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3FB87" w14:textId="77777777" w:rsidR="0015635C" w:rsidRPr="000F3520" w:rsidRDefault="0015635C" w:rsidP="00AE059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0F3520">
        <w:rPr>
          <w:rFonts w:ascii="Book Antiqua" w:hAnsi="Book Antiqua" w:cs="Times New Roman"/>
          <w:b/>
          <w:color w:val="auto"/>
          <w:sz w:val="24"/>
          <w:szCs w:val="24"/>
          <w:highlight w:val="white"/>
          <w:lang w:val="en-US" w:eastAsia="zh-CN"/>
        </w:rPr>
        <w:t xml:space="preserve">Name of </w:t>
      </w:r>
      <w:r w:rsidRPr="000F3520">
        <w:rPr>
          <w:rFonts w:ascii="Book Antiqua" w:hAnsi="Book Antiqua" w:cs="Times New Roman"/>
          <w:b/>
          <w:caps/>
          <w:color w:val="auto"/>
          <w:sz w:val="24"/>
          <w:szCs w:val="24"/>
          <w:highlight w:val="white"/>
          <w:lang w:val="en-US" w:eastAsia="zh-CN"/>
        </w:rPr>
        <w:t>j</w:t>
      </w:r>
      <w:r w:rsidRPr="000F3520">
        <w:rPr>
          <w:rFonts w:ascii="Book Antiqua" w:hAnsi="Book Antiqua" w:cs="Times New Roman"/>
          <w:b/>
          <w:color w:val="auto"/>
          <w:sz w:val="24"/>
          <w:szCs w:val="24"/>
          <w:highlight w:val="white"/>
          <w:lang w:val="en-US" w:eastAsia="zh-CN"/>
        </w:rPr>
        <w:t xml:space="preserve">ournal: </w:t>
      </w:r>
      <w:bookmarkStart w:id="24" w:name="OLE_LINK718"/>
      <w:bookmarkStart w:id="25" w:name="OLE_LINK719"/>
      <w:r w:rsidRPr="000F3520">
        <w:rPr>
          <w:rFonts w:ascii="Book Antiqua" w:hAnsi="Book Antiqua" w:cs="Times New Roman"/>
          <w:b/>
          <w:i/>
          <w:color w:val="auto"/>
          <w:sz w:val="24"/>
          <w:szCs w:val="24"/>
          <w:highlight w:val="white"/>
          <w:lang w:val="en-US" w:eastAsia="zh-CN"/>
        </w:rPr>
        <w:t>World Journal of Gastroenterology</w:t>
      </w:r>
      <w:bookmarkEnd w:id="24"/>
      <w:bookmarkEnd w:id="25"/>
    </w:p>
    <w:p w14:paraId="3755460E" w14:textId="3B48BDD4" w:rsidR="0015635C" w:rsidRPr="000F3520" w:rsidRDefault="0015635C" w:rsidP="00AE059D">
      <w:pPr>
        <w:pStyle w:val="1"/>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6" w:name="OLE_LINK485"/>
      <w:bookmarkStart w:id="27" w:name="OLE_LINK486"/>
      <w:bookmarkStart w:id="28" w:name="OLE_LINK661"/>
      <w:bookmarkStart w:id="29" w:name="OLE_LINK768"/>
      <w:bookmarkStart w:id="30" w:name="OLE_LINK568"/>
      <w:bookmarkStart w:id="31" w:name="OLE_LINK601"/>
      <w:bookmarkStart w:id="32" w:name="OLE_LINK499"/>
      <w:bookmarkStart w:id="33" w:name="OLE_LINK437"/>
      <w:bookmarkStart w:id="34" w:name="OLE_LINK514"/>
      <w:bookmarkStart w:id="35" w:name="OLE_LINK515"/>
      <w:bookmarkStart w:id="36" w:name="OLE_LINK13"/>
      <w:bookmarkStart w:id="37" w:name="OLE_LINK351"/>
      <w:bookmarkStart w:id="38" w:name="OLE_LINK425"/>
      <w:r w:rsidRPr="000F3520">
        <w:rPr>
          <w:rFonts w:ascii="Book Antiqua" w:hAnsi="Book Antiqua" w:cs="Times New Roman"/>
          <w:b/>
          <w:color w:val="auto"/>
          <w:sz w:val="24"/>
          <w:szCs w:val="24"/>
          <w:highlight w:val="white"/>
          <w:lang w:eastAsia="zh-CN"/>
        </w:rPr>
        <w:t>Manuscript NO:</w:t>
      </w:r>
      <w:bookmarkEnd w:id="26"/>
      <w:bookmarkEnd w:id="27"/>
      <w:bookmarkEnd w:id="28"/>
      <w:bookmarkEnd w:id="29"/>
      <w:bookmarkEnd w:id="30"/>
      <w:bookmarkEnd w:id="31"/>
      <w:r w:rsidRPr="000F3520">
        <w:rPr>
          <w:rFonts w:ascii="Book Antiqua" w:hAnsi="Book Antiqua" w:cs="Times New Roman"/>
          <w:b/>
          <w:color w:val="auto"/>
          <w:sz w:val="24"/>
          <w:szCs w:val="24"/>
          <w:highlight w:val="white"/>
          <w:lang w:eastAsia="zh-CN"/>
        </w:rPr>
        <w:t xml:space="preserve"> </w:t>
      </w:r>
      <w:bookmarkEnd w:id="32"/>
      <w:bookmarkEnd w:id="33"/>
      <w:r w:rsidR="00AF047C" w:rsidRPr="000F3520">
        <w:rPr>
          <w:rFonts w:ascii="Book Antiqua" w:hAnsi="Book Antiqua" w:cs="Times New Roman"/>
          <w:b/>
          <w:color w:val="auto"/>
          <w:sz w:val="24"/>
          <w:szCs w:val="24"/>
          <w:highlight w:val="white"/>
          <w:lang w:eastAsia="zh-CN"/>
        </w:rPr>
        <w:t>47580</w:t>
      </w:r>
    </w:p>
    <w:p w14:paraId="4E79BB49" w14:textId="590FD9DA" w:rsidR="00083E3B" w:rsidRPr="000F3520" w:rsidRDefault="0015635C" w:rsidP="00AE059D">
      <w:pPr>
        <w:adjustRightInd w:val="0"/>
        <w:snapToGrid w:val="0"/>
        <w:spacing w:line="360" w:lineRule="auto"/>
        <w:jc w:val="both"/>
        <w:rPr>
          <w:rFonts w:ascii="Book Antiqua" w:hAnsi="Book Antiqua"/>
          <w:b/>
          <w:lang w:val="it-IT"/>
        </w:rPr>
      </w:pPr>
      <w:bookmarkStart w:id="39" w:name="OLE_LINK511"/>
      <w:bookmarkStart w:id="40" w:name="OLE_LINK512"/>
      <w:bookmarkEnd w:id="34"/>
      <w:bookmarkEnd w:id="35"/>
      <w:bookmarkEnd w:id="36"/>
      <w:bookmarkEnd w:id="37"/>
      <w:bookmarkEnd w:id="38"/>
      <w:r w:rsidRPr="000F3520">
        <w:rPr>
          <w:rFonts w:ascii="Book Antiqua" w:hAnsi="Book Antiqua"/>
          <w:b/>
          <w:highlight w:val="white"/>
          <w:lang w:val="it-IT"/>
        </w:rPr>
        <w:t xml:space="preserve">Manuscript </w:t>
      </w:r>
      <w:r w:rsidRPr="000F3520">
        <w:rPr>
          <w:rFonts w:ascii="Book Antiqua" w:hAnsi="Book Antiqua"/>
          <w:b/>
          <w:caps/>
          <w:highlight w:val="white"/>
        </w:rPr>
        <w:t>t</w:t>
      </w:r>
      <w:r w:rsidRPr="000F3520">
        <w:rPr>
          <w:rFonts w:ascii="Book Antiqua" w:hAnsi="Book Antiqua"/>
          <w:b/>
          <w:highlight w:val="white"/>
          <w:lang w:val="it-IT"/>
        </w:rPr>
        <w:t>ype</w:t>
      </w:r>
      <w:r w:rsidRPr="000F3520">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bookmarkEnd w:id="11"/>
      <w:r w:rsidRPr="000F3520">
        <w:rPr>
          <w:rFonts w:ascii="Book Antiqua" w:hAnsi="Book Antiqua"/>
          <w:b/>
          <w:lang w:val="it-IT"/>
        </w:rPr>
        <w:t xml:space="preserve"> </w:t>
      </w:r>
      <w:r w:rsidR="00083E3B" w:rsidRPr="000F3520">
        <w:rPr>
          <w:rFonts w:ascii="Book Antiqua" w:hAnsi="Book Antiqua"/>
          <w:b/>
          <w:lang w:val="it-IT"/>
        </w:rPr>
        <w:t>ORIGINAL ARTICLE</w:t>
      </w:r>
    </w:p>
    <w:p w14:paraId="2059D0A6" w14:textId="77777777" w:rsidR="00083E3B" w:rsidRPr="000F3520" w:rsidRDefault="00083E3B" w:rsidP="00AE059D">
      <w:pPr>
        <w:adjustRightInd w:val="0"/>
        <w:snapToGrid w:val="0"/>
        <w:spacing w:line="360" w:lineRule="auto"/>
        <w:jc w:val="both"/>
        <w:rPr>
          <w:rFonts w:ascii="Book Antiqua" w:hAnsi="Book Antiqua"/>
          <w:b/>
          <w:lang w:val="it-IT"/>
        </w:rPr>
      </w:pPr>
    </w:p>
    <w:p w14:paraId="1FF4D472" w14:textId="2F12B8FC" w:rsidR="0015635C" w:rsidRPr="000F3520" w:rsidRDefault="00963B79" w:rsidP="00AE059D">
      <w:pPr>
        <w:adjustRightInd w:val="0"/>
        <w:snapToGrid w:val="0"/>
        <w:spacing w:line="360" w:lineRule="auto"/>
        <w:jc w:val="both"/>
        <w:rPr>
          <w:rFonts w:ascii="Book Antiqua" w:hAnsi="Book Antiqua"/>
          <w:b/>
          <w:i/>
          <w:iCs/>
          <w:lang w:val="it-IT"/>
        </w:rPr>
      </w:pPr>
      <w:r w:rsidRPr="000F3520">
        <w:rPr>
          <w:rFonts w:ascii="Book Antiqua" w:hAnsi="Book Antiqua"/>
          <w:b/>
          <w:i/>
          <w:iCs/>
          <w:lang w:val="it-IT"/>
        </w:rPr>
        <w:t xml:space="preserve">Observational Study </w:t>
      </w:r>
      <w:bookmarkEnd w:id="12"/>
      <w:bookmarkEnd w:id="13"/>
      <w:bookmarkEnd w:id="14"/>
      <w:bookmarkEnd w:id="15"/>
      <w:bookmarkEnd w:id="16"/>
      <w:bookmarkEnd w:id="17"/>
      <w:bookmarkEnd w:id="18"/>
      <w:bookmarkEnd w:id="19"/>
      <w:bookmarkEnd w:id="20"/>
      <w:bookmarkEnd w:id="21"/>
      <w:bookmarkEnd w:id="22"/>
      <w:bookmarkEnd w:id="23"/>
      <w:bookmarkEnd w:id="39"/>
      <w:bookmarkEnd w:id="40"/>
    </w:p>
    <w:p w14:paraId="37C8E06A" w14:textId="219CD600" w:rsidR="002C62DE" w:rsidRPr="000F3520" w:rsidRDefault="009615AE" w:rsidP="00AE059D">
      <w:pPr>
        <w:adjustRightInd w:val="0"/>
        <w:snapToGrid w:val="0"/>
        <w:spacing w:line="360" w:lineRule="auto"/>
        <w:jc w:val="both"/>
        <w:outlineLvl w:val="0"/>
        <w:rPr>
          <w:rFonts w:ascii="Book Antiqua" w:hAnsi="Book Antiqua" w:cs="Arial"/>
          <w:b/>
          <w:bCs/>
        </w:rPr>
      </w:pPr>
      <w:r w:rsidRPr="000F3520">
        <w:rPr>
          <w:rFonts w:ascii="Book Antiqua" w:hAnsi="Book Antiqua" w:cs="Arial"/>
          <w:b/>
          <w:bCs/>
        </w:rPr>
        <w:t>I</w:t>
      </w:r>
      <w:r w:rsidR="002C62DE" w:rsidRPr="000F3520">
        <w:rPr>
          <w:rFonts w:ascii="Book Antiqua" w:hAnsi="Book Antiqua" w:cs="Arial"/>
          <w:b/>
          <w:bCs/>
        </w:rPr>
        <w:t>mpact of pediatric inflammatory bowel disease</w:t>
      </w:r>
      <w:r w:rsidR="009F1712" w:rsidRPr="000F3520">
        <w:rPr>
          <w:rFonts w:ascii="Book Antiqua" w:hAnsi="Book Antiqua" w:cs="Arial"/>
          <w:b/>
          <w:bCs/>
        </w:rPr>
        <w:t xml:space="preserve"> diagnosis</w:t>
      </w:r>
      <w:r w:rsidR="002C62DE" w:rsidRPr="000F3520">
        <w:rPr>
          <w:rFonts w:ascii="Book Antiqua" w:hAnsi="Book Antiqua" w:cs="Arial"/>
          <w:b/>
          <w:bCs/>
        </w:rPr>
        <w:t xml:space="preserve"> on exercise and sports participation: patient and</w:t>
      </w:r>
      <w:r w:rsidR="002F2140" w:rsidRPr="000F3520">
        <w:rPr>
          <w:rFonts w:ascii="Book Antiqua" w:hAnsi="Book Antiqua" w:cs="Arial"/>
          <w:b/>
          <w:bCs/>
        </w:rPr>
        <w:t xml:space="preserve"> parent</w:t>
      </w:r>
      <w:r w:rsidR="002C62DE" w:rsidRPr="000F3520">
        <w:rPr>
          <w:rFonts w:ascii="Book Antiqua" w:hAnsi="Book Antiqua" w:cs="Arial"/>
          <w:b/>
          <w:bCs/>
        </w:rPr>
        <w:t xml:space="preserve"> perspectives</w:t>
      </w:r>
    </w:p>
    <w:p w14:paraId="30560B1D" w14:textId="72CB34E4" w:rsidR="00BE7D91" w:rsidRPr="000F3520" w:rsidRDefault="00BE7D91" w:rsidP="00AE059D">
      <w:pPr>
        <w:adjustRightInd w:val="0"/>
        <w:snapToGrid w:val="0"/>
        <w:spacing w:line="360" w:lineRule="auto"/>
        <w:jc w:val="both"/>
        <w:outlineLvl w:val="0"/>
        <w:rPr>
          <w:rFonts w:ascii="Book Antiqua" w:hAnsi="Book Antiqua" w:cs="Arial"/>
        </w:rPr>
      </w:pPr>
    </w:p>
    <w:p w14:paraId="54F9E548" w14:textId="3B91DCCB" w:rsidR="0015635C" w:rsidRPr="000F3520" w:rsidRDefault="000E62D3" w:rsidP="00AE059D">
      <w:pPr>
        <w:pStyle w:val="1"/>
        <w:adjustRightInd w:val="0"/>
        <w:snapToGrid w:val="0"/>
        <w:spacing w:line="360" w:lineRule="auto"/>
        <w:jc w:val="both"/>
        <w:rPr>
          <w:rFonts w:ascii="Book Antiqua" w:hAnsi="Book Antiqua" w:cs="Times New Roman"/>
          <w:bCs/>
          <w:color w:val="auto"/>
          <w:sz w:val="24"/>
          <w:szCs w:val="24"/>
          <w:highlight w:val="white"/>
          <w:lang w:val="en-US" w:eastAsia="zh-CN"/>
        </w:rPr>
      </w:pPr>
      <w:bookmarkStart w:id="41" w:name="OLE_LINK217"/>
      <w:bookmarkStart w:id="42" w:name="OLE_LINK266"/>
      <w:r w:rsidRPr="000F3520">
        <w:rPr>
          <w:rFonts w:ascii="Book Antiqua" w:hAnsi="Book Antiqua"/>
          <w:color w:val="auto"/>
          <w:sz w:val="24"/>
          <w:szCs w:val="24"/>
        </w:rPr>
        <w:t>Marchioni Beery</w:t>
      </w:r>
      <w:r w:rsidR="00A035B2">
        <w:rPr>
          <w:rFonts w:ascii="Book Antiqua" w:hAnsi="Book Antiqua"/>
          <w:color w:val="auto"/>
          <w:sz w:val="24"/>
          <w:szCs w:val="24"/>
        </w:rPr>
        <w:t xml:space="preserve"> RM </w:t>
      </w:r>
      <w:r w:rsidRPr="000F3520">
        <w:rPr>
          <w:rFonts w:ascii="Book Antiqua" w:hAnsi="Book Antiqua" w:cs="Times New Roman"/>
          <w:bCs/>
          <w:i/>
          <w:iCs/>
          <w:color w:val="auto"/>
          <w:sz w:val="24"/>
          <w:szCs w:val="24"/>
          <w:highlight w:val="white"/>
          <w:lang w:val="en-US" w:eastAsia="zh-CN"/>
        </w:rPr>
        <w:t xml:space="preserve">et al. </w:t>
      </w:r>
      <w:r w:rsidR="005C0FB3" w:rsidRPr="000F3520">
        <w:rPr>
          <w:rFonts w:ascii="Book Antiqua" w:hAnsi="Book Antiqua" w:cs="Times New Roman"/>
          <w:bCs/>
          <w:color w:val="auto"/>
          <w:sz w:val="24"/>
          <w:szCs w:val="24"/>
          <w:highlight w:val="white"/>
          <w:lang w:val="en-US" w:eastAsia="zh-CN"/>
        </w:rPr>
        <w:t>IBD-</w:t>
      </w:r>
      <w:r w:rsidR="00AF047C" w:rsidRPr="000F3520">
        <w:rPr>
          <w:rFonts w:ascii="Book Antiqua" w:hAnsi="Book Antiqua" w:cs="Times New Roman"/>
          <w:bCs/>
          <w:color w:val="auto"/>
          <w:sz w:val="24"/>
          <w:szCs w:val="24"/>
          <w:highlight w:val="white"/>
          <w:lang w:val="en-US" w:eastAsia="zh-CN"/>
        </w:rPr>
        <w:t>Exercise and Sports Participation</w:t>
      </w:r>
    </w:p>
    <w:bookmarkEnd w:id="41"/>
    <w:bookmarkEnd w:id="42"/>
    <w:p w14:paraId="78B90DE7" w14:textId="6C000A13" w:rsidR="0015635C" w:rsidRDefault="0015635C" w:rsidP="00AE059D">
      <w:pPr>
        <w:adjustRightInd w:val="0"/>
        <w:snapToGrid w:val="0"/>
        <w:spacing w:line="360" w:lineRule="auto"/>
        <w:jc w:val="both"/>
        <w:outlineLvl w:val="0"/>
        <w:rPr>
          <w:rFonts w:ascii="Book Antiqua" w:hAnsi="Book Antiqua" w:cs="Arial"/>
        </w:rPr>
      </w:pPr>
    </w:p>
    <w:p w14:paraId="588F7569" w14:textId="11878672" w:rsidR="00DD494E" w:rsidRPr="00026B4F" w:rsidRDefault="00DD494E" w:rsidP="00AE059D">
      <w:pPr>
        <w:adjustRightInd w:val="0"/>
        <w:snapToGrid w:val="0"/>
        <w:spacing w:line="360" w:lineRule="auto"/>
        <w:jc w:val="both"/>
        <w:outlineLvl w:val="0"/>
        <w:rPr>
          <w:rFonts w:ascii="Book Antiqua" w:hAnsi="Book Antiqua" w:cs="Arial"/>
        </w:rPr>
      </w:pPr>
      <w:r w:rsidRPr="00026B4F">
        <w:rPr>
          <w:rFonts w:ascii="Book Antiqua" w:hAnsi="Book Antiqua" w:cs="Arial"/>
        </w:rPr>
        <w:t xml:space="preserve">Renée M </w:t>
      </w:r>
      <w:proofErr w:type="spellStart"/>
      <w:r w:rsidRPr="00026B4F">
        <w:rPr>
          <w:rFonts w:ascii="Book Antiqua" w:hAnsi="Book Antiqua" w:cs="Arial"/>
        </w:rPr>
        <w:t>Marchioni</w:t>
      </w:r>
      <w:proofErr w:type="spellEnd"/>
      <w:r w:rsidRPr="00026B4F">
        <w:rPr>
          <w:rFonts w:ascii="Book Antiqua" w:hAnsi="Book Antiqua" w:cs="Arial"/>
        </w:rPr>
        <w:t xml:space="preserve"> Beery</w:t>
      </w:r>
      <w:r w:rsidR="00026B4F" w:rsidRPr="00026B4F">
        <w:rPr>
          <w:rFonts w:ascii="Book Antiqua" w:hAnsi="Book Antiqua" w:cs="Arial"/>
        </w:rPr>
        <w:t xml:space="preserve">, </w:t>
      </w:r>
      <w:proofErr w:type="spellStart"/>
      <w:r w:rsidR="00026B4F" w:rsidRPr="00026B4F">
        <w:rPr>
          <w:rFonts w:ascii="Book Antiqua" w:hAnsi="Book Antiqua" w:cs="Arial"/>
        </w:rPr>
        <w:t>Enju</w:t>
      </w:r>
      <w:proofErr w:type="spellEnd"/>
      <w:r w:rsidR="00026B4F" w:rsidRPr="00026B4F">
        <w:rPr>
          <w:rFonts w:ascii="Book Antiqua" w:hAnsi="Book Antiqua" w:cs="Arial"/>
        </w:rPr>
        <w:t xml:space="preserve"> Li, Laurie N Fishman</w:t>
      </w:r>
    </w:p>
    <w:p w14:paraId="6F9F9440" w14:textId="77777777" w:rsidR="00DD494E" w:rsidRPr="000F3520" w:rsidRDefault="00DD494E" w:rsidP="00AE059D">
      <w:pPr>
        <w:adjustRightInd w:val="0"/>
        <w:snapToGrid w:val="0"/>
        <w:spacing w:line="360" w:lineRule="auto"/>
        <w:jc w:val="both"/>
        <w:outlineLvl w:val="0"/>
        <w:rPr>
          <w:rFonts w:ascii="Book Antiqua" w:hAnsi="Book Antiqua" w:cs="Arial"/>
        </w:rPr>
      </w:pPr>
    </w:p>
    <w:p w14:paraId="6FF531BF" w14:textId="7F65013C" w:rsidR="008A0986" w:rsidRDefault="008A0986" w:rsidP="00AE059D">
      <w:pPr>
        <w:adjustRightInd w:val="0"/>
        <w:snapToGrid w:val="0"/>
        <w:spacing w:line="360" w:lineRule="auto"/>
        <w:jc w:val="both"/>
        <w:rPr>
          <w:rFonts w:ascii="Book Antiqua" w:hAnsi="Book Antiqua" w:cs="Arial"/>
        </w:rPr>
      </w:pPr>
      <w:r w:rsidRPr="000F3520">
        <w:rPr>
          <w:rFonts w:ascii="Book Antiqua" w:hAnsi="Book Antiqua" w:cs="Arial"/>
          <w:b/>
          <w:bCs/>
        </w:rPr>
        <w:t xml:space="preserve">Renée </w:t>
      </w:r>
      <w:r w:rsidR="00B85679" w:rsidRPr="000F3520">
        <w:rPr>
          <w:rFonts w:ascii="Book Antiqua" w:hAnsi="Book Antiqua" w:cs="Arial"/>
          <w:b/>
          <w:bCs/>
        </w:rPr>
        <w:t xml:space="preserve">M </w:t>
      </w:r>
      <w:proofErr w:type="spellStart"/>
      <w:r w:rsidRPr="000F3520">
        <w:rPr>
          <w:rFonts w:ascii="Book Antiqua" w:hAnsi="Book Antiqua" w:cs="Arial"/>
          <w:b/>
          <w:bCs/>
        </w:rPr>
        <w:t>Marchioni</w:t>
      </w:r>
      <w:proofErr w:type="spellEnd"/>
      <w:r w:rsidRPr="000F3520">
        <w:rPr>
          <w:rFonts w:ascii="Book Antiqua" w:hAnsi="Book Antiqua" w:cs="Arial"/>
          <w:b/>
          <w:bCs/>
        </w:rPr>
        <w:t xml:space="preserve"> Beery, </w:t>
      </w:r>
      <w:r w:rsidR="00D32909" w:rsidRPr="000F3520">
        <w:rPr>
          <w:rFonts w:ascii="Book Antiqua" w:hAnsi="Book Antiqua" w:cs="Arial"/>
        </w:rPr>
        <w:t>Division of Digestive Diseases and Nutrition, University of South Florida, Tampa</w:t>
      </w:r>
      <w:r w:rsidR="00440290" w:rsidRPr="000F3520">
        <w:rPr>
          <w:rFonts w:ascii="Book Antiqua" w:hAnsi="Book Antiqua" w:cs="Arial"/>
        </w:rPr>
        <w:t>,</w:t>
      </w:r>
      <w:r w:rsidR="003F0684" w:rsidRPr="000F3520">
        <w:rPr>
          <w:rFonts w:ascii="Book Antiqua" w:hAnsi="Book Antiqua" w:cs="Arial"/>
          <w:szCs w:val="36"/>
          <w:shd w:val="clear" w:color="auto" w:fill="F5F5F5"/>
        </w:rPr>
        <w:t xml:space="preserve"> </w:t>
      </w:r>
      <w:bookmarkStart w:id="43" w:name="_Hlk13554807"/>
      <w:r w:rsidR="00DD494E">
        <w:rPr>
          <w:rFonts w:ascii="Book Antiqua" w:hAnsi="Book Antiqua" w:cs="Arial"/>
        </w:rPr>
        <w:t xml:space="preserve">FL </w:t>
      </w:r>
      <w:r w:rsidR="00DD494E" w:rsidRPr="000F3520">
        <w:rPr>
          <w:rFonts w:ascii="Book Antiqua" w:hAnsi="Book Antiqua" w:cs="Arial"/>
        </w:rPr>
        <w:t>33612</w:t>
      </w:r>
      <w:r w:rsidR="00440290" w:rsidRPr="000F3520">
        <w:rPr>
          <w:rFonts w:ascii="Book Antiqua" w:hAnsi="Book Antiqua" w:cs="Arial"/>
        </w:rPr>
        <w:t>,</w:t>
      </w:r>
      <w:r w:rsidR="00D32909" w:rsidRPr="000F3520">
        <w:rPr>
          <w:rFonts w:ascii="Book Antiqua" w:hAnsi="Book Antiqua" w:cs="Arial"/>
        </w:rPr>
        <w:t xml:space="preserve"> </w:t>
      </w:r>
      <w:r w:rsidR="00371E90" w:rsidRPr="000F3520">
        <w:rPr>
          <w:rFonts w:ascii="Book Antiqua" w:hAnsi="Book Antiqua" w:cs="Arial"/>
        </w:rPr>
        <w:t>United States</w:t>
      </w:r>
      <w:bookmarkEnd w:id="43"/>
    </w:p>
    <w:p w14:paraId="5E3173F4" w14:textId="77777777" w:rsidR="000273EE" w:rsidRPr="000F3520" w:rsidRDefault="000273EE" w:rsidP="00AE059D">
      <w:pPr>
        <w:adjustRightInd w:val="0"/>
        <w:snapToGrid w:val="0"/>
        <w:spacing w:line="360" w:lineRule="auto"/>
        <w:jc w:val="both"/>
        <w:rPr>
          <w:rFonts w:ascii="Book Antiqua" w:hAnsi="Book Antiqua" w:cs="Arial"/>
          <w:b/>
          <w:bCs/>
          <w:vertAlign w:val="superscript"/>
        </w:rPr>
      </w:pPr>
    </w:p>
    <w:p w14:paraId="2C8260E7" w14:textId="61B437F1" w:rsidR="005F7499" w:rsidRDefault="005F7499" w:rsidP="00AE059D">
      <w:pPr>
        <w:adjustRightInd w:val="0"/>
        <w:snapToGrid w:val="0"/>
        <w:spacing w:line="360" w:lineRule="auto"/>
        <w:jc w:val="both"/>
        <w:rPr>
          <w:rFonts w:ascii="Book Antiqua" w:hAnsi="Book Antiqua" w:cs="Arial"/>
        </w:rPr>
      </w:pPr>
      <w:proofErr w:type="spellStart"/>
      <w:r w:rsidRPr="000F3520">
        <w:rPr>
          <w:rFonts w:ascii="Book Antiqua" w:hAnsi="Book Antiqua" w:cs="Arial"/>
          <w:b/>
          <w:bCs/>
        </w:rPr>
        <w:t>Enju</w:t>
      </w:r>
      <w:proofErr w:type="spellEnd"/>
      <w:r w:rsidRPr="000F3520">
        <w:rPr>
          <w:rFonts w:ascii="Book Antiqua" w:hAnsi="Book Antiqua" w:cs="Arial"/>
          <w:b/>
          <w:bCs/>
        </w:rPr>
        <w:t xml:space="preserve"> Li,</w:t>
      </w:r>
      <w:r w:rsidRPr="000F3520">
        <w:rPr>
          <w:rFonts w:ascii="Book Antiqua" w:hAnsi="Book Antiqua" w:cs="Arial"/>
        </w:rPr>
        <w:t xml:space="preserve"> </w:t>
      </w:r>
      <w:r w:rsidR="00D32909" w:rsidRPr="000F3520">
        <w:rPr>
          <w:rFonts w:ascii="Book Antiqua" w:hAnsi="Book Antiqua" w:cs="Arial"/>
        </w:rPr>
        <w:t xml:space="preserve">Institutional Center of Clinical and Translational Research, Boston Children’s Hospital, Boston, </w:t>
      </w:r>
      <w:r w:rsidR="00CA3080" w:rsidRPr="000F3520">
        <w:rPr>
          <w:rFonts w:ascii="Book Antiqua" w:hAnsi="Book Antiqua" w:cs="Arial"/>
        </w:rPr>
        <w:t>M</w:t>
      </w:r>
      <w:r w:rsidR="00DD494E">
        <w:rPr>
          <w:rFonts w:ascii="Book Antiqua" w:hAnsi="Book Antiqua" w:cs="Arial"/>
        </w:rPr>
        <w:t xml:space="preserve">A </w:t>
      </w:r>
      <w:r w:rsidR="00DD494E" w:rsidRPr="000F3520">
        <w:rPr>
          <w:rFonts w:ascii="Book Antiqua" w:hAnsi="Book Antiqua" w:cs="Arial"/>
        </w:rPr>
        <w:t>02115</w:t>
      </w:r>
      <w:r w:rsidR="00440290" w:rsidRPr="000F3520">
        <w:rPr>
          <w:rFonts w:ascii="Book Antiqua" w:hAnsi="Book Antiqua" w:cs="Arial"/>
        </w:rPr>
        <w:t xml:space="preserve">, </w:t>
      </w:r>
      <w:r w:rsidR="00371E90" w:rsidRPr="000F3520">
        <w:rPr>
          <w:rFonts w:ascii="Book Antiqua" w:hAnsi="Book Antiqua" w:cs="Arial"/>
        </w:rPr>
        <w:t>United States</w:t>
      </w:r>
    </w:p>
    <w:p w14:paraId="15A5CC11" w14:textId="77777777" w:rsidR="000273EE" w:rsidRPr="000F3520" w:rsidRDefault="000273EE" w:rsidP="00AE059D">
      <w:pPr>
        <w:adjustRightInd w:val="0"/>
        <w:snapToGrid w:val="0"/>
        <w:spacing w:line="360" w:lineRule="auto"/>
        <w:jc w:val="both"/>
        <w:rPr>
          <w:rFonts w:ascii="Book Antiqua" w:hAnsi="Book Antiqua" w:cs="Arial"/>
        </w:rPr>
      </w:pPr>
    </w:p>
    <w:p w14:paraId="10A9D3E1" w14:textId="74C61FD8" w:rsidR="00D32909" w:rsidRPr="000F3520" w:rsidRDefault="005F7499" w:rsidP="00AE059D">
      <w:pPr>
        <w:adjustRightInd w:val="0"/>
        <w:snapToGrid w:val="0"/>
        <w:spacing w:line="360" w:lineRule="auto"/>
        <w:jc w:val="both"/>
        <w:rPr>
          <w:rFonts w:ascii="Book Antiqua" w:hAnsi="Book Antiqua" w:cs="Arial"/>
        </w:rPr>
      </w:pPr>
      <w:r w:rsidRPr="000F3520">
        <w:rPr>
          <w:rFonts w:ascii="Book Antiqua" w:hAnsi="Book Antiqua" w:cs="Arial"/>
          <w:b/>
          <w:bCs/>
        </w:rPr>
        <w:t xml:space="preserve">Laurie </w:t>
      </w:r>
      <w:r w:rsidR="002C62DE" w:rsidRPr="000F3520">
        <w:rPr>
          <w:rFonts w:ascii="Book Antiqua" w:hAnsi="Book Antiqua" w:cs="Arial"/>
          <w:b/>
          <w:bCs/>
        </w:rPr>
        <w:t xml:space="preserve">N </w:t>
      </w:r>
      <w:r w:rsidRPr="000F3520">
        <w:rPr>
          <w:rFonts w:ascii="Book Antiqua" w:hAnsi="Book Antiqua" w:cs="Arial"/>
          <w:b/>
          <w:bCs/>
        </w:rPr>
        <w:t>Fishman,</w:t>
      </w:r>
      <w:r w:rsidRPr="000F3520">
        <w:rPr>
          <w:rFonts w:ascii="Book Antiqua" w:hAnsi="Book Antiqua" w:cs="Arial"/>
        </w:rPr>
        <w:t xml:space="preserve"> </w:t>
      </w:r>
      <w:r w:rsidR="00D32909" w:rsidRPr="000F3520">
        <w:rPr>
          <w:rFonts w:ascii="Book Antiqua" w:hAnsi="Book Antiqua" w:cs="Arial"/>
        </w:rPr>
        <w:t>Division of Gastroenterology, Boston Children’s Hospital, Harvard Medical School, Boston</w:t>
      </w:r>
      <w:r w:rsidR="00440290" w:rsidRPr="000F3520">
        <w:rPr>
          <w:rFonts w:ascii="Book Antiqua" w:hAnsi="Book Antiqua" w:cs="Arial"/>
        </w:rPr>
        <w:t>,</w:t>
      </w:r>
      <w:r w:rsidR="00D32909" w:rsidRPr="000F3520">
        <w:rPr>
          <w:rFonts w:ascii="Book Antiqua" w:hAnsi="Book Antiqua" w:cs="Arial"/>
        </w:rPr>
        <w:t xml:space="preserve"> </w:t>
      </w:r>
      <w:r w:rsidR="00CA3080" w:rsidRPr="000F3520">
        <w:rPr>
          <w:rFonts w:ascii="Book Antiqua" w:hAnsi="Book Antiqua" w:cs="Arial"/>
        </w:rPr>
        <w:t>M</w:t>
      </w:r>
      <w:r w:rsidR="00CA1E6B">
        <w:rPr>
          <w:rFonts w:ascii="Book Antiqua" w:hAnsi="Book Antiqua" w:cs="Arial"/>
        </w:rPr>
        <w:t xml:space="preserve">A </w:t>
      </w:r>
      <w:r w:rsidR="00CA1E6B" w:rsidRPr="000F3520">
        <w:rPr>
          <w:rFonts w:ascii="Book Antiqua" w:hAnsi="Book Antiqua" w:cs="Arial"/>
        </w:rPr>
        <w:t>02115</w:t>
      </w:r>
      <w:r w:rsidR="00440290" w:rsidRPr="000F3520">
        <w:rPr>
          <w:rFonts w:ascii="Book Antiqua" w:hAnsi="Book Antiqua" w:cs="Arial"/>
        </w:rPr>
        <w:t xml:space="preserve">, </w:t>
      </w:r>
      <w:r w:rsidR="00371E90" w:rsidRPr="000F3520">
        <w:rPr>
          <w:rFonts w:ascii="Book Antiqua" w:hAnsi="Book Antiqua" w:cs="Arial"/>
        </w:rPr>
        <w:t>United States</w:t>
      </w:r>
      <w:r w:rsidR="00D32909" w:rsidRPr="000F3520">
        <w:rPr>
          <w:rFonts w:ascii="Book Antiqua" w:hAnsi="Book Antiqua" w:cs="Arial"/>
        </w:rPr>
        <w:t xml:space="preserve"> </w:t>
      </w:r>
    </w:p>
    <w:p w14:paraId="67CB72C2" w14:textId="4622A50E" w:rsidR="000F64CB" w:rsidRPr="000F3520" w:rsidRDefault="000F64CB" w:rsidP="00AE059D">
      <w:pPr>
        <w:adjustRightInd w:val="0"/>
        <w:snapToGrid w:val="0"/>
        <w:spacing w:line="360" w:lineRule="auto"/>
        <w:jc w:val="both"/>
        <w:rPr>
          <w:rFonts w:ascii="Book Antiqua" w:hAnsi="Book Antiqua" w:cs="Arial"/>
          <w:b/>
        </w:rPr>
      </w:pPr>
    </w:p>
    <w:p w14:paraId="62314828" w14:textId="6915B717" w:rsidR="0058170F" w:rsidRPr="000F3520" w:rsidRDefault="0015635C" w:rsidP="00AE059D">
      <w:pPr>
        <w:adjustRightInd w:val="0"/>
        <w:snapToGrid w:val="0"/>
        <w:spacing w:line="360" w:lineRule="auto"/>
        <w:jc w:val="both"/>
        <w:rPr>
          <w:rFonts w:ascii="Book Antiqua" w:hAnsi="Book Antiqua"/>
          <w:b/>
          <w:lang w:eastAsia="zh-CN"/>
        </w:rPr>
      </w:pPr>
      <w:bookmarkStart w:id="44" w:name="OLE_LINK167"/>
      <w:bookmarkStart w:id="45" w:name="OLE_LINK170"/>
      <w:bookmarkStart w:id="46" w:name="OLE_LINK219"/>
      <w:bookmarkStart w:id="47" w:name="OLE_LINK487"/>
      <w:bookmarkStart w:id="48" w:name="OLE_LINK121"/>
      <w:bookmarkStart w:id="49" w:name="OLE_LINK269"/>
      <w:bookmarkStart w:id="50" w:name="OLE_LINK585"/>
      <w:r w:rsidRPr="000F3520">
        <w:rPr>
          <w:rFonts w:ascii="Book Antiqua" w:hAnsi="Book Antiqua"/>
          <w:b/>
        </w:rPr>
        <w:t>ORCID number:</w:t>
      </w:r>
      <w:r w:rsidRPr="000F3520">
        <w:rPr>
          <w:rFonts w:ascii="Book Antiqua" w:hAnsi="Book Antiqua"/>
          <w:b/>
          <w:lang w:eastAsia="zh-CN"/>
        </w:rPr>
        <w:t xml:space="preserve"> </w:t>
      </w:r>
      <w:bookmarkEnd w:id="44"/>
      <w:bookmarkEnd w:id="45"/>
      <w:bookmarkEnd w:id="46"/>
      <w:r w:rsidR="0058170F" w:rsidRPr="000F3520">
        <w:rPr>
          <w:rFonts w:ascii="Book Antiqua" w:hAnsi="Book Antiqua" w:cs="Arial"/>
        </w:rPr>
        <w:t xml:space="preserve">Renée M </w:t>
      </w:r>
      <w:proofErr w:type="spellStart"/>
      <w:r w:rsidR="0058170F" w:rsidRPr="000F3520">
        <w:rPr>
          <w:rFonts w:ascii="Book Antiqua" w:hAnsi="Book Antiqua" w:cs="Arial"/>
        </w:rPr>
        <w:t>Marchioni</w:t>
      </w:r>
      <w:proofErr w:type="spellEnd"/>
      <w:r w:rsidR="0058170F" w:rsidRPr="000F3520">
        <w:rPr>
          <w:rFonts w:ascii="Book Antiqua" w:hAnsi="Book Antiqua" w:cs="Arial"/>
        </w:rPr>
        <w:t xml:space="preserve"> Beery (</w:t>
      </w:r>
      <w:r w:rsidR="0058170F" w:rsidRPr="00CA53D9">
        <w:rPr>
          <w:rFonts w:ascii="Book Antiqua" w:hAnsi="Book Antiqua"/>
          <w:shd w:val="clear" w:color="auto" w:fill="FFFFFF"/>
        </w:rPr>
        <w:t>0000-0001-6899-1232</w:t>
      </w:r>
      <w:r w:rsidR="0058170F" w:rsidRPr="000F3520">
        <w:rPr>
          <w:rFonts w:ascii="Book Antiqua" w:hAnsi="Book Antiqua"/>
        </w:rPr>
        <w:t>)</w:t>
      </w:r>
      <w:r w:rsidR="004966B4" w:rsidRPr="000F3520">
        <w:rPr>
          <w:rFonts w:ascii="Book Antiqua" w:hAnsi="Book Antiqua"/>
        </w:rPr>
        <w:t xml:space="preserve">; </w:t>
      </w:r>
      <w:proofErr w:type="spellStart"/>
      <w:r w:rsidR="0058170F" w:rsidRPr="000F3520">
        <w:rPr>
          <w:rFonts w:ascii="Book Antiqua" w:hAnsi="Book Antiqua" w:cs="Arial"/>
        </w:rPr>
        <w:t>Enju</w:t>
      </w:r>
      <w:proofErr w:type="spellEnd"/>
      <w:r w:rsidR="0058170F" w:rsidRPr="000F3520">
        <w:rPr>
          <w:rFonts w:ascii="Book Antiqua" w:hAnsi="Book Antiqua" w:cs="Arial"/>
        </w:rPr>
        <w:t xml:space="preserve"> Li (</w:t>
      </w:r>
      <w:r w:rsidR="0058170F" w:rsidRPr="00CA53D9">
        <w:rPr>
          <w:rFonts w:ascii="Book Antiqua" w:hAnsi="Book Antiqua"/>
          <w:shd w:val="clear" w:color="auto" w:fill="FFFFFF"/>
        </w:rPr>
        <w:t>0000-0002-5732-3359</w:t>
      </w:r>
      <w:r w:rsidR="0058170F" w:rsidRPr="000F3520">
        <w:rPr>
          <w:rFonts w:ascii="Book Antiqua" w:hAnsi="Book Antiqua"/>
        </w:rPr>
        <w:t>)</w:t>
      </w:r>
      <w:r w:rsidR="004966B4" w:rsidRPr="000F3520">
        <w:rPr>
          <w:rFonts w:ascii="Book Antiqua" w:hAnsi="Book Antiqua"/>
        </w:rPr>
        <w:t xml:space="preserve">; </w:t>
      </w:r>
      <w:r w:rsidR="0058170F" w:rsidRPr="000F3520">
        <w:rPr>
          <w:rFonts w:ascii="Book Antiqua" w:hAnsi="Book Antiqua" w:cs="Arial"/>
        </w:rPr>
        <w:t>Laurie N Fishman (</w:t>
      </w:r>
      <w:r w:rsidR="0058170F" w:rsidRPr="00CA53D9">
        <w:rPr>
          <w:rFonts w:ascii="Book Antiqua" w:hAnsi="Book Antiqua"/>
          <w:shd w:val="clear" w:color="auto" w:fill="FFFFFF"/>
        </w:rPr>
        <w:t>0000-0003-4612-890X</w:t>
      </w:r>
      <w:r w:rsidR="0058170F" w:rsidRPr="000F3520">
        <w:rPr>
          <w:rFonts w:ascii="Book Antiqua" w:hAnsi="Book Antiqua"/>
        </w:rPr>
        <w:t>)</w:t>
      </w:r>
      <w:r w:rsidR="004966B4" w:rsidRPr="000F3520">
        <w:rPr>
          <w:rFonts w:ascii="Book Antiqua" w:hAnsi="Book Antiqua"/>
        </w:rPr>
        <w:t>.</w:t>
      </w:r>
    </w:p>
    <w:bookmarkEnd w:id="47"/>
    <w:p w14:paraId="3B19A53B" w14:textId="77777777" w:rsidR="0015635C" w:rsidRPr="000F3520" w:rsidRDefault="0015635C" w:rsidP="00AE059D">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61E493BC" w14:textId="35165CD5" w:rsidR="0015635C" w:rsidRPr="000F3520" w:rsidRDefault="0015635C" w:rsidP="00AE059D">
      <w:pPr>
        <w:adjustRightInd w:val="0"/>
        <w:snapToGrid w:val="0"/>
        <w:spacing w:line="360" w:lineRule="auto"/>
        <w:jc w:val="both"/>
        <w:outlineLvl w:val="0"/>
        <w:rPr>
          <w:rFonts w:ascii="Book Antiqua" w:hAnsi="Book Antiqua" w:cs="Arial"/>
        </w:rPr>
      </w:pPr>
      <w:bookmarkStart w:id="51" w:name="OLE_LINK188"/>
      <w:bookmarkStart w:id="52" w:name="OLE_LINK189"/>
      <w:bookmarkStart w:id="53" w:name="OLE_LINK806"/>
      <w:bookmarkStart w:id="54" w:name="OLE_LINK106"/>
      <w:bookmarkStart w:id="55" w:name="OLE_LINK107"/>
      <w:bookmarkStart w:id="56" w:name="OLE_LINK187"/>
      <w:bookmarkStart w:id="57" w:name="OLE_LINK402"/>
      <w:bookmarkStart w:id="58" w:name="OLE_LINK174"/>
      <w:r w:rsidRPr="000F3520">
        <w:rPr>
          <w:rFonts w:ascii="Book Antiqua" w:hAnsi="Book Antiqua"/>
          <w:b/>
          <w:lang w:eastAsia="zh-CN"/>
        </w:rPr>
        <w:t xml:space="preserve">Author contributions: </w:t>
      </w:r>
      <w:proofErr w:type="spellStart"/>
      <w:r w:rsidR="007C2296" w:rsidRPr="000F3520">
        <w:rPr>
          <w:rFonts w:ascii="Book Antiqua" w:hAnsi="Book Antiqua"/>
        </w:rPr>
        <w:t>Marchioni</w:t>
      </w:r>
      <w:proofErr w:type="spellEnd"/>
      <w:r w:rsidR="007C2296" w:rsidRPr="000F3520">
        <w:rPr>
          <w:rFonts w:ascii="Book Antiqua" w:hAnsi="Book Antiqua"/>
        </w:rPr>
        <w:t xml:space="preserve"> Beery</w:t>
      </w:r>
      <w:r w:rsidR="00E44845" w:rsidRPr="000F3520">
        <w:rPr>
          <w:rFonts w:ascii="Book Antiqua" w:hAnsi="Book Antiqua"/>
        </w:rPr>
        <w:t xml:space="preserve"> </w:t>
      </w:r>
      <w:r w:rsidR="007C2296" w:rsidRPr="000F3520">
        <w:rPr>
          <w:rFonts w:ascii="Book Antiqua" w:hAnsi="Book Antiqua"/>
        </w:rPr>
        <w:t xml:space="preserve">RM and </w:t>
      </w:r>
      <w:r w:rsidR="00E44845" w:rsidRPr="000F3520">
        <w:rPr>
          <w:rFonts w:ascii="Book Antiqua" w:hAnsi="Book Antiqua"/>
        </w:rPr>
        <w:t xml:space="preserve">Fishman </w:t>
      </w:r>
      <w:r w:rsidR="007C2296" w:rsidRPr="000F3520">
        <w:rPr>
          <w:rFonts w:ascii="Book Antiqua" w:hAnsi="Book Antiqua"/>
        </w:rPr>
        <w:t>LN designed research;</w:t>
      </w:r>
      <w:r w:rsidR="007C2296" w:rsidRPr="000F3520">
        <w:rPr>
          <w:rFonts w:ascii="Book Antiqua" w:hAnsi="Book Antiqua"/>
          <w:b/>
        </w:rPr>
        <w:t xml:space="preserve"> </w:t>
      </w:r>
      <w:proofErr w:type="spellStart"/>
      <w:r w:rsidR="007C2296" w:rsidRPr="000F3520">
        <w:rPr>
          <w:rFonts w:ascii="Book Antiqua" w:hAnsi="Book Antiqua"/>
        </w:rPr>
        <w:t>Marchioni</w:t>
      </w:r>
      <w:proofErr w:type="spellEnd"/>
      <w:r w:rsidR="007C2296" w:rsidRPr="000F3520">
        <w:rPr>
          <w:rFonts w:ascii="Book Antiqua" w:hAnsi="Book Antiqua"/>
        </w:rPr>
        <w:t xml:space="preserve"> Beery RM and </w:t>
      </w:r>
      <w:r w:rsidR="00E44845" w:rsidRPr="000F3520">
        <w:rPr>
          <w:rFonts w:ascii="Book Antiqua" w:hAnsi="Book Antiqua"/>
        </w:rPr>
        <w:t>Fishman</w:t>
      </w:r>
      <w:r w:rsidR="007C2296" w:rsidRPr="000F3520">
        <w:rPr>
          <w:rFonts w:ascii="Book Antiqua" w:hAnsi="Book Antiqua"/>
        </w:rPr>
        <w:t xml:space="preserve"> LN performed research; </w:t>
      </w:r>
      <w:proofErr w:type="spellStart"/>
      <w:r w:rsidR="007C2296" w:rsidRPr="000F3520">
        <w:rPr>
          <w:rFonts w:ascii="Book Antiqua" w:hAnsi="Book Antiqua"/>
        </w:rPr>
        <w:t>Marchioni</w:t>
      </w:r>
      <w:proofErr w:type="spellEnd"/>
      <w:r w:rsidR="007C2296" w:rsidRPr="000F3520">
        <w:rPr>
          <w:rFonts w:ascii="Book Antiqua" w:hAnsi="Book Antiqua"/>
        </w:rPr>
        <w:t xml:space="preserve"> Beery RM</w:t>
      </w:r>
      <w:r w:rsidR="006F267B" w:rsidRPr="000F3520">
        <w:rPr>
          <w:rFonts w:ascii="Book Antiqua" w:hAnsi="Book Antiqua"/>
        </w:rPr>
        <w:t xml:space="preserve">, </w:t>
      </w:r>
      <w:r w:rsidR="00E44845" w:rsidRPr="000F3520">
        <w:rPr>
          <w:rFonts w:ascii="Book Antiqua" w:hAnsi="Book Antiqua"/>
        </w:rPr>
        <w:t xml:space="preserve">Fishman </w:t>
      </w:r>
      <w:r w:rsidR="007C2296" w:rsidRPr="000F3520">
        <w:rPr>
          <w:rFonts w:ascii="Book Antiqua" w:hAnsi="Book Antiqua"/>
        </w:rPr>
        <w:t>LN</w:t>
      </w:r>
      <w:r w:rsidR="00E44845" w:rsidRPr="000F3520">
        <w:rPr>
          <w:rFonts w:ascii="Book Antiqua" w:hAnsi="Book Antiqua"/>
        </w:rPr>
        <w:t>, and Liu</w:t>
      </w:r>
      <w:r w:rsidR="007C2296" w:rsidRPr="000F3520">
        <w:rPr>
          <w:rFonts w:ascii="Book Antiqua" w:hAnsi="Book Antiqua"/>
        </w:rPr>
        <w:t xml:space="preserve"> E contributed analytic tools; </w:t>
      </w:r>
      <w:r w:rsidR="00E44845" w:rsidRPr="000F3520">
        <w:rPr>
          <w:rFonts w:ascii="Book Antiqua" w:hAnsi="Book Antiqua"/>
        </w:rPr>
        <w:t>Liu</w:t>
      </w:r>
      <w:r w:rsidR="006F267B" w:rsidRPr="000F3520">
        <w:rPr>
          <w:rFonts w:ascii="Book Antiqua" w:hAnsi="Book Antiqua"/>
        </w:rPr>
        <w:t xml:space="preserve"> E</w:t>
      </w:r>
      <w:r w:rsidR="007C2296" w:rsidRPr="000F3520">
        <w:rPr>
          <w:rFonts w:ascii="Book Antiqua" w:hAnsi="Book Antiqua"/>
        </w:rPr>
        <w:t xml:space="preserve"> analyzed data; </w:t>
      </w:r>
      <w:r w:rsidR="009E4740" w:rsidRPr="000F3520">
        <w:rPr>
          <w:rFonts w:ascii="Book Antiqua" w:hAnsi="Book Antiqua"/>
        </w:rPr>
        <w:t xml:space="preserve">Liu E, </w:t>
      </w:r>
      <w:proofErr w:type="spellStart"/>
      <w:r w:rsidR="009E4740" w:rsidRPr="000F3520">
        <w:rPr>
          <w:rFonts w:ascii="Book Antiqua" w:hAnsi="Book Antiqua"/>
        </w:rPr>
        <w:t>Marchioni</w:t>
      </w:r>
      <w:proofErr w:type="spellEnd"/>
      <w:r w:rsidR="009E4740" w:rsidRPr="000F3520">
        <w:rPr>
          <w:rFonts w:ascii="Book Antiqua" w:hAnsi="Book Antiqua"/>
        </w:rPr>
        <w:t xml:space="preserve"> Beery RM, and Fishman LN interpreted data; </w:t>
      </w:r>
      <w:proofErr w:type="spellStart"/>
      <w:r w:rsidR="007C2296" w:rsidRPr="000F3520">
        <w:rPr>
          <w:rFonts w:ascii="Book Antiqua" w:hAnsi="Book Antiqua"/>
        </w:rPr>
        <w:t>Marchioni</w:t>
      </w:r>
      <w:proofErr w:type="spellEnd"/>
      <w:r w:rsidR="007C2296" w:rsidRPr="000F3520">
        <w:rPr>
          <w:rFonts w:ascii="Book Antiqua" w:hAnsi="Book Antiqua"/>
        </w:rPr>
        <w:t xml:space="preserve"> Beery</w:t>
      </w:r>
      <w:r w:rsidR="00E44845" w:rsidRPr="000F3520">
        <w:rPr>
          <w:rFonts w:ascii="Book Antiqua" w:hAnsi="Book Antiqua"/>
        </w:rPr>
        <w:t xml:space="preserve"> </w:t>
      </w:r>
      <w:r w:rsidR="007C2296" w:rsidRPr="000F3520">
        <w:rPr>
          <w:rFonts w:ascii="Book Antiqua" w:hAnsi="Book Antiqua"/>
        </w:rPr>
        <w:t xml:space="preserve">RM and </w:t>
      </w:r>
      <w:r w:rsidR="00E44845" w:rsidRPr="000F3520">
        <w:rPr>
          <w:rFonts w:ascii="Book Antiqua" w:hAnsi="Book Antiqua"/>
        </w:rPr>
        <w:lastRenderedPageBreak/>
        <w:t>Fishman</w:t>
      </w:r>
      <w:r w:rsidR="007C2296" w:rsidRPr="000F3520">
        <w:rPr>
          <w:rFonts w:ascii="Book Antiqua" w:hAnsi="Book Antiqua"/>
        </w:rPr>
        <w:t xml:space="preserve"> LN wrote</w:t>
      </w:r>
      <w:r w:rsidR="006F267B" w:rsidRPr="000F3520">
        <w:rPr>
          <w:rFonts w:ascii="Book Antiqua" w:hAnsi="Book Antiqua"/>
        </w:rPr>
        <w:t xml:space="preserve"> the paper</w:t>
      </w:r>
      <w:r w:rsidR="00D93D24" w:rsidRPr="000F3520">
        <w:rPr>
          <w:rFonts w:ascii="Book Antiqua" w:hAnsi="Book Antiqua"/>
        </w:rPr>
        <w:t>;</w:t>
      </w:r>
      <w:r w:rsidR="006F267B" w:rsidRPr="000F3520">
        <w:rPr>
          <w:rFonts w:ascii="Book Antiqua" w:hAnsi="Book Antiqua"/>
        </w:rPr>
        <w:t xml:space="preserve"> </w:t>
      </w:r>
      <w:proofErr w:type="spellStart"/>
      <w:r w:rsidR="006F267B" w:rsidRPr="000F3520">
        <w:rPr>
          <w:rFonts w:ascii="Book Antiqua" w:hAnsi="Book Antiqua"/>
        </w:rPr>
        <w:t>Marchioni</w:t>
      </w:r>
      <w:proofErr w:type="spellEnd"/>
      <w:r w:rsidR="006F267B" w:rsidRPr="000F3520">
        <w:rPr>
          <w:rFonts w:ascii="Book Antiqua" w:hAnsi="Book Antiqua"/>
        </w:rPr>
        <w:t xml:space="preserve"> Beery RM, Fishman LN and</w:t>
      </w:r>
      <w:r w:rsidR="007C2296" w:rsidRPr="000F3520">
        <w:rPr>
          <w:rFonts w:ascii="Book Antiqua" w:hAnsi="Book Antiqua"/>
        </w:rPr>
        <w:t xml:space="preserve"> Liu E </w:t>
      </w:r>
      <w:r w:rsidR="009E4740" w:rsidRPr="000F3520">
        <w:rPr>
          <w:rFonts w:ascii="Book Antiqua" w:hAnsi="Book Antiqua"/>
        </w:rPr>
        <w:t xml:space="preserve">critically </w:t>
      </w:r>
      <w:r w:rsidR="00E44845" w:rsidRPr="000F3520">
        <w:rPr>
          <w:rFonts w:ascii="Book Antiqua" w:hAnsi="Book Antiqua"/>
        </w:rPr>
        <w:t>revised</w:t>
      </w:r>
      <w:r w:rsidR="007170CF" w:rsidRPr="000F3520">
        <w:rPr>
          <w:rFonts w:ascii="Book Antiqua" w:hAnsi="Book Antiqua"/>
        </w:rPr>
        <w:t xml:space="preserve"> drafts</w:t>
      </w:r>
      <w:r w:rsidR="00E44845" w:rsidRPr="000F3520">
        <w:rPr>
          <w:rFonts w:ascii="Book Antiqua" w:hAnsi="Book Antiqua"/>
        </w:rPr>
        <w:t xml:space="preserve"> and approved the </w:t>
      </w:r>
      <w:r w:rsidR="007C2296" w:rsidRPr="000F3520">
        <w:rPr>
          <w:rFonts w:ascii="Book Antiqua" w:hAnsi="Book Antiqua" w:cs="Arial"/>
        </w:rPr>
        <w:t xml:space="preserve">final </w:t>
      </w:r>
      <w:r w:rsidR="00E44845" w:rsidRPr="000F3520">
        <w:rPr>
          <w:rFonts w:ascii="Book Antiqua" w:hAnsi="Book Antiqua" w:cs="Arial"/>
        </w:rPr>
        <w:t>manuscript</w:t>
      </w:r>
      <w:r w:rsidR="007C2296" w:rsidRPr="000F3520">
        <w:rPr>
          <w:rFonts w:ascii="Book Antiqua" w:hAnsi="Book Antiqua" w:cs="Arial"/>
        </w:rPr>
        <w:t>.</w:t>
      </w:r>
    </w:p>
    <w:bookmarkEnd w:id="48"/>
    <w:bookmarkEnd w:id="49"/>
    <w:bookmarkEnd w:id="50"/>
    <w:bookmarkEnd w:id="51"/>
    <w:bookmarkEnd w:id="52"/>
    <w:bookmarkEnd w:id="53"/>
    <w:bookmarkEnd w:id="54"/>
    <w:bookmarkEnd w:id="55"/>
    <w:bookmarkEnd w:id="56"/>
    <w:bookmarkEnd w:id="57"/>
    <w:bookmarkEnd w:id="58"/>
    <w:p w14:paraId="3A22D28B" w14:textId="5F13C98A" w:rsidR="0015635C" w:rsidRPr="000F3520" w:rsidRDefault="0015635C" w:rsidP="00AE059D">
      <w:pPr>
        <w:adjustRightInd w:val="0"/>
        <w:snapToGrid w:val="0"/>
        <w:spacing w:line="360" w:lineRule="auto"/>
        <w:jc w:val="both"/>
        <w:rPr>
          <w:rFonts w:ascii="Book Antiqua" w:hAnsi="Book Antiqua" w:cs="Arial"/>
          <w:b/>
        </w:rPr>
      </w:pPr>
    </w:p>
    <w:p w14:paraId="15FDDDBA" w14:textId="58A091D4" w:rsidR="0015635C" w:rsidRDefault="0015635C" w:rsidP="00AE059D">
      <w:pPr>
        <w:adjustRightInd w:val="0"/>
        <w:snapToGrid w:val="0"/>
        <w:spacing w:line="360" w:lineRule="auto"/>
        <w:jc w:val="both"/>
        <w:rPr>
          <w:rFonts w:ascii="Book Antiqua" w:eastAsia="Times New Roman" w:hAnsi="Book Antiqua"/>
          <w:bCs/>
        </w:rPr>
      </w:pPr>
      <w:bookmarkStart w:id="59" w:name="OLE_LINK616"/>
      <w:bookmarkStart w:id="60" w:name="OLE_LINK617"/>
      <w:bookmarkStart w:id="61" w:name="OLE_LINK273"/>
      <w:bookmarkStart w:id="62" w:name="OLE_LINK391"/>
      <w:bookmarkStart w:id="63" w:name="OLE_LINK361"/>
      <w:bookmarkStart w:id="64" w:name="OLE_LINK362"/>
      <w:proofErr w:type="gramStart"/>
      <w:r w:rsidRPr="000F3520">
        <w:rPr>
          <w:rFonts w:ascii="Book Antiqua" w:hAnsi="Book Antiqua"/>
          <w:b/>
          <w:highlight w:val="white"/>
        </w:rPr>
        <w:t>Supported by</w:t>
      </w:r>
      <w:bookmarkEnd w:id="59"/>
      <w:bookmarkEnd w:id="60"/>
      <w:bookmarkEnd w:id="61"/>
      <w:r w:rsidR="004B3A55" w:rsidRPr="000F3520">
        <w:rPr>
          <w:rFonts w:ascii="Book Antiqua" w:hAnsi="Book Antiqua"/>
          <w:b/>
          <w:highlight w:val="white"/>
          <w:lang w:eastAsia="zh-CN"/>
        </w:rPr>
        <w:t xml:space="preserve"> </w:t>
      </w:r>
      <w:r w:rsidR="006F267B" w:rsidRPr="000F3520">
        <w:rPr>
          <w:rFonts w:ascii="Book Antiqua" w:eastAsia="Times New Roman" w:hAnsi="Book Antiqua" w:cs="Arial"/>
          <w:bCs/>
        </w:rPr>
        <w:t xml:space="preserve">the </w:t>
      </w:r>
      <w:r w:rsidR="004B3A55" w:rsidRPr="000F3520">
        <w:rPr>
          <w:rFonts w:ascii="Book Antiqua" w:hAnsi="Book Antiqua"/>
          <w:bCs/>
          <w:shd w:val="clear" w:color="auto" w:fill="FFFFFF"/>
        </w:rPr>
        <w:t>National Institute of Health/National Institute of Diabetes and Digestive and Kidney Diseases</w:t>
      </w:r>
      <w:r w:rsidR="00D917C9" w:rsidRPr="000F3520">
        <w:rPr>
          <w:rFonts w:ascii="Book Antiqua" w:hAnsi="Book Antiqua"/>
          <w:bCs/>
          <w:shd w:val="clear" w:color="auto" w:fill="FFFFFF"/>
        </w:rPr>
        <w:t xml:space="preserve">, No. </w:t>
      </w:r>
      <w:r w:rsidR="004B3A55" w:rsidRPr="000F3520">
        <w:rPr>
          <w:rFonts w:ascii="Book Antiqua" w:eastAsia="Times New Roman" w:hAnsi="Book Antiqua"/>
          <w:bCs/>
        </w:rPr>
        <w:t>5P30DK34854.</w:t>
      </w:r>
      <w:bookmarkEnd w:id="62"/>
      <w:proofErr w:type="gramEnd"/>
    </w:p>
    <w:p w14:paraId="230747E3" w14:textId="77777777" w:rsidR="00016739" w:rsidRPr="000F3520" w:rsidRDefault="00016739" w:rsidP="00AE059D">
      <w:pPr>
        <w:adjustRightInd w:val="0"/>
        <w:snapToGrid w:val="0"/>
        <w:spacing w:line="360" w:lineRule="auto"/>
        <w:jc w:val="both"/>
        <w:rPr>
          <w:rFonts w:ascii="Book Antiqua" w:eastAsia="Times New Roman" w:hAnsi="Book Antiqua" w:cs="Arial"/>
        </w:rPr>
      </w:pPr>
    </w:p>
    <w:p w14:paraId="472FE124" w14:textId="0DBE8131"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65" w:name="OLE_LINK815"/>
      <w:bookmarkStart w:id="66" w:name="OLE_LINK863"/>
      <w:bookmarkStart w:id="67" w:name="OLE_LINK960"/>
      <w:bookmarkStart w:id="68" w:name="OLE_LINK657"/>
      <w:bookmarkStart w:id="69" w:name="OLE_LINK433"/>
      <w:bookmarkStart w:id="70" w:name="OLE_LINK434"/>
      <w:bookmarkStart w:id="71" w:name="OLE_LINK1104"/>
      <w:bookmarkStart w:id="72" w:name="OLE_LINK270"/>
      <w:r w:rsidRPr="000F3520">
        <w:rPr>
          <w:rFonts w:ascii="Book Antiqua" w:hAnsi="Book Antiqua" w:cs="Times New Roman"/>
          <w:b/>
          <w:bCs/>
          <w:iCs/>
          <w:color w:val="auto"/>
          <w:sz w:val="24"/>
          <w:szCs w:val="24"/>
          <w:highlight w:val="white"/>
          <w:lang w:val="en-US" w:eastAsia="zh-CN"/>
        </w:rPr>
        <w:t>Institutional review board statement:</w:t>
      </w:r>
      <w:bookmarkEnd w:id="65"/>
      <w:bookmarkEnd w:id="66"/>
      <w:bookmarkEnd w:id="67"/>
      <w:r w:rsidRPr="000F3520">
        <w:rPr>
          <w:rFonts w:ascii="Book Antiqua" w:hAnsi="Book Antiqua" w:cs="Times New Roman"/>
          <w:b/>
          <w:bCs/>
          <w:iCs/>
          <w:color w:val="auto"/>
          <w:sz w:val="24"/>
          <w:szCs w:val="24"/>
          <w:highlight w:val="white"/>
          <w:lang w:val="en-US" w:eastAsia="zh-CN"/>
        </w:rPr>
        <w:t xml:space="preserve"> </w:t>
      </w:r>
      <w:bookmarkStart w:id="73" w:name="OLE_LINK134"/>
      <w:bookmarkStart w:id="74" w:name="OLE_LINK135"/>
      <w:bookmarkEnd w:id="63"/>
      <w:bookmarkEnd w:id="64"/>
      <w:bookmarkEnd w:id="68"/>
      <w:bookmarkEnd w:id="69"/>
      <w:bookmarkEnd w:id="70"/>
      <w:r w:rsidR="001A4477" w:rsidRPr="000F3520">
        <w:rPr>
          <w:rFonts w:ascii="Book Antiqua" w:hAnsi="Book Antiqua"/>
          <w:sz w:val="24"/>
          <w:szCs w:val="24"/>
        </w:rPr>
        <w:t>This study was approved by the institutional review board of</w:t>
      </w:r>
      <w:bookmarkEnd w:id="73"/>
      <w:bookmarkEnd w:id="74"/>
      <w:r w:rsidR="001A4477" w:rsidRPr="000F3520">
        <w:rPr>
          <w:rFonts w:ascii="Book Antiqua" w:hAnsi="Book Antiqua"/>
          <w:sz w:val="24"/>
          <w:szCs w:val="24"/>
        </w:rPr>
        <w:t xml:space="preserve"> the </w:t>
      </w:r>
      <w:r w:rsidR="00931069" w:rsidRPr="000F3520">
        <w:rPr>
          <w:rFonts w:ascii="Book Antiqua" w:hAnsi="Book Antiqua"/>
          <w:sz w:val="24"/>
          <w:szCs w:val="24"/>
        </w:rPr>
        <w:t>Boston Children’s Hospital</w:t>
      </w:r>
      <w:r w:rsidR="00F2338E" w:rsidRPr="000F3520">
        <w:rPr>
          <w:rFonts w:ascii="Book Antiqua" w:hAnsi="Book Antiqua"/>
          <w:sz w:val="24"/>
          <w:szCs w:val="24"/>
          <w:lang w:val="en-US"/>
        </w:rPr>
        <w:t>.</w:t>
      </w:r>
    </w:p>
    <w:bookmarkEnd w:id="71"/>
    <w:bookmarkEnd w:id="72"/>
    <w:p w14:paraId="1527A7A6" w14:textId="419541D4" w:rsidR="0015635C" w:rsidRPr="000F3520" w:rsidRDefault="0015635C" w:rsidP="00AE059D">
      <w:pPr>
        <w:adjustRightInd w:val="0"/>
        <w:snapToGrid w:val="0"/>
        <w:spacing w:line="360" w:lineRule="auto"/>
        <w:jc w:val="both"/>
        <w:rPr>
          <w:rFonts w:ascii="Book Antiqua" w:hAnsi="Book Antiqua" w:cs="Arial"/>
          <w:b/>
        </w:rPr>
      </w:pPr>
    </w:p>
    <w:p w14:paraId="7A577467" w14:textId="1FBEAA80"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75" w:name="OLE_LINK339"/>
      <w:bookmarkStart w:id="76" w:name="OLE_LINK340"/>
      <w:bookmarkStart w:id="77" w:name="OLE_LINK352"/>
      <w:bookmarkStart w:id="78" w:name="OLE_LINK365"/>
      <w:bookmarkStart w:id="79" w:name="OLE_LINK398"/>
      <w:bookmarkStart w:id="80" w:name="OLE_LINK464"/>
      <w:r w:rsidRPr="000F3520">
        <w:rPr>
          <w:rFonts w:ascii="Book Antiqua" w:hAnsi="Book Antiqua" w:cs="Times New Roman"/>
          <w:b/>
          <w:bCs/>
          <w:iCs/>
          <w:color w:val="auto"/>
          <w:sz w:val="24"/>
          <w:szCs w:val="24"/>
          <w:highlight w:val="white"/>
          <w:lang w:val="en-US" w:eastAsia="zh-CN"/>
        </w:rPr>
        <w:t>Informed consent statement:</w:t>
      </w:r>
      <w:bookmarkEnd w:id="75"/>
      <w:bookmarkEnd w:id="76"/>
      <w:bookmarkEnd w:id="77"/>
      <w:bookmarkEnd w:id="78"/>
      <w:bookmarkEnd w:id="79"/>
      <w:r w:rsidR="007C2296" w:rsidRPr="000F3520">
        <w:rPr>
          <w:rFonts w:ascii="Book Antiqua" w:hAnsi="Book Antiqua" w:cs="Times New Roman"/>
          <w:b/>
          <w:bCs/>
          <w:iCs/>
          <w:color w:val="auto"/>
          <w:sz w:val="24"/>
          <w:szCs w:val="24"/>
          <w:highlight w:val="white"/>
          <w:lang w:val="en-US" w:eastAsia="zh-CN"/>
        </w:rPr>
        <w:t xml:space="preserve"> </w:t>
      </w:r>
      <w:r w:rsidR="00A84B9D" w:rsidRPr="00A84B9D">
        <w:rPr>
          <w:rFonts w:ascii="Book Antiqua" w:hAnsi="Book Antiqua" w:cs="Times New Roman"/>
          <w:iCs/>
          <w:color w:val="auto"/>
          <w:sz w:val="24"/>
          <w:szCs w:val="24"/>
          <w:highlight w:val="white"/>
          <w:lang w:val="en-US" w:eastAsia="zh-CN"/>
        </w:rPr>
        <w:t>Informed consent was</w:t>
      </w:r>
      <w:r w:rsidR="00A84B9D">
        <w:rPr>
          <w:rFonts w:ascii="Book Antiqua" w:hAnsi="Book Antiqua" w:cs="Times New Roman"/>
          <w:b/>
          <w:bCs/>
          <w:iCs/>
          <w:color w:val="auto"/>
          <w:sz w:val="24"/>
          <w:szCs w:val="24"/>
          <w:highlight w:val="white"/>
          <w:lang w:val="en-US" w:eastAsia="zh-CN"/>
        </w:rPr>
        <w:t xml:space="preserve"> </w:t>
      </w:r>
      <w:r w:rsidR="00A84B9D">
        <w:rPr>
          <w:rFonts w:ascii="Book Antiqua" w:hAnsi="Book Antiqua" w:cs="Times New Roman"/>
          <w:iCs/>
          <w:color w:val="auto"/>
          <w:sz w:val="24"/>
          <w:szCs w:val="24"/>
          <w:highlight w:val="white"/>
          <w:lang w:val="en-US" w:eastAsia="zh-CN"/>
        </w:rPr>
        <w:t>w</w:t>
      </w:r>
      <w:r w:rsidR="00924530" w:rsidRPr="000F3520">
        <w:rPr>
          <w:rFonts w:ascii="Book Antiqua" w:hAnsi="Book Antiqua" w:cs="Times New Roman"/>
          <w:iCs/>
          <w:color w:val="auto"/>
          <w:sz w:val="24"/>
          <w:szCs w:val="24"/>
          <w:highlight w:val="white"/>
          <w:lang w:val="en-US" w:eastAsia="zh-CN"/>
        </w:rPr>
        <w:t>aived</w:t>
      </w:r>
      <w:r w:rsidR="003660D5" w:rsidRPr="000F3520">
        <w:rPr>
          <w:rFonts w:ascii="Book Antiqua" w:hAnsi="Book Antiqua" w:cs="Times New Roman"/>
          <w:iCs/>
          <w:color w:val="auto"/>
          <w:sz w:val="24"/>
          <w:szCs w:val="24"/>
          <w:highlight w:val="white"/>
          <w:lang w:val="en-US" w:eastAsia="zh-CN"/>
        </w:rPr>
        <w:t>.</w:t>
      </w:r>
    </w:p>
    <w:p w14:paraId="555826AE" w14:textId="77777777"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81" w:name="OLE_LINK472"/>
      <w:bookmarkStart w:id="82" w:name="OLE_LINK474"/>
      <w:bookmarkStart w:id="83" w:name="OLE_LINK328"/>
      <w:bookmarkEnd w:id="80"/>
    </w:p>
    <w:p w14:paraId="31D0B655" w14:textId="688625F1"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84" w:name="OLE_LINK235"/>
      <w:bookmarkStart w:id="85" w:name="OLE_LINK236"/>
      <w:bookmarkStart w:id="86" w:name="OLE_LINK684"/>
      <w:bookmarkStart w:id="87" w:name="OLE_LINK795"/>
      <w:bookmarkStart w:id="88" w:name="OLE_LINK796"/>
      <w:bookmarkStart w:id="89" w:name="OLE_LINK724"/>
      <w:bookmarkStart w:id="90" w:name="OLE_LINK725"/>
      <w:r w:rsidRPr="000F3520">
        <w:rPr>
          <w:rFonts w:ascii="Book Antiqua" w:hAnsi="Book Antiqua" w:cs="Times New Roman"/>
          <w:b/>
          <w:bCs/>
          <w:iCs/>
          <w:color w:val="auto"/>
          <w:sz w:val="24"/>
          <w:szCs w:val="24"/>
          <w:highlight w:val="white"/>
          <w:lang w:val="en-US" w:eastAsia="zh-CN"/>
        </w:rPr>
        <w:t>Conflict-of-interest statement:</w:t>
      </w:r>
      <w:r w:rsidR="007C2296" w:rsidRPr="000F3520">
        <w:rPr>
          <w:rFonts w:ascii="Book Antiqua" w:hAnsi="Book Antiqua" w:cs="Times New Roman"/>
          <w:b/>
          <w:bCs/>
          <w:iCs/>
          <w:color w:val="auto"/>
          <w:sz w:val="24"/>
          <w:szCs w:val="24"/>
          <w:highlight w:val="white"/>
          <w:lang w:val="en-US" w:eastAsia="zh-CN"/>
        </w:rPr>
        <w:t xml:space="preserve"> </w:t>
      </w:r>
      <w:r w:rsidR="00E44845" w:rsidRPr="000F3520">
        <w:rPr>
          <w:rFonts w:ascii="Book Antiqua" w:hAnsi="Book Antiqua"/>
          <w:bCs/>
          <w:color w:val="auto"/>
          <w:sz w:val="24"/>
          <w:szCs w:val="24"/>
          <w:shd w:val="clear" w:color="auto" w:fill="FFFFFF"/>
        </w:rPr>
        <w:t>None of the authors have any conflict</w:t>
      </w:r>
      <w:r w:rsidR="006F267B" w:rsidRPr="000F3520">
        <w:rPr>
          <w:rFonts w:ascii="Book Antiqua" w:hAnsi="Book Antiqua"/>
          <w:bCs/>
          <w:color w:val="auto"/>
          <w:sz w:val="24"/>
          <w:szCs w:val="24"/>
          <w:shd w:val="clear" w:color="auto" w:fill="FFFFFF"/>
        </w:rPr>
        <w:t>s</w:t>
      </w:r>
      <w:r w:rsidR="00E44845" w:rsidRPr="000F3520">
        <w:rPr>
          <w:rFonts w:ascii="Book Antiqua" w:hAnsi="Book Antiqua"/>
          <w:bCs/>
          <w:color w:val="auto"/>
          <w:sz w:val="24"/>
          <w:szCs w:val="24"/>
          <w:shd w:val="clear" w:color="auto" w:fill="FFFFFF"/>
        </w:rPr>
        <w:t xml:space="preserve"> of interest relevant to this study.</w:t>
      </w:r>
    </w:p>
    <w:bookmarkEnd w:id="84"/>
    <w:bookmarkEnd w:id="85"/>
    <w:bookmarkEnd w:id="86"/>
    <w:p w14:paraId="2EEF9B8B" w14:textId="77777777" w:rsidR="0015635C" w:rsidRPr="000F3520" w:rsidRDefault="0015635C" w:rsidP="00AE059D">
      <w:pPr>
        <w:pStyle w:val="1"/>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392EF3F8" w14:textId="221B240C" w:rsidR="0015635C" w:rsidRDefault="0015635C" w:rsidP="00AE059D">
      <w:pPr>
        <w:pStyle w:val="1"/>
        <w:adjustRightInd w:val="0"/>
        <w:snapToGrid w:val="0"/>
        <w:spacing w:line="360" w:lineRule="auto"/>
        <w:jc w:val="both"/>
        <w:rPr>
          <w:rFonts w:ascii="Book Antiqua" w:hAnsi="Book Antiqua" w:cs="Times New Roman"/>
          <w:iCs/>
          <w:color w:val="auto"/>
          <w:sz w:val="24"/>
          <w:szCs w:val="24"/>
          <w:highlight w:val="white"/>
          <w:lang w:val="en-US" w:eastAsia="zh-CN"/>
        </w:rPr>
      </w:pPr>
      <w:bookmarkStart w:id="91" w:name="OLE_LINK824"/>
      <w:bookmarkStart w:id="92" w:name="OLE_LINK825"/>
      <w:bookmarkStart w:id="93" w:name="OLE_LINK2"/>
      <w:bookmarkStart w:id="94" w:name="OLE_LINK5"/>
      <w:bookmarkStart w:id="95" w:name="OLE_LINK587"/>
      <w:bookmarkStart w:id="96" w:name="OLE_LINK765"/>
      <w:bookmarkStart w:id="97" w:name="OLE_LINK186"/>
      <w:r w:rsidRPr="000F3520">
        <w:rPr>
          <w:rFonts w:ascii="Book Antiqua" w:hAnsi="Book Antiqua" w:cs="Times New Roman"/>
          <w:b/>
          <w:bCs/>
          <w:iCs/>
          <w:color w:val="auto"/>
          <w:sz w:val="24"/>
          <w:szCs w:val="24"/>
          <w:highlight w:val="white"/>
          <w:lang w:val="en-US" w:eastAsia="zh-CN"/>
        </w:rPr>
        <w:t>Data sharing statement:</w:t>
      </w:r>
      <w:bookmarkEnd w:id="87"/>
      <w:bookmarkEnd w:id="88"/>
      <w:bookmarkEnd w:id="91"/>
      <w:bookmarkEnd w:id="92"/>
      <w:r w:rsidRPr="000F3520">
        <w:rPr>
          <w:rFonts w:ascii="Book Antiqua" w:hAnsi="Book Antiqua" w:cs="Times New Roman"/>
          <w:b/>
          <w:bCs/>
          <w:iCs/>
          <w:color w:val="auto"/>
          <w:sz w:val="24"/>
          <w:szCs w:val="24"/>
          <w:highlight w:val="white"/>
          <w:lang w:val="en-US" w:eastAsia="zh-CN"/>
        </w:rPr>
        <w:t xml:space="preserve"> </w:t>
      </w:r>
      <w:bookmarkEnd w:id="93"/>
      <w:bookmarkEnd w:id="94"/>
      <w:r w:rsidR="001B54B8" w:rsidRPr="000F3520">
        <w:rPr>
          <w:rFonts w:ascii="Book Antiqua" w:hAnsi="Book Antiqua" w:cs="Times New Roman"/>
          <w:iCs/>
          <w:color w:val="auto"/>
          <w:sz w:val="24"/>
          <w:szCs w:val="24"/>
          <w:highlight w:val="white"/>
          <w:lang w:val="en-US" w:eastAsia="zh-CN"/>
        </w:rPr>
        <w:t>Data sharing has not been performed.</w:t>
      </w:r>
    </w:p>
    <w:p w14:paraId="06429783" w14:textId="40B35391" w:rsidR="000D299E" w:rsidRDefault="000D299E" w:rsidP="00F13380">
      <w:pPr>
        <w:pStyle w:val="1"/>
        <w:adjustRightInd w:val="0"/>
        <w:snapToGrid w:val="0"/>
        <w:spacing w:line="360" w:lineRule="auto"/>
        <w:jc w:val="both"/>
        <w:rPr>
          <w:rFonts w:ascii="Book Antiqua" w:hAnsi="Book Antiqua" w:cs="Times New Roman"/>
          <w:iCs/>
          <w:color w:val="auto"/>
          <w:sz w:val="24"/>
          <w:szCs w:val="24"/>
          <w:highlight w:val="white"/>
          <w:lang w:val="en-US" w:eastAsia="zh-CN"/>
        </w:rPr>
      </w:pPr>
    </w:p>
    <w:p w14:paraId="3A99A87C" w14:textId="431EEB8B" w:rsidR="000D299E" w:rsidRPr="002D1333" w:rsidRDefault="000D299E" w:rsidP="00F13380">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sidR="002E05DC">
        <w:rPr>
          <w:rFonts w:ascii="Book Antiqua" w:hAnsi="Book Antiqua"/>
          <w:b/>
          <w:color w:val="000000"/>
        </w:rPr>
        <w:t xml:space="preserve"> </w:t>
      </w:r>
      <w:r w:rsidR="002E05DC" w:rsidRPr="006410B4">
        <w:rPr>
          <w:rFonts w:ascii="Book Antiqua" w:eastAsia="Times New Roman" w:hAnsi="Book Antiqua"/>
          <w:color w:val="000000" w:themeColor="text1"/>
        </w:rPr>
        <w:t>The authors have read the STROBE Statement</w:t>
      </w:r>
      <w:r w:rsidR="002E05DC">
        <w:rPr>
          <w:rFonts w:ascii="Book Antiqua" w:eastAsia="Times New Roman" w:hAnsi="Book Antiqua"/>
          <w:color w:val="000000" w:themeColor="text1"/>
        </w:rPr>
        <w:t>-</w:t>
      </w:r>
      <w:r w:rsidR="002E05DC" w:rsidRPr="006410B4">
        <w:rPr>
          <w:rFonts w:ascii="Book Antiqua" w:eastAsia="Times New Roman" w:hAnsi="Book Antiqua"/>
          <w:color w:val="000000" w:themeColor="text1"/>
        </w:rPr>
        <w:t>checklist of items, and the manuscript was prepared and revised according to the STROBE Statement</w:t>
      </w:r>
      <w:r w:rsidR="002E05DC">
        <w:rPr>
          <w:rFonts w:ascii="Book Antiqua" w:eastAsia="Times New Roman" w:hAnsi="Book Antiqua"/>
          <w:color w:val="000000" w:themeColor="text1"/>
        </w:rPr>
        <w:t>-</w:t>
      </w:r>
      <w:r w:rsidR="002E05DC" w:rsidRPr="006410B4">
        <w:rPr>
          <w:rFonts w:ascii="Book Antiqua" w:eastAsia="Times New Roman" w:hAnsi="Book Antiqua"/>
          <w:color w:val="000000" w:themeColor="text1"/>
        </w:rPr>
        <w:t>checklist of items.</w:t>
      </w:r>
    </w:p>
    <w:bookmarkEnd w:id="81"/>
    <w:bookmarkEnd w:id="82"/>
    <w:bookmarkEnd w:id="83"/>
    <w:bookmarkEnd w:id="89"/>
    <w:bookmarkEnd w:id="90"/>
    <w:bookmarkEnd w:id="95"/>
    <w:bookmarkEnd w:id="96"/>
    <w:bookmarkEnd w:id="97"/>
    <w:p w14:paraId="45480CCA" w14:textId="2784EEDA" w:rsidR="0015635C" w:rsidRPr="000F3520" w:rsidRDefault="0015635C" w:rsidP="00AE059D">
      <w:pPr>
        <w:adjustRightInd w:val="0"/>
        <w:snapToGrid w:val="0"/>
        <w:spacing w:line="360" w:lineRule="auto"/>
        <w:jc w:val="both"/>
        <w:rPr>
          <w:rFonts w:ascii="Book Antiqua" w:hAnsi="Book Antiqua" w:cs="Arial"/>
          <w:b/>
        </w:rPr>
      </w:pPr>
    </w:p>
    <w:p w14:paraId="581F686B" w14:textId="73027BA6" w:rsidR="00475F6D" w:rsidRPr="000F3520" w:rsidRDefault="00475F6D" w:rsidP="00AE059D">
      <w:pPr>
        <w:adjustRightInd w:val="0"/>
        <w:snapToGrid w:val="0"/>
        <w:spacing w:line="360" w:lineRule="auto"/>
        <w:jc w:val="both"/>
        <w:rPr>
          <w:rFonts w:ascii="Book Antiqua" w:eastAsia="宋体" w:hAnsi="Book Antiqua"/>
          <w:lang w:eastAsia="zh-CN"/>
        </w:rPr>
      </w:pPr>
      <w:r w:rsidRPr="00475F6D">
        <w:rPr>
          <w:rFonts w:ascii="Book Antiqua" w:eastAsia="宋体" w:hAnsi="Book Antiqua"/>
          <w:b/>
          <w:color w:val="000000"/>
          <w:lang w:eastAsia="zh-CN"/>
        </w:rPr>
        <w:t xml:space="preserve">Open-Access: </w:t>
      </w:r>
      <w:r w:rsidRPr="00475F6D">
        <w:rPr>
          <w:rFonts w:ascii="Book Antiqua" w:eastAsia="宋体" w:hAnsi="Book Antiqua"/>
          <w:color w:val="000000"/>
          <w:lang w:eastAsia="zh-CN"/>
        </w:rPr>
        <w:t xml:space="preserve">This is an </w:t>
      </w:r>
      <w:r w:rsidRPr="00475F6D">
        <w:rPr>
          <w:rFonts w:ascii="Book Antiqua" w:eastAsia="宋体" w:hAnsi="Book Antiqua" w:cs="宋体"/>
          <w:lang w:eastAsia="zh-CN"/>
        </w:rPr>
        <w:t xml:space="preserve">open-access article that was </w:t>
      </w:r>
      <w:r w:rsidRPr="00475F6D">
        <w:rPr>
          <w:rFonts w:ascii="Book Antiqua" w:eastAsia="宋体" w:hAnsi="Book Antiqua"/>
          <w:lang w:eastAsia="zh-CN"/>
        </w:rPr>
        <w:t xml:space="preserve">selected by an in-house editor and fully peer-reviewed by external reviewers. It is </w:t>
      </w:r>
      <w:r w:rsidRPr="00475F6D">
        <w:rPr>
          <w:rFonts w:ascii="Book Antiqua" w:eastAsia="宋体" w:hAnsi="Book Antiqua" w:cs="宋体"/>
          <w:lang w:eastAsia="zh-CN"/>
        </w:rPr>
        <w:t xml:space="preserve">distributed in accordance with </w:t>
      </w:r>
      <w:r w:rsidRPr="00475F6D">
        <w:rPr>
          <w:rFonts w:ascii="Book Antiqua" w:eastAsia="宋体" w:hAnsi="Book Antiqua"/>
          <w:lang w:eastAsia="zh-CN"/>
        </w:rPr>
        <w:t xml:space="preserve">the Creative Commons Attribution Non Commercial (CC BY-NC 4.0) license, which permits others to distribute, remix, adapt, build upon this work non-commercially, and </w:t>
      </w:r>
      <w:proofErr w:type="gramStart"/>
      <w:r w:rsidRPr="00475F6D">
        <w:rPr>
          <w:rFonts w:ascii="Book Antiqua" w:eastAsia="宋体" w:hAnsi="Book Antiqua"/>
          <w:lang w:eastAsia="zh-CN"/>
        </w:rPr>
        <w:t>license</w:t>
      </w:r>
      <w:proofErr w:type="gramEnd"/>
      <w:r w:rsidRPr="00475F6D">
        <w:rPr>
          <w:rFonts w:ascii="Book Antiqua" w:eastAsia="宋体" w:hAnsi="Book Antiqua"/>
          <w:lang w:eastAsia="zh-CN"/>
        </w:rPr>
        <w:t xml:space="preserve"> their derivative works on different terms, provided the original work is properly cited and the use is non-commercial. See: </w:t>
      </w:r>
      <w:r w:rsidRPr="00475F6D">
        <w:rPr>
          <w:rFonts w:ascii="Book Antiqua" w:eastAsia="宋体" w:hAnsi="Book Antiqua"/>
          <w:color w:val="0000FF"/>
          <w:u w:val="single"/>
          <w:lang w:eastAsia="zh-CN"/>
        </w:rPr>
        <w:t>http://creativecommons.org/licenses/by-nc/4.0/</w:t>
      </w:r>
    </w:p>
    <w:p w14:paraId="1AB62A7A" w14:textId="5988486F" w:rsidR="00475F6D" w:rsidRPr="000F3520" w:rsidRDefault="00475F6D" w:rsidP="00AE059D">
      <w:pPr>
        <w:adjustRightInd w:val="0"/>
        <w:snapToGrid w:val="0"/>
        <w:spacing w:line="360" w:lineRule="auto"/>
        <w:jc w:val="both"/>
        <w:rPr>
          <w:rFonts w:ascii="Book Antiqua" w:eastAsia="宋体" w:hAnsi="Book Antiqua"/>
          <w:lang w:eastAsia="zh-CN"/>
        </w:rPr>
      </w:pPr>
    </w:p>
    <w:p w14:paraId="79AF6A84" w14:textId="422D6A30" w:rsidR="00475F6D" w:rsidRPr="000F3520" w:rsidRDefault="00475F6D" w:rsidP="00AE059D">
      <w:pPr>
        <w:pStyle w:val="1"/>
        <w:adjustRightInd w:val="0"/>
        <w:snapToGrid w:val="0"/>
        <w:spacing w:line="360" w:lineRule="auto"/>
        <w:jc w:val="both"/>
        <w:rPr>
          <w:rFonts w:ascii="Book Antiqua" w:hAnsi="Book Antiqua" w:cs="Times New Roman"/>
          <w:b/>
          <w:bCs/>
          <w:color w:val="auto"/>
          <w:sz w:val="24"/>
          <w:szCs w:val="24"/>
          <w:highlight w:val="white"/>
          <w:lang w:val="en-US"/>
        </w:rPr>
      </w:pPr>
      <w:r w:rsidRPr="000F3520">
        <w:rPr>
          <w:rFonts w:ascii="Book Antiqua" w:hAnsi="Book Antiqua" w:cs="Times New Roman"/>
          <w:b/>
          <w:bCs/>
          <w:color w:val="auto"/>
          <w:sz w:val="24"/>
          <w:szCs w:val="24"/>
          <w:highlight w:val="white"/>
          <w:lang w:val="en-US"/>
        </w:rPr>
        <w:t>Manuscript source:</w:t>
      </w:r>
      <w:r w:rsidRPr="000F3520">
        <w:rPr>
          <w:rFonts w:ascii="Book Antiqua" w:hAnsi="Book Antiqua" w:cs="Times New Roman" w:hint="eastAsia"/>
          <w:b/>
          <w:bCs/>
          <w:color w:val="auto"/>
          <w:sz w:val="24"/>
          <w:szCs w:val="24"/>
          <w:highlight w:val="white"/>
          <w:lang w:val="en-US" w:eastAsia="zh-CN"/>
        </w:rPr>
        <w:t xml:space="preserve"> </w:t>
      </w:r>
      <w:r w:rsidRPr="000F3520">
        <w:rPr>
          <w:rFonts w:ascii="Book Antiqua" w:hAnsi="Book Antiqua" w:cs="Times New Roman"/>
          <w:bCs/>
          <w:color w:val="auto"/>
          <w:sz w:val="24"/>
          <w:szCs w:val="24"/>
          <w:highlight w:val="white"/>
          <w:lang w:val="en-US"/>
        </w:rPr>
        <w:t>Unsolicited manuscript</w:t>
      </w:r>
    </w:p>
    <w:p w14:paraId="31CBFA23" w14:textId="77777777" w:rsidR="00475F6D" w:rsidRPr="000F3520" w:rsidRDefault="00475F6D" w:rsidP="00AE059D">
      <w:pPr>
        <w:adjustRightInd w:val="0"/>
        <w:snapToGrid w:val="0"/>
        <w:spacing w:line="360" w:lineRule="auto"/>
        <w:jc w:val="both"/>
        <w:rPr>
          <w:rFonts w:ascii="Book Antiqua" w:hAnsi="Book Antiqua" w:cs="Arial"/>
          <w:b/>
        </w:rPr>
      </w:pPr>
    </w:p>
    <w:p w14:paraId="208208F5" w14:textId="6A521204" w:rsidR="00FC60C9" w:rsidRPr="000F3520" w:rsidRDefault="00471A8F" w:rsidP="00AE059D">
      <w:pPr>
        <w:adjustRightInd w:val="0"/>
        <w:snapToGrid w:val="0"/>
        <w:spacing w:line="360" w:lineRule="auto"/>
        <w:jc w:val="both"/>
        <w:rPr>
          <w:rStyle w:val="a3"/>
          <w:rFonts w:ascii="Book Antiqua" w:hAnsi="Book Antiqua" w:cs="Arial"/>
          <w:color w:val="auto"/>
        </w:rPr>
      </w:pPr>
      <w:r w:rsidRPr="000F3520">
        <w:rPr>
          <w:rFonts w:ascii="Book Antiqua" w:hAnsi="Book Antiqua" w:cs="Arial"/>
          <w:b/>
        </w:rPr>
        <w:t>Corresp</w:t>
      </w:r>
      <w:r w:rsidR="001A7193" w:rsidRPr="000F3520">
        <w:rPr>
          <w:rFonts w:ascii="Book Antiqua" w:hAnsi="Book Antiqua" w:cs="Arial"/>
          <w:b/>
        </w:rPr>
        <w:t xml:space="preserve">onding </w:t>
      </w:r>
      <w:r w:rsidR="004E48D4" w:rsidRPr="000F3520">
        <w:rPr>
          <w:rFonts w:ascii="Book Antiqua" w:hAnsi="Book Antiqua" w:cs="Arial"/>
          <w:b/>
        </w:rPr>
        <w:t>a</w:t>
      </w:r>
      <w:r w:rsidR="001A7193" w:rsidRPr="000F3520">
        <w:rPr>
          <w:rFonts w:ascii="Book Antiqua" w:hAnsi="Book Antiqua" w:cs="Arial"/>
          <w:b/>
        </w:rPr>
        <w:t>uthor</w:t>
      </w:r>
      <w:r w:rsidR="0091671D" w:rsidRPr="000F3520">
        <w:rPr>
          <w:rFonts w:ascii="Book Antiqua" w:hAnsi="Book Antiqua" w:cs="Arial"/>
          <w:b/>
        </w:rPr>
        <w:t>:</w:t>
      </w:r>
      <w:r w:rsidRPr="000F3520">
        <w:rPr>
          <w:rFonts w:ascii="Book Antiqua" w:hAnsi="Book Antiqua" w:cs="Arial"/>
          <w:b/>
        </w:rPr>
        <w:t xml:space="preserve"> </w:t>
      </w:r>
      <w:r w:rsidR="0062236D" w:rsidRPr="000F3520">
        <w:rPr>
          <w:rFonts w:ascii="Book Antiqua" w:hAnsi="Book Antiqua" w:cs="Arial"/>
          <w:b/>
          <w:bCs/>
        </w:rPr>
        <w:t xml:space="preserve">Renée </w:t>
      </w:r>
      <w:r w:rsidR="00B85679" w:rsidRPr="000F3520">
        <w:rPr>
          <w:rFonts w:ascii="Book Antiqua" w:hAnsi="Book Antiqua" w:cs="Arial"/>
          <w:b/>
          <w:bCs/>
        </w:rPr>
        <w:t xml:space="preserve">M </w:t>
      </w:r>
      <w:proofErr w:type="spellStart"/>
      <w:r w:rsidR="0062236D" w:rsidRPr="000F3520">
        <w:rPr>
          <w:rFonts w:ascii="Book Antiqua" w:hAnsi="Book Antiqua" w:cs="Arial"/>
          <w:b/>
          <w:bCs/>
        </w:rPr>
        <w:t>Marchioni</w:t>
      </w:r>
      <w:proofErr w:type="spellEnd"/>
      <w:r w:rsidR="0062236D" w:rsidRPr="000F3520">
        <w:rPr>
          <w:rFonts w:ascii="Book Antiqua" w:hAnsi="Book Antiqua" w:cs="Arial"/>
          <w:b/>
          <w:bCs/>
        </w:rPr>
        <w:t xml:space="preserve"> Beery</w:t>
      </w:r>
      <w:r w:rsidR="00871516" w:rsidRPr="000F3520">
        <w:rPr>
          <w:rFonts w:ascii="Book Antiqua" w:hAnsi="Book Antiqua" w:cs="Arial"/>
          <w:b/>
          <w:bCs/>
        </w:rPr>
        <w:t>, MD</w:t>
      </w:r>
      <w:r w:rsidR="00B940B4" w:rsidRPr="000F3520">
        <w:rPr>
          <w:rFonts w:ascii="Book Antiqua" w:hAnsi="Book Antiqua" w:cs="Arial"/>
          <w:b/>
          <w:bCs/>
        </w:rPr>
        <w:t>, Assistant Professor of Medicine</w:t>
      </w:r>
      <w:r w:rsidR="00B940B4" w:rsidRPr="000F3520">
        <w:rPr>
          <w:rFonts w:ascii="Book Antiqua" w:hAnsi="Book Antiqua" w:cs="Arial"/>
        </w:rPr>
        <w:t xml:space="preserve">, Division of Digestive Diseases and Nutrition, University of South Florida, </w:t>
      </w:r>
      <w:r w:rsidR="00B85679" w:rsidRPr="000F3520">
        <w:rPr>
          <w:rFonts w:ascii="Book Antiqua" w:hAnsi="Book Antiqua" w:cs="Arial"/>
        </w:rPr>
        <w:t>13330 USF Laurel Drive 6</w:t>
      </w:r>
      <w:r w:rsidR="00B85679" w:rsidRPr="001D0BA5">
        <w:rPr>
          <w:rFonts w:ascii="Book Antiqua" w:hAnsi="Book Antiqua" w:cs="Arial"/>
          <w:vertAlign w:val="superscript"/>
        </w:rPr>
        <w:t>th</w:t>
      </w:r>
      <w:r w:rsidR="00B85679" w:rsidRPr="000F3520">
        <w:rPr>
          <w:rFonts w:ascii="Book Antiqua" w:hAnsi="Book Antiqua" w:cs="Arial"/>
        </w:rPr>
        <w:t xml:space="preserve"> Floor, Tampa, </w:t>
      </w:r>
      <w:r w:rsidR="00871516" w:rsidRPr="000F3520">
        <w:rPr>
          <w:rFonts w:ascii="Book Antiqua" w:hAnsi="Book Antiqua" w:cs="Arial"/>
        </w:rPr>
        <w:t>F</w:t>
      </w:r>
      <w:r w:rsidR="00C14E76">
        <w:rPr>
          <w:rFonts w:ascii="Book Antiqua" w:hAnsi="Book Antiqua" w:cs="Arial"/>
        </w:rPr>
        <w:t xml:space="preserve">L </w:t>
      </w:r>
      <w:r w:rsidR="00C14E76" w:rsidRPr="000F3520">
        <w:rPr>
          <w:rFonts w:ascii="Book Antiqua" w:hAnsi="Book Antiqua" w:cs="Arial"/>
        </w:rPr>
        <w:t>33612</w:t>
      </w:r>
      <w:r w:rsidR="00B940B4" w:rsidRPr="000F3520">
        <w:rPr>
          <w:rFonts w:ascii="Book Antiqua" w:hAnsi="Book Antiqua" w:cs="Arial"/>
        </w:rPr>
        <w:t xml:space="preserve">, United States. </w:t>
      </w:r>
      <w:r w:rsidR="00FC60C9" w:rsidRPr="00CA53D9">
        <w:rPr>
          <w:rFonts w:ascii="Book Antiqua" w:hAnsi="Book Antiqua" w:cs="Arial"/>
        </w:rPr>
        <w:t>renee41@health.usf.edu</w:t>
      </w:r>
    </w:p>
    <w:p w14:paraId="135B686C" w14:textId="2C51E332" w:rsidR="000E5B77" w:rsidRPr="000F3520" w:rsidRDefault="000E5B77" w:rsidP="00AE059D">
      <w:pPr>
        <w:adjustRightInd w:val="0"/>
        <w:snapToGrid w:val="0"/>
        <w:spacing w:line="360" w:lineRule="auto"/>
        <w:jc w:val="both"/>
        <w:rPr>
          <w:rFonts w:ascii="Book Antiqua" w:eastAsia="宋体" w:hAnsi="Book Antiqua"/>
          <w:b/>
          <w:color w:val="000000"/>
          <w:lang w:eastAsia="zh-CN"/>
        </w:rPr>
      </w:pPr>
      <w:r w:rsidRPr="000F3520">
        <w:rPr>
          <w:rFonts w:ascii="Book Antiqua" w:eastAsia="宋体" w:hAnsi="Book Antiqua"/>
          <w:b/>
          <w:color w:val="000000"/>
          <w:lang w:eastAsia="zh-CN"/>
        </w:rPr>
        <w:t>Telephone:</w:t>
      </w:r>
      <w:r w:rsidRPr="00FE7DBD">
        <w:rPr>
          <w:rFonts w:ascii="Book Antiqua" w:eastAsia="宋体" w:hAnsi="Book Antiqua"/>
          <w:bCs/>
          <w:color w:val="000000"/>
          <w:lang w:eastAsia="zh-CN"/>
        </w:rPr>
        <w:t xml:space="preserve"> </w:t>
      </w:r>
      <w:r w:rsidR="002741A3" w:rsidRPr="00FE7DBD">
        <w:rPr>
          <w:rFonts w:ascii="Book Antiqua" w:eastAsia="宋体" w:hAnsi="Book Antiqua"/>
          <w:bCs/>
          <w:color w:val="000000"/>
          <w:lang w:eastAsia="zh-CN"/>
        </w:rPr>
        <w:t>+</w:t>
      </w:r>
      <w:r w:rsidR="00A84B9D">
        <w:rPr>
          <w:rFonts w:ascii="Book Antiqua" w:eastAsia="宋体" w:hAnsi="Book Antiqua"/>
          <w:bCs/>
          <w:color w:val="000000"/>
          <w:lang w:eastAsia="zh-CN"/>
        </w:rPr>
        <w:t>1-</w:t>
      </w:r>
      <w:r w:rsidRPr="00FE7DBD">
        <w:rPr>
          <w:rFonts w:ascii="Book Antiqua" w:eastAsia="宋体" w:hAnsi="Book Antiqua"/>
          <w:bCs/>
          <w:color w:val="000000"/>
          <w:lang w:eastAsia="zh-CN"/>
        </w:rPr>
        <w:t>813</w:t>
      </w:r>
      <w:r w:rsidR="002741A3" w:rsidRPr="00FE7DBD">
        <w:rPr>
          <w:rFonts w:ascii="Book Antiqua" w:eastAsia="宋体" w:hAnsi="Book Antiqua"/>
          <w:bCs/>
          <w:color w:val="000000"/>
          <w:lang w:eastAsia="zh-CN"/>
        </w:rPr>
        <w:t>-</w:t>
      </w:r>
      <w:r w:rsidRPr="00FE7DBD">
        <w:rPr>
          <w:rFonts w:ascii="Book Antiqua" w:eastAsia="宋体" w:hAnsi="Book Antiqua"/>
          <w:bCs/>
          <w:color w:val="000000"/>
          <w:lang w:eastAsia="zh-CN"/>
        </w:rPr>
        <w:t>9742201</w:t>
      </w:r>
    </w:p>
    <w:p w14:paraId="293FEB76" w14:textId="1438CDDC" w:rsidR="006C044A" w:rsidRPr="000F3520" w:rsidRDefault="006C044A" w:rsidP="00AE059D">
      <w:pPr>
        <w:adjustRightInd w:val="0"/>
        <w:snapToGrid w:val="0"/>
        <w:spacing w:line="360" w:lineRule="auto"/>
        <w:jc w:val="both"/>
        <w:rPr>
          <w:rFonts w:ascii="Book Antiqua" w:eastAsia="宋体" w:hAnsi="Book Antiqua"/>
          <w:b/>
          <w:color w:val="000000"/>
          <w:lang w:eastAsia="zh-CN"/>
        </w:rPr>
      </w:pPr>
    </w:p>
    <w:p w14:paraId="4E302FF5" w14:textId="395C2118" w:rsidR="006C044A" w:rsidRPr="000F3520" w:rsidRDefault="006C044A" w:rsidP="00AE059D">
      <w:pPr>
        <w:adjustRightInd w:val="0"/>
        <w:snapToGrid w:val="0"/>
        <w:spacing w:line="360" w:lineRule="auto"/>
        <w:jc w:val="both"/>
        <w:rPr>
          <w:rFonts w:ascii="Book Antiqua" w:hAnsi="Book Antiqua"/>
          <w:b/>
        </w:rPr>
      </w:pPr>
      <w:bookmarkStart w:id="98" w:name="OLE_LINK14"/>
      <w:bookmarkStart w:id="99" w:name="OLE_LINK16"/>
      <w:bookmarkStart w:id="100" w:name="OLE_LINK51"/>
      <w:bookmarkStart w:id="101" w:name="OLE_LINK27"/>
      <w:bookmarkStart w:id="102" w:name="OLE_LINK382"/>
      <w:bookmarkStart w:id="103" w:name="OLE_LINK30"/>
      <w:bookmarkStart w:id="104" w:name="OLE_LINK376"/>
      <w:bookmarkStart w:id="105" w:name="OLE_LINK35"/>
      <w:bookmarkStart w:id="106" w:name="OLE_LINK64"/>
      <w:bookmarkStart w:id="107" w:name="OLE_LINK141"/>
      <w:r w:rsidRPr="000F3520">
        <w:rPr>
          <w:rFonts w:ascii="Book Antiqua" w:hAnsi="Book Antiqua"/>
          <w:b/>
        </w:rPr>
        <w:t xml:space="preserve">Received: </w:t>
      </w:r>
      <w:r w:rsidRPr="000F3520">
        <w:rPr>
          <w:rFonts w:ascii="Book Antiqua" w:hAnsi="Book Antiqua"/>
        </w:rPr>
        <w:t>April 3</w:t>
      </w:r>
      <w:r w:rsidRPr="000F3520">
        <w:rPr>
          <w:rFonts w:ascii="Book Antiqua" w:eastAsia="等线" w:hAnsi="Book Antiqua"/>
        </w:rPr>
        <w:t>, 2019</w:t>
      </w:r>
    </w:p>
    <w:p w14:paraId="29AC990E" w14:textId="1AF96CC4" w:rsidR="006C044A" w:rsidRPr="000F3520" w:rsidRDefault="006C044A" w:rsidP="00AE059D">
      <w:pPr>
        <w:adjustRightInd w:val="0"/>
        <w:snapToGrid w:val="0"/>
        <w:spacing w:line="360" w:lineRule="auto"/>
        <w:jc w:val="both"/>
        <w:rPr>
          <w:rFonts w:ascii="Book Antiqua" w:eastAsia="等线" w:hAnsi="Book Antiqua"/>
          <w:b/>
        </w:rPr>
      </w:pPr>
      <w:r w:rsidRPr="000F3520">
        <w:rPr>
          <w:rFonts w:ascii="Book Antiqua" w:hAnsi="Book Antiqua"/>
          <w:b/>
        </w:rPr>
        <w:t>Peer-review started:</w:t>
      </w:r>
      <w:r w:rsidRPr="000F3520">
        <w:rPr>
          <w:rFonts w:ascii="Book Antiqua" w:eastAsia="等线" w:hAnsi="Book Antiqua"/>
          <w:b/>
        </w:rPr>
        <w:t xml:space="preserve"> </w:t>
      </w:r>
      <w:r w:rsidRPr="000F3520">
        <w:rPr>
          <w:rFonts w:ascii="Book Antiqua" w:hAnsi="Book Antiqua"/>
        </w:rPr>
        <w:t>April 3</w:t>
      </w:r>
      <w:r w:rsidRPr="000F3520">
        <w:rPr>
          <w:rFonts w:ascii="Book Antiqua" w:eastAsia="等线" w:hAnsi="Book Antiqua"/>
        </w:rPr>
        <w:t>, 2019</w:t>
      </w:r>
    </w:p>
    <w:p w14:paraId="5D7879C3" w14:textId="03F1709F" w:rsidR="006C044A" w:rsidRPr="000F3520" w:rsidRDefault="006C044A" w:rsidP="00AE059D">
      <w:pPr>
        <w:adjustRightInd w:val="0"/>
        <w:snapToGrid w:val="0"/>
        <w:spacing w:line="360" w:lineRule="auto"/>
        <w:jc w:val="both"/>
        <w:rPr>
          <w:rFonts w:ascii="Book Antiqua" w:eastAsia="等线" w:hAnsi="Book Antiqua"/>
          <w:b/>
        </w:rPr>
      </w:pPr>
      <w:r w:rsidRPr="000F3520">
        <w:rPr>
          <w:rFonts w:ascii="Book Antiqua" w:hAnsi="Book Antiqua"/>
          <w:b/>
        </w:rPr>
        <w:t>First decision:</w:t>
      </w:r>
      <w:r w:rsidRPr="000F3520">
        <w:rPr>
          <w:rFonts w:ascii="Book Antiqua" w:eastAsia="等线" w:hAnsi="Book Antiqua"/>
          <w:b/>
        </w:rPr>
        <w:t xml:space="preserve"> </w:t>
      </w:r>
      <w:r w:rsidRPr="000F3520">
        <w:rPr>
          <w:rFonts w:ascii="Book Antiqua" w:hAnsi="Book Antiqua"/>
        </w:rPr>
        <w:t>June</w:t>
      </w:r>
      <w:r w:rsidRPr="000F3520">
        <w:rPr>
          <w:rFonts w:ascii="Book Antiqua" w:eastAsia="等线" w:hAnsi="Book Antiqua"/>
        </w:rPr>
        <w:t xml:space="preserve"> 10, 2019</w:t>
      </w:r>
    </w:p>
    <w:p w14:paraId="71E41936" w14:textId="47DE1CB6" w:rsidR="006C044A" w:rsidRPr="000F3520" w:rsidRDefault="006C044A" w:rsidP="00AE059D">
      <w:pPr>
        <w:adjustRightInd w:val="0"/>
        <w:snapToGrid w:val="0"/>
        <w:spacing w:line="360" w:lineRule="auto"/>
        <w:jc w:val="both"/>
        <w:rPr>
          <w:rFonts w:ascii="Book Antiqua" w:hAnsi="Book Antiqua"/>
          <w:b/>
        </w:rPr>
      </w:pPr>
      <w:r w:rsidRPr="000F3520">
        <w:rPr>
          <w:rFonts w:ascii="Book Antiqua" w:hAnsi="Book Antiqua"/>
          <w:b/>
        </w:rPr>
        <w:t xml:space="preserve">Revised: </w:t>
      </w:r>
      <w:r w:rsidRPr="000F3520">
        <w:rPr>
          <w:rFonts w:ascii="Book Antiqua" w:hAnsi="Book Antiqua"/>
        </w:rPr>
        <w:t>July 5, 2019</w:t>
      </w:r>
    </w:p>
    <w:p w14:paraId="56A8119F" w14:textId="253048E8" w:rsidR="006C044A" w:rsidRPr="000F3520" w:rsidRDefault="006C044A" w:rsidP="00AE059D">
      <w:pPr>
        <w:adjustRightInd w:val="0"/>
        <w:snapToGrid w:val="0"/>
        <w:spacing w:line="360" w:lineRule="auto"/>
        <w:jc w:val="both"/>
        <w:rPr>
          <w:rFonts w:ascii="Book Antiqua" w:hAnsi="Book Antiqua"/>
          <w:b/>
        </w:rPr>
      </w:pPr>
      <w:r w:rsidRPr="000F3520">
        <w:rPr>
          <w:rFonts w:ascii="Book Antiqua" w:hAnsi="Book Antiqua"/>
          <w:b/>
        </w:rPr>
        <w:t>Accepted:</w:t>
      </w:r>
      <w:r w:rsidR="00180F26" w:rsidRPr="00180F26">
        <w:t xml:space="preserve"> </w:t>
      </w:r>
      <w:r w:rsidR="00180F26" w:rsidRPr="00180F26">
        <w:rPr>
          <w:rFonts w:ascii="Book Antiqua" w:hAnsi="Book Antiqua"/>
        </w:rPr>
        <w:t>July 19, 2019</w:t>
      </w:r>
      <w:r w:rsidRPr="00180F26">
        <w:rPr>
          <w:rFonts w:ascii="Book Antiqua" w:hAnsi="Book Antiqua"/>
        </w:rPr>
        <w:t xml:space="preserve"> </w:t>
      </w:r>
    </w:p>
    <w:p w14:paraId="08B8D4E9" w14:textId="283263EB" w:rsidR="006C044A" w:rsidRPr="00CA53D9" w:rsidRDefault="006C044A" w:rsidP="00AE059D">
      <w:pPr>
        <w:adjustRightInd w:val="0"/>
        <w:snapToGrid w:val="0"/>
        <w:spacing w:line="360" w:lineRule="auto"/>
        <w:jc w:val="both"/>
        <w:rPr>
          <w:rFonts w:ascii="Book Antiqua" w:eastAsia="宋体" w:hAnsi="Book Antiqua" w:hint="eastAsia"/>
          <w:b/>
          <w:lang w:eastAsia="zh-CN"/>
        </w:rPr>
      </w:pPr>
      <w:r w:rsidRPr="000F3520">
        <w:rPr>
          <w:rFonts w:ascii="Book Antiqua" w:hAnsi="Book Antiqua"/>
          <w:b/>
        </w:rPr>
        <w:t>Article in press:</w:t>
      </w:r>
      <w:r w:rsidR="00CA53D9">
        <w:rPr>
          <w:rFonts w:ascii="Book Antiqua" w:eastAsia="宋体" w:hAnsi="Book Antiqua" w:hint="eastAsia"/>
          <w:b/>
          <w:lang w:eastAsia="zh-CN"/>
        </w:rPr>
        <w:t xml:space="preserve"> </w:t>
      </w:r>
      <w:r w:rsidR="00CA53D9" w:rsidRPr="00180F26">
        <w:rPr>
          <w:rFonts w:ascii="Book Antiqua" w:hAnsi="Book Antiqua"/>
        </w:rPr>
        <w:t>July 19, 2019</w:t>
      </w:r>
    </w:p>
    <w:p w14:paraId="35CCA172" w14:textId="3BD20725" w:rsidR="006C044A" w:rsidRPr="00CA53D9" w:rsidRDefault="006C044A" w:rsidP="00AE059D">
      <w:pPr>
        <w:adjustRightInd w:val="0"/>
        <w:snapToGrid w:val="0"/>
        <w:spacing w:line="360" w:lineRule="auto"/>
        <w:jc w:val="both"/>
        <w:rPr>
          <w:rFonts w:ascii="Book Antiqua" w:eastAsia="宋体" w:hAnsi="Book Antiqua" w:hint="eastAsia"/>
          <w:color w:val="000000"/>
          <w:lang w:eastAsia="zh-CN"/>
        </w:rPr>
      </w:pPr>
      <w:r w:rsidRPr="000F3520">
        <w:rPr>
          <w:rFonts w:ascii="Book Antiqua" w:hAnsi="Book Antiqua"/>
          <w:b/>
        </w:rPr>
        <w:t>Published online:</w:t>
      </w:r>
      <w:bookmarkEnd w:id="98"/>
      <w:bookmarkEnd w:id="99"/>
      <w:bookmarkEnd w:id="100"/>
      <w:bookmarkEnd w:id="101"/>
      <w:bookmarkEnd w:id="102"/>
      <w:r w:rsidR="00CA53D9">
        <w:rPr>
          <w:rFonts w:ascii="Book Antiqua" w:eastAsia="宋体" w:hAnsi="Book Antiqua" w:hint="eastAsia"/>
          <w:b/>
          <w:lang w:eastAsia="zh-CN"/>
        </w:rPr>
        <w:t xml:space="preserve"> </w:t>
      </w:r>
      <w:proofErr w:type="gramStart"/>
      <w:r w:rsidR="00CA53D9" w:rsidRPr="00CA53D9">
        <w:rPr>
          <w:rFonts w:ascii="Book Antiqua" w:eastAsia="宋体" w:hAnsi="Book Antiqua" w:hint="eastAsia"/>
          <w:lang w:eastAsia="zh-CN"/>
        </w:rPr>
        <w:t>August  21</w:t>
      </w:r>
      <w:proofErr w:type="gramEnd"/>
      <w:r w:rsidR="00CA53D9" w:rsidRPr="00CA53D9">
        <w:rPr>
          <w:rFonts w:ascii="Book Antiqua" w:eastAsia="宋体" w:hAnsi="Book Antiqua" w:hint="eastAsia"/>
          <w:lang w:eastAsia="zh-CN"/>
        </w:rPr>
        <w:t>, 2019</w:t>
      </w:r>
    </w:p>
    <w:bookmarkEnd w:id="103"/>
    <w:bookmarkEnd w:id="104"/>
    <w:bookmarkEnd w:id="105"/>
    <w:bookmarkEnd w:id="106"/>
    <w:bookmarkEnd w:id="107"/>
    <w:p w14:paraId="4FAD2E52" w14:textId="76E4689F" w:rsidR="00431564" w:rsidRPr="00AF55C3" w:rsidRDefault="005516C4" w:rsidP="00AF55C3">
      <w:pPr>
        <w:adjustRightInd w:val="0"/>
        <w:snapToGrid w:val="0"/>
        <w:spacing w:line="360" w:lineRule="auto"/>
        <w:jc w:val="both"/>
        <w:rPr>
          <w:rFonts w:ascii="Book Antiqua" w:hAnsi="Book Antiqua" w:cs="Arial"/>
          <w:b/>
        </w:rPr>
      </w:pPr>
      <w:r w:rsidRPr="000F3520">
        <w:rPr>
          <w:rFonts w:ascii="Book Antiqua" w:hAnsi="Book Antiqua" w:cs="Arial"/>
          <w:b/>
        </w:rPr>
        <w:br w:type="page"/>
      </w:r>
    </w:p>
    <w:p w14:paraId="4F93E4FB" w14:textId="0ECC5388" w:rsidR="003E0318" w:rsidRPr="000F3520" w:rsidRDefault="003E0318" w:rsidP="00AE059D">
      <w:pPr>
        <w:adjustRightInd w:val="0"/>
        <w:snapToGrid w:val="0"/>
        <w:spacing w:line="360" w:lineRule="auto"/>
        <w:jc w:val="both"/>
        <w:outlineLvl w:val="0"/>
        <w:rPr>
          <w:rFonts w:ascii="Book Antiqua" w:hAnsi="Book Antiqua" w:cs="Arial"/>
        </w:rPr>
      </w:pPr>
      <w:r w:rsidRPr="000F3520">
        <w:rPr>
          <w:rFonts w:ascii="Book Antiqua" w:eastAsia="Arial Unicode MS" w:hAnsi="Book Antiqua" w:cs="Arial"/>
          <w:b/>
        </w:rPr>
        <w:lastRenderedPageBreak/>
        <w:t>Abstract</w:t>
      </w:r>
      <w:r w:rsidR="00652D59" w:rsidRPr="000F3520">
        <w:rPr>
          <w:rFonts w:ascii="Book Antiqua" w:eastAsia="Arial Unicode MS" w:hAnsi="Book Antiqua" w:cs="Arial"/>
          <w:b/>
        </w:rPr>
        <w:t xml:space="preserve"> </w:t>
      </w:r>
    </w:p>
    <w:p w14:paraId="749D0145" w14:textId="77777777" w:rsidR="005516C4" w:rsidRPr="000F3520" w:rsidRDefault="008E3DE6"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Background</w:t>
      </w:r>
    </w:p>
    <w:p w14:paraId="08AC4BCA" w14:textId="2A21DDC8" w:rsidR="00EA7E91"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Inflammatory bowel disease</w:t>
      </w:r>
      <w:r w:rsidR="00E831B7" w:rsidRPr="000F3520">
        <w:rPr>
          <w:rFonts w:ascii="Book Antiqua" w:eastAsia="Arial Unicode MS" w:hAnsi="Book Antiqua" w:cs="Arial"/>
        </w:rPr>
        <w:t xml:space="preserve"> </w:t>
      </w:r>
      <w:r w:rsidRPr="000F3520">
        <w:rPr>
          <w:rFonts w:ascii="Book Antiqua" w:eastAsia="Arial Unicode MS" w:hAnsi="Book Antiqua" w:cs="Arial"/>
        </w:rPr>
        <w:t>(IBD)</w:t>
      </w:r>
      <w:r w:rsidR="001858A3" w:rsidRPr="000F3520">
        <w:rPr>
          <w:rFonts w:ascii="Book Antiqua" w:eastAsia="Arial Unicode MS" w:hAnsi="Book Antiqua" w:cs="Arial"/>
        </w:rPr>
        <w:t xml:space="preserve"> </w:t>
      </w:r>
      <w:r w:rsidRPr="000F3520">
        <w:rPr>
          <w:rFonts w:ascii="Book Antiqua" w:eastAsia="Arial Unicode MS" w:hAnsi="Book Antiqua" w:cs="Arial"/>
        </w:rPr>
        <w:t xml:space="preserve">may </w:t>
      </w:r>
      <w:r w:rsidR="006B2717" w:rsidRPr="000F3520">
        <w:rPr>
          <w:rFonts w:ascii="Book Antiqua" w:eastAsia="Arial Unicode MS" w:hAnsi="Book Antiqua" w:cs="Arial"/>
        </w:rPr>
        <w:t>limit</w:t>
      </w:r>
      <w:r w:rsidRPr="000F3520">
        <w:rPr>
          <w:rFonts w:ascii="Book Antiqua" w:eastAsia="Arial Unicode MS" w:hAnsi="Book Antiqua" w:cs="Arial"/>
        </w:rPr>
        <w:t xml:space="preserve"> </w:t>
      </w:r>
      <w:r w:rsidR="003C217A" w:rsidRPr="000F3520">
        <w:rPr>
          <w:rFonts w:ascii="Book Antiqua" w:eastAsia="Arial Unicode MS" w:hAnsi="Book Antiqua" w:cs="Arial"/>
        </w:rPr>
        <w:t>physical activity</w:t>
      </w:r>
      <w:r w:rsidRPr="000F3520">
        <w:rPr>
          <w:rFonts w:ascii="Book Antiqua" w:eastAsia="Arial Unicode MS" w:hAnsi="Book Antiqua" w:cs="Arial"/>
        </w:rPr>
        <w:t xml:space="preserve"> </w:t>
      </w:r>
      <w:r w:rsidR="00652D59" w:rsidRPr="000F3520">
        <w:rPr>
          <w:rFonts w:ascii="Book Antiqua" w:eastAsia="Arial Unicode MS" w:hAnsi="Book Antiqua" w:cs="Arial"/>
        </w:rPr>
        <w:t xml:space="preserve">due </w:t>
      </w:r>
      <w:r w:rsidR="006D5ADB" w:rsidRPr="000F3520">
        <w:rPr>
          <w:rFonts w:ascii="Book Antiqua" w:eastAsia="Arial Unicode MS" w:hAnsi="Book Antiqua" w:cs="Arial"/>
        </w:rPr>
        <w:t>to</w:t>
      </w:r>
      <w:r w:rsidR="003C217A" w:rsidRPr="000F3520">
        <w:rPr>
          <w:rFonts w:ascii="Book Antiqua" w:eastAsia="Arial Unicode MS" w:hAnsi="Book Antiqua" w:cs="Arial"/>
        </w:rPr>
        <w:t xml:space="preserve"> intestinal or</w:t>
      </w:r>
      <w:r w:rsidR="002C73F4" w:rsidRPr="000F3520">
        <w:rPr>
          <w:rFonts w:ascii="Book Antiqua" w:eastAsia="Arial Unicode MS" w:hAnsi="Book Antiqua" w:cs="Arial"/>
        </w:rPr>
        <w:t xml:space="preserve"> </w:t>
      </w:r>
      <w:proofErr w:type="spellStart"/>
      <w:r w:rsidR="002C73F4" w:rsidRPr="000F3520">
        <w:rPr>
          <w:rFonts w:ascii="Book Antiqua" w:eastAsia="Arial Unicode MS" w:hAnsi="Book Antiqua" w:cs="Arial"/>
        </w:rPr>
        <w:t>extraintestinal</w:t>
      </w:r>
      <w:proofErr w:type="spellEnd"/>
      <w:r w:rsidR="002C73F4" w:rsidRPr="000F3520">
        <w:rPr>
          <w:rFonts w:ascii="Book Antiqua" w:eastAsia="Arial Unicode MS" w:hAnsi="Book Antiqua" w:cs="Arial"/>
        </w:rPr>
        <w:t xml:space="preserve"> manifestations, fatigue, </w:t>
      </w:r>
      <w:r w:rsidR="006B2717" w:rsidRPr="000F3520">
        <w:rPr>
          <w:rFonts w:ascii="Book Antiqua" w:eastAsia="Arial Unicode MS" w:hAnsi="Book Antiqua" w:cs="Arial"/>
        </w:rPr>
        <w:t>or</w:t>
      </w:r>
      <w:r w:rsidRPr="000F3520">
        <w:rPr>
          <w:rFonts w:ascii="Book Antiqua" w:eastAsia="Arial Unicode MS" w:hAnsi="Book Antiqua" w:cs="Arial"/>
        </w:rPr>
        <w:t xml:space="preserve"> </w:t>
      </w:r>
      <w:r w:rsidR="005B4819" w:rsidRPr="000F3520">
        <w:rPr>
          <w:rFonts w:ascii="Book Antiqua" w:eastAsia="Arial Unicode MS" w:hAnsi="Book Antiqua" w:cs="Arial"/>
        </w:rPr>
        <w:t>exercise perception</w:t>
      </w:r>
      <w:r w:rsidRPr="000F3520">
        <w:rPr>
          <w:rFonts w:ascii="Book Antiqua" w:eastAsia="Arial Unicode MS" w:hAnsi="Book Antiqua" w:cs="Arial"/>
        </w:rPr>
        <w:t xml:space="preserve">. </w:t>
      </w:r>
      <w:r w:rsidR="003C217A" w:rsidRPr="000F3520">
        <w:rPr>
          <w:rFonts w:ascii="Book Antiqua" w:eastAsia="Arial Unicode MS" w:hAnsi="Book Antiqua" w:cs="Arial"/>
        </w:rPr>
        <w:t>We sought to evaluate</w:t>
      </w:r>
      <w:r w:rsidR="00065397" w:rsidRPr="000F3520">
        <w:rPr>
          <w:rFonts w:ascii="Book Antiqua" w:eastAsia="Arial Unicode MS" w:hAnsi="Book Antiqua" w:cs="Arial"/>
        </w:rPr>
        <w:t xml:space="preserve"> the</w:t>
      </w:r>
      <w:r w:rsidRPr="000F3520">
        <w:rPr>
          <w:rFonts w:ascii="Book Antiqua" w:eastAsia="Arial Unicode MS" w:hAnsi="Book Antiqua" w:cs="Arial"/>
        </w:rPr>
        <w:t xml:space="preserve"> influence of IBD </w:t>
      </w:r>
      <w:r w:rsidR="00F15532" w:rsidRPr="000F3520">
        <w:rPr>
          <w:rFonts w:ascii="Book Antiqua" w:eastAsia="Arial Unicode MS" w:hAnsi="Book Antiqua" w:cs="Arial"/>
        </w:rPr>
        <w:t xml:space="preserve">diagnosis </w:t>
      </w:r>
      <w:r w:rsidRPr="000F3520">
        <w:rPr>
          <w:rFonts w:ascii="Book Antiqua" w:eastAsia="Arial Unicode MS" w:hAnsi="Book Antiqua" w:cs="Arial"/>
        </w:rPr>
        <w:t>on</w:t>
      </w:r>
      <w:r w:rsidR="003E60CD" w:rsidRPr="000F3520">
        <w:rPr>
          <w:rFonts w:ascii="Book Antiqua" w:eastAsia="Arial Unicode MS" w:hAnsi="Book Antiqua" w:cs="Arial"/>
        </w:rPr>
        <w:t xml:space="preserve"> </w:t>
      </w:r>
      <w:r w:rsidR="00A81964" w:rsidRPr="000F3520">
        <w:rPr>
          <w:rFonts w:ascii="Book Antiqua" w:eastAsia="Arial Unicode MS" w:hAnsi="Book Antiqua" w:cs="Arial"/>
        </w:rPr>
        <w:t>exercise</w:t>
      </w:r>
      <w:r w:rsidRPr="000F3520">
        <w:rPr>
          <w:rFonts w:ascii="Book Antiqua" w:eastAsia="Arial Unicode MS" w:hAnsi="Book Antiqua" w:cs="Arial"/>
        </w:rPr>
        <w:t xml:space="preserve"> and sports participation</w:t>
      </w:r>
      <w:r w:rsidR="00065397" w:rsidRPr="000F3520">
        <w:rPr>
          <w:rFonts w:ascii="Book Antiqua" w:eastAsia="Arial Unicode MS" w:hAnsi="Book Antiqua" w:cs="Arial"/>
        </w:rPr>
        <w:t xml:space="preserve"> in a</w:t>
      </w:r>
      <w:r w:rsidR="00713E66" w:rsidRPr="000F3520">
        <w:rPr>
          <w:rFonts w:ascii="Book Antiqua" w:eastAsia="Arial Unicode MS" w:hAnsi="Book Antiqua" w:cs="Arial"/>
        </w:rPr>
        <w:t xml:space="preserve"> </w:t>
      </w:r>
      <w:r w:rsidR="00065397" w:rsidRPr="000F3520">
        <w:rPr>
          <w:rFonts w:ascii="Book Antiqua" w:eastAsia="Arial Unicode MS" w:hAnsi="Book Antiqua" w:cs="Arial"/>
        </w:rPr>
        <w:t>pediatric population</w:t>
      </w:r>
      <w:r w:rsidR="00E37414" w:rsidRPr="000F3520">
        <w:rPr>
          <w:rFonts w:ascii="Book Antiqua" w:eastAsia="Arial Unicode MS" w:hAnsi="Book Antiqua" w:cs="Arial"/>
        </w:rPr>
        <w:t xml:space="preserve">. </w:t>
      </w:r>
      <w:r w:rsidR="003C217A" w:rsidRPr="000F3520">
        <w:rPr>
          <w:rFonts w:ascii="Book Antiqua" w:eastAsia="Arial Unicode MS" w:hAnsi="Book Antiqua" w:cs="Arial"/>
        </w:rPr>
        <w:t>We compared</w:t>
      </w:r>
      <w:r w:rsidR="00F15532" w:rsidRPr="000F3520">
        <w:rPr>
          <w:rFonts w:ascii="Book Antiqua" w:eastAsia="Arial Unicode MS" w:hAnsi="Book Antiqua" w:cs="Arial"/>
        </w:rPr>
        <w:t xml:space="preserve"> patient</w:t>
      </w:r>
      <w:r w:rsidR="003C217A" w:rsidRPr="000F3520">
        <w:rPr>
          <w:rFonts w:ascii="Book Antiqua" w:eastAsia="Arial Unicode MS" w:hAnsi="Book Antiqua" w:cs="Arial"/>
        </w:rPr>
        <w:t xml:space="preserve">-reported </w:t>
      </w:r>
      <w:r w:rsidR="00F15532" w:rsidRPr="000F3520">
        <w:rPr>
          <w:rFonts w:ascii="Book Antiqua" w:eastAsia="Arial Unicode MS" w:hAnsi="Book Antiqua" w:cs="Arial"/>
        </w:rPr>
        <w:t>and parent</w:t>
      </w:r>
      <w:r w:rsidR="003C217A" w:rsidRPr="000F3520">
        <w:rPr>
          <w:rFonts w:ascii="Book Antiqua" w:eastAsia="Arial Unicode MS" w:hAnsi="Book Antiqua" w:cs="Arial"/>
        </w:rPr>
        <w:t>-reported</w:t>
      </w:r>
      <w:r w:rsidR="00F15532" w:rsidRPr="000F3520">
        <w:rPr>
          <w:rFonts w:ascii="Book Antiqua" w:eastAsia="Arial Unicode MS" w:hAnsi="Book Antiqua" w:cs="Arial"/>
        </w:rPr>
        <w:t xml:space="preserve"> perspective</w:t>
      </w:r>
      <w:r w:rsidR="003C217A" w:rsidRPr="000F3520">
        <w:rPr>
          <w:rFonts w:ascii="Book Antiqua" w:eastAsia="Arial Unicode MS" w:hAnsi="Book Antiqua" w:cs="Arial"/>
        </w:rPr>
        <w:t>s.</w:t>
      </w:r>
    </w:p>
    <w:p w14:paraId="70460E9B" w14:textId="4AAB3F0D" w:rsidR="00AE059D" w:rsidRPr="000F3520" w:rsidRDefault="00AE059D" w:rsidP="00AE059D">
      <w:pPr>
        <w:widowControl w:val="0"/>
        <w:autoSpaceDE w:val="0"/>
        <w:autoSpaceDN w:val="0"/>
        <w:adjustRightInd w:val="0"/>
        <w:snapToGrid w:val="0"/>
        <w:spacing w:line="360" w:lineRule="auto"/>
        <w:jc w:val="both"/>
        <w:rPr>
          <w:rFonts w:ascii="Book Antiqua" w:eastAsia="Arial Unicode MS" w:hAnsi="Book Antiqua" w:cs="Arial"/>
        </w:rPr>
      </w:pPr>
    </w:p>
    <w:p w14:paraId="269EC18C" w14:textId="393B5287" w:rsidR="00AE059D" w:rsidRPr="000F3520" w:rsidRDefault="00AE059D" w:rsidP="00AE059D">
      <w:pPr>
        <w:widowControl w:val="0"/>
        <w:autoSpaceDE w:val="0"/>
        <w:autoSpaceDN w:val="0"/>
        <w:adjustRightInd w:val="0"/>
        <w:snapToGrid w:val="0"/>
        <w:spacing w:line="360" w:lineRule="auto"/>
        <w:jc w:val="both"/>
        <w:rPr>
          <w:rFonts w:ascii="Book Antiqua" w:eastAsia="Arial Unicode MS" w:hAnsi="Book Antiqua" w:cs="Arial"/>
          <w:b/>
          <w:bCs/>
          <w:i/>
          <w:iCs/>
          <w:lang w:eastAsia="zh-CN"/>
        </w:rPr>
      </w:pPr>
      <w:r w:rsidRPr="000F3520">
        <w:rPr>
          <w:rFonts w:ascii="Book Antiqua" w:eastAsia="Arial Unicode MS" w:hAnsi="Book Antiqua" w:cs="Arial" w:hint="eastAsia"/>
          <w:b/>
          <w:bCs/>
          <w:i/>
          <w:iCs/>
          <w:lang w:eastAsia="zh-CN"/>
        </w:rPr>
        <w:t>A</w:t>
      </w:r>
      <w:r w:rsidRPr="000F3520">
        <w:rPr>
          <w:rFonts w:ascii="Book Antiqua" w:eastAsia="Arial Unicode MS" w:hAnsi="Book Antiqua" w:cs="Arial"/>
          <w:b/>
          <w:bCs/>
          <w:i/>
          <w:iCs/>
          <w:lang w:eastAsia="zh-CN"/>
        </w:rPr>
        <w:t>IM</w:t>
      </w:r>
    </w:p>
    <w:p w14:paraId="33D9E195" w14:textId="50C2A4D5" w:rsidR="00AE059D" w:rsidRPr="000F3520" w:rsidRDefault="008F09BE" w:rsidP="00AE059D">
      <w:pPr>
        <w:widowControl w:val="0"/>
        <w:autoSpaceDE w:val="0"/>
        <w:autoSpaceDN w:val="0"/>
        <w:adjustRightInd w:val="0"/>
        <w:snapToGrid w:val="0"/>
        <w:spacing w:line="360" w:lineRule="auto"/>
        <w:jc w:val="both"/>
        <w:rPr>
          <w:rFonts w:ascii="Book Antiqua" w:eastAsia="Arial Unicode MS" w:hAnsi="Book Antiqua" w:cs="Arial"/>
          <w:lang w:eastAsia="zh-CN"/>
        </w:rPr>
      </w:pPr>
      <w:proofErr w:type="gramStart"/>
      <w:r w:rsidRPr="000F3520">
        <w:rPr>
          <w:rFonts w:ascii="Book Antiqua" w:eastAsia="Arial Unicode MS" w:hAnsi="Book Antiqua" w:cs="Arial"/>
          <w:lang w:eastAsia="zh-CN"/>
        </w:rPr>
        <w:t>To evaluate the influence of IBD diagnosis on exercise and sports participation in a pediatric population.</w:t>
      </w:r>
      <w:proofErr w:type="gramEnd"/>
    </w:p>
    <w:p w14:paraId="408764C1"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00D7461C"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Methods</w:t>
      </w:r>
    </w:p>
    <w:p w14:paraId="41620CA3" w14:textId="34313CCD" w:rsidR="00CE16A2"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 xml:space="preserve">Consecutive IBD </w:t>
      </w:r>
      <w:r w:rsidR="00402FC6" w:rsidRPr="000F3520">
        <w:rPr>
          <w:rFonts w:ascii="Book Antiqua" w:eastAsia="Arial Unicode MS" w:hAnsi="Book Antiqua" w:cs="Arial"/>
        </w:rPr>
        <w:t>out</w:t>
      </w:r>
      <w:r w:rsidRPr="000F3520">
        <w:rPr>
          <w:rFonts w:ascii="Book Antiqua" w:eastAsia="Arial Unicode MS" w:hAnsi="Book Antiqua" w:cs="Arial"/>
        </w:rPr>
        <w:t>patients (</w:t>
      </w:r>
      <w:r w:rsidR="001858A3" w:rsidRPr="000F3520">
        <w:rPr>
          <w:rFonts w:ascii="Book Antiqua" w:eastAsia="Arial Unicode MS" w:hAnsi="Book Antiqua" w:cs="Arial"/>
        </w:rPr>
        <w:t xml:space="preserve">aged </w:t>
      </w:r>
      <w:r w:rsidRPr="000F3520">
        <w:rPr>
          <w:rFonts w:ascii="Book Antiqua" w:eastAsia="Arial Unicode MS" w:hAnsi="Book Antiqua" w:cs="Arial"/>
        </w:rPr>
        <w:t>10-18</w:t>
      </w:r>
      <w:r w:rsidR="005B69D7" w:rsidRPr="000F3520">
        <w:rPr>
          <w:rFonts w:ascii="Book Antiqua" w:eastAsia="Arial Unicode MS" w:hAnsi="Book Antiqua" w:cs="Arial"/>
        </w:rPr>
        <w:t xml:space="preserve"> </w:t>
      </w:r>
      <w:r w:rsidRPr="000F3520">
        <w:rPr>
          <w:rFonts w:ascii="Book Antiqua" w:eastAsia="Arial Unicode MS" w:hAnsi="Book Antiqua" w:cs="Arial"/>
        </w:rPr>
        <w:t>y</w:t>
      </w:r>
      <w:r w:rsidR="00EA401A" w:rsidRPr="000F3520">
        <w:rPr>
          <w:rFonts w:ascii="Book Antiqua" w:eastAsia="Arial Unicode MS" w:hAnsi="Book Antiqua" w:cs="Arial"/>
        </w:rPr>
        <w:t>ears</w:t>
      </w:r>
      <w:r w:rsidRPr="000F3520">
        <w:rPr>
          <w:rFonts w:ascii="Book Antiqua" w:eastAsia="Arial Unicode MS" w:hAnsi="Book Antiqua" w:cs="Arial"/>
        </w:rPr>
        <w:t xml:space="preserve">) and </w:t>
      </w:r>
      <w:r w:rsidR="003E60CD" w:rsidRPr="000F3520">
        <w:rPr>
          <w:rFonts w:ascii="Book Antiqua" w:eastAsia="Arial Unicode MS" w:hAnsi="Book Antiqua" w:cs="Arial"/>
        </w:rPr>
        <w:t xml:space="preserve">their </w:t>
      </w:r>
      <w:r w:rsidRPr="000F3520">
        <w:rPr>
          <w:rFonts w:ascii="Book Antiqua" w:eastAsia="Arial Unicode MS" w:hAnsi="Book Antiqua" w:cs="Arial"/>
        </w:rPr>
        <w:t>parents</w:t>
      </w:r>
      <w:r w:rsidR="007A5017" w:rsidRPr="000F3520">
        <w:rPr>
          <w:rFonts w:ascii="Book Antiqua" w:eastAsia="Arial Unicode MS" w:hAnsi="Book Antiqua" w:cs="Arial"/>
        </w:rPr>
        <w:t xml:space="preserve"> </w:t>
      </w:r>
      <w:r w:rsidR="00E53548" w:rsidRPr="000F3520">
        <w:rPr>
          <w:rFonts w:ascii="Book Antiqua" w:eastAsia="Arial Unicode MS" w:hAnsi="Book Antiqua" w:cs="Arial"/>
        </w:rPr>
        <w:t>completed</w:t>
      </w:r>
      <w:r w:rsidRPr="000F3520">
        <w:rPr>
          <w:rFonts w:ascii="Book Antiqua" w:eastAsia="Arial Unicode MS" w:hAnsi="Book Antiqua" w:cs="Arial"/>
        </w:rPr>
        <w:t xml:space="preserve"> </w:t>
      </w:r>
      <w:r w:rsidR="00633B7B" w:rsidRPr="000F3520">
        <w:rPr>
          <w:rFonts w:ascii="Book Antiqua" w:eastAsia="Arial Unicode MS" w:hAnsi="Book Antiqua" w:cs="Arial"/>
        </w:rPr>
        <w:t>parallel</w:t>
      </w:r>
      <w:r w:rsidR="00C744C4" w:rsidRPr="000F3520">
        <w:rPr>
          <w:rFonts w:ascii="Book Antiqua" w:eastAsia="Arial Unicode MS" w:hAnsi="Book Antiqua" w:cs="Arial"/>
        </w:rPr>
        <w:t xml:space="preserve"> </w:t>
      </w:r>
      <w:r w:rsidRPr="000F3520">
        <w:rPr>
          <w:rFonts w:ascii="Book Antiqua" w:eastAsia="Arial Unicode MS" w:hAnsi="Book Antiqua" w:cs="Arial"/>
        </w:rPr>
        <w:t>voluntary survey</w:t>
      </w:r>
      <w:r w:rsidR="00C744C4" w:rsidRPr="000F3520">
        <w:rPr>
          <w:rFonts w:ascii="Book Antiqua" w:eastAsia="Arial Unicode MS" w:hAnsi="Book Antiqua" w:cs="Arial"/>
        </w:rPr>
        <w:t>s</w:t>
      </w:r>
      <w:r w:rsidRPr="000F3520">
        <w:rPr>
          <w:rFonts w:ascii="Book Antiqua" w:eastAsia="Arial Unicode MS" w:hAnsi="Book Antiqua" w:cs="Arial"/>
        </w:rPr>
        <w:t>. A validated</w:t>
      </w:r>
      <w:r w:rsidR="00E37414" w:rsidRPr="000F3520">
        <w:rPr>
          <w:rFonts w:ascii="Book Antiqua" w:eastAsia="Arial Unicode MS" w:hAnsi="Book Antiqua" w:cs="Arial"/>
        </w:rPr>
        <w:t>,</w:t>
      </w:r>
      <w:r w:rsidRPr="000F3520">
        <w:rPr>
          <w:rFonts w:ascii="Book Antiqua" w:eastAsia="Arial Unicode MS" w:hAnsi="Book Antiqua" w:cs="Arial"/>
        </w:rPr>
        <w:t xml:space="preserve"> patient-reported functional activity scale</w:t>
      </w:r>
      <w:r w:rsidR="00841B9F">
        <w:rPr>
          <w:rFonts w:ascii="Book Antiqua" w:eastAsia="Arial Unicode MS" w:hAnsi="Book Antiqua" w:cs="Arial"/>
        </w:rPr>
        <w:t>,</w:t>
      </w:r>
      <w:r w:rsidR="00652A41">
        <w:rPr>
          <w:rFonts w:ascii="Book Antiqua" w:eastAsia="Arial Unicode MS" w:hAnsi="Book Antiqua" w:cs="Arial"/>
        </w:rPr>
        <w:t xml:space="preserve"> the</w:t>
      </w:r>
      <w:r w:rsidR="00841B9F">
        <w:rPr>
          <w:rFonts w:ascii="Book Antiqua" w:eastAsia="Arial Unicode MS" w:hAnsi="Book Antiqua" w:cs="Arial"/>
        </w:rPr>
        <w:t xml:space="preserve"> </w:t>
      </w:r>
      <w:r w:rsidR="00841B9F">
        <w:rPr>
          <w:rFonts w:ascii="Book Antiqua" w:eastAsia="Times New Roman" w:hAnsi="Book Antiqua" w:cs="Arial"/>
        </w:rPr>
        <w:t>H</w:t>
      </w:r>
      <w:r w:rsidR="00841B9F" w:rsidRPr="00841B9F">
        <w:rPr>
          <w:rFonts w:ascii="Book Antiqua" w:eastAsia="Times New Roman" w:hAnsi="Book Antiqua" w:cs="Arial"/>
        </w:rPr>
        <w:t>ospital for Special Surgery Pediatric Functional Activity Brief Scale</w:t>
      </w:r>
      <w:r w:rsidRPr="000F3520">
        <w:rPr>
          <w:rFonts w:ascii="Book Antiqua" w:eastAsia="Arial Unicode MS" w:hAnsi="Book Antiqua" w:cs="Arial"/>
        </w:rPr>
        <w:t xml:space="preserve"> </w:t>
      </w:r>
      <w:r w:rsidR="00E831B7" w:rsidRPr="000F3520">
        <w:rPr>
          <w:rFonts w:ascii="Book Antiqua" w:eastAsia="Arial Unicode MS" w:hAnsi="Book Antiqua" w:cs="Arial"/>
        </w:rPr>
        <w:t>(HSS</w:t>
      </w:r>
      <w:r w:rsidR="00AC3FBA" w:rsidRPr="000F3520">
        <w:rPr>
          <w:rFonts w:ascii="Book Antiqua" w:eastAsia="Arial Unicode MS" w:hAnsi="Book Antiqua" w:cs="Arial"/>
        </w:rPr>
        <w:t xml:space="preserve"> </w:t>
      </w:r>
      <w:r w:rsidR="00E831B7" w:rsidRPr="000F3520">
        <w:rPr>
          <w:rFonts w:ascii="Book Antiqua" w:eastAsia="Arial Unicode MS" w:hAnsi="Book Antiqua" w:cs="Arial"/>
        </w:rPr>
        <w:t xml:space="preserve">Pedi-FABS) </w:t>
      </w:r>
      <w:r w:rsidRPr="000F3520">
        <w:rPr>
          <w:rFonts w:ascii="Book Antiqua" w:eastAsia="Arial Unicode MS" w:hAnsi="Book Antiqua" w:cs="Arial"/>
        </w:rPr>
        <w:t xml:space="preserve">was used to </w:t>
      </w:r>
      <w:r w:rsidR="00E831B7" w:rsidRPr="000F3520">
        <w:rPr>
          <w:rFonts w:ascii="Book Antiqua" w:eastAsia="Arial Unicode MS" w:hAnsi="Book Antiqua" w:cs="Arial"/>
        </w:rPr>
        <w:t xml:space="preserve">assess </w:t>
      </w:r>
      <w:r w:rsidR="003E60CD" w:rsidRPr="000F3520">
        <w:rPr>
          <w:rFonts w:ascii="Book Antiqua" w:eastAsia="Arial Unicode MS" w:hAnsi="Book Antiqua" w:cs="Arial"/>
        </w:rPr>
        <w:t xml:space="preserve">children’s </w:t>
      </w:r>
      <w:r w:rsidR="00E831B7" w:rsidRPr="000F3520">
        <w:rPr>
          <w:rFonts w:ascii="Book Antiqua" w:eastAsia="Arial Unicode MS" w:hAnsi="Book Antiqua" w:cs="Arial"/>
        </w:rPr>
        <w:t>activity levels</w:t>
      </w:r>
      <w:r w:rsidRPr="000F3520">
        <w:rPr>
          <w:rFonts w:ascii="Book Antiqua" w:eastAsia="Arial Unicode MS" w:hAnsi="Book Antiqua" w:cs="Arial"/>
        </w:rPr>
        <w:t>.</w:t>
      </w:r>
    </w:p>
    <w:p w14:paraId="69C2E008"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1B043CA5"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Results</w:t>
      </w:r>
    </w:p>
    <w:p w14:paraId="4523C794" w14:textId="19AC3440" w:rsidR="00EA7E91" w:rsidRPr="000F3520" w:rsidRDefault="009F1712"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w:t>
      </w:r>
      <w:r w:rsidR="006D5ADB" w:rsidRPr="000F3520">
        <w:rPr>
          <w:rFonts w:ascii="Book Antiqua" w:eastAsia="Arial Unicode MS" w:hAnsi="Book Antiqua" w:cs="Arial"/>
        </w:rPr>
        <w:t>re were</w:t>
      </w:r>
      <w:r w:rsidR="00672FC8"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149 </w:t>
      </w:r>
      <w:r w:rsidRPr="000F3520">
        <w:rPr>
          <w:rFonts w:ascii="Book Antiqua" w:eastAsia="Arial Unicode MS" w:hAnsi="Book Antiqua" w:cs="Arial"/>
        </w:rPr>
        <w:t xml:space="preserve">completed </w:t>
      </w:r>
      <w:r w:rsidR="00672FC8" w:rsidRPr="000F3520">
        <w:rPr>
          <w:rFonts w:ascii="Book Antiqua" w:eastAsia="Arial Unicode MS" w:hAnsi="Book Antiqua" w:cs="Arial"/>
        </w:rPr>
        <w:t>surveys</w:t>
      </w:r>
      <w:r w:rsidR="003E0318" w:rsidRPr="000F3520">
        <w:rPr>
          <w:rFonts w:ascii="Book Antiqua" w:eastAsia="Arial Unicode MS" w:hAnsi="Book Antiqua" w:cs="Arial"/>
        </w:rPr>
        <w:t xml:space="preserve"> </w:t>
      </w:r>
      <w:r w:rsidRPr="000F3520">
        <w:rPr>
          <w:rFonts w:ascii="Book Antiqua" w:eastAsia="Arial Unicode MS" w:hAnsi="Book Antiqua" w:cs="Arial"/>
        </w:rPr>
        <w:t>(</w:t>
      </w:r>
      <w:r w:rsidR="003E0318" w:rsidRPr="000F3520">
        <w:rPr>
          <w:rFonts w:ascii="Book Antiqua" w:eastAsia="Arial Unicode MS" w:hAnsi="Book Antiqua" w:cs="Arial"/>
        </w:rPr>
        <w:t>75% response rate</w:t>
      </w:r>
      <w:r w:rsidRPr="000F3520">
        <w:rPr>
          <w:rFonts w:ascii="Book Antiqua" w:eastAsia="Arial Unicode MS" w:hAnsi="Book Antiqua" w:cs="Arial"/>
        </w:rPr>
        <w:t xml:space="preserve">) </w:t>
      </w:r>
      <w:r w:rsidR="006D5ADB" w:rsidRPr="000F3520">
        <w:rPr>
          <w:rFonts w:ascii="Book Antiqua" w:eastAsia="Arial Unicode MS" w:hAnsi="Book Antiqua" w:cs="Arial"/>
        </w:rPr>
        <w:t>with</w:t>
      </w:r>
      <w:r w:rsidR="003E0318" w:rsidRPr="000F3520">
        <w:rPr>
          <w:rFonts w:ascii="Book Antiqua" w:eastAsia="Arial Unicode MS" w:hAnsi="Book Antiqua" w:cs="Arial"/>
        </w:rPr>
        <w:t xml:space="preserve"> </w:t>
      </w:r>
      <w:r w:rsidRPr="000F3520">
        <w:rPr>
          <w:rFonts w:ascii="Book Antiqua" w:eastAsia="Arial Unicode MS" w:hAnsi="Book Antiqua" w:cs="Arial"/>
        </w:rPr>
        <w:t>m</w:t>
      </w:r>
      <w:r w:rsidR="001858A3" w:rsidRPr="000F3520">
        <w:rPr>
          <w:rFonts w:ascii="Book Antiqua" w:eastAsia="Arial Unicode MS" w:hAnsi="Book Antiqua" w:cs="Arial"/>
        </w:rPr>
        <w:t>ean participant</w:t>
      </w:r>
      <w:r w:rsidR="003E0318" w:rsidRPr="000F3520">
        <w:rPr>
          <w:rFonts w:ascii="Book Antiqua" w:eastAsia="Arial Unicode MS" w:hAnsi="Book Antiqua" w:cs="Arial"/>
        </w:rPr>
        <w:t xml:space="preserve"> age </w:t>
      </w:r>
      <w:r w:rsidRPr="000F3520">
        <w:rPr>
          <w:rFonts w:ascii="Book Antiqua" w:eastAsia="Arial Unicode MS" w:hAnsi="Book Antiqua" w:cs="Arial"/>
        </w:rPr>
        <w:t>of</w:t>
      </w:r>
      <w:r w:rsidR="00E53CF2" w:rsidRPr="000F3520">
        <w:rPr>
          <w:rFonts w:ascii="Book Antiqua" w:eastAsia="Arial Unicode MS" w:hAnsi="Book Antiqua" w:cs="Arial"/>
        </w:rPr>
        <w:t xml:space="preserve"> </w:t>
      </w:r>
      <w:r w:rsidR="003E0318" w:rsidRPr="000F3520">
        <w:rPr>
          <w:rFonts w:ascii="Book Antiqua" w:eastAsia="Arial Unicode MS" w:hAnsi="Book Antiqua" w:cs="Arial"/>
        </w:rPr>
        <w:t>16.5</w:t>
      </w:r>
      <w:r w:rsidR="005B69D7" w:rsidRPr="000F3520">
        <w:rPr>
          <w:rFonts w:ascii="Book Antiqua" w:eastAsia="Arial Unicode MS" w:hAnsi="Book Antiqua" w:cs="Arial"/>
        </w:rPr>
        <w:t xml:space="preserve"> </w:t>
      </w:r>
      <w:r w:rsidR="003E0318" w:rsidRPr="000F3520">
        <w:rPr>
          <w:rFonts w:ascii="Book Antiqua" w:eastAsia="Arial Unicode MS" w:hAnsi="Book Antiqua" w:cs="Arial"/>
        </w:rPr>
        <w:t>y</w:t>
      </w:r>
      <w:r w:rsidR="00372C6B" w:rsidRPr="000F3520">
        <w:rPr>
          <w:rFonts w:ascii="Book Antiqua" w:eastAsia="Arial Unicode MS" w:hAnsi="Book Antiqua" w:cs="Arial"/>
        </w:rPr>
        <w:t>ears</w:t>
      </w:r>
      <w:r w:rsidR="003E0318" w:rsidRPr="000F3520">
        <w:rPr>
          <w:rFonts w:ascii="Book Antiqua" w:eastAsia="Arial Unicode MS" w:hAnsi="Book Antiqua" w:cs="Arial"/>
        </w:rPr>
        <w:t xml:space="preserve"> </w:t>
      </w:r>
      <w:r w:rsidR="00AD080E">
        <w:rPr>
          <w:rFonts w:ascii="Book Antiqua" w:eastAsia="Arial Unicode MS" w:hAnsi="Book Antiqua" w:cs="Arial"/>
          <w:lang w:eastAsia="zh-CN"/>
        </w:rPr>
        <w:t>[</w:t>
      </w:r>
      <w:r w:rsidR="00AD080E" w:rsidRPr="007007B0">
        <w:rPr>
          <w:rFonts w:ascii="Book Antiqua" w:eastAsia="Arial Unicode MS" w:hAnsi="Book Antiqua" w:cs="Arial"/>
        </w:rPr>
        <w:t>standard deviation</w:t>
      </w:r>
      <w:r w:rsidR="00AD080E" w:rsidRPr="00AD080E">
        <w:rPr>
          <w:rFonts w:ascii="Book Antiqua" w:eastAsia="Arial Unicode MS" w:hAnsi="Book Antiqua" w:cs="Arial"/>
        </w:rPr>
        <w:t xml:space="preserve"> </w:t>
      </w:r>
      <w:r w:rsidR="00AD080E">
        <w:rPr>
          <w:rFonts w:ascii="Book Antiqua" w:eastAsia="Arial Unicode MS" w:hAnsi="Book Antiqua" w:cs="Arial"/>
        </w:rPr>
        <w:t>(</w:t>
      </w:r>
      <w:r w:rsidR="00AD080E" w:rsidRPr="000F3520">
        <w:rPr>
          <w:rFonts w:ascii="Book Antiqua" w:eastAsia="Arial Unicode MS" w:hAnsi="Book Antiqua" w:cs="Arial"/>
        </w:rPr>
        <w:t>SD</w:t>
      </w:r>
      <w:r w:rsidR="00AD080E">
        <w:rPr>
          <w:rFonts w:ascii="Book Antiqua" w:eastAsia="Arial Unicode MS" w:hAnsi="Book Antiqua" w:cs="Arial"/>
        </w:rPr>
        <w:t>) =</w:t>
      </w:r>
      <w:r w:rsidR="00AD080E" w:rsidRPr="000F3520">
        <w:rPr>
          <w:rFonts w:ascii="Book Antiqua" w:eastAsia="Arial Unicode MS" w:hAnsi="Book Antiqua" w:cs="Arial"/>
        </w:rPr>
        <w:t xml:space="preserve"> 4.0</w:t>
      </w:r>
      <w:r w:rsidR="00AD080E">
        <w:rPr>
          <w:rFonts w:ascii="Book Antiqua" w:eastAsia="Arial Unicode MS" w:hAnsi="Book Antiqua" w:cs="Arial"/>
          <w:lang w:eastAsia="zh-CN"/>
        </w:rPr>
        <w:t>]</w:t>
      </w:r>
      <w:r w:rsidR="003E0318" w:rsidRPr="000F3520">
        <w:rPr>
          <w:rFonts w:ascii="Book Antiqua" w:eastAsia="Arial Unicode MS" w:hAnsi="Book Antiqua" w:cs="Arial"/>
        </w:rPr>
        <w:t xml:space="preserve"> </w:t>
      </w:r>
      <w:r w:rsidRPr="000F3520">
        <w:rPr>
          <w:rFonts w:ascii="Book Antiqua" w:eastAsia="Arial Unicode MS" w:hAnsi="Book Antiqua" w:cs="Arial"/>
        </w:rPr>
        <w:t>and</w:t>
      </w:r>
      <w:r w:rsidR="003E0318" w:rsidRPr="000F3520">
        <w:rPr>
          <w:rFonts w:ascii="Book Antiqua" w:eastAsia="Arial Unicode MS" w:hAnsi="Book Antiqua" w:cs="Arial"/>
        </w:rPr>
        <w:t xml:space="preserve"> </w:t>
      </w:r>
      <w:r w:rsidR="00F15532" w:rsidRPr="000F3520">
        <w:rPr>
          <w:rFonts w:ascii="Book Antiqua" w:eastAsia="Arial Unicode MS" w:hAnsi="Book Antiqua" w:cs="Arial"/>
        </w:rPr>
        <w:t xml:space="preserve">mean </w:t>
      </w:r>
      <w:r w:rsidR="001858A3" w:rsidRPr="000F3520">
        <w:rPr>
          <w:rFonts w:ascii="Book Antiqua" w:eastAsia="Arial Unicode MS" w:hAnsi="Book Antiqua" w:cs="Arial"/>
        </w:rPr>
        <w:t xml:space="preserve">age at </w:t>
      </w:r>
      <w:r w:rsidR="00824723" w:rsidRPr="000F3520">
        <w:rPr>
          <w:rFonts w:ascii="Book Antiqua" w:eastAsia="Arial Unicode MS" w:hAnsi="Book Antiqua" w:cs="Arial"/>
        </w:rPr>
        <w:t xml:space="preserve">IBD </w:t>
      </w:r>
      <w:r w:rsidR="001858A3" w:rsidRPr="000F3520">
        <w:rPr>
          <w:rFonts w:ascii="Book Antiqua" w:eastAsia="Arial Unicode MS" w:hAnsi="Book Antiqua" w:cs="Arial"/>
        </w:rPr>
        <w:t>diagnosis</w:t>
      </w:r>
      <w:r w:rsidR="00195FA2" w:rsidRPr="000F3520">
        <w:rPr>
          <w:rFonts w:ascii="Book Antiqua" w:eastAsia="Arial Unicode MS" w:hAnsi="Book Antiqua" w:cs="Arial"/>
        </w:rPr>
        <w:t xml:space="preserve"> </w:t>
      </w:r>
      <w:r w:rsidR="001858A3" w:rsidRPr="000F3520">
        <w:rPr>
          <w:rFonts w:ascii="Book Antiqua" w:eastAsia="Arial Unicode MS" w:hAnsi="Book Antiqua" w:cs="Arial"/>
        </w:rPr>
        <w:t>of</w:t>
      </w:r>
      <w:r w:rsidR="003E0318" w:rsidRPr="000F3520">
        <w:rPr>
          <w:rFonts w:ascii="Book Antiqua" w:eastAsia="Arial Unicode MS" w:hAnsi="Book Antiqua" w:cs="Arial"/>
        </w:rPr>
        <w:t xml:space="preserve"> 11.8</w:t>
      </w:r>
      <w:r w:rsidR="005B69D7" w:rsidRPr="000F3520">
        <w:rPr>
          <w:rFonts w:ascii="Book Antiqua" w:eastAsia="Arial Unicode MS" w:hAnsi="Book Antiqua" w:cs="Arial"/>
        </w:rPr>
        <w:t xml:space="preserve"> </w:t>
      </w:r>
      <w:r w:rsidR="003E0318" w:rsidRPr="000F3520">
        <w:rPr>
          <w:rFonts w:ascii="Book Antiqua" w:eastAsia="Arial Unicode MS" w:hAnsi="Book Antiqua" w:cs="Arial"/>
        </w:rPr>
        <w:t>y</w:t>
      </w:r>
      <w:r w:rsidR="00372C6B" w:rsidRPr="000F3520">
        <w:rPr>
          <w:rFonts w:ascii="Book Antiqua" w:eastAsia="Arial Unicode MS" w:hAnsi="Book Antiqua" w:cs="Arial"/>
        </w:rPr>
        <w:t>ears</w:t>
      </w:r>
      <w:r w:rsidR="003E0318" w:rsidRPr="000F3520">
        <w:rPr>
          <w:rFonts w:ascii="Book Antiqua" w:eastAsia="Arial Unicode MS" w:hAnsi="Book Antiqua" w:cs="Arial"/>
        </w:rPr>
        <w:t xml:space="preserve"> (SD</w:t>
      </w:r>
      <w:r w:rsidR="00AD080E">
        <w:rPr>
          <w:rFonts w:ascii="Book Antiqua" w:eastAsia="Arial Unicode MS" w:hAnsi="Book Antiqua" w:cs="Arial"/>
        </w:rPr>
        <w:t xml:space="preserve"> =</w:t>
      </w:r>
      <w:r w:rsidR="003E0318" w:rsidRPr="000F3520">
        <w:rPr>
          <w:rFonts w:ascii="Book Antiqua" w:eastAsia="Arial Unicode MS" w:hAnsi="Book Antiqua" w:cs="Arial"/>
        </w:rPr>
        <w:t xml:space="preserve"> 3.4). </w:t>
      </w:r>
      <w:r w:rsidR="00F15532" w:rsidRPr="000F3520">
        <w:rPr>
          <w:rFonts w:ascii="Book Antiqua" w:eastAsia="Arial Unicode MS" w:hAnsi="Book Antiqua" w:cs="Arial"/>
        </w:rPr>
        <w:t>Most</w:t>
      </w:r>
      <w:r w:rsidR="00065397" w:rsidRPr="000F3520">
        <w:rPr>
          <w:rFonts w:ascii="Book Antiqua" w:eastAsia="Arial Unicode MS" w:hAnsi="Book Antiqua" w:cs="Arial"/>
        </w:rPr>
        <w:t xml:space="preserve"> </w:t>
      </w:r>
      <w:r w:rsidR="007A5017" w:rsidRPr="000F3520">
        <w:rPr>
          <w:rFonts w:ascii="Book Antiqua" w:eastAsia="Arial Unicode MS" w:hAnsi="Book Antiqua" w:cs="Arial"/>
        </w:rPr>
        <w:t xml:space="preserve">patients </w:t>
      </w:r>
      <w:r w:rsidR="00EF333D" w:rsidRPr="000F3520">
        <w:rPr>
          <w:rFonts w:ascii="Book Antiqua" w:eastAsia="Arial Unicode MS" w:hAnsi="Book Antiqua" w:cs="Arial"/>
        </w:rPr>
        <w:t xml:space="preserve">(77%) </w:t>
      </w:r>
      <w:r w:rsidR="00F15532" w:rsidRPr="000F3520">
        <w:rPr>
          <w:rFonts w:ascii="Book Antiqua" w:eastAsia="Arial Unicode MS" w:hAnsi="Book Antiqua" w:cs="Arial"/>
        </w:rPr>
        <w:t xml:space="preserve">were </w:t>
      </w:r>
      <w:r w:rsidR="003E0318" w:rsidRPr="000F3520">
        <w:rPr>
          <w:rFonts w:ascii="Book Antiqua" w:eastAsia="Arial Unicode MS" w:hAnsi="Book Antiqua" w:cs="Arial"/>
        </w:rPr>
        <w:t xml:space="preserve">diagnosed </w:t>
      </w:r>
      <w:r w:rsidR="00E37414" w:rsidRPr="000F3520">
        <w:rPr>
          <w:rFonts w:ascii="Book Antiqua" w:eastAsia="Arial Unicode MS" w:hAnsi="Book Antiqua" w:cs="Arial"/>
        </w:rPr>
        <w:t xml:space="preserve">within </w:t>
      </w:r>
      <w:r w:rsidR="003E0318" w:rsidRPr="000F3520">
        <w:rPr>
          <w:rFonts w:ascii="Book Antiqua" w:eastAsia="Arial Unicode MS" w:hAnsi="Book Antiqua" w:cs="Arial"/>
        </w:rPr>
        <w:t xml:space="preserve">12 </w:t>
      </w:r>
      <w:proofErr w:type="spellStart"/>
      <w:r w:rsidR="003E0318" w:rsidRPr="000F3520">
        <w:rPr>
          <w:rFonts w:ascii="Book Antiqua" w:eastAsia="Arial Unicode MS" w:hAnsi="Book Antiqua" w:cs="Arial"/>
        </w:rPr>
        <w:t>mo</w:t>
      </w:r>
      <w:proofErr w:type="spellEnd"/>
      <w:r w:rsidR="003E0318" w:rsidRPr="000F3520">
        <w:rPr>
          <w:rFonts w:ascii="Book Antiqua" w:eastAsia="Arial Unicode MS" w:hAnsi="Book Antiqua" w:cs="Arial"/>
        </w:rPr>
        <w:t xml:space="preserve"> of symptom onset. Current </w:t>
      </w:r>
      <w:r w:rsidR="00E831B7" w:rsidRPr="000F3520">
        <w:rPr>
          <w:rFonts w:ascii="Book Antiqua" w:eastAsia="Arial Unicode MS" w:hAnsi="Book Antiqua" w:cs="Arial"/>
        </w:rPr>
        <w:t>athletic participation</w:t>
      </w:r>
      <w:r w:rsidR="003E0318" w:rsidRPr="000F3520">
        <w:rPr>
          <w:rFonts w:ascii="Book Antiqua" w:eastAsia="Arial Unicode MS" w:hAnsi="Book Antiqua" w:cs="Arial"/>
        </w:rPr>
        <w:t xml:space="preserve"> was </w:t>
      </w:r>
      <w:r w:rsidR="00493FD0" w:rsidRPr="000F3520">
        <w:rPr>
          <w:rFonts w:ascii="Book Antiqua" w:eastAsia="Arial Unicode MS" w:hAnsi="Book Antiqua" w:cs="Arial"/>
        </w:rPr>
        <w:t>reported</w:t>
      </w:r>
      <w:r w:rsidR="003E0318" w:rsidRPr="000F3520">
        <w:rPr>
          <w:rFonts w:ascii="Book Antiqua" w:eastAsia="Arial Unicode MS" w:hAnsi="Book Antiqua" w:cs="Arial"/>
        </w:rPr>
        <w:t xml:space="preserve"> in 65% across 65 sports. </w:t>
      </w:r>
      <w:r w:rsidR="003E60CD" w:rsidRPr="000F3520">
        <w:rPr>
          <w:rFonts w:ascii="Book Antiqua" w:eastAsia="Arial Unicode MS" w:hAnsi="Book Antiqua" w:cs="Arial"/>
        </w:rPr>
        <w:t xml:space="preserve">Participation </w:t>
      </w:r>
      <w:r w:rsidR="003E0318" w:rsidRPr="000F3520">
        <w:rPr>
          <w:rFonts w:ascii="Book Antiqua" w:eastAsia="Arial Unicode MS" w:hAnsi="Book Antiqua" w:cs="Arial"/>
        </w:rPr>
        <w:t xml:space="preserve">was greatest before (40%) rather than after (32%) </w:t>
      </w:r>
      <w:proofErr w:type="gramStart"/>
      <w:r w:rsidR="003E0318" w:rsidRPr="000F3520">
        <w:rPr>
          <w:rFonts w:ascii="Book Antiqua" w:eastAsia="Arial Unicode MS" w:hAnsi="Book Antiqua" w:cs="Arial"/>
        </w:rPr>
        <w:t>IBD diagnosis</w:t>
      </w:r>
      <w:r w:rsidR="003E60CD" w:rsidRPr="000F3520">
        <w:rPr>
          <w:rFonts w:ascii="Book Antiqua" w:eastAsia="Arial Unicode MS" w:hAnsi="Book Antiqua" w:cs="Arial"/>
        </w:rPr>
        <w:t xml:space="preserve">, </w:t>
      </w:r>
      <w:r w:rsidR="00065397" w:rsidRPr="000F3520">
        <w:rPr>
          <w:rFonts w:ascii="Book Antiqua" w:eastAsia="Arial Unicode MS" w:hAnsi="Book Antiqua" w:cs="Arial"/>
        </w:rPr>
        <w:t>with no</w:t>
      </w:r>
      <w:r w:rsidR="003E60CD" w:rsidRPr="000F3520">
        <w:rPr>
          <w:rFonts w:ascii="Book Antiqua" w:eastAsia="Arial Unicode MS" w:hAnsi="Book Antiqua" w:cs="Arial"/>
        </w:rPr>
        <w:t xml:space="preserve"> reported</w:t>
      </w:r>
      <w:r w:rsidR="003E0318" w:rsidRPr="000F3520">
        <w:rPr>
          <w:rFonts w:ascii="Book Antiqua" w:eastAsia="Arial Unicode MS" w:hAnsi="Book Antiqua" w:cs="Arial"/>
        </w:rPr>
        <w:t xml:space="preserve"> change in 28%.</w:t>
      </w:r>
      <w:proofErr w:type="gramEnd"/>
      <w:r w:rsidR="00402FC6"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IBD negatively impacted </w:t>
      </w:r>
      <w:r w:rsidR="003E60CD" w:rsidRPr="000F3520">
        <w:rPr>
          <w:rFonts w:ascii="Book Antiqua" w:eastAsia="Arial Unicode MS" w:hAnsi="Book Antiqua" w:cs="Arial"/>
        </w:rPr>
        <w:t>play/</w:t>
      </w:r>
      <w:r w:rsidR="003E0318" w:rsidRPr="000F3520">
        <w:rPr>
          <w:rFonts w:ascii="Book Antiqua" w:eastAsia="Arial Unicode MS" w:hAnsi="Book Antiqua" w:cs="Arial"/>
        </w:rPr>
        <w:t>performance in 45% but did n</w:t>
      </w:r>
      <w:r w:rsidR="0085284E" w:rsidRPr="000F3520">
        <w:rPr>
          <w:rFonts w:ascii="Book Antiqua" w:eastAsia="Arial Unicode MS" w:hAnsi="Book Antiqua" w:cs="Arial"/>
        </w:rPr>
        <w:t>ot change play/performance in 44</w:t>
      </w:r>
      <w:r w:rsidR="003E0318" w:rsidRPr="000F3520">
        <w:rPr>
          <w:rFonts w:ascii="Book Antiqua" w:eastAsia="Arial Unicode MS" w:hAnsi="Book Antiqua" w:cs="Arial"/>
        </w:rPr>
        <w:t>%.</w:t>
      </w:r>
      <w:r w:rsidR="00402FC6" w:rsidRPr="000F3520">
        <w:rPr>
          <w:rFonts w:ascii="Book Antiqua" w:eastAsia="Arial Unicode MS" w:hAnsi="Book Antiqua" w:cs="Arial"/>
        </w:rPr>
        <w:t xml:space="preserve"> </w:t>
      </w:r>
      <w:r w:rsidR="001858A3" w:rsidRPr="000F3520">
        <w:rPr>
          <w:rFonts w:ascii="Book Antiqua" w:eastAsia="Arial Unicode MS" w:hAnsi="Book Antiqua" w:cs="Arial"/>
        </w:rPr>
        <w:t>IBD</w:t>
      </w:r>
      <w:r w:rsidR="003E0318" w:rsidRPr="000F3520">
        <w:rPr>
          <w:rFonts w:ascii="Book Antiqua" w:eastAsia="Arial Unicode MS" w:hAnsi="Book Antiqua" w:cs="Arial"/>
        </w:rPr>
        <w:t xml:space="preserve"> treatment </w:t>
      </w:r>
      <w:r w:rsidR="00B31555" w:rsidRPr="000F3520">
        <w:rPr>
          <w:rFonts w:ascii="Book Antiqua" w:eastAsia="Arial Unicode MS" w:hAnsi="Book Antiqua" w:cs="Arial"/>
        </w:rPr>
        <w:t xml:space="preserve">improved patients’ </w:t>
      </w:r>
      <w:r w:rsidR="003E0318" w:rsidRPr="000F3520">
        <w:rPr>
          <w:rFonts w:ascii="Book Antiqua" w:eastAsia="Arial Unicode MS" w:hAnsi="Book Antiqua" w:cs="Arial"/>
        </w:rPr>
        <w:t>desire to</w:t>
      </w:r>
      <w:r w:rsidR="003E60CD" w:rsidRPr="000F3520">
        <w:rPr>
          <w:rFonts w:ascii="Book Antiqua" w:eastAsia="Arial Unicode MS" w:hAnsi="Book Antiqua" w:cs="Arial"/>
        </w:rPr>
        <w:t xml:space="preserve"> exercise</w:t>
      </w:r>
      <w:r w:rsidR="003E0318" w:rsidRPr="000F3520">
        <w:rPr>
          <w:rFonts w:ascii="Book Antiqua" w:eastAsia="Arial Unicode MS" w:hAnsi="Book Antiqua" w:cs="Arial"/>
        </w:rPr>
        <w:t xml:space="preserve"> (70%) and</w:t>
      </w:r>
      <w:r w:rsidR="00F16EC9" w:rsidRPr="000F3520">
        <w:rPr>
          <w:rFonts w:ascii="Book Antiqua" w:eastAsia="Arial Unicode MS" w:hAnsi="Book Antiqua" w:cs="Arial"/>
        </w:rPr>
        <w:t xml:space="preserve"> subjective</w:t>
      </w:r>
      <w:r w:rsidR="003E60CD" w:rsidRPr="000F3520">
        <w:rPr>
          <w:rFonts w:ascii="Book Antiqua" w:eastAsia="Arial Unicode MS" w:hAnsi="Book Antiqua" w:cs="Arial"/>
        </w:rPr>
        <w:t xml:space="preserve"> </w:t>
      </w:r>
      <w:r w:rsidR="003E0318" w:rsidRPr="000F3520">
        <w:rPr>
          <w:rFonts w:ascii="Book Antiqua" w:eastAsia="Arial Unicode MS" w:hAnsi="Book Antiqua" w:cs="Arial"/>
        </w:rPr>
        <w:t xml:space="preserve">capacity for aerobic exercise (72%). Patients and parents agreed </w:t>
      </w:r>
      <w:r w:rsidR="001858A3" w:rsidRPr="000F3520">
        <w:rPr>
          <w:rFonts w:ascii="Book Antiqua" w:eastAsia="Arial Unicode MS" w:hAnsi="Book Antiqua" w:cs="Arial"/>
        </w:rPr>
        <w:t xml:space="preserve">that </w:t>
      </w:r>
      <w:r w:rsidR="003E0318" w:rsidRPr="000F3520">
        <w:rPr>
          <w:rFonts w:ascii="Book Antiqua" w:eastAsia="Arial Unicode MS" w:hAnsi="Book Antiqua" w:cs="Arial"/>
        </w:rPr>
        <w:t>IBD subjects demonstrate normal capacity for aerobic exercise (0.40,</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hint="eastAsia"/>
          <w:lang w:eastAsia="zh-CN"/>
        </w:rPr>
        <w:t>:</w:t>
      </w:r>
      <w:r w:rsidR="003E0318" w:rsidRPr="000F3520">
        <w:rPr>
          <w:rFonts w:ascii="Book Antiqua" w:eastAsia="Arial Unicode MS" w:hAnsi="Book Antiqua" w:cs="Arial"/>
        </w:rPr>
        <w:t xml:space="preserve"> 0.22-0.58) and </w:t>
      </w:r>
      <w:r w:rsidR="001858A3" w:rsidRPr="000F3520">
        <w:rPr>
          <w:rFonts w:ascii="Book Antiqua" w:eastAsia="Arial Unicode MS" w:hAnsi="Book Antiqua" w:cs="Arial"/>
        </w:rPr>
        <w:t>that</w:t>
      </w:r>
      <w:r w:rsidR="00065397" w:rsidRPr="000F3520">
        <w:rPr>
          <w:rFonts w:ascii="Book Antiqua" w:eastAsia="Arial Unicode MS" w:hAnsi="Book Antiqua" w:cs="Arial"/>
        </w:rPr>
        <w:t xml:space="preserve"> </w:t>
      </w:r>
      <w:r w:rsidR="003E0318" w:rsidRPr="000F3520">
        <w:rPr>
          <w:rFonts w:ascii="Book Antiqua" w:eastAsia="Arial Unicode MS" w:hAnsi="Book Antiqua" w:cs="Arial"/>
        </w:rPr>
        <w:t>treatmen</w:t>
      </w:r>
      <w:r w:rsidR="009B4ABA" w:rsidRPr="000F3520">
        <w:rPr>
          <w:rFonts w:ascii="Book Antiqua" w:eastAsia="Arial Unicode MS" w:hAnsi="Book Antiqua" w:cs="Arial"/>
        </w:rPr>
        <w:t xml:space="preserve">t </w:t>
      </w:r>
      <w:r w:rsidR="003E0318" w:rsidRPr="000F3520">
        <w:rPr>
          <w:rFonts w:ascii="Book Antiqua" w:eastAsia="Arial Unicode MS" w:hAnsi="Book Antiqua" w:cs="Arial"/>
        </w:rPr>
        <w:t>improve</w:t>
      </w:r>
      <w:r w:rsidR="009B4ABA" w:rsidRPr="000F3520">
        <w:rPr>
          <w:rFonts w:ascii="Book Antiqua" w:eastAsia="Arial Unicode MS" w:hAnsi="Book Antiqua" w:cs="Arial"/>
        </w:rPr>
        <w:t>d</w:t>
      </w:r>
      <w:r w:rsidR="003E0318" w:rsidRPr="000F3520">
        <w:rPr>
          <w:rFonts w:ascii="Book Antiqua" w:eastAsia="Arial Unicode MS" w:hAnsi="Book Antiqua" w:cs="Arial"/>
        </w:rPr>
        <w:t xml:space="preserve"> both participatory desire (0.33,</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rPr>
        <w:t>:</w:t>
      </w:r>
      <w:r w:rsidR="003E0318" w:rsidRPr="000F3520">
        <w:rPr>
          <w:rFonts w:ascii="Book Antiqua" w:eastAsia="Arial Unicode MS" w:hAnsi="Book Antiqua" w:cs="Arial"/>
        </w:rPr>
        <w:t xml:space="preserve"> 0.12-0.54) and capacity for aerobic exercise (0.52,</w:t>
      </w:r>
      <w:r w:rsidR="000A3647">
        <w:rPr>
          <w:rFonts w:ascii="Book Antiqua" w:eastAsia="Arial Unicode MS" w:hAnsi="Book Antiqua" w:cs="Arial"/>
        </w:rPr>
        <w:t xml:space="preserve"> </w:t>
      </w:r>
      <w:r w:rsidR="003E0318" w:rsidRPr="000F3520">
        <w:rPr>
          <w:rFonts w:ascii="Book Antiqua" w:eastAsia="Arial Unicode MS" w:hAnsi="Book Antiqua" w:cs="Arial"/>
        </w:rPr>
        <w:t>95%CI</w:t>
      </w:r>
      <w:r w:rsidR="00A57032">
        <w:rPr>
          <w:rFonts w:ascii="Book Antiqua" w:eastAsia="Arial Unicode MS" w:hAnsi="Book Antiqua" w:cs="Arial"/>
        </w:rPr>
        <w:t>:</w:t>
      </w:r>
      <w:r w:rsidR="003E0318" w:rsidRPr="000F3520">
        <w:rPr>
          <w:rFonts w:ascii="Book Antiqua" w:eastAsia="Arial Unicode MS" w:hAnsi="Book Antiqua" w:cs="Arial"/>
        </w:rPr>
        <w:t xml:space="preserve"> 0.31-0.71).</w:t>
      </w:r>
      <w:r w:rsidR="00E831B7" w:rsidRPr="000F3520">
        <w:rPr>
          <w:rFonts w:ascii="Book Antiqua" w:eastAsia="Arial Unicode MS" w:hAnsi="Book Antiqua" w:cs="Arial"/>
        </w:rPr>
        <w:t xml:space="preserve"> </w:t>
      </w:r>
      <w:r w:rsidR="00B63AA6" w:rsidRPr="000F3520">
        <w:rPr>
          <w:rFonts w:ascii="Book Antiqua" w:eastAsia="Arial Unicode MS" w:hAnsi="Book Antiqua" w:cs="Arial"/>
        </w:rPr>
        <w:t xml:space="preserve">Almost all (99%) </w:t>
      </w:r>
      <w:r w:rsidR="00AC3FBA" w:rsidRPr="000F3520">
        <w:rPr>
          <w:rFonts w:ascii="Book Antiqua" w:eastAsia="Arial Unicode MS" w:hAnsi="Book Antiqua" w:cs="Arial"/>
        </w:rPr>
        <w:t>viewed</w:t>
      </w:r>
      <w:r w:rsidR="003E0318" w:rsidRPr="000F3520">
        <w:rPr>
          <w:rFonts w:ascii="Book Antiqua" w:eastAsia="Arial Unicode MS" w:hAnsi="Book Antiqua" w:cs="Arial"/>
        </w:rPr>
        <w:t xml:space="preserve"> </w:t>
      </w:r>
      <w:r w:rsidR="003E60CD" w:rsidRPr="000F3520">
        <w:rPr>
          <w:rFonts w:ascii="Book Antiqua" w:eastAsia="Arial Unicode MS" w:hAnsi="Book Antiqua" w:cs="Arial"/>
        </w:rPr>
        <w:t>exercise</w:t>
      </w:r>
      <w:r w:rsidR="00AC3FBA" w:rsidRPr="000F3520">
        <w:rPr>
          <w:rFonts w:ascii="Book Antiqua" w:eastAsia="Arial Unicode MS" w:hAnsi="Book Antiqua" w:cs="Arial"/>
        </w:rPr>
        <w:t xml:space="preserve"> as healthy</w:t>
      </w:r>
      <w:r w:rsidR="0046274B" w:rsidRPr="000F3520">
        <w:rPr>
          <w:rFonts w:ascii="Book Antiqua" w:eastAsia="Arial Unicode MS" w:hAnsi="Book Antiqua" w:cs="Arial"/>
        </w:rPr>
        <w:t>,</w:t>
      </w:r>
      <w:r w:rsidR="00AC3FBA" w:rsidRPr="000F3520">
        <w:rPr>
          <w:rFonts w:ascii="Book Antiqua" w:eastAsia="Arial Unicode MS" w:hAnsi="Book Antiqua" w:cs="Arial"/>
        </w:rPr>
        <w:t xml:space="preserve"> </w:t>
      </w:r>
      <w:r w:rsidR="00AC3FBA" w:rsidRPr="000F3520">
        <w:rPr>
          <w:rFonts w:ascii="Book Antiqua" w:eastAsia="Arial Unicode MS" w:hAnsi="Book Antiqua" w:cs="Arial"/>
        </w:rPr>
        <w:lastRenderedPageBreak/>
        <w:t>and most encouraged its practice</w:t>
      </w:r>
      <w:r w:rsidR="003E0318" w:rsidRPr="000F3520">
        <w:rPr>
          <w:rFonts w:ascii="Book Antiqua" w:eastAsia="Arial Unicode MS" w:hAnsi="Book Antiqua" w:cs="Arial"/>
        </w:rPr>
        <w:t>.</w:t>
      </w:r>
      <w:r w:rsidR="00293684" w:rsidRPr="000F3520">
        <w:rPr>
          <w:rFonts w:ascii="Book Antiqua" w:eastAsia="Arial Unicode MS" w:hAnsi="Book Antiqua" w:cs="Arial"/>
        </w:rPr>
        <w:t xml:space="preserve"> </w:t>
      </w:r>
      <w:r w:rsidR="00E831B7" w:rsidRPr="000F3520">
        <w:rPr>
          <w:rFonts w:ascii="Book Antiqua" w:eastAsia="Arial Unicode MS" w:hAnsi="Book Antiqua" w:cs="Arial"/>
        </w:rPr>
        <w:t xml:space="preserve">IBD patients demonstrated normal mean </w:t>
      </w:r>
      <w:r w:rsidR="00672FC8" w:rsidRPr="000F3520">
        <w:rPr>
          <w:rFonts w:ascii="Book Antiqua" w:eastAsia="Arial Unicode MS" w:hAnsi="Book Antiqua" w:cs="Arial"/>
        </w:rPr>
        <w:t>HSS</w:t>
      </w:r>
      <w:r w:rsidR="00AC3FBA" w:rsidRPr="000F3520">
        <w:rPr>
          <w:rFonts w:ascii="Book Antiqua" w:eastAsia="Arial Unicode MS" w:hAnsi="Book Antiqua" w:cs="Arial"/>
        </w:rPr>
        <w:t xml:space="preserve"> </w:t>
      </w:r>
      <w:r w:rsidR="00672FC8" w:rsidRPr="000F3520">
        <w:rPr>
          <w:rFonts w:ascii="Book Antiqua" w:eastAsia="Arial Unicode MS" w:hAnsi="Book Antiqua" w:cs="Arial"/>
        </w:rPr>
        <w:t>Pedi-FABS scores.</w:t>
      </w:r>
    </w:p>
    <w:p w14:paraId="122DC1DE" w14:textId="77777777" w:rsidR="005516C4" w:rsidRPr="000F3520" w:rsidRDefault="005516C4" w:rsidP="00AE059D">
      <w:pPr>
        <w:widowControl w:val="0"/>
        <w:autoSpaceDE w:val="0"/>
        <w:autoSpaceDN w:val="0"/>
        <w:adjustRightInd w:val="0"/>
        <w:snapToGrid w:val="0"/>
        <w:spacing w:line="360" w:lineRule="auto"/>
        <w:jc w:val="both"/>
        <w:rPr>
          <w:rFonts w:ascii="Book Antiqua" w:eastAsia="Arial Unicode MS" w:hAnsi="Book Antiqua" w:cs="Arial"/>
        </w:rPr>
      </w:pPr>
    </w:p>
    <w:p w14:paraId="130D9A1B" w14:textId="77777777" w:rsidR="005516C4" w:rsidRPr="000F3520" w:rsidRDefault="003E0318"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b/>
          <w:bCs/>
          <w:i/>
          <w:iCs/>
          <w:caps/>
        </w:rPr>
        <w:t>Conclusion</w:t>
      </w:r>
    </w:p>
    <w:p w14:paraId="463D9FAF" w14:textId="00731953" w:rsidR="00EA7E91" w:rsidRPr="000F3520" w:rsidRDefault="00633B7B"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 xml:space="preserve">After pediatric IBD diagnosis, most patients continue </w:t>
      </w:r>
      <w:r w:rsidR="003E60CD" w:rsidRPr="000F3520">
        <w:rPr>
          <w:rFonts w:ascii="Book Antiqua" w:eastAsia="Arial Unicode MS" w:hAnsi="Book Antiqua" w:cs="Arial"/>
        </w:rPr>
        <w:t>exercise and</w:t>
      </w:r>
      <w:r w:rsidRPr="000F3520">
        <w:rPr>
          <w:rFonts w:ascii="Book Antiqua" w:eastAsia="Arial Unicode MS" w:hAnsi="Book Antiqua" w:cs="Arial"/>
        </w:rPr>
        <w:t xml:space="preserve"> sports</w:t>
      </w:r>
      <w:r w:rsidR="00195FA2" w:rsidRPr="000F3520">
        <w:rPr>
          <w:rFonts w:ascii="Book Antiqua" w:eastAsia="Arial Unicode MS" w:hAnsi="Book Antiqua" w:cs="Arial"/>
        </w:rPr>
        <w:t>,</w:t>
      </w:r>
      <w:r w:rsidRPr="000F3520">
        <w:rPr>
          <w:rFonts w:ascii="Book Antiqua" w:eastAsia="Arial Unicode MS" w:hAnsi="Book Antiqua" w:cs="Arial"/>
        </w:rPr>
        <w:t xml:space="preserve"> with</w:t>
      </w:r>
      <w:r w:rsidR="003E0318" w:rsidRPr="000F3520">
        <w:rPr>
          <w:rFonts w:ascii="Book Antiqua" w:eastAsia="Arial Unicode MS" w:hAnsi="Book Antiqua" w:cs="Arial"/>
        </w:rPr>
        <w:t xml:space="preserve"> </w:t>
      </w:r>
      <w:r w:rsidR="00672FC8" w:rsidRPr="000F3520">
        <w:rPr>
          <w:rFonts w:ascii="Book Antiqua" w:eastAsia="Arial Unicode MS" w:hAnsi="Book Antiqua" w:cs="Arial"/>
        </w:rPr>
        <w:t xml:space="preserve">mean activity </w:t>
      </w:r>
      <w:r w:rsidR="00421437" w:rsidRPr="000F3520">
        <w:rPr>
          <w:rFonts w:ascii="Book Antiqua" w:eastAsia="Arial Unicode MS" w:hAnsi="Book Antiqua" w:cs="Arial"/>
        </w:rPr>
        <w:t>level</w:t>
      </w:r>
      <w:r w:rsidR="00494415" w:rsidRPr="000F3520">
        <w:rPr>
          <w:rFonts w:ascii="Book Antiqua" w:eastAsia="Arial Unicode MS" w:hAnsi="Book Antiqua" w:cs="Arial"/>
        </w:rPr>
        <w:t>s</w:t>
      </w:r>
      <w:r w:rsidR="00672FC8" w:rsidRPr="000F3520">
        <w:rPr>
          <w:rFonts w:ascii="Book Antiqua" w:eastAsia="Arial Unicode MS" w:hAnsi="Book Antiqua" w:cs="Arial"/>
        </w:rPr>
        <w:t xml:space="preserve"> comparable to American youth. </w:t>
      </w:r>
      <w:r w:rsidR="003E0318" w:rsidRPr="000F3520">
        <w:rPr>
          <w:rFonts w:ascii="Book Antiqua" w:eastAsia="Arial Unicode MS" w:hAnsi="Book Antiqua" w:cs="Arial"/>
        </w:rPr>
        <w:t>Treatment positively impacts participatory desire and aerobic capacity. Patients favor</w:t>
      </w:r>
      <w:r w:rsidR="00F15532" w:rsidRPr="000F3520">
        <w:rPr>
          <w:rFonts w:ascii="Book Antiqua" w:eastAsia="Arial Unicode MS" w:hAnsi="Book Antiqua" w:cs="Arial"/>
        </w:rPr>
        <w:t xml:space="preserve"> </w:t>
      </w:r>
      <w:r w:rsidR="003E0318" w:rsidRPr="000F3520">
        <w:rPr>
          <w:rFonts w:ascii="Book Antiqua" w:eastAsia="Arial Unicode MS" w:hAnsi="Book Antiqua" w:cs="Arial"/>
        </w:rPr>
        <w:t>the role of exercise in IBD.</w:t>
      </w:r>
    </w:p>
    <w:p w14:paraId="5A9F370E" w14:textId="77777777" w:rsidR="005516C4" w:rsidRPr="000F3520" w:rsidRDefault="005516C4" w:rsidP="00AE059D">
      <w:pPr>
        <w:widowControl w:val="0"/>
        <w:autoSpaceDE w:val="0"/>
        <w:autoSpaceDN w:val="0"/>
        <w:adjustRightInd w:val="0"/>
        <w:snapToGrid w:val="0"/>
        <w:spacing w:line="360" w:lineRule="auto"/>
        <w:jc w:val="both"/>
        <w:rPr>
          <w:rFonts w:ascii="Book Antiqua" w:hAnsi="Book Antiqua" w:cs="Arial"/>
          <w:b/>
        </w:rPr>
      </w:pPr>
    </w:p>
    <w:p w14:paraId="1F195F68" w14:textId="0B0224EF" w:rsidR="004A7B93" w:rsidRPr="000F3520" w:rsidRDefault="00B85679" w:rsidP="00AE059D">
      <w:pPr>
        <w:adjustRightInd w:val="0"/>
        <w:snapToGrid w:val="0"/>
        <w:spacing w:line="360" w:lineRule="auto"/>
        <w:jc w:val="both"/>
        <w:outlineLvl w:val="0"/>
        <w:rPr>
          <w:rFonts w:ascii="Book Antiqua" w:hAnsi="Book Antiqua" w:cs="Arial"/>
        </w:rPr>
      </w:pPr>
      <w:r w:rsidRPr="000F3520">
        <w:rPr>
          <w:rFonts w:ascii="Book Antiqua" w:hAnsi="Book Antiqua" w:cs="Arial"/>
          <w:b/>
        </w:rPr>
        <w:t>Key</w:t>
      </w:r>
      <w:r w:rsidR="00235672" w:rsidRPr="000F3520">
        <w:rPr>
          <w:rFonts w:ascii="Book Antiqua" w:hAnsi="Book Antiqua" w:cs="Arial"/>
          <w:b/>
        </w:rPr>
        <w:t xml:space="preserve"> </w:t>
      </w:r>
      <w:r w:rsidRPr="000F3520">
        <w:rPr>
          <w:rFonts w:ascii="Book Antiqua" w:hAnsi="Book Antiqua" w:cs="Arial"/>
          <w:b/>
        </w:rPr>
        <w:t>words</w:t>
      </w:r>
      <w:r w:rsidR="00235672" w:rsidRPr="000F3520">
        <w:rPr>
          <w:rFonts w:ascii="Book Antiqua" w:hAnsi="Book Antiqua" w:cs="Arial"/>
          <w:b/>
        </w:rPr>
        <w:t>:</w:t>
      </w:r>
      <w:r w:rsidR="00235672" w:rsidRPr="000F3520">
        <w:rPr>
          <w:rFonts w:ascii="Book Antiqua" w:eastAsia="宋体" w:hAnsi="Book Antiqua" w:cs="Arial" w:hint="eastAsia"/>
          <w:b/>
          <w:lang w:eastAsia="zh-CN"/>
        </w:rPr>
        <w:t xml:space="preserve"> </w:t>
      </w:r>
      <w:r w:rsidR="00065397" w:rsidRPr="000F3520">
        <w:rPr>
          <w:rFonts w:ascii="Book Antiqua" w:hAnsi="Book Antiqua" w:cs="Arial"/>
        </w:rPr>
        <w:t>Inflammatory bowel disease</w:t>
      </w:r>
      <w:r w:rsidRPr="000F3520">
        <w:rPr>
          <w:rFonts w:ascii="Book Antiqua" w:hAnsi="Book Antiqua" w:cs="Arial"/>
        </w:rPr>
        <w:t xml:space="preserve">; </w:t>
      </w:r>
      <w:r w:rsidR="00235672" w:rsidRPr="000F3520">
        <w:rPr>
          <w:rFonts w:ascii="Book Antiqua" w:hAnsi="Book Antiqua" w:cs="Arial"/>
        </w:rPr>
        <w:t>P</w:t>
      </w:r>
      <w:r w:rsidRPr="000F3520">
        <w:rPr>
          <w:rFonts w:ascii="Book Antiqua" w:hAnsi="Book Antiqua" w:cs="Arial"/>
        </w:rPr>
        <w:t xml:space="preserve">hysical activity; </w:t>
      </w:r>
      <w:r w:rsidR="00235672" w:rsidRPr="000F3520">
        <w:rPr>
          <w:rFonts w:ascii="Book Antiqua" w:hAnsi="Book Antiqua" w:cs="Arial"/>
        </w:rPr>
        <w:t>E</w:t>
      </w:r>
      <w:r w:rsidRPr="000F3520">
        <w:rPr>
          <w:rFonts w:ascii="Book Antiqua" w:hAnsi="Book Antiqua" w:cs="Arial"/>
        </w:rPr>
        <w:t xml:space="preserve">xercise; </w:t>
      </w:r>
      <w:r w:rsidR="00235672" w:rsidRPr="000F3520">
        <w:rPr>
          <w:rFonts w:ascii="Book Antiqua" w:hAnsi="Book Antiqua" w:cs="Arial"/>
        </w:rPr>
        <w:t>S</w:t>
      </w:r>
      <w:r w:rsidRPr="000F3520">
        <w:rPr>
          <w:rFonts w:ascii="Book Antiqua" w:hAnsi="Book Antiqua" w:cs="Arial"/>
        </w:rPr>
        <w:t>ports</w:t>
      </w:r>
    </w:p>
    <w:p w14:paraId="6C4F959A" w14:textId="442B184D" w:rsidR="006B62BF" w:rsidRPr="000F3520" w:rsidRDefault="006B62BF" w:rsidP="00E95A21">
      <w:pPr>
        <w:adjustRightInd w:val="0"/>
        <w:snapToGrid w:val="0"/>
        <w:spacing w:line="360" w:lineRule="auto"/>
        <w:jc w:val="both"/>
        <w:rPr>
          <w:rFonts w:ascii="Book Antiqua" w:hAnsi="Book Antiqua" w:cs="Arial"/>
        </w:rPr>
      </w:pPr>
    </w:p>
    <w:p w14:paraId="4450166B" w14:textId="5AF6A6FF" w:rsidR="006B62BF" w:rsidRPr="000F3520" w:rsidRDefault="006B62BF" w:rsidP="00E95A21">
      <w:pPr>
        <w:adjustRightInd w:val="0"/>
        <w:snapToGrid w:val="0"/>
        <w:spacing w:line="360" w:lineRule="auto"/>
        <w:jc w:val="both"/>
        <w:rPr>
          <w:rFonts w:ascii="Book Antiqua" w:hAnsi="Book Antiqua" w:cs="Arial"/>
          <w:bCs/>
        </w:rPr>
      </w:pPr>
      <w:proofErr w:type="gramStart"/>
      <w:r w:rsidRPr="000F3520">
        <w:rPr>
          <w:rFonts w:ascii="Book Antiqua" w:eastAsia="宋体" w:hAnsi="Book Antiqua" w:hint="eastAsia"/>
          <w:b/>
          <w:lang w:eastAsia="zh-CN"/>
        </w:rPr>
        <w:t>©</w:t>
      </w:r>
      <w:r w:rsidRPr="000F3520">
        <w:rPr>
          <w:rFonts w:ascii="Book Antiqua" w:eastAsia="宋体" w:hAnsi="Book Antiqua"/>
          <w:b/>
          <w:lang w:eastAsia="zh-CN"/>
        </w:rPr>
        <w:t xml:space="preserve"> The Author(s) 2019.</w:t>
      </w:r>
      <w:proofErr w:type="gramEnd"/>
      <w:r w:rsidRPr="000F3520">
        <w:rPr>
          <w:rFonts w:ascii="Book Antiqua" w:eastAsia="宋体" w:hAnsi="Book Antiqua"/>
          <w:b/>
          <w:lang w:eastAsia="zh-CN"/>
        </w:rPr>
        <w:t xml:space="preserve"> </w:t>
      </w:r>
      <w:proofErr w:type="gramStart"/>
      <w:r w:rsidRPr="000F3520">
        <w:rPr>
          <w:rFonts w:ascii="Book Antiqua" w:eastAsia="宋体" w:hAnsi="Book Antiqua"/>
          <w:bCs/>
          <w:lang w:eastAsia="zh-CN"/>
        </w:rPr>
        <w:t xml:space="preserve">Published by </w:t>
      </w:r>
      <w:proofErr w:type="spellStart"/>
      <w:r w:rsidRPr="000F3520">
        <w:rPr>
          <w:rFonts w:ascii="Book Antiqua" w:eastAsia="宋体" w:hAnsi="Book Antiqua"/>
          <w:bCs/>
          <w:lang w:eastAsia="zh-CN"/>
        </w:rPr>
        <w:t>Baishideng</w:t>
      </w:r>
      <w:proofErr w:type="spellEnd"/>
      <w:r w:rsidRPr="000F3520">
        <w:rPr>
          <w:rFonts w:ascii="Book Antiqua" w:eastAsia="宋体" w:hAnsi="Book Antiqua"/>
          <w:bCs/>
          <w:lang w:eastAsia="zh-CN"/>
        </w:rPr>
        <w:t xml:space="preserve"> Publishing Group Inc.</w:t>
      </w:r>
      <w:proofErr w:type="gramEnd"/>
      <w:r w:rsidRPr="000F3520">
        <w:rPr>
          <w:rFonts w:ascii="Book Antiqua" w:eastAsia="宋体" w:hAnsi="Book Antiqua"/>
          <w:bCs/>
          <w:lang w:eastAsia="zh-CN"/>
        </w:rPr>
        <w:t xml:space="preserve"> All rights reserved.</w:t>
      </w:r>
    </w:p>
    <w:p w14:paraId="2B6DCEBB" w14:textId="77777777" w:rsidR="00D639F3" w:rsidRPr="000F3520" w:rsidRDefault="00D639F3" w:rsidP="00AE059D">
      <w:pPr>
        <w:adjustRightInd w:val="0"/>
        <w:snapToGrid w:val="0"/>
        <w:spacing w:line="360" w:lineRule="auto"/>
        <w:jc w:val="both"/>
        <w:rPr>
          <w:rFonts w:ascii="Book Antiqua" w:hAnsi="Book Antiqua" w:cs="Arial"/>
          <w:b/>
        </w:rPr>
      </w:pPr>
    </w:p>
    <w:p w14:paraId="0FAA21B0" w14:textId="5EAD86C7" w:rsidR="00BA1A0A" w:rsidRPr="000F3520" w:rsidRDefault="0015635C" w:rsidP="00647AA5">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108" w:name="OLE_LINK1196"/>
      <w:bookmarkStart w:id="109" w:name="OLE_LINK1154"/>
      <w:bookmarkStart w:id="110" w:name="OLE_LINK1155"/>
      <w:bookmarkStart w:id="111" w:name="OLE_LINK1322"/>
      <w:bookmarkStart w:id="112" w:name="OLE_LINK1044"/>
      <w:bookmarkStart w:id="113" w:name="OLE_LINK1224"/>
      <w:bookmarkStart w:id="114" w:name="OLE_LINK1225"/>
      <w:bookmarkStart w:id="115" w:name="OLE_LINK1634"/>
      <w:bookmarkStart w:id="116" w:name="OLE_LINK1635"/>
      <w:bookmarkStart w:id="117" w:name="OLE_LINK1762"/>
      <w:bookmarkStart w:id="118" w:name="OLE_LINK1763"/>
      <w:bookmarkStart w:id="119" w:name="OLE_LINK1764"/>
      <w:bookmarkStart w:id="120" w:name="OLE_LINK1939"/>
      <w:bookmarkStart w:id="121" w:name="OLE_LINK2194"/>
      <w:bookmarkStart w:id="122" w:name="OLE_LINK2878"/>
      <w:bookmarkStart w:id="123" w:name="OLE_LINK531"/>
      <w:bookmarkStart w:id="124" w:name="OLE_LINK533"/>
      <w:bookmarkStart w:id="125" w:name="OLE_LINK711"/>
      <w:bookmarkStart w:id="126" w:name="OLE_LINK742"/>
      <w:bookmarkStart w:id="127" w:name="OLE_LINK905"/>
      <w:bookmarkStart w:id="128" w:name="OLE_LINK948"/>
      <w:bookmarkStart w:id="129" w:name="OLE_LINK949"/>
      <w:bookmarkStart w:id="130" w:name="OLE_LINK607"/>
      <w:bookmarkStart w:id="131" w:name="OLE_LINK609"/>
      <w:bookmarkStart w:id="132" w:name="OLE_LINK63"/>
      <w:bookmarkStart w:id="133" w:name="OLE_LINK197"/>
      <w:bookmarkStart w:id="134" w:name="OLE_LINK198"/>
      <w:bookmarkStart w:id="135" w:name="OLE_LINK395"/>
      <w:bookmarkStart w:id="136" w:name="OLE_LINK409"/>
      <w:bookmarkStart w:id="137" w:name="OLE_LINK80"/>
      <w:bookmarkStart w:id="138" w:name="OLE_LINK128"/>
      <w:bookmarkStart w:id="139" w:name="OLE_LINK130"/>
      <w:bookmarkStart w:id="140" w:name="OLE_LINK508"/>
      <w:bookmarkStart w:id="141" w:name="OLE_LINK666"/>
      <w:bookmarkStart w:id="142" w:name="OLE_LINK669"/>
      <w:r w:rsidRPr="000F3520">
        <w:rPr>
          <w:rFonts w:ascii="Book Antiqua" w:hAnsi="Book Antiqua" w:cs="Times New Roman"/>
          <w:b/>
          <w:color w:val="auto"/>
          <w:sz w:val="24"/>
          <w:szCs w:val="24"/>
          <w:highlight w:val="white"/>
          <w:lang w:val="en-US" w:eastAsia="zh-CN"/>
        </w:rPr>
        <w:t>Core tip:</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0F3520">
        <w:rPr>
          <w:rFonts w:ascii="Book Antiqua" w:hAnsi="Book Antiqua" w:cs="Times New Roman"/>
          <w:b/>
          <w:color w:val="auto"/>
          <w:sz w:val="24"/>
          <w:szCs w:val="24"/>
          <w:highlight w:val="white"/>
          <w:lang w:val="en-US" w:eastAsia="zh-CN"/>
        </w:rPr>
        <w:t xml:space="preserve"> </w:t>
      </w:r>
      <w:bookmarkEnd w:id="123"/>
      <w:bookmarkEnd w:id="124"/>
      <w:bookmarkEnd w:id="125"/>
      <w:bookmarkEnd w:id="126"/>
      <w:bookmarkEnd w:id="127"/>
      <w:r w:rsidR="00BA1A0A" w:rsidRPr="000F3520">
        <w:rPr>
          <w:rFonts w:ascii="Book Antiqua" w:eastAsia="Times New Roman" w:hAnsi="Book Antiqua" w:cstheme="minorHAnsi"/>
          <w:sz w:val="24"/>
          <w:szCs w:val="24"/>
        </w:rPr>
        <w:t>Inflammatory bowel disease</w:t>
      </w:r>
      <w:r w:rsidR="008F3D23" w:rsidRPr="000F3520">
        <w:rPr>
          <w:rFonts w:ascii="Book Antiqua" w:eastAsia="Times New Roman" w:hAnsi="Book Antiqua" w:cstheme="minorHAnsi"/>
          <w:sz w:val="24"/>
          <w:szCs w:val="24"/>
        </w:rPr>
        <w:t xml:space="preserve"> (IBD)</w:t>
      </w:r>
      <w:r w:rsidR="00BA1A0A" w:rsidRPr="000F3520">
        <w:rPr>
          <w:rFonts w:ascii="Book Antiqua" w:eastAsia="Times New Roman" w:hAnsi="Book Antiqua" w:cstheme="minorHAnsi"/>
          <w:sz w:val="24"/>
          <w:szCs w:val="24"/>
        </w:rPr>
        <w:t xml:space="preserve"> may limit physical activity due to intestinal or extraintestinal manifestations, fatigue, or exercise perception. This survey evaluates the influence of pediatric </w:t>
      </w:r>
      <w:r w:rsidR="008F3D23" w:rsidRPr="000F3520">
        <w:rPr>
          <w:rFonts w:ascii="Book Antiqua" w:eastAsia="Times New Roman" w:hAnsi="Book Antiqua" w:cstheme="minorHAnsi"/>
          <w:sz w:val="24"/>
          <w:szCs w:val="24"/>
        </w:rPr>
        <w:t>IBD</w:t>
      </w:r>
      <w:r w:rsidR="00BA1A0A" w:rsidRPr="000F3520">
        <w:rPr>
          <w:rFonts w:ascii="Book Antiqua" w:eastAsia="Times New Roman" w:hAnsi="Book Antiqua" w:cstheme="minorHAnsi"/>
          <w:sz w:val="24"/>
          <w:szCs w:val="24"/>
        </w:rPr>
        <w:t xml:space="preserve"> diagnosis on exercise and sports participation, comparing patient- and parent-reported perspectives. Most patients look favorably on the role of exercise and continue to partake in a variety of physical activities, with mean activity levels comparable to American youth. Treatment positively impacts participatory desire and aerobic capacity.</w:t>
      </w:r>
    </w:p>
    <w:p w14:paraId="3870B74F" w14:textId="77777777" w:rsidR="00E5791C" w:rsidRPr="000F3520" w:rsidRDefault="00E5791C" w:rsidP="00AE059D">
      <w:pPr>
        <w:adjustRightInd w:val="0"/>
        <w:snapToGrid w:val="0"/>
        <w:spacing w:line="360" w:lineRule="auto"/>
        <w:jc w:val="both"/>
        <w:rPr>
          <w:rFonts w:ascii="Book Antiqua" w:hAnsi="Book Antiqua"/>
        </w:rPr>
      </w:pPr>
      <w:bookmarkStart w:id="143" w:name="OLE_LINK286"/>
      <w:bookmarkStart w:id="144" w:name="OLE_LINK287"/>
      <w:bookmarkStart w:id="145" w:name="OLE_LINK310"/>
      <w:bookmarkStart w:id="146" w:name="OLE_LINK579"/>
      <w:bookmarkStart w:id="147" w:name="OLE_LINK712"/>
      <w:bookmarkEnd w:id="128"/>
      <w:bookmarkEnd w:id="129"/>
    </w:p>
    <w:bookmarkEnd w:id="130"/>
    <w:bookmarkEnd w:id="131"/>
    <w:bookmarkEnd w:id="132"/>
    <w:bookmarkEnd w:id="133"/>
    <w:bookmarkEnd w:id="134"/>
    <w:bookmarkEnd w:id="135"/>
    <w:bookmarkEnd w:id="136"/>
    <w:bookmarkEnd w:id="137"/>
    <w:bookmarkEnd w:id="138"/>
    <w:bookmarkEnd w:id="139"/>
    <w:bookmarkEnd w:id="140"/>
    <w:bookmarkEnd w:id="143"/>
    <w:bookmarkEnd w:id="144"/>
    <w:bookmarkEnd w:id="145"/>
    <w:bookmarkEnd w:id="146"/>
    <w:bookmarkEnd w:id="147"/>
    <w:p w14:paraId="6E9C3FEC" w14:textId="77777777" w:rsidR="00CA53D9" w:rsidRDefault="00CA53D9" w:rsidP="00CA53D9">
      <w:pPr>
        <w:adjustRightInd w:val="0"/>
        <w:snapToGrid w:val="0"/>
        <w:spacing w:line="360" w:lineRule="auto"/>
        <w:outlineLvl w:val="0"/>
        <w:rPr>
          <w:rFonts w:ascii="Book Antiqua" w:eastAsia="宋体" w:hAnsi="Book Antiqua" w:hint="eastAsia"/>
          <w:lang w:eastAsia="zh-CN"/>
        </w:rPr>
      </w:pPr>
      <w:r w:rsidRPr="00CA53D9">
        <w:rPr>
          <w:rFonts w:ascii="Book Antiqua" w:eastAsia="宋体" w:hAnsi="Book Antiqua" w:hint="eastAsia"/>
          <w:b/>
          <w:lang w:eastAsia="zh-CN"/>
        </w:rPr>
        <w:t xml:space="preserve">Citation: </w:t>
      </w:r>
      <w:proofErr w:type="spellStart"/>
      <w:r w:rsidRPr="000F3520">
        <w:rPr>
          <w:rFonts w:ascii="Book Antiqua" w:hAnsi="Book Antiqua"/>
        </w:rPr>
        <w:t>Marchioni</w:t>
      </w:r>
      <w:proofErr w:type="spellEnd"/>
      <w:r w:rsidRPr="000F3520">
        <w:rPr>
          <w:rFonts w:ascii="Book Antiqua" w:hAnsi="Book Antiqua"/>
        </w:rPr>
        <w:t xml:space="preserve"> Beery RM, Liu E, Fishman LN.</w:t>
      </w:r>
      <w:r w:rsidRPr="000F3520">
        <w:rPr>
          <w:rFonts w:ascii="Book Antiqua" w:hAnsi="Book Antiqua" w:cs="Arial"/>
        </w:rPr>
        <w:t xml:space="preserve"> Impact of pediatric inflammatory bowel disease diagnosis on exercise and sports participation: patient and parent perspectives. </w:t>
      </w:r>
      <w:r w:rsidRPr="000F3520">
        <w:rPr>
          <w:rFonts w:ascii="Book Antiqua" w:hAnsi="Book Antiqua"/>
          <w:i/>
        </w:rPr>
        <w:t xml:space="preserve">World J </w:t>
      </w:r>
      <w:proofErr w:type="spellStart"/>
      <w:r w:rsidRPr="000F3520">
        <w:rPr>
          <w:rFonts w:ascii="Book Antiqua" w:hAnsi="Book Antiqua"/>
          <w:i/>
        </w:rPr>
        <w:t>Gastroenterol</w:t>
      </w:r>
      <w:proofErr w:type="spellEnd"/>
      <w:r w:rsidRPr="000F3520">
        <w:rPr>
          <w:rFonts w:ascii="Book Antiqua" w:hAnsi="Book Antiqua"/>
          <w:i/>
        </w:rPr>
        <w:t xml:space="preserve"> </w:t>
      </w:r>
      <w:r w:rsidRPr="000F3520">
        <w:rPr>
          <w:rFonts w:ascii="Book Antiqua" w:hAnsi="Book Antiqua"/>
        </w:rPr>
        <w:t xml:space="preserve">2019; </w:t>
      </w:r>
      <w:r w:rsidRPr="002A2E27">
        <w:rPr>
          <w:rFonts w:ascii="Book Antiqua" w:hAnsi="Book Antiqua"/>
        </w:rPr>
        <w:t xml:space="preserve">25(31): </w:t>
      </w:r>
      <w:r>
        <w:rPr>
          <w:rFonts w:ascii="Book Antiqua" w:hAnsi="Book Antiqua"/>
        </w:rPr>
        <w:t>4493</w:t>
      </w:r>
      <w:r w:rsidRPr="002A2E27">
        <w:rPr>
          <w:rFonts w:ascii="Book Antiqua" w:hAnsi="Book Antiqua"/>
        </w:rPr>
        <w:t>-</w:t>
      </w:r>
      <w:proofErr w:type="gramStart"/>
      <w:r>
        <w:rPr>
          <w:rFonts w:ascii="Book Antiqua" w:hAnsi="Book Antiqua"/>
        </w:rPr>
        <w:t>4501</w:t>
      </w:r>
      <w:r w:rsidRPr="002A2E27">
        <w:rPr>
          <w:rFonts w:ascii="Book Antiqua" w:hAnsi="Book Antiqua"/>
        </w:rPr>
        <w:t xml:space="preserve">  Available</w:t>
      </w:r>
      <w:proofErr w:type="gramEnd"/>
      <w:r w:rsidRPr="002A2E27">
        <w:rPr>
          <w:rFonts w:ascii="Book Antiqua" w:hAnsi="Book Antiqua"/>
        </w:rPr>
        <w:t xml:space="preserve"> from: </w:t>
      </w:r>
    </w:p>
    <w:p w14:paraId="63EFE5B9" w14:textId="7B4D3EFC" w:rsidR="00CA53D9" w:rsidRDefault="00CA53D9" w:rsidP="00CA53D9">
      <w:pPr>
        <w:adjustRightInd w:val="0"/>
        <w:snapToGrid w:val="0"/>
        <w:spacing w:line="360" w:lineRule="auto"/>
        <w:outlineLvl w:val="0"/>
        <w:rPr>
          <w:rFonts w:ascii="Book Antiqua" w:eastAsia="宋体" w:hAnsi="Book Antiqua" w:hint="eastAsia"/>
          <w:lang w:eastAsia="zh-CN"/>
        </w:rPr>
      </w:pPr>
      <w:r w:rsidRPr="00CA53D9">
        <w:rPr>
          <w:rFonts w:ascii="Book Antiqua" w:hAnsi="Book Antiqua"/>
          <w:b/>
        </w:rPr>
        <w:t>URL</w:t>
      </w:r>
      <w:r w:rsidRPr="002A2E27">
        <w:rPr>
          <w:rFonts w:ascii="Book Antiqua" w:hAnsi="Book Antiqua"/>
        </w:rPr>
        <w:t>: https://www.wjgnet.com/1007-9327/full/v25/i31/</w:t>
      </w:r>
      <w:r>
        <w:rPr>
          <w:rFonts w:ascii="Book Antiqua" w:hAnsi="Book Antiqua"/>
        </w:rPr>
        <w:t>4493</w:t>
      </w:r>
      <w:r w:rsidRPr="002A2E27">
        <w:rPr>
          <w:rFonts w:ascii="Book Antiqua" w:hAnsi="Book Antiqua"/>
        </w:rPr>
        <w:t xml:space="preserve">.htm  </w:t>
      </w:r>
    </w:p>
    <w:p w14:paraId="1C6A8F6D" w14:textId="054CCE8A" w:rsidR="00CA53D9" w:rsidRPr="000F3520" w:rsidRDefault="00CA53D9" w:rsidP="00CA53D9">
      <w:pPr>
        <w:adjustRightInd w:val="0"/>
        <w:snapToGrid w:val="0"/>
        <w:spacing w:line="360" w:lineRule="auto"/>
        <w:outlineLvl w:val="0"/>
        <w:rPr>
          <w:rFonts w:ascii="Book Antiqua" w:hAnsi="Book Antiqua" w:cs="Arial"/>
        </w:rPr>
      </w:pPr>
      <w:r w:rsidRPr="00CA53D9">
        <w:rPr>
          <w:rFonts w:ascii="Book Antiqua" w:hAnsi="Book Antiqua"/>
          <w:b/>
        </w:rPr>
        <w:t>DOI</w:t>
      </w:r>
      <w:r w:rsidRPr="002A2E27">
        <w:rPr>
          <w:rFonts w:ascii="Book Antiqua" w:hAnsi="Book Antiqua"/>
        </w:rPr>
        <w:t>: https://dx.doi.org/10.3748/wjg.v25.i31.</w:t>
      </w:r>
      <w:r>
        <w:rPr>
          <w:rFonts w:ascii="Book Antiqua" w:hAnsi="Book Antiqua"/>
        </w:rPr>
        <w:t>4493</w:t>
      </w:r>
    </w:p>
    <w:p w14:paraId="3C712DE3" w14:textId="1E9B5AC7" w:rsidR="006A0B28" w:rsidRPr="000F3520" w:rsidRDefault="0015635C" w:rsidP="00AE059D">
      <w:pPr>
        <w:adjustRightInd w:val="0"/>
        <w:snapToGrid w:val="0"/>
        <w:spacing w:line="360" w:lineRule="auto"/>
        <w:jc w:val="both"/>
        <w:rPr>
          <w:rFonts w:ascii="Book Antiqua" w:hAnsi="Book Antiqua" w:cs="Arial"/>
          <w:b/>
        </w:rPr>
      </w:pPr>
      <w:r w:rsidRPr="000F3520">
        <w:rPr>
          <w:rFonts w:ascii="Book Antiqua" w:hAnsi="Book Antiqua"/>
        </w:rPr>
        <w:br w:type="page"/>
      </w:r>
      <w:bookmarkEnd w:id="141"/>
      <w:bookmarkEnd w:id="142"/>
      <w:r w:rsidR="00B85679" w:rsidRPr="000F3520">
        <w:rPr>
          <w:rFonts w:ascii="Book Antiqua" w:hAnsi="Book Antiqua" w:cs="Arial"/>
          <w:b/>
        </w:rPr>
        <w:lastRenderedPageBreak/>
        <w:t>I</w:t>
      </w:r>
      <w:r w:rsidR="00BA1A0A" w:rsidRPr="000F3520">
        <w:rPr>
          <w:rFonts w:ascii="Book Antiqua" w:hAnsi="Book Antiqua" w:cs="Arial"/>
          <w:b/>
        </w:rPr>
        <w:t>NTRODUCTION</w:t>
      </w:r>
    </w:p>
    <w:p w14:paraId="5CFA40BE" w14:textId="77777777" w:rsidR="00F539AB" w:rsidRPr="000F3520" w:rsidRDefault="008A0986" w:rsidP="00AE059D">
      <w:pPr>
        <w:adjustRightInd w:val="0"/>
        <w:snapToGrid w:val="0"/>
        <w:spacing w:line="360" w:lineRule="auto"/>
        <w:jc w:val="both"/>
        <w:rPr>
          <w:rFonts w:ascii="Book Antiqua" w:hAnsi="Book Antiqua" w:cs="Arial"/>
        </w:rPr>
      </w:pPr>
      <w:r w:rsidRPr="000F3520">
        <w:rPr>
          <w:rFonts w:ascii="Book Antiqua" w:hAnsi="Book Antiqua" w:cs="Arial"/>
        </w:rPr>
        <w:t>Inflammator</w:t>
      </w:r>
      <w:r w:rsidR="009B4CB0" w:rsidRPr="000F3520">
        <w:rPr>
          <w:rFonts w:ascii="Book Antiqua" w:hAnsi="Book Antiqua" w:cs="Arial"/>
        </w:rPr>
        <w:t>y bowel disease</w:t>
      </w:r>
      <w:r w:rsidR="00E7007F" w:rsidRPr="000F3520">
        <w:rPr>
          <w:rFonts w:ascii="Book Antiqua" w:hAnsi="Book Antiqua" w:cs="Arial"/>
        </w:rPr>
        <w:t xml:space="preserve"> (IBD),</w:t>
      </w:r>
      <w:r w:rsidR="009B4CB0" w:rsidRPr="000F3520">
        <w:rPr>
          <w:rFonts w:ascii="Book Antiqua" w:hAnsi="Book Antiqua" w:cs="Arial"/>
        </w:rPr>
        <w:t xml:space="preserve"> encompassing </w:t>
      </w:r>
      <w:proofErr w:type="spellStart"/>
      <w:r w:rsidR="009B4CB0" w:rsidRPr="000F3520">
        <w:rPr>
          <w:rFonts w:ascii="Book Antiqua" w:hAnsi="Book Antiqua" w:cs="Arial"/>
        </w:rPr>
        <w:t>Crohn’s</w:t>
      </w:r>
      <w:proofErr w:type="spellEnd"/>
      <w:r w:rsidR="009B4CB0" w:rsidRPr="000F3520">
        <w:rPr>
          <w:rFonts w:ascii="Book Antiqua" w:hAnsi="Book Antiqua" w:cs="Arial"/>
        </w:rPr>
        <w:t xml:space="preserve"> disease (CD)</w:t>
      </w:r>
      <w:r w:rsidRPr="000F3520">
        <w:rPr>
          <w:rFonts w:ascii="Book Antiqua" w:hAnsi="Book Antiqua" w:cs="Arial"/>
        </w:rPr>
        <w:t xml:space="preserve"> and </w:t>
      </w:r>
      <w:r w:rsidR="009B4CB0" w:rsidRPr="000F3520">
        <w:rPr>
          <w:rFonts w:ascii="Book Antiqua" w:hAnsi="Book Antiqua" w:cs="Arial"/>
        </w:rPr>
        <w:t>ulcerative colitis (</w:t>
      </w:r>
      <w:r w:rsidRPr="000F3520">
        <w:rPr>
          <w:rFonts w:ascii="Book Antiqua" w:hAnsi="Book Antiqua" w:cs="Arial"/>
        </w:rPr>
        <w:t>UC</w:t>
      </w:r>
      <w:r w:rsidR="009B4CB0" w:rsidRPr="000F3520">
        <w:rPr>
          <w:rFonts w:ascii="Book Antiqua" w:hAnsi="Book Antiqua" w:cs="Arial"/>
        </w:rPr>
        <w:t>)</w:t>
      </w:r>
      <w:r w:rsidRPr="000F3520">
        <w:rPr>
          <w:rFonts w:ascii="Book Antiqua" w:hAnsi="Book Antiqua" w:cs="Arial"/>
        </w:rPr>
        <w:t xml:space="preserve">, </w:t>
      </w:r>
      <w:r w:rsidR="00E7007F" w:rsidRPr="000F3520">
        <w:rPr>
          <w:rFonts w:ascii="Book Antiqua" w:hAnsi="Book Antiqua" w:cs="Arial"/>
        </w:rPr>
        <w:t>is a</w:t>
      </w:r>
      <w:r w:rsidRPr="000F3520">
        <w:rPr>
          <w:rFonts w:ascii="Book Antiqua" w:hAnsi="Book Antiqua" w:cs="Arial"/>
        </w:rPr>
        <w:t xml:space="preserve"> chronic </w:t>
      </w:r>
      <w:r w:rsidR="00346C49" w:rsidRPr="000F3520">
        <w:rPr>
          <w:rFonts w:ascii="Book Antiqua" w:hAnsi="Book Antiqua" w:cs="Arial"/>
        </w:rPr>
        <w:t>relapsing</w:t>
      </w:r>
      <w:r w:rsidRPr="000F3520">
        <w:rPr>
          <w:rFonts w:ascii="Book Antiqua" w:hAnsi="Book Antiqua" w:cs="Arial"/>
        </w:rPr>
        <w:t xml:space="preserve"> disorder </w:t>
      </w:r>
      <w:r w:rsidR="00346C49" w:rsidRPr="000F3520">
        <w:rPr>
          <w:rFonts w:ascii="Book Antiqua" w:hAnsi="Book Antiqua" w:cs="Arial"/>
        </w:rPr>
        <w:t xml:space="preserve">of the gastrointestinal tract </w:t>
      </w:r>
      <w:r w:rsidRPr="000F3520">
        <w:rPr>
          <w:rFonts w:ascii="Book Antiqua" w:hAnsi="Book Antiqua" w:cs="Arial"/>
        </w:rPr>
        <w:t xml:space="preserve">with </w:t>
      </w:r>
      <w:r w:rsidR="00346C49" w:rsidRPr="000F3520">
        <w:rPr>
          <w:rFonts w:ascii="Book Antiqua" w:hAnsi="Book Antiqua" w:cs="Arial"/>
        </w:rPr>
        <w:t>multi-systemic effects</w:t>
      </w:r>
      <w:r w:rsidR="00D22069" w:rsidRPr="000F3520">
        <w:rPr>
          <w:rFonts w:ascii="Book Antiqua" w:hAnsi="Book Antiqua" w:cs="Arial"/>
        </w:rPr>
        <w:t xml:space="preserve">. </w:t>
      </w:r>
      <w:r w:rsidR="00CA7054" w:rsidRPr="000F3520">
        <w:rPr>
          <w:rFonts w:ascii="Book Antiqua" w:hAnsi="Book Antiqua" w:cs="Arial"/>
        </w:rPr>
        <w:t>As such</w:t>
      </w:r>
      <w:r w:rsidR="00D22069" w:rsidRPr="000F3520">
        <w:rPr>
          <w:rFonts w:ascii="Book Antiqua" w:hAnsi="Book Antiqua" w:cs="Arial"/>
        </w:rPr>
        <w:t xml:space="preserve">, </w:t>
      </w:r>
      <w:r w:rsidR="00E7007F" w:rsidRPr="000F3520">
        <w:rPr>
          <w:rFonts w:ascii="Book Antiqua" w:hAnsi="Book Antiqua" w:cs="Arial"/>
        </w:rPr>
        <w:t xml:space="preserve">IBD may </w:t>
      </w:r>
      <w:r w:rsidR="00D41E9B" w:rsidRPr="000F3520">
        <w:rPr>
          <w:rFonts w:ascii="Book Antiqua" w:hAnsi="Book Antiqua" w:cs="Arial"/>
        </w:rPr>
        <w:t>influence physical healt</w:t>
      </w:r>
      <w:r w:rsidR="0079208C" w:rsidRPr="000F3520">
        <w:rPr>
          <w:rFonts w:ascii="Book Antiqua" w:hAnsi="Book Antiqua" w:cs="Arial"/>
        </w:rPr>
        <w:t xml:space="preserve">h and </w:t>
      </w:r>
      <w:r w:rsidR="00D41E9B" w:rsidRPr="000F3520">
        <w:rPr>
          <w:rFonts w:ascii="Book Antiqua" w:hAnsi="Book Antiqua" w:cs="Arial"/>
        </w:rPr>
        <w:t xml:space="preserve">functionality due to </w:t>
      </w:r>
      <w:r w:rsidR="00E7007F" w:rsidRPr="000F3520">
        <w:rPr>
          <w:rFonts w:ascii="Book Antiqua" w:hAnsi="Book Antiqua" w:cs="Arial"/>
        </w:rPr>
        <w:t xml:space="preserve">disease-related </w:t>
      </w:r>
      <w:r w:rsidR="00557A4E" w:rsidRPr="000F3520">
        <w:rPr>
          <w:rFonts w:ascii="Book Antiqua" w:hAnsi="Book Antiqua" w:cs="Arial"/>
        </w:rPr>
        <w:t>factors such as abdominal pain</w:t>
      </w:r>
      <w:r w:rsidR="00057240" w:rsidRPr="000F3520">
        <w:rPr>
          <w:rFonts w:ascii="Book Antiqua" w:hAnsi="Book Antiqua" w:cs="Arial"/>
        </w:rPr>
        <w:t>, altered bowel habits,</w:t>
      </w:r>
      <w:r w:rsidR="008701BC" w:rsidRPr="000F3520">
        <w:rPr>
          <w:rFonts w:ascii="Book Antiqua" w:hAnsi="Book Antiqua" w:cs="Arial"/>
        </w:rPr>
        <w:t xml:space="preserve"> </w:t>
      </w:r>
      <w:r w:rsidR="009B4ABA" w:rsidRPr="000F3520">
        <w:rPr>
          <w:rFonts w:ascii="Book Antiqua" w:hAnsi="Book Antiqua" w:cs="Arial"/>
        </w:rPr>
        <w:t xml:space="preserve">fatigue, </w:t>
      </w:r>
      <w:r w:rsidR="008701BC" w:rsidRPr="000F3520">
        <w:rPr>
          <w:rFonts w:ascii="Book Antiqua" w:hAnsi="Book Antiqua" w:cs="Arial"/>
        </w:rPr>
        <w:t>an</w:t>
      </w:r>
      <w:r w:rsidR="009A2AC8" w:rsidRPr="000F3520">
        <w:rPr>
          <w:rFonts w:ascii="Book Antiqua" w:hAnsi="Book Antiqua" w:cs="Arial"/>
        </w:rPr>
        <w:t xml:space="preserve">d </w:t>
      </w:r>
      <w:proofErr w:type="spellStart"/>
      <w:r w:rsidR="008701BC" w:rsidRPr="000F3520">
        <w:rPr>
          <w:rFonts w:ascii="Book Antiqua" w:hAnsi="Book Antiqua" w:cs="Arial"/>
        </w:rPr>
        <w:t>arthralgias</w:t>
      </w:r>
      <w:proofErr w:type="spellEnd"/>
      <w:r w:rsidR="00557A4E" w:rsidRPr="000F3520">
        <w:rPr>
          <w:rFonts w:ascii="Book Antiqua" w:hAnsi="Book Antiqua" w:cs="Arial"/>
        </w:rPr>
        <w:t xml:space="preserve"> or</w:t>
      </w:r>
      <w:r w:rsidR="008A382E" w:rsidRPr="000F3520">
        <w:rPr>
          <w:rFonts w:ascii="Book Antiqua" w:hAnsi="Book Antiqua" w:cs="Arial"/>
        </w:rPr>
        <w:t xml:space="preserve"> indirect factors such as</w:t>
      </w:r>
      <w:r w:rsidR="006A0B28" w:rsidRPr="000F3520">
        <w:rPr>
          <w:rFonts w:ascii="Book Antiqua" w:hAnsi="Book Antiqua" w:cs="Arial"/>
        </w:rPr>
        <w:t xml:space="preserve"> time spent on</w:t>
      </w:r>
      <w:r w:rsidR="008A382E" w:rsidRPr="000F3520">
        <w:rPr>
          <w:rFonts w:ascii="Book Antiqua" w:hAnsi="Book Antiqua" w:cs="Arial"/>
        </w:rPr>
        <w:t xml:space="preserve"> medical visits, treatment</w:t>
      </w:r>
      <w:r w:rsidR="005D1C90" w:rsidRPr="000F3520">
        <w:rPr>
          <w:rFonts w:ascii="Book Antiqua" w:hAnsi="Book Antiqua" w:cs="Arial"/>
        </w:rPr>
        <w:t>s</w:t>
      </w:r>
      <w:r w:rsidR="009B4ABA" w:rsidRPr="000F3520">
        <w:rPr>
          <w:rFonts w:ascii="Book Antiqua" w:hAnsi="Book Antiqua" w:cs="Arial"/>
        </w:rPr>
        <w:t>,</w:t>
      </w:r>
      <w:r w:rsidR="008A382E" w:rsidRPr="000F3520">
        <w:rPr>
          <w:rFonts w:ascii="Book Antiqua" w:hAnsi="Book Antiqua" w:cs="Arial"/>
        </w:rPr>
        <w:t xml:space="preserve"> or hospitalization</w:t>
      </w:r>
      <w:r w:rsidR="005D1C90" w:rsidRPr="000F3520">
        <w:rPr>
          <w:rFonts w:ascii="Book Antiqua" w:hAnsi="Book Antiqua" w:cs="Arial"/>
        </w:rPr>
        <w:t>s</w:t>
      </w:r>
      <w:r w:rsidR="00557A4E" w:rsidRPr="000F3520">
        <w:rPr>
          <w:rFonts w:ascii="Book Antiqua" w:hAnsi="Book Antiqua" w:cs="Arial"/>
        </w:rPr>
        <w:t>.</w:t>
      </w:r>
      <w:r w:rsidR="008A382E" w:rsidRPr="000F3520">
        <w:rPr>
          <w:rFonts w:ascii="Book Antiqua" w:hAnsi="Book Antiqua" w:cs="Arial"/>
        </w:rPr>
        <w:t xml:space="preserve"> </w:t>
      </w:r>
      <w:r w:rsidR="000A7541" w:rsidRPr="000F3520">
        <w:rPr>
          <w:rFonts w:ascii="Book Antiqua" w:hAnsi="Book Antiqua" w:cs="Arial"/>
        </w:rPr>
        <w:t>Psychologica</w:t>
      </w:r>
      <w:r w:rsidR="008A382E" w:rsidRPr="000F3520">
        <w:rPr>
          <w:rFonts w:ascii="Book Antiqua" w:hAnsi="Book Antiqua" w:cs="Arial"/>
        </w:rPr>
        <w:t>l</w:t>
      </w:r>
      <w:r w:rsidR="00E7007F" w:rsidRPr="000F3520">
        <w:rPr>
          <w:rFonts w:ascii="Book Antiqua" w:hAnsi="Book Antiqua" w:cs="Arial"/>
        </w:rPr>
        <w:t xml:space="preserve"> </w:t>
      </w:r>
      <w:r w:rsidR="00D30EC5" w:rsidRPr="000F3520">
        <w:rPr>
          <w:rFonts w:ascii="Book Antiqua" w:hAnsi="Book Antiqua" w:cs="Arial"/>
        </w:rPr>
        <w:t>factors</w:t>
      </w:r>
      <w:r w:rsidR="00057240" w:rsidRPr="000F3520">
        <w:rPr>
          <w:rFonts w:ascii="Book Antiqua" w:hAnsi="Book Antiqua" w:cs="Arial"/>
        </w:rPr>
        <w:t>,</w:t>
      </w:r>
      <w:r w:rsidR="00C46CE7" w:rsidRPr="000F3520">
        <w:rPr>
          <w:rFonts w:ascii="Book Antiqua" w:hAnsi="Book Antiqua" w:cs="Arial"/>
        </w:rPr>
        <w:t xml:space="preserve"> </w:t>
      </w:r>
      <w:r w:rsidR="008A382E" w:rsidRPr="000F3520">
        <w:rPr>
          <w:rFonts w:ascii="Book Antiqua" w:hAnsi="Book Antiqua" w:cs="Arial"/>
        </w:rPr>
        <w:t>including</w:t>
      </w:r>
      <w:r w:rsidR="008B0DEC" w:rsidRPr="000F3520">
        <w:rPr>
          <w:rFonts w:ascii="Book Antiqua" w:hAnsi="Book Antiqua" w:cs="Arial"/>
        </w:rPr>
        <w:t xml:space="preserve"> anxiety</w:t>
      </w:r>
      <w:r w:rsidR="008A382E" w:rsidRPr="000F3520">
        <w:rPr>
          <w:rFonts w:ascii="Book Antiqua" w:hAnsi="Book Antiqua" w:cs="Arial"/>
        </w:rPr>
        <w:t xml:space="preserve">, </w:t>
      </w:r>
      <w:r w:rsidR="008B0DEC" w:rsidRPr="000F3520">
        <w:rPr>
          <w:rFonts w:ascii="Book Antiqua" w:hAnsi="Book Antiqua" w:cs="Arial"/>
        </w:rPr>
        <w:t>depression</w:t>
      </w:r>
      <w:r w:rsidR="008A382E" w:rsidRPr="000F3520">
        <w:rPr>
          <w:rFonts w:ascii="Book Antiqua" w:hAnsi="Book Antiqua" w:cs="Arial"/>
        </w:rPr>
        <w:t xml:space="preserve"> and</w:t>
      </w:r>
      <w:r w:rsidR="008B0DEC" w:rsidRPr="000F3520">
        <w:rPr>
          <w:rFonts w:ascii="Book Antiqua" w:hAnsi="Book Antiqua" w:cs="Arial"/>
        </w:rPr>
        <w:t xml:space="preserve"> self-</w:t>
      </w:r>
      <w:r w:rsidR="00557A4E" w:rsidRPr="000F3520">
        <w:rPr>
          <w:rFonts w:ascii="Book Antiqua" w:hAnsi="Book Antiqua" w:cs="Arial"/>
        </w:rPr>
        <w:t>perception</w:t>
      </w:r>
      <w:r w:rsidR="008B0DEC" w:rsidRPr="000F3520">
        <w:rPr>
          <w:rFonts w:ascii="Book Antiqua" w:hAnsi="Book Antiqua" w:cs="Arial"/>
        </w:rPr>
        <w:t xml:space="preserve"> of </w:t>
      </w:r>
      <w:r w:rsidR="0079208C" w:rsidRPr="000F3520">
        <w:rPr>
          <w:rFonts w:ascii="Book Antiqua" w:hAnsi="Book Antiqua" w:cs="Arial"/>
        </w:rPr>
        <w:t>wellness</w:t>
      </w:r>
      <w:r w:rsidR="00BC19D6" w:rsidRPr="000F3520">
        <w:rPr>
          <w:rFonts w:ascii="Book Antiqua" w:hAnsi="Book Antiqua" w:cs="Arial"/>
        </w:rPr>
        <w:t>,</w:t>
      </w:r>
      <w:r w:rsidR="00557A4E" w:rsidRPr="000F3520">
        <w:rPr>
          <w:rFonts w:ascii="Book Antiqua" w:hAnsi="Book Antiqua" w:cs="Arial"/>
        </w:rPr>
        <w:t xml:space="preserve"> </w:t>
      </w:r>
      <w:r w:rsidR="00D30EC5" w:rsidRPr="000F3520">
        <w:rPr>
          <w:rFonts w:ascii="Book Antiqua" w:hAnsi="Book Antiqua" w:cs="Arial"/>
        </w:rPr>
        <w:t xml:space="preserve">can </w:t>
      </w:r>
      <w:r w:rsidR="0079208C" w:rsidRPr="000F3520">
        <w:rPr>
          <w:rFonts w:ascii="Book Antiqua" w:hAnsi="Book Antiqua" w:cs="Arial"/>
        </w:rPr>
        <w:t xml:space="preserve">also </w:t>
      </w:r>
      <w:r w:rsidR="00CA7054" w:rsidRPr="000F3520">
        <w:rPr>
          <w:rFonts w:ascii="Book Antiqua" w:hAnsi="Book Antiqua" w:cs="Arial"/>
        </w:rPr>
        <w:t>contribute</w:t>
      </w:r>
      <w:r w:rsidR="006D0E6B" w:rsidRPr="000F3520">
        <w:rPr>
          <w:rFonts w:ascii="Book Antiqua" w:hAnsi="Book Antiqua" w:cs="Arial"/>
        </w:rPr>
        <w:t>.</w:t>
      </w:r>
    </w:p>
    <w:p w14:paraId="0792ACB7" w14:textId="78D3B85E" w:rsidR="00A06A5E" w:rsidRPr="000F3520" w:rsidRDefault="00344643" w:rsidP="00792B28">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Exercise</w:t>
      </w:r>
      <w:r w:rsidR="00E7024F" w:rsidRPr="000F3520">
        <w:rPr>
          <w:rFonts w:ascii="Book Antiqua" w:hAnsi="Book Antiqua" w:cs="Arial"/>
        </w:rPr>
        <w:t xml:space="preserve"> </w:t>
      </w:r>
      <w:r w:rsidR="006D0E6B" w:rsidRPr="000F3520">
        <w:rPr>
          <w:rFonts w:ascii="Book Antiqua" w:hAnsi="Book Antiqua" w:cs="Arial"/>
        </w:rPr>
        <w:t>is</w:t>
      </w:r>
      <w:r w:rsidR="00E7024F" w:rsidRPr="000F3520">
        <w:rPr>
          <w:rFonts w:ascii="Book Antiqua" w:hAnsi="Book Antiqua" w:cs="Arial"/>
        </w:rPr>
        <w:t xml:space="preserve"> recognized as a fundamental element for promoting </w:t>
      </w:r>
      <w:r w:rsidR="00375C74" w:rsidRPr="000F3520">
        <w:rPr>
          <w:rFonts w:ascii="Book Antiqua" w:hAnsi="Book Antiqua" w:cs="Arial"/>
        </w:rPr>
        <w:t xml:space="preserve">general health </w:t>
      </w:r>
      <w:r w:rsidR="00E7024F" w:rsidRPr="000F3520">
        <w:rPr>
          <w:rFonts w:ascii="Book Antiqua" w:hAnsi="Book Antiqua" w:cs="Arial"/>
        </w:rPr>
        <w:t>and improved quality of life (QOL) among children</w:t>
      </w:r>
      <w:r w:rsidR="002A38EF" w:rsidRPr="000F3520">
        <w:rPr>
          <w:rFonts w:ascii="Book Antiqua" w:hAnsi="Book Antiqua" w:cs="Arial"/>
        </w:rPr>
        <w:t xml:space="preserve"> and youth</w:t>
      </w:r>
      <w:r w:rsidR="00375C74" w:rsidRPr="000F3520">
        <w:rPr>
          <w:rFonts w:ascii="Book Antiqua" w:hAnsi="Book Antiqua" w:cs="Arial"/>
        </w:rPr>
        <w:t>,</w:t>
      </w:r>
      <w:r w:rsidR="00E7024F" w:rsidRPr="000F3520">
        <w:rPr>
          <w:rFonts w:ascii="Book Antiqua" w:hAnsi="Book Antiqua" w:cs="Arial"/>
        </w:rPr>
        <w:t xml:space="preserve"> including those with chronic </w:t>
      </w:r>
      <w:proofErr w:type="gramStart"/>
      <w:r w:rsidR="00375C74" w:rsidRPr="000F3520">
        <w:rPr>
          <w:rFonts w:ascii="Book Antiqua" w:hAnsi="Book Antiqua" w:cs="Arial"/>
        </w:rPr>
        <w:t>diseases</w:t>
      </w:r>
      <w:r w:rsidR="00BA1A0A" w:rsidRPr="000F3520">
        <w:rPr>
          <w:rFonts w:ascii="Book Antiqua" w:hAnsi="Book Antiqua" w:cs="Arial"/>
          <w:vertAlign w:val="superscript"/>
        </w:rPr>
        <w:t>[</w:t>
      </w:r>
      <w:proofErr w:type="gramEnd"/>
      <w:r w:rsidR="002A38EF" w:rsidRPr="000F3520">
        <w:rPr>
          <w:rFonts w:ascii="Book Antiqua" w:hAnsi="Book Antiqua" w:cs="Arial"/>
          <w:noProof/>
          <w:vertAlign w:val="superscript"/>
        </w:rPr>
        <w:t>1–3</w:t>
      </w:r>
      <w:r w:rsidR="00BA1A0A" w:rsidRPr="000F3520">
        <w:rPr>
          <w:rFonts w:ascii="Book Antiqua" w:hAnsi="Book Antiqua" w:cs="Arial"/>
          <w:vertAlign w:val="superscript"/>
        </w:rPr>
        <w:t>]</w:t>
      </w:r>
      <w:r w:rsidR="00E500D6">
        <w:rPr>
          <w:rFonts w:ascii="Book Antiqua" w:hAnsi="Book Antiqua" w:cs="Arial"/>
        </w:rPr>
        <w:t xml:space="preserve">. </w:t>
      </w:r>
      <w:r w:rsidR="00F52FC7" w:rsidRPr="000F3520">
        <w:rPr>
          <w:rFonts w:ascii="Book Antiqua" w:hAnsi="Book Antiqua" w:cs="Arial"/>
        </w:rPr>
        <w:t>P</w:t>
      </w:r>
      <w:r w:rsidRPr="000F3520">
        <w:rPr>
          <w:rFonts w:ascii="Book Antiqua" w:hAnsi="Book Antiqua" w:cs="Arial"/>
        </w:rPr>
        <w:t>hysical activity</w:t>
      </w:r>
      <w:r w:rsidR="00F52FC7" w:rsidRPr="000F3520">
        <w:rPr>
          <w:rFonts w:ascii="Book Antiqua" w:hAnsi="Book Antiqua" w:cs="Arial"/>
        </w:rPr>
        <w:t xml:space="preserve"> </w:t>
      </w:r>
      <w:r w:rsidR="0060580B" w:rsidRPr="000F3520">
        <w:rPr>
          <w:rFonts w:ascii="Book Antiqua" w:hAnsi="Book Antiqua" w:cs="Arial"/>
        </w:rPr>
        <w:t xml:space="preserve">and exercise </w:t>
      </w:r>
      <w:r w:rsidR="00404252" w:rsidRPr="000F3520">
        <w:rPr>
          <w:rFonts w:ascii="Book Antiqua" w:hAnsi="Book Antiqua" w:cs="Arial"/>
        </w:rPr>
        <w:t xml:space="preserve">participation </w:t>
      </w:r>
      <w:r w:rsidR="0060580B" w:rsidRPr="000F3520">
        <w:rPr>
          <w:rFonts w:ascii="Book Antiqua" w:hAnsi="Book Antiqua" w:cs="Arial"/>
        </w:rPr>
        <w:t>in the context of IBD has been increasingly explored</w:t>
      </w:r>
      <w:r w:rsidR="00085192" w:rsidRPr="000F3520">
        <w:rPr>
          <w:rFonts w:ascii="Book Antiqua" w:hAnsi="Book Antiqua" w:cs="Arial"/>
        </w:rPr>
        <w:t xml:space="preserve">, although data is overall </w:t>
      </w:r>
      <w:proofErr w:type="gramStart"/>
      <w:r w:rsidR="00085192" w:rsidRPr="000F3520">
        <w:rPr>
          <w:rFonts w:ascii="Book Antiqua" w:hAnsi="Book Antiqua" w:cs="Arial"/>
        </w:rPr>
        <w:t>limited</w:t>
      </w:r>
      <w:r w:rsidR="00BA1A0A" w:rsidRPr="000F3520">
        <w:rPr>
          <w:rFonts w:ascii="Book Antiqua" w:hAnsi="Book Antiqua" w:cs="Arial"/>
          <w:vertAlign w:val="superscript"/>
        </w:rPr>
        <w:t>[</w:t>
      </w:r>
      <w:proofErr w:type="gramEnd"/>
      <w:r w:rsidR="002A38EF" w:rsidRPr="000F3520">
        <w:rPr>
          <w:rFonts w:ascii="Book Antiqua" w:hAnsi="Book Antiqua" w:cs="Arial"/>
          <w:noProof/>
          <w:vertAlign w:val="superscript"/>
        </w:rPr>
        <w:t>4</w:t>
      </w:r>
      <w:r w:rsidR="00BA1A0A" w:rsidRPr="000F3520">
        <w:rPr>
          <w:rFonts w:ascii="Book Antiqua" w:hAnsi="Book Antiqua" w:cs="Arial"/>
          <w:vertAlign w:val="superscript"/>
        </w:rPr>
        <w:t>]</w:t>
      </w:r>
      <w:r w:rsidR="00672D31">
        <w:rPr>
          <w:rFonts w:ascii="Book Antiqua" w:hAnsi="Book Antiqua" w:cs="Arial"/>
        </w:rPr>
        <w:t>.</w:t>
      </w:r>
      <w:r w:rsidR="00D5677F" w:rsidRPr="000F3520">
        <w:rPr>
          <w:rFonts w:ascii="Book Antiqua" w:hAnsi="Book Antiqua" w:cs="Arial"/>
        </w:rPr>
        <w:t xml:space="preserve"> Exercise </w:t>
      </w:r>
      <w:r w:rsidR="00C27AE6" w:rsidRPr="000F3520">
        <w:rPr>
          <w:rFonts w:ascii="Book Antiqua" w:hAnsi="Book Antiqua" w:cs="Arial"/>
        </w:rPr>
        <w:t xml:space="preserve">can contribute to </w:t>
      </w:r>
      <w:r w:rsidR="002A38EF" w:rsidRPr="000F3520">
        <w:rPr>
          <w:rFonts w:ascii="Book Antiqua" w:hAnsi="Book Antiqua" w:cs="Arial"/>
        </w:rPr>
        <w:t xml:space="preserve">improvement in </w:t>
      </w:r>
      <w:r w:rsidR="00D639F3" w:rsidRPr="000F3520">
        <w:rPr>
          <w:rFonts w:ascii="Book Antiqua" w:hAnsi="Book Antiqua" w:cs="Arial"/>
        </w:rPr>
        <w:t xml:space="preserve">IBD </w:t>
      </w:r>
      <w:r w:rsidR="0060580B" w:rsidRPr="000F3520">
        <w:rPr>
          <w:rFonts w:ascii="Book Antiqua" w:hAnsi="Book Antiqua" w:cs="Arial"/>
        </w:rPr>
        <w:t>symp</w:t>
      </w:r>
      <w:r w:rsidR="00F6524C" w:rsidRPr="000F3520">
        <w:rPr>
          <w:rFonts w:ascii="Book Antiqua" w:hAnsi="Book Antiqua" w:cs="Arial"/>
        </w:rPr>
        <w:t>t</w:t>
      </w:r>
      <w:r w:rsidR="002A38EF" w:rsidRPr="000F3520">
        <w:rPr>
          <w:rFonts w:ascii="Book Antiqua" w:hAnsi="Book Antiqua" w:cs="Arial"/>
        </w:rPr>
        <w:t xml:space="preserve">oms, disease activity </w:t>
      </w:r>
      <w:r w:rsidR="0060580B" w:rsidRPr="000F3520">
        <w:rPr>
          <w:rFonts w:ascii="Book Antiqua" w:hAnsi="Book Antiqua" w:cs="Arial"/>
        </w:rPr>
        <w:t xml:space="preserve">and health-related </w:t>
      </w:r>
      <w:proofErr w:type="gramStart"/>
      <w:r w:rsidR="0060580B" w:rsidRPr="000F3520">
        <w:rPr>
          <w:rFonts w:ascii="Book Antiqua" w:hAnsi="Book Antiqua" w:cs="Arial"/>
        </w:rPr>
        <w:t>QOL</w:t>
      </w:r>
      <w:r w:rsidR="00BA1A0A" w:rsidRPr="000F3520">
        <w:rPr>
          <w:rFonts w:ascii="Book Antiqua" w:hAnsi="Book Antiqua" w:cs="Arial"/>
          <w:vertAlign w:val="superscript"/>
        </w:rPr>
        <w:t>[</w:t>
      </w:r>
      <w:proofErr w:type="gramEnd"/>
      <w:r w:rsidR="00ED707D" w:rsidRPr="000F3520">
        <w:rPr>
          <w:rFonts w:ascii="Book Antiqua" w:hAnsi="Book Antiqua" w:cs="Arial"/>
          <w:noProof/>
          <w:vertAlign w:val="superscript"/>
        </w:rPr>
        <w:t>5–10</w:t>
      </w:r>
      <w:r w:rsidR="00BA1A0A" w:rsidRPr="000F3520">
        <w:rPr>
          <w:rFonts w:ascii="Book Antiqua" w:hAnsi="Book Antiqua" w:cs="Arial"/>
          <w:vertAlign w:val="superscript"/>
        </w:rPr>
        <w:t>]</w:t>
      </w:r>
      <w:r w:rsidR="00465C30">
        <w:rPr>
          <w:rFonts w:ascii="Book Antiqua" w:hAnsi="Book Antiqua" w:cs="Arial"/>
        </w:rPr>
        <w:t>.</w:t>
      </w:r>
      <w:r w:rsidR="009B4ABA" w:rsidRPr="000F3520">
        <w:rPr>
          <w:rFonts w:ascii="Book Antiqua" w:hAnsi="Book Antiqua" w:cs="Arial"/>
        </w:rPr>
        <w:t>However,</w:t>
      </w:r>
      <w:r w:rsidR="00FF658B" w:rsidRPr="000F3520">
        <w:rPr>
          <w:rFonts w:ascii="Book Antiqua" w:hAnsi="Book Antiqua" w:cs="Arial"/>
        </w:rPr>
        <w:t xml:space="preserve"> </w:t>
      </w:r>
      <w:r w:rsidR="00334169" w:rsidRPr="000F3520">
        <w:rPr>
          <w:rFonts w:ascii="Book Antiqua" w:hAnsi="Book Antiqua" w:cs="Arial"/>
        </w:rPr>
        <w:t>the disease</w:t>
      </w:r>
      <w:r w:rsidR="00E7024F" w:rsidRPr="000F3520">
        <w:rPr>
          <w:rFonts w:ascii="Book Antiqua" w:hAnsi="Book Antiqua" w:cs="Arial"/>
        </w:rPr>
        <w:t xml:space="preserve"> </w:t>
      </w:r>
      <w:r w:rsidR="00085192" w:rsidRPr="000F3520">
        <w:rPr>
          <w:rFonts w:ascii="Book Antiqua" w:hAnsi="Book Antiqua" w:cs="Arial"/>
        </w:rPr>
        <w:t xml:space="preserve">may also </w:t>
      </w:r>
      <w:r w:rsidR="00334169" w:rsidRPr="000F3520">
        <w:rPr>
          <w:rFonts w:ascii="Book Antiqua" w:hAnsi="Book Antiqua" w:cs="Arial"/>
        </w:rPr>
        <w:t xml:space="preserve">restrict </w:t>
      </w:r>
      <w:r w:rsidR="00E7024F" w:rsidRPr="000F3520">
        <w:rPr>
          <w:rFonts w:ascii="Book Antiqua" w:hAnsi="Book Antiqua" w:cs="Arial"/>
        </w:rPr>
        <w:t>physical activity</w:t>
      </w:r>
      <w:r w:rsidR="00465C30" w:rsidRPr="000F3520">
        <w:rPr>
          <w:rFonts w:ascii="Book Antiqua" w:hAnsi="Book Antiqua" w:cs="Arial"/>
          <w:vertAlign w:val="superscript"/>
        </w:rPr>
        <w:t>[</w:t>
      </w:r>
      <w:r w:rsidR="00465C30" w:rsidRPr="000F3520">
        <w:rPr>
          <w:rFonts w:ascii="Book Antiqua" w:hAnsi="Book Antiqua" w:cs="Arial"/>
          <w:noProof/>
          <w:vertAlign w:val="superscript"/>
        </w:rPr>
        <w:t>11</w:t>
      </w:r>
      <w:r w:rsidR="00465C30" w:rsidRPr="000F3520">
        <w:rPr>
          <w:rFonts w:ascii="Book Antiqua" w:hAnsi="Book Antiqua" w:cs="Arial"/>
          <w:vertAlign w:val="superscript"/>
        </w:rPr>
        <w:t>]</w:t>
      </w:r>
      <w:r w:rsidR="00FF658B" w:rsidRPr="000F3520">
        <w:rPr>
          <w:rFonts w:ascii="Book Antiqua" w:hAnsi="Book Antiqua" w:cs="Arial"/>
        </w:rPr>
        <w:t>. Y</w:t>
      </w:r>
      <w:r w:rsidR="003F02A2" w:rsidRPr="000F3520">
        <w:rPr>
          <w:rFonts w:ascii="Book Antiqua" w:hAnsi="Book Antiqua" w:cs="Arial"/>
        </w:rPr>
        <w:t>ouths’ exercise habits prior to IBD diagnosis are often left out of the equation, and no</w:t>
      </w:r>
      <w:r w:rsidR="00E7024F" w:rsidRPr="000F3520">
        <w:rPr>
          <w:rFonts w:ascii="Book Antiqua" w:hAnsi="Book Antiqua" w:cs="Arial"/>
        </w:rPr>
        <w:t xml:space="preserve">t all children were active before </w:t>
      </w:r>
      <w:r w:rsidR="002C4B1B" w:rsidRPr="000F3520">
        <w:rPr>
          <w:rFonts w:ascii="Book Antiqua" w:hAnsi="Book Antiqua" w:cs="Arial"/>
        </w:rPr>
        <w:t>the</w:t>
      </w:r>
      <w:r w:rsidR="00E7024F" w:rsidRPr="000F3520">
        <w:rPr>
          <w:rFonts w:ascii="Book Antiqua" w:hAnsi="Book Antiqua" w:cs="Arial"/>
        </w:rPr>
        <w:t xml:space="preserve"> diagnosis. </w:t>
      </w:r>
    </w:p>
    <w:p w14:paraId="36F42FD2" w14:textId="3A596C22" w:rsidR="00E01ECC" w:rsidRPr="000F3520" w:rsidRDefault="00D30EC5" w:rsidP="00792B28">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 xml:space="preserve">Our </w:t>
      </w:r>
      <w:r w:rsidR="00924C0F" w:rsidRPr="000F3520">
        <w:rPr>
          <w:rFonts w:ascii="Book Antiqua" w:hAnsi="Book Antiqua" w:cs="Arial"/>
        </w:rPr>
        <w:t xml:space="preserve">primary aim was to assess </w:t>
      </w:r>
      <w:r w:rsidR="00F6524C" w:rsidRPr="000F3520">
        <w:rPr>
          <w:rFonts w:ascii="Book Antiqua" w:hAnsi="Book Antiqua" w:cs="Arial"/>
        </w:rPr>
        <w:t>patient-reported</w:t>
      </w:r>
      <w:r w:rsidR="00454901" w:rsidRPr="000F3520">
        <w:rPr>
          <w:rFonts w:ascii="Book Antiqua" w:hAnsi="Book Antiqua" w:cs="Arial"/>
        </w:rPr>
        <w:t xml:space="preserve"> </w:t>
      </w:r>
      <w:r w:rsidR="00C847D3" w:rsidRPr="000F3520">
        <w:rPr>
          <w:rFonts w:ascii="Book Antiqua" w:hAnsi="Book Antiqua" w:cs="Arial"/>
        </w:rPr>
        <w:t>exercise and sports participation</w:t>
      </w:r>
      <w:r w:rsidR="00454901" w:rsidRPr="000F3520">
        <w:rPr>
          <w:rFonts w:ascii="Book Antiqua" w:hAnsi="Book Antiqua" w:cs="Arial"/>
        </w:rPr>
        <w:t xml:space="preserve"> </w:t>
      </w:r>
      <w:r w:rsidR="00F6524C" w:rsidRPr="000F3520">
        <w:rPr>
          <w:rFonts w:ascii="Book Antiqua" w:hAnsi="Book Antiqua" w:cs="Arial"/>
        </w:rPr>
        <w:t>both before and after IBD diagnosis to better understand the impact of disease on this important aspect of health.</w:t>
      </w:r>
      <w:r w:rsidR="002C4B1B" w:rsidRPr="000F3520">
        <w:rPr>
          <w:rFonts w:ascii="Book Antiqua" w:hAnsi="Book Antiqua" w:cs="Arial"/>
        </w:rPr>
        <w:t xml:space="preserve"> </w:t>
      </w:r>
      <w:r w:rsidR="00266D85" w:rsidRPr="000F3520">
        <w:rPr>
          <w:rFonts w:ascii="Book Antiqua" w:hAnsi="Book Antiqua" w:cs="Arial"/>
        </w:rPr>
        <w:t>S</w:t>
      </w:r>
      <w:r w:rsidR="00E7024F" w:rsidRPr="000F3520">
        <w:rPr>
          <w:rFonts w:ascii="Book Antiqua" w:hAnsi="Book Antiqua" w:cs="Arial"/>
        </w:rPr>
        <w:t xml:space="preserve">urvey questions explored </w:t>
      </w:r>
      <w:r w:rsidR="002C4B1B" w:rsidRPr="000F3520">
        <w:rPr>
          <w:rFonts w:ascii="Book Antiqua" w:hAnsi="Book Antiqua" w:cs="Arial"/>
        </w:rPr>
        <w:t xml:space="preserve">past and current </w:t>
      </w:r>
      <w:r w:rsidR="00E7024F" w:rsidRPr="000F3520">
        <w:rPr>
          <w:rFonts w:ascii="Book Antiqua" w:hAnsi="Book Antiqua" w:cs="Arial"/>
        </w:rPr>
        <w:t>participation</w:t>
      </w:r>
      <w:r w:rsidR="00C847D3" w:rsidRPr="000F3520">
        <w:rPr>
          <w:rFonts w:ascii="Book Antiqua" w:hAnsi="Book Antiqua" w:cs="Arial"/>
        </w:rPr>
        <w:t xml:space="preserve"> in various sports types, including </w:t>
      </w:r>
      <w:r w:rsidR="00E7024F" w:rsidRPr="000F3520">
        <w:rPr>
          <w:rFonts w:ascii="Book Antiqua" w:hAnsi="Book Antiqua" w:cs="Arial"/>
        </w:rPr>
        <w:t>non-organized physical play, organized sports</w:t>
      </w:r>
      <w:r w:rsidR="005E7051" w:rsidRPr="000F3520">
        <w:rPr>
          <w:rFonts w:ascii="Book Antiqua" w:hAnsi="Book Antiqua" w:cs="Arial"/>
        </w:rPr>
        <w:t>,</w:t>
      </w:r>
      <w:r w:rsidR="002C4B1B" w:rsidRPr="000F3520">
        <w:rPr>
          <w:rFonts w:ascii="Book Antiqua" w:hAnsi="Book Antiqua" w:cs="Arial"/>
        </w:rPr>
        <w:t xml:space="preserve"> </w:t>
      </w:r>
      <w:r w:rsidR="00E7024F" w:rsidRPr="000F3520">
        <w:rPr>
          <w:rFonts w:ascii="Book Antiqua" w:hAnsi="Book Antiqua" w:cs="Arial"/>
        </w:rPr>
        <w:t>and competitive sports</w:t>
      </w:r>
      <w:r w:rsidR="00C847D3" w:rsidRPr="000F3520">
        <w:rPr>
          <w:rFonts w:ascii="Book Antiqua" w:hAnsi="Book Antiqua" w:cs="Arial"/>
        </w:rPr>
        <w:t>,</w:t>
      </w:r>
      <w:r w:rsidR="00E7024F" w:rsidRPr="000F3520">
        <w:rPr>
          <w:rFonts w:ascii="Book Antiqua" w:hAnsi="Book Antiqua" w:cs="Arial"/>
        </w:rPr>
        <w:t xml:space="preserve"> </w:t>
      </w:r>
      <w:r w:rsidR="00C847D3" w:rsidRPr="000F3520">
        <w:rPr>
          <w:rFonts w:ascii="Book Antiqua" w:hAnsi="Book Antiqua" w:cs="Arial"/>
        </w:rPr>
        <w:t xml:space="preserve">across </w:t>
      </w:r>
      <w:r w:rsidR="00266D85" w:rsidRPr="000F3520">
        <w:rPr>
          <w:rFonts w:ascii="Book Antiqua" w:hAnsi="Book Antiqua" w:cs="Arial"/>
        </w:rPr>
        <w:t xml:space="preserve">a range of </w:t>
      </w:r>
      <w:r w:rsidR="00C847D3" w:rsidRPr="000F3520">
        <w:rPr>
          <w:rFonts w:ascii="Book Antiqua" w:hAnsi="Book Antiqua" w:cs="Arial"/>
        </w:rPr>
        <w:t xml:space="preserve">academic years </w:t>
      </w:r>
      <w:r w:rsidR="00266D85" w:rsidRPr="000F3520">
        <w:rPr>
          <w:rFonts w:ascii="Book Antiqua" w:hAnsi="Book Antiqua" w:cs="Arial"/>
        </w:rPr>
        <w:t>(</w:t>
      </w:r>
      <w:r w:rsidR="00E7024F" w:rsidRPr="000F3520">
        <w:rPr>
          <w:rFonts w:ascii="Book Antiqua" w:hAnsi="Book Antiqua" w:cs="Arial"/>
        </w:rPr>
        <w:t>elementary school through college</w:t>
      </w:r>
      <w:r w:rsidR="00266D85" w:rsidRPr="000F3520">
        <w:rPr>
          <w:rFonts w:ascii="Book Antiqua" w:hAnsi="Book Antiqua" w:cs="Arial"/>
        </w:rPr>
        <w:t>)</w:t>
      </w:r>
      <w:r w:rsidR="00E7024F" w:rsidRPr="000F3520">
        <w:rPr>
          <w:rFonts w:ascii="Book Antiqua" w:hAnsi="Book Antiqua" w:cs="Arial"/>
        </w:rPr>
        <w:t>.</w:t>
      </w:r>
      <w:r w:rsidR="00403C6C" w:rsidRPr="000F3520">
        <w:rPr>
          <w:rFonts w:ascii="Book Antiqua" w:hAnsi="Book Antiqua" w:cs="Arial"/>
        </w:rPr>
        <w:t xml:space="preserve"> </w:t>
      </w:r>
      <w:r w:rsidR="00FD2C4A" w:rsidRPr="000F3520">
        <w:rPr>
          <w:rFonts w:ascii="Book Antiqua" w:hAnsi="Book Antiqua" w:cs="Arial"/>
        </w:rPr>
        <w:t>We</w:t>
      </w:r>
      <w:r w:rsidR="00E7024F" w:rsidRPr="000F3520">
        <w:rPr>
          <w:rFonts w:ascii="Book Antiqua" w:hAnsi="Book Antiqua" w:cs="Arial"/>
        </w:rPr>
        <w:t xml:space="preserve"> sought to explore </w:t>
      </w:r>
      <w:r w:rsidR="00857B3E" w:rsidRPr="000F3520">
        <w:rPr>
          <w:rFonts w:ascii="Book Antiqua" w:hAnsi="Book Antiqua" w:cs="Arial"/>
        </w:rPr>
        <w:t xml:space="preserve">the </w:t>
      </w:r>
      <w:r w:rsidR="00E7024F" w:rsidRPr="000F3520">
        <w:rPr>
          <w:rFonts w:ascii="Book Antiqua" w:hAnsi="Book Antiqua" w:cs="Arial"/>
        </w:rPr>
        <w:t xml:space="preserve">particular factors </w:t>
      </w:r>
      <w:r w:rsidR="00857B3E" w:rsidRPr="000F3520">
        <w:rPr>
          <w:rFonts w:ascii="Book Antiqua" w:hAnsi="Book Antiqua" w:cs="Arial"/>
        </w:rPr>
        <w:t>affecting</w:t>
      </w:r>
      <w:r w:rsidR="00E7024F" w:rsidRPr="000F3520">
        <w:rPr>
          <w:rFonts w:ascii="Book Antiqua" w:hAnsi="Book Antiqua" w:cs="Arial"/>
        </w:rPr>
        <w:t xml:space="preserve"> </w:t>
      </w:r>
      <w:r w:rsidR="00FD2C4A" w:rsidRPr="000F3520">
        <w:rPr>
          <w:rFonts w:ascii="Book Antiqua" w:hAnsi="Book Antiqua" w:cs="Arial"/>
        </w:rPr>
        <w:t>exercise</w:t>
      </w:r>
      <w:r w:rsidR="00B21AA1" w:rsidRPr="000F3520">
        <w:rPr>
          <w:rFonts w:ascii="Book Antiqua" w:hAnsi="Book Antiqua" w:cs="Arial"/>
        </w:rPr>
        <w:t xml:space="preserve"> and sports</w:t>
      </w:r>
      <w:r w:rsidR="00FD2C4A" w:rsidRPr="000F3520">
        <w:rPr>
          <w:rFonts w:ascii="Book Antiqua" w:hAnsi="Book Antiqua" w:cs="Arial"/>
        </w:rPr>
        <w:t xml:space="preserve"> </w:t>
      </w:r>
      <w:r w:rsidR="00E7024F" w:rsidRPr="000F3520">
        <w:rPr>
          <w:rFonts w:ascii="Book Antiqua" w:hAnsi="Book Antiqua" w:cs="Arial"/>
        </w:rPr>
        <w:t>participation.</w:t>
      </w:r>
      <w:r w:rsidR="00FD2C4A" w:rsidRPr="000F3520">
        <w:rPr>
          <w:rFonts w:ascii="Book Antiqua" w:hAnsi="Book Antiqua" w:cs="Arial"/>
        </w:rPr>
        <w:t xml:space="preserve"> </w:t>
      </w:r>
      <w:r w:rsidR="00E7024F" w:rsidRPr="000F3520">
        <w:rPr>
          <w:rFonts w:ascii="Book Antiqua" w:hAnsi="Book Antiqua" w:cs="Arial"/>
        </w:rPr>
        <w:t>Patients were asked</w:t>
      </w:r>
      <w:r w:rsidR="00403C6C" w:rsidRPr="000F3520">
        <w:rPr>
          <w:rFonts w:ascii="Book Antiqua" w:hAnsi="Book Antiqua" w:cs="Arial"/>
        </w:rPr>
        <w:t xml:space="preserve"> </w:t>
      </w:r>
      <w:r w:rsidR="003F00B0" w:rsidRPr="000F3520">
        <w:rPr>
          <w:rFonts w:ascii="Book Antiqua" w:hAnsi="Book Antiqua" w:cs="Arial"/>
        </w:rPr>
        <w:t xml:space="preserve">about </w:t>
      </w:r>
      <w:r w:rsidR="00403C6C" w:rsidRPr="000F3520">
        <w:rPr>
          <w:rFonts w:ascii="Book Antiqua" w:hAnsi="Book Antiqua" w:cs="Arial"/>
        </w:rPr>
        <w:t>primary motivations</w:t>
      </w:r>
      <w:r w:rsidR="003F00B0" w:rsidRPr="000F3520">
        <w:rPr>
          <w:rFonts w:ascii="Book Antiqua" w:hAnsi="Book Antiqua" w:cs="Arial"/>
        </w:rPr>
        <w:t xml:space="preserve"> and limitations </w:t>
      </w:r>
      <w:r w:rsidR="00403C6C" w:rsidRPr="000F3520">
        <w:rPr>
          <w:rFonts w:ascii="Book Antiqua" w:hAnsi="Book Antiqua" w:cs="Arial"/>
        </w:rPr>
        <w:t>for participation</w:t>
      </w:r>
      <w:r w:rsidR="00FD2C4A" w:rsidRPr="000F3520">
        <w:rPr>
          <w:rFonts w:ascii="Book Antiqua" w:hAnsi="Book Antiqua" w:cs="Arial"/>
        </w:rPr>
        <w:t>,</w:t>
      </w:r>
      <w:r w:rsidR="00403C6C" w:rsidRPr="000F3520">
        <w:rPr>
          <w:rFonts w:ascii="Book Antiqua" w:hAnsi="Book Antiqua" w:cs="Arial"/>
        </w:rPr>
        <w:t xml:space="preserve"> and parents were asked to rank various barriers</w:t>
      </w:r>
      <w:r w:rsidR="00D44EE5" w:rsidRPr="000F3520">
        <w:rPr>
          <w:rFonts w:ascii="Book Antiqua" w:hAnsi="Book Antiqua" w:cs="Arial"/>
        </w:rPr>
        <w:t>.</w:t>
      </w:r>
      <w:r w:rsidR="00403C6C" w:rsidRPr="000F3520">
        <w:rPr>
          <w:rFonts w:ascii="Book Antiqua" w:hAnsi="Book Antiqua" w:cs="Arial"/>
        </w:rPr>
        <w:t xml:space="preserve"> </w:t>
      </w:r>
      <w:r w:rsidR="00454901" w:rsidRPr="000F3520">
        <w:rPr>
          <w:rFonts w:ascii="Book Antiqua" w:hAnsi="Book Antiqua" w:cs="Arial"/>
        </w:rPr>
        <w:t xml:space="preserve">Additional </w:t>
      </w:r>
      <w:r w:rsidR="00191A66" w:rsidRPr="000F3520">
        <w:rPr>
          <w:rFonts w:ascii="Book Antiqua" w:hAnsi="Book Antiqua" w:cs="Arial"/>
        </w:rPr>
        <w:t xml:space="preserve">aims were to compare patient and </w:t>
      </w:r>
      <w:r w:rsidR="00B21AA1" w:rsidRPr="000F3520">
        <w:rPr>
          <w:rFonts w:ascii="Book Antiqua" w:hAnsi="Book Antiqua" w:cs="Arial"/>
        </w:rPr>
        <w:t>parent</w:t>
      </w:r>
      <w:r w:rsidR="00191A66" w:rsidRPr="000F3520">
        <w:rPr>
          <w:rFonts w:ascii="Book Antiqua" w:hAnsi="Book Antiqua" w:cs="Arial"/>
        </w:rPr>
        <w:t xml:space="preserve"> perspectives on performance desire, perceived aerobic capacity, and the role of exercise in IBD.</w:t>
      </w:r>
      <w:r w:rsidR="002F2043" w:rsidRPr="000F3520">
        <w:rPr>
          <w:rFonts w:ascii="Book Antiqua" w:hAnsi="Book Antiqua" w:cs="Arial"/>
        </w:rPr>
        <w:t xml:space="preserve"> </w:t>
      </w:r>
      <w:r w:rsidR="00857B3E" w:rsidRPr="000F3520">
        <w:rPr>
          <w:rFonts w:ascii="Book Antiqua" w:hAnsi="Book Antiqua" w:cs="Arial"/>
        </w:rPr>
        <w:t xml:space="preserve">We </w:t>
      </w:r>
      <w:r w:rsidR="00D441E9" w:rsidRPr="000F3520">
        <w:rPr>
          <w:rFonts w:ascii="Book Antiqua" w:hAnsi="Book Antiqua" w:cs="Arial"/>
        </w:rPr>
        <w:t xml:space="preserve">obtained patient-reported </w:t>
      </w:r>
      <w:r w:rsidR="006B70C6" w:rsidRPr="000F3520">
        <w:rPr>
          <w:rFonts w:ascii="Book Antiqua" w:hAnsi="Book Antiqua" w:cs="Arial"/>
        </w:rPr>
        <w:t>activity levels</w:t>
      </w:r>
      <w:r w:rsidR="00857B3E" w:rsidRPr="000F3520">
        <w:rPr>
          <w:rFonts w:ascii="Book Antiqua" w:hAnsi="Book Antiqua" w:cs="Arial"/>
        </w:rPr>
        <w:t xml:space="preserve"> using </w:t>
      </w:r>
      <w:r w:rsidR="00D441E9" w:rsidRPr="000F3520">
        <w:rPr>
          <w:rFonts w:ascii="Book Antiqua" w:hAnsi="Book Antiqua" w:cs="Arial"/>
        </w:rPr>
        <w:t>a functional activity scale.</w:t>
      </w:r>
      <w:r w:rsidR="00334169" w:rsidRPr="000F3520">
        <w:rPr>
          <w:rFonts w:ascii="Book Antiqua" w:hAnsi="Book Antiqua" w:cs="Arial"/>
        </w:rPr>
        <w:t xml:space="preserve"> </w:t>
      </w:r>
    </w:p>
    <w:p w14:paraId="7F1EB9AB" w14:textId="77777777" w:rsidR="00A3046B" w:rsidRPr="000F3520" w:rsidRDefault="00A3046B" w:rsidP="00AE059D">
      <w:pPr>
        <w:tabs>
          <w:tab w:val="left" w:pos="1040"/>
        </w:tabs>
        <w:adjustRightInd w:val="0"/>
        <w:snapToGrid w:val="0"/>
        <w:spacing w:line="360" w:lineRule="auto"/>
        <w:jc w:val="both"/>
        <w:rPr>
          <w:rFonts w:ascii="Book Antiqua" w:eastAsia="Arial Unicode MS" w:hAnsi="Book Antiqua" w:cs="Arial"/>
          <w:b/>
        </w:rPr>
      </w:pPr>
    </w:p>
    <w:p w14:paraId="58C5D7DF" w14:textId="3C2081E2" w:rsidR="00813CB2" w:rsidRDefault="00BA1A0A" w:rsidP="00AE059D">
      <w:pPr>
        <w:tabs>
          <w:tab w:val="left" w:pos="1040"/>
        </w:tabs>
        <w:adjustRightInd w:val="0"/>
        <w:snapToGrid w:val="0"/>
        <w:spacing w:line="360" w:lineRule="auto"/>
        <w:jc w:val="both"/>
        <w:rPr>
          <w:rFonts w:ascii="Book Antiqua" w:eastAsia="Arial Unicode MS" w:hAnsi="Book Antiqua" w:cs="Arial"/>
          <w:b/>
        </w:rPr>
      </w:pPr>
      <w:r w:rsidRPr="000F3520">
        <w:rPr>
          <w:rFonts w:ascii="Book Antiqua" w:eastAsia="Arial Unicode MS" w:hAnsi="Book Antiqua" w:cs="Arial"/>
          <w:b/>
        </w:rPr>
        <w:t>MATERIALS AND METHODS</w:t>
      </w:r>
    </w:p>
    <w:p w14:paraId="46238A27" w14:textId="5F0078FE" w:rsidR="000A20DA" w:rsidRPr="000A20DA" w:rsidRDefault="000A20DA" w:rsidP="00AE059D">
      <w:pPr>
        <w:tabs>
          <w:tab w:val="left" w:pos="1040"/>
        </w:tabs>
        <w:adjustRightInd w:val="0"/>
        <w:snapToGrid w:val="0"/>
        <w:spacing w:line="360" w:lineRule="auto"/>
        <w:jc w:val="both"/>
        <w:rPr>
          <w:rFonts w:ascii="Book Antiqua" w:eastAsia="Arial Unicode MS" w:hAnsi="Book Antiqua" w:cs="Arial"/>
          <w:b/>
          <w:i/>
          <w:iCs/>
          <w:lang w:eastAsia="zh-CN"/>
        </w:rPr>
      </w:pPr>
      <w:r w:rsidRPr="000A20DA">
        <w:rPr>
          <w:rFonts w:ascii="Book Antiqua" w:eastAsia="Arial Unicode MS" w:hAnsi="Book Antiqua" w:cs="Arial"/>
          <w:b/>
          <w:i/>
          <w:iCs/>
          <w:lang w:eastAsia="zh-CN"/>
        </w:rPr>
        <w:lastRenderedPageBreak/>
        <w:t>Study population</w:t>
      </w:r>
      <w:r>
        <w:rPr>
          <w:rFonts w:ascii="Book Antiqua" w:eastAsia="Arial Unicode MS" w:hAnsi="Book Antiqua" w:cs="Arial"/>
          <w:b/>
          <w:i/>
          <w:iCs/>
          <w:lang w:eastAsia="zh-CN"/>
        </w:rPr>
        <w:t xml:space="preserve"> </w:t>
      </w:r>
    </w:p>
    <w:p w14:paraId="38F75E81" w14:textId="18BA3DF0" w:rsidR="00FA242F" w:rsidRDefault="00831D00" w:rsidP="00AE059D">
      <w:pPr>
        <w:tabs>
          <w:tab w:val="left" w:pos="1040"/>
        </w:tabs>
        <w:adjustRightInd w:val="0"/>
        <w:snapToGrid w:val="0"/>
        <w:spacing w:line="360" w:lineRule="auto"/>
        <w:jc w:val="both"/>
        <w:rPr>
          <w:rFonts w:ascii="Book Antiqua" w:eastAsia="Times New Roman" w:hAnsi="Book Antiqua" w:cs="Arial"/>
        </w:rPr>
      </w:pPr>
      <w:r w:rsidRPr="000F3520">
        <w:rPr>
          <w:rFonts w:ascii="Book Antiqua" w:hAnsi="Book Antiqua" w:cs="Arial"/>
        </w:rPr>
        <w:t>Surveys were distributed to c</w:t>
      </w:r>
      <w:r w:rsidR="0078243A" w:rsidRPr="000F3520">
        <w:rPr>
          <w:rFonts w:ascii="Book Antiqua" w:hAnsi="Book Antiqua" w:cs="Arial"/>
        </w:rPr>
        <w:t>onsecutive p</w:t>
      </w:r>
      <w:r w:rsidR="006844A8" w:rsidRPr="000F3520">
        <w:rPr>
          <w:rFonts w:ascii="Book Antiqua" w:hAnsi="Book Antiqua" w:cs="Arial"/>
        </w:rPr>
        <w:t xml:space="preserve">ediatric </w:t>
      </w:r>
      <w:r w:rsidR="0078243A" w:rsidRPr="000F3520">
        <w:rPr>
          <w:rFonts w:ascii="Book Antiqua" w:hAnsi="Book Antiqua" w:cs="Arial"/>
        </w:rPr>
        <w:t xml:space="preserve">IBD </w:t>
      </w:r>
      <w:r w:rsidR="006844A8" w:rsidRPr="000F3520">
        <w:rPr>
          <w:rFonts w:ascii="Book Antiqua" w:hAnsi="Book Antiqua" w:cs="Arial"/>
        </w:rPr>
        <w:t>patients</w:t>
      </w:r>
      <w:r w:rsidR="00770EE6" w:rsidRPr="000F3520">
        <w:rPr>
          <w:rFonts w:ascii="Book Antiqua" w:hAnsi="Book Antiqua" w:cs="Arial"/>
        </w:rPr>
        <w:t>,</w:t>
      </w:r>
      <w:r w:rsidR="006844A8" w:rsidRPr="000F3520">
        <w:rPr>
          <w:rFonts w:ascii="Book Antiqua" w:hAnsi="Book Antiqua" w:cs="Arial"/>
        </w:rPr>
        <w:t xml:space="preserve"> age</w:t>
      </w:r>
      <w:r w:rsidR="00BE1AED" w:rsidRPr="000F3520">
        <w:rPr>
          <w:rFonts w:ascii="Book Antiqua" w:hAnsi="Book Antiqua" w:cs="Arial"/>
        </w:rPr>
        <w:t>d</w:t>
      </w:r>
      <w:r w:rsidR="008D71EA" w:rsidRPr="000F3520">
        <w:rPr>
          <w:rFonts w:ascii="Book Antiqua" w:hAnsi="Book Antiqua" w:cs="Arial"/>
        </w:rPr>
        <w:t xml:space="preserve"> </w:t>
      </w:r>
      <w:r w:rsidR="00A55348" w:rsidRPr="000F3520">
        <w:rPr>
          <w:rFonts w:ascii="Book Antiqua" w:hAnsi="Book Antiqua" w:cs="Arial"/>
        </w:rPr>
        <w:t>10-18 years</w:t>
      </w:r>
      <w:r w:rsidR="00770EE6" w:rsidRPr="000F3520">
        <w:rPr>
          <w:rFonts w:ascii="Book Antiqua" w:hAnsi="Book Antiqua" w:cs="Arial"/>
        </w:rPr>
        <w:t>,</w:t>
      </w:r>
      <w:r w:rsidR="006844A8" w:rsidRPr="000F3520">
        <w:rPr>
          <w:rFonts w:ascii="Book Antiqua" w:hAnsi="Book Antiqua" w:cs="Arial"/>
        </w:rPr>
        <w:t xml:space="preserve"> </w:t>
      </w:r>
      <w:r w:rsidR="00191A66" w:rsidRPr="000F3520">
        <w:rPr>
          <w:rFonts w:ascii="Book Antiqua" w:eastAsia="Times New Roman" w:hAnsi="Book Antiqua" w:cs="Arial"/>
        </w:rPr>
        <w:t>presenting</w:t>
      </w:r>
      <w:r w:rsidR="006844A8" w:rsidRPr="000F3520">
        <w:rPr>
          <w:rFonts w:ascii="Book Antiqua" w:eastAsia="Times New Roman" w:hAnsi="Book Antiqua" w:cs="Arial"/>
        </w:rPr>
        <w:t xml:space="preserve"> for</w:t>
      </w:r>
      <w:r w:rsidR="00C27AE6" w:rsidRPr="000F3520">
        <w:rPr>
          <w:rFonts w:ascii="Book Antiqua" w:eastAsia="Times New Roman" w:hAnsi="Book Antiqua" w:cs="Arial"/>
        </w:rPr>
        <w:t xml:space="preserve"> </w:t>
      </w:r>
      <w:r w:rsidR="006844A8" w:rsidRPr="000F3520">
        <w:rPr>
          <w:rFonts w:ascii="Book Antiqua" w:eastAsia="Times New Roman" w:hAnsi="Book Antiqua" w:cs="Arial"/>
        </w:rPr>
        <w:t xml:space="preserve">outpatient </w:t>
      </w:r>
      <w:r w:rsidR="0098309C" w:rsidRPr="000F3520">
        <w:rPr>
          <w:rFonts w:ascii="Book Antiqua" w:eastAsia="Times New Roman" w:hAnsi="Book Antiqua" w:cs="Arial"/>
        </w:rPr>
        <w:t>g</w:t>
      </w:r>
      <w:r w:rsidR="006844A8" w:rsidRPr="000F3520">
        <w:rPr>
          <w:rFonts w:ascii="Book Antiqua" w:eastAsia="Times New Roman" w:hAnsi="Book Antiqua" w:cs="Arial"/>
        </w:rPr>
        <w:t xml:space="preserve">astroenterology </w:t>
      </w:r>
      <w:r w:rsidRPr="000F3520">
        <w:rPr>
          <w:rFonts w:ascii="Book Antiqua" w:eastAsia="Times New Roman" w:hAnsi="Book Antiqua" w:cs="Arial"/>
        </w:rPr>
        <w:t xml:space="preserve">clinic </w:t>
      </w:r>
      <w:r w:rsidR="006844A8" w:rsidRPr="000F3520">
        <w:rPr>
          <w:rFonts w:ascii="Book Antiqua" w:eastAsia="Times New Roman" w:hAnsi="Book Antiqua" w:cs="Arial"/>
        </w:rPr>
        <w:t xml:space="preserve">or </w:t>
      </w:r>
      <w:r w:rsidR="0098309C" w:rsidRPr="000F3520">
        <w:rPr>
          <w:rFonts w:ascii="Book Antiqua" w:eastAsia="Times New Roman" w:hAnsi="Book Antiqua" w:cs="Arial"/>
        </w:rPr>
        <w:t>infusion center</w:t>
      </w:r>
      <w:r w:rsidR="006844A8" w:rsidRPr="000F3520">
        <w:rPr>
          <w:rFonts w:ascii="Book Antiqua" w:eastAsia="Times New Roman" w:hAnsi="Book Antiqua" w:cs="Arial"/>
        </w:rPr>
        <w:t xml:space="preserve"> </w:t>
      </w:r>
      <w:r w:rsidR="00C27AE6" w:rsidRPr="000F3520">
        <w:rPr>
          <w:rFonts w:ascii="Book Antiqua" w:eastAsia="Times New Roman" w:hAnsi="Book Antiqua" w:cs="Arial"/>
        </w:rPr>
        <w:t xml:space="preserve">appointments </w:t>
      </w:r>
      <w:r w:rsidRPr="000F3520">
        <w:rPr>
          <w:rFonts w:ascii="Book Antiqua" w:eastAsia="Times New Roman" w:hAnsi="Book Antiqua" w:cs="Arial"/>
        </w:rPr>
        <w:t>at Boston</w:t>
      </w:r>
      <w:r w:rsidR="004A06CD" w:rsidRPr="000F3520">
        <w:rPr>
          <w:rFonts w:ascii="Book Antiqua" w:eastAsia="Times New Roman" w:hAnsi="Book Antiqua" w:cs="Arial"/>
        </w:rPr>
        <w:t xml:space="preserve"> Children’s Hospital</w:t>
      </w:r>
      <w:r w:rsidRPr="000F3520">
        <w:rPr>
          <w:rFonts w:ascii="Book Antiqua" w:eastAsia="Times New Roman" w:hAnsi="Book Antiqua" w:cs="Arial"/>
        </w:rPr>
        <w:t xml:space="preserve"> </w:t>
      </w:r>
      <w:r w:rsidR="00DE0953" w:rsidRPr="000F3520">
        <w:rPr>
          <w:rFonts w:ascii="Book Antiqua" w:eastAsia="Times New Roman" w:hAnsi="Book Antiqua" w:cs="Arial"/>
        </w:rPr>
        <w:t>during a 3</w:t>
      </w:r>
      <w:r w:rsidR="000F3520">
        <w:rPr>
          <w:rFonts w:ascii="Book Antiqua" w:eastAsia="Times New Roman" w:hAnsi="Book Antiqua" w:cs="Arial"/>
        </w:rPr>
        <w:t xml:space="preserve"> </w:t>
      </w:r>
      <w:proofErr w:type="spellStart"/>
      <w:r w:rsidR="00DE0953" w:rsidRPr="000F3520">
        <w:rPr>
          <w:rFonts w:ascii="Book Antiqua" w:eastAsia="Times New Roman" w:hAnsi="Book Antiqua" w:cs="Arial"/>
        </w:rPr>
        <w:t>mo</w:t>
      </w:r>
      <w:proofErr w:type="spellEnd"/>
      <w:r w:rsidR="00DE0953" w:rsidRPr="000F3520">
        <w:rPr>
          <w:rFonts w:ascii="Book Antiqua" w:eastAsia="Times New Roman" w:hAnsi="Book Antiqua" w:cs="Arial"/>
        </w:rPr>
        <w:t xml:space="preserve"> time period</w:t>
      </w:r>
      <w:r w:rsidR="0098309C" w:rsidRPr="000F3520">
        <w:rPr>
          <w:rFonts w:ascii="Book Antiqua" w:eastAsia="Times New Roman" w:hAnsi="Book Antiqua" w:cs="Arial"/>
        </w:rPr>
        <w:t>.</w:t>
      </w:r>
      <w:r w:rsidR="00191A66" w:rsidRPr="000F3520">
        <w:rPr>
          <w:rFonts w:ascii="Book Antiqua" w:eastAsia="Times New Roman" w:hAnsi="Book Antiqua" w:cs="Arial"/>
        </w:rPr>
        <w:t xml:space="preserve"> </w:t>
      </w:r>
      <w:r w:rsidR="003E37D0" w:rsidRPr="000F3520">
        <w:rPr>
          <w:rFonts w:ascii="Book Antiqua" w:eastAsia="Times New Roman" w:hAnsi="Book Antiqua" w:cs="Arial"/>
        </w:rPr>
        <w:t>Each accompanying parent</w:t>
      </w:r>
      <w:r w:rsidR="003E37D0" w:rsidRPr="000F3520">
        <w:rPr>
          <w:rFonts w:ascii="Book Antiqua" w:hAnsi="Book Antiqua" w:cs="Arial"/>
        </w:rPr>
        <w:t xml:space="preserve"> </w:t>
      </w:r>
      <w:r w:rsidR="00B31555" w:rsidRPr="000F3520">
        <w:rPr>
          <w:rFonts w:ascii="Book Antiqua" w:hAnsi="Book Antiqua" w:cs="Arial"/>
        </w:rPr>
        <w:t xml:space="preserve">(or primary caregiver) </w:t>
      </w:r>
      <w:r w:rsidR="003E37D0" w:rsidRPr="000F3520">
        <w:rPr>
          <w:rFonts w:ascii="Book Antiqua" w:hAnsi="Book Antiqua" w:cs="Arial"/>
        </w:rPr>
        <w:t>was</w:t>
      </w:r>
      <w:r w:rsidR="0098309C" w:rsidRPr="000F3520">
        <w:rPr>
          <w:rFonts w:ascii="Book Antiqua" w:hAnsi="Book Antiqua" w:cs="Arial"/>
        </w:rPr>
        <w:t xml:space="preserve"> invited to participate </w:t>
      </w:r>
      <w:r w:rsidR="00191A66" w:rsidRPr="000F3520">
        <w:rPr>
          <w:rFonts w:ascii="Book Antiqua" w:hAnsi="Book Antiqua" w:cs="Arial"/>
        </w:rPr>
        <w:t xml:space="preserve">in </w:t>
      </w:r>
      <w:r w:rsidR="000A7541" w:rsidRPr="000F3520">
        <w:rPr>
          <w:rFonts w:ascii="Book Antiqua" w:hAnsi="Book Antiqua" w:cs="Arial"/>
        </w:rPr>
        <w:t xml:space="preserve">a parallel </w:t>
      </w:r>
      <w:r w:rsidR="00AC3FBA" w:rsidRPr="000F3520">
        <w:rPr>
          <w:rFonts w:ascii="Book Antiqua" w:hAnsi="Book Antiqua" w:cs="Arial"/>
        </w:rPr>
        <w:t xml:space="preserve">adult </w:t>
      </w:r>
      <w:r w:rsidR="0098309C" w:rsidRPr="000F3520">
        <w:rPr>
          <w:rFonts w:ascii="Book Antiqua" w:hAnsi="Book Antiqua" w:cs="Arial"/>
        </w:rPr>
        <w:t>survey.</w:t>
      </w:r>
      <w:r w:rsidR="00191A66" w:rsidRPr="000F3520">
        <w:rPr>
          <w:rFonts w:ascii="Book Antiqua" w:eastAsia="Times New Roman" w:hAnsi="Book Antiqua" w:cs="Arial"/>
        </w:rPr>
        <w:t xml:space="preserve"> </w:t>
      </w:r>
      <w:r w:rsidR="00BF0827" w:rsidRPr="000F3520">
        <w:rPr>
          <w:rFonts w:ascii="Book Antiqua" w:eastAsia="Times New Roman" w:hAnsi="Book Antiqua" w:cs="Arial"/>
        </w:rPr>
        <w:t>All</w:t>
      </w:r>
      <w:r w:rsidR="006E10C3" w:rsidRPr="000F3520">
        <w:rPr>
          <w:rFonts w:ascii="Book Antiqua" w:eastAsia="Times New Roman" w:hAnsi="Book Antiqua" w:cs="Arial"/>
        </w:rPr>
        <w:t xml:space="preserve"> surveys were</w:t>
      </w:r>
      <w:r w:rsidRPr="000F3520">
        <w:rPr>
          <w:rFonts w:ascii="Book Antiqua" w:eastAsia="Times New Roman" w:hAnsi="Book Antiqua" w:cs="Arial"/>
        </w:rPr>
        <w:t xml:space="preserve"> voluntary</w:t>
      </w:r>
      <w:r w:rsidR="006E10C3" w:rsidRPr="000F3520">
        <w:rPr>
          <w:rFonts w:ascii="Book Antiqua" w:eastAsia="Times New Roman" w:hAnsi="Book Antiqua" w:cs="Arial"/>
        </w:rPr>
        <w:t>, anonymous</w:t>
      </w:r>
      <w:r w:rsidR="00FF658B" w:rsidRPr="000F3520">
        <w:rPr>
          <w:rFonts w:ascii="Book Antiqua" w:eastAsia="Times New Roman" w:hAnsi="Book Antiqua" w:cs="Arial"/>
        </w:rPr>
        <w:t xml:space="preserve"> and confidential, i</w:t>
      </w:r>
      <w:r w:rsidR="006E10C3" w:rsidRPr="000F3520">
        <w:rPr>
          <w:rFonts w:ascii="Book Antiqua" w:eastAsia="Times New Roman" w:hAnsi="Book Antiqua" w:cs="Arial"/>
        </w:rPr>
        <w:t>dentified only by coded numbers</w:t>
      </w:r>
      <w:r w:rsidR="00FF658B" w:rsidRPr="000F3520">
        <w:rPr>
          <w:rFonts w:ascii="Book Antiqua" w:eastAsia="Times New Roman" w:hAnsi="Book Antiqua" w:cs="Arial"/>
        </w:rPr>
        <w:t xml:space="preserve"> </w:t>
      </w:r>
      <w:r w:rsidR="006E10C3" w:rsidRPr="000F3520">
        <w:rPr>
          <w:rFonts w:ascii="Book Antiqua" w:eastAsia="Times New Roman" w:hAnsi="Book Antiqua" w:cs="Arial"/>
        </w:rPr>
        <w:t>and returned upon completion to the study team in a sealed envelope.</w:t>
      </w:r>
      <w:r w:rsidR="001F623A" w:rsidRPr="000F3520">
        <w:rPr>
          <w:rFonts w:ascii="Book Antiqua" w:eastAsia="Times New Roman" w:hAnsi="Book Antiqua" w:cs="Arial"/>
        </w:rPr>
        <w:t xml:space="preserve"> </w:t>
      </w:r>
      <w:r w:rsidR="001F623A" w:rsidRPr="000F3520">
        <w:rPr>
          <w:rFonts w:ascii="Book Antiqua" w:hAnsi="Book Antiqua" w:cs="Arial"/>
        </w:rPr>
        <w:t>The patient’s s</w:t>
      </w:r>
      <w:r w:rsidR="003E37D0" w:rsidRPr="000F3520">
        <w:rPr>
          <w:rFonts w:ascii="Book Antiqua" w:hAnsi="Book Antiqua" w:cs="Arial"/>
        </w:rPr>
        <w:t xml:space="preserve">ubmission </w:t>
      </w:r>
      <w:r w:rsidR="006E10C3" w:rsidRPr="000F3520">
        <w:rPr>
          <w:rFonts w:ascii="Book Antiqua" w:hAnsi="Book Antiqua" w:cs="Arial"/>
        </w:rPr>
        <w:t xml:space="preserve">of the survey </w:t>
      </w:r>
      <w:r w:rsidR="003E37D0" w:rsidRPr="000F3520">
        <w:rPr>
          <w:rFonts w:ascii="Book Antiqua" w:hAnsi="Book Antiqua" w:cs="Arial"/>
        </w:rPr>
        <w:t>implied consent. Parent</w:t>
      </w:r>
      <w:r w:rsidR="001F623A" w:rsidRPr="000F3520">
        <w:rPr>
          <w:rFonts w:ascii="Book Antiqua" w:hAnsi="Book Antiqua" w:cs="Arial"/>
        </w:rPr>
        <w:t>al</w:t>
      </w:r>
      <w:r w:rsidR="00A06A5E" w:rsidRPr="000F3520">
        <w:rPr>
          <w:rFonts w:ascii="Book Antiqua" w:hAnsi="Book Antiqua" w:cs="Arial"/>
        </w:rPr>
        <w:t xml:space="preserve"> </w:t>
      </w:r>
      <w:r w:rsidR="001F623A" w:rsidRPr="000F3520">
        <w:rPr>
          <w:rFonts w:ascii="Book Antiqua" w:hAnsi="Book Antiqua" w:cs="Arial"/>
        </w:rPr>
        <w:t>consent was required for</w:t>
      </w:r>
      <w:r w:rsidR="003E37D0" w:rsidRPr="000F3520">
        <w:rPr>
          <w:rFonts w:ascii="Book Antiqua" w:hAnsi="Book Antiqua" w:cs="Arial"/>
        </w:rPr>
        <w:t xml:space="preserve"> patients under</w:t>
      </w:r>
      <w:r w:rsidR="00A06A5E" w:rsidRPr="000F3520">
        <w:rPr>
          <w:rFonts w:ascii="Book Antiqua" w:hAnsi="Book Antiqua" w:cs="Arial"/>
        </w:rPr>
        <w:t xml:space="preserve"> age </w:t>
      </w:r>
      <w:r w:rsidR="003E37D0" w:rsidRPr="000F3520">
        <w:rPr>
          <w:rFonts w:ascii="Book Antiqua" w:hAnsi="Book Antiqua" w:cs="Arial"/>
        </w:rPr>
        <w:t>18</w:t>
      </w:r>
      <w:r w:rsidR="007B7277">
        <w:rPr>
          <w:rFonts w:ascii="Book Antiqua" w:hAnsi="Book Antiqua" w:cs="Arial"/>
        </w:rPr>
        <w:t xml:space="preserve"> </w:t>
      </w:r>
      <w:r w:rsidR="00BE1AED" w:rsidRPr="000F3520">
        <w:rPr>
          <w:rFonts w:ascii="Book Antiqua" w:hAnsi="Book Antiqua" w:cs="Arial"/>
        </w:rPr>
        <w:t>y</w:t>
      </w:r>
      <w:r w:rsidR="007B7277">
        <w:rPr>
          <w:rFonts w:ascii="Book Antiqua" w:hAnsi="Book Antiqua" w:cs="Arial"/>
        </w:rPr>
        <w:t>ears</w:t>
      </w:r>
      <w:r w:rsidR="00E319C4" w:rsidRPr="000F3520">
        <w:rPr>
          <w:rFonts w:ascii="Book Antiqua" w:hAnsi="Book Antiqua" w:cs="Arial"/>
        </w:rPr>
        <w:t>;</w:t>
      </w:r>
      <w:r w:rsidR="003E37D0" w:rsidRPr="000F3520">
        <w:rPr>
          <w:rFonts w:ascii="Book Antiqua" w:hAnsi="Book Antiqua" w:cs="Arial"/>
        </w:rPr>
        <w:t xml:space="preserve"> parents </w:t>
      </w:r>
      <w:r w:rsidR="004A06CD" w:rsidRPr="000F3520">
        <w:rPr>
          <w:rFonts w:ascii="Book Antiqua" w:hAnsi="Book Antiqua" w:cs="Arial"/>
        </w:rPr>
        <w:t>could choose to</w:t>
      </w:r>
      <w:r w:rsidR="001F623A" w:rsidRPr="000F3520">
        <w:rPr>
          <w:rFonts w:ascii="Book Antiqua" w:hAnsi="Book Antiqua" w:cs="Arial"/>
        </w:rPr>
        <w:t xml:space="preserve"> complete</w:t>
      </w:r>
      <w:r w:rsidR="004A06CD" w:rsidRPr="000F3520">
        <w:rPr>
          <w:rFonts w:ascii="Book Antiqua" w:hAnsi="Book Antiqua" w:cs="Arial"/>
        </w:rPr>
        <w:t xml:space="preserve"> or defer </w:t>
      </w:r>
      <w:r w:rsidR="001F623A" w:rsidRPr="000F3520">
        <w:rPr>
          <w:rFonts w:ascii="Book Antiqua" w:hAnsi="Book Antiqua" w:cs="Arial"/>
        </w:rPr>
        <w:t>the</w:t>
      </w:r>
      <w:r w:rsidR="00FB5114" w:rsidRPr="000F3520">
        <w:rPr>
          <w:rFonts w:ascii="Book Antiqua" w:hAnsi="Book Antiqua" w:cs="Arial"/>
        </w:rPr>
        <w:t xml:space="preserve"> </w:t>
      </w:r>
      <w:r w:rsidR="00BE1AED" w:rsidRPr="000F3520">
        <w:rPr>
          <w:rFonts w:ascii="Book Antiqua" w:hAnsi="Book Antiqua" w:cs="Arial"/>
        </w:rPr>
        <w:t xml:space="preserve">adult </w:t>
      </w:r>
      <w:r w:rsidR="0098309C" w:rsidRPr="000F3520">
        <w:rPr>
          <w:rFonts w:ascii="Book Antiqua" w:hAnsi="Book Antiqua" w:cs="Arial"/>
        </w:rPr>
        <w:t>survey</w:t>
      </w:r>
      <w:r w:rsidR="00FB5114" w:rsidRPr="000F3520">
        <w:rPr>
          <w:rFonts w:ascii="Book Antiqua" w:hAnsi="Book Antiqua" w:cs="Arial"/>
        </w:rPr>
        <w:t>.</w:t>
      </w:r>
      <w:r w:rsidR="002F2043" w:rsidRPr="000F3520">
        <w:rPr>
          <w:rFonts w:ascii="Book Antiqua" w:hAnsi="Book Antiqua" w:cs="Arial"/>
        </w:rPr>
        <w:t xml:space="preserve"> </w:t>
      </w:r>
      <w:r w:rsidR="0098309C" w:rsidRPr="000F3520">
        <w:rPr>
          <w:rFonts w:ascii="Book Antiqua" w:eastAsia="Arial Unicode MS" w:hAnsi="Book Antiqua" w:cs="Arial"/>
        </w:rPr>
        <w:t>Exclusion crite</w:t>
      </w:r>
      <w:r w:rsidR="00ED56C8" w:rsidRPr="000F3520">
        <w:rPr>
          <w:rFonts w:ascii="Book Antiqua" w:eastAsia="Arial Unicode MS" w:hAnsi="Book Antiqua" w:cs="Arial"/>
        </w:rPr>
        <w:t xml:space="preserve">ria were </w:t>
      </w:r>
      <w:r w:rsidR="0098309C" w:rsidRPr="000F3520">
        <w:rPr>
          <w:rFonts w:ascii="Book Antiqua" w:eastAsia="Arial Unicode MS" w:hAnsi="Book Antiqua" w:cs="Arial"/>
        </w:rPr>
        <w:t xml:space="preserve">inability to complete </w:t>
      </w:r>
      <w:r w:rsidR="00727D47" w:rsidRPr="000F3520">
        <w:rPr>
          <w:rFonts w:ascii="Book Antiqua" w:eastAsia="Arial Unicode MS" w:hAnsi="Book Antiqua" w:cs="Arial"/>
        </w:rPr>
        <w:t xml:space="preserve">the </w:t>
      </w:r>
      <w:r w:rsidR="0098309C" w:rsidRPr="000F3520">
        <w:rPr>
          <w:rFonts w:ascii="Book Antiqua" w:eastAsia="Arial Unicode MS" w:hAnsi="Book Antiqua" w:cs="Arial"/>
        </w:rPr>
        <w:t>survey in English or lack of parental consent</w:t>
      </w:r>
      <w:r w:rsidR="00FA242F" w:rsidRPr="000F3520">
        <w:rPr>
          <w:rFonts w:ascii="Book Antiqua" w:eastAsia="Times New Roman" w:hAnsi="Book Antiqua" w:cs="Arial"/>
        </w:rPr>
        <w:t>.</w:t>
      </w:r>
    </w:p>
    <w:p w14:paraId="3BE6E978" w14:textId="77777777" w:rsidR="000A20DA" w:rsidRDefault="000A20DA" w:rsidP="00AE059D">
      <w:pPr>
        <w:tabs>
          <w:tab w:val="left" w:pos="1040"/>
        </w:tabs>
        <w:adjustRightInd w:val="0"/>
        <w:snapToGrid w:val="0"/>
        <w:spacing w:line="360" w:lineRule="auto"/>
        <w:jc w:val="both"/>
        <w:rPr>
          <w:rFonts w:ascii="Book Antiqua" w:eastAsia="Times New Roman" w:hAnsi="Book Antiqua" w:cs="Arial"/>
        </w:rPr>
      </w:pPr>
    </w:p>
    <w:p w14:paraId="0367C288" w14:textId="28F9F860" w:rsidR="000A20DA" w:rsidRPr="000A20DA" w:rsidRDefault="000A20DA" w:rsidP="00AE059D">
      <w:pPr>
        <w:tabs>
          <w:tab w:val="left" w:pos="1040"/>
        </w:tabs>
        <w:adjustRightInd w:val="0"/>
        <w:snapToGrid w:val="0"/>
        <w:spacing w:line="360" w:lineRule="auto"/>
        <w:jc w:val="both"/>
        <w:rPr>
          <w:rFonts w:ascii="Book Antiqua" w:eastAsia="宋体" w:hAnsi="Book Antiqua" w:cs="Arial"/>
          <w:b/>
          <w:bCs/>
          <w:i/>
          <w:iCs/>
          <w:lang w:eastAsia="zh-CN"/>
        </w:rPr>
      </w:pPr>
      <w:r w:rsidRPr="000A20DA">
        <w:rPr>
          <w:rFonts w:ascii="Book Antiqua" w:eastAsia="宋体" w:hAnsi="Book Antiqua" w:cs="Arial" w:hint="eastAsia"/>
          <w:b/>
          <w:bCs/>
          <w:i/>
          <w:iCs/>
          <w:lang w:eastAsia="zh-CN"/>
        </w:rPr>
        <w:t>D</w:t>
      </w:r>
      <w:r w:rsidRPr="000A20DA">
        <w:rPr>
          <w:rFonts w:ascii="Book Antiqua" w:eastAsia="宋体" w:hAnsi="Book Antiqua" w:cs="Arial"/>
          <w:b/>
          <w:bCs/>
          <w:i/>
          <w:iCs/>
          <w:lang w:eastAsia="zh-CN"/>
        </w:rPr>
        <w:t>ata collections</w:t>
      </w:r>
    </w:p>
    <w:p w14:paraId="36854F02" w14:textId="2E2CB2A1" w:rsidR="0060127A" w:rsidRDefault="00BB5C4F" w:rsidP="00E92A04">
      <w:pPr>
        <w:tabs>
          <w:tab w:val="left" w:pos="1040"/>
        </w:tabs>
        <w:adjustRightInd w:val="0"/>
        <w:snapToGrid w:val="0"/>
        <w:spacing w:line="360" w:lineRule="auto"/>
        <w:jc w:val="both"/>
        <w:rPr>
          <w:rFonts w:ascii="Book Antiqua" w:hAnsi="Book Antiqua" w:cs="Arial"/>
        </w:rPr>
      </w:pPr>
      <w:r w:rsidRPr="000F3520">
        <w:rPr>
          <w:rFonts w:ascii="Book Antiqua" w:eastAsia="Times New Roman" w:hAnsi="Book Antiqua" w:cs="Arial"/>
        </w:rPr>
        <w:t>S</w:t>
      </w:r>
      <w:r w:rsidR="00DE0953" w:rsidRPr="000F3520">
        <w:rPr>
          <w:rFonts w:ascii="Book Antiqua" w:eastAsia="Times New Roman" w:hAnsi="Book Antiqua" w:cs="Arial"/>
        </w:rPr>
        <w:t>urvey</w:t>
      </w:r>
      <w:r w:rsidRPr="000F3520">
        <w:rPr>
          <w:rFonts w:ascii="Book Antiqua" w:eastAsia="Times New Roman" w:hAnsi="Book Antiqua" w:cs="Arial"/>
        </w:rPr>
        <w:t>s</w:t>
      </w:r>
      <w:r w:rsidR="00CD0E64" w:rsidRPr="000F3520">
        <w:rPr>
          <w:rFonts w:ascii="Book Antiqua" w:eastAsia="Times New Roman" w:hAnsi="Book Antiqua" w:cs="Arial"/>
        </w:rPr>
        <w:t xml:space="preserve"> detailed</w:t>
      </w:r>
      <w:r w:rsidRPr="000F3520">
        <w:rPr>
          <w:rFonts w:ascii="Book Antiqua" w:eastAsia="Times New Roman" w:hAnsi="Book Antiqua" w:cs="Arial"/>
        </w:rPr>
        <w:t xml:space="preserve"> </w:t>
      </w:r>
      <w:r w:rsidR="00A81964" w:rsidRPr="000F3520">
        <w:rPr>
          <w:rFonts w:ascii="Book Antiqua" w:eastAsia="Times New Roman" w:hAnsi="Book Antiqua" w:cs="Arial"/>
        </w:rPr>
        <w:t>exercise</w:t>
      </w:r>
      <w:r w:rsidR="00DE0953" w:rsidRPr="000F3520">
        <w:rPr>
          <w:rFonts w:ascii="Book Antiqua" w:eastAsia="Times New Roman" w:hAnsi="Book Antiqua" w:cs="Arial"/>
        </w:rPr>
        <w:t xml:space="preserve"> and sports participation before and after </w:t>
      </w:r>
      <w:r w:rsidR="006A5E0A" w:rsidRPr="000F3520">
        <w:rPr>
          <w:rFonts w:ascii="Book Antiqua" w:eastAsia="Times New Roman" w:hAnsi="Book Antiqua" w:cs="Arial"/>
        </w:rPr>
        <w:t xml:space="preserve">IBD </w:t>
      </w:r>
      <w:r w:rsidR="00DE0953" w:rsidRPr="000F3520">
        <w:rPr>
          <w:rFonts w:ascii="Book Antiqua" w:eastAsia="Times New Roman" w:hAnsi="Book Antiqua" w:cs="Arial"/>
        </w:rPr>
        <w:t xml:space="preserve">diagnosis. </w:t>
      </w:r>
      <w:r w:rsidR="00167641" w:rsidRPr="000F3520">
        <w:rPr>
          <w:rFonts w:ascii="Book Antiqua" w:eastAsia="Times New Roman" w:hAnsi="Book Antiqua" w:cs="Arial"/>
        </w:rPr>
        <w:t xml:space="preserve">Basic demographic data was collected on each subject including age, sex, </w:t>
      </w:r>
      <w:proofErr w:type="gramStart"/>
      <w:r w:rsidR="00167641" w:rsidRPr="000F3520">
        <w:rPr>
          <w:rFonts w:ascii="Book Antiqua" w:eastAsia="Times New Roman" w:hAnsi="Book Antiqua" w:cs="Arial"/>
        </w:rPr>
        <w:t>IBD</w:t>
      </w:r>
      <w:proofErr w:type="gramEnd"/>
      <w:r w:rsidR="00167641" w:rsidRPr="000F3520">
        <w:rPr>
          <w:rFonts w:ascii="Book Antiqua" w:eastAsia="Times New Roman" w:hAnsi="Book Antiqua" w:cs="Arial"/>
        </w:rPr>
        <w:t xml:space="preserve"> type, ag</w:t>
      </w:r>
      <w:r w:rsidRPr="000F3520">
        <w:rPr>
          <w:rFonts w:ascii="Book Antiqua" w:eastAsia="Times New Roman" w:hAnsi="Book Antiqua" w:cs="Arial"/>
        </w:rPr>
        <w:t>e</w:t>
      </w:r>
      <w:r w:rsidR="00167641" w:rsidRPr="000F3520">
        <w:rPr>
          <w:rFonts w:ascii="Book Antiqua" w:eastAsia="Times New Roman" w:hAnsi="Book Antiqua" w:cs="Arial"/>
        </w:rPr>
        <w:t xml:space="preserve"> at IBD diagnosis</w:t>
      </w:r>
      <w:r w:rsidR="007E7247" w:rsidRPr="000F3520">
        <w:rPr>
          <w:rFonts w:ascii="Book Antiqua" w:eastAsia="Times New Roman" w:hAnsi="Book Antiqua" w:cs="Arial"/>
        </w:rPr>
        <w:t>,</w:t>
      </w:r>
      <w:r w:rsidR="009A0661" w:rsidRPr="000F3520">
        <w:rPr>
          <w:rFonts w:ascii="Book Antiqua" w:eastAsia="Times New Roman" w:hAnsi="Book Antiqua" w:cs="Arial"/>
        </w:rPr>
        <w:t xml:space="preserve"> </w:t>
      </w:r>
      <w:r w:rsidR="00167641" w:rsidRPr="000F3520">
        <w:rPr>
          <w:rFonts w:ascii="Book Antiqua" w:eastAsia="Times New Roman" w:hAnsi="Book Antiqua" w:cs="Arial"/>
        </w:rPr>
        <w:t xml:space="preserve">and length of </w:t>
      </w:r>
      <w:r w:rsidRPr="000F3520">
        <w:rPr>
          <w:rFonts w:ascii="Book Antiqua" w:eastAsia="Times New Roman" w:hAnsi="Book Antiqua" w:cs="Arial"/>
        </w:rPr>
        <w:t xml:space="preserve">illness prior to </w:t>
      </w:r>
      <w:r w:rsidR="008D5668" w:rsidRPr="000F3520">
        <w:rPr>
          <w:rFonts w:ascii="Book Antiqua" w:eastAsia="Times New Roman" w:hAnsi="Book Antiqua" w:cs="Arial"/>
        </w:rPr>
        <w:t xml:space="preserve">formal </w:t>
      </w:r>
      <w:r w:rsidR="00421437" w:rsidRPr="000F3520">
        <w:rPr>
          <w:rFonts w:ascii="Book Antiqua" w:eastAsia="Times New Roman" w:hAnsi="Book Antiqua" w:cs="Arial"/>
        </w:rPr>
        <w:t xml:space="preserve">IBD diagnosis. </w:t>
      </w:r>
      <w:r w:rsidR="00167641" w:rsidRPr="000F3520">
        <w:rPr>
          <w:rFonts w:ascii="Book Antiqua" w:hAnsi="Book Antiqua" w:cs="Arial"/>
        </w:rPr>
        <w:t>Survey questions examined participatory effort</w:t>
      </w:r>
      <w:r w:rsidRPr="000F3520">
        <w:rPr>
          <w:rFonts w:ascii="Book Antiqua" w:hAnsi="Book Antiqua" w:cs="Arial"/>
        </w:rPr>
        <w:t xml:space="preserve"> in</w:t>
      </w:r>
      <w:r w:rsidR="003A0F24" w:rsidRPr="000F3520">
        <w:rPr>
          <w:rFonts w:ascii="Book Antiqua" w:hAnsi="Book Antiqua" w:cs="Arial"/>
        </w:rPr>
        <w:t xml:space="preserve"> </w:t>
      </w:r>
      <w:r w:rsidR="00167641" w:rsidRPr="000F3520">
        <w:rPr>
          <w:rFonts w:ascii="Book Antiqua" w:hAnsi="Book Antiqua" w:cs="Arial"/>
        </w:rPr>
        <w:t>casual or recreational</w:t>
      </w:r>
      <w:r w:rsidRPr="000F3520">
        <w:rPr>
          <w:rFonts w:ascii="Book Antiqua" w:hAnsi="Book Antiqua" w:cs="Arial"/>
        </w:rPr>
        <w:t xml:space="preserve"> physical play</w:t>
      </w:r>
      <w:r w:rsidR="00167641" w:rsidRPr="000F3520">
        <w:rPr>
          <w:rFonts w:ascii="Book Antiqua" w:hAnsi="Book Antiqua" w:cs="Arial"/>
        </w:rPr>
        <w:t xml:space="preserve">, organized </w:t>
      </w:r>
      <w:r w:rsidRPr="000F3520">
        <w:rPr>
          <w:rFonts w:ascii="Book Antiqua" w:hAnsi="Book Antiqua" w:cs="Arial"/>
        </w:rPr>
        <w:t>sports</w:t>
      </w:r>
      <w:r w:rsidR="003A0F24" w:rsidRPr="000F3520">
        <w:rPr>
          <w:rFonts w:ascii="Book Antiqua" w:hAnsi="Book Antiqua" w:cs="Arial"/>
        </w:rPr>
        <w:t>,</w:t>
      </w:r>
      <w:r w:rsidR="0069468A" w:rsidRPr="000F3520">
        <w:rPr>
          <w:rFonts w:ascii="Book Antiqua" w:hAnsi="Book Antiqua" w:cs="Arial"/>
        </w:rPr>
        <w:t xml:space="preserve"> </w:t>
      </w:r>
      <w:r w:rsidR="00167641" w:rsidRPr="000F3520">
        <w:rPr>
          <w:rFonts w:ascii="Book Antiqua" w:hAnsi="Book Antiqua" w:cs="Arial"/>
        </w:rPr>
        <w:t xml:space="preserve">and competitive sports </w:t>
      </w:r>
      <w:r w:rsidR="0069468A" w:rsidRPr="000F3520">
        <w:rPr>
          <w:rFonts w:ascii="Book Antiqua" w:hAnsi="Book Antiqua" w:cs="Arial"/>
        </w:rPr>
        <w:t xml:space="preserve">across </w:t>
      </w:r>
      <w:r w:rsidR="00167641" w:rsidRPr="000F3520">
        <w:rPr>
          <w:rFonts w:ascii="Book Antiqua" w:hAnsi="Book Antiqua" w:cs="Arial"/>
        </w:rPr>
        <w:t xml:space="preserve">each subject’s range of academic years </w:t>
      </w:r>
      <w:r w:rsidR="00167641" w:rsidRPr="000F3520">
        <w:rPr>
          <w:rFonts w:ascii="Book Antiqua" w:eastAsia="Arial Unicode MS" w:hAnsi="Book Antiqua" w:cs="Arial"/>
        </w:rPr>
        <w:t>(elementary school, middle school, high school</w:t>
      </w:r>
      <w:r w:rsidR="007E7247" w:rsidRPr="000F3520">
        <w:rPr>
          <w:rFonts w:ascii="Book Antiqua" w:eastAsia="Arial Unicode MS" w:hAnsi="Book Antiqua" w:cs="Arial"/>
        </w:rPr>
        <w:t>,</w:t>
      </w:r>
      <w:r w:rsidR="00167641" w:rsidRPr="000F3520">
        <w:rPr>
          <w:rFonts w:ascii="Book Antiqua" w:eastAsia="Arial Unicode MS" w:hAnsi="Book Antiqua" w:cs="Arial"/>
        </w:rPr>
        <w:t xml:space="preserve"> and college)</w:t>
      </w:r>
      <w:r w:rsidR="00167641" w:rsidRPr="000F3520">
        <w:rPr>
          <w:rFonts w:ascii="Book Antiqua" w:hAnsi="Book Antiqua" w:cs="Arial"/>
        </w:rPr>
        <w:t>.</w:t>
      </w:r>
      <w:r w:rsidR="002F2043" w:rsidRPr="000F3520">
        <w:rPr>
          <w:rFonts w:ascii="Book Antiqua" w:hAnsi="Book Antiqua" w:cs="Arial"/>
        </w:rPr>
        <w:t xml:space="preserve"> </w:t>
      </w:r>
      <w:r w:rsidR="00DE0953" w:rsidRPr="000F3520">
        <w:rPr>
          <w:rFonts w:ascii="Book Antiqua" w:eastAsia="Times New Roman" w:hAnsi="Book Antiqua" w:cs="Arial"/>
        </w:rPr>
        <w:t>Questions explored</w:t>
      </w:r>
      <w:r w:rsidR="00167641" w:rsidRPr="000F3520">
        <w:rPr>
          <w:rFonts w:ascii="Book Antiqua" w:eastAsia="Times New Roman" w:hAnsi="Book Antiqua" w:cs="Arial"/>
        </w:rPr>
        <w:t xml:space="preserve"> </w:t>
      </w:r>
      <w:r w:rsidR="0069468A" w:rsidRPr="000F3520">
        <w:rPr>
          <w:rFonts w:ascii="Book Antiqua" w:eastAsia="Times New Roman" w:hAnsi="Book Antiqua" w:cs="Arial"/>
        </w:rPr>
        <w:t>how</w:t>
      </w:r>
      <w:r w:rsidR="00167641" w:rsidRPr="000F3520">
        <w:rPr>
          <w:rFonts w:ascii="Book Antiqua" w:eastAsia="Times New Roman" w:hAnsi="Book Antiqua" w:cs="Arial"/>
        </w:rPr>
        <w:t xml:space="preserve"> </w:t>
      </w:r>
      <w:r w:rsidR="0069468A" w:rsidRPr="000F3520">
        <w:rPr>
          <w:rFonts w:ascii="Book Antiqua" w:eastAsia="Times New Roman" w:hAnsi="Book Antiqua" w:cs="Arial"/>
        </w:rPr>
        <w:t xml:space="preserve">IBD </w:t>
      </w:r>
      <w:r w:rsidR="00167641" w:rsidRPr="000F3520">
        <w:rPr>
          <w:rFonts w:ascii="Book Antiqua" w:eastAsia="Times New Roman" w:hAnsi="Book Antiqua" w:cs="Arial"/>
        </w:rPr>
        <w:t xml:space="preserve">diagnosis </w:t>
      </w:r>
      <w:r w:rsidR="003A0F24" w:rsidRPr="000F3520">
        <w:rPr>
          <w:rFonts w:ascii="Book Antiqua" w:eastAsia="Times New Roman" w:hAnsi="Book Antiqua" w:cs="Arial"/>
        </w:rPr>
        <w:t>affected</w:t>
      </w:r>
      <w:r w:rsidR="000C3547" w:rsidRPr="000F3520">
        <w:rPr>
          <w:rFonts w:ascii="Book Antiqua" w:eastAsia="Times New Roman" w:hAnsi="Book Antiqua" w:cs="Arial"/>
        </w:rPr>
        <w:t xml:space="preserve"> </w:t>
      </w:r>
      <w:r w:rsidR="00284CF3" w:rsidRPr="000F3520">
        <w:rPr>
          <w:rFonts w:ascii="Book Antiqua" w:eastAsia="Times New Roman" w:hAnsi="Book Antiqua" w:cs="Arial"/>
        </w:rPr>
        <w:t xml:space="preserve">involvement in </w:t>
      </w:r>
      <w:r w:rsidR="009A0661" w:rsidRPr="000F3520">
        <w:rPr>
          <w:rFonts w:ascii="Book Antiqua" w:eastAsia="Times New Roman" w:hAnsi="Book Antiqua" w:cs="Arial"/>
        </w:rPr>
        <w:t xml:space="preserve">exercise and </w:t>
      </w:r>
      <w:r w:rsidR="00284CF3" w:rsidRPr="000F3520">
        <w:rPr>
          <w:rFonts w:ascii="Book Antiqua" w:eastAsia="Times New Roman" w:hAnsi="Book Antiqua" w:cs="Arial"/>
        </w:rPr>
        <w:t>sports</w:t>
      </w:r>
      <w:r w:rsidR="00C07E95" w:rsidRPr="000F3520">
        <w:rPr>
          <w:rFonts w:ascii="Book Antiqua" w:eastAsia="Times New Roman" w:hAnsi="Book Antiqua" w:cs="Arial"/>
        </w:rPr>
        <w:t>,</w:t>
      </w:r>
      <w:r w:rsidR="0085372A" w:rsidRPr="000F3520">
        <w:rPr>
          <w:rFonts w:ascii="Book Antiqua" w:eastAsia="Times New Roman" w:hAnsi="Book Antiqua" w:cs="Arial"/>
        </w:rPr>
        <w:t xml:space="preserve"> considering</w:t>
      </w:r>
      <w:r w:rsidR="00284CF3" w:rsidRPr="000F3520">
        <w:rPr>
          <w:rFonts w:ascii="Book Antiqua" w:eastAsia="Times New Roman" w:hAnsi="Book Antiqua" w:cs="Arial"/>
        </w:rPr>
        <w:t xml:space="preserve"> </w:t>
      </w:r>
      <w:r w:rsidR="00BE1AED" w:rsidRPr="000F3520">
        <w:rPr>
          <w:rFonts w:ascii="Book Antiqua" w:eastAsia="Times New Roman" w:hAnsi="Book Antiqua" w:cs="Arial"/>
        </w:rPr>
        <w:t xml:space="preserve">both </w:t>
      </w:r>
      <w:r w:rsidR="00284CF3" w:rsidRPr="000F3520">
        <w:rPr>
          <w:rFonts w:ascii="Book Antiqua" w:eastAsia="Times New Roman" w:hAnsi="Book Antiqua" w:cs="Arial"/>
        </w:rPr>
        <w:t xml:space="preserve">personal </w:t>
      </w:r>
      <w:r w:rsidR="00167641" w:rsidRPr="000F3520">
        <w:rPr>
          <w:rFonts w:ascii="Book Antiqua" w:eastAsia="Times New Roman" w:hAnsi="Book Antiqua" w:cs="Arial"/>
        </w:rPr>
        <w:t>ability</w:t>
      </w:r>
      <w:r w:rsidR="00284CF3" w:rsidRPr="000F3520">
        <w:rPr>
          <w:rFonts w:ascii="Book Antiqua" w:eastAsia="Times New Roman" w:hAnsi="Book Antiqua" w:cs="Arial"/>
        </w:rPr>
        <w:t xml:space="preserve"> </w:t>
      </w:r>
      <w:r w:rsidR="003A0F24" w:rsidRPr="000F3520">
        <w:rPr>
          <w:rFonts w:ascii="Book Antiqua" w:eastAsia="Times New Roman" w:hAnsi="Book Antiqua" w:cs="Arial"/>
        </w:rPr>
        <w:t xml:space="preserve">as well as the </w:t>
      </w:r>
      <w:r w:rsidR="00284CF3" w:rsidRPr="000F3520">
        <w:rPr>
          <w:rFonts w:ascii="Book Antiqua" w:eastAsia="Times New Roman" w:hAnsi="Book Antiqua" w:cs="Arial"/>
        </w:rPr>
        <w:t>desire</w:t>
      </w:r>
      <w:r w:rsidR="00167641" w:rsidRPr="000F3520">
        <w:rPr>
          <w:rFonts w:ascii="Book Antiqua" w:eastAsia="Times New Roman" w:hAnsi="Book Antiqua" w:cs="Arial"/>
        </w:rPr>
        <w:t xml:space="preserve"> </w:t>
      </w:r>
      <w:r w:rsidR="00284CF3" w:rsidRPr="000F3520">
        <w:rPr>
          <w:rFonts w:ascii="Book Antiqua" w:eastAsia="Times New Roman" w:hAnsi="Book Antiqua" w:cs="Arial"/>
        </w:rPr>
        <w:t xml:space="preserve">to play </w:t>
      </w:r>
      <w:r w:rsidR="00167641" w:rsidRPr="000F3520">
        <w:rPr>
          <w:rFonts w:ascii="Book Antiqua" w:eastAsia="Times New Roman" w:hAnsi="Book Antiqua" w:cs="Arial"/>
        </w:rPr>
        <w:t>or perform</w:t>
      </w:r>
      <w:r w:rsidR="00284CF3" w:rsidRPr="000F3520">
        <w:rPr>
          <w:rFonts w:ascii="Book Antiqua" w:eastAsia="Times New Roman" w:hAnsi="Book Antiqua" w:cs="Arial"/>
        </w:rPr>
        <w:t>.</w:t>
      </w:r>
      <w:r w:rsidR="00D65910" w:rsidRPr="000F3520">
        <w:rPr>
          <w:rFonts w:ascii="Book Antiqua" w:eastAsia="Times New Roman" w:hAnsi="Book Antiqua" w:cs="Arial"/>
        </w:rPr>
        <w:t xml:space="preserve"> Subjects were asked if</w:t>
      </w:r>
      <w:r w:rsidR="00284CF3" w:rsidRPr="000F3520">
        <w:rPr>
          <w:rFonts w:ascii="Book Antiqua" w:eastAsia="Times New Roman" w:hAnsi="Book Antiqua" w:cs="Arial"/>
        </w:rPr>
        <w:t xml:space="preserve"> </w:t>
      </w:r>
      <w:r w:rsidR="00D65910" w:rsidRPr="000F3520">
        <w:rPr>
          <w:rFonts w:ascii="Book Antiqua" w:eastAsia="Times New Roman" w:hAnsi="Book Antiqua" w:cs="Arial"/>
        </w:rPr>
        <w:t>IBD treatment</w:t>
      </w:r>
      <w:r w:rsidR="00284CF3" w:rsidRPr="000F3520">
        <w:rPr>
          <w:rFonts w:ascii="Book Antiqua" w:eastAsia="Times New Roman" w:hAnsi="Book Antiqua" w:cs="Arial"/>
        </w:rPr>
        <w:t xml:space="preserve"> </w:t>
      </w:r>
      <w:r w:rsidR="00D65910" w:rsidRPr="000F3520">
        <w:rPr>
          <w:rFonts w:ascii="Book Antiqua" w:eastAsia="Times New Roman" w:hAnsi="Book Antiqua" w:cs="Arial"/>
        </w:rPr>
        <w:t xml:space="preserve">improved </w:t>
      </w:r>
      <w:r w:rsidR="00E54E97" w:rsidRPr="000F3520">
        <w:rPr>
          <w:rFonts w:ascii="Book Antiqua" w:eastAsia="Times New Roman" w:hAnsi="Book Antiqua" w:cs="Arial"/>
        </w:rPr>
        <w:t xml:space="preserve">aerobic </w:t>
      </w:r>
      <w:r w:rsidR="00D65910" w:rsidRPr="000F3520">
        <w:rPr>
          <w:rFonts w:ascii="Book Antiqua" w:eastAsia="Times New Roman" w:hAnsi="Book Antiqua" w:cs="Arial"/>
        </w:rPr>
        <w:t xml:space="preserve">capacity or desire for </w:t>
      </w:r>
      <w:r w:rsidR="009A0661" w:rsidRPr="000F3520">
        <w:rPr>
          <w:rFonts w:ascii="Book Antiqua" w:eastAsia="Times New Roman" w:hAnsi="Book Antiqua" w:cs="Arial"/>
        </w:rPr>
        <w:t xml:space="preserve">physical </w:t>
      </w:r>
      <w:r w:rsidR="00D65910" w:rsidRPr="000F3520">
        <w:rPr>
          <w:rFonts w:ascii="Book Antiqua" w:eastAsia="Times New Roman" w:hAnsi="Book Antiqua" w:cs="Arial"/>
        </w:rPr>
        <w:t xml:space="preserve">activity. Parents had parallel questions about </w:t>
      </w:r>
      <w:r w:rsidR="002F2043" w:rsidRPr="000F3520">
        <w:rPr>
          <w:rFonts w:ascii="Book Antiqua" w:eastAsia="Times New Roman" w:hAnsi="Book Antiqua" w:cs="Arial"/>
        </w:rPr>
        <w:t xml:space="preserve">the influence of </w:t>
      </w:r>
      <w:r w:rsidR="00D65910" w:rsidRPr="000F3520">
        <w:rPr>
          <w:rFonts w:ascii="Book Antiqua" w:eastAsia="Times New Roman" w:hAnsi="Book Antiqua" w:cs="Arial"/>
        </w:rPr>
        <w:t>IBD</w:t>
      </w:r>
      <w:r w:rsidR="002F2043" w:rsidRPr="000F3520">
        <w:rPr>
          <w:rFonts w:ascii="Book Antiqua" w:eastAsia="Times New Roman" w:hAnsi="Book Antiqua" w:cs="Arial"/>
        </w:rPr>
        <w:t xml:space="preserve"> diagnosis and treatment </w:t>
      </w:r>
      <w:r w:rsidR="00D65910" w:rsidRPr="000F3520">
        <w:rPr>
          <w:rFonts w:ascii="Book Antiqua" w:eastAsia="Times New Roman" w:hAnsi="Book Antiqua" w:cs="Arial"/>
        </w:rPr>
        <w:t xml:space="preserve">on </w:t>
      </w:r>
      <w:r w:rsidR="002F2043" w:rsidRPr="000F3520">
        <w:rPr>
          <w:rFonts w:ascii="Book Antiqua" w:eastAsia="Times New Roman" w:hAnsi="Book Antiqua" w:cs="Arial"/>
        </w:rPr>
        <w:t>their children’s exercise practices</w:t>
      </w:r>
      <w:r w:rsidR="00D65910" w:rsidRPr="000F3520">
        <w:rPr>
          <w:rFonts w:ascii="Book Antiqua" w:eastAsia="Times New Roman" w:hAnsi="Book Antiqua" w:cs="Arial"/>
        </w:rPr>
        <w:t xml:space="preserve">. </w:t>
      </w:r>
      <w:r w:rsidR="002F2043" w:rsidRPr="000F3520">
        <w:rPr>
          <w:rFonts w:ascii="Book Antiqua" w:eastAsia="Times New Roman" w:hAnsi="Book Antiqua" w:cs="Arial"/>
        </w:rPr>
        <w:t>Parents were asked to rank the top three factors that limited patient participation.</w:t>
      </w:r>
      <w:r w:rsidR="002F2043" w:rsidRPr="000F3520">
        <w:rPr>
          <w:rFonts w:ascii="Book Antiqua" w:hAnsi="Book Antiqua" w:cs="Arial"/>
        </w:rPr>
        <w:t xml:space="preserve"> </w:t>
      </w:r>
      <w:r w:rsidR="003A0F24" w:rsidRPr="000F3520">
        <w:rPr>
          <w:rFonts w:ascii="Book Antiqua" w:eastAsia="Times New Roman" w:hAnsi="Book Antiqua" w:cs="Arial"/>
        </w:rPr>
        <w:t>Free text questions asked s</w:t>
      </w:r>
      <w:r w:rsidR="00284CF3" w:rsidRPr="000F3520">
        <w:rPr>
          <w:rFonts w:ascii="Book Antiqua" w:eastAsia="Times New Roman" w:hAnsi="Book Antiqua" w:cs="Arial"/>
        </w:rPr>
        <w:t>ubjects</w:t>
      </w:r>
      <w:r w:rsidR="003A0F24" w:rsidRPr="000F3520">
        <w:rPr>
          <w:rFonts w:ascii="Book Antiqua" w:eastAsia="Times New Roman" w:hAnsi="Book Antiqua" w:cs="Arial"/>
        </w:rPr>
        <w:t xml:space="preserve"> to describe</w:t>
      </w:r>
      <w:r w:rsidR="001B58E9" w:rsidRPr="000F3520">
        <w:rPr>
          <w:rFonts w:ascii="Book Antiqua" w:eastAsia="Times New Roman" w:hAnsi="Book Antiqua" w:cs="Arial"/>
        </w:rPr>
        <w:t xml:space="preserve"> </w:t>
      </w:r>
      <w:r w:rsidR="0077349C" w:rsidRPr="000F3520">
        <w:rPr>
          <w:rFonts w:ascii="Book Antiqua" w:eastAsia="Times New Roman" w:hAnsi="Book Antiqua" w:cs="Arial"/>
        </w:rPr>
        <w:t xml:space="preserve">the </w:t>
      </w:r>
      <w:r w:rsidR="0085372A" w:rsidRPr="000F3520">
        <w:rPr>
          <w:rFonts w:ascii="Book Antiqua" w:eastAsia="Times New Roman" w:hAnsi="Book Antiqua" w:cs="Arial"/>
        </w:rPr>
        <w:t xml:space="preserve">best and worst </w:t>
      </w:r>
      <w:r w:rsidR="003A0F24" w:rsidRPr="000F3520">
        <w:rPr>
          <w:rFonts w:ascii="Book Antiqua" w:eastAsia="Times New Roman" w:hAnsi="Book Antiqua" w:cs="Arial"/>
        </w:rPr>
        <w:t>aspects</w:t>
      </w:r>
      <w:r w:rsidR="0085372A" w:rsidRPr="000F3520">
        <w:rPr>
          <w:rFonts w:ascii="Book Antiqua" w:eastAsia="Times New Roman" w:hAnsi="Book Antiqua" w:cs="Arial"/>
        </w:rPr>
        <w:t xml:space="preserve"> of </w:t>
      </w:r>
      <w:r w:rsidR="009A0661" w:rsidRPr="000F3520">
        <w:rPr>
          <w:rFonts w:ascii="Book Antiqua" w:eastAsia="Times New Roman" w:hAnsi="Book Antiqua" w:cs="Arial"/>
        </w:rPr>
        <w:t xml:space="preserve">exercise and </w:t>
      </w:r>
      <w:r w:rsidR="0085372A" w:rsidRPr="000F3520">
        <w:rPr>
          <w:rFonts w:ascii="Book Antiqua" w:eastAsia="Times New Roman" w:hAnsi="Book Antiqua" w:cs="Arial"/>
        </w:rPr>
        <w:t>sports</w:t>
      </w:r>
      <w:r w:rsidR="0069468A" w:rsidRPr="000F3520">
        <w:rPr>
          <w:rFonts w:ascii="Book Antiqua" w:eastAsia="Times New Roman" w:hAnsi="Book Antiqua" w:cs="Arial"/>
        </w:rPr>
        <w:t xml:space="preserve"> participation</w:t>
      </w:r>
      <w:r w:rsidR="00284CF3" w:rsidRPr="000F3520">
        <w:rPr>
          <w:rFonts w:ascii="Book Antiqua" w:eastAsia="Times New Roman" w:hAnsi="Book Antiqua" w:cs="Arial"/>
        </w:rPr>
        <w:t>.</w:t>
      </w:r>
      <w:r w:rsidR="0056759D" w:rsidRPr="000F3520">
        <w:rPr>
          <w:rFonts w:ascii="Book Antiqua" w:eastAsia="Times New Roman" w:hAnsi="Book Antiqua" w:cs="Arial"/>
        </w:rPr>
        <w:t xml:space="preserve"> </w:t>
      </w:r>
      <w:r w:rsidR="00BE4D05" w:rsidRPr="000F3520">
        <w:rPr>
          <w:rFonts w:ascii="Book Antiqua" w:hAnsi="Book Antiqua" w:cs="Arial"/>
        </w:rPr>
        <w:t>A</w:t>
      </w:r>
      <w:r w:rsidR="00275A53" w:rsidRPr="000F3520">
        <w:rPr>
          <w:rFonts w:ascii="Book Antiqua" w:hAnsi="Book Antiqua" w:cs="Arial"/>
        </w:rPr>
        <w:t xml:space="preserve"> validated 8-item instrument,</w:t>
      </w:r>
      <w:r w:rsidR="00BE4D05" w:rsidRPr="000F3520">
        <w:rPr>
          <w:rFonts w:ascii="Book Antiqua" w:hAnsi="Book Antiqua" w:cs="Arial"/>
        </w:rPr>
        <w:t xml:space="preserve"> </w:t>
      </w:r>
      <w:r w:rsidR="00275A53" w:rsidRPr="000F3520">
        <w:rPr>
          <w:rFonts w:ascii="Book Antiqua" w:hAnsi="Book Antiqua" w:cs="Arial"/>
        </w:rPr>
        <w:t xml:space="preserve">the </w:t>
      </w:r>
      <w:r w:rsidR="006844A8" w:rsidRPr="000F3520">
        <w:rPr>
          <w:rFonts w:ascii="Book Antiqua" w:eastAsia="Times New Roman" w:hAnsi="Book Antiqua" w:cs="Arial"/>
        </w:rPr>
        <w:t>Hospital for Special Surgery Pediatric Functional Activity Brief Scale</w:t>
      </w:r>
      <w:r w:rsidR="00275A53" w:rsidRPr="000F3520">
        <w:rPr>
          <w:rFonts w:ascii="Book Antiqua" w:eastAsia="Times New Roman" w:hAnsi="Book Antiqua" w:cs="Arial"/>
        </w:rPr>
        <w:t xml:space="preserve"> (</w:t>
      </w:r>
      <w:r w:rsidR="006844A8" w:rsidRPr="000F3520">
        <w:rPr>
          <w:rFonts w:ascii="Book Antiqua" w:eastAsia="Times New Roman" w:hAnsi="Book Antiqua" w:cs="Arial"/>
        </w:rPr>
        <w:t>HSS Pedi-FABS</w:t>
      </w:r>
      <w:r w:rsidR="0090278D" w:rsidRPr="000F3520">
        <w:rPr>
          <w:rFonts w:ascii="Book Antiqua" w:eastAsia="Times New Roman" w:hAnsi="Book Antiqua" w:cs="Arial"/>
        </w:rPr>
        <w:t>)</w:t>
      </w:r>
      <w:r w:rsidR="00275A53" w:rsidRPr="000F3520">
        <w:rPr>
          <w:rFonts w:ascii="Book Antiqua" w:eastAsia="Times New Roman" w:hAnsi="Book Antiqua" w:cs="Arial"/>
        </w:rPr>
        <w:t>,</w:t>
      </w:r>
      <w:r w:rsidR="006844A8" w:rsidRPr="000F3520">
        <w:rPr>
          <w:rFonts w:ascii="Book Antiqua" w:hAnsi="Book Antiqua" w:cs="Arial"/>
        </w:rPr>
        <w:t xml:space="preserve"> </w:t>
      </w:r>
      <w:r w:rsidR="00987F79" w:rsidRPr="000F3520">
        <w:rPr>
          <w:rFonts w:ascii="Book Antiqua" w:hAnsi="Book Antiqua" w:cs="Arial"/>
        </w:rPr>
        <w:t>quantified</w:t>
      </w:r>
      <w:r w:rsidR="00881617" w:rsidRPr="000F3520">
        <w:rPr>
          <w:rFonts w:ascii="Book Antiqua" w:hAnsi="Book Antiqua" w:cs="Arial"/>
        </w:rPr>
        <w:t xml:space="preserve"> </w:t>
      </w:r>
      <w:r w:rsidR="00275A53" w:rsidRPr="000F3520">
        <w:rPr>
          <w:rFonts w:ascii="Book Antiqua" w:hAnsi="Book Antiqua" w:cs="Arial"/>
        </w:rPr>
        <w:t>activity levels</w:t>
      </w:r>
      <w:r w:rsidR="00047025" w:rsidRPr="000F3520">
        <w:rPr>
          <w:rFonts w:ascii="Book Antiqua" w:hAnsi="Book Antiqua" w:cs="Arial"/>
        </w:rPr>
        <w:t xml:space="preserve"> and standardize</w:t>
      </w:r>
      <w:r w:rsidR="00987F79" w:rsidRPr="000F3520">
        <w:rPr>
          <w:rFonts w:ascii="Book Antiqua" w:hAnsi="Book Antiqua" w:cs="Arial"/>
        </w:rPr>
        <w:t>d</w:t>
      </w:r>
      <w:r w:rsidR="00047025" w:rsidRPr="000F3520">
        <w:rPr>
          <w:rFonts w:ascii="Book Antiqua" w:hAnsi="Book Antiqua" w:cs="Arial"/>
        </w:rPr>
        <w:t xml:space="preserve"> </w:t>
      </w:r>
      <w:r w:rsidR="00275A53" w:rsidRPr="000F3520">
        <w:rPr>
          <w:rFonts w:ascii="Book Antiqua" w:hAnsi="Book Antiqua" w:cs="Arial"/>
        </w:rPr>
        <w:t xml:space="preserve">them </w:t>
      </w:r>
      <w:r w:rsidR="003E637D" w:rsidRPr="000F3520">
        <w:rPr>
          <w:rFonts w:ascii="Book Antiqua" w:hAnsi="Book Antiqua" w:cs="Arial"/>
        </w:rPr>
        <w:t xml:space="preserve">to those </w:t>
      </w:r>
      <w:r w:rsidR="00047025" w:rsidRPr="000F3520">
        <w:rPr>
          <w:rFonts w:ascii="Book Antiqua" w:hAnsi="Book Antiqua" w:cs="Arial"/>
        </w:rPr>
        <w:t xml:space="preserve">of </w:t>
      </w:r>
      <w:r w:rsidR="008B56AB" w:rsidRPr="000F3520">
        <w:rPr>
          <w:rFonts w:ascii="Book Antiqua" w:hAnsi="Book Antiqua" w:cs="Arial"/>
        </w:rPr>
        <w:t xml:space="preserve">United States </w:t>
      </w:r>
      <w:r w:rsidR="00047025" w:rsidRPr="000F3520">
        <w:rPr>
          <w:rFonts w:ascii="Book Antiqua" w:hAnsi="Book Antiqua" w:cs="Arial"/>
        </w:rPr>
        <w:t>children wi</w:t>
      </w:r>
      <w:r w:rsidR="003E637D" w:rsidRPr="000F3520">
        <w:rPr>
          <w:rFonts w:ascii="Book Antiqua" w:hAnsi="Book Antiqua" w:cs="Arial"/>
        </w:rPr>
        <w:t>tho</w:t>
      </w:r>
      <w:r w:rsidR="00047025" w:rsidRPr="000F3520">
        <w:rPr>
          <w:rFonts w:ascii="Book Antiqua" w:hAnsi="Book Antiqua" w:cs="Arial"/>
        </w:rPr>
        <w:t>ut chronic diseas</w:t>
      </w:r>
      <w:r w:rsidR="00881617" w:rsidRPr="000F3520">
        <w:rPr>
          <w:rFonts w:ascii="Book Antiqua" w:hAnsi="Book Antiqua" w:cs="Arial"/>
        </w:rPr>
        <w:t>e</w:t>
      </w:r>
      <w:r w:rsidR="00913A37" w:rsidRPr="000F3520">
        <w:rPr>
          <w:rFonts w:ascii="Book Antiqua" w:hAnsi="Book Antiqua" w:cs="Arial"/>
          <w:vertAlign w:val="superscript"/>
        </w:rPr>
        <w:t>[</w:t>
      </w:r>
      <w:r w:rsidR="00913A37" w:rsidRPr="000F3520">
        <w:rPr>
          <w:rFonts w:ascii="Book Antiqua" w:hAnsi="Book Antiqua" w:cs="Arial"/>
          <w:noProof/>
          <w:vertAlign w:val="superscript"/>
        </w:rPr>
        <w:t>12,13</w:t>
      </w:r>
      <w:r w:rsidR="00913A37" w:rsidRPr="000F3520">
        <w:rPr>
          <w:rFonts w:ascii="Book Antiqua" w:hAnsi="Book Antiqua" w:cs="Arial"/>
          <w:vertAlign w:val="superscript"/>
        </w:rPr>
        <w:t>]</w:t>
      </w:r>
      <w:r w:rsidR="00BE1AED" w:rsidRPr="000F3520">
        <w:rPr>
          <w:rFonts w:ascii="Book Antiqua" w:hAnsi="Book Antiqua" w:cs="Arial"/>
        </w:rPr>
        <w:t>.</w:t>
      </w:r>
      <w:r w:rsidR="004F41C1" w:rsidRPr="000F3520">
        <w:rPr>
          <w:rFonts w:ascii="Book Antiqua" w:hAnsi="Book Antiqua" w:cs="Arial"/>
        </w:rPr>
        <w:t xml:space="preserve"> </w:t>
      </w:r>
      <w:r w:rsidR="005565D4" w:rsidRPr="000F3520">
        <w:rPr>
          <w:rFonts w:ascii="Book Antiqua" w:eastAsia="Times New Roman" w:hAnsi="Book Antiqua" w:cs="Arial"/>
        </w:rPr>
        <w:t>The HSS Pedi-FABS is a valid and reliable metric to evaluate activity level. It is not sport-</w:t>
      </w:r>
      <w:r w:rsidR="005565D4" w:rsidRPr="000F3520">
        <w:rPr>
          <w:rFonts w:ascii="Book Antiqua" w:eastAsia="Times New Roman" w:hAnsi="Book Antiqua" w:cs="Arial"/>
        </w:rPr>
        <w:lastRenderedPageBreak/>
        <w:t>specific but provides a generalizable measure of overall athletic activity over the previous month and records activity hours per week, endurance, level of competition, and degree of supervision of sports activity by trainers or coaches.</w:t>
      </w:r>
      <w:r w:rsidR="005565D4" w:rsidRPr="000F3520">
        <w:rPr>
          <w:rFonts w:ascii="Book Antiqua" w:eastAsia="Arial Unicode MS" w:hAnsi="Book Antiqua" w:cs="Arial"/>
        </w:rPr>
        <w:t xml:space="preserve"> </w:t>
      </w:r>
      <w:r w:rsidR="00216D2B" w:rsidRPr="000F3520">
        <w:rPr>
          <w:rFonts w:ascii="Book Antiqua" w:hAnsi="Book Antiqua" w:cs="Arial"/>
        </w:rPr>
        <w:t>T</w:t>
      </w:r>
      <w:r w:rsidR="00902C70" w:rsidRPr="000F3520">
        <w:rPr>
          <w:rFonts w:ascii="Book Antiqua" w:hAnsi="Book Antiqua" w:cs="Arial"/>
        </w:rPr>
        <w:t xml:space="preserve">he </w:t>
      </w:r>
      <w:r w:rsidR="00E319C4" w:rsidRPr="000F3520">
        <w:rPr>
          <w:rFonts w:ascii="Book Antiqua" w:hAnsi="Book Antiqua" w:cs="Arial"/>
        </w:rPr>
        <w:t xml:space="preserve">relationship between </w:t>
      </w:r>
      <w:r w:rsidR="004F41C1" w:rsidRPr="000F3520">
        <w:rPr>
          <w:rFonts w:ascii="Book Antiqua" w:hAnsi="Book Antiqua" w:cs="Arial"/>
        </w:rPr>
        <w:t xml:space="preserve">HSS </w:t>
      </w:r>
      <w:r w:rsidR="00987F79" w:rsidRPr="000F3520">
        <w:rPr>
          <w:rFonts w:ascii="Book Antiqua" w:hAnsi="Book Antiqua" w:cs="Arial"/>
        </w:rPr>
        <w:t xml:space="preserve">Pedi-FABS </w:t>
      </w:r>
      <w:r w:rsidR="00E319C4" w:rsidRPr="000F3520">
        <w:rPr>
          <w:rFonts w:ascii="Book Antiqua" w:hAnsi="Book Antiqua" w:cs="Arial"/>
        </w:rPr>
        <w:t>score and patient age</w:t>
      </w:r>
      <w:r w:rsidR="004F41C1" w:rsidRPr="000F3520">
        <w:rPr>
          <w:rFonts w:ascii="Book Antiqua" w:hAnsi="Book Antiqua" w:cs="Arial"/>
        </w:rPr>
        <w:t xml:space="preserve"> (</w:t>
      </w:r>
      <w:r w:rsidR="00E319C4" w:rsidRPr="000F3520">
        <w:rPr>
          <w:rFonts w:ascii="Book Antiqua" w:hAnsi="Book Antiqua" w:cs="Arial"/>
        </w:rPr>
        <w:t>categorized similarly to</w:t>
      </w:r>
      <w:r w:rsidR="004F41C1" w:rsidRPr="000F3520">
        <w:rPr>
          <w:rFonts w:ascii="Book Antiqua" w:hAnsi="Book Antiqua" w:cs="Arial"/>
        </w:rPr>
        <w:t xml:space="preserve"> Fabricant </w:t>
      </w:r>
      <w:r w:rsidR="004F41C1" w:rsidRPr="000F3520">
        <w:rPr>
          <w:rFonts w:ascii="Book Antiqua" w:hAnsi="Book Antiqua" w:cs="Arial"/>
          <w:i/>
        </w:rPr>
        <w:t xml:space="preserve">et </w:t>
      </w:r>
      <w:proofErr w:type="gramStart"/>
      <w:r w:rsidR="004F41C1" w:rsidRPr="000F3520">
        <w:rPr>
          <w:rFonts w:ascii="Book Antiqua" w:hAnsi="Book Antiqua" w:cs="Arial"/>
          <w:i/>
        </w:rPr>
        <w:t>al</w:t>
      </w:r>
      <w:r w:rsidR="00913A37" w:rsidRPr="000F3520">
        <w:rPr>
          <w:rFonts w:ascii="Book Antiqua" w:hAnsi="Book Antiqua" w:cs="Arial"/>
          <w:vertAlign w:val="superscript"/>
        </w:rPr>
        <w:t>[</w:t>
      </w:r>
      <w:proofErr w:type="gramEnd"/>
      <w:r w:rsidR="00913A37" w:rsidRPr="000F3520">
        <w:rPr>
          <w:rFonts w:ascii="Book Antiqua" w:hAnsi="Book Antiqua" w:cs="Arial"/>
          <w:noProof/>
          <w:vertAlign w:val="superscript"/>
        </w:rPr>
        <w:t>13</w:t>
      </w:r>
      <w:r w:rsidR="00913A37" w:rsidRPr="000F3520">
        <w:rPr>
          <w:rFonts w:ascii="Book Antiqua" w:hAnsi="Book Antiqua" w:cs="Arial"/>
          <w:vertAlign w:val="superscript"/>
        </w:rPr>
        <w:t>]</w:t>
      </w:r>
      <w:r w:rsidR="004F41C1" w:rsidRPr="000F3520">
        <w:rPr>
          <w:rFonts w:ascii="Book Antiqua" w:hAnsi="Book Antiqua" w:cs="Arial"/>
        </w:rPr>
        <w:t>)</w:t>
      </w:r>
      <w:r w:rsidR="00216D2B" w:rsidRPr="000F3520">
        <w:rPr>
          <w:rFonts w:ascii="Book Antiqua" w:hAnsi="Book Antiqua" w:cs="Arial"/>
        </w:rPr>
        <w:t xml:space="preserve"> was then examined</w:t>
      </w:r>
      <w:r w:rsidR="004F41C1" w:rsidRPr="000F3520">
        <w:rPr>
          <w:rFonts w:ascii="Book Antiqua" w:hAnsi="Book Antiqua" w:cs="Arial"/>
        </w:rPr>
        <w:t>.</w:t>
      </w:r>
      <w:r w:rsidR="00E319C4" w:rsidRPr="000F3520">
        <w:rPr>
          <w:rFonts w:ascii="Book Antiqua" w:hAnsi="Book Antiqua" w:cs="Arial"/>
        </w:rPr>
        <w:t xml:space="preserve">  </w:t>
      </w:r>
    </w:p>
    <w:p w14:paraId="4B88A65A" w14:textId="77777777" w:rsidR="00E92A04" w:rsidRPr="000F3520" w:rsidRDefault="00E92A04" w:rsidP="00E92A04">
      <w:pPr>
        <w:tabs>
          <w:tab w:val="left" w:pos="1040"/>
        </w:tabs>
        <w:adjustRightInd w:val="0"/>
        <w:snapToGrid w:val="0"/>
        <w:spacing w:line="360" w:lineRule="auto"/>
        <w:jc w:val="both"/>
        <w:rPr>
          <w:rFonts w:ascii="Book Antiqua" w:hAnsi="Book Antiqua" w:cs="Arial"/>
        </w:rPr>
      </w:pPr>
    </w:p>
    <w:p w14:paraId="3334C736" w14:textId="555FB51A" w:rsidR="00D639F3" w:rsidRPr="00913A37" w:rsidRDefault="00913A37" w:rsidP="00AE059D">
      <w:pPr>
        <w:adjustRightInd w:val="0"/>
        <w:snapToGrid w:val="0"/>
        <w:spacing w:line="360" w:lineRule="auto"/>
        <w:jc w:val="both"/>
        <w:rPr>
          <w:rFonts w:ascii="Book Antiqua" w:eastAsia="Times New Roman" w:hAnsi="Book Antiqua" w:cs="Arial"/>
          <w:b/>
          <w:i/>
        </w:rPr>
      </w:pPr>
      <w:r w:rsidRPr="00913A37">
        <w:rPr>
          <w:rFonts w:ascii="Book Antiqua" w:eastAsia="宋体" w:hAnsi="Book Antiqua" w:cs="Arial"/>
          <w:b/>
          <w:i/>
          <w:lang w:eastAsia="zh-CN"/>
        </w:rPr>
        <w:t>Statistical a</w:t>
      </w:r>
      <w:r w:rsidR="005E5DBF" w:rsidRPr="00913A37">
        <w:rPr>
          <w:rFonts w:ascii="Book Antiqua" w:eastAsia="Times New Roman" w:hAnsi="Book Antiqua" w:cs="Arial"/>
          <w:b/>
          <w:i/>
        </w:rPr>
        <w:t>nalysis</w:t>
      </w:r>
    </w:p>
    <w:p w14:paraId="0ACB2109" w14:textId="0A79B7C2" w:rsidR="00D639F3" w:rsidRPr="000F3520" w:rsidRDefault="008A6D88" w:rsidP="00AE059D">
      <w:pPr>
        <w:tabs>
          <w:tab w:val="left" w:pos="1040"/>
        </w:tabs>
        <w:adjustRightInd w:val="0"/>
        <w:snapToGrid w:val="0"/>
        <w:spacing w:line="360" w:lineRule="auto"/>
        <w:jc w:val="both"/>
        <w:rPr>
          <w:rFonts w:ascii="Book Antiqua" w:hAnsi="Book Antiqua" w:cs="Arial"/>
        </w:rPr>
      </w:pPr>
      <w:r w:rsidRPr="000F3520">
        <w:rPr>
          <w:rFonts w:ascii="Book Antiqua" w:hAnsi="Book Antiqua" w:cs="Arial"/>
        </w:rPr>
        <w:t>Descriptive statistics were used to summarize patient demographics and clinical characteristics.</w:t>
      </w:r>
      <w:r w:rsidR="004F41C1" w:rsidRPr="000F3520">
        <w:rPr>
          <w:rFonts w:ascii="Book Antiqua" w:hAnsi="Book Antiqua" w:cs="Arial"/>
        </w:rPr>
        <w:t xml:space="preserve"> </w:t>
      </w:r>
      <w:r w:rsidRPr="000F3520">
        <w:rPr>
          <w:rFonts w:ascii="Book Antiqua" w:hAnsi="Book Antiqua" w:cs="Arial"/>
        </w:rPr>
        <w:t>Frequencies (%) were reported for categorical variables and mean</w:t>
      </w:r>
      <w:r w:rsidR="00B43B49" w:rsidRPr="000F3520">
        <w:rPr>
          <w:rFonts w:ascii="Book Antiqua" w:hAnsi="Book Antiqua" w:cs="Arial"/>
        </w:rPr>
        <w:t>s</w:t>
      </w:r>
      <w:r w:rsidRPr="000F3520">
        <w:rPr>
          <w:rFonts w:ascii="Book Antiqua" w:hAnsi="Book Antiqua" w:cs="Arial"/>
        </w:rPr>
        <w:t xml:space="preserve"> ± standard deviation (SD) </w:t>
      </w:r>
      <w:r w:rsidR="002F2043" w:rsidRPr="000F3520">
        <w:rPr>
          <w:rFonts w:ascii="Book Antiqua" w:hAnsi="Book Antiqua" w:cs="Arial"/>
        </w:rPr>
        <w:t>were</w:t>
      </w:r>
      <w:r w:rsidRPr="000F3520">
        <w:rPr>
          <w:rFonts w:ascii="Book Antiqua" w:hAnsi="Book Antiqua" w:cs="Arial"/>
        </w:rPr>
        <w:t xml:space="preserve"> reported for continuous variables. To test if there was a difference across the three patient groups (reporting </w:t>
      </w:r>
      <w:r w:rsidR="00A253B3" w:rsidRPr="000F3520">
        <w:rPr>
          <w:rFonts w:ascii="Book Antiqua" w:hAnsi="Book Antiqua" w:cs="Arial"/>
        </w:rPr>
        <w:t>more</w:t>
      </w:r>
      <w:r w:rsidR="00E54E97" w:rsidRPr="000F3520">
        <w:rPr>
          <w:rFonts w:ascii="Book Antiqua" w:hAnsi="Book Antiqua" w:cs="Arial"/>
        </w:rPr>
        <w:t>,</w:t>
      </w:r>
      <w:r w:rsidR="00A253B3" w:rsidRPr="000F3520">
        <w:rPr>
          <w:rFonts w:ascii="Book Antiqua" w:hAnsi="Book Antiqua" w:cs="Arial"/>
        </w:rPr>
        <w:t xml:space="preserve"> less</w:t>
      </w:r>
      <w:r w:rsidR="00E54E97" w:rsidRPr="000F3520">
        <w:rPr>
          <w:rFonts w:ascii="Book Antiqua" w:hAnsi="Book Antiqua" w:cs="Arial"/>
        </w:rPr>
        <w:t>,</w:t>
      </w:r>
      <w:r w:rsidR="00A253B3" w:rsidRPr="000F3520">
        <w:rPr>
          <w:rFonts w:ascii="Book Antiqua" w:hAnsi="Book Antiqua" w:cs="Arial"/>
        </w:rPr>
        <w:t xml:space="preserve"> or same involvement in sports/exercise </w:t>
      </w:r>
      <w:r w:rsidRPr="000F3520">
        <w:rPr>
          <w:rFonts w:ascii="Book Antiqua" w:hAnsi="Book Antiqua" w:cs="Arial"/>
        </w:rPr>
        <w:t>after IBD diagnosis</w:t>
      </w:r>
      <w:r w:rsidR="00A253B3" w:rsidRPr="000F3520">
        <w:rPr>
          <w:rFonts w:ascii="Book Antiqua" w:hAnsi="Book Antiqua" w:cs="Arial"/>
        </w:rPr>
        <w:t>)</w:t>
      </w:r>
      <w:r w:rsidRPr="000F3520">
        <w:rPr>
          <w:rFonts w:ascii="Book Antiqua" w:hAnsi="Book Antiqua" w:cs="Arial"/>
        </w:rPr>
        <w:t>, Analysis of Variance (ANOVA) was used for continuous variables</w:t>
      </w:r>
      <w:r w:rsidR="00E2102B" w:rsidRPr="000F3520">
        <w:rPr>
          <w:rFonts w:ascii="Book Antiqua" w:hAnsi="Book Antiqua" w:cs="Arial"/>
        </w:rPr>
        <w:t>; Chi-square testing was</w:t>
      </w:r>
      <w:r w:rsidRPr="000F3520">
        <w:rPr>
          <w:rFonts w:ascii="Book Antiqua" w:hAnsi="Book Antiqua" w:cs="Arial"/>
        </w:rPr>
        <w:t xml:space="preserve"> used for categorical variables. Sports participation and opinion variables were described in frequency (%), and Kappa coefficient was used to measure agreement of respons</w:t>
      </w:r>
      <w:r w:rsidR="00A55348" w:rsidRPr="000F3520">
        <w:rPr>
          <w:rFonts w:ascii="Book Antiqua" w:hAnsi="Book Antiqua" w:cs="Arial"/>
        </w:rPr>
        <w:t xml:space="preserve">e between patients and parents. </w:t>
      </w:r>
      <w:r w:rsidRPr="000F3520">
        <w:rPr>
          <w:rFonts w:ascii="Book Antiqua" w:hAnsi="Book Antiqua" w:cs="Arial"/>
        </w:rPr>
        <w:t xml:space="preserve">Patient-reported </w:t>
      </w:r>
      <w:r w:rsidR="00A55348" w:rsidRPr="000F3520">
        <w:rPr>
          <w:rFonts w:ascii="Book Antiqua" w:hAnsi="Book Antiqua" w:cs="Arial"/>
        </w:rPr>
        <w:t xml:space="preserve">HSS </w:t>
      </w:r>
      <w:r w:rsidRPr="000F3520">
        <w:rPr>
          <w:rFonts w:ascii="Book Antiqua" w:hAnsi="Book Antiqua" w:cs="Arial"/>
        </w:rPr>
        <w:t xml:space="preserve">Pedi-FABS scores were recorded to determine mean activity levels and compared across age groups. </w:t>
      </w:r>
      <w:r w:rsidR="00A55348" w:rsidRPr="000F3520">
        <w:rPr>
          <w:rFonts w:ascii="Book Antiqua" w:hAnsi="Book Antiqua" w:cs="Arial"/>
        </w:rPr>
        <w:t xml:space="preserve">HSS </w:t>
      </w:r>
      <w:r w:rsidRPr="000F3520">
        <w:rPr>
          <w:rFonts w:ascii="Book Antiqua" w:hAnsi="Book Antiqua" w:cs="Arial"/>
        </w:rPr>
        <w:t>Pedi-FABS data were scored from 0-30 and treated as a continuous variable for analysis. Multiple linear</w:t>
      </w:r>
      <w:r w:rsidR="001316EE" w:rsidRPr="000F3520">
        <w:rPr>
          <w:rStyle w:val="a5"/>
          <w:rFonts w:ascii="Book Antiqua" w:hAnsi="Book Antiqua" w:cs="Arial"/>
          <w:sz w:val="24"/>
          <w:szCs w:val="24"/>
        </w:rPr>
        <w:t xml:space="preserve"> </w:t>
      </w:r>
      <w:proofErr w:type="gramStart"/>
      <w:r w:rsidRPr="000F3520">
        <w:rPr>
          <w:rFonts w:ascii="Book Antiqua" w:hAnsi="Book Antiqua" w:cs="Arial"/>
        </w:rPr>
        <w:t>regression</w:t>
      </w:r>
      <w:proofErr w:type="gramEnd"/>
      <w:r w:rsidRPr="000F3520">
        <w:rPr>
          <w:rFonts w:ascii="Book Antiqua" w:hAnsi="Book Antiqua" w:cs="Arial"/>
        </w:rPr>
        <w:t xml:space="preserve"> was</w:t>
      </w:r>
      <w:r w:rsidRPr="000F3520">
        <w:rPr>
          <w:rStyle w:val="a5"/>
          <w:rFonts w:ascii="Book Antiqua" w:hAnsi="Book Antiqua" w:cs="Arial"/>
          <w:sz w:val="24"/>
          <w:szCs w:val="24"/>
        </w:rPr>
        <w:t> </w:t>
      </w:r>
      <w:r w:rsidRPr="000F3520">
        <w:rPr>
          <w:rFonts w:ascii="Book Antiqua" w:hAnsi="Book Antiqua" w:cs="Arial"/>
        </w:rPr>
        <w:t xml:space="preserve">used to assess whether there was an effect of age on </w:t>
      </w:r>
      <w:r w:rsidR="00A55348" w:rsidRPr="000F3520">
        <w:rPr>
          <w:rFonts w:ascii="Book Antiqua" w:hAnsi="Book Antiqua" w:cs="Arial"/>
        </w:rPr>
        <w:t xml:space="preserve">HSS </w:t>
      </w:r>
      <w:r w:rsidRPr="000F3520">
        <w:rPr>
          <w:rFonts w:ascii="Book Antiqua" w:hAnsi="Book Antiqua" w:cs="Arial"/>
        </w:rPr>
        <w:t xml:space="preserve">Pedi-FABS activity score after adjusting for </w:t>
      </w:r>
      <w:r w:rsidR="001C5DA6" w:rsidRPr="000F3520">
        <w:rPr>
          <w:rFonts w:ascii="Book Antiqua" w:hAnsi="Book Antiqua" w:cs="Arial"/>
        </w:rPr>
        <w:t xml:space="preserve">sex </w:t>
      </w:r>
      <w:r w:rsidRPr="000F3520">
        <w:rPr>
          <w:rFonts w:ascii="Book Antiqua" w:hAnsi="Book Antiqua" w:cs="Arial"/>
        </w:rPr>
        <w:t xml:space="preserve">and IBD type (CD </w:t>
      </w:r>
      <w:proofErr w:type="spellStart"/>
      <w:r w:rsidRPr="00B11A0C">
        <w:rPr>
          <w:rFonts w:ascii="Book Antiqua" w:hAnsi="Book Antiqua" w:cs="Arial"/>
          <w:i/>
          <w:iCs/>
        </w:rPr>
        <w:t>vs</w:t>
      </w:r>
      <w:proofErr w:type="spellEnd"/>
      <w:r w:rsidRPr="000F3520">
        <w:rPr>
          <w:rFonts w:ascii="Book Antiqua" w:hAnsi="Book Antiqua" w:cs="Arial"/>
        </w:rPr>
        <w:t xml:space="preserve"> UC). All analysis was performed using SAS 9.4; </w:t>
      </w:r>
      <w:r w:rsidR="00913A37" w:rsidRPr="00913A37">
        <w:rPr>
          <w:rFonts w:ascii="Book Antiqua" w:hAnsi="Book Antiqua" w:cs="Arial"/>
          <w:i/>
          <w:iCs/>
        </w:rPr>
        <w:t>P</w:t>
      </w:r>
      <w:r w:rsidR="00913A37">
        <w:rPr>
          <w:rFonts w:ascii="Book Antiqua" w:hAnsi="Book Antiqua" w:cs="Arial"/>
          <w:i/>
          <w:iCs/>
        </w:rPr>
        <w:t xml:space="preserve"> </w:t>
      </w:r>
      <w:r w:rsidRPr="000F3520">
        <w:rPr>
          <w:rFonts w:ascii="Book Antiqua" w:hAnsi="Book Antiqua" w:cs="Arial"/>
        </w:rPr>
        <w:t>values &lt;</w:t>
      </w:r>
      <w:r w:rsidR="00212548">
        <w:rPr>
          <w:rFonts w:ascii="Book Antiqua" w:hAnsi="Book Antiqua" w:cs="Arial"/>
        </w:rPr>
        <w:t xml:space="preserve"> </w:t>
      </w:r>
      <w:r w:rsidRPr="000F3520">
        <w:rPr>
          <w:rFonts w:ascii="Book Antiqua" w:hAnsi="Book Antiqua" w:cs="Arial"/>
        </w:rPr>
        <w:t>0.0</w:t>
      </w:r>
      <w:r w:rsidRPr="000F3520">
        <w:rPr>
          <w:rFonts w:ascii="Book Antiqua" w:hAnsi="Book Antiqua" w:cs="Arial"/>
          <w:lang w:eastAsia="zh-CN"/>
        </w:rPr>
        <w:t>5</w:t>
      </w:r>
      <w:r w:rsidRPr="000F3520">
        <w:rPr>
          <w:rFonts w:ascii="Book Antiqua" w:hAnsi="Book Antiqua" w:cs="Arial"/>
        </w:rPr>
        <w:t xml:space="preserve"> were considered statistically significant. </w:t>
      </w:r>
    </w:p>
    <w:p w14:paraId="22C393BD" w14:textId="77777777" w:rsidR="00D01CD4" w:rsidRPr="000F3520" w:rsidRDefault="00D01CD4" w:rsidP="00AE059D">
      <w:pPr>
        <w:adjustRightInd w:val="0"/>
        <w:snapToGrid w:val="0"/>
        <w:spacing w:line="360" w:lineRule="auto"/>
        <w:jc w:val="both"/>
        <w:outlineLvl w:val="0"/>
        <w:rPr>
          <w:rFonts w:ascii="Book Antiqua" w:eastAsia="Arial Unicode MS" w:hAnsi="Book Antiqua" w:cs="Arial"/>
          <w:b/>
        </w:rPr>
      </w:pPr>
    </w:p>
    <w:p w14:paraId="280D77AD" w14:textId="3EC39124" w:rsidR="00D01CD4" w:rsidRPr="000F3520" w:rsidRDefault="00BA1A0A" w:rsidP="00AE059D">
      <w:pPr>
        <w:adjustRightInd w:val="0"/>
        <w:snapToGrid w:val="0"/>
        <w:spacing w:line="360" w:lineRule="auto"/>
        <w:jc w:val="both"/>
        <w:outlineLvl w:val="0"/>
        <w:rPr>
          <w:rFonts w:ascii="Book Antiqua" w:eastAsia="Arial Unicode MS" w:hAnsi="Book Antiqua" w:cs="Arial"/>
          <w:b/>
        </w:rPr>
      </w:pPr>
      <w:r w:rsidRPr="000F3520">
        <w:rPr>
          <w:rFonts w:ascii="Book Antiqua" w:eastAsia="Arial Unicode MS" w:hAnsi="Book Antiqua" w:cs="Arial"/>
          <w:b/>
        </w:rPr>
        <w:t>RESULTS</w:t>
      </w:r>
    </w:p>
    <w:p w14:paraId="4E855996" w14:textId="5479B1E7" w:rsidR="00191D34" w:rsidRPr="000F3520" w:rsidRDefault="00D01CD4" w:rsidP="00912D8C">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There were 149 completed surveys, representing a 75% response rate. Participants had a mean age of 16.5</w:t>
      </w:r>
      <w:r w:rsidR="00B97FE2">
        <w:rPr>
          <w:rFonts w:ascii="Book Antiqua" w:eastAsia="Arial Unicode MS" w:hAnsi="Book Antiqua" w:cs="Arial"/>
        </w:rPr>
        <w:t xml:space="preserve"> years</w:t>
      </w:r>
      <w:r w:rsidRPr="000F3520">
        <w:rPr>
          <w:rFonts w:ascii="Book Antiqua" w:eastAsia="Arial Unicode MS" w:hAnsi="Book Antiqua" w:cs="Arial"/>
        </w:rPr>
        <w:t xml:space="preserve"> (SD</w:t>
      </w:r>
      <w:r w:rsidR="007007B0">
        <w:rPr>
          <w:rFonts w:ascii="Book Antiqua" w:eastAsia="Arial Unicode MS" w:hAnsi="Book Antiqua" w:cs="Arial"/>
        </w:rPr>
        <w:t xml:space="preserve"> = </w:t>
      </w:r>
      <w:r w:rsidRPr="000F3520">
        <w:rPr>
          <w:rFonts w:ascii="Book Antiqua" w:eastAsia="Arial Unicode MS" w:hAnsi="Book Antiqua" w:cs="Arial"/>
        </w:rPr>
        <w:t>4.0) with mean age at IBD diagnosis of 11.8</w:t>
      </w:r>
      <w:r w:rsidR="00B97FE2">
        <w:rPr>
          <w:rFonts w:ascii="Book Antiqua" w:eastAsia="Arial Unicode MS" w:hAnsi="Book Antiqua" w:cs="Arial"/>
        </w:rPr>
        <w:t xml:space="preserve"> years</w:t>
      </w:r>
      <w:r w:rsidRPr="000F3520">
        <w:rPr>
          <w:rFonts w:ascii="Book Antiqua" w:eastAsia="Arial Unicode MS" w:hAnsi="Book Antiqua" w:cs="Arial"/>
        </w:rPr>
        <w:t xml:space="preserve"> (SD</w:t>
      </w:r>
      <w:r w:rsidR="007007B0">
        <w:rPr>
          <w:rFonts w:ascii="Book Antiqua" w:eastAsia="Arial Unicode MS" w:hAnsi="Book Antiqua" w:cs="Arial"/>
        </w:rPr>
        <w:t xml:space="preserve"> =</w:t>
      </w:r>
      <w:r w:rsidRPr="000F3520">
        <w:rPr>
          <w:rFonts w:ascii="Book Antiqua" w:eastAsia="Arial Unicode MS" w:hAnsi="Book Antiqua" w:cs="Arial"/>
        </w:rPr>
        <w:t xml:space="preserve"> 3.4), and over half were male (57%). Patient-reported IBD subtypes included CD (77%) and UC (12%). Most patients (77%) reported symptoms for </w:t>
      </w:r>
      <w:r w:rsidR="00913A37" w:rsidRPr="007105FB">
        <w:rPr>
          <w:rFonts w:ascii="Book Antiqua" w:eastAsia="Arial Unicode MS" w:hAnsi="Book Antiqua" w:cs="Arial"/>
        </w:rPr>
        <w:t>≤</w:t>
      </w:r>
      <w:r w:rsidRPr="007105FB">
        <w:rPr>
          <w:rFonts w:ascii="Book Antiqua" w:eastAsia="Arial Unicode MS" w:hAnsi="Book Antiqua" w:cs="Arial"/>
        </w:rPr>
        <w:t xml:space="preserve"> </w:t>
      </w:r>
      <w:r w:rsidRPr="000F3520">
        <w:rPr>
          <w:rFonts w:ascii="Book Antiqua" w:eastAsia="Arial Unicode MS" w:hAnsi="Book Antiqua" w:cs="Arial"/>
        </w:rPr>
        <w:t xml:space="preserve">one year before IBD diagnosis. Patient characteristics are shown in Table 1. </w:t>
      </w:r>
    </w:p>
    <w:p w14:paraId="5AAD43DF" w14:textId="4ED54D57" w:rsidR="000D219E" w:rsidRDefault="00017FB3" w:rsidP="00CA53D9">
      <w:pPr>
        <w:widowControl w:val="0"/>
        <w:autoSpaceDE w:val="0"/>
        <w:autoSpaceDN w:val="0"/>
        <w:adjustRightInd w:val="0"/>
        <w:snapToGrid w:val="0"/>
        <w:spacing w:line="360" w:lineRule="auto"/>
        <w:ind w:firstLineChars="100" w:firstLine="240"/>
        <w:jc w:val="both"/>
        <w:rPr>
          <w:rFonts w:ascii="Book Antiqua" w:eastAsia="Arial Unicode MS" w:hAnsi="Book Antiqua" w:cs="Arial"/>
        </w:rPr>
      </w:pPr>
      <w:r w:rsidRPr="000F3520">
        <w:rPr>
          <w:rFonts w:ascii="Book Antiqua" w:eastAsia="Arial Unicode MS" w:hAnsi="Book Antiqua" w:cs="Arial"/>
        </w:rPr>
        <w:t xml:space="preserve">Over 70% of children reported involvement in </w:t>
      </w:r>
      <w:r w:rsidR="00FC7DB4" w:rsidRPr="000F3520">
        <w:rPr>
          <w:rFonts w:ascii="Book Antiqua" w:eastAsia="Arial Unicode MS" w:hAnsi="Book Antiqua" w:cs="Arial"/>
        </w:rPr>
        <w:t xml:space="preserve">some form of </w:t>
      </w:r>
      <w:r w:rsidR="00B31555" w:rsidRPr="000F3520">
        <w:rPr>
          <w:rFonts w:ascii="Book Antiqua" w:eastAsia="Arial Unicode MS" w:hAnsi="Book Antiqua" w:cs="Arial"/>
        </w:rPr>
        <w:t xml:space="preserve">exercise </w:t>
      </w:r>
      <w:r w:rsidRPr="000F3520">
        <w:rPr>
          <w:rFonts w:ascii="Book Antiqua" w:eastAsia="Arial Unicode MS" w:hAnsi="Book Antiqua" w:cs="Arial"/>
        </w:rPr>
        <w:t xml:space="preserve">at various </w:t>
      </w:r>
      <w:r w:rsidR="00831D00" w:rsidRPr="000F3520">
        <w:rPr>
          <w:rFonts w:ascii="Book Antiqua" w:eastAsia="Arial Unicode MS" w:hAnsi="Book Antiqua" w:cs="Arial"/>
        </w:rPr>
        <w:lastRenderedPageBreak/>
        <w:t xml:space="preserve">academic </w:t>
      </w:r>
      <w:r w:rsidRPr="000F3520">
        <w:rPr>
          <w:rFonts w:ascii="Book Antiqua" w:eastAsia="Arial Unicode MS" w:hAnsi="Book Antiqua" w:cs="Arial"/>
        </w:rPr>
        <w:t>stages (elementary school, middle school, high school</w:t>
      </w:r>
      <w:r w:rsidR="007E7247" w:rsidRPr="000F3520">
        <w:rPr>
          <w:rFonts w:ascii="Book Antiqua" w:eastAsia="Arial Unicode MS" w:hAnsi="Book Antiqua" w:cs="Arial"/>
        </w:rPr>
        <w:t>,</w:t>
      </w:r>
      <w:r w:rsidRPr="000F3520">
        <w:rPr>
          <w:rFonts w:ascii="Book Antiqua" w:eastAsia="Arial Unicode MS" w:hAnsi="Book Antiqua" w:cs="Arial"/>
        </w:rPr>
        <w:t xml:space="preserve"> and college</w:t>
      </w:r>
      <w:r w:rsidR="00E85A2C" w:rsidRPr="000F3520">
        <w:rPr>
          <w:rFonts w:ascii="Book Antiqua" w:eastAsia="Arial Unicode MS" w:hAnsi="Book Antiqua" w:cs="Arial"/>
        </w:rPr>
        <w:t>)</w:t>
      </w:r>
      <w:r w:rsidR="00A55348" w:rsidRPr="000F3520">
        <w:rPr>
          <w:rFonts w:ascii="Book Antiqua" w:eastAsia="Arial Unicode MS" w:hAnsi="Book Antiqua" w:cs="Arial"/>
        </w:rPr>
        <w:t>,</w:t>
      </w:r>
      <w:r w:rsidR="0007704D" w:rsidRPr="000F3520">
        <w:rPr>
          <w:rFonts w:ascii="Book Antiqua" w:eastAsia="Arial Unicode MS" w:hAnsi="Book Antiqua" w:cs="Arial"/>
        </w:rPr>
        <w:t xml:space="preserve"> with more than half participating in </w:t>
      </w:r>
      <w:r w:rsidR="005E7051" w:rsidRPr="000F3520">
        <w:rPr>
          <w:rFonts w:ascii="Book Antiqua" w:eastAsia="Arial Unicode MS" w:hAnsi="Book Antiqua" w:cs="Arial"/>
        </w:rPr>
        <w:t>organized</w:t>
      </w:r>
      <w:r w:rsidR="00F85627" w:rsidRPr="000F3520">
        <w:rPr>
          <w:rFonts w:ascii="Book Antiqua" w:eastAsia="Arial Unicode MS" w:hAnsi="Book Antiqua" w:cs="Arial"/>
        </w:rPr>
        <w:t xml:space="preserve"> </w:t>
      </w:r>
      <w:r w:rsidR="0007704D" w:rsidRPr="000F3520">
        <w:rPr>
          <w:rFonts w:ascii="Book Antiqua" w:eastAsia="Arial Unicode MS" w:hAnsi="Book Antiqua" w:cs="Arial"/>
        </w:rPr>
        <w:t>or competitive sports</w:t>
      </w:r>
      <w:r w:rsidR="00230BEE" w:rsidRPr="000F3520">
        <w:rPr>
          <w:rFonts w:ascii="Book Antiqua" w:eastAsia="Arial Unicode MS" w:hAnsi="Book Antiqua" w:cs="Arial"/>
        </w:rPr>
        <w:t xml:space="preserve"> (</w:t>
      </w:r>
      <w:r w:rsidR="0016618F" w:rsidRPr="000F3520">
        <w:rPr>
          <w:rFonts w:ascii="Book Antiqua" w:eastAsia="Arial Unicode MS" w:hAnsi="Book Antiqua" w:cs="Arial"/>
        </w:rPr>
        <w:t>T</w:t>
      </w:r>
      <w:r w:rsidR="005E5DBF" w:rsidRPr="000F3520">
        <w:rPr>
          <w:rFonts w:ascii="Book Antiqua" w:eastAsia="Arial Unicode MS" w:hAnsi="Book Antiqua" w:cs="Arial"/>
        </w:rPr>
        <w:t>able 2</w:t>
      </w:r>
      <w:r w:rsidR="00230BEE" w:rsidRPr="000F3520">
        <w:rPr>
          <w:rFonts w:ascii="Book Antiqua" w:eastAsia="Arial Unicode MS" w:hAnsi="Book Antiqua" w:cs="Arial"/>
        </w:rPr>
        <w:t>)</w:t>
      </w:r>
      <w:r w:rsidR="0085347C" w:rsidRPr="000F3520">
        <w:rPr>
          <w:rFonts w:ascii="Book Antiqua" w:eastAsia="Arial Unicode MS" w:hAnsi="Book Antiqua" w:cs="Arial"/>
        </w:rPr>
        <w:t>.</w:t>
      </w:r>
      <w:r w:rsidR="00B31555" w:rsidRPr="000F3520">
        <w:rPr>
          <w:rFonts w:ascii="Book Antiqua" w:eastAsia="Arial Unicode MS" w:hAnsi="Book Antiqua" w:cs="Arial"/>
        </w:rPr>
        <w:t xml:space="preserve"> </w:t>
      </w:r>
      <w:r w:rsidR="00E85A2C" w:rsidRPr="000F3520">
        <w:rPr>
          <w:rFonts w:ascii="Book Antiqua" w:eastAsia="Arial Unicode MS" w:hAnsi="Book Antiqua" w:cs="Arial"/>
        </w:rPr>
        <w:t>The top 10 sports by</w:t>
      </w:r>
      <w:r w:rsidR="00397F6A" w:rsidRPr="000F3520">
        <w:rPr>
          <w:rFonts w:ascii="Book Antiqua" w:eastAsia="Arial Unicode MS" w:hAnsi="Book Antiqua" w:cs="Arial"/>
        </w:rPr>
        <w:t xml:space="preserve"> academic stage</w:t>
      </w:r>
      <w:r w:rsidR="00E85A2C" w:rsidRPr="000F3520">
        <w:rPr>
          <w:rFonts w:ascii="Book Antiqua" w:eastAsia="Arial Unicode MS" w:hAnsi="Book Antiqua" w:cs="Arial"/>
        </w:rPr>
        <w:t xml:space="preserve"> are listed in Table </w:t>
      </w:r>
      <w:r w:rsidR="004E50D1">
        <w:rPr>
          <w:rFonts w:ascii="Book Antiqua" w:eastAsia="Arial Unicode MS" w:hAnsi="Book Antiqua" w:cs="Arial"/>
        </w:rPr>
        <w:t>3</w:t>
      </w:r>
      <w:r w:rsidR="00E85A2C" w:rsidRPr="000F3520">
        <w:rPr>
          <w:rFonts w:ascii="Book Antiqua" w:eastAsia="Arial Unicode MS" w:hAnsi="Book Antiqua" w:cs="Arial"/>
        </w:rPr>
        <w:t xml:space="preserve">. </w:t>
      </w:r>
      <w:proofErr w:type="gramStart"/>
      <w:r w:rsidR="00E85A2C" w:rsidRPr="000F3520">
        <w:rPr>
          <w:rFonts w:ascii="Book Antiqua" w:eastAsia="Arial Unicode MS" w:hAnsi="Book Antiqua" w:cs="Arial"/>
        </w:rPr>
        <w:t>Almost two-thirds (65%) of patients reported p</w:t>
      </w:r>
      <w:r w:rsidR="00B85B6B" w:rsidRPr="000F3520">
        <w:rPr>
          <w:rFonts w:ascii="Book Antiqua" w:eastAsia="Arial Unicode MS" w:hAnsi="Book Antiqua" w:cs="Arial"/>
        </w:rPr>
        <w:t xml:space="preserve">articipation </w:t>
      </w:r>
      <w:r w:rsidR="0056634A" w:rsidRPr="000F3520">
        <w:rPr>
          <w:rFonts w:ascii="Book Antiqua" w:eastAsia="Arial Unicode MS" w:hAnsi="Book Antiqua" w:cs="Arial"/>
        </w:rPr>
        <w:t xml:space="preserve">over the </w:t>
      </w:r>
      <w:r w:rsidR="00462E26" w:rsidRPr="000F3520">
        <w:rPr>
          <w:rFonts w:ascii="Book Antiqua" w:eastAsia="Arial Unicode MS" w:hAnsi="Book Antiqua" w:cs="Arial"/>
        </w:rPr>
        <w:t xml:space="preserve">previous </w:t>
      </w:r>
      <w:r w:rsidR="0056634A" w:rsidRPr="000F3520">
        <w:rPr>
          <w:rFonts w:ascii="Book Antiqua" w:eastAsia="Arial Unicode MS" w:hAnsi="Book Antiqua" w:cs="Arial"/>
        </w:rPr>
        <w:t>year</w:t>
      </w:r>
      <w:r w:rsidR="00E85A2C" w:rsidRPr="000F3520">
        <w:rPr>
          <w:rFonts w:ascii="Book Antiqua" w:eastAsia="Arial Unicode MS" w:hAnsi="Book Antiqua" w:cs="Arial"/>
        </w:rPr>
        <w:t xml:space="preserve">, </w:t>
      </w:r>
      <w:r w:rsidR="00B85B6B" w:rsidRPr="000F3520">
        <w:rPr>
          <w:rFonts w:ascii="Book Antiqua" w:eastAsia="Arial Unicode MS" w:hAnsi="Book Antiqua" w:cs="Arial"/>
        </w:rPr>
        <w:t>across 65 sports.</w:t>
      </w:r>
      <w:proofErr w:type="gramEnd"/>
      <w:r w:rsidR="00B31555" w:rsidRPr="000F3520">
        <w:rPr>
          <w:rFonts w:ascii="Book Antiqua" w:eastAsia="Arial Unicode MS" w:hAnsi="Book Antiqua" w:cs="Arial"/>
        </w:rPr>
        <w:t xml:space="preserve"> </w:t>
      </w:r>
      <w:r w:rsidR="00F96626" w:rsidRPr="000F3520">
        <w:rPr>
          <w:rFonts w:ascii="Book Antiqua" w:eastAsia="Arial Unicode MS" w:hAnsi="Book Antiqua" w:cs="Arial"/>
        </w:rPr>
        <w:t xml:space="preserve">Factors that promoted participation included personal interest (71%), play of a friend (40%) or sibling (27%), </w:t>
      </w:r>
      <w:r w:rsidR="0016618F" w:rsidRPr="000F3520">
        <w:rPr>
          <w:rFonts w:ascii="Book Antiqua" w:eastAsia="Arial Unicode MS" w:hAnsi="Book Antiqua" w:cs="Arial"/>
        </w:rPr>
        <w:t xml:space="preserve">and </w:t>
      </w:r>
      <w:r w:rsidR="00F96626" w:rsidRPr="000F3520">
        <w:rPr>
          <w:rFonts w:ascii="Book Antiqua" w:eastAsia="Arial Unicode MS" w:hAnsi="Book Antiqua" w:cs="Arial"/>
        </w:rPr>
        <w:t>past participation of a father or mother (21% and 11%</w:t>
      </w:r>
      <w:r w:rsidR="0016618F" w:rsidRPr="000F3520">
        <w:rPr>
          <w:rFonts w:ascii="Book Antiqua" w:eastAsia="Arial Unicode MS" w:hAnsi="Book Antiqua" w:cs="Arial"/>
        </w:rPr>
        <w:t xml:space="preserve">, </w:t>
      </w:r>
      <w:r w:rsidR="00F96626" w:rsidRPr="000F3520">
        <w:rPr>
          <w:rFonts w:ascii="Book Antiqua" w:eastAsia="Arial Unicode MS" w:hAnsi="Book Antiqua" w:cs="Arial"/>
        </w:rPr>
        <w:t>respectively).</w:t>
      </w:r>
      <w:r w:rsidR="00EE4A33" w:rsidRPr="000F3520">
        <w:rPr>
          <w:rFonts w:ascii="Book Antiqua" w:eastAsia="Arial Unicode MS" w:hAnsi="Book Antiqua" w:cs="Arial"/>
        </w:rPr>
        <w:t xml:space="preserve"> </w:t>
      </w:r>
      <w:r w:rsidR="00F96626" w:rsidRPr="000F3520">
        <w:rPr>
          <w:rFonts w:ascii="Book Antiqua" w:eastAsia="Arial Unicode MS" w:hAnsi="Book Antiqua" w:cs="Arial"/>
        </w:rPr>
        <w:t>The influence of a coach or teacher was small (5% and 2%</w:t>
      </w:r>
      <w:r w:rsidR="0016618F" w:rsidRPr="000F3520">
        <w:rPr>
          <w:rFonts w:ascii="Book Antiqua" w:eastAsia="Arial Unicode MS" w:hAnsi="Book Antiqua" w:cs="Arial"/>
        </w:rPr>
        <w:t>, respectively</w:t>
      </w:r>
      <w:r w:rsidR="00F96626" w:rsidRPr="000F3520">
        <w:rPr>
          <w:rFonts w:ascii="Book Antiqua" w:eastAsia="Arial Unicode MS" w:hAnsi="Book Antiqua" w:cs="Arial"/>
        </w:rPr>
        <w:t>)</w:t>
      </w:r>
      <w:r w:rsidR="00672FC8" w:rsidRPr="000F3520">
        <w:rPr>
          <w:rFonts w:ascii="Book Antiqua" w:eastAsia="Arial Unicode MS" w:hAnsi="Book Antiqua" w:cs="Arial"/>
        </w:rPr>
        <w:t xml:space="preserve">, </w:t>
      </w:r>
      <w:r w:rsidR="00F96626" w:rsidRPr="000F3520">
        <w:rPr>
          <w:rFonts w:ascii="Book Antiqua" w:eastAsia="Arial Unicode MS" w:hAnsi="Book Antiqua" w:cs="Arial"/>
        </w:rPr>
        <w:t xml:space="preserve">and only 7% </w:t>
      </w:r>
      <w:r w:rsidR="0016618F" w:rsidRPr="000F3520">
        <w:rPr>
          <w:rFonts w:ascii="Book Antiqua" w:eastAsia="Arial Unicode MS" w:hAnsi="Book Antiqua" w:cs="Arial"/>
        </w:rPr>
        <w:t>reported</w:t>
      </w:r>
      <w:r w:rsidR="00F96626" w:rsidRPr="000F3520">
        <w:rPr>
          <w:rFonts w:ascii="Book Antiqua" w:eastAsia="Arial Unicode MS" w:hAnsi="Book Antiqua" w:cs="Arial"/>
        </w:rPr>
        <w:t xml:space="preserve"> </w:t>
      </w:r>
      <w:r w:rsidR="00F11EC4" w:rsidRPr="000F3520">
        <w:rPr>
          <w:rFonts w:ascii="Book Antiqua" w:eastAsia="Arial Unicode MS" w:hAnsi="Book Antiqua" w:cs="Arial"/>
        </w:rPr>
        <w:t xml:space="preserve">participation due to </w:t>
      </w:r>
      <w:r w:rsidR="00F96626" w:rsidRPr="000F3520">
        <w:rPr>
          <w:rFonts w:ascii="Book Antiqua" w:eastAsia="Arial Unicode MS" w:hAnsi="Book Antiqua" w:cs="Arial"/>
        </w:rPr>
        <w:t>school requirement.</w:t>
      </w:r>
      <w:r w:rsidR="00D01CD4" w:rsidRPr="000F3520">
        <w:rPr>
          <w:rFonts w:ascii="Book Antiqua" w:eastAsia="Arial Unicode MS" w:hAnsi="Book Antiqua" w:cs="Arial"/>
        </w:rPr>
        <w:t xml:space="preserve"> </w:t>
      </w:r>
    </w:p>
    <w:p w14:paraId="7F4DB217" w14:textId="2DAF4EF1" w:rsidR="00EB3999" w:rsidRPr="000F3520" w:rsidRDefault="005E1B74" w:rsidP="00CA53D9">
      <w:pPr>
        <w:widowControl w:val="0"/>
        <w:autoSpaceDE w:val="0"/>
        <w:autoSpaceDN w:val="0"/>
        <w:adjustRightInd w:val="0"/>
        <w:snapToGrid w:val="0"/>
        <w:spacing w:line="360" w:lineRule="auto"/>
        <w:ind w:firstLineChars="100" w:firstLine="240"/>
        <w:jc w:val="both"/>
        <w:rPr>
          <w:rFonts w:ascii="Book Antiqua" w:eastAsia="Arial Unicode MS" w:hAnsi="Book Antiqua" w:cs="Arial"/>
        </w:rPr>
      </w:pPr>
      <w:r w:rsidRPr="000F3520">
        <w:rPr>
          <w:rFonts w:ascii="Book Antiqua" w:eastAsia="Arial Unicode MS" w:hAnsi="Book Antiqua" w:cs="Arial"/>
        </w:rPr>
        <w:t>Exercise participation was slightly higher</w:t>
      </w:r>
      <w:r w:rsidR="00017FB3" w:rsidRPr="000F3520">
        <w:rPr>
          <w:rFonts w:ascii="Book Antiqua" w:eastAsia="Arial Unicode MS" w:hAnsi="Book Antiqua" w:cs="Arial"/>
        </w:rPr>
        <w:t xml:space="preserve"> before (40%) rather than after (32%) IBD diagnosis and did not change</w:t>
      </w:r>
      <w:r w:rsidR="008E4F15" w:rsidRPr="000F3520">
        <w:rPr>
          <w:rFonts w:ascii="Book Antiqua" w:eastAsia="Arial Unicode MS" w:hAnsi="Book Antiqua" w:cs="Arial"/>
        </w:rPr>
        <w:t xml:space="preserve"> after diagnosis</w:t>
      </w:r>
      <w:r w:rsidR="00017FB3" w:rsidRPr="000F3520">
        <w:rPr>
          <w:rFonts w:ascii="Book Antiqua" w:eastAsia="Arial Unicode MS" w:hAnsi="Book Antiqua" w:cs="Arial"/>
        </w:rPr>
        <w:t xml:space="preserve"> in 28%.</w:t>
      </w:r>
      <w:r w:rsidR="00EB3999" w:rsidRPr="000F3520">
        <w:rPr>
          <w:rFonts w:ascii="Book Antiqua" w:eastAsia="Arial Unicode MS" w:hAnsi="Book Antiqua" w:cs="Arial"/>
        </w:rPr>
        <w:t xml:space="preserve"> </w:t>
      </w:r>
      <w:r w:rsidR="00B91CA4" w:rsidRPr="000F3520">
        <w:rPr>
          <w:rFonts w:ascii="Book Antiqua" w:eastAsia="Arial Unicode MS" w:hAnsi="Book Antiqua" w:cs="Arial"/>
        </w:rPr>
        <w:t>Sex</w:t>
      </w:r>
      <w:r w:rsidR="001B2775" w:rsidRPr="000F3520">
        <w:rPr>
          <w:rFonts w:ascii="Book Antiqua" w:eastAsia="Arial Unicode MS" w:hAnsi="Book Antiqua" w:cs="Arial"/>
        </w:rPr>
        <w:t xml:space="preserve"> and type of IBD did not differ in these groups, but those who were </w:t>
      </w:r>
      <w:r w:rsidR="00614F6A" w:rsidRPr="000F3520">
        <w:rPr>
          <w:rFonts w:ascii="Book Antiqua" w:eastAsia="Arial Unicode MS" w:hAnsi="Book Antiqua" w:cs="Arial"/>
        </w:rPr>
        <w:t xml:space="preserve">more involved in sports after IBD diagnosis were diagnosed at a younger age compared to those reporting more involvement before diagnosis </w:t>
      </w:r>
      <w:r w:rsidR="00521BA9" w:rsidRPr="000F3520">
        <w:rPr>
          <w:rFonts w:ascii="Book Antiqua" w:eastAsia="Arial Unicode MS" w:hAnsi="Book Antiqua" w:cs="Arial"/>
        </w:rPr>
        <w:t>(10.6</w:t>
      </w:r>
      <w:r w:rsidR="00BD0AF6">
        <w:rPr>
          <w:rFonts w:ascii="Book Antiqua" w:eastAsia="Arial Unicode MS" w:hAnsi="Book Antiqua" w:cs="Arial"/>
        </w:rPr>
        <w:t xml:space="preserve"> </w:t>
      </w:r>
      <w:r w:rsidR="00521BA9" w:rsidRPr="000F3520">
        <w:rPr>
          <w:rFonts w:ascii="Book Antiqua" w:eastAsia="Arial Unicode MS" w:hAnsi="Book Antiqua" w:cs="Arial"/>
        </w:rPr>
        <w:t>y</w:t>
      </w:r>
      <w:r w:rsidR="00BD0AF6">
        <w:rPr>
          <w:rFonts w:ascii="Book Antiqua" w:eastAsia="Arial Unicode MS" w:hAnsi="Book Antiqua" w:cs="Arial"/>
        </w:rPr>
        <w:t xml:space="preserve">ears </w:t>
      </w:r>
      <w:proofErr w:type="spellStart"/>
      <w:r w:rsidR="00521BA9" w:rsidRPr="00BD0AF6">
        <w:rPr>
          <w:rFonts w:ascii="Book Antiqua" w:eastAsia="Arial Unicode MS" w:hAnsi="Book Antiqua" w:cs="Arial"/>
          <w:i/>
          <w:iCs/>
        </w:rPr>
        <w:t>vs</w:t>
      </w:r>
      <w:proofErr w:type="spellEnd"/>
      <w:r w:rsidR="00521BA9" w:rsidRPr="000F3520">
        <w:rPr>
          <w:rFonts w:ascii="Book Antiqua" w:eastAsia="Arial Unicode MS" w:hAnsi="Book Antiqua" w:cs="Arial"/>
        </w:rPr>
        <w:t xml:space="preserve"> 12.6</w:t>
      </w:r>
      <w:r w:rsidR="00BD0AF6">
        <w:rPr>
          <w:rFonts w:ascii="Book Antiqua" w:eastAsia="Arial Unicode MS" w:hAnsi="Book Antiqua" w:cs="Arial"/>
        </w:rPr>
        <w:t xml:space="preserve"> years</w:t>
      </w:r>
      <w:r w:rsidR="00FA242F" w:rsidRPr="000F3520">
        <w:rPr>
          <w:rFonts w:ascii="Book Antiqua" w:eastAsia="Arial Unicode MS" w:hAnsi="Book Antiqua" w:cs="Arial"/>
        </w:rPr>
        <w:t>,</w:t>
      </w:r>
      <w:r w:rsidR="00521BA9" w:rsidRPr="000F3520">
        <w:rPr>
          <w:rFonts w:ascii="Book Antiqua" w:eastAsia="Arial Unicode MS" w:hAnsi="Book Antiqua" w:cs="Arial"/>
        </w:rPr>
        <w:t xml:space="preserve"> </w:t>
      </w:r>
      <w:r w:rsidR="00521BA9" w:rsidRPr="000C7C9C">
        <w:rPr>
          <w:rFonts w:ascii="Book Antiqua" w:eastAsia="Arial Unicode MS" w:hAnsi="Book Antiqua" w:cs="Arial"/>
          <w:i/>
          <w:iCs/>
        </w:rPr>
        <w:t>P</w:t>
      </w:r>
      <w:r w:rsidR="00E670F0">
        <w:rPr>
          <w:rFonts w:ascii="Book Antiqua" w:eastAsia="Arial Unicode MS" w:hAnsi="Book Antiqua" w:cs="Arial"/>
        </w:rPr>
        <w:t xml:space="preserve"> </w:t>
      </w:r>
      <w:r w:rsidR="00521BA9" w:rsidRPr="000F3520">
        <w:rPr>
          <w:rFonts w:ascii="Book Antiqua" w:eastAsia="Arial Unicode MS" w:hAnsi="Book Antiqua" w:cs="Arial"/>
        </w:rPr>
        <w:t>&lt;</w:t>
      </w:r>
      <w:r w:rsidR="00E670F0">
        <w:rPr>
          <w:rFonts w:ascii="Book Antiqua" w:eastAsia="Arial Unicode MS" w:hAnsi="Book Antiqua" w:cs="Arial"/>
        </w:rPr>
        <w:t xml:space="preserve"> </w:t>
      </w:r>
      <w:r w:rsidR="00FA242F" w:rsidRPr="000F3520">
        <w:rPr>
          <w:rFonts w:ascii="Book Antiqua" w:eastAsia="Arial Unicode MS" w:hAnsi="Book Antiqua" w:cs="Arial"/>
        </w:rPr>
        <w:t>0</w:t>
      </w:r>
      <w:r w:rsidR="00521BA9" w:rsidRPr="000F3520">
        <w:rPr>
          <w:rFonts w:ascii="Book Antiqua" w:eastAsia="Arial Unicode MS" w:hAnsi="Book Antiqua" w:cs="Arial"/>
        </w:rPr>
        <w:t>.01)</w:t>
      </w:r>
      <w:r w:rsidR="00FA242F" w:rsidRPr="000F3520">
        <w:rPr>
          <w:rFonts w:ascii="Book Antiqua" w:eastAsia="Arial Unicode MS" w:hAnsi="Book Antiqua" w:cs="Arial"/>
        </w:rPr>
        <w:t>.</w:t>
      </w:r>
    </w:p>
    <w:p w14:paraId="7AA5EEA2" w14:textId="1F13A15F" w:rsidR="00883A27" w:rsidRPr="008C4E0F" w:rsidRDefault="00F47BA6" w:rsidP="00CA53D9">
      <w:pPr>
        <w:widowControl w:val="0"/>
        <w:autoSpaceDE w:val="0"/>
        <w:autoSpaceDN w:val="0"/>
        <w:adjustRightInd w:val="0"/>
        <w:snapToGrid w:val="0"/>
        <w:spacing w:line="360" w:lineRule="auto"/>
        <w:ind w:firstLineChars="100" w:firstLine="240"/>
        <w:jc w:val="both"/>
        <w:rPr>
          <w:rFonts w:ascii="Book Antiqua" w:hAnsi="Book Antiqua" w:cs="Arial"/>
        </w:rPr>
      </w:pPr>
      <w:r w:rsidRPr="000F3520">
        <w:rPr>
          <w:rFonts w:ascii="Book Antiqua" w:eastAsia="Arial Unicode MS" w:hAnsi="Book Antiqua" w:cs="Arial"/>
        </w:rPr>
        <w:t xml:space="preserve">IBD </w:t>
      </w:r>
      <w:r w:rsidR="008E4F15" w:rsidRPr="000F3520">
        <w:rPr>
          <w:rFonts w:ascii="Book Antiqua" w:eastAsia="Arial Unicode MS" w:hAnsi="Book Antiqua" w:cs="Arial"/>
        </w:rPr>
        <w:t>hindered</w:t>
      </w:r>
      <w:r w:rsidRPr="000F3520">
        <w:rPr>
          <w:rFonts w:ascii="Book Antiqua" w:eastAsia="Arial Unicode MS" w:hAnsi="Book Antiqua" w:cs="Arial"/>
        </w:rPr>
        <w:t xml:space="preserve"> play/performance in 45% but did not change play/performance in 44%.</w:t>
      </w:r>
      <w:r w:rsidR="005E1B74" w:rsidRPr="000F3520">
        <w:rPr>
          <w:rFonts w:ascii="Book Antiqua" w:eastAsia="Arial Unicode MS" w:hAnsi="Book Antiqua" w:cs="Arial"/>
        </w:rPr>
        <w:t xml:space="preserve"> </w:t>
      </w:r>
      <w:r w:rsidR="00521BA9" w:rsidRPr="000F3520">
        <w:rPr>
          <w:rFonts w:ascii="Book Antiqua" w:eastAsia="Arial Unicode MS" w:hAnsi="Book Antiqua" w:cs="Arial"/>
        </w:rPr>
        <w:t>However</w:t>
      </w:r>
      <w:r w:rsidR="00A253B3" w:rsidRPr="000F3520">
        <w:rPr>
          <w:rFonts w:ascii="Book Antiqua" w:eastAsia="Arial Unicode MS" w:hAnsi="Book Antiqua" w:cs="Arial"/>
        </w:rPr>
        <w:t>,</w:t>
      </w:r>
      <w:r w:rsidR="00521BA9" w:rsidRPr="000F3520">
        <w:rPr>
          <w:rFonts w:ascii="Book Antiqua" w:eastAsia="Arial Unicode MS" w:hAnsi="Book Antiqua" w:cs="Arial"/>
        </w:rPr>
        <w:t xml:space="preserve"> the majority of patients felt their activity level was at average or above</w:t>
      </w:r>
      <w:r w:rsidR="00EE4A33" w:rsidRPr="000F3520">
        <w:rPr>
          <w:rFonts w:ascii="Book Antiqua" w:eastAsia="Arial Unicode MS" w:hAnsi="Book Antiqua" w:cs="Arial"/>
        </w:rPr>
        <w:t>;</w:t>
      </w:r>
      <w:r w:rsidR="00521BA9" w:rsidRPr="000F3520">
        <w:rPr>
          <w:rFonts w:ascii="Book Antiqua" w:eastAsia="Arial Unicode MS" w:hAnsi="Book Antiqua" w:cs="Arial"/>
        </w:rPr>
        <w:t xml:space="preserve"> only 20% characterized their activity level as lower than average. </w:t>
      </w:r>
      <w:r w:rsidR="005E1B74" w:rsidRPr="000F3520">
        <w:rPr>
          <w:rFonts w:ascii="Book Antiqua" w:eastAsia="Arial Unicode MS" w:hAnsi="Book Antiqua" w:cs="Arial"/>
        </w:rPr>
        <w:t xml:space="preserve">The most frequently cited IBD-related reasons for diminished ability or desire for exercise/sports </w:t>
      </w:r>
      <w:r w:rsidR="00B56647" w:rsidRPr="000F3520">
        <w:rPr>
          <w:rFonts w:ascii="Book Antiqua" w:eastAsia="Arial Unicode MS" w:hAnsi="Book Antiqua" w:cs="Arial"/>
        </w:rPr>
        <w:t xml:space="preserve">participation </w:t>
      </w:r>
      <w:r w:rsidR="005E1B74" w:rsidRPr="000F3520">
        <w:rPr>
          <w:rFonts w:ascii="Book Antiqua" w:eastAsia="Arial Unicode MS" w:hAnsi="Book Antiqua" w:cs="Arial"/>
        </w:rPr>
        <w:t xml:space="preserve">were </w:t>
      </w:r>
      <w:r w:rsidR="002044AF" w:rsidRPr="000F3520">
        <w:rPr>
          <w:rFonts w:ascii="Book Antiqua" w:eastAsia="Arial Unicode MS" w:hAnsi="Book Antiqua" w:cs="Arial"/>
        </w:rPr>
        <w:t>tiredness</w:t>
      </w:r>
      <w:r w:rsidRPr="000F3520">
        <w:rPr>
          <w:rFonts w:ascii="Book Antiqua" w:eastAsia="Arial Unicode MS" w:hAnsi="Book Antiqua" w:cs="Arial"/>
        </w:rPr>
        <w:t>/fatigue (22%)</w:t>
      </w:r>
      <w:r w:rsidR="002044AF" w:rsidRPr="000F3520">
        <w:rPr>
          <w:rFonts w:ascii="Book Antiqua" w:eastAsia="Arial Unicode MS" w:hAnsi="Book Antiqua" w:cs="Arial"/>
        </w:rPr>
        <w:t xml:space="preserve"> and </w:t>
      </w:r>
      <w:r w:rsidRPr="000F3520">
        <w:rPr>
          <w:rFonts w:ascii="Book Antiqua" w:eastAsia="Arial Unicode MS" w:hAnsi="Book Antiqua" w:cs="Arial"/>
        </w:rPr>
        <w:t>abdominal pain</w:t>
      </w:r>
      <w:r w:rsidR="002044AF" w:rsidRPr="000F3520">
        <w:rPr>
          <w:rFonts w:ascii="Book Antiqua" w:eastAsia="Arial Unicode MS" w:hAnsi="Book Antiqua" w:cs="Arial"/>
        </w:rPr>
        <w:t xml:space="preserve"> (16%).</w:t>
      </w:r>
      <w:r w:rsidR="00E85A2C" w:rsidRPr="000F3520">
        <w:rPr>
          <w:rFonts w:ascii="Book Antiqua" w:eastAsia="Arial Unicode MS" w:hAnsi="Book Antiqua" w:cs="Arial"/>
        </w:rPr>
        <w:t xml:space="preserve"> </w:t>
      </w:r>
      <w:r w:rsidR="0093320E" w:rsidRPr="000F3520">
        <w:rPr>
          <w:rFonts w:ascii="Book Antiqua" w:eastAsia="Arial Unicode MS" w:hAnsi="Book Antiqua" w:cs="Arial"/>
        </w:rPr>
        <w:t>IBD did not seem to affect type of sports participation</w:t>
      </w:r>
      <w:r w:rsidR="00EE4A33" w:rsidRPr="000F3520">
        <w:rPr>
          <w:rFonts w:ascii="Book Antiqua" w:eastAsia="Arial Unicode MS" w:hAnsi="Book Antiqua" w:cs="Arial"/>
        </w:rPr>
        <w:t>,</w:t>
      </w:r>
      <w:r w:rsidR="0093320E" w:rsidRPr="000F3520">
        <w:rPr>
          <w:rFonts w:ascii="Book Antiqua" w:eastAsia="Arial Unicode MS" w:hAnsi="Book Antiqua" w:cs="Arial"/>
        </w:rPr>
        <w:t xml:space="preserve"> as only 18% reported</w:t>
      </w:r>
      <w:r w:rsidR="00B31555" w:rsidRPr="000F3520">
        <w:rPr>
          <w:rFonts w:ascii="Book Antiqua" w:eastAsia="Arial Unicode MS" w:hAnsi="Book Antiqua" w:cs="Arial"/>
        </w:rPr>
        <w:t xml:space="preserve"> </w:t>
      </w:r>
      <w:r w:rsidR="00F96626" w:rsidRPr="000F3520">
        <w:rPr>
          <w:rFonts w:ascii="Book Antiqua" w:eastAsia="Arial Unicode MS" w:hAnsi="Book Antiqua" w:cs="Arial"/>
        </w:rPr>
        <w:t>there was a sport they would play if they did not have IBD.</w:t>
      </w:r>
      <w:r w:rsidR="00B31555" w:rsidRPr="000F3520">
        <w:rPr>
          <w:rFonts w:ascii="Book Antiqua" w:eastAsia="Arial Unicode MS" w:hAnsi="Book Antiqua" w:cs="Arial"/>
        </w:rPr>
        <w:t xml:space="preserve"> I</w:t>
      </w:r>
      <w:r w:rsidR="00017FB3" w:rsidRPr="000F3520">
        <w:rPr>
          <w:rFonts w:ascii="Book Antiqua" w:eastAsia="Arial Unicode MS" w:hAnsi="Book Antiqua" w:cs="Arial"/>
        </w:rPr>
        <w:t xml:space="preserve">BD treatment </w:t>
      </w:r>
      <w:r w:rsidR="00D168A9" w:rsidRPr="000F3520">
        <w:rPr>
          <w:rFonts w:ascii="Book Antiqua" w:eastAsia="Arial Unicode MS" w:hAnsi="Book Antiqua" w:cs="Arial"/>
        </w:rPr>
        <w:t xml:space="preserve">largely </w:t>
      </w:r>
      <w:r w:rsidR="00017FB3" w:rsidRPr="000F3520">
        <w:rPr>
          <w:rFonts w:ascii="Book Antiqua" w:eastAsia="Arial Unicode MS" w:hAnsi="Book Antiqua" w:cs="Arial"/>
        </w:rPr>
        <w:t xml:space="preserve">improved </w:t>
      </w:r>
      <w:r w:rsidR="00B31555" w:rsidRPr="000F3520">
        <w:rPr>
          <w:rFonts w:ascii="Book Antiqua" w:eastAsia="Arial Unicode MS" w:hAnsi="Book Antiqua" w:cs="Arial"/>
        </w:rPr>
        <w:t>patients</w:t>
      </w:r>
      <w:r w:rsidR="00EE4A33" w:rsidRPr="000F3520">
        <w:rPr>
          <w:rFonts w:ascii="Book Antiqua" w:eastAsia="Arial Unicode MS" w:hAnsi="Book Antiqua" w:cs="Arial"/>
        </w:rPr>
        <w:t>’</w:t>
      </w:r>
      <w:r w:rsidR="00B31555" w:rsidRPr="000F3520">
        <w:rPr>
          <w:rFonts w:ascii="Book Antiqua" w:eastAsia="Arial Unicode MS" w:hAnsi="Book Antiqua" w:cs="Arial"/>
        </w:rPr>
        <w:t xml:space="preserve"> desire to exercise</w:t>
      </w:r>
      <w:r w:rsidR="00017FB3" w:rsidRPr="000F3520">
        <w:rPr>
          <w:rFonts w:ascii="Book Antiqua" w:eastAsia="Arial Unicode MS" w:hAnsi="Book Antiqua" w:cs="Arial"/>
        </w:rPr>
        <w:t xml:space="preserve"> (70%) and </w:t>
      </w:r>
      <w:r w:rsidR="00672FC8" w:rsidRPr="000F3520">
        <w:rPr>
          <w:rFonts w:ascii="Book Antiqua" w:eastAsia="Arial Unicode MS" w:hAnsi="Book Antiqua" w:cs="Arial"/>
        </w:rPr>
        <w:t xml:space="preserve">subjective </w:t>
      </w:r>
      <w:r w:rsidR="00017FB3" w:rsidRPr="000F3520">
        <w:rPr>
          <w:rFonts w:ascii="Book Antiqua" w:eastAsia="Arial Unicode MS" w:hAnsi="Book Antiqua" w:cs="Arial"/>
        </w:rPr>
        <w:t>capacity for aerobic exercise (72%).</w:t>
      </w:r>
      <w:r w:rsidR="00230BEE" w:rsidRPr="000F3520">
        <w:rPr>
          <w:rFonts w:ascii="Book Antiqua" w:eastAsia="Arial Unicode MS" w:hAnsi="Book Antiqua" w:cs="Arial"/>
        </w:rPr>
        <w:t xml:space="preserve"> </w:t>
      </w:r>
      <w:r w:rsidR="00230BEE" w:rsidRPr="000F3520">
        <w:rPr>
          <w:rFonts w:ascii="Book Antiqua" w:hAnsi="Book Antiqua" w:cs="Arial"/>
        </w:rPr>
        <w:t xml:space="preserve">Total </w:t>
      </w:r>
      <w:r w:rsidR="00614F6A" w:rsidRPr="000F3520">
        <w:rPr>
          <w:rFonts w:ascii="Book Antiqua" w:hAnsi="Book Antiqua" w:cs="Arial"/>
        </w:rPr>
        <w:t xml:space="preserve">HSS Pedi-FABS </w:t>
      </w:r>
      <w:r w:rsidR="00230BEE" w:rsidRPr="000F3520">
        <w:rPr>
          <w:rFonts w:ascii="Book Antiqua" w:hAnsi="Book Antiqua" w:cs="Arial"/>
        </w:rPr>
        <w:t xml:space="preserve">activity score decreased with patient age but was not statistically significant in multivariate analysis; </w:t>
      </w:r>
      <w:r w:rsidR="00B91CA4" w:rsidRPr="000F3520">
        <w:rPr>
          <w:rFonts w:ascii="Book Antiqua" w:hAnsi="Book Antiqua" w:cs="Arial"/>
        </w:rPr>
        <w:t xml:space="preserve">sex </w:t>
      </w:r>
      <w:r w:rsidR="00230BEE" w:rsidRPr="000F3520">
        <w:rPr>
          <w:rFonts w:ascii="Book Antiqua" w:hAnsi="Book Antiqua" w:cs="Arial"/>
        </w:rPr>
        <w:t xml:space="preserve">and IBD type were also not associated with activity score (Table </w:t>
      </w:r>
      <w:r w:rsidR="004E50D1">
        <w:rPr>
          <w:rFonts w:ascii="Book Antiqua" w:hAnsi="Book Antiqua" w:cs="Arial"/>
        </w:rPr>
        <w:t>4</w:t>
      </w:r>
      <w:r w:rsidR="00230BEE" w:rsidRPr="000F3520">
        <w:rPr>
          <w:rFonts w:ascii="Book Antiqua" w:hAnsi="Book Antiqua" w:cs="Arial"/>
        </w:rPr>
        <w:t>).</w:t>
      </w:r>
    </w:p>
    <w:p w14:paraId="00780002" w14:textId="737C69AA" w:rsidR="00115566" w:rsidRPr="000F3520" w:rsidRDefault="00017FB3" w:rsidP="00CA53D9">
      <w:pPr>
        <w:widowControl w:val="0"/>
        <w:autoSpaceDE w:val="0"/>
        <w:autoSpaceDN w:val="0"/>
        <w:adjustRightInd w:val="0"/>
        <w:snapToGrid w:val="0"/>
        <w:spacing w:line="360" w:lineRule="auto"/>
        <w:ind w:firstLineChars="100" w:firstLine="240"/>
        <w:jc w:val="both"/>
        <w:rPr>
          <w:rFonts w:ascii="Book Antiqua" w:eastAsia="Arial Unicode MS" w:hAnsi="Book Antiqua" w:cs="Arial"/>
        </w:rPr>
      </w:pPr>
      <w:r w:rsidRPr="000F3520">
        <w:rPr>
          <w:rFonts w:ascii="Book Antiqua" w:eastAsia="Arial Unicode MS" w:hAnsi="Book Antiqua" w:cs="Arial"/>
        </w:rPr>
        <w:t>Patients and parents agreed that IBD subjects:</w:t>
      </w:r>
      <w:r w:rsidR="002C73BA" w:rsidRPr="000F3520">
        <w:rPr>
          <w:rFonts w:ascii="Book Antiqua" w:eastAsia="Arial Unicode MS" w:hAnsi="Book Antiqua" w:cs="Arial"/>
        </w:rPr>
        <w:t xml:space="preserve"> </w:t>
      </w:r>
      <w:r w:rsidRPr="000F3520">
        <w:rPr>
          <w:rFonts w:ascii="Book Antiqua" w:eastAsia="Arial Unicode MS" w:hAnsi="Book Antiqua" w:cs="Arial"/>
        </w:rPr>
        <w:t>(</w:t>
      </w:r>
      <w:r w:rsidR="006F1BA7">
        <w:rPr>
          <w:rFonts w:ascii="Book Antiqua" w:eastAsia="Arial Unicode MS" w:hAnsi="Book Antiqua" w:cs="Arial"/>
        </w:rPr>
        <w:t>1</w:t>
      </w:r>
      <w:r w:rsidRPr="000F3520">
        <w:rPr>
          <w:rFonts w:ascii="Book Antiqua" w:eastAsia="Arial Unicode MS" w:hAnsi="Book Antiqua" w:cs="Arial"/>
        </w:rPr>
        <w:t xml:space="preserve">) </w:t>
      </w:r>
      <w:r w:rsidR="00115566" w:rsidRPr="000F3520">
        <w:rPr>
          <w:rFonts w:ascii="Book Antiqua" w:eastAsia="Arial Unicode MS" w:hAnsi="Book Antiqua" w:cs="Arial"/>
        </w:rPr>
        <w:t>demonstrate normal capacity for aerobic exercise (0.40,</w:t>
      </w:r>
      <w:r w:rsidR="000A3647">
        <w:rPr>
          <w:rFonts w:ascii="Book Antiqua" w:eastAsia="Arial Unicode MS" w:hAnsi="Book Antiqua" w:cs="Arial"/>
        </w:rPr>
        <w:t xml:space="preserve"> </w:t>
      </w:r>
      <w:r w:rsidR="00115566" w:rsidRPr="000F3520">
        <w:rPr>
          <w:rFonts w:ascii="Book Antiqua" w:eastAsia="Arial Unicode MS" w:hAnsi="Book Antiqua" w:cs="Arial"/>
        </w:rPr>
        <w:t>95%CI</w:t>
      </w:r>
      <w:r w:rsidR="000C7C9C">
        <w:rPr>
          <w:rFonts w:ascii="Book Antiqua" w:eastAsia="Arial Unicode MS" w:hAnsi="Book Antiqua" w:cs="Arial"/>
        </w:rPr>
        <w:t>:</w:t>
      </w:r>
      <w:r w:rsidR="00115566" w:rsidRPr="000F3520">
        <w:rPr>
          <w:rFonts w:ascii="Book Antiqua" w:eastAsia="Arial Unicode MS" w:hAnsi="Book Antiqua" w:cs="Arial"/>
        </w:rPr>
        <w:t xml:space="preserve"> 0.22-0.58)</w:t>
      </w:r>
      <w:r w:rsidR="00B56633">
        <w:rPr>
          <w:rFonts w:ascii="Book Antiqua" w:eastAsia="Arial Unicode MS" w:hAnsi="Book Antiqua" w:cs="Arial"/>
        </w:rPr>
        <w:t xml:space="preserve">; </w:t>
      </w:r>
      <w:r w:rsidR="005F72A1" w:rsidRPr="000F3520">
        <w:rPr>
          <w:rFonts w:ascii="Book Antiqua" w:eastAsia="Arial Unicode MS" w:hAnsi="Book Antiqua" w:cs="Arial"/>
        </w:rPr>
        <w:t>(</w:t>
      </w:r>
      <w:r w:rsidR="009538CF">
        <w:rPr>
          <w:rFonts w:ascii="Book Antiqua" w:eastAsia="Arial Unicode MS" w:hAnsi="Book Antiqua" w:cs="Arial"/>
        </w:rPr>
        <w:t>2</w:t>
      </w:r>
      <w:r w:rsidR="00115566" w:rsidRPr="000F3520">
        <w:rPr>
          <w:rFonts w:ascii="Book Antiqua" w:eastAsia="Arial Unicode MS" w:hAnsi="Book Antiqua" w:cs="Arial"/>
        </w:rPr>
        <w:t xml:space="preserve">) </w:t>
      </w:r>
      <w:r w:rsidRPr="000F3520">
        <w:rPr>
          <w:rFonts w:ascii="Book Antiqua" w:eastAsia="Arial Unicode MS" w:hAnsi="Book Antiqua" w:cs="Arial"/>
        </w:rPr>
        <w:t xml:space="preserve">were more active before versus after IBD diagnosis </w:t>
      </w:r>
      <w:r w:rsidR="000C7C9C">
        <w:rPr>
          <w:rFonts w:ascii="Book Antiqua" w:eastAsia="Arial Unicode MS" w:hAnsi="Book Antiqua" w:cs="Arial"/>
        </w:rPr>
        <w:t>[</w:t>
      </w:r>
      <w:r w:rsidRPr="000F3520">
        <w:rPr>
          <w:rFonts w:ascii="Book Antiqua" w:eastAsia="Arial Unicode MS" w:hAnsi="Book Antiqua" w:cs="Arial"/>
        </w:rPr>
        <w:t>Kappa alpha</w:t>
      </w:r>
      <w:r w:rsidR="00B962D3">
        <w:rPr>
          <w:rFonts w:ascii="Book Antiqua" w:eastAsia="Arial Unicode MS" w:hAnsi="Book Antiqua" w:cs="Arial"/>
        </w:rPr>
        <w:t xml:space="preserve"> =</w:t>
      </w:r>
      <w:r w:rsidRPr="000F3520">
        <w:rPr>
          <w:rFonts w:ascii="Book Antiqua" w:eastAsia="Arial Unicode MS" w:hAnsi="Book Antiqua" w:cs="Arial"/>
        </w:rPr>
        <w:t xml:space="preserve"> 0.67,</w:t>
      </w:r>
      <w:r w:rsidR="00AA43ED">
        <w:rPr>
          <w:rFonts w:ascii="Book Antiqua" w:eastAsia="Arial Unicode MS" w:hAnsi="Book Antiqua" w:cs="Arial"/>
        </w:rPr>
        <w:t xml:space="preserve"> </w:t>
      </w:r>
      <w:r w:rsidRPr="000F3520">
        <w:rPr>
          <w:rFonts w:ascii="Book Antiqua" w:eastAsia="Arial Unicode MS" w:hAnsi="Book Antiqua" w:cs="Arial"/>
        </w:rPr>
        <w:t>95%</w:t>
      </w:r>
      <w:r w:rsidR="002C73BA" w:rsidRPr="000F3520">
        <w:rPr>
          <w:rFonts w:ascii="Book Antiqua" w:eastAsia="Arial Unicode MS" w:hAnsi="Book Antiqua" w:cs="Arial"/>
        </w:rPr>
        <w:t xml:space="preserve"> confidence interval </w:t>
      </w:r>
      <w:r w:rsidR="00AA43ED">
        <w:rPr>
          <w:rFonts w:ascii="Book Antiqua" w:eastAsia="Arial Unicode MS" w:hAnsi="Book Antiqua" w:cs="Arial"/>
        </w:rPr>
        <w:t>(</w:t>
      </w:r>
      <w:r w:rsidRPr="000F3520">
        <w:rPr>
          <w:rFonts w:ascii="Book Antiqua" w:eastAsia="Arial Unicode MS" w:hAnsi="Book Antiqua" w:cs="Arial"/>
        </w:rPr>
        <w:t>CI</w:t>
      </w:r>
      <w:r w:rsidR="00AA43ED">
        <w:rPr>
          <w:rFonts w:ascii="Book Antiqua" w:eastAsia="Arial Unicode MS" w:hAnsi="Book Antiqua" w:cs="Arial"/>
        </w:rPr>
        <w:t>)</w:t>
      </w:r>
      <w:r w:rsidR="00B962D3">
        <w:rPr>
          <w:rFonts w:ascii="Book Antiqua" w:eastAsia="Arial Unicode MS" w:hAnsi="Book Antiqua" w:cs="Arial" w:hint="eastAsia"/>
          <w:lang w:eastAsia="zh-CN"/>
        </w:rPr>
        <w:t>:</w:t>
      </w:r>
      <w:r w:rsidR="00AA43ED">
        <w:rPr>
          <w:rFonts w:ascii="Book Antiqua" w:eastAsia="Arial Unicode MS" w:hAnsi="Book Antiqua" w:cs="Arial"/>
        </w:rPr>
        <w:t xml:space="preserve"> 0.5</w:t>
      </w:r>
      <w:r w:rsidRPr="000F3520">
        <w:rPr>
          <w:rFonts w:ascii="Book Antiqua" w:eastAsia="Arial Unicode MS" w:hAnsi="Book Antiqua" w:cs="Arial"/>
        </w:rPr>
        <w:t>5-0.80</w:t>
      </w:r>
      <w:r w:rsidR="000C7C9C">
        <w:rPr>
          <w:rFonts w:ascii="Book Antiqua" w:eastAsia="Arial Unicode MS" w:hAnsi="Book Antiqua" w:cs="Arial"/>
        </w:rPr>
        <w:t>]</w:t>
      </w:r>
      <w:r w:rsidR="00B56633">
        <w:rPr>
          <w:rFonts w:ascii="Book Antiqua" w:eastAsia="Arial Unicode MS" w:hAnsi="Book Antiqua" w:cs="Arial"/>
        </w:rPr>
        <w:t>;</w:t>
      </w:r>
      <w:r w:rsidRPr="000F3520">
        <w:rPr>
          <w:rFonts w:ascii="Book Antiqua" w:eastAsia="Arial Unicode MS" w:hAnsi="Book Antiqua" w:cs="Arial"/>
        </w:rPr>
        <w:t xml:space="preserve"> and (</w:t>
      </w:r>
      <w:r w:rsidR="009538CF">
        <w:rPr>
          <w:rFonts w:ascii="Book Antiqua" w:eastAsia="Arial Unicode MS" w:hAnsi="Book Antiqua" w:cs="Arial"/>
        </w:rPr>
        <w:t>3</w:t>
      </w:r>
      <w:r w:rsidRPr="000F3520">
        <w:rPr>
          <w:rFonts w:ascii="Book Antiqua" w:eastAsia="Arial Unicode MS" w:hAnsi="Book Antiqua" w:cs="Arial"/>
        </w:rPr>
        <w:t>) benefit from IBD treatment to improve both participatory desire (0.33,</w:t>
      </w:r>
      <w:r w:rsidR="000A3647">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0.12-0.54) and capacity for aerobic exercise (0.52,</w:t>
      </w:r>
      <w:r w:rsidR="000A3647">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0.31-0.71). </w:t>
      </w:r>
      <w:r w:rsidR="001B2775" w:rsidRPr="000F3520">
        <w:rPr>
          <w:rFonts w:ascii="Book Antiqua" w:eastAsia="Arial Unicode MS" w:hAnsi="Book Antiqua" w:cs="Arial"/>
        </w:rPr>
        <w:t xml:space="preserve">Mean </w:t>
      </w:r>
      <w:r w:rsidR="00115566" w:rsidRPr="000F3520">
        <w:rPr>
          <w:rFonts w:ascii="Book Antiqua" w:eastAsia="Arial Unicode MS" w:hAnsi="Book Antiqua" w:cs="Arial"/>
        </w:rPr>
        <w:t>HSS</w:t>
      </w:r>
      <w:r w:rsidR="003F207C" w:rsidRPr="000F3520">
        <w:rPr>
          <w:rFonts w:ascii="Book Antiqua" w:eastAsia="Arial Unicode MS" w:hAnsi="Book Antiqua" w:cs="Arial"/>
        </w:rPr>
        <w:t xml:space="preserve"> </w:t>
      </w:r>
      <w:r w:rsidR="00115566" w:rsidRPr="000F3520">
        <w:rPr>
          <w:rFonts w:ascii="Book Antiqua" w:eastAsia="Arial Unicode MS" w:hAnsi="Book Antiqua" w:cs="Arial"/>
        </w:rPr>
        <w:t>Pedi-FABS activity score was 15 (of maximum 30 points).</w:t>
      </w:r>
    </w:p>
    <w:p w14:paraId="16A4EFF2" w14:textId="6E6EC28A" w:rsidR="00F94217" w:rsidRPr="000F3520" w:rsidRDefault="008F7768" w:rsidP="00CA53D9">
      <w:pPr>
        <w:adjustRightInd w:val="0"/>
        <w:snapToGrid w:val="0"/>
        <w:spacing w:line="360" w:lineRule="auto"/>
        <w:ind w:firstLineChars="100" w:firstLine="240"/>
        <w:jc w:val="both"/>
        <w:rPr>
          <w:rFonts w:ascii="Book Antiqua" w:eastAsia="Arial Unicode MS" w:hAnsi="Book Antiqua" w:cs="Arial"/>
        </w:rPr>
      </w:pPr>
      <w:r w:rsidRPr="000F3520">
        <w:rPr>
          <w:rFonts w:ascii="Book Antiqua" w:eastAsia="Arial Unicode MS" w:hAnsi="Book Antiqua" w:cs="Arial"/>
        </w:rPr>
        <w:lastRenderedPageBreak/>
        <w:t>Patient</w:t>
      </w:r>
      <w:r w:rsidR="005740C1" w:rsidRPr="000F3520">
        <w:rPr>
          <w:rFonts w:ascii="Book Antiqua" w:eastAsia="Arial Unicode MS" w:hAnsi="Book Antiqua" w:cs="Arial"/>
        </w:rPr>
        <w:t>-</w:t>
      </w:r>
      <w:r w:rsidRPr="000F3520">
        <w:rPr>
          <w:rFonts w:ascii="Book Antiqua" w:eastAsia="Arial Unicode MS" w:hAnsi="Book Antiqua" w:cs="Arial"/>
        </w:rPr>
        <w:t>reported</w:t>
      </w:r>
      <w:r w:rsidR="005740C1" w:rsidRPr="000F3520">
        <w:rPr>
          <w:rFonts w:ascii="Book Antiqua" w:eastAsia="Arial Unicode MS" w:hAnsi="Book Antiqua" w:cs="Arial"/>
        </w:rPr>
        <w:t xml:space="preserve"> </w:t>
      </w:r>
      <w:r w:rsidRPr="000F3520">
        <w:rPr>
          <w:rFonts w:ascii="Book Antiqua" w:eastAsia="Arial Unicode MS" w:hAnsi="Book Antiqua" w:cs="Arial"/>
        </w:rPr>
        <w:t>best</w:t>
      </w:r>
      <w:r w:rsidR="00E85A2C" w:rsidRPr="000F3520">
        <w:rPr>
          <w:rFonts w:ascii="Book Antiqua" w:eastAsia="Arial Unicode MS" w:hAnsi="Book Antiqua" w:cs="Arial"/>
        </w:rPr>
        <w:t xml:space="preserve"> aspects</w:t>
      </w:r>
      <w:r w:rsidRPr="000F3520">
        <w:rPr>
          <w:rFonts w:ascii="Book Antiqua" w:eastAsia="Arial Unicode MS" w:hAnsi="Book Antiqua" w:cs="Arial"/>
        </w:rPr>
        <w:t xml:space="preserve"> of </w:t>
      </w:r>
      <w:r w:rsidR="001C57BA" w:rsidRPr="000F3520">
        <w:rPr>
          <w:rFonts w:ascii="Book Antiqua" w:eastAsia="Arial Unicode MS" w:hAnsi="Book Antiqua" w:cs="Arial"/>
        </w:rPr>
        <w:t>exercise/</w:t>
      </w:r>
      <w:r w:rsidRPr="000F3520">
        <w:rPr>
          <w:rFonts w:ascii="Book Antiqua" w:eastAsia="Arial Unicode MS" w:hAnsi="Book Antiqua" w:cs="Arial"/>
        </w:rPr>
        <w:t>sports were: health and wellness (</w:t>
      </w:r>
      <w:r w:rsidR="00CF10A9" w:rsidRPr="000F3520">
        <w:rPr>
          <w:rFonts w:ascii="Book Antiqua" w:eastAsia="Arial Unicode MS" w:hAnsi="Book Antiqua" w:cs="Arial"/>
        </w:rPr>
        <w:t>3</w:t>
      </w:r>
      <w:r w:rsidR="00E85A2C" w:rsidRPr="000F3520">
        <w:rPr>
          <w:rFonts w:ascii="Book Antiqua" w:eastAsia="Arial Unicode MS" w:hAnsi="Book Antiqua" w:cs="Arial"/>
        </w:rPr>
        <w:t>1</w:t>
      </w:r>
      <w:r w:rsidRPr="000F3520">
        <w:rPr>
          <w:rFonts w:ascii="Book Antiqua" w:eastAsia="Arial Unicode MS" w:hAnsi="Book Antiqua" w:cs="Arial"/>
        </w:rPr>
        <w:t>%), socialization/friendships/teambuilding (</w:t>
      </w:r>
      <w:r w:rsidR="00CF10A9" w:rsidRPr="000F3520">
        <w:rPr>
          <w:rFonts w:ascii="Book Antiqua" w:eastAsia="Arial Unicode MS" w:hAnsi="Book Antiqua" w:cs="Arial"/>
        </w:rPr>
        <w:t>2</w:t>
      </w:r>
      <w:r w:rsidR="00E85A2C" w:rsidRPr="000F3520">
        <w:rPr>
          <w:rFonts w:ascii="Book Antiqua" w:eastAsia="Arial Unicode MS" w:hAnsi="Book Antiqua" w:cs="Arial"/>
        </w:rPr>
        <w:t>8</w:t>
      </w:r>
      <w:r w:rsidRPr="000F3520">
        <w:rPr>
          <w:rFonts w:ascii="Book Antiqua" w:eastAsia="Arial Unicode MS" w:hAnsi="Book Antiqua" w:cs="Arial"/>
        </w:rPr>
        <w:t>%), fun/enjoyment (</w:t>
      </w:r>
      <w:r w:rsidR="00CF10A9" w:rsidRPr="000F3520">
        <w:rPr>
          <w:rFonts w:ascii="Book Antiqua" w:eastAsia="Arial Unicode MS" w:hAnsi="Book Antiqua" w:cs="Arial"/>
        </w:rPr>
        <w:t>25</w:t>
      </w:r>
      <w:r w:rsidRPr="000F3520">
        <w:rPr>
          <w:rFonts w:ascii="Book Antiqua" w:eastAsia="Arial Unicode MS" w:hAnsi="Book Antiqua" w:cs="Arial"/>
        </w:rPr>
        <w:t>%), and competition (</w:t>
      </w:r>
      <w:r w:rsidR="00CF10A9" w:rsidRPr="000F3520">
        <w:rPr>
          <w:rFonts w:ascii="Book Antiqua" w:eastAsia="Arial Unicode MS" w:hAnsi="Book Antiqua" w:cs="Arial"/>
        </w:rPr>
        <w:t>16</w:t>
      </w:r>
      <w:r w:rsidRPr="000F3520">
        <w:rPr>
          <w:rFonts w:ascii="Book Antiqua" w:eastAsia="Arial Unicode MS" w:hAnsi="Book Antiqua" w:cs="Arial"/>
        </w:rPr>
        <w:t>%);</w:t>
      </w:r>
      <w:r w:rsidR="000E3F05" w:rsidRPr="000F3520">
        <w:rPr>
          <w:rFonts w:ascii="Book Antiqua" w:eastAsia="Arial Unicode MS" w:hAnsi="Book Antiqua" w:cs="Arial"/>
        </w:rPr>
        <w:t xml:space="preserve"> </w:t>
      </w:r>
      <w:r w:rsidRPr="000F3520">
        <w:rPr>
          <w:rFonts w:ascii="Book Antiqua" w:eastAsia="Arial Unicode MS" w:hAnsi="Book Antiqua" w:cs="Arial"/>
        </w:rPr>
        <w:t xml:space="preserve">the worst </w:t>
      </w:r>
      <w:r w:rsidR="00E85A2C" w:rsidRPr="000F3520">
        <w:rPr>
          <w:rFonts w:ascii="Book Antiqua" w:eastAsia="Arial Unicode MS" w:hAnsi="Book Antiqua" w:cs="Arial"/>
        </w:rPr>
        <w:t>aspects</w:t>
      </w:r>
      <w:r w:rsidRPr="000F3520">
        <w:rPr>
          <w:rFonts w:ascii="Book Antiqua" w:eastAsia="Arial Unicode MS" w:hAnsi="Book Antiqua" w:cs="Arial"/>
        </w:rPr>
        <w:t xml:space="preserve"> were: </w:t>
      </w:r>
      <w:r w:rsidR="000E3F05" w:rsidRPr="000F3520">
        <w:rPr>
          <w:rFonts w:ascii="Book Antiqua" w:eastAsia="Arial Unicode MS" w:hAnsi="Book Antiqua" w:cs="Arial"/>
        </w:rPr>
        <w:t>p</w:t>
      </w:r>
      <w:r w:rsidRPr="000F3520">
        <w:rPr>
          <w:rFonts w:ascii="Book Antiqua" w:eastAsia="Arial Unicode MS" w:hAnsi="Book Antiqua" w:cs="Arial"/>
        </w:rPr>
        <w:t xml:space="preserve">hysical symptoms </w:t>
      </w:r>
      <w:r w:rsidR="00D467A1" w:rsidRPr="000F3520">
        <w:rPr>
          <w:rFonts w:ascii="Book Antiqua" w:eastAsia="Arial Unicode MS" w:hAnsi="Book Antiqua" w:cs="Arial"/>
        </w:rPr>
        <w:t xml:space="preserve">such as </w:t>
      </w:r>
      <w:r w:rsidRPr="000F3520">
        <w:rPr>
          <w:rFonts w:ascii="Book Antiqua" w:eastAsia="Arial Unicode MS" w:hAnsi="Book Antiqua" w:cs="Arial"/>
        </w:rPr>
        <w:t xml:space="preserve">tiredness/fatigue/illness-related symptoms </w:t>
      </w:r>
      <w:r w:rsidR="00D467A1" w:rsidRPr="000F3520">
        <w:rPr>
          <w:rFonts w:ascii="Book Antiqua" w:eastAsia="Arial Unicode MS" w:hAnsi="Book Antiqua" w:cs="Arial"/>
        </w:rPr>
        <w:t>(</w:t>
      </w:r>
      <w:r w:rsidR="00CF10A9" w:rsidRPr="000F3520">
        <w:rPr>
          <w:rFonts w:ascii="Book Antiqua" w:eastAsia="Arial Unicode MS" w:hAnsi="Book Antiqua" w:cs="Arial"/>
        </w:rPr>
        <w:t>5</w:t>
      </w:r>
      <w:r w:rsidR="00E85A2C" w:rsidRPr="000F3520">
        <w:rPr>
          <w:rFonts w:ascii="Book Antiqua" w:eastAsia="Arial Unicode MS" w:hAnsi="Book Antiqua" w:cs="Arial"/>
        </w:rPr>
        <w:t>1</w:t>
      </w:r>
      <w:r w:rsidRPr="000F3520">
        <w:rPr>
          <w:rFonts w:ascii="Book Antiqua" w:eastAsia="Arial Unicode MS" w:hAnsi="Book Antiqua" w:cs="Arial"/>
        </w:rPr>
        <w:t>%), competition (</w:t>
      </w:r>
      <w:r w:rsidR="00CF10A9" w:rsidRPr="000F3520">
        <w:rPr>
          <w:rFonts w:ascii="Book Antiqua" w:eastAsia="Arial Unicode MS" w:hAnsi="Book Antiqua" w:cs="Arial"/>
        </w:rPr>
        <w:t>24</w:t>
      </w:r>
      <w:r w:rsidRPr="000F3520">
        <w:rPr>
          <w:rFonts w:ascii="Book Antiqua" w:eastAsia="Arial Unicode MS" w:hAnsi="Book Antiqua" w:cs="Arial"/>
        </w:rPr>
        <w:t>%), time/commitment efforts (</w:t>
      </w:r>
      <w:r w:rsidR="00CF10A9" w:rsidRPr="000F3520">
        <w:rPr>
          <w:rFonts w:ascii="Book Antiqua" w:eastAsia="Arial Unicode MS" w:hAnsi="Book Antiqua" w:cs="Arial"/>
        </w:rPr>
        <w:t>17</w:t>
      </w:r>
      <w:r w:rsidRPr="000F3520">
        <w:rPr>
          <w:rFonts w:ascii="Book Antiqua" w:eastAsia="Arial Unicode MS" w:hAnsi="Book Antiqua" w:cs="Arial"/>
        </w:rPr>
        <w:t>%), and risk of injury (</w:t>
      </w:r>
      <w:r w:rsidR="00CF10A9" w:rsidRPr="000F3520">
        <w:rPr>
          <w:rFonts w:ascii="Book Antiqua" w:eastAsia="Arial Unicode MS" w:hAnsi="Book Antiqua" w:cs="Arial"/>
        </w:rPr>
        <w:t>8</w:t>
      </w:r>
      <w:r w:rsidRPr="000F3520">
        <w:rPr>
          <w:rFonts w:ascii="Book Antiqua" w:eastAsia="Arial Unicode MS" w:hAnsi="Book Antiqua" w:cs="Arial"/>
        </w:rPr>
        <w:t xml:space="preserve">%). </w:t>
      </w:r>
      <w:r w:rsidR="00115566" w:rsidRPr="000F3520">
        <w:rPr>
          <w:rFonts w:ascii="Book Antiqua" w:eastAsia="Arial Unicode MS" w:hAnsi="Book Antiqua" w:cs="Arial"/>
        </w:rPr>
        <w:t>Almost all patients (99%) viewed exercise as healthy</w:t>
      </w:r>
      <w:r w:rsidR="00401FA6" w:rsidRPr="000F3520">
        <w:rPr>
          <w:rFonts w:ascii="Book Antiqua" w:eastAsia="Arial Unicode MS" w:hAnsi="Book Antiqua" w:cs="Arial"/>
        </w:rPr>
        <w:t xml:space="preserve"> (99%), </w:t>
      </w:r>
      <w:r w:rsidR="0093414D" w:rsidRPr="000F3520">
        <w:rPr>
          <w:rFonts w:ascii="Book Antiqua" w:eastAsia="Arial Unicode MS" w:hAnsi="Book Antiqua" w:cs="Arial"/>
        </w:rPr>
        <w:t xml:space="preserve">and </w:t>
      </w:r>
      <w:r w:rsidR="00401FA6" w:rsidRPr="000F3520">
        <w:rPr>
          <w:rFonts w:ascii="Book Antiqua" w:eastAsia="Arial Unicode MS" w:hAnsi="Book Antiqua" w:cs="Arial"/>
        </w:rPr>
        <w:t xml:space="preserve">most (85%) </w:t>
      </w:r>
      <w:r w:rsidR="0093414D" w:rsidRPr="000F3520">
        <w:rPr>
          <w:rFonts w:ascii="Book Antiqua" w:eastAsia="Arial Unicode MS" w:hAnsi="Book Antiqua" w:cs="Arial"/>
        </w:rPr>
        <w:t>advocated</w:t>
      </w:r>
      <w:r w:rsidR="00401FA6" w:rsidRPr="000F3520">
        <w:rPr>
          <w:rFonts w:ascii="Book Antiqua" w:eastAsia="Arial Unicode MS" w:hAnsi="Book Antiqua" w:cs="Arial"/>
        </w:rPr>
        <w:t xml:space="preserve"> </w:t>
      </w:r>
      <w:r w:rsidR="0093414D" w:rsidRPr="000F3520">
        <w:rPr>
          <w:rFonts w:ascii="Book Antiqua" w:eastAsia="Arial Unicode MS" w:hAnsi="Book Antiqua" w:cs="Arial"/>
        </w:rPr>
        <w:t>for its practice within the IBD population</w:t>
      </w:r>
      <w:r w:rsidR="00115566" w:rsidRPr="000F3520">
        <w:rPr>
          <w:rFonts w:ascii="Book Antiqua" w:eastAsia="Arial Unicode MS" w:hAnsi="Book Antiqua" w:cs="Arial"/>
        </w:rPr>
        <w:t>.</w:t>
      </w:r>
      <w:r w:rsidR="00672FC8" w:rsidRPr="000F3520">
        <w:rPr>
          <w:rFonts w:ascii="Book Antiqua" w:eastAsia="Arial Unicode MS" w:hAnsi="Book Antiqua" w:cs="Arial"/>
        </w:rPr>
        <w:t xml:space="preserve"> </w:t>
      </w:r>
    </w:p>
    <w:p w14:paraId="5095D8A0" w14:textId="77777777" w:rsidR="00F94217" w:rsidRPr="000F3520" w:rsidRDefault="00F94217" w:rsidP="00AE059D">
      <w:pPr>
        <w:adjustRightInd w:val="0"/>
        <w:snapToGrid w:val="0"/>
        <w:spacing w:line="360" w:lineRule="auto"/>
        <w:jc w:val="both"/>
        <w:rPr>
          <w:rFonts w:ascii="Book Antiqua" w:eastAsia="Arial Unicode MS" w:hAnsi="Book Antiqua" w:cs="Arial"/>
        </w:rPr>
      </w:pPr>
    </w:p>
    <w:p w14:paraId="1FA462EF" w14:textId="057C9435" w:rsidR="003D26EA" w:rsidRPr="000F3520" w:rsidRDefault="00BA1A0A" w:rsidP="00AE059D">
      <w:pPr>
        <w:adjustRightInd w:val="0"/>
        <w:snapToGrid w:val="0"/>
        <w:spacing w:line="360" w:lineRule="auto"/>
        <w:jc w:val="both"/>
        <w:rPr>
          <w:rFonts w:ascii="Book Antiqua" w:hAnsi="Book Antiqua" w:cs="Arial"/>
        </w:rPr>
      </w:pPr>
      <w:r w:rsidRPr="000F3520">
        <w:rPr>
          <w:rFonts w:ascii="Book Antiqua" w:hAnsi="Book Antiqua" w:cs="Arial"/>
          <w:b/>
        </w:rPr>
        <w:t>DISCUSSION</w:t>
      </w:r>
      <w:r w:rsidR="00662076" w:rsidRPr="000F3520">
        <w:rPr>
          <w:rFonts w:ascii="Book Antiqua" w:hAnsi="Book Antiqua" w:cs="Arial"/>
        </w:rPr>
        <w:br/>
      </w:r>
      <w:proofErr w:type="gramStart"/>
      <w:r w:rsidR="00A10864" w:rsidRPr="000F3520">
        <w:rPr>
          <w:rFonts w:ascii="Book Antiqua" w:hAnsi="Book Antiqua" w:cs="Arial"/>
        </w:rPr>
        <w:t>This</w:t>
      </w:r>
      <w:proofErr w:type="gramEnd"/>
      <w:r w:rsidR="00A10864" w:rsidRPr="000F3520">
        <w:rPr>
          <w:rFonts w:ascii="Book Antiqua" w:hAnsi="Book Antiqua" w:cs="Arial"/>
        </w:rPr>
        <w:t xml:space="preserve"> study is unique in assessing exercise and sports participation before and after IBD diagnosis in</w:t>
      </w:r>
      <w:r w:rsidR="00401FA6" w:rsidRPr="000F3520">
        <w:rPr>
          <w:rFonts w:ascii="Book Antiqua" w:hAnsi="Book Antiqua" w:cs="Arial"/>
        </w:rPr>
        <w:t xml:space="preserve"> a </w:t>
      </w:r>
      <w:r w:rsidR="00A10864" w:rsidRPr="000F3520">
        <w:rPr>
          <w:rFonts w:ascii="Book Antiqua" w:hAnsi="Book Antiqua" w:cs="Arial"/>
        </w:rPr>
        <w:t xml:space="preserve">pediatric IBD population. Many (65%) patients engaged in organized physical activity within the </w:t>
      </w:r>
      <w:r w:rsidR="00401FA6" w:rsidRPr="000F3520">
        <w:rPr>
          <w:rFonts w:ascii="Book Antiqua" w:hAnsi="Book Antiqua" w:cs="Arial"/>
        </w:rPr>
        <w:t xml:space="preserve">previous </w:t>
      </w:r>
      <w:r w:rsidR="00A10864" w:rsidRPr="000F3520">
        <w:rPr>
          <w:rFonts w:ascii="Book Antiqua" w:hAnsi="Book Antiqua" w:cs="Arial"/>
        </w:rPr>
        <w:t xml:space="preserve">year, and this is </w:t>
      </w:r>
      <w:r w:rsidR="00401FA6" w:rsidRPr="000F3520">
        <w:rPr>
          <w:rFonts w:ascii="Book Antiqua" w:hAnsi="Book Antiqua" w:cs="Arial"/>
        </w:rPr>
        <w:t xml:space="preserve">in </w:t>
      </w:r>
      <w:r w:rsidR="00A10864" w:rsidRPr="000F3520">
        <w:rPr>
          <w:rFonts w:ascii="Book Antiqua" w:hAnsi="Book Antiqua" w:cs="Arial"/>
        </w:rPr>
        <w:t>a group reporting 70% participation</w:t>
      </w:r>
      <w:r w:rsidR="00A71FBF" w:rsidRPr="000F3520">
        <w:rPr>
          <w:rFonts w:ascii="Book Antiqua" w:hAnsi="Book Antiqua" w:cs="Arial"/>
        </w:rPr>
        <w:t xml:space="preserve"> throughout the academic </w:t>
      </w:r>
      <w:r w:rsidR="00401FA6" w:rsidRPr="000F3520">
        <w:rPr>
          <w:rFonts w:ascii="Book Antiqua" w:hAnsi="Book Antiqua" w:cs="Arial"/>
        </w:rPr>
        <w:t>stages</w:t>
      </w:r>
      <w:r w:rsidR="00A71FBF" w:rsidRPr="000F3520">
        <w:rPr>
          <w:rFonts w:ascii="Book Antiqua" w:hAnsi="Book Antiqua" w:cs="Arial"/>
        </w:rPr>
        <w:t>. The rate of competitive team play ranged from 40</w:t>
      </w:r>
      <w:r w:rsidR="000A3647">
        <w:rPr>
          <w:rFonts w:ascii="Book Antiqua" w:hAnsi="Book Antiqua" w:cs="Arial"/>
        </w:rPr>
        <w:t>%</w:t>
      </w:r>
      <w:r w:rsidR="00A71FBF" w:rsidRPr="000F3520">
        <w:rPr>
          <w:rFonts w:ascii="Book Antiqua" w:hAnsi="Book Antiqua" w:cs="Arial"/>
        </w:rPr>
        <w:t>-64%</w:t>
      </w:r>
      <w:r w:rsidR="00401FA6" w:rsidRPr="000F3520">
        <w:rPr>
          <w:rFonts w:ascii="Book Antiqua" w:hAnsi="Book Antiqua" w:cs="Arial"/>
        </w:rPr>
        <w:t xml:space="preserve">, </w:t>
      </w:r>
      <w:r w:rsidR="00A71FBF" w:rsidRPr="000F3520">
        <w:rPr>
          <w:rFonts w:ascii="Book Antiqua" w:hAnsi="Book Antiqua" w:cs="Arial"/>
        </w:rPr>
        <w:t>and more than 65 sports were named.</w:t>
      </w:r>
      <w:r w:rsidR="00D17003" w:rsidRPr="000F3520">
        <w:rPr>
          <w:rFonts w:ascii="Book Antiqua" w:hAnsi="Book Antiqua" w:cs="Arial"/>
        </w:rPr>
        <w:t xml:space="preserve"> Only 18% reported </w:t>
      </w:r>
      <w:r w:rsidR="001C57BA" w:rsidRPr="000F3520">
        <w:rPr>
          <w:rFonts w:ascii="Book Antiqua" w:hAnsi="Book Antiqua" w:cs="Arial"/>
        </w:rPr>
        <w:t xml:space="preserve">that </w:t>
      </w:r>
      <w:r w:rsidR="00D17003" w:rsidRPr="000F3520">
        <w:rPr>
          <w:rFonts w:ascii="Book Antiqua" w:hAnsi="Book Antiqua" w:cs="Arial"/>
        </w:rPr>
        <w:t>IBD prevent</w:t>
      </w:r>
      <w:r w:rsidR="002E0F0C" w:rsidRPr="000F3520">
        <w:rPr>
          <w:rFonts w:ascii="Book Antiqua" w:hAnsi="Book Antiqua" w:cs="Arial"/>
        </w:rPr>
        <w:t>ed</w:t>
      </w:r>
      <w:r w:rsidR="00D17003" w:rsidRPr="000F3520">
        <w:rPr>
          <w:rFonts w:ascii="Book Antiqua" w:hAnsi="Book Antiqua" w:cs="Arial"/>
        </w:rPr>
        <w:t xml:space="preserve"> them from playing a sport they desired.</w:t>
      </w:r>
      <w:r w:rsidR="00A71FBF" w:rsidRPr="000F3520">
        <w:rPr>
          <w:rFonts w:ascii="Book Antiqua" w:hAnsi="Book Antiqua" w:cs="Arial"/>
        </w:rPr>
        <w:t xml:space="preserve"> </w:t>
      </w:r>
      <w:r w:rsidR="00950EA8" w:rsidRPr="000F3520">
        <w:rPr>
          <w:rFonts w:ascii="Book Antiqua" w:hAnsi="Book Antiqua" w:cs="Arial"/>
        </w:rPr>
        <w:t xml:space="preserve">Positive factors for participation included personal interest (71%) and participation by </w:t>
      </w:r>
      <w:r w:rsidR="002E0F0C" w:rsidRPr="000F3520">
        <w:rPr>
          <w:rFonts w:ascii="Book Antiqua" w:hAnsi="Book Antiqua" w:cs="Arial"/>
        </w:rPr>
        <w:t xml:space="preserve">a </w:t>
      </w:r>
      <w:r w:rsidR="00950EA8" w:rsidRPr="000F3520">
        <w:rPr>
          <w:rFonts w:ascii="Book Antiqua" w:hAnsi="Book Antiqua" w:cs="Arial"/>
        </w:rPr>
        <w:t xml:space="preserve">friend (40%) or sibling (27%). </w:t>
      </w:r>
    </w:p>
    <w:p w14:paraId="00741CBB" w14:textId="2ABDCC4D" w:rsidR="003D26EA" w:rsidRPr="000F3520" w:rsidRDefault="00E44A30" w:rsidP="00792B28">
      <w:pPr>
        <w:adjustRightInd w:val="0"/>
        <w:snapToGrid w:val="0"/>
        <w:spacing w:line="360" w:lineRule="auto"/>
        <w:ind w:firstLineChars="100" w:firstLine="240"/>
        <w:jc w:val="both"/>
        <w:rPr>
          <w:rFonts w:ascii="Book Antiqua" w:eastAsia="Arial Unicode MS" w:hAnsi="Book Antiqua" w:cs="Arial"/>
        </w:rPr>
      </w:pPr>
      <w:r w:rsidRPr="000F3520">
        <w:rPr>
          <w:rFonts w:ascii="Book Antiqua" w:hAnsi="Book Antiqua" w:cs="Arial"/>
        </w:rPr>
        <w:t>W</w:t>
      </w:r>
      <w:r w:rsidR="00336477" w:rsidRPr="000F3520">
        <w:rPr>
          <w:rFonts w:ascii="Book Antiqua" w:hAnsi="Book Antiqua" w:cs="Arial"/>
        </w:rPr>
        <w:t>e found that</w:t>
      </w:r>
      <w:r w:rsidR="0085284E" w:rsidRPr="000F3520">
        <w:rPr>
          <w:rFonts w:ascii="Book Antiqua" w:hAnsi="Book Antiqua" w:cs="Arial"/>
        </w:rPr>
        <w:t xml:space="preserve"> </w:t>
      </w:r>
      <w:r w:rsidR="00EB3999" w:rsidRPr="000F3520">
        <w:rPr>
          <w:rFonts w:ascii="Book Antiqua" w:hAnsi="Book Antiqua" w:cs="Arial"/>
        </w:rPr>
        <w:t xml:space="preserve">patients and parents felt </w:t>
      </w:r>
      <w:r w:rsidR="0085284E" w:rsidRPr="000F3520">
        <w:rPr>
          <w:rFonts w:ascii="Book Antiqua" w:hAnsi="Book Antiqua" w:cs="Arial"/>
        </w:rPr>
        <w:t>in</w:t>
      </w:r>
      <w:r w:rsidR="003016E5" w:rsidRPr="000F3520">
        <w:rPr>
          <w:rFonts w:ascii="Book Antiqua" w:eastAsia="Arial Unicode MS" w:hAnsi="Book Antiqua" w:cs="Arial"/>
        </w:rPr>
        <w:t xml:space="preserve">volvement in </w:t>
      </w:r>
      <w:r w:rsidR="009D4F0D" w:rsidRPr="000F3520">
        <w:rPr>
          <w:rFonts w:ascii="Book Antiqua" w:eastAsia="Arial Unicode MS" w:hAnsi="Book Antiqua" w:cs="Arial"/>
        </w:rPr>
        <w:t>exercise and sports</w:t>
      </w:r>
      <w:r w:rsidR="003016E5" w:rsidRPr="000F3520">
        <w:rPr>
          <w:rFonts w:ascii="Book Antiqua" w:eastAsia="Arial Unicode MS" w:hAnsi="Book Antiqua" w:cs="Arial"/>
        </w:rPr>
        <w:t xml:space="preserve"> was greatest before rather than after IBD diagnosis</w:t>
      </w:r>
      <w:r w:rsidR="005F0011" w:rsidRPr="000F3520">
        <w:rPr>
          <w:rFonts w:ascii="Book Antiqua" w:eastAsia="Arial Unicode MS" w:hAnsi="Book Antiqua" w:cs="Arial"/>
        </w:rPr>
        <w:t>, but the difference was small</w:t>
      </w:r>
      <w:r w:rsidR="00990CC6" w:rsidRPr="000F3520">
        <w:rPr>
          <w:rFonts w:ascii="Book Antiqua" w:eastAsia="Arial Unicode MS" w:hAnsi="Book Antiqua" w:cs="Arial"/>
        </w:rPr>
        <w:t xml:space="preserve">. </w:t>
      </w:r>
      <w:r w:rsidR="005F0011" w:rsidRPr="000F3520">
        <w:rPr>
          <w:rFonts w:ascii="Book Antiqua" w:eastAsia="Arial Unicode MS" w:hAnsi="Book Antiqua" w:cs="Arial"/>
        </w:rPr>
        <w:t>The disease</w:t>
      </w:r>
      <w:r w:rsidR="009D4F0D" w:rsidRPr="000F3520">
        <w:rPr>
          <w:rFonts w:ascii="Book Antiqua" w:eastAsia="Arial Unicode MS" w:hAnsi="Book Antiqua" w:cs="Arial"/>
        </w:rPr>
        <w:t xml:space="preserve"> </w:t>
      </w:r>
      <w:r w:rsidR="007A4CAE" w:rsidRPr="000F3520">
        <w:rPr>
          <w:rFonts w:ascii="Book Antiqua" w:eastAsia="Arial Unicode MS" w:hAnsi="Book Antiqua" w:cs="Arial"/>
        </w:rPr>
        <w:t xml:space="preserve">negatively impacted </w:t>
      </w:r>
      <w:r w:rsidR="00DB36EF" w:rsidRPr="000F3520">
        <w:rPr>
          <w:rFonts w:ascii="Book Antiqua" w:eastAsia="Arial Unicode MS" w:hAnsi="Book Antiqua" w:cs="Arial"/>
        </w:rPr>
        <w:t>play</w:t>
      </w:r>
      <w:r w:rsidR="009D4F0D" w:rsidRPr="000F3520">
        <w:rPr>
          <w:rFonts w:ascii="Book Antiqua" w:eastAsia="Arial Unicode MS" w:hAnsi="Book Antiqua" w:cs="Arial"/>
        </w:rPr>
        <w:t>/</w:t>
      </w:r>
      <w:r w:rsidR="00DB36EF" w:rsidRPr="000F3520">
        <w:rPr>
          <w:rFonts w:ascii="Book Antiqua" w:eastAsia="Arial Unicode MS" w:hAnsi="Book Antiqua" w:cs="Arial"/>
        </w:rPr>
        <w:t>performance in</w:t>
      </w:r>
      <w:r w:rsidR="007A4CAE" w:rsidRPr="000F3520">
        <w:rPr>
          <w:rFonts w:ascii="Book Antiqua" w:eastAsia="Arial Unicode MS" w:hAnsi="Book Antiqua" w:cs="Arial"/>
        </w:rPr>
        <w:t xml:space="preserve"> 45%</w:t>
      </w:r>
      <w:r w:rsidR="002E0F0C" w:rsidRPr="000F3520">
        <w:rPr>
          <w:rFonts w:ascii="Book Antiqua" w:eastAsia="Arial Unicode MS" w:hAnsi="Book Antiqua" w:cs="Arial"/>
        </w:rPr>
        <w:t>,</w:t>
      </w:r>
      <w:r w:rsidR="005F0011" w:rsidRPr="000F3520">
        <w:rPr>
          <w:rFonts w:ascii="Book Antiqua" w:eastAsia="Arial Unicode MS" w:hAnsi="Book Antiqua" w:cs="Arial"/>
        </w:rPr>
        <w:t xml:space="preserve"> while 44% were unaffected.</w:t>
      </w:r>
      <w:r w:rsidR="006C47A3" w:rsidRPr="000F3520">
        <w:rPr>
          <w:rFonts w:ascii="Book Antiqua" w:eastAsia="Arial Unicode MS" w:hAnsi="Book Antiqua" w:cs="Arial"/>
        </w:rPr>
        <w:t xml:space="preserve"> </w:t>
      </w:r>
      <w:r w:rsidR="006954C6" w:rsidRPr="000F3520">
        <w:rPr>
          <w:rFonts w:ascii="Book Antiqua" w:eastAsia="Arial Unicode MS" w:hAnsi="Book Antiqua" w:cs="Arial"/>
        </w:rPr>
        <w:t xml:space="preserve">Tiredness/fatigue and abdominal pain were identified as the main barriers to participation in our study, with no difference distinguished between IBD subtypes. Fatigue may be related to active inflammation, anemia, malnutrition, or depression; abdominal pain may reflect disease activity. </w:t>
      </w:r>
      <w:r w:rsidR="00A30840" w:rsidRPr="000F3520">
        <w:rPr>
          <w:rFonts w:ascii="Book Antiqua" w:eastAsia="Arial Unicode MS" w:hAnsi="Book Antiqua" w:cs="Arial"/>
        </w:rPr>
        <w:t xml:space="preserve">A recent study in adults reported that IBD patients were significantly less physically active following IBD diagnosis, </w:t>
      </w:r>
      <w:r w:rsidR="003D26EA" w:rsidRPr="000F3520">
        <w:rPr>
          <w:rFonts w:ascii="Book Antiqua" w:eastAsia="Arial Unicode MS" w:hAnsi="Book Antiqua" w:cs="Arial"/>
        </w:rPr>
        <w:t>particularly for patients with</w:t>
      </w:r>
      <w:r w:rsidR="00A30840" w:rsidRPr="000F3520">
        <w:rPr>
          <w:rFonts w:ascii="Book Antiqua" w:eastAsia="Arial Unicode MS" w:hAnsi="Book Antiqua" w:cs="Arial"/>
        </w:rPr>
        <w:t xml:space="preserve"> </w:t>
      </w:r>
      <w:proofErr w:type="gramStart"/>
      <w:r w:rsidR="00A30840" w:rsidRPr="000F3520">
        <w:rPr>
          <w:rFonts w:ascii="Book Antiqua" w:eastAsia="Arial Unicode MS" w:hAnsi="Book Antiqua" w:cs="Arial"/>
        </w:rPr>
        <w:t>UC</w:t>
      </w:r>
      <w:r w:rsidR="00774B02" w:rsidRPr="000F3520">
        <w:rPr>
          <w:rFonts w:ascii="Book Antiqua" w:eastAsia="Arial Unicode MS" w:hAnsi="Book Antiqua" w:cs="Arial"/>
          <w:vertAlign w:val="superscript"/>
        </w:rPr>
        <w:t>[</w:t>
      </w:r>
      <w:proofErr w:type="gramEnd"/>
      <w:r w:rsidR="00774B02" w:rsidRPr="000F3520">
        <w:rPr>
          <w:rFonts w:ascii="Book Antiqua" w:eastAsia="Arial Unicode MS" w:hAnsi="Book Antiqua" w:cs="Arial"/>
          <w:noProof/>
          <w:vertAlign w:val="superscript"/>
        </w:rPr>
        <w:t>14</w:t>
      </w:r>
      <w:r w:rsidR="00774B02" w:rsidRPr="000F3520">
        <w:rPr>
          <w:rFonts w:ascii="Book Antiqua" w:eastAsia="Arial Unicode MS" w:hAnsi="Book Antiqua" w:cs="Arial"/>
          <w:vertAlign w:val="superscript"/>
        </w:rPr>
        <w:t>]</w:t>
      </w:r>
      <w:r w:rsidR="006954C6" w:rsidRPr="000F3520">
        <w:rPr>
          <w:rFonts w:ascii="Book Antiqua" w:eastAsia="Arial Unicode MS" w:hAnsi="Book Antiqua" w:cs="Arial"/>
        </w:rPr>
        <w:t xml:space="preserve">. </w:t>
      </w:r>
      <w:r w:rsidR="003D26EA" w:rsidRPr="000F3520">
        <w:rPr>
          <w:rFonts w:ascii="Book Antiqua" w:eastAsia="Arial Unicode MS" w:hAnsi="Book Antiqua" w:cs="Arial"/>
        </w:rPr>
        <w:t>Studies</w:t>
      </w:r>
      <w:r w:rsidR="002E5FE0" w:rsidRPr="000F3520">
        <w:rPr>
          <w:rFonts w:ascii="Book Antiqua" w:eastAsia="Arial Unicode MS" w:hAnsi="Book Antiqua" w:cs="Arial"/>
        </w:rPr>
        <w:t xml:space="preserve"> have identified weakness, fatigue, and abdominal pain as barriers to physical activity in </w:t>
      </w:r>
      <w:r w:rsidR="003D26EA" w:rsidRPr="000F3520">
        <w:rPr>
          <w:rFonts w:ascii="Book Antiqua" w:eastAsia="Arial Unicode MS" w:hAnsi="Book Antiqua" w:cs="Arial"/>
        </w:rPr>
        <w:t xml:space="preserve">adult </w:t>
      </w:r>
      <w:r w:rsidR="00A30840" w:rsidRPr="000F3520">
        <w:rPr>
          <w:rFonts w:ascii="Book Antiqua" w:eastAsia="Arial Unicode MS" w:hAnsi="Book Antiqua" w:cs="Arial"/>
        </w:rPr>
        <w:t xml:space="preserve">IBD patients, even </w:t>
      </w:r>
      <w:r w:rsidR="00C26DDC" w:rsidRPr="000F3520">
        <w:rPr>
          <w:rFonts w:ascii="Book Antiqua" w:eastAsia="Arial Unicode MS" w:hAnsi="Book Antiqua" w:cs="Arial"/>
        </w:rPr>
        <w:t xml:space="preserve">among </w:t>
      </w:r>
      <w:r w:rsidR="00A30840" w:rsidRPr="000F3520">
        <w:rPr>
          <w:rFonts w:ascii="Book Antiqua" w:eastAsia="Arial Unicode MS" w:hAnsi="Book Antiqua" w:cs="Arial"/>
        </w:rPr>
        <w:t xml:space="preserve">those </w:t>
      </w:r>
      <w:r w:rsidR="002E5FE0" w:rsidRPr="000F3520">
        <w:rPr>
          <w:rFonts w:ascii="Book Antiqua" w:eastAsia="Arial Unicode MS" w:hAnsi="Book Antiqua" w:cs="Arial"/>
        </w:rPr>
        <w:t xml:space="preserve">with low inflammatory markers and quiescent </w:t>
      </w:r>
      <w:proofErr w:type="gramStart"/>
      <w:r w:rsidR="002E5FE0" w:rsidRPr="000F3520">
        <w:rPr>
          <w:rFonts w:ascii="Book Antiqua" w:eastAsia="Arial Unicode MS" w:hAnsi="Book Antiqua" w:cs="Arial"/>
        </w:rPr>
        <w:t>disease</w:t>
      </w:r>
      <w:r w:rsidR="00774B02" w:rsidRPr="000F3520">
        <w:rPr>
          <w:rFonts w:ascii="Book Antiqua" w:eastAsia="Arial Unicode MS" w:hAnsi="Book Antiqua" w:cs="Arial"/>
          <w:vertAlign w:val="superscript"/>
        </w:rPr>
        <w:t>[</w:t>
      </w:r>
      <w:proofErr w:type="gramEnd"/>
      <w:r w:rsidR="00774B02" w:rsidRPr="000F3520">
        <w:rPr>
          <w:rFonts w:ascii="Book Antiqua" w:eastAsia="Arial Unicode MS" w:hAnsi="Book Antiqua" w:cs="Arial"/>
          <w:noProof/>
          <w:vertAlign w:val="superscript"/>
        </w:rPr>
        <w:t>15,16</w:t>
      </w:r>
      <w:r w:rsidR="00774B02" w:rsidRPr="000F3520">
        <w:rPr>
          <w:rFonts w:ascii="Book Antiqua" w:eastAsia="Arial Unicode MS" w:hAnsi="Book Antiqua" w:cs="Arial"/>
          <w:vertAlign w:val="superscript"/>
        </w:rPr>
        <w:t>]</w:t>
      </w:r>
      <w:r w:rsidR="002E5FE0" w:rsidRPr="000F3520">
        <w:rPr>
          <w:rFonts w:ascii="Book Antiqua" w:eastAsia="Arial Unicode MS" w:hAnsi="Book Antiqua" w:cs="Arial"/>
        </w:rPr>
        <w:t>.</w:t>
      </w:r>
      <w:r w:rsidR="006954C6" w:rsidRPr="000F3520">
        <w:rPr>
          <w:rFonts w:ascii="Book Antiqua" w:eastAsia="Arial Unicode MS" w:hAnsi="Book Antiqua" w:cs="Arial"/>
        </w:rPr>
        <w:t xml:space="preserve"> </w:t>
      </w:r>
      <w:r w:rsidR="002E5FE0" w:rsidRPr="000F3520">
        <w:rPr>
          <w:rFonts w:ascii="Book Antiqua" w:hAnsi="Book Antiqua" w:cs="Arial"/>
        </w:rPr>
        <w:t xml:space="preserve">Bowel movement frequency and body image issues </w:t>
      </w:r>
      <w:r w:rsidR="006954C6" w:rsidRPr="000F3520">
        <w:rPr>
          <w:rFonts w:ascii="Book Antiqua" w:hAnsi="Book Antiqua" w:cs="Arial"/>
        </w:rPr>
        <w:t>have also been identified</w:t>
      </w:r>
      <w:r w:rsidR="002E5FE0" w:rsidRPr="000F3520">
        <w:rPr>
          <w:rFonts w:ascii="Book Antiqua" w:hAnsi="Book Antiqua" w:cs="Arial"/>
        </w:rPr>
        <w:t xml:space="preserve"> but were not cited as barriers in our </w:t>
      </w:r>
      <w:proofErr w:type="gramStart"/>
      <w:r w:rsidR="002E5FE0" w:rsidRPr="000F3520">
        <w:rPr>
          <w:rFonts w:ascii="Book Antiqua" w:hAnsi="Book Antiqua" w:cs="Arial"/>
        </w:rPr>
        <w:t>population</w:t>
      </w:r>
      <w:r w:rsidR="00774B02" w:rsidRPr="000F3520">
        <w:rPr>
          <w:rFonts w:ascii="Book Antiqua" w:hAnsi="Book Antiqua" w:cs="Arial"/>
          <w:vertAlign w:val="superscript"/>
        </w:rPr>
        <w:t>[</w:t>
      </w:r>
      <w:proofErr w:type="gramEnd"/>
      <w:r w:rsidR="00774B02" w:rsidRPr="000F3520">
        <w:rPr>
          <w:rFonts w:ascii="Book Antiqua" w:hAnsi="Book Antiqua" w:cs="Arial"/>
          <w:noProof/>
          <w:vertAlign w:val="superscript"/>
        </w:rPr>
        <w:t>17,18</w:t>
      </w:r>
      <w:r w:rsidR="00774B02" w:rsidRPr="000F3520">
        <w:rPr>
          <w:rFonts w:ascii="Book Antiqua" w:hAnsi="Book Antiqua" w:cs="Arial"/>
          <w:vertAlign w:val="superscript"/>
        </w:rPr>
        <w:t>]</w:t>
      </w:r>
      <w:r w:rsidR="002E5FE0" w:rsidRPr="000F3520">
        <w:rPr>
          <w:rFonts w:ascii="Book Antiqua" w:hAnsi="Book Antiqua" w:cs="Arial"/>
        </w:rPr>
        <w:t>.</w:t>
      </w:r>
      <w:r w:rsidR="006954C6" w:rsidRPr="000F3520">
        <w:rPr>
          <w:rFonts w:ascii="Book Antiqua" w:hAnsi="Book Antiqua" w:cs="Arial"/>
        </w:rPr>
        <w:t xml:space="preserve"> </w:t>
      </w:r>
      <w:r w:rsidR="00553A4D" w:rsidRPr="000F3520">
        <w:rPr>
          <w:rFonts w:ascii="Book Antiqua" w:eastAsia="Times New Roman" w:hAnsi="Book Antiqua" w:cs="Arial"/>
        </w:rPr>
        <w:t xml:space="preserve">A very limited number of subjects reported physical changes, such as surgical incisions, fistulas or scars, as limitations to play/performance. </w:t>
      </w:r>
      <w:r w:rsidR="002E5FE0" w:rsidRPr="000F3520">
        <w:rPr>
          <w:rFonts w:ascii="Book Antiqua" w:hAnsi="Book Antiqua" w:cs="Arial"/>
        </w:rPr>
        <w:t>F</w:t>
      </w:r>
      <w:r w:rsidR="002E5FE0" w:rsidRPr="000F3520">
        <w:rPr>
          <w:rFonts w:ascii="Book Antiqua" w:eastAsia="Arial Unicode MS" w:hAnsi="Book Antiqua" w:cs="Arial"/>
        </w:rPr>
        <w:t xml:space="preserve">urther </w:t>
      </w:r>
      <w:r w:rsidR="006954C6" w:rsidRPr="000F3520">
        <w:rPr>
          <w:rFonts w:ascii="Book Antiqua" w:eastAsia="Arial Unicode MS" w:hAnsi="Book Antiqua" w:cs="Arial"/>
        </w:rPr>
        <w:t>research</w:t>
      </w:r>
      <w:r w:rsidR="002E5FE0" w:rsidRPr="000F3520">
        <w:rPr>
          <w:rFonts w:ascii="Book Antiqua" w:eastAsia="Arial Unicode MS" w:hAnsi="Book Antiqua" w:cs="Arial"/>
        </w:rPr>
        <w:t xml:space="preserve"> </w:t>
      </w:r>
      <w:r w:rsidR="002E5FE0" w:rsidRPr="000F3520">
        <w:rPr>
          <w:rFonts w:ascii="Book Antiqua" w:eastAsia="Arial Unicode MS" w:hAnsi="Book Antiqua" w:cs="Arial"/>
        </w:rPr>
        <w:lastRenderedPageBreak/>
        <w:t xml:space="preserve">can better characterize how these factors influence exercise in the pediatric </w:t>
      </w:r>
      <w:r w:rsidR="00C26DDC" w:rsidRPr="000F3520">
        <w:rPr>
          <w:rFonts w:ascii="Book Antiqua" w:eastAsia="Arial Unicode MS" w:hAnsi="Book Antiqua" w:cs="Arial"/>
        </w:rPr>
        <w:t xml:space="preserve">IBD </w:t>
      </w:r>
      <w:r w:rsidR="002E5FE0" w:rsidRPr="000F3520">
        <w:rPr>
          <w:rFonts w:ascii="Book Antiqua" w:eastAsia="Arial Unicode MS" w:hAnsi="Book Antiqua" w:cs="Arial"/>
        </w:rPr>
        <w:t>population.</w:t>
      </w:r>
      <w:r w:rsidR="003D26EA" w:rsidRPr="000F3520">
        <w:rPr>
          <w:rFonts w:ascii="Book Antiqua" w:eastAsia="Arial Unicode MS" w:hAnsi="Book Antiqua" w:cs="Arial"/>
        </w:rPr>
        <w:t xml:space="preserve"> </w:t>
      </w:r>
      <w:r w:rsidR="002E5FE0" w:rsidRPr="000F3520">
        <w:rPr>
          <w:rFonts w:ascii="Book Antiqua" w:eastAsia="Arial Unicode MS" w:hAnsi="Book Antiqua" w:cs="Arial"/>
        </w:rPr>
        <w:t xml:space="preserve">Understanding and addressing individual barriers to play/performance in the clinical setting can be useful to both caregivers and providers in order to appropriately advise for continued participation in physical activities. </w:t>
      </w:r>
    </w:p>
    <w:p w14:paraId="017EE45D" w14:textId="2A4FA4BB" w:rsidR="003D26EA" w:rsidRPr="000F3520" w:rsidRDefault="00EA4EF2" w:rsidP="00792B28">
      <w:pPr>
        <w:tabs>
          <w:tab w:val="left" w:pos="980"/>
        </w:tabs>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P</w:t>
      </w:r>
      <w:r w:rsidR="00B949E6" w:rsidRPr="000F3520">
        <w:rPr>
          <w:rFonts w:ascii="Book Antiqua" w:hAnsi="Book Antiqua" w:cs="Arial"/>
        </w:rPr>
        <w:t xml:space="preserve">atients and </w:t>
      </w:r>
      <w:r w:rsidRPr="000F3520">
        <w:rPr>
          <w:rFonts w:ascii="Book Antiqua" w:hAnsi="Book Antiqua" w:cs="Arial"/>
        </w:rPr>
        <w:t>parents</w:t>
      </w:r>
      <w:r w:rsidR="00247183" w:rsidRPr="000F3520">
        <w:rPr>
          <w:rFonts w:ascii="Book Antiqua" w:hAnsi="Book Antiqua" w:cs="Arial"/>
        </w:rPr>
        <w:t xml:space="preserve"> in our population</w:t>
      </w:r>
      <w:r w:rsidRPr="000F3520">
        <w:rPr>
          <w:rFonts w:ascii="Book Antiqua" w:hAnsi="Book Antiqua" w:cs="Arial"/>
        </w:rPr>
        <w:t xml:space="preserve"> </w:t>
      </w:r>
      <w:r w:rsidR="00B949E6" w:rsidRPr="000F3520">
        <w:rPr>
          <w:rFonts w:ascii="Book Antiqua" w:hAnsi="Book Antiqua" w:cs="Arial"/>
        </w:rPr>
        <w:t xml:space="preserve">agreed </w:t>
      </w:r>
      <w:r w:rsidRPr="000F3520">
        <w:rPr>
          <w:rFonts w:ascii="Book Antiqua" w:hAnsi="Book Antiqua" w:cs="Arial"/>
        </w:rPr>
        <w:t>on</w:t>
      </w:r>
      <w:r w:rsidR="00B949E6" w:rsidRPr="000F3520">
        <w:rPr>
          <w:rFonts w:ascii="Book Antiqua" w:eastAsia="Arial Unicode MS" w:hAnsi="Book Antiqua" w:cs="Arial"/>
        </w:rPr>
        <w:t xml:space="preserve"> normal capacity for aerobic exercise</w:t>
      </w:r>
      <w:r w:rsidRPr="000F3520">
        <w:rPr>
          <w:rFonts w:ascii="Book Antiqua" w:eastAsia="Arial Unicode MS" w:hAnsi="Book Antiqua" w:cs="Arial"/>
        </w:rPr>
        <w:t xml:space="preserve"> in IBD</w:t>
      </w:r>
      <w:r w:rsidR="00B949E6" w:rsidRPr="000F3520">
        <w:rPr>
          <w:rFonts w:ascii="Book Antiqua" w:hAnsi="Book Antiqua" w:cs="Arial"/>
        </w:rPr>
        <w:t xml:space="preserve">, </w:t>
      </w:r>
      <w:r w:rsidRPr="000F3520">
        <w:rPr>
          <w:rFonts w:ascii="Book Antiqua" w:hAnsi="Book Antiqua" w:cs="Arial"/>
        </w:rPr>
        <w:t xml:space="preserve">although </w:t>
      </w:r>
      <w:r w:rsidR="00B949E6" w:rsidRPr="000F3520">
        <w:rPr>
          <w:rFonts w:ascii="Book Antiqua" w:hAnsi="Book Antiqua" w:cs="Arial"/>
        </w:rPr>
        <w:t xml:space="preserve">it has been reported that pediatric patients with CD and UC may exhibit impaired aerobic and anaerobic exercise capacity regardless of disease duration or IBD </w:t>
      </w:r>
      <w:proofErr w:type="gramStart"/>
      <w:r w:rsidR="00B949E6" w:rsidRPr="000F3520">
        <w:rPr>
          <w:rFonts w:ascii="Book Antiqua" w:hAnsi="Book Antiqua" w:cs="Arial"/>
        </w:rPr>
        <w:t>activity</w:t>
      </w:r>
      <w:r w:rsidR="00774B02" w:rsidRPr="000F3520">
        <w:rPr>
          <w:rFonts w:ascii="Book Antiqua" w:hAnsi="Book Antiqua" w:cs="Arial"/>
          <w:vertAlign w:val="superscript"/>
        </w:rPr>
        <w:t>[</w:t>
      </w:r>
      <w:proofErr w:type="gramEnd"/>
      <w:r w:rsidR="00774B02" w:rsidRPr="000F3520">
        <w:rPr>
          <w:rFonts w:ascii="Book Antiqua" w:hAnsi="Book Antiqua" w:cs="Arial"/>
          <w:noProof/>
          <w:vertAlign w:val="superscript"/>
        </w:rPr>
        <w:t>19</w:t>
      </w:r>
      <w:r w:rsidR="00774B02" w:rsidRPr="000F3520">
        <w:rPr>
          <w:rFonts w:ascii="Book Antiqua" w:hAnsi="Book Antiqua" w:cs="Arial"/>
          <w:vertAlign w:val="superscript"/>
        </w:rPr>
        <w:t>]</w:t>
      </w:r>
      <w:r w:rsidR="00247183" w:rsidRPr="000F3520">
        <w:rPr>
          <w:rFonts w:ascii="Book Antiqua" w:hAnsi="Book Antiqua" w:cs="Arial"/>
        </w:rPr>
        <w:t>.</w:t>
      </w:r>
      <w:r w:rsidR="00B949E6" w:rsidRPr="000F3520">
        <w:rPr>
          <w:rFonts w:ascii="Book Antiqua" w:hAnsi="Book Antiqua" w:cs="Arial"/>
        </w:rPr>
        <w:t xml:space="preserve"> </w:t>
      </w:r>
      <w:r w:rsidR="00A034E3" w:rsidRPr="000F3520">
        <w:rPr>
          <w:rFonts w:ascii="Book Antiqua" w:hAnsi="Book Antiqua" w:cs="Arial"/>
        </w:rPr>
        <w:t>Only 20% of patients felt their activity level was below average.</w:t>
      </w:r>
      <w:r w:rsidR="00A81803" w:rsidRPr="000F3520">
        <w:rPr>
          <w:rFonts w:ascii="Book Antiqua" w:hAnsi="Book Antiqua" w:cs="Arial"/>
        </w:rPr>
        <w:t xml:space="preserve"> </w:t>
      </w:r>
      <w:r w:rsidR="00F85627" w:rsidRPr="000F3520">
        <w:rPr>
          <w:rFonts w:ascii="Book Antiqua" w:hAnsi="Book Antiqua" w:cs="Arial"/>
        </w:rPr>
        <w:t>Quantification</w:t>
      </w:r>
      <w:r w:rsidR="00595E09" w:rsidRPr="000F3520">
        <w:rPr>
          <w:rFonts w:ascii="Book Antiqua" w:hAnsi="Book Antiqua" w:cs="Arial"/>
        </w:rPr>
        <w:t xml:space="preserve"> of o</w:t>
      </w:r>
      <w:r w:rsidR="00A81803" w:rsidRPr="000F3520">
        <w:rPr>
          <w:rFonts w:ascii="Book Antiqua" w:hAnsi="Book Antiqua" w:cs="Arial"/>
        </w:rPr>
        <w:t xml:space="preserve">ur IBD population’s </w:t>
      </w:r>
      <w:r w:rsidR="00595E09" w:rsidRPr="000F3520">
        <w:rPr>
          <w:rFonts w:ascii="Book Antiqua" w:hAnsi="Book Antiqua" w:cs="Arial"/>
        </w:rPr>
        <w:t xml:space="preserve">activity level yielded a </w:t>
      </w:r>
      <w:r w:rsidR="00A81803" w:rsidRPr="000F3520">
        <w:rPr>
          <w:rFonts w:ascii="Book Antiqua" w:hAnsi="Book Antiqua" w:cs="Arial"/>
        </w:rPr>
        <w:t xml:space="preserve">mean </w:t>
      </w:r>
      <w:r w:rsidR="00F01FFE" w:rsidRPr="000F3520">
        <w:rPr>
          <w:rFonts w:ascii="Book Antiqua" w:hAnsi="Book Antiqua" w:cs="Arial"/>
        </w:rPr>
        <w:t>HSS Pedi-FABS</w:t>
      </w:r>
      <w:r w:rsidR="00A81803" w:rsidRPr="000F3520">
        <w:rPr>
          <w:rFonts w:ascii="Book Antiqua" w:hAnsi="Book Antiqua" w:cs="Arial"/>
        </w:rPr>
        <w:t xml:space="preserve"> score </w:t>
      </w:r>
      <w:r w:rsidR="00595E09" w:rsidRPr="000F3520">
        <w:rPr>
          <w:rFonts w:ascii="Book Antiqua" w:hAnsi="Book Antiqua" w:cs="Arial"/>
        </w:rPr>
        <w:t xml:space="preserve">of </w:t>
      </w:r>
      <w:r w:rsidRPr="000F3520">
        <w:rPr>
          <w:rFonts w:ascii="Book Antiqua" w:hAnsi="Book Antiqua" w:cs="Arial"/>
        </w:rPr>
        <w:t>15</w:t>
      </w:r>
      <w:r w:rsidR="00A81803" w:rsidRPr="000F3520">
        <w:rPr>
          <w:rFonts w:ascii="Book Antiqua" w:hAnsi="Book Antiqua" w:cs="Arial"/>
        </w:rPr>
        <w:t>.</w:t>
      </w:r>
      <w:r w:rsidRPr="000F3520">
        <w:rPr>
          <w:rFonts w:ascii="Book Antiqua" w:hAnsi="Book Antiqua" w:cs="Arial"/>
        </w:rPr>
        <w:t xml:space="preserve"> </w:t>
      </w:r>
      <w:r w:rsidR="00595E09" w:rsidRPr="000F3520">
        <w:rPr>
          <w:rFonts w:ascii="Book Antiqua" w:hAnsi="Book Antiqua" w:cs="Arial"/>
        </w:rPr>
        <w:t xml:space="preserve">This is similar to </w:t>
      </w:r>
      <w:r w:rsidR="00651D0E" w:rsidRPr="000F3520">
        <w:rPr>
          <w:rFonts w:ascii="Book Antiqua" w:hAnsi="Book Antiqua" w:cs="Arial"/>
        </w:rPr>
        <w:t>normative activity-level data (</w:t>
      </w:r>
      <w:r w:rsidR="00595E09" w:rsidRPr="000F3520">
        <w:rPr>
          <w:rFonts w:ascii="Book Antiqua" w:hAnsi="Book Antiqua" w:cs="Arial"/>
        </w:rPr>
        <w:t>mean HSS</w:t>
      </w:r>
      <w:r w:rsidR="00F01FFE" w:rsidRPr="000F3520">
        <w:rPr>
          <w:rFonts w:ascii="Book Antiqua" w:hAnsi="Book Antiqua" w:cs="Arial"/>
        </w:rPr>
        <w:t xml:space="preserve"> </w:t>
      </w:r>
      <w:r w:rsidR="00595E09" w:rsidRPr="000F3520">
        <w:rPr>
          <w:rFonts w:ascii="Book Antiqua" w:hAnsi="Book Antiqua" w:cs="Arial"/>
        </w:rPr>
        <w:t>Pedi-FABS score</w:t>
      </w:r>
      <w:r w:rsidR="00EE7F00">
        <w:rPr>
          <w:rFonts w:ascii="Book Antiqua" w:hAnsi="Book Antiqua" w:cs="Arial"/>
        </w:rPr>
        <w:t xml:space="preserve"> =</w:t>
      </w:r>
      <w:r w:rsidR="00595E09" w:rsidRPr="000F3520">
        <w:rPr>
          <w:rFonts w:ascii="Book Antiqua" w:hAnsi="Book Antiqua" w:cs="Arial"/>
        </w:rPr>
        <w:t xml:space="preserve"> 15.4</w:t>
      </w:r>
      <w:r w:rsidR="00651D0E" w:rsidRPr="000F3520">
        <w:rPr>
          <w:rFonts w:ascii="Book Antiqua" w:hAnsi="Book Antiqua" w:cs="Arial"/>
        </w:rPr>
        <w:t xml:space="preserve">) </w:t>
      </w:r>
      <w:r w:rsidR="00595E09" w:rsidRPr="000F3520">
        <w:rPr>
          <w:rFonts w:ascii="Book Antiqua" w:hAnsi="Book Antiqua" w:cs="Arial"/>
        </w:rPr>
        <w:t>among American youth in the same age range</w:t>
      </w:r>
      <w:r w:rsidR="00F01FFE" w:rsidRPr="000F3520">
        <w:rPr>
          <w:rFonts w:ascii="Book Antiqua" w:hAnsi="Book Antiqua" w:cs="Arial"/>
        </w:rPr>
        <w:t>,</w:t>
      </w:r>
      <w:r w:rsidR="00595E09" w:rsidRPr="000F3520">
        <w:rPr>
          <w:rFonts w:ascii="Book Antiqua" w:hAnsi="Book Antiqua" w:cs="Arial"/>
        </w:rPr>
        <w:t xml:space="preserve"> as </w:t>
      </w:r>
      <w:r w:rsidR="00651D0E" w:rsidRPr="000F3520">
        <w:rPr>
          <w:rFonts w:ascii="Book Antiqua" w:hAnsi="Book Antiqua" w:cs="Arial"/>
        </w:rPr>
        <w:t xml:space="preserve">established in </w:t>
      </w:r>
      <w:r w:rsidR="00595E09" w:rsidRPr="000F3520">
        <w:rPr>
          <w:rFonts w:ascii="Book Antiqua" w:hAnsi="Book Antiqua" w:cs="Arial"/>
        </w:rPr>
        <w:t xml:space="preserve">a </w:t>
      </w:r>
      <w:r w:rsidR="00651D0E" w:rsidRPr="000F3520">
        <w:rPr>
          <w:rFonts w:ascii="Book Antiqua" w:hAnsi="Book Antiqua" w:cs="Arial"/>
        </w:rPr>
        <w:t xml:space="preserve">recent </w:t>
      </w:r>
      <w:r w:rsidRPr="000F3520">
        <w:rPr>
          <w:rFonts w:ascii="Book Antiqua" w:hAnsi="Book Antiqua" w:cs="Arial"/>
        </w:rPr>
        <w:t>U</w:t>
      </w:r>
      <w:r w:rsidR="00896D51" w:rsidRPr="00896D51">
        <w:rPr>
          <w:rFonts w:ascii="Book Antiqua" w:eastAsia="宋体" w:hAnsi="Book Antiqua" w:cs="Arial"/>
          <w:lang w:eastAsia="zh-CN"/>
        </w:rPr>
        <w:t>nited</w:t>
      </w:r>
      <w:r w:rsidR="00896D51">
        <w:rPr>
          <w:rFonts w:ascii="Book Antiqua" w:hAnsi="Book Antiqua" w:cs="Arial"/>
        </w:rPr>
        <w:t xml:space="preserve"> </w:t>
      </w:r>
      <w:r w:rsidRPr="000F3520">
        <w:rPr>
          <w:rFonts w:ascii="Book Antiqua" w:hAnsi="Book Antiqua" w:cs="Arial"/>
        </w:rPr>
        <w:t>S</w:t>
      </w:r>
      <w:r w:rsidR="00896D51">
        <w:rPr>
          <w:rFonts w:ascii="Book Antiqua" w:hAnsi="Book Antiqua" w:cs="Arial"/>
        </w:rPr>
        <w:t xml:space="preserve">tates </w:t>
      </w:r>
      <w:r w:rsidR="00595E09" w:rsidRPr="000F3520">
        <w:rPr>
          <w:rFonts w:ascii="Book Antiqua" w:hAnsi="Book Antiqua" w:cs="Arial"/>
        </w:rPr>
        <w:t xml:space="preserve">population-based </w:t>
      </w:r>
      <w:proofErr w:type="gramStart"/>
      <w:r w:rsidR="00595E09" w:rsidRPr="000F3520">
        <w:rPr>
          <w:rFonts w:ascii="Book Antiqua" w:hAnsi="Book Antiqua" w:cs="Arial"/>
        </w:rPr>
        <w:t>study</w:t>
      </w:r>
      <w:r w:rsidR="007105FB" w:rsidRPr="000F3520">
        <w:rPr>
          <w:rFonts w:ascii="Book Antiqua" w:hAnsi="Book Antiqua" w:cs="Arial"/>
          <w:vertAlign w:val="superscript"/>
        </w:rPr>
        <w:t>[</w:t>
      </w:r>
      <w:proofErr w:type="gramEnd"/>
      <w:r w:rsidR="007105FB" w:rsidRPr="000F3520">
        <w:rPr>
          <w:rFonts w:ascii="Book Antiqua" w:hAnsi="Book Antiqua" w:cs="Arial"/>
          <w:noProof/>
          <w:vertAlign w:val="superscript"/>
        </w:rPr>
        <w:t>13</w:t>
      </w:r>
      <w:r w:rsidR="007105FB" w:rsidRPr="000F3520">
        <w:rPr>
          <w:rFonts w:ascii="Book Antiqua" w:hAnsi="Book Antiqua" w:cs="Arial"/>
          <w:vertAlign w:val="superscript"/>
        </w:rPr>
        <w:t>]</w:t>
      </w:r>
      <w:r w:rsidR="00F01FFE" w:rsidRPr="000F3520">
        <w:rPr>
          <w:rFonts w:ascii="Book Antiqua" w:hAnsi="Book Antiqua" w:cs="Arial"/>
        </w:rPr>
        <w:t>.</w:t>
      </w:r>
      <w:r w:rsidR="00651D0E" w:rsidRPr="000F3520">
        <w:rPr>
          <w:rFonts w:ascii="Book Antiqua" w:hAnsi="Book Antiqua" w:cs="Arial"/>
        </w:rPr>
        <w:t xml:space="preserve"> This study also found a significant decrease in HSS</w:t>
      </w:r>
      <w:r w:rsidR="00F01FFE" w:rsidRPr="000F3520">
        <w:rPr>
          <w:rFonts w:ascii="Book Antiqua" w:hAnsi="Book Antiqua" w:cs="Arial"/>
        </w:rPr>
        <w:t xml:space="preserve"> </w:t>
      </w:r>
      <w:r w:rsidR="00651D0E" w:rsidRPr="000F3520">
        <w:rPr>
          <w:rFonts w:ascii="Book Antiqua" w:hAnsi="Book Antiqua" w:cs="Arial"/>
        </w:rPr>
        <w:t>Pedi-FABS activity scores with increasing age (</w:t>
      </w:r>
      <w:r w:rsidR="00651D0E" w:rsidRPr="00163538">
        <w:rPr>
          <w:rFonts w:ascii="Book Antiqua" w:hAnsi="Book Antiqua" w:cs="Arial"/>
          <w:i/>
          <w:iCs/>
        </w:rPr>
        <w:t>r</w:t>
      </w:r>
      <w:r w:rsidR="00E670F0">
        <w:rPr>
          <w:rFonts w:ascii="Book Antiqua" w:hAnsi="Book Antiqua" w:cs="Arial"/>
        </w:rPr>
        <w:t xml:space="preserve"> </w:t>
      </w:r>
      <w:r w:rsidR="00651D0E" w:rsidRPr="000F3520">
        <w:rPr>
          <w:rFonts w:ascii="Book Antiqua" w:hAnsi="Book Antiqua" w:cs="Arial"/>
        </w:rPr>
        <w:t>=</w:t>
      </w:r>
      <w:r w:rsidR="00E670F0">
        <w:rPr>
          <w:rFonts w:ascii="Book Antiqua" w:hAnsi="Book Antiqua" w:cs="Arial"/>
        </w:rPr>
        <w:t xml:space="preserve"> </w:t>
      </w:r>
      <w:r w:rsidR="00651D0E" w:rsidRPr="000F3520">
        <w:rPr>
          <w:rFonts w:ascii="Book Antiqua" w:hAnsi="Book Antiqua" w:cs="Arial"/>
        </w:rPr>
        <w:t xml:space="preserve">-0.175, </w:t>
      </w:r>
      <w:r w:rsidR="00651D0E" w:rsidRPr="00163538">
        <w:rPr>
          <w:rFonts w:ascii="Book Antiqua" w:hAnsi="Book Antiqua" w:cs="Arial"/>
          <w:i/>
          <w:iCs/>
        </w:rPr>
        <w:t>P</w:t>
      </w:r>
      <w:r w:rsidR="00E670F0">
        <w:rPr>
          <w:rFonts w:ascii="Book Antiqua" w:hAnsi="Book Antiqua" w:cs="Arial"/>
        </w:rPr>
        <w:t xml:space="preserve"> </w:t>
      </w:r>
      <w:r w:rsidR="00651D0E" w:rsidRPr="000F3520">
        <w:rPr>
          <w:rFonts w:ascii="Book Antiqua" w:hAnsi="Book Antiqua" w:cs="Arial"/>
        </w:rPr>
        <w:t>&lt;</w:t>
      </w:r>
      <w:r w:rsidR="00E670F0">
        <w:rPr>
          <w:rFonts w:ascii="Book Antiqua" w:hAnsi="Book Antiqua" w:cs="Arial"/>
        </w:rPr>
        <w:t xml:space="preserve"> </w:t>
      </w:r>
      <w:r w:rsidR="00651D0E" w:rsidRPr="000F3520">
        <w:rPr>
          <w:rFonts w:ascii="Book Antiqua" w:hAnsi="Book Antiqua" w:cs="Arial"/>
        </w:rPr>
        <w:t>0.001), corresponding to a linear de</w:t>
      </w:r>
      <w:r w:rsidR="00EF304A" w:rsidRPr="000F3520">
        <w:rPr>
          <w:rFonts w:ascii="Book Antiqua" w:hAnsi="Book Antiqua" w:cs="Arial"/>
        </w:rPr>
        <w:t>clin</w:t>
      </w:r>
      <w:r w:rsidR="00651D0E" w:rsidRPr="000F3520">
        <w:rPr>
          <w:rFonts w:ascii="Book Antiqua" w:hAnsi="Book Antiqua" w:cs="Arial"/>
        </w:rPr>
        <w:t>e in activity scores by an average of 27% from 10</w:t>
      </w:r>
      <w:r w:rsidR="00E670F0">
        <w:rPr>
          <w:rFonts w:ascii="Book Antiqua" w:hAnsi="Book Antiqua" w:cs="Arial"/>
        </w:rPr>
        <w:t xml:space="preserve"> years</w:t>
      </w:r>
      <w:r w:rsidR="00651D0E" w:rsidRPr="000F3520">
        <w:rPr>
          <w:rFonts w:ascii="Book Antiqua" w:hAnsi="Book Antiqua" w:cs="Arial"/>
        </w:rPr>
        <w:t xml:space="preserve"> to 18 years</w:t>
      </w:r>
      <w:r w:rsidR="00774B02" w:rsidRPr="000F3520">
        <w:rPr>
          <w:rFonts w:ascii="Book Antiqua" w:hAnsi="Book Antiqua" w:cs="Arial"/>
          <w:vertAlign w:val="superscript"/>
        </w:rPr>
        <w:t>[</w:t>
      </w:r>
      <w:r w:rsidR="00774B02" w:rsidRPr="000F3520">
        <w:rPr>
          <w:rFonts w:ascii="Book Antiqua" w:hAnsi="Book Antiqua" w:cs="Arial"/>
          <w:noProof/>
          <w:vertAlign w:val="superscript"/>
        </w:rPr>
        <w:t>13</w:t>
      </w:r>
      <w:r w:rsidR="00774B02" w:rsidRPr="000F3520">
        <w:rPr>
          <w:rFonts w:ascii="Book Antiqua" w:hAnsi="Book Antiqua" w:cs="Arial"/>
          <w:vertAlign w:val="superscript"/>
        </w:rPr>
        <w:t>]</w:t>
      </w:r>
      <w:r w:rsidR="00F01FFE" w:rsidRPr="000F3520">
        <w:rPr>
          <w:rFonts w:ascii="Book Antiqua" w:hAnsi="Book Antiqua" w:cs="Arial"/>
        </w:rPr>
        <w:t>.</w:t>
      </w:r>
      <w:r w:rsidR="00EF304A" w:rsidRPr="000F3520">
        <w:rPr>
          <w:rFonts w:ascii="Book Antiqua" w:hAnsi="Book Antiqua" w:cs="Arial"/>
        </w:rPr>
        <w:t xml:space="preserve"> </w:t>
      </w:r>
      <w:r w:rsidR="00CA6E3F" w:rsidRPr="000F3520">
        <w:rPr>
          <w:rFonts w:ascii="Book Antiqua" w:hAnsi="Book Antiqua" w:cs="Arial"/>
        </w:rPr>
        <w:tab/>
      </w:r>
    </w:p>
    <w:p w14:paraId="60527258" w14:textId="3AC3BD23" w:rsidR="00F33411" w:rsidRPr="00F72EE0" w:rsidRDefault="00A034E3" w:rsidP="00F72EE0">
      <w:pPr>
        <w:tabs>
          <w:tab w:val="left" w:pos="980"/>
        </w:tabs>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 xml:space="preserve">For patients with IBD who do not exercise, there can be a wide variety of explanations which should be </w:t>
      </w:r>
      <w:r w:rsidR="00CA6E3F" w:rsidRPr="000F3520">
        <w:rPr>
          <w:rFonts w:ascii="Book Antiqua" w:hAnsi="Book Antiqua" w:cs="Arial"/>
        </w:rPr>
        <w:t>further investigated</w:t>
      </w:r>
      <w:r w:rsidRPr="000F3520">
        <w:rPr>
          <w:rFonts w:ascii="Book Antiqua" w:hAnsi="Book Antiqua" w:cs="Arial"/>
        </w:rPr>
        <w:t xml:space="preserve">. </w:t>
      </w:r>
      <w:r w:rsidR="00120EA7" w:rsidRPr="000F3520">
        <w:rPr>
          <w:rFonts w:ascii="Book Antiqua" w:hAnsi="Book Antiqua" w:cs="Arial"/>
        </w:rPr>
        <w:t xml:space="preserve">Severe IBD-related complexities including strictures or fistula, malnutrition/cachexia, prior surgery, presence of surgical wounds or an </w:t>
      </w:r>
      <w:proofErr w:type="spellStart"/>
      <w:r w:rsidR="00120EA7" w:rsidRPr="000F3520">
        <w:rPr>
          <w:rFonts w:ascii="Book Antiqua" w:hAnsi="Book Antiqua" w:cs="Arial"/>
        </w:rPr>
        <w:t>ostomy</w:t>
      </w:r>
      <w:proofErr w:type="spellEnd"/>
      <w:r w:rsidR="00120EA7" w:rsidRPr="000F3520">
        <w:rPr>
          <w:rFonts w:ascii="Book Antiqua" w:hAnsi="Book Antiqua" w:cs="Arial"/>
        </w:rPr>
        <w:t>, infection</w:t>
      </w:r>
      <w:r w:rsidR="00CA6E3F" w:rsidRPr="000F3520">
        <w:rPr>
          <w:rFonts w:ascii="Book Antiqua" w:hAnsi="Book Antiqua" w:cs="Arial"/>
        </w:rPr>
        <w:t>s</w:t>
      </w:r>
      <w:r w:rsidR="00120EA7" w:rsidRPr="000F3520">
        <w:rPr>
          <w:rFonts w:ascii="Book Antiqua" w:hAnsi="Book Antiqua" w:cs="Arial"/>
        </w:rPr>
        <w:t xml:space="preserve">, </w:t>
      </w:r>
      <w:r w:rsidR="00CA6E3F" w:rsidRPr="000F3520">
        <w:rPr>
          <w:rFonts w:ascii="Book Antiqua" w:hAnsi="Book Antiqua" w:cs="Arial"/>
        </w:rPr>
        <w:t xml:space="preserve">or </w:t>
      </w:r>
      <w:r w:rsidR="00120EA7" w:rsidRPr="000F3520">
        <w:rPr>
          <w:rFonts w:ascii="Book Antiqua" w:hAnsi="Book Antiqua" w:cs="Arial"/>
        </w:rPr>
        <w:t xml:space="preserve">hospitalizations </w:t>
      </w:r>
      <w:r w:rsidRPr="000F3520">
        <w:rPr>
          <w:rFonts w:ascii="Book Antiqua" w:hAnsi="Book Antiqua" w:cs="Arial"/>
        </w:rPr>
        <w:t>may physically impede participation. C</w:t>
      </w:r>
      <w:r w:rsidR="00120EA7" w:rsidRPr="000F3520">
        <w:rPr>
          <w:rFonts w:ascii="Book Antiqua" w:hAnsi="Book Antiqua" w:cs="Arial"/>
        </w:rPr>
        <w:t xml:space="preserve">omorbid psychiatric disorders may </w:t>
      </w:r>
      <w:r w:rsidRPr="000F3520">
        <w:rPr>
          <w:rFonts w:ascii="Book Antiqua" w:hAnsi="Book Antiqua" w:cs="Arial"/>
        </w:rPr>
        <w:t>limit the</w:t>
      </w:r>
      <w:r w:rsidR="00120EA7" w:rsidRPr="000F3520">
        <w:rPr>
          <w:rFonts w:ascii="Book Antiqua" w:hAnsi="Book Antiqua" w:cs="Arial"/>
        </w:rPr>
        <w:t xml:space="preserve"> emotional drive to participate in </w:t>
      </w:r>
      <w:r w:rsidRPr="000F3520">
        <w:rPr>
          <w:rFonts w:ascii="Book Antiqua" w:hAnsi="Book Antiqua" w:cs="Arial"/>
        </w:rPr>
        <w:t>exercise</w:t>
      </w:r>
      <w:r w:rsidR="00120EA7" w:rsidRPr="000F3520">
        <w:rPr>
          <w:rFonts w:ascii="Book Antiqua" w:hAnsi="Book Antiqua" w:cs="Arial"/>
        </w:rPr>
        <w:t xml:space="preserve">. </w:t>
      </w:r>
      <w:proofErr w:type="spellStart"/>
      <w:r w:rsidR="00120EA7" w:rsidRPr="000F3520">
        <w:rPr>
          <w:rFonts w:ascii="Book Antiqua" w:hAnsi="Book Antiqua" w:cs="Arial"/>
        </w:rPr>
        <w:t>Extraintestinal</w:t>
      </w:r>
      <w:proofErr w:type="spellEnd"/>
      <w:r w:rsidR="00120EA7" w:rsidRPr="000F3520">
        <w:rPr>
          <w:rFonts w:ascii="Book Antiqua" w:hAnsi="Book Antiqua" w:cs="Arial"/>
        </w:rPr>
        <w:t xml:space="preserve"> manifestations such as </w:t>
      </w:r>
      <w:proofErr w:type="spellStart"/>
      <w:r w:rsidR="00120EA7" w:rsidRPr="000F3520">
        <w:rPr>
          <w:rFonts w:ascii="Book Antiqua" w:hAnsi="Book Antiqua" w:cs="Arial"/>
        </w:rPr>
        <w:t>enteropathic</w:t>
      </w:r>
      <w:proofErr w:type="spellEnd"/>
      <w:r w:rsidR="00120EA7" w:rsidRPr="000F3520">
        <w:rPr>
          <w:rFonts w:ascii="Book Antiqua" w:hAnsi="Book Antiqua" w:cs="Arial"/>
        </w:rPr>
        <w:t xml:space="preserve"> arthritis or complications of metabolic bone disease such as osteoporosis or stress/fragility fractures may limit the ability to exercise safely or comfortably.</w:t>
      </w:r>
      <w:r w:rsidR="00CA6E3F" w:rsidRPr="000F3520">
        <w:rPr>
          <w:rFonts w:ascii="Book Antiqua" w:hAnsi="Book Antiqua" w:cs="Arial"/>
        </w:rPr>
        <w:t xml:space="preserve"> </w:t>
      </w:r>
      <w:r w:rsidRPr="000F3520">
        <w:rPr>
          <w:rFonts w:ascii="Book Antiqua" w:hAnsi="Book Antiqua" w:cs="Arial"/>
        </w:rPr>
        <w:t>A</w:t>
      </w:r>
      <w:r w:rsidR="00120EA7" w:rsidRPr="000F3520">
        <w:rPr>
          <w:rFonts w:ascii="Book Antiqua" w:hAnsi="Book Antiqua" w:cs="Arial"/>
        </w:rPr>
        <w:t xml:space="preserve">nemia </w:t>
      </w:r>
      <w:r w:rsidRPr="000F3520">
        <w:rPr>
          <w:rFonts w:ascii="Book Antiqua" w:hAnsi="Book Antiqua" w:cs="Arial"/>
        </w:rPr>
        <w:t>secondary to</w:t>
      </w:r>
      <w:r w:rsidR="00120EA7" w:rsidRPr="000F3520">
        <w:rPr>
          <w:rFonts w:ascii="Book Antiqua" w:hAnsi="Book Antiqua" w:cs="Arial"/>
        </w:rPr>
        <w:t xml:space="preserve"> chronic disease, iron deficiency, or enteric blood loss may </w:t>
      </w:r>
      <w:r w:rsidR="00CA6E3F" w:rsidRPr="000F3520">
        <w:rPr>
          <w:rFonts w:ascii="Book Antiqua" w:hAnsi="Book Antiqua" w:cs="Arial"/>
        </w:rPr>
        <w:t xml:space="preserve">contribute to </w:t>
      </w:r>
      <w:r w:rsidRPr="000F3520">
        <w:rPr>
          <w:rFonts w:ascii="Book Antiqua" w:hAnsi="Book Antiqua" w:cs="Arial"/>
        </w:rPr>
        <w:t>fatigue</w:t>
      </w:r>
      <w:r w:rsidR="00FA377F" w:rsidRPr="000F3520">
        <w:rPr>
          <w:rFonts w:ascii="Book Antiqua" w:hAnsi="Book Antiqua" w:cs="Arial"/>
        </w:rPr>
        <w:t xml:space="preserve"> and</w:t>
      </w:r>
      <w:r w:rsidRPr="000F3520">
        <w:rPr>
          <w:rFonts w:ascii="Book Antiqua" w:hAnsi="Book Antiqua" w:cs="Arial"/>
        </w:rPr>
        <w:t xml:space="preserve"> limited capacity</w:t>
      </w:r>
      <w:r w:rsidR="00120EA7" w:rsidRPr="000F3520">
        <w:rPr>
          <w:rFonts w:ascii="Book Antiqua" w:hAnsi="Book Antiqua" w:cs="Arial"/>
        </w:rPr>
        <w:t>.</w:t>
      </w:r>
      <w:r w:rsidR="00FA377F" w:rsidRPr="000F3520">
        <w:rPr>
          <w:rFonts w:ascii="Book Antiqua" w:hAnsi="Book Antiqua" w:cs="Arial"/>
        </w:rPr>
        <w:t xml:space="preserve"> Even with mild disease,</w:t>
      </w:r>
      <w:r w:rsidR="00120EA7" w:rsidRPr="000F3520">
        <w:rPr>
          <w:rFonts w:ascii="Book Antiqua" w:hAnsi="Book Antiqua" w:cs="Arial"/>
        </w:rPr>
        <w:t xml:space="preserve"> </w:t>
      </w:r>
      <w:r w:rsidR="00FA377F" w:rsidRPr="000F3520">
        <w:rPr>
          <w:rFonts w:ascii="Book Antiqua" w:hAnsi="Book Antiqua" w:cs="Arial"/>
        </w:rPr>
        <w:t xml:space="preserve">anorexia and </w:t>
      </w:r>
      <w:proofErr w:type="spellStart"/>
      <w:r w:rsidR="00FA377F" w:rsidRPr="000F3520">
        <w:rPr>
          <w:rFonts w:ascii="Book Antiqua" w:hAnsi="Book Antiqua" w:cs="Arial"/>
        </w:rPr>
        <w:t>malabsorption</w:t>
      </w:r>
      <w:proofErr w:type="spellEnd"/>
      <w:r w:rsidR="00FA377F" w:rsidRPr="000F3520">
        <w:rPr>
          <w:rFonts w:ascii="Book Antiqua" w:hAnsi="Book Antiqua" w:cs="Arial"/>
        </w:rPr>
        <w:t xml:space="preserve"> may cause insufficient energy intake. A study of thirty-nine pediatric IBD patients with mild (</w:t>
      </w:r>
      <w:r w:rsidR="00FA377F" w:rsidRPr="00163538">
        <w:rPr>
          <w:rFonts w:ascii="Book Antiqua" w:hAnsi="Book Antiqua" w:cs="Arial"/>
          <w:i/>
          <w:iCs/>
        </w:rPr>
        <w:t>n</w:t>
      </w:r>
      <w:r w:rsidR="00726C3C">
        <w:rPr>
          <w:rFonts w:ascii="Book Antiqua" w:hAnsi="Book Antiqua" w:cs="Arial"/>
        </w:rPr>
        <w:t xml:space="preserve"> </w:t>
      </w:r>
      <w:r w:rsidR="00FA377F" w:rsidRPr="000F3520">
        <w:rPr>
          <w:rFonts w:ascii="Book Antiqua" w:hAnsi="Book Antiqua" w:cs="Arial"/>
        </w:rPr>
        <w:t>=</w:t>
      </w:r>
      <w:r w:rsidR="00726C3C">
        <w:rPr>
          <w:rFonts w:ascii="Book Antiqua" w:hAnsi="Book Antiqua" w:cs="Arial"/>
        </w:rPr>
        <w:t xml:space="preserve"> </w:t>
      </w:r>
      <w:r w:rsidR="00FA377F" w:rsidRPr="000F3520">
        <w:rPr>
          <w:rFonts w:ascii="Book Antiqua" w:hAnsi="Book Antiqua" w:cs="Arial"/>
        </w:rPr>
        <w:t>13) or quiescent disease activity (</w:t>
      </w:r>
      <w:r w:rsidR="00FA377F" w:rsidRPr="00163538">
        <w:rPr>
          <w:rFonts w:ascii="Book Antiqua" w:hAnsi="Book Antiqua" w:cs="Arial"/>
          <w:i/>
          <w:iCs/>
        </w:rPr>
        <w:t>n</w:t>
      </w:r>
      <w:r w:rsidR="00726C3C">
        <w:rPr>
          <w:rFonts w:ascii="Book Antiqua" w:hAnsi="Book Antiqua" w:cs="Arial"/>
        </w:rPr>
        <w:t xml:space="preserve"> </w:t>
      </w:r>
      <w:r w:rsidR="00FA377F" w:rsidRPr="000F3520">
        <w:rPr>
          <w:rFonts w:ascii="Book Antiqua" w:hAnsi="Book Antiqua" w:cs="Arial"/>
        </w:rPr>
        <w:t>=</w:t>
      </w:r>
      <w:r w:rsidR="00726C3C">
        <w:rPr>
          <w:rFonts w:ascii="Book Antiqua" w:hAnsi="Book Antiqua" w:cs="Arial"/>
        </w:rPr>
        <w:t xml:space="preserve"> </w:t>
      </w:r>
      <w:r w:rsidR="00FA377F" w:rsidRPr="000F3520">
        <w:rPr>
          <w:rFonts w:ascii="Book Antiqua" w:hAnsi="Book Antiqua" w:cs="Arial"/>
        </w:rPr>
        <w:t xml:space="preserve">26) revealed that lean body mass and </w:t>
      </w:r>
      <w:r w:rsidR="00CA6E3F" w:rsidRPr="000F3520">
        <w:rPr>
          <w:rFonts w:ascii="Book Antiqua" w:hAnsi="Book Antiqua" w:cs="Arial"/>
        </w:rPr>
        <w:t>physical activity</w:t>
      </w:r>
      <w:r w:rsidR="00FA377F" w:rsidRPr="000F3520">
        <w:rPr>
          <w:rFonts w:ascii="Book Antiqua" w:hAnsi="Book Antiqua" w:cs="Arial"/>
        </w:rPr>
        <w:t xml:space="preserve"> were reduced compared to healthy age- and sex-matched </w:t>
      </w:r>
      <w:proofErr w:type="gramStart"/>
      <w:r w:rsidR="00FA377F" w:rsidRPr="000F3520">
        <w:rPr>
          <w:rFonts w:ascii="Book Antiqua" w:hAnsi="Book Antiqua" w:cs="Arial"/>
        </w:rPr>
        <w:t>controls</w:t>
      </w:r>
      <w:r w:rsidR="00774B02" w:rsidRPr="000F3520">
        <w:rPr>
          <w:rFonts w:ascii="Book Antiqua" w:hAnsi="Book Antiqua" w:cs="Arial"/>
          <w:vertAlign w:val="superscript"/>
        </w:rPr>
        <w:t>[</w:t>
      </w:r>
      <w:proofErr w:type="gramEnd"/>
      <w:r w:rsidR="00774B02" w:rsidRPr="000F3520">
        <w:rPr>
          <w:rFonts w:ascii="Book Antiqua" w:hAnsi="Book Antiqua" w:cs="Arial"/>
          <w:noProof/>
          <w:vertAlign w:val="superscript"/>
        </w:rPr>
        <w:t>20</w:t>
      </w:r>
      <w:r w:rsidR="00774B02" w:rsidRPr="000F3520">
        <w:rPr>
          <w:rFonts w:ascii="Book Antiqua" w:hAnsi="Book Antiqua" w:cs="Arial"/>
          <w:vertAlign w:val="superscript"/>
        </w:rPr>
        <w:t>]</w:t>
      </w:r>
      <w:r w:rsidR="00F01FFE" w:rsidRPr="000F3520">
        <w:rPr>
          <w:rFonts w:ascii="Book Antiqua" w:hAnsi="Book Antiqua" w:cs="Arial"/>
        </w:rPr>
        <w:t>.</w:t>
      </w:r>
      <w:r w:rsidR="00C26DDC" w:rsidRPr="000F3520">
        <w:rPr>
          <w:rFonts w:ascii="Book Antiqua" w:hAnsi="Book Antiqua" w:cs="Arial"/>
        </w:rPr>
        <w:t xml:space="preserve"> It is important to recognize that some children are just not interested in exercise and sports</w:t>
      </w:r>
      <w:r w:rsidR="00613BE1" w:rsidRPr="000F3520">
        <w:rPr>
          <w:rFonts w:ascii="Book Antiqua" w:hAnsi="Book Antiqua" w:cs="Arial"/>
        </w:rPr>
        <w:t>,</w:t>
      </w:r>
      <w:r w:rsidR="00C26DDC" w:rsidRPr="000F3520">
        <w:rPr>
          <w:rFonts w:ascii="Book Antiqua" w:hAnsi="Book Antiqua" w:cs="Arial"/>
        </w:rPr>
        <w:t xml:space="preserve"> regardless of the presence of IBD. For these children, encouraging and designing </w:t>
      </w:r>
      <w:r w:rsidR="00C26DDC" w:rsidRPr="000F3520">
        <w:rPr>
          <w:rFonts w:ascii="Book Antiqua" w:hAnsi="Book Antiqua" w:cs="Arial"/>
        </w:rPr>
        <w:lastRenderedPageBreak/>
        <w:t>activity plans focused on individual choices and incorporating fun, varied</w:t>
      </w:r>
      <w:r w:rsidR="00613BE1" w:rsidRPr="000F3520">
        <w:rPr>
          <w:rFonts w:ascii="Book Antiqua" w:hAnsi="Book Antiqua" w:cs="Arial"/>
        </w:rPr>
        <w:t>,</w:t>
      </w:r>
      <w:r w:rsidR="00C26DDC" w:rsidRPr="000F3520">
        <w:rPr>
          <w:rFonts w:ascii="Book Antiqua" w:hAnsi="Book Antiqua" w:cs="Arial"/>
        </w:rPr>
        <w:t xml:space="preserve"> and non-intimidating physical activity with or without peers may foster motivation and social networks.</w:t>
      </w:r>
    </w:p>
    <w:p w14:paraId="5FD6871C" w14:textId="2A20E004" w:rsidR="003D26EA" w:rsidRPr="000F3520" w:rsidRDefault="00AA35AF" w:rsidP="00F72EE0">
      <w:pPr>
        <w:adjustRightInd w:val="0"/>
        <w:snapToGrid w:val="0"/>
        <w:spacing w:line="360" w:lineRule="auto"/>
        <w:ind w:firstLineChars="100" w:firstLine="240"/>
        <w:jc w:val="both"/>
        <w:rPr>
          <w:rFonts w:ascii="Book Antiqua" w:hAnsi="Book Antiqua" w:cs="Arial"/>
        </w:rPr>
      </w:pPr>
      <w:r w:rsidRPr="000F3520">
        <w:rPr>
          <w:rFonts w:ascii="Book Antiqua" w:hAnsi="Book Antiqua" w:cs="Arial"/>
        </w:rPr>
        <w:t>Our study has several limitations.</w:t>
      </w:r>
      <w:r w:rsidR="00553A4D" w:rsidRPr="000F3520">
        <w:rPr>
          <w:rFonts w:ascii="Book Antiqua" w:hAnsi="Book Antiqua" w:cs="Arial"/>
        </w:rPr>
        <w:t xml:space="preserve"> </w:t>
      </w:r>
      <w:r w:rsidR="00553A4D" w:rsidRPr="000F3520">
        <w:rPr>
          <w:rFonts w:ascii="Book Antiqua" w:eastAsia="Times New Roman" w:hAnsi="Book Antiqua" w:cs="Arial"/>
        </w:rPr>
        <w:t xml:space="preserve">This is a single-center study based at a </w:t>
      </w:r>
      <w:r w:rsidR="00553A4D" w:rsidRPr="000F3520">
        <w:rPr>
          <w:rFonts w:ascii="Book Antiqua" w:eastAsia="Times New Roman" w:hAnsi="Book Antiqua" w:cs="Arial"/>
          <w:bCs/>
        </w:rPr>
        <w:t>quaternary </w:t>
      </w:r>
      <w:r w:rsidR="00553A4D" w:rsidRPr="000F3520">
        <w:rPr>
          <w:rFonts w:ascii="Book Antiqua" w:eastAsia="Times New Roman" w:hAnsi="Book Antiqua" w:cs="Arial"/>
        </w:rPr>
        <w:t>medical center and thus may have limited generalizability. </w:t>
      </w:r>
      <w:r w:rsidR="00553A4D" w:rsidRPr="000F3520">
        <w:rPr>
          <w:rFonts w:ascii="Book Antiqua" w:eastAsia="Times New Roman" w:hAnsi="Book Antiqua" w:cs="Arial"/>
          <w:bCs/>
        </w:rPr>
        <w:t>The severity of patient illness would typically be higher compared with lower acuity centers; therefore, the physical activity and sports participation in many other pediatric IBD care centers and community settings may be even higher</w:t>
      </w:r>
      <w:r w:rsidR="00553A4D" w:rsidRPr="000F3520">
        <w:rPr>
          <w:rFonts w:ascii="Book Antiqua" w:hAnsi="Book Antiqua" w:cs="Arial"/>
        </w:rPr>
        <w:t xml:space="preserve">. </w:t>
      </w:r>
      <w:r w:rsidR="00D215B7" w:rsidRPr="000F3520">
        <w:rPr>
          <w:rFonts w:ascii="Book Antiqua" w:hAnsi="Book Antiqua" w:cs="Arial"/>
        </w:rPr>
        <w:t xml:space="preserve">Patients who chose to participate in the survey may have had more interest in </w:t>
      </w:r>
      <w:r w:rsidR="00613BE1" w:rsidRPr="000F3520">
        <w:rPr>
          <w:rFonts w:ascii="Book Antiqua" w:hAnsi="Book Antiqua" w:cs="Arial"/>
        </w:rPr>
        <w:t xml:space="preserve">the topic of </w:t>
      </w:r>
      <w:r w:rsidR="00D215B7" w:rsidRPr="000F3520">
        <w:rPr>
          <w:rFonts w:ascii="Book Antiqua" w:hAnsi="Book Antiqua" w:cs="Arial"/>
        </w:rPr>
        <w:t xml:space="preserve">physical </w:t>
      </w:r>
      <w:r w:rsidR="006C47A3" w:rsidRPr="000F3520">
        <w:rPr>
          <w:rFonts w:ascii="Book Antiqua" w:hAnsi="Book Antiqua" w:cs="Arial"/>
        </w:rPr>
        <w:t>activity. Patient</w:t>
      </w:r>
      <w:r w:rsidR="00D215B7" w:rsidRPr="000F3520">
        <w:rPr>
          <w:rFonts w:ascii="Book Antiqua" w:hAnsi="Book Antiqua" w:cs="Arial"/>
        </w:rPr>
        <w:t xml:space="preserve"> and parent surveys are subject to recall bias and, despite the anonymity, subject to social desirability bias. </w:t>
      </w:r>
      <w:r w:rsidR="004834FF" w:rsidRPr="000F3520">
        <w:rPr>
          <w:rFonts w:ascii="Book Antiqua" w:hAnsi="Book Antiqua" w:cs="Arial"/>
        </w:rPr>
        <w:t xml:space="preserve">Self-completion of the </w:t>
      </w:r>
      <w:r w:rsidR="00D46FC7" w:rsidRPr="000F3520">
        <w:rPr>
          <w:rFonts w:ascii="Book Antiqua" w:hAnsi="Book Antiqua" w:cs="Arial"/>
        </w:rPr>
        <w:t xml:space="preserve">HSS </w:t>
      </w:r>
      <w:r w:rsidR="004834FF" w:rsidRPr="000F3520">
        <w:rPr>
          <w:rFonts w:ascii="Book Antiqua" w:hAnsi="Book Antiqua" w:cs="Arial"/>
        </w:rPr>
        <w:t>Pedi-FABS</w:t>
      </w:r>
      <w:r w:rsidR="008A0986" w:rsidRPr="000F3520">
        <w:rPr>
          <w:rFonts w:ascii="Book Antiqua" w:hAnsi="Book Antiqua" w:cs="Arial"/>
        </w:rPr>
        <w:t xml:space="preserve"> functional activity scale</w:t>
      </w:r>
      <w:r w:rsidR="004834FF" w:rsidRPr="000F3520">
        <w:rPr>
          <w:rFonts w:ascii="Book Antiqua" w:hAnsi="Book Antiqua" w:cs="Arial"/>
        </w:rPr>
        <w:t xml:space="preserve"> </w:t>
      </w:r>
      <w:r w:rsidR="0021637E" w:rsidRPr="000F3520">
        <w:rPr>
          <w:rFonts w:ascii="Book Antiqua" w:hAnsi="Book Antiqua" w:cs="Arial"/>
        </w:rPr>
        <w:t>could overestimate</w:t>
      </w:r>
      <w:r w:rsidR="004834FF" w:rsidRPr="000F3520">
        <w:rPr>
          <w:rFonts w:ascii="Book Antiqua" w:hAnsi="Book Antiqua" w:cs="Arial"/>
        </w:rPr>
        <w:t xml:space="preserve"> athletic capability or </w:t>
      </w:r>
      <w:r w:rsidR="0021637E" w:rsidRPr="000F3520">
        <w:rPr>
          <w:rFonts w:ascii="Book Antiqua" w:hAnsi="Book Antiqua" w:cs="Arial"/>
        </w:rPr>
        <w:t>underestimate it, particularly</w:t>
      </w:r>
      <w:r w:rsidR="004834FF" w:rsidRPr="000F3520">
        <w:rPr>
          <w:rFonts w:ascii="Book Antiqua" w:hAnsi="Book Antiqua" w:cs="Arial"/>
        </w:rPr>
        <w:t xml:space="preserve"> during </w:t>
      </w:r>
      <w:r w:rsidR="0021637E" w:rsidRPr="000F3520">
        <w:rPr>
          <w:rFonts w:ascii="Book Antiqua" w:hAnsi="Book Antiqua" w:cs="Arial"/>
        </w:rPr>
        <w:t xml:space="preserve">a </w:t>
      </w:r>
      <w:r w:rsidR="004834FF" w:rsidRPr="000F3520">
        <w:rPr>
          <w:rFonts w:ascii="Book Antiqua" w:hAnsi="Book Antiqua" w:cs="Arial"/>
        </w:rPr>
        <w:t xml:space="preserve">period of disease flare. </w:t>
      </w:r>
      <w:r w:rsidR="00EA4EF2" w:rsidRPr="000F3520">
        <w:rPr>
          <w:rFonts w:ascii="Book Antiqua" w:hAnsi="Book Antiqua" w:cs="Arial"/>
        </w:rPr>
        <w:t xml:space="preserve">We did not </w:t>
      </w:r>
      <w:r w:rsidR="00F8110C" w:rsidRPr="000F3520">
        <w:rPr>
          <w:rFonts w:ascii="Book Antiqua" w:hAnsi="Book Antiqua" w:cs="Arial"/>
        </w:rPr>
        <w:t xml:space="preserve">assess </w:t>
      </w:r>
      <w:r w:rsidR="00EA4EF2" w:rsidRPr="000F3520">
        <w:rPr>
          <w:rFonts w:ascii="Book Antiqua" w:hAnsi="Book Antiqua" w:cs="Arial"/>
        </w:rPr>
        <w:t>disease activity</w:t>
      </w:r>
      <w:r w:rsidR="00BC28DF" w:rsidRPr="000F3520">
        <w:rPr>
          <w:rFonts w:ascii="Book Antiqua" w:hAnsi="Book Antiqua" w:cs="Arial"/>
        </w:rPr>
        <w:t xml:space="preserve"> </w:t>
      </w:r>
      <w:r w:rsidR="0021637E" w:rsidRPr="000F3520">
        <w:rPr>
          <w:rFonts w:ascii="Book Antiqua" w:hAnsi="Book Antiqua" w:cs="Arial"/>
        </w:rPr>
        <w:t>in correlation with exercise</w:t>
      </w:r>
      <w:r w:rsidR="00F8110C" w:rsidRPr="000F3520">
        <w:rPr>
          <w:rFonts w:ascii="Book Antiqua" w:hAnsi="Book Antiqua" w:cs="Arial"/>
        </w:rPr>
        <w:t>.</w:t>
      </w:r>
      <w:r w:rsidR="003D26EA" w:rsidRPr="000F3520">
        <w:rPr>
          <w:rFonts w:ascii="Book Antiqua" w:hAnsi="Book Antiqua" w:cs="Arial"/>
        </w:rPr>
        <w:t xml:space="preserve"> </w:t>
      </w:r>
      <w:r w:rsidR="00D215B7" w:rsidRPr="000F3520">
        <w:rPr>
          <w:rFonts w:ascii="Book Antiqua" w:hAnsi="Book Antiqua" w:cs="Arial"/>
        </w:rPr>
        <w:t xml:space="preserve">Our </w:t>
      </w:r>
      <w:proofErr w:type="gramStart"/>
      <w:r w:rsidR="00D215B7" w:rsidRPr="000F3520">
        <w:rPr>
          <w:rFonts w:ascii="Book Antiqua" w:hAnsi="Book Antiqua" w:cs="Arial"/>
        </w:rPr>
        <w:t xml:space="preserve">comparisons to </w:t>
      </w:r>
      <w:r w:rsidR="00D46FC7" w:rsidRPr="000F3520">
        <w:rPr>
          <w:rFonts w:ascii="Book Antiqua" w:hAnsi="Book Antiqua" w:cs="Arial"/>
        </w:rPr>
        <w:t xml:space="preserve">the </w:t>
      </w:r>
      <w:r w:rsidR="00D215B7" w:rsidRPr="000F3520">
        <w:rPr>
          <w:rFonts w:ascii="Book Antiqua" w:hAnsi="Book Antiqua" w:cs="Arial"/>
        </w:rPr>
        <w:t>general healthy pediatric population is</w:t>
      </w:r>
      <w:proofErr w:type="gramEnd"/>
      <w:r w:rsidR="00D215B7" w:rsidRPr="000F3520">
        <w:rPr>
          <w:rFonts w:ascii="Book Antiqua" w:hAnsi="Book Antiqua" w:cs="Arial"/>
        </w:rPr>
        <w:t xml:space="preserve"> based on </w:t>
      </w:r>
      <w:r w:rsidR="00F85627" w:rsidRPr="000F3520">
        <w:rPr>
          <w:rFonts w:ascii="Book Antiqua" w:hAnsi="Book Antiqua" w:cs="Arial"/>
        </w:rPr>
        <w:t>historical data rather than age</w:t>
      </w:r>
      <w:r w:rsidR="00A71FBF" w:rsidRPr="000F3520">
        <w:rPr>
          <w:rFonts w:ascii="Book Antiqua" w:hAnsi="Book Antiqua" w:cs="Arial"/>
        </w:rPr>
        <w:t>-</w:t>
      </w:r>
      <w:r w:rsidR="00F85627" w:rsidRPr="000F3520">
        <w:rPr>
          <w:rFonts w:ascii="Book Antiqua" w:hAnsi="Book Antiqua" w:cs="Arial"/>
        </w:rPr>
        <w:t xml:space="preserve">matched controls. </w:t>
      </w:r>
      <w:r w:rsidR="008A0986" w:rsidRPr="000F3520">
        <w:rPr>
          <w:rFonts w:ascii="Book Antiqua" w:hAnsi="Book Antiqua" w:cs="Arial"/>
        </w:rPr>
        <w:t xml:space="preserve">Nonetheless, our study </w:t>
      </w:r>
      <w:r w:rsidR="007A097D" w:rsidRPr="000F3520">
        <w:rPr>
          <w:rFonts w:ascii="Book Antiqua" w:hAnsi="Book Antiqua" w:cs="Arial"/>
        </w:rPr>
        <w:t>adds to</w:t>
      </w:r>
      <w:r w:rsidR="008A0986" w:rsidRPr="000F3520">
        <w:rPr>
          <w:rFonts w:ascii="Book Antiqua" w:hAnsi="Book Antiqua" w:cs="Arial"/>
        </w:rPr>
        <w:t xml:space="preserve"> the existing literature surrounding </w:t>
      </w:r>
      <w:r w:rsidR="0019301B" w:rsidRPr="000F3520">
        <w:rPr>
          <w:rFonts w:ascii="Book Antiqua" w:hAnsi="Book Antiqua" w:cs="Arial"/>
        </w:rPr>
        <w:t xml:space="preserve">pediatric </w:t>
      </w:r>
      <w:r w:rsidR="008A0986" w:rsidRPr="000F3520">
        <w:rPr>
          <w:rFonts w:ascii="Book Antiqua" w:hAnsi="Book Antiqua" w:cs="Arial"/>
        </w:rPr>
        <w:t>IBD</w:t>
      </w:r>
      <w:r w:rsidR="00D07573" w:rsidRPr="000F3520">
        <w:rPr>
          <w:rFonts w:ascii="Book Antiqua" w:hAnsi="Book Antiqua" w:cs="Arial"/>
        </w:rPr>
        <w:t>,</w:t>
      </w:r>
      <w:r w:rsidR="008A0986" w:rsidRPr="000F3520">
        <w:rPr>
          <w:rFonts w:ascii="Book Antiqua" w:hAnsi="Book Antiqua" w:cs="Arial"/>
        </w:rPr>
        <w:t xml:space="preserve"> </w:t>
      </w:r>
      <w:r w:rsidR="00D07573" w:rsidRPr="000F3520">
        <w:rPr>
          <w:rFonts w:ascii="Book Antiqua" w:hAnsi="Book Antiqua" w:cs="Arial"/>
        </w:rPr>
        <w:t>exercise</w:t>
      </w:r>
      <w:r w:rsidR="002F6A37" w:rsidRPr="000F3520">
        <w:rPr>
          <w:rFonts w:ascii="Book Antiqua" w:hAnsi="Book Antiqua" w:cs="Arial"/>
        </w:rPr>
        <w:t xml:space="preserve">, </w:t>
      </w:r>
      <w:r w:rsidR="00D07573" w:rsidRPr="000F3520">
        <w:rPr>
          <w:rFonts w:ascii="Book Antiqua" w:hAnsi="Book Antiqua" w:cs="Arial"/>
        </w:rPr>
        <w:t xml:space="preserve">and sports </w:t>
      </w:r>
      <w:r w:rsidR="008A0986" w:rsidRPr="000F3520">
        <w:rPr>
          <w:rFonts w:ascii="Book Antiqua" w:hAnsi="Book Antiqua" w:cs="Arial"/>
        </w:rPr>
        <w:t>participation</w:t>
      </w:r>
      <w:r w:rsidR="00CF5A99" w:rsidRPr="000F3520">
        <w:rPr>
          <w:rFonts w:ascii="Book Antiqua" w:hAnsi="Book Antiqua" w:cs="Arial"/>
        </w:rPr>
        <w:t>.</w:t>
      </w:r>
      <w:r w:rsidR="008A0986" w:rsidRPr="000F3520">
        <w:rPr>
          <w:rFonts w:ascii="Book Antiqua" w:hAnsi="Book Antiqua" w:cs="Arial"/>
        </w:rPr>
        <w:t xml:space="preserve">  </w:t>
      </w:r>
    </w:p>
    <w:p w14:paraId="068834A4" w14:textId="3CC11385" w:rsidR="003D26EA" w:rsidRPr="000F3520" w:rsidRDefault="006D3AB6" w:rsidP="00F72EE0">
      <w:pPr>
        <w:adjustRightInd w:val="0"/>
        <w:snapToGrid w:val="0"/>
        <w:spacing w:line="360" w:lineRule="auto"/>
        <w:ind w:firstLineChars="100" w:firstLine="240"/>
        <w:jc w:val="both"/>
        <w:rPr>
          <w:rFonts w:ascii="Book Antiqua" w:hAnsi="Book Antiqua" w:cs="Arial"/>
        </w:rPr>
      </w:pPr>
      <w:r>
        <w:rPr>
          <w:rFonts w:ascii="Book Antiqua" w:hAnsi="Book Antiqua" w:cs="Arial"/>
        </w:rPr>
        <w:t>In conclusion, t</w:t>
      </w:r>
      <w:r w:rsidR="009D4DBC" w:rsidRPr="000F3520">
        <w:rPr>
          <w:rFonts w:ascii="Book Antiqua" w:hAnsi="Book Antiqua" w:cs="Arial"/>
        </w:rPr>
        <w:t>he presentation of IBD in youth may be a particularly challenging scenario as a lifelong condition with unpredictable periods of flare and remission.</w:t>
      </w:r>
      <w:r w:rsidR="003C4A46" w:rsidRPr="000F3520">
        <w:rPr>
          <w:rFonts w:ascii="Book Antiqua" w:hAnsi="Book Antiqua" w:cs="Arial"/>
        </w:rPr>
        <w:t xml:space="preserve"> Our study demonstrates that most patients with IBD remain active in exercise and sports, with only a small </w:t>
      </w:r>
      <w:r w:rsidR="005F72A1" w:rsidRPr="000F3520">
        <w:rPr>
          <w:rFonts w:ascii="Book Antiqua" w:hAnsi="Book Antiqua" w:cs="Arial"/>
        </w:rPr>
        <w:t>decrease</w:t>
      </w:r>
      <w:r w:rsidR="003C4A46" w:rsidRPr="000F3520">
        <w:rPr>
          <w:rFonts w:ascii="Book Antiqua" w:hAnsi="Book Antiqua" w:cs="Arial"/>
        </w:rPr>
        <w:t xml:space="preserve"> </w:t>
      </w:r>
      <w:r w:rsidR="00D46FC7" w:rsidRPr="000F3520">
        <w:rPr>
          <w:rFonts w:ascii="Book Antiqua" w:hAnsi="Book Antiqua" w:cs="Arial"/>
        </w:rPr>
        <w:t xml:space="preserve">in participation </w:t>
      </w:r>
      <w:r w:rsidR="003C4A46" w:rsidRPr="000F3520">
        <w:rPr>
          <w:rFonts w:ascii="Book Antiqua" w:hAnsi="Book Antiqua" w:cs="Arial"/>
        </w:rPr>
        <w:t xml:space="preserve">following diagnosis. </w:t>
      </w:r>
      <w:r w:rsidR="003C4A46" w:rsidRPr="000F3520">
        <w:rPr>
          <w:rFonts w:ascii="Book Antiqua" w:eastAsia="Arial Unicode MS" w:hAnsi="Book Antiqua" w:cs="Arial"/>
        </w:rPr>
        <w:t>Most of our pediatric IBD patients look favorably on the role of exercise and are currently involved and continue to partake in a variety of physical activities</w:t>
      </w:r>
      <w:r w:rsidR="00D46FC7" w:rsidRPr="000F3520">
        <w:rPr>
          <w:rFonts w:ascii="Book Antiqua" w:eastAsia="Arial Unicode MS" w:hAnsi="Book Antiqua" w:cs="Arial"/>
        </w:rPr>
        <w:t>,</w:t>
      </w:r>
      <w:r w:rsidR="003C4A46" w:rsidRPr="000F3520">
        <w:rPr>
          <w:rFonts w:ascii="Book Antiqua" w:eastAsia="Arial Unicode MS" w:hAnsi="Book Antiqua" w:cs="Arial"/>
        </w:rPr>
        <w:t xml:space="preserve"> with mean activity levels comparable to American youth.</w:t>
      </w:r>
      <w:r w:rsidR="003D26EA" w:rsidRPr="000F3520">
        <w:rPr>
          <w:rFonts w:ascii="Book Antiqua" w:eastAsia="Arial Unicode MS" w:hAnsi="Book Antiqua" w:cs="Arial"/>
        </w:rPr>
        <w:t xml:space="preserve"> </w:t>
      </w:r>
      <w:r w:rsidR="00836909" w:rsidRPr="000F3520">
        <w:rPr>
          <w:rFonts w:ascii="Book Antiqua" w:eastAsia="Arial Unicode MS" w:hAnsi="Book Antiqua" w:cs="Arial"/>
        </w:rPr>
        <w:t>Treatment positively impacts participatory desire and aerobic capacity.</w:t>
      </w:r>
      <w:r w:rsidR="00F25B12" w:rsidRPr="000F3520">
        <w:rPr>
          <w:rFonts w:ascii="Book Antiqua" w:eastAsia="Arial Unicode MS" w:hAnsi="Book Antiqua" w:cs="Arial"/>
        </w:rPr>
        <w:t xml:space="preserve"> Focusing treatment strategies toward the goal of “getting back in the game” may be a promising approach that encourages children and parents in the continued pursuit of various activities that can foster physical, mental and psychosocial aspects of health. </w:t>
      </w:r>
      <w:r w:rsidR="00FA377F" w:rsidRPr="000F3520">
        <w:rPr>
          <w:rFonts w:ascii="Book Antiqua" w:hAnsi="Book Antiqua" w:cs="Arial"/>
        </w:rPr>
        <w:t xml:space="preserve">Future studies </w:t>
      </w:r>
      <w:r w:rsidR="00F25B12" w:rsidRPr="000F3520">
        <w:rPr>
          <w:rFonts w:ascii="Book Antiqua" w:hAnsi="Book Antiqua" w:cs="Arial"/>
        </w:rPr>
        <w:t>are needed</w:t>
      </w:r>
      <w:r w:rsidR="00FA377F" w:rsidRPr="000F3520">
        <w:rPr>
          <w:rFonts w:ascii="Book Antiqua" w:hAnsi="Book Antiqua" w:cs="Arial"/>
        </w:rPr>
        <w:t xml:space="preserve"> to establish physical activity targets in IBD patients based on individual disease factors and course. </w:t>
      </w:r>
    </w:p>
    <w:p w14:paraId="32582F2D" w14:textId="626E192E" w:rsidR="00994319" w:rsidRPr="000F3520" w:rsidRDefault="00994319" w:rsidP="00AE059D">
      <w:pPr>
        <w:adjustRightInd w:val="0"/>
        <w:snapToGrid w:val="0"/>
        <w:spacing w:line="360" w:lineRule="auto"/>
        <w:jc w:val="both"/>
        <w:rPr>
          <w:rFonts w:ascii="Book Antiqua" w:hAnsi="Book Antiqua" w:cs="Arial"/>
          <w:b/>
        </w:rPr>
      </w:pPr>
    </w:p>
    <w:p w14:paraId="7DEBF504" w14:textId="77777777" w:rsidR="0015635C" w:rsidRPr="000F3520" w:rsidRDefault="0015635C" w:rsidP="00AE059D">
      <w:pPr>
        <w:adjustRightInd w:val="0"/>
        <w:snapToGrid w:val="0"/>
        <w:spacing w:line="360" w:lineRule="auto"/>
        <w:jc w:val="both"/>
        <w:rPr>
          <w:rFonts w:ascii="Book Antiqua" w:hAnsi="Book Antiqua"/>
          <w:b/>
          <w:caps/>
        </w:rPr>
      </w:pPr>
      <w:bookmarkStart w:id="148" w:name="OLE_LINK151"/>
      <w:bookmarkStart w:id="149" w:name="OLE_LINK259"/>
      <w:bookmarkStart w:id="150" w:name="OLE_LINK158"/>
      <w:bookmarkStart w:id="151" w:name="OLE_LINK159"/>
      <w:bookmarkStart w:id="152" w:name="OLE_LINK205"/>
      <w:bookmarkStart w:id="153" w:name="OLE_LINK206"/>
      <w:bookmarkStart w:id="154" w:name="OLE_LINK244"/>
      <w:bookmarkStart w:id="155" w:name="OLE_LINK245"/>
      <w:bookmarkStart w:id="156" w:name="OLE_LINK11"/>
      <w:bookmarkStart w:id="157" w:name="OLE_LINK12"/>
      <w:bookmarkStart w:id="158" w:name="OLE_LINK23"/>
      <w:bookmarkStart w:id="159" w:name="OLE_LINK24"/>
      <w:bookmarkStart w:id="160" w:name="OLE_LINK316"/>
      <w:bookmarkStart w:id="161" w:name="OLE_LINK332"/>
      <w:bookmarkStart w:id="162" w:name="OLE_LINK521"/>
      <w:bookmarkStart w:id="163" w:name="OLE_LINK403"/>
      <w:bookmarkStart w:id="164" w:name="OLE_LINK560"/>
      <w:bookmarkStart w:id="165" w:name="OLE_LINK610"/>
      <w:r w:rsidRPr="000F3520">
        <w:rPr>
          <w:rFonts w:ascii="Book Antiqua" w:hAnsi="Book Antiqua" w:cs="Segoe UI"/>
          <w:b/>
          <w:caps/>
          <w:shd w:val="clear" w:color="auto" w:fill="FFFFFF"/>
        </w:rPr>
        <w:lastRenderedPageBreak/>
        <w:t xml:space="preserve">Article Highlights  </w:t>
      </w:r>
    </w:p>
    <w:p w14:paraId="6023A2F9"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background</w:t>
      </w:r>
    </w:p>
    <w:p w14:paraId="16DCAC63" w14:textId="5AA991FB" w:rsidR="0015635C" w:rsidRPr="000F3520" w:rsidRDefault="00366FE7" w:rsidP="00AE059D">
      <w:pPr>
        <w:adjustRightInd w:val="0"/>
        <w:snapToGrid w:val="0"/>
        <w:spacing w:line="360" w:lineRule="auto"/>
        <w:jc w:val="both"/>
        <w:rPr>
          <w:rFonts w:ascii="Book Antiqua" w:hAnsi="Book Antiqua"/>
        </w:rPr>
      </w:pPr>
      <w:r w:rsidRPr="000F3520">
        <w:rPr>
          <w:rFonts w:ascii="Book Antiqua" w:hAnsi="Book Antiqua" w:cs="Arial"/>
        </w:rPr>
        <w:t xml:space="preserve">Inflammatory bowel disease (IBD), encompassing </w:t>
      </w:r>
      <w:proofErr w:type="spellStart"/>
      <w:r w:rsidRPr="000F3520">
        <w:rPr>
          <w:rFonts w:ascii="Book Antiqua" w:hAnsi="Book Antiqua" w:cs="Arial"/>
        </w:rPr>
        <w:t>Crohn’s</w:t>
      </w:r>
      <w:proofErr w:type="spellEnd"/>
      <w:r w:rsidRPr="000F3520">
        <w:rPr>
          <w:rFonts w:ascii="Book Antiqua" w:hAnsi="Book Antiqua" w:cs="Arial"/>
        </w:rPr>
        <w:t xml:space="preserve"> disease and ulcerative colitis, may influence physical health and functionality due to a variety of disease-related factors such as abdominal pain, altered bowel habits, fatigue, and </w:t>
      </w:r>
      <w:proofErr w:type="spellStart"/>
      <w:r w:rsidRPr="000F3520">
        <w:rPr>
          <w:rFonts w:ascii="Book Antiqua" w:hAnsi="Book Antiqua" w:cs="Arial"/>
        </w:rPr>
        <w:t>arthralgias</w:t>
      </w:r>
      <w:proofErr w:type="spellEnd"/>
      <w:r w:rsidRPr="000F3520">
        <w:rPr>
          <w:rFonts w:ascii="Book Antiqua" w:hAnsi="Book Antiqua" w:cs="Arial"/>
        </w:rPr>
        <w:t xml:space="preserve"> or indirect factors such as time spent on medical visits, treatments, or hospitalizations.</w:t>
      </w:r>
      <w:r w:rsidR="00B528DE" w:rsidRPr="000F3520">
        <w:rPr>
          <w:rFonts w:ascii="Book Antiqua" w:hAnsi="Book Antiqua" w:cs="Arial"/>
        </w:rPr>
        <w:t xml:space="preserve"> </w:t>
      </w:r>
      <w:r w:rsidRPr="000F3520">
        <w:rPr>
          <w:rFonts w:ascii="Book Antiqua" w:hAnsi="Book Antiqua" w:cs="Arial"/>
        </w:rPr>
        <w:t xml:space="preserve">Psychological factors and self-perception of wellness may also contribute. Physical activity and exercise in the context of IBD has been increasingly explored, although data is overall limited. </w:t>
      </w:r>
    </w:p>
    <w:p w14:paraId="11F1D654" w14:textId="77777777" w:rsidR="00366FE7" w:rsidRPr="000F3520" w:rsidRDefault="00366FE7" w:rsidP="00AE059D">
      <w:pPr>
        <w:adjustRightInd w:val="0"/>
        <w:snapToGrid w:val="0"/>
        <w:spacing w:line="360" w:lineRule="auto"/>
        <w:jc w:val="both"/>
        <w:rPr>
          <w:rFonts w:ascii="Book Antiqua" w:hAnsi="Book Antiqua"/>
        </w:rPr>
      </w:pPr>
    </w:p>
    <w:p w14:paraId="2ACE1B2C"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motivation</w:t>
      </w:r>
    </w:p>
    <w:p w14:paraId="011FE10D" w14:textId="77777777" w:rsidR="00366FE7" w:rsidRPr="000F3520" w:rsidRDefault="00366FE7" w:rsidP="00AE059D">
      <w:pPr>
        <w:adjustRightInd w:val="0"/>
        <w:snapToGrid w:val="0"/>
        <w:spacing w:line="360" w:lineRule="auto"/>
        <w:jc w:val="both"/>
        <w:rPr>
          <w:rFonts w:ascii="Book Antiqua" w:hAnsi="Book Antiqua"/>
          <w:b/>
        </w:rPr>
      </w:pPr>
      <w:r w:rsidRPr="000F3520">
        <w:rPr>
          <w:rFonts w:ascii="Book Antiqua" w:hAnsi="Book Antiqua" w:cs="Arial"/>
        </w:rPr>
        <w:t>Exercise is a fundamental element for promoting general health among children and youth, including those with chronic diseases. While exercise can contribute to improvement in IBD symptoms, disease activity, and health-related quality of life, the disease may also restrict physical activity. Additionally, youths’ exercise habits prior to IBD diagnosis are infrequently considered. This survey was conducted to better understand the impact of pediatric IBD diagnosis on exercise and sports participation, considering both patient and parent perspectives.</w:t>
      </w:r>
    </w:p>
    <w:p w14:paraId="3BAE33E4" w14:textId="77777777" w:rsidR="0015635C" w:rsidRPr="000F3520" w:rsidRDefault="0015635C" w:rsidP="00AE059D">
      <w:pPr>
        <w:adjustRightInd w:val="0"/>
        <w:snapToGrid w:val="0"/>
        <w:spacing w:line="360" w:lineRule="auto"/>
        <w:jc w:val="both"/>
        <w:rPr>
          <w:rFonts w:ascii="Book Antiqua" w:hAnsi="Book Antiqua"/>
          <w:b/>
        </w:rPr>
      </w:pPr>
    </w:p>
    <w:p w14:paraId="2509799D"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objectives</w:t>
      </w:r>
    </w:p>
    <w:p w14:paraId="0757787B" w14:textId="77777777" w:rsidR="00366FE7" w:rsidRPr="000F3520" w:rsidRDefault="00366FE7" w:rsidP="00AE059D">
      <w:pPr>
        <w:adjustRightInd w:val="0"/>
        <w:snapToGrid w:val="0"/>
        <w:spacing w:line="360" w:lineRule="auto"/>
        <w:jc w:val="both"/>
        <w:rPr>
          <w:rFonts w:ascii="Book Antiqua" w:hAnsi="Book Antiqua"/>
          <w:b/>
        </w:rPr>
      </w:pPr>
      <w:r w:rsidRPr="000F3520">
        <w:rPr>
          <w:rFonts w:ascii="Book Antiqua" w:hAnsi="Book Antiqua" w:cs="Arial"/>
        </w:rPr>
        <w:t>The main objective of our study was to assess patient-reported exercise and sports participation both before and after IBD diagnosis. We sought to explore the particular factors affecting exercise and sports participation. Patients were asked about primary motivations and limitations for participation, and parents were asked to rank various barriers. Additional aims were to compare patient and parent perspectives on performance desire, perceived aerobic capacity, and the role of exercise in IBD. We obtained patient-reported activity levels using a functional activity scale.</w:t>
      </w:r>
    </w:p>
    <w:p w14:paraId="31BBC57D" w14:textId="77777777" w:rsidR="0015635C" w:rsidRPr="000F3520" w:rsidRDefault="0015635C" w:rsidP="00AE059D">
      <w:pPr>
        <w:adjustRightInd w:val="0"/>
        <w:snapToGrid w:val="0"/>
        <w:spacing w:line="360" w:lineRule="auto"/>
        <w:jc w:val="both"/>
        <w:rPr>
          <w:rFonts w:ascii="Book Antiqua" w:hAnsi="Book Antiqua"/>
          <w:b/>
        </w:rPr>
      </w:pPr>
    </w:p>
    <w:p w14:paraId="0B940D14"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methods</w:t>
      </w:r>
    </w:p>
    <w:p w14:paraId="73CA8787" w14:textId="2207EECE" w:rsidR="00366FE7" w:rsidRPr="000F3520" w:rsidRDefault="00366FE7" w:rsidP="00AE059D">
      <w:pPr>
        <w:adjustRightInd w:val="0"/>
        <w:snapToGrid w:val="0"/>
        <w:spacing w:line="360" w:lineRule="auto"/>
        <w:jc w:val="both"/>
        <w:rPr>
          <w:rFonts w:ascii="Book Antiqua" w:hAnsi="Book Antiqua" w:cs="Arial"/>
        </w:rPr>
      </w:pPr>
      <w:r w:rsidRPr="000F3520">
        <w:rPr>
          <w:rFonts w:ascii="Book Antiqua" w:eastAsia="Arial Unicode MS" w:hAnsi="Book Antiqua" w:cs="Arial"/>
        </w:rPr>
        <w:lastRenderedPageBreak/>
        <w:t>Consecutive IBD outpatients (aged 10-18</w:t>
      </w:r>
      <w:r w:rsidR="00726C3C">
        <w:rPr>
          <w:rFonts w:ascii="Book Antiqua" w:eastAsia="Arial Unicode MS" w:hAnsi="Book Antiqua" w:cs="Arial"/>
        </w:rPr>
        <w:t xml:space="preserve"> years</w:t>
      </w:r>
      <w:r w:rsidRPr="000F3520">
        <w:rPr>
          <w:rFonts w:ascii="Book Antiqua" w:eastAsia="Arial Unicode MS" w:hAnsi="Book Antiqua" w:cs="Arial"/>
        </w:rPr>
        <w:t xml:space="preserve">) and their parents completed parallel voluntary surveys. </w:t>
      </w:r>
      <w:r w:rsidRPr="000F3520">
        <w:rPr>
          <w:rFonts w:ascii="Book Antiqua" w:hAnsi="Book Antiqua" w:cs="Arial"/>
        </w:rPr>
        <w:t xml:space="preserve">Survey questions explored past and current participation in various sports types, including non-organized physical play, organized sports, and competitive sports, across a range of academic years (elementary school through college). </w:t>
      </w:r>
      <w:r w:rsidRPr="000F3520">
        <w:rPr>
          <w:rFonts w:ascii="Book Antiqua" w:eastAsia="Arial Unicode MS" w:hAnsi="Book Antiqua" w:cs="Arial"/>
        </w:rPr>
        <w:t>A validated, patient-reported functional activity scale</w:t>
      </w:r>
      <w:r w:rsidR="00A06477">
        <w:rPr>
          <w:rFonts w:ascii="Book Antiqua" w:eastAsia="Arial Unicode MS" w:hAnsi="Book Antiqua" w:cs="Arial"/>
        </w:rPr>
        <w:t>,</w:t>
      </w:r>
      <w:r w:rsidR="00A06477" w:rsidRPr="00A06477">
        <w:rPr>
          <w:rFonts w:ascii="Book Antiqua" w:eastAsia="Times New Roman" w:hAnsi="Book Antiqua" w:cs="Arial"/>
        </w:rPr>
        <w:t xml:space="preserve"> the Hospital for Special Surgery Pediatric Functional Activity Brief Scale</w:t>
      </w:r>
      <w:r w:rsidRPr="000F3520">
        <w:rPr>
          <w:rFonts w:ascii="Book Antiqua" w:eastAsia="Arial Unicode MS" w:hAnsi="Book Antiqua" w:cs="Arial"/>
        </w:rPr>
        <w:t xml:space="preserve"> (HSS Pedi-FABS) was used as a metric to assess children’s activity levels. </w:t>
      </w:r>
    </w:p>
    <w:p w14:paraId="5AB8D9DC" w14:textId="77777777" w:rsidR="0015635C" w:rsidRPr="000F3520" w:rsidRDefault="0015635C" w:rsidP="00AE059D">
      <w:pPr>
        <w:adjustRightInd w:val="0"/>
        <w:snapToGrid w:val="0"/>
        <w:spacing w:line="360" w:lineRule="auto"/>
        <w:jc w:val="both"/>
        <w:rPr>
          <w:rFonts w:ascii="Book Antiqua" w:hAnsi="Book Antiqua"/>
          <w:b/>
        </w:rPr>
      </w:pPr>
    </w:p>
    <w:p w14:paraId="008AB6BA" w14:textId="77777777" w:rsidR="0015635C" w:rsidRPr="000F3520" w:rsidRDefault="0015635C" w:rsidP="00AE059D">
      <w:pPr>
        <w:adjustRightInd w:val="0"/>
        <w:snapToGrid w:val="0"/>
        <w:spacing w:line="360" w:lineRule="auto"/>
        <w:jc w:val="both"/>
        <w:rPr>
          <w:rFonts w:ascii="Book Antiqua" w:hAnsi="Book Antiqua"/>
          <w:b/>
          <w:i/>
        </w:rPr>
      </w:pPr>
      <w:r w:rsidRPr="000F3520">
        <w:rPr>
          <w:rFonts w:ascii="Book Antiqua" w:hAnsi="Book Antiqua"/>
          <w:b/>
          <w:i/>
        </w:rPr>
        <w:t>Research results</w:t>
      </w:r>
    </w:p>
    <w:p w14:paraId="49A5EA1B" w14:textId="2C6273F8" w:rsidR="00366FE7" w:rsidRPr="000F3520" w:rsidRDefault="00366FE7" w:rsidP="00AE059D">
      <w:pPr>
        <w:widowControl w:val="0"/>
        <w:autoSpaceDE w:val="0"/>
        <w:autoSpaceDN w:val="0"/>
        <w:adjustRightInd w:val="0"/>
        <w:snapToGrid w:val="0"/>
        <w:spacing w:line="360" w:lineRule="auto"/>
        <w:jc w:val="both"/>
        <w:rPr>
          <w:rFonts w:ascii="Book Antiqua" w:eastAsia="Arial Unicode MS" w:hAnsi="Book Antiqua" w:cs="Arial"/>
        </w:rPr>
      </w:pPr>
      <w:r w:rsidRPr="000F3520">
        <w:rPr>
          <w:rFonts w:ascii="Book Antiqua" w:eastAsia="Arial Unicode MS" w:hAnsi="Book Antiqua" w:cs="Arial"/>
        </w:rPr>
        <w:t>There were 149 completed surveys (75% response rate) with mean participant age of 16.5</w:t>
      </w:r>
      <w:r w:rsidR="00FA0643">
        <w:rPr>
          <w:rFonts w:ascii="Book Antiqua" w:eastAsia="Arial Unicode MS" w:hAnsi="Book Antiqua" w:cs="Arial"/>
        </w:rPr>
        <w:t xml:space="preserve"> years</w:t>
      </w:r>
      <w:r w:rsidR="00AD1DA2">
        <w:rPr>
          <w:rFonts w:ascii="Book Antiqua" w:eastAsia="Arial Unicode MS" w:hAnsi="Book Antiqua" w:cs="Arial"/>
        </w:rPr>
        <w:t xml:space="preserve"> </w:t>
      </w:r>
      <w:r w:rsidR="00AD1DA2" w:rsidRPr="00AD1DA2">
        <w:rPr>
          <w:rFonts w:ascii="Book Antiqua" w:eastAsia="Arial Unicode MS" w:hAnsi="Book Antiqua" w:cs="Arial"/>
        </w:rPr>
        <w:t>[standard deviation</w:t>
      </w:r>
      <w:r w:rsidR="00AD1DA2" w:rsidRPr="000F3520">
        <w:rPr>
          <w:rFonts w:ascii="Book Antiqua" w:eastAsia="Arial Unicode MS" w:hAnsi="Book Antiqua" w:cs="Arial"/>
        </w:rPr>
        <w:t xml:space="preserve"> (SD</w:t>
      </w:r>
      <w:r w:rsidR="00AD1DA2">
        <w:rPr>
          <w:rFonts w:ascii="Book Antiqua" w:eastAsia="Arial Unicode MS" w:hAnsi="Book Antiqua" w:cs="Arial"/>
        </w:rPr>
        <w:t>) =</w:t>
      </w:r>
      <w:r w:rsidR="00AD1DA2" w:rsidRPr="000F3520">
        <w:rPr>
          <w:rFonts w:ascii="Book Antiqua" w:eastAsia="Arial Unicode MS" w:hAnsi="Book Antiqua" w:cs="Arial"/>
        </w:rPr>
        <w:t xml:space="preserve"> 4.0</w:t>
      </w:r>
      <w:proofErr w:type="gramStart"/>
      <w:r w:rsidR="00AD1DA2">
        <w:rPr>
          <w:rFonts w:ascii="Book Antiqua" w:eastAsia="Arial Unicode MS" w:hAnsi="Book Antiqua" w:cs="Arial"/>
        </w:rPr>
        <w:t>]</w:t>
      </w:r>
      <w:r w:rsidRPr="000F3520">
        <w:rPr>
          <w:rFonts w:ascii="Book Antiqua" w:eastAsia="Arial Unicode MS" w:hAnsi="Book Antiqua" w:cs="Arial"/>
        </w:rPr>
        <w:t>and</w:t>
      </w:r>
      <w:proofErr w:type="gramEnd"/>
      <w:r w:rsidRPr="000F3520">
        <w:rPr>
          <w:rFonts w:ascii="Book Antiqua" w:eastAsia="Arial Unicode MS" w:hAnsi="Book Antiqua" w:cs="Arial"/>
        </w:rPr>
        <w:t xml:space="preserve"> mean age at IBD diagnosis of 11.8</w:t>
      </w:r>
      <w:r w:rsidR="00FA0643">
        <w:rPr>
          <w:rFonts w:ascii="Book Antiqua" w:eastAsia="Arial Unicode MS" w:hAnsi="Book Antiqua" w:cs="Arial"/>
        </w:rPr>
        <w:t xml:space="preserve"> years</w:t>
      </w:r>
      <w:r w:rsidRPr="000F3520">
        <w:rPr>
          <w:rFonts w:ascii="Book Antiqua" w:eastAsia="Arial Unicode MS" w:hAnsi="Book Antiqua" w:cs="Arial"/>
        </w:rPr>
        <w:t xml:space="preserve"> (SD</w:t>
      </w:r>
      <w:r w:rsidR="00AD1DA2">
        <w:rPr>
          <w:rFonts w:ascii="Book Antiqua" w:eastAsia="Arial Unicode MS" w:hAnsi="Book Antiqua" w:cs="Arial"/>
        </w:rPr>
        <w:t xml:space="preserve"> =</w:t>
      </w:r>
      <w:r w:rsidRPr="000F3520">
        <w:rPr>
          <w:rFonts w:ascii="Book Antiqua" w:eastAsia="Arial Unicode MS" w:hAnsi="Book Antiqua" w:cs="Arial"/>
        </w:rPr>
        <w:t xml:space="preserve"> 3.4). Most patients (77%) were diagnosed within 12 </w:t>
      </w:r>
      <w:proofErr w:type="spellStart"/>
      <w:r w:rsidRPr="000F3520">
        <w:rPr>
          <w:rFonts w:ascii="Book Antiqua" w:eastAsia="Arial Unicode MS" w:hAnsi="Book Antiqua" w:cs="Arial"/>
        </w:rPr>
        <w:t>mo</w:t>
      </w:r>
      <w:proofErr w:type="spellEnd"/>
      <w:r w:rsidRPr="000F3520">
        <w:rPr>
          <w:rFonts w:ascii="Book Antiqua" w:eastAsia="Arial Unicode MS" w:hAnsi="Book Antiqua" w:cs="Arial"/>
        </w:rPr>
        <w:t xml:space="preserve"> of symptom onset. Current athletic participation was reported in 65% across 65 sports. Participation was greatest before (40%) rather than after (32%) </w:t>
      </w:r>
      <w:proofErr w:type="gramStart"/>
      <w:r w:rsidRPr="000F3520">
        <w:rPr>
          <w:rFonts w:ascii="Book Antiqua" w:eastAsia="Arial Unicode MS" w:hAnsi="Book Antiqua" w:cs="Arial"/>
        </w:rPr>
        <w:t>IBD diagnosis, with no reported change in 28%.</w:t>
      </w:r>
      <w:proofErr w:type="gramEnd"/>
      <w:r w:rsidRPr="000F3520">
        <w:rPr>
          <w:rFonts w:ascii="Book Antiqua" w:eastAsia="Arial Unicode MS" w:hAnsi="Book Antiqua" w:cs="Arial"/>
        </w:rPr>
        <w:t xml:space="preserve"> IBD negatively impacted play/performance in 45% but did not change play/performance in 44%. IBD treatment improved patients’ desire to exercise (70%) and subjective capacity for aerobic exercise (72%). Patients and parents agreed that IBD subjects demonstrate normal capacity for aerobic exercise (0.40,</w:t>
      </w:r>
      <w:r w:rsidR="002F3F8A">
        <w:rPr>
          <w:rFonts w:ascii="Book Antiqua" w:eastAsia="Arial Unicode MS" w:hAnsi="Book Antiqua" w:cs="Arial"/>
        </w:rPr>
        <w:t xml:space="preserve"> </w:t>
      </w:r>
      <w:r w:rsidRPr="000F3520">
        <w:rPr>
          <w:rFonts w:ascii="Book Antiqua" w:eastAsia="Arial Unicode MS" w:hAnsi="Book Antiqua" w:cs="Arial"/>
        </w:rPr>
        <w:t>95%CI</w:t>
      </w:r>
      <w:r w:rsidR="00163538">
        <w:rPr>
          <w:rFonts w:ascii="Book Antiqua" w:eastAsia="Arial Unicode MS" w:hAnsi="Book Antiqua" w:cs="Arial"/>
        </w:rPr>
        <w:t>:</w:t>
      </w:r>
      <w:r w:rsidRPr="000F3520">
        <w:rPr>
          <w:rFonts w:ascii="Book Antiqua" w:eastAsia="Arial Unicode MS" w:hAnsi="Book Antiqua" w:cs="Arial"/>
        </w:rPr>
        <w:t xml:space="preserve"> 0.22-0.58) and that treatment improved both participatory desire (0.33,</w:t>
      </w:r>
      <w:r w:rsidR="002F3F8A">
        <w:rPr>
          <w:rFonts w:ascii="Book Antiqua" w:eastAsia="Arial Unicode MS" w:hAnsi="Book Antiqua" w:cs="Arial"/>
        </w:rPr>
        <w:t xml:space="preserve"> </w:t>
      </w:r>
      <w:r w:rsidRPr="000F3520">
        <w:rPr>
          <w:rFonts w:ascii="Book Antiqua" w:eastAsia="Arial Unicode MS" w:hAnsi="Book Antiqua" w:cs="Arial"/>
        </w:rPr>
        <w:t>95%CI</w:t>
      </w:r>
      <w:r w:rsidR="00EA7BF3">
        <w:rPr>
          <w:rFonts w:ascii="Book Antiqua" w:eastAsia="Arial Unicode MS" w:hAnsi="Book Antiqua" w:cs="Arial"/>
        </w:rPr>
        <w:t>:</w:t>
      </w:r>
      <w:r w:rsidRPr="000F3520">
        <w:rPr>
          <w:rFonts w:ascii="Book Antiqua" w:eastAsia="Arial Unicode MS" w:hAnsi="Book Antiqua" w:cs="Arial"/>
        </w:rPr>
        <w:t xml:space="preserve"> 0.12-0.54) and capacity for aerobic exercise (0.52,</w:t>
      </w:r>
      <w:r w:rsidR="002F3F8A">
        <w:rPr>
          <w:rFonts w:ascii="Book Antiqua" w:eastAsia="Arial Unicode MS" w:hAnsi="Book Antiqua" w:cs="Arial"/>
        </w:rPr>
        <w:t xml:space="preserve"> </w:t>
      </w:r>
      <w:r w:rsidRPr="000F3520">
        <w:rPr>
          <w:rFonts w:ascii="Book Antiqua" w:eastAsia="Arial Unicode MS" w:hAnsi="Book Antiqua" w:cs="Arial"/>
        </w:rPr>
        <w:t>95%CI</w:t>
      </w:r>
      <w:r w:rsidR="00EA7BF3">
        <w:rPr>
          <w:rFonts w:ascii="Book Antiqua" w:eastAsia="Arial Unicode MS" w:hAnsi="Book Antiqua" w:cs="Arial"/>
        </w:rPr>
        <w:t>:</w:t>
      </w:r>
      <w:r w:rsidRPr="000F3520">
        <w:rPr>
          <w:rFonts w:ascii="Book Antiqua" w:eastAsia="Arial Unicode MS" w:hAnsi="Book Antiqua" w:cs="Arial"/>
        </w:rPr>
        <w:t xml:space="preserve"> 0.31-0.71). Almost all (99%) viewed exercise as healthy, and most encouraged its practice. IBD patients demonstrated normal mean HSS Pedi-FABS activity scores.</w:t>
      </w:r>
    </w:p>
    <w:p w14:paraId="4B281C64" w14:textId="77777777" w:rsidR="00792B28" w:rsidRPr="000F3520" w:rsidRDefault="00792B28" w:rsidP="00AE059D">
      <w:pPr>
        <w:widowControl w:val="0"/>
        <w:autoSpaceDE w:val="0"/>
        <w:autoSpaceDN w:val="0"/>
        <w:adjustRightInd w:val="0"/>
        <w:snapToGrid w:val="0"/>
        <w:spacing w:line="360" w:lineRule="auto"/>
        <w:jc w:val="both"/>
        <w:rPr>
          <w:rFonts w:ascii="Book Antiqua" w:eastAsia="Arial Unicode MS" w:hAnsi="Book Antiqua" w:cs="Arial"/>
        </w:rPr>
      </w:pPr>
    </w:p>
    <w:p w14:paraId="00629C11" w14:textId="77777777" w:rsidR="0015635C" w:rsidRPr="000F3520" w:rsidRDefault="0015635C" w:rsidP="00AE059D">
      <w:pPr>
        <w:adjustRightInd w:val="0"/>
        <w:snapToGrid w:val="0"/>
        <w:spacing w:line="360" w:lineRule="auto"/>
        <w:jc w:val="both"/>
        <w:rPr>
          <w:rFonts w:ascii="Book Antiqua" w:hAnsi="Book Antiqua" w:cs="Segoe UI"/>
          <w:b/>
          <w:i/>
          <w:shd w:val="clear" w:color="auto" w:fill="FFFFFF"/>
        </w:rPr>
      </w:pPr>
      <w:r w:rsidRPr="000F3520">
        <w:rPr>
          <w:rFonts w:ascii="Book Antiqua" w:hAnsi="Book Antiqua"/>
          <w:b/>
          <w:i/>
        </w:rPr>
        <w:t>Research conclusions</w:t>
      </w:r>
    </w:p>
    <w:p w14:paraId="06805E90" w14:textId="33D43908" w:rsidR="00366FE7" w:rsidRPr="000F3520" w:rsidRDefault="00366FE7" w:rsidP="00AE059D">
      <w:pPr>
        <w:adjustRightInd w:val="0"/>
        <w:snapToGrid w:val="0"/>
        <w:spacing w:line="360" w:lineRule="auto"/>
        <w:jc w:val="both"/>
        <w:rPr>
          <w:rFonts w:ascii="Book Antiqua" w:hAnsi="Book Antiqua" w:cs="Arial"/>
        </w:rPr>
      </w:pPr>
      <w:r w:rsidRPr="000F3520">
        <w:rPr>
          <w:rFonts w:ascii="Book Antiqua" w:hAnsi="Book Antiqua" w:cs="Arial"/>
        </w:rPr>
        <w:t xml:space="preserve">This study demonstrates that most patients with IBD remain active in exercise and sports, with only a small decrease in participation following diagnosis. </w:t>
      </w:r>
      <w:r w:rsidRPr="000F3520">
        <w:rPr>
          <w:rFonts w:ascii="Book Antiqua" w:eastAsia="Arial Unicode MS" w:hAnsi="Book Antiqua" w:cs="Arial"/>
        </w:rPr>
        <w:t>Most of our pediatric IBD patients look favorably on the role of exercise and are currently involved and continue to partake in a variety</w:t>
      </w:r>
      <w:r w:rsidR="00B528DE" w:rsidRPr="000F3520">
        <w:rPr>
          <w:rFonts w:ascii="Book Antiqua" w:eastAsia="Arial Unicode MS" w:hAnsi="Book Antiqua" w:cs="Arial"/>
        </w:rPr>
        <w:t xml:space="preserve"> </w:t>
      </w:r>
      <w:r w:rsidRPr="000F3520">
        <w:rPr>
          <w:rFonts w:ascii="Book Antiqua" w:eastAsia="Arial Unicode MS" w:hAnsi="Book Antiqua" w:cs="Arial"/>
        </w:rPr>
        <w:t xml:space="preserve">of physical activities, with mean activity levels </w:t>
      </w:r>
      <w:r w:rsidRPr="000F3520">
        <w:rPr>
          <w:rFonts w:ascii="Book Antiqua" w:eastAsia="Arial Unicode MS" w:hAnsi="Book Antiqua" w:cs="Arial"/>
        </w:rPr>
        <w:lastRenderedPageBreak/>
        <w:t xml:space="preserve">comparable to American youth. Treatment positively impacts participatory desire and aerobic capacity. </w:t>
      </w:r>
    </w:p>
    <w:p w14:paraId="73FEBDFA" w14:textId="77777777" w:rsidR="0015635C" w:rsidRPr="000F3520" w:rsidRDefault="0015635C" w:rsidP="00AE059D">
      <w:pPr>
        <w:adjustRightInd w:val="0"/>
        <w:snapToGrid w:val="0"/>
        <w:spacing w:line="360" w:lineRule="auto"/>
        <w:jc w:val="both"/>
        <w:rPr>
          <w:rFonts w:ascii="Book Antiqua" w:hAnsi="Book Antiqua" w:cs="Segoe UI"/>
          <w:shd w:val="clear" w:color="auto" w:fill="FFFFFF"/>
        </w:rPr>
      </w:pPr>
    </w:p>
    <w:p w14:paraId="0ECB25B8" w14:textId="77777777" w:rsidR="0015635C" w:rsidRPr="000F3520" w:rsidRDefault="0015635C" w:rsidP="00AE059D">
      <w:pPr>
        <w:adjustRightInd w:val="0"/>
        <w:snapToGrid w:val="0"/>
        <w:spacing w:line="360" w:lineRule="auto"/>
        <w:jc w:val="both"/>
        <w:rPr>
          <w:rFonts w:ascii="Book Antiqua" w:hAnsi="Book Antiqua" w:cs="Segoe UI"/>
          <w:b/>
          <w:i/>
          <w:shd w:val="clear" w:color="auto" w:fill="FFFFFF"/>
        </w:rPr>
      </w:pPr>
      <w:r w:rsidRPr="000F3520">
        <w:rPr>
          <w:rFonts w:ascii="Book Antiqua" w:hAnsi="Book Antiqua" w:cs="Segoe UI"/>
          <w:b/>
          <w:i/>
          <w:shd w:val="clear" w:color="auto" w:fill="FFFFFF"/>
        </w:rPr>
        <w:t>Research perspectives</w:t>
      </w:r>
    </w:p>
    <w:p w14:paraId="7CD81DD7" w14:textId="0845B571" w:rsidR="002837C4" w:rsidRPr="000F3520" w:rsidRDefault="00366FE7" w:rsidP="00AE059D">
      <w:pPr>
        <w:adjustRightInd w:val="0"/>
        <w:snapToGrid w:val="0"/>
        <w:spacing w:line="360" w:lineRule="auto"/>
        <w:jc w:val="both"/>
        <w:rPr>
          <w:rFonts w:ascii="Book Antiqua" w:hAnsi="Book Antiqua" w:cs="Arial"/>
        </w:rPr>
      </w:pPr>
      <w:r w:rsidRPr="000F3520">
        <w:rPr>
          <w:rFonts w:ascii="Book Antiqua" w:hAnsi="Book Antiqua" w:cs="Arial"/>
        </w:rPr>
        <w:t xml:space="preserve">The presentation of IBD in youth may be a particularly challenging scenario as a lifelong condition with unpredictable periods of flare and remission. </w:t>
      </w:r>
      <w:r w:rsidRPr="000F3520">
        <w:rPr>
          <w:rFonts w:ascii="Book Antiqua" w:eastAsia="Arial Unicode MS" w:hAnsi="Book Antiqua" w:cs="Arial"/>
        </w:rPr>
        <w:t xml:space="preserve">Focusing treatment strategies toward the goal of maintaining </w:t>
      </w:r>
      <w:r w:rsidR="00B528DE" w:rsidRPr="000F3520">
        <w:rPr>
          <w:rFonts w:ascii="Book Antiqua" w:eastAsia="Arial Unicode MS" w:hAnsi="Book Antiqua" w:cs="Arial"/>
        </w:rPr>
        <w:t xml:space="preserve">physical play </w:t>
      </w:r>
      <w:r w:rsidRPr="000F3520">
        <w:rPr>
          <w:rFonts w:ascii="Book Antiqua" w:eastAsia="Arial Unicode MS" w:hAnsi="Book Antiqua" w:cs="Arial"/>
        </w:rPr>
        <w:t>or returning to exercis</w:t>
      </w:r>
      <w:r w:rsidR="00B528DE" w:rsidRPr="000F3520">
        <w:rPr>
          <w:rFonts w:ascii="Book Antiqua" w:eastAsia="Arial Unicode MS" w:hAnsi="Book Antiqua" w:cs="Arial"/>
        </w:rPr>
        <w:t xml:space="preserve">e and </w:t>
      </w:r>
      <w:r w:rsidRPr="000F3520">
        <w:rPr>
          <w:rFonts w:ascii="Book Antiqua" w:eastAsia="Arial Unicode MS" w:hAnsi="Book Antiqua" w:cs="Arial"/>
        </w:rPr>
        <w:t xml:space="preserve">sports may be a promising approach that encourages children and parents in the continued pursuit of various activities that can foster physical, mental and psychosocial aspects of health. </w:t>
      </w:r>
      <w:r w:rsidRPr="000F3520">
        <w:rPr>
          <w:rFonts w:ascii="Book Antiqua" w:hAnsi="Book Antiqua" w:cs="Arial"/>
        </w:rPr>
        <w:t xml:space="preserve">Future studies are needed to establish physical activity targets in IBD patients based on individual disease factors and course. </w:t>
      </w:r>
      <w:bookmarkEnd w:id="148"/>
      <w:bookmarkEnd w:id="149"/>
    </w:p>
    <w:p w14:paraId="3D1C3FEE" w14:textId="16475A90" w:rsidR="00A122FC" w:rsidRPr="000F3520" w:rsidRDefault="002837C4" w:rsidP="002837C4">
      <w:pPr>
        <w:rPr>
          <w:rFonts w:ascii="Book Antiqua" w:hAnsi="Book Antiqua" w:cs="Arial"/>
        </w:rPr>
      </w:pPr>
      <w:r w:rsidRPr="000F3520">
        <w:rPr>
          <w:rFonts w:ascii="Book Antiqua" w:hAnsi="Book Antiqua" w:cs="Arial"/>
        </w:rPr>
        <w:br w:type="page"/>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C16A2A4" w14:textId="6231E08B" w:rsidR="00836909" w:rsidRPr="000F3520" w:rsidRDefault="00757407" w:rsidP="00AE059D">
      <w:pPr>
        <w:adjustRightInd w:val="0"/>
        <w:snapToGrid w:val="0"/>
        <w:spacing w:line="360" w:lineRule="auto"/>
        <w:jc w:val="both"/>
        <w:rPr>
          <w:rFonts w:ascii="Book Antiqua" w:hAnsi="Book Antiqua" w:cs="Arial"/>
          <w:b/>
          <w:caps/>
        </w:rPr>
      </w:pPr>
      <w:r w:rsidRPr="000F3520">
        <w:rPr>
          <w:rFonts w:ascii="Book Antiqua" w:hAnsi="Book Antiqua" w:cs="Arial"/>
          <w:b/>
          <w:caps/>
        </w:rPr>
        <w:lastRenderedPageBreak/>
        <w:t>References</w:t>
      </w:r>
    </w:p>
    <w:p w14:paraId="5CD7AA09" w14:textId="1E59D81A"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 </w:t>
      </w:r>
      <w:r w:rsidRPr="001D2006">
        <w:rPr>
          <w:rFonts w:ascii="Book Antiqua" w:hAnsi="Book Antiqua" w:cs="Arial"/>
          <w:b/>
          <w:bCs/>
          <w:noProof/>
        </w:rPr>
        <w:t>Strong WB</w:t>
      </w:r>
      <w:r w:rsidRPr="001D2006">
        <w:rPr>
          <w:rFonts w:ascii="Book Antiqua" w:hAnsi="Book Antiqua" w:cs="Arial"/>
          <w:noProof/>
        </w:rPr>
        <w:t xml:space="preserve">, Malina RM, Blimkie CJ, Daniels SR, Dishman RK, Gutin B, Hergenroeder AC, Must A, Nixon PA, Pivarnik JM, Rowland T, Trost S, Trudeau F. Evidence based physical activity for school-age youth. </w:t>
      </w:r>
      <w:r w:rsidRPr="001D2006">
        <w:rPr>
          <w:rFonts w:ascii="Book Antiqua" w:hAnsi="Book Antiqua" w:cs="Arial"/>
          <w:i/>
          <w:iCs/>
          <w:noProof/>
        </w:rPr>
        <w:t>J Pediatr</w:t>
      </w:r>
      <w:r w:rsidRPr="001D2006">
        <w:rPr>
          <w:rFonts w:ascii="Book Antiqua" w:hAnsi="Book Antiqua" w:cs="Arial"/>
          <w:noProof/>
        </w:rPr>
        <w:t xml:space="preserve"> 2005; </w:t>
      </w:r>
      <w:r w:rsidRPr="001D2006">
        <w:rPr>
          <w:rFonts w:ascii="Book Antiqua" w:hAnsi="Book Antiqua" w:cs="Arial"/>
          <w:b/>
          <w:bCs/>
          <w:noProof/>
        </w:rPr>
        <w:t>146</w:t>
      </w:r>
      <w:r w:rsidRPr="001D2006">
        <w:rPr>
          <w:rFonts w:ascii="Book Antiqua" w:hAnsi="Book Antiqua" w:cs="Arial"/>
          <w:noProof/>
        </w:rPr>
        <w:t>: 732-737 [PMID: 15973308 DOI: 10.1016/j.jpeds.2005.01.055]</w:t>
      </w:r>
    </w:p>
    <w:p w14:paraId="58A2F495"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2 </w:t>
      </w:r>
      <w:r w:rsidRPr="001D2006">
        <w:rPr>
          <w:rFonts w:ascii="Book Antiqua" w:hAnsi="Book Antiqua" w:cs="Arial"/>
          <w:b/>
          <w:bCs/>
          <w:noProof/>
        </w:rPr>
        <w:t>Morris PJ</w:t>
      </w:r>
      <w:r w:rsidRPr="001D2006">
        <w:rPr>
          <w:rFonts w:ascii="Book Antiqua" w:hAnsi="Book Antiqua" w:cs="Arial"/>
          <w:noProof/>
        </w:rPr>
        <w:t xml:space="preserve">. Physical activity recommendations for children and adolescents with chronic disease. </w:t>
      </w:r>
      <w:r w:rsidRPr="001D2006">
        <w:rPr>
          <w:rFonts w:ascii="Book Antiqua" w:hAnsi="Book Antiqua" w:cs="Arial"/>
          <w:i/>
          <w:iCs/>
          <w:noProof/>
        </w:rPr>
        <w:t>Curr Sports Med Rep</w:t>
      </w:r>
      <w:r w:rsidRPr="001D2006">
        <w:rPr>
          <w:rFonts w:ascii="Book Antiqua" w:hAnsi="Book Antiqua" w:cs="Arial"/>
          <w:noProof/>
        </w:rPr>
        <w:t xml:space="preserve"> 2008; </w:t>
      </w:r>
      <w:r w:rsidRPr="001D2006">
        <w:rPr>
          <w:rFonts w:ascii="Book Antiqua" w:hAnsi="Book Antiqua" w:cs="Arial"/>
          <w:b/>
          <w:bCs/>
          <w:noProof/>
        </w:rPr>
        <w:t>7</w:t>
      </w:r>
      <w:r w:rsidRPr="001D2006">
        <w:rPr>
          <w:rFonts w:ascii="Book Antiqua" w:hAnsi="Book Antiqua" w:cs="Arial"/>
          <w:noProof/>
        </w:rPr>
        <w:t>: 353-358 [PMID: 19005359 DOI: 10.1249/JSR.0b013e31818f0795]</w:t>
      </w:r>
    </w:p>
    <w:p w14:paraId="7E8DE5B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3 </w:t>
      </w:r>
      <w:r w:rsidRPr="001D2006">
        <w:rPr>
          <w:rFonts w:ascii="Book Antiqua" w:hAnsi="Book Antiqua" w:cs="Arial"/>
          <w:b/>
          <w:bCs/>
          <w:noProof/>
        </w:rPr>
        <w:t>Poitras VJ</w:t>
      </w:r>
      <w:r w:rsidRPr="001D2006">
        <w:rPr>
          <w:rFonts w:ascii="Book Antiqua" w:hAnsi="Book Antiqua" w:cs="Arial"/>
          <w:noProof/>
        </w:rPr>
        <w:t xml:space="preserve">, Gray CE, Borghese MM, Carson V, Chaput JP, Janssen I, Katzmarzyk PT, Pate RR, Connor Gorber S, Kho ME, Sampson M, Tremblay MS. Systematic review of the relationships between objectively measured physical activity and health indicators in school-aged children and youth. </w:t>
      </w:r>
      <w:r w:rsidRPr="001D2006">
        <w:rPr>
          <w:rFonts w:ascii="Book Antiqua" w:hAnsi="Book Antiqua" w:cs="Arial"/>
          <w:i/>
          <w:iCs/>
          <w:noProof/>
        </w:rPr>
        <w:t>Appl Physiol Nutr Metab</w:t>
      </w:r>
      <w:r w:rsidRPr="001D2006">
        <w:rPr>
          <w:rFonts w:ascii="Book Antiqua" w:hAnsi="Book Antiqua" w:cs="Arial"/>
          <w:noProof/>
        </w:rPr>
        <w:t xml:space="preserve"> 2016; </w:t>
      </w:r>
      <w:r w:rsidRPr="001D2006">
        <w:rPr>
          <w:rFonts w:ascii="Book Antiqua" w:hAnsi="Book Antiqua" w:cs="Arial"/>
          <w:b/>
          <w:bCs/>
          <w:noProof/>
        </w:rPr>
        <w:t>41</w:t>
      </w:r>
      <w:r w:rsidRPr="001D2006">
        <w:rPr>
          <w:rFonts w:ascii="Book Antiqua" w:hAnsi="Book Antiqua" w:cs="Arial"/>
          <w:noProof/>
        </w:rPr>
        <w:t>: S197-S239 [PMID: 27306431 DOI: 10.1139/apnm-2015-0663]</w:t>
      </w:r>
    </w:p>
    <w:p w14:paraId="24B3C6A0"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4 </w:t>
      </w:r>
      <w:r w:rsidRPr="001D2006">
        <w:rPr>
          <w:rFonts w:ascii="Book Antiqua" w:hAnsi="Book Antiqua" w:cs="Arial"/>
          <w:b/>
          <w:bCs/>
          <w:noProof/>
        </w:rPr>
        <w:t>Engels M</w:t>
      </w:r>
      <w:r w:rsidRPr="001D2006">
        <w:rPr>
          <w:rFonts w:ascii="Book Antiqua" w:hAnsi="Book Antiqua" w:cs="Arial"/>
          <w:noProof/>
        </w:rPr>
        <w:t xml:space="preserve">, Cross RK, Long MD. Exercise in patients with inflammatory bowel diseases: current perspectives. </w:t>
      </w:r>
      <w:r w:rsidRPr="001D2006">
        <w:rPr>
          <w:rFonts w:ascii="Book Antiqua" w:hAnsi="Book Antiqua" w:cs="Arial"/>
          <w:i/>
          <w:iCs/>
          <w:noProof/>
        </w:rPr>
        <w:t>Clin Exp Gastroenterol</w:t>
      </w:r>
      <w:r w:rsidRPr="001D2006">
        <w:rPr>
          <w:rFonts w:ascii="Book Antiqua" w:hAnsi="Book Antiqua" w:cs="Arial"/>
          <w:noProof/>
        </w:rPr>
        <w:t xml:space="preserve"> 2017; </w:t>
      </w:r>
      <w:r w:rsidRPr="001D2006">
        <w:rPr>
          <w:rFonts w:ascii="Book Antiqua" w:hAnsi="Book Antiqua" w:cs="Arial"/>
          <w:b/>
          <w:bCs/>
          <w:noProof/>
        </w:rPr>
        <w:t>11</w:t>
      </w:r>
      <w:r w:rsidRPr="001D2006">
        <w:rPr>
          <w:rFonts w:ascii="Book Antiqua" w:hAnsi="Book Antiqua" w:cs="Arial"/>
          <w:noProof/>
        </w:rPr>
        <w:t>: 1-11 [PMID: 29317842 DOI: 10.2147/CEG.S120816]</w:t>
      </w:r>
    </w:p>
    <w:p w14:paraId="1FD7B3E1"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5 </w:t>
      </w:r>
      <w:r w:rsidRPr="001D2006">
        <w:rPr>
          <w:rFonts w:ascii="Book Antiqua" w:hAnsi="Book Antiqua" w:cs="Arial"/>
          <w:b/>
          <w:bCs/>
          <w:noProof/>
        </w:rPr>
        <w:t>Narula N</w:t>
      </w:r>
      <w:r w:rsidRPr="001D2006">
        <w:rPr>
          <w:rFonts w:ascii="Book Antiqua" w:hAnsi="Book Antiqua" w:cs="Arial"/>
          <w:noProof/>
        </w:rPr>
        <w:t xml:space="preserve">, Fedorak RN. Exercise and inflammatory bowel disease. </w:t>
      </w:r>
      <w:r w:rsidRPr="001D2006">
        <w:rPr>
          <w:rFonts w:ascii="Book Antiqua" w:hAnsi="Book Antiqua" w:cs="Arial"/>
          <w:i/>
          <w:iCs/>
          <w:noProof/>
        </w:rPr>
        <w:t>Can J Gastroenterol</w:t>
      </w:r>
      <w:r w:rsidRPr="001D2006">
        <w:rPr>
          <w:rFonts w:ascii="Book Antiqua" w:hAnsi="Book Antiqua" w:cs="Arial"/>
          <w:noProof/>
        </w:rPr>
        <w:t xml:space="preserve"> 2008; </w:t>
      </w:r>
      <w:r w:rsidRPr="001D2006">
        <w:rPr>
          <w:rFonts w:ascii="Book Antiqua" w:hAnsi="Book Antiqua" w:cs="Arial"/>
          <w:b/>
          <w:bCs/>
          <w:noProof/>
        </w:rPr>
        <w:t>22</w:t>
      </w:r>
      <w:r w:rsidRPr="001D2006">
        <w:rPr>
          <w:rFonts w:ascii="Book Antiqua" w:hAnsi="Book Antiqua" w:cs="Arial"/>
          <w:noProof/>
        </w:rPr>
        <w:t>: 497-504 [PMID: 18478136 DOI: 10.1155/2008/785953]</w:t>
      </w:r>
    </w:p>
    <w:p w14:paraId="311C8AB8" w14:textId="77777777" w:rsidR="001D2006" w:rsidRPr="001D2006" w:rsidRDefault="001D2006" w:rsidP="001D2006">
      <w:pPr>
        <w:adjustRightInd w:val="0"/>
        <w:snapToGrid w:val="0"/>
        <w:spacing w:line="360" w:lineRule="auto"/>
        <w:jc w:val="both"/>
        <w:rPr>
          <w:rFonts w:ascii="Book Antiqua" w:hAnsi="Book Antiqua" w:cs="Arial"/>
          <w:noProof/>
        </w:rPr>
      </w:pPr>
      <w:r w:rsidRPr="00EA7BF3">
        <w:rPr>
          <w:rFonts w:ascii="Book Antiqua" w:hAnsi="Book Antiqua" w:cs="Arial"/>
          <w:noProof/>
        </w:rPr>
        <w:t xml:space="preserve">6 </w:t>
      </w:r>
      <w:r w:rsidRPr="00EA7BF3">
        <w:rPr>
          <w:rFonts w:ascii="Book Antiqua" w:hAnsi="Book Antiqua" w:cs="Arial"/>
          <w:b/>
          <w:bCs/>
          <w:noProof/>
        </w:rPr>
        <w:t>Bilski J</w:t>
      </w:r>
      <w:r w:rsidRPr="00EA7BF3">
        <w:rPr>
          <w:rFonts w:ascii="Book Antiqua" w:hAnsi="Book Antiqua" w:cs="Arial"/>
          <w:noProof/>
        </w:rPr>
        <w:t xml:space="preserve">, Mazur-Bialy AI, Wierdak M, Brzozowski T. The impact of physical activity and nutrition on inflammatory bowel disease: the potential role of cross talk between adipose tissue and skeletal muscle. </w:t>
      </w:r>
      <w:r w:rsidRPr="00EA7BF3">
        <w:rPr>
          <w:rFonts w:ascii="Book Antiqua" w:hAnsi="Book Antiqua" w:cs="Arial"/>
          <w:i/>
          <w:iCs/>
          <w:noProof/>
        </w:rPr>
        <w:t>J Physiol Pharmacol</w:t>
      </w:r>
      <w:r w:rsidRPr="00EA7BF3">
        <w:rPr>
          <w:rFonts w:ascii="Book Antiqua" w:hAnsi="Book Antiqua" w:cs="Arial"/>
          <w:noProof/>
        </w:rPr>
        <w:t xml:space="preserve"> 2013; </w:t>
      </w:r>
      <w:r w:rsidRPr="00EA7BF3">
        <w:rPr>
          <w:rFonts w:ascii="Book Antiqua" w:hAnsi="Book Antiqua" w:cs="Arial"/>
          <w:b/>
          <w:bCs/>
          <w:noProof/>
        </w:rPr>
        <w:t>64</w:t>
      </w:r>
      <w:r w:rsidRPr="00EA7BF3">
        <w:rPr>
          <w:rFonts w:ascii="Book Antiqua" w:hAnsi="Book Antiqua" w:cs="Arial"/>
          <w:noProof/>
        </w:rPr>
        <w:t>: 143-155 [PMID: 23756389]</w:t>
      </w:r>
    </w:p>
    <w:p w14:paraId="2F026F5D"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7 </w:t>
      </w:r>
      <w:r w:rsidRPr="001D2006">
        <w:rPr>
          <w:rFonts w:ascii="Book Antiqua" w:hAnsi="Book Antiqua" w:cs="Arial"/>
          <w:b/>
          <w:bCs/>
          <w:noProof/>
        </w:rPr>
        <w:t>Ng V</w:t>
      </w:r>
      <w:r w:rsidRPr="001D2006">
        <w:rPr>
          <w:rFonts w:ascii="Book Antiqua" w:hAnsi="Book Antiqua" w:cs="Arial"/>
          <w:noProof/>
        </w:rPr>
        <w:t xml:space="preserve">, Millard W, Lebrun C, Howard J. Low-intensity exercise improves quality of life in patients with Crohn's disease. </w:t>
      </w:r>
      <w:r w:rsidRPr="001D2006">
        <w:rPr>
          <w:rFonts w:ascii="Book Antiqua" w:hAnsi="Book Antiqua" w:cs="Arial"/>
          <w:i/>
          <w:iCs/>
          <w:noProof/>
        </w:rPr>
        <w:t>Clin J Sport Med</w:t>
      </w:r>
      <w:r w:rsidRPr="001D2006">
        <w:rPr>
          <w:rFonts w:ascii="Book Antiqua" w:hAnsi="Book Antiqua" w:cs="Arial"/>
          <w:noProof/>
        </w:rPr>
        <w:t xml:space="preserve"> 2007; </w:t>
      </w:r>
      <w:r w:rsidRPr="001D2006">
        <w:rPr>
          <w:rFonts w:ascii="Book Antiqua" w:hAnsi="Book Antiqua" w:cs="Arial"/>
          <w:b/>
          <w:bCs/>
          <w:noProof/>
        </w:rPr>
        <w:t>17</w:t>
      </w:r>
      <w:r w:rsidRPr="001D2006">
        <w:rPr>
          <w:rFonts w:ascii="Book Antiqua" w:hAnsi="Book Antiqua" w:cs="Arial"/>
          <w:noProof/>
        </w:rPr>
        <w:t>: 384-388 [PMID: 17873551 DOI: 10.1097/JSM.0b013e31802b4fda]</w:t>
      </w:r>
    </w:p>
    <w:p w14:paraId="0B77174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8 </w:t>
      </w:r>
      <w:r w:rsidRPr="001D2006">
        <w:rPr>
          <w:rFonts w:ascii="Book Antiqua" w:hAnsi="Book Antiqua" w:cs="Arial"/>
          <w:b/>
          <w:bCs/>
          <w:noProof/>
        </w:rPr>
        <w:t>Klare P</w:t>
      </w:r>
      <w:r w:rsidRPr="001D2006">
        <w:rPr>
          <w:rFonts w:ascii="Book Antiqua" w:hAnsi="Book Antiqua" w:cs="Arial"/>
          <w:noProof/>
        </w:rPr>
        <w:t xml:space="preserve">, Nigg J, Nold J, Haller B, Krug AB, Mair S, Thoeringer CK, Christle JW, Schmid RM, Halle M, Huber W. The impact of a ten-week physical exercise program on health-related quality of life in patients with inflammatory bowel disease: a prospective </w:t>
      </w:r>
      <w:r w:rsidRPr="001D2006">
        <w:rPr>
          <w:rFonts w:ascii="Book Antiqua" w:hAnsi="Book Antiqua" w:cs="Arial"/>
          <w:noProof/>
        </w:rPr>
        <w:lastRenderedPageBreak/>
        <w:t xml:space="preserve">randomized controlled trial. </w:t>
      </w:r>
      <w:r w:rsidRPr="001D2006">
        <w:rPr>
          <w:rFonts w:ascii="Book Antiqua" w:hAnsi="Book Antiqua" w:cs="Arial"/>
          <w:i/>
          <w:iCs/>
          <w:noProof/>
        </w:rPr>
        <w:t>Digestion</w:t>
      </w:r>
      <w:r w:rsidRPr="001D2006">
        <w:rPr>
          <w:rFonts w:ascii="Book Antiqua" w:hAnsi="Book Antiqua" w:cs="Arial"/>
          <w:noProof/>
        </w:rPr>
        <w:t xml:space="preserve"> 2015; </w:t>
      </w:r>
      <w:r w:rsidRPr="001D2006">
        <w:rPr>
          <w:rFonts w:ascii="Book Antiqua" w:hAnsi="Book Antiqua" w:cs="Arial"/>
          <w:b/>
          <w:bCs/>
          <w:noProof/>
        </w:rPr>
        <w:t>91</w:t>
      </w:r>
      <w:r w:rsidRPr="001D2006">
        <w:rPr>
          <w:rFonts w:ascii="Book Antiqua" w:hAnsi="Book Antiqua" w:cs="Arial"/>
          <w:noProof/>
        </w:rPr>
        <w:t>: 239-247 [PMID: 25823689 DOI: 10.1159/000371795]</w:t>
      </w:r>
    </w:p>
    <w:p w14:paraId="72C5E0F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9 </w:t>
      </w:r>
      <w:r w:rsidRPr="001D2006">
        <w:rPr>
          <w:rFonts w:ascii="Book Antiqua" w:hAnsi="Book Antiqua" w:cs="Arial"/>
          <w:b/>
          <w:bCs/>
          <w:noProof/>
        </w:rPr>
        <w:t>Taylor K</w:t>
      </w:r>
      <w:r w:rsidRPr="001D2006">
        <w:rPr>
          <w:rFonts w:ascii="Book Antiqua" w:hAnsi="Book Antiqua" w:cs="Arial"/>
          <w:noProof/>
        </w:rPr>
        <w:t xml:space="preserve">, Scruggs PW, Balemba OB, Wiest MM, Vella CA. Associations between physical activity, resilience, and quality of life in people with inflammatory bowel disease. </w:t>
      </w:r>
      <w:r w:rsidRPr="001D2006">
        <w:rPr>
          <w:rFonts w:ascii="Book Antiqua" w:hAnsi="Book Antiqua" w:cs="Arial"/>
          <w:i/>
          <w:iCs/>
          <w:noProof/>
        </w:rPr>
        <w:t>Eur J Appl Physiol</w:t>
      </w:r>
      <w:r w:rsidRPr="001D2006">
        <w:rPr>
          <w:rFonts w:ascii="Book Antiqua" w:hAnsi="Book Antiqua" w:cs="Arial"/>
          <w:noProof/>
        </w:rPr>
        <w:t xml:space="preserve"> 2018; </w:t>
      </w:r>
      <w:r w:rsidRPr="001D2006">
        <w:rPr>
          <w:rFonts w:ascii="Book Antiqua" w:hAnsi="Book Antiqua" w:cs="Arial"/>
          <w:b/>
          <w:bCs/>
          <w:noProof/>
        </w:rPr>
        <w:t>118</w:t>
      </w:r>
      <w:r w:rsidRPr="001D2006">
        <w:rPr>
          <w:rFonts w:ascii="Book Antiqua" w:hAnsi="Book Antiqua" w:cs="Arial"/>
          <w:noProof/>
        </w:rPr>
        <w:t>: 829-836 [PMID: 29411129 DOI: 10.1007/s00421-018-3817-z]</w:t>
      </w:r>
    </w:p>
    <w:p w14:paraId="2C54C843" w14:textId="6D76659B"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10 </w:t>
      </w:r>
      <w:r w:rsidRPr="001D2006">
        <w:rPr>
          <w:rFonts w:ascii="Book Antiqua" w:hAnsi="Book Antiqua" w:cs="Arial"/>
          <w:b/>
          <w:bCs/>
          <w:noProof/>
        </w:rPr>
        <w:t>Lykouras D,</w:t>
      </w:r>
      <w:r w:rsidRPr="001D2006">
        <w:rPr>
          <w:rFonts w:ascii="Book Antiqua" w:hAnsi="Book Antiqua" w:cs="Arial"/>
          <w:noProof/>
        </w:rPr>
        <w:t xml:space="preserve"> Karkoulias K, Triantos C. Physical exercise in patients with inflammatory bowel disease. J Crohn’s Colitis 2017;11:1024 [</w:t>
      </w:r>
      <w:r w:rsidR="00F1696B" w:rsidRPr="000F3520">
        <w:rPr>
          <w:rFonts w:ascii="Book Antiqua" w:hAnsi="Book Antiqua" w:cs="Arial"/>
          <w:noProof/>
        </w:rPr>
        <w:t xml:space="preserve">PMID: 28186528 </w:t>
      </w:r>
      <w:r w:rsidRPr="001D2006">
        <w:rPr>
          <w:rFonts w:ascii="Book Antiqua" w:hAnsi="Book Antiqua" w:cs="Arial"/>
          <w:noProof/>
        </w:rPr>
        <w:t>DOI: 10.1093/ecco-jcc/jjx006]</w:t>
      </w:r>
    </w:p>
    <w:p w14:paraId="4B938C7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11 </w:t>
      </w:r>
      <w:r w:rsidRPr="001D2006">
        <w:rPr>
          <w:rFonts w:ascii="Book Antiqua" w:hAnsi="Book Antiqua" w:cs="Arial"/>
          <w:b/>
          <w:bCs/>
          <w:noProof/>
        </w:rPr>
        <w:t>Chan D</w:t>
      </w:r>
      <w:r w:rsidRPr="001D2006">
        <w:rPr>
          <w:rFonts w:ascii="Book Antiqua" w:hAnsi="Book Antiqua" w:cs="Arial"/>
          <w:noProof/>
        </w:rPr>
        <w:t xml:space="preserve">, Robbins H, Rogers S, Clark S, Poullis A. Inflammatory bowel disease and exercise: results of a Crohn's and Colitis UK survey. </w:t>
      </w:r>
      <w:r w:rsidRPr="001D2006">
        <w:rPr>
          <w:rFonts w:ascii="Book Antiqua" w:hAnsi="Book Antiqua" w:cs="Arial"/>
          <w:i/>
          <w:iCs/>
          <w:noProof/>
        </w:rPr>
        <w:t>Frontline Gastroenterol</w:t>
      </w:r>
      <w:r w:rsidRPr="001D2006">
        <w:rPr>
          <w:rFonts w:ascii="Book Antiqua" w:hAnsi="Book Antiqua" w:cs="Arial"/>
          <w:noProof/>
        </w:rPr>
        <w:t xml:space="preserve"> 2014; </w:t>
      </w:r>
      <w:r w:rsidRPr="001D2006">
        <w:rPr>
          <w:rFonts w:ascii="Book Antiqua" w:hAnsi="Book Antiqua" w:cs="Arial"/>
          <w:b/>
          <w:bCs/>
          <w:noProof/>
        </w:rPr>
        <w:t>5</w:t>
      </w:r>
      <w:r w:rsidRPr="001D2006">
        <w:rPr>
          <w:rFonts w:ascii="Book Antiqua" w:hAnsi="Book Antiqua" w:cs="Arial"/>
          <w:noProof/>
        </w:rPr>
        <w:t>: 44-48 [PMID: 28839750 DOI: 10.1136/flgastro-2013-100339]</w:t>
      </w:r>
    </w:p>
    <w:p w14:paraId="768111DD"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12 </w:t>
      </w:r>
      <w:r w:rsidRPr="001D2006">
        <w:rPr>
          <w:rFonts w:ascii="Book Antiqua" w:hAnsi="Book Antiqua" w:cs="Arial"/>
          <w:b/>
          <w:bCs/>
          <w:noProof/>
        </w:rPr>
        <w:t>Fabricant PD</w:t>
      </w:r>
      <w:r w:rsidRPr="001D2006">
        <w:rPr>
          <w:rFonts w:ascii="Book Antiqua" w:hAnsi="Book Antiqua" w:cs="Arial"/>
          <w:noProof/>
        </w:rPr>
        <w:t xml:space="preserve">, Robles A, Downey-Zayas T, Do HT, Marx RG, Widmann RF, Green DW. Development and validation of a pediatric sports activity rating scale: the Hospital for Special Surgery Pediatric Functional Activity Brief Scale (HSS Pedi-FABS). </w:t>
      </w:r>
      <w:r w:rsidRPr="001D2006">
        <w:rPr>
          <w:rFonts w:ascii="Book Antiqua" w:hAnsi="Book Antiqua" w:cs="Arial"/>
          <w:i/>
          <w:iCs/>
          <w:noProof/>
        </w:rPr>
        <w:t>Am J Sports Med</w:t>
      </w:r>
      <w:r w:rsidRPr="001D2006">
        <w:rPr>
          <w:rFonts w:ascii="Book Antiqua" w:hAnsi="Book Antiqua" w:cs="Arial"/>
          <w:noProof/>
        </w:rPr>
        <w:t xml:space="preserve"> 2013; </w:t>
      </w:r>
      <w:r w:rsidRPr="001D2006">
        <w:rPr>
          <w:rFonts w:ascii="Book Antiqua" w:hAnsi="Book Antiqua" w:cs="Arial"/>
          <w:b/>
          <w:bCs/>
          <w:noProof/>
        </w:rPr>
        <w:t>41</w:t>
      </w:r>
      <w:r w:rsidRPr="001D2006">
        <w:rPr>
          <w:rFonts w:ascii="Book Antiqua" w:hAnsi="Book Antiqua" w:cs="Arial"/>
          <w:noProof/>
        </w:rPr>
        <w:t>: 2421-2429 [PMID: 23893420 DOI: 10.1177/0363546513496548]</w:t>
      </w:r>
    </w:p>
    <w:p w14:paraId="50973A8E" w14:textId="122F687C"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13 </w:t>
      </w:r>
      <w:r w:rsidRPr="001D2006">
        <w:rPr>
          <w:rFonts w:ascii="Book Antiqua" w:hAnsi="Book Antiqua" w:cs="Arial"/>
          <w:b/>
          <w:bCs/>
          <w:noProof/>
        </w:rPr>
        <w:t>Fabricant PD</w:t>
      </w:r>
      <w:r w:rsidRPr="001D2006">
        <w:rPr>
          <w:rFonts w:ascii="Book Antiqua" w:hAnsi="Book Antiqua" w:cs="Arial"/>
          <w:noProof/>
        </w:rPr>
        <w:t xml:space="preserve">, Suryavanshi JR, Calcei JG, Marx RG, Widmann RF, Green DW. The Hospital for Special Surgery Pediatric Functional Activity Brief Scale (HSS Pedi-FABS): Normative Data. </w:t>
      </w:r>
      <w:r w:rsidRPr="001D2006">
        <w:rPr>
          <w:rFonts w:ascii="Book Antiqua" w:hAnsi="Book Antiqua" w:cs="Arial"/>
          <w:i/>
          <w:iCs/>
          <w:noProof/>
        </w:rPr>
        <w:t>Am J Sports Med</w:t>
      </w:r>
      <w:r w:rsidRPr="001D2006">
        <w:rPr>
          <w:rFonts w:ascii="Book Antiqua" w:hAnsi="Book Antiqua" w:cs="Arial"/>
          <w:noProof/>
        </w:rPr>
        <w:t xml:space="preserve"> 2018; </w:t>
      </w:r>
      <w:r w:rsidRPr="001D2006">
        <w:rPr>
          <w:rFonts w:ascii="Book Antiqua" w:hAnsi="Book Antiqua" w:cs="Arial"/>
          <w:b/>
          <w:bCs/>
          <w:noProof/>
        </w:rPr>
        <w:t>46</w:t>
      </w:r>
      <w:r w:rsidRPr="001D2006">
        <w:rPr>
          <w:rFonts w:ascii="Book Antiqua" w:hAnsi="Book Antiqua" w:cs="Arial"/>
          <w:noProof/>
        </w:rPr>
        <w:t>: 1228-1234 [PMID: 29513554</w:t>
      </w:r>
      <w:r w:rsidRPr="000F3520">
        <w:rPr>
          <w:rFonts w:ascii="Book Antiqua" w:hAnsi="Book Antiqua" w:cs="Arial"/>
          <w:noProof/>
        </w:rPr>
        <w:t xml:space="preserve"> </w:t>
      </w:r>
      <w:r w:rsidRPr="001D2006">
        <w:rPr>
          <w:rFonts w:ascii="Book Antiqua" w:hAnsi="Book Antiqua" w:cs="Arial"/>
          <w:noProof/>
        </w:rPr>
        <w:t>DOI:</w:t>
      </w:r>
      <w:r w:rsidRPr="000F3520">
        <w:rPr>
          <w:rFonts w:ascii="Book Antiqua" w:hAnsi="Book Antiqua" w:cs="Arial"/>
          <w:color w:val="000000"/>
          <w:szCs w:val="20"/>
          <w:shd w:val="clear" w:color="auto" w:fill="FFFFFF"/>
        </w:rPr>
        <w:t xml:space="preserve"> </w:t>
      </w:r>
      <w:r w:rsidRPr="000F3520">
        <w:rPr>
          <w:rFonts w:ascii="Book Antiqua" w:hAnsi="Book Antiqua" w:cs="Arial"/>
          <w:noProof/>
        </w:rPr>
        <w:t xml:space="preserve">10.1177/0363546518756349 </w:t>
      </w:r>
      <w:r w:rsidRPr="001D2006">
        <w:rPr>
          <w:rFonts w:ascii="Book Antiqua" w:hAnsi="Book Antiqua" w:cs="Arial"/>
          <w:noProof/>
        </w:rPr>
        <w:t>]</w:t>
      </w:r>
    </w:p>
    <w:p w14:paraId="54AE2962"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14 </w:t>
      </w:r>
      <w:r w:rsidRPr="001D2006">
        <w:rPr>
          <w:rFonts w:ascii="Book Antiqua" w:hAnsi="Book Antiqua" w:cs="Arial"/>
          <w:b/>
          <w:bCs/>
          <w:noProof/>
        </w:rPr>
        <w:t>Gatt K</w:t>
      </w:r>
      <w:r w:rsidRPr="001D2006">
        <w:rPr>
          <w:rFonts w:ascii="Book Antiqua" w:hAnsi="Book Antiqua" w:cs="Arial"/>
          <w:noProof/>
        </w:rPr>
        <w:t xml:space="preserve">, Schembri J, Katsanos KH, Christodoulou D, Karmiris K, Kopylov U, Pontas C, Koutroubakis IE, Foteinogiannopoulou K, Fabian A, Molnar T, Zammit D, Fragaki M, Balomenos D, Zingboim N, Ben Horin S, Mantzaris GJ, Ellul P. Inflammatory Bowel Disease [IBD] and Physical Activity: A Study on the Impact of Diagnosis on the Level of Exercise Amongst Patients With IBD. </w:t>
      </w:r>
      <w:r w:rsidRPr="001D2006">
        <w:rPr>
          <w:rFonts w:ascii="Book Antiqua" w:hAnsi="Book Antiqua" w:cs="Arial"/>
          <w:i/>
          <w:iCs/>
          <w:noProof/>
        </w:rPr>
        <w:t>J Crohns Colitis</w:t>
      </w:r>
      <w:r w:rsidRPr="001D2006">
        <w:rPr>
          <w:rFonts w:ascii="Book Antiqua" w:hAnsi="Book Antiqua" w:cs="Arial"/>
          <w:noProof/>
        </w:rPr>
        <w:t xml:space="preserve"> 2019; </w:t>
      </w:r>
      <w:r w:rsidRPr="001D2006">
        <w:rPr>
          <w:rFonts w:ascii="Book Antiqua" w:hAnsi="Book Antiqua" w:cs="Arial"/>
          <w:b/>
          <w:bCs/>
          <w:noProof/>
        </w:rPr>
        <w:t>13</w:t>
      </w:r>
      <w:r w:rsidRPr="001D2006">
        <w:rPr>
          <w:rFonts w:ascii="Book Antiqua" w:hAnsi="Book Antiqua" w:cs="Arial"/>
          <w:noProof/>
        </w:rPr>
        <w:t>: 686-692 [PMID: 30561568 DOI: 10.1093/ecco-jcc/jjy214]</w:t>
      </w:r>
    </w:p>
    <w:p w14:paraId="38767F9A"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15 </w:t>
      </w:r>
      <w:r w:rsidRPr="001D2006">
        <w:rPr>
          <w:rFonts w:ascii="Book Antiqua" w:hAnsi="Book Antiqua" w:cs="Arial"/>
          <w:b/>
          <w:bCs/>
          <w:noProof/>
        </w:rPr>
        <w:t>DeFilippis EM</w:t>
      </w:r>
      <w:r w:rsidRPr="001D2006">
        <w:rPr>
          <w:rFonts w:ascii="Book Antiqua" w:hAnsi="Book Antiqua" w:cs="Arial"/>
          <w:noProof/>
        </w:rPr>
        <w:t xml:space="preserve">, Tabani S, Warren RU, Christos PJ, Bosworth BP, Scherl EJ. Exercise and Self-Reported Limitations in Patients with Inflammatory Bowel Disease. </w:t>
      </w:r>
      <w:r w:rsidRPr="001D2006">
        <w:rPr>
          <w:rFonts w:ascii="Book Antiqua" w:hAnsi="Book Antiqua" w:cs="Arial"/>
          <w:i/>
          <w:iCs/>
          <w:noProof/>
        </w:rPr>
        <w:t>Dig Dis Sci</w:t>
      </w:r>
      <w:r w:rsidRPr="001D2006">
        <w:rPr>
          <w:rFonts w:ascii="Book Antiqua" w:hAnsi="Book Antiqua" w:cs="Arial"/>
          <w:noProof/>
        </w:rPr>
        <w:t xml:space="preserve"> 2016; </w:t>
      </w:r>
      <w:r w:rsidRPr="001D2006">
        <w:rPr>
          <w:rFonts w:ascii="Book Antiqua" w:hAnsi="Book Antiqua" w:cs="Arial"/>
          <w:b/>
          <w:bCs/>
          <w:noProof/>
        </w:rPr>
        <w:t>61</w:t>
      </w:r>
      <w:r w:rsidRPr="001D2006">
        <w:rPr>
          <w:rFonts w:ascii="Book Antiqua" w:hAnsi="Book Antiqua" w:cs="Arial"/>
          <w:noProof/>
        </w:rPr>
        <w:t>: 215-220 [PMID: 26254773 DOI: 10.1007/s10620-015-3832-4]</w:t>
      </w:r>
    </w:p>
    <w:p w14:paraId="3509F91C"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lastRenderedPageBreak/>
        <w:t xml:space="preserve">16 </w:t>
      </w:r>
      <w:r w:rsidRPr="001D2006">
        <w:rPr>
          <w:rFonts w:ascii="Book Antiqua" w:hAnsi="Book Antiqua" w:cs="Arial"/>
          <w:b/>
          <w:bCs/>
          <w:noProof/>
        </w:rPr>
        <w:t>Vogelaar L</w:t>
      </w:r>
      <w:r w:rsidRPr="001D2006">
        <w:rPr>
          <w:rFonts w:ascii="Book Antiqua" w:hAnsi="Book Antiqua" w:cs="Arial"/>
          <w:noProof/>
        </w:rPr>
        <w:t xml:space="preserve">, van den Berg-Emons R, Bussmann H, Rozenberg R, Timman R, van der Woude CJ. Physical fitness and physical activity in fatigued and non-fatigued inflammatory bowel disease patients. </w:t>
      </w:r>
      <w:r w:rsidRPr="001D2006">
        <w:rPr>
          <w:rFonts w:ascii="Book Antiqua" w:hAnsi="Book Antiqua" w:cs="Arial"/>
          <w:i/>
          <w:iCs/>
          <w:noProof/>
        </w:rPr>
        <w:t>Scand J Gastroenterol</w:t>
      </w:r>
      <w:r w:rsidRPr="001D2006">
        <w:rPr>
          <w:rFonts w:ascii="Book Antiqua" w:hAnsi="Book Antiqua" w:cs="Arial"/>
          <w:noProof/>
        </w:rPr>
        <w:t xml:space="preserve"> 2015; </w:t>
      </w:r>
      <w:r w:rsidRPr="001D2006">
        <w:rPr>
          <w:rFonts w:ascii="Book Antiqua" w:hAnsi="Book Antiqua" w:cs="Arial"/>
          <w:b/>
          <w:bCs/>
          <w:noProof/>
        </w:rPr>
        <w:t>50</w:t>
      </w:r>
      <w:r w:rsidRPr="001D2006">
        <w:rPr>
          <w:rFonts w:ascii="Book Antiqua" w:hAnsi="Book Antiqua" w:cs="Arial"/>
          <w:noProof/>
        </w:rPr>
        <w:t>: 1357-1367 [PMID: 25966749 DOI: 10.3109/00365521.2015.1046135]</w:t>
      </w:r>
    </w:p>
    <w:p w14:paraId="5AA6698F"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17 </w:t>
      </w:r>
      <w:r w:rsidRPr="001D2006">
        <w:rPr>
          <w:rFonts w:ascii="Book Antiqua" w:hAnsi="Book Antiqua" w:cs="Arial"/>
          <w:b/>
          <w:bCs/>
          <w:noProof/>
        </w:rPr>
        <w:t>Elia J</w:t>
      </w:r>
      <w:r w:rsidRPr="001D2006">
        <w:rPr>
          <w:rFonts w:ascii="Book Antiqua" w:hAnsi="Book Antiqua" w:cs="Arial"/>
          <w:noProof/>
        </w:rPr>
        <w:t xml:space="preserve">, Kane S. Adult Inflammatory Bowel Disease, Physical Rehabilitation, and Structured Exercise. </w:t>
      </w:r>
      <w:r w:rsidRPr="001D2006">
        <w:rPr>
          <w:rFonts w:ascii="Book Antiqua" w:hAnsi="Book Antiqua" w:cs="Arial"/>
          <w:i/>
          <w:iCs/>
          <w:noProof/>
        </w:rPr>
        <w:t>Inflamm Bowel Dis</w:t>
      </w:r>
      <w:r w:rsidRPr="001D2006">
        <w:rPr>
          <w:rFonts w:ascii="Book Antiqua" w:hAnsi="Book Antiqua" w:cs="Arial"/>
          <w:noProof/>
        </w:rPr>
        <w:t xml:space="preserve"> 2018; </w:t>
      </w:r>
      <w:r w:rsidRPr="001D2006">
        <w:rPr>
          <w:rFonts w:ascii="Book Antiqua" w:hAnsi="Book Antiqua" w:cs="Arial"/>
          <w:b/>
          <w:bCs/>
          <w:noProof/>
        </w:rPr>
        <w:t>24</w:t>
      </w:r>
      <w:r w:rsidRPr="001D2006">
        <w:rPr>
          <w:rFonts w:ascii="Book Antiqua" w:hAnsi="Book Antiqua" w:cs="Arial"/>
          <w:noProof/>
        </w:rPr>
        <w:t>: 2543-2549 [PMID: 29850914 DOI: 10.1093/ibd/izy199]</w:t>
      </w:r>
    </w:p>
    <w:p w14:paraId="3D2C6A3E"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18 </w:t>
      </w:r>
      <w:r w:rsidRPr="001D2006">
        <w:rPr>
          <w:rFonts w:ascii="Book Antiqua" w:hAnsi="Book Antiqua" w:cs="Arial"/>
          <w:b/>
          <w:bCs/>
          <w:noProof/>
        </w:rPr>
        <w:t>Plevinsky JM</w:t>
      </w:r>
      <w:r w:rsidRPr="001D2006">
        <w:rPr>
          <w:rFonts w:ascii="Book Antiqua" w:hAnsi="Book Antiqua" w:cs="Arial"/>
          <w:noProof/>
        </w:rPr>
        <w:t xml:space="preserve">, Wojtowicz AA, Poulopoulos N, Schneider KL, Greenley RN. Perceived Impairment in Sports Participation in Adolescents With Inflammatory Bowel Diseases: A Preliminary Examination. </w:t>
      </w:r>
      <w:r w:rsidRPr="001D2006">
        <w:rPr>
          <w:rFonts w:ascii="Book Antiqua" w:hAnsi="Book Antiqua" w:cs="Arial"/>
          <w:i/>
          <w:iCs/>
          <w:noProof/>
        </w:rPr>
        <w:t>J Pediatr Gastroenterol Nutr</w:t>
      </w:r>
      <w:r w:rsidRPr="001D2006">
        <w:rPr>
          <w:rFonts w:ascii="Book Antiqua" w:hAnsi="Book Antiqua" w:cs="Arial"/>
          <w:noProof/>
        </w:rPr>
        <w:t xml:space="preserve"> 2018; </w:t>
      </w:r>
      <w:r w:rsidRPr="001D2006">
        <w:rPr>
          <w:rFonts w:ascii="Book Antiqua" w:hAnsi="Book Antiqua" w:cs="Arial"/>
          <w:b/>
          <w:bCs/>
          <w:noProof/>
        </w:rPr>
        <w:t>66</w:t>
      </w:r>
      <w:r w:rsidRPr="001D2006">
        <w:rPr>
          <w:rFonts w:ascii="Book Antiqua" w:hAnsi="Book Antiqua" w:cs="Arial"/>
          <w:noProof/>
        </w:rPr>
        <w:t>: 79-83 [PMID: 28505049 DOI: 10.1097/MPG.0000000000001633]</w:t>
      </w:r>
    </w:p>
    <w:p w14:paraId="6BF49773"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19 </w:t>
      </w:r>
      <w:r w:rsidRPr="001D2006">
        <w:rPr>
          <w:rFonts w:ascii="Book Antiqua" w:hAnsi="Book Antiqua" w:cs="Arial"/>
          <w:b/>
          <w:bCs/>
          <w:noProof/>
        </w:rPr>
        <w:t>Ploeger HE</w:t>
      </w:r>
      <w:r w:rsidRPr="001D2006">
        <w:rPr>
          <w:rFonts w:ascii="Book Antiqua" w:hAnsi="Book Antiqua" w:cs="Arial"/>
          <w:noProof/>
        </w:rPr>
        <w:t xml:space="preserve">, Takken T, Wilk B, Issenman RM, Sears R, Suri S, Timmons BW. Exercise capacity in pediatric patients with inflammatory bowel disease. </w:t>
      </w:r>
      <w:r w:rsidRPr="001D2006">
        <w:rPr>
          <w:rFonts w:ascii="Book Antiqua" w:hAnsi="Book Antiqua" w:cs="Arial"/>
          <w:i/>
          <w:iCs/>
          <w:noProof/>
        </w:rPr>
        <w:t>J Pediatr</w:t>
      </w:r>
      <w:r w:rsidRPr="001D2006">
        <w:rPr>
          <w:rFonts w:ascii="Book Antiqua" w:hAnsi="Book Antiqua" w:cs="Arial"/>
          <w:noProof/>
        </w:rPr>
        <w:t xml:space="preserve"> 2011; </w:t>
      </w:r>
      <w:r w:rsidRPr="001D2006">
        <w:rPr>
          <w:rFonts w:ascii="Book Antiqua" w:hAnsi="Book Antiqua" w:cs="Arial"/>
          <w:b/>
          <w:bCs/>
          <w:noProof/>
        </w:rPr>
        <w:t>158</w:t>
      </w:r>
      <w:r w:rsidRPr="001D2006">
        <w:rPr>
          <w:rFonts w:ascii="Book Antiqua" w:hAnsi="Book Antiqua" w:cs="Arial"/>
          <w:noProof/>
        </w:rPr>
        <w:t>: 814-819 [PMID: 21146188 DOI: 10.1016/j.jpeds.2010.10.020]</w:t>
      </w:r>
    </w:p>
    <w:p w14:paraId="21630932" w14:textId="77777777" w:rsidR="001D2006" w:rsidRPr="001D2006" w:rsidRDefault="001D2006" w:rsidP="001D2006">
      <w:pPr>
        <w:adjustRightInd w:val="0"/>
        <w:snapToGrid w:val="0"/>
        <w:spacing w:line="360" w:lineRule="auto"/>
        <w:jc w:val="both"/>
        <w:rPr>
          <w:rFonts w:ascii="Book Antiqua" w:hAnsi="Book Antiqua" w:cs="Arial"/>
          <w:noProof/>
        </w:rPr>
      </w:pPr>
      <w:r w:rsidRPr="001D2006">
        <w:rPr>
          <w:rFonts w:ascii="Book Antiqua" w:hAnsi="Book Antiqua" w:cs="Arial"/>
          <w:noProof/>
        </w:rPr>
        <w:t xml:space="preserve">20 </w:t>
      </w:r>
      <w:r w:rsidRPr="001D2006">
        <w:rPr>
          <w:rFonts w:ascii="Book Antiqua" w:hAnsi="Book Antiqua" w:cs="Arial"/>
          <w:b/>
          <w:bCs/>
          <w:noProof/>
        </w:rPr>
        <w:t>Werkstetter KJ</w:t>
      </w:r>
      <w:r w:rsidRPr="001D2006">
        <w:rPr>
          <w:rFonts w:ascii="Book Antiqua" w:hAnsi="Book Antiqua" w:cs="Arial"/>
          <w:noProof/>
        </w:rPr>
        <w:t xml:space="preserve">, Ullrich J, Schatz SB, Prell C, Koletzko B, Koletzko S. Lean body mass, physical activity and quality of life in paediatric patients with inflammatory bowel disease and in healthy controls. </w:t>
      </w:r>
      <w:r w:rsidRPr="001D2006">
        <w:rPr>
          <w:rFonts w:ascii="Book Antiqua" w:hAnsi="Book Antiqua" w:cs="Arial"/>
          <w:i/>
          <w:iCs/>
          <w:noProof/>
        </w:rPr>
        <w:t>J Crohns Colitis</w:t>
      </w:r>
      <w:r w:rsidRPr="001D2006">
        <w:rPr>
          <w:rFonts w:ascii="Book Antiqua" w:hAnsi="Book Antiqua" w:cs="Arial"/>
          <w:noProof/>
        </w:rPr>
        <w:t xml:space="preserve"> 2012; </w:t>
      </w:r>
      <w:r w:rsidRPr="001D2006">
        <w:rPr>
          <w:rFonts w:ascii="Book Antiqua" w:hAnsi="Book Antiqua" w:cs="Arial"/>
          <w:b/>
          <w:bCs/>
          <w:noProof/>
        </w:rPr>
        <w:t>6</w:t>
      </w:r>
      <w:r w:rsidRPr="001D2006">
        <w:rPr>
          <w:rFonts w:ascii="Book Antiqua" w:hAnsi="Book Antiqua" w:cs="Arial"/>
          <w:noProof/>
        </w:rPr>
        <w:t>: 665-673 [PMID: 22398103 DOI: 10.1016/j.crohns.2011.11.017]</w:t>
      </w:r>
    </w:p>
    <w:p w14:paraId="3CB94A5F" w14:textId="417C6912" w:rsidR="002D6BB7" w:rsidRPr="002D6BB7" w:rsidRDefault="002D6BB7" w:rsidP="001D2006">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17 </w:t>
      </w:r>
      <w:r w:rsidRPr="002D6BB7">
        <w:rPr>
          <w:rFonts w:ascii="Book Antiqua" w:hAnsi="Book Antiqua" w:cs="Arial"/>
          <w:b/>
          <w:bCs/>
          <w:noProof/>
        </w:rPr>
        <w:t>Elia J</w:t>
      </w:r>
      <w:r w:rsidRPr="002D6BB7">
        <w:rPr>
          <w:rFonts w:ascii="Book Antiqua" w:hAnsi="Book Antiqua" w:cs="Arial"/>
          <w:noProof/>
        </w:rPr>
        <w:t xml:space="preserve">, Kane S. Adult Inflammatory Bowel Disease, Physical Rehabilitation, and Structured Exercise. </w:t>
      </w:r>
      <w:r w:rsidRPr="002D6BB7">
        <w:rPr>
          <w:rFonts w:ascii="Book Antiqua" w:hAnsi="Book Antiqua" w:cs="Arial"/>
          <w:i/>
          <w:iCs/>
          <w:noProof/>
        </w:rPr>
        <w:t>Inflamm Bowel Dis</w:t>
      </w:r>
      <w:r w:rsidRPr="002D6BB7">
        <w:rPr>
          <w:rFonts w:ascii="Book Antiqua" w:hAnsi="Book Antiqua" w:cs="Arial"/>
          <w:noProof/>
        </w:rPr>
        <w:t xml:space="preserve"> 2018; </w:t>
      </w:r>
      <w:r w:rsidRPr="002D6BB7">
        <w:rPr>
          <w:rFonts w:ascii="Book Antiqua" w:hAnsi="Book Antiqua" w:cs="Arial"/>
          <w:b/>
          <w:bCs/>
          <w:noProof/>
        </w:rPr>
        <w:t>24</w:t>
      </w:r>
      <w:r w:rsidRPr="002D6BB7">
        <w:rPr>
          <w:rFonts w:ascii="Book Antiqua" w:hAnsi="Book Antiqua" w:cs="Arial"/>
          <w:noProof/>
        </w:rPr>
        <w:t>: 2543-2549 [PMID: 29850914 DOI: 10.1093/ibd/izy199]</w:t>
      </w:r>
    </w:p>
    <w:p w14:paraId="2B66FB59" w14:textId="77777777" w:rsidR="002D6BB7" w:rsidRP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18 </w:t>
      </w:r>
      <w:r w:rsidRPr="002D6BB7">
        <w:rPr>
          <w:rFonts w:ascii="Book Antiqua" w:hAnsi="Book Antiqua" w:cs="Arial"/>
          <w:b/>
          <w:bCs/>
          <w:noProof/>
        </w:rPr>
        <w:t>Plevinsky JM</w:t>
      </w:r>
      <w:r w:rsidRPr="002D6BB7">
        <w:rPr>
          <w:rFonts w:ascii="Book Antiqua" w:hAnsi="Book Antiqua" w:cs="Arial"/>
          <w:noProof/>
        </w:rPr>
        <w:t xml:space="preserve">, Wojtowicz AA, Poulopoulos N, Schneider KL, Greenley RN. Perceived Impairment in Sports Participation in Adolescents With Inflammatory Bowel Diseases: A Preliminary Examination. </w:t>
      </w:r>
      <w:r w:rsidRPr="002D6BB7">
        <w:rPr>
          <w:rFonts w:ascii="Book Antiqua" w:hAnsi="Book Antiqua" w:cs="Arial"/>
          <w:i/>
          <w:iCs/>
          <w:noProof/>
        </w:rPr>
        <w:t>J Pediatr Gastroenterol Nutr</w:t>
      </w:r>
      <w:r w:rsidRPr="002D6BB7">
        <w:rPr>
          <w:rFonts w:ascii="Book Antiqua" w:hAnsi="Book Antiqua" w:cs="Arial"/>
          <w:noProof/>
        </w:rPr>
        <w:t xml:space="preserve"> 2018; </w:t>
      </w:r>
      <w:r w:rsidRPr="002D6BB7">
        <w:rPr>
          <w:rFonts w:ascii="Book Antiqua" w:hAnsi="Book Antiqua" w:cs="Arial"/>
          <w:b/>
          <w:bCs/>
          <w:noProof/>
        </w:rPr>
        <w:t>66</w:t>
      </w:r>
      <w:r w:rsidRPr="002D6BB7">
        <w:rPr>
          <w:rFonts w:ascii="Book Antiqua" w:hAnsi="Book Antiqua" w:cs="Arial"/>
          <w:noProof/>
        </w:rPr>
        <w:t>: 79-83 [PMID: 28505049 DOI: 10.1097/MPG.0000000000001633]</w:t>
      </w:r>
    </w:p>
    <w:p w14:paraId="28C56132" w14:textId="77777777" w:rsidR="002D6BB7" w:rsidRP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t xml:space="preserve">19 </w:t>
      </w:r>
      <w:r w:rsidRPr="002D6BB7">
        <w:rPr>
          <w:rFonts w:ascii="Book Antiqua" w:hAnsi="Book Antiqua" w:cs="Arial"/>
          <w:b/>
          <w:bCs/>
          <w:noProof/>
        </w:rPr>
        <w:t>Ploeger HE</w:t>
      </w:r>
      <w:r w:rsidRPr="002D6BB7">
        <w:rPr>
          <w:rFonts w:ascii="Book Antiqua" w:hAnsi="Book Antiqua" w:cs="Arial"/>
          <w:noProof/>
        </w:rPr>
        <w:t xml:space="preserve">, Takken T, Wilk B, Issenman RM, Sears R, Suri S, Timmons BW. Exercise capacity in pediatric patients with inflammatory bowel disease. </w:t>
      </w:r>
      <w:r w:rsidRPr="002D6BB7">
        <w:rPr>
          <w:rFonts w:ascii="Book Antiqua" w:hAnsi="Book Antiqua" w:cs="Arial"/>
          <w:i/>
          <w:iCs/>
          <w:noProof/>
        </w:rPr>
        <w:t>J Pediatr</w:t>
      </w:r>
      <w:r w:rsidRPr="002D6BB7">
        <w:rPr>
          <w:rFonts w:ascii="Book Antiqua" w:hAnsi="Book Antiqua" w:cs="Arial"/>
          <w:noProof/>
        </w:rPr>
        <w:t xml:space="preserve"> 2011; </w:t>
      </w:r>
      <w:r w:rsidRPr="002D6BB7">
        <w:rPr>
          <w:rFonts w:ascii="Book Antiqua" w:hAnsi="Book Antiqua" w:cs="Arial"/>
          <w:b/>
          <w:bCs/>
          <w:noProof/>
        </w:rPr>
        <w:t>158</w:t>
      </w:r>
      <w:r w:rsidRPr="002D6BB7">
        <w:rPr>
          <w:rFonts w:ascii="Book Antiqua" w:hAnsi="Book Antiqua" w:cs="Arial"/>
          <w:noProof/>
        </w:rPr>
        <w:t>: 814-819 [PMID: 21146188 DOI: 10.1016/j.jpeds.2010.10.020]</w:t>
      </w:r>
    </w:p>
    <w:p w14:paraId="372E892A" w14:textId="4DD410F1" w:rsidR="002D6BB7" w:rsidRDefault="002D6BB7" w:rsidP="002D6BB7">
      <w:pPr>
        <w:adjustRightInd w:val="0"/>
        <w:snapToGrid w:val="0"/>
        <w:spacing w:line="360" w:lineRule="auto"/>
        <w:jc w:val="both"/>
        <w:rPr>
          <w:rFonts w:ascii="Book Antiqua" w:hAnsi="Book Antiqua" w:cs="Arial"/>
          <w:noProof/>
        </w:rPr>
      </w:pPr>
      <w:r w:rsidRPr="002D6BB7">
        <w:rPr>
          <w:rFonts w:ascii="Book Antiqua" w:hAnsi="Book Antiqua" w:cs="Arial"/>
          <w:noProof/>
        </w:rPr>
        <w:lastRenderedPageBreak/>
        <w:t xml:space="preserve">20 </w:t>
      </w:r>
      <w:r w:rsidRPr="002D6BB7">
        <w:rPr>
          <w:rFonts w:ascii="Book Antiqua" w:hAnsi="Book Antiqua" w:cs="Arial"/>
          <w:b/>
          <w:bCs/>
          <w:noProof/>
        </w:rPr>
        <w:t>Werkstetter KJ</w:t>
      </w:r>
      <w:r w:rsidRPr="002D6BB7">
        <w:rPr>
          <w:rFonts w:ascii="Book Antiqua" w:hAnsi="Book Antiqua" w:cs="Arial"/>
          <w:noProof/>
        </w:rPr>
        <w:t xml:space="preserve">, Ullrich J, Schatz SB, Prell C, Koletzko B, Koletzko S. Lean body mass, physical activity and quality of life in paediatric patients with inflammatory bowel disease and in healthy controls. </w:t>
      </w:r>
      <w:r w:rsidRPr="002D6BB7">
        <w:rPr>
          <w:rFonts w:ascii="Book Antiqua" w:hAnsi="Book Antiqua" w:cs="Arial"/>
          <w:i/>
          <w:iCs/>
          <w:noProof/>
        </w:rPr>
        <w:t>J Crohns Colitis</w:t>
      </w:r>
      <w:r w:rsidRPr="002D6BB7">
        <w:rPr>
          <w:rFonts w:ascii="Book Antiqua" w:hAnsi="Book Antiqua" w:cs="Arial"/>
          <w:noProof/>
        </w:rPr>
        <w:t xml:space="preserve"> 2012; </w:t>
      </w:r>
      <w:r w:rsidRPr="002D6BB7">
        <w:rPr>
          <w:rFonts w:ascii="Book Antiqua" w:hAnsi="Book Antiqua" w:cs="Arial"/>
          <w:b/>
          <w:bCs/>
          <w:noProof/>
        </w:rPr>
        <w:t>6</w:t>
      </w:r>
      <w:r w:rsidRPr="002D6BB7">
        <w:rPr>
          <w:rFonts w:ascii="Book Antiqua" w:hAnsi="Book Antiqua" w:cs="Arial"/>
          <w:noProof/>
        </w:rPr>
        <w:t>: 665-673 [PMID: 22398103 DOI: 10.1016/j.crohns.2011.11.017]</w:t>
      </w:r>
    </w:p>
    <w:p w14:paraId="5B9ABF99" w14:textId="5AB52673" w:rsidR="00B17398" w:rsidRDefault="00B17398" w:rsidP="002D6BB7">
      <w:pPr>
        <w:adjustRightInd w:val="0"/>
        <w:snapToGrid w:val="0"/>
        <w:spacing w:line="360" w:lineRule="auto"/>
        <w:jc w:val="both"/>
        <w:rPr>
          <w:rFonts w:ascii="Book Antiqua" w:hAnsi="Book Antiqua" w:cs="Arial"/>
          <w:noProof/>
        </w:rPr>
      </w:pPr>
    </w:p>
    <w:p w14:paraId="1A3BF2EE" w14:textId="43389540" w:rsidR="00B17398" w:rsidRPr="00B17398" w:rsidRDefault="00B17398" w:rsidP="00B17398">
      <w:pPr>
        <w:wordWrap w:val="0"/>
        <w:snapToGrid w:val="0"/>
        <w:spacing w:line="360" w:lineRule="auto"/>
        <w:jc w:val="right"/>
        <w:rPr>
          <w:rFonts w:ascii="Book Antiqua" w:eastAsia="宋体" w:hAnsi="Book Antiqua"/>
          <w:b/>
          <w:bCs/>
          <w:lang w:eastAsia="zh-CN"/>
        </w:rPr>
      </w:pPr>
      <w:bookmarkStart w:id="166" w:name="OLE_LINK148"/>
      <w:bookmarkStart w:id="167" w:name="OLE_LINK320"/>
      <w:bookmarkStart w:id="168" w:name="OLE_LINK387"/>
      <w:bookmarkStart w:id="169" w:name="OLE_LINK254"/>
      <w:bookmarkStart w:id="170" w:name="OLE_LINK149"/>
      <w:bookmarkStart w:id="171" w:name="OLE_LINK225"/>
      <w:bookmarkStart w:id="172" w:name="OLE_LINK207"/>
      <w:bookmarkStart w:id="173" w:name="OLE_LINK226"/>
      <w:bookmarkStart w:id="174" w:name="OLE_LINK212"/>
      <w:bookmarkStart w:id="175" w:name="OLE_LINK250"/>
      <w:bookmarkStart w:id="176" w:name="OLE_LINK281"/>
      <w:bookmarkStart w:id="177" w:name="OLE_LINK282"/>
      <w:bookmarkStart w:id="178" w:name="OLE_LINK313"/>
      <w:bookmarkStart w:id="179" w:name="OLE_LINK304"/>
      <w:bookmarkStart w:id="180" w:name="OLE_LINK321"/>
      <w:bookmarkStart w:id="181" w:name="OLE_LINK385"/>
      <w:bookmarkStart w:id="182" w:name="OLE_LINK400"/>
      <w:bookmarkStart w:id="183" w:name="OLE_LINK346"/>
      <w:bookmarkStart w:id="184" w:name="OLE_LINK371"/>
      <w:bookmarkStart w:id="185" w:name="OLE_LINK334"/>
      <w:bookmarkStart w:id="186" w:name="OLE_LINK1830"/>
      <w:bookmarkStart w:id="187" w:name="OLE_LINK457"/>
      <w:bookmarkStart w:id="188" w:name="OLE_LINK288"/>
      <w:bookmarkStart w:id="189" w:name="OLE_LINK384"/>
      <w:bookmarkStart w:id="190" w:name="OLE_LINK379"/>
      <w:bookmarkStart w:id="191" w:name="OLE_LINK303"/>
      <w:bookmarkStart w:id="192" w:name="OLE_LINK450"/>
      <w:bookmarkStart w:id="193" w:name="OLE_LINK489"/>
      <w:bookmarkStart w:id="194" w:name="OLE_LINK535"/>
      <w:bookmarkStart w:id="195" w:name="OLE_LINK648"/>
      <w:bookmarkStart w:id="196" w:name="OLE_LINK686"/>
      <w:bookmarkStart w:id="197" w:name="OLE_LINK471"/>
      <w:bookmarkStart w:id="198" w:name="OLE_LINK462"/>
      <w:bookmarkStart w:id="199" w:name="OLE_LINK519"/>
      <w:bookmarkStart w:id="200" w:name="OLE_LINK575"/>
      <w:bookmarkStart w:id="201" w:name="OLE_LINK491"/>
      <w:bookmarkStart w:id="202" w:name="OLE_LINK532"/>
      <w:bookmarkStart w:id="203" w:name="OLE_LINK572"/>
      <w:bookmarkStart w:id="204" w:name="OLE_LINK574"/>
      <w:bookmarkStart w:id="205" w:name="OLE_LINK480"/>
      <w:bookmarkStart w:id="206" w:name="OLE_LINK567"/>
      <w:bookmarkStart w:id="207" w:name="OLE_LINK2700"/>
      <w:bookmarkStart w:id="208" w:name="OLE_LINK581"/>
      <w:bookmarkStart w:id="209" w:name="OLE_LINK639"/>
      <w:bookmarkStart w:id="210" w:name="OLE_LINK688"/>
      <w:bookmarkStart w:id="211" w:name="OLE_LINK722"/>
      <w:bookmarkStart w:id="212" w:name="OLE_LINK542"/>
      <w:bookmarkStart w:id="213" w:name="OLE_LINK589"/>
      <w:bookmarkStart w:id="214" w:name="OLE_LINK582"/>
      <w:bookmarkStart w:id="215" w:name="OLE_LINK640"/>
      <w:bookmarkStart w:id="216" w:name="OLE_LINK714"/>
      <w:bookmarkStart w:id="217" w:name="OLE_LINK593"/>
      <w:bookmarkStart w:id="218" w:name="OLE_LINK716"/>
      <w:bookmarkStart w:id="219" w:name="OLE_LINK770"/>
      <w:bookmarkStart w:id="220" w:name="OLE_LINK801"/>
      <w:bookmarkStart w:id="221" w:name="OLE_LINK660"/>
      <w:bookmarkStart w:id="222" w:name="OLE_LINK781"/>
      <w:bookmarkStart w:id="223" w:name="OLE_LINK833"/>
      <w:bookmarkStart w:id="224" w:name="OLE_LINK642"/>
      <w:bookmarkStart w:id="225" w:name="OLE_LINK700"/>
      <w:bookmarkStart w:id="226" w:name="OLE_LINK792"/>
      <w:bookmarkStart w:id="227" w:name="OLE_LINK2882"/>
      <w:bookmarkStart w:id="228" w:name="OLE_LINK836"/>
      <w:bookmarkStart w:id="229" w:name="OLE_LINK889"/>
      <w:bookmarkStart w:id="230" w:name="OLE_LINK782"/>
      <w:bookmarkStart w:id="231" w:name="OLE_LINK826"/>
      <w:bookmarkStart w:id="232" w:name="OLE_LINK865"/>
      <w:bookmarkStart w:id="233" w:name="OLE_LINK856"/>
      <w:bookmarkStart w:id="234" w:name="OLE_LINK908"/>
      <w:bookmarkStart w:id="235" w:name="OLE_LINK980"/>
      <w:bookmarkStart w:id="236" w:name="OLE_LINK1018"/>
      <w:bookmarkStart w:id="237" w:name="OLE_LINK1049"/>
      <w:bookmarkStart w:id="238" w:name="OLE_LINK1076"/>
      <w:bookmarkStart w:id="239" w:name="OLE_LINK1106"/>
      <w:bookmarkStart w:id="240" w:name="OLE_LINK891"/>
      <w:bookmarkStart w:id="241" w:name="OLE_LINK943"/>
      <w:bookmarkStart w:id="242" w:name="OLE_LINK981"/>
      <w:bookmarkStart w:id="243" w:name="OLE_LINK1030"/>
      <w:bookmarkStart w:id="244" w:name="OLE_LINK847"/>
      <w:bookmarkStart w:id="245" w:name="OLE_LINK909"/>
      <w:bookmarkStart w:id="246" w:name="OLE_LINK906"/>
      <w:bookmarkStart w:id="247" w:name="OLE_LINK992"/>
      <w:bookmarkStart w:id="248" w:name="OLE_LINK993"/>
      <w:bookmarkStart w:id="249" w:name="OLE_LINK1052"/>
      <w:bookmarkStart w:id="250" w:name="OLE_LINK946"/>
      <w:bookmarkStart w:id="251" w:name="OLE_LINK911"/>
      <w:bookmarkStart w:id="252" w:name="OLE_LINK930"/>
      <w:bookmarkStart w:id="253" w:name="OLE_LINK1059"/>
      <w:bookmarkStart w:id="254" w:name="OLE_LINK1174"/>
      <w:bookmarkStart w:id="255" w:name="OLE_LINK1137"/>
      <w:bookmarkStart w:id="256" w:name="OLE_LINK1167"/>
      <w:bookmarkStart w:id="257" w:name="OLE_LINK1200"/>
      <w:bookmarkStart w:id="258" w:name="OLE_LINK1241"/>
      <w:bookmarkStart w:id="259" w:name="OLE_LINK1288"/>
      <w:bookmarkStart w:id="260" w:name="OLE_LINK1056"/>
      <w:bookmarkStart w:id="261" w:name="OLE_LINK1158"/>
      <w:bookmarkStart w:id="262" w:name="OLE_LINK1175"/>
      <w:bookmarkStart w:id="263" w:name="OLE_LINK1074"/>
      <w:bookmarkStart w:id="264" w:name="OLE_LINK1169"/>
      <w:bookmarkStart w:id="265" w:name="OLE_LINK386"/>
      <w:bookmarkStart w:id="266" w:name="OLE_LINK33"/>
      <w:bookmarkStart w:id="267" w:name="OLE_LINK34"/>
      <w:bookmarkStart w:id="268" w:name="OLE_LINK599"/>
      <w:bookmarkStart w:id="269" w:name="OLE_LINK87"/>
      <w:r w:rsidRPr="00B17398">
        <w:rPr>
          <w:rFonts w:ascii="Book Antiqua" w:eastAsia="宋体" w:hAnsi="Book Antiqua"/>
          <w:b/>
          <w:bCs/>
          <w:lang w:eastAsia="zh-CN"/>
        </w:rPr>
        <w:t>P-Reviewer:</w:t>
      </w:r>
      <w:r w:rsidRPr="00B17398">
        <w:rPr>
          <w:rFonts w:ascii="Book Antiqua" w:eastAsia="宋体" w:hAnsi="Book Antiqua" w:hint="eastAsia"/>
          <w:b/>
          <w:bCs/>
          <w:lang w:eastAsia="zh-CN"/>
        </w:rPr>
        <w:t xml:space="preserve"> </w:t>
      </w:r>
      <w:r>
        <w:rPr>
          <w:rFonts w:ascii="Book Antiqua" w:eastAsia="宋体" w:hAnsi="Book Antiqua"/>
          <w:bCs/>
          <w:lang w:eastAsia="zh-CN"/>
        </w:rPr>
        <w:t>Lee WS</w:t>
      </w:r>
      <w:r w:rsidRPr="00B17398">
        <w:rPr>
          <w:rFonts w:ascii="Book Antiqua" w:eastAsia="宋体" w:hAnsi="Book Antiqua" w:hint="eastAsia"/>
          <w:bCs/>
          <w:lang w:eastAsia="zh-CN"/>
        </w:rPr>
        <w:t xml:space="preserve">, </w:t>
      </w:r>
      <w:r>
        <w:rPr>
          <w:rFonts w:ascii="Book Antiqua" w:eastAsia="宋体" w:hAnsi="Book Antiqua"/>
          <w:bCs/>
          <w:lang w:eastAsia="zh-CN"/>
        </w:rPr>
        <w:t>Tovar JA</w:t>
      </w:r>
    </w:p>
    <w:p w14:paraId="08E36683" w14:textId="5BADCDC8" w:rsidR="00B17398" w:rsidRPr="00B17398" w:rsidRDefault="00B17398" w:rsidP="00CA53D9">
      <w:pPr>
        <w:wordWrap w:val="0"/>
        <w:snapToGrid w:val="0"/>
        <w:spacing w:line="360" w:lineRule="auto"/>
        <w:jc w:val="right"/>
        <w:rPr>
          <w:rFonts w:ascii="Book Antiqua" w:eastAsia="宋体" w:hAnsi="Book Antiqua"/>
          <w:lang w:eastAsia="zh-CN"/>
        </w:rPr>
      </w:pPr>
      <w:r w:rsidRPr="00B17398">
        <w:rPr>
          <w:rFonts w:ascii="Book Antiqua" w:eastAsia="宋体" w:hAnsi="Book Antiqua"/>
          <w:b/>
          <w:bCs/>
          <w:lang w:eastAsia="zh-CN"/>
        </w:rPr>
        <w:t>S-Editor:</w:t>
      </w:r>
      <w:r w:rsidRPr="00B17398">
        <w:rPr>
          <w:rFonts w:ascii="Book Antiqua" w:eastAsia="宋体" w:hAnsi="Book Antiqua" w:hint="eastAsia"/>
          <w:lang w:eastAsia="zh-CN"/>
        </w:rPr>
        <w:t xml:space="preserve"> </w:t>
      </w:r>
      <w:r w:rsidRPr="00B17398">
        <w:rPr>
          <w:rFonts w:ascii="Book Antiqua" w:eastAsia="宋体" w:hAnsi="Book Antiqua"/>
          <w:lang w:eastAsia="zh-CN"/>
        </w:rPr>
        <w:t>Ma</w:t>
      </w:r>
      <w:r w:rsidRPr="00B17398">
        <w:rPr>
          <w:rFonts w:ascii="Book Antiqua" w:eastAsia="宋体" w:hAnsi="Book Antiqua" w:hint="eastAsia"/>
          <w:lang w:eastAsia="zh-CN"/>
        </w:rPr>
        <w:t xml:space="preserve"> </w:t>
      </w:r>
      <w:r w:rsidRPr="00B17398">
        <w:rPr>
          <w:rFonts w:ascii="Book Antiqua" w:eastAsia="宋体" w:hAnsi="Book Antiqua"/>
          <w:lang w:eastAsia="zh-CN"/>
        </w:rPr>
        <w:t>RY</w:t>
      </w:r>
      <w:r w:rsidRPr="00B17398">
        <w:rPr>
          <w:rFonts w:ascii="Book Antiqua" w:eastAsia="宋体" w:hAnsi="Book Antiqua" w:hint="eastAsia"/>
          <w:lang w:eastAsia="zh-CN"/>
        </w:rPr>
        <w:t xml:space="preserve"> </w:t>
      </w:r>
      <w:r w:rsidRPr="00B17398">
        <w:rPr>
          <w:rFonts w:ascii="Book Antiqua" w:eastAsia="宋体" w:hAnsi="Book Antiqua"/>
          <w:b/>
          <w:bCs/>
          <w:lang w:eastAsia="zh-CN"/>
        </w:rPr>
        <w:t>L-Editor:</w:t>
      </w:r>
      <w:r w:rsidR="00CA53D9">
        <w:rPr>
          <w:rFonts w:ascii="Book Antiqua" w:eastAsia="宋体" w:hAnsi="Book Antiqua" w:hint="eastAsia"/>
          <w:b/>
          <w:bCs/>
          <w:lang w:eastAsia="zh-CN"/>
        </w:rPr>
        <w:t xml:space="preserve"> </w:t>
      </w:r>
      <w:r w:rsidR="00CA53D9" w:rsidRPr="00CA53D9">
        <w:rPr>
          <w:rFonts w:ascii="Book Antiqua" w:eastAsia="宋体" w:hAnsi="Book Antiqua" w:hint="eastAsia"/>
          <w:bCs/>
          <w:lang w:eastAsia="zh-CN"/>
        </w:rPr>
        <w:t>A</w:t>
      </w:r>
      <w:r w:rsidR="00CA53D9">
        <w:rPr>
          <w:rFonts w:ascii="Book Antiqua" w:eastAsia="宋体" w:hAnsi="Book Antiqua" w:hint="eastAsia"/>
          <w:b/>
          <w:bCs/>
          <w:lang w:eastAsia="zh-CN"/>
        </w:rPr>
        <w:t xml:space="preserve">  </w:t>
      </w:r>
      <w:r w:rsidRPr="00B17398">
        <w:rPr>
          <w:rFonts w:ascii="Book Antiqua" w:eastAsia="宋体" w:hAnsi="Book Antiqua"/>
          <w:lang w:eastAsia="zh-CN"/>
        </w:rPr>
        <w:t xml:space="preserve"> </w:t>
      </w:r>
      <w:r w:rsidRPr="00B17398">
        <w:rPr>
          <w:rFonts w:ascii="Book Antiqua" w:eastAsia="宋体" w:hAnsi="Book Antiqua"/>
          <w:b/>
          <w:bCs/>
          <w:lang w:eastAsia="zh-CN"/>
        </w:rPr>
        <w:t>E-Editor:</w:t>
      </w:r>
      <w:r w:rsidR="00CA53D9">
        <w:rPr>
          <w:rFonts w:ascii="Book Antiqua" w:eastAsia="宋体" w:hAnsi="Book Antiqua" w:hint="eastAsia"/>
          <w:b/>
          <w:bCs/>
          <w:lang w:eastAsia="zh-CN"/>
        </w:rPr>
        <w:t xml:space="preserve"> </w:t>
      </w:r>
      <w:bookmarkStart w:id="270" w:name="_GoBack"/>
      <w:r w:rsidR="00CA53D9" w:rsidRPr="00CA53D9">
        <w:rPr>
          <w:rFonts w:ascii="Book Antiqua" w:eastAsia="宋体" w:hAnsi="Book Antiqua" w:hint="eastAsia"/>
          <w:bCs/>
          <w:lang w:eastAsia="zh-CN"/>
        </w:rPr>
        <w:t>Ma YJ</w:t>
      </w:r>
      <w:bookmarkEnd w:id="270"/>
    </w:p>
    <w:p w14:paraId="16E05F19" w14:textId="77777777"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bookmarkStart w:id="271" w:name="OLE_LINK880"/>
      <w:bookmarkStart w:id="272" w:name="OLE_LINK88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B17398">
        <w:rPr>
          <w:rFonts w:ascii="Book Antiqua" w:eastAsia="宋体" w:hAnsi="Book Antiqua" w:cs="Helvetica"/>
          <w:b/>
          <w:lang w:eastAsia="zh-CN"/>
        </w:rPr>
        <w:t xml:space="preserve">Specialty type: </w:t>
      </w:r>
      <w:r w:rsidRPr="00B17398">
        <w:rPr>
          <w:rFonts w:ascii="Book Antiqua" w:eastAsia="宋体" w:hAnsi="Book Antiqua" w:cs="Helvetica"/>
          <w:lang w:eastAsia="zh-CN"/>
        </w:rPr>
        <w:t>Gastroenterology and</w:t>
      </w:r>
      <w:r w:rsidRPr="00B17398">
        <w:rPr>
          <w:rFonts w:ascii="Book Antiqua" w:eastAsia="宋体" w:hAnsi="Book Antiqua" w:cs="Helvetica" w:hint="eastAsia"/>
          <w:lang w:eastAsia="zh-CN"/>
        </w:rPr>
        <w:t xml:space="preserve"> </w:t>
      </w:r>
      <w:r w:rsidRPr="00B17398">
        <w:rPr>
          <w:rFonts w:ascii="Book Antiqua" w:eastAsia="宋体" w:hAnsi="Book Antiqua" w:cs="Helvetica"/>
          <w:lang w:eastAsia="zh-CN"/>
        </w:rPr>
        <w:t>hepatology</w:t>
      </w:r>
    </w:p>
    <w:p w14:paraId="38ACFBB4" w14:textId="51DD0A12"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r w:rsidRPr="00B17398">
        <w:rPr>
          <w:rFonts w:ascii="Book Antiqua" w:eastAsia="宋体" w:hAnsi="Book Antiqua" w:cs="Helvetica"/>
          <w:b/>
          <w:lang w:eastAsia="zh-CN"/>
        </w:rPr>
        <w:t xml:space="preserve">Country of origin: </w:t>
      </w:r>
      <w:r>
        <w:rPr>
          <w:rFonts w:ascii="Book Antiqua" w:eastAsia="宋体" w:hAnsi="Book Antiqua" w:cs="Helvetica"/>
          <w:lang w:eastAsia="zh-CN"/>
        </w:rPr>
        <w:t>United States</w:t>
      </w:r>
    </w:p>
    <w:p w14:paraId="5F40F604" w14:textId="77777777" w:rsidR="00B17398" w:rsidRPr="00B17398" w:rsidRDefault="00B17398" w:rsidP="00B17398">
      <w:pPr>
        <w:shd w:val="clear" w:color="auto" w:fill="FFFFFF"/>
        <w:snapToGrid w:val="0"/>
        <w:spacing w:line="360" w:lineRule="auto"/>
        <w:jc w:val="both"/>
        <w:rPr>
          <w:rFonts w:ascii="Book Antiqua" w:eastAsia="宋体" w:hAnsi="Book Antiqua" w:cs="Helvetica"/>
          <w:b/>
          <w:lang w:eastAsia="zh-CN"/>
        </w:rPr>
      </w:pPr>
      <w:r w:rsidRPr="00B17398">
        <w:rPr>
          <w:rFonts w:ascii="Book Antiqua" w:eastAsia="宋体" w:hAnsi="Book Antiqua" w:cs="Helvetica"/>
          <w:b/>
          <w:lang w:eastAsia="zh-CN"/>
        </w:rPr>
        <w:t>Peer-review report classification</w:t>
      </w:r>
    </w:p>
    <w:p w14:paraId="5A2AD82F"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A (Excellent): </w:t>
      </w:r>
      <w:r w:rsidRPr="00B17398">
        <w:rPr>
          <w:rFonts w:ascii="Book Antiqua" w:eastAsia="宋体" w:hAnsi="Book Antiqua" w:cs="Helvetica" w:hint="eastAsia"/>
          <w:lang w:eastAsia="zh-CN"/>
        </w:rPr>
        <w:t>0</w:t>
      </w:r>
    </w:p>
    <w:p w14:paraId="38B47005" w14:textId="2B7AF0C8"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B (Very good): </w:t>
      </w:r>
      <w:r>
        <w:rPr>
          <w:rFonts w:ascii="Book Antiqua" w:eastAsia="宋体" w:hAnsi="Book Antiqua" w:cs="Helvetica"/>
          <w:lang w:eastAsia="zh-CN"/>
        </w:rPr>
        <w:t>0</w:t>
      </w:r>
    </w:p>
    <w:p w14:paraId="7D3A4DB3"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C (Good): </w:t>
      </w:r>
      <w:r w:rsidRPr="00B17398">
        <w:rPr>
          <w:rFonts w:ascii="Book Antiqua" w:eastAsia="宋体" w:hAnsi="Book Antiqua" w:cs="Helvetica" w:hint="eastAsia"/>
          <w:lang w:eastAsia="zh-CN"/>
        </w:rPr>
        <w:t>C, C</w:t>
      </w:r>
    </w:p>
    <w:p w14:paraId="40C3BCB8" w14:textId="77777777" w:rsidR="00B17398" w:rsidRPr="00B17398" w:rsidRDefault="00B17398" w:rsidP="00B17398">
      <w:pPr>
        <w:shd w:val="clear" w:color="auto" w:fill="FFFFFF"/>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D (Fair): </w:t>
      </w:r>
      <w:r w:rsidRPr="00B17398">
        <w:rPr>
          <w:rFonts w:ascii="Book Antiqua" w:eastAsia="宋体" w:hAnsi="Book Antiqua" w:cs="Helvetica" w:hint="eastAsia"/>
          <w:lang w:eastAsia="zh-CN"/>
        </w:rPr>
        <w:t>0</w:t>
      </w:r>
    </w:p>
    <w:p w14:paraId="302BBFE1" w14:textId="5B3D6CF7" w:rsidR="00B17398" w:rsidRDefault="00B17398" w:rsidP="00B17398">
      <w:pPr>
        <w:snapToGrid w:val="0"/>
        <w:spacing w:line="360" w:lineRule="auto"/>
        <w:jc w:val="both"/>
        <w:rPr>
          <w:rFonts w:ascii="Book Antiqua" w:eastAsia="宋体" w:hAnsi="Book Antiqua" w:cs="Helvetica"/>
          <w:lang w:eastAsia="zh-CN"/>
        </w:rPr>
      </w:pPr>
      <w:r w:rsidRPr="00B17398">
        <w:rPr>
          <w:rFonts w:ascii="Book Antiqua" w:eastAsia="宋体" w:hAnsi="Book Antiqua" w:cs="Helvetica"/>
          <w:lang w:eastAsia="zh-CN"/>
        </w:rPr>
        <w:t xml:space="preserve">Grade E (Poor): </w:t>
      </w:r>
      <w:r w:rsidRPr="00B17398">
        <w:rPr>
          <w:rFonts w:ascii="Book Antiqua" w:eastAsia="宋体" w:hAnsi="Book Antiqua" w:cs="Helvetica" w:hint="eastAsia"/>
          <w:lang w:eastAsia="zh-CN"/>
        </w:rPr>
        <w:t>0</w:t>
      </w:r>
      <w:bookmarkEnd w:id="265"/>
      <w:bookmarkEnd w:id="271"/>
      <w:bookmarkEnd w:id="272"/>
    </w:p>
    <w:p w14:paraId="5E8A324B" w14:textId="430C4CC6" w:rsidR="0017598A" w:rsidRDefault="0017598A">
      <w:pPr>
        <w:rPr>
          <w:rFonts w:ascii="Book Antiqua" w:eastAsia="宋体" w:hAnsi="Book Antiqua" w:cs="Helvetica"/>
          <w:lang w:eastAsia="zh-CN"/>
        </w:rPr>
      </w:pPr>
      <w:r>
        <w:rPr>
          <w:rFonts w:ascii="Book Antiqua" w:eastAsia="宋体" w:hAnsi="Book Antiqua" w:cs="Helvetica"/>
          <w:lang w:eastAsia="zh-CN"/>
        </w:rPr>
        <w:br w:type="page"/>
      </w:r>
    </w:p>
    <w:p w14:paraId="49EA2703" w14:textId="222A8DD0" w:rsidR="0017598A" w:rsidRPr="0017598A" w:rsidRDefault="0017598A" w:rsidP="0017598A">
      <w:pPr>
        <w:widowControl w:val="0"/>
        <w:autoSpaceDE w:val="0"/>
        <w:autoSpaceDN w:val="0"/>
        <w:adjustRightInd w:val="0"/>
        <w:snapToGrid w:val="0"/>
        <w:spacing w:line="360" w:lineRule="auto"/>
        <w:jc w:val="both"/>
        <w:rPr>
          <w:rFonts w:ascii="Book Antiqua" w:eastAsia="Arial Unicode MS" w:hAnsi="Book Antiqua" w:cs="Arial"/>
          <w:b/>
          <w:bCs/>
          <w:lang w:eastAsia="zh-CN"/>
        </w:rPr>
      </w:pPr>
      <w:r w:rsidRPr="00191D34">
        <w:rPr>
          <w:rFonts w:ascii="Book Antiqua" w:eastAsia="Arial Unicode MS" w:hAnsi="Book Antiqua" w:cs="Arial" w:hint="eastAsia"/>
          <w:b/>
          <w:bCs/>
          <w:lang w:eastAsia="zh-CN"/>
        </w:rPr>
        <w:lastRenderedPageBreak/>
        <w:t>T</w:t>
      </w:r>
      <w:r w:rsidRPr="00191D34">
        <w:rPr>
          <w:rFonts w:ascii="Book Antiqua" w:eastAsia="Arial Unicode MS" w:hAnsi="Book Antiqua" w:cs="Arial"/>
          <w:b/>
          <w:bCs/>
          <w:lang w:eastAsia="zh-CN"/>
        </w:rPr>
        <w:t>able 1 Subject characteristics</w:t>
      </w:r>
    </w:p>
    <w:tbl>
      <w:tblPr>
        <w:tblStyle w:val="aa"/>
        <w:tblW w:w="10353" w:type="dxa"/>
        <w:tblInd w:w="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4551"/>
      </w:tblGrid>
      <w:tr w:rsidR="0017598A" w14:paraId="72ADA9E3" w14:textId="77777777" w:rsidTr="00913A37">
        <w:trPr>
          <w:trHeight w:val="312"/>
        </w:trPr>
        <w:tc>
          <w:tcPr>
            <w:tcW w:w="5802" w:type="dxa"/>
            <w:tcBorders>
              <w:top w:val="single" w:sz="4" w:space="0" w:color="auto"/>
              <w:bottom w:val="single" w:sz="4" w:space="0" w:color="auto"/>
            </w:tcBorders>
          </w:tcPr>
          <w:p w14:paraId="25D51113" w14:textId="77777777" w:rsidR="0017598A" w:rsidRPr="00AD4583" w:rsidRDefault="0017598A" w:rsidP="00913A37">
            <w:pPr>
              <w:spacing w:line="360" w:lineRule="auto"/>
              <w:rPr>
                <w:rFonts w:ascii="Book Antiqua" w:eastAsia="Times New Roman" w:hAnsi="Book Antiqua"/>
                <w:b/>
                <w:bCs/>
                <w:color w:val="000000"/>
              </w:rPr>
            </w:pPr>
            <w:r w:rsidRPr="00AD4583">
              <w:rPr>
                <w:rFonts w:ascii="Book Antiqua" w:eastAsia="宋体" w:hAnsi="Book Antiqua" w:hint="eastAsia"/>
                <w:b/>
                <w:bCs/>
                <w:color w:val="000000"/>
                <w:lang w:eastAsia="zh-CN"/>
              </w:rPr>
              <w:t>V</w:t>
            </w:r>
            <w:r w:rsidRPr="00AD4583">
              <w:rPr>
                <w:rFonts w:ascii="Book Antiqua" w:eastAsia="宋体" w:hAnsi="Book Antiqua"/>
                <w:b/>
                <w:bCs/>
                <w:color w:val="000000"/>
                <w:lang w:eastAsia="zh-CN"/>
              </w:rPr>
              <w:t>ariables</w:t>
            </w:r>
          </w:p>
        </w:tc>
        <w:tc>
          <w:tcPr>
            <w:tcW w:w="4551" w:type="dxa"/>
            <w:tcBorders>
              <w:top w:val="single" w:sz="4" w:space="0" w:color="auto"/>
              <w:bottom w:val="single" w:sz="4" w:space="0" w:color="auto"/>
            </w:tcBorders>
          </w:tcPr>
          <w:p w14:paraId="79FCCF67" w14:textId="6D8783EA" w:rsidR="0017598A" w:rsidRPr="00AD4583" w:rsidRDefault="0017598A" w:rsidP="00913A37">
            <w:pPr>
              <w:spacing w:line="360" w:lineRule="auto"/>
              <w:jc w:val="center"/>
              <w:rPr>
                <w:rFonts w:ascii="Book Antiqua" w:eastAsia="Times New Roman" w:hAnsi="Book Antiqua"/>
                <w:b/>
                <w:bCs/>
                <w:color w:val="000000"/>
              </w:rPr>
            </w:pPr>
            <w:r w:rsidRPr="00AD4583">
              <w:rPr>
                <w:rFonts w:ascii="Book Antiqua" w:eastAsia="Times New Roman" w:hAnsi="Book Antiqua"/>
                <w:b/>
                <w:bCs/>
                <w:color w:val="000000"/>
              </w:rPr>
              <w:t xml:space="preserve">Mean (standard deviation) or </w:t>
            </w:r>
            <w:r w:rsidR="00EA7BF3" w:rsidRPr="00EA7BF3">
              <w:rPr>
                <w:rFonts w:ascii="Book Antiqua" w:eastAsia="Times New Roman" w:hAnsi="Book Antiqua"/>
                <w:b/>
                <w:bCs/>
                <w:i/>
                <w:iCs/>
                <w:color w:val="000000"/>
              </w:rPr>
              <w:t>n</w:t>
            </w:r>
            <w:r w:rsidRPr="00AD4583">
              <w:rPr>
                <w:rFonts w:ascii="Book Antiqua" w:eastAsia="Times New Roman" w:hAnsi="Book Antiqua"/>
                <w:b/>
                <w:bCs/>
                <w:color w:val="000000"/>
              </w:rPr>
              <w:t xml:space="preserve"> (%)</w:t>
            </w:r>
          </w:p>
        </w:tc>
      </w:tr>
      <w:tr w:rsidR="0017598A" w14:paraId="7797E43E" w14:textId="77777777" w:rsidTr="00913A37">
        <w:trPr>
          <w:trHeight w:val="312"/>
        </w:trPr>
        <w:tc>
          <w:tcPr>
            <w:tcW w:w="5802" w:type="dxa"/>
            <w:tcBorders>
              <w:top w:val="single" w:sz="4" w:space="0" w:color="auto"/>
            </w:tcBorders>
          </w:tcPr>
          <w:p w14:paraId="0B5B52E4" w14:textId="77777777" w:rsidR="0017598A" w:rsidRPr="00AD4583"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Age (yr)</w:t>
            </w:r>
          </w:p>
        </w:tc>
        <w:tc>
          <w:tcPr>
            <w:tcW w:w="4551" w:type="dxa"/>
            <w:tcBorders>
              <w:top w:val="single" w:sz="4" w:space="0" w:color="auto"/>
            </w:tcBorders>
          </w:tcPr>
          <w:p w14:paraId="4987BE2F"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16.5 (4.0)</w:t>
            </w:r>
          </w:p>
        </w:tc>
      </w:tr>
      <w:tr w:rsidR="0017598A" w14:paraId="4D049FFF" w14:textId="77777777" w:rsidTr="00913A37">
        <w:trPr>
          <w:trHeight w:val="312"/>
        </w:trPr>
        <w:tc>
          <w:tcPr>
            <w:tcW w:w="5802" w:type="dxa"/>
          </w:tcPr>
          <w:p w14:paraId="191C1031" w14:textId="77777777" w:rsidR="0017598A"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Age at diagnosis of IBD</w:t>
            </w:r>
          </w:p>
        </w:tc>
        <w:tc>
          <w:tcPr>
            <w:tcW w:w="4551" w:type="dxa"/>
          </w:tcPr>
          <w:p w14:paraId="64A5F068"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11.8 (3.4)</w:t>
            </w:r>
          </w:p>
        </w:tc>
      </w:tr>
      <w:tr w:rsidR="0017598A" w14:paraId="088322B9" w14:textId="77777777" w:rsidTr="00913A37">
        <w:trPr>
          <w:trHeight w:val="312"/>
        </w:trPr>
        <w:tc>
          <w:tcPr>
            <w:tcW w:w="5802" w:type="dxa"/>
          </w:tcPr>
          <w:p w14:paraId="457AC7C9" w14:textId="02DC8765" w:rsidR="0017598A"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Sex</w:t>
            </w:r>
            <w:r w:rsidRPr="00AD4583">
              <w:rPr>
                <w:rFonts w:ascii="Book Antiqua" w:eastAsia="Times New Roman" w:hAnsi="Book Antiqua"/>
                <w:color w:val="000000"/>
                <w:vertAlign w:val="superscript"/>
              </w:rPr>
              <w:t>1</w:t>
            </w:r>
          </w:p>
        </w:tc>
        <w:tc>
          <w:tcPr>
            <w:tcW w:w="4551" w:type="dxa"/>
          </w:tcPr>
          <w:p w14:paraId="124F552C" w14:textId="77777777" w:rsidR="0017598A" w:rsidRDefault="0017598A" w:rsidP="00913A37">
            <w:pPr>
              <w:spacing w:line="360" w:lineRule="auto"/>
              <w:jc w:val="center"/>
              <w:rPr>
                <w:rFonts w:ascii="Book Antiqua" w:eastAsia="Times New Roman" w:hAnsi="Book Antiqua"/>
                <w:color w:val="000000"/>
              </w:rPr>
            </w:pPr>
          </w:p>
        </w:tc>
      </w:tr>
      <w:tr w:rsidR="0017598A" w14:paraId="7BFA8F8B" w14:textId="77777777" w:rsidTr="00913A37">
        <w:trPr>
          <w:trHeight w:val="312"/>
        </w:trPr>
        <w:tc>
          <w:tcPr>
            <w:tcW w:w="5802" w:type="dxa"/>
          </w:tcPr>
          <w:p w14:paraId="29D7CD5A" w14:textId="77777777" w:rsidR="0017598A"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Male</w:t>
            </w:r>
          </w:p>
        </w:tc>
        <w:tc>
          <w:tcPr>
            <w:tcW w:w="4551" w:type="dxa"/>
          </w:tcPr>
          <w:p w14:paraId="56EDCDBC"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81 (56.6)</w:t>
            </w:r>
          </w:p>
        </w:tc>
      </w:tr>
      <w:tr w:rsidR="0017598A" w14:paraId="35898B90" w14:textId="77777777" w:rsidTr="00913A37">
        <w:trPr>
          <w:trHeight w:val="312"/>
        </w:trPr>
        <w:tc>
          <w:tcPr>
            <w:tcW w:w="5802" w:type="dxa"/>
          </w:tcPr>
          <w:p w14:paraId="5661B710" w14:textId="77777777" w:rsidR="0017598A"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Female</w:t>
            </w:r>
          </w:p>
        </w:tc>
        <w:tc>
          <w:tcPr>
            <w:tcW w:w="4551" w:type="dxa"/>
          </w:tcPr>
          <w:p w14:paraId="7DB8CC7B" w14:textId="77777777" w:rsidR="0017598A"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62 (43.4)</w:t>
            </w:r>
          </w:p>
        </w:tc>
      </w:tr>
      <w:tr w:rsidR="0017598A" w14:paraId="11261C03" w14:textId="77777777" w:rsidTr="00913A37">
        <w:trPr>
          <w:trHeight w:val="312"/>
        </w:trPr>
        <w:tc>
          <w:tcPr>
            <w:tcW w:w="5802" w:type="dxa"/>
          </w:tcPr>
          <w:p w14:paraId="78BBD6F8"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Year of diagnosis</w:t>
            </w:r>
          </w:p>
        </w:tc>
        <w:tc>
          <w:tcPr>
            <w:tcW w:w="4551" w:type="dxa"/>
          </w:tcPr>
          <w:p w14:paraId="5932E91E"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0D5C6A4A" w14:textId="77777777" w:rsidTr="00913A37">
        <w:trPr>
          <w:trHeight w:val="312"/>
        </w:trPr>
        <w:tc>
          <w:tcPr>
            <w:tcW w:w="5802" w:type="dxa"/>
          </w:tcPr>
          <w:p w14:paraId="7E0D5915"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2001-2010</w:t>
            </w:r>
          </w:p>
        </w:tc>
        <w:tc>
          <w:tcPr>
            <w:tcW w:w="4551" w:type="dxa"/>
          </w:tcPr>
          <w:p w14:paraId="611F6B18"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49 (32.9)</w:t>
            </w:r>
          </w:p>
        </w:tc>
      </w:tr>
      <w:tr w:rsidR="0017598A" w14:paraId="65EEEE4E" w14:textId="77777777" w:rsidTr="00913A37">
        <w:trPr>
          <w:trHeight w:val="312"/>
        </w:trPr>
        <w:tc>
          <w:tcPr>
            <w:tcW w:w="5802" w:type="dxa"/>
          </w:tcPr>
          <w:p w14:paraId="2D6641F2"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2011-2013</w:t>
            </w:r>
          </w:p>
        </w:tc>
        <w:tc>
          <w:tcPr>
            <w:tcW w:w="4551" w:type="dxa"/>
          </w:tcPr>
          <w:p w14:paraId="46FCA912"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46 (30.9)</w:t>
            </w:r>
          </w:p>
        </w:tc>
      </w:tr>
      <w:tr w:rsidR="0017598A" w14:paraId="7825E22E" w14:textId="77777777" w:rsidTr="00913A37">
        <w:trPr>
          <w:trHeight w:val="312"/>
        </w:trPr>
        <w:tc>
          <w:tcPr>
            <w:tcW w:w="5802" w:type="dxa"/>
          </w:tcPr>
          <w:p w14:paraId="1A390D37"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2014-2016</w:t>
            </w:r>
          </w:p>
        </w:tc>
        <w:tc>
          <w:tcPr>
            <w:tcW w:w="4551" w:type="dxa"/>
          </w:tcPr>
          <w:p w14:paraId="19BCB985"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54 (36.2)</w:t>
            </w:r>
          </w:p>
        </w:tc>
      </w:tr>
      <w:tr w:rsidR="0017598A" w14:paraId="415F6421" w14:textId="77777777" w:rsidTr="00913A37">
        <w:trPr>
          <w:trHeight w:val="312"/>
        </w:trPr>
        <w:tc>
          <w:tcPr>
            <w:tcW w:w="5802" w:type="dxa"/>
          </w:tcPr>
          <w:p w14:paraId="6062E7C2"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Type of IBD</w:t>
            </w:r>
          </w:p>
        </w:tc>
        <w:tc>
          <w:tcPr>
            <w:tcW w:w="4551" w:type="dxa"/>
          </w:tcPr>
          <w:p w14:paraId="4D61F0CA"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2314B84A" w14:textId="77777777" w:rsidTr="00913A37">
        <w:trPr>
          <w:trHeight w:val="312"/>
        </w:trPr>
        <w:tc>
          <w:tcPr>
            <w:tcW w:w="5802" w:type="dxa"/>
          </w:tcPr>
          <w:p w14:paraId="03910B4D"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Crohn's disease</w:t>
            </w:r>
          </w:p>
        </w:tc>
        <w:tc>
          <w:tcPr>
            <w:tcW w:w="4551" w:type="dxa"/>
          </w:tcPr>
          <w:p w14:paraId="6E6B3D1F"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114 (76.5)</w:t>
            </w:r>
          </w:p>
        </w:tc>
      </w:tr>
      <w:tr w:rsidR="0017598A" w14:paraId="2500E9F3" w14:textId="77777777" w:rsidTr="00913A37">
        <w:trPr>
          <w:trHeight w:val="312"/>
        </w:trPr>
        <w:tc>
          <w:tcPr>
            <w:tcW w:w="5802" w:type="dxa"/>
          </w:tcPr>
          <w:p w14:paraId="6CEEA341"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Ulcerative colitis</w:t>
            </w:r>
          </w:p>
        </w:tc>
        <w:tc>
          <w:tcPr>
            <w:tcW w:w="4551" w:type="dxa"/>
          </w:tcPr>
          <w:p w14:paraId="19F9F38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18 (12.1)</w:t>
            </w:r>
          </w:p>
        </w:tc>
      </w:tr>
      <w:tr w:rsidR="0017598A" w14:paraId="176F9776" w14:textId="77777777" w:rsidTr="00913A37">
        <w:trPr>
          <w:trHeight w:val="312"/>
        </w:trPr>
        <w:tc>
          <w:tcPr>
            <w:tcW w:w="5802" w:type="dxa"/>
          </w:tcPr>
          <w:p w14:paraId="2F1BC993"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Indeterminate colitis</w:t>
            </w:r>
          </w:p>
        </w:tc>
        <w:tc>
          <w:tcPr>
            <w:tcW w:w="4551" w:type="dxa"/>
          </w:tcPr>
          <w:p w14:paraId="5810CC04"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10 (6.7)</w:t>
            </w:r>
          </w:p>
        </w:tc>
      </w:tr>
      <w:tr w:rsidR="0017598A" w14:paraId="799CC62A" w14:textId="77777777" w:rsidTr="00913A37">
        <w:trPr>
          <w:trHeight w:val="312"/>
        </w:trPr>
        <w:tc>
          <w:tcPr>
            <w:tcW w:w="5802" w:type="dxa"/>
          </w:tcPr>
          <w:p w14:paraId="2F1253D3"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Unknown</w:t>
            </w:r>
          </w:p>
        </w:tc>
        <w:tc>
          <w:tcPr>
            <w:tcW w:w="4551" w:type="dxa"/>
          </w:tcPr>
          <w:p w14:paraId="6D2683D7"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7 (4.7)</w:t>
            </w:r>
          </w:p>
        </w:tc>
      </w:tr>
      <w:tr w:rsidR="0017598A" w14:paraId="263B112B" w14:textId="77777777" w:rsidTr="00913A37">
        <w:trPr>
          <w:trHeight w:val="312"/>
        </w:trPr>
        <w:tc>
          <w:tcPr>
            <w:tcW w:w="5802" w:type="dxa"/>
          </w:tcPr>
          <w:p w14:paraId="0E6B2B3A" w14:textId="77777777" w:rsidR="0017598A" w:rsidRPr="008053CE" w:rsidRDefault="0017598A" w:rsidP="00913A37">
            <w:pPr>
              <w:spacing w:line="360" w:lineRule="auto"/>
              <w:rPr>
                <w:rFonts w:ascii="Book Antiqua" w:eastAsia="Times New Roman" w:hAnsi="Book Antiqua"/>
                <w:color w:val="000000"/>
              </w:rPr>
            </w:pPr>
            <w:r w:rsidRPr="00AD4583">
              <w:rPr>
                <w:rFonts w:ascii="Book Antiqua" w:eastAsia="Times New Roman" w:hAnsi="Book Antiqua"/>
                <w:color w:val="000000"/>
              </w:rPr>
              <w:t>Length of time unwell before IBD diagnosis</w:t>
            </w:r>
          </w:p>
        </w:tc>
        <w:tc>
          <w:tcPr>
            <w:tcW w:w="4551" w:type="dxa"/>
          </w:tcPr>
          <w:p w14:paraId="40660E30" w14:textId="77777777" w:rsidR="0017598A" w:rsidRPr="008053CE" w:rsidRDefault="0017598A" w:rsidP="00913A37">
            <w:pPr>
              <w:spacing w:line="360" w:lineRule="auto"/>
              <w:jc w:val="center"/>
              <w:rPr>
                <w:rFonts w:ascii="Book Antiqua" w:eastAsia="Times New Roman" w:hAnsi="Book Antiqua"/>
                <w:color w:val="000000"/>
              </w:rPr>
            </w:pPr>
          </w:p>
        </w:tc>
      </w:tr>
      <w:tr w:rsidR="0017598A" w14:paraId="43C1FE64" w14:textId="77777777" w:rsidTr="00913A37">
        <w:trPr>
          <w:trHeight w:val="312"/>
        </w:trPr>
        <w:tc>
          <w:tcPr>
            <w:tcW w:w="5802" w:type="dxa"/>
          </w:tcPr>
          <w:p w14:paraId="430E6E45" w14:textId="77777777" w:rsidR="0017598A" w:rsidRPr="008053CE" w:rsidRDefault="0017598A" w:rsidP="00BE67DC">
            <w:pPr>
              <w:spacing w:line="360" w:lineRule="auto"/>
              <w:ind w:leftChars="50" w:left="120"/>
              <w:rPr>
                <w:rFonts w:ascii="Book Antiqua" w:eastAsia="Times New Roman" w:hAnsi="Book Antiqua"/>
                <w:b/>
                <w:bCs/>
                <w:color w:val="000000"/>
              </w:rPr>
            </w:pPr>
            <w:r w:rsidRPr="008053CE">
              <w:rPr>
                <w:rFonts w:ascii="Book Antiqua" w:eastAsia="Times New Roman" w:hAnsi="Book Antiqua"/>
                <w:color w:val="000000"/>
              </w:rPr>
              <w:t>Less than 6 mo</w:t>
            </w:r>
          </w:p>
        </w:tc>
        <w:tc>
          <w:tcPr>
            <w:tcW w:w="4551" w:type="dxa"/>
          </w:tcPr>
          <w:p w14:paraId="1BA92A21"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70 (47.0)</w:t>
            </w:r>
          </w:p>
        </w:tc>
      </w:tr>
      <w:tr w:rsidR="0017598A" w14:paraId="721896F8" w14:textId="77777777" w:rsidTr="00913A37">
        <w:trPr>
          <w:trHeight w:val="312"/>
        </w:trPr>
        <w:tc>
          <w:tcPr>
            <w:tcW w:w="5802" w:type="dxa"/>
          </w:tcPr>
          <w:p w14:paraId="04492A55"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6-12 mo</w:t>
            </w:r>
          </w:p>
        </w:tc>
        <w:tc>
          <w:tcPr>
            <w:tcW w:w="4551" w:type="dxa"/>
          </w:tcPr>
          <w:p w14:paraId="05E9B6D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44 (29.5)</w:t>
            </w:r>
          </w:p>
        </w:tc>
      </w:tr>
      <w:tr w:rsidR="0017598A" w14:paraId="0976E201" w14:textId="77777777" w:rsidTr="00913A37">
        <w:trPr>
          <w:trHeight w:val="312"/>
        </w:trPr>
        <w:tc>
          <w:tcPr>
            <w:tcW w:w="5802" w:type="dxa"/>
          </w:tcPr>
          <w:p w14:paraId="346496C4"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Greater than 1 y</w:t>
            </w:r>
            <w:r w:rsidRPr="00C53ECE">
              <w:rPr>
                <w:rFonts w:ascii="Book Antiqua" w:eastAsia="Times New Roman" w:hAnsi="Book Antiqua"/>
                <w:bCs/>
                <w:color w:val="000000"/>
              </w:rPr>
              <w:t>r</w:t>
            </w:r>
          </w:p>
        </w:tc>
        <w:tc>
          <w:tcPr>
            <w:tcW w:w="4551" w:type="dxa"/>
          </w:tcPr>
          <w:p w14:paraId="11F89B9F"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12 (8.1)</w:t>
            </w:r>
          </w:p>
        </w:tc>
      </w:tr>
      <w:tr w:rsidR="0017598A" w14:paraId="52F342A0" w14:textId="77777777" w:rsidTr="00913A37">
        <w:trPr>
          <w:trHeight w:val="312"/>
        </w:trPr>
        <w:tc>
          <w:tcPr>
            <w:tcW w:w="5802" w:type="dxa"/>
          </w:tcPr>
          <w:p w14:paraId="30C8FF87"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Greater than or equal to 2 yr</w:t>
            </w:r>
          </w:p>
        </w:tc>
        <w:tc>
          <w:tcPr>
            <w:tcW w:w="4551" w:type="dxa"/>
          </w:tcPr>
          <w:p w14:paraId="29FFBC9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11 (7.4)</w:t>
            </w:r>
          </w:p>
        </w:tc>
      </w:tr>
      <w:tr w:rsidR="0017598A" w14:paraId="0BEA5C75" w14:textId="77777777" w:rsidTr="00913A37">
        <w:trPr>
          <w:trHeight w:val="312"/>
        </w:trPr>
        <w:tc>
          <w:tcPr>
            <w:tcW w:w="5802" w:type="dxa"/>
          </w:tcPr>
          <w:p w14:paraId="594FD66E"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Not feeling sick around the time of diagnosis</w:t>
            </w:r>
          </w:p>
        </w:tc>
        <w:tc>
          <w:tcPr>
            <w:tcW w:w="4551" w:type="dxa"/>
          </w:tcPr>
          <w:p w14:paraId="66E21FC9"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2 (1.3)</w:t>
            </w:r>
          </w:p>
        </w:tc>
      </w:tr>
      <w:tr w:rsidR="0017598A" w14:paraId="51848F1A" w14:textId="77777777" w:rsidTr="00913A37">
        <w:trPr>
          <w:trHeight w:val="312"/>
        </w:trPr>
        <w:tc>
          <w:tcPr>
            <w:tcW w:w="5802" w:type="dxa"/>
          </w:tcPr>
          <w:p w14:paraId="38E9A056" w14:textId="77777777" w:rsidR="0017598A" w:rsidRPr="008053CE" w:rsidRDefault="0017598A" w:rsidP="00BE67DC">
            <w:pPr>
              <w:spacing w:line="360" w:lineRule="auto"/>
              <w:ind w:leftChars="50" w:left="120"/>
              <w:rPr>
                <w:rFonts w:ascii="Book Antiqua" w:eastAsia="Times New Roman" w:hAnsi="Book Antiqua"/>
                <w:color w:val="000000"/>
              </w:rPr>
            </w:pPr>
            <w:r w:rsidRPr="008053CE">
              <w:rPr>
                <w:rFonts w:ascii="Book Antiqua" w:eastAsia="Times New Roman" w:hAnsi="Book Antiqua"/>
                <w:color w:val="000000"/>
              </w:rPr>
              <w:t>No answer provided</w:t>
            </w:r>
          </w:p>
        </w:tc>
        <w:tc>
          <w:tcPr>
            <w:tcW w:w="4551" w:type="dxa"/>
          </w:tcPr>
          <w:p w14:paraId="75B8E70B" w14:textId="77777777" w:rsidR="0017598A" w:rsidRPr="008053CE" w:rsidRDefault="0017598A" w:rsidP="00913A37">
            <w:pPr>
              <w:spacing w:line="360" w:lineRule="auto"/>
              <w:jc w:val="center"/>
              <w:rPr>
                <w:rFonts w:ascii="Book Antiqua" w:eastAsia="Times New Roman" w:hAnsi="Book Antiqua"/>
                <w:color w:val="000000"/>
              </w:rPr>
            </w:pPr>
            <w:r w:rsidRPr="008053CE">
              <w:rPr>
                <w:rFonts w:ascii="Book Antiqua" w:eastAsia="Times New Roman" w:hAnsi="Book Antiqua"/>
                <w:color w:val="000000"/>
              </w:rPr>
              <w:t>10 (6.7)</w:t>
            </w:r>
          </w:p>
        </w:tc>
      </w:tr>
    </w:tbl>
    <w:p w14:paraId="332041CE" w14:textId="6142EA02" w:rsidR="0017598A" w:rsidRDefault="0017598A" w:rsidP="0017598A">
      <w:pPr>
        <w:spacing w:line="360" w:lineRule="auto"/>
        <w:jc w:val="both"/>
        <w:rPr>
          <w:rFonts w:ascii="Book Antiqua" w:eastAsia="Times New Roman" w:hAnsi="Book Antiqua"/>
          <w:color w:val="000000"/>
        </w:rPr>
      </w:pPr>
      <w:r w:rsidRPr="00122C27">
        <w:rPr>
          <w:rFonts w:ascii="Book Antiqua" w:eastAsia="Times New Roman" w:hAnsi="Book Antiqua"/>
          <w:color w:val="000000"/>
          <w:vertAlign w:val="superscript"/>
        </w:rPr>
        <w:t>1</w:t>
      </w:r>
      <w:r w:rsidRPr="00122C27">
        <w:rPr>
          <w:rFonts w:ascii="Book Antiqua" w:eastAsia="Times New Roman" w:hAnsi="Book Antiqua"/>
          <w:color w:val="000000"/>
        </w:rPr>
        <w:t>Six subjects did not respond.</w:t>
      </w:r>
      <w:r>
        <w:rPr>
          <w:rFonts w:ascii="Book Antiqua" w:eastAsia="Times New Roman" w:hAnsi="Book Antiqua"/>
          <w:color w:val="000000"/>
        </w:rPr>
        <w:t xml:space="preserve"> </w:t>
      </w:r>
      <w:r w:rsidRPr="00485FF5">
        <w:rPr>
          <w:rFonts w:ascii="Book Antiqua" w:eastAsia="Times New Roman" w:hAnsi="Book Antiqua"/>
          <w:color w:val="000000"/>
        </w:rPr>
        <w:t>Mean with standard deviation is reported for continuous variables. The (</w:t>
      </w:r>
      <w:r w:rsidRPr="00EA7BF3">
        <w:rPr>
          <w:rFonts w:ascii="Book Antiqua" w:eastAsia="Times New Roman" w:hAnsi="Book Antiqua"/>
          <w:i/>
          <w:iCs/>
          <w:color w:val="000000"/>
        </w:rPr>
        <w:t>n</w:t>
      </w:r>
      <w:r w:rsidRPr="00485FF5">
        <w:rPr>
          <w:rFonts w:ascii="Book Antiqua" w:eastAsia="Times New Roman" w:hAnsi="Book Antiqua"/>
          <w:color w:val="000000"/>
        </w:rPr>
        <w:t>) is the number of patients in each category with percentage.</w:t>
      </w:r>
      <w:r w:rsidRPr="00122C27">
        <w:rPr>
          <w:rFonts w:ascii="Book Antiqua" w:eastAsia="Times New Roman" w:hAnsi="Book Antiqua"/>
          <w:color w:val="000000"/>
        </w:rPr>
        <w:t xml:space="preserve"> </w:t>
      </w:r>
      <w:r w:rsidRPr="008053CE">
        <w:rPr>
          <w:rFonts w:ascii="Book Antiqua" w:eastAsia="Times New Roman" w:hAnsi="Book Antiqua"/>
          <w:color w:val="000000"/>
        </w:rPr>
        <w:t>IBD</w:t>
      </w:r>
      <w:r>
        <w:rPr>
          <w:rFonts w:ascii="Book Antiqua" w:eastAsia="Times New Roman" w:hAnsi="Book Antiqua"/>
          <w:color w:val="000000"/>
        </w:rPr>
        <w:t xml:space="preserve">: </w:t>
      </w:r>
      <w:r w:rsidRPr="008053CE">
        <w:rPr>
          <w:rFonts w:ascii="Book Antiqua" w:eastAsia="Times New Roman" w:hAnsi="Book Antiqua"/>
          <w:color w:val="000000"/>
        </w:rPr>
        <w:t>Inflammatory bowel disease.</w:t>
      </w:r>
    </w:p>
    <w:p w14:paraId="2ACCB721" w14:textId="77777777" w:rsidR="0017598A" w:rsidRDefault="0017598A">
      <w:pPr>
        <w:rPr>
          <w:rFonts w:ascii="Book Antiqua" w:eastAsia="Times New Roman" w:hAnsi="Book Antiqua"/>
          <w:color w:val="000000"/>
        </w:rPr>
      </w:pPr>
      <w:r>
        <w:rPr>
          <w:rFonts w:ascii="Book Antiqua" w:eastAsia="Times New Roman" w:hAnsi="Book Antiqua"/>
          <w:color w:val="000000"/>
        </w:rPr>
        <w:br w:type="page"/>
      </w:r>
    </w:p>
    <w:p w14:paraId="41BE3DD6" w14:textId="4F227767" w:rsidR="0017598A" w:rsidRPr="00CB5576" w:rsidRDefault="0017598A" w:rsidP="0017598A">
      <w:pPr>
        <w:widowControl w:val="0"/>
        <w:autoSpaceDE w:val="0"/>
        <w:autoSpaceDN w:val="0"/>
        <w:adjustRightInd w:val="0"/>
        <w:snapToGrid w:val="0"/>
        <w:spacing w:line="360" w:lineRule="auto"/>
        <w:jc w:val="both"/>
        <w:rPr>
          <w:rFonts w:ascii="Book Antiqua" w:hAnsi="Book Antiqua"/>
          <w:b/>
          <w:bCs/>
        </w:rPr>
      </w:pPr>
      <w:r w:rsidRPr="00CB5576">
        <w:rPr>
          <w:rFonts w:ascii="Book Antiqua" w:hAnsi="Book Antiqua"/>
          <w:b/>
          <w:bCs/>
        </w:rPr>
        <w:lastRenderedPageBreak/>
        <w:t xml:space="preserve">Table 2 Patient-reported exercise participation categorized by academic stage </w:t>
      </w:r>
      <w:r>
        <w:rPr>
          <w:rFonts w:ascii="Book Antiqua" w:hAnsi="Book Antiqua"/>
          <w:b/>
          <w:bCs/>
        </w:rPr>
        <w:t xml:space="preserve">and </w:t>
      </w:r>
      <w:r w:rsidRPr="00CB5576">
        <w:rPr>
          <w:rFonts w:ascii="Book Antiqua" w:hAnsi="Book Antiqua"/>
          <w:b/>
          <w:bCs/>
        </w:rPr>
        <w:t>activity type</w:t>
      </w:r>
    </w:p>
    <w:tbl>
      <w:tblPr>
        <w:tblStyle w:val="aa"/>
        <w:tblW w:w="9350" w:type="dxa"/>
        <w:tblInd w:w="9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5"/>
      </w:tblGrid>
      <w:tr w:rsidR="0017598A" w14:paraId="63B176D9" w14:textId="77777777" w:rsidTr="00913A37">
        <w:tc>
          <w:tcPr>
            <w:tcW w:w="5665" w:type="dxa"/>
            <w:tcBorders>
              <w:top w:val="single" w:sz="4" w:space="0" w:color="auto"/>
              <w:bottom w:val="single" w:sz="4" w:space="0" w:color="auto"/>
            </w:tcBorders>
          </w:tcPr>
          <w:p w14:paraId="3A5718B4"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b/>
                <w:bCs/>
              </w:rPr>
            </w:pPr>
            <w:r w:rsidRPr="00882172">
              <w:rPr>
                <w:rFonts w:ascii="Book Antiqua" w:eastAsia="Times New Roman" w:hAnsi="Book Antiqua"/>
                <w:b/>
                <w:bCs/>
                <w:color w:val="000000"/>
              </w:rPr>
              <w:t>Variables</w:t>
            </w:r>
          </w:p>
        </w:tc>
        <w:tc>
          <w:tcPr>
            <w:tcW w:w="3685" w:type="dxa"/>
            <w:tcBorders>
              <w:top w:val="single" w:sz="4" w:space="0" w:color="auto"/>
              <w:bottom w:val="single" w:sz="4" w:space="0" w:color="auto"/>
            </w:tcBorders>
          </w:tcPr>
          <w:p w14:paraId="3A5B82B0"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EA7BF3">
              <w:rPr>
                <w:rFonts w:ascii="Book Antiqua" w:eastAsia="Times New Roman" w:hAnsi="Book Antiqua"/>
                <w:b/>
                <w:bCs/>
                <w:i/>
                <w:iCs/>
                <w:color w:val="000000"/>
              </w:rPr>
              <w:t>n</w:t>
            </w:r>
            <w:r w:rsidRPr="00882172">
              <w:rPr>
                <w:rFonts w:ascii="Book Antiqua" w:eastAsia="Times New Roman" w:hAnsi="Book Antiqua"/>
                <w:b/>
                <w:bCs/>
                <w:color w:val="000000"/>
              </w:rPr>
              <w:t xml:space="preserve"> (%)</w:t>
            </w:r>
          </w:p>
        </w:tc>
      </w:tr>
      <w:tr w:rsidR="0017598A" w14:paraId="3355CECD" w14:textId="77777777" w:rsidTr="00913A37">
        <w:tc>
          <w:tcPr>
            <w:tcW w:w="5665" w:type="dxa"/>
            <w:tcBorders>
              <w:top w:val="single" w:sz="4" w:space="0" w:color="auto"/>
            </w:tcBorders>
          </w:tcPr>
          <w:p w14:paraId="2A2945AA"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Elementary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121)</w:t>
            </w:r>
          </w:p>
        </w:tc>
        <w:tc>
          <w:tcPr>
            <w:tcW w:w="3685" w:type="dxa"/>
            <w:tcBorders>
              <w:top w:val="single" w:sz="4" w:space="0" w:color="auto"/>
            </w:tcBorders>
          </w:tcPr>
          <w:p w14:paraId="0C6254A4"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 </w:t>
            </w:r>
          </w:p>
        </w:tc>
      </w:tr>
      <w:tr w:rsidR="0017598A" w14:paraId="06EECD17" w14:textId="77777777" w:rsidTr="00913A37">
        <w:tc>
          <w:tcPr>
            <w:tcW w:w="5665" w:type="dxa"/>
          </w:tcPr>
          <w:p w14:paraId="7DEB634A" w14:textId="0324C93A"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Active outside of organized sports</w:t>
            </w:r>
          </w:p>
        </w:tc>
        <w:tc>
          <w:tcPr>
            <w:tcW w:w="3685" w:type="dxa"/>
          </w:tcPr>
          <w:p w14:paraId="4A4CFF66"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94 (77.7)</w:t>
            </w:r>
          </w:p>
        </w:tc>
      </w:tr>
      <w:tr w:rsidR="0017598A" w14:paraId="17CF148B" w14:textId="77777777" w:rsidTr="00913A37">
        <w:tc>
          <w:tcPr>
            <w:tcW w:w="5665" w:type="dxa"/>
          </w:tcPr>
          <w:p w14:paraId="123EA773" w14:textId="7505CA86"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Organized sports (school team)</w:t>
            </w:r>
          </w:p>
        </w:tc>
        <w:tc>
          <w:tcPr>
            <w:tcW w:w="3685" w:type="dxa"/>
          </w:tcPr>
          <w:p w14:paraId="08AAB42F"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58 (47.9)</w:t>
            </w:r>
          </w:p>
        </w:tc>
      </w:tr>
      <w:tr w:rsidR="0017598A" w14:paraId="4DAF7A96" w14:textId="77777777" w:rsidTr="00913A37">
        <w:tc>
          <w:tcPr>
            <w:tcW w:w="5665" w:type="dxa"/>
          </w:tcPr>
          <w:p w14:paraId="7E53C513" w14:textId="0E2D1D6D" w:rsidR="0017598A" w:rsidRPr="00882172" w:rsidRDefault="0017598A" w:rsidP="00EA7BF3">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Competitive sports</w:t>
            </w:r>
          </w:p>
        </w:tc>
        <w:tc>
          <w:tcPr>
            <w:tcW w:w="3685" w:type="dxa"/>
          </w:tcPr>
          <w:p w14:paraId="6EBC6D06"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76 (62.8)</w:t>
            </w:r>
          </w:p>
        </w:tc>
      </w:tr>
      <w:tr w:rsidR="0017598A" w14:paraId="2717A56E" w14:textId="77777777" w:rsidTr="00913A37">
        <w:tc>
          <w:tcPr>
            <w:tcW w:w="5665" w:type="dxa"/>
          </w:tcPr>
          <w:p w14:paraId="5FFEACA0" w14:textId="77777777" w:rsidR="0017598A" w:rsidRPr="00882172" w:rsidRDefault="0017598A" w:rsidP="00913A37">
            <w:pPr>
              <w:widowControl w:val="0"/>
              <w:autoSpaceDE w:val="0"/>
              <w:autoSpaceDN w:val="0"/>
              <w:adjustRightInd w:val="0"/>
              <w:snapToGrid w:val="0"/>
              <w:spacing w:line="360" w:lineRule="auto"/>
              <w:jc w:val="both"/>
              <w:rPr>
                <w:rFonts w:ascii="Book Antiqua" w:hAnsi="Book Antiqua"/>
              </w:rPr>
            </w:pPr>
            <w:r w:rsidRPr="00882172">
              <w:rPr>
                <w:rFonts w:ascii="Book Antiqua" w:eastAsia="Times New Roman" w:hAnsi="Book Antiqua"/>
                <w:color w:val="000000"/>
              </w:rPr>
              <w:t>Middle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104)</w:t>
            </w:r>
          </w:p>
        </w:tc>
        <w:tc>
          <w:tcPr>
            <w:tcW w:w="3685" w:type="dxa"/>
          </w:tcPr>
          <w:p w14:paraId="483151B0"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p>
        </w:tc>
      </w:tr>
      <w:tr w:rsidR="0017598A" w14:paraId="229651D7" w14:textId="77777777" w:rsidTr="00913A37">
        <w:tc>
          <w:tcPr>
            <w:tcW w:w="5665" w:type="dxa"/>
          </w:tcPr>
          <w:p w14:paraId="5132344B" w14:textId="7608C9A9" w:rsidR="0017598A" w:rsidRPr="00882172" w:rsidRDefault="0017598A" w:rsidP="005B6836">
            <w:pPr>
              <w:widowControl w:val="0"/>
              <w:autoSpaceDE w:val="0"/>
              <w:autoSpaceDN w:val="0"/>
              <w:adjustRightInd w:val="0"/>
              <w:snapToGrid w:val="0"/>
              <w:spacing w:line="360" w:lineRule="auto"/>
              <w:ind w:leftChars="50" w:left="120"/>
              <w:jc w:val="both"/>
              <w:rPr>
                <w:rFonts w:ascii="Book Antiqua" w:hAnsi="Book Antiqua"/>
              </w:rPr>
            </w:pPr>
            <w:r w:rsidRPr="00882172">
              <w:rPr>
                <w:rFonts w:ascii="Book Antiqua" w:eastAsia="Times New Roman" w:hAnsi="Book Antiqua"/>
                <w:color w:val="000000"/>
              </w:rPr>
              <w:t>Active outside of organized sports</w:t>
            </w:r>
          </w:p>
        </w:tc>
        <w:tc>
          <w:tcPr>
            <w:tcW w:w="3685" w:type="dxa"/>
          </w:tcPr>
          <w:p w14:paraId="0E0CF817" w14:textId="77777777" w:rsidR="0017598A" w:rsidRPr="00882172" w:rsidRDefault="0017598A" w:rsidP="00913A37">
            <w:pPr>
              <w:widowControl w:val="0"/>
              <w:autoSpaceDE w:val="0"/>
              <w:autoSpaceDN w:val="0"/>
              <w:adjustRightInd w:val="0"/>
              <w:snapToGrid w:val="0"/>
              <w:spacing w:line="360" w:lineRule="auto"/>
              <w:jc w:val="center"/>
              <w:rPr>
                <w:rFonts w:ascii="Book Antiqua" w:hAnsi="Book Antiqua"/>
              </w:rPr>
            </w:pPr>
            <w:r w:rsidRPr="00882172">
              <w:rPr>
                <w:rFonts w:ascii="Book Antiqua" w:eastAsia="Times New Roman" w:hAnsi="Book Antiqua"/>
                <w:color w:val="000000"/>
              </w:rPr>
              <w:t>77 (74.0)</w:t>
            </w:r>
          </w:p>
        </w:tc>
      </w:tr>
      <w:tr w:rsidR="0017598A" w14:paraId="46917EE6" w14:textId="77777777" w:rsidTr="00913A37">
        <w:tc>
          <w:tcPr>
            <w:tcW w:w="5665" w:type="dxa"/>
          </w:tcPr>
          <w:p w14:paraId="7BCE6384" w14:textId="0F85AC80"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(school team)</w:t>
            </w:r>
          </w:p>
        </w:tc>
        <w:tc>
          <w:tcPr>
            <w:tcW w:w="3685" w:type="dxa"/>
          </w:tcPr>
          <w:p w14:paraId="37CCCAEC"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53 (51.0)</w:t>
            </w:r>
          </w:p>
        </w:tc>
      </w:tr>
      <w:tr w:rsidR="0017598A" w14:paraId="59098B49" w14:textId="77777777" w:rsidTr="00913A37">
        <w:tc>
          <w:tcPr>
            <w:tcW w:w="5665" w:type="dxa"/>
          </w:tcPr>
          <w:p w14:paraId="56BE1C1D" w14:textId="402131B9"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Competitive sports</w:t>
            </w:r>
          </w:p>
        </w:tc>
        <w:tc>
          <w:tcPr>
            <w:tcW w:w="3685" w:type="dxa"/>
          </w:tcPr>
          <w:p w14:paraId="56496737"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58 (55.8)</w:t>
            </w:r>
          </w:p>
        </w:tc>
      </w:tr>
      <w:tr w:rsidR="0017598A" w14:paraId="2156409E" w14:textId="77777777" w:rsidTr="00913A37">
        <w:tc>
          <w:tcPr>
            <w:tcW w:w="5665" w:type="dxa"/>
          </w:tcPr>
          <w:p w14:paraId="5E315558" w14:textId="77777777" w:rsidR="0017598A" w:rsidRPr="00882172" w:rsidRDefault="0017598A" w:rsidP="00913A37">
            <w:pPr>
              <w:widowControl w:val="0"/>
              <w:autoSpaceDE w:val="0"/>
              <w:autoSpaceDN w:val="0"/>
              <w:adjustRightInd w:val="0"/>
              <w:snapToGrid w:val="0"/>
              <w:spacing w:line="360" w:lineRule="auto"/>
              <w:jc w:val="both"/>
              <w:rPr>
                <w:rFonts w:ascii="Book Antiqua" w:eastAsia="Times New Roman" w:hAnsi="Book Antiqua"/>
                <w:color w:val="000000"/>
              </w:rPr>
            </w:pPr>
            <w:r w:rsidRPr="00882172">
              <w:rPr>
                <w:rFonts w:ascii="Book Antiqua" w:eastAsia="Times New Roman" w:hAnsi="Book Antiqua"/>
                <w:color w:val="000000"/>
              </w:rPr>
              <w:t>High school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96)</w:t>
            </w:r>
          </w:p>
        </w:tc>
        <w:tc>
          <w:tcPr>
            <w:tcW w:w="3685" w:type="dxa"/>
          </w:tcPr>
          <w:p w14:paraId="25A40B67"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p>
        </w:tc>
      </w:tr>
      <w:tr w:rsidR="0017598A" w14:paraId="3B4E4035" w14:textId="77777777" w:rsidTr="00913A37">
        <w:tc>
          <w:tcPr>
            <w:tcW w:w="5665" w:type="dxa"/>
          </w:tcPr>
          <w:p w14:paraId="04F9AAD8" w14:textId="7F10815B"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Active outside of organized sports</w:t>
            </w:r>
          </w:p>
        </w:tc>
        <w:tc>
          <w:tcPr>
            <w:tcW w:w="3685" w:type="dxa"/>
          </w:tcPr>
          <w:p w14:paraId="791BD1D8"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72 (75.0)</w:t>
            </w:r>
          </w:p>
        </w:tc>
      </w:tr>
      <w:tr w:rsidR="0017598A" w14:paraId="7C87FAB7" w14:textId="77777777" w:rsidTr="00913A37">
        <w:tc>
          <w:tcPr>
            <w:tcW w:w="5665" w:type="dxa"/>
          </w:tcPr>
          <w:p w14:paraId="44020B18" w14:textId="5822C7AF"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(school team)</w:t>
            </w:r>
          </w:p>
        </w:tc>
        <w:tc>
          <w:tcPr>
            <w:tcW w:w="3685" w:type="dxa"/>
          </w:tcPr>
          <w:p w14:paraId="1D706965"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64 (66.7)</w:t>
            </w:r>
          </w:p>
        </w:tc>
      </w:tr>
      <w:tr w:rsidR="0017598A" w14:paraId="75B5DA38" w14:textId="77777777" w:rsidTr="00913A37">
        <w:tc>
          <w:tcPr>
            <w:tcW w:w="5665" w:type="dxa"/>
          </w:tcPr>
          <w:p w14:paraId="07AA3313" w14:textId="68A06F06"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Competitive sports</w:t>
            </w:r>
          </w:p>
        </w:tc>
        <w:tc>
          <w:tcPr>
            <w:tcW w:w="3685" w:type="dxa"/>
          </w:tcPr>
          <w:p w14:paraId="2776054B"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38 (39.6)</w:t>
            </w:r>
          </w:p>
        </w:tc>
      </w:tr>
      <w:tr w:rsidR="0017598A" w14:paraId="300ADE64" w14:textId="77777777" w:rsidTr="00913A37">
        <w:tc>
          <w:tcPr>
            <w:tcW w:w="5665" w:type="dxa"/>
          </w:tcPr>
          <w:p w14:paraId="5C819D97" w14:textId="77777777" w:rsidR="0017598A" w:rsidRPr="00882172" w:rsidRDefault="0017598A" w:rsidP="00913A37">
            <w:pPr>
              <w:widowControl w:val="0"/>
              <w:autoSpaceDE w:val="0"/>
              <w:autoSpaceDN w:val="0"/>
              <w:adjustRightInd w:val="0"/>
              <w:snapToGrid w:val="0"/>
              <w:spacing w:line="360" w:lineRule="auto"/>
              <w:jc w:val="both"/>
              <w:rPr>
                <w:rFonts w:ascii="Book Antiqua" w:eastAsia="Times New Roman" w:hAnsi="Book Antiqua"/>
                <w:color w:val="000000"/>
              </w:rPr>
            </w:pPr>
            <w:r w:rsidRPr="00882172">
              <w:rPr>
                <w:rFonts w:ascii="Book Antiqua" w:eastAsia="Times New Roman" w:hAnsi="Book Antiqua"/>
                <w:color w:val="000000"/>
              </w:rPr>
              <w:t>College (</w:t>
            </w:r>
            <w:r w:rsidRPr="00EA7BF3">
              <w:rPr>
                <w:rFonts w:ascii="Book Antiqua" w:eastAsia="Times New Roman" w:hAnsi="Book Antiqua"/>
                <w:i/>
                <w:iCs/>
                <w:color w:val="000000"/>
              </w:rPr>
              <w:t>n</w:t>
            </w:r>
            <w:r w:rsidRPr="00882172">
              <w:rPr>
                <w:rFonts w:ascii="Book Antiqua" w:eastAsia="Times New Roman" w:hAnsi="Book Antiqua"/>
                <w:color w:val="000000"/>
              </w:rPr>
              <w:t xml:space="preserve"> = 38)</w:t>
            </w:r>
          </w:p>
        </w:tc>
        <w:tc>
          <w:tcPr>
            <w:tcW w:w="3685" w:type="dxa"/>
          </w:tcPr>
          <w:p w14:paraId="73877E72"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p>
        </w:tc>
      </w:tr>
      <w:tr w:rsidR="0017598A" w14:paraId="27388D31" w14:textId="77777777" w:rsidTr="00913A37">
        <w:tc>
          <w:tcPr>
            <w:tcW w:w="5665" w:type="dxa"/>
          </w:tcPr>
          <w:p w14:paraId="2C026949" w14:textId="140C02B0"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Active outside of organized sports</w:t>
            </w:r>
          </w:p>
        </w:tc>
        <w:tc>
          <w:tcPr>
            <w:tcW w:w="3685" w:type="dxa"/>
          </w:tcPr>
          <w:p w14:paraId="738DEFE1"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31 (81.6)</w:t>
            </w:r>
          </w:p>
        </w:tc>
      </w:tr>
      <w:tr w:rsidR="0017598A" w14:paraId="68AF0A47" w14:textId="77777777" w:rsidTr="00913A37">
        <w:tc>
          <w:tcPr>
            <w:tcW w:w="5665" w:type="dxa"/>
          </w:tcPr>
          <w:p w14:paraId="3F8D4D6B" w14:textId="51F5B665"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Organized sports (intramural or club sport)</w:t>
            </w:r>
          </w:p>
        </w:tc>
        <w:tc>
          <w:tcPr>
            <w:tcW w:w="3685" w:type="dxa"/>
          </w:tcPr>
          <w:p w14:paraId="2ADFD9B0"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12 (31.6)</w:t>
            </w:r>
          </w:p>
        </w:tc>
      </w:tr>
      <w:tr w:rsidR="0017598A" w14:paraId="61463152" w14:textId="77777777" w:rsidTr="00913A37">
        <w:tc>
          <w:tcPr>
            <w:tcW w:w="5665" w:type="dxa"/>
          </w:tcPr>
          <w:p w14:paraId="1E2A41BA" w14:textId="46E8A23D" w:rsidR="0017598A" w:rsidRPr="00882172" w:rsidRDefault="0017598A" w:rsidP="005B6836">
            <w:pPr>
              <w:widowControl w:val="0"/>
              <w:autoSpaceDE w:val="0"/>
              <w:autoSpaceDN w:val="0"/>
              <w:adjustRightInd w:val="0"/>
              <w:snapToGrid w:val="0"/>
              <w:spacing w:line="360" w:lineRule="auto"/>
              <w:ind w:firstLineChars="50" w:firstLine="120"/>
              <w:jc w:val="both"/>
              <w:rPr>
                <w:rFonts w:ascii="Book Antiqua" w:eastAsia="Times New Roman" w:hAnsi="Book Antiqua"/>
                <w:color w:val="000000"/>
              </w:rPr>
            </w:pPr>
            <w:r w:rsidRPr="00882172">
              <w:rPr>
                <w:rFonts w:ascii="Book Antiqua" w:eastAsia="Times New Roman" w:hAnsi="Book Antiqua"/>
                <w:color w:val="000000"/>
              </w:rPr>
              <w:t>Other competitive sport (not intramural/club; not</w:t>
            </w:r>
            <w:r w:rsidR="005B6836">
              <w:rPr>
                <w:rFonts w:ascii="Book Antiqua" w:eastAsia="Times New Roman" w:hAnsi="Book Antiqua"/>
                <w:color w:val="000000"/>
              </w:rPr>
              <w:t xml:space="preserve"> </w:t>
            </w:r>
            <w:r w:rsidRPr="00882172">
              <w:rPr>
                <w:rFonts w:ascii="Book Antiqua" w:eastAsia="Times New Roman" w:hAnsi="Book Antiqua"/>
                <w:color w:val="000000"/>
              </w:rPr>
              <w:t>for college/university)</w:t>
            </w:r>
          </w:p>
        </w:tc>
        <w:tc>
          <w:tcPr>
            <w:tcW w:w="3685" w:type="dxa"/>
          </w:tcPr>
          <w:p w14:paraId="562840AE"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3 (7.9)</w:t>
            </w:r>
          </w:p>
        </w:tc>
      </w:tr>
      <w:tr w:rsidR="0017598A" w14:paraId="0973206A" w14:textId="77777777" w:rsidTr="00913A37">
        <w:tc>
          <w:tcPr>
            <w:tcW w:w="5665" w:type="dxa"/>
          </w:tcPr>
          <w:p w14:paraId="5CDEF606" w14:textId="44E32BCB" w:rsidR="0017598A" w:rsidRPr="00882172" w:rsidRDefault="0017598A" w:rsidP="005B6836">
            <w:pPr>
              <w:widowControl w:val="0"/>
              <w:autoSpaceDE w:val="0"/>
              <w:autoSpaceDN w:val="0"/>
              <w:adjustRightInd w:val="0"/>
              <w:snapToGrid w:val="0"/>
              <w:spacing w:line="360" w:lineRule="auto"/>
              <w:ind w:leftChars="50" w:left="120"/>
              <w:jc w:val="both"/>
              <w:rPr>
                <w:rFonts w:ascii="Book Antiqua" w:eastAsia="Times New Roman" w:hAnsi="Book Antiqua"/>
                <w:color w:val="000000"/>
              </w:rPr>
            </w:pPr>
            <w:r w:rsidRPr="00882172">
              <w:rPr>
                <w:rFonts w:ascii="Book Antiqua" w:eastAsia="Times New Roman" w:hAnsi="Book Antiqua"/>
                <w:color w:val="000000"/>
              </w:rPr>
              <w:t>College/university team sports</w:t>
            </w:r>
          </w:p>
        </w:tc>
        <w:tc>
          <w:tcPr>
            <w:tcW w:w="3685" w:type="dxa"/>
          </w:tcPr>
          <w:p w14:paraId="709118D9" w14:textId="77777777" w:rsidR="0017598A" w:rsidRPr="00882172" w:rsidRDefault="0017598A" w:rsidP="00913A37">
            <w:pPr>
              <w:widowControl w:val="0"/>
              <w:autoSpaceDE w:val="0"/>
              <w:autoSpaceDN w:val="0"/>
              <w:adjustRightInd w:val="0"/>
              <w:snapToGrid w:val="0"/>
              <w:spacing w:line="360" w:lineRule="auto"/>
              <w:jc w:val="center"/>
              <w:rPr>
                <w:rFonts w:ascii="Book Antiqua" w:eastAsia="Times New Roman" w:hAnsi="Book Antiqua"/>
                <w:color w:val="000000"/>
              </w:rPr>
            </w:pPr>
            <w:r w:rsidRPr="00882172">
              <w:rPr>
                <w:rFonts w:ascii="Book Antiqua" w:eastAsia="Times New Roman" w:hAnsi="Book Antiqua"/>
                <w:color w:val="000000"/>
              </w:rPr>
              <w:t>7 (18.4)</w:t>
            </w:r>
          </w:p>
        </w:tc>
      </w:tr>
    </w:tbl>
    <w:p w14:paraId="20AF456C" w14:textId="51E2B35E" w:rsidR="0017598A" w:rsidRDefault="0017598A" w:rsidP="0017598A">
      <w:pPr>
        <w:spacing w:line="360" w:lineRule="auto"/>
        <w:jc w:val="both"/>
        <w:rPr>
          <w:rFonts w:ascii="Book Antiqua" w:eastAsia="Times New Roman" w:hAnsi="Book Antiqua"/>
          <w:color w:val="000000"/>
        </w:rPr>
      </w:pPr>
      <w:r w:rsidRPr="00742D5E">
        <w:rPr>
          <w:rFonts w:ascii="Book Antiqua" w:eastAsia="Times New Roman" w:hAnsi="Book Antiqua"/>
          <w:color w:val="000000"/>
        </w:rPr>
        <w:t>The (</w:t>
      </w:r>
      <w:r w:rsidRPr="00EA7BF3">
        <w:rPr>
          <w:rFonts w:ascii="Book Antiqua" w:eastAsia="Times New Roman" w:hAnsi="Book Antiqua"/>
          <w:i/>
          <w:iCs/>
          <w:color w:val="000000"/>
        </w:rPr>
        <w:t>n</w:t>
      </w:r>
      <w:r w:rsidRPr="00742D5E">
        <w:rPr>
          <w:rFonts w:ascii="Book Antiqua" w:eastAsia="Times New Roman" w:hAnsi="Book Antiqua"/>
          <w:color w:val="000000"/>
        </w:rPr>
        <w:t>) represents the number of patients reporting participation in an activity type at specified academic stage. The percentages represent how many patients reported participation in that activity divided by the number of patients.</w:t>
      </w:r>
    </w:p>
    <w:p w14:paraId="0107F352" w14:textId="77777777" w:rsidR="0017598A" w:rsidRDefault="0017598A">
      <w:pPr>
        <w:rPr>
          <w:rFonts w:ascii="Book Antiqua" w:eastAsia="Times New Roman" w:hAnsi="Book Antiqua"/>
          <w:color w:val="000000"/>
        </w:rPr>
      </w:pPr>
      <w:r>
        <w:rPr>
          <w:rFonts w:ascii="Book Antiqua" w:eastAsia="Times New Roman" w:hAnsi="Book Antiqua"/>
          <w:color w:val="000000"/>
        </w:rPr>
        <w:br w:type="page"/>
      </w:r>
    </w:p>
    <w:p w14:paraId="65858434" w14:textId="41F590BA" w:rsidR="0017598A" w:rsidRPr="003B7FF5" w:rsidRDefault="0017598A" w:rsidP="00CA53D9">
      <w:pPr>
        <w:widowControl w:val="0"/>
        <w:autoSpaceDE w:val="0"/>
        <w:autoSpaceDN w:val="0"/>
        <w:adjustRightInd w:val="0"/>
        <w:snapToGrid w:val="0"/>
        <w:spacing w:line="360" w:lineRule="auto"/>
        <w:ind w:firstLineChars="100" w:firstLine="240"/>
        <w:rPr>
          <w:rFonts w:ascii="Book Antiqua" w:eastAsia="Arial Unicode MS" w:hAnsi="Book Antiqua" w:cs="Arial"/>
          <w:b/>
          <w:bCs/>
        </w:rPr>
      </w:pPr>
      <w:r w:rsidRPr="00D86A23">
        <w:rPr>
          <w:rFonts w:ascii="Book Antiqua" w:eastAsia="Arial Unicode MS" w:hAnsi="Book Antiqua" w:cs="Arial"/>
          <w:b/>
          <w:bCs/>
        </w:rPr>
        <w:lastRenderedPageBreak/>
        <w:t xml:space="preserve">Table </w:t>
      </w:r>
      <w:r w:rsidR="004E50D1">
        <w:rPr>
          <w:rFonts w:ascii="Book Antiqua" w:eastAsia="Arial Unicode MS" w:hAnsi="Book Antiqua" w:cs="Arial"/>
          <w:b/>
          <w:bCs/>
        </w:rPr>
        <w:t>3</w:t>
      </w:r>
      <w:r w:rsidRPr="00D86A23">
        <w:rPr>
          <w:rFonts w:ascii="Book Antiqua" w:eastAsia="Arial Unicode MS" w:hAnsi="Book Antiqua" w:cs="Arial"/>
          <w:b/>
          <w:bCs/>
        </w:rPr>
        <w:t xml:space="preserve"> Top 10 sports by academic stage</w:t>
      </w:r>
    </w:p>
    <w:tbl>
      <w:tblPr>
        <w:tblStyle w:val="GridTable4Accent3"/>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884"/>
        <w:gridCol w:w="461"/>
        <w:gridCol w:w="893"/>
        <w:gridCol w:w="883"/>
        <w:gridCol w:w="460"/>
        <w:gridCol w:w="1183"/>
        <w:gridCol w:w="883"/>
        <w:gridCol w:w="460"/>
        <w:gridCol w:w="1183"/>
        <w:gridCol w:w="883"/>
        <w:gridCol w:w="460"/>
      </w:tblGrid>
      <w:tr w:rsidR="0017598A" w:rsidRPr="00D86A23" w14:paraId="4ED64D8A" w14:textId="77777777" w:rsidTr="00913A37">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654" w:type="pct"/>
            <w:gridSpan w:val="3"/>
            <w:tcBorders>
              <w:top w:val="single" w:sz="4" w:space="0" w:color="auto"/>
              <w:left w:val="none" w:sz="0" w:space="0" w:color="auto"/>
              <w:bottom w:val="single" w:sz="4" w:space="0" w:color="auto"/>
              <w:right w:val="none" w:sz="0" w:space="0" w:color="auto"/>
            </w:tcBorders>
            <w:shd w:val="clear" w:color="auto" w:fill="auto"/>
          </w:tcPr>
          <w:p w14:paraId="4E2D9BE0" w14:textId="77777777" w:rsidR="0017598A" w:rsidRPr="00D86A23" w:rsidRDefault="0017598A" w:rsidP="00913A37">
            <w:pPr>
              <w:autoSpaceDE w:val="0"/>
              <w:autoSpaceDN w:val="0"/>
              <w:adjustRightInd w:val="0"/>
              <w:rPr>
                <w:rFonts w:ascii="Book Antiqua" w:hAnsi="Book Antiqua" w:cs="Calibri"/>
                <w:b w:val="0"/>
                <w:bCs w:val="0"/>
                <w:color w:val="000000"/>
                <w:szCs w:val="22"/>
              </w:rPr>
            </w:pPr>
            <w:r w:rsidRPr="00D86A23">
              <w:rPr>
                <w:rFonts w:ascii="Book Antiqua" w:hAnsi="Book Antiqua" w:cs="Calibri"/>
                <w:color w:val="000000"/>
                <w:szCs w:val="22"/>
              </w:rPr>
              <w:t>Elementary</w:t>
            </w:r>
            <w:r w:rsidRPr="00D86A23">
              <w:rPr>
                <w:rFonts w:ascii="Book Antiqua" w:hAnsi="Book Antiqua" w:cs="Calibri"/>
                <w:b w:val="0"/>
                <w:bCs w:val="0"/>
                <w:color w:val="000000"/>
                <w:szCs w:val="22"/>
              </w:rPr>
              <w:t xml:space="preserve"> </w:t>
            </w:r>
            <w:r w:rsidRPr="00D86A23">
              <w:rPr>
                <w:rFonts w:ascii="Book Antiqua" w:hAnsi="Book Antiqua" w:cs="Calibri"/>
                <w:color w:val="000000"/>
                <w:szCs w:val="22"/>
              </w:rPr>
              <w:t>school</w:t>
            </w:r>
          </w:p>
        </w:tc>
        <w:tc>
          <w:tcPr>
            <w:tcW w:w="960" w:type="pct"/>
            <w:gridSpan w:val="2"/>
            <w:tcBorders>
              <w:top w:val="single" w:sz="4" w:space="0" w:color="auto"/>
              <w:left w:val="none" w:sz="0" w:space="0" w:color="auto"/>
              <w:bottom w:val="single" w:sz="4" w:space="0" w:color="auto"/>
              <w:right w:val="none" w:sz="0" w:space="0" w:color="auto"/>
            </w:tcBorders>
            <w:shd w:val="clear" w:color="auto" w:fill="auto"/>
          </w:tcPr>
          <w:p w14:paraId="46C1CA2C"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Middle school</w:t>
            </w:r>
          </w:p>
        </w:tc>
        <w:tc>
          <w:tcPr>
            <w:tcW w:w="216" w:type="pct"/>
            <w:tcBorders>
              <w:top w:val="single" w:sz="4" w:space="0" w:color="auto"/>
              <w:left w:val="none" w:sz="0" w:space="0" w:color="auto"/>
              <w:bottom w:val="single" w:sz="4" w:space="0" w:color="auto"/>
              <w:right w:val="none" w:sz="0" w:space="0" w:color="auto"/>
            </w:tcBorders>
            <w:shd w:val="clear" w:color="auto" w:fill="auto"/>
          </w:tcPr>
          <w:p w14:paraId="1375E61C"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p>
        </w:tc>
        <w:tc>
          <w:tcPr>
            <w:tcW w:w="868" w:type="pct"/>
            <w:gridSpan w:val="2"/>
            <w:tcBorders>
              <w:top w:val="single" w:sz="4" w:space="0" w:color="auto"/>
              <w:left w:val="none" w:sz="0" w:space="0" w:color="auto"/>
              <w:bottom w:val="single" w:sz="4" w:space="0" w:color="auto"/>
              <w:right w:val="none" w:sz="0" w:space="0" w:color="auto"/>
            </w:tcBorders>
            <w:shd w:val="clear" w:color="auto" w:fill="auto"/>
          </w:tcPr>
          <w:p w14:paraId="2D0977C5"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High school</w:t>
            </w:r>
          </w:p>
        </w:tc>
        <w:tc>
          <w:tcPr>
            <w:tcW w:w="216" w:type="pct"/>
            <w:tcBorders>
              <w:top w:val="single" w:sz="4" w:space="0" w:color="auto"/>
              <w:left w:val="none" w:sz="0" w:space="0" w:color="auto"/>
              <w:bottom w:val="single" w:sz="4" w:space="0" w:color="auto"/>
              <w:right w:val="none" w:sz="0" w:space="0" w:color="auto"/>
            </w:tcBorders>
            <w:shd w:val="clear" w:color="auto" w:fill="auto"/>
          </w:tcPr>
          <w:p w14:paraId="5F4491DD"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p>
        </w:tc>
        <w:tc>
          <w:tcPr>
            <w:tcW w:w="505" w:type="pct"/>
            <w:tcBorders>
              <w:top w:val="single" w:sz="4" w:space="0" w:color="auto"/>
              <w:left w:val="none" w:sz="0" w:space="0" w:color="auto"/>
              <w:bottom w:val="single" w:sz="4" w:space="0" w:color="auto"/>
              <w:right w:val="none" w:sz="0" w:space="0" w:color="auto"/>
            </w:tcBorders>
            <w:shd w:val="clear" w:color="auto" w:fill="auto"/>
          </w:tcPr>
          <w:p w14:paraId="649CA832" w14:textId="77777777" w:rsidR="0017598A" w:rsidRPr="00D86A23" w:rsidRDefault="0017598A" w:rsidP="00913A3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22"/>
              </w:rPr>
            </w:pPr>
            <w:r w:rsidRPr="00D86A23">
              <w:rPr>
                <w:rFonts w:ascii="Book Antiqua" w:hAnsi="Book Antiqua" w:cs="Calibri"/>
                <w:color w:val="000000"/>
                <w:szCs w:val="22"/>
              </w:rPr>
              <w:t>College</w:t>
            </w:r>
          </w:p>
        </w:tc>
        <w:tc>
          <w:tcPr>
            <w:tcW w:w="364" w:type="pct"/>
            <w:tcBorders>
              <w:top w:val="single" w:sz="4" w:space="0" w:color="auto"/>
              <w:left w:val="none" w:sz="0" w:space="0" w:color="auto"/>
              <w:bottom w:val="single" w:sz="4" w:space="0" w:color="auto"/>
              <w:right w:val="none" w:sz="0" w:space="0" w:color="auto"/>
            </w:tcBorders>
            <w:shd w:val="clear" w:color="auto" w:fill="auto"/>
          </w:tcPr>
          <w:p w14:paraId="68ED68FE"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15"/>
              </w:rPr>
            </w:pPr>
          </w:p>
        </w:tc>
        <w:tc>
          <w:tcPr>
            <w:tcW w:w="217" w:type="pct"/>
            <w:tcBorders>
              <w:top w:val="single" w:sz="4" w:space="0" w:color="auto"/>
              <w:left w:val="none" w:sz="0" w:space="0" w:color="auto"/>
              <w:bottom w:val="single" w:sz="4" w:space="0" w:color="auto"/>
              <w:right w:val="none" w:sz="0" w:space="0" w:color="auto"/>
            </w:tcBorders>
            <w:shd w:val="clear" w:color="auto" w:fill="auto"/>
          </w:tcPr>
          <w:p w14:paraId="76E1C883" w14:textId="77777777" w:rsidR="0017598A" w:rsidRPr="00D86A23" w:rsidRDefault="0017598A" w:rsidP="00913A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color w:val="000000"/>
                <w:szCs w:val="15"/>
              </w:rPr>
            </w:pPr>
          </w:p>
        </w:tc>
      </w:tr>
      <w:tr w:rsidR="0017598A" w:rsidRPr="00D86A23" w14:paraId="204E50C7" w14:textId="77777777" w:rsidTr="00913A37">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833" w:type="pct"/>
            <w:tcBorders>
              <w:top w:val="single" w:sz="4" w:space="0" w:color="auto"/>
            </w:tcBorders>
            <w:shd w:val="clear" w:color="auto" w:fill="auto"/>
          </w:tcPr>
          <w:p w14:paraId="0E697C08"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tcBorders>
              <w:top w:val="single" w:sz="4" w:space="0" w:color="auto"/>
            </w:tcBorders>
            <w:shd w:val="clear" w:color="auto" w:fill="auto"/>
          </w:tcPr>
          <w:p w14:paraId="7FC7EAA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5" w:type="pct"/>
            <w:tcBorders>
              <w:top w:val="single" w:sz="4" w:space="0" w:color="auto"/>
            </w:tcBorders>
            <w:shd w:val="clear" w:color="auto" w:fill="auto"/>
          </w:tcPr>
          <w:p w14:paraId="338258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607" w:type="pct"/>
            <w:tcBorders>
              <w:top w:val="single" w:sz="4" w:space="0" w:color="auto"/>
            </w:tcBorders>
            <w:shd w:val="clear" w:color="auto" w:fill="auto"/>
          </w:tcPr>
          <w:p w14:paraId="2A8D9B2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tcBorders>
              <w:top w:val="single" w:sz="4" w:space="0" w:color="auto"/>
            </w:tcBorders>
            <w:shd w:val="clear" w:color="auto" w:fill="auto"/>
          </w:tcPr>
          <w:p w14:paraId="1586228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tcBorders>
              <w:top w:val="single" w:sz="4" w:space="0" w:color="auto"/>
            </w:tcBorders>
            <w:shd w:val="clear" w:color="auto" w:fill="auto"/>
          </w:tcPr>
          <w:p w14:paraId="55E6619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tcBorders>
              <w:top w:val="single" w:sz="4" w:space="0" w:color="auto"/>
            </w:tcBorders>
            <w:shd w:val="clear" w:color="auto" w:fill="auto"/>
          </w:tcPr>
          <w:p w14:paraId="023AB69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tcBorders>
              <w:top w:val="single" w:sz="4" w:space="0" w:color="auto"/>
            </w:tcBorders>
            <w:shd w:val="clear" w:color="auto" w:fill="auto"/>
          </w:tcPr>
          <w:p w14:paraId="217ADB4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tcBorders>
              <w:top w:val="single" w:sz="4" w:space="0" w:color="auto"/>
            </w:tcBorders>
            <w:shd w:val="clear" w:color="auto" w:fill="auto"/>
          </w:tcPr>
          <w:p w14:paraId="013AFD4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tcBorders>
              <w:top w:val="single" w:sz="4" w:space="0" w:color="auto"/>
            </w:tcBorders>
            <w:shd w:val="clear" w:color="auto" w:fill="auto"/>
          </w:tcPr>
          <w:p w14:paraId="4F13460A"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64" w:type="pct"/>
            <w:tcBorders>
              <w:top w:val="single" w:sz="4" w:space="0" w:color="auto"/>
            </w:tcBorders>
            <w:shd w:val="clear" w:color="auto" w:fill="auto"/>
          </w:tcPr>
          <w:p w14:paraId="3172BEC8"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7" w:type="pct"/>
            <w:tcBorders>
              <w:top w:val="single" w:sz="4" w:space="0" w:color="auto"/>
            </w:tcBorders>
            <w:shd w:val="clear" w:color="auto" w:fill="auto"/>
          </w:tcPr>
          <w:p w14:paraId="1A0DD91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r>
      <w:tr w:rsidR="0017598A" w:rsidRPr="00D86A23" w14:paraId="6C8385A9"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77D9AB6" w14:textId="77777777" w:rsidR="0017598A" w:rsidRPr="00D86A23" w:rsidRDefault="0017598A" w:rsidP="00913A37">
            <w:pPr>
              <w:autoSpaceDE w:val="0"/>
              <w:autoSpaceDN w:val="0"/>
              <w:adjustRightInd w:val="0"/>
              <w:jc w:val="center"/>
              <w:rPr>
                <w:rFonts w:ascii="Book Antiqua" w:hAnsi="Book Antiqua" w:cs="Calibri"/>
                <w:b w:val="0"/>
                <w:bCs w:val="0"/>
                <w:color w:val="000000"/>
                <w:szCs w:val="15"/>
              </w:rPr>
            </w:pPr>
            <w:r w:rsidRPr="00D86A23">
              <w:rPr>
                <w:rFonts w:ascii="Book Antiqua" w:hAnsi="Book Antiqua" w:cs="Calibri"/>
                <w:color w:val="000000"/>
                <w:szCs w:val="15"/>
              </w:rPr>
              <w:t>Sport</w:t>
            </w:r>
          </w:p>
        </w:tc>
        <w:tc>
          <w:tcPr>
            <w:tcW w:w="467" w:type="pct"/>
            <w:shd w:val="clear" w:color="auto" w:fill="auto"/>
          </w:tcPr>
          <w:p w14:paraId="28A52FB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355" w:type="pct"/>
            <w:shd w:val="clear" w:color="auto" w:fill="auto"/>
          </w:tcPr>
          <w:p w14:paraId="6423E25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607" w:type="pct"/>
            <w:shd w:val="clear" w:color="auto" w:fill="auto"/>
          </w:tcPr>
          <w:p w14:paraId="4FAEBDD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53" w:type="pct"/>
            <w:shd w:val="clear" w:color="auto" w:fill="auto"/>
          </w:tcPr>
          <w:p w14:paraId="7DB55DE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6" w:type="pct"/>
            <w:shd w:val="clear" w:color="auto" w:fill="auto"/>
          </w:tcPr>
          <w:p w14:paraId="31DF883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497" w:type="pct"/>
            <w:shd w:val="clear" w:color="auto" w:fill="auto"/>
          </w:tcPr>
          <w:p w14:paraId="677942A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71" w:type="pct"/>
            <w:shd w:val="clear" w:color="auto" w:fill="auto"/>
          </w:tcPr>
          <w:p w14:paraId="31FFD67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6" w:type="pct"/>
            <w:shd w:val="clear" w:color="auto" w:fill="auto"/>
          </w:tcPr>
          <w:p w14:paraId="3ED46BF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c>
          <w:tcPr>
            <w:tcW w:w="505" w:type="pct"/>
            <w:shd w:val="clear" w:color="auto" w:fill="auto"/>
          </w:tcPr>
          <w:p w14:paraId="763F253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Sport</w:t>
            </w:r>
          </w:p>
        </w:tc>
        <w:tc>
          <w:tcPr>
            <w:tcW w:w="364" w:type="pct"/>
            <w:shd w:val="clear" w:color="auto" w:fill="auto"/>
          </w:tcPr>
          <w:p w14:paraId="6F84AA0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Frequency</w:t>
            </w:r>
          </w:p>
        </w:tc>
        <w:tc>
          <w:tcPr>
            <w:tcW w:w="217" w:type="pct"/>
            <w:shd w:val="clear" w:color="auto" w:fill="auto"/>
          </w:tcPr>
          <w:p w14:paraId="4F7C3ED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
                <w:bCs/>
                <w:color w:val="000000"/>
                <w:szCs w:val="15"/>
              </w:rPr>
            </w:pPr>
            <w:r w:rsidRPr="00D86A23">
              <w:rPr>
                <w:rFonts w:ascii="Book Antiqua" w:hAnsi="Book Antiqua" w:cs="Calibri"/>
                <w:b/>
                <w:bCs/>
                <w:color w:val="000000"/>
                <w:szCs w:val="15"/>
              </w:rPr>
              <w:t>%</w:t>
            </w:r>
          </w:p>
        </w:tc>
      </w:tr>
      <w:tr w:rsidR="0017598A" w:rsidRPr="00D86A23" w14:paraId="041E4551"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CAB902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Biking /Cycling</w:t>
            </w:r>
          </w:p>
        </w:tc>
        <w:tc>
          <w:tcPr>
            <w:tcW w:w="467" w:type="pct"/>
            <w:shd w:val="clear" w:color="auto" w:fill="auto"/>
          </w:tcPr>
          <w:p w14:paraId="2CC596B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67</w:t>
            </w:r>
          </w:p>
        </w:tc>
        <w:tc>
          <w:tcPr>
            <w:tcW w:w="355" w:type="pct"/>
            <w:shd w:val="clear" w:color="auto" w:fill="auto"/>
          </w:tcPr>
          <w:p w14:paraId="333391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55.4</w:t>
            </w:r>
          </w:p>
        </w:tc>
        <w:tc>
          <w:tcPr>
            <w:tcW w:w="607" w:type="pct"/>
            <w:shd w:val="clear" w:color="auto" w:fill="auto"/>
          </w:tcPr>
          <w:p w14:paraId="5C65470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 /Cycling</w:t>
            </w:r>
          </w:p>
        </w:tc>
        <w:tc>
          <w:tcPr>
            <w:tcW w:w="353" w:type="pct"/>
            <w:shd w:val="clear" w:color="auto" w:fill="auto"/>
          </w:tcPr>
          <w:p w14:paraId="34623347"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49</w:t>
            </w:r>
          </w:p>
        </w:tc>
        <w:tc>
          <w:tcPr>
            <w:tcW w:w="216" w:type="pct"/>
            <w:shd w:val="clear" w:color="auto" w:fill="auto"/>
          </w:tcPr>
          <w:p w14:paraId="365607E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47.1</w:t>
            </w:r>
          </w:p>
        </w:tc>
        <w:tc>
          <w:tcPr>
            <w:tcW w:w="497" w:type="pct"/>
            <w:shd w:val="clear" w:color="auto" w:fill="auto"/>
          </w:tcPr>
          <w:p w14:paraId="1D7B06D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71" w:type="pct"/>
            <w:shd w:val="clear" w:color="auto" w:fill="auto"/>
          </w:tcPr>
          <w:p w14:paraId="13C1FD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27</w:t>
            </w:r>
          </w:p>
        </w:tc>
        <w:tc>
          <w:tcPr>
            <w:tcW w:w="216" w:type="pct"/>
            <w:shd w:val="clear" w:color="auto" w:fill="auto"/>
          </w:tcPr>
          <w:p w14:paraId="141DABB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28.1</w:t>
            </w:r>
          </w:p>
        </w:tc>
        <w:tc>
          <w:tcPr>
            <w:tcW w:w="505" w:type="pct"/>
            <w:shd w:val="clear" w:color="auto" w:fill="auto"/>
          </w:tcPr>
          <w:p w14:paraId="5150493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Weightlifting</w:t>
            </w:r>
          </w:p>
        </w:tc>
        <w:tc>
          <w:tcPr>
            <w:tcW w:w="364" w:type="pct"/>
            <w:shd w:val="clear" w:color="auto" w:fill="auto"/>
          </w:tcPr>
          <w:p w14:paraId="1014B6D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217" w:type="pct"/>
            <w:shd w:val="clear" w:color="auto" w:fill="auto"/>
          </w:tcPr>
          <w:p w14:paraId="05B822D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28.9</w:t>
            </w:r>
          </w:p>
        </w:tc>
      </w:tr>
      <w:tr w:rsidR="0017598A" w:rsidRPr="00D86A23" w14:paraId="1E46B69E"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55DD6A"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Soccer</w:t>
            </w:r>
          </w:p>
        </w:tc>
        <w:tc>
          <w:tcPr>
            <w:tcW w:w="467" w:type="pct"/>
            <w:shd w:val="clear" w:color="auto" w:fill="auto"/>
          </w:tcPr>
          <w:p w14:paraId="311BECB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63</w:t>
            </w:r>
          </w:p>
        </w:tc>
        <w:tc>
          <w:tcPr>
            <w:tcW w:w="355" w:type="pct"/>
            <w:shd w:val="clear" w:color="auto" w:fill="auto"/>
          </w:tcPr>
          <w:p w14:paraId="1754438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52.1</w:t>
            </w:r>
          </w:p>
        </w:tc>
        <w:tc>
          <w:tcPr>
            <w:tcW w:w="607" w:type="pct"/>
            <w:shd w:val="clear" w:color="auto" w:fill="auto"/>
          </w:tcPr>
          <w:p w14:paraId="16B05EB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53" w:type="pct"/>
            <w:shd w:val="clear" w:color="auto" w:fill="auto"/>
          </w:tcPr>
          <w:p w14:paraId="072ECBA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40</w:t>
            </w:r>
          </w:p>
        </w:tc>
        <w:tc>
          <w:tcPr>
            <w:tcW w:w="216" w:type="pct"/>
            <w:shd w:val="clear" w:color="auto" w:fill="auto"/>
          </w:tcPr>
          <w:p w14:paraId="2946B2F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38.5</w:t>
            </w:r>
          </w:p>
        </w:tc>
        <w:tc>
          <w:tcPr>
            <w:tcW w:w="497" w:type="pct"/>
            <w:shd w:val="clear" w:color="auto" w:fill="auto"/>
          </w:tcPr>
          <w:p w14:paraId="184C482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71" w:type="pct"/>
            <w:shd w:val="clear" w:color="auto" w:fill="auto"/>
          </w:tcPr>
          <w:p w14:paraId="4179EB1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w:t>
            </w:r>
          </w:p>
        </w:tc>
        <w:tc>
          <w:tcPr>
            <w:tcW w:w="216" w:type="pct"/>
            <w:shd w:val="clear" w:color="auto" w:fill="auto"/>
          </w:tcPr>
          <w:p w14:paraId="7D3DD90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505" w:type="pct"/>
            <w:shd w:val="clear" w:color="auto" w:fill="auto"/>
          </w:tcPr>
          <w:p w14:paraId="48BAE5E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Working out </w:t>
            </w:r>
          </w:p>
        </w:tc>
        <w:tc>
          <w:tcPr>
            <w:tcW w:w="364" w:type="pct"/>
            <w:shd w:val="clear" w:color="auto" w:fill="auto"/>
          </w:tcPr>
          <w:p w14:paraId="451300D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w:t>
            </w:r>
          </w:p>
        </w:tc>
        <w:tc>
          <w:tcPr>
            <w:tcW w:w="217" w:type="pct"/>
            <w:shd w:val="clear" w:color="auto" w:fill="auto"/>
          </w:tcPr>
          <w:p w14:paraId="0515541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23.7</w:t>
            </w:r>
          </w:p>
        </w:tc>
      </w:tr>
      <w:tr w:rsidR="0017598A" w:rsidRPr="00D86A23" w14:paraId="1CACEAA1"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9D885D8"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Basketball</w:t>
            </w:r>
          </w:p>
        </w:tc>
        <w:tc>
          <w:tcPr>
            <w:tcW w:w="467" w:type="pct"/>
            <w:shd w:val="clear" w:color="auto" w:fill="auto"/>
          </w:tcPr>
          <w:p w14:paraId="22937D0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47</w:t>
            </w:r>
          </w:p>
        </w:tc>
        <w:tc>
          <w:tcPr>
            <w:tcW w:w="355" w:type="pct"/>
            <w:shd w:val="clear" w:color="auto" w:fill="auto"/>
          </w:tcPr>
          <w:p w14:paraId="0F30029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38.8</w:t>
            </w:r>
          </w:p>
        </w:tc>
        <w:tc>
          <w:tcPr>
            <w:tcW w:w="607" w:type="pct"/>
            <w:shd w:val="clear" w:color="auto" w:fill="auto"/>
          </w:tcPr>
          <w:p w14:paraId="3FDFD8D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53" w:type="pct"/>
            <w:shd w:val="clear" w:color="auto" w:fill="auto"/>
          </w:tcPr>
          <w:p w14:paraId="098E40E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31</w:t>
            </w:r>
          </w:p>
        </w:tc>
        <w:tc>
          <w:tcPr>
            <w:tcW w:w="216" w:type="pct"/>
            <w:shd w:val="clear" w:color="auto" w:fill="auto"/>
          </w:tcPr>
          <w:p w14:paraId="315C38A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29.8</w:t>
            </w:r>
          </w:p>
        </w:tc>
        <w:tc>
          <w:tcPr>
            <w:tcW w:w="497" w:type="pct"/>
            <w:shd w:val="clear" w:color="auto" w:fill="auto"/>
          </w:tcPr>
          <w:p w14:paraId="39F73A7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Running</w:t>
            </w:r>
          </w:p>
        </w:tc>
        <w:tc>
          <w:tcPr>
            <w:tcW w:w="371" w:type="pct"/>
            <w:shd w:val="clear" w:color="auto" w:fill="auto"/>
          </w:tcPr>
          <w:p w14:paraId="5C8B87A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23</w:t>
            </w:r>
          </w:p>
        </w:tc>
        <w:tc>
          <w:tcPr>
            <w:tcW w:w="216" w:type="pct"/>
            <w:shd w:val="clear" w:color="auto" w:fill="auto"/>
          </w:tcPr>
          <w:p w14:paraId="6FDF0A7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505" w:type="pct"/>
            <w:shd w:val="clear" w:color="auto" w:fill="auto"/>
          </w:tcPr>
          <w:p w14:paraId="5AA290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Biking/Cycling</w:t>
            </w:r>
          </w:p>
        </w:tc>
        <w:tc>
          <w:tcPr>
            <w:tcW w:w="364" w:type="pct"/>
            <w:shd w:val="clear" w:color="auto" w:fill="auto"/>
          </w:tcPr>
          <w:p w14:paraId="29854A5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w:t>
            </w:r>
          </w:p>
        </w:tc>
        <w:tc>
          <w:tcPr>
            <w:tcW w:w="217" w:type="pct"/>
            <w:shd w:val="clear" w:color="auto" w:fill="auto"/>
          </w:tcPr>
          <w:p w14:paraId="7982741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18.4</w:t>
            </w:r>
          </w:p>
        </w:tc>
      </w:tr>
      <w:tr w:rsidR="0017598A" w:rsidRPr="00D86A23" w14:paraId="5870A989"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0B1EC98"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Baseball</w:t>
            </w:r>
          </w:p>
        </w:tc>
        <w:tc>
          <w:tcPr>
            <w:tcW w:w="467" w:type="pct"/>
            <w:shd w:val="clear" w:color="auto" w:fill="auto"/>
          </w:tcPr>
          <w:p w14:paraId="34CE4F5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41</w:t>
            </w:r>
          </w:p>
        </w:tc>
        <w:tc>
          <w:tcPr>
            <w:tcW w:w="355" w:type="pct"/>
            <w:shd w:val="clear" w:color="auto" w:fill="auto"/>
          </w:tcPr>
          <w:p w14:paraId="69C6D1C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33.9</w:t>
            </w:r>
          </w:p>
        </w:tc>
        <w:tc>
          <w:tcPr>
            <w:tcW w:w="607" w:type="pct"/>
            <w:shd w:val="clear" w:color="auto" w:fill="auto"/>
          </w:tcPr>
          <w:p w14:paraId="0B6AFEA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Baseball</w:t>
            </w:r>
          </w:p>
        </w:tc>
        <w:tc>
          <w:tcPr>
            <w:tcW w:w="353" w:type="pct"/>
            <w:shd w:val="clear" w:color="auto" w:fill="auto"/>
          </w:tcPr>
          <w:p w14:paraId="22B86FC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21</w:t>
            </w:r>
          </w:p>
        </w:tc>
        <w:tc>
          <w:tcPr>
            <w:tcW w:w="216" w:type="pct"/>
            <w:shd w:val="clear" w:color="auto" w:fill="auto"/>
          </w:tcPr>
          <w:p w14:paraId="18A55C6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20.2</w:t>
            </w:r>
          </w:p>
        </w:tc>
        <w:tc>
          <w:tcPr>
            <w:tcW w:w="497" w:type="pct"/>
            <w:shd w:val="clear" w:color="auto" w:fill="auto"/>
          </w:tcPr>
          <w:p w14:paraId="1AD74C0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Biking/Cycling</w:t>
            </w:r>
          </w:p>
        </w:tc>
        <w:tc>
          <w:tcPr>
            <w:tcW w:w="371" w:type="pct"/>
            <w:shd w:val="clear" w:color="auto" w:fill="auto"/>
          </w:tcPr>
          <w:p w14:paraId="508BF27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w:t>
            </w:r>
          </w:p>
        </w:tc>
        <w:tc>
          <w:tcPr>
            <w:tcW w:w="216" w:type="pct"/>
            <w:shd w:val="clear" w:color="auto" w:fill="auto"/>
          </w:tcPr>
          <w:p w14:paraId="23E0D3B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20.8</w:t>
            </w:r>
          </w:p>
        </w:tc>
        <w:tc>
          <w:tcPr>
            <w:tcW w:w="505" w:type="pct"/>
            <w:shd w:val="clear" w:color="auto" w:fill="auto"/>
          </w:tcPr>
          <w:p w14:paraId="0326ADD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Soccer</w:t>
            </w:r>
          </w:p>
        </w:tc>
        <w:tc>
          <w:tcPr>
            <w:tcW w:w="364" w:type="pct"/>
            <w:shd w:val="clear" w:color="auto" w:fill="auto"/>
          </w:tcPr>
          <w:p w14:paraId="7DE881F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w:t>
            </w:r>
          </w:p>
        </w:tc>
        <w:tc>
          <w:tcPr>
            <w:tcW w:w="217" w:type="pct"/>
            <w:shd w:val="clear" w:color="auto" w:fill="auto"/>
          </w:tcPr>
          <w:p w14:paraId="5BD012D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13.2</w:t>
            </w:r>
          </w:p>
        </w:tc>
      </w:tr>
      <w:tr w:rsidR="0017598A" w:rsidRPr="00D86A23" w14:paraId="7B62BB1B"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524D34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Swimming</w:t>
            </w:r>
          </w:p>
        </w:tc>
        <w:tc>
          <w:tcPr>
            <w:tcW w:w="467" w:type="pct"/>
            <w:shd w:val="clear" w:color="auto" w:fill="auto"/>
          </w:tcPr>
          <w:p w14:paraId="20C9EA7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29</w:t>
            </w:r>
          </w:p>
        </w:tc>
        <w:tc>
          <w:tcPr>
            <w:tcW w:w="355" w:type="pct"/>
            <w:shd w:val="clear" w:color="auto" w:fill="auto"/>
          </w:tcPr>
          <w:p w14:paraId="7D3590F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24.0</w:t>
            </w:r>
          </w:p>
        </w:tc>
        <w:tc>
          <w:tcPr>
            <w:tcW w:w="607" w:type="pct"/>
            <w:shd w:val="clear" w:color="auto" w:fill="auto"/>
          </w:tcPr>
          <w:p w14:paraId="0B06CECA"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53" w:type="pct"/>
            <w:shd w:val="clear" w:color="auto" w:fill="auto"/>
          </w:tcPr>
          <w:p w14:paraId="1F37CF7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216" w:type="pct"/>
            <w:shd w:val="clear" w:color="auto" w:fill="auto"/>
          </w:tcPr>
          <w:p w14:paraId="3B1E9E8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497" w:type="pct"/>
            <w:shd w:val="clear" w:color="auto" w:fill="auto"/>
          </w:tcPr>
          <w:p w14:paraId="20B5B2B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Track &amp; Field</w:t>
            </w:r>
          </w:p>
        </w:tc>
        <w:tc>
          <w:tcPr>
            <w:tcW w:w="371" w:type="pct"/>
            <w:shd w:val="clear" w:color="auto" w:fill="auto"/>
          </w:tcPr>
          <w:p w14:paraId="7596A78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16</w:t>
            </w:r>
          </w:p>
        </w:tc>
        <w:tc>
          <w:tcPr>
            <w:tcW w:w="216" w:type="pct"/>
            <w:shd w:val="clear" w:color="auto" w:fill="auto"/>
          </w:tcPr>
          <w:p w14:paraId="2FA56F4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16.7</w:t>
            </w:r>
          </w:p>
        </w:tc>
        <w:tc>
          <w:tcPr>
            <w:tcW w:w="505" w:type="pct"/>
            <w:shd w:val="clear" w:color="auto" w:fill="auto"/>
          </w:tcPr>
          <w:p w14:paraId="78AA1E0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Golf</w:t>
            </w:r>
          </w:p>
        </w:tc>
        <w:tc>
          <w:tcPr>
            <w:tcW w:w="364" w:type="pct"/>
            <w:shd w:val="clear" w:color="auto" w:fill="auto"/>
          </w:tcPr>
          <w:p w14:paraId="314DDCD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w:t>
            </w:r>
          </w:p>
        </w:tc>
        <w:tc>
          <w:tcPr>
            <w:tcW w:w="217" w:type="pct"/>
            <w:shd w:val="clear" w:color="auto" w:fill="auto"/>
          </w:tcPr>
          <w:p w14:paraId="131DDAE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10.5</w:t>
            </w:r>
          </w:p>
        </w:tc>
      </w:tr>
      <w:tr w:rsidR="0017598A" w:rsidRPr="00D86A23" w14:paraId="03CAAE42"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5B1050E"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Dance</w:t>
            </w:r>
          </w:p>
        </w:tc>
        <w:tc>
          <w:tcPr>
            <w:tcW w:w="467" w:type="pct"/>
            <w:shd w:val="clear" w:color="auto" w:fill="auto"/>
          </w:tcPr>
          <w:p w14:paraId="431BA28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21</w:t>
            </w:r>
          </w:p>
        </w:tc>
        <w:tc>
          <w:tcPr>
            <w:tcW w:w="355" w:type="pct"/>
            <w:shd w:val="clear" w:color="auto" w:fill="auto"/>
          </w:tcPr>
          <w:p w14:paraId="1636267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17.4</w:t>
            </w:r>
          </w:p>
        </w:tc>
        <w:tc>
          <w:tcPr>
            <w:tcW w:w="607" w:type="pct"/>
            <w:shd w:val="clear" w:color="auto" w:fill="auto"/>
          </w:tcPr>
          <w:p w14:paraId="366DDFB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Swimming</w:t>
            </w:r>
          </w:p>
        </w:tc>
        <w:tc>
          <w:tcPr>
            <w:tcW w:w="353" w:type="pct"/>
            <w:shd w:val="clear" w:color="auto" w:fill="auto"/>
          </w:tcPr>
          <w:p w14:paraId="302C7CCC"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35BC679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12.5</w:t>
            </w:r>
          </w:p>
        </w:tc>
        <w:tc>
          <w:tcPr>
            <w:tcW w:w="497" w:type="pct"/>
            <w:shd w:val="clear" w:color="auto" w:fill="auto"/>
          </w:tcPr>
          <w:p w14:paraId="17DFD32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Baseball</w:t>
            </w:r>
          </w:p>
        </w:tc>
        <w:tc>
          <w:tcPr>
            <w:tcW w:w="371" w:type="pct"/>
            <w:shd w:val="clear" w:color="auto" w:fill="auto"/>
          </w:tcPr>
          <w:p w14:paraId="00B3F58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216" w:type="pct"/>
            <w:shd w:val="clear" w:color="auto" w:fill="auto"/>
          </w:tcPr>
          <w:p w14:paraId="12DE1F2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14.6</w:t>
            </w:r>
          </w:p>
        </w:tc>
        <w:tc>
          <w:tcPr>
            <w:tcW w:w="505" w:type="pct"/>
            <w:shd w:val="clear" w:color="auto" w:fill="auto"/>
          </w:tcPr>
          <w:p w14:paraId="6E5D9AA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Skiing</w:t>
            </w:r>
          </w:p>
        </w:tc>
        <w:tc>
          <w:tcPr>
            <w:tcW w:w="364" w:type="pct"/>
            <w:shd w:val="clear" w:color="auto" w:fill="auto"/>
          </w:tcPr>
          <w:p w14:paraId="180286D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4</w:t>
            </w:r>
          </w:p>
        </w:tc>
        <w:tc>
          <w:tcPr>
            <w:tcW w:w="217" w:type="pct"/>
            <w:shd w:val="clear" w:color="auto" w:fill="auto"/>
          </w:tcPr>
          <w:p w14:paraId="33FCC97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10.5</w:t>
            </w:r>
          </w:p>
        </w:tc>
      </w:tr>
      <w:tr w:rsidR="0017598A" w:rsidRPr="00D86A23" w14:paraId="2B389F40"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18BD865"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Football</w:t>
            </w:r>
          </w:p>
        </w:tc>
        <w:tc>
          <w:tcPr>
            <w:tcW w:w="467" w:type="pct"/>
            <w:shd w:val="clear" w:color="auto" w:fill="auto"/>
          </w:tcPr>
          <w:p w14:paraId="3CF959E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14</w:t>
            </w:r>
          </w:p>
        </w:tc>
        <w:tc>
          <w:tcPr>
            <w:tcW w:w="355" w:type="pct"/>
            <w:shd w:val="clear" w:color="auto" w:fill="auto"/>
          </w:tcPr>
          <w:p w14:paraId="44FBE4F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11.6</w:t>
            </w:r>
          </w:p>
        </w:tc>
        <w:tc>
          <w:tcPr>
            <w:tcW w:w="607" w:type="pct"/>
            <w:shd w:val="clear" w:color="auto" w:fill="auto"/>
          </w:tcPr>
          <w:p w14:paraId="0E8C9C7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Softball</w:t>
            </w:r>
          </w:p>
        </w:tc>
        <w:tc>
          <w:tcPr>
            <w:tcW w:w="353" w:type="pct"/>
            <w:shd w:val="clear" w:color="auto" w:fill="auto"/>
          </w:tcPr>
          <w:p w14:paraId="435B8A4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29D481B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5881EF2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Working out </w:t>
            </w:r>
          </w:p>
        </w:tc>
        <w:tc>
          <w:tcPr>
            <w:tcW w:w="371" w:type="pct"/>
            <w:shd w:val="clear" w:color="auto" w:fill="auto"/>
          </w:tcPr>
          <w:p w14:paraId="0BBF72B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4A9FE8D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505" w:type="pct"/>
            <w:shd w:val="clear" w:color="auto" w:fill="auto"/>
          </w:tcPr>
          <w:p w14:paraId="73B523B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Flag Football</w:t>
            </w:r>
          </w:p>
        </w:tc>
        <w:tc>
          <w:tcPr>
            <w:tcW w:w="364" w:type="pct"/>
            <w:shd w:val="clear" w:color="auto" w:fill="auto"/>
          </w:tcPr>
          <w:p w14:paraId="07286E5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w:t>
            </w:r>
          </w:p>
        </w:tc>
        <w:tc>
          <w:tcPr>
            <w:tcW w:w="217" w:type="pct"/>
            <w:shd w:val="clear" w:color="auto" w:fill="auto"/>
          </w:tcPr>
          <w:p w14:paraId="351CC183"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7.9</w:t>
            </w:r>
          </w:p>
        </w:tc>
      </w:tr>
      <w:tr w:rsidR="0017598A" w:rsidRPr="00D86A23" w14:paraId="174AA55C"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64219DD"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Skiing</w:t>
            </w:r>
          </w:p>
        </w:tc>
        <w:tc>
          <w:tcPr>
            <w:tcW w:w="467" w:type="pct"/>
            <w:shd w:val="clear" w:color="auto" w:fill="auto"/>
          </w:tcPr>
          <w:p w14:paraId="20E7154B"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355" w:type="pct"/>
            <w:shd w:val="clear" w:color="auto" w:fill="auto"/>
          </w:tcPr>
          <w:p w14:paraId="5C28A83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10.7</w:t>
            </w:r>
          </w:p>
        </w:tc>
        <w:tc>
          <w:tcPr>
            <w:tcW w:w="607" w:type="pct"/>
            <w:shd w:val="clear" w:color="auto" w:fill="auto"/>
          </w:tcPr>
          <w:p w14:paraId="1EC9911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Dance</w:t>
            </w:r>
          </w:p>
        </w:tc>
        <w:tc>
          <w:tcPr>
            <w:tcW w:w="353" w:type="pct"/>
            <w:shd w:val="clear" w:color="auto" w:fill="auto"/>
          </w:tcPr>
          <w:p w14:paraId="35CFA35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79B9990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6031186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71" w:type="pct"/>
            <w:shd w:val="clear" w:color="auto" w:fill="auto"/>
          </w:tcPr>
          <w:p w14:paraId="56832148"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w:t>
            </w:r>
          </w:p>
        </w:tc>
        <w:tc>
          <w:tcPr>
            <w:tcW w:w="216" w:type="pct"/>
            <w:shd w:val="clear" w:color="auto" w:fill="auto"/>
          </w:tcPr>
          <w:p w14:paraId="7FA0A184"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13.5</w:t>
            </w:r>
          </w:p>
        </w:tc>
        <w:tc>
          <w:tcPr>
            <w:tcW w:w="505" w:type="pct"/>
            <w:shd w:val="clear" w:color="auto" w:fill="auto"/>
          </w:tcPr>
          <w:p w14:paraId="50614767"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Football</w:t>
            </w:r>
          </w:p>
        </w:tc>
        <w:tc>
          <w:tcPr>
            <w:tcW w:w="364" w:type="pct"/>
            <w:shd w:val="clear" w:color="auto" w:fill="auto"/>
          </w:tcPr>
          <w:p w14:paraId="3EFD1D6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3</w:t>
            </w:r>
          </w:p>
        </w:tc>
        <w:tc>
          <w:tcPr>
            <w:tcW w:w="217" w:type="pct"/>
            <w:shd w:val="clear" w:color="auto" w:fill="auto"/>
          </w:tcPr>
          <w:p w14:paraId="0F5DA9E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7.9</w:t>
            </w:r>
          </w:p>
        </w:tc>
      </w:tr>
      <w:tr w:rsidR="0017598A" w:rsidRPr="00D86A23" w14:paraId="3421B88F" w14:textId="77777777" w:rsidTr="00913A37">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5B669A1"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Softball</w:t>
            </w:r>
          </w:p>
        </w:tc>
        <w:tc>
          <w:tcPr>
            <w:tcW w:w="467" w:type="pct"/>
            <w:shd w:val="clear" w:color="auto" w:fill="auto"/>
          </w:tcPr>
          <w:p w14:paraId="61FF099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355" w:type="pct"/>
            <w:shd w:val="clear" w:color="auto" w:fill="auto"/>
          </w:tcPr>
          <w:p w14:paraId="102010B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9.9</w:t>
            </w:r>
          </w:p>
        </w:tc>
        <w:tc>
          <w:tcPr>
            <w:tcW w:w="607" w:type="pct"/>
            <w:shd w:val="clear" w:color="auto" w:fill="auto"/>
          </w:tcPr>
          <w:p w14:paraId="392D358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Skiing</w:t>
            </w:r>
          </w:p>
        </w:tc>
        <w:tc>
          <w:tcPr>
            <w:tcW w:w="353" w:type="pct"/>
            <w:shd w:val="clear" w:color="auto" w:fill="auto"/>
          </w:tcPr>
          <w:p w14:paraId="166B9D7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3983B545"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0CCDDAE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Lacrosse</w:t>
            </w:r>
          </w:p>
        </w:tc>
        <w:tc>
          <w:tcPr>
            <w:tcW w:w="371" w:type="pct"/>
            <w:shd w:val="clear" w:color="auto" w:fill="auto"/>
          </w:tcPr>
          <w:p w14:paraId="5053AAA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34C6C799"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12.5</w:t>
            </w:r>
          </w:p>
        </w:tc>
        <w:tc>
          <w:tcPr>
            <w:tcW w:w="505" w:type="pct"/>
            <w:shd w:val="clear" w:color="auto" w:fill="auto"/>
          </w:tcPr>
          <w:p w14:paraId="48E406E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Dance</w:t>
            </w:r>
          </w:p>
        </w:tc>
        <w:tc>
          <w:tcPr>
            <w:tcW w:w="364" w:type="pct"/>
            <w:shd w:val="clear" w:color="auto" w:fill="auto"/>
          </w:tcPr>
          <w:p w14:paraId="6EE8DED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76B90C8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1AB02F3D" w14:textId="77777777" w:rsidTr="00913A37">
        <w:trPr>
          <w:trHeight w:val="233"/>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CB21DFE"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Hockey</w:t>
            </w:r>
          </w:p>
        </w:tc>
        <w:tc>
          <w:tcPr>
            <w:tcW w:w="467" w:type="pct"/>
            <w:shd w:val="clear" w:color="auto" w:fill="auto"/>
          </w:tcPr>
          <w:p w14:paraId="28355D2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355" w:type="pct"/>
            <w:shd w:val="clear" w:color="auto" w:fill="auto"/>
          </w:tcPr>
          <w:p w14:paraId="2243B71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9.1</w:t>
            </w:r>
          </w:p>
        </w:tc>
        <w:tc>
          <w:tcPr>
            <w:tcW w:w="607" w:type="pct"/>
            <w:shd w:val="clear" w:color="auto" w:fill="auto"/>
          </w:tcPr>
          <w:p w14:paraId="1AD425A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Running</w:t>
            </w:r>
          </w:p>
        </w:tc>
        <w:tc>
          <w:tcPr>
            <w:tcW w:w="353" w:type="pct"/>
            <w:shd w:val="clear" w:color="auto" w:fill="auto"/>
          </w:tcPr>
          <w:p w14:paraId="57B657C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12</w:t>
            </w:r>
          </w:p>
        </w:tc>
        <w:tc>
          <w:tcPr>
            <w:tcW w:w="216" w:type="pct"/>
            <w:shd w:val="clear" w:color="auto" w:fill="auto"/>
          </w:tcPr>
          <w:p w14:paraId="0951754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497" w:type="pct"/>
            <w:shd w:val="clear" w:color="auto" w:fill="auto"/>
          </w:tcPr>
          <w:p w14:paraId="150C3F4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Weightlifting</w:t>
            </w:r>
          </w:p>
        </w:tc>
        <w:tc>
          <w:tcPr>
            <w:tcW w:w="371" w:type="pct"/>
            <w:shd w:val="clear" w:color="auto" w:fill="auto"/>
          </w:tcPr>
          <w:p w14:paraId="11E3E8D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216" w:type="pct"/>
            <w:shd w:val="clear" w:color="auto" w:fill="auto"/>
          </w:tcPr>
          <w:p w14:paraId="6F67A75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11.5</w:t>
            </w:r>
          </w:p>
        </w:tc>
        <w:tc>
          <w:tcPr>
            <w:tcW w:w="505" w:type="pct"/>
            <w:shd w:val="clear" w:color="auto" w:fill="auto"/>
          </w:tcPr>
          <w:p w14:paraId="768A9EE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Basketball</w:t>
            </w:r>
          </w:p>
        </w:tc>
        <w:tc>
          <w:tcPr>
            <w:tcW w:w="364" w:type="pct"/>
            <w:shd w:val="clear" w:color="auto" w:fill="auto"/>
          </w:tcPr>
          <w:p w14:paraId="3EFEBAB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4D4CE9B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25DB0AED" w14:textId="77777777" w:rsidTr="00913A3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7410EB62" w14:textId="77777777" w:rsidR="0017598A" w:rsidRPr="00D86A23" w:rsidRDefault="0017598A" w:rsidP="00913A37">
            <w:pPr>
              <w:autoSpaceDE w:val="0"/>
              <w:autoSpaceDN w:val="0"/>
              <w:adjustRightInd w:val="0"/>
              <w:jc w:val="center"/>
              <w:rPr>
                <w:rFonts w:ascii="Book Antiqua" w:hAnsi="Book Antiqua" w:cs="Calibri"/>
                <w:b w:val="0"/>
                <w:color w:val="000000"/>
                <w:szCs w:val="15"/>
              </w:rPr>
            </w:pPr>
            <w:r w:rsidRPr="00D86A23">
              <w:rPr>
                <w:rFonts w:ascii="Book Antiqua" w:hAnsi="Book Antiqua" w:cs="Calibri"/>
                <w:b w:val="0"/>
                <w:color w:val="000000"/>
                <w:szCs w:val="15"/>
              </w:rPr>
              <w:t>Gymnastics</w:t>
            </w:r>
          </w:p>
        </w:tc>
        <w:tc>
          <w:tcPr>
            <w:tcW w:w="467" w:type="pct"/>
            <w:shd w:val="clear" w:color="auto" w:fill="auto"/>
          </w:tcPr>
          <w:p w14:paraId="4822FF98"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11</w:t>
            </w:r>
          </w:p>
        </w:tc>
        <w:tc>
          <w:tcPr>
            <w:tcW w:w="355" w:type="pct"/>
            <w:shd w:val="clear" w:color="auto" w:fill="auto"/>
          </w:tcPr>
          <w:p w14:paraId="01B440C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9.1</w:t>
            </w:r>
          </w:p>
        </w:tc>
        <w:tc>
          <w:tcPr>
            <w:tcW w:w="607" w:type="pct"/>
            <w:shd w:val="clear" w:color="auto" w:fill="auto"/>
          </w:tcPr>
          <w:p w14:paraId="7B254ACF"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60B3DC76"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6F1D95F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5D0F5C01"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31497798"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6A7DC4E7"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75F7C514"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Volleyball</w:t>
            </w:r>
          </w:p>
        </w:tc>
        <w:tc>
          <w:tcPr>
            <w:tcW w:w="364" w:type="pct"/>
            <w:shd w:val="clear" w:color="auto" w:fill="auto"/>
          </w:tcPr>
          <w:p w14:paraId="3D509770"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57CE713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2525D909" w14:textId="77777777" w:rsidTr="00913A37">
        <w:trPr>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F3EF0CD"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0CA8C5FD"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41C02266"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02F47255"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76D2E118"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3125B19"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423D7E90"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4C2D21CB"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7A764D85" w14:textId="77777777" w:rsidR="0017598A" w:rsidRPr="00D86A23" w:rsidRDefault="0017598A" w:rsidP="00913A37">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2788F34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Walking</w:t>
            </w:r>
          </w:p>
        </w:tc>
        <w:tc>
          <w:tcPr>
            <w:tcW w:w="364" w:type="pct"/>
            <w:shd w:val="clear" w:color="auto" w:fill="auto"/>
          </w:tcPr>
          <w:p w14:paraId="4BE9F6A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69A97622"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0CC5BAEA" w14:textId="77777777" w:rsidTr="00913A3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803EA37"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093CFF73"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04208C7D"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6FBA433E"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57B28554"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76B1BF4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1C03155B"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3D56F789"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4C631471" w14:textId="77777777" w:rsidR="0017598A" w:rsidRPr="00D86A23" w:rsidRDefault="0017598A" w:rsidP="00913A37">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10140C72"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Hiking</w:t>
            </w:r>
          </w:p>
        </w:tc>
        <w:tc>
          <w:tcPr>
            <w:tcW w:w="364" w:type="pct"/>
            <w:shd w:val="clear" w:color="auto" w:fill="auto"/>
          </w:tcPr>
          <w:p w14:paraId="6C2E1946"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3F8C848C" w14:textId="77777777" w:rsidR="0017598A" w:rsidRPr="00D86A23" w:rsidRDefault="0017598A" w:rsidP="00913A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r w:rsidR="0017598A" w:rsidRPr="00D86A23" w14:paraId="70D32F70" w14:textId="77777777" w:rsidTr="00913A37">
        <w:trPr>
          <w:trHeight w:val="249"/>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8A0647F" w14:textId="77777777" w:rsidR="0017598A" w:rsidRPr="00D86A23" w:rsidRDefault="0017598A" w:rsidP="00913A37">
            <w:pPr>
              <w:autoSpaceDE w:val="0"/>
              <w:autoSpaceDN w:val="0"/>
              <w:adjustRightInd w:val="0"/>
              <w:jc w:val="center"/>
              <w:rPr>
                <w:rFonts w:ascii="Book Antiqua" w:hAnsi="Book Antiqua" w:cs="Calibri"/>
                <w:color w:val="000000"/>
                <w:szCs w:val="15"/>
              </w:rPr>
            </w:pPr>
          </w:p>
        </w:tc>
        <w:tc>
          <w:tcPr>
            <w:tcW w:w="467" w:type="pct"/>
            <w:shd w:val="clear" w:color="auto" w:fill="auto"/>
          </w:tcPr>
          <w:p w14:paraId="5C3C2C89"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5" w:type="pct"/>
            <w:shd w:val="clear" w:color="auto" w:fill="auto"/>
          </w:tcPr>
          <w:p w14:paraId="0B8559CA"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607" w:type="pct"/>
            <w:shd w:val="clear" w:color="auto" w:fill="auto"/>
          </w:tcPr>
          <w:p w14:paraId="15D261F1"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53" w:type="pct"/>
            <w:shd w:val="clear" w:color="auto" w:fill="auto"/>
          </w:tcPr>
          <w:p w14:paraId="43041FE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049F54F"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497" w:type="pct"/>
            <w:shd w:val="clear" w:color="auto" w:fill="auto"/>
          </w:tcPr>
          <w:p w14:paraId="0054973E"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371" w:type="pct"/>
            <w:shd w:val="clear" w:color="auto" w:fill="auto"/>
          </w:tcPr>
          <w:p w14:paraId="483ADA3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216" w:type="pct"/>
            <w:shd w:val="clear" w:color="auto" w:fill="auto"/>
          </w:tcPr>
          <w:p w14:paraId="14D1A49B"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p>
        </w:tc>
        <w:tc>
          <w:tcPr>
            <w:tcW w:w="505" w:type="pct"/>
            <w:shd w:val="clear" w:color="auto" w:fill="auto"/>
          </w:tcPr>
          <w:p w14:paraId="49A49A8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Crew/Rowing</w:t>
            </w:r>
          </w:p>
        </w:tc>
        <w:tc>
          <w:tcPr>
            <w:tcW w:w="364" w:type="pct"/>
            <w:shd w:val="clear" w:color="auto" w:fill="auto"/>
          </w:tcPr>
          <w:p w14:paraId="4AC86303"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2</w:t>
            </w:r>
          </w:p>
        </w:tc>
        <w:tc>
          <w:tcPr>
            <w:tcW w:w="217" w:type="pct"/>
            <w:shd w:val="clear" w:color="auto" w:fill="auto"/>
          </w:tcPr>
          <w:p w14:paraId="048B589D" w14:textId="77777777" w:rsidR="0017598A" w:rsidRPr="00D86A23" w:rsidRDefault="0017598A" w:rsidP="00913A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szCs w:val="15"/>
              </w:rPr>
            </w:pPr>
            <w:r w:rsidRPr="00D86A23">
              <w:rPr>
                <w:rFonts w:ascii="Book Antiqua" w:hAnsi="Book Antiqua" w:cs="Calibri"/>
                <w:color w:val="000000"/>
                <w:szCs w:val="15"/>
              </w:rPr>
              <w:t>5.3</w:t>
            </w:r>
          </w:p>
        </w:tc>
      </w:tr>
    </w:tbl>
    <w:p w14:paraId="49EE3136" w14:textId="7D5025FF" w:rsidR="0017598A" w:rsidRDefault="0017598A" w:rsidP="0017598A">
      <w:pPr>
        <w:spacing w:line="360" w:lineRule="auto"/>
        <w:jc w:val="both"/>
        <w:rPr>
          <w:rFonts w:ascii="Book Antiqua" w:hAnsi="Book Antiqua" w:cs="Calibri"/>
          <w:color w:val="000000"/>
        </w:rPr>
      </w:pPr>
      <w:r w:rsidRPr="003B7FF5">
        <w:rPr>
          <w:rFonts w:ascii="Book Antiqua" w:hAnsi="Book Antiqua" w:cs="Calibri"/>
          <w:color w:val="000000"/>
        </w:rPr>
        <w:t>Frequency represents the number of patients reporting participation in each sport during each academic stage; the top 10 sports most frequently reported by stage are listed. The percentages represent how many patients reported participation in each sport divided by the total number of patients in the academic stage.</w:t>
      </w:r>
    </w:p>
    <w:p w14:paraId="06CEB2A2" w14:textId="77777777" w:rsidR="0017598A" w:rsidRDefault="0017598A">
      <w:pPr>
        <w:rPr>
          <w:rFonts w:ascii="Book Antiqua" w:hAnsi="Book Antiqua" w:cs="Calibri"/>
          <w:color w:val="000000"/>
        </w:rPr>
      </w:pPr>
      <w:r>
        <w:rPr>
          <w:rFonts w:ascii="Book Antiqua" w:hAnsi="Book Antiqua" w:cs="Calibri"/>
          <w:color w:val="000000"/>
        </w:rPr>
        <w:br w:type="page"/>
      </w:r>
    </w:p>
    <w:p w14:paraId="12E6C122" w14:textId="08C0FB3A" w:rsidR="0017598A" w:rsidRPr="003B7FF5" w:rsidRDefault="0017598A" w:rsidP="0017598A">
      <w:pPr>
        <w:widowControl w:val="0"/>
        <w:autoSpaceDE w:val="0"/>
        <w:autoSpaceDN w:val="0"/>
        <w:adjustRightInd w:val="0"/>
        <w:snapToGrid w:val="0"/>
        <w:spacing w:line="360" w:lineRule="auto"/>
        <w:jc w:val="both"/>
        <w:rPr>
          <w:rFonts w:ascii="Book Antiqua" w:eastAsia="Arial Unicode MS" w:hAnsi="Book Antiqua" w:cs="Arial"/>
          <w:b/>
          <w:bCs/>
        </w:rPr>
      </w:pPr>
      <w:r w:rsidRPr="003B7FF5">
        <w:rPr>
          <w:rFonts w:ascii="Book Antiqua" w:eastAsia="Arial Unicode MS" w:hAnsi="Book Antiqua" w:cs="Arial"/>
          <w:b/>
          <w:bCs/>
        </w:rPr>
        <w:lastRenderedPageBreak/>
        <w:t xml:space="preserve">Table </w:t>
      </w:r>
      <w:r w:rsidR="004E50D1">
        <w:rPr>
          <w:rFonts w:ascii="Book Antiqua" w:eastAsia="Arial Unicode MS" w:hAnsi="Book Antiqua" w:cs="Arial"/>
          <w:b/>
          <w:bCs/>
        </w:rPr>
        <w:t>4</w:t>
      </w:r>
      <w:r>
        <w:rPr>
          <w:rFonts w:ascii="Book Antiqua" w:eastAsia="Arial Unicode MS" w:hAnsi="Book Antiqua" w:cs="Arial"/>
          <w:b/>
          <w:bCs/>
        </w:rPr>
        <w:t xml:space="preserve"> </w:t>
      </w:r>
      <w:r w:rsidRPr="003B7FF5">
        <w:rPr>
          <w:rFonts w:ascii="Book Antiqua" w:eastAsia="Arial Unicode MS" w:hAnsi="Book Antiqua" w:cs="Arial"/>
          <w:b/>
          <w:bCs/>
        </w:rPr>
        <w:t>Association between total activity score</w:t>
      </w:r>
      <w:r w:rsidRPr="00311B61">
        <w:rPr>
          <w:rFonts w:ascii="Book Antiqua" w:eastAsia="Arial Unicode MS" w:hAnsi="Book Antiqua" w:cs="Arial"/>
          <w:b/>
          <w:bCs/>
          <w:vertAlign w:val="superscript"/>
        </w:rPr>
        <w:t>1</w:t>
      </w:r>
      <w:r w:rsidRPr="003B7FF5">
        <w:rPr>
          <w:rFonts w:ascii="Book Antiqua" w:eastAsia="Arial Unicode MS" w:hAnsi="Book Antiqua" w:cs="Arial"/>
          <w:b/>
          <w:bCs/>
        </w:rPr>
        <w:t xml:space="preserve"> and patient age</w:t>
      </w:r>
    </w:p>
    <w:tbl>
      <w:tblPr>
        <w:tblStyle w:val="GridTable4Accent3"/>
        <w:tblW w:w="851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1707"/>
        <w:gridCol w:w="1226"/>
        <w:gridCol w:w="1707"/>
        <w:gridCol w:w="1226"/>
      </w:tblGrid>
      <w:tr w:rsidR="0017598A" w:rsidRPr="003B7FF5" w14:paraId="132656C4" w14:textId="77777777" w:rsidTr="00913A3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left w:val="none" w:sz="0" w:space="0" w:color="auto"/>
              <w:bottom w:val="single" w:sz="4" w:space="0" w:color="auto"/>
              <w:right w:val="none" w:sz="0" w:space="0" w:color="auto"/>
            </w:tcBorders>
            <w:shd w:val="clear" w:color="auto" w:fill="auto"/>
            <w:noWrap/>
            <w:hideMark/>
          </w:tcPr>
          <w:p w14:paraId="398BF44B" w14:textId="75683CE4" w:rsidR="0017598A" w:rsidRPr="003B7FF5" w:rsidRDefault="0017598A" w:rsidP="00913A37">
            <w:pPr>
              <w:widowControl w:val="0"/>
              <w:autoSpaceDE w:val="0"/>
              <w:autoSpaceDN w:val="0"/>
              <w:adjustRightInd w:val="0"/>
              <w:snapToGrid w:val="0"/>
              <w:spacing w:line="360" w:lineRule="auto"/>
              <w:rPr>
                <w:rFonts w:ascii="Book Antiqua" w:eastAsia="Arial Unicode MS" w:hAnsi="Book Antiqua" w:cs="Arial"/>
                <w:color w:val="auto"/>
              </w:rPr>
            </w:pPr>
            <w:r w:rsidRPr="003B7FF5">
              <w:rPr>
                <w:rFonts w:ascii="Book Antiqua" w:eastAsia="Arial Unicode MS" w:hAnsi="Book Antiqua" w:cs="Arial"/>
                <w:b w:val="0"/>
                <w:bCs w:val="0"/>
                <w:color w:val="auto"/>
              </w:rPr>
              <w:t> </w:t>
            </w:r>
            <w:r w:rsidRPr="003B7FF5">
              <w:rPr>
                <w:rFonts w:ascii="Book Antiqua" w:eastAsia="Arial Unicode MS" w:hAnsi="Book Antiqua" w:cs="Arial"/>
                <w:color w:val="auto"/>
              </w:rPr>
              <w:t>Child age</w:t>
            </w:r>
            <w:r>
              <w:rPr>
                <w:rFonts w:ascii="Book Antiqua" w:eastAsia="Arial Unicode MS" w:hAnsi="Book Antiqua" w:cs="Arial"/>
                <w:color w:val="auto"/>
              </w:rPr>
              <w:t xml:space="preserve"> (</w:t>
            </w:r>
            <w:r w:rsidRPr="003B7FF5">
              <w:rPr>
                <w:rFonts w:ascii="Book Antiqua" w:eastAsia="Arial Unicode MS" w:hAnsi="Book Antiqua" w:cs="Arial"/>
                <w:color w:val="auto"/>
              </w:rPr>
              <w:t>yr</w:t>
            </w:r>
            <w:r>
              <w:rPr>
                <w:rFonts w:ascii="Book Antiqua" w:eastAsia="Arial Unicode MS" w:hAnsi="Book Antiqua" w:cs="Arial"/>
                <w:color w:val="auto"/>
              </w:rPr>
              <w:t>)</w:t>
            </w:r>
          </w:p>
        </w:tc>
        <w:tc>
          <w:tcPr>
            <w:tcW w:w="2933" w:type="dxa"/>
            <w:gridSpan w:val="2"/>
            <w:tcBorders>
              <w:top w:val="single" w:sz="4" w:space="0" w:color="auto"/>
              <w:left w:val="none" w:sz="0" w:space="0" w:color="auto"/>
              <w:bottom w:val="single" w:sz="4" w:space="0" w:color="auto"/>
              <w:right w:val="none" w:sz="0" w:space="0" w:color="auto"/>
            </w:tcBorders>
            <w:shd w:val="clear" w:color="auto" w:fill="auto"/>
            <w:noWrap/>
            <w:hideMark/>
          </w:tcPr>
          <w:p w14:paraId="4927AAE6" w14:textId="77777777" w:rsidR="0017598A" w:rsidRPr="003B7FF5" w:rsidRDefault="0017598A" w:rsidP="00913A37">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rPr>
            </w:pPr>
            <w:r w:rsidRPr="003B7FF5">
              <w:rPr>
                <w:rFonts w:ascii="Book Antiqua" w:eastAsia="Arial Unicode MS" w:hAnsi="Book Antiqua" w:cs="Arial"/>
                <w:color w:val="auto"/>
              </w:rPr>
              <w:t>Univariate</w:t>
            </w:r>
          </w:p>
        </w:tc>
        <w:tc>
          <w:tcPr>
            <w:tcW w:w="2933" w:type="dxa"/>
            <w:gridSpan w:val="2"/>
            <w:tcBorders>
              <w:top w:val="single" w:sz="4" w:space="0" w:color="auto"/>
              <w:left w:val="none" w:sz="0" w:space="0" w:color="auto"/>
              <w:bottom w:val="single" w:sz="4" w:space="0" w:color="auto"/>
              <w:right w:val="none" w:sz="0" w:space="0" w:color="auto"/>
            </w:tcBorders>
            <w:shd w:val="clear" w:color="auto" w:fill="auto"/>
            <w:noWrap/>
            <w:hideMark/>
          </w:tcPr>
          <w:p w14:paraId="11D4289A" w14:textId="77777777" w:rsidR="0017598A" w:rsidRPr="003B7FF5" w:rsidRDefault="0017598A" w:rsidP="00913A37">
            <w:pPr>
              <w:widowControl w:val="0"/>
              <w:autoSpaceDE w:val="0"/>
              <w:autoSpaceDN w:val="0"/>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vertAlign w:val="superscript"/>
              </w:rPr>
            </w:pPr>
            <w:r w:rsidRPr="003B7FF5">
              <w:rPr>
                <w:rFonts w:ascii="Book Antiqua" w:eastAsia="Arial Unicode MS" w:hAnsi="Book Antiqua" w:cs="Arial"/>
                <w:color w:val="auto"/>
              </w:rPr>
              <w:t>Multivariate</w:t>
            </w:r>
            <w:r w:rsidRPr="003B7FF5">
              <w:rPr>
                <w:rFonts w:ascii="Book Antiqua" w:eastAsia="Arial Unicode MS" w:hAnsi="Book Antiqua" w:cs="Arial"/>
                <w:color w:val="auto"/>
                <w:vertAlign w:val="superscript"/>
              </w:rPr>
              <w:t>2</w:t>
            </w:r>
          </w:p>
        </w:tc>
      </w:tr>
      <w:tr w:rsidR="0017598A" w:rsidRPr="003B7FF5" w14:paraId="1C28F8E1" w14:textId="77777777" w:rsidTr="00913A3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649" w:type="dxa"/>
            <w:tcBorders>
              <w:top w:val="single" w:sz="4" w:space="0" w:color="auto"/>
            </w:tcBorders>
            <w:shd w:val="clear" w:color="auto" w:fill="auto"/>
            <w:noWrap/>
            <w:hideMark/>
          </w:tcPr>
          <w:p w14:paraId="40DB673C"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p>
        </w:tc>
        <w:tc>
          <w:tcPr>
            <w:tcW w:w="1707" w:type="dxa"/>
            <w:tcBorders>
              <w:top w:val="single" w:sz="4" w:space="0" w:color="auto"/>
            </w:tcBorders>
            <w:shd w:val="clear" w:color="auto" w:fill="auto"/>
            <w:noWrap/>
            <w:hideMark/>
          </w:tcPr>
          <w:p w14:paraId="3C142DF5"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Mean (SE)</w:t>
            </w:r>
          </w:p>
        </w:tc>
        <w:tc>
          <w:tcPr>
            <w:tcW w:w="1226" w:type="dxa"/>
            <w:tcBorders>
              <w:top w:val="single" w:sz="4" w:space="0" w:color="auto"/>
            </w:tcBorders>
            <w:shd w:val="clear" w:color="auto" w:fill="auto"/>
            <w:noWrap/>
            <w:hideMark/>
          </w:tcPr>
          <w:p w14:paraId="6D33DC94" w14:textId="378E6263" w:rsidR="0017598A" w:rsidRPr="003B7FF5" w:rsidRDefault="00457F69"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457F69">
              <w:rPr>
                <w:rFonts w:ascii="Book Antiqua" w:eastAsia="Arial Unicode MS" w:hAnsi="Book Antiqua" w:cs="Arial"/>
                <w:i/>
                <w:iCs/>
              </w:rPr>
              <w:t>P</w:t>
            </w:r>
            <w:r w:rsidR="0017598A" w:rsidRPr="003B7FF5">
              <w:rPr>
                <w:rFonts w:ascii="Book Antiqua" w:eastAsia="Arial Unicode MS" w:hAnsi="Book Antiqua" w:cs="Arial"/>
              </w:rPr>
              <w:t xml:space="preserve"> value</w:t>
            </w:r>
          </w:p>
        </w:tc>
        <w:tc>
          <w:tcPr>
            <w:tcW w:w="1707" w:type="dxa"/>
            <w:tcBorders>
              <w:top w:val="single" w:sz="4" w:space="0" w:color="auto"/>
            </w:tcBorders>
            <w:shd w:val="clear" w:color="auto" w:fill="auto"/>
            <w:noWrap/>
            <w:hideMark/>
          </w:tcPr>
          <w:p w14:paraId="79A20C07"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Mean (SE)</w:t>
            </w:r>
          </w:p>
        </w:tc>
        <w:tc>
          <w:tcPr>
            <w:tcW w:w="1226" w:type="dxa"/>
            <w:tcBorders>
              <w:top w:val="single" w:sz="4" w:space="0" w:color="auto"/>
            </w:tcBorders>
            <w:shd w:val="clear" w:color="auto" w:fill="auto"/>
            <w:noWrap/>
            <w:hideMark/>
          </w:tcPr>
          <w:p w14:paraId="58B468E5" w14:textId="340AC14E" w:rsidR="0017598A" w:rsidRPr="003B7FF5" w:rsidRDefault="00457F69"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457F69">
              <w:rPr>
                <w:rFonts w:ascii="Book Antiqua" w:eastAsia="Arial Unicode MS" w:hAnsi="Book Antiqua" w:cs="Arial"/>
                <w:i/>
                <w:iCs/>
              </w:rPr>
              <w:t>P</w:t>
            </w:r>
            <w:r w:rsidR="0017598A" w:rsidRPr="003B7FF5">
              <w:rPr>
                <w:rFonts w:ascii="Book Antiqua" w:eastAsia="Arial Unicode MS" w:hAnsi="Book Antiqua" w:cs="Arial"/>
              </w:rPr>
              <w:t xml:space="preserve"> value</w:t>
            </w:r>
          </w:p>
        </w:tc>
      </w:tr>
      <w:tr w:rsidR="0017598A" w:rsidRPr="003B7FF5" w14:paraId="58102047" w14:textId="77777777" w:rsidTr="00913A37">
        <w:trPr>
          <w:trHeight w:val="32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6AE0817D"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Less than 10</w:t>
            </w:r>
          </w:p>
        </w:tc>
        <w:tc>
          <w:tcPr>
            <w:tcW w:w="1707" w:type="dxa"/>
            <w:shd w:val="clear" w:color="auto" w:fill="auto"/>
            <w:noWrap/>
            <w:hideMark/>
          </w:tcPr>
          <w:p w14:paraId="41D489A1"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18.3 (2.4)</w:t>
            </w:r>
          </w:p>
        </w:tc>
        <w:tc>
          <w:tcPr>
            <w:tcW w:w="1226" w:type="dxa"/>
            <w:shd w:val="clear" w:color="auto" w:fill="auto"/>
            <w:noWrap/>
            <w:hideMark/>
          </w:tcPr>
          <w:p w14:paraId="11B0AAA6" w14:textId="7D0D2F96" w:rsidR="0017598A" w:rsidRPr="003B7FF5" w:rsidRDefault="00457F69"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Pr>
                <w:rFonts w:ascii="Book Antiqua" w:eastAsia="Arial Unicode MS" w:hAnsi="Book Antiqua" w:cs="Arial"/>
              </w:rPr>
              <w:t>R</w:t>
            </w:r>
            <w:r w:rsidR="0017598A" w:rsidRPr="003B7FF5">
              <w:rPr>
                <w:rFonts w:ascii="Book Antiqua" w:eastAsia="Arial Unicode MS" w:hAnsi="Book Antiqua" w:cs="Arial"/>
              </w:rPr>
              <w:t>ef</w:t>
            </w:r>
          </w:p>
        </w:tc>
        <w:tc>
          <w:tcPr>
            <w:tcW w:w="1707" w:type="dxa"/>
            <w:shd w:val="clear" w:color="auto" w:fill="auto"/>
            <w:noWrap/>
            <w:hideMark/>
          </w:tcPr>
          <w:p w14:paraId="418F6EE2"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19.1 (2.6)</w:t>
            </w:r>
          </w:p>
        </w:tc>
        <w:tc>
          <w:tcPr>
            <w:tcW w:w="1226" w:type="dxa"/>
            <w:shd w:val="clear" w:color="auto" w:fill="auto"/>
            <w:noWrap/>
            <w:hideMark/>
          </w:tcPr>
          <w:p w14:paraId="369DA001" w14:textId="006F15C9" w:rsidR="0017598A" w:rsidRPr="003B7FF5" w:rsidRDefault="00457F69"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Pr>
                <w:rFonts w:ascii="Book Antiqua" w:eastAsia="Arial Unicode MS" w:hAnsi="Book Antiqua" w:cs="Arial"/>
              </w:rPr>
              <w:t>R</w:t>
            </w:r>
            <w:r w:rsidR="0017598A" w:rsidRPr="003B7FF5">
              <w:rPr>
                <w:rFonts w:ascii="Book Antiqua" w:eastAsia="Arial Unicode MS" w:hAnsi="Book Antiqua" w:cs="Arial"/>
              </w:rPr>
              <w:t>ef</w:t>
            </w:r>
          </w:p>
        </w:tc>
      </w:tr>
      <w:tr w:rsidR="0017598A" w:rsidRPr="003B7FF5" w14:paraId="0C41CDE3" w14:textId="77777777" w:rsidTr="00913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7DB31C6E"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10 to 14</w:t>
            </w:r>
          </w:p>
        </w:tc>
        <w:tc>
          <w:tcPr>
            <w:tcW w:w="1707" w:type="dxa"/>
            <w:shd w:val="clear" w:color="auto" w:fill="auto"/>
            <w:noWrap/>
            <w:hideMark/>
          </w:tcPr>
          <w:p w14:paraId="5B56A397"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16.9 (1.4)</w:t>
            </w:r>
          </w:p>
        </w:tc>
        <w:tc>
          <w:tcPr>
            <w:tcW w:w="1226" w:type="dxa"/>
            <w:shd w:val="clear" w:color="auto" w:fill="auto"/>
            <w:noWrap/>
            <w:hideMark/>
          </w:tcPr>
          <w:p w14:paraId="25CECCF8"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0.61</w:t>
            </w:r>
          </w:p>
        </w:tc>
        <w:tc>
          <w:tcPr>
            <w:tcW w:w="1707" w:type="dxa"/>
            <w:shd w:val="clear" w:color="auto" w:fill="auto"/>
            <w:noWrap/>
            <w:hideMark/>
          </w:tcPr>
          <w:p w14:paraId="099A1C44"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17.4 (1.9)</w:t>
            </w:r>
          </w:p>
        </w:tc>
        <w:tc>
          <w:tcPr>
            <w:tcW w:w="1226" w:type="dxa"/>
            <w:shd w:val="clear" w:color="auto" w:fill="auto"/>
            <w:noWrap/>
            <w:hideMark/>
          </w:tcPr>
          <w:p w14:paraId="783B0BD4"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0.53</w:t>
            </w:r>
          </w:p>
        </w:tc>
      </w:tr>
      <w:tr w:rsidR="0017598A" w:rsidRPr="003B7FF5" w14:paraId="643985A3" w14:textId="77777777" w:rsidTr="00913A37">
        <w:trPr>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53843955"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15 to 18</w:t>
            </w:r>
          </w:p>
        </w:tc>
        <w:tc>
          <w:tcPr>
            <w:tcW w:w="1707" w:type="dxa"/>
            <w:shd w:val="clear" w:color="auto" w:fill="auto"/>
            <w:noWrap/>
            <w:hideMark/>
          </w:tcPr>
          <w:p w14:paraId="129850BE"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16.4 (1.1)</w:t>
            </w:r>
          </w:p>
        </w:tc>
        <w:tc>
          <w:tcPr>
            <w:tcW w:w="1226" w:type="dxa"/>
            <w:shd w:val="clear" w:color="auto" w:fill="auto"/>
            <w:noWrap/>
            <w:hideMark/>
          </w:tcPr>
          <w:p w14:paraId="785E3AD9"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0.48</w:t>
            </w:r>
          </w:p>
        </w:tc>
        <w:tc>
          <w:tcPr>
            <w:tcW w:w="1707" w:type="dxa"/>
            <w:shd w:val="clear" w:color="auto" w:fill="auto"/>
            <w:noWrap/>
            <w:hideMark/>
          </w:tcPr>
          <w:p w14:paraId="52048F04"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17.1 (1.7)</w:t>
            </w:r>
          </w:p>
        </w:tc>
        <w:tc>
          <w:tcPr>
            <w:tcW w:w="1226" w:type="dxa"/>
            <w:shd w:val="clear" w:color="auto" w:fill="auto"/>
            <w:noWrap/>
            <w:hideMark/>
          </w:tcPr>
          <w:p w14:paraId="13EF73C8" w14:textId="77777777" w:rsidR="0017598A" w:rsidRPr="003B7FF5" w:rsidRDefault="0017598A" w:rsidP="00913A37">
            <w:pPr>
              <w:widowControl w:val="0"/>
              <w:autoSpaceDE w:val="0"/>
              <w:autoSpaceDN w:val="0"/>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0.45</w:t>
            </w:r>
          </w:p>
        </w:tc>
      </w:tr>
      <w:tr w:rsidR="0017598A" w:rsidRPr="003B7FF5" w14:paraId="4CAA4CB7" w14:textId="77777777" w:rsidTr="00913A3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9" w:type="dxa"/>
            <w:shd w:val="clear" w:color="auto" w:fill="auto"/>
            <w:noWrap/>
            <w:hideMark/>
          </w:tcPr>
          <w:p w14:paraId="0DC8B115" w14:textId="77777777" w:rsidR="0017598A" w:rsidRPr="003B7FF5" w:rsidRDefault="0017598A" w:rsidP="00913A37">
            <w:pPr>
              <w:widowControl w:val="0"/>
              <w:autoSpaceDE w:val="0"/>
              <w:autoSpaceDN w:val="0"/>
              <w:adjustRightInd w:val="0"/>
              <w:snapToGrid w:val="0"/>
              <w:spacing w:line="360" w:lineRule="auto"/>
              <w:jc w:val="both"/>
              <w:rPr>
                <w:rFonts w:ascii="Book Antiqua" w:eastAsia="Arial Unicode MS" w:hAnsi="Book Antiqua" w:cs="Arial"/>
                <w:b w:val="0"/>
                <w:bCs w:val="0"/>
              </w:rPr>
            </w:pPr>
            <w:r w:rsidRPr="003B7FF5">
              <w:rPr>
                <w:rFonts w:ascii="Book Antiqua" w:eastAsia="Arial Unicode MS" w:hAnsi="Book Antiqua" w:cs="Arial"/>
                <w:b w:val="0"/>
                <w:bCs w:val="0"/>
              </w:rPr>
              <w:t>19 and older</w:t>
            </w:r>
          </w:p>
        </w:tc>
        <w:tc>
          <w:tcPr>
            <w:tcW w:w="1707" w:type="dxa"/>
            <w:shd w:val="clear" w:color="auto" w:fill="auto"/>
            <w:noWrap/>
            <w:hideMark/>
          </w:tcPr>
          <w:p w14:paraId="673E3790"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13.6 (1.3)</w:t>
            </w:r>
          </w:p>
        </w:tc>
        <w:tc>
          <w:tcPr>
            <w:tcW w:w="1226" w:type="dxa"/>
            <w:shd w:val="clear" w:color="auto" w:fill="auto"/>
            <w:noWrap/>
            <w:hideMark/>
          </w:tcPr>
          <w:p w14:paraId="58E66D59"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0.09</w:t>
            </w:r>
          </w:p>
        </w:tc>
        <w:tc>
          <w:tcPr>
            <w:tcW w:w="1707" w:type="dxa"/>
            <w:shd w:val="clear" w:color="auto" w:fill="auto"/>
            <w:noWrap/>
            <w:hideMark/>
          </w:tcPr>
          <w:p w14:paraId="1AFDC79A"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14.5 (1.6)</w:t>
            </w:r>
          </w:p>
        </w:tc>
        <w:tc>
          <w:tcPr>
            <w:tcW w:w="1226" w:type="dxa"/>
            <w:shd w:val="clear" w:color="auto" w:fill="auto"/>
            <w:noWrap/>
            <w:hideMark/>
          </w:tcPr>
          <w:p w14:paraId="14DF1160" w14:textId="77777777" w:rsidR="0017598A" w:rsidRPr="003B7FF5" w:rsidRDefault="0017598A" w:rsidP="00913A37">
            <w:pPr>
              <w:widowControl w:val="0"/>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rPr>
            </w:pPr>
            <w:r w:rsidRPr="003B7FF5">
              <w:rPr>
                <w:rFonts w:ascii="Book Antiqua" w:eastAsia="Arial Unicode MS" w:hAnsi="Book Antiqua" w:cs="Arial"/>
              </w:rPr>
              <w:t>0.10</w:t>
            </w:r>
          </w:p>
        </w:tc>
      </w:tr>
    </w:tbl>
    <w:p w14:paraId="7290E9C2" w14:textId="45464D2D" w:rsidR="00B17398" w:rsidRPr="002A671D" w:rsidRDefault="0017598A" w:rsidP="002A671D">
      <w:pPr>
        <w:spacing w:line="360" w:lineRule="auto"/>
        <w:jc w:val="both"/>
        <w:rPr>
          <w:rFonts w:ascii="Book Antiqua" w:eastAsia="Times New Roman" w:hAnsi="Book Antiqua"/>
          <w:color w:val="000000"/>
        </w:rPr>
      </w:pPr>
      <w:r w:rsidRPr="0086011F">
        <w:rPr>
          <w:rFonts w:ascii="Book Antiqua" w:eastAsia="Times New Roman" w:hAnsi="Book Antiqua"/>
          <w:color w:val="000000"/>
          <w:vertAlign w:val="superscript"/>
        </w:rPr>
        <w:t>1</w:t>
      </w:r>
      <w:r w:rsidRPr="0086011F">
        <w:rPr>
          <w:rFonts w:ascii="Book Antiqua" w:eastAsia="Times New Roman" w:hAnsi="Book Antiqua"/>
          <w:color w:val="000000"/>
        </w:rPr>
        <w:t xml:space="preserve">Hospital for Special Surgery-Pediatric Functional Activity Brief Scale score. </w:t>
      </w:r>
      <w:r w:rsidRPr="0086011F">
        <w:rPr>
          <w:rFonts w:ascii="Book Antiqua" w:eastAsia="Times New Roman" w:hAnsi="Book Antiqua"/>
          <w:color w:val="000000"/>
          <w:vertAlign w:val="superscript"/>
        </w:rPr>
        <w:t>2</w:t>
      </w:r>
      <w:r w:rsidRPr="0086011F">
        <w:rPr>
          <w:rFonts w:ascii="Book Antiqua" w:eastAsia="Times New Roman" w:hAnsi="Book Antiqua"/>
          <w:color w:val="000000"/>
        </w:rPr>
        <w:t>Sex and Inflammatory Bowel Disease type was adjusted in multivariate analysis.</w:t>
      </w:r>
      <w:r w:rsidRPr="0086011F">
        <w:rPr>
          <w:rFonts w:ascii="Book Antiqua" w:eastAsia="宋体" w:hAnsi="Book Antiqua"/>
          <w:b/>
          <w:bCs/>
          <w:lang w:eastAsia="zh-CN"/>
        </w:rPr>
        <w:t xml:space="preserve"> </w:t>
      </w:r>
      <w:r w:rsidR="00457F69" w:rsidRPr="0086011F">
        <w:rPr>
          <w:rFonts w:ascii="Book Antiqua" w:eastAsia="Times New Roman" w:hAnsi="Book Antiqua"/>
          <w:color w:val="000000"/>
        </w:rPr>
        <w:t>Mean and standard error of the total activity score are reported for each age category.</w:t>
      </w:r>
      <w:r w:rsidR="00457F69">
        <w:rPr>
          <w:rFonts w:ascii="Book Antiqua" w:eastAsia="Times New Roman" w:hAnsi="Book Antiqua"/>
          <w:color w:val="000000"/>
        </w:rPr>
        <w:t xml:space="preserve"> </w:t>
      </w:r>
      <w:r w:rsidRPr="0086011F">
        <w:rPr>
          <w:rFonts w:ascii="Book Antiqua" w:eastAsia="Times New Roman" w:hAnsi="Book Antiqua"/>
          <w:color w:val="000000"/>
        </w:rPr>
        <w:t>SE</w:t>
      </w:r>
      <w:r w:rsidR="00536F1A">
        <w:rPr>
          <w:rFonts w:ascii="Book Antiqua" w:eastAsia="Times New Roman" w:hAnsi="Book Antiqua"/>
          <w:color w:val="000000"/>
        </w:rPr>
        <w:t>:</w:t>
      </w:r>
      <w:r w:rsidR="00536F1A" w:rsidRPr="00536F1A">
        <w:rPr>
          <w:rFonts w:ascii="Book Antiqua" w:eastAsia="Times New Roman" w:hAnsi="Book Antiqua"/>
          <w:color w:val="000000"/>
        </w:rPr>
        <w:t xml:space="preserve"> </w:t>
      </w:r>
      <w:r w:rsidR="00536F1A" w:rsidRPr="0086011F">
        <w:rPr>
          <w:rFonts w:ascii="Book Antiqua" w:eastAsia="Times New Roman" w:hAnsi="Book Antiqua"/>
          <w:color w:val="000000"/>
        </w:rPr>
        <w:t>Standard error</w:t>
      </w:r>
      <w:r w:rsidRPr="0086011F">
        <w:rPr>
          <w:rFonts w:ascii="Book Antiqua" w:eastAsia="Times New Roman" w:hAnsi="Book Antiqua"/>
          <w:color w:val="000000"/>
        </w:rPr>
        <w:t>.</w:t>
      </w:r>
      <w:bookmarkEnd w:id="266"/>
      <w:bookmarkEnd w:id="267"/>
      <w:bookmarkEnd w:id="268"/>
      <w:bookmarkEnd w:id="269"/>
    </w:p>
    <w:p w14:paraId="603E573F" w14:textId="5D764C4C" w:rsidR="004B50FB" w:rsidRPr="002A671D" w:rsidRDefault="004B50FB" w:rsidP="002A671D">
      <w:pPr>
        <w:widowControl w:val="0"/>
        <w:autoSpaceDE w:val="0"/>
        <w:autoSpaceDN w:val="0"/>
        <w:adjustRightInd w:val="0"/>
        <w:snapToGrid w:val="0"/>
        <w:spacing w:line="360" w:lineRule="auto"/>
        <w:jc w:val="both"/>
        <w:rPr>
          <w:rFonts w:ascii="Book Antiqua" w:hAnsi="Book Antiqua" w:cs="Arial"/>
          <w:b/>
        </w:rPr>
      </w:pPr>
    </w:p>
    <w:sectPr w:rsidR="004B50FB" w:rsidRPr="002A671D" w:rsidSect="00DE2E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19467" w14:textId="77777777" w:rsidR="002E3A32" w:rsidRDefault="002E3A32" w:rsidP="00F13380">
      <w:r>
        <w:separator/>
      </w:r>
    </w:p>
  </w:endnote>
  <w:endnote w:type="continuationSeparator" w:id="0">
    <w:p w14:paraId="7690E2A2" w14:textId="77777777" w:rsidR="002E3A32" w:rsidRDefault="002E3A32" w:rsidP="00F1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6638A" w14:textId="77777777" w:rsidR="002E3A32" w:rsidRDefault="002E3A32" w:rsidP="00F13380">
      <w:r>
        <w:separator/>
      </w:r>
    </w:p>
  </w:footnote>
  <w:footnote w:type="continuationSeparator" w:id="0">
    <w:p w14:paraId="0D4185BB" w14:textId="77777777" w:rsidR="002E3A32" w:rsidRDefault="002E3A32" w:rsidP="00F1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0D79"/>
    <w:multiLevelType w:val="hybridMultilevel"/>
    <w:tmpl w:val="E05A5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86"/>
    <w:rsid w:val="000006D0"/>
    <w:rsid w:val="00002906"/>
    <w:rsid w:val="00006884"/>
    <w:rsid w:val="00011F8B"/>
    <w:rsid w:val="00016739"/>
    <w:rsid w:val="00017FB3"/>
    <w:rsid w:val="00021BD9"/>
    <w:rsid w:val="00024710"/>
    <w:rsid w:val="00025545"/>
    <w:rsid w:val="00026B4F"/>
    <w:rsid w:val="000273EE"/>
    <w:rsid w:val="000329DB"/>
    <w:rsid w:val="00042C39"/>
    <w:rsid w:val="000466F2"/>
    <w:rsid w:val="00047025"/>
    <w:rsid w:val="00050A58"/>
    <w:rsid w:val="000554EF"/>
    <w:rsid w:val="00057240"/>
    <w:rsid w:val="000603D3"/>
    <w:rsid w:val="000639B9"/>
    <w:rsid w:val="00065397"/>
    <w:rsid w:val="00071512"/>
    <w:rsid w:val="00076354"/>
    <w:rsid w:val="0007704D"/>
    <w:rsid w:val="00083078"/>
    <w:rsid w:val="00083E16"/>
    <w:rsid w:val="00083E3B"/>
    <w:rsid w:val="00085192"/>
    <w:rsid w:val="00085459"/>
    <w:rsid w:val="00086EF1"/>
    <w:rsid w:val="00093917"/>
    <w:rsid w:val="000971B9"/>
    <w:rsid w:val="000A0807"/>
    <w:rsid w:val="000A20DA"/>
    <w:rsid w:val="000A3647"/>
    <w:rsid w:val="000A3957"/>
    <w:rsid w:val="000A7541"/>
    <w:rsid w:val="000A7859"/>
    <w:rsid w:val="000B2483"/>
    <w:rsid w:val="000B252B"/>
    <w:rsid w:val="000C3547"/>
    <w:rsid w:val="000C6FBD"/>
    <w:rsid w:val="000C7C9C"/>
    <w:rsid w:val="000D219E"/>
    <w:rsid w:val="000D299E"/>
    <w:rsid w:val="000D4891"/>
    <w:rsid w:val="000E23F0"/>
    <w:rsid w:val="000E261C"/>
    <w:rsid w:val="000E3F05"/>
    <w:rsid w:val="000E5B77"/>
    <w:rsid w:val="000E62D3"/>
    <w:rsid w:val="000E7E62"/>
    <w:rsid w:val="000F338A"/>
    <w:rsid w:val="000F3520"/>
    <w:rsid w:val="000F3E97"/>
    <w:rsid w:val="000F64CB"/>
    <w:rsid w:val="00100039"/>
    <w:rsid w:val="00100922"/>
    <w:rsid w:val="001059CD"/>
    <w:rsid w:val="00112541"/>
    <w:rsid w:val="001153C1"/>
    <w:rsid w:val="00115566"/>
    <w:rsid w:val="00120EA7"/>
    <w:rsid w:val="00122C27"/>
    <w:rsid w:val="00123F0F"/>
    <w:rsid w:val="00124BC5"/>
    <w:rsid w:val="001316EE"/>
    <w:rsid w:val="00131946"/>
    <w:rsid w:val="00134A78"/>
    <w:rsid w:val="001374F7"/>
    <w:rsid w:val="00137D06"/>
    <w:rsid w:val="00146406"/>
    <w:rsid w:val="00151C3D"/>
    <w:rsid w:val="00154380"/>
    <w:rsid w:val="0015635C"/>
    <w:rsid w:val="00160361"/>
    <w:rsid w:val="00163538"/>
    <w:rsid w:val="00165964"/>
    <w:rsid w:val="0016618F"/>
    <w:rsid w:val="001664FA"/>
    <w:rsid w:val="0016692A"/>
    <w:rsid w:val="00166F3F"/>
    <w:rsid w:val="00167641"/>
    <w:rsid w:val="00170D1D"/>
    <w:rsid w:val="00171D0E"/>
    <w:rsid w:val="001727FD"/>
    <w:rsid w:val="0017598A"/>
    <w:rsid w:val="0018085C"/>
    <w:rsid w:val="00180F26"/>
    <w:rsid w:val="001858A3"/>
    <w:rsid w:val="00186C3C"/>
    <w:rsid w:val="0019137F"/>
    <w:rsid w:val="00191A66"/>
    <w:rsid w:val="00191D34"/>
    <w:rsid w:val="0019301B"/>
    <w:rsid w:val="00193636"/>
    <w:rsid w:val="00195FA2"/>
    <w:rsid w:val="001970B9"/>
    <w:rsid w:val="0019716D"/>
    <w:rsid w:val="001A159C"/>
    <w:rsid w:val="001A226D"/>
    <w:rsid w:val="001A4477"/>
    <w:rsid w:val="001A7193"/>
    <w:rsid w:val="001B0A91"/>
    <w:rsid w:val="001B2775"/>
    <w:rsid w:val="001B5198"/>
    <w:rsid w:val="001B54B8"/>
    <w:rsid w:val="001B58E9"/>
    <w:rsid w:val="001C008D"/>
    <w:rsid w:val="001C57BA"/>
    <w:rsid w:val="001C5DA6"/>
    <w:rsid w:val="001C6FF5"/>
    <w:rsid w:val="001D08D1"/>
    <w:rsid w:val="001D0BA5"/>
    <w:rsid w:val="001D146A"/>
    <w:rsid w:val="001D2006"/>
    <w:rsid w:val="001D2538"/>
    <w:rsid w:val="001F5BD9"/>
    <w:rsid w:val="001F623A"/>
    <w:rsid w:val="00204237"/>
    <w:rsid w:val="002044AF"/>
    <w:rsid w:val="00212548"/>
    <w:rsid w:val="00212F1E"/>
    <w:rsid w:val="0021637E"/>
    <w:rsid w:val="00216D2B"/>
    <w:rsid w:val="002178D3"/>
    <w:rsid w:val="00221448"/>
    <w:rsid w:val="002225D5"/>
    <w:rsid w:val="0022556E"/>
    <w:rsid w:val="00230BEE"/>
    <w:rsid w:val="00235672"/>
    <w:rsid w:val="00237297"/>
    <w:rsid w:val="00237B9E"/>
    <w:rsid w:val="002409E2"/>
    <w:rsid w:val="00240B67"/>
    <w:rsid w:val="00240BEA"/>
    <w:rsid w:val="002424E7"/>
    <w:rsid w:val="00247183"/>
    <w:rsid w:val="00252FCF"/>
    <w:rsid w:val="002564E1"/>
    <w:rsid w:val="002605BE"/>
    <w:rsid w:val="002631AB"/>
    <w:rsid w:val="0026449B"/>
    <w:rsid w:val="00266D85"/>
    <w:rsid w:val="002701D3"/>
    <w:rsid w:val="0027124F"/>
    <w:rsid w:val="002741A3"/>
    <w:rsid w:val="00275A53"/>
    <w:rsid w:val="0027632B"/>
    <w:rsid w:val="002767FD"/>
    <w:rsid w:val="002770BB"/>
    <w:rsid w:val="00283110"/>
    <w:rsid w:val="002837C4"/>
    <w:rsid w:val="00284CF3"/>
    <w:rsid w:val="00285003"/>
    <w:rsid w:val="002865F9"/>
    <w:rsid w:val="0029154B"/>
    <w:rsid w:val="00291AC4"/>
    <w:rsid w:val="00292354"/>
    <w:rsid w:val="00293684"/>
    <w:rsid w:val="0029481D"/>
    <w:rsid w:val="002A3524"/>
    <w:rsid w:val="002A38EF"/>
    <w:rsid w:val="002A671D"/>
    <w:rsid w:val="002B394E"/>
    <w:rsid w:val="002B4D22"/>
    <w:rsid w:val="002C223B"/>
    <w:rsid w:val="002C23DF"/>
    <w:rsid w:val="002C4B1B"/>
    <w:rsid w:val="002C62DE"/>
    <w:rsid w:val="002C73BA"/>
    <w:rsid w:val="002C73F4"/>
    <w:rsid w:val="002D1333"/>
    <w:rsid w:val="002D161E"/>
    <w:rsid w:val="002D3046"/>
    <w:rsid w:val="002D6873"/>
    <w:rsid w:val="002D6BB7"/>
    <w:rsid w:val="002E05DC"/>
    <w:rsid w:val="002E0F0C"/>
    <w:rsid w:val="002E10A7"/>
    <w:rsid w:val="002E1A35"/>
    <w:rsid w:val="002E1BC2"/>
    <w:rsid w:val="002E3A32"/>
    <w:rsid w:val="002E3EF8"/>
    <w:rsid w:val="002E4474"/>
    <w:rsid w:val="002E5FE0"/>
    <w:rsid w:val="002F2043"/>
    <w:rsid w:val="002F2140"/>
    <w:rsid w:val="002F3F8A"/>
    <w:rsid w:val="002F6A37"/>
    <w:rsid w:val="00301373"/>
    <w:rsid w:val="003016E5"/>
    <w:rsid w:val="00302425"/>
    <w:rsid w:val="00302A87"/>
    <w:rsid w:val="0030417E"/>
    <w:rsid w:val="003111C2"/>
    <w:rsid w:val="00311B61"/>
    <w:rsid w:val="00316633"/>
    <w:rsid w:val="0031700D"/>
    <w:rsid w:val="00322856"/>
    <w:rsid w:val="00325C57"/>
    <w:rsid w:val="00332F0A"/>
    <w:rsid w:val="00334169"/>
    <w:rsid w:val="003349BD"/>
    <w:rsid w:val="00336477"/>
    <w:rsid w:val="0034257F"/>
    <w:rsid w:val="00344643"/>
    <w:rsid w:val="00346C49"/>
    <w:rsid w:val="00346DA1"/>
    <w:rsid w:val="00356C86"/>
    <w:rsid w:val="00360819"/>
    <w:rsid w:val="00364874"/>
    <w:rsid w:val="003660D5"/>
    <w:rsid w:val="00366FE7"/>
    <w:rsid w:val="003679E1"/>
    <w:rsid w:val="00371E90"/>
    <w:rsid w:val="00372C6B"/>
    <w:rsid w:val="00375C74"/>
    <w:rsid w:val="00375CD8"/>
    <w:rsid w:val="003803E1"/>
    <w:rsid w:val="00380C3D"/>
    <w:rsid w:val="00383A2E"/>
    <w:rsid w:val="00386A0E"/>
    <w:rsid w:val="00392768"/>
    <w:rsid w:val="00397150"/>
    <w:rsid w:val="00397F6A"/>
    <w:rsid w:val="003A0529"/>
    <w:rsid w:val="003A0F24"/>
    <w:rsid w:val="003A43F4"/>
    <w:rsid w:val="003A6413"/>
    <w:rsid w:val="003A65F0"/>
    <w:rsid w:val="003B654A"/>
    <w:rsid w:val="003B7E86"/>
    <w:rsid w:val="003B7FF5"/>
    <w:rsid w:val="003C217A"/>
    <w:rsid w:val="003C4A46"/>
    <w:rsid w:val="003C74A4"/>
    <w:rsid w:val="003C75D1"/>
    <w:rsid w:val="003D12A3"/>
    <w:rsid w:val="003D2674"/>
    <w:rsid w:val="003D26EA"/>
    <w:rsid w:val="003D6C31"/>
    <w:rsid w:val="003E0318"/>
    <w:rsid w:val="003E37D0"/>
    <w:rsid w:val="003E5472"/>
    <w:rsid w:val="003E60CD"/>
    <w:rsid w:val="003E637D"/>
    <w:rsid w:val="003F00B0"/>
    <w:rsid w:val="003F02A2"/>
    <w:rsid w:val="003F0684"/>
    <w:rsid w:val="003F207C"/>
    <w:rsid w:val="00400FEB"/>
    <w:rsid w:val="00401FA6"/>
    <w:rsid w:val="00402FC6"/>
    <w:rsid w:val="00403C6C"/>
    <w:rsid w:val="00404252"/>
    <w:rsid w:val="00407612"/>
    <w:rsid w:val="0041189F"/>
    <w:rsid w:val="00416512"/>
    <w:rsid w:val="004206CB"/>
    <w:rsid w:val="00421437"/>
    <w:rsid w:val="004226E8"/>
    <w:rsid w:val="0042369E"/>
    <w:rsid w:val="00424C1D"/>
    <w:rsid w:val="0042549C"/>
    <w:rsid w:val="00431564"/>
    <w:rsid w:val="00433002"/>
    <w:rsid w:val="00433F74"/>
    <w:rsid w:val="00434DC5"/>
    <w:rsid w:val="00440290"/>
    <w:rsid w:val="0044400A"/>
    <w:rsid w:val="00450295"/>
    <w:rsid w:val="004502F8"/>
    <w:rsid w:val="00454901"/>
    <w:rsid w:val="004562C3"/>
    <w:rsid w:val="00456961"/>
    <w:rsid w:val="00457F69"/>
    <w:rsid w:val="0046274B"/>
    <w:rsid w:val="00462E26"/>
    <w:rsid w:val="00463E86"/>
    <w:rsid w:val="00465C30"/>
    <w:rsid w:val="00467AD5"/>
    <w:rsid w:val="00471A8F"/>
    <w:rsid w:val="004727CC"/>
    <w:rsid w:val="00475F6D"/>
    <w:rsid w:val="004834FF"/>
    <w:rsid w:val="00485B54"/>
    <w:rsid w:val="00486953"/>
    <w:rsid w:val="00486AA2"/>
    <w:rsid w:val="0049215D"/>
    <w:rsid w:val="00493FD0"/>
    <w:rsid w:val="00494415"/>
    <w:rsid w:val="00495346"/>
    <w:rsid w:val="00496162"/>
    <w:rsid w:val="004966B4"/>
    <w:rsid w:val="00497C21"/>
    <w:rsid w:val="004A06CD"/>
    <w:rsid w:val="004A7B93"/>
    <w:rsid w:val="004B3A55"/>
    <w:rsid w:val="004B50FB"/>
    <w:rsid w:val="004C30DD"/>
    <w:rsid w:val="004D1951"/>
    <w:rsid w:val="004E4069"/>
    <w:rsid w:val="004E48D4"/>
    <w:rsid w:val="004E50D1"/>
    <w:rsid w:val="004E5B51"/>
    <w:rsid w:val="004F3178"/>
    <w:rsid w:val="004F41C1"/>
    <w:rsid w:val="004F4485"/>
    <w:rsid w:val="005007DE"/>
    <w:rsid w:val="00512414"/>
    <w:rsid w:val="00515681"/>
    <w:rsid w:val="00521BA9"/>
    <w:rsid w:val="00527A98"/>
    <w:rsid w:val="00531340"/>
    <w:rsid w:val="00532990"/>
    <w:rsid w:val="00536F1A"/>
    <w:rsid w:val="005422C8"/>
    <w:rsid w:val="005516C4"/>
    <w:rsid w:val="00553A4D"/>
    <w:rsid w:val="00556308"/>
    <w:rsid w:val="005565D4"/>
    <w:rsid w:val="00556D31"/>
    <w:rsid w:val="00557A4E"/>
    <w:rsid w:val="00557B43"/>
    <w:rsid w:val="00563A9D"/>
    <w:rsid w:val="00564981"/>
    <w:rsid w:val="0056634A"/>
    <w:rsid w:val="0056759D"/>
    <w:rsid w:val="0057404B"/>
    <w:rsid w:val="005740C1"/>
    <w:rsid w:val="00574F82"/>
    <w:rsid w:val="0058170F"/>
    <w:rsid w:val="0058395E"/>
    <w:rsid w:val="00595E09"/>
    <w:rsid w:val="005A0880"/>
    <w:rsid w:val="005A581F"/>
    <w:rsid w:val="005A67C9"/>
    <w:rsid w:val="005B0C50"/>
    <w:rsid w:val="005B19DC"/>
    <w:rsid w:val="005B4819"/>
    <w:rsid w:val="005B52FE"/>
    <w:rsid w:val="005B6836"/>
    <w:rsid w:val="005B69D7"/>
    <w:rsid w:val="005B7398"/>
    <w:rsid w:val="005C0FB3"/>
    <w:rsid w:val="005D0788"/>
    <w:rsid w:val="005D1C90"/>
    <w:rsid w:val="005D439D"/>
    <w:rsid w:val="005E1B74"/>
    <w:rsid w:val="005E2A05"/>
    <w:rsid w:val="005E3112"/>
    <w:rsid w:val="005E5C88"/>
    <w:rsid w:val="005E5DBF"/>
    <w:rsid w:val="005E7051"/>
    <w:rsid w:val="005F0011"/>
    <w:rsid w:val="005F0B5E"/>
    <w:rsid w:val="005F366C"/>
    <w:rsid w:val="005F72A1"/>
    <w:rsid w:val="005F7499"/>
    <w:rsid w:val="00600A1C"/>
    <w:rsid w:val="0060127A"/>
    <w:rsid w:val="00604AAD"/>
    <w:rsid w:val="0060580B"/>
    <w:rsid w:val="00607372"/>
    <w:rsid w:val="0061355D"/>
    <w:rsid w:val="00613BE1"/>
    <w:rsid w:val="00613E04"/>
    <w:rsid w:val="00614F6A"/>
    <w:rsid w:val="0062172A"/>
    <w:rsid w:val="00621E83"/>
    <w:rsid w:val="0062236D"/>
    <w:rsid w:val="00633B7B"/>
    <w:rsid w:val="00634513"/>
    <w:rsid w:val="00637827"/>
    <w:rsid w:val="00645FA1"/>
    <w:rsid w:val="00647AA5"/>
    <w:rsid w:val="00651D0E"/>
    <w:rsid w:val="00652A41"/>
    <w:rsid w:val="00652D59"/>
    <w:rsid w:val="00653DC7"/>
    <w:rsid w:val="006549FF"/>
    <w:rsid w:val="00662076"/>
    <w:rsid w:val="006672AA"/>
    <w:rsid w:val="00670573"/>
    <w:rsid w:val="00671D4C"/>
    <w:rsid w:val="00672D31"/>
    <w:rsid w:val="00672FC8"/>
    <w:rsid w:val="006844A8"/>
    <w:rsid w:val="0069468A"/>
    <w:rsid w:val="006954C6"/>
    <w:rsid w:val="00697B23"/>
    <w:rsid w:val="006A0B28"/>
    <w:rsid w:val="006A5002"/>
    <w:rsid w:val="006A5E0A"/>
    <w:rsid w:val="006A67EC"/>
    <w:rsid w:val="006B2717"/>
    <w:rsid w:val="006B62BF"/>
    <w:rsid w:val="006B70C6"/>
    <w:rsid w:val="006C044A"/>
    <w:rsid w:val="006C47A3"/>
    <w:rsid w:val="006C5D87"/>
    <w:rsid w:val="006D0E6B"/>
    <w:rsid w:val="006D156D"/>
    <w:rsid w:val="006D3640"/>
    <w:rsid w:val="006D3AB6"/>
    <w:rsid w:val="006D50D9"/>
    <w:rsid w:val="006D5ADB"/>
    <w:rsid w:val="006E10C3"/>
    <w:rsid w:val="006E5B0A"/>
    <w:rsid w:val="006F04B5"/>
    <w:rsid w:val="006F1BA7"/>
    <w:rsid w:val="006F267B"/>
    <w:rsid w:val="006F5FA7"/>
    <w:rsid w:val="007007B0"/>
    <w:rsid w:val="00706A5A"/>
    <w:rsid w:val="007105FB"/>
    <w:rsid w:val="00713E66"/>
    <w:rsid w:val="00714D72"/>
    <w:rsid w:val="007170CF"/>
    <w:rsid w:val="007210F1"/>
    <w:rsid w:val="00724BF9"/>
    <w:rsid w:val="00726C3C"/>
    <w:rsid w:val="00727D47"/>
    <w:rsid w:val="00733F13"/>
    <w:rsid w:val="00734BB7"/>
    <w:rsid w:val="00742D5E"/>
    <w:rsid w:val="00753C0B"/>
    <w:rsid w:val="00753C22"/>
    <w:rsid w:val="00757407"/>
    <w:rsid w:val="007624F7"/>
    <w:rsid w:val="00762D09"/>
    <w:rsid w:val="007639D7"/>
    <w:rsid w:val="00763E0E"/>
    <w:rsid w:val="0076623A"/>
    <w:rsid w:val="0076652D"/>
    <w:rsid w:val="00770EE6"/>
    <w:rsid w:val="00772DC8"/>
    <w:rsid w:val="0077349C"/>
    <w:rsid w:val="00773692"/>
    <w:rsid w:val="00774B02"/>
    <w:rsid w:val="00780541"/>
    <w:rsid w:val="007818CE"/>
    <w:rsid w:val="0078243A"/>
    <w:rsid w:val="0078244D"/>
    <w:rsid w:val="00783064"/>
    <w:rsid w:val="00784602"/>
    <w:rsid w:val="00787D1A"/>
    <w:rsid w:val="0079208C"/>
    <w:rsid w:val="00792B28"/>
    <w:rsid w:val="007A097D"/>
    <w:rsid w:val="007A21CB"/>
    <w:rsid w:val="007A2709"/>
    <w:rsid w:val="007A4B5F"/>
    <w:rsid w:val="007A4CAE"/>
    <w:rsid w:val="007A5017"/>
    <w:rsid w:val="007A58B0"/>
    <w:rsid w:val="007A5B49"/>
    <w:rsid w:val="007A7407"/>
    <w:rsid w:val="007A7D07"/>
    <w:rsid w:val="007B152B"/>
    <w:rsid w:val="007B1DF3"/>
    <w:rsid w:val="007B1E98"/>
    <w:rsid w:val="007B3F32"/>
    <w:rsid w:val="007B6CBC"/>
    <w:rsid w:val="007B7277"/>
    <w:rsid w:val="007C2296"/>
    <w:rsid w:val="007C4B28"/>
    <w:rsid w:val="007C6672"/>
    <w:rsid w:val="007C682E"/>
    <w:rsid w:val="007D1117"/>
    <w:rsid w:val="007E7247"/>
    <w:rsid w:val="007E7559"/>
    <w:rsid w:val="007F0C36"/>
    <w:rsid w:val="007F1C86"/>
    <w:rsid w:val="007F3E0E"/>
    <w:rsid w:val="007F5B3A"/>
    <w:rsid w:val="00800B44"/>
    <w:rsid w:val="00804B2F"/>
    <w:rsid w:val="008066AE"/>
    <w:rsid w:val="00813446"/>
    <w:rsid w:val="00813CB2"/>
    <w:rsid w:val="00824723"/>
    <w:rsid w:val="00824CD4"/>
    <w:rsid w:val="008252A5"/>
    <w:rsid w:val="00831D00"/>
    <w:rsid w:val="00836379"/>
    <w:rsid w:val="00836909"/>
    <w:rsid w:val="00840F3D"/>
    <w:rsid w:val="00841B9F"/>
    <w:rsid w:val="0084333F"/>
    <w:rsid w:val="0085284E"/>
    <w:rsid w:val="00852CE5"/>
    <w:rsid w:val="0085347C"/>
    <w:rsid w:val="0085372A"/>
    <w:rsid w:val="00857B3E"/>
    <w:rsid w:val="0086011F"/>
    <w:rsid w:val="00866001"/>
    <w:rsid w:val="008701BC"/>
    <w:rsid w:val="008711B1"/>
    <w:rsid w:val="00871516"/>
    <w:rsid w:val="008735DD"/>
    <w:rsid w:val="00876BB3"/>
    <w:rsid w:val="00881617"/>
    <w:rsid w:val="00882172"/>
    <w:rsid w:val="00883A27"/>
    <w:rsid w:val="0088731F"/>
    <w:rsid w:val="00892B4C"/>
    <w:rsid w:val="00893844"/>
    <w:rsid w:val="00894D36"/>
    <w:rsid w:val="00896D51"/>
    <w:rsid w:val="008A0884"/>
    <w:rsid w:val="008A0986"/>
    <w:rsid w:val="008A382E"/>
    <w:rsid w:val="008A3AD0"/>
    <w:rsid w:val="008A5D07"/>
    <w:rsid w:val="008A6ABF"/>
    <w:rsid w:val="008A6D88"/>
    <w:rsid w:val="008A7C9C"/>
    <w:rsid w:val="008B0DEC"/>
    <w:rsid w:val="008B2751"/>
    <w:rsid w:val="008B4C1B"/>
    <w:rsid w:val="008B56AB"/>
    <w:rsid w:val="008B64EF"/>
    <w:rsid w:val="008C4E0F"/>
    <w:rsid w:val="008C6766"/>
    <w:rsid w:val="008C7388"/>
    <w:rsid w:val="008D0114"/>
    <w:rsid w:val="008D1717"/>
    <w:rsid w:val="008D1DB1"/>
    <w:rsid w:val="008D5668"/>
    <w:rsid w:val="008D71EA"/>
    <w:rsid w:val="008D72A7"/>
    <w:rsid w:val="008D733D"/>
    <w:rsid w:val="008E1D25"/>
    <w:rsid w:val="008E3DE6"/>
    <w:rsid w:val="008E4F15"/>
    <w:rsid w:val="008E63CE"/>
    <w:rsid w:val="008E7F5D"/>
    <w:rsid w:val="008F09BE"/>
    <w:rsid w:val="008F19B6"/>
    <w:rsid w:val="008F32F0"/>
    <w:rsid w:val="008F3D23"/>
    <w:rsid w:val="008F6DA4"/>
    <w:rsid w:val="008F7768"/>
    <w:rsid w:val="0090199C"/>
    <w:rsid w:val="0090278D"/>
    <w:rsid w:val="00902C70"/>
    <w:rsid w:val="00903238"/>
    <w:rsid w:val="00911F77"/>
    <w:rsid w:val="00912D8C"/>
    <w:rsid w:val="00913A37"/>
    <w:rsid w:val="00914A37"/>
    <w:rsid w:val="00916158"/>
    <w:rsid w:val="0091671D"/>
    <w:rsid w:val="00924530"/>
    <w:rsid w:val="00924C0F"/>
    <w:rsid w:val="009252E7"/>
    <w:rsid w:val="00927BAA"/>
    <w:rsid w:val="00930E7D"/>
    <w:rsid w:val="00931069"/>
    <w:rsid w:val="0093320E"/>
    <w:rsid w:val="0093414D"/>
    <w:rsid w:val="00935AE5"/>
    <w:rsid w:val="00936982"/>
    <w:rsid w:val="00936A2F"/>
    <w:rsid w:val="00947D4E"/>
    <w:rsid w:val="009505E2"/>
    <w:rsid w:val="00950EA8"/>
    <w:rsid w:val="009538CF"/>
    <w:rsid w:val="009615AE"/>
    <w:rsid w:val="00963B79"/>
    <w:rsid w:val="00963C84"/>
    <w:rsid w:val="009665F5"/>
    <w:rsid w:val="00967DE0"/>
    <w:rsid w:val="009705B7"/>
    <w:rsid w:val="009804DB"/>
    <w:rsid w:val="0098309C"/>
    <w:rsid w:val="00984F04"/>
    <w:rsid w:val="00986CDB"/>
    <w:rsid w:val="009875DC"/>
    <w:rsid w:val="00987F79"/>
    <w:rsid w:val="00990CC6"/>
    <w:rsid w:val="00993181"/>
    <w:rsid w:val="00994319"/>
    <w:rsid w:val="00994D46"/>
    <w:rsid w:val="009975D8"/>
    <w:rsid w:val="009A0661"/>
    <w:rsid w:val="009A1789"/>
    <w:rsid w:val="009A23FF"/>
    <w:rsid w:val="009A2AC8"/>
    <w:rsid w:val="009A2F2D"/>
    <w:rsid w:val="009B0653"/>
    <w:rsid w:val="009B1CCC"/>
    <w:rsid w:val="009B4ABA"/>
    <w:rsid w:val="009B4CB0"/>
    <w:rsid w:val="009B4ECA"/>
    <w:rsid w:val="009B7D13"/>
    <w:rsid w:val="009C4FCC"/>
    <w:rsid w:val="009D0D0B"/>
    <w:rsid w:val="009D4DBC"/>
    <w:rsid w:val="009D4F0D"/>
    <w:rsid w:val="009E2213"/>
    <w:rsid w:val="009E4740"/>
    <w:rsid w:val="009F1712"/>
    <w:rsid w:val="009F4F4A"/>
    <w:rsid w:val="009F5C31"/>
    <w:rsid w:val="00A02772"/>
    <w:rsid w:val="00A034E3"/>
    <w:rsid w:val="00A035B2"/>
    <w:rsid w:val="00A0577F"/>
    <w:rsid w:val="00A06235"/>
    <w:rsid w:val="00A06477"/>
    <w:rsid w:val="00A06A5E"/>
    <w:rsid w:val="00A102A5"/>
    <w:rsid w:val="00A10864"/>
    <w:rsid w:val="00A122FC"/>
    <w:rsid w:val="00A13EB2"/>
    <w:rsid w:val="00A14C89"/>
    <w:rsid w:val="00A224CB"/>
    <w:rsid w:val="00A253B3"/>
    <w:rsid w:val="00A26F0D"/>
    <w:rsid w:val="00A3046B"/>
    <w:rsid w:val="00A30840"/>
    <w:rsid w:val="00A46A33"/>
    <w:rsid w:val="00A52F57"/>
    <w:rsid w:val="00A55348"/>
    <w:rsid w:val="00A557DF"/>
    <w:rsid w:val="00A56F1E"/>
    <w:rsid w:val="00A57032"/>
    <w:rsid w:val="00A60AAF"/>
    <w:rsid w:val="00A71FBF"/>
    <w:rsid w:val="00A733C2"/>
    <w:rsid w:val="00A80BA5"/>
    <w:rsid w:val="00A8125A"/>
    <w:rsid w:val="00A81803"/>
    <w:rsid w:val="00A81964"/>
    <w:rsid w:val="00A84B9D"/>
    <w:rsid w:val="00A93CC5"/>
    <w:rsid w:val="00AA03E4"/>
    <w:rsid w:val="00AA0716"/>
    <w:rsid w:val="00AA35AF"/>
    <w:rsid w:val="00AA43ED"/>
    <w:rsid w:val="00AA5F26"/>
    <w:rsid w:val="00AB52A3"/>
    <w:rsid w:val="00AC207F"/>
    <w:rsid w:val="00AC3FBA"/>
    <w:rsid w:val="00AC4BF8"/>
    <w:rsid w:val="00AC6AC5"/>
    <w:rsid w:val="00AD080E"/>
    <w:rsid w:val="00AD1DA2"/>
    <w:rsid w:val="00AD368F"/>
    <w:rsid w:val="00AD4583"/>
    <w:rsid w:val="00AD47CF"/>
    <w:rsid w:val="00AD5A15"/>
    <w:rsid w:val="00AD61C8"/>
    <w:rsid w:val="00AE059D"/>
    <w:rsid w:val="00AE0979"/>
    <w:rsid w:val="00AF047C"/>
    <w:rsid w:val="00AF4F0B"/>
    <w:rsid w:val="00AF52C6"/>
    <w:rsid w:val="00AF55C3"/>
    <w:rsid w:val="00AF5692"/>
    <w:rsid w:val="00B01794"/>
    <w:rsid w:val="00B047E2"/>
    <w:rsid w:val="00B061FB"/>
    <w:rsid w:val="00B11A0C"/>
    <w:rsid w:val="00B146BD"/>
    <w:rsid w:val="00B17398"/>
    <w:rsid w:val="00B217CE"/>
    <w:rsid w:val="00B21AA1"/>
    <w:rsid w:val="00B24879"/>
    <w:rsid w:val="00B263E2"/>
    <w:rsid w:val="00B31555"/>
    <w:rsid w:val="00B4149E"/>
    <w:rsid w:val="00B4168A"/>
    <w:rsid w:val="00B43B49"/>
    <w:rsid w:val="00B50464"/>
    <w:rsid w:val="00B528DE"/>
    <w:rsid w:val="00B56633"/>
    <w:rsid w:val="00B56647"/>
    <w:rsid w:val="00B63AA6"/>
    <w:rsid w:val="00B6587A"/>
    <w:rsid w:val="00B6768B"/>
    <w:rsid w:val="00B67B6B"/>
    <w:rsid w:val="00B7121B"/>
    <w:rsid w:val="00B7220C"/>
    <w:rsid w:val="00B7314A"/>
    <w:rsid w:val="00B74F10"/>
    <w:rsid w:val="00B7558E"/>
    <w:rsid w:val="00B761C2"/>
    <w:rsid w:val="00B763EE"/>
    <w:rsid w:val="00B85679"/>
    <w:rsid w:val="00B85B6B"/>
    <w:rsid w:val="00B91CA4"/>
    <w:rsid w:val="00B940B4"/>
    <w:rsid w:val="00B949E6"/>
    <w:rsid w:val="00B94FE2"/>
    <w:rsid w:val="00B962D3"/>
    <w:rsid w:val="00B96DDB"/>
    <w:rsid w:val="00B96E5B"/>
    <w:rsid w:val="00B97F64"/>
    <w:rsid w:val="00B97FE2"/>
    <w:rsid w:val="00BA1A0A"/>
    <w:rsid w:val="00BA772B"/>
    <w:rsid w:val="00BB316E"/>
    <w:rsid w:val="00BB4D7B"/>
    <w:rsid w:val="00BB5C4F"/>
    <w:rsid w:val="00BB71E1"/>
    <w:rsid w:val="00BC0467"/>
    <w:rsid w:val="00BC19D6"/>
    <w:rsid w:val="00BC28DF"/>
    <w:rsid w:val="00BC34CC"/>
    <w:rsid w:val="00BD0AF6"/>
    <w:rsid w:val="00BD1799"/>
    <w:rsid w:val="00BE1AED"/>
    <w:rsid w:val="00BE4D05"/>
    <w:rsid w:val="00BE67DC"/>
    <w:rsid w:val="00BE7D91"/>
    <w:rsid w:val="00BF0827"/>
    <w:rsid w:val="00C0105D"/>
    <w:rsid w:val="00C011B3"/>
    <w:rsid w:val="00C05EC4"/>
    <w:rsid w:val="00C0610A"/>
    <w:rsid w:val="00C07E95"/>
    <w:rsid w:val="00C14E76"/>
    <w:rsid w:val="00C15EBC"/>
    <w:rsid w:val="00C17516"/>
    <w:rsid w:val="00C241B9"/>
    <w:rsid w:val="00C24C3D"/>
    <w:rsid w:val="00C26ABA"/>
    <w:rsid w:val="00C26CF4"/>
    <w:rsid w:val="00C26DDC"/>
    <w:rsid w:val="00C27AE6"/>
    <w:rsid w:val="00C318AD"/>
    <w:rsid w:val="00C34CB9"/>
    <w:rsid w:val="00C350F0"/>
    <w:rsid w:val="00C3709F"/>
    <w:rsid w:val="00C3747C"/>
    <w:rsid w:val="00C4193C"/>
    <w:rsid w:val="00C45C1B"/>
    <w:rsid w:val="00C46CE7"/>
    <w:rsid w:val="00C53DC1"/>
    <w:rsid w:val="00C53ECE"/>
    <w:rsid w:val="00C6585C"/>
    <w:rsid w:val="00C66018"/>
    <w:rsid w:val="00C66C12"/>
    <w:rsid w:val="00C7090E"/>
    <w:rsid w:val="00C715D9"/>
    <w:rsid w:val="00C71BBF"/>
    <w:rsid w:val="00C744C4"/>
    <w:rsid w:val="00C764CE"/>
    <w:rsid w:val="00C820AB"/>
    <w:rsid w:val="00C844FD"/>
    <w:rsid w:val="00C847D3"/>
    <w:rsid w:val="00C90C35"/>
    <w:rsid w:val="00C97C0D"/>
    <w:rsid w:val="00CA1E6B"/>
    <w:rsid w:val="00CA3080"/>
    <w:rsid w:val="00CA53D9"/>
    <w:rsid w:val="00CA6E3F"/>
    <w:rsid w:val="00CA7054"/>
    <w:rsid w:val="00CB5576"/>
    <w:rsid w:val="00CB7F85"/>
    <w:rsid w:val="00CC02D0"/>
    <w:rsid w:val="00CC0B0D"/>
    <w:rsid w:val="00CD0E64"/>
    <w:rsid w:val="00CE0670"/>
    <w:rsid w:val="00CE0B21"/>
    <w:rsid w:val="00CE163B"/>
    <w:rsid w:val="00CE16A2"/>
    <w:rsid w:val="00CE660D"/>
    <w:rsid w:val="00CE7023"/>
    <w:rsid w:val="00CF10A9"/>
    <w:rsid w:val="00CF1F6F"/>
    <w:rsid w:val="00CF26E4"/>
    <w:rsid w:val="00CF2ACE"/>
    <w:rsid w:val="00CF4C90"/>
    <w:rsid w:val="00CF5A99"/>
    <w:rsid w:val="00D00CE5"/>
    <w:rsid w:val="00D01CD4"/>
    <w:rsid w:val="00D03A9A"/>
    <w:rsid w:val="00D07573"/>
    <w:rsid w:val="00D14056"/>
    <w:rsid w:val="00D168A9"/>
    <w:rsid w:val="00D17003"/>
    <w:rsid w:val="00D20580"/>
    <w:rsid w:val="00D215B7"/>
    <w:rsid w:val="00D22069"/>
    <w:rsid w:val="00D24123"/>
    <w:rsid w:val="00D24341"/>
    <w:rsid w:val="00D26A05"/>
    <w:rsid w:val="00D30EC5"/>
    <w:rsid w:val="00D32909"/>
    <w:rsid w:val="00D33DB0"/>
    <w:rsid w:val="00D41E9B"/>
    <w:rsid w:val="00D41EEC"/>
    <w:rsid w:val="00D4373E"/>
    <w:rsid w:val="00D441E9"/>
    <w:rsid w:val="00D44EE5"/>
    <w:rsid w:val="00D467A1"/>
    <w:rsid w:val="00D46FC7"/>
    <w:rsid w:val="00D50676"/>
    <w:rsid w:val="00D50AAA"/>
    <w:rsid w:val="00D51C4E"/>
    <w:rsid w:val="00D5677F"/>
    <w:rsid w:val="00D639F3"/>
    <w:rsid w:val="00D65910"/>
    <w:rsid w:val="00D67446"/>
    <w:rsid w:val="00D72C9E"/>
    <w:rsid w:val="00D72FAA"/>
    <w:rsid w:val="00D74B58"/>
    <w:rsid w:val="00D74F86"/>
    <w:rsid w:val="00D75050"/>
    <w:rsid w:val="00D770EB"/>
    <w:rsid w:val="00D86A23"/>
    <w:rsid w:val="00D917C9"/>
    <w:rsid w:val="00D92E11"/>
    <w:rsid w:val="00D93D24"/>
    <w:rsid w:val="00DB0B99"/>
    <w:rsid w:val="00DB36B6"/>
    <w:rsid w:val="00DB36EF"/>
    <w:rsid w:val="00DB7088"/>
    <w:rsid w:val="00DB78AC"/>
    <w:rsid w:val="00DC1C64"/>
    <w:rsid w:val="00DC28B9"/>
    <w:rsid w:val="00DC6EB4"/>
    <w:rsid w:val="00DD062D"/>
    <w:rsid w:val="00DD3B34"/>
    <w:rsid w:val="00DD494E"/>
    <w:rsid w:val="00DD787D"/>
    <w:rsid w:val="00DE0953"/>
    <w:rsid w:val="00DE25A1"/>
    <w:rsid w:val="00DE2E96"/>
    <w:rsid w:val="00DE50D8"/>
    <w:rsid w:val="00DE6758"/>
    <w:rsid w:val="00E01AC5"/>
    <w:rsid w:val="00E01ECC"/>
    <w:rsid w:val="00E02354"/>
    <w:rsid w:val="00E04A01"/>
    <w:rsid w:val="00E172DC"/>
    <w:rsid w:val="00E20976"/>
    <w:rsid w:val="00E2097D"/>
    <w:rsid w:val="00E2102B"/>
    <w:rsid w:val="00E26213"/>
    <w:rsid w:val="00E319C4"/>
    <w:rsid w:val="00E31AB2"/>
    <w:rsid w:val="00E32761"/>
    <w:rsid w:val="00E37414"/>
    <w:rsid w:val="00E37A14"/>
    <w:rsid w:val="00E37B5D"/>
    <w:rsid w:val="00E44845"/>
    <w:rsid w:val="00E44A30"/>
    <w:rsid w:val="00E479B8"/>
    <w:rsid w:val="00E500D6"/>
    <w:rsid w:val="00E52E26"/>
    <w:rsid w:val="00E53548"/>
    <w:rsid w:val="00E53CF2"/>
    <w:rsid w:val="00E54E97"/>
    <w:rsid w:val="00E56B7C"/>
    <w:rsid w:val="00E5791C"/>
    <w:rsid w:val="00E656D9"/>
    <w:rsid w:val="00E670F0"/>
    <w:rsid w:val="00E7007F"/>
    <w:rsid w:val="00E7024F"/>
    <w:rsid w:val="00E74520"/>
    <w:rsid w:val="00E753E3"/>
    <w:rsid w:val="00E764AA"/>
    <w:rsid w:val="00E77739"/>
    <w:rsid w:val="00E831B7"/>
    <w:rsid w:val="00E83C71"/>
    <w:rsid w:val="00E85A2C"/>
    <w:rsid w:val="00E86E11"/>
    <w:rsid w:val="00E92A04"/>
    <w:rsid w:val="00E95A21"/>
    <w:rsid w:val="00E95A59"/>
    <w:rsid w:val="00EA3DA4"/>
    <w:rsid w:val="00EA401A"/>
    <w:rsid w:val="00EA4EF2"/>
    <w:rsid w:val="00EA6796"/>
    <w:rsid w:val="00EA6A6D"/>
    <w:rsid w:val="00EA7BF3"/>
    <w:rsid w:val="00EA7E91"/>
    <w:rsid w:val="00EB3999"/>
    <w:rsid w:val="00EB3D81"/>
    <w:rsid w:val="00ED0C4D"/>
    <w:rsid w:val="00ED56C8"/>
    <w:rsid w:val="00ED6174"/>
    <w:rsid w:val="00ED707D"/>
    <w:rsid w:val="00EE1371"/>
    <w:rsid w:val="00EE4A33"/>
    <w:rsid w:val="00EE7F00"/>
    <w:rsid w:val="00EF304A"/>
    <w:rsid w:val="00EF333D"/>
    <w:rsid w:val="00EF793F"/>
    <w:rsid w:val="00F01FFE"/>
    <w:rsid w:val="00F11EC4"/>
    <w:rsid w:val="00F13380"/>
    <w:rsid w:val="00F15532"/>
    <w:rsid w:val="00F1696B"/>
    <w:rsid w:val="00F16EC9"/>
    <w:rsid w:val="00F22A00"/>
    <w:rsid w:val="00F2338E"/>
    <w:rsid w:val="00F25B12"/>
    <w:rsid w:val="00F31F1B"/>
    <w:rsid w:val="00F33411"/>
    <w:rsid w:val="00F34D13"/>
    <w:rsid w:val="00F40A7A"/>
    <w:rsid w:val="00F41C86"/>
    <w:rsid w:val="00F424A3"/>
    <w:rsid w:val="00F47BA6"/>
    <w:rsid w:val="00F52FC7"/>
    <w:rsid w:val="00F53051"/>
    <w:rsid w:val="00F539AB"/>
    <w:rsid w:val="00F54DFF"/>
    <w:rsid w:val="00F60853"/>
    <w:rsid w:val="00F64B6C"/>
    <w:rsid w:val="00F6524C"/>
    <w:rsid w:val="00F670E4"/>
    <w:rsid w:val="00F675A9"/>
    <w:rsid w:val="00F679F2"/>
    <w:rsid w:val="00F71BEF"/>
    <w:rsid w:val="00F71F79"/>
    <w:rsid w:val="00F72EE0"/>
    <w:rsid w:val="00F73D0B"/>
    <w:rsid w:val="00F76C20"/>
    <w:rsid w:val="00F8110C"/>
    <w:rsid w:val="00F84001"/>
    <w:rsid w:val="00F84432"/>
    <w:rsid w:val="00F85627"/>
    <w:rsid w:val="00F90D85"/>
    <w:rsid w:val="00F94217"/>
    <w:rsid w:val="00F949CE"/>
    <w:rsid w:val="00F96626"/>
    <w:rsid w:val="00FA0643"/>
    <w:rsid w:val="00FA242F"/>
    <w:rsid w:val="00FA377F"/>
    <w:rsid w:val="00FA7757"/>
    <w:rsid w:val="00FB5114"/>
    <w:rsid w:val="00FB59EA"/>
    <w:rsid w:val="00FC60C9"/>
    <w:rsid w:val="00FC7DB4"/>
    <w:rsid w:val="00FD136D"/>
    <w:rsid w:val="00FD2C4A"/>
    <w:rsid w:val="00FD6ACE"/>
    <w:rsid w:val="00FE2E6F"/>
    <w:rsid w:val="00FE4F93"/>
    <w:rsid w:val="00FE5CBD"/>
    <w:rsid w:val="00FE7DBD"/>
    <w:rsid w:val="00FF459C"/>
    <w:rsid w:val="00FF5F1C"/>
    <w:rsid w:val="00FF627D"/>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D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8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BA5"/>
    <w:rPr>
      <w:color w:val="0563C1" w:themeColor="hyperlink"/>
      <w:u w:val="single"/>
    </w:rPr>
  </w:style>
  <w:style w:type="paragraph" w:styleId="a4">
    <w:name w:val="Balloon Text"/>
    <w:basedOn w:val="a"/>
    <w:link w:val="Char"/>
    <w:uiPriority w:val="99"/>
    <w:semiHidden/>
    <w:unhideWhenUsed/>
    <w:rsid w:val="008E7F5D"/>
    <w:rPr>
      <w:rFonts w:ascii="Lucida Grande" w:hAnsi="Lucida Grande"/>
      <w:sz w:val="18"/>
      <w:szCs w:val="18"/>
    </w:rPr>
  </w:style>
  <w:style w:type="character" w:customStyle="1" w:styleId="Char">
    <w:name w:val="批注框文本 Char"/>
    <w:basedOn w:val="a0"/>
    <w:link w:val="a4"/>
    <w:uiPriority w:val="99"/>
    <w:semiHidden/>
    <w:rsid w:val="008E7F5D"/>
    <w:rPr>
      <w:rFonts w:ascii="Lucida Grande" w:hAnsi="Lucida Grande" w:cs="Times New Roman"/>
      <w:sz w:val="18"/>
      <w:szCs w:val="18"/>
    </w:rPr>
  </w:style>
  <w:style w:type="character" w:styleId="a5">
    <w:name w:val="annotation reference"/>
    <w:basedOn w:val="a0"/>
    <w:uiPriority w:val="99"/>
    <w:semiHidden/>
    <w:unhideWhenUsed/>
    <w:rsid w:val="00CE16A2"/>
    <w:rPr>
      <w:sz w:val="18"/>
      <w:szCs w:val="18"/>
    </w:rPr>
  </w:style>
  <w:style w:type="paragraph" w:styleId="a6">
    <w:name w:val="annotation text"/>
    <w:basedOn w:val="a"/>
    <w:link w:val="Char0"/>
    <w:uiPriority w:val="99"/>
    <w:unhideWhenUsed/>
    <w:rsid w:val="00CE16A2"/>
  </w:style>
  <w:style w:type="character" w:customStyle="1" w:styleId="Char0">
    <w:name w:val="批注文字 Char"/>
    <w:basedOn w:val="a0"/>
    <w:link w:val="a6"/>
    <w:uiPriority w:val="99"/>
    <w:rsid w:val="00CE16A2"/>
    <w:rPr>
      <w:rFonts w:ascii="Times New Roman" w:hAnsi="Times New Roman" w:cs="Times New Roman"/>
    </w:rPr>
  </w:style>
  <w:style w:type="paragraph" w:styleId="a7">
    <w:name w:val="annotation subject"/>
    <w:basedOn w:val="a6"/>
    <w:next w:val="a6"/>
    <w:link w:val="Char1"/>
    <w:uiPriority w:val="99"/>
    <w:semiHidden/>
    <w:unhideWhenUsed/>
    <w:rsid w:val="00CE16A2"/>
    <w:rPr>
      <w:b/>
      <w:bCs/>
      <w:sz w:val="20"/>
      <w:szCs w:val="20"/>
    </w:rPr>
  </w:style>
  <w:style w:type="character" w:customStyle="1" w:styleId="Char1">
    <w:name w:val="批注主题 Char"/>
    <w:basedOn w:val="Char0"/>
    <w:link w:val="a7"/>
    <w:uiPriority w:val="99"/>
    <w:semiHidden/>
    <w:rsid w:val="00CE16A2"/>
    <w:rPr>
      <w:rFonts w:ascii="Times New Roman" w:hAnsi="Times New Roman" w:cs="Times New Roman"/>
      <w:b/>
      <w:bCs/>
      <w:sz w:val="20"/>
      <w:szCs w:val="20"/>
    </w:rPr>
  </w:style>
  <w:style w:type="paragraph" w:styleId="a8">
    <w:name w:val="Revision"/>
    <w:hidden/>
    <w:uiPriority w:val="99"/>
    <w:semiHidden/>
    <w:rsid w:val="00402FC6"/>
    <w:rPr>
      <w:rFonts w:ascii="Times New Roman" w:hAnsi="Times New Roman" w:cs="Times New Roman"/>
    </w:rPr>
  </w:style>
  <w:style w:type="character" w:customStyle="1" w:styleId="highlight">
    <w:name w:val="highlight"/>
    <w:basedOn w:val="a0"/>
    <w:rsid w:val="000554EF"/>
  </w:style>
  <w:style w:type="paragraph" w:styleId="a9">
    <w:name w:val="List Paragraph"/>
    <w:basedOn w:val="a"/>
    <w:uiPriority w:val="34"/>
    <w:qFormat/>
    <w:rsid w:val="00B4168A"/>
    <w:pPr>
      <w:ind w:left="720"/>
      <w:contextualSpacing/>
    </w:pPr>
  </w:style>
  <w:style w:type="character" w:customStyle="1" w:styleId="UnresolvedMention1">
    <w:name w:val="Unresolved Mention1"/>
    <w:basedOn w:val="a0"/>
    <w:uiPriority w:val="99"/>
    <w:semiHidden/>
    <w:unhideWhenUsed/>
    <w:rsid w:val="00FC60C9"/>
    <w:rPr>
      <w:color w:val="808080"/>
      <w:shd w:val="clear" w:color="auto" w:fill="E6E6E6"/>
    </w:rPr>
  </w:style>
  <w:style w:type="paragraph" w:customStyle="1" w:styleId="1">
    <w:name w:val="正文1"/>
    <w:uiPriority w:val="99"/>
    <w:rsid w:val="0015635C"/>
    <w:pPr>
      <w:spacing w:line="276" w:lineRule="auto"/>
    </w:pPr>
    <w:rPr>
      <w:rFonts w:ascii="Arial" w:eastAsia="宋体" w:hAnsi="Arial" w:cs="Arial"/>
      <w:color w:val="000000"/>
      <w:sz w:val="22"/>
      <w:szCs w:val="20"/>
      <w:lang w:val="pl-PL" w:eastAsia="pl-PL"/>
    </w:rPr>
  </w:style>
  <w:style w:type="table" w:styleId="aa">
    <w:name w:val="Table Grid"/>
    <w:basedOn w:val="a1"/>
    <w:uiPriority w:val="39"/>
    <w:rsid w:val="00AD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a1"/>
    <w:uiPriority w:val="49"/>
    <w:rsid w:val="00D86A23"/>
    <w:rPr>
      <w:rFonts w:eastAsia="宋体"/>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B7E8BD"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header"/>
    <w:basedOn w:val="a"/>
    <w:link w:val="Char2"/>
    <w:uiPriority w:val="99"/>
    <w:unhideWhenUsed/>
    <w:rsid w:val="00F1338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F13380"/>
    <w:rPr>
      <w:rFonts w:ascii="Times New Roman" w:hAnsi="Times New Roman" w:cs="Times New Roman"/>
      <w:sz w:val="18"/>
      <w:szCs w:val="18"/>
    </w:rPr>
  </w:style>
  <w:style w:type="paragraph" w:styleId="ac">
    <w:name w:val="footer"/>
    <w:basedOn w:val="a"/>
    <w:link w:val="Char3"/>
    <w:uiPriority w:val="99"/>
    <w:unhideWhenUsed/>
    <w:rsid w:val="00F13380"/>
    <w:pPr>
      <w:tabs>
        <w:tab w:val="center" w:pos="4153"/>
        <w:tab w:val="right" w:pos="8306"/>
      </w:tabs>
      <w:snapToGrid w:val="0"/>
    </w:pPr>
    <w:rPr>
      <w:sz w:val="18"/>
      <w:szCs w:val="18"/>
    </w:rPr>
  </w:style>
  <w:style w:type="character" w:customStyle="1" w:styleId="Char3">
    <w:name w:val="页脚 Char"/>
    <w:basedOn w:val="a0"/>
    <w:link w:val="ac"/>
    <w:uiPriority w:val="99"/>
    <w:rsid w:val="00F1338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98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BA5"/>
    <w:rPr>
      <w:color w:val="0563C1" w:themeColor="hyperlink"/>
      <w:u w:val="single"/>
    </w:rPr>
  </w:style>
  <w:style w:type="paragraph" w:styleId="a4">
    <w:name w:val="Balloon Text"/>
    <w:basedOn w:val="a"/>
    <w:link w:val="Char"/>
    <w:uiPriority w:val="99"/>
    <w:semiHidden/>
    <w:unhideWhenUsed/>
    <w:rsid w:val="008E7F5D"/>
    <w:rPr>
      <w:rFonts w:ascii="Lucida Grande" w:hAnsi="Lucida Grande"/>
      <w:sz w:val="18"/>
      <w:szCs w:val="18"/>
    </w:rPr>
  </w:style>
  <w:style w:type="character" w:customStyle="1" w:styleId="Char">
    <w:name w:val="批注框文本 Char"/>
    <w:basedOn w:val="a0"/>
    <w:link w:val="a4"/>
    <w:uiPriority w:val="99"/>
    <w:semiHidden/>
    <w:rsid w:val="008E7F5D"/>
    <w:rPr>
      <w:rFonts w:ascii="Lucida Grande" w:hAnsi="Lucida Grande" w:cs="Times New Roman"/>
      <w:sz w:val="18"/>
      <w:szCs w:val="18"/>
    </w:rPr>
  </w:style>
  <w:style w:type="character" w:styleId="a5">
    <w:name w:val="annotation reference"/>
    <w:basedOn w:val="a0"/>
    <w:uiPriority w:val="99"/>
    <w:semiHidden/>
    <w:unhideWhenUsed/>
    <w:rsid w:val="00CE16A2"/>
    <w:rPr>
      <w:sz w:val="18"/>
      <w:szCs w:val="18"/>
    </w:rPr>
  </w:style>
  <w:style w:type="paragraph" w:styleId="a6">
    <w:name w:val="annotation text"/>
    <w:basedOn w:val="a"/>
    <w:link w:val="Char0"/>
    <w:uiPriority w:val="99"/>
    <w:unhideWhenUsed/>
    <w:rsid w:val="00CE16A2"/>
  </w:style>
  <w:style w:type="character" w:customStyle="1" w:styleId="Char0">
    <w:name w:val="批注文字 Char"/>
    <w:basedOn w:val="a0"/>
    <w:link w:val="a6"/>
    <w:uiPriority w:val="99"/>
    <w:rsid w:val="00CE16A2"/>
    <w:rPr>
      <w:rFonts w:ascii="Times New Roman" w:hAnsi="Times New Roman" w:cs="Times New Roman"/>
    </w:rPr>
  </w:style>
  <w:style w:type="paragraph" w:styleId="a7">
    <w:name w:val="annotation subject"/>
    <w:basedOn w:val="a6"/>
    <w:next w:val="a6"/>
    <w:link w:val="Char1"/>
    <w:uiPriority w:val="99"/>
    <w:semiHidden/>
    <w:unhideWhenUsed/>
    <w:rsid w:val="00CE16A2"/>
    <w:rPr>
      <w:b/>
      <w:bCs/>
      <w:sz w:val="20"/>
      <w:szCs w:val="20"/>
    </w:rPr>
  </w:style>
  <w:style w:type="character" w:customStyle="1" w:styleId="Char1">
    <w:name w:val="批注主题 Char"/>
    <w:basedOn w:val="Char0"/>
    <w:link w:val="a7"/>
    <w:uiPriority w:val="99"/>
    <w:semiHidden/>
    <w:rsid w:val="00CE16A2"/>
    <w:rPr>
      <w:rFonts w:ascii="Times New Roman" w:hAnsi="Times New Roman" w:cs="Times New Roman"/>
      <w:b/>
      <w:bCs/>
      <w:sz w:val="20"/>
      <w:szCs w:val="20"/>
    </w:rPr>
  </w:style>
  <w:style w:type="paragraph" w:styleId="a8">
    <w:name w:val="Revision"/>
    <w:hidden/>
    <w:uiPriority w:val="99"/>
    <w:semiHidden/>
    <w:rsid w:val="00402FC6"/>
    <w:rPr>
      <w:rFonts w:ascii="Times New Roman" w:hAnsi="Times New Roman" w:cs="Times New Roman"/>
    </w:rPr>
  </w:style>
  <w:style w:type="character" w:customStyle="1" w:styleId="highlight">
    <w:name w:val="highlight"/>
    <w:basedOn w:val="a0"/>
    <w:rsid w:val="000554EF"/>
  </w:style>
  <w:style w:type="paragraph" w:styleId="a9">
    <w:name w:val="List Paragraph"/>
    <w:basedOn w:val="a"/>
    <w:uiPriority w:val="34"/>
    <w:qFormat/>
    <w:rsid w:val="00B4168A"/>
    <w:pPr>
      <w:ind w:left="720"/>
      <w:contextualSpacing/>
    </w:pPr>
  </w:style>
  <w:style w:type="character" w:customStyle="1" w:styleId="UnresolvedMention1">
    <w:name w:val="Unresolved Mention1"/>
    <w:basedOn w:val="a0"/>
    <w:uiPriority w:val="99"/>
    <w:semiHidden/>
    <w:unhideWhenUsed/>
    <w:rsid w:val="00FC60C9"/>
    <w:rPr>
      <w:color w:val="808080"/>
      <w:shd w:val="clear" w:color="auto" w:fill="E6E6E6"/>
    </w:rPr>
  </w:style>
  <w:style w:type="paragraph" w:customStyle="1" w:styleId="1">
    <w:name w:val="正文1"/>
    <w:uiPriority w:val="99"/>
    <w:rsid w:val="0015635C"/>
    <w:pPr>
      <w:spacing w:line="276" w:lineRule="auto"/>
    </w:pPr>
    <w:rPr>
      <w:rFonts w:ascii="Arial" w:eastAsia="宋体" w:hAnsi="Arial" w:cs="Arial"/>
      <w:color w:val="000000"/>
      <w:sz w:val="22"/>
      <w:szCs w:val="20"/>
      <w:lang w:val="pl-PL" w:eastAsia="pl-PL"/>
    </w:rPr>
  </w:style>
  <w:style w:type="table" w:styleId="aa">
    <w:name w:val="Table Grid"/>
    <w:basedOn w:val="a1"/>
    <w:uiPriority w:val="39"/>
    <w:rsid w:val="00AD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3">
    <w:name w:val="Grid Table 4 Accent 3"/>
    <w:basedOn w:val="a1"/>
    <w:uiPriority w:val="49"/>
    <w:rsid w:val="00D86A23"/>
    <w:rPr>
      <w:rFonts w:eastAsia="宋体"/>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B7E8BD"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header"/>
    <w:basedOn w:val="a"/>
    <w:link w:val="Char2"/>
    <w:uiPriority w:val="99"/>
    <w:unhideWhenUsed/>
    <w:rsid w:val="00F1338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F13380"/>
    <w:rPr>
      <w:rFonts w:ascii="Times New Roman" w:hAnsi="Times New Roman" w:cs="Times New Roman"/>
      <w:sz w:val="18"/>
      <w:szCs w:val="18"/>
    </w:rPr>
  </w:style>
  <w:style w:type="paragraph" w:styleId="ac">
    <w:name w:val="footer"/>
    <w:basedOn w:val="a"/>
    <w:link w:val="Char3"/>
    <w:uiPriority w:val="99"/>
    <w:unhideWhenUsed/>
    <w:rsid w:val="00F13380"/>
    <w:pPr>
      <w:tabs>
        <w:tab w:val="center" w:pos="4153"/>
        <w:tab w:val="right" w:pos="8306"/>
      </w:tabs>
      <w:snapToGrid w:val="0"/>
    </w:pPr>
    <w:rPr>
      <w:sz w:val="18"/>
      <w:szCs w:val="18"/>
    </w:rPr>
  </w:style>
  <w:style w:type="character" w:customStyle="1" w:styleId="Char3">
    <w:name w:val="页脚 Char"/>
    <w:basedOn w:val="a0"/>
    <w:link w:val="ac"/>
    <w:uiPriority w:val="99"/>
    <w:rsid w:val="00F133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806">
      <w:bodyDiv w:val="1"/>
      <w:marLeft w:val="0"/>
      <w:marRight w:val="0"/>
      <w:marTop w:val="0"/>
      <w:marBottom w:val="0"/>
      <w:divBdr>
        <w:top w:val="none" w:sz="0" w:space="0" w:color="auto"/>
        <w:left w:val="none" w:sz="0" w:space="0" w:color="auto"/>
        <w:bottom w:val="none" w:sz="0" w:space="0" w:color="auto"/>
        <w:right w:val="none" w:sz="0" w:space="0" w:color="auto"/>
      </w:divBdr>
    </w:div>
    <w:div w:id="118106310">
      <w:bodyDiv w:val="1"/>
      <w:marLeft w:val="0"/>
      <w:marRight w:val="0"/>
      <w:marTop w:val="0"/>
      <w:marBottom w:val="0"/>
      <w:divBdr>
        <w:top w:val="none" w:sz="0" w:space="0" w:color="auto"/>
        <w:left w:val="none" w:sz="0" w:space="0" w:color="auto"/>
        <w:bottom w:val="none" w:sz="0" w:space="0" w:color="auto"/>
        <w:right w:val="none" w:sz="0" w:space="0" w:color="auto"/>
      </w:divBdr>
    </w:div>
    <w:div w:id="142626248">
      <w:bodyDiv w:val="1"/>
      <w:marLeft w:val="0"/>
      <w:marRight w:val="0"/>
      <w:marTop w:val="0"/>
      <w:marBottom w:val="0"/>
      <w:divBdr>
        <w:top w:val="none" w:sz="0" w:space="0" w:color="auto"/>
        <w:left w:val="none" w:sz="0" w:space="0" w:color="auto"/>
        <w:bottom w:val="none" w:sz="0" w:space="0" w:color="auto"/>
        <w:right w:val="none" w:sz="0" w:space="0" w:color="auto"/>
      </w:divBdr>
    </w:div>
    <w:div w:id="624116719">
      <w:bodyDiv w:val="1"/>
      <w:marLeft w:val="0"/>
      <w:marRight w:val="0"/>
      <w:marTop w:val="0"/>
      <w:marBottom w:val="0"/>
      <w:divBdr>
        <w:top w:val="none" w:sz="0" w:space="0" w:color="auto"/>
        <w:left w:val="none" w:sz="0" w:space="0" w:color="auto"/>
        <w:bottom w:val="none" w:sz="0" w:space="0" w:color="auto"/>
        <w:right w:val="none" w:sz="0" w:space="0" w:color="auto"/>
      </w:divBdr>
    </w:div>
    <w:div w:id="906450521">
      <w:bodyDiv w:val="1"/>
      <w:marLeft w:val="0"/>
      <w:marRight w:val="0"/>
      <w:marTop w:val="0"/>
      <w:marBottom w:val="0"/>
      <w:divBdr>
        <w:top w:val="none" w:sz="0" w:space="0" w:color="auto"/>
        <w:left w:val="none" w:sz="0" w:space="0" w:color="auto"/>
        <w:bottom w:val="none" w:sz="0" w:space="0" w:color="auto"/>
        <w:right w:val="none" w:sz="0" w:space="0" w:color="auto"/>
      </w:divBdr>
    </w:div>
    <w:div w:id="1371607237">
      <w:bodyDiv w:val="1"/>
      <w:marLeft w:val="0"/>
      <w:marRight w:val="0"/>
      <w:marTop w:val="0"/>
      <w:marBottom w:val="0"/>
      <w:divBdr>
        <w:top w:val="none" w:sz="0" w:space="0" w:color="auto"/>
        <w:left w:val="none" w:sz="0" w:space="0" w:color="auto"/>
        <w:bottom w:val="none" w:sz="0" w:space="0" w:color="auto"/>
        <w:right w:val="none" w:sz="0" w:space="0" w:color="auto"/>
      </w:divBdr>
    </w:div>
    <w:div w:id="1621498441">
      <w:bodyDiv w:val="1"/>
      <w:marLeft w:val="0"/>
      <w:marRight w:val="0"/>
      <w:marTop w:val="0"/>
      <w:marBottom w:val="0"/>
      <w:divBdr>
        <w:top w:val="none" w:sz="0" w:space="0" w:color="auto"/>
        <w:left w:val="none" w:sz="0" w:space="0" w:color="auto"/>
        <w:bottom w:val="none" w:sz="0" w:space="0" w:color="auto"/>
        <w:right w:val="none" w:sz="0" w:space="0" w:color="auto"/>
      </w:divBdr>
    </w:div>
    <w:div w:id="180323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74CAE6-C1C8-4912-988E-5F90A12C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5444</Words>
  <Characters>31034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36406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Marchini</dc:creator>
  <cp:lastModifiedBy>Administrator</cp:lastModifiedBy>
  <cp:revision>3</cp:revision>
  <cp:lastPrinted>2019-07-03T20:17:00Z</cp:lastPrinted>
  <dcterms:created xsi:type="dcterms:W3CDTF">2019-07-19T08:33:00Z</dcterms:created>
  <dcterms:modified xsi:type="dcterms:W3CDTF">2019-08-21T01:11:00Z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3e7f282b-29a8-3070-81fe-cf267592477d</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http://www.zotero.org/styles/gut</vt:lpwstr>
  </property>
  <property fmtid="{D5CDD505-2E9C-101B-9397-08002B2CF9AE}" pid="15" name="Mendeley Recent Style Name 5_1">
    <vt:lpwstr>Gut</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http://www.zotero.org/styles/inflammatory-bowel-diseases</vt:lpwstr>
  </property>
  <property fmtid="{D5CDD505-2E9C-101B-9397-08002B2CF9AE}" pid="19" name="Mendeley Recent Style Name 7_1">
    <vt:lpwstr>Inflammatory Bowel Diseases</vt:lpwstr>
  </property>
  <property fmtid="{D5CDD505-2E9C-101B-9397-08002B2CF9AE}" pid="20" name="Mendeley Recent Style Id 8_1">
    <vt:lpwstr>http://www.zotero.org/styles/springer-vancouver-brackets</vt:lpwstr>
  </property>
  <property fmtid="{D5CDD505-2E9C-101B-9397-08002B2CF9AE}" pid="21" name="Mendeley Recent Style Name 8_1">
    <vt:lpwstr>Springer Vancouver (brackets)</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http://www.zotero.org/styles/inflammatory-bowel-diseases</vt:lpwstr>
  </property>
</Properties>
</file>