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838F3" w14:textId="77777777" w:rsidR="009D6628" w:rsidRPr="00AF647B" w:rsidRDefault="009D6628" w:rsidP="00E901BF">
      <w:pPr>
        <w:spacing w:after="0" w:line="360" w:lineRule="auto"/>
        <w:jc w:val="both"/>
        <w:rPr>
          <w:rFonts w:ascii="Book Antiqua" w:eastAsia="BookAntiqua" w:hAnsi="Book Antiqua" w:cs="Calibri"/>
          <w:bCs/>
          <w:sz w:val="24"/>
          <w:szCs w:val="24"/>
          <w:lang w:bidi="ar"/>
        </w:rPr>
      </w:pPr>
      <w:r w:rsidRPr="00AF647B">
        <w:rPr>
          <w:rFonts w:ascii="Book Antiqua" w:eastAsia="BookAntiqua" w:hAnsi="Book Antiqua" w:cs="Calibri"/>
          <w:b/>
          <w:sz w:val="24"/>
          <w:szCs w:val="24"/>
          <w:lang w:bidi="ar"/>
        </w:rPr>
        <w:t xml:space="preserve">Name of Journal: </w:t>
      </w:r>
      <w:r w:rsidRPr="00AF647B">
        <w:rPr>
          <w:rFonts w:ascii="Book Antiqua" w:eastAsia="BookAntiqua" w:hAnsi="Book Antiqua" w:cs="Calibri"/>
          <w:bCs/>
          <w:i/>
          <w:sz w:val="24"/>
          <w:szCs w:val="24"/>
          <w:lang w:bidi="ar"/>
        </w:rPr>
        <w:t>World Journal of Gastrointestinal Oncology</w:t>
      </w:r>
    </w:p>
    <w:p w14:paraId="512D9EE3" w14:textId="41436A43" w:rsidR="009D6628" w:rsidRPr="00AF647B" w:rsidRDefault="009D6628" w:rsidP="00E901BF">
      <w:pPr>
        <w:pStyle w:val="ad"/>
        <w:widowControl/>
        <w:spacing w:before="0" w:beforeAutospacing="0" w:after="0" w:afterAutospacing="0" w:line="360" w:lineRule="auto"/>
        <w:jc w:val="both"/>
        <w:rPr>
          <w:rFonts w:ascii="Book Antiqua" w:eastAsia="BookAntiqua" w:hAnsi="Book Antiqua" w:cs="Calibri"/>
          <w:bCs/>
          <w:szCs w:val="24"/>
          <w:lang w:bidi="ar"/>
        </w:rPr>
      </w:pPr>
      <w:r w:rsidRPr="00AF647B">
        <w:rPr>
          <w:rFonts w:ascii="Book Antiqua" w:eastAsia="BookAntiqua" w:hAnsi="Book Antiqua" w:cs="Calibri"/>
          <w:b/>
          <w:szCs w:val="24"/>
          <w:lang w:bidi="ar"/>
        </w:rPr>
        <w:t>Manuscript NO:</w:t>
      </w:r>
      <w:r w:rsidRPr="00AF647B">
        <w:rPr>
          <w:rFonts w:ascii="Book Antiqua" w:eastAsia="BookAntiqua" w:hAnsi="Book Antiqua" w:cs="Calibri"/>
          <w:bCs/>
          <w:szCs w:val="24"/>
          <w:lang w:bidi="ar"/>
        </w:rPr>
        <w:t xml:space="preserve"> 47888</w:t>
      </w:r>
    </w:p>
    <w:p w14:paraId="5E50F8F6" w14:textId="41CEFBBF" w:rsidR="00D71225" w:rsidRPr="00AF647B" w:rsidRDefault="009D6628" w:rsidP="00E901BF">
      <w:pPr>
        <w:spacing w:after="0" w:line="360" w:lineRule="auto"/>
        <w:jc w:val="both"/>
        <w:rPr>
          <w:rFonts w:ascii="Book Antiqua" w:eastAsia="BookAntiqua" w:hAnsi="Book Antiqua" w:cs="Calibri"/>
          <w:bCs/>
          <w:sz w:val="24"/>
          <w:szCs w:val="24"/>
          <w:lang w:bidi="ar"/>
        </w:rPr>
      </w:pPr>
      <w:r w:rsidRPr="00AF647B">
        <w:rPr>
          <w:rFonts w:ascii="Book Antiqua" w:eastAsia="BookAntiqua" w:hAnsi="Book Antiqua" w:cs="Calibri"/>
          <w:b/>
          <w:sz w:val="24"/>
          <w:szCs w:val="24"/>
          <w:lang w:bidi="ar"/>
        </w:rPr>
        <w:t xml:space="preserve">Manuscript Type: </w:t>
      </w:r>
      <w:r w:rsidRPr="00AF647B">
        <w:rPr>
          <w:rFonts w:ascii="Book Antiqua" w:eastAsia="BookAntiqua" w:hAnsi="Book Antiqua" w:cs="Calibri"/>
          <w:bCs/>
          <w:sz w:val="24"/>
          <w:szCs w:val="24"/>
          <w:lang w:bidi="ar"/>
        </w:rPr>
        <w:t>MINIREVIEWS</w:t>
      </w:r>
    </w:p>
    <w:p w14:paraId="4145BD6D" w14:textId="77777777" w:rsidR="009D6628" w:rsidRPr="00AF647B" w:rsidRDefault="009D6628" w:rsidP="00E901BF">
      <w:pPr>
        <w:spacing w:after="0" w:line="360" w:lineRule="auto"/>
        <w:jc w:val="both"/>
        <w:rPr>
          <w:rFonts w:ascii="Book Antiqua" w:hAnsi="Book Antiqua" w:cs="Arial"/>
          <w:sz w:val="24"/>
          <w:szCs w:val="24"/>
        </w:rPr>
      </w:pPr>
    </w:p>
    <w:p w14:paraId="636BDABE" w14:textId="72D13458" w:rsidR="00D71225" w:rsidRPr="00AF647B" w:rsidRDefault="00F04A7C" w:rsidP="00E901BF">
      <w:pPr>
        <w:spacing w:after="0" w:line="360" w:lineRule="auto"/>
        <w:jc w:val="both"/>
        <w:rPr>
          <w:rFonts w:ascii="Book Antiqua" w:hAnsi="Book Antiqua" w:cs="Times New Roman"/>
          <w:b/>
          <w:sz w:val="24"/>
          <w:szCs w:val="24"/>
          <w:lang w:val="en-US"/>
        </w:rPr>
      </w:pPr>
      <w:bookmarkStart w:id="0" w:name="OLE_LINK2"/>
      <w:r w:rsidRPr="00AF647B">
        <w:rPr>
          <w:rFonts w:ascii="Book Antiqua" w:hAnsi="Book Antiqua" w:cs="Times New Roman"/>
          <w:b/>
          <w:sz w:val="24"/>
          <w:szCs w:val="24"/>
          <w:lang w:val="en-US"/>
        </w:rPr>
        <w:t xml:space="preserve">Pancreatic ductal adenocarcinoma: </w:t>
      </w:r>
      <w:r w:rsidR="009D6628" w:rsidRPr="00AF647B">
        <w:rPr>
          <w:rFonts w:ascii="Book Antiqua" w:hAnsi="Book Antiqua" w:cs="Times New Roman"/>
          <w:b/>
          <w:sz w:val="24"/>
          <w:szCs w:val="24"/>
          <w:lang w:val="en-US"/>
        </w:rPr>
        <w:t xml:space="preserve">Treatment </w:t>
      </w:r>
      <w:r w:rsidRPr="00AF647B">
        <w:rPr>
          <w:rFonts w:ascii="Book Antiqua" w:hAnsi="Book Antiqua" w:cs="Times New Roman"/>
          <w:b/>
          <w:sz w:val="24"/>
          <w:szCs w:val="24"/>
          <w:lang w:val="en-US"/>
        </w:rPr>
        <w:t>hurdles, tumor microenvironment and immunotherapy</w:t>
      </w:r>
    </w:p>
    <w:bookmarkEnd w:id="0"/>
    <w:p w14:paraId="3BB3A203" w14:textId="77777777" w:rsidR="00D71225" w:rsidRPr="00AF647B" w:rsidRDefault="00D71225" w:rsidP="00E901BF">
      <w:pPr>
        <w:pStyle w:val="a7"/>
        <w:spacing w:line="360" w:lineRule="auto"/>
        <w:jc w:val="both"/>
        <w:rPr>
          <w:rFonts w:ascii="Book Antiqua" w:hAnsi="Book Antiqua" w:cs="Times New Roman"/>
          <w:b/>
          <w:sz w:val="24"/>
          <w:szCs w:val="24"/>
          <w:lang w:val="en-US"/>
        </w:rPr>
      </w:pPr>
    </w:p>
    <w:p w14:paraId="50A61867" w14:textId="28C6B7B8" w:rsidR="009D6628" w:rsidRPr="00AF647B" w:rsidRDefault="009D6628" w:rsidP="00E901BF">
      <w:pPr>
        <w:pStyle w:val="a7"/>
        <w:spacing w:line="360" w:lineRule="auto"/>
        <w:jc w:val="both"/>
        <w:rPr>
          <w:rFonts w:ascii="Book Antiqua" w:hAnsi="Book Antiqua" w:cs="Times New Roman"/>
          <w:bCs/>
          <w:sz w:val="24"/>
          <w:szCs w:val="24"/>
          <w:lang w:val="en-US"/>
        </w:rPr>
      </w:pPr>
      <w:proofErr w:type="spellStart"/>
      <w:r w:rsidRPr="00AF647B">
        <w:rPr>
          <w:rFonts w:ascii="Book Antiqua" w:hAnsi="Book Antiqua" w:cs="Times New Roman"/>
          <w:bCs/>
          <w:sz w:val="24"/>
          <w:szCs w:val="24"/>
          <w:lang w:val="en-US"/>
        </w:rPr>
        <w:t>Sarantis</w:t>
      </w:r>
      <w:proofErr w:type="spellEnd"/>
      <w:r w:rsidRPr="00AF647B">
        <w:rPr>
          <w:rFonts w:ascii="Book Antiqua" w:hAnsi="Book Antiqua" w:cs="Times New Roman"/>
          <w:bCs/>
          <w:sz w:val="24"/>
          <w:szCs w:val="24"/>
          <w:lang w:val="en-US"/>
        </w:rPr>
        <w:t xml:space="preserve"> P </w:t>
      </w:r>
      <w:r w:rsidRPr="00AF647B">
        <w:rPr>
          <w:rFonts w:ascii="Book Antiqua" w:hAnsi="Book Antiqua" w:cs="Times New Roman"/>
          <w:bCs/>
          <w:i/>
          <w:iCs/>
          <w:sz w:val="24"/>
          <w:szCs w:val="24"/>
          <w:lang w:val="en-US"/>
        </w:rPr>
        <w:t>et al</w:t>
      </w:r>
      <w:r w:rsidRPr="00AF647B">
        <w:rPr>
          <w:rFonts w:ascii="Book Antiqua" w:hAnsi="Book Antiqua" w:cs="Times New Roman"/>
          <w:bCs/>
          <w:sz w:val="24"/>
          <w:szCs w:val="24"/>
          <w:lang w:val="en-US"/>
        </w:rPr>
        <w:t>. Immunotherapy and pancreatic cancer</w:t>
      </w:r>
    </w:p>
    <w:p w14:paraId="016551E0" w14:textId="77777777" w:rsidR="009D6628" w:rsidRPr="00AF647B" w:rsidRDefault="009D6628" w:rsidP="00E901BF">
      <w:pPr>
        <w:pStyle w:val="a7"/>
        <w:spacing w:line="360" w:lineRule="auto"/>
        <w:jc w:val="both"/>
        <w:rPr>
          <w:rFonts w:ascii="Book Antiqua" w:hAnsi="Book Antiqua" w:cs="Times New Roman"/>
          <w:bCs/>
          <w:sz w:val="24"/>
          <w:szCs w:val="24"/>
          <w:lang w:val="en-US"/>
        </w:rPr>
      </w:pPr>
    </w:p>
    <w:p w14:paraId="787F6AB2" w14:textId="0F0301B6" w:rsidR="009D6628" w:rsidRPr="00AF647B" w:rsidRDefault="009D6628" w:rsidP="00E901BF">
      <w:pPr>
        <w:pStyle w:val="a7"/>
        <w:spacing w:line="360" w:lineRule="auto"/>
        <w:jc w:val="both"/>
        <w:rPr>
          <w:rFonts w:ascii="Book Antiqua" w:hAnsi="Book Antiqua" w:cs="Times New Roman"/>
          <w:bCs/>
          <w:sz w:val="24"/>
          <w:szCs w:val="24"/>
          <w:vertAlign w:val="superscript"/>
          <w:lang w:val="en-US"/>
        </w:rPr>
      </w:pPr>
      <w:r w:rsidRPr="00AF647B">
        <w:rPr>
          <w:rFonts w:ascii="Book Antiqua" w:hAnsi="Book Antiqua" w:cs="Times New Roman"/>
          <w:bCs/>
          <w:sz w:val="24"/>
          <w:szCs w:val="24"/>
          <w:lang w:val="en-US"/>
        </w:rPr>
        <w:t xml:space="preserve">Panagiotis </w:t>
      </w:r>
      <w:bookmarkStart w:id="1" w:name="OLE_LINK1"/>
      <w:proofErr w:type="spellStart"/>
      <w:r w:rsidRPr="00AF647B">
        <w:rPr>
          <w:rFonts w:ascii="Book Antiqua" w:hAnsi="Book Antiqua" w:cs="Times New Roman"/>
          <w:bCs/>
          <w:sz w:val="24"/>
          <w:szCs w:val="24"/>
          <w:lang w:val="en-US"/>
        </w:rPr>
        <w:t>Sarantis</w:t>
      </w:r>
      <w:bookmarkEnd w:id="1"/>
      <w:proofErr w:type="spellEnd"/>
      <w:r w:rsidRPr="00AF647B">
        <w:rPr>
          <w:rFonts w:ascii="Book Antiqua" w:hAnsi="Book Antiqua" w:cs="Times New Roman"/>
          <w:bCs/>
          <w:sz w:val="24"/>
          <w:szCs w:val="24"/>
          <w:lang w:val="en-US"/>
        </w:rPr>
        <w:t xml:space="preserve">, </w:t>
      </w:r>
      <w:proofErr w:type="spellStart"/>
      <w:r w:rsidRPr="00AF647B">
        <w:rPr>
          <w:rFonts w:ascii="Book Antiqua" w:hAnsi="Book Antiqua" w:cs="Times New Roman"/>
          <w:bCs/>
          <w:sz w:val="24"/>
          <w:szCs w:val="24"/>
          <w:lang w:val="en-US"/>
        </w:rPr>
        <w:t>Evangelos</w:t>
      </w:r>
      <w:proofErr w:type="spellEnd"/>
      <w:r w:rsidRPr="00AF647B">
        <w:rPr>
          <w:rFonts w:ascii="Book Antiqua" w:hAnsi="Book Antiqua" w:cs="Times New Roman"/>
          <w:bCs/>
          <w:sz w:val="24"/>
          <w:szCs w:val="24"/>
          <w:lang w:val="en-US"/>
        </w:rPr>
        <w:t xml:space="preserve"> </w:t>
      </w:r>
      <w:proofErr w:type="spellStart"/>
      <w:r w:rsidRPr="00AF647B">
        <w:rPr>
          <w:rFonts w:ascii="Book Antiqua" w:hAnsi="Book Antiqua" w:cs="Times New Roman"/>
          <w:bCs/>
          <w:sz w:val="24"/>
          <w:szCs w:val="24"/>
          <w:lang w:val="en-US"/>
        </w:rPr>
        <w:t>Koustas</w:t>
      </w:r>
      <w:proofErr w:type="spellEnd"/>
      <w:r w:rsidRPr="00AF647B">
        <w:rPr>
          <w:rFonts w:ascii="Book Antiqua" w:hAnsi="Book Antiqua" w:cs="Times New Roman"/>
          <w:bCs/>
          <w:sz w:val="24"/>
          <w:szCs w:val="24"/>
          <w:lang w:val="en-US"/>
        </w:rPr>
        <w:t xml:space="preserve">, Adriana </w:t>
      </w:r>
      <w:proofErr w:type="spellStart"/>
      <w:r w:rsidRPr="00AF647B">
        <w:rPr>
          <w:rFonts w:ascii="Book Antiqua" w:hAnsi="Book Antiqua" w:cs="Times New Roman"/>
          <w:bCs/>
          <w:sz w:val="24"/>
          <w:szCs w:val="24"/>
          <w:lang w:val="en-US"/>
        </w:rPr>
        <w:t>Papadimitropoulou</w:t>
      </w:r>
      <w:proofErr w:type="spellEnd"/>
      <w:r w:rsidRPr="00AF647B">
        <w:rPr>
          <w:rFonts w:ascii="Book Antiqua" w:hAnsi="Book Antiqua" w:cs="Times New Roman"/>
          <w:bCs/>
          <w:sz w:val="24"/>
          <w:szCs w:val="24"/>
          <w:lang w:val="en-US"/>
        </w:rPr>
        <w:t xml:space="preserve">, Athanasios G </w:t>
      </w:r>
      <w:proofErr w:type="spellStart"/>
      <w:r w:rsidRPr="00AF647B">
        <w:rPr>
          <w:rFonts w:ascii="Book Antiqua" w:hAnsi="Book Antiqua" w:cs="Times New Roman"/>
          <w:bCs/>
          <w:sz w:val="24"/>
          <w:szCs w:val="24"/>
          <w:lang w:val="en-US"/>
        </w:rPr>
        <w:t>Papavassiliou</w:t>
      </w:r>
      <w:proofErr w:type="spellEnd"/>
      <w:r w:rsidRPr="00AF647B">
        <w:rPr>
          <w:rFonts w:ascii="Book Antiqua" w:hAnsi="Book Antiqua" w:cs="Times New Roman"/>
          <w:bCs/>
          <w:sz w:val="24"/>
          <w:szCs w:val="24"/>
          <w:lang w:val="en-US"/>
        </w:rPr>
        <w:t xml:space="preserve">, Michalis V </w:t>
      </w:r>
      <w:proofErr w:type="spellStart"/>
      <w:r w:rsidRPr="00AF647B">
        <w:rPr>
          <w:rFonts w:ascii="Book Antiqua" w:hAnsi="Book Antiqua" w:cs="Times New Roman"/>
          <w:bCs/>
          <w:sz w:val="24"/>
          <w:szCs w:val="24"/>
          <w:lang w:val="en-US"/>
        </w:rPr>
        <w:t>Karamouzis</w:t>
      </w:r>
      <w:proofErr w:type="spellEnd"/>
    </w:p>
    <w:p w14:paraId="4B2D27D3" w14:textId="77777777" w:rsidR="009D6628" w:rsidRPr="00AF647B" w:rsidRDefault="009D6628" w:rsidP="00E901BF">
      <w:pPr>
        <w:pStyle w:val="a7"/>
        <w:spacing w:line="360" w:lineRule="auto"/>
        <w:jc w:val="both"/>
        <w:rPr>
          <w:rFonts w:ascii="Book Antiqua" w:hAnsi="Book Antiqua" w:cs="Times New Roman"/>
          <w:b/>
          <w:sz w:val="24"/>
          <w:szCs w:val="24"/>
          <w:lang w:val="en-US"/>
        </w:rPr>
      </w:pPr>
    </w:p>
    <w:p w14:paraId="1E5D988E" w14:textId="53832CCA" w:rsidR="009D6628" w:rsidRPr="00AF647B" w:rsidRDefault="009D6628" w:rsidP="00E901BF">
      <w:pPr>
        <w:spacing w:after="0" w:line="360" w:lineRule="auto"/>
        <w:jc w:val="both"/>
        <w:rPr>
          <w:rFonts w:ascii="Book Antiqua" w:hAnsi="Book Antiqua" w:cs="Times New Roman"/>
          <w:sz w:val="24"/>
          <w:szCs w:val="24"/>
          <w:lang w:val="en-US"/>
        </w:rPr>
      </w:pPr>
      <w:r w:rsidRPr="00AF647B">
        <w:rPr>
          <w:rFonts w:ascii="Book Antiqua" w:hAnsi="Book Antiqua" w:cs="Times New Roman"/>
          <w:b/>
          <w:sz w:val="24"/>
          <w:szCs w:val="24"/>
          <w:lang w:val="en-US"/>
        </w:rPr>
        <w:t xml:space="preserve">Panagiotis </w:t>
      </w:r>
      <w:proofErr w:type="spellStart"/>
      <w:r w:rsidRPr="00AF647B">
        <w:rPr>
          <w:rFonts w:ascii="Book Antiqua" w:hAnsi="Book Antiqua" w:cs="Times New Roman"/>
          <w:b/>
          <w:sz w:val="24"/>
          <w:szCs w:val="24"/>
          <w:lang w:val="en-US"/>
        </w:rPr>
        <w:t>Sarantis</w:t>
      </w:r>
      <w:proofErr w:type="spellEnd"/>
      <w:r w:rsidRPr="00AF647B">
        <w:rPr>
          <w:rFonts w:ascii="Book Antiqua" w:hAnsi="Book Antiqua" w:cs="Times New Roman"/>
          <w:b/>
          <w:sz w:val="24"/>
          <w:szCs w:val="24"/>
          <w:lang w:val="en-US"/>
        </w:rPr>
        <w:t xml:space="preserve">, </w:t>
      </w:r>
      <w:proofErr w:type="spellStart"/>
      <w:r w:rsidRPr="00AF647B">
        <w:rPr>
          <w:rFonts w:ascii="Book Antiqua" w:hAnsi="Book Antiqua" w:cs="Times New Roman"/>
          <w:b/>
          <w:sz w:val="24"/>
          <w:szCs w:val="24"/>
          <w:lang w:val="en-US"/>
        </w:rPr>
        <w:t>Evangelos</w:t>
      </w:r>
      <w:proofErr w:type="spellEnd"/>
      <w:r w:rsidRPr="00AF647B">
        <w:rPr>
          <w:rFonts w:ascii="Book Antiqua" w:hAnsi="Book Antiqua" w:cs="Times New Roman"/>
          <w:b/>
          <w:sz w:val="24"/>
          <w:szCs w:val="24"/>
          <w:lang w:val="en-US"/>
        </w:rPr>
        <w:t xml:space="preserve"> </w:t>
      </w:r>
      <w:proofErr w:type="spellStart"/>
      <w:r w:rsidRPr="00AF647B">
        <w:rPr>
          <w:rFonts w:ascii="Book Antiqua" w:hAnsi="Book Antiqua" w:cs="Times New Roman"/>
          <w:b/>
          <w:sz w:val="24"/>
          <w:szCs w:val="24"/>
          <w:lang w:val="en-US"/>
        </w:rPr>
        <w:t>Koustas</w:t>
      </w:r>
      <w:proofErr w:type="spellEnd"/>
      <w:r w:rsidRPr="00AF647B">
        <w:rPr>
          <w:rFonts w:ascii="Book Antiqua" w:hAnsi="Book Antiqua" w:cs="Times New Roman"/>
          <w:b/>
          <w:sz w:val="24"/>
          <w:szCs w:val="24"/>
          <w:lang w:val="en-US"/>
        </w:rPr>
        <w:t xml:space="preserve">, Athanasios G </w:t>
      </w:r>
      <w:proofErr w:type="spellStart"/>
      <w:r w:rsidRPr="00AF647B">
        <w:rPr>
          <w:rFonts w:ascii="Book Antiqua" w:hAnsi="Book Antiqua" w:cs="Times New Roman"/>
          <w:b/>
          <w:sz w:val="24"/>
          <w:szCs w:val="24"/>
          <w:lang w:val="en-US"/>
        </w:rPr>
        <w:t>Papavassiliou</w:t>
      </w:r>
      <w:proofErr w:type="spellEnd"/>
      <w:r w:rsidRPr="00AF647B">
        <w:rPr>
          <w:rFonts w:ascii="Book Antiqua" w:hAnsi="Book Antiqua" w:cs="Times New Roman"/>
          <w:b/>
          <w:sz w:val="24"/>
          <w:szCs w:val="24"/>
          <w:lang w:val="en-US"/>
        </w:rPr>
        <w:t xml:space="preserve">, Michalis V </w:t>
      </w:r>
      <w:proofErr w:type="spellStart"/>
      <w:r w:rsidRPr="00AF647B">
        <w:rPr>
          <w:rFonts w:ascii="Book Antiqua" w:hAnsi="Book Antiqua" w:cs="Times New Roman"/>
          <w:b/>
          <w:sz w:val="24"/>
          <w:szCs w:val="24"/>
          <w:lang w:val="en-US"/>
        </w:rPr>
        <w:t>Karamouzis</w:t>
      </w:r>
      <w:proofErr w:type="spellEnd"/>
      <w:r w:rsidRPr="00AF647B">
        <w:rPr>
          <w:rFonts w:ascii="Book Antiqua" w:hAnsi="Book Antiqua" w:cs="Times New Roman"/>
          <w:b/>
          <w:sz w:val="24"/>
          <w:szCs w:val="24"/>
          <w:lang w:val="en-US"/>
        </w:rPr>
        <w:t>,</w:t>
      </w:r>
      <w:r w:rsidRPr="00AF647B">
        <w:rPr>
          <w:rFonts w:ascii="Book Antiqua" w:hAnsi="Book Antiqua" w:cs="Times New Roman"/>
          <w:sz w:val="24"/>
          <w:szCs w:val="24"/>
          <w:lang w:val="en-US"/>
        </w:rPr>
        <w:t xml:space="preserve"> Molecular Oncology Unit, Department of Biological Chemistry, Medical School, National and </w:t>
      </w:r>
      <w:proofErr w:type="spellStart"/>
      <w:r w:rsidRPr="00AF647B">
        <w:rPr>
          <w:rFonts w:ascii="Book Antiqua" w:hAnsi="Book Antiqua" w:cs="Times New Roman"/>
          <w:sz w:val="24"/>
          <w:szCs w:val="24"/>
          <w:lang w:val="en-US"/>
        </w:rPr>
        <w:t>Kapodistrian</w:t>
      </w:r>
      <w:proofErr w:type="spellEnd"/>
      <w:r w:rsidRPr="00AF647B">
        <w:rPr>
          <w:rFonts w:ascii="Book Antiqua" w:hAnsi="Book Antiqua" w:cs="Times New Roman"/>
          <w:sz w:val="24"/>
          <w:szCs w:val="24"/>
          <w:lang w:val="en-US"/>
        </w:rPr>
        <w:t xml:space="preserve"> University of Athens, Athens 11527, Greece</w:t>
      </w:r>
    </w:p>
    <w:p w14:paraId="2312A073" w14:textId="77777777" w:rsidR="009D6628" w:rsidRPr="00AF647B" w:rsidRDefault="009D6628" w:rsidP="00E901BF">
      <w:pPr>
        <w:spacing w:after="0" w:line="360" w:lineRule="auto"/>
        <w:jc w:val="both"/>
        <w:rPr>
          <w:rFonts w:ascii="Book Antiqua" w:hAnsi="Book Antiqua" w:cs="Times New Roman"/>
          <w:sz w:val="24"/>
          <w:szCs w:val="24"/>
          <w:lang w:val="en-US"/>
        </w:rPr>
      </w:pPr>
    </w:p>
    <w:p w14:paraId="07B23D55" w14:textId="3680F05F" w:rsidR="009D6628" w:rsidRPr="00AF647B" w:rsidRDefault="009D6628" w:rsidP="00E901BF">
      <w:pPr>
        <w:spacing w:after="0" w:line="360" w:lineRule="auto"/>
        <w:jc w:val="both"/>
        <w:rPr>
          <w:rFonts w:ascii="Book Antiqua" w:hAnsi="Book Antiqua" w:cs="Times New Roman"/>
          <w:sz w:val="24"/>
          <w:szCs w:val="24"/>
          <w:lang w:val="en-US"/>
        </w:rPr>
      </w:pPr>
      <w:r w:rsidRPr="00AF647B">
        <w:rPr>
          <w:rFonts w:ascii="Book Antiqua" w:hAnsi="Book Antiqua" w:cs="Times New Roman"/>
          <w:b/>
          <w:sz w:val="24"/>
          <w:szCs w:val="24"/>
          <w:lang w:val="en-US"/>
        </w:rPr>
        <w:t xml:space="preserve">Adriana </w:t>
      </w:r>
      <w:proofErr w:type="spellStart"/>
      <w:r w:rsidRPr="00AF647B">
        <w:rPr>
          <w:rFonts w:ascii="Book Antiqua" w:hAnsi="Book Antiqua" w:cs="Times New Roman"/>
          <w:b/>
          <w:sz w:val="24"/>
          <w:szCs w:val="24"/>
          <w:lang w:val="en-US"/>
        </w:rPr>
        <w:t>Papadimitropoulou</w:t>
      </w:r>
      <w:proofErr w:type="spellEnd"/>
      <w:r w:rsidRPr="00AF647B">
        <w:rPr>
          <w:rFonts w:ascii="Book Antiqua" w:hAnsi="Book Antiqua" w:cs="Times New Roman"/>
          <w:b/>
          <w:sz w:val="24"/>
          <w:szCs w:val="24"/>
          <w:lang w:val="en-US" w:eastAsia="zh-CN"/>
        </w:rPr>
        <w:t>,</w:t>
      </w:r>
      <w:r w:rsidRPr="00AF647B">
        <w:rPr>
          <w:rFonts w:ascii="Book Antiqua" w:hAnsi="Book Antiqua" w:cs="Times New Roman"/>
          <w:sz w:val="24"/>
          <w:szCs w:val="24"/>
          <w:lang w:val="en-US"/>
        </w:rPr>
        <w:t xml:space="preserve"> Center of Basic Research, Biomedical Research Foundation of the Academy of Athens, Athens 11527, Greece</w:t>
      </w:r>
    </w:p>
    <w:p w14:paraId="00D04E2A" w14:textId="77777777" w:rsidR="009D6628" w:rsidRPr="00AF647B" w:rsidRDefault="009D6628" w:rsidP="00E901BF">
      <w:pPr>
        <w:spacing w:after="0" w:line="360" w:lineRule="auto"/>
        <w:jc w:val="both"/>
        <w:rPr>
          <w:rFonts w:ascii="Book Antiqua" w:hAnsi="Book Antiqua" w:cs="Times New Roman"/>
          <w:sz w:val="24"/>
          <w:szCs w:val="24"/>
          <w:vertAlign w:val="superscript"/>
          <w:lang w:val="en-US"/>
        </w:rPr>
      </w:pPr>
    </w:p>
    <w:p w14:paraId="5BE78CC4" w14:textId="3B07A9B3" w:rsidR="009D6628" w:rsidRPr="00AF647B" w:rsidRDefault="009D6628" w:rsidP="00E901BF">
      <w:pPr>
        <w:spacing w:after="0" w:line="360" w:lineRule="auto"/>
        <w:jc w:val="both"/>
        <w:rPr>
          <w:rFonts w:ascii="Book Antiqua" w:hAnsi="Book Antiqua" w:cs="Times New Roman"/>
          <w:sz w:val="24"/>
          <w:szCs w:val="24"/>
          <w:lang w:val="en-US"/>
        </w:rPr>
      </w:pPr>
      <w:r w:rsidRPr="00AF647B">
        <w:rPr>
          <w:rFonts w:ascii="Book Antiqua" w:hAnsi="Book Antiqua" w:cs="Times New Roman"/>
          <w:b/>
          <w:sz w:val="24"/>
          <w:szCs w:val="24"/>
          <w:lang w:val="en-US"/>
        </w:rPr>
        <w:t xml:space="preserve">Michalis V </w:t>
      </w:r>
      <w:proofErr w:type="spellStart"/>
      <w:r w:rsidRPr="00AF647B">
        <w:rPr>
          <w:rFonts w:ascii="Book Antiqua" w:hAnsi="Book Antiqua" w:cs="Times New Roman"/>
          <w:b/>
          <w:sz w:val="24"/>
          <w:szCs w:val="24"/>
          <w:lang w:val="en-US"/>
        </w:rPr>
        <w:t>Karamouzis</w:t>
      </w:r>
      <w:proofErr w:type="spellEnd"/>
      <w:r w:rsidRPr="00AF647B">
        <w:rPr>
          <w:rFonts w:ascii="Book Antiqua" w:hAnsi="Book Antiqua" w:cs="Times New Roman"/>
          <w:b/>
          <w:sz w:val="24"/>
          <w:szCs w:val="24"/>
          <w:lang w:val="en-US"/>
        </w:rPr>
        <w:t>,</w:t>
      </w:r>
      <w:r w:rsidRPr="00AF647B">
        <w:rPr>
          <w:rFonts w:ascii="Book Antiqua" w:hAnsi="Book Antiqua" w:cs="Times New Roman"/>
          <w:sz w:val="24"/>
          <w:szCs w:val="24"/>
          <w:lang w:val="en-US"/>
        </w:rPr>
        <w:t xml:space="preserve"> First Department of Internal Medicine, “</w:t>
      </w:r>
      <w:proofErr w:type="spellStart"/>
      <w:r w:rsidRPr="00AF647B">
        <w:rPr>
          <w:rFonts w:ascii="Book Antiqua" w:hAnsi="Book Antiqua" w:cs="Times New Roman"/>
          <w:sz w:val="24"/>
          <w:szCs w:val="24"/>
          <w:lang w:val="en-US"/>
        </w:rPr>
        <w:t>Laiko</w:t>
      </w:r>
      <w:proofErr w:type="spellEnd"/>
      <w:r w:rsidRPr="00AF647B">
        <w:rPr>
          <w:rFonts w:ascii="Book Antiqua" w:hAnsi="Book Antiqua" w:cs="Times New Roman"/>
          <w:sz w:val="24"/>
          <w:szCs w:val="24"/>
          <w:lang w:val="en-US"/>
        </w:rPr>
        <w:t xml:space="preserve">” General Hospital, Medical School, National and </w:t>
      </w:r>
      <w:proofErr w:type="spellStart"/>
      <w:r w:rsidRPr="00AF647B">
        <w:rPr>
          <w:rFonts w:ascii="Book Antiqua" w:hAnsi="Book Antiqua" w:cs="Times New Roman"/>
          <w:sz w:val="24"/>
          <w:szCs w:val="24"/>
          <w:lang w:val="en-US"/>
        </w:rPr>
        <w:t>Kapodistrian</w:t>
      </w:r>
      <w:proofErr w:type="spellEnd"/>
      <w:r w:rsidRPr="00AF647B">
        <w:rPr>
          <w:rFonts w:ascii="Book Antiqua" w:hAnsi="Book Antiqua" w:cs="Times New Roman"/>
          <w:sz w:val="24"/>
          <w:szCs w:val="24"/>
          <w:lang w:val="en-US"/>
        </w:rPr>
        <w:t xml:space="preserve"> University of Athens, Athens 11527, Greece</w:t>
      </w:r>
    </w:p>
    <w:p w14:paraId="5B21D9F8" w14:textId="77777777" w:rsidR="009D6628" w:rsidRPr="00AF647B" w:rsidRDefault="009D6628" w:rsidP="00E901BF">
      <w:pPr>
        <w:spacing w:after="0" w:line="360" w:lineRule="auto"/>
        <w:jc w:val="both"/>
        <w:rPr>
          <w:rFonts w:ascii="Book Antiqua" w:hAnsi="Book Antiqua" w:cs="Times New Roman"/>
          <w:sz w:val="24"/>
          <w:szCs w:val="24"/>
        </w:rPr>
      </w:pPr>
    </w:p>
    <w:p w14:paraId="7FF4E234" w14:textId="7B160BC6" w:rsidR="009D6628" w:rsidRPr="00AF647B" w:rsidRDefault="009D6628" w:rsidP="00E901BF">
      <w:pPr>
        <w:spacing w:after="0" w:line="360" w:lineRule="auto"/>
        <w:jc w:val="both"/>
        <w:rPr>
          <w:rFonts w:ascii="Book Antiqua" w:hAnsi="Book Antiqua" w:cs="Times New Roman"/>
          <w:color w:val="333333"/>
          <w:sz w:val="24"/>
          <w:szCs w:val="24"/>
          <w:lang w:val="en-US"/>
        </w:rPr>
      </w:pPr>
      <w:r w:rsidRPr="00AF647B">
        <w:rPr>
          <w:rFonts w:ascii="Book Antiqua" w:eastAsia="黑体" w:hAnsi="Book Antiqua"/>
          <w:b/>
          <w:sz w:val="24"/>
          <w:szCs w:val="24"/>
        </w:rPr>
        <w:t>Author contributions:</w:t>
      </w:r>
      <w:r w:rsidRPr="00AF647B">
        <w:rPr>
          <w:rFonts w:ascii="Book Antiqua" w:hAnsi="Book Antiqua" w:cs="Arial"/>
          <w:b/>
          <w:sz w:val="24"/>
          <w:szCs w:val="24"/>
        </w:rPr>
        <w:t xml:space="preserve"> </w:t>
      </w:r>
      <w:proofErr w:type="spellStart"/>
      <w:r w:rsidR="002A33B1" w:rsidRPr="00AF647B">
        <w:rPr>
          <w:rFonts w:ascii="Book Antiqua" w:hAnsi="Book Antiqua" w:cs="Times New Roman"/>
          <w:color w:val="333333"/>
          <w:sz w:val="24"/>
          <w:szCs w:val="24"/>
          <w:lang w:val="en-US"/>
        </w:rPr>
        <w:t>Sarantis</w:t>
      </w:r>
      <w:proofErr w:type="spellEnd"/>
      <w:r w:rsidR="002A33B1" w:rsidRPr="00AF647B">
        <w:rPr>
          <w:rFonts w:ascii="Book Antiqua" w:hAnsi="Book Antiqua" w:cs="Times New Roman"/>
          <w:color w:val="333333"/>
          <w:sz w:val="24"/>
          <w:szCs w:val="24"/>
          <w:lang w:val="en-US"/>
        </w:rPr>
        <w:t xml:space="preserve"> P, </w:t>
      </w:r>
      <w:proofErr w:type="spellStart"/>
      <w:r w:rsidR="002A33B1" w:rsidRPr="00AF647B">
        <w:rPr>
          <w:rFonts w:ascii="Book Antiqua" w:hAnsi="Book Antiqua" w:cs="Times New Roman"/>
          <w:color w:val="333333"/>
          <w:sz w:val="24"/>
          <w:szCs w:val="24"/>
          <w:lang w:val="en-US"/>
        </w:rPr>
        <w:t>Koustas</w:t>
      </w:r>
      <w:proofErr w:type="spellEnd"/>
      <w:r w:rsidR="002A33B1" w:rsidRPr="00AF647B">
        <w:rPr>
          <w:rFonts w:ascii="Book Antiqua" w:hAnsi="Book Antiqua" w:cs="Times New Roman"/>
          <w:color w:val="333333"/>
          <w:sz w:val="24"/>
          <w:szCs w:val="24"/>
          <w:lang w:val="en-US"/>
        </w:rPr>
        <w:t xml:space="preserve"> E and </w:t>
      </w:r>
      <w:proofErr w:type="spellStart"/>
      <w:r w:rsidR="002A33B1" w:rsidRPr="00AF647B">
        <w:rPr>
          <w:rFonts w:ascii="Book Antiqua" w:hAnsi="Book Antiqua" w:cs="Times New Roman"/>
          <w:color w:val="333333"/>
          <w:sz w:val="24"/>
          <w:szCs w:val="24"/>
          <w:lang w:val="en-US"/>
        </w:rPr>
        <w:t>Papadimitropoulou</w:t>
      </w:r>
      <w:proofErr w:type="spellEnd"/>
      <w:r w:rsidR="002A33B1" w:rsidRPr="00AF647B">
        <w:rPr>
          <w:rFonts w:ascii="Book Antiqua" w:hAnsi="Book Antiqua" w:cs="Times New Roman"/>
          <w:color w:val="333333"/>
          <w:sz w:val="24"/>
          <w:szCs w:val="24"/>
          <w:lang w:val="en-US"/>
        </w:rPr>
        <w:t xml:space="preserve"> A </w:t>
      </w:r>
      <w:r w:rsidR="002A33B1" w:rsidRPr="00AF647B">
        <w:rPr>
          <w:rFonts w:ascii="Book Antiqua" w:hAnsi="Book Antiqua" w:cs="Times New Roman"/>
          <w:sz w:val="24"/>
          <w:szCs w:val="24"/>
          <w:lang w:val="en-US"/>
        </w:rPr>
        <w:t>have equal contribution;</w:t>
      </w:r>
      <w:r w:rsidR="002A33B1" w:rsidRPr="00AF647B">
        <w:rPr>
          <w:rFonts w:ascii="Book Antiqua" w:hAnsi="Book Antiqua" w:cs="Times New Roman"/>
          <w:color w:val="333333"/>
          <w:sz w:val="24"/>
          <w:szCs w:val="24"/>
          <w:lang w:val="en-US"/>
        </w:rPr>
        <w:t xml:space="preserve"> </w:t>
      </w:r>
      <w:proofErr w:type="spellStart"/>
      <w:r w:rsidRPr="00AF647B">
        <w:rPr>
          <w:rFonts w:ascii="Book Antiqua" w:hAnsi="Book Antiqua" w:cs="Times New Roman"/>
          <w:color w:val="333333"/>
          <w:sz w:val="24"/>
          <w:szCs w:val="24"/>
          <w:lang w:val="en-US"/>
        </w:rPr>
        <w:t>Sarantis</w:t>
      </w:r>
      <w:proofErr w:type="spellEnd"/>
      <w:r w:rsidRPr="00AF647B">
        <w:rPr>
          <w:rFonts w:ascii="Book Antiqua" w:hAnsi="Book Antiqua" w:cs="Times New Roman"/>
          <w:color w:val="333333"/>
          <w:sz w:val="24"/>
          <w:szCs w:val="24"/>
          <w:lang w:val="en-US"/>
        </w:rPr>
        <w:t xml:space="preserve"> P, </w:t>
      </w:r>
      <w:proofErr w:type="spellStart"/>
      <w:r w:rsidRPr="00AF647B">
        <w:rPr>
          <w:rFonts w:ascii="Book Antiqua" w:hAnsi="Book Antiqua" w:cs="Times New Roman"/>
          <w:color w:val="333333"/>
          <w:sz w:val="24"/>
          <w:szCs w:val="24"/>
          <w:lang w:val="en-US"/>
        </w:rPr>
        <w:t>Koustas</w:t>
      </w:r>
      <w:proofErr w:type="spellEnd"/>
      <w:r w:rsidRPr="00AF647B">
        <w:rPr>
          <w:rFonts w:ascii="Book Antiqua" w:hAnsi="Book Antiqua" w:cs="Times New Roman"/>
          <w:color w:val="333333"/>
          <w:sz w:val="24"/>
          <w:szCs w:val="24"/>
          <w:lang w:val="en-US"/>
        </w:rPr>
        <w:t xml:space="preserve"> E and </w:t>
      </w:r>
      <w:proofErr w:type="spellStart"/>
      <w:r w:rsidRPr="00AF647B">
        <w:rPr>
          <w:rFonts w:ascii="Book Antiqua" w:hAnsi="Book Antiqua" w:cs="Times New Roman"/>
          <w:color w:val="333333"/>
          <w:sz w:val="24"/>
          <w:szCs w:val="24"/>
          <w:lang w:val="en-US"/>
        </w:rPr>
        <w:t>Papadimitropoulou</w:t>
      </w:r>
      <w:proofErr w:type="spellEnd"/>
      <w:r w:rsidRPr="00AF647B">
        <w:rPr>
          <w:rFonts w:ascii="Book Antiqua" w:hAnsi="Book Antiqua" w:cs="Times New Roman"/>
          <w:color w:val="333333"/>
          <w:sz w:val="24"/>
          <w:szCs w:val="24"/>
          <w:lang w:val="en-US"/>
        </w:rPr>
        <w:t xml:space="preserve"> A made substantial contributions to acquisition, analysis and interpretation of data; </w:t>
      </w:r>
      <w:proofErr w:type="spellStart"/>
      <w:r w:rsidRPr="00AF647B">
        <w:rPr>
          <w:rFonts w:ascii="Book Antiqua" w:hAnsi="Book Antiqua" w:cs="Times New Roman"/>
          <w:color w:val="333333"/>
          <w:sz w:val="24"/>
          <w:szCs w:val="24"/>
          <w:lang w:val="en-US"/>
        </w:rPr>
        <w:t>Sarantis</w:t>
      </w:r>
      <w:proofErr w:type="spellEnd"/>
      <w:r w:rsidRPr="00AF647B">
        <w:rPr>
          <w:rFonts w:ascii="Book Antiqua" w:hAnsi="Book Antiqua" w:cs="Times New Roman"/>
          <w:color w:val="333333"/>
          <w:sz w:val="24"/>
          <w:szCs w:val="24"/>
          <w:lang w:val="en-US"/>
        </w:rPr>
        <w:t xml:space="preserve"> P, </w:t>
      </w:r>
      <w:proofErr w:type="spellStart"/>
      <w:r w:rsidRPr="00AF647B">
        <w:rPr>
          <w:rFonts w:ascii="Book Antiqua" w:hAnsi="Book Antiqua" w:cs="Times New Roman"/>
          <w:color w:val="333333"/>
          <w:sz w:val="24"/>
          <w:szCs w:val="24"/>
          <w:lang w:val="en-US"/>
        </w:rPr>
        <w:t>Koustas</w:t>
      </w:r>
      <w:proofErr w:type="spellEnd"/>
      <w:r w:rsidRPr="00AF647B">
        <w:rPr>
          <w:rFonts w:ascii="Book Antiqua" w:hAnsi="Book Antiqua" w:cs="Times New Roman"/>
          <w:color w:val="333333"/>
          <w:sz w:val="24"/>
          <w:szCs w:val="24"/>
          <w:lang w:val="en-US"/>
        </w:rPr>
        <w:t xml:space="preserve"> E, </w:t>
      </w:r>
      <w:proofErr w:type="spellStart"/>
      <w:r w:rsidRPr="00AF647B">
        <w:rPr>
          <w:rFonts w:ascii="Book Antiqua" w:hAnsi="Book Antiqua" w:cs="Times New Roman"/>
          <w:color w:val="333333"/>
          <w:sz w:val="24"/>
          <w:szCs w:val="24"/>
          <w:lang w:val="en-US"/>
        </w:rPr>
        <w:t>Papadimitropoulou</w:t>
      </w:r>
      <w:proofErr w:type="spellEnd"/>
      <w:r w:rsidRPr="00AF647B">
        <w:rPr>
          <w:rFonts w:ascii="Book Antiqua" w:hAnsi="Book Antiqua" w:cs="Times New Roman"/>
          <w:color w:val="333333"/>
          <w:sz w:val="24"/>
          <w:szCs w:val="24"/>
          <w:lang w:val="en-US"/>
        </w:rPr>
        <w:t xml:space="preserve"> A, </w:t>
      </w:r>
      <w:proofErr w:type="spellStart"/>
      <w:r w:rsidRPr="00AF647B">
        <w:rPr>
          <w:rFonts w:ascii="Book Antiqua" w:hAnsi="Book Antiqua" w:cs="Times New Roman"/>
          <w:color w:val="333333"/>
          <w:sz w:val="24"/>
          <w:szCs w:val="24"/>
          <w:lang w:val="en-US"/>
        </w:rPr>
        <w:t>Papavassiliou</w:t>
      </w:r>
      <w:proofErr w:type="spellEnd"/>
      <w:r w:rsidRPr="00AF647B">
        <w:rPr>
          <w:rFonts w:ascii="Book Antiqua" w:hAnsi="Book Antiqua" w:cs="Times New Roman"/>
          <w:color w:val="333333"/>
          <w:sz w:val="24"/>
          <w:szCs w:val="24"/>
          <w:lang w:val="en-US"/>
        </w:rPr>
        <w:t xml:space="preserve"> AG and </w:t>
      </w:r>
      <w:proofErr w:type="spellStart"/>
      <w:r w:rsidRPr="00AF647B">
        <w:rPr>
          <w:rFonts w:ascii="Book Antiqua" w:hAnsi="Book Antiqua" w:cs="Times New Roman"/>
          <w:color w:val="333333"/>
          <w:sz w:val="24"/>
          <w:szCs w:val="24"/>
          <w:lang w:val="en-US"/>
        </w:rPr>
        <w:t>Karamouzis</w:t>
      </w:r>
      <w:proofErr w:type="spellEnd"/>
      <w:r w:rsidRPr="00AF647B">
        <w:rPr>
          <w:rFonts w:ascii="Book Antiqua" w:hAnsi="Book Antiqua" w:cs="Times New Roman"/>
          <w:color w:val="333333"/>
          <w:sz w:val="24"/>
          <w:szCs w:val="24"/>
          <w:lang w:val="en-US"/>
        </w:rPr>
        <w:t xml:space="preserve"> MV made substantial contributions in the conception, design and interpretation of the data; </w:t>
      </w:r>
      <w:proofErr w:type="spellStart"/>
      <w:r w:rsidRPr="00AF647B">
        <w:rPr>
          <w:rFonts w:ascii="Book Antiqua" w:hAnsi="Book Antiqua" w:cs="Times New Roman"/>
          <w:color w:val="333333"/>
          <w:sz w:val="24"/>
          <w:szCs w:val="24"/>
          <w:lang w:val="en-US"/>
        </w:rPr>
        <w:t>Papavassiliou</w:t>
      </w:r>
      <w:proofErr w:type="spellEnd"/>
      <w:r w:rsidRPr="00AF647B">
        <w:rPr>
          <w:rFonts w:ascii="Book Antiqua" w:hAnsi="Book Antiqua" w:cs="Times New Roman"/>
          <w:color w:val="333333"/>
          <w:sz w:val="24"/>
          <w:szCs w:val="24"/>
          <w:lang w:val="en-US"/>
        </w:rPr>
        <w:t xml:space="preserve"> AG and </w:t>
      </w:r>
      <w:proofErr w:type="spellStart"/>
      <w:r w:rsidRPr="00AF647B">
        <w:rPr>
          <w:rFonts w:ascii="Book Antiqua" w:hAnsi="Book Antiqua" w:cs="Times New Roman"/>
          <w:color w:val="333333"/>
          <w:sz w:val="24"/>
          <w:szCs w:val="24"/>
          <w:lang w:val="en-US"/>
        </w:rPr>
        <w:t>Karamouzis</w:t>
      </w:r>
      <w:proofErr w:type="spellEnd"/>
      <w:r w:rsidRPr="00AF647B">
        <w:rPr>
          <w:rFonts w:ascii="Book Antiqua" w:hAnsi="Book Antiqua" w:cs="Times New Roman"/>
          <w:color w:val="333333"/>
          <w:sz w:val="24"/>
          <w:szCs w:val="24"/>
          <w:lang w:val="en-US"/>
        </w:rPr>
        <w:t xml:space="preserve"> MV made substantial contributions in drafting the manuscript and revising it critically for important intellectual content. </w:t>
      </w:r>
    </w:p>
    <w:p w14:paraId="12CF11A4" w14:textId="77777777" w:rsidR="009D6628" w:rsidRPr="00AF647B" w:rsidRDefault="009D6628" w:rsidP="00E901BF">
      <w:pPr>
        <w:spacing w:after="0" w:line="360" w:lineRule="auto"/>
        <w:jc w:val="both"/>
        <w:rPr>
          <w:rFonts w:ascii="Book Antiqua" w:hAnsi="Book Antiqua" w:cs="Times New Roman"/>
          <w:sz w:val="24"/>
          <w:szCs w:val="24"/>
          <w:lang w:val="en-US"/>
        </w:rPr>
      </w:pPr>
    </w:p>
    <w:p w14:paraId="471CFB2D" w14:textId="77777777" w:rsidR="002A33B1" w:rsidRPr="00AF647B" w:rsidRDefault="002A33B1" w:rsidP="00E901BF">
      <w:pPr>
        <w:autoSpaceDE w:val="0"/>
        <w:autoSpaceDN w:val="0"/>
        <w:adjustRightInd w:val="0"/>
        <w:spacing w:after="0" w:line="360" w:lineRule="auto"/>
        <w:jc w:val="both"/>
        <w:rPr>
          <w:rFonts w:ascii="Book Antiqua" w:hAnsi="Book Antiqua" w:cs="Times New Roman"/>
          <w:sz w:val="24"/>
          <w:szCs w:val="24"/>
          <w:lang w:val="en-US"/>
        </w:rPr>
      </w:pPr>
      <w:r w:rsidRPr="00AF647B">
        <w:rPr>
          <w:rFonts w:ascii="Book Antiqua" w:eastAsia="黑体" w:hAnsi="Book Antiqua"/>
          <w:b/>
          <w:sz w:val="24"/>
          <w:szCs w:val="24"/>
        </w:rPr>
        <w:t xml:space="preserve">Corresponding author: </w:t>
      </w:r>
      <w:r w:rsidRPr="00AF647B">
        <w:rPr>
          <w:rFonts w:ascii="Book Antiqua" w:hAnsi="Book Antiqua" w:cs="Times New Roman"/>
          <w:b/>
          <w:bCs/>
          <w:sz w:val="24"/>
          <w:szCs w:val="24"/>
          <w:lang w:val="en-US"/>
        </w:rPr>
        <w:t xml:space="preserve">Michalis V </w:t>
      </w:r>
      <w:proofErr w:type="spellStart"/>
      <w:r w:rsidRPr="00AF647B">
        <w:rPr>
          <w:rFonts w:ascii="Book Antiqua" w:hAnsi="Book Antiqua" w:cs="Times New Roman"/>
          <w:b/>
          <w:bCs/>
          <w:sz w:val="24"/>
          <w:szCs w:val="24"/>
          <w:lang w:val="en-US"/>
        </w:rPr>
        <w:t>Karamouzis</w:t>
      </w:r>
      <w:proofErr w:type="spellEnd"/>
      <w:r w:rsidRPr="00AF647B">
        <w:rPr>
          <w:rFonts w:ascii="Book Antiqua" w:hAnsi="Book Antiqua" w:cs="Times New Roman"/>
          <w:b/>
          <w:bCs/>
          <w:sz w:val="24"/>
          <w:szCs w:val="24"/>
          <w:lang w:val="en-US"/>
        </w:rPr>
        <w:t xml:space="preserve">, MD, PhD, Associate Professor, </w:t>
      </w:r>
      <w:r w:rsidRPr="00AF647B">
        <w:rPr>
          <w:rFonts w:ascii="Book Antiqua" w:hAnsi="Book Antiqua" w:cs="Times New Roman"/>
          <w:sz w:val="24"/>
          <w:szCs w:val="24"/>
          <w:lang w:val="en-US"/>
        </w:rPr>
        <w:t>Molecular Oncology Unit, Department of Biological Chemistry</w:t>
      </w:r>
      <w:r w:rsidRPr="00AF647B">
        <w:rPr>
          <w:rFonts w:ascii="Book Antiqua" w:hAnsi="Book Antiqua" w:cs="Times New Roman"/>
          <w:bCs/>
          <w:sz w:val="24"/>
          <w:szCs w:val="24"/>
          <w:lang w:val="en-US"/>
        </w:rPr>
        <w:t xml:space="preserve">, </w:t>
      </w:r>
      <w:r w:rsidRPr="00AF647B">
        <w:rPr>
          <w:rFonts w:ascii="Book Antiqua" w:hAnsi="Book Antiqua" w:cs="Times New Roman"/>
          <w:sz w:val="24"/>
          <w:szCs w:val="24"/>
          <w:lang w:val="en-US"/>
        </w:rPr>
        <w:t>Medical School</w:t>
      </w:r>
      <w:r w:rsidRPr="00AF647B">
        <w:rPr>
          <w:rFonts w:ascii="Book Antiqua" w:hAnsi="Book Antiqua" w:cs="Times New Roman"/>
          <w:bCs/>
          <w:sz w:val="24"/>
          <w:szCs w:val="24"/>
          <w:lang w:val="en-US"/>
        </w:rPr>
        <w:t xml:space="preserve">, National and </w:t>
      </w:r>
      <w:proofErr w:type="spellStart"/>
      <w:r w:rsidRPr="00AF647B">
        <w:rPr>
          <w:rFonts w:ascii="Book Antiqua" w:hAnsi="Book Antiqua" w:cs="Times New Roman"/>
          <w:bCs/>
          <w:sz w:val="24"/>
          <w:szCs w:val="24"/>
          <w:lang w:val="en-US"/>
        </w:rPr>
        <w:t>Kapodistrian</w:t>
      </w:r>
      <w:proofErr w:type="spellEnd"/>
      <w:r w:rsidRPr="00AF647B">
        <w:rPr>
          <w:rFonts w:ascii="Book Antiqua" w:hAnsi="Book Antiqua" w:cs="Times New Roman"/>
          <w:bCs/>
          <w:sz w:val="24"/>
          <w:szCs w:val="24"/>
          <w:lang w:val="en-US"/>
        </w:rPr>
        <w:t xml:space="preserve"> </w:t>
      </w:r>
      <w:r w:rsidRPr="00AF647B">
        <w:rPr>
          <w:rFonts w:ascii="Book Antiqua" w:hAnsi="Book Antiqua" w:cs="Times New Roman"/>
          <w:sz w:val="24"/>
          <w:szCs w:val="24"/>
          <w:lang w:val="en-US"/>
        </w:rPr>
        <w:t xml:space="preserve">University of Athens, 75, M. </w:t>
      </w:r>
      <w:proofErr w:type="spellStart"/>
      <w:r w:rsidRPr="00AF647B">
        <w:rPr>
          <w:rFonts w:ascii="Book Antiqua" w:hAnsi="Book Antiqua" w:cs="Times New Roman"/>
          <w:sz w:val="24"/>
          <w:szCs w:val="24"/>
          <w:lang w:val="en-US"/>
        </w:rPr>
        <w:t>Asias</w:t>
      </w:r>
      <w:proofErr w:type="spellEnd"/>
      <w:r w:rsidRPr="00AF647B">
        <w:rPr>
          <w:rFonts w:ascii="Book Antiqua" w:hAnsi="Book Antiqua" w:cs="Times New Roman"/>
          <w:sz w:val="24"/>
          <w:szCs w:val="24"/>
          <w:lang w:val="en-US"/>
        </w:rPr>
        <w:t xml:space="preserve"> Street, Athens 11527, Greece. mkaramouz@med.uoa.gr</w:t>
      </w:r>
    </w:p>
    <w:p w14:paraId="5CA99BC6" w14:textId="77777777" w:rsidR="002A33B1" w:rsidRPr="00AF647B" w:rsidRDefault="002A33B1" w:rsidP="00E901BF">
      <w:pPr>
        <w:spacing w:after="0" w:line="360" w:lineRule="auto"/>
        <w:jc w:val="both"/>
        <w:rPr>
          <w:rFonts w:ascii="Book Antiqua" w:hAnsi="Book Antiqua" w:cstheme="minorHAnsi"/>
          <w:b/>
          <w:sz w:val="24"/>
          <w:szCs w:val="24"/>
          <w:lang w:val="en-US"/>
        </w:rPr>
      </w:pPr>
    </w:p>
    <w:p w14:paraId="0AD0456F" w14:textId="71D5147A" w:rsidR="00E901BF" w:rsidRPr="00AF647B" w:rsidRDefault="00E901BF" w:rsidP="00E901BF">
      <w:pPr>
        <w:spacing w:after="0" w:line="360" w:lineRule="auto"/>
        <w:jc w:val="both"/>
        <w:rPr>
          <w:rFonts w:ascii="Book Antiqua" w:hAnsi="Book Antiqua"/>
          <w:b/>
          <w:sz w:val="24"/>
          <w:szCs w:val="24"/>
          <w:lang w:eastAsia="zh-CN"/>
        </w:rPr>
      </w:pPr>
      <w:r w:rsidRPr="00AF647B">
        <w:rPr>
          <w:rFonts w:ascii="Book Antiqua" w:hAnsi="Book Antiqua"/>
          <w:b/>
          <w:sz w:val="24"/>
          <w:szCs w:val="24"/>
        </w:rPr>
        <w:t xml:space="preserve">Received: </w:t>
      </w:r>
      <w:r w:rsidRPr="00AF647B">
        <w:rPr>
          <w:rFonts w:ascii="Book Antiqua" w:hAnsi="Book Antiqua"/>
          <w:sz w:val="24"/>
          <w:szCs w:val="24"/>
          <w:lang w:eastAsia="zh-CN"/>
        </w:rPr>
        <w:t>March 29, 201</w:t>
      </w:r>
      <w:r w:rsidR="00CE34D8" w:rsidRPr="00AF647B">
        <w:rPr>
          <w:rFonts w:ascii="Book Antiqua" w:hAnsi="Book Antiqua"/>
          <w:sz w:val="24"/>
          <w:szCs w:val="24"/>
          <w:lang w:val="en-US" w:eastAsia="zh-CN"/>
        </w:rPr>
        <w:t>9</w:t>
      </w:r>
    </w:p>
    <w:p w14:paraId="73046A52" w14:textId="167F8FD3" w:rsidR="00E901BF" w:rsidRPr="00AF647B" w:rsidRDefault="00E901BF" w:rsidP="00E901BF">
      <w:pPr>
        <w:spacing w:after="0" w:line="360" w:lineRule="auto"/>
        <w:jc w:val="both"/>
        <w:rPr>
          <w:rFonts w:ascii="Book Antiqua" w:hAnsi="Book Antiqua"/>
          <w:b/>
          <w:sz w:val="24"/>
          <w:szCs w:val="24"/>
          <w:lang w:eastAsia="zh-CN"/>
        </w:rPr>
      </w:pPr>
      <w:r w:rsidRPr="00AF647B">
        <w:rPr>
          <w:rFonts w:ascii="Book Antiqua" w:hAnsi="Book Antiqua"/>
          <w:b/>
          <w:sz w:val="24"/>
          <w:szCs w:val="24"/>
        </w:rPr>
        <w:t xml:space="preserve">Revised: </w:t>
      </w:r>
      <w:r w:rsidRPr="00AF647B">
        <w:rPr>
          <w:rFonts w:ascii="Book Antiqua" w:hAnsi="Book Antiqua"/>
          <w:sz w:val="24"/>
          <w:szCs w:val="24"/>
          <w:lang w:eastAsia="zh-CN"/>
        </w:rPr>
        <w:t>November 28, 201</w:t>
      </w:r>
      <w:r w:rsidR="00CE34D8" w:rsidRPr="00AF647B">
        <w:rPr>
          <w:rFonts w:ascii="Book Antiqua" w:hAnsi="Book Antiqua"/>
          <w:sz w:val="24"/>
          <w:szCs w:val="24"/>
          <w:lang w:val="en-US" w:eastAsia="zh-CN"/>
        </w:rPr>
        <w:t>9</w:t>
      </w:r>
    </w:p>
    <w:p w14:paraId="0B6FB212" w14:textId="36759C78" w:rsidR="00E901BF" w:rsidRPr="00AF647B" w:rsidRDefault="00E901BF" w:rsidP="00E901BF">
      <w:pPr>
        <w:spacing w:after="0" w:line="360" w:lineRule="auto"/>
        <w:jc w:val="both"/>
        <w:rPr>
          <w:rFonts w:ascii="Book Antiqua" w:hAnsi="Book Antiqua"/>
          <w:color w:val="000000"/>
          <w:sz w:val="24"/>
          <w:szCs w:val="24"/>
          <w:lang w:val="en-US"/>
        </w:rPr>
      </w:pPr>
      <w:r w:rsidRPr="00AF647B">
        <w:rPr>
          <w:rFonts w:ascii="Book Antiqua" w:hAnsi="Book Antiqua"/>
          <w:b/>
          <w:sz w:val="24"/>
          <w:szCs w:val="24"/>
        </w:rPr>
        <w:t xml:space="preserve">Accepted: </w:t>
      </w:r>
      <w:r w:rsidR="00CE34D8" w:rsidRPr="00AF647B">
        <w:rPr>
          <w:rFonts w:ascii="Book Antiqua" w:hAnsi="Book Antiqua"/>
          <w:bCs/>
          <w:sz w:val="24"/>
          <w:szCs w:val="24"/>
          <w:lang w:val="en-US"/>
        </w:rPr>
        <w:t>December 13, 2019</w:t>
      </w:r>
    </w:p>
    <w:p w14:paraId="570F0DC4" w14:textId="582F4559" w:rsidR="00E901BF" w:rsidRPr="00AF647B" w:rsidRDefault="00E901BF" w:rsidP="00E901BF">
      <w:pPr>
        <w:spacing w:after="0" w:line="360" w:lineRule="auto"/>
        <w:jc w:val="both"/>
        <w:rPr>
          <w:rFonts w:ascii="Book Antiqua" w:hAnsi="Book Antiqua"/>
          <w:b/>
          <w:sz w:val="24"/>
          <w:szCs w:val="24"/>
          <w:lang w:eastAsia="zh-CN"/>
        </w:rPr>
      </w:pPr>
      <w:r w:rsidRPr="00AF647B">
        <w:rPr>
          <w:rFonts w:ascii="Book Antiqua" w:hAnsi="Book Antiqua"/>
          <w:b/>
          <w:sz w:val="24"/>
          <w:szCs w:val="24"/>
        </w:rPr>
        <w:t xml:space="preserve">Published online: </w:t>
      </w:r>
      <w:r w:rsidR="00714B59" w:rsidRPr="00AF647B">
        <w:rPr>
          <w:rFonts w:ascii="Book Antiqua" w:hAnsi="Book Antiqua"/>
          <w:sz w:val="24"/>
          <w:szCs w:val="24"/>
        </w:rPr>
        <w:t>February</w:t>
      </w:r>
      <w:r w:rsidR="00714B59" w:rsidRPr="00AF647B">
        <w:rPr>
          <w:rFonts w:ascii="Book Antiqua" w:hAnsi="Book Antiqua" w:hint="eastAsia"/>
          <w:sz w:val="24"/>
          <w:szCs w:val="24"/>
          <w:lang w:eastAsia="zh-CN"/>
        </w:rPr>
        <w:t xml:space="preserve"> 15, 2020</w:t>
      </w:r>
    </w:p>
    <w:p w14:paraId="309D25E4" w14:textId="3DDCDA25" w:rsidR="009D6628" w:rsidRPr="00AF647B" w:rsidRDefault="009D6628" w:rsidP="00E901BF">
      <w:pPr>
        <w:spacing w:after="0" w:line="360" w:lineRule="auto"/>
        <w:jc w:val="both"/>
        <w:rPr>
          <w:rFonts w:ascii="Book Antiqua" w:hAnsi="Book Antiqua" w:cstheme="minorHAnsi"/>
          <w:b/>
          <w:sz w:val="24"/>
          <w:szCs w:val="24"/>
          <w:lang w:val="en-US"/>
        </w:rPr>
      </w:pPr>
      <w:r w:rsidRPr="00AF647B">
        <w:rPr>
          <w:rFonts w:ascii="Book Antiqua" w:hAnsi="Book Antiqua" w:cstheme="minorHAnsi"/>
          <w:b/>
          <w:sz w:val="24"/>
          <w:szCs w:val="24"/>
          <w:lang w:val="en-US"/>
        </w:rPr>
        <w:br w:type="page"/>
      </w:r>
    </w:p>
    <w:p w14:paraId="755B11A5" w14:textId="77777777" w:rsidR="003B6A96" w:rsidRPr="00AF647B" w:rsidRDefault="00F04A7C" w:rsidP="00E901BF">
      <w:pPr>
        <w:spacing w:after="0" w:line="360" w:lineRule="auto"/>
        <w:jc w:val="both"/>
        <w:rPr>
          <w:rFonts w:ascii="Book Antiqua" w:hAnsi="Book Antiqua" w:cs="Times New Roman"/>
          <w:b/>
          <w:sz w:val="24"/>
          <w:szCs w:val="24"/>
          <w:lang w:val="en-US"/>
        </w:rPr>
      </w:pPr>
      <w:r w:rsidRPr="00AF647B">
        <w:rPr>
          <w:rFonts w:ascii="Book Antiqua" w:hAnsi="Book Antiqua" w:cs="Times New Roman"/>
          <w:b/>
          <w:sz w:val="24"/>
          <w:szCs w:val="24"/>
          <w:lang w:val="en-US"/>
        </w:rPr>
        <w:t>Abstract</w:t>
      </w:r>
    </w:p>
    <w:p w14:paraId="41C0EEDD" w14:textId="1B16F669" w:rsidR="004D790B" w:rsidRPr="00AF647B" w:rsidRDefault="00F04A7C" w:rsidP="00E901BF">
      <w:pPr>
        <w:spacing w:after="0" w:line="360" w:lineRule="auto"/>
        <w:jc w:val="both"/>
        <w:rPr>
          <w:rFonts w:ascii="Book Antiqua" w:hAnsi="Book Antiqua" w:cs="Times New Roman"/>
          <w:sz w:val="24"/>
          <w:szCs w:val="24"/>
          <w:lang w:val="en-US"/>
        </w:rPr>
      </w:pPr>
      <w:r w:rsidRPr="00AF647B">
        <w:rPr>
          <w:rFonts w:ascii="Book Antiqua" w:hAnsi="Book Antiqua" w:cs="Times New Roman"/>
          <w:sz w:val="24"/>
          <w:szCs w:val="24"/>
          <w:lang w:val="en-US"/>
        </w:rPr>
        <w:t xml:space="preserve">Pancreatic ductal adenocarcinoma (PDAC) </w:t>
      </w:r>
      <w:r w:rsidR="00FF4189" w:rsidRPr="00AF647B">
        <w:rPr>
          <w:rFonts w:ascii="Book Antiqua" w:hAnsi="Book Antiqua" w:cs="Times New Roman"/>
          <w:sz w:val="24"/>
          <w:szCs w:val="24"/>
          <w:lang w:val="en-US"/>
        </w:rPr>
        <w:t xml:space="preserve">is </w:t>
      </w:r>
      <w:r w:rsidRPr="00AF647B">
        <w:rPr>
          <w:rFonts w:ascii="Book Antiqua" w:hAnsi="Book Antiqua" w:cs="Times New Roman"/>
          <w:sz w:val="24"/>
          <w:szCs w:val="24"/>
          <w:lang w:val="en-US"/>
        </w:rPr>
        <w:t>one of the most lethal diseases</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lang w:val="en-US"/>
        </w:rPr>
        <w:t xml:space="preserve"> with an average 5-year survival rate of less than 10%. </w:t>
      </w:r>
      <w:r w:rsidRPr="00AF647B">
        <w:rPr>
          <w:rFonts w:ascii="Book Antiqua" w:hAnsi="Book Antiqua" w:cs="Times New Roman"/>
          <w:color w:val="000000"/>
          <w:sz w:val="24"/>
          <w:szCs w:val="24"/>
          <w:lang w:val="en-US"/>
        </w:rPr>
        <w:t xml:space="preserve">Unfortunately, the majority of patients have unresectable, locally advanced, or metastatic disease at the time of diagnosis. Moreover, </w:t>
      </w:r>
      <w:r w:rsidRPr="00AF647B">
        <w:rPr>
          <w:rFonts w:ascii="Book Antiqua" w:hAnsi="Book Antiqua" w:cs="Times New Roman"/>
          <w:sz w:val="24"/>
          <w:szCs w:val="24"/>
          <w:lang w:val="en-US"/>
        </w:rPr>
        <w:t xml:space="preserve">traditional treatments such as chemotherapy, surgery, </w:t>
      </w:r>
      <w:r w:rsidRPr="00AF647B">
        <w:rPr>
          <w:rFonts w:ascii="Book Antiqua" w:eastAsia="Times New Roman" w:hAnsi="Book Antiqua" w:cs="Times New Roman"/>
          <w:sz w:val="24"/>
          <w:szCs w:val="24"/>
          <w:lang w:val="en-US"/>
        </w:rPr>
        <w:t xml:space="preserve">and </w:t>
      </w:r>
      <w:r w:rsidRPr="00AF647B">
        <w:rPr>
          <w:rFonts w:ascii="Book Antiqua" w:hAnsi="Book Antiqua" w:cs="Times New Roman"/>
          <w:sz w:val="24"/>
          <w:szCs w:val="24"/>
          <w:lang w:val="en-US"/>
        </w:rPr>
        <w:t xml:space="preserve">radiation have not </w:t>
      </w:r>
      <w:r w:rsidR="00912E50" w:rsidRPr="00AF647B">
        <w:rPr>
          <w:rFonts w:ascii="Book Antiqua" w:hAnsi="Book Antiqua" w:cs="Times New Roman"/>
          <w:sz w:val="24"/>
          <w:szCs w:val="24"/>
          <w:lang w:val="en-US"/>
        </w:rPr>
        <w:t xml:space="preserve">been </w:t>
      </w:r>
      <w:r w:rsidRPr="00AF647B">
        <w:rPr>
          <w:rFonts w:ascii="Book Antiqua" w:hAnsi="Book Antiqua" w:cs="Times New Roman"/>
          <w:sz w:val="24"/>
          <w:szCs w:val="24"/>
          <w:lang w:val="en-US"/>
        </w:rPr>
        <w:t xml:space="preserve">shown </w:t>
      </w:r>
      <w:r w:rsidR="00912E50" w:rsidRPr="00AF647B">
        <w:rPr>
          <w:rFonts w:ascii="Book Antiqua" w:hAnsi="Book Antiqua" w:cs="Times New Roman"/>
          <w:sz w:val="24"/>
          <w:szCs w:val="24"/>
          <w:lang w:val="en-US"/>
        </w:rPr>
        <w:t>to significantly improve</w:t>
      </w:r>
      <w:r w:rsidRPr="00AF647B">
        <w:rPr>
          <w:rFonts w:ascii="Book Antiqua" w:hAnsi="Book Antiqua" w:cs="Times New Roman"/>
          <w:sz w:val="24"/>
          <w:szCs w:val="24"/>
          <w:lang w:val="en-US"/>
        </w:rPr>
        <w:t xml:space="preserve"> survival. </w:t>
      </w:r>
      <w:r w:rsidR="00143AD8" w:rsidRPr="00AF647B">
        <w:rPr>
          <w:rFonts w:ascii="Book Antiqua" w:eastAsia="Times New Roman" w:hAnsi="Book Antiqua" w:cs="Times New Roman"/>
          <w:sz w:val="24"/>
          <w:szCs w:val="24"/>
          <w:lang w:val="en-US"/>
        </w:rPr>
        <w:t>Recently,</w:t>
      </w:r>
      <w:r w:rsidRPr="00AF647B">
        <w:rPr>
          <w:rFonts w:ascii="Book Antiqua" w:hAnsi="Book Antiqua" w:cs="Times New Roman"/>
          <w:sz w:val="24"/>
          <w:szCs w:val="24"/>
          <w:lang w:val="en-US"/>
        </w:rPr>
        <w:t xml:space="preserve"> there </w:t>
      </w:r>
      <w:r w:rsidR="00143AD8" w:rsidRPr="00AF647B">
        <w:rPr>
          <w:rFonts w:ascii="Book Antiqua" w:hAnsi="Book Antiqua" w:cs="Times New Roman"/>
          <w:sz w:val="24"/>
          <w:szCs w:val="24"/>
          <w:lang w:val="en-US"/>
        </w:rPr>
        <w:t>has been</w:t>
      </w:r>
      <w:r w:rsidRPr="00AF647B">
        <w:rPr>
          <w:rFonts w:ascii="Book Antiqua" w:hAnsi="Book Antiqua" w:cs="Times New Roman"/>
          <w:sz w:val="24"/>
          <w:szCs w:val="24"/>
          <w:lang w:val="en-US"/>
        </w:rPr>
        <w:t xml:space="preserve"> a swift </w:t>
      </w:r>
      <w:r w:rsidR="00143AD8" w:rsidRPr="00AF647B">
        <w:rPr>
          <w:rFonts w:ascii="Book Antiqua" w:hAnsi="Book Antiqua" w:cs="Times New Roman"/>
          <w:sz w:val="24"/>
          <w:szCs w:val="24"/>
          <w:lang w:val="en-US"/>
        </w:rPr>
        <w:t xml:space="preserve">increase </w:t>
      </w:r>
      <w:r w:rsidRPr="00AF647B">
        <w:rPr>
          <w:rFonts w:ascii="Book Antiqua" w:hAnsi="Book Antiqua" w:cs="Times New Roman"/>
          <w:sz w:val="24"/>
          <w:szCs w:val="24"/>
          <w:lang w:val="en-US"/>
        </w:rPr>
        <w:t>in cancer treatments that incorporate immunotherapy-based strategies to target all the stepwise events required for tumor initiation and progression.</w:t>
      </w:r>
      <w:r w:rsidRPr="00AF647B">
        <w:rPr>
          <w:rFonts w:ascii="Book Antiqua" w:eastAsia="Times New Roman" w:hAnsi="Book Antiqua" w:cs="Times New Roman"/>
          <w:sz w:val="24"/>
          <w:szCs w:val="24"/>
          <w:lang w:val="en-US"/>
        </w:rPr>
        <w:t xml:space="preserve"> The results</w:t>
      </w:r>
      <w:r w:rsidRPr="00AF647B">
        <w:rPr>
          <w:rFonts w:ascii="Book Antiqua" w:hAnsi="Book Antiqua" w:cs="Times New Roman"/>
          <w:sz w:val="24"/>
          <w:szCs w:val="24"/>
          <w:lang w:val="en-US"/>
        </w:rPr>
        <w:t xml:space="preserve"> in melanoma, </w:t>
      </w:r>
      <w:r w:rsidRPr="00AF647B">
        <w:rPr>
          <w:rStyle w:val="a6"/>
          <w:rFonts w:ascii="Book Antiqua" w:hAnsi="Book Antiqua" w:cs="Times New Roman"/>
          <w:bCs/>
          <w:i w:val="0"/>
          <w:iCs w:val="0"/>
          <w:sz w:val="24"/>
          <w:szCs w:val="24"/>
          <w:lang w:val="en-US"/>
        </w:rPr>
        <w:t>non</w:t>
      </w:r>
      <w:r w:rsidRPr="00AF647B">
        <w:rPr>
          <w:rFonts w:ascii="Book Antiqua" w:hAnsi="Book Antiqua" w:cs="Times New Roman"/>
          <w:sz w:val="24"/>
          <w:szCs w:val="24"/>
          <w:lang w:val="en-US"/>
        </w:rPr>
        <w:t>-small</w:t>
      </w:r>
      <w:r w:rsidR="00143AD8" w:rsidRPr="00AF647B">
        <w:rPr>
          <w:rFonts w:ascii="Book Antiqua" w:hAnsi="Book Antiqua" w:cs="Times New Roman"/>
          <w:sz w:val="24"/>
          <w:szCs w:val="24"/>
          <w:lang w:val="en-US"/>
        </w:rPr>
        <w:t>-</w:t>
      </w:r>
      <w:r w:rsidRPr="00AF647B">
        <w:rPr>
          <w:rFonts w:ascii="Book Antiqua" w:hAnsi="Book Antiqua" w:cs="Times New Roman"/>
          <w:sz w:val="24"/>
          <w:szCs w:val="24"/>
          <w:lang w:val="en-US"/>
        </w:rPr>
        <w:t xml:space="preserve">cell </w:t>
      </w:r>
      <w:r w:rsidRPr="00AF647B">
        <w:rPr>
          <w:rStyle w:val="a6"/>
          <w:rFonts w:ascii="Book Antiqua" w:hAnsi="Book Antiqua" w:cs="Times New Roman"/>
          <w:bCs/>
          <w:i w:val="0"/>
          <w:iCs w:val="0"/>
          <w:sz w:val="24"/>
          <w:szCs w:val="24"/>
          <w:lang w:val="en-US"/>
        </w:rPr>
        <w:t>lung cancer</w:t>
      </w:r>
      <w:r w:rsidRPr="00AF647B">
        <w:rPr>
          <w:rFonts w:ascii="Book Antiqua" w:hAnsi="Book Antiqua" w:cs="Times New Roman"/>
          <w:sz w:val="24"/>
          <w:szCs w:val="24"/>
          <w:lang w:val="en-US"/>
        </w:rPr>
        <w:t xml:space="preserve"> and renal cell carcinoma are very encouraging. Unfortunately, the application of checkpoint inhibitors</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lang w:val="en-US"/>
        </w:rPr>
        <w:t xml:space="preserve"> including anti-</w:t>
      </w:r>
      <w:bookmarkStart w:id="2" w:name="OLE_LINK9"/>
      <w:r w:rsidRPr="00AF647B">
        <w:rPr>
          <w:rFonts w:ascii="Book Antiqua" w:hAnsi="Book Antiqua" w:cs="Times New Roman"/>
          <w:sz w:val="24"/>
          <w:szCs w:val="24"/>
          <w:lang w:val="en-US"/>
        </w:rPr>
        <w:t>CTLA</w:t>
      </w:r>
      <w:bookmarkEnd w:id="2"/>
      <w:r w:rsidRPr="00AF647B">
        <w:rPr>
          <w:rFonts w:ascii="Book Antiqua" w:hAnsi="Book Antiqua" w:cs="Times New Roman"/>
          <w:sz w:val="24"/>
          <w:szCs w:val="24"/>
          <w:lang w:val="en-US"/>
        </w:rPr>
        <w:t>4, anti-PD-1, and anti-PD-L1 antibodies</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lang w:val="en-US"/>
        </w:rPr>
        <w:t xml:space="preserve"> in pancreatic cancer has been disappointing. </w:t>
      </w:r>
      <w:r w:rsidRPr="00AF647B">
        <w:rPr>
          <w:rFonts w:ascii="Book Antiqua" w:hAnsi="Book Antiqua" w:cs="Times New Roman"/>
          <w:color w:val="000000"/>
          <w:sz w:val="24"/>
          <w:szCs w:val="24"/>
          <w:lang w:val="en-US"/>
        </w:rPr>
        <w:t xml:space="preserve">Many studies have revealed that </w:t>
      </w:r>
      <w:r w:rsidRPr="00AF647B">
        <w:rPr>
          <w:rFonts w:ascii="Book Antiqua" w:eastAsia="Times New Roman" w:hAnsi="Book Antiqua" w:cs="Times New Roman"/>
          <w:color w:val="000000"/>
          <w:sz w:val="24"/>
          <w:szCs w:val="24"/>
          <w:lang w:val="en-US"/>
        </w:rPr>
        <w:t xml:space="preserve">the </w:t>
      </w:r>
      <w:r w:rsidRPr="00AF647B">
        <w:rPr>
          <w:rFonts w:ascii="Book Antiqua" w:hAnsi="Book Antiqua" w:cs="Times New Roman"/>
          <w:color w:val="000000"/>
          <w:sz w:val="24"/>
          <w:szCs w:val="24"/>
          <w:lang w:val="en-US"/>
        </w:rPr>
        <w:t xml:space="preserve">PDAC microenvironment supports tumor growth, promotes metastasis and consists of a physical barrier to drug delivery. </w:t>
      </w:r>
      <w:r w:rsidR="00380CAD" w:rsidRPr="00AF647B">
        <w:rPr>
          <w:rFonts w:ascii="Book Antiqua" w:hAnsi="Book Antiqua" w:cs="Times New Roman"/>
          <w:sz w:val="24"/>
          <w:szCs w:val="24"/>
          <w:lang w:val="en-US"/>
        </w:rPr>
        <w:t>C</w:t>
      </w:r>
      <w:r w:rsidRPr="00AF647B">
        <w:rPr>
          <w:rFonts w:ascii="Book Antiqua" w:hAnsi="Book Antiqua" w:cs="Times New Roman"/>
          <w:sz w:val="24"/>
          <w:szCs w:val="24"/>
          <w:lang w:val="en-US"/>
        </w:rPr>
        <w:t xml:space="preserve">ombination therapies hold great promise for enhancing immune responses to achieve a better therapeutic effect. In this review, we </w:t>
      </w:r>
      <w:r w:rsidRPr="00AF647B">
        <w:rPr>
          <w:rFonts w:ascii="Book Antiqua" w:eastAsia="Times New Roman" w:hAnsi="Book Antiqua" w:cs="Times New Roman"/>
          <w:sz w:val="24"/>
          <w:szCs w:val="24"/>
          <w:lang w:val="en-US"/>
        </w:rPr>
        <w:t>provide</w:t>
      </w:r>
      <w:r w:rsidRPr="00AF647B">
        <w:rPr>
          <w:rFonts w:ascii="Book Antiqua" w:hAnsi="Book Antiqua" w:cs="Times New Roman"/>
          <w:sz w:val="24"/>
          <w:szCs w:val="24"/>
          <w:lang w:val="en-US"/>
        </w:rPr>
        <w:t xml:space="preserve"> an outline of why pancreatic cancer is so lethal and </w:t>
      </w:r>
      <w:r w:rsidR="001249DB" w:rsidRPr="00AF647B">
        <w:rPr>
          <w:rFonts w:ascii="Book Antiqua" w:hAnsi="Book Antiqua" w:cs="Times New Roman"/>
          <w:sz w:val="24"/>
          <w:szCs w:val="24"/>
          <w:lang w:val="en-US"/>
        </w:rPr>
        <w:t xml:space="preserve">of </w:t>
      </w:r>
      <w:r w:rsidRPr="00AF647B">
        <w:rPr>
          <w:rFonts w:ascii="Book Antiqua" w:hAnsi="Book Antiqua" w:cs="Times New Roman"/>
          <w:sz w:val="24"/>
          <w:szCs w:val="24"/>
          <w:lang w:val="en-US"/>
        </w:rPr>
        <w:t>the treatment hurdles that exist. Particular emphasis is given to the role of the tumor microenvironment</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lang w:val="en-US"/>
        </w:rPr>
        <w:t xml:space="preserve"> and some of the latest and</w:t>
      </w:r>
      <w:r w:rsidR="00917526" w:rsidRPr="00AF647B">
        <w:rPr>
          <w:rFonts w:ascii="Book Antiqua" w:hAnsi="Book Antiqua" w:cs="Times New Roman"/>
          <w:sz w:val="24"/>
          <w:szCs w:val="24"/>
          <w:lang w:val="en-US"/>
        </w:rPr>
        <w:t xml:space="preserve"> most</w:t>
      </w:r>
      <w:r w:rsidRPr="00AF647B">
        <w:rPr>
          <w:rFonts w:ascii="Book Antiqua" w:hAnsi="Book Antiqua" w:cs="Times New Roman"/>
          <w:sz w:val="24"/>
          <w:szCs w:val="24"/>
          <w:lang w:val="en-US"/>
        </w:rPr>
        <w:t xml:space="preserve"> promising studies on immunotherapy in PDAC are also presented.</w:t>
      </w:r>
    </w:p>
    <w:p w14:paraId="5AF7E692" w14:textId="77777777" w:rsidR="002A33B1" w:rsidRPr="00AF647B" w:rsidRDefault="002A33B1" w:rsidP="00E901BF">
      <w:pPr>
        <w:spacing w:after="0" w:line="360" w:lineRule="auto"/>
        <w:jc w:val="both"/>
        <w:rPr>
          <w:rFonts w:ascii="Book Antiqua" w:hAnsi="Book Antiqua" w:cs="Times New Roman"/>
          <w:sz w:val="24"/>
          <w:szCs w:val="24"/>
          <w:lang w:val="en-US"/>
        </w:rPr>
      </w:pPr>
    </w:p>
    <w:p w14:paraId="21985AF2" w14:textId="13C273DD" w:rsidR="003B6A96" w:rsidRPr="00AF647B" w:rsidRDefault="00F04A7C" w:rsidP="00E901BF">
      <w:pPr>
        <w:spacing w:after="0" w:line="360" w:lineRule="auto"/>
        <w:jc w:val="both"/>
        <w:rPr>
          <w:rFonts w:ascii="Book Antiqua" w:hAnsi="Book Antiqua" w:cs="Times New Roman"/>
          <w:color w:val="000000"/>
          <w:sz w:val="24"/>
          <w:szCs w:val="24"/>
          <w:shd w:val="clear" w:color="auto" w:fill="FFFFFF"/>
          <w:lang w:val="en-US" w:eastAsia="zh-CN"/>
        </w:rPr>
      </w:pPr>
      <w:r w:rsidRPr="00AF647B">
        <w:rPr>
          <w:rFonts w:ascii="Book Antiqua" w:hAnsi="Book Antiqua" w:cs="Times New Roman"/>
          <w:b/>
          <w:sz w:val="24"/>
          <w:szCs w:val="24"/>
          <w:lang w:val="en-US"/>
        </w:rPr>
        <w:t>Key</w:t>
      </w:r>
      <w:r w:rsidR="002A33B1" w:rsidRPr="00AF647B">
        <w:rPr>
          <w:rFonts w:ascii="Book Antiqua" w:hAnsi="Book Antiqua" w:cs="Times New Roman"/>
          <w:b/>
          <w:sz w:val="24"/>
          <w:szCs w:val="24"/>
          <w:lang w:val="en-US"/>
        </w:rPr>
        <w:t xml:space="preserve"> </w:t>
      </w:r>
      <w:r w:rsidRPr="00AF647B">
        <w:rPr>
          <w:rFonts w:ascii="Book Antiqua" w:hAnsi="Book Antiqua" w:cs="Times New Roman"/>
          <w:b/>
          <w:sz w:val="24"/>
          <w:szCs w:val="24"/>
          <w:lang w:val="en-US"/>
        </w:rPr>
        <w:t xml:space="preserve">words: </w:t>
      </w:r>
      <w:bookmarkStart w:id="3" w:name="OLE_LINK3"/>
      <w:r w:rsidR="002A33B1" w:rsidRPr="00AF647B">
        <w:rPr>
          <w:rFonts w:ascii="Book Antiqua" w:hAnsi="Book Antiqua" w:cs="Times New Roman"/>
          <w:sz w:val="24"/>
          <w:szCs w:val="24"/>
          <w:lang w:val="en-US"/>
        </w:rPr>
        <w:t>Pancreatic ductal adenocarcinoma</w:t>
      </w:r>
      <w:bookmarkEnd w:id="3"/>
      <w:r w:rsidR="002A33B1" w:rsidRPr="00AF647B">
        <w:rPr>
          <w:rFonts w:ascii="Book Antiqua" w:hAnsi="Book Antiqua" w:cs="Times New Roman"/>
          <w:sz w:val="24"/>
          <w:szCs w:val="24"/>
          <w:lang w:val="en-US"/>
        </w:rPr>
        <w:t>;</w:t>
      </w:r>
      <w:r w:rsidRPr="00AF647B">
        <w:rPr>
          <w:rFonts w:ascii="Book Antiqua" w:hAnsi="Book Antiqua" w:cs="Times New Roman"/>
          <w:sz w:val="24"/>
          <w:szCs w:val="24"/>
          <w:lang w:val="en-US"/>
        </w:rPr>
        <w:t xml:space="preserve"> Tumor microenvironment</w:t>
      </w:r>
      <w:r w:rsidR="002A33B1" w:rsidRPr="00AF647B">
        <w:rPr>
          <w:rFonts w:ascii="Book Antiqua" w:hAnsi="Book Antiqua" w:cs="Times New Roman"/>
          <w:sz w:val="24"/>
          <w:szCs w:val="24"/>
          <w:lang w:val="en-US"/>
        </w:rPr>
        <w:t>;</w:t>
      </w:r>
      <w:r w:rsidRPr="00AF647B">
        <w:rPr>
          <w:rFonts w:ascii="Book Antiqua" w:hAnsi="Book Antiqua" w:cs="Times New Roman"/>
          <w:sz w:val="24"/>
          <w:szCs w:val="24"/>
          <w:lang w:val="en-US"/>
        </w:rPr>
        <w:t xml:space="preserve"> Immunotherapy</w:t>
      </w:r>
      <w:r w:rsidR="002A33B1" w:rsidRPr="00AF647B">
        <w:rPr>
          <w:rFonts w:ascii="Book Antiqua" w:hAnsi="Book Antiqua" w:cs="Times New Roman"/>
          <w:sz w:val="24"/>
          <w:szCs w:val="24"/>
          <w:lang w:val="en-US"/>
        </w:rPr>
        <w:t>;</w:t>
      </w:r>
      <w:r w:rsidRPr="00AF647B">
        <w:rPr>
          <w:rFonts w:ascii="Book Antiqua" w:hAnsi="Book Antiqua" w:cs="Times New Roman"/>
          <w:color w:val="000000"/>
          <w:sz w:val="24"/>
          <w:szCs w:val="24"/>
          <w:shd w:val="clear" w:color="auto" w:fill="FFFFFF"/>
          <w:lang w:val="en-US"/>
        </w:rPr>
        <w:t xml:space="preserve"> Gemcitabine</w:t>
      </w:r>
      <w:r w:rsidR="000125E6" w:rsidRPr="00AF647B">
        <w:rPr>
          <w:rFonts w:ascii="Book Antiqua" w:hAnsi="Book Antiqua" w:cs="Times New Roman" w:hint="eastAsia"/>
          <w:color w:val="000000"/>
          <w:sz w:val="24"/>
          <w:szCs w:val="24"/>
          <w:shd w:val="clear" w:color="auto" w:fill="FFFFFF"/>
          <w:lang w:val="en-US" w:eastAsia="zh-CN"/>
        </w:rPr>
        <w:t xml:space="preserve">; Treatment; </w:t>
      </w:r>
      <w:r w:rsidR="000125E6" w:rsidRPr="00AF647B">
        <w:rPr>
          <w:rFonts w:ascii="Book Antiqua" w:hAnsi="Book Antiqua" w:cs="Times New Roman"/>
          <w:shd w:val="clear" w:color="auto" w:fill="FFFFFF"/>
          <w:lang w:val="en-US"/>
        </w:rPr>
        <w:t>Cancer stem cells</w:t>
      </w:r>
    </w:p>
    <w:p w14:paraId="5F297235" w14:textId="77777777" w:rsidR="002A33B1" w:rsidRPr="00AF647B" w:rsidRDefault="002A33B1" w:rsidP="00E901BF">
      <w:pPr>
        <w:spacing w:after="0" w:line="360" w:lineRule="auto"/>
        <w:jc w:val="both"/>
        <w:rPr>
          <w:rFonts w:ascii="Book Antiqua" w:hAnsi="Book Antiqua" w:cs="Times New Roman"/>
          <w:sz w:val="24"/>
          <w:szCs w:val="24"/>
          <w:lang w:val="en-US"/>
        </w:rPr>
      </w:pPr>
    </w:p>
    <w:p w14:paraId="410F5139" w14:textId="496A94BC" w:rsidR="00F2064E" w:rsidRPr="00AF647B" w:rsidRDefault="00F2064E" w:rsidP="003E59B6">
      <w:pPr>
        <w:adjustRightInd w:val="0"/>
        <w:snapToGrid w:val="0"/>
        <w:spacing w:after="0" w:line="360" w:lineRule="auto"/>
        <w:jc w:val="both"/>
        <w:rPr>
          <w:rFonts w:ascii="Book Antiqua" w:hAnsi="Book Antiqua"/>
          <w:iCs/>
          <w:sz w:val="24"/>
          <w:lang w:eastAsia="zh-CN"/>
        </w:rPr>
      </w:pPr>
      <w:r w:rsidRPr="00AF647B">
        <w:rPr>
          <w:rFonts w:ascii="Book Antiqua" w:hAnsi="Book Antiqua" w:cs="Times New Roman" w:hint="eastAsia"/>
          <w:b/>
          <w:bCs/>
          <w:sz w:val="24"/>
          <w:szCs w:val="24"/>
          <w:lang w:val="en-US" w:eastAsia="zh-CN"/>
        </w:rPr>
        <w:t>Citation:</w:t>
      </w:r>
      <w:r w:rsidRPr="00AF647B">
        <w:rPr>
          <w:rFonts w:ascii="Book Antiqua" w:hAnsi="Book Antiqua" w:cs="Times New Roman" w:hint="eastAsia"/>
          <w:bCs/>
          <w:sz w:val="24"/>
          <w:szCs w:val="24"/>
          <w:lang w:val="en-US" w:eastAsia="zh-CN"/>
        </w:rPr>
        <w:t xml:space="preserve"> </w:t>
      </w:r>
      <w:proofErr w:type="spellStart"/>
      <w:r w:rsidR="00E901BF" w:rsidRPr="00AF647B">
        <w:rPr>
          <w:rFonts w:ascii="Book Antiqua" w:hAnsi="Book Antiqua" w:cs="Times New Roman"/>
          <w:bCs/>
          <w:sz w:val="24"/>
          <w:szCs w:val="24"/>
          <w:lang w:val="en-US"/>
        </w:rPr>
        <w:t>Sarantis</w:t>
      </w:r>
      <w:proofErr w:type="spellEnd"/>
      <w:r w:rsidR="00E901BF" w:rsidRPr="00AF647B">
        <w:rPr>
          <w:rFonts w:ascii="Book Antiqua" w:hAnsi="Book Antiqua" w:cs="Times New Roman"/>
          <w:bCs/>
          <w:sz w:val="24"/>
          <w:szCs w:val="24"/>
          <w:lang w:val="en-US"/>
        </w:rPr>
        <w:t xml:space="preserve"> P, </w:t>
      </w:r>
      <w:proofErr w:type="spellStart"/>
      <w:r w:rsidR="00E901BF" w:rsidRPr="00AF647B">
        <w:rPr>
          <w:rFonts w:ascii="Book Antiqua" w:hAnsi="Book Antiqua" w:cs="Times New Roman"/>
          <w:bCs/>
          <w:sz w:val="24"/>
          <w:szCs w:val="24"/>
          <w:lang w:val="en-US"/>
        </w:rPr>
        <w:t>Koustas</w:t>
      </w:r>
      <w:proofErr w:type="spellEnd"/>
      <w:r w:rsidR="00E901BF" w:rsidRPr="00AF647B">
        <w:rPr>
          <w:rFonts w:ascii="Book Antiqua" w:hAnsi="Book Antiqua" w:cs="Times New Roman"/>
          <w:bCs/>
          <w:sz w:val="24"/>
          <w:szCs w:val="24"/>
          <w:lang w:val="en-US"/>
        </w:rPr>
        <w:t xml:space="preserve"> E, </w:t>
      </w:r>
      <w:proofErr w:type="spellStart"/>
      <w:r w:rsidR="00E901BF" w:rsidRPr="00AF647B">
        <w:rPr>
          <w:rFonts w:ascii="Book Antiqua" w:hAnsi="Book Antiqua" w:cs="Times New Roman"/>
          <w:bCs/>
          <w:sz w:val="24"/>
          <w:szCs w:val="24"/>
          <w:lang w:val="en-US"/>
        </w:rPr>
        <w:t>Papadimitropoulou</w:t>
      </w:r>
      <w:proofErr w:type="spellEnd"/>
      <w:r w:rsidR="00E901BF" w:rsidRPr="00AF647B">
        <w:rPr>
          <w:rFonts w:ascii="Book Antiqua" w:hAnsi="Book Antiqua" w:cs="Times New Roman"/>
          <w:bCs/>
          <w:sz w:val="24"/>
          <w:szCs w:val="24"/>
          <w:lang w:val="en-US"/>
        </w:rPr>
        <w:t xml:space="preserve"> A, </w:t>
      </w:r>
      <w:proofErr w:type="spellStart"/>
      <w:r w:rsidR="00E901BF" w:rsidRPr="00AF647B">
        <w:rPr>
          <w:rFonts w:ascii="Book Antiqua" w:hAnsi="Book Antiqua" w:cs="Times New Roman"/>
          <w:bCs/>
          <w:sz w:val="24"/>
          <w:szCs w:val="24"/>
          <w:lang w:val="en-US"/>
        </w:rPr>
        <w:t>Papavassiliou</w:t>
      </w:r>
      <w:proofErr w:type="spellEnd"/>
      <w:r w:rsidR="00E901BF" w:rsidRPr="00AF647B">
        <w:rPr>
          <w:rFonts w:ascii="Book Antiqua" w:hAnsi="Book Antiqua" w:cs="Times New Roman"/>
          <w:bCs/>
          <w:sz w:val="24"/>
          <w:szCs w:val="24"/>
          <w:lang w:val="en-US"/>
        </w:rPr>
        <w:t xml:space="preserve"> AG, </w:t>
      </w:r>
      <w:proofErr w:type="spellStart"/>
      <w:r w:rsidR="00E901BF" w:rsidRPr="00AF647B">
        <w:rPr>
          <w:rFonts w:ascii="Book Antiqua" w:hAnsi="Book Antiqua" w:cs="Times New Roman"/>
          <w:bCs/>
          <w:sz w:val="24"/>
          <w:szCs w:val="24"/>
          <w:lang w:val="en-US"/>
        </w:rPr>
        <w:t>Karamouzis</w:t>
      </w:r>
      <w:proofErr w:type="spellEnd"/>
      <w:r w:rsidR="00E901BF" w:rsidRPr="00AF647B">
        <w:rPr>
          <w:rFonts w:ascii="Book Antiqua" w:hAnsi="Book Antiqua" w:cs="Times New Roman"/>
          <w:bCs/>
          <w:sz w:val="24"/>
          <w:szCs w:val="24"/>
          <w:lang w:val="en-US"/>
        </w:rPr>
        <w:t xml:space="preserve"> MV. Pancreatic ductal adenocarcinoma: Treatment hurdles, tumor microenvironment and immunotherapy. </w:t>
      </w:r>
      <w:r w:rsidR="00E901BF" w:rsidRPr="00AF647B">
        <w:rPr>
          <w:rFonts w:ascii="Book Antiqua" w:hAnsi="Book Antiqua"/>
          <w:bCs/>
          <w:i/>
          <w:sz w:val="24"/>
          <w:szCs w:val="24"/>
        </w:rPr>
        <w:t xml:space="preserve">World J Gastrointest Oncol </w:t>
      </w:r>
      <w:bookmarkStart w:id="4" w:name="_GoBack"/>
      <w:r w:rsidR="00714B59" w:rsidRPr="00AF647B">
        <w:rPr>
          <w:rFonts w:ascii="Book Antiqua" w:hAnsi="Book Antiqua"/>
          <w:iCs/>
          <w:sz w:val="24"/>
        </w:rPr>
        <w:t>20</w:t>
      </w:r>
      <w:r w:rsidR="00714B59" w:rsidRPr="00AF647B">
        <w:rPr>
          <w:rFonts w:ascii="Book Antiqua" w:hAnsi="Book Antiqua" w:hint="eastAsia"/>
          <w:iCs/>
          <w:sz w:val="24"/>
        </w:rPr>
        <w:t>20</w:t>
      </w:r>
      <w:r w:rsidR="00714B59" w:rsidRPr="00AF647B">
        <w:rPr>
          <w:rFonts w:ascii="Book Antiqua" w:hAnsi="Book Antiqua"/>
          <w:iCs/>
          <w:sz w:val="24"/>
        </w:rPr>
        <w:t>; 1</w:t>
      </w:r>
      <w:r w:rsidR="00714B59" w:rsidRPr="00AF647B">
        <w:rPr>
          <w:rFonts w:ascii="Book Antiqua" w:hAnsi="Book Antiqua" w:hint="eastAsia"/>
          <w:iCs/>
          <w:sz w:val="24"/>
        </w:rPr>
        <w:t>2</w:t>
      </w:r>
      <w:r w:rsidR="00714B59" w:rsidRPr="00AF647B">
        <w:rPr>
          <w:rFonts w:ascii="Book Antiqua" w:hAnsi="Book Antiqua"/>
          <w:iCs/>
          <w:sz w:val="24"/>
        </w:rPr>
        <w:t>(</w:t>
      </w:r>
      <w:r w:rsidR="00714B59" w:rsidRPr="00AF647B">
        <w:rPr>
          <w:rFonts w:ascii="Book Antiqua" w:hAnsi="Book Antiqua" w:hint="eastAsia"/>
          <w:iCs/>
          <w:sz w:val="24"/>
        </w:rPr>
        <w:t>2</w:t>
      </w:r>
      <w:r w:rsidR="00714B59" w:rsidRPr="00AF647B">
        <w:rPr>
          <w:rFonts w:ascii="Book Antiqua" w:hAnsi="Book Antiqua"/>
          <w:iCs/>
          <w:sz w:val="24"/>
        </w:rPr>
        <w:t xml:space="preserve">): </w:t>
      </w:r>
      <w:r w:rsidR="00AF647B">
        <w:rPr>
          <w:rFonts w:ascii="Book Antiqua" w:eastAsia="等线" w:hAnsi="Book Antiqua" w:hint="eastAsia"/>
          <w:iCs/>
          <w:sz w:val="24"/>
          <w:lang w:eastAsia="zh-CN"/>
        </w:rPr>
        <w:t>173</w:t>
      </w:r>
      <w:r w:rsidR="00714B59" w:rsidRPr="00AF647B">
        <w:rPr>
          <w:rFonts w:ascii="Book Antiqua" w:hAnsi="Book Antiqua"/>
          <w:iCs/>
          <w:sz w:val="24"/>
        </w:rPr>
        <w:t>-</w:t>
      </w:r>
      <w:r w:rsidR="00AF647B">
        <w:rPr>
          <w:rFonts w:ascii="Book Antiqua" w:eastAsia="等线" w:hAnsi="Book Antiqua" w:hint="eastAsia"/>
          <w:iCs/>
          <w:sz w:val="24"/>
          <w:lang w:eastAsia="zh-CN"/>
        </w:rPr>
        <w:t>181</w:t>
      </w:r>
      <w:bookmarkEnd w:id="4"/>
    </w:p>
    <w:p w14:paraId="2700C9FD" w14:textId="4A17DC6F" w:rsidR="00F2064E" w:rsidRPr="00AF647B" w:rsidRDefault="00714B59" w:rsidP="003E59B6">
      <w:pPr>
        <w:adjustRightInd w:val="0"/>
        <w:snapToGrid w:val="0"/>
        <w:spacing w:after="0" w:line="360" w:lineRule="auto"/>
        <w:jc w:val="both"/>
        <w:rPr>
          <w:rFonts w:ascii="Book Antiqua" w:hAnsi="Book Antiqua"/>
          <w:iCs/>
          <w:sz w:val="24"/>
          <w:lang w:eastAsia="zh-CN"/>
        </w:rPr>
      </w:pPr>
      <w:r w:rsidRPr="00AF647B">
        <w:rPr>
          <w:rFonts w:ascii="Book Antiqua" w:hAnsi="Book Antiqua"/>
          <w:iCs/>
          <w:sz w:val="24"/>
        </w:rPr>
        <w:t xml:space="preserve">URL: </w:t>
      </w:r>
      <w:r w:rsidR="00F2064E" w:rsidRPr="00AF647B">
        <w:rPr>
          <w:rFonts w:ascii="Book Antiqua" w:hAnsi="Book Antiqua"/>
          <w:iCs/>
          <w:sz w:val="24"/>
        </w:rPr>
        <w:fldChar w:fldCharType="begin"/>
      </w:r>
      <w:r w:rsidR="00F2064E" w:rsidRPr="00AF647B">
        <w:rPr>
          <w:rFonts w:ascii="Book Antiqua" w:hAnsi="Book Antiqua"/>
          <w:iCs/>
          <w:sz w:val="24"/>
        </w:rPr>
        <w:instrText xml:space="preserve"> HYPERLINK "https://www.wjgnet.com/</w:instrText>
      </w:r>
      <w:r w:rsidR="00F2064E" w:rsidRPr="00AF647B">
        <w:rPr>
          <w:rFonts w:ascii="Book Antiqua" w:hAnsi="Book Antiqua"/>
          <w:color w:val="333333"/>
          <w:sz w:val="24"/>
          <w:shd w:val="clear" w:color="auto" w:fill="FFFFFF"/>
        </w:rPr>
        <w:instrText>1948-5204</w:instrText>
      </w:r>
      <w:r w:rsidR="00F2064E" w:rsidRPr="00AF647B">
        <w:rPr>
          <w:rFonts w:ascii="Book Antiqua" w:hAnsi="Book Antiqua"/>
          <w:iCs/>
          <w:sz w:val="24"/>
        </w:rPr>
        <w:instrText>/full/v1</w:instrText>
      </w:r>
      <w:r w:rsidR="00F2064E" w:rsidRPr="00AF647B">
        <w:rPr>
          <w:rFonts w:ascii="Book Antiqua" w:hAnsi="Book Antiqua" w:hint="eastAsia"/>
          <w:iCs/>
          <w:sz w:val="24"/>
        </w:rPr>
        <w:instrText>2</w:instrText>
      </w:r>
      <w:r w:rsidR="00F2064E" w:rsidRPr="00AF647B">
        <w:rPr>
          <w:rFonts w:ascii="Book Antiqua" w:hAnsi="Book Antiqua"/>
          <w:iCs/>
          <w:sz w:val="24"/>
        </w:rPr>
        <w:instrText>/i</w:instrText>
      </w:r>
      <w:r w:rsidR="00F2064E" w:rsidRPr="00AF647B">
        <w:rPr>
          <w:rFonts w:ascii="Book Antiqua" w:hAnsi="Book Antiqua" w:hint="eastAsia"/>
          <w:iCs/>
          <w:sz w:val="24"/>
        </w:rPr>
        <w:instrText>2</w:instrText>
      </w:r>
      <w:r w:rsidR="00F2064E" w:rsidRPr="00AF647B">
        <w:rPr>
          <w:rFonts w:ascii="Book Antiqua" w:hAnsi="Book Antiqua"/>
          <w:iCs/>
          <w:sz w:val="24"/>
        </w:rPr>
        <w:instrText>/</w:instrText>
      </w:r>
      <w:r w:rsidR="00F2064E" w:rsidRPr="00AF647B">
        <w:rPr>
          <w:rFonts w:ascii="Book Antiqua" w:eastAsia="等线" w:hAnsi="Book Antiqua" w:hint="eastAsia"/>
          <w:iCs/>
          <w:sz w:val="24"/>
        </w:rPr>
        <w:instrText>0000</w:instrText>
      </w:r>
      <w:r w:rsidR="00F2064E" w:rsidRPr="00AF647B">
        <w:rPr>
          <w:rFonts w:ascii="Book Antiqua" w:hAnsi="Book Antiqua"/>
          <w:iCs/>
          <w:sz w:val="24"/>
        </w:rPr>
        <w:instrText xml:space="preserve">.htm" </w:instrText>
      </w:r>
      <w:r w:rsidR="00F2064E" w:rsidRPr="00AF647B">
        <w:rPr>
          <w:rFonts w:ascii="Book Antiqua" w:hAnsi="Book Antiqua"/>
          <w:iCs/>
          <w:sz w:val="24"/>
        </w:rPr>
        <w:fldChar w:fldCharType="separate"/>
      </w:r>
      <w:r w:rsidR="00F2064E" w:rsidRPr="00AF647B">
        <w:rPr>
          <w:rStyle w:val="a4"/>
          <w:rFonts w:ascii="Book Antiqua" w:hAnsi="Book Antiqua"/>
          <w:iCs/>
          <w:sz w:val="24"/>
        </w:rPr>
        <w:t>https://www.wjgnet.com/</w:t>
      </w:r>
      <w:r w:rsidR="00F2064E" w:rsidRPr="00AF647B">
        <w:rPr>
          <w:rStyle w:val="a4"/>
          <w:rFonts w:ascii="Book Antiqua" w:hAnsi="Book Antiqua"/>
          <w:sz w:val="24"/>
          <w:shd w:val="clear" w:color="auto" w:fill="FFFFFF"/>
        </w:rPr>
        <w:t>1948-5204</w:t>
      </w:r>
      <w:r w:rsidR="00F2064E" w:rsidRPr="00AF647B">
        <w:rPr>
          <w:rStyle w:val="a4"/>
          <w:rFonts w:ascii="Book Antiqua" w:hAnsi="Book Antiqua"/>
          <w:iCs/>
          <w:sz w:val="24"/>
        </w:rPr>
        <w:t>/full/v1</w:t>
      </w:r>
      <w:r w:rsidR="00F2064E" w:rsidRPr="00AF647B">
        <w:rPr>
          <w:rStyle w:val="a4"/>
          <w:rFonts w:ascii="Book Antiqua" w:hAnsi="Book Antiqua" w:hint="eastAsia"/>
          <w:iCs/>
          <w:sz w:val="24"/>
        </w:rPr>
        <w:t>2</w:t>
      </w:r>
      <w:r w:rsidR="00F2064E" w:rsidRPr="00AF647B">
        <w:rPr>
          <w:rStyle w:val="a4"/>
          <w:rFonts w:ascii="Book Antiqua" w:hAnsi="Book Antiqua"/>
          <w:iCs/>
          <w:sz w:val="24"/>
        </w:rPr>
        <w:t>/i</w:t>
      </w:r>
      <w:r w:rsidR="00F2064E" w:rsidRPr="00AF647B">
        <w:rPr>
          <w:rStyle w:val="a4"/>
          <w:rFonts w:ascii="Book Antiqua" w:hAnsi="Book Antiqua" w:hint="eastAsia"/>
          <w:iCs/>
          <w:sz w:val="24"/>
        </w:rPr>
        <w:t>2</w:t>
      </w:r>
      <w:r w:rsidR="00F2064E" w:rsidRPr="00AF647B">
        <w:rPr>
          <w:rStyle w:val="a4"/>
          <w:rFonts w:ascii="Book Antiqua" w:hAnsi="Book Antiqua"/>
          <w:iCs/>
          <w:sz w:val="24"/>
        </w:rPr>
        <w:t>/</w:t>
      </w:r>
      <w:r w:rsidR="00AF647B">
        <w:rPr>
          <w:rFonts w:ascii="Book Antiqua" w:eastAsia="等线" w:hAnsi="Book Antiqua" w:hint="eastAsia"/>
          <w:iCs/>
          <w:sz w:val="24"/>
          <w:lang w:eastAsia="zh-CN"/>
        </w:rPr>
        <w:t>173</w:t>
      </w:r>
      <w:r w:rsidR="00F2064E" w:rsidRPr="00AF647B">
        <w:rPr>
          <w:rStyle w:val="a4"/>
          <w:rFonts w:ascii="Book Antiqua" w:hAnsi="Book Antiqua"/>
          <w:iCs/>
          <w:sz w:val="24"/>
        </w:rPr>
        <w:t>.htm</w:t>
      </w:r>
      <w:r w:rsidR="00F2064E" w:rsidRPr="00AF647B">
        <w:rPr>
          <w:rFonts w:ascii="Book Antiqua" w:hAnsi="Book Antiqua"/>
          <w:iCs/>
          <w:sz w:val="24"/>
        </w:rPr>
        <w:fldChar w:fldCharType="end"/>
      </w:r>
    </w:p>
    <w:p w14:paraId="336D6538" w14:textId="4D9385EA" w:rsidR="00E901BF" w:rsidRPr="00AF647B" w:rsidRDefault="00714B59" w:rsidP="003E59B6">
      <w:pPr>
        <w:adjustRightInd w:val="0"/>
        <w:snapToGrid w:val="0"/>
        <w:spacing w:after="0" w:line="360" w:lineRule="auto"/>
        <w:jc w:val="both"/>
        <w:rPr>
          <w:rFonts w:ascii="Book Antiqua" w:hAnsi="Book Antiqua"/>
          <w:b/>
          <w:sz w:val="24"/>
          <w:szCs w:val="24"/>
          <w:lang w:eastAsia="zh-CN"/>
        </w:rPr>
      </w:pPr>
      <w:r w:rsidRPr="00AF647B">
        <w:rPr>
          <w:rFonts w:ascii="Book Antiqua" w:hAnsi="Book Antiqua"/>
          <w:iCs/>
          <w:sz w:val="24"/>
        </w:rPr>
        <w:t xml:space="preserve">DOI: </w:t>
      </w:r>
      <w:r w:rsidR="00AE4AE8">
        <w:rPr>
          <w:rFonts w:ascii="Book Antiqua" w:hAnsi="Book Antiqua"/>
          <w:iCs/>
          <w:sz w:val="24"/>
        </w:rPr>
        <w:fldChar w:fldCharType="begin"/>
      </w:r>
      <w:r w:rsidR="00AE4AE8">
        <w:rPr>
          <w:rFonts w:ascii="Book Antiqua" w:hAnsi="Book Antiqua"/>
          <w:iCs/>
          <w:sz w:val="24"/>
        </w:rPr>
        <w:instrText xml:space="preserve"> HYPERLINK "</w:instrText>
      </w:r>
      <w:r w:rsidR="00AE4AE8" w:rsidRPr="00AE4AE8">
        <w:rPr>
          <w:rFonts w:ascii="Book Antiqua" w:hAnsi="Book Antiqua"/>
          <w:iCs/>
          <w:sz w:val="24"/>
        </w:rPr>
        <w:instrText>https://dx.doi.org/</w:instrText>
      </w:r>
      <w:r w:rsidR="00AE4AE8" w:rsidRPr="00AE4AE8">
        <w:rPr>
          <w:rFonts w:ascii="Book Antiqua" w:hAnsi="Book Antiqua" w:cs="宋体"/>
          <w:sz w:val="24"/>
        </w:rPr>
        <w:instrText>10.4251</w:instrText>
      </w:r>
      <w:r w:rsidR="00AE4AE8" w:rsidRPr="00AE4AE8">
        <w:rPr>
          <w:rFonts w:ascii="Book Antiqua" w:hAnsi="Book Antiqua"/>
          <w:iCs/>
          <w:sz w:val="24"/>
        </w:rPr>
        <w:instrText>/wjgo.v1</w:instrText>
      </w:r>
      <w:r w:rsidR="00AE4AE8" w:rsidRPr="00AE4AE8">
        <w:rPr>
          <w:rFonts w:ascii="Book Antiqua" w:hAnsi="Book Antiqua" w:hint="eastAsia"/>
          <w:iCs/>
          <w:sz w:val="24"/>
        </w:rPr>
        <w:instrText>2</w:instrText>
      </w:r>
      <w:r w:rsidR="00AE4AE8" w:rsidRPr="00AE4AE8">
        <w:rPr>
          <w:rFonts w:ascii="Book Antiqua" w:hAnsi="Book Antiqua"/>
          <w:iCs/>
          <w:sz w:val="24"/>
        </w:rPr>
        <w:instrText>.i</w:instrText>
      </w:r>
      <w:r w:rsidR="00AE4AE8" w:rsidRPr="00AE4AE8">
        <w:rPr>
          <w:rFonts w:ascii="Book Antiqua" w:hAnsi="Book Antiqua" w:hint="eastAsia"/>
          <w:iCs/>
          <w:sz w:val="24"/>
        </w:rPr>
        <w:instrText>2</w:instrText>
      </w:r>
      <w:r w:rsidR="00AE4AE8" w:rsidRPr="00AE4AE8">
        <w:rPr>
          <w:rFonts w:ascii="Book Antiqua" w:hAnsi="Book Antiqua"/>
          <w:iCs/>
          <w:sz w:val="24"/>
        </w:rPr>
        <w:instrText>.</w:instrText>
      </w:r>
      <w:r w:rsidR="00AE4AE8" w:rsidRPr="00AE4AE8">
        <w:rPr>
          <w:rFonts w:ascii="Book Antiqua" w:eastAsia="等线" w:hAnsi="Book Antiqua" w:hint="eastAsia"/>
          <w:iCs/>
          <w:sz w:val="24"/>
          <w:lang w:eastAsia="zh-CN"/>
        </w:rPr>
        <w:instrText>173</w:instrText>
      </w:r>
      <w:r w:rsidR="00AE4AE8">
        <w:rPr>
          <w:rFonts w:ascii="Book Antiqua" w:hAnsi="Book Antiqua"/>
          <w:iCs/>
          <w:sz w:val="24"/>
        </w:rPr>
        <w:instrText xml:space="preserve">" </w:instrText>
      </w:r>
      <w:r w:rsidR="00AE4AE8">
        <w:rPr>
          <w:rFonts w:ascii="Book Antiqua" w:hAnsi="Book Antiqua"/>
          <w:iCs/>
          <w:sz w:val="24"/>
        </w:rPr>
        <w:fldChar w:fldCharType="separate"/>
      </w:r>
      <w:r w:rsidR="00AE4AE8" w:rsidRPr="00633F02">
        <w:rPr>
          <w:rStyle w:val="a4"/>
          <w:rFonts w:ascii="Book Antiqua" w:hAnsi="Book Antiqua"/>
          <w:iCs/>
          <w:sz w:val="24"/>
        </w:rPr>
        <w:t>https://dx.doi.org/</w:t>
      </w:r>
      <w:r w:rsidR="00AE4AE8" w:rsidRPr="00633F02">
        <w:rPr>
          <w:rStyle w:val="a4"/>
          <w:rFonts w:ascii="Book Antiqua" w:hAnsi="Book Antiqua" w:cs="宋体"/>
          <w:sz w:val="24"/>
        </w:rPr>
        <w:t>10.4251</w:t>
      </w:r>
      <w:r w:rsidR="00AE4AE8" w:rsidRPr="00633F02">
        <w:rPr>
          <w:rStyle w:val="a4"/>
          <w:rFonts w:ascii="Book Antiqua" w:hAnsi="Book Antiqua"/>
          <w:iCs/>
          <w:sz w:val="24"/>
        </w:rPr>
        <w:t>/wjgo.v1</w:t>
      </w:r>
      <w:r w:rsidR="00AE4AE8" w:rsidRPr="00633F02">
        <w:rPr>
          <w:rStyle w:val="a4"/>
          <w:rFonts w:ascii="Book Antiqua" w:hAnsi="Book Antiqua" w:hint="eastAsia"/>
          <w:iCs/>
          <w:sz w:val="24"/>
        </w:rPr>
        <w:t>2</w:t>
      </w:r>
      <w:r w:rsidR="00AE4AE8" w:rsidRPr="00633F02">
        <w:rPr>
          <w:rStyle w:val="a4"/>
          <w:rFonts w:ascii="Book Antiqua" w:hAnsi="Book Antiqua"/>
          <w:iCs/>
          <w:sz w:val="24"/>
        </w:rPr>
        <w:t>.i</w:t>
      </w:r>
      <w:r w:rsidR="00AE4AE8" w:rsidRPr="00633F02">
        <w:rPr>
          <w:rStyle w:val="a4"/>
          <w:rFonts w:ascii="Book Antiqua" w:hAnsi="Book Antiqua" w:hint="eastAsia"/>
          <w:iCs/>
          <w:sz w:val="24"/>
        </w:rPr>
        <w:t>2</w:t>
      </w:r>
      <w:r w:rsidR="00AE4AE8" w:rsidRPr="00633F02">
        <w:rPr>
          <w:rStyle w:val="a4"/>
          <w:rFonts w:ascii="Book Antiqua" w:hAnsi="Book Antiqua"/>
          <w:iCs/>
          <w:sz w:val="24"/>
        </w:rPr>
        <w:t>.</w:t>
      </w:r>
      <w:r w:rsidR="00AE4AE8" w:rsidRPr="00633F02">
        <w:rPr>
          <w:rStyle w:val="a4"/>
          <w:rFonts w:ascii="Book Antiqua" w:eastAsia="等线" w:hAnsi="Book Antiqua" w:hint="eastAsia"/>
          <w:iCs/>
          <w:sz w:val="24"/>
          <w:lang w:eastAsia="zh-CN"/>
        </w:rPr>
        <w:t>173</w:t>
      </w:r>
      <w:r w:rsidR="00AE4AE8">
        <w:rPr>
          <w:rFonts w:ascii="Book Antiqua" w:hAnsi="Book Antiqua"/>
          <w:iCs/>
          <w:sz w:val="24"/>
        </w:rPr>
        <w:fldChar w:fldCharType="end"/>
      </w:r>
    </w:p>
    <w:p w14:paraId="07269627" w14:textId="06D0E6DF" w:rsidR="00E901BF" w:rsidRPr="00AF647B" w:rsidRDefault="00E901BF" w:rsidP="00E901BF">
      <w:pPr>
        <w:spacing w:after="0" w:line="360" w:lineRule="auto"/>
        <w:jc w:val="both"/>
        <w:rPr>
          <w:rFonts w:ascii="Book Antiqua" w:hAnsi="Book Antiqua" w:cs="Times New Roman"/>
          <w:b/>
          <w:sz w:val="24"/>
          <w:szCs w:val="24"/>
        </w:rPr>
      </w:pPr>
    </w:p>
    <w:p w14:paraId="6CE5B467" w14:textId="2A43D3F1" w:rsidR="003B6A96" w:rsidRPr="00AF647B" w:rsidRDefault="00F04A7C" w:rsidP="00E901BF">
      <w:pPr>
        <w:spacing w:after="0" w:line="360" w:lineRule="auto"/>
        <w:jc w:val="both"/>
        <w:rPr>
          <w:rFonts w:ascii="Book Antiqua" w:hAnsi="Book Antiqua" w:cs="Times New Roman"/>
          <w:b/>
          <w:sz w:val="24"/>
          <w:szCs w:val="24"/>
          <w:lang w:val="en-US"/>
        </w:rPr>
      </w:pPr>
      <w:r w:rsidRPr="00AF647B">
        <w:rPr>
          <w:rFonts w:ascii="Book Antiqua" w:hAnsi="Book Antiqua" w:cs="Times New Roman"/>
          <w:b/>
          <w:sz w:val="24"/>
          <w:szCs w:val="24"/>
          <w:lang w:val="en-US"/>
        </w:rPr>
        <w:t xml:space="preserve">Core tip: </w:t>
      </w:r>
      <w:bookmarkStart w:id="5" w:name="OLE_LINK4"/>
      <w:r w:rsidR="004C6027" w:rsidRPr="00AF647B">
        <w:rPr>
          <w:rFonts w:ascii="Book Antiqua" w:hAnsi="Book Antiqua" w:cs="Times New Roman"/>
          <w:sz w:val="24"/>
          <w:szCs w:val="24"/>
          <w:lang w:val="en-US"/>
        </w:rPr>
        <w:t xml:space="preserve">Pancreatic ductal adenocarcinoma (PDAC) </w:t>
      </w:r>
      <w:r w:rsidR="00A81FFA" w:rsidRPr="00AF647B">
        <w:rPr>
          <w:rFonts w:ascii="Book Antiqua" w:hAnsi="Book Antiqua" w:cs="Times New Roman"/>
          <w:color w:val="000000"/>
          <w:sz w:val="24"/>
          <w:szCs w:val="24"/>
          <w:lang w:val="en-US"/>
        </w:rPr>
        <w:t xml:space="preserve">is one of the most aggressive and lethal malignancies. Treatments such as surgery, radiation, </w:t>
      </w:r>
      <w:r w:rsidRPr="00AF647B">
        <w:rPr>
          <w:rFonts w:ascii="Book Antiqua" w:eastAsia="Times New Roman" w:hAnsi="Book Antiqua" w:cs="Times New Roman"/>
          <w:color w:val="000000"/>
          <w:sz w:val="24"/>
          <w:szCs w:val="24"/>
          <w:lang w:val="en-US"/>
        </w:rPr>
        <w:t xml:space="preserve">and </w:t>
      </w:r>
      <w:r w:rsidR="00A81FFA" w:rsidRPr="00AF647B">
        <w:rPr>
          <w:rFonts w:ascii="Book Antiqua" w:hAnsi="Book Antiqua" w:cs="Times New Roman"/>
          <w:color w:val="000000"/>
          <w:sz w:val="24"/>
          <w:szCs w:val="24"/>
          <w:lang w:val="en-US"/>
        </w:rPr>
        <w:t xml:space="preserve">chemotherapy have limited </w:t>
      </w:r>
      <w:r w:rsidR="00470C6F" w:rsidRPr="00AF647B">
        <w:rPr>
          <w:rFonts w:ascii="Book Antiqua" w:hAnsi="Book Antiqua" w:cs="Times New Roman"/>
          <w:color w:val="000000"/>
          <w:sz w:val="24"/>
          <w:szCs w:val="24"/>
          <w:lang w:val="en-US"/>
        </w:rPr>
        <w:t>efficacy</w:t>
      </w:r>
      <w:r w:rsidR="00762EB3" w:rsidRPr="00AF647B">
        <w:rPr>
          <w:rFonts w:ascii="Book Antiqua" w:hAnsi="Book Antiqua" w:cs="Times New Roman"/>
          <w:color w:val="000000"/>
          <w:sz w:val="24"/>
          <w:szCs w:val="24"/>
          <w:lang w:val="en-US"/>
        </w:rPr>
        <w:t xml:space="preserve"> </w:t>
      </w:r>
      <w:r w:rsidR="00A81FFA" w:rsidRPr="00AF647B">
        <w:rPr>
          <w:rFonts w:ascii="Book Antiqua" w:hAnsi="Book Antiqua" w:cs="Times New Roman"/>
          <w:color w:val="000000"/>
          <w:sz w:val="24"/>
          <w:szCs w:val="24"/>
          <w:lang w:val="en-US"/>
        </w:rPr>
        <w:t xml:space="preserve">due to the extensive heterogeneity of genetic mutations and </w:t>
      </w:r>
      <w:r w:rsidR="00021C58" w:rsidRPr="00AF647B">
        <w:rPr>
          <w:rFonts w:ascii="Book Antiqua" w:hAnsi="Book Antiqua" w:cs="Times New Roman"/>
          <w:color w:val="000000"/>
          <w:sz w:val="24"/>
          <w:szCs w:val="24"/>
          <w:lang w:val="en-US"/>
        </w:rPr>
        <w:t xml:space="preserve">the </w:t>
      </w:r>
      <w:r w:rsidR="00A81FFA" w:rsidRPr="00AF647B">
        <w:rPr>
          <w:rFonts w:ascii="Book Antiqua" w:hAnsi="Book Antiqua" w:cs="Times New Roman"/>
          <w:color w:val="000000"/>
          <w:sz w:val="24"/>
          <w:szCs w:val="24"/>
          <w:lang w:val="en-US"/>
        </w:rPr>
        <w:t>dense stromal environment</w:t>
      </w:r>
      <w:r w:rsidRPr="00AF647B">
        <w:rPr>
          <w:rFonts w:ascii="Book Antiqua" w:eastAsia="Times New Roman" w:hAnsi="Book Antiqua" w:cs="Times New Roman"/>
          <w:color w:val="000000"/>
          <w:sz w:val="24"/>
          <w:szCs w:val="24"/>
          <w:lang w:val="en-US"/>
        </w:rPr>
        <w:t>,</w:t>
      </w:r>
      <w:r w:rsidR="00A81FFA" w:rsidRPr="00AF647B">
        <w:rPr>
          <w:rFonts w:ascii="Book Antiqua" w:hAnsi="Book Antiqua" w:cs="Times New Roman"/>
          <w:color w:val="000000"/>
          <w:sz w:val="24"/>
          <w:szCs w:val="24"/>
          <w:lang w:val="en-US"/>
        </w:rPr>
        <w:t xml:space="preserve"> among other causes. </w:t>
      </w:r>
      <w:r w:rsidR="00F009B2" w:rsidRPr="00AF647B">
        <w:rPr>
          <w:rFonts w:ascii="Book Antiqua" w:hAnsi="Book Antiqua" w:cs="Times New Roman"/>
          <w:sz w:val="24"/>
          <w:szCs w:val="24"/>
          <w:lang w:val="en-US"/>
        </w:rPr>
        <w:t>In recent years, immunotherapy has been successfully applied in the treatment of various types of cancers</w:t>
      </w:r>
      <w:r w:rsidRPr="00AF647B">
        <w:rPr>
          <w:rFonts w:ascii="Book Antiqua" w:eastAsia="Times New Roman" w:hAnsi="Book Antiqua" w:cs="Times New Roman"/>
          <w:sz w:val="24"/>
          <w:szCs w:val="24"/>
          <w:lang w:val="en-US"/>
        </w:rPr>
        <w:t>,</w:t>
      </w:r>
      <w:r w:rsidR="00F009B2" w:rsidRPr="00AF647B">
        <w:rPr>
          <w:rFonts w:ascii="Book Antiqua" w:hAnsi="Book Antiqua" w:cs="Times New Roman"/>
          <w:sz w:val="24"/>
          <w:szCs w:val="24"/>
          <w:lang w:val="en-US"/>
        </w:rPr>
        <w:t xml:space="preserve"> and </w:t>
      </w:r>
      <w:r w:rsidR="00226101" w:rsidRPr="00AF647B">
        <w:rPr>
          <w:rFonts w:ascii="Book Antiqua" w:hAnsi="Book Antiqua" w:cs="Times New Roman"/>
          <w:sz w:val="24"/>
          <w:szCs w:val="24"/>
          <w:lang w:val="en-US"/>
        </w:rPr>
        <w:t xml:space="preserve">immunotherapy </w:t>
      </w:r>
      <w:r w:rsidR="00F009B2" w:rsidRPr="00AF647B">
        <w:rPr>
          <w:rFonts w:ascii="Book Antiqua" w:hAnsi="Book Antiqua" w:cs="Times New Roman"/>
          <w:sz w:val="24"/>
          <w:szCs w:val="24"/>
          <w:lang w:val="en-US"/>
        </w:rPr>
        <w:t xml:space="preserve">combined with the above treatments </w:t>
      </w:r>
      <w:r w:rsidR="00EC6E22" w:rsidRPr="00AF647B">
        <w:rPr>
          <w:rFonts w:ascii="Book Antiqua" w:hAnsi="Book Antiqua" w:cs="Times New Roman"/>
          <w:sz w:val="24"/>
          <w:szCs w:val="24"/>
          <w:lang w:val="en-US"/>
        </w:rPr>
        <w:t xml:space="preserve">could </w:t>
      </w:r>
      <w:r w:rsidR="00F009B2" w:rsidRPr="00AF647B">
        <w:rPr>
          <w:rFonts w:ascii="Book Antiqua" w:hAnsi="Book Antiqua" w:cs="Times New Roman"/>
          <w:sz w:val="24"/>
          <w:szCs w:val="24"/>
          <w:lang w:val="en-US"/>
        </w:rPr>
        <w:t>create more favorable conditions for the fight against PDAC.</w:t>
      </w:r>
    </w:p>
    <w:bookmarkEnd w:id="5"/>
    <w:p w14:paraId="6C7CA35A" w14:textId="77777777" w:rsidR="002A33B1" w:rsidRPr="00AF647B" w:rsidRDefault="002A33B1" w:rsidP="00E901BF">
      <w:pPr>
        <w:spacing w:after="0" w:line="360" w:lineRule="auto"/>
        <w:jc w:val="both"/>
        <w:rPr>
          <w:rFonts w:ascii="Book Antiqua" w:hAnsi="Book Antiqua" w:cs="Times New Roman"/>
          <w:b/>
          <w:sz w:val="24"/>
          <w:szCs w:val="24"/>
        </w:rPr>
      </w:pPr>
    </w:p>
    <w:p w14:paraId="4346BFFD" w14:textId="030185F4" w:rsidR="0072365D" w:rsidRPr="00AF647B" w:rsidRDefault="00F04A7C" w:rsidP="00E901BF">
      <w:pPr>
        <w:spacing w:after="0" w:line="360" w:lineRule="auto"/>
        <w:jc w:val="both"/>
        <w:rPr>
          <w:rFonts w:ascii="Book Antiqua" w:hAnsi="Book Antiqua" w:cs="Times New Roman"/>
          <w:b/>
          <w:sz w:val="24"/>
          <w:szCs w:val="24"/>
          <w:lang w:val="en-US"/>
        </w:rPr>
      </w:pPr>
      <w:r w:rsidRPr="00AF647B">
        <w:rPr>
          <w:rFonts w:ascii="Book Antiqua" w:hAnsi="Book Antiqua" w:cs="Times New Roman"/>
          <w:b/>
          <w:sz w:val="24"/>
          <w:szCs w:val="24"/>
          <w:lang w:val="en-US"/>
        </w:rPr>
        <w:br w:type="page"/>
      </w:r>
    </w:p>
    <w:p w14:paraId="0C402E65" w14:textId="74A1342B" w:rsidR="004C6027" w:rsidRPr="00AF647B" w:rsidRDefault="002A33B1" w:rsidP="00E901BF">
      <w:pPr>
        <w:spacing w:after="0" w:line="360" w:lineRule="auto"/>
        <w:jc w:val="both"/>
        <w:rPr>
          <w:rFonts w:ascii="Book Antiqua" w:hAnsi="Book Antiqua" w:cs="Times New Roman"/>
          <w:b/>
          <w:sz w:val="24"/>
          <w:szCs w:val="24"/>
          <w:u w:val="single"/>
          <w:lang w:val="en-US"/>
        </w:rPr>
      </w:pPr>
      <w:r w:rsidRPr="00AF647B">
        <w:rPr>
          <w:rFonts w:ascii="Book Antiqua" w:hAnsi="Book Antiqua" w:cs="Times New Roman"/>
          <w:b/>
          <w:sz w:val="24"/>
          <w:szCs w:val="24"/>
          <w:u w:val="single"/>
          <w:lang w:val="en-US"/>
        </w:rPr>
        <w:t>INTRODUCTION</w:t>
      </w:r>
    </w:p>
    <w:p w14:paraId="1540983C" w14:textId="6D3575CC" w:rsidR="004D790B" w:rsidRPr="00AF647B" w:rsidRDefault="00F04A7C" w:rsidP="00E901BF">
      <w:pPr>
        <w:spacing w:after="0" w:line="360" w:lineRule="auto"/>
        <w:jc w:val="both"/>
        <w:rPr>
          <w:rFonts w:ascii="Book Antiqua" w:hAnsi="Book Antiqua" w:cs="Times New Roman"/>
          <w:sz w:val="24"/>
          <w:szCs w:val="24"/>
          <w:lang w:val="en-US"/>
        </w:rPr>
      </w:pPr>
      <w:r w:rsidRPr="00AF647B">
        <w:rPr>
          <w:rFonts w:ascii="Book Antiqua" w:hAnsi="Book Antiqua" w:cs="Times New Roman"/>
          <w:sz w:val="24"/>
          <w:szCs w:val="24"/>
          <w:lang w:val="en-US"/>
        </w:rPr>
        <w:t xml:space="preserve">Pancreatic ductal adenocarcinoma (PDAC) is a highly aggressive lethal malignancy due to </w:t>
      </w:r>
      <w:r w:rsidRPr="00AF647B">
        <w:rPr>
          <w:rFonts w:ascii="Book Antiqua" w:eastAsia="Times New Roman" w:hAnsi="Book Antiqua" w:cs="Times New Roman"/>
          <w:sz w:val="24"/>
          <w:szCs w:val="24"/>
          <w:lang w:val="en-US"/>
        </w:rPr>
        <w:t xml:space="preserve">the </w:t>
      </w:r>
      <w:r w:rsidR="00B3739A" w:rsidRPr="00AF647B">
        <w:rPr>
          <w:rFonts w:ascii="Book Antiqua" w:hAnsi="Book Antiqua" w:cs="Times New Roman"/>
          <w:sz w:val="24"/>
          <w:szCs w:val="24"/>
          <w:lang w:val="en-US"/>
        </w:rPr>
        <w:t xml:space="preserve">lack </w:t>
      </w:r>
      <w:r w:rsidRPr="00AF647B">
        <w:rPr>
          <w:rFonts w:ascii="Book Antiqua" w:hAnsi="Book Antiqua" w:cs="Times New Roman"/>
          <w:sz w:val="24"/>
          <w:szCs w:val="24"/>
          <w:lang w:val="en-US"/>
        </w:rPr>
        <w:t>of early diagnosis and limited response to treatments. It is the most prevalent type of pancreatic neoplasm,</w:t>
      </w:r>
      <w:r w:rsidRPr="00AF647B">
        <w:rPr>
          <w:rFonts w:ascii="Book Antiqua" w:eastAsia="Times New Roman" w:hAnsi="Book Antiqua" w:cs="Times New Roman"/>
          <w:sz w:val="24"/>
          <w:szCs w:val="24"/>
          <w:lang w:val="en-US"/>
        </w:rPr>
        <w:t xml:space="preserve"> and</w:t>
      </w:r>
      <w:r w:rsidRPr="00AF647B">
        <w:rPr>
          <w:rFonts w:ascii="Book Antiqua" w:hAnsi="Book Antiqua" w:cs="Times New Roman"/>
          <w:sz w:val="24"/>
          <w:szCs w:val="24"/>
          <w:lang w:val="en-US"/>
        </w:rPr>
        <w:t xml:space="preserve"> it is developed in the exocrine compartment and accounts for more than 90% of pancreatic cancer cases. Despite scientific progress on the elucidation of PDAC tumor biology and the development of novel therapeutic regimes, it has an average 5-year survival rate of less than 10%</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{"citationItems":[{"id":"ITEM-1","itemData":{"DOI":"10.3322/caac.21349","ISBN":"1542-4863 (Electronic)\r0007-9235 (Linking)","ISSN":"0007-9235","PMID":"27253694","abstract":"The number of cancer survivors continues to increase because of both advances in early detection and treatment and the aging and growth of the population. For the public health community to better serve these survivors, the American Cancer Society and the National Cancer Institute collaborate to estimate the number of current and future cancer survivors using data from the Surveillance, Epidemiology, and End Results cancer registries. In addition, current treatment patterns for the most prevalent cancer types are presented based on information in the National Cancer Data Base and treatment-related side effects are briefly described. More than 15.5 million Americans with a history of cancer were alive on January 1, 2016, and this number is projected to reach more than 20 million by January 1, 2026. The 3 most prevalent cancers are prostate (3,306,760), colon and rectum (724,690), and melanoma (614,460) among males and breast (3,560,570), uterine corpus (757,190), and colon and rectum (727,350) among females. More than one-half (56%) of survivors were diagnosed within the past 10 years, and almost one-half (47%) are aged 70 years or older. People with a history of cancer have unique medical and psychosocial needs that require proactive assessment and management by primary care providers. Although there are a growing number of tools that can assist patients, caregivers, and clinicians in navigating the various phases of cancer survivorship, further evidence-based resources are needed to optimize care. CA Cancer J Clin 2016;66:271-289. © 2016 American Cancer Society.","author":[{"dropping-particle":"","family":"Miller","given":"Kimberly D.","non-dropping-particle":"","parse-names":false,"suffix":""},{"dropping-particle":"","family":"Siegel","given":"Rebecca L.","non-dropping-particle":"","parse-names":false,"suffix":""},{"dropping-particle":"","family":"Lin","given":"Chun Chieh","non-dropping-particle":"","parse-names":false,"suffix":""},{"dropping-particle":"","family":"Mariotto","given":"Angela B.","non-dropping-particle":"","parse-names":false,"suffix":""},{"dropping-particle":"","family":"Kramer","given":"Joan L.","non-dropping-particle":"","parse-names":false,"suffix":""},{"dropping-particle":"","family":"Rowland","given":"Julia H.","non-dropping-particle":"","parse-names":false,"suffix":""},{"dropping-particle":"","family":"Stein","given":"Kevin D.","non-dropping-particle":"","parse-names":false,"suffix":""},{"dropping-particle":"","family":"Alteri","given":"Rick","non-dropping-particle":"","parse-names":false,"suffix":""},{"dropping-particle":"","family":"Jemal","given":"Ahmedin","non-dropping-particle":"","parse-names":false,"suffix":""}],"container-title":"CA: A Cancer Journal for Clinicians","id":"ITEM-1","issued":{"date-parts":[["2016"]]},"title":"Cancer treatment and survivorship statistics, 2016","type":"article-journal"},"uris":["http://www.mendeley.com/documents/?uuid=a8eefea1-a426-4f5e-bc14-5d76ca1ae7e2"]}],"mendeley":{"formattedCitation":"[1]","plainTextFormattedCitation":"[1]","previouslyFormattedCitation":"[1]"},"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[1]</w:t>
      </w:r>
      <w:r w:rsidR="00441495" w:rsidRPr="00AF647B">
        <w:rPr>
          <w:rFonts w:ascii="Book Antiqua" w:hAnsi="Book Antiqua" w:cs="Times New Roman"/>
          <w:sz w:val="24"/>
          <w:szCs w:val="24"/>
          <w:vertAlign w:val="superscript"/>
          <w:lang w:val="en-US"/>
        </w:rPr>
        <w:fldChar w:fldCharType="end"/>
      </w:r>
      <w:r w:rsidR="006C04C4" w:rsidRPr="00AF647B">
        <w:rPr>
          <w:rFonts w:ascii="Book Antiqua" w:hAnsi="Book Antiqua" w:cs="Times New Roman"/>
          <w:sz w:val="24"/>
          <w:szCs w:val="24"/>
          <w:lang w:val="en-US"/>
        </w:rPr>
        <w:t xml:space="preserve"> and is anticipated to become the second leading cause of cancer–related mortality by 2020. </w:t>
      </w:r>
      <w:r w:rsidR="00B90A96" w:rsidRPr="00AF647B">
        <w:rPr>
          <w:rFonts w:ascii="Book Antiqua" w:hAnsi="Book Antiqua" w:cs="Times New Roman"/>
          <w:sz w:val="24"/>
          <w:szCs w:val="24"/>
          <w:shd w:val="clear" w:color="auto" w:fill="FFFFFF"/>
          <w:lang w:val="en-US"/>
        </w:rPr>
        <w:t>Almost 60</w:t>
      </w:r>
      <w:r w:rsidR="002A33B1" w:rsidRPr="00AF647B">
        <w:rPr>
          <w:rFonts w:ascii="Book Antiqua" w:hAnsi="Book Antiqua" w:cs="Times New Roman"/>
          <w:sz w:val="24"/>
          <w:szCs w:val="24"/>
          <w:shd w:val="clear" w:color="auto" w:fill="FFFFFF"/>
          <w:lang w:val="en-US"/>
        </w:rPr>
        <w:t>%</w:t>
      </w:r>
      <w:r w:rsidR="00B90A96" w:rsidRPr="00AF647B">
        <w:rPr>
          <w:rFonts w:ascii="Book Antiqua" w:hAnsi="Book Antiqua" w:cs="Times New Roman"/>
          <w:sz w:val="24"/>
          <w:szCs w:val="24"/>
          <w:shd w:val="clear" w:color="auto" w:fill="FFFFFF"/>
          <w:lang w:val="en-US"/>
        </w:rPr>
        <w:t>-70% of PDAC cases arise from the head of the pancreas</w:t>
      </w:r>
      <w:r w:rsidR="00083BBB" w:rsidRPr="00AF647B">
        <w:rPr>
          <w:rFonts w:ascii="Book Antiqua" w:hAnsi="Book Antiqua" w:cs="Times New Roman"/>
          <w:sz w:val="24"/>
          <w:szCs w:val="24"/>
          <w:shd w:val="clear" w:color="auto" w:fill="FFFFFF"/>
          <w:lang w:val="en-US"/>
        </w:rPr>
        <w:t>,</w:t>
      </w:r>
      <w:r w:rsidR="00B90A96" w:rsidRPr="00AF647B">
        <w:rPr>
          <w:rFonts w:ascii="Book Antiqua" w:hAnsi="Book Antiqua" w:cs="Times New Roman"/>
          <w:sz w:val="24"/>
          <w:szCs w:val="24"/>
          <w:shd w:val="clear" w:color="auto" w:fill="FFFFFF"/>
          <w:lang w:val="en-US"/>
        </w:rPr>
        <w:t xml:space="preserve"> and </w:t>
      </w:r>
      <w:r w:rsidR="00083BBB" w:rsidRPr="00AF647B">
        <w:rPr>
          <w:rFonts w:ascii="Book Antiqua" w:hAnsi="Book Antiqua" w:cs="Times New Roman"/>
          <w:sz w:val="24"/>
          <w:szCs w:val="24"/>
          <w:shd w:val="clear" w:color="auto" w:fill="FFFFFF"/>
          <w:lang w:val="en-US"/>
        </w:rPr>
        <w:t xml:space="preserve">these cases </w:t>
      </w:r>
      <w:r w:rsidR="00B90A96" w:rsidRPr="00AF647B">
        <w:rPr>
          <w:rFonts w:ascii="Book Antiqua" w:hAnsi="Book Antiqua" w:cs="Times New Roman"/>
          <w:sz w:val="24"/>
          <w:szCs w:val="24"/>
          <w:shd w:val="clear" w:color="auto" w:fill="FFFFFF"/>
          <w:lang w:val="en-US"/>
        </w:rPr>
        <w:t>are usually diagnosed earlier than tumors arising from the body and tail, as the head of the pancreas contains the common bile duct</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{"citationItems":[{"id":"ITEM-1","itemData":{"DOI":"10.2174/138945012800564103","ISSN":"13894501","abstract":"Pancreatic ductal adenocarcinoma (referred here as pancreatic cancer) is a lethal disease with the worst prognosis among all solid tumors. Surgical resection represents the only hope for cure but it is possible only in patients that present with local disease (about 20% of cases). Whether dismal prognosis of pancreatic cancer is a result of late diagnosis or early dissemination to distant organ is still a debate. Moreover, this disease shows an intrinsic chemotherapeutic resistance that has been mainly ascribed to the presence of a dense stromal reaction that significantly impairs drugs delivery. Clinical management of pancreatic cancer patients relies on few molecular markers (e.g., the diagnostic marker CA19-9) that, however, present several limitations to their use. The clinical usefulness of somatic alterations in well-characterized genes (such as KRAS and TP53), whose detection is technically feasible in different biological samples, has been extensively investigated leading to inconsistent results. Furthermore, none of the candidate molecular markers identified in recent years has shown an appropriate clinical performance and therefore none is routinely used. This depicts a scenario where the identification of novel and effective clinical biomarkers is mandatory. Very recent genome-wide comprehensive studies have shed light on the high degree of genetic complexity and heterogeneity of the pancreatic cancers. Although far from being introduced into the clinical settings, results from those studies are expected to change definitively the perspective through which we look at the clinical management of pancreatic cancer patients towards a personalized cancer medicine.","author":[{"dropping-particle":"","family":"Corbo","given":"Vincenzo","non-dropping-particle":"","parse-names":false,"suffix":""},{"dropping-particle":"","family":"Tortora","given":"Giampaolo","non-dropping-particle":"","parse-names":false,"suffix":""},{"dropping-particle":"","family":"Scarpa","given":"Aldo","non-dropping-particle":"","parse-names":false,"suffix":""}],"container-title":"Current Drug Targets","id":"ITEM-1","issue":"6","issued":{"date-parts":[["2012"]]},"page":"744-752","title":"Molecular Pathology of Pancreatic Cancer: From Bench-to-Bedside Translation","type":"article-journal","volume":"13"},"uris":["http://www.mendeley.com/documents/?uuid=dd1c91de-3a12-41cb-82a3-56f6830de9e8"]}],"mendeley":{"formattedCitation":"[2]","plainTextFormattedCitation":"[2]","previouslyFormattedCitation":"[2]"},"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[2]</w:t>
      </w:r>
      <w:r w:rsidR="00441495" w:rsidRPr="00AF647B">
        <w:rPr>
          <w:rFonts w:ascii="Book Antiqua" w:hAnsi="Book Antiqua" w:cs="Times New Roman"/>
          <w:sz w:val="24"/>
          <w:szCs w:val="24"/>
          <w:vertAlign w:val="superscript"/>
          <w:lang w:val="en-US"/>
        </w:rPr>
        <w:fldChar w:fldCharType="end"/>
      </w:r>
      <w:r w:rsidR="007777EB" w:rsidRPr="00AF647B">
        <w:rPr>
          <w:rFonts w:ascii="Book Antiqua" w:hAnsi="Book Antiqua" w:cs="Times New Roman"/>
          <w:sz w:val="24"/>
          <w:szCs w:val="24"/>
          <w:lang w:val="en-US"/>
        </w:rPr>
        <w:t>. Tumors of the body and tail are associated with a worse prognosis</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{"citationItems":[{"id":"ITEM-1","itemData":{"DOI":"10.1136/gut.2006.103333","ISSN":"00325473","abstract":"continues to pose an enormous challenge to clinicians and scientists. With a more affluent world the global incidence of  is rising. For the first time significant advances are now being made into the  of the disease. ","author":[{"dropping-particle":"","family":"Ghaneh","given":"P.","non-dropping-particle":"","parse-names":false,"suffix":""},{"dropping-particle":"","family":"Costello","given":"E.","non-dropping-particle":"","parse-names":false,"suffix":""},{"dropping-particle":"","family":"Neoptolemos","given":"J. P.","non-dropping-particle":"","parse-names":false,"suffix":""}],"container-title":"Postgraduate Medical Journal","id":"ITEM-1","issue":"995","issued":{"date-parts":[["2008"]]},"page":"478-497","title":"Biology and management of pancreatic cancer","type":"article-journal","volume":"84"},"uris":["http://www.mendeley.com/documents/?uuid=0dfc73a4-949d-43d3-aa0e-1555c9aaef95"]}],"mendeley":{"formattedCitation":"[3]","plainTextFormattedCitation":"[3]","previouslyFormattedCitation":"[3]"},"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[3]</w:t>
      </w:r>
      <w:r w:rsidR="00441495" w:rsidRPr="00AF647B">
        <w:rPr>
          <w:rFonts w:ascii="Book Antiqua" w:hAnsi="Book Antiqua" w:cs="Times New Roman"/>
          <w:sz w:val="24"/>
          <w:szCs w:val="24"/>
          <w:vertAlign w:val="superscript"/>
          <w:lang w:val="en-US"/>
        </w:rPr>
        <w:fldChar w:fldCharType="end"/>
      </w:r>
      <w:r w:rsidR="004F1F78" w:rsidRPr="00AF647B">
        <w:rPr>
          <w:rFonts w:ascii="Book Antiqua" w:hAnsi="Book Antiqua" w:cs="Times New Roman"/>
          <w:sz w:val="24"/>
          <w:szCs w:val="24"/>
          <w:lang w:val="en-US"/>
        </w:rPr>
        <w:t xml:space="preserve">. Weight loss, abdominal pain, </w:t>
      </w:r>
      <w:r w:rsidR="00142968" w:rsidRPr="00AF647B">
        <w:rPr>
          <w:rFonts w:ascii="Book Antiqua" w:hAnsi="Book Antiqua" w:cs="Times New Roman"/>
          <w:sz w:val="24"/>
          <w:szCs w:val="24"/>
          <w:lang w:val="en-US"/>
        </w:rPr>
        <w:t xml:space="preserve">and </w:t>
      </w:r>
      <w:r w:rsidR="004F1F78" w:rsidRPr="00AF647B">
        <w:rPr>
          <w:rFonts w:ascii="Book Antiqua" w:hAnsi="Book Antiqua" w:cs="Times New Roman"/>
          <w:sz w:val="24"/>
          <w:szCs w:val="24"/>
          <w:lang w:val="en-US"/>
        </w:rPr>
        <w:t>jaundice</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{"citationItems":[{"id":"ITEM-1","itemData":{"DOI":"10.1007/BF02712816","ISSN":"1699048X","PMID":"15960930","abstract":"INTRODUCTION: The need to detect pancreatic cancer at earlier stages is undisputed. We recorded the signs and symptoms of patients presenting with exocrine pancreatic cancer and evaluated their association with clinical characteristics such as tumour site and disease stage.\\n\\nPATIENTS AND METHODS: All patients (n = 185) with exocrine pancreatic cancer newly diagnosed at five general hospitals in Eastern Spain were prospectively recruited over 5 years. Symptoms were elicited through personal interviews and signs were recorded by the attending physician on admission.\\n\\nRESULTS: At diagnosis, one third of tumours of the pancreas head were in stage I and another third in stage IV. None of the tumours of the body and tail were in stage I, and over 80% were in stage IV (p &lt; 0.001) . At presentation, the most frequent symptoms were asthenia (86%), anorexia (85%), weight-loss (85%), abdominal pain (79%), and choluria (59%). Cholestatic symptoms were more common in tumours affecting only the pancreatic head (p &lt; 0.001) . There was a clear trend toward more localized tumours with increasing numbers of cholestatic signs (p &lt; 0.001) . Asthenia, anorexia and weight-loss were unrelated to stage. An increased symptom-to-diagnosis interval was associated with more advanced stage (p = 0.048).\\n\\nCONCLUSIONS: Proper attention to signs and symptoms, especially cholestasis, may help identify patients with pancreatic cancer at an earlier stage. Results also provide a current picture of the semiology of pancreatic cancer which could be of use in studies on the potential of proteomic tests in the early detection of this neoplasm.","author":[{"dropping-particle":"","family":"Porta","given":"Miquel","non-dropping-particle":"","parse-names":false,"suffix":""},{"dropping-particle":"","family":"Fabregat","given":"Xavier","non-dropping-particle":"","parse-names":false,"suffix":""},{"dropping-particle":"","family":"Malats","given":"Núria","non-dropping-particle":"","parse-names":false,"suffix":""},{"dropping-particle":"","family":"Guarner","given":"Luisa","non-dropping-particle":"","parse-names":false,"suffix":""},{"dropping-particle":"","family":"Carrato","given":"Alfredo","non-dropping-particle":"","parse-names":false,"suffix":""},{"dropping-particle":"","family":"Miguel","given":"Ana","non-dropping-particle":"De","parse-names":false,"suffix":""},{"dropping-particle":"","family":"Ruiz","given":"Laura","non-dropping-particle":"","parse-names":false,"suffix":""},{"dropping-particle":"","family":"Jariod","given":"Manuel","non-dropping-particle":"","parse-names":false,"suffix":""},{"dropping-particle":"","family":"Costafreda","given":"Sergi","non-dropping-particle":"","parse-names":false,"suffix":""},{"dropping-particle":"","family":"Coll","given":"Susana","non-dropping-particle":"","parse-names":false,"suffix":""},{"dropping-particle":"","family":"Alguacil","given":"Juan","non-dropping-particle":"","parse-names":false,"suffix":""},{"dropping-particle":"","family":"Corominas","given":"Josep M.","non-dropping-particle":"","parse-names":false,"suffix":""},{"dropping-particle":"","family":"Solà","given":"Ricard","non-dropping-particle":"","parse-names":false,"suffix":""},{"dropping-particle":"","family":"Salas","given":"Antonio","non-dropping-particle":"","parse-names":false,"suffix":""},{"dropping-particle":"","family":"Real","given":"Francisco X.","non-dropping-particle":"","parse-names":false,"suffix":""}],"container-title":"Clinical and Translational Oncology","id":"ITEM-1","issued":{"date-parts":[["2005"]]},"title":"Exocrine pancreatic cancer: Symptoms at presentation and their relation to tumour site and stage","type":"article-journal"},"uris":["http://www.mendeley.com/documents/?uuid=71f79ec4-83ae-46e9-8966-2436732aa359"]}],"mendeley":{"formattedCitation":"[4]","plainTextFormattedCitation":"[4]","previouslyFormattedCitation":"[4]"},"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[4]</w:t>
      </w:r>
      <w:r w:rsidR="00441495" w:rsidRPr="00AF647B">
        <w:rPr>
          <w:rFonts w:ascii="Book Antiqua" w:hAnsi="Book Antiqua" w:cs="Times New Roman"/>
          <w:sz w:val="24"/>
          <w:szCs w:val="24"/>
          <w:vertAlign w:val="superscript"/>
          <w:lang w:val="en-US"/>
        </w:rPr>
        <w:fldChar w:fldCharType="end"/>
      </w:r>
      <w:r w:rsidRPr="00AF647B">
        <w:rPr>
          <w:rFonts w:ascii="Book Antiqua" w:eastAsia="Times New Roman" w:hAnsi="Book Antiqua" w:cs="Times New Roman"/>
          <w:sz w:val="24"/>
          <w:szCs w:val="24"/>
          <w:lang w:val="en-US"/>
        </w:rPr>
        <w:t xml:space="preserve"> </w:t>
      </w:r>
      <w:r w:rsidR="00984268" w:rsidRPr="00AF647B">
        <w:rPr>
          <w:rFonts w:ascii="Book Antiqua" w:hAnsi="Book Antiqua" w:cs="Times New Roman"/>
          <w:sz w:val="24"/>
          <w:szCs w:val="24"/>
          <w:lang w:val="en-US"/>
        </w:rPr>
        <w:t xml:space="preserve">are the most common symptoms observed in </w:t>
      </w:r>
      <w:r w:rsidR="00477710" w:rsidRPr="00AF647B">
        <w:rPr>
          <w:rFonts w:ascii="Book Antiqua" w:hAnsi="Book Antiqua" w:cs="Times New Roman"/>
          <w:sz w:val="24"/>
          <w:szCs w:val="24"/>
          <w:lang w:val="en-US"/>
        </w:rPr>
        <w:t xml:space="preserve">patients with </w:t>
      </w:r>
      <w:r w:rsidR="00984268" w:rsidRPr="00AF647B">
        <w:rPr>
          <w:rFonts w:ascii="Book Antiqua" w:hAnsi="Book Antiqua" w:cs="Times New Roman"/>
          <w:sz w:val="24"/>
          <w:szCs w:val="24"/>
          <w:lang w:val="en-US"/>
        </w:rPr>
        <w:t>PDAC</w:t>
      </w:r>
      <w:r w:rsidRPr="00AF647B">
        <w:rPr>
          <w:rFonts w:ascii="Book Antiqua" w:eastAsia="Times New Roman" w:hAnsi="Book Antiqua" w:cs="Times New Roman"/>
          <w:sz w:val="24"/>
          <w:szCs w:val="24"/>
          <w:lang w:val="en-US"/>
        </w:rPr>
        <w:t>,</w:t>
      </w:r>
      <w:r w:rsidR="00984268" w:rsidRPr="00AF647B">
        <w:rPr>
          <w:rFonts w:ascii="Book Antiqua" w:hAnsi="Book Antiqua" w:cs="Times New Roman"/>
          <w:sz w:val="24"/>
          <w:szCs w:val="24"/>
          <w:lang w:val="en-US"/>
        </w:rPr>
        <w:t xml:space="preserve"> while less common symptoms include new-onset type 2 diabetes</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{"citationItems":[{"id":"ITEM-1","itemData":{"DOI":"10.1007/s00280-015-2948-8","ISSN":"14320843","abstract":"Pancreatic cancer is the fourth leading cause of cancer-related deaths in the USA, with a 5-year survival rate of 6 %. Anti-hyperglycemic treatments for type 2 diabetes mellitus that induce hyperinsulinemia (i.e., sulfonylureas) are thought to increase cancer risk, whereas treatments that lower insulin resistance and hyperinsulinemia (i.e., metformin) are considered cancer prevention strategies. Metformin is a cornerstone in the treatment of diabetes mellitus type 2. Retrospective studies have shown a survival benefit in diabetic patients with many solid tumors including pancreatic cancer that have been treated with metformin compared with patients treated with insulin or sulfonylureas. Metformin influences various cellular pathways, including activation of the LKB1/AMPK pathway, inhibition of cell division, promotion of apoptosis and autophagy, down-regulation of circulating insulin, and activation of the immune system. Ongoing research is redefining our understanding about how metformin modulates the molecular pathways implicated in pancreatic cancer. The authors review the topic critically and also give their opinion. Further studies investigating the effect of metformin in combination with chemotherapy, targeted agents, or radiation therapy are undergoing. In addition, the role of metabolic and other biomarkers is needed.","author":[{"dropping-particle":"","family":"Souza","given":"Andre","non-dropping-particle":"De","parse-names":false,"suffix":""},{"dropping-particle":"","family":"Khawaja","given":"Khadija Irfan","non-dropping-particle":"","parse-names":false,"suffix":""},{"dropping-particle":"","family":"Masud","given":"Faisal","non-dropping-particle":"","parse-names":false,"suffix":""},{"dropping-particle":"","family":"Saif","given":"Muhammad Wasif","non-dropping-particle":"","parse-names":false,"suffix":""}],"container-title":"Cancer Chemotherapy and Pharmacology","id":"ITEM-1","issued":{"date-parts":[["2016"]]},"title":"Metformin and pancreatic cancer: Is there a role?","type":"article"},"uris":["http://www.mendeley.com/documents/?uuid=3e804e5c-e045-425f-b10b-254387efd495"]}],"mendeley":{"formattedCitation":"[5]","plainTextFormattedCitation":"[5]","previouslyFormattedCitation":"[5]"},"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[5]</w:t>
      </w:r>
      <w:r w:rsidR="00441495" w:rsidRPr="00AF647B">
        <w:rPr>
          <w:rFonts w:ascii="Book Antiqua" w:hAnsi="Book Antiqua" w:cs="Times New Roman"/>
          <w:sz w:val="24"/>
          <w:szCs w:val="24"/>
          <w:vertAlign w:val="superscript"/>
          <w:lang w:val="en-US"/>
        </w:rPr>
        <w:fldChar w:fldCharType="end"/>
      </w:r>
      <w:r w:rsidR="004F1F78" w:rsidRPr="00AF647B">
        <w:rPr>
          <w:rFonts w:ascii="Book Antiqua" w:hAnsi="Book Antiqua" w:cs="Times New Roman"/>
          <w:sz w:val="24"/>
          <w:szCs w:val="24"/>
          <w:lang w:val="en-US"/>
        </w:rPr>
        <w:t xml:space="preserve"> and thromboembolic disease</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{"citationItems":[{"id":"ITEM-1","itemData":{"DOI":"10.1002/ajh.23143","ISBN":"1096-8652 (Electronic) 0361-8609 (Linking)","ISSN":"03618609","PMID":"10631688","abstract":"Thromboembolic disease affects about 15% of cancer patients and presents a challenge to the oncologist for both prophylaxis and treatment. Although long known to be associated with malignancy, the underlying biochemical mechanisms are poorly understood. Both low-dose warfarin and low molecular weight heparin are effective strategies for prophylaxis of venous thromboembolism, including those involving venous access devices. Current treatment options for venous thromboembolism include heparin (unfractionated and low molecular weight), warfarin, and internal vena cava filters. The appropriate use of these therapeutic options in cancer patients is reviewed herein. There is suggestive evidence that heparin may be superior to warfarin in the long-term treatment of venous thromboembolism. Whether anticoagulants might also improve cancer survival rates independent of their effect on thromboembolism deserves further investigation.","author":[{"dropping-particle":"","family":"Khorana","given":"Alok A.","non-dropping-particle":"","parse-names":false,"suffix":""}],"container-title":"American Journal of Hematology","id":"ITEM-1","issued":{"date-parts":[["2012"]]},"title":"Cancer and coagulation","type":"article-journal"},"uris":["http://www.mendeley.com/documents/?uuid=e84902d3-a365-4008-b2f4-ea2798f6dba3"]}],"mendeley":{"formattedCitation":"[6]","plainTextFormattedCitation":"[6]","previouslyFormattedCitation":"[6]"},"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[6]</w:t>
      </w:r>
      <w:r w:rsidR="00441495" w:rsidRPr="00AF647B">
        <w:rPr>
          <w:rFonts w:ascii="Book Antiqua" w:hAnsi="Book Antiqua" w:cs="Times New Roman"/>
          <w:sz w:val="24"/>
          <w:szCs w:val="24"/>
          <w:vertAlign w:val="superscript"/>
          <w:lang w:val="en-US"/>
        </w:rPr>
        <w:fldChar w:fldCharType="end"/>
      </w:r>
      <w:r w:rsidR="00A0020D" w:rsidRPr="00AF647B">
        <w:rPr>
          <w:rFonts w:ascii="Book Antiqua" w:hAnsi="Book Antiqua" w:cs="Times New Roman"/>
          <w:sz w:val="24"/>
          <w:szCs w:val="24"/>
          <w:lang w:val="en-US"/>
        </w:rPr>
        <w:t>. Classical treatments such as chemotherapy, surgery and radiation have been widely used</w:t>
      </w:r>
      <w:r w:rsidRPr="00AF647B">
        <w:rPr>
          <w:rFonts w:ascii="Book Antiqua" w:eastAsia="Times New Roman" w:hAnsi="Book Antiqua" w:cs="Times New Roman"/>
          <w:sz w:val="24"/>
          <w:szCs w:val="24"/>
          <w:lang w:val="en-US"/>
        </w:rPr>
        <w:t>,</w:t>
      </w:r>
      <w:r w:rsidR="00A0020D" w:rsidRPr="00AF647B">
        <w:rPr>
          <w:rFonts w:ascii="Book Antiqua" w:hAnsi="Book Antiqua" w:cs="Times New Roman"/>
          <w:sz w:val="24"/>
          <w:szCs w:val="24"/>
          <w:lang w:val="en-US"/>
        </w:rPr>
        <w:t xml:space="preserve"> but they have not exhibited any significant improvements in clinical outcomes</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{"citationItems":[{"id":"ITEM-1","itemData":{"DOI":"10.3748/wjg.v21.i11.3157","ISSN":"22192840","abstract":"Pancreatic ductal adenocarcinoma (PDAC) represents the fourth cause of death in cancer and has a 5-year survival of &lt; 5%. Only about 15% of the patients present with a resectable PDAC with potential to undergo \"curative\" surgery. After surgery, local and systemic recurrence, is though very common. The median survival of resected patients with adjuvant chemotherapy after surgery is only 20-23 mo. This underscores the significant need to improve PDAC management strategies. Increased survival rate is dependent on new breakthroughs in our understanding of not at least tumor biology. The aim of this review is to update and comment on recent knowledge concerning PDAC biology and new diagnostics and treatment modalities. One fundamental approach to improve survival rates is by earlier and improved diagnosis of the disease. In recent years, novel blood-based biomarkers have emerged based on genetic, epigenetic and protein changes in PDAC with very promising results. For biomarkers to enter clinical practice they need to have been developed using adequate control groups and provide high sensitivity and specificity and by this identify patients at risk already in a pre-symptomatic stage. Another way to improve outcomes, is by employing neoadjuvant treatments thereby increasing the number of resectable cases. Novel systemic treatment regimes like FOLFIRINOX and nab-paclitaxel have demonstrated improvements in prolonging survival in advanced cases, but long-term survival is still scarce. The future improved understanding of PDAC biology will inevitably render new treatment options directed against both the cancer cells and the surrounding microenvironment.","author":[{"dropping-particle":"","family":"Ansari","given":"Daniel","non-dropping-particle":"","parse-names":false,"suffix":""},{"dropping-particle":"","family":"Gustafsson","given":"Adam","non-dropping-particle":"","parse-names":false,"suffix":""},{"dropping-particle":"","family":"Andersson","given":"Roland","non-dropping-particle":"","parse-names":false,"suffix":""}],"container-title":"World Journal of Gastroenterology","id":"ITEM-1","issued":{"date-parts":[["2015"]]},"title":"Update on the management of pancreatic cancer: Surgery is not enough","type":"article"},"uris":["http://www.mendeley.com/documents/?uuid=4ba7ba69-04e9-4298-bcc3-c4ee4fbd6d9d"]}],"mendeley":{"formattedCitation":"[7]","plainTextFormattedCitation":"[7]","previouslyFormattedCitation":"[7]"},"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[7</w:t>
      </w:r>
      <w:r w:rsidR="002A33B1" w:rsidRPr="00AF647B">
        <w:rPr>
          <w:rFonts w:ascii="Book Antiqua" w:hAnsi="Book Antiqua" w:cs="Times New Roman"/>
          <w:sz w:val="24"/>
          <w:szCs w:val="24"/>
          <w:vertAlign w:val="superscript"/>
          <w:lang w:val="en-US"/>
        </w:rPr>
        <w:t>,</w:t>
      </w:r>
      <w:r w:rsidR="00441495" w:rsidRPr="00AF647B">
        <w:rPr>
          <w:rFonts w:ascii="Book Antiqua" w:hAnsi="Book Antiqua" w:cs="Times New Roman"/>
          <w:sz w:val="24"/>
          <w:szCs w:val="24"/>
          <w:vertAlign w:val="superscript"/>
          <w:lang w:val="en-US"/>
        </w:rPr>
        <w:fldChar w:fldCharType="end"/>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{"citationItems":[{"id":"ITEM-1","itemData":{"DOI":"10.3390/ijms18071338","ISBN":"9780123858597","ISSN":"14220067","PMID":"28640192","abstract":"Pancreatic ductal adenocarcinoma (PDAC), which constitutes 90% of pancreatic cancers, is the fourth leading cause of cancer-related deaths in the world. Due to the broad heterogeneity of genetic mutations and dense stromal environment, PDAC belongs to one of the most chemoresistant cancers. Most of the available treatments are palliative, with the objective of relieving disease-related symptoms and prolonging survival. Currently, available therapeutic options are surgery, radiation, chemotherapy, immunotherapy, and use of targeted drugs. However, thus far, therapies targeting cancer-associated molecular pathways have not given satisfactory results; this is due in part to the rapid upregulation of compensatory alternative pathways as well as dense desmoplastic reaction. In this review, we summarize currently available therapies and clinical trials, directed towards a plethora of pathways and components dysregulated during PDAC carcinogenesis. Emerging trends towards targeted therapies as the most promising approach will also be discussed.","author":[{"dropping-particle":"","family":"Adamska","given":"Aleksandra","non-dropping-particle":"","parse-names":false,"suffix":""},{"dropping-particle":"","family":"Domenichini","given":"Alice","non-dropping-particle":"","parse-names":false,"suffix":""},{"dropping-particle":"","family":"Falasca","given":"Marco","non-dropping-particle":"","parse-names":false,"suffix":""}],"container-title":"International Journal of Molecular Sciences","id":"ITEM-1","issue":"7","issued":{"date-parts":[["2017"]]},"title":"Pancreatic ductal adenocarcinoma: Current and evolving therapies","type":"article-journal","volume":"18"},"uris":["http://www.mendeley.com/documents/?uuid=c9381890-e05c-4236-9cb3-4eeb165a33bd"]}],"mendeley":{"formattedCitation":"[8]","plainTextFormattedCitation":"[8]","previouslyFormattedCitation":"[8]"},"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8]</w:t>
      </w:r>
      <w:r w:rsidR="00441495" w:rsidRPr="00AF647B">
        <w:rPr>
          <w:rFonts w:ascii="Book Antiqua" w:hAnsi="Book Antiqua" w:cs="Times New Roman"/>
          <w:sz w:val="24"/>
          <w:szCs w:val="24"/>
          <w:vertAlign w:val="superscript"/>
          <w:lang w:val="en-US"/>
        </w:rPr>
        <w:fldChar w:fldCharType="end"/>
      </w:r>
      <w:r w:rsidR="00A0020D" w:rsidRPr="00AF647B">
        <w:rPr>
          <w:rFonts w:ascii="Book Antiqua" w:hAnsi="Book Antiqua" w:cs="Times New Roman"/>
          <w:sz w:val="24"/>
          <w:szCs w:val="24"/>
          <w:lang w:val="en-US"/>
        </w:rPr>
        <w:t>. The overall survival for metastatic pancreatic cancer remains poor</w:t>
      </w:r>
      <w:r w:rsidRPr="00AF647B">
        <w:rPr>
          <w:rFonts w:ascii="Book Antiqua" w:eastAsia="Times New Roman" w:hAnsi="Book Antiqua" w:cs="Times New Roman"/>
          <w:sz w:val="24"/>
          <w:szCs w:val="24"/>
          <w:lang w:val="en-US"/>
        </w:rPr>
        <w:t>,</w:t>
      </w:r>
      <w:r w:rsidR="00A0020D" w:rsidRPr="00AF647B">
        <w:rPr>
          <w:rFonts w:ascii="Book Antiqua" w:hAnsi="Book Antiqua" w:cs="Times New Roman"/>
          <w:sz w:val="24"/>
          <w:szCs w:val="24"/>
          <w:lang w:val="en-US"/>
        </w:rPr>
        <w:t xml:space="preserve"> and less than 20% </w:t>
      </w:r>
      <w:r w:rsidR="00592EA4" w:rsidRPr="00AF647B">
        <w:rPr>
          <w:rFonts w:ascii="Book Antiqua" w:hAnsi="Book Antiqua" w:cs="Times New Roman"/>
          <w:sz w:val="24"/>
          <w:szCs w:val="24"/>
          <w:lang w:val="en-US"/>
        </w:rPr>
        <w:t xml:space="preserve">of patients </w:t>
      </w:r>
      <w:r w:rsidR="00A0020D" w:rsidRPr="00AF647B">
        <w:rPr>
          <w:rFonts w:ascii="Book Antiqua" w:hAnsi="Book Antiqua" w:cs="Times New Roman"/>
          <w:sz w:val="24"/>
          <w:szCs w:val="24"/>
          <w:lang w:val="en-US"/>
        </w:rPr>
        <w:t xml:space="preserve">survive </w:t>
      </w:r>
      <w:r w:rsidR="000E5748" w:rsidRPr="00AF647B">
        <w:rPr>
          <w:rFonts w:ascii="Book Antiqua" w:hAnsi="Book Antiqua" w:cs="Times New Roman"/>
          <w:sz w:val="24"/>
          <w:szCs w:val="24"/>
          <w:lang w:val="en-US"/>
        </w:rPr>
        <w:t xml:space="preserve">past </w:t>
      </w:r>
      <w:r w:rsidR="00A0020D" w:rsidRPr="00AF647B">
        <w:rPr>
          <w:rFonts w:ascii="Book Antiqua" w:hAnsi="Book Antiqua" w:cs="Times New Roman"/>
          <w:sz w:val="24"/>
          <w:szCs w:val="24"/>
          <w:lang w:val="en-US"/>
        </w:rPr>
        <w:t>the end of the first year</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{"citationItems":[{"id":"ITEM-1","itemData":{"DOI":"10.1002/cncr.26553","ISSN":"0008543X","abstract":"BACKGROUND: Prognosis after surgery for pancreatic ductal adenocarcinoma (PDAC) is typically reported from the date of surgery. Survival estimates, however, are dynamic and may change based on the time already survived. The authors sought to assess conditional survival among a large cohort of patients who underwent resection of PDAC.\\n\\nMETHODS: Between 1970 and 2008, 1822 patients who underwent resection for PDAC with curative intent were identified. Kaplan-Meier and Cox regression analyses were performed to validate established predictors of survival, and results were compared with 2-year conditional survival.\\n\\nRESULTS: Actuarial survival was 18% at 5 years, with a median survival of 18 months. Multivariate analysis revealed that tumor size, lymph node ratio, and positive margins were associated with worse survival (all P &lt; .001). Differences in actuarial versus conditional survival estimates were greater the more years already survived by the patient. The 2-year conditional survival at 3 years-the probability of surviving to postoperative year 5 given that the patient had already survived 3 years-was 66% versus a 5-year actuarial survival calculated from the time of surgery of 18%. Stratification of 2-year conditional survival by lymph node ratio and margin status revealed that patients with high lymph node ratio or positive margins saw the greatest increase in 2-year conditional survival as more time elapsed (both P ≤ .01).\\n\\nCONCLUSIONS: Differences in actuarial versus conditional survival estimates were more pronounced based on the additional years already survived by the patient. Conditional survival may be a helpful tool in counseling patients with PDAC, as it is a more accurate assessment of future survival for those patients who have already survived a certain amount of time.","author":[{"dropping-particle":"","family":"Mayo","given":"Skye C.","non-dropping-particle":"","parse-names":false,"suffix":""},{"dropping-particle":"","family":"Nathan","given":"Hari","non-dropping-particle":"","parse-names":false,"suffix":""},{"dropping-particle":"","family":"Cameron","given":"John L.","non-dropping-particle":"","parse-names":false,"suffix":""},{"dropping-particle":"","family":"Olino","given":"Kelly","non-dropping-particle":"","parse-names":false,"suffix":""},{"dropping-particle":"","family":"Edil","given":"Barish H.","non-dropping-particle":"","parse-names":false,"suffix":""},{"dropping-particle":"","family":"Herman","given":"Joseph M.","non-dropping-particle":"","parse-names":false,"suffix":""},{"dropping-particle":"","family":"Hirose","given":"Kenzo","non-dropping-particle":"","parse-names":false,"suffix":""},{"dropping-particle":"","family":"Schulick","given":"Richard D.","non-dropping-particle":"","parse-names":false,"suffix":""},{"dropping-particle":"","family":"Choti","given":"Michael A.","non-dropping-particle":"","parse-names":false,"suffix":""},{"dropping-particle":"","family":"Wolfgang","given":"Christopher L.","non-dropping-particle":"","parse-names":false,"suffix":""},{"dropping-particle":"","family":"Pawlik","given":"Timothy M.","non-dropping-particle":"","parse-names":false,"suffix":""}],"container-title":"Cancer","id":"ITEM-1","issue":"10","issued":{"date-parts":[["2012"]]},"page":"2674-2681","title":"Conditional survival in patients with pancreatic ductal adenocarcinoma resected with curative intent","type":"article-journal","volume":"118"},"uris":["http://www.mendeley.com/documents/?uuid=90661b64-7a7c-451e-8253-ab5ef2c45606"]}],"mendeley":{"formattedCitation":"[9]","plainTextFormattedCitation":"[9]","previouslyFormattedCitation":"[9]"},"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[9]</w:t>
      </w:r>
      <w:r w:rsidR="00441495" w:rsidRPr="00AF647B">
        <w:rPr>
          <w:rFonts w:ascii="Book Antiqua" w:hAnsi="Book Antiqua" w:cs="Times New Roman"/>
          <w:sz w:val="24"/>
          <w:szCs w:val="24"/>
          <w:vertAlign w:val="superscript"/>
          <w:lang w:val="en-US"/>
        </w:rPr>
        <w:fldChar w:fldCharType="end"/>
      </w:r>
      <w:r w:rsidR="00D038DE" w:rsidRPr="00AF647B">
        <w:rPr>
          <w:rFonts w:ascii="Book Antiqua" w:hAnsi="Book Antiqua" w:cs="Times New Roman"/>
          <w:sz w:val="24"/>
          <w:szCs w:val="24"/>
          <w:lang w:val="en-US"/>
        </w:rPr>
        <w:t xml:space="preserve">. Surgical resection and chemotherapy (gemcitabine and FOLFIRINOX, a combination of oxaliplatin, irinotecan, fluorouracil, and leucovorin) have managed to improve survival </w:t>
      </w:r>
      <w:r w:rsidR="00D13632" w:rsidRPr="00AF647B">
        <w:rPr>
          <w:rFonts w:ascii="Book Antiqua" w:hAnsi="Book Antiqua" w:cs="Times New Roman"/>
          <w:sz w:val="24"/>
          <w:szCs w:val="24"/>
          <w:lang w:val="en-US"/>
        </w:rPr>
        <w:t xml:space="preserve">of patients with </w:t>
      </w:r>
      <w:r w:rsidR="00E436A7" w:rsidRPr="00AF647B">
        <w:rPr>
          <w:rFonts w:ascii="Book Antiqua" w:hAnsi="Book Antiqua" w:cs="Times New Roman"/>
          <w:sz w:val="24"/>
          <w:szCs w:val="24"/>
          <w:lang w:val="en-US"/>
        </w:rPr>
        <w:t>early-</w:t>
      </w:r>
      <w:r w:rsidR="00D038DE" w:rsidRPr="00AF647B">
        <w:rPr>
          <w:rFonts w:ascii="Book Antiqua" w:hAnsi="Book Antiqua" w:cs="Times New Roman"/>
          <w:sz w:val="24"/>
          <w:szCs w:val="24"/>
          <w:lang w:val="en-US"/>
        </w:rPr>
        <w:t xml:space="preserve">stage pancreatic cancer, but </w:t>
      </w:r>
      <w:r w:rsidR="002B37D3" w:rsidRPr="00AF647B">
        <w:rPr>
          <w:rFonts w:ascii="Book Antiqua" w:hAnsi="Book Antiqua" w:cs="Times New Roman"/>
          <w:sz w:val="24"/>
          <w:szCs w:val="24"/>
          <w:lang w:val="en-US"/>
        </w:rPr>
        <w:t xml:space="preserve">these treatments </w:t>
      </w:r>
      <w:r w:rsidR="00D038DE" w:rsidRPr="00AF647B">
        <w:rPr>
          <w:rFonts w:ascii="Book Antiqua" w:hAnsi="Book Antiqua" w:cs="Times New Roman"/>
          <w:sz w:val="24"/>
          <w:szCs w:val="24"/>
          <w:lang w:val="en-US"/>
        </w:rPr>
        <w:t xml:space="preserve">are not sufficient for </w:t>
      </w:r>
      <w:r w:rsidR="00F7416D" w:rsidRPr="00AF647B">
        <w:rPr>
          <w:rFonts w:ascii="Book Antiqua" w:hAnsi="Book Antiqua" w:cs="Times New Roman"/>
          <w:sz w:val="24"/>
          <w:szCs w:val="24"/>
          <w:lang w:val="en-US"/>
        </w:rPr>
        <w:t xml:space="preserve">patients with </w:t>
      </w:r>
      <w:r w:rsidR="00D038DE" w:rsidRPr="00AF647B">
        <w:rPr>
          <w:rFonts w:ascii="Book Antiqua" w:hAnsi="Book Antiqua" w:cs="Times New Roman"/>
          <w:sz w:val="24"/>
          <w:szCs w:val="24"/>
          <w:lang w:val="en-US"/>
        </w:rPr>
        <w:t>late stages of the disease</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{"citationItems":[{"id":"ITEM-1","itemData":{"DOI":"10.1056/NEJMoa1011923","ISBN":"1533-4406 (Electronic)\\n0028-4793 (Linking)","ISSN":"0028-4793","PMID":"21561347","abstract":"Pancreatic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author":[{"dropping-particle":"","family":"Conroy","given":"Thierry","non-dropping-particle":"","parse-names":false,"suffix":""},{"dropping-particle":"","family":"Desseigne","given":"Françoise","non-dropping-particle":"","parse-names":false,"suffix":""},{"dropping-particle":"","family":"Ychou","given":"Marc","non-dropping-particle":"","parse-names":false,"suffix":""},{"dropping-particle":"","family":"Bouché","given":"Olivier","non-dropping-particle":"","parse-names":false,"suffix":""},{"dropping-particle":"","family":"Guimbaud","given":"Rosine","non-dropping-particle":"","parse-names":false,"suffix":""},{"dropping-particle":"","family":"Bécouarn","given":"Yves","non-dropping-particle":"","parse-names":false,"suffix":""},{"dropping-particle":"","family":"Adenis","given":"Antoine","non-dropping-particle":"","parse-names":false,"suffix":""},{"dropping-particle":"","family":"Raoul","given":"Jean-Luc","non-dropping-particle":"","parse-names":false,"suffix":""},{"dropping-particle":"","family":"Gourgou-Bourgade","given":"Sophie","non-dropping-particle":"","parse-names":false,"suffix":""},{"dropping-particle":"","family":"la Fouchardière","given":"Christelle","non-dropping-particle":"de","parse-names":false,"suffix":""},{"dropping-particle":"","family":"Bennouna","given":"Jaafar","non-dropping-particle":"","parse-names":false,"suffix":""},{"dropping-particle":"","family":"Bachet","given":"Jean-Baptiste","non-dropping-particle":"","parse-names":false,"suffix":""},{"dropping-particle":"","family":"Khemissa-Akouz","given":"Faiza","non-dropping-particle":"","parse-names":false,"suffix":""},{"dropping-particle":"","family":"Péré-Vergé","given":"Denis","non-dropping-particle":"","parse-names":false,"suffix":""},{"dropping-particle":"","family":"Delbaldo","given":"Catherine","non-dropping-particle":"","parse-names":false,"suffix":""},{"dropping-particle":"","family":"Assenat","given":"Eric","non-dropping-particle":"","parse-names":false,"suffix":""},{"dropping-particle":"","family":"Chauffert","given":"Bruno","non-dropping-particle":"","parse-names":false,"suffix":""},{"dropping-particle":"","family":"Michel","given":"Pierre","non-dropping-particle":"","parse-names":false,"suffix":""},{"dropping-particle":"","family":"Montoto-Grillot","given":"Christine","non-dropping-particle":"","parse-names":false,"suffix":""},{"dropping-particle":"","family":"Ducreux","given":"Michel","non-dropping-particle":"","parse-names":false,"suffix":""}],"container-title":"New England Journal of Medicine","id":"ITEM-1","issued":{"date-parts":[["2011"]]},"title":"FOLFIRINOX versus gemcitabine for metastatic pancreatic cancer.","type":"article-journal"},"uris":["http://www.mendeley.com/documents/?uuid=2f8f376b-306b-4de4-83d3-13b98d0aafdc","http://www.mendeley.com/documents/?uuid=cf321313-d06b-4ebb-8c22-ea58c77f2090"]}],"mendeley":{"formattedCitation":"[10]","plainTextFormattedCitation":"[10]","previouslyFormattedCitation":"[10]"},"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[10]</w:t>
      </w:r>
      <w:r w:rsidR="00441495" w:rsidRPr="00AF647B">
        <w:rPr>
          <w:rFonts w:ascii="Book Antiqua" w:hAnsi="Book Antiqua" w:cs="Times New Roman"/>
          <w:sz w:val="24"/>
          <w:szCs w:val="24"/>
          <w:vertAlign w:val="superscript"/>
          <w:lang w:val="en-US"/>
        </w:rPr>
        <w:fldChar w:fldCharType="end"/>
      </w:r>
      <w:r w:rsidR="00C55280" w:rsidRPr="00AF647B">
        <w:rPr>
          <w:rFonts w:ascii="Book Antiqua" w:hAnsi="Book Antiqua" w:cs="Times New Roman"/>
          <w:sz w:val="24"/>
          <w:szCs w:val="24"/>
          <w:lang w:val="en-US"/>
        </w:rPr>
        <w:t>. Novel immunotherapies have provided promising results in various solid tumors</w:t>
      </w:r>
      <w:r w:rsidRPr="00AF647B">
        <w:rPr>
          <w:rFonts w:ascii="Book Antiqua" w:eastAsia="Times New Roman" w:hAnsi="Book Antiqua" w:cs="Times New Roman"/>
          <w:sz w:val="24"/>
          <w:szCs w:val="24"/>
          <w:lang w:val="en-US"/>
        </w:rPr>
        <w:t>,</w:t>
      </w:r>
      <w:r w:rsidR="00C55280" w:rsidRPr="00AF647B">
        <w:rPr>
          <w:rFonts w:ascii="Book Antiqua" w:hAnsi="Book Antiqua" w:cs="Times New Roman"/>
          <w:sz w:val="24"/>
          <w:szCs w:val="24"/>
          <w:lang w:val="en-US"/>
        </w:rPr>
        <w:t xml:space="preserve"> such as melanoma or renal cell carcinoma, in a number of cases surpassing chemotherapy as a first-line therapeutic selection</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{"citationItems":[{"id":"ITEM-1","itemData":{"DOI":"10.7573/dic.212528","ISSN":"17404398","abstract":"Advances in understanding the mechanisms of tumour-induced immunosuppression have led to the development of immune-checkpoint inhibitors in cancer patients, including those with renal cell carcinoma (RCC). The optimal combination between immunotherapy and targeted agents (as well as the possible favourable sequential therapy of these two classes of drugs) remains an open question at this moment. Several trials are currently underway to assess the combination of anti-programmed-death 1 (PD-1) or anti-PD-ligand(L)1 agents with other immunotherapies or with anti-vascular endothelial growth factor receptor (VEGFR) tyrosine kinase inhibitors (TKIs). In this editorial, we described the results of the most recent clinical trials on the use of immunotherapies in RCC and the emerging data on the research for reliable biomarkers of tumour response in this setting. In addition, we have focused on the role of the gut microbiome and tumour microenvironment in the development of future therapeutic strategies for RCC patients.","author":[{"dropping-particle":"","family":"Santoni","given":"Matteo","non-dropping-particle":"","parse-names":false,"suffix":""},{"dropping-particle":"","family":"Massari","given":"Francesco","non-dropping-particle":"","parse-names":false,"suffix":""},{"dropping-particle":"","family":"Nunno","given":"Vincenzo","non-dropping-particle":"Di","parse-names":false,"suffix":""},{"dropping-particle":"","family":"Conti","given":"Alessandro","non-dropping-particle":"","parse-names":false,"suffix":""},{"dropping-particle":"","family":"Cimadamore","given":"Alessia","non-dropping-particle":"","parse-names":false,"suffix":""},{"dropping-particle":"","family":"Scarpelli","given":"Marina","non-dropping-particle":"","parse-names":false,"suffix":""},{"dropping-particle":"","family":"Montironi","given":"Rodolfo","non-dropping-particle":"","parse-names":false,"suffix":""},{"dropping-particle":"","family":"Cheng","given":"Liang","non-dropping-particle":"","parse-names":false,"suffix":""},{"dropping-particle":"","family":"Battelli","given":"Nicola","non-dropping-particle":"","parse-names":false,"suffix":""},{"dropping-particle":"","family":"Lopez-Beltran","given":"Antonio","non-dropping-particle":"","parse-names":false,"suffix":""}],"container-title":"Drugs in Context","id":"ITEM-1","issued":{"date-parts":[["2018"]]},"page":"1-8","title":"Immunotherapy in renal cell carcinoma: latest evidence and clinical implications","type":"article-journal","volume":"7"},"uris":["http://www.mendeley.com/documents/?uuid=4c7aea76-ce4a-4eed-b288-b5ddf0e7840c"]}],"mendeley":{"formattedCitation":"[11]","plainTextFormattedCitation":"[11]","previouslyFormattedCitation":"[11]"},"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[11]</w:t>
      </w:r>
      <w:r w:rsidR="00441495" w:rsidRPr="00AF647B">
        <w:rPr>
          <w:rFonts w:ascii="Book Antiqua" w:hAnsi="Book Antiqua" w:cs="Times New Roman"/>
          <w:sz w:val="24"/>
          <w:szCs w:val="24"/>
          <w:vertAlign w:val="superscript"/>
          <w:lang w:val="en-US"/>
        </w:rPr>
        <w:fldChar w:fldCharType="end"/>
      </w:r>
      <w:r w:rsidR="00004AAF" w:rsidRPr="00AF647B">
        <w:rPr>
          <w:rFonts w:ascii="Book Antiqua" w:hAnsi="Book Antiqua" w:cs="Times New Roman"/>
          <w:sz w:val="24"/>
          <w:szCs w:val="24"/>
          <w:lang w:val="en-US"/>
        </w:rPr>
        <w:t xml:space="preserve">. Although immunotherapy </w:t>
      </w:r>
      <w:r w:rsidR="00CD6874" w:rsidRPr="00AF647B">
        <w:rPr>
          <w:rFonts w:ascii="Book Antiqua" w:hAnsi="Book Antiqua" w:cs="Times New Roman"/>
          <w:sz w:val="24"/>
          <w:szCs w:val="24"/>
          <w:lang w:val="en-US"/>
        </w:rPr>
        <w:t xml:space="preserve">began </w:t>
      </w:r>
      <w:r w:rsidR="00004AAF" w:rsidRPr="00AF647B">
        <w:rPr>
          <w:rFonts w:ascii="Book Antiqua" w:hAnsi="Book Antiqua" w:cs="Times New Roman"/>
          <w:sz w:val="24"/>
          <w:szCs w:val="24"/>
          <w:lang w:val="en-US"/>
        </w:rPr>
        <w:t xml:space="preserve">a new era in the field of cancer treatment, it is challenging in the context of PDAC as this type of cancer </w:t>
      </w:r>
      <w:r w:rsidR="007E58E7" w:rsidRPr="00AF647B">
        <w:rPr>
          <w:rFonts w:ascii="Book Antiqua" w:hAnsi="Book Antiqua" w:cs="Times New Roman"/>
          <w:sz w:val="24"/>
          <w:szCs w:val="24"/>
          <w:lang w:val="en-US"/>
        </w:rPr>
        <w:t xml:space="preserve">has </w:t>
      </w:r>
      <w:r w:rsidR="00004AAF" w:rsidRPr="00AF647B">
        <w:rPr>
          <w:rFonts w:ascii="Book Antiqua" w:hAnsi="Book Antiqua" w:cs="Times New Roman"/>
          <w:sz w:val="24"/>
          <w:szCs w:val="24"/>
          <w:lang w:val="en-US"/>
        </w:rPr>
        <w:t xml:space="preserve">a </w:t>
      </w:r>
      <w:r w:rsidR="00E436A7" w:rsidRPr="00AF647B">
        <w:rPr>
          <w:rFonts w:ascii="Book Antiqua" w:hAnsi="Book Antiqua" w:cs="Times New Roman"/>
          <w:sz w:val="24"/>
          <w:szCs w:val="24"/>
          <w:lang w:val="en-US"/>
        </w:rPr>
        <w:t>noni</w:t>
      </w:r>
      <w:r w:rsidR="00004AAF" w:rsidRPr="00AF647B">
        <w:rPr>
          <w:rFonts w:ascii="Book Antiqua" w:hAnsi="Book Antiqua" w:cs="Times New Roman"/>
          <w:sz w:val="24"/>
          <w:szCs w:val="24"/>
          <w:lang w:val="en-US"/>
        </w:rPr>
        <w:t>mmunogenic, immune-suppressive and therapy-resistant microenvironment.</w:t>
      </w:r>
    </w:p>
    <w:p w14:paraId="36F51184" w14:textId="77777777" w:rsidR="002A33B1" w:rsidRPr="00AF647B" w:rsidRDefault="002A33B1" w:rsidP="00E901BF">
      <w:pPr>
        <w:spacing w:after="0" w:line="360" w:lineRule="auto"/>
        <w:jc w:val="both"/>
        <w:rPr>
          <w:rFonts w:ascii="Book Antiqua" w:hAnsi="Book Antiqua" w:cs="Times New Roman"/>
          <w:sz w:val="24"/>
          <w:szCs w:val="24"/>
          <w:lang w:val="en-US"/>
        </w:rPr>
      </w:pPr>
    </w:p>
    <w:p w14:paraId="6A1CEA78" w14:textId="0D9BB92F" w:rsidR="006C04C4" w:rsidRPr="00AF647B" w:rsidRDefault="002A33B1" w:rsidP="00E901BF">
      <w:pPr>
        <w:pStyle w:val="Default"/>
        <w:spacing w:line="360" w:lineRule="auto"/>
        <w:jc w:val="both"/>
        <w:rPr>
          <w:rFonts w:ascii="Book Antiqua" w:hAnsi="Book Antiqua" w:cs="Times New Roman"/>
          <w:b/>
          <w:color w:val="auto"/>
          <w:u w:val="single"/>
          <w:lang w:val="en-US"/>
        </w:rPr>
      </w:pPr>
      <w:r w:rsidRPr="00AF647B">
        <w:rPr>
          <w:rFonts w:ascii="Book Antiqua" w:hAnsi="Book Antiqua" w:cs="Times New Roman"/>
          <w:b/>
          <w:color w:val="auto"/>
          <w:u w:val="single"/>
          <w:lang w:val="en-US"/>
        </w:rPr>
        <w:t>TREATMENT HURDLES</w:t>
      </w:r>
    </w:p>
    <w:p w14:paraId="725BF208" w14:textId="0F6C221A" w:rsidR="00F166B9" w:rsidRPr="00AF647B" w:rsidRDefault="00641D75" w:rsidP="00E901BF">
      <w:pPr>
        <w:pStyle w:val="Default"/>
        <w:spacing w:line="360" w:lineRule="auto"/>
        <w:jc w:val="both"/>
        <w:rPr>
          <w:rFonts w:ascii="Book Antiqua" w:hAnsi="Book Antiqua" w:cs="Times New Roman"/>
          <w:color w:val="auto"/>
          <w:lang w:val="en-US"/>
        </w:rPr>
      </w:pPr>
      <w:r w:rsidRPr="00AF647B">
        <w:rPr>
          <w:rFonts w:ascii="Book Antiqua" w:hAnsi="Book Antiqua" w:cs="Times New Roman"/>
          <w:color w:val="auto"/>
          <w:lang w:val="en-US"/>
        </w:rPr>
        <w:t xml:space="preserve">PDAC development is associated with </w:t>
      </w:r>
      <w:r w:rsidR="00F04A7C" w:rsidRPr="00AF647B">
        <w:rPr>
          <w:rFonts w:ascii="Book Antiqua" w:eastAsia="Times New Roman" w:hAnsi="Book Antiqua" w:cs="Times New Roman"/>
          <w:color w:val="auto"/>
          <w:lang w:val="en-US"/>
        </w:rPr>
        <w:t>a</w:t>
      </w:r>
      <w:r w:rsidR="002A77C1" w:rsidRPr="00AF647B">
        <w:rPr>
          <w:rFonts w:ascii="Book Antiqua" w:eastAsia="Times New Roman" w:hAnsi="Book Antiqua" w:cs="Times New Roman"/>
          <w:color w:val="auto"/>
          <w:lang w:val="en-US"/>
        </w:rPr>
        <w:t xml:space="preserve"> </w:t>
      </w:r>
      <w:r w:rsidR="002A77C1" w:rsidRPr="00AF647B">
        <w:rPr>
          <w:rFonts w:ascii="Book Antiqua" w:hAnsi="Book Antiqua" w:cs="Times New Roman"/>
          <w:color w:val="auto"/>
          <w:lang w:val="en-US"/>
        </w:rPr>
        <w:t xml:space="preserve">poor </w:t>
      </w:r>
      <w:r w:rsidRPr="00AF647B">
        <w:rPr>
          <w:rFonts w:ascii="Book Antiqua" w:hAnsi="Book Antiqua" w:cs="Times New Roman"/>
          <w:color w:val="auto"/>
          <w:lang w:val="en-US"/>
        </w:rPr>
        <w:t xml:space="preserve">prognosis due to its complicated and multifactorial nature. There is a lack </w:t>
      </w:r>
      <w:r w:rsidR="00F04A7C" w:rsidRPr="00AF647B">
        <w:rPr>
          <w:rFonts w:ascii="Book Antiqua" w:eastAsia="Times New Roman" w:hAnsi="Book Antiqua" w:cs="Times New Roman"/>
          <w:color w:val="auto"/>
          <w:lang w:val="en-US"/>
        </w:rPr>
        <w:t>of</w:t>
      </w:r>
      <w:r w:rsidRPr="00AF647B">
        <w:rPr>
          <w:rFonts w:ascii="Book Antiqua" w:hAnsi="Book Antiqua" w:cs="Times New Roman"/>
          <w:color w:val="auto"/>
          <w:lang w:val="en-US"/>
        </w:rPr>
        <w:t xml:space="preserve"> simple, early detection methods and is typically diagnosed at a late stage because symptoms do not appear until the disease has progressed and metastasized to distinct sites</w:t>
      </w:r>
      <w:r w:rsidR="00441495" w:rsidRPr="00AF647B">
        <w:rPr>
          <w:rFonts w:ascii="Book Antiqua" w:hAnsi="Book Antiqua" w:cs="Times New Roman"/>
          <w:color w:val="auto"/>
          <w:vertAlign w:val="superscript"/>
          <w:lang w:val="en-US"/>
        </w:rPr>
        <w:fldChar w:fldCharType="begin" w:fldLock="1"/>
      </w:r>
      <w:r w:rsidR="002624F0" w:rsidRPr="00AF647B">
        <w:rPr>
          <w:rFonts w:ascii="Book Antiqua" w:hAnsi="Book Antiqua" w:cs="Times New Roman"/>
          <w:color w:val="auto"/>
          <w:vertAlign w:val="superscript"/>
          <w:lang w:val="en-US"/>
        </w:rPr>
        <w:instrText>ADDIN CSL_CITATION {"citationItems":[{"id":"ITEM-1","itemData":{"DOI":"10.1177/1756283X13478680","ISSN":"17562648","abstract":"No common malignancy is as rapidly and inevitably fatal as pancreatic ductal adenocarcinoma (PDA). This grim fact has driven substantial research efforts into this disease in recent decades. Unfortunately, the investment has yet to result in a meaningful increase in 5-year survival. This has prompted many pancreatic cancer researchers and advocates to redouble their efforts, but also requires one to step back and ask why the previous efforts were lacking and to consider why pancreatic cancer is so difficult to treat. The difficulties are legion. PDA is characterized by an insidious clinical syndrome, but is rarely diagnosed at a time when surgical resection is feasible. We lack markers of early detection and screening programs remain unproven even in high risk populations. The location of the tumor in the retroperitoneum, the advanced age of patients, and the systemic effects of disease limit the options for local therapy. Chemotherapy may provide a small benefit, but most efforts to improve on the current regimens consistently and stubbornly fail in advanced clinical trials. The molecular and cellular features of ductal pancreatic tumors are aggressive and underlay multiple levels of therapeutic resistance. Non-cell-autonomous features including stromal proliferation, reduced vascular density and immune suppression also contribute to therapeutic resistance. Growing awareness of these the fundamental features of PDA has begun to guide ongoing research efforts. Clinical trials are now specifically targeting these tumor properties and actively focusing on the therapeutic implications of tumor stroma. As reviewed here, reflecting on the fundamental question of why pancreatic cancer is so difficult to treat is a necessary and informative exercise that will aid our efforts to improve patient outcomes. These efforts will lead to improvements in clinical trial design, expand our focus to include the molecular and histologic implications of novel treatment paradigms, and ultimately change the lives of our patients.","author":[{"dropping-particle":"","family":"Oberstein","given":"Paul E.","non-dropping-particle":"","parse-names":false,"suffix":""},{"dropping-particle":"","family":"Olive","given":"Kenneth P.","non-dropping-particle":"","parse-names":false,"suffix":""}],"container-title":"Therapeutic Advances in Gastroenterology","id":"ITEM-1","issued":{"date-parts":[["2013"]]},"title":"Pancreatic cancer: Why is it so hard to treat?","type":"article-journal"},"uris":["http://www.mendeley.com/documents/?uuid=c88e28fd-c556-428c-9859-ce4b75367d04"]}],"mendeley":{"formattedCitation":"[12]","plainTextFormattedCitation":"[12]","previouslyFormattedCitation":"[12]"},"properties":{"noteIndex":0},"schema":"https://github.com/citation-style-language/schema/raw/master/csl-citation.json"}</w:instrText>
      </w:r>
      <w:r w:rsidR="00441495" w:rsidRPr="00AF647B">
        <w:rPr>
          <w:rFonts w:ascii="Book Antiqua" w:hAnsi="Book Antiqua" w:cs="Times New Roman"/>
          <w:color w:val="auto"/>
          <w:vertAlign w:val="superscript"/>
          <w:lang w:val="en-US"/>
        </w:rPr>
        <w:fldChar w:fldCharType="separate"/>
      </w:r>
      <w:r w:rsidR="002624F0" w:rsidRPr="00AF647B">
        <w:rPr>
          <w:rFonts w:ascii="Book Antiqua" w:hAnsi="Book Antiqua" w:cs="Times New Roman"/>
          <w:color w:val="auto"/>
          <w:vertAlign w:val="superscript"/>
          <w:lang w:val="en-US"/>
        </w:rPr>
        <w:t>[12]</w:t>
      </w:r>
      <w:r w:rsidR="00441495" w:rsidRPr="00AF647B">
        <w:rPr>
          <w:rFonts w:ascii="Book Antiqua" w:hAnsi="Book Antiqua" w:cs="Times New Roman"/>
          <w:color w:val="auto"/>
          <w:vertAlign w:val="superscript"/>
          <w:lang w:val="en-US"/>
        </w:rPr>
        <w:fldChar w:fldCharType="end"/>
      </w:r>
      <w:r w:rsidR="0014446F" w:rsidRPr="00AF647B">
        <w:rPr>
          <w:rFonts w:ascii="Book Antiqua" w:hAnsi="Book Antiqua" w:cs="Times New Roman"/>
          <w:color w:val="auto"/>
          <w:lang w:val="en-US"/>
        </w:rPr>
        <w:t xml:space="preserve">. As </w:t>
      </w:r>
      <w:r w:rsidR="00F04A7C" w:rsidRPr="00AF647B">
        <w:rPr>
          <w:rFonts w:ascii="Book Antiqua" w:eastAsia="Times New Roman" w:hAnsi="Book Antiqua" w:cs="Times New Roman"/>
          <w:color w:val="auto"/>
          <w:lang w:val="en-US"/>
        </w:rPr>
        <w:t>mentioned above</w:t>
      </w:r>
      <w:r w:rsidR="0014446F" w:rsidRPr="00AF647B">
        <w:rPr>
          <w:rFonts w:ascii="Book Antiqua" w:hAnsi="Book Antiqua" w:cs="Times New Roman"/>
          <w:color w:val="auto"/>
          <w:lang w:val="en-US"/>
        </w:rPr>
        <w:t xml:space="preserve">, surgical resection with chemotherapy </w:t>
      </w:r>
      <w:r w:rsidR="00F04A7C" w:rsidRPr="00AF647B">
        <w:rPr>
          <w:rFonts w:ascii="Book Antiqua" w:eastAsia="Times New Roman" w:hAnsi="Book Antiqua" w:cs="Times New Roman"/>
          <w:color w:val="auto"/>
          <w:lang w:val="en-US"/>
        </w:rPr>
        <w:t>provides</w:t>
      </w:r>
      <w:r w:rsidR="0014446F" w:rsidRPr="00AF647B">
        <w:rPr>
          <w:rFonts w:ascii="Book Antiqua" w:hAnsi="Book Antiqua" w:cs="Times New Roman"/>
          <w:color w:val="auto"/>
          <w:lang w:val="en-US"/>
        </w:rPr>
        <w:t xml:space="preserve"> the best treatment option for PDAC and is beneficial in patients </w:t>
      </w:r>
      <w:r w:rsidR="001A4E05" w:rsidRPr="00AF647B">
        <w:rPr>
          <w:rFonts w:ascii="Book Antiqua" w:hAnsi="Book Antiqua" w:cs="Times New Roman"/>
          <w:color w:val="auto"/>
          <w:lang w:val="en-US"/>
        </w:rPr>
        <w:t xml:space="preserve">whose </w:t>
      </w:r>
      <w:r w:rsidR="0014446F" w:rsidRPr="00AF647B">
        <w:rPr>
          <w:rFonts w:ascii="Book Antiqua" w:hAnsi="Book Antiqua" w:cs="Times New Roman"/>
          <w:color w:val="auto"/>
          <w:lang w:val="en-US"/>
        </w:rPr>
        <w:t>cancer cells have not spread to critical abdominal vessels and adjacent organs</w:t>
      </w:r>
      <w:r w:rsidR="00441495" w:rsidRPr="00AF647B">
        <w:rPr>
          <w:rFonts w:ascii="Book Antiqua" w:hAnsi="Book Antiqua" w:cs="Times New Roman"/>
          <w:color w:val="auto"/>
          <w:vertAlign w:val="superscript"/>
          <w:lang w:val="en-US"/>
        </w:rPr>
        <w:fldChar w:fldCharType="begin" w:fldLock="1"/>
      </w:r>
      <w:r w:rsidR="002624F0" w:rsidRPr="00AF647B">
        <w:rPr>
          <w:rFonts w:ascii="Book Antiqua" w:hAnsi="Book Antiqua" w:cs="Times New Roman"/>
          <w:color w:val="auto"/>
          <w:vertAlign w:val="superscript"/>
          <w:lang w:val="en-US"/>
        </w:rPr>
        <w:instrText>ADDIN CSL_CITATION {"citationItems":[{"id":"ITEM-1","itemData":{"ISSN":"11087471","abstract":"AIM: To investigate the effect of surgery on overall survival (measured from the time of diagnosis) in pancreatic cancer without vascular invasion (stage 1, 2A and 2B). We also sought to investigate factors that predict survival in patients who elected to undergo surgery and factors that affect the decision to undergo surgery.\\n\\nMETHODS: The Surveillance Epidemiology and End Results (SEER) database was queried for microscopically confirmed cases of stage 1,2A and 2B pancreatic ductal adenocarcinoma diagnosed between 1973-2009. Survival analysis was carried out by univariate and multivariate analysis. Logistic regression was employed to identify factors that predict decision to undergo surgery.\\n\\nRESULTS: 1,759 patients with microscopically confirmed pancreatic cancer with stage 1-2B at the time of diagnosis were recorded in the SEER database. 92.6% patients underwent pancreatic cancer-directed surgery. Patients undergoing surgery had a significantly lower mean age at the time of diagnosis (65.8 vs. 69.9 years, P=0.002) and a longer median survival (18 vs. 7 months) compared to those who did not undergo surgery. Surgical resection was a significant predictor of overall survival upon both univariate and multivariate analysis. Younger age at the time of diagnosis, non-white, non-black race, tumor size &lt;40 mm and tumor located in the tail of the pancreas were factors significantly associated with a chance of pancreatic cancer-directed surgery.\\n\\nCONCLUSION: Surgery improves survival in pancreatic cancer patients where the tumor has not involved the vasculature. Younger patients, those with smaller tumors located in the tail of the pancreas were most likely to undergo surgical resection.","author":[{"dropping-particle":"","family":"Chakraborty","given":"Subhankar","non-dropping-particle":"","parse-names":false,"suffix":""},{"dropping-particle":"","family":"Singh","given":"Shailender","non-dropping-particle":"","parse-names":false,"suffix":""}],"container-title":"Annals of Gastroenterology","id":"ITEM-1","issued":{"date-parts":[["2013"]]},"title":"Surgical resection improves survival in pancreatic cancer patients without vascular invasion- a population based study","type":"article-journal"},"uris":["http://www.mendeley.com/documents/?uuid=7e169da6-0885-4340-8bb0-0cace4a98241"]}],"mendeley":{"formattedCitation":"[13]","plainTextFormattedCitation":"[13]","previouslyFormattedCitation":"[13]"},"properties":{"noteIndex":0},"schema":"https://github.com/citation-style-language/schema/raw/master/csl-citation.json"}</w:instrText>
      </w:r>
      <w:r w:rsidR="00441495" w:rsidRPr="00AF647B">
        <w:rPr>
          <w:rFonts w:ascii="Book Antiqua" w:hAnsi="Book Antiqua" w:cs="Times New Roman"/>
          <w:color w:val="auto"/>
          <w:vertAlign w:val="superscript"/>
          <w:lang w:val="en-US"/>
        </w:rPr>
        <w:fldChar w:fldCharType="separate"/>
      </w:r>
      <w:r w:rsidR="002624F0" w:rsidRPr="00AF647B">
        <w:rPr>
          <w:rFonts w:ascii="Book Antiqua" w:hAnsi="Book Antiqua" w:cs="Times New Roman"/>
          <w:color w:val="auto"/>
          <w:vertAlign w:val="superscript"/>
          <w:lang w:val="en-US"/>
        </w:rPr>
        <w:t>[13]</w:t>
      </w:r>
      <w:r w:rsidR="00441495" w:rsidRPr="00AF647B">
        <w:rPr>
          <w:rFonts w:ascii="Book Antiqua" w:hAnsi="Book Antiqua" w:cs="Times New Roman"/>
          <w:color w:val="auto"/>
          <w:vertAlign w:val="superscript"/>
          <w:lang w:val="en-US"/>
        </w:rPr>
        <w:fldChar w:fldCharType="end"/>
      </w:r>
      <w:r w:rsidR="00513DB0" w:rsidRPr="00AF647B">
        <w:rPr>
          <w:rFonts w:ascii="Book Antiqua" w:hAnsi="Book Antiqua" w:cs="Times New Roman"/>
          <w:color w:val="auto"/>
          <w:lang w:val="en-US"/>
        </w:rPr>
        <w:t>.</w:t>
      </w:r>
    </w:p>
    <w:p w14:paraId="4C610116" w14:textId="73DEABB4" w:rsidR="00F166B9" w:rsidRPr="00AF647B" w:rsidRDefault="00DD3C2C" w:rsidP="00E901BF">
      <w:pPr>
        <w:pStyle w:val="Default"/>
        <w:spacing w:line="360" w:lineRule="auto"/>
        <w:ind w:firstLineChars="100" w:firstLine="240"/>
        <w:jc w:val="both"/>
        <w:rPr>
          <w:rFonts w:ascii="Book Antiqua" w:hAnsi="Book Antiqua" w:cs="Times New Roman"/>
          <w:color w:val="auto"/>
          <w:lang w:val="en-US"/>
        </w:rPr>
      </w:pPr>
      <w:r w:rsidRPr="00AF647B">
        <w:rPr>
          <w:rFonts w:ascii="Book Antiqua" w:hAnsi="Book Antiqua" w:cs="Times New Roman"/>
          <w:color w:val="auto"/>
          <w:lang w:val="en-US"/>
        </w:rPr>
        <w:t xml:space="preserve">The major </w:t>
      </w:r>
      <w:r w:rsidR="0086645E" w:rsidRPr="00AF647B">
        <w:rPr>
          <w:rFonts w:ascii="Book Antiqua" w:hAnsi="Book Antiqua" w:cs="Times New Roman"/>
          <w:color w:val="auto"/>
          <w:lang w:val="en-US"/>
        </w:rPr>
        <w:t xml:space="preserve">difficulties </w:t>
      </w:r>
      <w:r w:rsidRPr="00AF647B">
        <w:rPr>
          <w:rFonts w:ascii="Book Antiqua" w:hAnsi="Book Antiqua" w:cs="Times New Roman"/>
          <w:color w:val="auto"/>
          <w:lang w:val="en-US"/>
        </w:rPr>
        <w:t xml:space="preserve">in treating pancreatic cancer lie at both the genetic and cellular </w:t>
      </w:r>
      <w:r w:rsidR="00F04A7C" w:rsidRPr="00AF647B">
        <w:rPr>
          <w:rFonts w:ascii="Book Antiqua" w:eastAsia="Times New Roman" w:hAnsi="Book Antiqua" w:cs="Times New Roman"/>
          <w:color w:val="auto"/>
          <w:lang w:val="en-US"/>
        </w:rPr>
        <w:t>levels</w:t>
      </w:r>
      <w:r w:rsidRPr="00AF647B">
        <w:rPr>
          <w:rFonts w:ascii="Book Antiqua" w:hAnsi="Book Antiqua" w:cs="Times New Roman"/>
          <w:color w:val="auto"/>
          <w:lang w:val="en-US"/>
        </w:rPr>
        <w:t>. The extent of mutational changes in pancreatic tumors generates gene instability that appears to play an essential role in PDAC tumor growth and resistance to treatments.</w:t>
      </w:r>
      <w:r w:rsidR="00F04A7C" w:rsidRPr="00AF647B">
        <w:rPr>
          <w:rFonts w:ascii="Book Antiqua" w:eastAsia="Times New Roman" w:hAnsi="Book Antiqua" w:cs="Times New Roman"/>
          <w:color w:val="auto"/>
          <w:lang w:val="en-US"/>
        </w:rPr>
        <w:t xml:space="preserve"> </w:t>
      </w:r>
      <w:r w:rsidR="00CA0160" w:rsidRPr="00AF647B">
        <w:rPr>
          <w:rFonts w:ascii="Book Antiqua" w:hAnsi="Book Antiqua" w:cs="Times New Roman"/>
          <w:color w:val="auto"/>
          <w:shd w:val="clear" w:color="auto" w:fill="FFFFFF"/>
          <w:lang w:val="en-US"/>
        </w:rPr>
        <w:t xml:space="preserve">PDAC is characterized by considerable genetic heterogeneity not only among patients but </w:t>
      </w:r>
      <w:r w:rsidR="00F04A7C" w:rsidRPr="00AF647B">
        <w:rPr>
          <w:rFonts w:ascii="Book Antiqua" w:eastAsia="Times New Roman" w:hAnsi="Book Antiqua" w:cs="Times New Roman"/>
          <w:color w:val="auto"/>
          <w:lang w:val="en-US"/>
        </w:rPr>
        <w:t xml:space="preserve">also </w:t>
      </w:r>
      <w:r w:rsidR="00485D8F" w:rsidRPr="00AF647B">
        <w:rPr>
          <w:rFonts w:ascii="Book Antiqua" w:eastAsia="Times New Roman" w:hAnsi="Book Antiqua" w:cs="Times New Roman"/>
          <w:color w:val="auto"/>
          <w:lang w:val="en-US"/>
        </w:rPr>
        <w:t>with</w:t>
      </w:r>
      <w:r w:rsidR="00CA0160" w:rsidRPr="00AF647B">
        <w:rPr>
          <w:rFonts w:ascii="Book Antiqua" w:hAnsi="Book Antiqua" w:cs="Times New Roman"/>
          <w:color w:val="auto"/>
          <w:shd w:val="clear" w:color="auto" w:fill="FFFFFF"/>
          <w:lang w:val="en-US"/>
        </w:rPr>
        <w:t xml:space="preserve">in </w:t>
      </w:r>
      <w:r w:rsidR="00097A97" w:rsidRPr="00AF647B">
        <w:rPr>
          <w:rFonts w:ascii="Book Antiqua" w:hAnsi="Book Antiqua" w:cs="Times New Roman"/>
          <w:color w:val="auto"/>
          <w:shd w:val="clear" w:color="auto" w:fill="FFFFFF"/>
          <w:lang w:val="en-US"/>
        </w:rPr>
        <w:t>a single</w:t>
      </w:r>
      <w:r w:rsidR="00CA0160" w:rsidRPr="00AF647B">
        <w:rPr>
          <w:rFonts w:ascii="Book Antiqua" w:hAnsi="Book Antiqua" w:cs="Times New Roman"/>
          <w:color w:val="auto"/>
          <w:shd w:val="clear" w:color="auto" w:fill="FFFFFF"/>
          <w:lang w:val="en-US"/>
        </w:rPr>
        <w:t xml:space="preserve"> primary tumor. </w:t>
      </w:r>
      <w:r w:rsidR="00874E39" w:rsidRPr="00AF647B">
        <w:rPr>
          <w:rFonts w:ascii="Book Antiqua" w:hAnsi="Book Antiqua" w:cs="Times New Roman"/>
          <w:color w:val="auto"/>
          <w:lang w:val="en-US"/>
        </w:rPr>
        <w:t xml:space="preserve">Targeted treatments are effective in cancers that have a relatively high percentage of patients with the same cancer-causing mutation, such as </w:t>
      </w:r>
      <w:r w:rsidR="00874E39" w:rsidRPr="00AF647B">
        <w:rPr>
          <w:rFonts w:ascii="Book Antiqua" w:hAnsi="Book Antiqua" w:cs="Times New Roman"/>
          <w:i/>
          <w:iCs/>
          <w:color w:val="auto"/>
          <w:lang w:val="en-US"/>
        </w:rPr>
        <w:t>EGFR</w:t>
      </w:r>
      <w:r w:rsidR="00874E39" w:rsidRPr="00AF647B">
        <w:rPr>
          <w:rFonts w:ascii="Book Antiqua" w:hAnsi="Book Antiqua" w:cs="Times New Roman"/>
          <w:color w:val="auto"/>
          <w:lang w:val="en-US"/>
        </w:rPr>
        <w:t xml:space="preserve"> in lung cancer</w:t>
      </w:r>
      <w:r w:rsidR="00441495" w:rsidRPr="00AF647B">
        <w:rPr>
          <w:rFonts w:ascii="Book Antiqua" w:hAnsi="Book Antiqua" w:cs="Times New Roman"/>
          <w:color w:val="auto"/>
          <w:vertAlign w:val="superscript"/>
          <w:lang w:val="en-US"/>
        </w:rPr>
        <w:fldChar w:fldCharType="begin" w:fldLock="1"/>
      </w:r>
      <w:r w:rsidR="002624F0" w:rsidRPr="00AF647B">
        <w:rPr>
          <w:rFonts w:ascii="Book Antiqua" w:hAnsi="Book Antiqua" w:cs="Times New Roman"/>
          <w:color w:val="auto"/>
          <w:vertAlign w:val="superscript"/>
          <w:lang w:val="en-US"/>
        </w:rPr>
        <w:instrText>ADDIN CSL_CITATION {"citationItems":[{"id":"ITEM-1","itemData":{"ISBN":"2072-1439\\r2077-6624","ISSN":"20721439","PMID":"22263017","abstract":"Epidermal growth factor receptor is a trans-membrane glycoprotein with an extracellular epidermal growth factor binding domain and an intracellular tyrosine kinase domain that regulates signaling pathways to control cellular proliferation. Epidermal growth factor receptor binding to its ligand results in autophosphorylation by intrinsic tyrosine/kinase activity, triggering several signal transduction cascades. Constitutive or sustained activation of these sequences of downstream targets is thought to yield more aggressive tumor phenotypes. Mutations in epidermal growth factor receptor have been discovered in association with some lung cancers. Lung adenocarcinomas with mutated epidermal growth factor receptor have significant responses to tyrosine kinase inhibitors, although for unselected patients it does not appear to have a survival benefit. However, in a subset of patients (non-smoking Asian women with adenocarcinoma, particularly with a bronchioloalveolar carcinoma), there appears to be a significant survival advantage. Both EGFR mutation and gene amplification status may be important in determining which tumors will respond to tyrosine kinase inhibitors.","author":[{"dropping-particle":"","family":"Bethune","given":"Gillian","non-dropping-particle":"","parse-names":false,"suffix":""},{"dropping-particle":"","family":"Bethune","given":"Drew","non-dropping-particle":"","parse-names":false,"suffix":""},{"dropping-particle":"","family":"Ridgway","given":"Neale","non-dropping-particle":"","parse-names":false,"suffix":""},{"dropping-particle":"","family":"Xu","given":"Zhaolin","non-dropping-particle":"","parse-names":false,"suffix":""}],"container-title":"Journal of Thoracic Disease","id":"ITEM-1","issued":{"date-parts":[["2010"]]},"title":"Epidermal growth factor receptor (EGFR) in lung cancer: An overview and update","type":"article"},"uris":["http://www.mendeley.com/documents/?uuid=7878003c-11c0-4865-a882-ab2115088073"]}],"mendeley":{"formattedCitation":"[14]","plainTextFormattedCitation":"[14]","previouslyFormattedCitation":"[14]"},"properties":{"noteIndex":0},"schema":"https://github.com/citation-style-language/schema/raw/master/csl-citation.json"}</w:instrText>
      </w:r>
      <w:r w:rsidR="00441495" w:rsidRPr="00AF647B">
        <w:rPr>
          <w:rFonts w:ascii="Book Antiqua" w:hAnsi="Book Antiqua" w:cs="Times New Roman"/>
          <w:color w:val="auto"/>
          <w:vertAlign w:val="superscript"/>
          <w:lang w:val="en-US"/>
        </w:rPr>
        <w:fldChar w:fldCharType="separate"/>
      </w:r>
      <w:r w:rsidR="002624F0" w:rsidRPr="00AF647B">
        <w:rPr>
          <w:rFonts w:ascii="Book Antiqua" w:hAnsi="Book Antiqua" w:cs="Times New Roman"/>
          <w:color w:val="auto"/>
          <w:vertAlign w:val="superscript"/>
          <w:lang w:val="en-US"/>
        </w:rPr>
        <w:t>[14]</w:t>
      </w:r>
      <w:r w:rsidR="00441495" w:rsidRPr="00AF647B">
        <w:rPr>
          <w:rFonts w:ascii="Book Antiqua" w:hAnsi="Book Antiqua" w:cs="Times New Roman"/>
          <w:color w:val="auto"/>
          <w:vertAlign w:val="superscript"/>
          <w:lang w:val="en-US"/>
        </w:rPr>
        <w:fldChar w:fldCharType="end"/>
      </w:r>
      <w:r w:rsidR="00874E39" w:rsidRPr="00AF647B">
        <w:rPr>
          <w:rFonts w:ascii="Book Antiqua" w:hAnsi="Book Antiqua" w:cs="Times New Roman"/>
          <w:color w:val="auto"/>
          <w:lang w:val="en-US"/>
        </w:rPr>
        <w:t xml:space="preserve"> or </w:t>
      </w:r>
      <w:r w:rsidR="00874E39" w:rsidRPr="00AF647B">
        <w:rPr>
          <w:rFonts w:ascii="Book Antiqua" w:hAnsi="Book Antiqua" w:cs="Times New Roman"/>
          <w:i/>
          <w:iCs/>
          <w:color w:val="auto"/>
          <w:lang w:val="en-US"/>
        </w:rPr>
        <w:t>BRAF</w:t>
      </w:r>
      <w:r w:rsidR="00874E39" w:rsidRPr="00AF647B">
        <w:rPr>
          <w:rFonts w:ascii="Book Antiqua" w:hAnsi="Book Antiqua" w:cs="Times New Roman"/>
          <w:color w:val="auto"/>
          <w:lang w:val="en-US"/>
        </w:rPr>
        <w:t xml:space="preserve"> in melanoma</w:t>
      </w:r>
      <w:r w:rsidR="00441495" w:rsidRPr="00AF647B">
        <w:rPr>
          <w:rFonts w:ascii="Book Antiqua" w:hAnsi="Book Antiqua" w:cs="Times New Roman"/>
          <w:color w:val="auto"/>
          <w:vertAlign w:val="superscript"/>
          <w:lang w:val="en-US"/>
        </w:rPr>
        <w:fldChar w:fldCharType="begin" w:fldLock="1"/>
      </w:r>
      <w:r w:rsidR="002624F0" w:rsidRPr="00AF647B">
        <w:rPr>
          <w:rFonts w:ascii="Book Antiqua" w:hAnsi="Book Antiqua" w:cs="Times New Roman"/>
          <w:color w:val="auto"/>
          <w:vertAlign w:val="superscript"/>
          <w:lang w:val="en-US"/>
        </w:rPr>
        <w:instrText>ADDIN CSL_CITATION {"citationItems":[{"id":"ITEM-1","itemData":{"DOI":"10.1038/modpathol.2017.104","ISSN":"0893-3952","author":[{"dropping-particle":"","family":"Cheng","given":"Liang","non-dropping-particle":"","parse-names":false,"suffix":""},{"dropping-particle":"","family":"Montironi","given":"Rodolfo","non-dropping-particle":"","parse-names":false,"suffix":""},{"dropping-particle":"","family":"Lopez-Beltran","given":"Antonio","non-dropping-particle":"","parse-names":false,"suffix":""},{"dropping-particle":"","family":"Massari","given":"Francesco","non-dropping-particle":"","parse-names":false,"suffix":""},{"dropping-particle":"","family":"MacLennan","given":"Gregory T","non-dropping-particle":"","parse-names":false,"suffix":""}],"container-title":"Modern Pathology","id":"ITEM-1","issue":"1","issued":{"date-parts":[["2017"]]},"page":"24-38","publisher":"Nature Publishing Group","title":"Molecular testing for BRAF mutations to inform melanoma treatment decisions: a move toward precision medicine","type":"article-journal","volume":"31"},"uris":["http://www.mendeley.com/documents/?uuid=0a8501f9-24fd-4195-bdcd-317b7d3ace57"]}],"mendeley":{"formattedCitation":"[15]","plainTextFormattedCitation":"[15]","previouslyFormattedCitation":"[15]"},"properties":{"noteIndex":0},"schema":"https://github.com/citation-style-language/schema/raw/master/csl-citation.json"}</w:instrText>
      </w:r>
      <w:r w:rsidR="00441495" w:rsidRPr="00AF647B">
        <w:rPr>
          <w:rFonts w:ascii="Book Antiqua" w:hAnsi="Book Antiqua" w:cs="Times New Roman"/>
          <w:color w:val="auto"/>
          <w:vertAlign w:val="superscript"/>
          <w:lang w:val="en-US"/>
        </w:rPr>
        <w:fldChar w:fldCharType="separate"/>
      </w:r>
      <w:r w:rsidR="002624F0" w:rsidRPr="00AF647B">
        <w:rPr>
          <w:rFonts w:ascii="Book Antiqua" w:hAnsi="Book Antiqua" w:cs="Times New Roman"/>
          <w:color w:val="auto"/>
          <w:vertAlign w:val="superscript"/>
          <w:lang w:val="en-US"/>
        </w:rPr>
        <w:t>[15]</w:t>
      </w:r>
      <w:r w:rsidR="00441495" w:rsidRPr="00AF647B">
        <w:rPr>
          <w:rFonts w:ascii="Book Antiqua" w:hAnsi="Book Antiqua" w:cs="Times New Roman"/>
          <w:color w:val="auto"/>
          <w:vertAlign w:val="superscript"/>
          <w:lang w:val="en-US"/>
        </w:rPr>
        <w:fldChar w:fldCharType="end"/>
      </w:r>
      <w:r w:rsidR="00CA0160" w:rsidRPr="00AF647B">
        <w:rPr>
          <w:rFonts w:ascii="Book Antiqua" w:hAnsi="Book Antiqua" w:cs="Times New Roman"/>
          <w:color w:val="auto"/>
          <w:lang w:val="en-US"/>
        </w:rPr>
        <w:t>. Pancreatic cancer, on the contrary, presents a variety of mutations that lead to cancer</w:t>
      </w:r>
      <w:r w:rsidR="00F04A7C" w:rsidRPr="00AF647B">
        <w:rPr>
          <w:rFonts w:ascii="Book Antiqua" w:eastAsia="Times New Roman" w:hAnsi="Book Antiqua" w:cs="Times New Roman"/>
          <w:color w:val="auto"/>
          <w:lang w:val="en-US"/>
        </w:rPr>
        <w:t>,</w:t>
      </w:r>
      <w:r w:rsidR="00CA0160" w:rsidRPr="00AF647B">
        <w:rPr>
          <w:rFonts w:ascii="Book Antiqua" w:hAnsi="Book Antiqua" w:cs="Times New Roman"/>
          <w:color w:val="auto"/>
          <w:lang w:val="en-US"/>
        </w:rPr>
        <w:t xml:space="preserve"> and each </w:t>
      </w:r>
      <w:r w:rsidR="003311AE" w:rsidRPr="00AF647B">
        <w:rPr>
          <w:rFonts w:ascii="Book Antiqua" w:hAnsi="Book Antiqua" w:cs="Times New Roman"/>
          <w:color w:val="auto"/>
          <w:lang w:val="en-US"/>
        </w:rPr>
        <w:t xml:space="preserve">mutation </w:t>
      </w:r>
      <w:r w:rsidR="00B76971" w:rsidRPr="00AF647B">
        <w:rPr>
          <w:rFonts w:ascii="Book Antiqua" w:hAnsi="Book Antiqua" w:cs="Times New Roman"/>
          <w:color w:val="auto"/>
          <w:lang w:val="en-US"/>
        </w:rPr>
        <w:t xml:space="preserve">is present in </w:t>
      </w:r>
      <w:r w:rsidR="00CA0160" w:rsidRPr="00AF647B">
        <w:rPr>
          <w:rFonts w:ascii="Book Antiqua" w:hAnsi="Book Antiqua" w:cs="Times New Roman"/>
          <w:color w:val="auto"/>
          <w:lang w:val="en-US"/>
        </w:rPr>
        <w:t>a small percentage of patients</w:t>
      </w:r>
      <w:r w:rsidR="00441495" w:rsidRPr="00AF647B">
        <w:rPr>
          <w:rFonts w:ascii="Book Antiqua" w:hAnsi="Book Antiqua" w:cs="Times New Roman"/>
          <w:color w:val="auto"/>
          <w:vertAlign w:val="superscript"/>
          <w:lang w:val="en-US"/>
        </w:rPr>
        <w:fldChar w:fldCharType="begin" w:fldLock="1"/>
      </w:r>
      <w:r w:rsidR="002624F0" w:rsidRPr="00AF647B">
        <w:rPr>
          <w:rFonts w:ascii="Book Antiqua" w:hAnsi="Book Antiqua" w:cs="Times New Roman"/>
          <w:color w:val="auto"/>
          <w:vertAlign w:val="superscript"/>
          <w:lang w:val="en-US"/>
        </w:rPr>
        <w:instrText>ADDIN CSL_CITATION {"citationItems":[{"id":"ITEM-1","itemData":{"DOI":"10.1016/bs.pmbts.2016.09.008","ISBN":"9780128093283","ISSN":"18780814","abstract":"Pancreatic cancers arise predominantly from ductal epithelial cells of the exocrine pancreas and are of the ductal adenocarcinoma histological subtype (PDAC). PDAC is an aggressive disease associated with a poor clinical prognosis, weakly effective therapeutic options, and a lack of early detection methods. Furthermore, the genetic and phenotypic heterogeneity of PDAC complicates efforts to identify universally efficacious therapies. PDACs commonly harbor activating mutations in the KRAS oncogene, which is a potent driver of tumor initiation and maintenance. Inactivating mutations in tumor suppressor genes such as CDKN2A/p16, TP53, and SMAD4 cooperate with KRAS mutations to cause aggressive PDAC tumor growth. PDAC can be classified into 3–4 molecular subtypes by global gene expression profiling. These subtypes can be distinguished by distinct molecular and phenotypic characteristics. This chapter will provide an overview of the current knowledge of PDAC pathogenesis at the genetic and molecular level as well as novel therapeutic opportunities to treat this highly aggressive disease.","author":[{"dropping-particle":"","family":"Grant","given":"T. J.","non-dropping-particle":"","parse-names":false,"suffix":""},{"dropping-particle":"","family":"Hua","given":"K.","non-dropping-particle":"","parse-names":false,"suffix":""},{"dropping-particle":"","family":"Singh","given":"A.","non-dropping-particle":"","parse-names":false,"suffix":""}],"container-title":"Progress in Molecular Biology and Translational Science","id":"ITEM-1","issued":{"date-parts":[["2016"]]},"title":"Molecular Pathogenesis of Pancreatic Cancer","type":"chapter"},"uris":["http://www.mendeley.com/documents/?uuid=046949b7-d3e3-4778-aea0-547c8cc8dd49"]}],"mendeley":{"formattedCitation":"[16]","plainTextFormattedCitation":"[16]","previouslyFormattedCitation":"[16]"},"properties":{"noteIndex":0},"schema":"https://github.com/citation-style-language/schema/raw/master/csl-citation.json"}</w:instrText>
      </w:r>
      <w:r w:rsidR="00441495" w:rsidRPr="00AF647B">
        <w:rPr>
          <w:rFonts w:ascii="Book Antiqua" w:hAnsi="Book Antiqua" w:cs="Times New Roman"/>
          <w:color w:val="auto"/>
          <w:vertAlign w:val="superscript"/>
          <w:lang w:val="en-US"/>
        </w:rPr>
        <w:fldChar w:fldCharType="separate"/>
      </w:r>
      <w:r w:rsidR="002624F0" w:rsidRPr="00AF647B">
        <w:rPr>
          <w:rFonts w:ascii="Book Antiqua" w:hAnsi="Book Antiqua" w:cs="Times New Roman"/>
          <w:color w:val="auto"/>
          <w:vertAlign w:val="superscript"/>
          <w:lang w:val="en-US"/>
        </w:rPr>
        <w:t>[16]</w:t>
      </w:r>
      <w:r w:rsidR="00441495" w:rsidRPr="00AF647B">
        <w:rPr>
          <w:rFonts w:ascii="Book Antiqua" w:hAnsi="Book Antiqua" w:cs="Times New Roman"/>
          <w:color w:val="auto"/>
          <w:vertAlign w:val="superscript"/>
          <w:lang w:val="en-US"/>
        </w:rPr>
        <w:fldChar w:fldCharType="end"/>
      </w:r>
      <w:r w:rsidR="00CA0160" w:rsidRPr="00AF647B">
        <w:rPr>
          <w:rFonts w:ascii="Book Antiqua" w:hAnsi="Book Antiqua" w:cs="Times New Roman"/>
          <w:color w:val="auto"/>
          <w:lang w:val="en-US"/>
        </w:rPr>
        <w:t>.</w:t>
      </w:r>
    </w:p>
    <w:p w14:paraId="40737D49" w14:textId="0C19F505" w:rsidR="00BB48AB" w:rsidRPr="00AF647B" w:rsidRDefault="00CC2B5E" w:rsidP="00E901BF">
      <w:pPr>
        <w:pStyle w:val="Default"/>
        <w:spacing w:line="360" w:lineRule="auto"/>
        <w:ind w:firstLineChars="100" w:firstLine="240"/>
        <w:jc w:val="both"/>
        <w:rPr>
          <w:rFonts w:ascii="Book Antiqua" w:hAnsi="Book Antiqua" w:cs="Times New Roman"/>
          <w:color w:val="auto"/>
          <w:lang w:val="en-US"/>
        </w:rPr>
      </w:pPr>
      <w:r w:rsidRPr="00AF647B">
        <w:rPr>
          <w:rFonts w:ascii="Book Antiqua" w:hAnsi="Book Antiqua" w:cs="Times New Roman"/>
          <w:color w:val="auto"/>
          <w:shd w:val="clear" w:color="auto" w:fill="FFFFFF"/>
          <w:lang w:val="en-US"/>
        </w:rPr>
        <w:t>The presence of multiple signaling pathway alterations could partially explain the presence of multiple resistance mechanisms. Although the underlying biology</w:t>
      </w:r>
      <w:r w:rsidR="009271D1" w:rsidRPr="00AF647B">
        <w:rPr>
          <w:rFonts w:ascii="Book Antiqua" w:hAnsi="Book Antiqua" w:cs="Times New Roman"/>
          <w:color w:val="auto"/>
          <w:shd w:val="clear" w:color="auto" w:fill="FFFFFF"/>
          <w:lang w:val="en-US"/>
        </w:rPr>
        <w:t xml:space="preserve"> of </w:t>
      </w:r>
      <w:r w:rsidRPr="00AF647B">
        <w:rPr>
          <w:rFonts w:ascii="Book Antiqua" w:hAnsi="Book Antiqua" w:cs="Times New Roman"/>
          <w:color w:val="auto"/>
          <w:shd w:val="clear" w:color="auto" w:fill="FFFFFF"/>
          <w:lang w:val="en-US"/>
        </w:rPr>
        <w:t xml:space="preserve">PDAC </w:t>
      </w:r>
      <w:r w:rsidR="00EC237F" w:rsidRPr="00AF647B">
        <w:rPr>
          <w:rFonts w:ascii="Book Antiqua" w:hAnsi="Book Antiqua" w:cs="Times New Roman"/>
          <w:color w:val="auto"/>
          <w:shd w:val="clear" w:color="auto" w:fill="FFFFFF"/>
          <w:lang w:val="en-US"/>
        </w:rPr>
        <w:t>has not been</w:t>
      </w:r>
      <w:r w:rsidRPr="00AF647B">
        <w:rPr>
          <w:rFonts w:ascii="Book Antiqua" w:hAnsi="Book Antiqua" w:cs="Times New Roman"/>
          <w:color w:val="auto"/>
          <w:shd w:val="clear" w:color="auto" w:fill="FFFFFF"/>
          <w:lang w:val="en-US"/>
        </w:rPr>
        <w:t xml:space="preserve"> fully elucidated, key</w:t>
      </w:r>
      <w:r w:rsidR="00F04A7C" w:rsidRPr="00AF647B">
        <w:rPr>
          <w:rFonts w:ascii="Book Antiqua" w:eastAsia="Times New Roman" w:hAnsi="Book Antiqua" w:cs="Times New Roman"/>
          <w:color w:val="auto"/>
          <w:lang w:val="en-US"/>
        </w:rPr>
        <w:t xml:space="preserve"> </w:t>
      </w:r>
      <w:r w:rsidRPr="00AF647B">
        <w:rPr>
          <w:rFonts w:ascii="Book Antiqua" w:hAnsi="Book Antiqua" w:cs="Times New Roman"/>
          <w:color w:val="auto"/>
          <w:shd w:val="clear" w:color="auto" w:fill="FFFFFF"/>
          <w:lang w:val="en-US"/>
        </w:rPr>
        <w:t xml:space="preserve">mutations of specific genes such as </w:t>
      </w:r>
      <w:proofErr w:type="spellStart"/>
      <w:r w:rsidRPr="00AF647B">
        <w:rPr>
          <w:rFonts w:ascii="Book Antiqua" w:hAnsi="Book Antiqua" w:cs="Times New Roman"/>
          <w:i/>
          <w:iCs/>
          <w:color w:val="auto"/>
          <w:shd w:val="clear" w:color="auto" w:fill="FFFFFF"/>
          <w:lang w:val="en-US"/>
        </w:rPr>
        <w:t>Kras</w:t>
      </w:r>
      <w:proofErr w:type="spellEnd"/>
      <w:r w:rsidRPr="00AF647B">
        <w:rPr>
          <w:rFonts w:ascii="Book Antiqua" w:hAnsi="Book Antiqua" w:cs="Times New Roman"/>
          <w:color w:val="auto"/>
          <w:shd w:val="clear" w:color="auto" w:fill="FFFFFF"/>
          <w:lang w:val="en-US"/>
        </w:rPr>
        <w:t xml:space="preserve">, </w:t>
      </w:r>
      <w:r w:rsidRPr="00AF647B">
        <w:rPr>
          <w:rFonts w:ascii="Book Antiqua" w:hAnsi="Book Antiqua" w:cs="Times New Roman"/>
          <w:i/>
          <w:iCs/>
          <w:color w:val="auto"/>
          <w:shd w:val="clear" w:color="auto" w:fill="FFFFFF"/>
          <w:lang w:val="en-US"/>
        </w:rPr>
        <w:t>CDKN2A/p16</w:t>
      </w:r>
      <w:r w:rsidRPr="00AF647B">
        <w:rPr>
          <w:rFonts w:ascii="Book Antiqua" w:hAnsi="Book Antiqua" w:cs="Times New Roman"/>
          <w:color w:val="auto"/>
          <w:shd w:val="clear" w:color="auto" w:fill="FFFFFF"/>
          <w:lang w:val="en-US"/>
        </w:rPr>
        <w:t xml:space="preserve">, </w:t>
      </w:r>
      <w:r w:rsidRPr="00AF647B">
        <w:rPr>
          <w:rFonts w:ascii="Book Antiqua" w:hAnsi="Book Antiqua" w:cs="Times New Roman"/>
          <w:i/>
          <w:iCs/>
          <w:color w:val="auto"/>
          <w:shd w:val="clear" w:color="auto" w:fill="FFFFFF"/>
          <w:lang w:val="en-US"/>
        </w:rPr>
        <w:t>TP53</w:t>
      </w:r>
      <w:r w:rsidRPr="00AF647B">
        <w:rPr>
          <w:rFonts w:ascii="Book Antiqua" w:hAnsi="Book Antiqua" w:cs="Times New Roman"/>
          <w:color w:val="auto"/>
          <w:shd w:val="clear" w:color="auto" w:fill="FFFFFF"/>
          <w:lang w:val="en-US"/>
        </w:rPr>
        <w:t xml:space="preserve"> and </w:t>
      </w:r>
      <w:r w:rsidRPr="00AF647B">
        <w:rPr>
          <w:rFonts w:ascii="Book Antiqua" w:hAnsi="Book Antiqua" w:cs="Times New Roman"/>
          <w:i/>
          <w:iCs/>
          <w:color w:val="auto"/>
          <w:shd w:val="clear" w:color="auto" w:fill="FFFFFF"/>
          <w:lang w:val="en-US"/>
        </w:rPr>
        <w:t>SMAD4</w:t>
      </w:r>
      <w:r w:rsidRPr="00AF647B">
        <w:rPr>
          <w:rFonts w:ascii="Book Antiqua" w:hAnsi="Book Antiqua" w:cs="Times New Roman"/>
          <w:color w:val="auto"/>
          <w:shd w:val="clear" w:color="auto" w:fill="FFFFFF"/>
          <w:lang w:val="en-US"/>
        </w:rPr>
        <w:t xml:space="preserve"> and the concomitant activation of downstream signaling pathways appear to play an essential role in the resistance to treatments</w:t>
      </w:r>
      <w:r w:rsidR="00441495" w:rsidRPr="00AF647B">
        <w:rPr>
          <w:rFonts w:ascii="Book Antiqua" w:hAnsi="Book Antiqua" w:cs="Times New Roman"/>
          <w:color w:val="auto"/>
          <w:shd w:val="clear" w:color="auto" w:fill="FFFFFF"/>
          <w:vertAlign w:val="superscript"/>
          <w:lang w:val="en-US"/>
        </w:rPr>
        <w:fldChar w:fldCharType="begin" w:fldLock="1"/>
      </w:r>
      <w:r w:rsidR="002624F0" w:rsidRPr="00AF647B">
        <w:rPr>
          <w:rFonts w:ascii="Book Antiqua" w:hAnsi="Book Antiqua" w:cs="Times New Roman"/>
          <w:color w:val="auto"/>
          <w:shd w:val="clear" w:color="auto" w:fill="FFFFFF"/>
          <w:vertAlign w:val="superscript"/>
          <w:lang w:val="en-US"/>
        </w:rPr>
        <w:instrText>ADDIN CSL_CITATION {"citationItems":[{"id":"ITEM-1","itemData":{"DOI":"10.1038/nrgastro.2011.215","ISSN":"17595045","abstract":"Current standard therapies for pancreatic ductal adenocarcinoma have failed to attenuate the aggressiveness of this disease or confer notable improvements in survival. Previous molecular research into pancreatic cancers, along with advances in sequencing technologies, have identified many altered genes in patients with pancreatic cancer and revealed the marked genetic heterogeneity of individual tumors. Thus, the lack of success of conventional empiric therapy can be partly attributed to the underlying heterogeneity of pancreatic tumors. The genetic alterations that have been detected in pancreatic cancer range from simple mutations at the level of base pairs to complex chromosomal structural changes and rearrangements. The identification of molecular changes that are unique to an individual patient's tumors, and the subsequent development of strategies to target the tumors in a personalized approach to therapeutics, is a necessary advance to improve therapy for patients with this disease.","author":[{"dropping-particle":"","family":"Samuel","given":"Nardin","non-dropping-particle":"","parse-names":false,"suffix":""},{"dropping-particle":"","family":"Hudson","given":"Thomas J.","non-dropping-particle":"","parse-names":false,"suffix":""}],"container-title":"Nature Reviews Gastroenterology and Hepatology","id":"ITEM-1","issued":{"date-parts":[["2012"]]},"title":"The molecular and cellular heterogeneity of pancreatic ductal adenocarcinoma","type":"article"},"uris":["http://www.mendeley.com/documents/?uuid=daa10170-2cf4-446a-842e-439ab0f2ccc0"]}],"mendeley":{"formattedCitation":"[17]","plainTextFormattedCitation":"[17]","previouslyFormattedCitation":"[17]"},"properties":{"noteIndex":0},"schema":"https://github.com/citation-style-language/schema/raw/master/csl-citation.json"}</w:instrText>
      </w:r>
      <w:r w:rsidR="00441495" w:rsidRPr="00AF647B">
        <w:rPr>
          <w:rFonts w:ascii="Book Antiqua" w:hAnsi="Book Antiqua" w:cs="Times New Roman"/>
          <w:color w:val="auto"/>
          <w:shd w:val="clear" w:color="auto" w:fill="FFFFFF"/>
          <w:vertAlign w:val="superscript"/>
          <w:lang w:val="en-US"/>
        </w:rPr>
        <w:fldChar w:fldCharType="separate"/>
      </w:r>
      <w:r w:rsidR="002624F0" w:rsidRPr="00AF647B">
        <w:rPr>
          <w:rFonts w:ascii="Book Antiqua" w:hAnsi="Book Antiqua" w:cs="Times New Roman"/>
          <w:color w:val="auto"/>
          <w:shd w:val="clear" w:color="auto" w:fill="FFFFFF"/>
          <w:vertAlign w:val="superscript"/>
          <w:lang w:val="en-US"/>
        </w:rPr>
        <w:t>[17]</w:t>
      </w:r>
      <w:r w:rsidR="00441495" w:rsidRPr="00AF647B">
        <w:rPr>
          <w:rFonts w:ascii="Book Antiqua" w:hAnsi="Book Antiqua" w:cs="Times New Roman"/>
          <w:color w:val="auto"/>
          <w:shd w:val="clear" w:color="auto" w:fill="FFFFFF"/>
          <w:vertAlign w:val="superscript"/>
          <w:lang w:val="en-US"/>
        </w:rPr>
        <w:fldChar w:fldCharType="end"/>
      </w:r>
      <w:r w:rsidR="000B5AF2" w:rsidRPr="00AF647B">
        <w:rPr>
          <w:rFonts w:ascii="Book Antiqua" w:hAnsi="Book Antiqua" w:cs="Times New Roman"/>
          <w:color w:val="auto"/>
          <w:shd w:val="clear" w:color="auto" w:fill="FFFFFF"/>
          <w:lang w:val="en-US"/>
        </w:rPr>
        <w:t xml:space="preserve">. </w:t>
      </w:r>
      <w:r w:rsidR="00F04A7C" w:rsidRPr="00AF647B">
        <w:rPr>
          <w:rFonts w:ascii="Book Antiqua" w:eastAsia="Times New Roman" w:hAnsi="Book Antiqua" w:cs="Times New Roman"/>
          <w:color w:val="auto"/>
          <w:lang w:val="en-US"/>
        </w:rPr>
        <w:t>Additionally</w:t>
      </w:r>
      <w:r w:rsidR="000B5AF2" w:rsidRPr="00AF647B">
        <w:rPr>
          <w:rFonts w:ascii="Book Antiqua" w:hAnsi="Book Antiqua" w:cs="Times New Roman"/>
          <w:color w:val="auto"/>
          <w:shd w:val="clear" w:color="auto" w:fill="FFFFFF"/>
          <w:lang w:val="en-US"/>
        </w:rPr>
        <w:t>, the existence of cancer stem cells (CSCs) contributes to the acquisition of a more resistant tumor state. Pancreatic CSCs account for 0.5%-1.0% of all pancreatic cancer cells</w:t>
      </w:r>
      <w:r w:rsidR="00441495" w:rsidRPr="00AF647B">
        <w:rPr>
          <w:rFonts w:ascii="Book Antiqua" w:hAnsi="Book Antiqua" w:cs="Times New Roman"/>
          <w:color w:val="auto"/>
          <w:shd w:val="clear" w:color="auto" w:fill="FFFFFF"/>
          <w:vertAlign w:val="superscript"/>
          <w:lang w:val="en-US"/>
        </w:rPr>
        <w:fldChar w:fldCharType="begin" w:fldLock="1"/>
      </w:r>
      <w:r w:rsidR="002624F0" w:rsidRPr="00AF647B">
        <w:rPr>
          <w:rFonts w:ascii="Book Antiqua" w:hAnsi="Book Antiqua" w:cs="Times New Roman"/>
          <w:color w:val="auto"/>
          <w:shd w:val="clear" w:color="auto" w:fill="FFFFFF"/>
          <w:vertAlign w:val="superscript"/>
          <w:lang w:val="en-US"/>
        </w:rPr>
        <w:instrText>ADDIN CSL_CITATION {"citationItems":[{"id":"ITEM-1","itemData":{"DOI":"10.1593/tlo.08013","ISSN":"19365233","abstract":"Pancreatic cancer has the worst prognosis of any major malignancy, with an annual death rate that approximates the annual incidence rate. Delayed diagnosis, relative chemotherapy and radiation resistance and an intrinsic biologic aggressiveness all contribute to the abysmal prognosis associated with pancreatic cancer. Answers to the frustrating effort to find effective therapies for pancreatic cancer may be gained through a renewed perspective on tumorigenesis as a process governed by a select population of cells, termed cancer stem cells (CSCs). Cancer stem cells, like their normal counterparts, have the properties of self-renewal and multilineage differentiation and possess inherently heightened DNA damage response and repair mechanisms that make them difficult to eradicate. Initially discovered in leukemias, researchers have identified CSCs in several solid-organ malignancies including breast, brain, prostate, and colon cancers. We have recently identified a CSC population in human pancreatic cancers. These pancreatic CSC represent 0.5% to 1.0% of all pancreatic cancer cells and express the cell surface markers CD44, CD24, and epithelial-specific antigen. Pancreatic CSCs have been shown to be resistant to standard chemotherapy and radiation, and devising specific therapies to target this distinct cell population is likely needed to identify effective therapies to treat this dismal disease. © 2008 Neoplasia Press, Inc. All rights reserved.","author":[{"dropping-particle":"","family":"Lee","given":"Cheong J.","non-dropping-particle":"","parse-names":false,"suffix":""},{"dropping-particle":"","family":"Li","given":"Chenwei","non-dropping-particle":"","parse-names":false,"suffix":""},{"dropping-particle":"","family":"Simeone","given":"Diane M.","non-dropping-particle":"","parse-names":false,"suffix":""}],"container-title":"Translational Oncology","id":"ITEM-1","issued":{"date-parts":[["2008"]]},"title":"Human pancreatic cancer stem cells: Implications for how we treat pancreatic cancer","type":"article-journal"},"uris":["http://www.mendeley.com/documents/?uuid=3271420a-4cce-429f-bca4-2d6eae379476"]}],"mendeley":{"formattedCitation":"[18]","plainTextFormattedCitation":"[18]","previouslyFormattedCitation":"[18]"},"properties":{"noteIndex":0},"schema":"https://github.com/citation-style-language/schema/raw/master/csl-citation.json"}</w:instrText>
      </w:r>
      <w:r w:rsidR="00441495" w:rsidRPr="00AF647B">
        <w:rPr>
          <w:rFonts w:ascii="Book Antiqua" w:hAnsi="Book Antiqua" w:cs="Times New Roman"/>
          <w:color w:val="auto"/>
          <w:shd w:val="clear" w:color="auto" w:fill="FFFFFF"/>
          <w:vertAlign w:val="superscript"/>
          <w:lang w:val="en-US"/>
        </w:rPr>
        <w:fldChar w:fldCharType="separate"/>
      </w:r>
      <w:r w:rsidR="002624F0" w:rsidRPr="00AF647B">
        <w:rPr>
          <w:rFonts w:ascii="Book Antiqua" w:hAnsi="Book Antiqua" w:cs="Times New Roman"/>
          <w:color w:val="auto"/>
          <w:shd w:val="clear" w:color="auto" w:fill="FFFFFF"/>
          <w:vertAlign w:val="superscript"/>
          <w:lang w:val="en-US"/>
        </w:rPr>
        <w:t>[18]</w:t>
      </w:r>
      <w:r w:rsidR="00441495" w:rsidRPr="00AF647B">
        <w:rPr>
          <w:rFonts w:ascii="Book Antiqua" w:hAnsi="Book Antiqua" w:cs="Times New Roman"/>
          <w:color w:val="auto"/>
          <w:shd w:val="clear" w:color="auto" w:fill="FFFFFF"/>
          <w:vertAlign w:val="superscript"/>
          <w:lang w:val="en-US"/>
        </w:rPr>
        <w:fldChar w:fldCharType="end"/>
      </w:r>
      <w:r w:rsidR="00A92C83" w:rsidRPr="00AF647B">
        <w:rPr>
          <w:rFonts w:ascii="Book Antiqua" w:hAnsi="Book Antiqua" w:cs="Times New Roman"/>
          <w:color w:val="auto"/>
          <w:shd w:val="clear" w:color="auto" w:fill="FFFFFF"/>
          <w:lang w:val="en-US"/>
        </w:rPr>
        <w:t>; CSCs</w:t>
      </w:r>
      <w:r w:rsidR="00DD3C2C" w:rsidRPr="00AF647B">
        <w:rPr>
          <w:rFonts w:ascii="Book Antiqua" w:hAnsi="Book Antiqua" w:cs="Times New Roman"/>
          <w:color w:val="auto"/>
          <w:shd w:val="clear" w:color="auto" w:fill="FFFFFF"/>
          <w:lang w:val="en-US"/>
        </w:rPr>
        <w:t xml:space="preserve"> have </w:t>
      </w:r>
      <w:r w:rsidR="00E80922" w:rsidRPr="00AF647B">
        <w:rPr>
          <w:rFonts w:ascii="Book Antiqua" w:hAnsi="Book Antiqua" w:cs="Times New Roman"/>
          <w:color w:val="auto"/>
          <w:shd w:val="clear" w:color="auto" w:fill="FFFFFF"/>
          <w:lang w:val="en-US"/>
        </w:rPr>
        <w:t xml:space="preserve">an </w:t>
      </w:r>
      <w:r w:rsidR="00DD3C2C" w:rsidRPr="00AF647B">
        <w:rPr>
          <w:rFonts w:ascii="Book Antiqua" w:hAnsi="Book Antiqua" w:cs="Times New Roman"/>
          <w:color w:val="auto"/>
          <w:shd w:val="clear" w:color="auto" w:fill="FFFFFF"/>
          <w:lang w:val="en-US"/>
        </w:rPr>
        <w:t>increased capacity for self-renewal and exhibit unique metabolic, autophagic and chemoresistance properties that allow them to escape any therapeutic interventions</w:t>
      </w:r>
      <w:r w:rsidR="00F04A7C" w:rsidRPr="00AF647B">
        <w:rPr>
          <w:rFonts w:ascii="Book Antiqua" w:hAnsi="Book Antiqua" w:cs="Times New Roman"/>
          <w:color w:val="auto"/>
          <w:lang w:val="en-US"/>
        </w:rPr>
        <w:t>. CSCs are considered tumor-initiating cells</w:t>
      </w:r>
      <w:r w:rsidR="00F04A7C" w:rsidRPr="00AF647B">
        <w:rPr>
          <w:rFonts w:ascii="Book Antiqua" w:eastAsia="Times New Roman" w:hAnsi="Book Antiqua" w:cs="Times New Roman"/>
          <w:color w:val="auto"/>
          <w:lang w:val="en-US"/>
        </w:rPr>
        <w:t xml:space="preserve"> that are</w:t>
      </w:r>
      <w:r w:rsidR="00F04A7C" w:rsidRPr="00AF647B">
        <w:rPr>
          <w:rFonts w:ascii="Book Antiqua" w:hAnsi="Book Antiqua" w:cs="Times New Roman"/>
          <w:color w:val="auto"/>
          <w:lang w:val="en-US"/>
        </w:rPr>
        <w:t xml:space="preserve"> able to promote tumor development and therapy resistance, leading to disease progression and relapse. One more reason </w:t>
      </w:r>
      <w:r w:rsidR="00F04A7C" w:rsidRPr="00AF647B">
        <w:rPr>
          <w:rFonts w:ascii="Book Antiqua" w:eastAsia="Times New Roman" w:hAnsi="Book Antiqua" w:cs="Times New Roman"/>
          <w:color w:val="auto"/>
          <w:lang w:val="en-US"/>
        </w:rPr>
        <w:t>why</w:t>
      </w:r>
      <w:r w:rsidR="00F04A7C" w:rsidRPr="00AF647B">
        <w:rPr>
          <w:rFonts w:ascii="Book Antiqua" w:hAnsi="Book Antiqua" w:cs="Times New Roman"/>
          <w:color w:val="auto"/>
          <w:lang w:val="en-US"/>
        </w:rPr>
        <w:t xml:space="preserve"> current </w:t>
      </w:r>
      <w:r w:rsidR="00B422F5" w:rsidRPr="00AF647B">
        <w:rPr>
          <w:rFonts w:ascii="Book Antiqua" w:hAnsi="Book Antiqua" w:cs="Times New Roman"/>
          <w:color w:val="auto"/>
          <w:lang w:val="en-US"/>
        </w:rPr>
        <w:t>treatment</w:t>
      </w:r>
      <w:r w:rsidR="00F04A7C" w:rsidRPr="00AF647B">
        <w:rPr>
          <w:rFonts w:ascii="Book Antiqua" w:hAnsi="Book Antiqua" w:cs="Times New Roman"/>
          <w:color w:val="auto"/>
          <w:lang w:val="en-US"/>
        </w:rPr>
        <w:t xml:space="preserve"> </w:t>
      </w:r>
      <w:r w:rsidR="00B422F5" w:rsidRPr="00AF647B">
        <w:rPr>
          <w:rFonts w:ascii="Book Antiqua" w:hAnsi="Book Antiqua" w:cs="Times New Roman"/>
          <w:color w:val="auto"/>
          <w:lang w:val="en-US"/>
        </w:rPr>
        <w:t>fails</w:t>
      </w:r>
      <w:r w:rsidR="00F04A7C" w:rsidRPr="00AF647B">
        <w:rPr>
          <w:rFonts w:ascii="Book Antiqua" w:hAnsi="Book Antiqua" w:cs="Times New Roman"/>
          <w:color w:val="auto"/>
          <w:lang w:val="en-US"/>
        </w:rPr>
        <w:t xml:space="preserve"> to exhibit </w:t>
      </w:r>
      <w:r w:rsidR="00281E60" w:rsidRPr="00AF647B">
        <w:rPr>
          <w:rFonts w:ascii="Book Antiqua" w:hAnsi="Book Antiqua" w:cs="Times New Roman"/>
          <w:color w:val="auto"/>
          <w:lang w:val="en-US"/>
        </w:rPr>
        <w:t xml:space="preserve">considerable </w:t>
      </w:r>
      <w:r w:rsidR="00F04A7C" w:rsidRPr="00AF647B">
        <w:rPr>
          <w:rFonts w:ascii="Book Antiqua" w:hAnsi="Book Antiqua" w:cs="Times New Roman"/>
          <w:color w:val="auto"/>
          <w:lang w:val="en-US"/>
        </w:rPr>
        <w:t xml:space="preserve">efficacy and </w:t>
      </w:r>
      <w:r w:rsidR="00EC7858" w:rsidRPr="00AF647B">
        <w:rPr>
          <w:rFonts w:ascii="Book Antiqua" w:hAnsi="Book Antiqua" w:cs="Times New Roman"/>
          <w:color w:val="auto"/>
          <w:lang w:val="en-US"/>
        </w:rPr>
        <w:t>beneficial</w:t>
      </w:r>
      <w:r w:rsidR="00F04A7C" w:rsidRPr="00AF647B">
        <w:rPr>
          <w:rFonts w:ascii="Book Antiqua" w:hAnsi="Book Antiqua" w:cs="Times New Roman"/>
          <w:color w:val="auto"/>
          <w:lang w:val="en-US"/>
        </w:rPr>
        <w:t xml:space="preserve"> clinical outcome</w:t>
      </w:r>
      <w:r w:rsidR="00EC7858" w:rsidRPr="00AF647B">
        <w:rPr>
          <w:rFonts w:ascii="Book Antiqua" w:hAnsi="Book Antiqua" w:cs="Times New Roman"/>
          <w:color w:val="auto"/>
          <w:lang w:val="en-US"/>
        </w:rPr>
        <w:t>s</w:t>
      </w:r>
      <w:r w:rsidR="00F04A7C" w:rsidRPr="00AF647B">
        <w:rPr>
          <w:rFonts w:ascii="Book Antiqua" w:hAnsi="Book Antiqua" w:cs="Times New Roman"/>
          <w:color w:val="auto"/>
          <w:lang w:val="en-US"/>
        </w:rPr>
        <w:t xml:space="preserve"> is that they do not adequately target </w:t>
      </w:r>
      <w:proofErr w:type="gramStart"/>
      <w:r w:rsidR="00F04A7C" w:rsidRPr="00AF647B">
        <w:rPr>
          <w:rFonts w:ascii="Book Antiqua" w:hAnsi="Book Antiqua" w:cs="Times New Roman"/>
          <w:color w:val="auto"/>
          <w:lang w:val="en-US"/>
        </w:rPr>
        <w:t>CSCs</w:t>
      </w:r>
      <w:r w:rsidR="00F04A7C" w:rsidRPr="00AF647B">
        <w:rPr>
          <w:rFonts w:ascii="Book Antiqua" w:hAnsi="Book Antiqua" w:cs="Times New Roman"/>
          <w:color w:val="auto"/>
          <w:vertAlign w:val="superscript"/>
          <w:lang w:val="en-US"/>
        </w:rPr>
        <w:t>[</w:t>
      </w:r>
      <w:proofErr w:type="gramEnd"/>
      <w:r w:rsidR="00F04A7C" w:rsidRPr="00AF647B">
        <w:rPr>
          <w:rFonts w:ascii="Book Antiqua" w:hAnsi="Book Antiqua" w:cs="Times New Roman"/>
          <w:color w:val="auto"/>
          <w:vertAlign w:val="superscript"/>
          <w:lang w:val="en-US"/>
        </w:rPr>
        <w:t>19]</w:t>
      </w:r>
      <w:r w:rsidR="00F04A7C" w:rsidRPr="00AF647B">
        <w:rPr>
          <w:rFonts w:ascii="Book Antiqua" w:hAnsi="Book Antiqua" w:cs="Times New Roman"/>
          <w:color w:val="auto"/>
          <w:lang w:val="en-US"/>
        </w:rPr>
        <w:t>.</w:t>
      </w:r>
    </w:p>
    <w:p w14:paraId="299A409F" w14:textId="576EFE82" w:rsidR="005741EE" w:rsidRPr="00AF647B" w:rsidRDefault="00F04A7C" w:rsidP="00E901BF">
      <w:pPr>
        <w:pStyle w:val="Default"/>
        <w:spacing w:line="360" w:lineRule="auto"/>
        <w:ind w:firstLineChars="100" w:firstLine="240"/>
        <w:jc w:val="both"/>
        <w:rPr>
          <w:rFonts w:ascii="Book Antiqua" w:hAnsi="Book Antiqua" w:cs="Times New Roman"/>
          <w:color w:val="auto"/>
          <w:shd w:val="clear" w:color="auto" w:fill="FFFFFF"/>
          <w:lang w:val="en-US"/>
        </w:rPr>
      </w:pPr>
      <w:r w:rsidRPr="00AF647B">
        <w:rPr>
          <w:rFonts w:ascii="Book Antiqua" w:hAnsi="Book Antiqua" w:cs="Times New Roman"/>
          <w:color w:val="auto"/>
          <w:shd w:val="clear" w:color="auto" w:fill="FFFFFF"/>
          <w:lang w:val="en-US"/>
        </w:rPr>
        <w:t>Furthermore, the metastatic potential of PDAC is also responsible for the poor outcome and the lack of effective treatment modules.</w:t>
      </w:r>
      <w:r w:rsidRPr="00AF647B">
        <w:rPr>
          <w:rFonts w:ascii="Book Antiqua" w:eastAsia="Times New Roman" w:hAnsi="Book Antiqua" w:cs="Times New Roman"/>
          <w:color w:val="auto"/>
          <w:lang w:val="en-US"/>
        </w:rPr>
        <w:t xml:space="preserve"> </w:t>
      </w:r>
      <w:r w:rsidRPr="00AF647B">
        <w:rPr>
          <w:rFonts w:ascii="Book Antiqua" w:hAnsi="Book Antiqua" w:cs="Times New Roman"/>
          <w:color w:val="auto"/>
          <w:shd w:val="clear" w:color="auto" w:fill="FFFFFF"/>
          <w:lang w:val="en-US"/>
        </w:rPr>
        <w:t>Recently, genomic and proteomic analyses in the primary PDAC tumor have revealed subclones with different metastatic potential</w:t>
      </w:r>
      <w:r w:rsidR="008D2840" w:rsidRPr="00AF647B">
        <w:rPr>
          <w:rFonts w:ascii="Book Antiqua" w:hAnsi="Book Antiqua" w:cs="Times New Roman"/>
          <w:color w:val="auto"/>
          <w:shd w:val="clear" w:color="auto" w:fill="FFFFFF"/>
          <w:lang w:val="en-US"/>
        </w:rPr>
        <w:t>s</w:t>
      </w:r>
      <w:r w:rsidR="00441495" w:rsidRPr="00AF647B">
        <w:rPr>
          <w:rFonts w:ascii="Book Antiqua" w:hAnsi="Book Antiqua" w:cs="Times New Roman"/>
          <w:color w:val="auto"/>
          <w:shd w:val="clear" w:color="auto" w:fill="FFFFFF"/>
          <w:vertAlign w:val="superscript"/>
          <w:lang w:val="en-US"/>
        </w:rPr>
        <w:fldChar w:fldCharType="begin" w:fldLock="1"/>
      </w:r>
      <w:r w:rsidR="002624F0" w:rsidRPr="00AF647B">
        <w:rPr>
          <w:rFonts w:ascii="Book Antiqua" w:hAnsi="Book Antiqua" w:cs="Times New Roman"/>
          <w:color w:val="auto"/>
          <w:shd w:val="clear" w:color="auto" w:fill="FFFFFF"/>
          <w:vertAlign w:val="superscript"/>
          <w:lang w:val="en-US"/>
        </w:rPr>
        <w:instrText>ADDIN CSL_CITATION {"citationItems":[{"id":"ITEM-1","itemData":{"DOI":"10.1016/j.semcancer.2017.03.008","ISBN":"3120444464","ISSN":"10963650","PMID":"28366542","abstract":"Pancreatic ductal adenocarcinoma (PDAC) is an extremely aggressive malignancy, characterized by a high metastatic burden, already at the time of diagnosis. The metastatic potential of PDAC is one of the main reasons for the poor outcome next to lack of significant improvement in effective treatments in the last decade. Key mutated driver genes, such as activating KRAS mutations, are concordantly expressed in primary and metastatic tumors. However, the biology behind the metastatic potential of PDAC is not fully understood. Recently, large-scale omic approaches have revealed new mechanisms by which PDAC cells gain their metastatic potency. In particular, genomic studies have shown that multiple heterogeneous subclones reside in the primary tumor with different metastatic potential. The development of metastases may be correlated to a more mesenchymal transcriptomic subtype. However, for cancer cells to survive in a distant organ, metastatic sites need to be modulated into pre-metastatic niches. Proteomic studies identified the influence of exosomes on the Kuppfer cells in the liver, which could function to prepare this tissue for metastatic colonization. Phosphoproteomics adds an extra layer to the established omic techniques by unravelling key functional signaling. Future studies integrating results from these large-scale omic approaches will hopefully improve PDAC prognosis through identification of new therapeutic targets and patient selection tools. In this article, we will review the current knowledge on the biology of PDAC metastasis unravelled by large scale multi-omic approaches.","author":[{"dropping-particle":"","family":"Large","given":"T. Y.S.","non-dropping-particle":"Le","parse-names":false,"suffix":""},{"dropping-particle":"","family":"Bijlsma","given":"M. F.","non-dropping-particle":"","parse-names":false,"suffix":""},{"dropping-particle":"","family":"Kazemier","given":"G.","non-dropping-particle":"","parse-names":false,"suffix":""},{"dropping-particle":"","family":"Laarhoven","given":"H. W.M.","non-dropping-particle":"van","parse-names":false,"suffix":""},{"dropping-particle":"","family":"Giovannetti","given":"E.","non-dropping-particle":"","parse-names":false,"suffix":""},{"dropping-particle":"","family":"Jimenez","given":"C. R.","non-dropping-particle":"","parse-names":false,"suffix":""}],"container-title":"Seminars in Cancer Biology","id":"ITEM-1","issued":{"date-parts":[["2017"]]},"title":"Key biological processes driving metastatic spread of pancreatic cancer as identified by multi-omics studies","type":"article"},"uris":["http://www.mendeley.com/documents/?uuid=80db6a5a-5f4b-4013-af15-6c00de354b8c"]}],"mendeley":{"formattedCitation":"[20]","plainTextFormattedCitation":"[20]","previouslyFormattedCitation":"[20]"},"properties":{"noteIndex":0},"schema":"https://github.com/citation-style-language/schema/raw/master/csl-citation.json"}</w:instrText>
      </w:r>
      <w:r w:rsidR="00441495" w:rsidRPr="00AF647B">
        <w:rPr>
          <w:rFonts w:ascii="Book Antiqua" w:hAnsi="Book Antiqua" w:cs="Times New Roman"/>
          <w:color w:val="auto"/>
          <w:shd w:val="clear" w:color="auto" w:fill="FFFFFF"/>
          <w:vertAlign w:val="superscript"/>
          <w:lang w:val="en-US"/>
        </w:rPr>
        <w:fldChar w:fldCharType="separate"/>
      </w:r>
      <w:r w:rsidR="002624F0" w:rsidRPr="00AF647B">
        <w:rPr>
          <w:rFonts w:ascii="Book Antiqua" w:hAnsi="Book Antiqua" w:cs="Times New Roman"/>
          <w:color w:val="auto"/>
          <w:shd w:val="clear" w:color="auto" w:fill="FFFFFF"/>
          <w:vertAlign w:val="superscript"/>
          <w:lang w:val="en-US"/>
        </w:rPr>
        <w:t>[20]</w:t>
      </w:r>
      <w:r w:rsidR="00441495" w:rsidRPr="00AF647B">
        <w:rPr>
          <w:rFonts w:ascii="Book Antiqua" w:hAnsi="Book Antiqua" w:cs="Times New Roman"/>
          <w:color w:val="auto"/>
          <w:shd w:val="clear" w:color="auto" w:fill="FFFFFF"/>
          <w:vertAlign w:val="superscript"/>
          <w:lang w:val="en-US"/>
        </w:rPr>
        <w:fldChar w:fldCharType="end"/>
      </w:r>
      <w:r w:rsidRPr="00AF647B">
        <w:rPr>
          <w:rFonts w:ascii="Book Antiqua" w:hAnsi="Book Antiqua" w:cs="Times New Roman"/>
          <w:color w:val="auto"/>
          <w:shd w:val="clear" w:color="auto" w:fill="FFFFFF"/>
          <w:lang w:val="en-US"/>
        </w:rPr>
        <w:t xml:space="preserve"> and probably different responses to specific therapeutic regimes. </w:t>
      </w:r>
      <w:r w:rsidRPr="00AF647B">
        <w:rPr>
          <w:rFonts w:ascii="Book Antiqua" w:eastAsia="Times New Roman" w:hAnsi="Book Antiqua" w:cs="Times New Roman"/>
          <w:color w:val="auto"/>
          <w:lang w:val="en-US"/>
        </w:rPr>
        <w:t>Additionally</w:t>
      </w:r>
      <w:r w:rsidRPr="00AF647B">
        <w:rPr>
          <w:rFonts w:ascii="Book Antiqua" w:hAnsi="Book Antiqua" w:cs="Times New Roman"/>
          <w:color w:val="auto"/>
          <w:shd w:val="clear" w:color="auto" w:fill="FFFFFF"/>
          <w:lang w:val="en-US"/>
        </w:rPr>
        <w:t xml:space="preserve">, </w:t>
      </w:r>
      <w:r w:rsidRPr="00AF647B">
        <w:rPr>
          <w:rFonts w:ascii="Book Antiqua" w:hAnsi="Book Antiqua" w:cs="Times New Roman"/>
          <w:color w:val="auto"/>
          <w:lang w:val="en-US"/>
        </w:rPr>
        <w:t>PDAC metastasizes microscopically early in the disease course, limiting the effectiveness of local therapies such as surgery and radiation</w:t>
      </w:r>
      <w:r w:rsidR="00441495" w:rsidRPr="00AF647B">
        <w:rPr>
          <w:rFonts w:ascii="Book Antiqua" w:hAnsi="Book Antiqua" w:cs="Times New Roman"/>
          <w:color w:val="auto"/>
          <w:vertAlign w:val="superscript"/>
          <w:lang w:val="en-US"/>
        </w:rPr>
        <w:fldChar w:fldCharType="begin" w:fldLock="1"/>
      </w:r>
      <w:r w:rsidR="002624F0" w:rsidRPr="00AF647B">
        <w:rPr>
          <w:rFonts w:ascii="Book Antiqua" w:hAnsi="Book Antiqua" w:cs="Times New Roman"/>
          <w:color w:val="auto"/>
          <w:vertAlign w:val="superscript"/>
          <w:lang w:val="en-US"/>
        </w:rPr>
        <w:instrText>ADDIN CSL_CITATION {"citationItems":[{"id":"ITEM-1","itemData":{"DOI":"10.1016/j.cell.2011.11.025","ISBN":"0092-8674","ISSN":"00928674","PMID":"22265420","abstract":"Metastasis is the leading cause of cancer-associated death but has been difficult to study because it involves a series of rare, stochastic events. To capture these events, we developed a sensitive method to tag and track pancreatic epithelial cells in a mouse model of pancreatic cancer. Tagged cells invaded and entered the bloodstream unexpectedly early, before frank malignancy could be detected by rigorous histologic analysis; this behavior was widely associated with epithelial-to-mesenchymal transition (EMT). Circulating pancreatic cells maintained a mesenchymal phenotype, exhibited stem cell properties, and seeded the liver. EMT and invasiveness were most abundant at inflammatory foci, and induction of pancreatitis increased the number of circulating pancreatic cells. Conversely, treatment with the immunosuppressive agent dexamethasone abolished dissemination. These results provide insight into the earliest events of cellular invasion in situ and suggest that inflammation enhances cancer progression in part by facilitating EMT and entry into the circulation. © 2012 Elsevier Inc.","author":[{"dropping-particle":"","family":"Rhim","given":"Andrew D.","non-dropping-particle":"","parse-names":false,"suffix":""},{"dropping-particle":"","family":"Mirek","given":"Emily T.","non-dropping-particle":"","parse-names":false,"suffix":""},{"dropping-particle":"","family":"Aiello","given":"Nicole M.","non-dropping-particle":"","parse-names":false,"suffix":""},{"dropping-particle":"","family":"Maitra","given":"Anirban","non-dropping-particle":"","parse-names":false,"suffix":""},{"dropping-particle":"","family":"Bailey","given":"Jennifer M.","non-dropping-particle":"","parse-names":false,"suffix":""},{"dropping-particle":"","family":"McAllister","given":"Florencia","non-dropping-particle":"","parse-names":false,"suffix":""},{"dropping-particle":"","family":"Reichert","given":"Maximilian","non-dropping-particle":"","parse-names":false,"suffix":""},{"dropping-particle":"","family":"Beatty","given":"Gregory L.","non-dropping-particle":"","parse-names":false,"suffix":""},{"dropping-particle":"","family":"Rustgi","given":"Anil K.","non-dropping-particle":"","parse-names":false,"suffix":""},{"dropping-particle":"","family":"Vonderheide","given":"Robert H.","non-dropping-particle":"","parse-names":false,"suffix":""},{"dropping-particle":"","family":"Leach","given":"Steven D.","non-dropping-particle":"","parse-names":false,"suffix":""},{"dropping-particle":"","family":"Stanger","given":"Ben Z.","non-dropping-particle":"","parse-names":false,"suffix":""}],"container-title":"Cell","id":"ITEM-1","issued":{"date-parts":[["2012"]]},"title":"EMT and dissemination precede pancreatic tumor formation","type":"article-journal"},"uris":["http://www.mendeley.com/documents/?uuid=2a4bfd37-2eab-4142-9587-c227da1c0cc1"]}],"mendeley":{"formattedCitation":"[21]","plainTextFormattedCitation":"[21]","previouslyFormattedCitation":"[21]"},"properties":{"noteIndex":0},"schema":"https://github.com/citation-style-language/schema/raw/master/csl-citation.json"}</w:instrText>
      </w:r>
      <w:r w:rsidR="00441495" w:rsidRPr="00AF647B">
        <w:rPr>
          <w:rFonts w:ascii="Book Antiqua" w:hAnsi="Book Antiqua" w:cs="Times New Roman"/>
          <w:color w:val="auto"/>
          <w:vertAlign w:val="superscript"/>
          <w:lang w:val="en-US"/>
        </w:rPr>
        <w:fldChar w:fldCharType="separate"/>
      </w:r>
      <w:r w:rsidR="002624F0" w:rsidRPr="00AF647B">
        <w:rPr>
          <w:rFonts w:ascii="Book Antiqua" w:hAnsi="Book Antiqua" w:cs="Times New Roman"/>
          <w:color w:val="auto"/>
          <w:vertAlign w:val="superscript"/>
          <w:lang w:val="en-US"/>
        </w:rPr>
        <w:t>[21]</w:t>
      </w:r>
      <w:r w:rsidR="00441495" w:rsidRPr="00AF647B">
        <w:rPr>
          <w:rFonts w:ascii="Book Antiqua" w:hAnsi="Book Antiqua" w:cs="Times New Roman"/>
          <w:color w:val="auto"/>
          <w:vertAlign w:val="superscript"/>
          <w:lang w:val="en-US"/>
        </w:rPr>
        <w:fldChar w:fldCharType="end"/>
      </w:r>
      <w:r w:rsidR="00685660" w:rsidRPr="00AF647B">
        <w:rPr>
          <w:rFonts w:ascii="Book Antiqua" w:hAnsi="Book Antiqua" w:cs="Times New Roman"/>
          <w:color w:val="auto"/>
          <w:lang w:val="en-US"/>
        </w:rPr>
        <w:t>.</w:t>
      </w:r>
    </w:p>
    <w:p w14:paraId="1DADEB35" w14:textId="38EDE6BA" w:rsidR="000B067D" w:rsidRPr="00AF647B" w:rsidRDefault="00297207" w:rsidP="00E901BF">
      <w:pPr>
        <w:pStyle w:val="Default"/>
        <w:spacing w:line="360" w:lineRule="auto"/>
        <w:ind w:firstLineChars="100" w:firstLine="240"/>
        <w:contextualSpacing/>
        <w:jc w:val="both"/>
        <w:rPr>
          <w:rFonts w:ascii="Book Antiqua" w:hAnsi="Book Antiqua" w:cs="Times New Roman"/>
          <w:color w:val="auto"/>
          <w:shd w:val="clear" w:color="auto" w:fill="FFFFFF"/>
          <w:lang w:val="en-US"/>
        </w:rPr>
      </w:pPr>
      <w:r w:rsidRPr="00AF647B">
        <w:rPr>
          <w:rFonts w:ascii="Book Antiqua" w:hAnsi="Book Antiqua" w:cs="Times New Roman"/>
          <w:color w:val="auto"/>
          <w:shd w:val="clear" w:color="auto" w:fill="FFFFFF"/>
          <w:lang w:val="en-US"/>
        </w:rPr>
        <w:t xml:space="preserve">Finally, multiple studies have demonstrated that components within </w:t>
      </w:r>
      <w:r w:rsidR="00F04A7C" w:rsidRPr="00AF647B">
        <w:rPr>
          <w:rFonts w:ascii="Book Antiqua" w:eastAsia="Times New Roman" w:hAnsi="Book Antiqua" w:cs="Times New Roman"/>
          <w:color w:val="auto"/>
          <w:lang w:val="en-US"/>
        </w:rPr>
        <w:t xml:space="preserve">the </w:t>
      </w:r>
      <w:r w:rsidRPr="00AF647B">
        <w:rPr>
          <w:rFonts w:ascii="Book Antiqua" w:hAnsi="Book Antiqua" w:cs="Times New Roman"/>
          <w:color w:val="auto"/>
          <w:shd w:val="clear" w:color="auto" w:fill="FFFFFF"/>
          <w:lang w:val="en-US"/>
        </w:rPr>
        <w:t xml:space="preserve">PDAC microenvironment are responsible for poor prognosis and the difficulty </w:t>
      </w:r>
      <w:r w:rsidR="00F04A7C" w:rsidRPr="00AF647B">
        <w:rPr>
          <w:rFonts w:ascii="Book Antiqua" w:eastAsia="Times New Roman" w:hAnsi="Book Antiqua" w:cs="Times New Roman"/>
          <w:color w:val="auto"/>
          <w:lang w:val="en-US"/>
        </w:rPr>
        <w:t>in establishing</w:t>
      </w:r>
      <w:r w:rsidRPr="00AF647B">
        <w:rPr>
          <w:rFonts w:ascii="Book Antiqua" w:hAnsi="Book Antiqua" w:cs="Times New Roman"/>
          <w:color w:val="auto"/>
          <w:shd w:val="clear" w:color="auto" w:fill="FFFFFF"/>
          <w:lang w:val="en-US"/>
        </w:rPr>
        <w:t xml:space="preserve"> efficacious therapeutic strategies</w:t>
      </w:r>
      <w:r w:rsidR="00441495" w:rsidRPr="00AF647B">
        <w:rPr>
          <w:rFonts w:ascii="Book Antiqua" w:hAnsi="Book Antiqua" w:cs="Times New Roman"/>
          <w:color w:val="auto"/>
          <w:shd w:val="clear" w:color="auto" w:fill="FFFFFF"/>
          <w:vertAlign w:val="superscript"/>
          <w:lang w:val="en-US"/>
        </w:rPr>
        <w:fldChar w:fldCharType="begin" w:fldLock="1"/>
      </w:r>
      <w:r w:rsidR="002624F0" w:rsidRPr="00AF647B">
        <w:rPr>
          <w:rFonts w:ascii="Book Antiqua" w:hAnsi="Book Antiqua" w:cs="Times New Roman"/>
          <w:color w:val="auto"/>
          <w:shd w:val="clear" w:color="auto" w:fill="FFFFFF"/>
          <w:vertAlign w:val="superscript"/>
          <w:lang w:val="en-US"/>
        </w:rPr>
        <w:instrText>ADDIN CSL_CITATION {"citationItems":[{"id":"ITEM-1","itemData":{"DOI":"10.1155/2018/7530619","ISSN":"1687-6121","abstract":"Pancreatic ductal adenocarcinoma is a lethal disease for which radical surgery and chemotherapy represent the only curative options for a small proportion of patients. Recently, FOLFIRINOX and nab-paclitaxel plus gemcitabine have improved the survival of metastatic patients but prognosis remains poor. A pancreatic tumor microenvironment is a dynamic milieu of cellular and acellular elements, and it represents one of the major limitations to chemotherapy efficacy. The continued crosstalk between cancer cells and the surrounding microenvironment causes immunosuppression within pancreatic immune infiltrate increasing tumor aggressiveness. Several potential targets have been identified among tumor microenvironment components, and different therapeutic approaches are under investigation. In this article, we provide a qualitative literature review about the crosstalk between the tumor microenvironment components and immune system in pancreatic cancer. Finally, we discuss potential therapeutic strategies targeting the tumor microenvironment and we show the ongoing trials.","author":[{"dropping-particle":"","family":"Parente","given":"Paola","non-dropping-particle":"","parse-names":false,"suffix":""},{"dropping-particle":"","family":"Parcesepe","given":"Pietro","non-dropping-particle":"","parse-names":false,"suffix":""},{"dropping-particle":"","family":"Covelli","given":"Claudia","non-dropping-particle":"","parse-names":false,"suffix":""},{"dropping-particle":"","family":"Olivieri","given":"Nunzio","non-dropping-particle":"","parse-names":false,"suffix":""},{"dropping-particle":"","family":"Remo","given":"Andrea","non-dropping-particle":"","parse-names":false,"suffix":""},{"dropping-particle":"","family":"Pancione","given":"Massimo","non-dropping-particle":"","parse-names":false,"suffix":""},{"dropping-particle":"","family":"Latiano","given":"Tiziana Pia","non-dropping-particle":"","parse-names":false,"suffix":""},{"dropping-particle":"","family":"Graziano","given":"Paolo","non-dropping-particle":"","parse-names":false,"suffix":""},{"dropping-particle":"","family":"Maiello","given":"Evaristo","non-dropping-particle":"","parse-names":false,"suffix":""},{"dropping-particle":"","family":"Giordano","given":"Guido","non-dropping-particle":"","parse-names":false,"suffix":""}],"container-title":"Gastroenterology Research and Practice","id":"ITEM-1","issued":{"date-parts":[["2018"]]},"title":"Crosstalk between the Tumor Microenvironment and Immune System in Pancreatic Ductal Adenocarcinoma: Potential Targets for New Therapeutic Approaches","type":"article-journal"},"uris":["http://www.mendeley.com/documents/?uuid=6ec84f88-66f2-4aab-951f-653ddeb077cf"]}],"mendeley":{"formattedCitation":"[22]","plainTextFormattedCitation":"[22]","previouslyFormattedCitation":"[22]"},"properties":{"noteIndex":0},"schema":"https://github.com/citation-style-language/schema/raw/master/csl-citation.json"}</w:instrText>
      </w:r>
      <w:r w:rsidR="00441495" w:rsidRPr="00AF647B">
        <w:rPr>
          <w:rFonts w:ascii="Book Antiqua" w:hAnsi="Book Antiqua" w:cs="Times New Roman"/>
          <w:color w:val="auto"/>
          <w:shd w:val="clear" w:color="auto" w:fill="FFFFFF"/>
          <w:vertAlign w:val="superscript"/>
          <w:lang w:val="en-US"/>
        </w:rPr>
        <w:fldChar w:fldCharType="separate"/>
      </w:r>
      <w:r w:rsidR="002624F0" w:rsidRPr="00AF647B">
        <w:rPr>
          <w:rFonts w:ascii="Book Antiqua" w:hAnsi="Book Antiqua" w:cs="Times New Roman"/>
          <w:color w:val="auto"/>
          <w:shd w:val="clear" w:color="auto" w:fill="FFFFFF"/>
          <w:vertAlign w:val="superscript"/>
          <w:lang w:val="en-US"/>
        </w:rPr>
        <w:t>[22</w:t>
      </w:r>
      <w:r w:rsidR="00441495" w:rsidRPr="00AF647B">
        <w:rPr>
          <w:rFonts w:ascii="Book Antiqua" w:hAnsi="Book Antiqua" w:cs="Times New Roman"/>
          <w:color w:val="auto"/>
          <w:shd w:val="clear" w:color="auto" w:fill="FFFFFF"/>
          <w:vertAlign w:val="superscript"/>
          <w:lang w:val="en-US"/>
        </w:rPr>
        <w:fldChar w:fldCharType="end"/>
      </w:r>
      <w:r w:rsidR="00B422F5" w:rsidRPr="00AF647B">
        <w:rPr>
          <w:rFonts w:ascii="Book Antiqua" w:hAnsi="Book Antiqua" w:cs="Times New Roman"/>
          <w:color w:val="auto"/>
          <w:shd w:val="clear" w:color="auto" w:fill="FFFFFF"/>
          <w:vertAlign w:val="superscript"/>
          <w:lang w:val="en-US"/>
        </w:rPr>
        <w:t>-</w:t>
      </w:r>
      <w:r w:rsidR="00441495" w:rsidRPr="00AF647B">
        <w:rPr>
          <w:rFonts w:ascii="Book Antiqua" w:hAnsi="Book Antiqua" w:cs="Times New Roman"/>
          <w:color w:val="auto"/>
          <w:shd w:val="clear" w:color="auto" w:fill="FFFFFF"/>
          <w:vertAlign w:val="superscript"/>
          <w:lang w:val="en-US"/>
        </w:rPr>
        <w:fldChar w:fldCharType="begin" w:fldLock="1"/>
      </w:r>
      <w:r w:rsidR="002624F0" w:rsidRPr="00AF647B">
        <w:rPr>
          <w:rFonts w:ascii="Book Antiqua" w:hAnsi="Book Antiqua" w:cs="Times New Roman"/>
          <w:color w:val="auto"/>
          <w:shd w:val="clear" w:color="auto" w:fill="FFFFFF"/>
          <w:vertAlign w:val="superscript"/>
          <w:lang w:val="en-US"/>
        </w:rPr>
        <w:instrText>ADDIN CSL_CITATION {"citationItems":[{"id":"ITEM-1","itemData":{"DOI":"10.1186/s12943-018-0858-1","ISBN":"1294301808581","ISSN":"14764598","PMID":"30060755","abstract":"Pancreatic cancer is a deadly disease with high mortality due to difficulties in its early diagnosis and metastasis. The tumor microenvironment induced by interactions between pancreatic epithelial/cancer cells and stromal cells is critical for pancreatic cancer progression and has been implicated in the failure of chemotherapy, radiation therapy and immunotherapy. Microenvironment formation requires interactions between pancreatic cancer cells and stromal cells. Components of the pancreatic cancer microenvironment that contribute to desmoplasia and immunosuppression are associated with poor patient prognosis. These components can facilitate desmoplasia and immunosuppression in primary and metastatic sites or can promote metastasis by stimulating angiogenesis/lymphangiogenesis, epithelial-mesenchymal transition, invasion/migration, and pre-metastatic niche formation. Some molecules participate in both microenvironment formation and metastasis. In this review, we focus on the mechanisms of pancreatic cancer microenvironment formation and discuss how the pancreatic cancer microenvironment participates in metastasis, representing a potential target for combination therapy to enhance overall survival.","author":[{"dropping-particle":"","family":"Ren","given":"Bo","non-dropping-particle":"","parse-names":false,"suffix":""},{"dropping-particle":"","family":"Cui","given":"Ming","non-dropping-particle":"","parse-names":false,"suffix":""},{"dropping-particle":"","family":"Yang","given":"Gang","non-dropping-particle":"","parse-names":false,"suffix":""},{"dropping-particle":"","family":"Wang","given":"Huanyu","non-dropping-particle":"","parse-names":false,"suffix":""},{"dropping-particle":"","family":"Feng","given":"Mengyu","non-dropping-particle":"","parse-names":false,"suffix":""},{"dropping-particle":"","family":"You","given":"Lei","non-dropping-particle":"","parse-names":false,"suffix":""},{"dropping-particle":"","family":"Zhao","given":"Yupei","non-dropping-particle":"","parse-names":false,"suffix":""}],"container-title":"Molecular Cancer","id":"ITEM-1","issued":{"date-parts":[["2018"]]},"title":"Tumor microenvironment participates in metastasis of pancreatic cancer","type":"article"},"uris":["http://www.mendeley.com/documents/?uuid=36253287-5938-420c-9183-516d15e661f2"]}],"mendeley":{"formattedCitation":"[24]","plainTextFormattedCitation":"[24]","previouslyFormattedCitation":"[24]"},"properties":{"noteIndex":0},"schema":"https://github.com/citation-style-language/schema/raw/master/csl-citation.json"}</w:instrText>
      </w:r>
      <w:r w:rsidR="00441495" w:rsidRPr="00AF647B">
        <w:rPr>
          <w:rFonts w:ascii="Book Antiqua" w:hAnsi="Book Antiqua" w:cs="Times New Roman"/>
          <w:color w:val="auto"/>
          <w:shd w:val="clear" w:color="auto" w:fill="FFFFFF"/>
          <w:vertAlign w:val="superscript"/>
          <w:lang w:val="en-US"/>
        </w:rPr>
        <w:fldChar w:fldCharType="separate"/>
      </w:r>
      <w:r w:rsidR="002624F0" w:rsidRPr="00AF647B">
        <w:rPr>
          <w:rFonts w:ascii="Book Antiqua" w:hAnsi="Book Antiqua" w:cs="Times New Roman"/>
          <w:color w:val="auto"/>
          <w:shd w:val="clear" w:color="auto" w:fill="FFFFFF"/>
          <w:vertAlign w:val="superscript"/>
          <w:lang w:val="en-US"/>
        </w:rPr>
        <w:t>24]</w:t>
      </w:r>
      <w:r w:rsidR="00441495" w:rsidRPr="00AF647B">
        <w:rPr>
          <w:rFonts w:ascii="Book Antiqua" w:hAnsi="Book Antiqua" w:cs="Times New Roman"/>
          <w:color w:val="auto"/>
          <w:shd w:val="clear" w:color="auto" w:fill="FFFFFF"/>
          <w:vertAlign w:val="superscript"/>
          <w:lang w:val="en-US"/>
        </w:rPr>
        <w:fldChar w:fldCharType="end"/>
      </w:r>
      <w:r w:rsidR="00685660" w:rsidRPr="00AF647B">
        <w:rPr>
          <w:rFonts w:ascii="Book Antiqua" w:hAnsi="Book Antiqua" w:cs="Times New Roman"/>
          <w:color w:val="auto"/>
          <w:shd w:val="clear" w:color="auto" w:fill="FFFFFF"/>
          <w:lang w:val="en-US"/>
        </w:rPr>
        <w:t>. The tumor microenvironment</w:t>
      </w:r>
      <w:r w:rsidR="00B422F5" w:rsidRPr="00AF647B">
        <w:rPr>
          <w:rFonts w:ascii="Book Antiqua" w:hAnsi="Book Antiqua" w:cs="Times New Roman"/>
          <w:color w:val="auto"/>
          <w:shd w:val="clear" w:color="auto" w:fill="FFFFFF"/>
          <w:lang w:val="en-US"/>
        </w:rPr>
        <w:t xml:space="preserve"> (TME)</w:t>
      </w:r>
      <w:r w:rsidR="00685660" w:rsidRPr="00AF647B">
        <w:rPr>
          <w:rFonts w:ascii="Book Antiqua" w:hAnsi="Book Antiqua" w:cs="Times New Roman"/>
          <w:color w:val="auto"/>
          <w:shd w:val="clear" w:color="auto" w:fill="FFFFFF"/>
          <w:lang w:val="en-US"/>
        </w:rPr>
        <w:t xml:space="preserve"> is characterized by dense desmoplasia and extensive immunosuppression. </w:t>
      </w:r>
      <w:r w:rsidR="00F04A7C" w:rsidRPr="00AF647B">
        <w:rPr>
          <w:rFonts w:ascii="Book Antiqua" w:eastAsia="Times New Roman" w:hAnsi="Book Antiqua" w:cs="Times New Roman"/>
          <w:color w:val="auto"/>
          <w:lang w:val="en-US"/>
        </w:rPr>
        <w:t xml:space="preserve">Extensive </w:t>
      </w:r>
      <w:r w:rsidR="00685660" w:rsidRPr="00AF647B">
        <w:rPr>
          <w:rFonts w:ascii="Book Antiqua" w:hAnsi="Book Antiqua" w:cs="Times New Roman"/>
          <w:color w:val="auto"/>
          <w:shd w:val="clear" w:color="auto" w:fill="FFFFFF"/>
          <w:lang w:val="en-US"/>
        </w:rPr>
        <w:t>desmoplasia results in</w:t>
      </w:r>
      <w:r w:rsidR="00F04A7C" w:rsidRPr="00AF647B">
        <w:rPr>
          <w:rFonts w:ascii="Book Antiqua" w:eastAsia="Times New Roman" w:hAnsi="Book Antiqua" w:cs="Times New Roman"/>
          <w:color w:val="auto"/>
          <w:lang w:val="en-US"/>
        </w:rPr>
        <w:t xml:space="preserve"> decreased</w:t>
      </w:r>
      <w:r w:rsidR="00685660" w:rsidRPr="00AF647B">
        <w:rPr>
          <w:rFonts w:ascii="Book Antiqua" w:hAnsi="Book Antiqua" w:cs="Times New Roman"/>
          <w:color w:val="auto"/>
          <w:shd w:val="clear" w:color="auto" w:fill="FFFFFF"/>
          <w:lang w:val="en-US"/>
        </w:rPr>
        <w:t xml:space="preserve"> stromal vascularization, altered immune cell infiltration and </w:t>
      </w:r>
      <w:r w:rsidR="00AF0A7A" w:rsidRPr="00AF647B">
        <w:rPr>
          <w:rFonts w:ascii="Book Antiqua" w:hAnsi="Book Antiqua" w:cs="Times New Roman"/>
          <w:color w:val="auto"/>
          <w:shd w:val="clear" w:color="auto" w:fill="FFFFFF"/>
          <w:lang w:val="en-US"/>
        </w:rPr>
        <w:t>hypoxia</w:t>
      </w:r>
      <w:r w:rsidR="00685660" w:rsidRPr="00AF647B">
        <w:rPr>
          <w:rFonts w:ascii="Book Antiqua" w:hAnsi="Book Antiqua" w:cs="Times New Roman"/>
          <w:color w:val="auto"/>
          <w:shd w:val="clear" w:color="auto" w:fill="FFFFFF"/>
          <w:lang w:val="en-US"/>
        </w:rPr>
        <w:t>, inducing tumor growth and hindering drug activity</w:t>
      </w:r>
      <w:r w:rsidR="00441495" w:rsidRPr="00AF647B">
        <w:rPr>
          <w:rFonts w:ascii="Book Antiqua" w:hAnsi="Book Antiqua" w:cs="Times New Roman"/>
          <w:color w:val="auto"/>
          <w:shd w:val="clear" w:color="auto" w:fill="FFFFFF"/>
          <w:vertAlign w:val="superscript"/>
          <w:lang w:val="en-US"/>
        </w:rPr>
        <w:fldChar w:fldCharType="begin" w:fldLock="1"/>
      </w:r>
      <w:r w:rsidR="002624F0" w:rsidRPr="00AF647B">
        <w:rPr>
          <w:rFonts w:ascii="Book Antiqua" w:hAnsi="Book Antiqua" w:cs="Times New Roman"/>
          <w:color w:val="auto"/>
          <w:shd w:val="clear" w:color="auto" w:fill="FFFFFF"/>
          <w:vertAlign w:val="superscript"/>
          <w:lang w:val="en-US"/>
        </w:rPr>
        <w:instrText>ADDIN CSL_CITATION {"citationItems":[{"id":"ITEM-1","itemData":{"DOI":"10.1186/s40169-019-0221-1","ISBN":"2001-1326","ISSN":"2001-1326","PMID":"30645701","abstract":"Pancreatic cancer is one of the leading causes of cancer-related death in the United States and survival outcomes remain dismal despite significant advances in molecular diagnostics and therapeutics in clinical practice. The microenvironment of pancreatic cancer carries unique features with increased desmoplastic reaction and is infiltrated by regulatory T cells and myeloid-derived suppressor cells which negatively impact the effector immune cells. Current evidence suggests that stellate cell-induced hypovascular stroma may have direct effects on aggressive behavior of pancreatic cancer. Preclinical studies suggested improvement in drug delivery to cancer cells with stroma modifying agents. However these findings so far have not been confirmed in clinical trials. In this article, we elaborate current-state-of-the science of the pancreatic cancer microenvironment and its impact on molecular behavior of cancer cells, chemotherapy resistance and druggability of stroma elements in combination with other agents to enhance the efficacy of therapeutic approaches.","author":[{"dropping-particle":"","family":"Uzunparmak","given":"Burak","non-dropping-particle":"","parse-names":false,"suffix":""},{"dropping-particle":"","family":"Sahin","given":"Ibrahim Halil","non-dropping-particle":"","parse-names":false,"suffix":""}],"container-title":"Clinical and Translational Medicine","id":"ITEM-1","issued":{"date-parts":[["2019"]]},"title":"Pancreatic cancer microenvironment: a current dilemma","type":"article-journal"},"uris":["http://www.mendeley.com/documents/?uuid=37d3cb08-cdc2-4521-9895-999a3839c0d8"]}],"mendeley":{"formattedCitation":"[25]","plainTextFormattedCitation":"[25]","previouslyFormattedCitation":"[25]"},"properties":{"noteIndex":0},"schema":"https://github.com/citation-style-language/schema/raw/master/csl-citation.json"}</w:instrText>
      </w:r>
      <w:r w:rsidR="00441495" w:rsidRPr="00AF647B">
        <w:rPr>
          <w:rFonts w:ascii="Book Antiqua" w:hAnsi="Book Antiqua" w:cs="Times New Roman"/>
          <w:color w:val="auto"/>
          <w:shd w:val="clear" w:color="auto" w:fill="FFFFFF"/>
          <w:vertAlign w:val="superscript"/>
          <w:lang w:val="en-US"/>
        </w:rPr>
        <w:fldChar w:fldCharType="separate"/>
      </w:r>
      <w:r w:rsidR="002624F0" w:rsidRPr="00AF647B">
        <w:rPr>
          <w:rFonts w:ascii="Book Antiqua" w:hAnsi="Book Antiqua" w:cs="Times New Roman"/>
          <w:color w:val="auto"/>
          <w:shd w:val="clear" w:color="auto" w:fill="FFFFFF"/>
          <w:vertAlign w:val="superscript"/>
          <w:lang w:val="en-US"/>
        </w:rPr>
        <w:t>[25]</w:t>
      </w:r>
      <w:r w:rsidR="00441495" w:rsidRPr="00AF647B">
        <w:rPr>
          <w:rFonts w:ascii="Book Antiqua" w:hAnsi="Book Antiqua" w:cs="Times New Roman"/>
          <w:color w:val="auto"/>
          <w:shd w:val="clear" w:color="auto" w:fill="FFFFFF"/>
          <w:vertAlign w:val="superscript"/>
          <w:lang w:val="en-US"/>
        </w:rPr>
        <w:fldChar w:fldCharType="end"/>
      </w:r>
      <w:r w:rsidR="006C04C4" w:rsidRPr="00AF647B">
        <w:rPr>
          <w:rFonts w:ascii="Book Antiqua" w:hAnsi="Book Antiqua" w:cs="Times New Roman"/>
          <w:color w:val="auto"/>
          <w:shd w:val="clear" w:color="auto" w:fill="FFFFFF"/>
          <w:lang w:val="en-US"/>
        </w:rPr>
        <w:t>.</w:t>
      </w:r>
    </w:p>
    <w:p w14:paraId="342502C2" w14:textId="77777777" w:rsidR="000B067D" w:rsidRPr="00AF647B" w:rsidRDefault="000B067D" w:rsidP="00E901BF">
      <w:pPr>
        <w:autoSpaceDE w:val="0"/>
        <w:autoSpaceDN w:val="0"/>
        <w:adjustRightInd w:val="0"/>
        <w:spacing w:after="0" w:line="360" w:lineRule="auto"/>
        <w:jc w:val="both"/>
        <w:rPr>
          <w:rFonts w:ascii="Book Antiqua" w:hAnsi="Book Antiqua" w:cs="Times New Roman"/>
          <w:b/>
          <w:color w:val="231F20"/>
          <w:sz w:val="24"/>
          <w:szCs w:val="24"/>
          <w:lang w:val="en-US"/>
        </w:rPr>
      </w:pPr>
    </w:p>
    <w:p w14:paraId="0AE7904A" w14:textId="51E61113" w:rsidR="00843159" w:rsidRPr="00AF647B" w:rsidRDefault="00B422F5" w:rsidP="00E901BF">
      <w:pPr>
        <w:autoSpaceDE w:val="0"/>
        <w:autoSpaceDN w:val="0"/>
        <w:adjustRightInd w:val="0"/>
        <w:spacing w:after="0" w:line="360" w:lineRule="auto"/>
        <w:jc w:val="both"/>
        <w:rPr>
          <w:rFonts w:ascii="Book Antiqua" w:hAnsi="Book Antiqua" w:cs="Times New Roman"/>
          <w:b/>
          <w:color w:val="231F20"/>
          <w:sz w:val="24"/>
          <w:szCs w:val="24"/>
          <w:u w:val="single"/>
          <w:lang w:val="en-US"/>
        </w:rPr>
      </w:pPr>
      <w:r w:rsidRPr="00AF647B">
        <w:rPr>
          <w:rFonts w:ascii="Book Antiqua" w:hAnsi="Book Antiqua" w:cs="Times New Roman"/>
          <w:b/>
          <w:color w:val="231F20"/>
          <w:sz w:val="24"/>
          <w:szCs w:val="24"/>
          <w:u w:val="single"/>
          <w:lang w:val="en-US"/>
        </w:rPr>
        <w:t>TUMOR MICROENVIRONMENT</w:t>
      </w:r>
    </w:p>
    <w:p w14:paraId="7097291E" w14:textId="746926D7" w:rsidR="0072365D" w:rsidRPr="00AF647B" w:rsidRDefault="00F04A7C" w:rsidP="00E901BF">
      <w:pPr>
        <w:spacing w:after="0" w:line="360" w:lineRule="auto"/>
        <w:contextualSpacing/>
        <w:jc w:val="both"/>
        <w:rPr>
          <w:rFonts w:ascii="Book Antiqua" w:hAnsi="Book Antiqua" w:cs="Times New Roman"/>
          <w:color w:val="000000"/>
          <w:sz w:val="24"/>
          <w:szCs w:val="24"/>
          <w:shd w:val="clear" w:color="auto" w:fill="FFFFFF"/>
          <w:lang w:val="en-US"/>
        </w:rPr>
      </w:pPr>
      <w:r w:rsidRPr="00AF647B">
        <w:rPr>
          <w:rFonts w:ascii="Book Antiqua" w:hAnsi="Book Antiqua" w:cs="Times New Roman"/>
          <w:sz w:val="24"/>
          <w:szCs w:val="24"/>
          <w:lang w:val="en-US"/>
        </w:rPr>
        <w:t xml:space="preserve">As mentioned above, </w:t>
      </w:r>
      <w:r w:rsidRPr="00AF647B">
        <w:rPr>
          <w:rFonts w:ascii="Book Antiqua" w:eastAsia="Times New Roman" w:hAnsi="Book Antiqua" w:cs="Times New Roman"/>
          <w:sz w:val="24"/>
          <w:szCs w:val="24"/>
          <w:lang w:val="en-US"/>
        </w:rPr>
        <w:t xml:space="preserve">the </w:t>
      </w:r>
      <w:r w:rsidRPr="00AF647B">
        <w:rPr>
          <w:rFonts w:ascii="Book Antiqua" w:hAnsi="Book Antiqua" w:cs="Times New Roman"/>
          <w:sz w:val="24"/>
          <w:szCs w:val="24"/>
          <w:lang w:val="en-US"/>
        </w:rPr>
        <w:t xml:space="preserve">PDAC microenvironment is characterized by increased desmoplasia and the presence of several </w:t>
      </w:r>
      <w:r w:rsidR="00E436A7" w:rsidRPr="00AF647B">
        <w:rPr>
          <w:rFonts w:ascii="Book Antiqua" w:hAnsi="Book Antiqua" w:cs="Times New Roman"/>
          <w:sz w:val="24"/>
          <w:szCs w:val="24"/>
          <w:lang w:val="en-US"/>
        </w:rPr>
        <w:t>nonc</w:t>
      </w:r>
      <w:r w:rsidRPr="00AF647B">
        <w:rPr>
          <w:rFonts w:ascii="Book Antiqua" w:hAnsi="Book Antiqua" w:cs="Times New Roman"/>
          <w:sz w:val="24"/>
          <w:szCs w:val="24"/>
          <w:lang w:val="en-US"/>
        </w:rPr>
        <w:t>ellular components</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lang w:val="en-US"/>
        </w:rPr>
        <w:t xml:space="preserve"> such as hyaluronic acid</w:t>
      </w:r>
      <w:r w:rsidR="001611E3" w:rsidRPr="00AF647B">
        <w:rPr>
          <w:rFonts w:ascii="Book Antiqua" w:hAnsi="Book Antiqua" w:cs="Times New Roman"/>
          <w:sz w:val="24"/>
          <w:szCs w:val="24"/>
          <w:lang w:val="en-US"/>
        </w:rPr>
        <w:t>,</w:t>
      </w:r>
      <w:r w:rsidRPr="00AF647B">
        <w:rPr>
          <w:rFonts w:ascii="Book Antiqua" w:hAnsi="Book Antiqua" w:cs="Times New Roman"/>
          <w:sz w:val="24"/>
          <w:szCs w:val="24"/>
          <w:lang w:val="en-US"/>
        </w:rPr>
        <w:t xml:space="preserve"> and various </w:t>
      </w:r>
      <w:r w:rsidRPr="00AF647B">
        <w:rPr>
          <w:rFonts w:ascii="Book Antiqua" w:eastAsia="Times New Roman" w:hAnsi="Book Antiqua" w:cs="Times New Roman"/>
          <w:sz w:val="24"/>
          <w:szCs w:val="24"/>
          <w:lang w:val="en-US"/>
        </w:rPr>
        <w:t>cell</w:t>
      </w:r>
      <w:r w:rsidRPr="00AF647B">
        <w:rPr>
          <w:rFonts w:ascii="Book Antiqua" w:hAnsi="Book Antiqua" w:cs="Times New Roman"/>
          <w:sz w:val="24"/>
          <w:szCs w:val="24"/>
          <w:lang w:val="en-US"/>
        </w:rPr>
        <w:t xml:space="preserve"> types</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lang w:val="en-US"/>
        </w:rPr>
        <w:t xml:space="preserve"> such as </w:t>
      </w:r>
      <w:r w:rsidRPr="00AF647B">
        <w:rPr>
          <w:rFonts w:ascii="Book Antiqua" w:hAnsi="Book Antiqua" w:cs="Times New Roman"/>
          <w:color w:val="231F20"/>
          <w:sz w:val="24"/>
          <w:szCs w:val="24"/>
          <w:lang w:val="en-US"/>
        </w:rPr>
        <w:t xml:space="preserve">cancer-associated fibroblasts (CAFs), pancreatic stellate cells (PSCs), muscle fibroblasts and immune cells. </w:t>
      </w:r>
      <w:r w:rsidRPr="00AF647B">
        <w:rPr>
          <w:rFonts w:ascii="Book Antiqua" w:hAnsi="Book Antiqua" w:cs="Times New Roman"/>
          <w:sz w:val="24"/>
          <w:szCs w:val="24"/>
          <w:shd w:val="clear" w:color="auto" w:fill="FFFFFF"/>
          <w:lang w:val="en-US"/>
        </w:rPr>
        <w:t>Cellular components account for 10</w:t>
      </w:r>
      <w:r w:rsidR="00B422F5" w:rsidRPr="00AF647B">
        <w:rPr>
          <w:rFonts w:ascii="Book Antiqua" w:hAnsi="Book Antiqua" w:cs="Times New Roman"/>
          <w:sz w:val="24"/>
          <w:szCs w:val="24"/>
          <w:shd w:val="clear" w:color="auto" w:fill="FFFFFF"/>
          <w:lang w:val="en-US"/>
        </w:rPr>
        <w:t>%</w:t>
      </w:r>
      <w:r w:rsidRPr="00AF647B">
        <w:rPr>
          <w:rFonts w:ascii="Book Antiqua" w:hAnsi="Book Antiqua" w:cs="Times New Roman"/>
          <w:sz w:val="24"/>
          <w:szCs w:val="24"/>
          <w:shd w:val="clear" w:color="auto" w:fill="FFFFFF"/>
          <w:lang w:val="en-US"/>
        </w:rPr>
        <w:t>-30%</w:t>
      </w:r>
      <w:r w:rsidRPr="00AF647B">
        <w:rPr>
          <w:rFonts w:ascii="Book Antiqua" w:eastAsia="Times New Roman" w:hAnsi="Book Antiqua" w:cs="Times New Roman"/>
          <w:sz w:val="24"/>
          <w:szCs w:val="24"/>
          <w:lang w:val="en-US"/>
        </w:rPr>
        <w:t>,</w:t>
      </w:r>
      <w:r w:rsidRPr="00AF647B">
        <w:rPr>
          <w:rFonts w:ascii="Book Antiqua" w:hAnsi="Book Antiqua" w:cs="Times New Roman"/>
          <w:sz w:val="24"/>
          <w:szCs w:val="24"/>
          <w:shd w:val="clear" w:color="auto" w:fill="FFFFFF"/>
          <w:lang w:val="en-US"/>
        </w:rPr>
        <w:t xml:space="preserve"> </w:t>
      </w:r>
      <w:r w:rsidR="00B81A9F" w:rsidRPr="00AF647B">
        <w:rPr>
          <w:rFonts w:ascii="Book Antiqua" w:hAnsi="Book Antiqua" w:cs="Times New Roman"/>
          <w:sz w:val="24"/>
          <w:szCs w:val="24"/>
          <w:shd w:val="clear" w:color="auto" w:fill="FFFFFF"/>
          <w:lang w:val="en-US"/>
        </w:rPr>
        <w:t xml:space="preserve">but </w:t>
      </w:r>
      <w:r w:rsidRPr="00AF647B">
        <w:rPr>
          <w:rFonts w:ascii="Book Antiqua" w:hAnsi="Book Antiqua" w:cs="Times New Roman"/>
          <w:sz w:val="24"/>
          <w:szCs w:val="24"/>
          <w:shd w:val="clear" w:color="auto" w:fill="FFFFFF"/>
          <w:lang w:val="en-US"/>
        </w:rPr>
        <w:t>the stroma generates most of the tumor mass</w:t>
      </w:r>
      <w:r w:rsidR="00441495" w:rsidRPr="00AF647B">
        <w:rPr>
          <w:rFonts w:ascii="Book Antiqua" w:hAnsi="Book Antiqua" w:cs="Times New Roman"/>
          <w:sz w:val="24"/>
          <w:szCs w:val="24"/>
          <w:shd w:val="clear" w:color="auto" w:fill="FFFFFF"/>
          <w:vertAlign w:val="superscript"/>
          <w:lang w:val="en-US"/>
        </w:rPr>
        <w:fldChar w:fldCharType="begin" w:fldLock="1"/>
      </w:r>
      <w:r w:rsidR="002624F0" w:rsidRPr="00AF647B">
        <w:rPr>
          <w:rFonts w:ascii="Book Antiqua" w:hAnsi="Book Antiqua" w:cs="Times New Roman"/>
          <w:sz w:val="24"/>
          <w:szCs w:val="24"/>
          <w:shd w:val="clear" w:color="auto" w:fill="FFFFFF"/>
          <w:vertAlign w:val="superscript"/>
          <w:lang w:val="en-US"/>
        </w:rPr>
        <w:instrText>ADDIN CSL_CITATION {"citationItems":[{"id":"ITEM-1","itemData":{"DOI":"10.1038/nrgastro.2012.115","ISSN":"17595045","abstract":"Pancreatic ductal adenocarcinoma (PDAC) is one of the five most lethal malignancies worldwide and survival has not improved substantially in the past 30 years. Desmoplasia (abundant fibrotic stroma) is a typical feature of PDAC in humans, and stromal activation commonly starts around precancerous lesions. It is becoming clear that this stromal tissue is not a bystander in disease progression. Cancer-stroma interactions effect tumorigenesis, angiogenesis, therapy resistance and possibly the metastatic spread of tumour cells. Therefore, targeting the tumour stroma, in combination with chemotherapy, is a promising new option for the treatment of PDAC. In this Review, we focus on four issues. First, how can stromal activity be used to detect early steps of pancreatic carcinogenesis? Second, what is the effect of perpetual pancreatic stellate cell activity on angiogenesis and tissue perfusion? Third, what are the (experimental) antifibrotic therapy options in PDAC? Fourth, what lessons can be learned from Langton's Ant (a simple mathematical model) regarding the unpredictability of genetically engineered mouse models?","author":[{"dropping-particle":"","family":"Erkan","given":"Mert","non-dropping-particle":"","parse-names":false,"suffix":""},{"dropping-particle":"","family":"Hausmann","given":"Simone","non-dropping-particle":"","parse-names":false,"suffix":""},{"dropping-particle":"","family":"Michalski","given":"Christoph W.","non-dropping-particle":"","parse-names":false,"suffix":""},{"dropping-particle":"","family":"Fingerle","given":"Alexander A.","non-dropping-particle":"","parse-names":false,"suffix":""},{"dropping-particle":"","family":"Dobritz","given":"Martin","non-dropping-particle":"","parse-names":false,"suffix":""},{"dropping-particle":"","family":"Kleeff","given":"Jãrg","non-dropping-particle":"","parse-names":false,"suffix":""},{"dropping-particle":"","family":"Friess","given":"Helmut","non-dropping-particle":"","parse-names":false,"suffix":""}],"container-title":"Nature Reviews Gastroenterology and Hepatology","id":"ITEM-1","issued":{"date-parts":[["2012"]]},"title":"The role of stroma in pancreatic cancer: Diagnostic and therapeutic implications","type":"article"},"uris":["http://www.mendeley.com/documents/?uuid=05eff4bf-97c1-4678-8c01-d827ab7045e6"]}],"mendeley":{"formattedCitation":"[26]","plainTextFormattedCitation":"[26]","previouslyFormattedCitation":"[26]"},"properties":{"noteIndex":0},"schema":"https://github.com/citation-style-language/schema/raw/master/csl-citation.json"}</w:instrText>
      </w:r>
      <w:r w:rsidR="00441495" w:rsidRPr="00AF647B">
        <w:rPr>
          <w:rFonts w:ascii="Book Antiqua" w:hAnsi="Book Antiqua" w:cs="Times New Roman"/>
          <w:sz w:val="24"/>
          <w:szCs w:val="24"/>
          <w:shd w:val="clear" w:color="auto" w:fill="FFFFFF"/>
          <w:vertAlign w:val="superscript"/>
          <w:lang w:val="en-US"/>
        </w:rPr>
        <w:fldChar w:fldCharType="separate"/>
      </w:r>
      <w:r w:rsidR="002624F0" w:rsidRPr="00AF647B">
        <w:rPr>
          <w:rFonts w:ascii="Book Antiqua" w:hAnsi="Book Antiqua" w:cs="Times New Roman"/>
          <w:sz w:val="24"/>
          <w:szCs w:val="24"/>
          <w:shd w:val="clear" w:color="auto" w:fill="FFFFFF"/>
          <w:vertAlign w:val="superscript"/>
          <w:lang w:val="en-US"/>
        </w:rPr>
        <w:t>[26]</w:t>
      </w:r>
      <w:r w:rsidR="00441495" w:rsidRPr="00AF647B">
        <w:rPr>
          <w:rFonts w:ascii="Book Antiqua" w:hAnsi="Book Antiqua" w:cs="Times New Roman"/>
          <w:sz w:val="24"/>
          <w:szCs w:val="24"/>
          <w:shd w:val="clear" w:color="auto" w:fill="FFFFFF"/>
          <w:vertAlign w:val="superscript"/>
          <w:lang w:val="en-US"/>
        </w:rPr>
        <w:fldChar w:fldCharType="end"/>
      </w:r>
      <w:r w:rsidRPr="00AF647B">
        <w:rPr>
          <w:rFonts w:ascii="Book Antiqua" w:hAnsi="Book Antiqua" w:cs="Times New Roman"/>
          <w:sz w:val="24"/>
          <w:szCs w:val="24"/>
          <w:shd w:val="clear" w:color="auto" w:fill="FFFFFF"/>
          <w:lang w:val="en-US"/>
        </w:rPr>
        <w:t>.</w:t>
      </w:r>
      <w:r w:rsidRPr="00AF647B">
        <w:rPr>
          <w:rFonts w:ascii="Book Antiqua" w:hAnsi="Book Antiqua" w:cs="Times New Roman"/>
          <w:color w:val="231F20"/>
          <w:sz w:val="24"/>
          <w:szCs w:val="24"/>
          <w:lang w:val="en-US"/>
        </w:rPr>
        <w:t xml:space="preserve"> </w:t>
      </w:r>
      <w:r w:rsidRPr="00AF647B">
        <w:rPr>
          <w:rFonts w:ascii="Book Antiqua" w:hAnsi="Book Antiqua" w:cs="Times New Roman"/>
          <w:sz w:val="24"/>
          <w:szCs w:val="24"/>
          <w:lang w:val="en-US"/>
        </w:rPr>
        <w:t xml:space="preserve">The </w:t>
      </w:r>
      <w:r w:rsidRPr="00AF647B">
        <w:rPr>
          <w:rFonts w:ascii="Book Antiqua" w:eastAsia="Times New Roman" w:hAnsi="Book Antiqua" w:cs="Times New Roman"/>
          <w:sz w:val="24"/>
          <w:szCs w:val="24"/>
          <w:lang w:val="en-US"/>
        </w:rPr>
        <w:t>PSC</w:t>
      </w:r>
      <w:r w:rsidRPr="00AF647B">
        <w:rPr>
          <w:rFonts w:ascii="Book Antiqua" w:hAnsi="Book Antiqua" w:cs="Times New Roman"/>
          <w:sz w:val="24"/>
          <w:szCs w:val="24"/>
          <w:lang w:val="en-US"/>
        </w:rPr>
        <w:t xml:space="preserve"> and </w:t>
      </w:r>
      <w:r w:rsidRPr="00AF647B">
        <w:rPr>
          <w:rFonts w:ascii="Book Antiqua" w:eastAsia="Times New Roman" w:hAnsi="Book Antiqua" w:cs="Times New Roman"/>
          <w:sz w:val="24"/>
          <w:szCs w:val="24"/>
          <w:lang w:val="en-US"/>
        </w:rPr>
        <w:t>CAF</w:t>
      </w:r>
      <w:r w:rsidRPr="00AF647B">
        <w:rPr>
          <w:rFonts w:ascii="Book Antiqua" w:hAnsi="Book Antiqua" w:cs="Times New Roman"/>
          <w:sz w:val="24"/>
          <w:szCs w:val="24"/>
          <w:lang w:val="en-US"/>
        </w:rPr>
        <w:t xml:space="preserve"> components</w:t>
      </w:r>
      <w:r w:rsidRPr="00AF647B">
        <w:rPr>
          <w:rFonts w:ascii="Book Antiqua" w:hAnsi="Book Antiqua" w:cs="Times New Roman"/>
          <w:color w:val="231F20"/>
          <w:sz w:val="24"/>
          <w:szCs w:val="24"/>
          <w:lang w:val="en-US"/>
        </w:rPr>
        <w:t xml:space="preserve"> are the dominant cells of pancreatic cancers that produce the extracellular matrix in the TME</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{"citationItems":[{"id":"ITEM-1","itemData":{"DOI":"10.1158/1541-7786.mcr-12-0307","ISSN":"1541-7786","PMID":"23024188","abstract":"Neoplastic cells recruit fibroblasts through various growth factors and cytokines. These \"cancer-associated fibroblasts\" (CAF) actively interact with neoplastic cells and form a myofibroblastic microenvironment that promotes cancer growth and survival and supports malignancy. Several products of their paracrine signaling repertoire have been recognized as tumor growth and metastasis regulators. However, tumor-promoting cell signaling is not the only reason that makes CAFs key components of the \"tumor microenvironment,\" as CAFs affect both the architecture and growth mechanics of the developing tumor. CAFs participate in the remodeling of peritumoral stroma, which is a prerequisite of neoplastic cell invasion, expansion, and metastasis. CAFs are not present peritumorally as individual cells but they act orchestrated to fully deploy a desmoplastic program, characterized by \"syncytial\" (or collective) configuration and altered cell adhesion properties. Such myofibroblastic cohorts are reminiscent of those encountered in wound-healing processes. The view of \"cancer as a wound that does not heal\" led to useful comparisons between wound healing and tumorigenesis and expanded our knowledge of the role of CAF cohorts in cancer. In this integrative model of cancer invasion and metastasis, we propose that the CAF-supported microenvironment has a dual tumor-promoting role. Not only does it provide essential signals for cancer cell dedifferentiation, proliferation, and survival but it also facilitates cancer cell local invasion and metastatic phenomena.","author":[{"dropping-particle":"","family":"Karagiannis","given":"G. S.","non-dropping-particle":"","parse-names":false,"suffix":""},{"dropping-particle":"","family":"Diamandis","given":"E. P.","non-dropping-particle":"","parse-names":false,"suffix":""},{"dropping-particle":"","family":"Kirsch","given":"R.","non-dropping-particle":"","parse-names":false,"suffix":""},{"dropping-particle":"","family":"Riddell","given":"R. H.","non-dropping-particle":"","parse-names":false,"suffix":""},{"dropping-particle":"","family":"Poutahidis","given":"T.","non-dropping-particle":"","parse-names":false,"suffix":""},{"dropping-particle":"","family":"Erdman","given":"S. E.","non-dropping-particle":"","parse-names":false,"suffix":""}],"container-title":"Molecular Cancer Research","id":"ITEM-1","issued":{"date-parts":[["2012"]]},"title":"Cancer-Associated Fibroblasts Drive the Progression of Metastasis through both Paracrine and Mechanical Pressure on Cancer Tissue","type":"article-journal"},"uris":["http://www.mendeley.com/documents/?uuid=d9ef7e84-abce-4b5d-8cd5-760ef36406da"]}],"mendeley":{"formattedCitation":"[27]","plainTextFormattedCitation":"[27]","previouslyFormattedCitation":"[27]"},"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[27]</w:t>
      </w:r>
      <w:r w:rsidR="00441495" w:rsidRPr="00AF647B">
        <w:rPr>
          <w:rFonts w:ascii="Book Antiqua" w:hAnsi="Book Antiqua" w:cs="Times New Roman"/>
          <w:color w:val="231F20"/>
          <w:sz w:val="24"/>
          <w:szCs w:val="24"/>
          <w:vertAlign w:val="superscript"/>
          <w:lang w:val="en-US"/>
        </w:rPr>
        <w:fldChar w:fldCharType="end"/>
      </w:r>
      <w:r w:rsidR="00E129DD" w:rsidRPr="00AF647B">
        <w:rPr>
          <w:rFonts w:ascii="Book Antiqua" w:hAnsi="Book Antiqua" w:cs="Times New Roman"/>
          <w:color w:val="231F20"/>
          <w:sz w:val="24"/>
          <w:szCs w:val="24"/>
          <w:lang w:val="en-US"/>
        </w:rPr>
        <w:t>.</w:t>
      </w:r>
      <w:r w:rsidRPr="00AF647B">
        <w:rPr>
          <w:rFonts w:ascii="Book Antiqua" w:hAnsi="Book Antiqua" w:cs="Times New Roman"/>
          <w:color w:val="231F20"/>
          <w:sz w:val="24"/>
          <w:szCs w:val="24"/>
          <w:lang w:val="en-US"/>
        </w:rPr>
        <w:t xml:space="preserve"> These components are responsible for the generation of a rigid barrier that results in elevated tumor pressure, diminished vascularization and attenuated drug delivery. Conventional drugs, such as gemcitabine, </w:t>
      </w:r>
      <w:r w:rsidR="004F6CA4" w:rsidRPr="00AF647B">
        <w:rPr>
          <w:rFonts w:ascii="Book Antiqua" w:hAnsi="Book Antiqua" w:cs="Times New Roman"/>
          <w:color w:val="231F20"/>
          <w:sz w:val="24"/>
          <w:szCs w:val="24"/>
          <w:lang w:val="en-US"/>
        </w:rPr>
        <w:t>can</w:t>
      </w:r>
      <w:r w:rsidRPr="00AF647B">
        <w:rPr>
          <w:rFonts w:ascii="Book Antiqua" w:hAnsi="Book Antiqua" w:cs="Times New Roman"/>
          <w:color w:val="231F20"/>
          <w:sz w:val="24"/>
          <w:szCs w:val="24"/>
          <w:lang w:val="en-US"/>
        </w:rPr>
        <w:t xml:space="preserve">not penetrate the rich and thick layer of the stoma in PDAC and </w:t>
      </w:r>
      <w:r w:rsidRPr="00AF647B">
        <w:rPr>
          <w:rFonts w:ascii="Book Antiqua" w:eastAsia="Times New Roman" w:hAnsi="Book Antiqua" w:cs="Times New Roman"/>
          <w:color w:val="231F20"/>
          <w:sz w:val="24"/>
          <w:szCs w:val="24"/>
          <w:lang w:val="en-US"/>
        </w:rPr>
        <w:t>result</w:t>
      </w:r>
      <w:r w:rsidRPr="00AF647B">
        <w:rPr>
          <w:rFonts w:ascii="Book Antiqua" w:hAnsi="Book Antiqua" w:cs="Times New Roman"/>
          <w:color w:val="231F20"/>
          <w:sz w:val="24"/>
          <w:szCs w:val="24"/>
          <w:lang w:val="en-US"/>
        </w:rPr>
        <w:t xml:space="preserve"> in drug resistance</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{"citationItems":[{"id":"ITEM-1","itemData":{"DOI":"10.1016/j.drup.2015.10.002","ISBN":"1368-7646","ISSN":"15322084","abstract":"Pancreatic ductal adenocarcinoma (PDA) ranks fourth among cancer related deaths. The disappointing 5-year survival rate of below 5% stems from drug resistance to all known therapies, as well as from disease presentation at a late stage when PDA is already metastatic. Gemcitabine has been the cornerstone of PDA treatment in all stages of the disease for the last two decades, but gemcitabine resistance develops within weeks of chemotherapy initiation. From a mechanistic perspective, gemcitabine resistance may result from alterations in drug metabolism until the point that the cytidine analog is incorporated into the DNA, or from mitigation of gemcitabine-induced apoptosis. Both of these drug resistance modalities can be either intrinsic to the cancer cell, or influenced by the cancer microenvironment. Mechanisms of intrinsic gemcitabine resistance are difficult to tackle, as many of the genes that drive the carcinogenic process itself also interfere with gemcitabine-induced apoptosis. In this regard, recent understanding of the involvement of microRNAs in gemcitabine resistance may offer new opportunities to overcome intrinsic gemcitabine resistance. The characteristically fibrotic and immune infiltrated stroma of PDA that accompanies tumor inception and expansion is a lush ground for treatments aimed at targeting tumor microenvironment-mediated drug resistance. In the last couple of years, drugs interfering with tumor microenvironment have matured to clinical trials. Although drugs inducing 'stromal depletion' have yet failed to improve survival, they have greatly increased our understanding of tumor microenvironment-mediated drug resistance. In this review we summarize the current knowledge on intrinsic and environment-mediated gemcitabine resistance, and discuss the impact of these pathways on patient screening, and on future treatments aimed to potentiate gemcitabine activity.","author":[{"dropping-particle":"","family":"Binenbaum","given":"Yoav","non-dropping-particle":"","parse-names":false,"suffix":""},{"dropping-particle":"","family":"Na'Ara","given":"Shorook","non-dropping-particle":"","parse-names":false,"suffix":""},{"dropping-particle":"","family":"Gil","given":"Ziv","non-dropping-particle":"","parse-names":false,"suffix":""}],"container-title":"Drug Resistance Updates","id":"ITEM-1","issued":{"date-parts":[["2015"]]},"title":"Gemcitabine resistance in pancreatic ductal adenocarcinoma","type":"article-journal"},"uris":["http://www.mendeley.com/documents/?uuid=86a68536-6cfc-4cac-926b-bdf1accdc4a0"]}],"mendeley":{"formattedCitation":"[28]","plainTextFormattedCitation":"[28]","previouslyFormattedCitation":"[28]"},"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[28]</w:t>
      </w:r>
      <w:r w:rsidR="00441495" w:rsidRPr="00AF647B">
        <w:rPr>
          <w:rFonts w:ascii="Book Antiqua" w:hAnsi="Book Antiqua" w:cs="Times New Roman"/>
          <w:color w:val="231F20"/>
          <w:sz w:val="24"/>
          <w:szCs w:val="24"/>
          <w:vertAlign w:val="superscript"/>
          <w:lang w:val="en-US"/>
        </w:rPr>
        <w:fldChar w:fldCharType="end"/>
      </w:r>
      <w:r w:rsidR="008C3A7F" w:rsidRPr="00AF647B">
        <w:rPr>
          <w:rFonts w:ascii="Book Antiqua" w:hAnsi="Book Antiqua" w:cs="Times New Roman"/>
          <w:color w:val="231F20"/>
          <w:sz w:val="24"/>
          <w:szCs w:val="24"/>
          <w:lang w:val="en-US"/>
        </w:rPr>
        <w:t xml:space="preserve">. Targeting stroma has demonstrated contradictory results among preclinical studies. A study by Olive </w:t>
      </w:r>
      <w:r w:rsidR="008C3A7F" w:rsidRPr="00AF647B">
        <w:rPr>
          <w:rFonts w:ascii="Book Antiqua" w:hAnsi="Book Antiqua" w:cs="Times New Roman"/>
          <w:i/>
          <w:iCs/>
          <w:color w:val="231F20"/>
          <w:sz w:val="24"/>
          <w:szCs w:val="24"/>
          <w:lang w:val="en-US"/>
        </w:rPr>
        <w:t>et al</w:t>
      </w:r>
      <w:r w:rsidR="00B422F5" w:rsidRPr="00AF647B">
        <w:rPr>
          <w:rFonts w:ascii="Book Antiqua" w:hAnsi="Book Antiqua" w:cs="Times New Roman"/>
          <w:color w:val="231F20"/>
          <w:sz w:val="24"/>
          <w:szCs w:val="24"/>
          <w:vertAlign w:val="superscript"/>
          <w:lang w:val="en-US"/>
        </w:rPr>
        <w:fldChar w:fldCharType="begin" w:fldLock="1"/>
      </w:r>
      <w:r w:rsidR="00B422F5" w:rsidRPr="00AF647B">
        <w:rPr>
          <w:rFonts w:ascii="Book Antiqua" w:hAnsi="Book Antiqua" w:cs="Times New Roman"/>
          <w:color w:val="231F20"/>
          <w:sz w:val="24"/>
          <w:szCs w:val="24"/>
          <w:vertAlign w:val="superscript"/>
          <w:lang w:val="en-US"/>
        </w:rPr>
        <w:instrText>ADDIN CSL_CITATION {"citationItems":[{"id":"ITEM-1","itemData":{"DOI":"10.1126/science.1171362","ISBN":"1095-9203 (Electronic)\\r0036-8075 (Linking)","ISSN":"00368075","PMID":"19460966","abstract":"Pancreatic ductal adenocarcinoma (PDA) is among the most lethal human cancers in part because it is insensitive to many chemotherapeutic drugs. Studying a mouse model of PDA that is refractory to the clinically used drug gemcitabine, we found that the tumors in this model were poorly perfused and poorly vascularized, properties that are shared with human PDA. We tested whether the delivery and efficacy of gemcitabine in the mice could be improved by coadministration of IPI-926, a drug that depletes tumor-associated stromal tissue by inhibition of the Hedgehog cellular signaling pathway. The combination therapy produced a transient increase in intratumoral vascular density and intratumoral concentration of gemcitabine, leading to transient stabilization of disease. Thus, inefficient drug delivery may be an important contributor to chemoresistance in pancreatic cancer.","author":[{"dropping-particle":"","family":"Olive","given":"Kenneth P.","non-dropping-particle":"","parse-names":false,"suffix":""},{"dropping-particle":"","family":"Jacobetz","given":"Michael A.","non-dropping-particle":"","parse-names":false,"suffix":""},{"dropping-particle":"","family":"Davidson","given":"Christian J.","non-dropping-particle":"","parse-names":false,"suffix":""},{"dropping-particle":"","family":"Gopinathan","given":"Aarthi","non-dropping-particle":"","parse-names":false,"suffix":""},{"dropping-particle":"","family":"McIntyre","given":"Dominick","non-dropping-particle":"","parse-names":false,"suffix":""},{"dropping-particle":"","family":"Honess","given":"Davina","non-dropping-particle":"","parse-names":false,"suffix":""},{"dropping-particle":"","family":"Madhu","given":"Basetti","non-dropping-particle":"","parse-names":false,"suffix":""},{"dropping-particle":"","family":"Goldgraben","given":"Mae A.","non-dropping-particle":"","parse-names":false,"suffix":""},{"dropping-particle":"","family":"Caldwell","given":"Meredith E.","non-dropping-particle":"","parse-names":false,"suffix":""},{"dropping-particle":"","family":"Allard","given":"David","non-dropping-particle":"","parse-names":false,"suffix":""},{"dropping-particle":"","family":"Frese","given":"Kristopher K.","non-dropping-particle":"","parse-names":false,"suffix":""},{"dropping-particle":"","family":"DeNicola","given":"Gina","non-dropping-particle":"","parse-names":false,"suffix":""},{"dropping-particle":"","family":"Feig","given":"Christine","non-dropping-particle":"","parse-names":false,"suffix":""},{"dropping-particle":"","family":"Combs","given":"Chelsea","non-dropping-particle":"","parse-names":false,"suffix":""},{"dropping-particle":"","family":"Winter","given":"Stephen P.","non-dropping-particle":"","parse-names":false,"suffix":""},{"dropping-particle":"","family":"Ireland-Zecchini","given":"Heather","non-dropping-particle":"","parse-names":false,"suffix":""},{"dropping-particle":"","family":"Reichelt","given":"Stefanie","non-dropping-particle":"","parse-names":false,"suffix":""},{"dropping-particle":"","family":"Howat","given":"William J.","non-dropping-particle":"","parse-names":false,"suffix":""},{"dropping-particle":"","family":"Chang","given":"Alex","non-dropping-particle":"","parse-names":false,"suffix":""},{"dropping-particle":"","family":"Dhara","given":"Mousumi","non-dropping-particle":"","parse-names":false,"suffix":""},{"dropping-particle":"","family":"Wang","given":"Lifu","non-dropping-particle":"","parse-names":false,"suffix":""},{"dropping-particle":"","family":"Rückert","given":"Felix","non-dropping-particle":"","parse-names":false,"suffix":""},{"dropping-particle":"","family":"Grützmann","given":"Robert","non-dropping-particle":"","parse-names":false,"suffix":""},{"dropping-particle":"","family":"Pilarsky","given":"Christian","non-dropping-particle":"","parse-names":false,"suffix":""},{"dropping-particle":"","family":"Izeradjene","given":"Kamel","non-dropping-particle":"","parse-names":false,"suffix":""},{"dropping-particle":"","family":"Hingorani","given":"Sunil R.","non-dropping-particle":"","parse-names":false,"suffix":""},{"dropping-particle":"","family":"Huang","given":"Pearl","non-dropping-particle":"","parse-names":false,"suffix":""},{"dropping-particle":"","family":"Davies","given":"Susan E.","non-dropping-particle":"","parse-names":false,"suffix":""},{"dropping-particle":"","family":"Plunkett","given":"William","non-dropping-particle":"","parse-names":false,"suffix":""},{"dropping-particle":"","family":"Egorin","given":"Merrill","non-dropping-particle":"","parse-names":false,"suffix":""},{"dropping-particle":"","family":"Hruban","given":"Ralph H.","non-dropping-particle":"","parse-names":false,"suffix":""},{"dropping-particle":"","family":"Whitebread","given":"Nigel","non-dropping-particle":"","parse-names":false,"suffix":""},{"dropping-particle":"","family":"McGovern","given":"Karen","non-dropping-particle":"","parse-names":false,"suffix":""},{"dropping-particle":"","family":"Adams","given":"Julian","non-dropping-particle":"","parse-names":false,"suffix":""},{"dropping-particle":"","family":"Iacobuzio-Donahue","given":"Christine","non-dropping-particle":"","parse-names":false,"suffix":""},{"dropping-particle":"","family":"Griffiths","given":"John","non-dropping-particle":"","parse-names":false,"suffix":""},{"dropping-particle":"","family":"Tuveson","given":"David A.","non-dropping-particle":"","parse-names":false,"suffix":""}],"container-title":"Science","id":"ITEM-1","issued":{"date-parts":[["2009"]]},"title":"Inhibition of Hedgehog signaling enhances delivery of chemotherapy in a mouse model of pancreatic cancer","type":"article-journal"},"uris":["http://www.mendeley.com/documents/?uuid=66ad0935-bb35-4ba8-9280-7007c09cf803"]}],"mendeley":{"formattedCitation":"[29]","plainTextFormattedCitation":"[29]","previouslyFormattedCitation":"[29]"},"properties":{"noteIndex":0},"schema":"https://github.com/citation-style-language/schema/raw/master/csl-citation.json"}</w:instrText>
      </w:r>
      <w:r w:rsidR="00B422F5" w:rsidRPr="00AF647B">
        <w:rPr>
          <w:rFonts w:ascii="Book Antiqua" w:hAnsi="Book Antiqua" w:cs="Times New Roman"/>
          <w:color w:val="231F20"/>
          <w:sz w:val="24"/>
          <w:szCs w:val="24"/>
          <w:vertAlign w:val="superscript"/>
          <w:lang w:val="en-US"/>
        </w:rPr>
        <w:fldChar w:fldCharType="separate"/>
      </w:r>
      <w:r w:rsidR="00B422F5" w:rsidRPr="00AF647B">
        <w:rPr>
          <w:rFonts w:ascii="Book Antiqua" w:hAnsi="Book Antiqua" w:cs="Times New Roman"/>
          <w:color w:val="231F20"/>
          <w:sz w:val="24"/>
          <w:szCs w:val="24"/>
          <w:vertAlign w:val="superscript"/>
          <w:lang w:val="en-US"/>
        </w:rPr>
        <w:t>[29]</w:t>
      </w:r>
      <w:r w:rsidR="00B422F5" w:rsidRPr="00AF647B">
        <w:rPr>
          <w:rFonts w:ascii="Book Antiqua" w:hAnsi="Book Antiqua" w:cs="Times New Roman"/>
          <w:color w:val="231F20"/>
          <w:sz w:val="24"/>
          <w:szCs w:val="24"/>
          <w:vertAlign w:val="superscript"/>
          <w:lang w:val="en-US"/>
        </w:rPr>
        <w:fldChar w:fldCharType="end"/>
      </w:r>
      <w:r w:rsidRPr="00AF647B">
        <w:rPr>
          <w:rFonts w:ascii="Book Antiqua" w:hAnsi="Book Antiqua" w:cs="Times New Roman"/>
          <w:color w:val="231F20"/>
          <w:sz w:val="24"/>
          <w:szCs w:val="24"/>
          <w:lang w:val="en-US"/>
        </w:rPr>
        <w:t xml:space="preserve"> in mouse models showed that inhibition of Sonic Hedgehog-dependent desmoplasia increased gemcitabine delivery and overall survival, while other studies exhibited </w:t>
      </w:r>
      <w:r w:rsidR="00092D1C" w:rsidRPr="00AF647B">
        <w:rPr>
          <w:rFonts w:ascii="Book Antiqua" w:hAnsi="Book Antiqua" w:cs="Times New Roman"/>
          <w:color w:val="231F20"/>
          <w:sz w:val="24"/>
          <w:szCs w:val="24"/>
          <w:lang w:val="en-US"/>
        </w:rPr>
        <w:t xml:space="preserve">results </w:t>
      </w:r>
      <w:r w:rsidRPr="00AF647B">
        <w:rPr>
          <w:rFonts w:ascii="Book Antiqua" w:hAnsi="Book Antiqua" w:cs="Times New Roman"/>
          <w:color w:val="231F20"/>
          <w:sz w:val="24"/>
          <w:szCs w:val="24"/>
          <w:lang w:val="en-US"/>
        </w:rPr>
        <w:t xml:space="preserve">contradictory </w:t>
      </w:r>
      <w:r w:rsidR="00092D1C" w:rsidRPr="00AF647B">
        <w:rPr>
          <w:rFonts w:ascii="Book Antiqua" w:hAnsi="Book Antiqua" w:cs="Times New Roman"/>
          <w:color w:val="231F20"/>
          <w:sz w:val="24"/>
          <w:szCs w:val="24"/>
          <w:lang w:val="en-US"/>
        </w:rPr>
        <w:t>to</w:t>
      </w:r>
      <w:r w:rsidR="00885C87" w:rsidRPr="00AF647B">
        <w:rPr>
          <w:rFonts w:ascii="Book Antiqua" w:hAnsi="Book Antiqua" w:cs="Times New Roman"/>
          <w:color w:val="231F20"/>
          <w:sz w:val="24"/>
          <w:szCs w:val="24"/>
          <w:lang w:val="en-US"/>
        </w:rPr>
        <w:t xml:space="preserve"> those of</w:t>
      </w:r>
      <w:r w:rsidR="00092D1C" w:rsidRPr="00AF647B">
        <w:rPr>
          <w:rFonts w:ascii="Book Antiqua" w:hAnsi="Book Antiqua" w:cs="Times New Roman"/>
          <w:color w:val="231F20"/>
          <w:sz w:val="24"/>
          <w:szCs w:val="24"/>
          <w:lang w:val="en-US"/>
        </w:rPr>
        <w:t xml:space="preserve"> </w:t>
      </w:r>
      <w:r w:rsidRPr="00AF647B">
        <w:rPr>
          <w:rFonts w:ascii="Book Antiqua" w:hAnsi="Book Antiqua" w:cs="Times New Roman"/>
          <w:color w:val="000000"/>
          <w:sz w:val="24"/>
          <w:szCs w:val="24"/>
          <w:shd w:val="clear" w:color="auto" w:fill="FFFFFF"/>
          <w:lang w:val="en-US"/>
        </w:rPr>
        <w:t>conditional Shh ablation</w:t>
      </w:r>
      <w:r w:rsidR="00B81D72" w:rsidRPr="00AF647B">
        <w:rPr>
          <w:rFonts w:ascii="Book Antiqua" w:hAnsi="Book Antiqua" w:cs="Times New Roman"/>
          <w:color w:val="000000"/>
          <w:sz w:val="24"/>
          <w:szCs w:val="24"/>
          <w:shd w:val="clear" w:color="auto" w:fill="FFFFFF"/>
          <w:lang w:val="en-US"/>
        </w:rPr>
        <w:t>;</w:t>
      </w:r>
      <w:r w:rsidRPr="00AF647B">
        <w:rPr>
          <w:rFonts w:ascii="Book Antiqua" w:hAnsi="Book Antiqua" w:cs="Times New Roman"/>
          <w:color w:val="000000"/>
          <w:sz w:val="24"/>
          <w:szCs w:val="24"/>
          <w:shd w:val="clear" w:color="auto" w:fill="FFFFFF"/>
          <w:lang w:val="en-US"/>
        </w:rPr>
        <w:t xml:space="preserve"> </w:t>
      </w:r>
      <w:r w:rsidR="00B81D72" w:rsidRPr="00AF647B">
        <w:rPr>
          <w:rFonts w:ascii="Book Antiqua" w:hAnsi="Book Antiqua" w:cs="Times New Roman"/>
          <w:color w:val="000000"/>
          <w:sz w:val="24"/>
          <w:szCs w:val="24"/>
          <w:shd w:val="clear" w:color="auto" w:fill="FFFFFF"/>
          <w:lang w:val="en-US"/>
        </w:rPr>
        <w:t>however, Shh inhibition</w:t>
      </w:r>
      <w:r w:rsidRPr="00AF647B">
        <w:rPr>
          <w:rFonts w:ascii="Book Antiqua" w:hAnsi="Book Antiqua" w:cs="Times New Roman"/>
          <w:color w:val="000000"/>
          <w:sz w:val="24"/>
          <w:szCs w:val="24"/>
          <w:shd w:val="clear" w:color="auto" w:fill="FFFFFF"/>
          <w:lang w:val="en-US"/>
        </w:rPr>
        <w:t xml:space="preserve"> diminished stroma formation, induced a more aggressive phenotype and decreased survival</w:t>
      </w:r>
      <w:r w:rsidR="00441495" w:rsidRPr="00AF647B">
        <w:rPr>
          <w:rFonts w:ascii="Book Antiqua" w:hAnsi="Book Antiqua" w:cs="Times New Roman"/>
          <w:sz w:val="24"/>
          <w:szCs w:val="24"/>
          <w:shd w:val="clear" w:color="auto" w:fill="FFFFFF"/>
          <w:vertAlign w:val="superscript"/>
          <w:lang w:val="en-US"/>
        </w:rPr>
        <w:fldChar w:fldCharType="begin" w:fldLock="1"/>
      </w:r>
      <w:r w:rsidR="002624F0" w:rsidRPr="00AF647B">
        <w:rPr>
          <w:rFonts w:ascii="Book Antiqua" w:hAnsi="Book Antiqua" w:cs="Times New Roman"/>
          <w:sz w:val="24"/>
          <w:szCs w:val="24"/>
          <w:shd w:val="clear" w:color="auto" w:fill="FFFFFF"/>
          <w:vertAlign w:val="superscript"/>
          <w:lang w:val="en-US"/>
        </w:rPr>
        <w:instrText>ADDIN CSL_CITATION {"citationItems":[{"id":"ITEM-1","itemData":{"DOI":"10.1016/j.ccr.2014.04.021","ISBN":"1878-3686 (Electronic)$\\$n1535-6108 (Linking)","ISSN":"18783686","PMID":"24856585","abstract":"Sonic hedgehog (Shh), a soluble ligand overexpressed by neoplastic cells in pancreatic ductal adenocarcinoma (PDAC), drives formation of a fibroblast-rich desmoplastic stroma. To better understand its role in malignant progression, we deleted Shh in a well-defined mouse model of PDAC. As predicted, Shh-deficient tumors had reduced stromal content. Surprisingly, such tumors were more aggressive and exhibited undifferentiated histology, increased vascularity, and heightened proliferation-features that were fully recapitulated in control mice treated with a Smoothened inhibitor. Furthermore, administration of VEGFR blocking antibody selectively improved survival of Shh-deficient tumors, indicating that Hedgehog-driven stroma suppresses tumor growth in part by restraining tumor angiogenesis. Together, these data demonstrate that some components of the tumor stroma can act to restrain tumor growth. © 2014 Elsevier Inc.","author":[{"dropping-particle":"","family":"Rhim","given":"Andrew D.","non-dropping-particle":"","parse-names":false,"suffix":""},{"dropping-particle":"","family":"Oberstein","given":"Paul E.","non-dropping-particle":"","parse-names":false,"suffix":""},{"dropping-particle":"","family":"Thomas","given":"Dafydd H.","non-dropping-particle":"","parse-names":false,"suffix":""},{"dropping-particle":"","family":"Mirek","given":"Emily T.","non-dropping-particle":"","parse-names":false,"suffix":""},{"dropping-particle":"","family":"Palermo","given":"Carmine F.","non-dropping-particle":"","parse-names":false,"suffix":""},{"dropping-particle":"","family":"Sastra","given":"Stephen A.","non-dropping-particle":"","parse-names":false,"suffix":""},{"dropping-particle":"","family":"Dekleva","given":"Erin N.","non-dropping-particle":"","parse-names":false,"suffix":""},{"dropping-particle":"","family":"Saunders","given":"Tyler","non-dropping-particle":"","parse-names":false,"suffix":""},{"dropping-particle":"","family":"Becerra","given":"Claudia P.","non-dropping-particle":"","parse-names":false,"suffix":""},{"dropping-particle":"","family":"Tattersall","given":"Ian W.","non-dropping-particle":"","parse-names":false,"suffix":""},{"dropping-particle":"","family":"Westphalen","given":"C. Benedikt","non-dropping-particle":"","parse-names":false,"suffix":""},{"dropping-particle":"","family":"Kitajewski","given":"Jan","non-dropping-particle":"","parse-names":false,"suffix":""},{"dropping-particle":"","family":"Fernandez-Barrena","given":"Maite G.","non-dropping-particle":"","parse-names":false,"suffix":""},{"dropping-particle":"","family":"Fernandez-Zapico","given":"Martin E.","non-dropping-particle":"","parse-names":false,"suffix":""},{"dropping-particle":"","family":"Iacobuzio-Donahue","given":"Christine","non-dropping-particle":"","parse-names":false,"suffix":""},{"dropping-particle":"","family":"Olive","given":"Kenneth P.","non-dropping-particle":"","parse-names":false,"suffix":""},{"dropping-particle":"","family":"Stanger","given":"Ben Z.","non-dropping-particle":"","parse-names":false,"suffix":""}],"container-title":"Cancer Cell","id":"ITEM-1","issued":{"date-parts":[["2014"]]},"title":"Stromal elements act to restrain, rather than support, pancreatic ductal adenocarcinoma","type":"article-journal"},"uris":["http://www.mendeley.com/documents/?uuid=85f144a3-7568-4450-bf8e-78bf95ede436"]}],"mendeley":{"formattedCitation":"[30]","plainTextFormattedCitation":"[30]","previouslyFormattedCitation":"[30]"},"properties":{"noteIndex":0},"schema":"https://github.com/citation-style-language/schema/raw/master/csl-citation.json"}</w:instrText>
      </w:r>
      <w:r w:rsidR="00441495" w:rsidRPr="00AF647B">
        <w:rPr>
          <w:rFonts w:ascii="Book Antiqua" w:hAnsi="Book Antiqua" w:cs="Times New Roman"/>
          <w:sz w:val="24"/>
          <w:szCs w:val="24"/>
          <w:shd w:val="clear" w:color="auto" w:fill="FFFFFF"/>
          <w:vertAlign w:val="superscript"/>
          <w:lang w:val="en-US"/>
        </w:rPr>
        <w:fldChar w:fldCharType="separate"/>
      </w:r>
      <w:r w:rsidR="002624F0" w:rsidRPr="00AF647B">
        <w:rPr>
          <w:rFonts w:ascii="Book Antiqua" w:hAnsi="Book Antiqua" w:cs="Times New Roman"/>
          <w:sz w:val="24"/>
          <w:szCs w:val="24"/>
          <w:shd w:val="clear" w:color="auto" w:fill="FFFFFF"/>
          <w:vertAlign w:val="superscript"/>
          <w:lang w:val="en-US"/>
        </w:rPr>
        <w:t>[30</w:t>
      </w:r>
      <w:r w:rsidR="00441495" w:rsidRPr="00AF647B">
        <w:rPr>
          <w:rFonts w:ascii="Book Antiqua" w:hAnsi="Book Antiqua" w:cs="Times New Roman"/>
          <w:sz w:val="24"/>
          <w:szCs w:val="24"/>
          <w:shd w:val="clear" w:color="auto" w:fill="FFFFFF"/>
          <w:vertAlign w:val="superscript"/>
          <w:lang w:val="en-US"/>
        </w:rPr>
        <w:fldChar w:fldCharType="end"/>
      </w:r>
      <w:r w:rsidR="00B422F5" w:rsidRPr="00AF647B">
        <w:rPr>
          <w:rFonts w:ascii="Book Antiqua" w:hAnsi="Book Antiqua" w:cs="Times New Roman"/>
          <w:sz w:val="24"/>
          <w:szCs w:val="24"/>
          <w:shd w:val="clear" w:color="auto" w:fill="FFFFFF"/>
          <w:vertAlign w:val="superscript"/>
          <w:lang w:val="en-US"/>
        </w:rPr>
        <w:t>,</w:t>
      </w:r>
      <w:r w:rsidR="00441495" w:rsidRPr="00AF647B">
        <w:rPr>
          <w:rFonts w:ascii="Book Antiqua" w:hAnsi="Book Antiqua" w:cs="Times New Roman"/>
          <w:sz w:val="24"/>
          <w:szCs w:val="24"/>
          <w:shd w:val="clear" w:color="auto" w:fill="FFFFFF"/>
          <w:vertAlign w:val="superscript"/>
          <w:lang w:val="en-US"/>
        </w:rPr>
        <w:fldChar w:fldCharType="begin" w:fldLock="1"/>
      </w:r>
      <w:r w:rsidR="002624F0" w:rsidRPr="00AF647B">
        <w:rPr>
          <w:rFonts w:ascii="Book Antiqua" w:hAnsi="Book Antiqua" w:cs="Times New Roman"/>
          <w:sz w:val="24"/>
          <w:szCs w:val="24"/>
          <w:shd w:val="clear" w:color="auto" w:fill="FFFFFF"/>
          <w:vertAlign w:val="superscript"/>
          <w:lang w:val="en-US"/>
        </w:rPr>
        <w:instrText>ADDIN CSL_CITATION {"citationItems":[{"id":"ITEM-1","itemData":{"DOI":"10.1016/j.ccr.2014.04.005","ISBN":"1878-3686 (Electronic)\\r1535-6108 (Linking)","ISSN":"18783686","PMID":"24856586","abstract":"Pancreatic ductal adenocarcinoma (PDAC) is associated with marked fibrosis and stromal myofibroblasts, but their functional contribution remains unknown. Transgenic mice with the ability to delete αSMA+ myofibroblasts in pancreatic cancer were generated. Depletion starting at either noninvasive precursor (pancreatic intraepithelial neoplasia) or the PDAC stage led to invasive, undifferentiated tumors with enhanced hypoxia, epithelial-to-mesenchymal transition, and cancer stem cells, with diminished animal survival. In PDAC patients, fewer myofibroblasts in their tumors also correlated with reduced survival. Suppressed immune surveillance with increased CD4+Foxp3+ Tregs was observed in myofibroblast-depleted mouse tumors. Although myofibroblast-depleted tumors did not respond to gemcitabine, anti-CTLA4 immunotherapy reversed disease acceleration and prolonged animal survival. This study underscores the need for caution in targeting carcinoma-associated fibroblasts in PDAC. © 2014 Elsevier Inc.","author":[{"dropping-particle":"","family":"Özdemir","given":"Berna C.","non-dropping-particle":"","parse-names":false,"suffix":""},{"dropping-particle":"","family":"Pentcheva-Hoang","given":"Tsvetelina","non-dropping-particle":"","parse-names":false,"suffix":""},{"dropping-particle":"","family":"Carstens","given":"Julienne L.","non-dropping-particle":"","parse-names":false,"suffix":""},{"dropping-particle":"","family":"Zheng","given":"Xiaofeng","non-dropping-particle":"","parse-names":false,"suffix":""},{"dropping-particle":"","family":"Wu","given":"Chia Chin","non-dropping-particle":"","parse-names":false,"suffix":""},{"dropping-particle":"","family":"Simpson","given":"Tyler R.","non-dropping-particle":"","parse-names":false,"suffix":""},{"dropping-particle":"","family":"Laklai","given":"Hanane","non-dropping-particle":"","parse-names":false,"suffix":""},{"dropping-particle":"","family":"Sugimoto","given":"Hikaru","non-dropping-particle":"","parse-names":false,"suffix":""},{"dropping-particle":"","family":"Kahlert","given":"Christoph","non-dropping-particle":"","parse-names":false,"suffix":""},{"dropping-particle":"V.","family":"Novitskiy","given":"Sergey","non-dropping-particle":"","parse-names":false,"suffix":""},{"dropping-particle":"","family":"DeJesus-Acosta","given":"Ana","non-dropping-particle":"","parse-names":false,"suffix":""},{"dropping-particle":"","family":"Sharma","given":"Padmanee","non-dropping-particle":"","parse-names":false,"suffix":""},{"dropping-particle":"","family":"Heidari","given":"Pedram","non-dropping-particle":"","parse-names":false,"suffix":""},{"dropping-particle":"","family":"Mahmood","given":"Umar","non-dropping-particle":"","parse-names":false,"suffix":""},{"dropping-particle":"","family":"Chin","given":"Lynda","non-dropping-particle":"","parse-names":false,"suffix":""},{"dropping-particle":"","family":"Moses","given":"Harold L.","non-dropping-particle":"","parse-names":false,"suffix":""},{"dropping-particle":"","family":"Weaver","given":"Valerie M.","non-dropping-particle":"","parse-names":false,"suffix":""},{"dropping-particle":"","family":"Maitra","given":"Anirban","non-dropping-particle":"","parse-names":false,"suffix":""},{"dropping-particle":"","family":"Allison","given":"James P.","non-dropping-particle":"","parse-names":false,"suffix":""},{"dropping-particle":"","family":"LeBleu","given":"Valerie S.","non-dropping-particle":"","parse-names":false,"suffix":""},{"dropping-particle":"","family":"Kalluri","given":"Raghu","non-dropping-particle":"","parse-names":false,"suffix":""}],"container-title":"Cancer Cell","id":"ITEM-1","issued":{"date-parts":[["2014"]]},"title":"Depletion of carcinoma-associated fibroblasts and fibrosis induces immunosuppression and accelerates pancreas cancer with reduced survival","type":"article-journal"},"uris":["http://www.mendeley.com/documents/?uuid=b59743fd-8144-45c5-bca8-c51aa31cfee3"]}],"mendeley":{"formattedCitation":"[31]","plainTextFormattedCitation":"[31]","previouslyFormattedCitation":"[31]"},"properties":{"noteIndex":0},"schema":"https://github.com/citation-style-language/schema/raw/master/csl-citation.json"}</w:instrText>
      </w:r>
      <w:r w:rsidR="00441495" w:rsidRPr="00AF647B">
        <w:rPr>
          <w:rFonts w:ascii="Book Antiqua" w:hAnsi="Book Antiqua" w:cs="Times New Roman"/>
          <w:sz w:val="24"/>
          <w:szCs w:val="24"/>
          <w:shd w:val="clear" w:color="auto" w:fill="FFFFFF"/>
          <w:vertAlign w:val="superscript"/>
          <w:lang w:val="en-US"/>
        </w:rPr>
        <w:fldChar w:fldCharType="separate"/>
      </w:r>
      <w:r w:rsidR="002624F0" w:rsidRPr="00AF647B">
        <w:rPr>
          <w:rFonts w:ascii="Book Antiqua" w:hAnsi="Book Antiqua" w:cs="Times New Roman"/>
          <w:sz w:val="24"/>
          <w:szCs w:val="24"/>
          <w:shd w:val="clear" w:color="auto" w:fill="FFFFFF"/>
          <w:vertAlign w:val="superscript"/>
          <w:lang w:val="en-US"/>
        </w:rPr>
        <w:t>31]</w:t>
      </w:r>
      <w:r w:rsidR="00441495" w:rsidRPr="00AF647B">
        <w:rPr>
          <w:rFonts w:ascii="Book Antiqua" w:hAnsi="Book Antiqua" w:cs="Times New Roman"/>
          <w:sz w:val="24"/>
          <w:szCs w:val="24"/>
          <w:shd w:val="clear" w:color="auto" w:fill="FFFFFF"/>
          <w:vertAlign w:val="superscript"/>
          <w:lang w:val="en-US"/>
        </w:rPr>
        <w:fldChar w:fldCharType="end"/>
      </w:r>
      <w:r w:rsidRPr="00AF647B">
        <w:rPr>
          <w:rFonts w:ascii="Book Antiqua" w:hAnsi="Book Antiqua" w:cs="Times New Roman"/>
          <w:sz w:val="24"/>
          <w:szCs w:val="24"/>
          <w:shd w:val="clear" w:color="auto" w:fill="FFFFFF"/>
          <w:lang w:val="en-US"/>
        </w:rPr>
        <w:t xml:space="preserve">. </w:t>
      </w:r>
      <w:r w:rsidRPr="00AF647B">
        <w:rPr>
          <w:rFonts w:ascii="Book Antiqua" w:eastAsia="Times New Roman" w:hAnsi="Book Antiqua" w:cs="Times New Roman"/>
          <w:sz w:val="24"/>
          <w:szCs w:val="24"/>
          <w:lang w:val="en-US"/>
        </w:rPr>
        <w:t>Additionally</w:t>
      </w:r>
      <w:r w:rsidRPr="00AF647B">
        <w:rPr>
          <w:rFonts w:ascii="Book Antiqua" w:hAnsi="Book Antiqua" w:cs="Times New Roman"/>
          <w:sz w:val="24"/>
          <w:szCs w:val="24"/>
          <w:shd w:val="clear" w:color="auto" w:fill="FFFFFF"/>
          <w:lang w:val="en-US"/>
        </w:rPr>
        <w:t xml:space="preserve">, the limited availability of oxygen in </w:t>
      </w:r>
      <w:r w:rsidRPr="00AF647B">
        <w:rPr>
          <w:rFonts w:ascii="Book Antiqua" w:eastAsia="Times New Roman" w:hAnsi="Book Antiqua" w:cs="Times New Roman"/>
          <w:sz w:val="24"/>
          <w:szCs w:val="24"/>
          <w:lang w:val="en-US"/>
        </w:rPr>
        <w:t xml:space="preserve">the </w:t>
      </w:r>
      <w:r w:rsidRPr="00AF647B">
        <w:rPr>
          <w:rFonts w:ascii="Book Antiqua" w:hAnsi="Book Antiqua" w:cs="Times New Roman"/>
          <w:sz w:val="24"/>
          <w:szCs w:val="24"/>
          <w:shd w:val="clear" w:color="auto" w:fill="FFFFFF"/>
          <w:lang w:val="en-US"/>
        </w:rPr>
        <w:t xml:space="preserve">PDAC microenvironment and the minimal vascularization detected were identified as promising targets for therapy. However, clinical trials focused on VEGF-A inhibition combined with chemotherapy did not have the anticipated results. The dense ECM provoked elevated </w:t>
      </w:r>
      <w:proofErr w:type="spellStart"/>
      <w:r w:rsidRPr="00AF647B">
        <w:rPr>
          <w:rFonts w:ascii="Book Antiqua" w:hAnsi="Book Antiqua" w:cs="Times New Roman"/>
          <w:sz w:val="24"/>
          <w:szCs w:val="24"/>
          <w:shd w:val="clear" w:color="auto" w:fill="FFFFFF"/>
          <w:lang w:val="en-US"/>
        </w:rPr>
        <w:t>intratumoral</w:t>
      </w:r>
      <w:proofErr w:type="spellEnd"/>
      <w:r w:rsidRPr="00AF647B">
        <w:rPr>
          <w:rFonts w:ascii="Book Antiqua" w:hAnsi="Book Antiqua" w:cs="Times New Roman"/>
          <w:sz w:val="24"/>
          <w:szCs w:val="24"/>
          <w:shd w:val="clear" w:color="auto" w:fill="FFFFFF"/>
          <w:lang w:val="en-US"/>
        </w:rPr>
        <w:t xml:space="preserve"> pressure that negatively regulated vasculature and diffusion. This phenomenon was reversed with the use of hyaluronidase, but it had </w:t>
      </w:r>
      <w:r w:rsidRPr="00AF647B">
        <w:rPr>
          <w:rFonts w:ascii="Book Antiqua" w:eastAsia="Times New Roman" w:hAnsi="Book Antiqua" w:cs="Times New Roman"/>
          <w:sz w:val="24"/>
          <w:szCs w:val="24"/>
          <w:lang w:val="en-US"/>
        </w:rPr>
        <w:t xml:space="preserve">a </w:t>
      </w:r>
      <w:r w:rsidRPr="00AF647B">
        <w:rPr>
          <w:rFonts w:ascii="Book Antiqua" w:hAnsi="Book Antiqua" w:cs="Times New Roman"/>
          <w:sz w:val="24"/>
          <w:szCs w:val="24"/>
          <w:shd w:val="clear" w:color="auto" w:fill="FFFFFF"/>
          <w:lang w:val="en-US"/>
        </w:rPr>
        <w:t xml:space="preserve">limited beneficial effect because of </w:t>
      </w:r>
      <w:r w:rsidRPr="00AF647B">
        <w:rPr>
          <w:rFonts w:ascii="Book Antiqua" w:eastAsia="Times New Roman" w:hAnsi="Book Antiqua" w:cs="Times New Roman"/>
          <w:sz w:val="24"/>
          <w:szCs w:val="24"/>
          <w:lang w:val="en-US"/>
        </w:rPr>
        <w:t xml:space="preserve">the </w:t>
      </w:r>
      <w:r w:rsidRPr="00AF647B">
        <w:rPr>
          <w:rFonts w:ascii="Book Antiqua" w:hAnsi="Book Antiqua" w:cs="Times New Roman"/>
          <w:sz w:val="24"/>
          <w:szCs w:val="24"/>
          <w:shd w:val="clear" w:color="auto" w:fill="FFFFFF"/>
          <w:lang w:val="en-US"/>
        </w:rPr>
        <w:t>increased risk for thrombus</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{"citationItems":[{"id":"ITEM-1","itemData":{"DOI":"10.1016/j.ccr.2012.01.007","ISBN":"1878-3686 (Electronic)\\n1535-6108 (Linking)","ISSN":"15356108","PMID":"22439937","abstract":"Pancreatic ductal adenocarcinomas (PDAs) are characterized by a robust fibroinflammatory response. We show here that this desmoplastic reaction generates inordinately high interstitial fluid pressures (IFPs), exceeding those previously measured or theorized for solid tumors, and induces vascular collapse, while presenting substantial barriers to perfusion, diffusion, and convection of small molecule therapeutics. We identify hyaluronan, or hyaluronic acid (HA), as the primary matrix determinant of these barriers and show that systemic administration of an enzymatic agent can ablate stromal HA from autochthonous murine PDA, normalize IFP, and re-expand the microvasculature. In combination with the standard chemotherapeutic, gemcitabine, the treatment permanently remodels the tumor microenvironment and consistently achieves objective tumor responses, resulting in a near doubling of overall survival. © 2012 Elsevier Inc.","author":[{"dropping-particle":"","family":"Provenzano","given":"Paolo P.","non-dropping-particle":"","parse-names":false,"suffix":""},{"dropping-particle":"","family":"Cuevas","given":"Carlos","non-dropping-particle":"","parse-names":false,"suffix":""},{"dropping-particle":"","family":"Chang","given":"Amy E.","non-dropping-particle":"","parse-names":false,"suffix":""},{"dropping-particle":"","family":"Goel","given":"Vikas K.","non-dropping-particle":"","parse-names":false,"suffix":""},{"dropping-particle":"","family":"Hoff","given":"Daniel D.","non-dropping-particle":"Von","parse-names":false,"suffix":""},{"dropping-particle":"","family":"Hingorani","given":"Sunil R.","non-dropping-particle":"","parse-names":false,"suffix":""}],"container-title":"Cancer Cell","id":"ITEM-1","issued":{"date-parts":[["2012"]]},"title":"Enzymatic Targeting of the Stroma Ablates Physical Barriers to Treatment of Pancreatic Ductal Adenocarcinoma","type":"article-journal"},"uris":["http://www.mendeley.com/documents/?uuid=c655f5ff-d25f-40c5-b366-15a5d0817736"]}],"mendeley":{"formattedCitation":"[32]","plainTextFormattedCitation":"[32]","previouslyFormattedCitation":"[32]"},"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[32]</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xml:space="preserve">. </w:t>
      </w:r>
      <w:r w:rsidR="00B62ADF" w:rsidRPr="00AF647B">
        <w:rPr>
          <w:rFonts w:ascii="Book Antiqua" w:hAnsi="Book Antiqua" w:cs="Times New Roman"/>
          <w:color w:val="000000"/>
          <w:sz w:val="24"/>
          <w:szCs w:val="24"/>
          <w:shd w:val="clear" w:color="auto" w:fill="FFFFFF"/>
          <w:lang w:val="en-US"/>
        </w:rPr>
        <w:t>In addition</w:t>
      </w:r>
      <w:r w:rsidRPr="00AF647B">
        <w:rPr>
          <w:rFonts w:ascii="Book Antiqua" w:hAnsi="Book Antiqua" w:cs="Times New Roman"/>
          <w:color w:val="000000"/>
          <w:sz w:val="24"/>
          <w:szCs w:val="24"/>
          <w:shd w:val="clear" w:color="auto" w:fill="FFFFFF"/>
          <w:lang w:val="en-US"/>
        </w:rPr>
        <w:t xml:space="preserve">, the extensive immune suppression observed in PDAC comes as a result of the coordinated action of </w:t>
      </w:r>
      <w:r w:rsidR="00B422F5" w:rsidRPr="00AF647B">
        <w:rPr>
          <w:rFonts w:ascii="Book Antiqua" w:hAnsi="Book Antiqua" w:cs="Times New Roman"/>
          <w:color w:val="231F20"/>
          <w:sz w:val="24"/>
          <w:szCs w:val="24"/>
          <w:lang w:val="en-US"/>
        </w:rPr>
        <w:t>regulatory T cells</w:t>
      </w:r>
      <w:r w:rsidR="00B422F5" w:rsidRPr="00AF647B">
        <w:rPr>
          <w:rFonts w:ascii="Book Antiqua" w:hAnsi="Book Antiqua" w:cs="Times New Roman"/>
          <w:color w:val="000000"/>
          <w:sz w:val="24"/>
          <w:szCs w:val="24"/>
          <w:shd w:val="clear" w:color="auto" w:fill="FFFFFF"/>
          <w:lang w:val="en-US"/>
        </w:rPr>
        <w:t xml:space="preserve"> (</w:t>
      </w:r>
      <w:proofErr w:type="spellStart"/>
      <w:r w:rsidRPr="00AF647B">
        <w:rPr>
          <w:rFonts w:ascii="Book Antiqua" w:hAnsi="Book Antiqua" w:cs="Times New Roman"/>
          <w:color w:val="000000"/>
          <w:sz w:val="24"/>
          <w:szCs w:val="24"/>
          <w:shd w:val="clear" w:color="auto" w:fill="FFFFFF"/>
          <w:lang w:val="en-US"/>
        </w:rPr>
        <w:t>Treg</w:t>
      </w:r>
      <w:proofErr w:type="spellEnd"/>
      <w:r w:rsidR="00B422F5" w:rsidRPr="00AF647B">
        <w:rPr>
          <w:rFonts w:ascii="Book Antiqua" w:hAnsi="Book Antiqua" w:cs="Times New Roman"/>
          <w:color w:val="000000"/>
          <w:sz w:val="24"/>
          <w:szCs w:val="24"/>
          <w:shd w:val="clear" w:color="auto" w:fill="FFFFFF"/>
          <w:lang w:val="en-US"/>
        </w:rPr>
        <w:t>)</w:t>
      </w:r>
      <w:r w:rsidRPr="00AF647B">
        <w:rPr>
          <w:rFonts w:ascii="Book Antiqua" w:hAnsi="Book Antiqua" w:cs="Times New Roman"/>
          <w:color w:val="000000"/>
          <w:sz w:val="24"/>
          <w:szCs w:val="24"/>
          <w:shd w:val="clear" w:color="auto" w:fill="FFFFFF"/>
          <w:lang w:val="en-US"/>
        </w:rPr>
        <w:t xml:space="preserve">, </w:t>
      </w:r>
      <w:r w:rsidR="00B422F5" w:rsidRPr="00AF647B">
        <w:rPr>
          <w:rFonts w:ascii="Book Antiqua" w:hAnsi="Book Antiqua" w:cs="Times New Roman"/>
          <w:color w:val="231F20"/>
          <w:sz w:val="24"/>
          <w:szCs w:val="24"/>
          <w:lang w:val="en-US"/>
        </w:rPr>
        <w:t>myeloid-derived suppressor cells (</w:t>
      </w:r>
      <w:r w:rsidRPr="00AF647B">
        <w:rPr>
          <w:rFonts w:ascii="Book Antiqua" w:hAnsi="Book Antiqua" w:cs="Times New Roman"/>
          <w:color w:val="000000"/>
          <w:sz w:val="24"/>
          <w:szCs w:val="24"/>
          <w:shd w:val="clear" w:color="auto" w:fill="FFFFFF"/>
          <w:lang w:val="en-US"/>
        </w:rPr>
        <w:t>MDSCs</w:t>
      </w:r>
      <w:r w:rsidR="00B422F5" w:rsidRPr="00AF647B">
        <w:rPr>
          <w:rFonts w:ascii="Book Antiqua" w:hAnsi="Book Antiqua" w:cs="Times New Roman"/>
          <w:color w:val="000000"/>
          <w:sz w:val="24"/>
          <w:szCs w:val="24"/>
          <w:shd w:val="clear" w:color="auto" w:fill="FFFFFF"/>
          <w:lang w:val="en-US"/>
        </w:rPr>
        <w:t>)</w:t>
      </w:r>
      <w:r w:rsidRPr="00AF647B">
        <w:rPr>
          <w:rFonts w:ascii="Book Antiqua" w:hAnsi="Book Antiqua" w:cs="Times New Roman"/>
          <w:color w:val="000000"/>
          <w:sz w:val="24"/>
          <w:szCs w:val="24"/>
          <w:shd w:val="clear" w:color="auto" w:fill="FFFFFF"/>
          <w:lang w:val="en-US"/>
        </w:rPr>
        <w:t xml:space="preserve"> and macrophages, which block CD8</w:t>
      </w:r>
      <w:r w:rsidRPr="00AF647B">
        <w:rPr>
          <w:rFonts w:ascii="Book Antiqua" w:hAnsi="Book Antiqua" w:cs="Times New Roman"/>
          <w:color w:val="000000"/>
          <w:sz w:val="24"/>
          <w:szCs w:val="24"/>
          <w:shd w:val="clear" w:color="auto" w:fill="FFFFFF"/>
          <w:vertAlign w:val="superscript"/>
          <w:lang w:val="en-US"/>
        </w:rPr>
        <w:t xml:space="preserve">+ </w:t>
      </w:r>
      <w:r w:rsidRPr="00AF647B">
        <w:rPr>
          <w:rFonts w:ascii="Book Antiqua" w:hAnsi="Book Antiqua" w:cs="Times New Roman"/>
          <w:color w:val="000000"/>
          <w:sz w:val="24"/>
          <w:szCs w:val="24"/>
          <w:shd w:val="clear" w:color="auto" w:fill="FFFFFF"/>
          <w:lang w:val="en-US"/>
        </w:rPr>
        <w:t>T</w:t>
      </w:r>
      <w:r w:rsidR="00431C52" w:rsidRPr="00AF647B">
        <w:rPr>
          <w:rFonts w:ascii="Book Antiqua" w:hAnsi="Book Antiqua" w:cs="Times New Roman"/>
          <w:color w:val="000000"/>
          <w:sz w:val="24"/>
          <w:szCs w:val="24"/>
          <w:shd w:val="clear" w:color="auto" w:fill="FFFFFF"/>
          <w:lang w:val="en-US"/>
        </w:rPr>
        <w:t xml:space="preserve"> </w:t>
      </w:r>
      <w:r w:rsidRPr="00AF647B">
        <w:rPr>
          <w:rFonts w:ascii="Book Antiqua" w:hAnsi="Book Antiqua" w:cs="Times New Roman"/>
          <w:color w:val="000000"/>
          <w:sz w:val="24"/>
          <w:szCs w:val="24"/>
          <w:shd w:val="clear" w:color="auto" w:fill="FFFFFF"/>
          <w:lang w:val="en-US"/>
        </w:rPr>
        <w:t>cell duties in tumor recognition and clearance.</w:t>
      </w:r>
    </w:p>
    <w:p w14:paraId="7211539D" w14:textId="50F88FBA" w:rsidR="0072365D" w:rsidRPr="00AF647B" w:rsidRDefault="00F04A7C"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AF647B">
        <w:rPr>
          <w:rFonts w:ascii="Book Antiqua" w:eastAsia="Times New Roman" w:hAnsi="Book Antiqua" w:cs="Times New Roman"/>
          <w:color w:val="231F20"/>
          <w:sz w:val="24"/>
          <w:szCs w:val="24"/>
          <w:lang w:val="en-US"/>
        </w:rPr>
        <w:t>In recent</w:t>
      </w:r>
      <w:r w:rsidR="001470C8" w:rsidRPr="00AF647B">
        <w:rPr>
          <w:rFonts w:ascii="Book Antiqua" w:hAnsi="Book Antiqua" w:cs="Times New Roman"/>
          <w:color w:val="231F20"/>
          <w:sz w:val="24"/>
          <w:szCs w:val="24"/>
          <w:lang w:val="en-US"/>
        </w:rPr>
        <w:t xml:space="preserve"> years</w:t>
      </w:r>
      <w:r w:rsidRPr="00AF647B">
        <w:rPr>
          <w:rFonts w:ascii="Book Antiqua" w:eastAsia="Times New Roman" w:hAnsi="Book Antiqua" w:cs="Times New Roman"/>
          <w:color w:val="231F20"/>
          <w:sz w:val="24"/>
          <w:szCs w:val="24"/>
          <w:lang w:val="en-US"/>
        </w:rPr>
        <w:t>,</w:t>
      </w:r>
      <w:r w:rsidR="001470C8" w:rsidRPr="00AF647B">
        <w:rPr>
          <w:rFonts w:ascii="Book Antiqua" w:hAnsi="Book Antiqua" w:cs="Times New Roman"/>
          <w:color w:val="231F20"/>
          <w:sz w:val="24"/>
          <w:szCs w:val="24"/>
          <w:lang w:val="en-US"/>
        </w:rPr>
        <w:t xml:space="preserve"> the impact of the </w:t>
      </w:r>
      <w:r w:rsidR="00B422F5" w:rsidRPr="00AF647B">
        <w:rPr>
          <w:rFonts w:ascii="Book Antiqua" w:hAnsi="Book Antiqua" w:cs="Times New Roman"/>
          <w:color w:val="231F20"/>
          <w:sz w:val="24"/>
          <w:szCs w:val="24"/>
          <w:lang w:val="en-US"/>
        </w:rPr>
        <w:t>TME</w:t>
      </w:r>
      <w:r w:rsidR="001470C8" w:rsidRPr="00AF647B">
        <w:rPr>
          <w:rFonts w:ascii="Book Antiqua" w:hAnsi="Book Antiqua" w:cs="Times New Roman"/>
          <w:color w:val="231F20"/>
          <w:sz w:val="24"/>
          <w:szCs w:val="24"/>
          <w:lang w:val="en-US"/>
        </w:rPr>
        <w:t xml:space="preserve"> on chemotherapy has become the target of many studies. Chemotherapy can induce immunogenic cell death in certain tumors, which could activate the immune system. Gemcitabine can affect </w:t>
      </w:r>
      <w:r w:rsidRPr="00AF647B">
        <w:rPr>
          <w:rFonts w:ascii="Book Antiqua" w:eastAsia="Times New Roman" w:hAnsi="Book Antiqua" w:cs="Times New Roman"/>
          <w:color w:val="231F20"/>
          <w:sz w:val="24"/>
          <w:szCs w:val="24"/>
          <w:lang w:val="en-US"/>
        </w:rPr>
        <w:t xml:space="preserve">the </w:t>
      </w:r>
      <w:r w:rsidR="00B422F5" w:rsidRPr="00AF647B">
        <w:rPr>
          <w:rFonts w:ascii="Book Antiqua" w:hAnsi="Book Antiqua" w:cs="Times New Roman"/>
          <w:color w:val="231F20"/>
          <w:sz w:val="24"/>
          <w:szCs w:val="24"/>
          <w:lang w:val="en-US"/>
        </w:rPr>
        <w:t>TME</w:t>
      </w:r>
      <w:r w:rsidR="001470C8" w:rsidRPr="00AF647B">
        <w:rPr>
          <w:rFonts w:ascii="Book Antiqua" w:hAnsi="Book Antiqua" w:cs="Times New Roman"/>
          <w:color w:val="231F20"/>
          <w:sz w:val="24"/>
          <w:szCs w:val="24"/>
          <w:lang w:val="en-US"/>
        </w:rPr>
        <w:t xml:space="preserve"> through the inhibition of</w:t>
      </w:r>
      <w:r w:rsidRPr="00AF647B">
        <w:rPr>
          <w:rFonts w:ascii="Book Antiqua" w:eastAsia="Times New Roman" w:hAnsi="Book Antiqua" w:cs="Times New Roman"/>
          <w:color w:val="231F20"/>
          <w:sz w:val="24"/>
          <w:szCs w:val="24"/>
          <w:lang w:val="en-US"/>
        </w:rPr>
        <w:t xml:space="preserve"> the</w:t>
      </w:r>
      <w:r w:rsidR="001470C8" w:rsidRPr="00AF647B">
        <w:rPr>
          <w:rFonts w:ascii="Book Antiqua" w:hAnsi="Book Antiqua" w:cs="Times New Roman"/>
          <w:color w:val="231F20"/>
          <w:sz w:val="24"/>
          <w:szCs w:val="24"/>
          <w:lang w:val="en-US"/>
        </w:rPr>
        <w:t xml:space="preserve"> expansion of MDSCs and </w:t>
      </w:r>
      <w:r w:rsidRPr="00AF647B">
        <w:rPr>
          <w:rFonts w:ascii="Book Antiqua" w:eastAsia="Times New Roman" w:hAnsi="Book Antiqua" w:cs="Times New Roman"/>
          <w:color w:val="231F20"/>
          <w:sz w:val="24"/>
          <w:szCs w:val="24"/>
          <w:lang w:val="en-US"/>
        </w:rPr>
        <w:t xml:space="preserve">the </w:t>
      </w:r>
      <w:r w:rsidR="001470C8" w:rsidRPr="00AF647B">
        <w:rPr>
          <w:rFonts w:ascii="Book Antiqua" w:hAnsi="Book Antiqua" w:cs="Times New Roman"/>
          <w:color w:val="231F20"/>
          <w:sz w:val="24"/>
          <w:szCs w:val="24"/>
          <w:lang w:val="en-US"/>
        </w:rPr>
        <w:t>induction of T2</w:t>
      </w:r>
      <w:r w:rsidR="00C37625" w:rsidRPr="00AF647B">
        <w:rPr>
          <w:rFonts w:ascii="Book Antiqua" w:hAnsi="Book Antiqua" w:cs="Times New Roman"/>
          <w:color w:val="231F20"/>
          <w:sz w:val="24"/>
          <w:szCs w:val="24"/>
          <w:lang w:val="en-US"/>
        </w:rPr>
        <w:t xml:space="preserve">H </w:t>
      </w:r>
      <w:r w:rsidR="001470C8" w:rsidRPr="00AF647B">
        <w:rPr>
          <w:rFonts w:ascii="Book Antiqua" w:hAnsi="Book Antiqua" w:cs="Times New Roman"/>
          <w:color w:val="231F20"/>
          <w:sz w:val="24"/>
          <w:szCs w:val="24"/>
          <w:lang w:val="en-US"/>
        </w:rPr>
        <w:t>cells</w:t>
      </w:r>
      <w:r w:rsidRPr="00AF647B">
        <w:rPr>
          <w:rFonts w:ascii="Book Antiqua" w:eastAsia="Times New Roman" w:hAnsi="Book Antiqua" w:cs="Times New Roman"/>
          <w:color w:val="231F20"/>
          <w:sz w:val="24"/>
          <w:szCs w:val="24"/>
          <w:lang w:val="en-US"/>
        </w:rPr>
        <w:t>,</w:t>
      </w:r>
      <w:r w:rsidR="001470C8" w:rsidRPr="00AF647B">
        <w:rPr>
          <w:rFonts w:ascii="Book Antiqua" w:hAnsi="Book Antiqua" w:cs="Times New Roman"/>
          <w:color w:val="231F20"/>
          <w:sz w:val="24"/>
          <w:szCs w:val="24"/>
          <w:lang w:val="en-US"/>
        </w:rPr>
        <w:t xml:space="preserve"> which </w:t>
      </w:r>
      <w:r w:rsidRPr="00AF647B">
        <w:rPr>
          <w:rFonts w:ascii="Book Antiqua" w:eastAsia="Times New Roman" w:hAnsi="Book Antiqua" w:cs="Times New Roman"/>
          <w:color w:val="231F20"/>
          <w:sz w:val="24"/>
          <w:szCs w:val="24"/>
          <w:lang w:val="en-US"/>
        </w:rPr>
        <w:t>leads</w:t>
      </w:r>
      <w:r w:rsidR="001470C8" w:rsidRPr="00AF647B">
        <w:rPr>
          <w:rFonts w:ascii="Book Antiqua" w:hAnsi="Book Antiqua" w:cs="Times New Roman"/>
          <w:color w:val="231F20"/>
          <w:sz w:val="24"/>
          <w:szCs w:val="24"/>
          <w:lang w:val="en-US"/>
        </w:rPr>
        <w:t xml:space="preserve"> to the polarization of M2 polarized TAMs</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{"citationItems":[{"id":"ITEM-1","itemData":{"DOI":"10.1186/s13046-016-0304-4","ISSN":"17569966","PMID":"26879926","abstract":"Background: Interactions of inflammatory cells with pancreatic cancer cells play crucial roles in pancreatic cancer, however the dynamic changes of inflammatory cell populations in pancreatic cancerogensis and after chemotherapy have not been well eclucidated. The combinational use of aspirin and atrovastatin (Lipitor) have been widely prescribled for cardio-cerebral vascular diseases mainly by regulation of inflammations, and they have been also reported to have plausible anti-tumor effects, however their potential roles in pancreatic cancerogenesis and chemotherapeutic effects have been seldom investigated. We scanned the dynamic changes of pan-inflammatory cell populations in pancreatic cancerogensis and after chemotherapy and found the potential target cell populations. Then we tested the roles of aspirin and Lipitor to regulate these inflammatory cell populations and their effects on pancreatic cancerogenesis and chemotherapeutic effects. Methods: Cancerogen, dimethylbenzanthracene (DMBA), was used to induce pancreatic cancerogenesis and subcatunous implantation of syngenic murine Panc02 pancreatic cancer cells was adopted as well. Gemcitabine was used for chemotherapy. The peripheral blood, pancreatic lesions and tumor samples were harvested and analyzed to search for the potential target cell populations. The roles of aspirin and Lipitor to regulate these cell populations and their potential effects on pancreatic cancerogenesis and chemotherapeutic efficacy were investigated both in vitro and in vivo. Results: We found progressive accumulations of myeloid-derived suppressor cells (MDSC) and M2-polarzied tumor associated macrophages(M2) in pancreatic lesions accompanied with dynamic reducations of cytotoxic T cells(CTL) and helper T cells(Th) in the progression of pancreatic cancerogenesis. After gemcitabine treatment, the MDSC significantly reduced, however M2 soared up unexpectedly. Aspirin could significantly inhibit the MDSC and M2 to prevent pancreatic cancerogenesis and improve chemotherapeutic effects of gemcitabine, however Lipitor did not significantly affect MDSC, instead it could promote M2 to attenuate the postive effects of aspirin and gemcitabine Conclusions: MDSC and M2 accumulate in progression of pancreatic cancerogenesis and gemcitabine can induce M2. Aspirin could prevent pancreatic cancerogenesis and improve efficacy of gemcitabine partially by inhibiting MDSC and M2, however when used in combination, Lipitor could weaken the e…","author":[{"dropping-particle":"","family":"Liu","given":"Qiaofei","non-dropping-particle":"","parse-names":false,"suffix":""},{"dropping-particle":"","family":"Li","given":"Yuan","non-dropping-particle":"","parse-names":false,"suffix":""},{"dropping-particle":"","family":"Niu","given":"Zheyu","non-dropping-particle":"","parse-names":false,"suffix":""},{"dropping-particle":"","family":"Zong","given":"Yi","non-dropping-particle":"","parse-names":false,"suffix":""},{"dropping-particle":"","family":"Wang","given":"Mengyi","non-dropping-particle":"","parse-names":false,"suffix":""},{"dropping-particle":"","family":"Yao","given":"Lutian","non-dropping-particle":"","parse-names":false,"suffix":""},{"dropping-particle":"","family":"Lu","given":"Zhaohui","non-dropping-particle":"","parse-names":false,"suffix":""},{"dropping-particle":"","family":"Liao","given":"Quan","non-dropping-particle":"","parse-names":false,"suffix":""},{"dropping-particle":"","family":"Zhao","given":"Yupei","non-dropping-particle":"","parse-names":false,"suffix":""}],"container-title":"Journal of Experimental and Clinical Cancer Research","id":"ITEM-1","issued":{"date-parts":[["2016"]]},"title":"Atorvastatin (Lipitor) attenuates the effects of aspirin on pancreatic cancerogenesis and the chemotherapeutic efficacy of gemcitabine on pancreatic cancer by promoting M2 polarized tumor associated macrophages","type":"article-journal"},"uris":["http://www.mendeley.com/documents/?uuid=97e316d3-5781-4144-9397-6e8a9a9a363b"]}],"mendeley":{"formattedCitation":"[33]","plainTextFormattedCitation":"[33]","previouslyFormattedCitation":"[33]"},"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[33]</w:t>
      </w:r>
      <w:r w:rsidR="00441495" w:rsidRPr="00AF647B">
        <w:rPr>
          <w:rFonts w:ascii="Book Antiqua" w:hAnsi="Book Antiqua" w:cs="Times New Roman"/>
          <w:color w:val="231F20"/>
          <w:sz w:val="24"/>
          <w:szCs w:val="24"/>
          <w:vertAlign w:val="superscript"/>
          <w:lang w:val="en-US"/>
        </w:rPr>
        <w:fldChar w:fldCharType="end"/>
      </w:r>
      <w:r w:rsidR="001470C8" w:rsidRPr="00AF647B">
        <w:rPr>
          <w:rFonts w:ascii="Book Antiqua" w:hAnsi="Book Antiqua" w:cs="Times New Roman"/>
          <w:color w:val="231F20"/>
          <w:sz w:val="24"/>
          <w:szCs w:val="24"/>
          <w:lang w:val="en-US"/>
        </w:rPr>
        <w:t>. Furthermore, other chemotherapeutic drugs</w:t>
      </w:r>
      <w:r w:rsidRPr="00AF647B">
        <w:rPr>
          <w:rFonts w:ascii="Book Antiqua" w:eastAsia="Times New Roman" w:hAnsi="Book Antiqua" w:cs="Times New Roman"/>
          <w:color w:val="231F20"/>
          <w:sz w:val="24"/>
          <w:szCs w:val="24"/>
          <w:lang w:val="en-US"/>
        </w:rPr>
        <w:t>,</w:t>
      </w:r>
      <w:r w:rsidR="001470C8" w:rsidRPr="00AF647B">
        <w:rPr>
          <w:rFonts w:ascii="Book Antiqua" w:hAnsi="Book Antiqua" w:cs="Times New Roman"/>
          <w:color w:val="231F20"/>
          <w:sz w:val="24"/>
          <w:szCs w:val="24"/>
          <w:lang w:val="en-US"/>
        </w:rPr>
        <w:t xml:space="preserve"> such as cisplatin or carboplatin</w:t>
      </w:r>
      <w:r w:rsidRPr="00AF647B">
        <w:rPr>
          <w:rFonts w:ascii="Book Antiqua" w:eastAsia="Times New Roman" w:hAnsi="Book Antiqua" w:cs="Times New Roman"/>
          <w:color w:val="231F20"/>
          <w:sz w:val="24"/>
          <w:szCs w:val="24"/>
          <w:lang w:val="en-US"/>
        </w:rPr>
        <w:t>,</w:t>
      </w:r>
      <w:r w:rsidR="001470C8" w:rsidRPr="00AF647B">
        <w:rPr>
          <w:rFonts w:ascii="Book Antiqua" w:hAnsi="Book Antiqua" w:cs="Times New Roman"/>
          <w:color w:val="231F20"/>
          <w:sz w:val="24"/>
          <w:szCs w:val="24"/>
          <w:lang w:val="en-US"/>
        </w:rPr>
        <w:t xml:space="preserve"> have been identified as inducers of IL-6 and prostaglandin E2 and IL-10-producing M2 polarized TAMs</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{"citationItems":[{"id":"ITEM-1","itemData":{"DOI":"10.1158/0008-5472.CAN-12-3542","ISSN":"00085472","PMID":"23436796","abstract":"Current therapy of gynecologic malignancies consists of platinum-containing chemotherapy. Resistance to therapy is associated with increased levels of interleukin (IL)-6 and prostaglandin E2 (PGE(2)), 2 inflammatory mediators known to skew differentiation of monocytes to tumor-promoting M2 macrophages. We investigated the impact of cisplatin and carboplatin on 10 different cervical and ovarian cancer cell lines as well as on the ability of the tumor cells to affect the differentiation and function of cocultured monocytes in vitro. Treatment with cisplatin or carboplatin increased the potency of tumor cell lines to induce IL-10-producing M2 macrophages, which displayed increased levels of activated STAT3 due to tumor-produced IL-6 as well as decreased levels of activated STAT1 and STAT6 related to the PGE(2) production of tumor cells. Blockade of canonical NF-κB signaling showed that the effect of the chemotherapy was abrogated, preventing the subsequent increased production of PGE(2) and/or IL-6 by the tumor cell lines. Treatment with the COX-inhibitor indomethacin and/or the clinical monoclonal antibody against interleukin-6 receptor (IL-6R), tocilizumab, prevented M2-differentiation. Importantly, no correlation existed between the production of PGE(2) or IL-6 by cancer cells and their resistance to chemotherapy-induced cell death, indicating that other mechanisms underlie the reported chemoresistance of tumors producing these factors. Our data suggest that a chemotherapy-mediated increase in tumor-promoting M2 macrophages may form an indirect mechanism for chemoresistance. Hence, concomitant therapy with COX inhibitors and/or IL-6R antibodies might increase the clinical effect of platinum-based chemotherapy in otherwise resistant tumors.","author":[{"dropping-particle":"","family":"Dijkgraaf","given":"Eveline M.","non-dropping-particle":"","parse-names":false,"suffix":""},{"dropping-particle":"","family":"Heusinkveld","given":"Moniek","non-dropping-particle":"","parse-names":false,"suffix":""},{"dropping-particle":"","family":"Tummers","given":"Bart","non-dropping-particle":"","parse-names":false,"suffix":""},{"dropping-particle":"","family":"Vogelpoel","given":"Lisa T C","non-dropping-particle":"","parse-names":false,"suffix":""},{"dropping-particle":"","family":"Goedemans","given":"Renske","non-dropping-particle":"","parse-names":false,"suffix":""},{"dropping-particle":"","family":"Jha","given":"Veena","non-dropping-particle":"","parse-names":false,"suffix":""},{"dropping-particle":"","family":"Nortier","given":"Johan W R","non-dropping-particle":"","parse-names":false,"suffix":""},{"dropping-particle":"","family":"Welters","given":"Marij J P","non-dropping-particle":"","parse-names":false,"suffix":""},{"dropping-particle":"","family":"Kroep","given":"Judith R.","non-dropping-particle":"","parse-names":false,"suffix":""},{"dropping-particle":"","family":"Burg","given":"Sjoerd H.","non-dropping-particle":"Van Der","parse-names":false,"suffix":""}],"container-title":"Cancer Research","id":"ITEM-1","issued":{"date-parts":[["2013"]]},"title":"Chemotherapy alters monocyte differentiation to favor generation of cancer-supporting m2 macrophages in the tumor microenvironment","type":"article-journal"},"uris":["http://www.mendeley.com/documents/?uuid=bf6fe655-2319-47e0-9037-4ac64cbfe153"]}],"mendeley":{"formattedCitation":"[34]","plainTextFormattedCitation":"[34]","previouslyFormattedCitation":"[34]"},"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[34]</w:t>
      </w:r>
      <w:r w:rsidR="00441495" w:rsidRPr="00AF647B">
        <w:rPr>
          <w:rFonts w:ascii="Book Antiqua" w:hAnsi="Book Antiqua" w:cs="Times New Roman"/>
          <w:color w:val="231F20"/>
          <w:sz w:val="24"/>
          <w:szCs w:val="24"/>
          <w:vertAlign w:val="superscript"/>
          <w:lang w:val="en-US"/>
        </w:rPr>
        <w:fldChar w:fldCharType="end"/>
      </w:r>
      <w:r w:rsidRPr="00AF647B">
        <w:rPr>
          <w:rFonts w:ascii="Book Antiqua" w:hAnsi="Book Antiqua" w:cs="Times New Roman"/>
          <w:color w:val="231F20"/>
          <w:sz w:val="24"/>
          <w:szCs w:val="24"/>
          <w:lang w:val="en-US"/>
        </w:rPr>
        <w:t>.</w:t>
      </w:r>
    </w:p>
    <w:p w14:paraId="1DC1A7A5" w14:textId="1261973A" w:rsidR="0072365D" w:rsidRPr="00AF647B" w:rsidRDefault="001470C8"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AF647B">
        <w:rPr>
          <w:rFonts w:ascii="Book Antiqua" w:hAnsi="Book Antiqua" w:cs="Times New Roman"/>
          <w:color w:val="231F20"/>
          <w:sz w:val="24"/>
          <w:szCs w:val="24"/>
          <w:lang w:val="en-US"/>
        </w:rPr>
        <w:t xml:space="preserve">A </w:t>
      </w:r>
      <w:r w:rsidR="00F04A7C" w:rsidRPr="00AF647B">
        <w:rPr>
          <w:rFonts w:ascii="Book Antiqua" w:eastAsia="Times New Roman" w:hAnsi="Book Antiqua" w:cs="Times New Roman"/>
          <w:color w:val="231F20"/>
          <w:sz w:val="24"/>
          <w:szCs w:val="24"/>
          <w:lang w:val="en-US"/>
        </w:rPr>
        <w:t>highly</w:t>
      </w:r>
      <w:r w:rsidRPr="00AF647B">
        <w:rPr>
          <w:rFonts w:ascii="Book Antiqua" w:hAnsi="Book Antiqua" w:cs="Times New Roman"/>
          <w:color w:val="231F20"/>
          <w:sz w:val="24"/>
          <w:szCs w:val="24"/>
          <w:lang w:val="en-US"/>
        </w:rPr>
        <w:t xml:space="preserve"> heterogeneous subpopulation of cells </w:t>
      </w:r>
      <w:r w:rsidR="00633453" w:rsidRPr="00AF647B">
        <w:rPr>
          <w:rFonts w:ascii="Book Antiqua" w:hAnsi="Book Antiqua" w:cs="Times New Roman"/>
          <w:color w:val="231F20"/>
          <w:sz w:val="24"/>
          <w:szCs w:val="24"/>
          <w:lang w:val="en-US"/>
        </w:rPr>
        <w:t xml:space="preserve">is a characteristic of </w:t>
      </w:r>
      <w:r w:rsidRPr="00AF647B">
        <w:rPr>
          <w:rFonts w:ascii="Book Antiqua" w:hAnsi="Book Antiqua" w:cs="Times New Roman"/>
          <w:color w:val="231F20"/>
          <w:sz w:val="24"/>
          <w:szCs w:val="24"/>
          <w:lang w:val="en-US"/>
        </w:rPr>
        <w:t>pancreatic cancer. This complex structure of cancer cells</w:t>
      </w:r>
      <w:r w:rsidR="00E1254B" w:rsidRPr="00AF647B">
        <w:rPr>
          <w:rFonts w:ascii="Book Antiqua" w:hAnsi="Book Antiqua" w:cs="Times New Roman"/>
          <w:color w:val="231F20"/>
          <w:sz w:val="24"/>
          <w:szCs w:val="24"/>
          <w:lang w:val="en-US"/>
        </w:rPr>
        <w:t xml:space="preserve"> and </w:t>
      </w:r>
      <w:r w:rsidRPr="00AF647B">
        <w:rPr>
          <w:rFonts w:ascii="Book Antiqua" w:hAnsi="Book Antiqua" w:cs="Times New Roman"/>
          <w:color w:val="231F20"/>
          <w:sz w:val="24"/>
          <w:szCs w:val="24"/>
          <w:lang w:val="en-US"/>
        </w:rPr>
        <w:t xml:space="preserve">stromal and immunosuppressive cells consequently </w:t>
      </w:r>
      <w:r w:rsidR="00F04A7C" w:rsidRPr="00AF647B">
        <w:rPr>
          <w:rFonts w:ascii="Book Antiqua" w:eastAsia="Times New Roman" w:hAnsi="Book Antiqua" w:cs="Times New Roman"/>
          <w:color w:val="231F20"/>
          <w:sz w:val="24"/>
          <w:szCs w:val="24"/>
          <w:lang w:val="en-US"/>
        </w:rPr>
        <w:t>alters</w:t>
      </w:r>
      <w:r w:rsidRPr="00AF647B">
        <w:rPr>
          <w:rFonts w:ascii="Book Antiqua" w:hAnsi="Book Antiqua" w:cs="Times New Roman"/>
          <w:color w:val="231F20"/>
          <w:sz w:val="24"/>
          <w:szCs w:val="24"/>
          <w:lang w:val="en-US"/>
        </w:rPr>
        <w:t xml:space="preserve"> the effect of immunotherapy.</w:t>
      </w:r>
      <w:r w:rsidR="00F04A7C" w:rsidRPr="00AF647B">
        <w:rPr>
          <w:rFonts w:ascii="Book Antiqua" w:eastAsia="Times New Roman" w:hAnsi="Book Antiqua" w:cs="Times New Roman"/>
          <w:color w:val="231F20"/>
          <w:sz w:val="24"/>
          <w:szCs w:val="24"/>
          <w:lang w:val="en-US"/>
        </w:rPr>
        <w:t xml:space="preserve"> </w:t>
      </w:r>
      <w:r w:rsidRPr="00AF647B">
        <w:rPr>
          <w:rFonts w:ascii="Book Antiqua" w:hAnsi="Book Antiqua" w:cs="Times New Roman"/>
          <w:color w:val="231F20"/>
          <w:sz w:val="24"/>
          <w:szCs w:val="24"/>
          <w:lang w:val="en-US"/>
        </w:rPr>
        <w:t>The predominant cell</w:t>
      </w:r>
      <w:r w:rsidR="00AB1249" w:rsidRPr="00AF647B">
        <w:rPr>
          <w:rFonts w:ascii="Book Antiqua" w:hAnsi="Book Antiqua" w:cs="Times New Roman"/>
          <w:color w:val="231F20"/>
          <w:sz w:val="24"/>
          <w:szCs w:val="24"/>
          <w:lang w:val="en-US"/>
        </w:rPr>
        <w:t xml:space="preserve"> type</w:t>
      </w:r>
      <w:r w:rsidRPr="00AF647B">
        <w:rPr>
          <w:rFonts w:ascii="Book Antiqua" w:hAnsi="Book Antiqua" w:cs="Times New Roman"/>
          <w:color w:val="231F20"/>
          <w:sz w:val="24"/>
          <w:szCs w:val="24"/>
          <w:lang w:val="en-US"/>
        </w:rPr>
        <w:t xml:space="preserve">s in </w:t>
      </w:r>
      <w:r w:rsidR="00F04A7C" w:rsidRPr="00AF647B">
        <w:rPr>
          <w:rFonts w:ascii="Book Antiqua" w:eastAsia="Times New Roman" w:hAnsi="Book Antiqua" w:cs="Times New Roman"/>
          <w:color w:val="231F20"/>
          <w:sz w:val="24"/>
          <w:szCs w:val="24"/>
          <w:lang w:val="en-US"/>
        </w:rPr>
        <w:t xml:space="preserve">the </w:t>
      </w:r>
      <w:r w:rsidRPr="00AF647B">
        <w:rPr>
          <w:rFonts w:ascii="Book Antiqua" w:hAnsi="Book Antiqua" w:cs="Times New Roman"/>
          <w:color w:val="231F20"/>
          <w:sz w:val="24"/>
          <w:szCs w:val="24"/>
          <w:lang w:val="en-US"/>
        </w:rPr>
        <w:t xml:space="preserve">PDAC </w:t>
      </w:r>
      <w:r w:rsidR="00B422F5" w:rsidRPr="00AF647B">
        <w:rPr>
          <w:rFonts w:ascii="Book Antiqua" w:hAnsi="Book Antiqua" w:cs="Times New Roman"/>
          <w:color w:val="231F20"/>
          <w:sz w:val="24"/>
          <w:szCs w:val="24"/>
          <w:lang w:val="en-US"/>
        </w:rPr>
        <w:t>TME</w:t>
      </w:r>
      <w:r w:rsidRPr="00AF647B">
        <w:rPr>
          <w:rFonts w:ascii="Book Antiqua" w:hAnsi="Book Antiqua" w:cs="Times New Roman"/>
          <w:color w:val="231F20"/>
          <w:sz w:val="24"/>
          <w:szCs w:val="24"/>
          <w:lang w:val="en-US"/>
        </w:rPr>
        <w:t xml:space="preserve"> are MDSCs, </w:t>
      </w:r>
      <w:proofErr w:type="spellStart"/>
      <w:r w:rsidRPr="00AF647B">
        <w:rPr>
          <w:rFonts w:ascii="Book Antiqua" w:hAnsi="Book Antiqua" w:cs="Times New Roman"/>
          <w:color w:val="231F20"/>
          <w:sz w:val="24"/>
          <w:szCs w:val="24"/>
          <w:lang w:val="en-US"/>
        </w:rPr>
        <w:t>Tregs</w:t>
      </w:r>
      <w:proofErr w:type="spellEnd"/>
      <w:r w:rsidRPr="00AF647B">
        <w:rPr>
          <w:rFonts w:ascii="Book Antiqua" w:hAnsi="Book Antiqua" w:cs="Times New Roman"/>
          <w:color w:val="231F20"/>
          <w:sz w:val="24"/>
          <w:szCs w:val="24"/>
          <w:lang w:val="en-US"/>
        </w:rPr>
        <w:t xml:space="preserve"> and macrophages</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{"citationItems":[{"id":"ITEM-1","itemData":{"DOI":"10.2217/imt-2017-0082","ISSN":"17507448","abstract":"Radiotherapy is a component of the standard of care for many patients with locally advanced nonmetastatic tumors and increasingly those with oligometastatic tumors. Despite encouraging advances in local control and progression-free and overall survival outcomes, continued manifestation of tumor progression or recurrence leaves room for improvement in therapeutic efficacy. Novel combinations of radiation with immunotherapy have shown promise in improving outcomes and reducing recurrences by overcoming tumor immune tolerance and evasion mechanisms via boosting the immune system's ability to recognize and eradicate tumor cells. In this review, we discuss preclinical and early clinical evidence that radiotherapy and immunotherapy can improve treatment outcomes for locally advanced and metastatic tumors, elucidate underlying molecular mechanisms and address strategies to optimize timing and sequencing of combination therapy for maximal synergy.","author":[{"dropping-particle":"","family":"Aliru","given":"Maureen L.","non-dropping-particle":"","parse-names":false,"suffix":""},{"dropping-particle":"","family":"Schoenhals","given":"Jonathan E.","non-dropping-particle":"","parse-names":false,"suffix":""},{"dropping-particle":"","family":"Venkatesulu","given":"Bhanu P.","non-dropping-particle":"","parse-names":false,"suffix":""},{"dropping-particle":"","family":"Anderson","given":"Clark C.","non-dropping-particle":"","parse-names":false,"suffix":""},{"dropping-particle":"","family":"Barsoumian","given":"Hampartsoum B.","non-dropping-particle":"","parse-names":false,"suffix":""},{"dropping-particle":"","family":"Younes","given":"Ahmed I.","non-dropping-particle":"","parse-names":false,"suffix":""},{"dropping-particle":"","family":"K Mahadevan","given":"Lakshmi S.","non-dropping-particle":"","parse-names":false,"suffix":""},{"dropping-particle":"","family":"Soeung","given":"Melinda","non-dropping-particle":"","parse-names":false,"suffix":""},{"dropping-particle":"","family":"Aziz","given":"Kathryn E.","non-dropping-particle":"","parse-names":false,"suffix":""},{"dropping-particle":"","family":"Welsh","given":"James W.","non-dropping-particle":"","parse-names":false,"suffix":""},{"dropping-particle":"","family":"Krishnan","given":"Sunil","non-dropping-particle":"","parse-names":false,"suffix":""}],"container-title":"Immunotherapy","id":"ITEM-1","issued":{"date-parts":[["2018"]]},"title":"Radiation therapy and immunotherapy: What is the optimal timing or sequencing?","type":"article"},"uris":["http://www.mendeley.com/documents/?uuid=706a211a-9e99-4cd6-b51a-b5b6d09a43cf"]}],"mendeley":{"formattedCitation":"[35]","plainTextFormattedCitation":"[35]","previouslyFormattedCitation":"[35]"},"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[35]</w:t>
      </w:r>
      <w:r w:rsidR="00441495" w:rsidRPr="00AF647B">
        <w:rPr>
          <w:rFonts w:ascii="Book Antiqua" w:hAnsi="Book Antiqua" w:cs="Times New Roman"/>
          <w:color w:val="231F20"/>
          <w:sz w:val="24"/>
          <w:szCs w:val="24"/>
          <w:vertAlign w:val="superscript"/>
          <w:lang w:val="en-US"/>
        </w:rPr>
        <w:fldChar w:fldCharType="end"/>
      </w:r>
      <w:r w:rsidR="004F1C3C" w:rsidRPr="00AF647B">
        <w:rPr>
          <w:rFonts w:ascii="Book Antiqua" w:hAnsi="Book Antiqua" w:cs="Times New Roman"/>
          <w:color w:val="231F20"/>
          <w:sz w:val="24"/>
          <w:szCs w:val="24"/>
          <w:lang w:val="en-US"/>
        </w:rPr>
        <w:t xml:space="preserve">. Furthermore, several other cell types </w:t>
      </w:r>
      <w:r w:rsidR="00F04A7C" w:rsidRPr="00AF647B">
        <w:rPr>
          <w:rFonts w:ascii="Book Antiqua" w:eastAsia="Times New Roman" w:hAnsi="Book Antiqua" w:cs="Times New Roman"/>
          <w:color w:val="231F20"/>
          <w:sz w:val="24"/>
          <w:szCs w:val="24"/>
          <w:lang w:val="en-US"/>
        </w:rPr>
        <w:t>have</w:t>
      </w:r>
      <w:r w:rsidR="004F1C3C" w:rsidRPr="00AF647B">
        <w:rPr>
          <w:rFonts w:ascii="Book Antiqua" w:hAnsi="Book Antiqua" w:cs="Times New Roman"/>
          <w:color w:val="231F20"/>
          <w:sz w:val="24"/>
          <w:szCs w:val="24"/>
          <w:lang w:val="en-US"/>
        </w:rPr>
        <w:t xml:space="preserve"> also</w:t>
      </w:r>
      <w:r w:rsidR="00F04A7C" w:rsidRPr="00AF647B">
        <w:rPr>
          <w:rFonts w:ascii="Book Antiqua" w:eastAsia="Times New Roman" w:hAnsi="Book Antiqua" w:cs="Times New Roman"/>
          <w:color w:val="231F20"/>
          <w:sz w:val="24"/>
          <w:szCs w:val="24"/>
          <w:lang w:val="en-US"/>
        </w:rPr>
        <w:t xml:space="preserve"> been</w:t>
      </w:r>
      <w:r w:rsidR="004F1C3C" w:rsidRPr="00AF647B">
        <w:rPr>
          <w:rFonts w:ascii="Book Antiqua" w:hAnsi="Book Antiqua" w:cs="Times New Roman"/>
          <w:color w:val="231F20"/>
          <w:sz w:val="24"/>
          <w:szCs w:val="24"/>
          <w:lang w:val="en-US"/>
        </w:rPr>
        <w:t xml:space="preserve"> identified in </w:t>
      </w:r>
      <w:r w:rsidR="000978CF" w:rsidRPr="00AF647B">
        <w:rPr>
          <w:rFonts w:ascii="Book Antiqua" w:hAnsi="Book Antiqua" w:cs="Times New Roman"/>
          <w:color w:val="231F20"/>
          <w:sz w:val="24"/>
          <w:szCs w:val="24"/>
          <w:lang w:val="en-US"/>
        </w:rPr>
        <w:t xml:space="preserve">the </w:t>
      </w:r>
      <w:r w:rsidR="004F1C3C" w:rsidRPr="00AF647B">
        <w:rPr>
          <w:rFonts w:ascii="Book Antiqua" w:hAnsi="Book Antiqua" w:cs="Times New Roman"/>
          <w:color w:val="231F20"/>
          <w:sz w:val="24"/>
          <w:szCs w:val="24"/>
          <w:lang w:val="en-US"/>
        </w:rPr>
        <w:t>PDAC TME</w:t>
      </w:r>
      <w:r w:rsidR="00F04A7C" w:rsidRPr="00AF647B">
        <w:rPr>
          <w:rFonts w:ascii="Book Antiqua" w:eastAsia="Times New Roman" w:hAnsi="Book Antiqua" w:cs="Times New Roman"/>
          <w:color w:val="231F20"/>
          <w:sz w:val="24"/>
          <w:szCs w:val="24"/>
          <w:lang w:val="en-US"/>
        </w:rPr>
        <w:t>,</w:t>
      </w:r>
      <w:r w:rsidR="004F1C3C" w:rsidRPr="00AF647B">
        <w:rPr>
          <w:rFonts w:ascii="Book Antiqua" w:hAnsi="Book Antiqua" w:cs="Times New Roman"/>
          <w:color w:val="231F20"/>
          <w:sz w:val="24"/>
          <w:szCs w:val="24"/>
          <w:lang w:val="en-US"/>
        </w:rPr>
        <w:t xml:space="preserve"> such as fibroblasts, ECM, </w:t>
      </w:r>
      <w:r w:rsidR="005D343B" w:rsidRPr="00AF647B">
        <w:rPr>
          <w:rFonts w:ascii="Book Antiqua" w:hAnsi="Book Antiqua" w:cs="Times New Roman"/>
          <w:color w:val="231F20"/>
          <w:sz w:val="24"/>
          <w:szCs w:val="24"/>
          <w:lang w:val="en-US"/>
        </w:rPr>
        <w:t xml:space="preserve">and </w:t>
      </w:r>
      <w:r w:rsidR="00B422F5" w:rsidRPr="00AF647B">
        <w:rPr>
          <w:rFonts w:ascii="Book Antiqua" w:hAnsi="Book Antiqua" w:cs="Times New Roman"/>
          <w:color w:val="231F20"/>
          <w:sz w:val="24"/>
          <w:szCs w:val="24"/>
          <w:lang w:val="en-US"/>
        </w:rPr>
        <w:t>PSC</w:t>
      </w:r>
      <w:r w:rsidR="004F1C3C" w:rsidRPr="00AF647B">
        <w:rPr>
          <w:rFonts w:ascii="Book Antiqua" w:hAnsi="Book Antiqua" w:cs="Times New Roman"/>
          <w:color w:val="231F20"/>
          <w:sz w:val="24"/>
          <w:szCs w:val="24"/>
          <w:lang w:val="en-US"/>
        </w:rPr>
        <w:t>s</w:t>
      </w:r>
      <w:r w:rsidR="005D343B" w:rsidRPr="00AF647B">
        <w:rPr>
          <w:rFonts w:ascii="Book Antiqua" w:hAnsi="Book Antiqua" w:cs="Times New Roman"/>
          <w:color w:val="231F20"/>
          <w:sz w:val="24"/>
          <w:szCs w:val="24"/>
          <w:lang w:val="en-US"/>
        </w:rPr>
        <w:t>; there is also</w:t>
      </w:r>
      <w:r w:rsidR="004F1C3C" w:rsidRPr="00AF647B">
        <w:rPr>
          <w:rFonts w:ascii="Book Antiqua" w:hAnsi="Book Antiqua" w:cs="Times New Roman"/>
          <w:color w:val="231F20"/>
          <w:sz w:val="24"/>
          <w:szCs w:val="24"/>
          <w:lang w:val="en-US"/>
        </w:rPr>
        <w:t xml:space="preserve"> a high ratio of </w:t>
      </w:r>
      <w:proofErr w:type="spellStart"/>
      <w:r w:rsidR="004F1C3C" w:rsidRPr="00AF647B">
        <w:rPr>
          <w:rFonts w:ascii="Book Antiqua" w:hAnsi="Book Antiqua" w:cs="Times New Roman"/>
          <w:color w:val="231F20"/>
          <w:sz w:val="24"/>
          <w:szCs w:val="24"/>
          <w:lang w:val="en-US"/>
        </w:rPr>
        <w:t>Treg</w:t>
      </w:r>
      <w:proofErr w:type="spellEnd"/>
      <w:r w:rsidR="004F1C3C" w:rsidRPr="00AF647B">
        <w:rPr>
          <w:rFonts w:ascii="Book Antiqua" w:hAnsi="Book Antiqua" w:cs="Times New Roman"/>
          <w:color w:val="231F20"/>
          <w:sz w:val="24"/>
          <w:szCs w:val="24"/>
          <w:lang w:val="en-US"/>
        </w:rPr>
        <w:t>/</w:t>
      </w:r>
      <w:proofErr w:type="spellStart"/>
      <w:r w:rsidR="004F1C3C" w:rsidRPr="00AF647B">
        <w:rPr>
          <w:rFonts w:ascii="Book Antiqua" w:hAnsi="Book Antiqua" w:cs="Times New Roman"/>
          <w:color w:val="231F20"/>
          <w:sz w:val="24"/>
          <w:szCs w:val="24"/>
          <w:lang w:val="en-US"/>
        </w:rPr>
        <w:t>Teffs</w:t>
      </w:r>
      <w:proofErr w:type="spellEnd"/>
      <w:r w:rsidR="004F1C3C" w:rsidRPr="00AF647B">
        <w:rPr>
          <w:rFonts w:ascii="Book Antiqua" w:hAnsi="Book Antiqua" w:cs="Times New Roman"/>
          <w:color w:val="231F20"/>
          <w:sz w:val="24"/>
          <w:szCs w:val="24"/>
          <w:lang w:val="en-US"/>
        </w:rPr>
        <w:t xml:space="preserve">. The accumulated population of T cells in </w:t>
      </w:r>
      <w:r w:rsidR="00F04A7C" w:rsidRPr="00AF647B">
        <w:rPr>
          <w:rFonts w:ascii="Book Antiqua" w:eastAsia="Times New Roman" w:hAnsi="Book Antiqua" w:cs="Times New Roman"/>
          <w:color w:val="231F20"/>
          <w:sz w:val="24"/>
          <w:szCs w:val="24"/>
          <w:lang w:val="en-US"/>
        </w:rPr>
        <w:t xml:space="preserve">the </w:t>
      </w:r>
      <w:r w:rsidR="00B422F5" w:rsidRPr="00AF647B">
        <w:rPr>
          <w:rFonts w:ascii="Book Antiqua" w:hAnsi="Book Antiqua" w:cs="Times New Roman"/>
          <w:color w:val="231F20"/>
          <w:sz w:val="24"/>
          <w:szCs w:val="24"/>
          <w:lang w:val="en-US"/>
        </w:rPr>
        <w:t>TME</w:t>
      </w:r>
      <w:r w:rsidR="004F1C3C" w:rsidRPr="00AF647B">
        <w:rPr>
          <w:rFonts w:ascii="Book Antiqua" w:hAnsi="Book Antiqua" w:cs="Times New Roman"/>
          <w:color w:val="231F20"/>
          <w:sz w:val="24"/>
          <w:szCs w:val="24"/>
          <w:lang w:val="en-US"/>
        </w:rPr>
        <w:t xml:space="preserve"> leads T cells to exhaustion during an immune response.</w:t>
      </w:r>
    </w:p>
    <w:p w14:paraId="2949374A" w14:textId="5EE03811" w:rsidR="0072365D" w:rsidRPr="00AF647B" w:rsidRDefault="004F1C3C"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AF647B">
        <w:rPr>
          <w:rFonts w:ascii="Book Antiqua" w:hAnsi="Book Antiqua" w:cs="Times New Roman"/>
          <w:color w:val="231F20"/>
          <w:sz w:val="24"/>
          <w:szCs w:val="24"/>
          <w:lang w:val="en-US"/>
        </w:rPr>
        <w:t xml:space="preserve">Moreover, approximately 50% of PDAC tumors are characterized by the invasion of </w:t>
      </w:r>
      <w:r w:rsidR="00F04A7C" w:rsidRPr="00AF647B">
        <w:rPr>
          <w:rFonts w:ascii="Book Antiqua" w:eastAsia="Times New Roman" w:hAnsi="Book Antiqua" w:cs="Times New Roman"/>
          <w:color w:val="231F20"/>
          <w:sz w:val="24"/>
          <w:szCs w:val="24"/>
          <w:lang w:val="en-US"/>
        </w:rPr>
        <w:t>MDSCs</w:t>
      </w:r>
      <w:r w:rsidRPr="00AF647B">
        <w:rPr>
          <w:rFonts w:ascii="Book Antiqua" w:hAnsi="Book Antiqua" w:cs="Times New Roman"/>
          <w:color w:val="231F20"/>
          <w:sz w:val="24"/>
          <w:szCs w:val="24"/>
          <w:lang w:val="en-US"/>
        </w:rPr>
        <w:t xml:space="preserve"> and the upregulation of PD-L1 through IFN-γ</w:t>
      </w:r>
      <w:r w:rsidR="00441495" w:rsidRPr="00AF647B">
        <w:rPr>
          <w:rFonts w:ascii="Book Antiqua" w:hAnsi="Book Antiqua" w:cs="Times New Roman"/>
          <w:color w:val="303030"/>
          <w:sz w:val="24"/>
          <w:szCs w:val="24"/>
          <w:shd w:val="clear" w:color="auto" w:fill="FFFFFF"/>
          <w:vertAlign w:val="superscript"/>
          <w:lang w:val="en-US"/>
        </w:rPr>
        <w:fldChar w:fldCharType="begin" w:fldLock="1"/>
      </w:r>
      <w:r w:rsidR="002624F0" w:rsidRPr="00AF647B">
        <w:rPr>
          <w:rFonts w:ascii="Book Antiqua" w:hAnsi="Book Antiqua" w:cs="Times New Roman"/>
          <w:color w:val="303030"/>
          <w:sz w:val="24"/>
          <w:szCs w:val="24"/>
          <w:shd w:val="clear" w:color="auto" w:fill="FFFFFF"/>
          <w:vertAlign w:val="superscript"/>
          <w:lang w:val="en-US"/>
        </w:rPr>
        <w:instrText>ADDIN CSL_CITATION {"citationItems":[{"id":"ITEM-1","itemData":{"DOI":"10.1080/2162402X.2014.998519","ISSN":"2162402X","abstract":"Pancreatic ductal adenocarcinoma (PDAC) represents one of the deadliest cancers in the world. PDAC cells activate tumor-specific immune responses but simultaneously trigger a strong immunosuppression. We showed that PDAC cells produce high amount of chronic inflammatory mediators and PDAC tumors build an immunosuppressive cytokine milieu, which correlates with tumor progression. We observed a low frequency of dendritic cells (DC) and a pronounced accumulation of macrophages and myeloid-derived suppressor cells (MDSC) in murine PDAC tumors. A strong accumulation of MDSC has also been demonstrated in the peripheral blood of resected PDAC patients. While DC and macrophages seem not to play a significant role in this PDAC model in the context of immunosuppression, MDSC are highly suppressive, and their accumulation is associated with an increase in intratumoral VEGF concentration during the PDAC progression. Application of the phosphodiesterase-5 inhibitor sildenafil led to a prolonged survival of PDAC-bearing female mice, which was due to the decrease in MDSC frequencies and in the systemic VEGF level. This led to a restoration of anticancer immune responses, manifested in the recovery of T lymphocyte functions and in an increase in the frequency of conventional CD4+ T cells in tumors and IFNγ level in serum of PDAC-bearing mice. Thus, MDSC are strongly involved in the PDAC-associated immunosuppression and that their depletion could create new approaches for therapy of PDAC.","author":[{"dropping-particle":"","family":"Karakhanova","given":"Svetlana","non-dropping-particle":"","parse-names":false,"suffix":""},{"dropping-particle":"","family":"Link","given":"Julia","non-dropping-particle":"","parse-names":false,"suffix":""},{"dropping-particle":"","family":"Heinrich","given":"Moritz","non-dropping-particle":"","parse-names":false,"suffix":""},{"dropping-particle":"","family":"Shevchenko","given":"Ivan","non-dropping-particle":"","parse-names":false,"suffix":""},{"dropping-particle":"","family":"Yang","given":"Yuhui","non-dropping-particle":"","parse-names":false,"suffix":""},{"dropping-particle":"","family":"Hassenpflug","given":"Matthias","non-dropping-particle":"","parse-names":false,"suffix":""},{"dropping-particle":"","family":"Bunge","given":"Henriette","non-dropping-particle":"","parse-names":false,"suffix":""},{"dropping-particle":"","family":"Ahn","given":"Katharina","non-dropping-particle":"Von","parse-names":false,"suffix":""},{"dropping-particle":"","family":"Brecht","given":"Ramona","non-dropping-particle":"","parse-names":false,"suffix":""},{"dropping-particle":"","family":"Mathes","given":"Andreas","non-dropping-particle":"","parse-names":false,"suffix":""},{"dropping-particle":"","family":"Maier","given":"Caroline","non-dropping-particle":"","parse-names":false,"suffix":""},{"dropping-particle":"","family":"Umansky","given":"Viktor","non-dropping-particle":"","parse-names":false,"suffix":""},{"dropping-particle":"","family":"Werner","given":"Jens","non-dropping-particle":"","parse-names":false,"suffix":""},{"dropping-particle":"V.","family":"Bazhin","given":"Alexandr","non-dropping-particle":"","parse-names":false,"suffix":""}],"container-title":"OncoImmunology","id":"ITEM-1","issued":{"date-parts":[["2015"]]},"title":"Characterization of myeloid leukocytes and soluble mediators in pancreatic cancer: Importance of myeloid-derived suppressor cells","type":"article-journal"},"uris":["http://www.mendeley.com/documents/?uuid=3d52943d-1872-423b-8ad1-2bc01971261f"]}],"mendeley":{"formattedCitation":"[36]","plainTextFormattedCitation":"[36]","previouslyFormattedCitation":"[36]"},"properties":{"noteIndex":0},"schema":"https://github.com/citation-style-language/schema/raw/master/csl-citation.json"}</w:instrText>
      </w:r>
      <w:r w:rsidR="00441495" w:rsidRPr="00AF647B">
        <w:rPr>
          <w:rFonts w:ascii="Book Antiqua" w:hAnsi="Book Antiqua" w:cs="Times New Roman"/>
          <w:color w:val="303030"/>
          <w:sz w:val="24"/>
          <w:szCs w:val="24"/>
          <w:shd w:val="clear" w:color="auto" w:fill="FFFFFF"/>
          <w:vertAlign w:val="superscript"/>
          <w:lang w:val="en-US"/>
        </w:rPr>
        <w:fldChar w:fldCharType="separate"/>
      </w:r>
      <w:r w:rsidR="002624F0" w:rsidRPr="00AF647B">
        <w:rPr>
          <w:rFonts w:ascii="Book Antiqua" w:hAnsi="Book Antiqua" w:cs="Times New Roman"/>
          <w:color w:val="303030"/>
          <w:sz w:val="24"/>
          <w:szCs w:val="24"/>
          <w:shd w:val="clear" w:color="auto" w:fill="FFFFFF"/>
          <w:vertAlign w:val="superscript"/>
          <w:lang w:val="en-US"/>
        </w:rPr>
        <w:t>[36]</w:t>
      </w:r>
      <w:r w:rsidR="00441495" w:rsidRPr="00AF647B">
        <w:rPr>
          <w:rFonts w:ascii="Book Antiqua" w:hAnsi="Book Antiqua" w:cs="Times New Roman"/>
          <w:color w:val="303030"/>
          <w:sz w:val="24"/>
          <w:szCs w:val="24"/>
          <w:shd w:val="clear" w:color="auto" w:fill="FFFFFF"/>
          <w:vertAlign w:val="superscript"/>
          <w:lang w:val="en-US"/>
        </w:rPr>
        <w:fldChar w:fldCharType="end"/>
      </w:r>
      <w:r w:rsidR="0057134A" w:rsidRPr="00AF647B">
        <w:rPr>
          <w:rFonts w:ascii="Book Antiqua" w:hAnsi="Book Antiqua" w:cs="Times New Roman"/>
          <w:color w:val="231F20"/>
          <w:sz w:val="24"/>
          <w:szCs w:val="24"/>
          <w:lang w:val="en-US"/>
        </w:rPr>
        <w:t>. Thus, PDAC tumors establish an immunosuppressive environment</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{"citationItems":[{"id":"ITEM-1","itemData":{"DOI":"10.3390/cancers10120469","ISSN":"2072-6694","PMID":"30486519","abstract":"Pancreatic cancer (PC) has the highest mortality rate amongst all other cancers in both men and women, with a one-year relative survival rate of 20%, and a five-year relative survival rate of 8% for all stages of PC combined. The Whipple procedure, or pancreaticoduodenectomy, can increase survival for patients with resectable PC, however, less than 20% of patients are candidates for surgery at time of presentation. Most of the patients are diagnosed with advanced PC, often with regional and distant metastasis. In these advanced cases, chemotherapy and radiation have shown limited tumor control, and PC continues to be refractory to treatment and results in a poor survival outcome. In recent years, there has been intensive research on checkpoint inhibitor immunotherapy for PC, however, PC is characterized with dense stromal tissue and a tumor microenvironment (TME) that is highly immunosuppressive, which makes immunotherapy less effective. Interestingly, when immunotherapy is combined with radiation therapy (RT) and loco-regional hyperthermia (HT), it has demonstrated enhanced tumor responses. HT improves tumor killing via a variety of mechanisms, targeting both the tumor and the TME. Targeted HT raises the temperature of the tumor and surrounding tissues to 42</w:instrText>
      </w:r>
      <w:r w:rsidR="002624F0" w:rsidRPr="00AF647B">
        <w:rPr>
          <w:rFonts w:ascii="MS Mincho" w:eastAsia="MS Mincho" w:hAnsi="MS Mincho" w:cs="MS Mincho" w:hint="eastAsia"/>
          <w:color w:val="231F20"/>
          <w:sz w:val="24"/>
          <w:szCs w:val="24"/>
          <w:vertAlign w:val="superscript"/>
          <w:lang w:val="en-US"/>
        </w:rPr>
        <w:instrText>⁻</w:instrText>
      </w:r>
      <w:r w:rsidR="002624F0" w:rsidRPr="00AF647B">
        <w:rPr>
          <w:rFonts w:ascii="Book Antiqua" w:hAnsi="Book Antiqua" w:cs="Times New Roman"/>
          <w:color w:val="231F20"/>
          <w:sz w:val="24"/>
          <w:szCs w:val="24"/>
          <w:vertAlign w:val="superscript"/>
          <w:lang w:val="en-US"/>
        </w:rPr>
        <w:instrText xml:space="preserve">43 </w:instrText>
      </w:r>
      <w:r w:rsidR="002624F0" w:rsidRPr="00AF647B">
        <w:rPr>
          <w:rFonts w:ascii="Book Antiqua" w:hAnsi="Book Antiqua" w:cs="Book Antiqua"/>
          <w:color w:val="231F20"/>
          <w:sz w:val="24"/>
          <w:szCs w:val="24"/>
          <w:vertAlign w:val="superscript"/>
          <w:lang w:val="en-US"/>
        </w:rPr>
        <w:instrText>°</w:instrText>
      </w:r>
      <w:r w:rsidR="002624F0" w:rsidRPr="00AF647B">
        <w:rPr>
          <w:rFonts w:ascii="Book Antiqua" w:hAnsi="Book Antiqua" w:cs="Times New Roman"/>
          <w:color w:val="231F20"/>
          <w:sz w:val="24"/>
          <w:szCs w:val="24"/>
          <w:vertAlign w:val="superscript"/>
          <w:lang w:val="en-US"/>
        </w:rPr>
        <w:instrText>C and makes the tumor more immunoresponsive. HT can also modulate the immune system of the TME by inducing and synthesizing heat shock proteins (HSP), which also activate an anti-tumor response. It is well known that HT can enhance RT-induced DNA damage in cancer cells and simultaneously help to oxygenate hypoxic regions. Thus, it is envisaged that combined HT and RT might have immunomodulatory effects in the PC-TME, making PC more responsive to immunotherapies. Moreover, the combined tripartite approach of immunotherapy, RT, and HT could reduce the overall toxicity associated with each individual therapy, while concomitantly enhancing the immunotherapeutic effect of overall individual therapies to treat local and metastatic PC. Thus, the use of a tripartite combinatorial approach could be promising and more efficacious than monotherapy or dual therapy to treat and increase the survival of the PC patients.","author":[{"dropping-particle":"","family":"Mahmood","given":"Javed","non-dropping-particle":"","parse-names":false,"suffix":""},{"dropping-particle":"","family":"Shukla","given":"Hem D","non-dropping-particle":"","parse-names":false,"suffix":""},{"dropping-particle":"","family":"Soman","given":"Sandrine","non-dropping-particle":"","parse-names":false,"suffix":""},{"dropping-particle":"","family":"Samanta","given":"Santanu","non-dropping-particle":"","parse-names":false,"suffix":""},{"dropping-particle":"","family":"Singh","given":"Prerna","non-dropping-particle":"","parse-names":false,"suffix":""},{"dropping-particle":"","family":"Kamlapurkar","given":"Shriya","non-dropping-particle":"","parse-names":false,"suffix":""},{"dropping-particle":"","family":"Saeed","given":"Ali","non-dropping-particle":"","parse-names":false,"suffix":""},{"dropping-particle":"","family":"Amin","given":"Neha P","non-dropping-particle":"","parse-names":false,"suffix":""},{"dropping-particle":"","family":"Vujaskovic","given":"Zeljko","non-dropping-particle":"","parse-names":false,"suffix":""}],"container-title":"Cancers","id":"ITEM-1","issued":{"date-parts":[["2018"]]},"title":"Immunotherapy, Radiotherapy, and Hyperthermia: A Combined Therapeutic Approach in Pancreatic Cancer Treatment.","type":"article-journal"},"uris":["http://www.mendeley.com/documents/?uuid=666df86a-9be8-41dc-a0a5-73bcdd25f0cd"]}],"mendeley":{"formattedCitation":"[37]","plainTextFormattedCitation":"[37]","previouslyFormattedCitation":"[37]"},"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[37</w:t>
      </w:r>
      <w:r w:rsidR="00441495" w:rsidRPr="00AF647B">
        <w:rPr>
          <w:rFonts w:ascii="Book Antiqua" w:hAnsi="Book Antiqua" w:cs="Times New Roman"/>
          <w:color w:val="231F20"/>
          <w:sz w:val="24"/>
          <w:szCs w:val="24"/>
          <w:vertAlign w:val="superscript"/>
          <w:lang w:val="en-US"/>
        </w:rPr>
        <w:fldChar w:fldCharType="end"/>
      </w:r>
      <w:r w:rsidR="00B422F5" w:rsidRPr="00AF647B">
        <w:rPr>
          <w:rFonts w:ascii="Book Antiqua" w:hAnsi="Book Antiqua" w:cs="Times New Roman"/>
          <w:color w:val="231F20"/>
          <w:sz w:val="24"/>
          <w:szCs w:val="24"/>
          <w:vertAlign w:val="superscript"/>
          <w:lang w:val="en-US"/>
        </w:rPr>
        <w:t>,</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{"citationItems":[{"id":"ITEM-1","itemData":{"DOI":"10.1177/1758835918816281","ISSN":"17588359","abstract":"Despite decades of research, pancreatic ductal adenocarcinoma (PDAC) continues to have the worst 5-year survival of any malignancy. With 338,000 new cases diagnosed and over 300,000 deaths per year globally there is an urgent unmet need to improve the therapeutic options available. Novel immunotherapies have shown promising results across multiple solid tumours, in a number of cases surpassing chemotherapy as a first-line therapeutic option. However, to date, trials of single-agent immunotherapies in PDAC have been disappointing and PDAC has been labelled as a nonimmunogenic cancer. This lack of response may in part be attributed to PDAC's unique tumour microenvironment (TME), consisting of a dense fibrotic stroma and a scarcity of tumour infiltrating lymphocytes. However, as our understanding of the PDAC TME evolves, it is becoming apparent that the problem is not simply the immune system failing to recognize the cancer. There is a highly complex interplay between stromal signals, the immune system and tumour cells, at times possibly restraining tumour growth and at others supporting growth and metastasis. Understanding this complexity will enable the development of rational combinations with immunotherapy, priming the TME to offer immunotherapy the best chance of success. This review seeks to describe the unique challenges of the PDAC TME, the potential opportunities it may afford and the trials in progress capitalizing on recent insights in this area.","author":[{"dropping-particle":"","family":"Young","given":"Kate","non-dropping-particle":"","parse-names":false,"suffix":""},{"dropping-particle":"","family":"Hughes","given":"Daniel J.","non-dropping-particle":"","parse-names":false,"suffix":""},{"dropping-particle":"","family":"Cunningham","given":"David","non-dropping-particle":"","parse-names":false,"suffix":""},{"dropping-particle":"","family":"Starling","given":"Naureen","non-dropping-particle":"","parse-names":false,"suffix":""}],"container-title":"Therapeutic Advances in Medical Oncology","id":"ITEM-1","issued":{"date-parts":[["2018"]]},"title":"Immunotherapy and pancreatic cancer: unique challenges and potential opportunities","type":"article"},"uris":["http://www.mendeley.com/documents/?uuid=f8b579c8-7ed7-44b4-883b-007df61d2d61"]}],"mendeley":{"formattedCitation":"[38]","plainTextFormattedCitation":"[38]","previouslyFormattedCitation":"[38]"},"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38]</w:t>
      </w:r>
      <w:r w:rsidR="00441495" w:rsidRPr="00AF647B">
        <w:rPr>
          <w:rFonts w:ascii="Book Antiqua" w:hAnsi="Book Antiqua" w:cs="Times New Roman"/>
          <w:color w:val="231F20"/>
          <w:sz w:val="24"/>
          <w:szCs w:val="24"/>
          <w:vertAlign w:val="superscript"/>
          <w:lang w:val="en-US"/>
        </w:rPr>
        <w:fldChar w:fldCharType="end"/>
      </w:r>
      <w:r w:rsidR="001470C8" w:rsidRPr="00AF647B">
        <w:rPr>
          <w:rFonts w:ascii="Book Antiqua" w:hAnsi="Book Antiqua" w:cs="Times New Roman"/>
          <w:color w:val="231F20"/>
          <w:sz w:val="24"/>
          <w:szCs w:val="24"/>
          <w:lang w:val="en-US"/>
        </w:rPr>
        <w:t xml:space="preserve">. In more advanced tumors, several studies have identified that </w:t>
      </w:r>
      <w:proofErr w:type="spellStart"/>
      <w:r w:rsidR="001470C8" w:rsidRPr="00AF647B">
        <w:rPr>
          <w:rFonts w:ascii="Book Antiqua" w:hAnsi="Book Antiqua" w:cs="Times New Roman"/>
          <w:color w:val="231F20"/>
          <w:sz w:val="24"/>
          <w:szCs w:val="24"/>
          <w:lang w:val="en-US"/>
        </w:rPr>
        <w:t>Tregs</w:t>
      </w:r>
      <w:proofErr w:type="spellEnd"/>
      <w:r w:rsidR="001470C8" w:rsidRPr="00AF647B">
        <w:rPr>
          <w:rFonts w:ascii="Book Antiqua" w:hAnsi="Book Antiqua" w:cs="Times New Roman"/>
          <w:color w:val="231F20"/>
          <w:sz w:val="24"/>
          <w:szCs w:val="24"/>
          <w:lang w:val="en-US"/>
        </w:rPr>
        <w:t xml:space="preserve"> and </w:t>
      </w:r>
      <w:proofErr w:type="spellStart"/>
      <w:r w:rsidR="001470C8" w:rsidRPr="00AF647B">
        <w:rPr>
          <w:rFonts w:ascii="Book Antiqua" w:hAnsi="Book Antiqua" w:cs="Times New Roman"/>
          <w:color w:val="231F20"/>
          <w:sz w:val="24"/>
          <w:szCs w:val="24"/>
          <w:lang w:val="en-US"/>
        </w:rPr>
        <w:t>Teffs</w:t>
      </w:r>
      <w:proofErr w:type="spellEnd"/>
      <w:r w:rsidR="001470C8" w:rsidRPr="00AF647B">
        <w:rPr>
          <w:rFonts w:ascii="Book Antiqua" w:hAnsi="Book Antiqua" w:cs="Times New Roman"/>
          <w:color w:val="231F20"/>
          <w:sz w:val="24"/>
          <w:szCs w:val="24"/>
          <w:lang w:val="en-US"/>
        </w:rPr>
        <w:t xml:space="preserve"> inhibit the normal function of T cells and enhance the immunosuppressive environment of </w:t>
      </w:r>
      <w:r w:rsidR="003B6ED4" w:rsidRPr="00AF647B">
        <w:rPr>
          <w:rFonts w:ascii="Book Antiqua" w:hAnsi="Book Antiqua" w:cs="Times New Roman"/>
          <w:color w:val="231F20"/>
          <w:sz w:val="24"/>
          <w:szCs w:val="24"/>
          <w:lang w:val="en-US"/>
        </w:rPr>
        <w:t xml:space="preserve">the </w:t>
      </w:r>
      <w:r w:rsidR="001470C8" w:rsidRPr="00AF647B">
        <w:rPr>
          <w:rFonts w:ascii="Book Antiqua" w:hAnsi="Book Antiqua" w:cs="Times New Roman"/>
          <w:color w:val="231F20"/>
          <w:sz w:val="24"/>
          <w:szCs w:val="24"/>
          <w:lang w:val="en-US"/>
        </w:rPr>
        <w:t>TME</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{"citationItems":[{"id":"ITEM-1","itemData":{"DOI":"10.1158/1078-0432.CCR-13-0525","ISSN":"10780432","abstract":"PURPOSE: To determine the role of the CCL2/CCR2 axis and inflammatory monocytes (CCR2(+)/CD14(+)) as immunotherapeutic targets in the treatment of pancreatic cancer.\\n\\nEXPERIMENTAL DESIGN: Survival analysis was conducted to determine if the prevalence of preoperative blood monocytes correlates with survival in patients with pancreatic cancer following tumor resection. Inflammatory monocyte prevalence in the blood and bone marrow of patients with pancreatic cancer and controls was compared. The immunosuppressive properties of inflammatory monocytes and macrophages in the blood and tumors, respectively, of patients with pancreatic cancer were assessed. CCL2 expression by human pancreatic cancer tumors was compared with normal pancreas. A novel CCR2 inhibitor (PF-04136309) was tested in an orthotopic model of murine pancreatic cancer.\\n\\nRESULTS: Monocyte prevalence in the peripheral blood correlates inversely with survival, and low monocyte prevalence is an independent predictor of increased survival in patients with pancreatic cancer with resected tumors. Inflammatory monocytes are increased in the blood and decreased in the bone marrow of patients with pancreatic cancer compared with controls. An increased ratio of inflammatory monocytes in the blood versus the bone marrow is a novel predictor of decreased patient survival following tumor resection. Human pancreatic cancer produces CCL2, and immunosuppressive CCR2(+) macrophages infiltrate these tumors. Patients with tumors that exhibit high CCL2 expression/low CD8 T-cell infiltrate have significantly decreased survival. In mice, CCR2 blockade depletes inflammatory monocytes and macrophages from the primary tumor and premetastatic liver resulting in enhanced antitumor immunity, decreased tumor growth, and reduced metastasis.\\n\\nCONCLUSIONS: Inflammatory monocyte recruitment is critical to pancreatic cancer progression, and targeting CCR2 may be an effective immunotherapeutic strategy in this disease.","author":[{"dropping-particle":"","family":"Sanford","given":"Dominic E.","non-dropping-particle":"","parse-names":false,"suffix":""},{"dropping-particle":"","family":"Belt","given":"Brian A.","non-dropping-particle":"","parse-names":false,"suffix":""},{"dropping-particle":"","family":"Panni","given":"Roheena Z.","non-dropping-particle":"","parse-names":false,"suffix":""},{"dropping-particle":"","family":"Mayer","given":"Allese","non-dropping-particle":"","parse-names":false,"suffix":""},{"dropping-particle":"","family":"Deshpande","given":"Anjali D.","non-dropping-particle":"","parse-names":false,"suffix":""},{"dropping-particle":"","family":"Carpenter","given":"Danielle","non-dropping-particle":"","parse-names":false,"suffix":""},{"dropping-particle":"","family":"Mitchem","given":"Jonathan B.","non-dropping-particle":"","parse-names":false,"suffix":""},{"dropping-particle":"","family":"Plambeck-Suess","given":"Stacey M.","non-dropping-particle":"","parse-names":false,"suffix":""},{"dropping-particle":"","family":"Worley","given":"Lori A.","non-dropping-particle":"","parse-names":false,"suffix":""},{"dropping-particle":"","family":"Goetz","given":"Brian D.","non-dropping-particle":"","parse-names":false,"suffix":""},{"dropping-particle":"","family":"Wang-Gillam","given":"Andrea","non-dropping-particle":"","parse-names":false,"suffix":""},{"dropping-particle":"","family":"Eberlein","given":"Timothy J.","non-dropping-particle":"","parse-names":false,"suffix":""},{"dropping-particle":"","family":"Denardo","given":"David G.","non-dropping-particle":"","parse-names":false,"suffix":""},{"dropping-particle":"","family":"Goedegebuure","given":"Simon Peter","non-dropping-particle":"","parse-names":false,"suffix":""},{"dropping-particle":"","family":"Linehan","given":"David C.","non-dropping-particle":"","parse-names":false,"suffix":""}],"container-title":"Clinical Cancer Research","id":"ITEM-1","issued":{"date-parts":[["2013"]]},"title":"Inflammatory monocyte mobilization decreases patient survival in pancreatic cancer: A role for targeting the CCL2/CCR2 axis","type":"article-journal"},"uris":["http://www.mendeley.com/documents/?uuid=b6011484-4986-4d53-bf9c-58f9eb67c3a9"]}],"mendeley":{"formattedCitation":"[39]","plainTextFormattedCitation":"[39]","previouslyFormattedCitation":"[39]"},"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[39]</w:t>
      </w:r>
      <w:r w:rsidR="00441495" w:rsidRPr="00AF647B">
        <w:rPr>
          <w:rFonts w:ascii="Book Antiqua" w:hAnsi="Book Antiqua" w:cs="Times New Roman"/>
          <w:color w:val="231F20"/>
          <w:sz w:val="24"/>
          <w:szCs w:val="24"/>
          <w:vertAlign w:val="superscript"/>
          <w:lang w:val="en-US"/>
        </w:rPr>
        <w:fldChar w:fldCharType="end"/>
      </w:r>
      <w:r w:rsidRPr="00AF647B">
        <w:rPr>
          <w:rFonts w:ascii="Book Antiqua" w:hAnsi="Book Antiqua" w:cs="Times New Roman"/>
          <w:color w:val="231F20"/>
          <w:sz w:val="24"/>
          <w:szCs w:val="24"/>
          <w:lang w:val="en-US"/>
        </w:rPr>
        <w:t>.</w:t>
      </w:r>
    </w:p>
    <w:p w14:paraId="78DADD42" w14:textId="2791A886" w:rsidR="00843159" w:rsidRPr="00AF647B" w:rsidRDefault="0057134A"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AF647B">
        <w:rPr>
          <w:rFonts w:ascii="Book Antiqua" w:hAnsi="Book Antiqua" w:cs="Times New Roman"/>
          <w:color w:val="231F20"/>
          <w:sz w:val="24"/>
          <w:szCs w:val="24"/>
          <w:lang w:val="en-US"/>
        </w:rPr>
        <w:t xml:space="preserve">Several studies also underline the lack of recognition by </w:t>
      </w:r>
      <w:r w:rsidR="000978CF" w:rsidRPr="00AF647B">
        <w:rPr>
          <w:rFonts w:ascii="Book Antiqua" w:hAnsi="Book Antiqua" w:cs="Times New Roman"/>
          <w:color w:val="231F20"/>
          <w:sz w:val="24"/>
          <w:szCs w:val="24"/>
          <w:lang w:val="en-US"/>
        </w:rPr>
        <w:t>T cell</w:t>
      </w:r>
      <w:r w:rsidRPr="00AF647B">
        <w:rPr>
          <w:rFonts w:ascii="Book Antiqua" w:hAnsi="Book Antiqua" w:cs="Times New Roman"/>
          <w:color w:val="231F20"/>
          <w:sz w:val="24"/>
          <w:szCs w:val="24"/>
          <w:lang w:val="en-US"/>
        </w:rPr>
        <w:t xml:space="preserve">s of cancer antigens through the degradation of downregulation of major histocompatibility complex I in cancer cells. Furthermore, a mutation in </w:t>
      </w:r>
      <w:r w:rsidR="00772F2E" w:rsidRPr="00AF647B">
        <w:rPr>
          <w:rFonts w:ascii="Book Antiqua" w:hAnsi="Book Antiqua" w:cs="Times New Roman"/>
          <w:color w:val="231F20"/>
          <w:sz w:val="24"/>
          <w:szCs w:val="24"/>
          <w:lang w:val="en-US"/>
        </w:rPr>
        <w:t xml:space="preserve">the </w:t>
      </w:r>
      <w:r w:rsidR="000E2079" w:rsidRPr="00AF647B">
        <w:rPr>
          <w:rFonts w:ascii="Book Antiqua" w:hAnsi="Book Antiqua" w:cs="Times New Roman"/>
          <w:color w:val="231F20"/>
          <w:sz w:val="24"/>
          <w:szCs w:val="24"/>
          <w:lang w:val="en-US"/>
        </w:rPr>
        <w:t>IFN</w:t>
      </w:r>
      <w:r w:rsidR="00F04A7C" w:rsidRPr="00AF647B">
        <w:rPr>
          <w:rFonts w:ascii="Book Antiqua" w:hAnsi="Book Antiqua" w:cs="Times New Roman"/>
          <w:color w:val="231F20"/>
          <w:sz w:val="24"/>
          <w:szCs w:val="24"/>
          <w:lang w:val="en-US"/>
        </w:rPr>
        <w:t xml:space="preserve">-receptor 1 </w:t>
      </w:r>
      <w:r w:rsidR="00EB44A1" w:rsidRPr="00AF647B">
        <w:rPr>
          <w:rFonts w:ascii="Book Antiqua" w:hAnsi="Book Antiqua" w:cs="Times New Roman"/>
          <w:color w:val="231F20"/>
          <w:sz w:val="24"/>
          <w:szCs w:val="24"/>
          <w:lang w:val="en-US"/>
        </w:rPr>
        <w:t xml:space="preserve">or </w:t>
      </w:r>
      <w:r w:rsidR="00F04A7C" w:rsidRPr="00AF647B">
        <w:rPr>
          <w:rFonts w:ascii="Book Antiqua" w:hAnsi="Book Antiqua" w:cs="Times New Roman"/>
          <w:color w:val="231F20"/>
          <w:sz w:val="24"/>
          <w:szCs w:val="24"/>
          <w:lang w:val="en-US"/>
        </w:rPr>
        <w:t>2 gene</w:t>
      </w:r>
      <w:r w:rsidR="00F04A7C" w:rsidRPr="00AF647B">
        <w:rPr>
          <w:rFonts w:ascii="Book Antiqua" w:eastAsia="Times New Roman" w:hAnsi="Book Antiqua" w:cs="Times New Roman"/>
          <w:color w:val="231F20"/>
          <w:sz w:val="24"/>
          <w:szCs w:val="24"/>
          <w:lang w:val="en-US"/>
        </w:rPr>
        <w:t xml:space="preserve"> increases</w:t>
      </w:r>
      <w:r w:rsidR="00F04A7C" w:rsidRPr="00AF647B">
        <w:rPr>
          <w:rFonts w:ascii="Book Antiqua" w:hAnsi="Book Antiqua" w:cs="Times New Roman"/>
          <w:color w:val="231F20"/>
          <w:sz w:val="24"/>
          <w:szCs w:val="24"/>
          <w:lang w:val="en-US"/>
        </w:rPr>
        <w:t xml:space="preserve"> immune suppression in TME and helps cancer cells escape </w:t>
      </w:r>
      <w:r w:rsidR="00F04A7C" w:rsidRPr="00AF647B">
        <w:rPr>
          <w:rFonts w:ascii="Book Antiqua" w:eastAsia="Times New Roman" w:hAnsi="Book Antiqua" w:cs="Times New Roman"/>
          <w:color w:val="231F20"/>
          <w:sz w:val="24"/>
          <w:szCs w:val="24"/>
          <w:lang w:val="en-US"/>
        </w:rPr>
        <w:t>the</w:t>
      </w:r>
      <w:r w:rsidR="00F04A7C" w:rsidRPr="00AF647B">
        <w:rPr>
          <w:rFonts w:ascii="Book Antiqua" w:hAnsi="Book Antiqua" w:cs="Times New Roman"/>
          <w:color w:val="231F20"/>
          <w:sz w:val="24"/>
          <w:szCs w:val="24"/>
          <w:lang w:val="en-US"/>
        </w:rPr>
        <w:t xml:space="preserve"> </w:t>
      </w:r>
      <w:r w:rsidR="000978CF" w:rsidRPr="00AF647B">
        <w:rPr>
          <w:rFonts w:ascii="Book Antiqua" w:eastAsia="Times New Roman" w:hAnsi="Book Antiqua" w:cs="Times New Roman"/>
          <w:color w:val="231F20"/>
          <w:sz w:val="24"/>
          <w:szCs w:val="24"/>
          <w:lang w:val="en-US"/>
        </w:rPr>
        <w:t>T cell</w:t>
      </w:r>
      <w:r w:rsidR="00F04A7C" w:rsidRPr="00AF647B">
        <w:rPr>
          <w:rFonts w:ascii="Book Antiqua" w:hAnsi="Book Antiqua" w:cs="Times New Roman"/>
          <w:color w:val="231F20"/>
          <w:sz w:val="24"/>
          <w:szCs w:val="24"/>
          <w:lang w:val="en-US"/>
        </w:rPr>
        <w:t xml:space="preserve"> antitumor</w:t>
      </w:r>
      <w:r w:rsidR="001470C8" w:rsidRPr="00AF647B">
        <w:rPr>
          <w:rFonts w:ascii="Book Antiqua" w:hAnsi="Book Antiqua" w:cs="Times New Roman"/>
          <w:color w:val="231F20"/>
          <w:sz w:val="24"/>
          <w:szCs w:val="24"/>
          <w:lang w:val="en-US"/>
        </w:rPr>
        <w:t xml:space="preserve"> response</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{"citationItems":[{"id":"ITEM-1","itemData":{"DOI":"10.1007/s00262-013-1429-3","ISSN":"03407004","PMID":"23640603","abstract":"Pancreatic cancer (PC) is an aggressive disease with dismal prognosis. Surgical resection is the recommended treatment for long-term survival, but patients with resectable PC are in the minority (with a 5-year survival rate of 20 %). Therefore, development of novel therapeutic strategies, such as anti-PC immunotherapy, is crucial. α-Enolase (ENO1) is an enzyme expressed on the surface of pancreatic cancer cells and is able to promote cell migration and cancer metastasis. The capacity of ENO1 to induce an immune response in PC patients renders it a true tumor-associated antigen. In this study, we characterized the effector functions of ENO1-specific T cells isolated from PC patients, and we specifically evaluated the successful role of intra-tumoral T helper 17 (Th17) cells and the inhibitory role of regulatory T (Tregs) cells in respectively promoting or reducing the cancer-specific immune response. In this ex vivo study, we have demonstrated, for the first time, that ENO1-specific Th17 cells have a specific anti-cancer effector function in PC patients, and that there are decreased levels of these cells in cancer compared to healthy mucosa. Conversely, there are elevated levels of ENO1-specific Tregs in PC patients which lead to inhibition of the antigen-specific effector T cells, thus highlighting a possible role in promoting PC progression. These results may be relevant for the design of novel immunotherapeutic strategies in pancreatic cancer.","author":[{"dropping-particle":"","family":"Amedei","given":"Amedeo","non-dropping-particle":"","parse-names":false,"suffix":""},{"dropping-particle":"","family":"Niccolai","given":"Elena","non-dropping-particle":"","parse-names":false,"suffix":""},{"dropping-particle":"","family":"Benagiano","given":"Marisa","non-dropping-particle":"","parse-names":false,"suffix":""},{"dropping-particle":"","family":"Bella","given":"Chiara","non-dropping-particle":"Della","parse-names":false,"suffix":""},{"dropping-particle":"","family":"Cianchi","given":"Fabio","non-dropping-particle":"","parse-names":false,"suffix":""},{"dropping-particle":"","family":"Bechi","given":"Paolo","non-dropping-particle":"","parse-names":false,"suffix":""},{"dropping-particle":"","family":"Taddei","given":"Antonio","non-dropping-particle":"","parse-names":false,"suffix":""},{"dropping-particle":"","family":"Bencini","given":"Lapo","non-dropping-particle":"","parse-names":false,"suffix":""},{"dropping-particle":"","family":"Farsi","given":"Marco","non-dropping-particle":"","parse-names":false,"suffix":""},{"dropping-particle":"","family":"Cappello","given":"Paola","non-dropping-particle":"","parse-names":false,"suffix":""},{"dropping-particle":"","family":"Prisco","given":"Domenico","non-dropping-particle":"","parse-names":false,"suffix":""},{"dropping-particle":"","family":"Novelli","given":"Francesco","non-dropping-particle":"","parse-names":false,"suffix":""},{"dropping-particle":"","family":"D'Elios","given":"Mario Milco","non-dropping-particle":"","parse-names":false,"suffix":""}],"container-title":"Cancer Immunology, Immunotherapy","id":"ITEM-1","issued":{"date-parts":[["2013"]]},"title":"Ex vivo analysis of pancreatic cancer-infiltrating T lymphocytes reveals that ENO-specific Tregs accumulate in tumor tissue and inhibit Th1/Th17 effector cell functions","type":"article-journal"},"uris":["http://www.mendeley.com/documents/?uuid=34a04f37-783f-4fe6-aa11-3d8b5355ba6a"]}],"mendeley":{"formattedCitation":"[40]","plainTextFormattedCitation":"[40]","previouslyFormattedCitation":"[40]"},"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[40]</w:t>
      </w:r>
      <w:r w:rsidR="00441495" w:rsidRPr="00AF647B">
        <w:rPr>
          <w:rFonts w:ascii="Book Antiqua" w:hAnsi="Book Antiqua" w:cs="Times New Roman"/>
          <w:color w:val="231F20"/>
          <w:sz w:val="24"/>
          <w:szCs w:val="24"/>
          <w:vertAlign w:val="superscript"/>
          <w:lang w:val="en-US"/>
        </w:rPr>
        <w:fldChar w:fldCharType="end"/>
      </w:r>
      <w:r w:rsidR="00F04A7C" w:rsidRPr="00AF647B">
        <w:rPr>
          <w:rFonts w:ascii="Book Antiqua" w:hAnsi="Book Antiqua" w:cs="Times New Roman"/>
          <w:color w:val="231F20"/>
          <w:sz w:val="24"/>
          <w:szCs w:val="24"/>
          <w:lang w:val="en-US"/>
        </w:rPr>
        <w:t>. Moreover, two phenotypes</w:t>
      </w:r>
      <w:r w:rsidR="003A0D48" w:rsidRPr="00AF647B">
        <w:rPr>
          <w:rFonts w:ascii="Book Antiqua" w:hAnsi="Book Antiqua" w:cs="Times New Roman"/>
          <w:color w:val="231F20"/>
          <w:sz w:val="24"/>
          <w:szCs w:val="24"/>
          <w:lang w:val="en-US"/>
        </w:rPr>
        <w:t>,</w:t>
      </w:r>
      <w:r w:rsidR="00F04A7C" w:rsidRPr="00AF647B">
        <w:rPr>
          <w:rFonts w:ascii="Book Antiqua" w:hAnsi="Book Antiqua" w:cs="Times New Roman"/>
          <w:color w:val="231F20"/>
          <w:sz w:val="24"/>
          <w:szCs w:val="24"/>
          <w:lang w:val="en-US"/>
        </w:rPr>
        <w:t xml:space="preserve"> </w:t>
      </w:r>
      <w:r w:rsidR="003A0D48" w:rsidRPr="00AF647B">
        <w:rPr>
          <w:rFonts w:ascii="Book Antiqua" w:hAnsi="Book Antiqua" w:cs="Times New Roman"/>
          <w:color w:val="231F20"/>
          <w:sz w:val="24"/>
          <w:szCs w:val="24"/>
          <w:lang w:val="en-US"/>
        </w:rPr>
        <w:t xml:space="preserve">often </w:t>
      </w:r>
      <w:r w:rsidR="00AE7A2C" w:rsidRPr="00AF647B">
        <w:rPr>
          <w:rFonts w:ascii="Book Antiqua" w:hAnsi="Book Antiqua" w:cs="Times New Roman"/>
          <w:color w:val="231F20"/>
          <w:sz w:val="24"/>
          <w:szCs w:val="24"/>
          <w:lang w:val="en-US"/>
        </w:rPr>
        <w:t>called</w:t>
      </w:r>
      <w:r w:rsidR="003A0D48" w:rsidRPr="00AF647B">
        <w:rPr>
          <w:rFonts w:ascii="Book Antiqua" w:hAnsi="Book Antiqua" w:cs="Times New Roman"/>
          <w:color w:val="231F20"/>
          <w:sz w:val="24"/>
          <w:szCs w:val="24"/>
          <w:lang w:val="en-US"/>
        </w:rPr>
        <w:t xml:space="preserve"> </w:t>
      </w:r>
      <w:r w:rsidR="00B422F5" w:rsidRPr="00AF647B">
        <w:rPr>
          <w:rFonts w:ascii="Book Antiqua" w:hAnsi="Book Antiqua" w:cs="Times New Roman"/>
          <w:color w:val="231F20"/>
          <w:sz w:val="24"/>
          <w:szCs w:val="24"/>
          <w:lang w:val="en-US"/>
        </w:rPr>
        <w:t>“</w:t>
      </w:r>
      <w:r w:rsidR="003A0D48" w:rsidRPr="00AF647B">
        <w:rPr>
          <w:rFonts w:ascii="Book Antiqua" w:hAnsi="Book Antiqua" w:cs="Times New Roman"/>
          <w:color w:val="231F20"/>
          <w:sz w:val="24"/>
          <w:szCs w:val="24"/>
          <w:lang w:val="en-US"/>
        </w:rPr>
        <w:t>cold</w:t>
      </w:r>
      <w:r w:rsidR="00B422F5" w:rsidRPr="00AF647B">
        <w:rPr>
          <w:rFonts w:ascii="Book Antiqua" w:hAnsi="Book Antiqua" w:cs="Times New Roman"/>
          <w:color w:val="231F20"/>
          <w:sz w:val="24"/>
          <w:szCs w:val="24"/>
          <w:lang w:val="en-US"/>
        </w:rPr>
        <w:t>”</w:t>
      </w:r>
      <w:r w:rsidR="003A0D48" w:rsidRPr="00AF647B">
        <w:rPr>
          <w:rFonts w:ascii="Book Antiqua" w:hAnsi="Book Antiqua" w:cs="Times New Roman"/>
          <w:color w:val="231F20"/>
          <w:sz w:val="24"/>
          <w:szCs w:val="24"/>
          <w:lang w:val="en-US"/>
        </w:rPr>
        <w:t xml:space="preserve"> and </w:t>
      </w:r>
      <w:r w:rsidR="00B422F5" w:rsidRPr="00AF647B">
        <w:rPr>
          <w:rFonts w:ascii="Book Antiqua" w:hAnsi="Book Antiqua" w:cs="Times New Roman"/>
          <w:color w:val="231F20"/>
          <w:sz w:val="24"/>
          <w:szCs w:val="24"/>
          <w:lang w:val="en-US"/>
        </w:rPr>
        <w:t>“</w:t>
      </w:r>
      <w:r w:rsidR="003A0D48" w:rsidRPr="00AF647B">
        <w:rPr>
          <w:rFonts w:ascii="Book Antiqua" w:hAnsi="Book Antiqua" w:cs="Times New Roman"/>
          <w:color w:val="231F20"/>
          <w:sz w:val="24"/>
          <w:szCs w:val="24"/>
          <w:lang w:val="en-US"/>
        </w:rPr>
        <w:t>hot</w:t>
      </w:r>
      <w:r w:rsidR="00B422F5" w:rsidRPr="00AF647B">
        <w:rPr>
          <w:rFonts w:ascii="Book Antiqua" w:hAnsi="Book Antiqua" w:cs="Times New Roman"/>
          <w:color w:val="231F20"/>
          <w:sz w:val="24"/>
          <w:szCs w:val="24"/>
          <w:lang w:val="en-US"/>
        </w:rPr>
        <w:t>”</w:t>
      </w:r>
      <w:r w:rsidR="003A0D48" w:rsidRPr="00AF647B">
        <w:rPr>
          <w:rFonts w:ascii="Book Antiqua" w:hAnsi="Book Antiqua" w:cs="Times New Roman"/>
          <w:color w:val="231F20"/>
          <w:sz w:val="24"/>
          <w:szCs w:val="24"/>
          <w:lang w:val="en-US"/>
        </w:rPr>
        <w:t xml:space="preserve"> tumor</w:t>
      </w:r>
      <w:r w:rsidR="00844D22" w:rsidRPr="00AF647B">
        <w:rPr>
          <w:rFonts w:ascii="Book Antiqua" w:hAnsi="Book Antiqua" w:cs="Times New Roman"/>
          <w:color w:val="231F20"/>
          <w:sz w:val="24"/>
          <w:szCs w:val="24"/>
          <w:lang w:val="en-US"/>
        </w:rPr>
        <w:t>s</w:t>
      </w:r>
      <w:r w:rsidR="003A0D48" w:rsidRPr="00AF647B">
        <w:rPr>
          <w:rFonts w:ascii="Book Antiqua" w:hAnsi="Book Antiqua" w:cs="Times New Roman"/>
          <w:color w:val="231F20"/>
          <w:sz w:val="24"/>
          <w:szCs w:val="24"/>
          <w:lang w:val="en-US"/>
        </w:rPr>
        <w:t xml:space="preserve">, </w:t>
      </w:r>
      <w:r w:rsidR="00F04A7C" w:rsidRPr="00AF647B">
        <w:rPr>
          <w:rFonts w:ascii="Book Antiqua" w:hAnsi="Book Antiqua" w:cs="Times New Roman"/>
          <w:color w:val="231F20"/>
          <w:sz w:val="24"/>
          <w:szCs w:val="24"/>
          <w:lang w:val="en-US"/>
        </w:rPr>
        <w:t>are categorized based on the degree of immune infiltration of T-lymphocytes</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{"citationItems":[{"id":"ITEM-1","itemData":{"DOI":"10.1016/j.cell.2016.08.069","ISBN":"1097-4172 (Electronic)\\r0092-8674 (Linking)","ISSN":"10974172","PMID":"27667683","abstract":"Antibody blockade of the inhibitory CTLA-4 pathway has led to clinical benefit in a subset of patients with metastatic melanoma. Anti-CTLA-4 enhances T cell responses, including production of IFN-γ, which is a critical cytokine for host immune responses. However, the role of IFN-γ signaling in tumor cells in the setting of anti-CTLA-4 therapy remains unknown. Here, we demonstrate that patients identified as non-responders to anti-CTLA-4 (ipilimumab) have tumors with genomic defects in IFN-γ pathway genes. Furthermore, mice bearing melanoma tumors with knockdown of IFN-γ receptor 1 (IFNGR1) have impaired tumor rejection upon anti-CTLA-4 therapy. These data highlight that loss of the IFN-γ signaling pathway is associated with primary resistance to anti-CTLA-4 therapy. Our findings demonstrate the importance of tumor genomic data, especially IFN-γ related genes, as prognostic information for patients selected to receive treatment with immune checkpoint therapy.","author":[{"dropping-particle":"","family":"Gao","given":"Jianjun","non-dropping-particle":"","parse-names":false,"suffix":""},{"dropping-particle":"","family":"Shi","given":"Lewis Zhichang","non-dropping-particle":"","parse-names":false,"suffix":""},{"dropping-particle":"","family":"Zhao","given":"Hao","non-dropping-particle":"","parse-names":false,"suffix":""},{"dropping-particle":"","family":"Chen","given":"Jianfeng","non-dropping-particle":"","parse-names":false,"suffix":""},{"dropping-particle":"","family":"Xiong","given":"Liangwen","non-dropping-particle":"","parse-names":false,"suffix":""},{"dropping-particle":"","family":"He","given":"Qiuming","non-dropping-particle":"","parse-names":false,"suffix":""},{"dropping-particle":"","family":"Chen","given":"Tenghui","non-dropping-particle":"","parse-names":false,"suffix":""},{"dropping-particle":"","family":"Roszik","given":"Jason","non-dropping-particle":"","parse-names":false,"suffix":""},{"dropping-particle":"","family":"Bernatchez","given":"Chantale","non-dropping-particle":"","parse-names":false,"suffix":""},{"dropping-particle":"","family":"Woodman","given":"Scott E.","non-dropping-particle":"","parse-names":false,"suffix":""},{"dropping-particle":"","family":"Chen","given":"Pei Ling","non-dropping-particle":"","parse-names":false,"suffix":""},{"dropping-particle":"","family":"Hwu","given":"Patrick","non-dropping-particle":"","parse-names":false,"suffix":""},{"dropping-particle":"","family":"Allison","given":"James P.","non-dropping-particle":"","parse-names":false,"suffix":""},{"dropping-particle":"","family":"Futreal","given":"Andrew","non-dropping-particle":"","parse-names":false,"suffix":""},{"dropping-particle":"","family":"Wargo","given":"Jennifer A.","non-dropping-particle":"","parse-names":false,"suffix":""},{"dropping-particle":"","family":"Sharma","given":"Padmanee","non-dropping-particle":"","parse-names":false,"suffix":""}],"container-title":"Cell","id":"ITEM-1","issued":{"date-parts":[["2016"]]},"title":"Loss of IFN-γ Pathway Genes in Tumor Cells as a Mechanism of Resistance to Anti-CTLA-4 Therapy","type":"article-journal"},"uris":["http://www.mendeley.com/documents/?uuid=d3d609db-5d3c-40d4-9b74-84b172d300f3"]}],"mendeley":{"formattedCitation":"[41]","plainTextFormattedCitation":"[41]","previouslyFormattedCitation":"[41]"},"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[41]</w:t>
      </w:r>
      <w:r w:rsidR="00441495" w:rsidRPr="00AF647B">
        <w:rPr>
          <w:rFonts w:ascii="Book Antiqua" w:hAnsi="Book Antiqua" w:cs="Times New Roman"/>
          <w:color w:val="231F20"/>
          <w:sz w:val="24"/>
          <w:szCs w:val="24"/>
          <w:vertAlign w:val="superscript"/>
          <w:lang w:val="en-US"/>
        </w:rPr>
        <w:fldChar w:fldCharType="end"/>
      </w:r>
      <w:r w:rsidR="00F04A7C" w:rsidRPr="00AF647B">
        <w:rPr>
          <w:rFonts w:ascii="Book Antiqua" w:hAnsi="Book Antiqua" w:cs="Times New Roman"/>
          <w:color w:val="231F20"/>
          <w:sz w:val="24"/>
          <w:szCs w:val="24"/>
          <w:lang w:val="en-US"/>
        </w:rPr>
        <w:t xml:space="preserve">. Hot tumors are characterized </w:t>
      </w:r>
      <w:r w:rsidR="00340ABD" w:rsidRPr="00AF647B">
        <w:rPr>
          <w:rFonts w:ascii="Book Antiqua" w:hAnsi="Book Antiqua" w:cs="Times New Roman"/>
          <w:color w:val="231F20"/>
          <w:sz w:val="24"/>
          <w:szCs w:val="24"/>
          <w:lang w:val="en-US"/>
        </w:rPr>
        <w:t xml:space="preserve">by </w:t>
      </w:r>
      <w:r w:rsidR="00F04A7C" w:rsidRPr="00AF647B">
        <w:rPr>
          <w:rFonts w:ascii="Book Antiqua" w:hAnsi="Book Antiqua" w:cs="Times New Roman"/>
          <w:color w:val="231F20"/>
          <w:sz w:val="24"/>
          <w:szCs w:val="24"/>
          <w:lang w:val="en-US"/>
        </w:rPr>
        <w:t xml:space="preserve">a variation </w:t>
      </w:r>
      <w:r w:rsidR="0098266A" w:rsidRPr="00AF647B">
        <w:rPr>
          <w:rFonts w:ascii="Book Antiqua" w:hAnsi="Book Antiqua" w:cs="Times New Roman"/>
          <w:color w:val="231F20"/>
          <w:sz w:val="24"/>
          <w:szCs w:val="24"/>
          <w:lang w:val="en-US"/>
        </w:rPr>
        <w:t xml:space="preserve">in </w:t>
      </w:r>
      <w:r w:rsidR="00F04A7C" w:rsidRPr="00AF647B">
        <w:rPr>
          <w:rFonts w:ascii="Book Antiqua" w:hAnsi="Book Antiqua" w:cs="Times New Roman"/>
          <w:color w:val="231F20"/>
          <w:sz w:val="24"/>
          <w:szCs w:val="24"/>
          <w:lang w:val="en-US"/>
        </w:rPr>
        <w:t xml:space="preserve">CD8+ and </w:t>
      </w:r>
      <w:proofErr w:type="spellStart"/>
      <w:r w:rsidR="00F04A7C" w:rsidRPr="00AF647B">
        <w:rPr>
          <w:rFonts w:ascii="Book Antiqua" w:hAnsi="Book Antiqua" w:cs="Times New Roman"/>
          <w:color w:val="231F20"/>
          <w:sz w:val="24"/>
          <w:szCs w:val="24"/>
          <w:lang w:val="en-US"/>
        </w:rPr>
        <w:t>Tregs</w:t>
      </w:r>
      <w:proofErr w:type="spellEnd"/>
      <w:r w:rsidR="00F04A7C" w:rsidRPr="00AF647B">
        <w:rPr>
          <w:rFonts w:ascii="Book Antiqua" w:hAnsi="Book Antiqua" w:cs="Times New Roman"/>
          <w:color w:val="231F20"/>
          <w:sz w:val="24"/>
          <w:szCs w:val="24"/>
          <w:lang w:val="en-US"/>
        </w:rPr>
        <w:t xml:space="preserve"> </w:t>
      </w:r>
      <w:r w:rsidR="00721639" w:rsidRPr="00AF647B">
        <w:rPr>
          <w:rFonts w:ascii="Book Antiqua" w:hAnsi="Book Antiqua" w:cs="Times New Roman"/>
          <w:color w:val="231F20"/>
          <w:sz w:val="24"/>
          <w:szCs w:val="24"/>
          <w:lang w:val="en-US"/>
        </w:rPr>
        <w:t xml:space="preserve">in </w:t>
      </w:r>
      <w:r w:rsidR="00F04A7C" w:rsidRPr="00AF647B">
        <w:rPr>
          <w:rFonts w:ascii="Book Antiqua" w:hAnsi="Book Antiqua" w:cs="Times New Roman"/>
          <w:color w:val="231F20"/>
          <w:sz w:val="24"/>
          <w:szCs w:val="24"/>
          <w:lang w:val="en-US"/>
        </w:rPr>
        <w:t>response to immunotherapeutic drugs</w:t>
      </w:r>
      <w:r w:rsidR="00FF68E6" w:rsidRPr="00AF647B">
        <w:rPr>
          <w:rFonts w:ascii="Book Antiqua" w:hAnsi="Book Antiqua" w:cs="Times New Roman"/>
          <w:color w:val="231F20"/>
          <w:sz w:val="24"/>
          <w:szCs w:val="24"/>
          <w:lang w:val="en-US"/>
        </w:rPr>
        <w:t>,</w:t>
      </w:r>
      <w:r w:rsidR="00F04A7C" w:rsidRPr="00AF647B">
        <w:rPr>
          <w:rFonts w:ascii="Book Antiqua" w:hAnsi="Book Antiqua" w:cs="Times New Roman"/>
          <w:color w:val="231F20"/>
          <w:sz w:val="24"/>
          <w:szCs w:val="24"/>
          <w:lang w:val="en-US"/>
        </w:rPr>
        <w:t xml:space="preserve"> and cold tumors</w:t>
      </w:r>
      <w:r w:rsidR="00F4762D" w:rsidRPr="00AF647B">
        <w:rPr>
          <w:rFonts w:ascii="Book Antiqua" w:hAnsi="Book Antiqua" w:cs="Times New Roman"/>
          <w:color w:val="231F20"/>
          <w:sz w:val="24"/>
          <w:szCs w:val="24"/>
          <w:lang w:val="en-US"/>
        </w:rPr>
        <w:t xml:space="preserve">, in the early stage of tumorigenesis, show </w:t>
      </w:r>
      <w:r w:rsidR="00F04A7C" w:rsidRPr="00AF647B">
        <w:rPr>
          <w:rFonts w:ascii="Book Antiqua" w:eastAsia="Times New Roman" w:hAnsi="Book Antiqua" w:cs="Times New Roman"/>
          <w:color w:val="231F20"/>
          <w:sz w:val="24"/>
          <w:szCs w:val="24"/>
          <w:lang w:val="en-US"/>
        </w:rPr>
        <w:t xml:space="preserve">a </w:t>
      </w:r>
      <w:r w:rsidR="00F4762D" w:rsidRPr="00AF647B">
        <w:rPr>
          <w:rFonts w:ascii="Book Antiqua" w:hAnsi="Book Antiqua" w:cs="Times New Roman"/>
          <w:color w:val="231F20"/>
          <w:sz w:val="24"/>
          <w:szCs w:val="24"/>
          <w:lang w:val="en-US"/>
        </w:rPr>
        <w:t>20</w:t>
      </w:r>
      <w:r w:rsidR="00B422F5" w:rsidRPr="00AF647B">
        <w:rPr>
          <w:rFonts w:ascii="Book Antiqua" w:hAnsi="Book Antiqua" w:cs="Times New Roman"/>
          <w:color w:val="231F20"/>
          <w:sz w:val="24"/>
          <w:szCs w:val="24"/>
          <w:lang w:val="en-US"/>
        </w:rPr>
        <w:t>%</w:t>
      </w:r>
      <w:r w:rsidR="00E901BF" w:rsidRPr="00AF647B">
        <w:rPr>
          <w:rFonts w:ascii="Book Antiqua" w:hAnsi="Book Antiqua" w:cs="Times New Roman"/>
          <w:color w:val="231F20"/>
          <w:sz w:val="24"/>
          <w:szCs w:val="24"/>
          <w:lang w:val="en-US"/>
        </w:rPr>
        <w:t>-</w:t>
      </w:r>
      <w:r w:rsidR="00F4762D" w:rsidRPr="00AF647B">
        <w:rPr>
          <w:rFonts w:ascii="Book Antiqua" w:hAnsi="Book Antiqua" w:cs="Times New Roman"/>
          <w:color w:val="231F20"/>
          <w:sz w:val="24"/>
          <w:szCs w:val="24"/>
          <w:lang w:val="en-US"/>
        </w:rPr>
        <w:t>40% response to immune checkpoint inhibitors</w:t>
      </w:r>
      <w:r w:rsidR="00441495" w:rsidRPr="00AF647B">
        <w:rPr>
          <w:rFonts w:ascii="Book Antiqua" w:hAnsi="Book Antiqua" w:cs="Times New Roman"/>
          <w:color w:val="231F20"/>
          <w:sz w:val="24"/>
          <w:szCs w:val="24"/>
          <w:vertAlign w:val="superscript"/>
          <w:lang w:val="en-US"/>
        </w:rPr>
        <w:fldChar w:fldCharType="begin" w:fldLock="1"/>
      </w:r>
      <w:r w:rsidR="002624F0" w:rsidRPr="00AF647B">
        <w:rPr>
          <w:rFonts w:ascii="Book Antiqua" w:hAnsi="Book Antiqua" w:cs="Times New Roman"/>
          <w:color w:val="231F20"/>
          <w:sz w:val="24"/>
          <w:szCs w:val="24"/>
          <w:vertAlign w:val="superscript"/>
          <w:lang w:val="en-US"/>
        </w:rPr>
        <w:instrText>ADDIN CSL_CITATION {"citationItems":[{"id":"ITEM-1","itemData":{"DOI":"10.3748/wjg.v24.i20.2137","ISBN":"0000000256","ISSN":"22192840","PMID":"29853732","abstract":"Pancreatic ductal adenocarcinoma (PDAC) is one of the deadliest cancers, mostly due to its resistance to treatment. Of these, checkpoint inhibitors (CPI) are inefficient when used as monotherapy, except in the case of a rare subset of tumors harboring microsatellite instability (&lt; 2%). This inefficacy mainly resides in the low immunogenicity and non-inflamed phenotype of PDAC. The abundant stroma generates a hypoxic microenvironment and drives the recruitment of immunosuppressive cells through cancer-associated-fibroblast activation and transforming growth factor β secretion. Several strategies have recently been developed to overcome this immunosuppressive microenvironment. Combination therapies involving CPI aim at increasing tumor immunogenicity and promoting the recruitment and activation of effector T cells. Ongoing studies are therefore exploring the association of CPI with vaccines, oncolytic viruses, MEK inhibitors, cytokine inhibitors, and hypoxia- and stroma-targeting agents. Adoptive T-cell transfer is also under investigation. Moreover, translational studies on tumor tissue and blood, prior to and during treatment may lead to the identification of biomarkers with predictive value for both clinical outcome and response to immunotherapy.","author":[{"dropping-particle":"","family":"Hilmi","given":"Marc","non-dropping-particle":"","parse-names":false,"suffix":""},{"dropping-particle":"","family":"Bartholin","given":"Laurent","non-dropping-particle":"","parse-names":false,"suffix":""},{"dropping-particle":"","family":"Neuzillet","given":"Cindy","non-dropping-particle":"","parse-names":false,"suffix":""}],"container-title":"World Journal of Gastroenterology","id":"ITEM-1","issued":{"date-parts":[["2018"]]},"title":"Immune therapies in pancreatic ductal adenocarcinoma: Where are we now?","type":"article"},"uris":["http://www.mendeley.com/documents/?uuid=23634925-629d-4125-8b11-f0fbcab0be02"]}],"mendeley":{"formattedCitation":"[42]","plainTextFormattedCitation":"[42]","previouslyFormattedCitation":"[42]"},"properties":{"noteIndex":0},"schema":"https://github.com/citation-style-language/schema/raw/master/csl-citation.json"}</w:instrText>
      </w:r>
      <w:r w:rsidR="00441495" w:rsidRPr="00AF647B">
        <w:rPr>
          <w:rFonts w:ascii="Book Antiqua" w:hAnsi="Book Antiqua" w:cs="Times New Roman"/>
          <w:color w:val="231F20"/>
          <w:sz w:val="24"/>
          <w:szCs w:val="24"/>
          <w:vertAlign w:val="superscript"/>
          <w:lang w:val="en-US"/>
        </w:rPr>
        <w:fldChar w:fldCharType="separate"/>
      </w:r>
      <w:r w:rsidR="002624F0" w:rsidRPr="00AF647B">
        <w:rPr>
          <w:rFonts w:ascii="Book Antiqua" w:hAnsi="Book Antiqua" w:cs="Times New Roman"/>
          <w:color w:val="231F20"/>
          <w:sz w:val="24"/>
          <w:szCs w:val="24"/>
          <w:vertAlign w:val="superscript"/>
          <w:lang w:val="en-US"/>
        </w:rPr>
        <w:t>[</w:t>
      </w:r>
      <w:r w:rsidR="00B422F5" w:rsidRPr="00AF647B">
        <w:rPr>
          <w:rFonts w:ascii="Book Antiqua" w:hAnsi="Book Antiqua" w:cs="Times New Roman"/>
          <w:color w:val="231F20"/>
          <w:sz w:val="24"/>
          <w:szCs w:val="24"/>
          <w:vertAlign w:val="superscript"/>
          <w:lang w:val="en-US"/>
        </w:rPr>
        <w:t>37,</w:t>
      </w:r>
      <w:r w:rsidR="002624F0" w:rsidRPr="00AF647B">
        <w:rPr>
          <w:rFonts w:ascii="Book Antiqua" w:hAnsi="Book Antiqua" w:cs="Times New Roman"/>
          <w:color w:val="231F20"/>
          <w:sz w:val="24"/>
          <w:szCs w:val="24"/>
          <w:vertAlign w:val="superscript"/>
          <w:lang w:val="en-US"/>
        </w:rPr>
        <w:t>42]</w:t>
      </w:r>
      <w:r w:rsidR="00441495" w:rsidRPr="00AF647B">
        <w:rPr>
          <w:rFonts w:ascii="Book Antiqua" w:hAnsi="Book Antiqua" w:cs="Times New Roman"/>
          <w:color w:val="231F20"/>
          <w:sz w:val="24"/>
          <w:szCs w:val="24"/>
          <w:vertAlign w:val="superscript"/>
          <w:lang w:val="en-US"/>
        </w:rPr>
        <w:fldChar w:fldCharType="end"/>
      </w:r>
      <w:r w:rsidR="00F04A7C" w:rsidRPr="00AF647B">
        <w:rPr>
          <w:rFonts w:ascii="Book Antiqua" w:hAnsi="Book Antiqua" w:cs="Times New Roman"/>
          <w:color w:val="231F20"/>
          <w:sz w:val="24"/>
          <w:szCs w:val="24"/>
          <w:lang w:val="en-US"/>
        </w:rPr>
        <w:t>.</w:t>
      </w:r>
    </w:p>
    <w:p w14:paraId="68B4AABB" w14:textId="77777777" w:rsidR="00B422F5" w:rsidRPr="00AF647B" w:rsidRDefault="00B422F5" w:rsidP="00E901BF">
      <w:pPr>
        <w:spacing w:after="0" w:line="360" w:lineRule="auto"/>
        <w:ind w:firstLineChars="100" w:firstLine="240"/>
        <w:contextualSpacing/>
        <w:jc w:val="both"/>
        <w:rPr>
          <w:rFonts w:ascii="Book Antiqua" w:hAnsi="Book Antiqua" w:cs="Times New Roman"/>
          <w:color w:val="231F20"/>
          <w:sz w:val="24"/>
          <w:szCs w:val="24"/>
          <w:lang w:val="en-US"/>
        </w:rPr>
      </w:pPr>
    </w:p>
    <w:p w14:paraId="7F6722D6" w14:textId="7C333B28" w:rsidR="00526AD2" w:rsidRPr="00AF647B" w:rsidRDefault="00B422F5" w:rsidP="00E901BF">
      <w:pPr>
        <w:autoSpaceDE w:val="0"/>
        <w:autoSpaceDN w:val="0"/>
        <w:adjustRightInd w:val="0"/>
        <w:spacing w:after="0" w:line="360" w:lineRule="auto"/>
        <w:jc w:val="both"/>
        <w:rPr>
          <w:rFonts w:ascii="Book Antiqua" w:hAnsi="Book Antiqua" w:cs="Times New Roman"/>
          <w:b/>
          <w:sz w:val="24"/>
          <w:szCs w:val="24"/>
          <w:u w:val="single"/>
          <w:lang w:val="en-US"/>
        </w:rPr>
      </w:pPr>
      <w:r w:rsidRPr="00AF647B">
        <w:rPr>
          <w:rFonts w:ascii="Book Antiqua" w:hAnsi="Book Antiqua" w:cs="Times New Roman"/>
          <w:b/>
          <w:sz w:val="24"/>
          <w:szCs w:val="24"/>
          <w:u w:val="single"/>
          <w:lang w:val="en-US"/>
        </w:rPr>
        <w:t>IMMUNOTHERAPY</w:t>
      </w:r>
    </w:p>
    <w:p w14:paraId="32B0614E" w14:textId="18775737" w:rsidR="00843159" w:rsidRPr="00AF647B" w:rsidRDefault="004F1C3C" w:rsidP="00E901BF">
      <w:pPr>
        <w:autoSpaceDE w:val="0"/>
        <w:autoSpaceDN w:val="0"/>
        <w:adjustRightInd w:val="0"/>
        <w:spacing w:after="0" w:line="360" w:lineRule="auto"/>
        <w:jc w:val="both"/>
        <w:rPr>
          <w:rFonts w:ascii="Book Antiqua" w:hAnsi="Book Antiqua" w:cs="Times New Roman"/>
          <w:color w:val="000000"/>
          <w:sz w:val="24"/>
          <w:szCs w:val="24"/>
          <w:lang w:val="en-US"/>
        </w:rPr>
      </w:pPr>
      <w:r w:rsidRPr="00AF647B">
        <w:rPr>
          <w:rFonts w:ascii="Book Antiqua" w:hAnsi="Book Antiqua" w:cs="Times New Roman"/>
          <w:sz w:val="24"/>
          <w:szCs w:val="24"/>
          <w:lang w:val="en-US"/>
        </w:rPr>
        <w:t xml:space="preserve">PDAC is a disease with increased heterogeneity and exhibits unique immunologic hallmarks. </w:t>
      </w:r>
      <w:r w:rsidR="00BC1B28" w:rsidRPr="00AF647B">
        <w:rPr>
          <w:rFonts w:ascii="Book Antiqua" w:hAnsi="Book Antiqua" w:cs="Times New Roman"/>
          <w:color w:val="111111"/>
          <w:sz w:val="24"/>
          <w:szCs w:val="24"/>
          <w:lang w:val="en-US"/>
        </w:rPr>
        <w:t>The principal basis of cancer immunotherapy is to activate a patient</w:t>
      </w:r>
      <w:r w:rsidR="00B422F5" w:rsidRPr="00AF647B">
        <w:rPr>
          <w:rFonts w:ascii="Book Antiqua" w:hAnsi="Book Antiqua" w:cs="Times New Roman"/>
          <w:color w:val="111111"/>
          <w:sz w:val="24"/>
          <w:szCs w:val="24"/>
          <w:lang w:val="en-US"/>
        </w:rPr>
        <w:t>’</w:t>
      </w:r>
      <w:r w:rsidR="00BC1B28" w:rsidRPr="00AF647B">
        <w:rPr>
          <w:rFonts w:ascii="Book Antiqua" w:hAnsi="Book Antiqua" w:cs="Times New Roman"/>
          <w:color w:val="111111"/>
          <w:sz w:val="24"/>
          <w:szCs w:val="24"/>
          <w:lang w:val="en-US"/>
        </w:rPr>
        <w:t xml:space="preserve">s T cells so that they can kill their tumors. </w:t>
      </w:r>
      <w:r w:rsidR="003F2723" w:rsidRPr="00AF647B">
        <w:rPr>
          <w:rFonts w:ascii="Book Antiqua" w:hAnsi="Book Antiqua" w:cs="Times New Roman"/>
          <w:sz w:val="24"/>
          <w:szCs w:val="24"/>
          <w:lang w:val="en-US"/>
        </w:rPr>
        <w:t xml:space="preserve">The key steps are briefly described </w:t>
      </w:r>
      <w:r w:rsidR="00BE47AE" w:rsidRPr="00AF647B">
        <w:rPr>
          <w:rFonts w:ascii="Book Antiqua" w:hAnsi="Book Antiqua" w:cs="Times New Roman"/>
          <w:sz w:val="24"/>
          <w:szCs w:val="24"/>
          <w:lang w:val="en-US"/>
        </w:rPr>
        <w:t>as follows</w:t>
      </w:r>
      <w:r w:rsidR="003F2723" w:rsidRPr="00AF647B">
        <w:rPr>
          <w:rFonts w:ascii="Book Antiqua" w:hAnsi="Book Antiqua" w:cs="Times New Roman"/>
          <w:sz w:val="24"/>
          <w:szCs w:val="24"/>
          <w:lang w:val="en-US"/>
        </w:rPr>
        <w:t>:</w:t>
      </w:r>
      <w:r w:rsidR="00230F11" w:rsidRPr="00AF647B">
        <w:rPr>
          <w:rFonts w:ascii="Book Antiqua" w:hAnsi="Book Antiqua" w:cs="Times New Roman"/>
          <w:color w:val="000000"/>
          <w:sz w:val="24"/>
          <w:szCs w:val="24"/>
          <w:lang w:val="en-US"/>
        </w:rPr>
        <w:t xml:space="preserve"> (</w:t>
      </w:r>
      <w:r w:rsidR="00B422F5" w:rsidRPr="00AF647B">
        <w:rPr>
          <w:rFonts w:ascii="Book Antiqua" w:hAnsi="Book Antiqua" w:cs="Times New Roman"/>
          <w:color w:val="000000"/>
          <w:sz w:val="24"/>
          <w:szCs w:val="24"/>
          <w:lang w:val="en-US"/>
        </w:rPr>
        <w:t>1</w:t>
      </w:r>
      <w:r w:rsidR="00230F11" w:rsidRPr="00AF647B">
        <w:rPr>
          <w:rFonts w:ascii="Book Antiqua" w:hAnsi="Book Antiqua" w:cs="Times New Roman"/>
          <w:color w:val="000000"/>
          <w:sz w:val="24"/>
          <w:szCs w:val="24"/>
          <w:lang w:val="en-US"/>
        </w:rPr>
        <w:t xml:space="preserve">) </w:t>
      </w:r>
      <w:r w:rsidR="003D0E98" w:rsidRPr="00AF647B">
        <w:rPr>
          <w:rFonts w:ascii="Book Antiqua" w:hAnsi="Book Antiqua" w:cs="Times New Roman" w:hint="eastAsia"/>
          <w:color w:val="000000"/>
          <w:sz w:val="24"/>
          <w:szCs w:val="24"/>
          <w:lang w:val="en-US" w:eastAsia="zh-CN"/>
        </w:rPr>
        <w:t>D</w:t>
      </w:r>
      <w:r w:rsidR="00A716A3" w:rsidRPr="00AF647B">
        <w:rPr>
          <w:rFonts w:ascii="Book Antiqua" w:hAnsi="Book Antiqua" w:cs="Times New Roman"/>
          <w:color w:val="000000"/>
          <w:sz w:val="24"/>
          <w:szCs w:val="24"/>
          <w:lang w:val="en-US"/>
        </w:rPr>
        <w:t xml:space="preserve">ecrease </w:t>
      </w:r>
      <w:r w:rsidR="00230F11" w:rsidRPr="00AF647B">
        <w:rPr>
          <w:rFonts w:ascii="Book Antiqua" w:hAnsi="Book Antiqua" w:cs="Times New Roman"/>
          <w:color w:val="000000"/>
          <w:sz w:val="24"/>
          <w:szCs w:val="24"/>
          <w:lang w:val="en-US"/>
        </w:rPr>
        <w:t>of tumor-specific antigen presentation</w:t>
      </w:r>
      <w:r w:rsidR="00F04A7C" w:rsidRPr="00AF647B">
        <w:rPr>
          <w:rFonts w:ascii="Book Antiqua" w:eastAsia="Times New Roman" w:hAnsi="Book Antiqua" w:cs="Times New Roman"/>
          <w:color w:val="000000"/>
          <w:sz w:val="24"/>
          <w:szCs w:val="24"/>
          <w:lang w:val="en-US"/>
        </w:rPr>
        <w:t>;</w:t>
      </w:r>
      <w:r w:rsidR="00230F11" w:rsidRPr="00AF647B">
        <w:rPr>
          <w:rFonts w:ascii="Book Antiqua" w:hAnsi="Book Antiqua" w:cs="Times New Roman"/>
          <w:color w:val="000000"/>
          <w:sz w:val="24"/>
          <w:szCs w:val="24"/>
          <w:lang w:val="en-US"/>
        </w:rPr>
        <w:t xml:space="preserve"> (</w:t>
      </w:r>
      <w:r w:rsidR="00B422F5" w:rsidRPr="00AF647B">
        <w:rPr>
          <w:rFonts w:ascii="Book Antiqua" w:hAnsi="Book Antiqua" w:cs="Times New Roman"/>
          <w:color w:val="000000"/>
          <w:sz w:val="24"/>
          <w:szCs w:val="24"/>
          <w:lang w:val="en-US"/>
        </w:rPr>
        <w:t>2</w:t>
      </w:r>
      <w:r w:rsidR="00230F11" w:rsidRPr="00AF647B">
        <w:rPr>
          <w:rFonts w:ascii="Book Antiqua" w:hAnsi="Book Antiqua" w:cs="Times New Roman"/>
          <w:color w:val="000000"/>
          <w:sz w:val="24"/>
          <w:szCs w:val="24"/>
          <w:lang w:val="en-US"/>
        </w:rPr>
        <w:t xml:space="preserve">) </w:t>
      </w:r>
      <w:r w:rsidR="003D0E98" w:rsidRPr="00AF647B">
        <w:rPr>
          <w:rFonts w:ascii="Book Antiqua" w:hAnsi="Book Antiqua" w:cs="Times New Roman" w:hint="eastAsia"/>
          <w:color w:val="000000"/>
          <w:sz w:val="24"/>
          <w:szCs w:val="24"/>
          <w:lang w:val="en-US" w:eastAsia="zh-CN"/>
        </w:rPr>
        <w:t>A</w:t>
      </w:r>
      <w:r w:rsidR="00230F11" w:rsidRPr="00AF647B">
        <w:rPr>
          <w:rFonts w:ascii="Book Antiqua" w:hAnsi="Book Antiqua" w:cs="Times New Roman"/>
          <w:color w:val="000000"/>
          <w:sz w:val="24"/>
          <w:szCs w:val="24"/>
          <w:lang w:val="en-US"/>
        </w:rPr>
        <w:t>ctivation of T cells</w:t>
      </w:r>
      <w:r w:rsidR="00F04A7C" w:rsidRPr="00AF647B">
        <w:rPr>
          <w:rFonts w:ascii="Book Antiqua" w:eastAsia="Times New Roman" w:hAnsi="Book Antiqua" w:cs="Times New Roman"/>
          <w:color w:val="000000"/>
          <w:sz w:val="24"/>
          <w:szCs w:val="24"/>
          <w:lang w:val="en-US"/>
        </w:rPr>
        <w:t>;</w:t>
      </w:r>
      <w:r w:rsidR="00230F11" w:rsidRPr="00AF647B">
        <w:rPr>
          <w:rFonts w:ascii="Book Antiqua" w:hAnsi="Book Antiqua" w:cs="Times New Roman"/>
          <w:color w:val="000000"/>
          <w:sz w:val="24"/>
          <w:szCs w:val="24"/>
          <w:lang w:val="en-US"/>
        </w:rPr>
        <w:t xml:space="preserve"> (</w:t>
      </w:r>
      <w:r w:rsidR="00B422F5" w:rsidRPr="00AF647B">
        <w:rPr>
          <w:rFonts w:ascii="Book Antiqua" w:hAnsi="Book Antiqua" w:cs="Times New Roman"/>
          <w:color w:val="000000"/>
          <w:sz w:val="24"/>
          <w:szCs w:val="24"/>
          <w:lang w:val="en-US"/>
        </w:rPr>
        <w:t>3</w:t>
      </w:r>
      <w:r w:rsidR="00230F11" w:rsidRPr="00AF647B">
        <w:rPr>
          <w:rFonts w:ascii="Book Antiqua" w:hAnsi="Book Antiqua" w:cs="Times New Roman"/>
          <w:color w:val="000000"/>
          <w:sz w:val="24"/>
          <w:szCs w:val="24"/>
          <w:lang w:val="en-US"/>
        </w:rPr>
        <w:t xml:space="preserve">) </w:t>
      </w:r>
      <w:r w:rsidR="003D0E98" w:rsidRPr="00AF647B">
        <w:rPr>
          <w:rFonts w:ascii="Book Antiqua" w:hAnsi="Book Antiqua" w:cs="Times New Roman" w:hint="eastAsia"/>
          <w:color w:val="000000"/>
          <w:sz w:val="24"/>
          <w:szCs w:val="24"/>
          <w:lang w:val="en-US" w:eastAsia="zh-CN"/>
        </w:rPr>
        <w:t>I</w:t>
      </w:r>
      <w:r w:rsidR="00230F11" w:rsidRPr="00AF647B">
        <w:rPr>
          <w:rFonts w:ascii="Book Antiqua" w:hAnsi="Book Antiqua" w:cs="Times New Roman"/>
          <w:color w:val="000000"/>
          <w:sz w:val="24"/>
          <w:szCs w:val="24"/>
          <w:lang w:val="en-US"/>
        </w:rPr>
        <w:t>nfiltration of T cells into tumors</w:t>
      </w:r>
      <w:r w:rsidR="00F04A7C" w:rsidRPr="00AF647B">
        <w:rPr>
          <w:rFonts w:ascii="Book Antiqua" w:eastAsia="Times New Roman" w:hAnsi="Book Antiqua" w:cs="Times New Roman"/>
          <w:color w:val="000000"/>
          <w:sz w:val="24"/>
          <w:szCs w:val="24"/>
          <w:lang w:val="en-US"/>
        </w:rPr>
        <w:t>;</w:t>
      </w:r>
      <w:r w:rsidR="00230F11" w:rsidRPr="00AF647B">
        <w:rPr>
          <w:rFonts w:ascii="Book Antiqua" w:hAnsi="Book Antiqua" w:cs="Times New Roman"/>
          <w:color w:val="000000"/>
          <w:sz w:val="24"/>
          <w:szCs w:val="24"/>
          <w:lang w:val="en-US"/>
        </w:rPr>
        <w:t xml:space="preserve"> (</w:t>
      </w:r>
      <w:r w:rsidR="00B422F5" w:rsidRPr="00AF647B">
        <w:rPr>
          <w:rFonts w:ascii="Book Antiqua" w:hAnsi="Book Antiqua" w:cs="Times New Roman"/>
          <w:color w:val="000000"/>
          <w:sz w:val="24"/>
          <w:szCs w:val="24"/>
          <w:lang w:val="en-US"/>
        </w:rPr>
        <w:t>4</w:t>
      </w:r>
      <w:r w:rsidR="00230F11" w:rsidRPr="00AF647B">
        <w:rPr>
          <w:rFonts w:ascii="Book Antiqua" w:hAnsi="Book Antiqua" w:cs="Times New Roman"/>
          <w:color w:val="000000"/>
          <w:sz w:val="24"/>
          <w:szCs w:val="24"/>
          <w:lang w:val="en-US"/>
        </w:rPr>
        <w:t xml:space="preserve">) </w:t>
      </w:r>
      <w:r w:rsidR="003D0E98" w:rsidRPr="00AF647B">
        <w:rPr>
          <w:rFonts w:ascii="Book Antiqua" w:hAnsi="Book Antiqua" w:cs="Times New Roman" w:hint="eastAsia"/>
          <w:color w:val="000000"/>
          <w:sz w:val="24"/>
          <w:szCs w:val="24"/>
          <w:lang w:val="en-US" w:eastAsia="zh-CN"/>
        </w:rPr>
        <w:t>R</w:t>
      </w:r>
      <w:r w:rsidR="00230F11" w:rsidRPr="00AF647B">
        <w:rPr>
          <w:rFonts w:ascii="Book Antiqua" w:hAnsi="Book Antiqua" w:cs="Times New Roman"/>
          <w:color w:val="000000"/>
          <w:sz w:val="24"/>
          <w:szCs w:val="24"/>
          <w:lang w:val="en-US"/>
        </w:rPr>
        <w:t>ecognition of cancer cells by T cells</w:t>
      </w:r>
      <w:r w:rsidR="00F04A7C" w:rsidRPr="00AF647B">
        <w:rPr>
          <w:rFonts w:ascii="Book Antiqua" w:eastAsia="Times New Roman" w:hAnsi="Book Antiqua" w:cs="Times New Roman"/>
          <w:color w:val="000000"/>
          <w:sz w:val="24"/>
          <w:szCs w:val="24"/>
          <w:lang w:val="en-US"/>
        </w:rPr>
        <w:t>;</w:t>
      </w:r>
      <w:r w:rsidR="00230F11" w:rsidRPr="00AF647B">
        <w:rPr>
          <w:rFonts w:ascii="Book Antiqua" w:hAnsi="Book Antiqua" w:cs="Times New Roman"/>
          <w:color w:val="000000"/>
          <w:sz w:val="24"/>
          <w:szCs w:val="24"/>
          <w:lang w:val="en-US"/>
        </w:rPr>
        <w:t xml:space="preserve"> </w:t>
      </w:r>
      <w:r w:rsidR="00A30960" w:rsidRPr="00AF647B">
        <w:rPr>
          <w:rFonts w:ascii="Book Antiqua" w:hAnsi="Book Antiqua" w:cs="Times New Roman"/>
          <w:color w:val="000000"/>
          <w:sz w:val="24"/>
          <w:szCs w:val="24"/>
          <w:lang w:val="en-US"/>
        </w:rPr>
        <w:t xml:space="preserve">and </w:t>
      </w:r>
      <w:r w:rsidR="00230F11" w:rsidRPr="00AF647B">
        <w:rPr>
          <w:rFonts w:ascii="Book Antiqua" w:hAnsi="Book Antiqua" w:cs="Times New Roman"/>
          <w:color w:val="000000"/>
          <w:sz w:val="24"/>
          <w:szCs w:val="24"/>
          <w:lang w:val="en-US"/>
        </w:rPr>
        <w:t>(</w:t>
      </w:r>
      <w:r w:rsidR="00B422F5" w:rsidRPr="00AF647B">
        <w:rPr>
          <w:rFonts w:ascii="Book Antiqua" w:hAnsi="Book Antiqua" w:cs="Times New Roman"/>
          <w:color w:val="000000"/>
          <w:sz w:val="24"/>
          <w:szCs w:val="24"/>
          <w:lang w:val="en-US"/>
        </w:rPr>
        <w:t>5</w:t>
      </w:r>
      <w:r w:rsidR="00230F11" w:rsidRPr="00AF647B">
        <w:rPr>
          <w:rFonts w:ascii="Book Antiqua" w:hAnsi="Book Antiqua" w:cs="Times New Roman"/>
          <w:color w:val="000000"/>
          <w:sz w:val="24"/>
          <w:szCs w:val="24"/>
          <w:lang w:val="en-US"/>
        </w:rPr>
        <w:t xml:space="preserve">) </w:t>
      </w:r>
      <w:r w:rsidR="003D0E98" w:rsidRPr="00AF647B">
        <w:rPr>
          <w:rFonts w:ascii="Book Antiqua" w:hAnsi="Book Antiqua" w:cs="Times New Roman" w:hint="eastAsia"/>
          <w:color w:val="000000"/>
          <w:sz w:val="24"/>
          <w:szCs w:val="24"/>
          <w:lang w:val="en-US" w:eastAsia="zh-CN"/>
        </w:rPr>
        <w:t>E</w:t>
      </w:r>
      <w:r w:rsidR="00230F11" w:rsidRPr="00AF647B">
        <w:rPr>
          <w:rFonts w:ascii="Book Antiqua" w:hAnsi="Book Antiqua" w:cs="Times New Roman"/>
          <w:color w:val="000000"/>
          <w:sz w:val="24"/>
          <w:szCs w:val="24"/>
          <w:lang w:val="en-US"/>
        </w:rPr>
        <w:t>limination of cancer cells</w:t>
      </w:r>
      <w:r w:rsidR="00441495" w:rsidRPr="00AF647B">
        <w:rPr>
          <w:rFonts w:ascii="Book Antiqua" w:hAnsi="Book Antiqua" w:cs="Times New Roman"/>
          <w:color w:val="000000"/>
          <w:sz w:val="24"/>
          <w:szCs w:val="24"/>
          <w:vertAlign w:val="superscript"/>
          <w:lang w:val="en-US"/>
        </w:rPr>
        <w:fldChar w:fldCharType="begin" w:fldLock="1"/>
      </w:r>
      <w:r w:rsidR="002624F0" w:rsidRPr="00AF647B">
        <w:rPr>
          <w:rFonts w:ascii="Book Antiqua" w:hAnsi="Book Antiqua" w:cs="Times New Roman"/>
          <w:color w:val="000000"/>
          <w:sz w:val="24"/>
          <w:szCs w:val="24"/>
          <w:vertAlign w:val="superscript"/>
          <w:lang w:val="en-US"/>
        </w:rPr>
        <w:instrText>ADDIN CSL_CITATION {"citationItems":[{"id":"ITEM-1","itemData":{"DOI":"10.3390/cancers10020039","ISBN":"2072-6694 (Print)\r2072-6694","ISSN":"20726694","PMID":"29125422","abstract":"Pancreatic cancer, most commonly referring to pancreatic ductal adenocarcinoma (PDAC), remains one of the most deadly diseases, with very few effective therapies available. Emerging as a new modality of modern cancer treatments, immunotherapy has shown promises for various cancer types. Over the past decades, the potential of immunotherapy in eliciting clinical benefits in pancreatic cancer have also been extensively explored. It has been demonstrated in preclinical studies and early phase clinical trials that cancer vaccines were effective in eliciting anti-tumor immune response, but few have led to a significant improvement in survival. Despite the fact that immunotherapy with checkpoint blockade (e.g., anti-cytotoxic T-lymphocyte antigen 4 [CTLA-4] and anti-programmed cell death 1 [PD-1]/PD-L1 antibodies) has shown remarkable and durable responses in various cancer types, the application of checkpoint inhibitors in pancreatic cancer has been disappointing so far. It may, in part, due to the unique tumor microenvironment (TME) of pancreatic cancer, such as existence of excessive stromal matrix and hypovascularity, creating a TME of strong inhibitory signaling circuits and tremendous physical barriers for immune agent infiltration. This informs on the need for combination therapy approaches to engender a potent immune response that can translate to clinical benefits. On the other hand, lack of effective and validated biomarkers to stratify subgroup of patients who can benefit from immunotherapy poses further challenges for the realization of precision immune-oncology. Future studies addressing issues such as TME modulation, biomarker identification and therapeutic combination are warranted. In this review, advances in immunotherapy for pancreatic cancer were discussed and opportunities as well as challenges for personalized immune-oncology were addressed.","author":[{"dropping-particle":"","family":"Zhang","given":"Jiajia","non-dropping-particle":"","parse-names":false,"suffix":""},{"dropping-particle":"","family":"Wolfgang","given":"Christopher L.","non-dropping-particle":"","parse-names":false,"suffix":""},{"dropping-particle":"","family":"Zheng","given":"Lei","non-dropping-particle":"","parse-names":false,"suffix":""}],"container-title":"Cancers","id":"ITEM-1","issued":{"date-parts":[["2018"]]},"title":"Precision immuno-oncology: Prospects of individualized immunotherapy for pancreatic cancer","type":"article"},"uris":["http://www.mendeley.com/documents/?uuid=c5994d1f-9091-48ca-aa4a-050bdc3a5a7f"]}],"mendeley":{"formattedCitation":"[43]","plainTextFormattedCitation":"[43]","previouslyFormattedCitation":"[43]"},"properties":{"noteIndex":0},"schema":"https://github.com/citation-style-language/schema/raw/master/csl-citation.json"}</w:instrText>
      </w:r>
      <w:r w:rsidR="00441495" w:rsidRPr="00AF647B">
        <w:rPr>
          <w:rFonts w:ascii="Book Antiqua" w:hAnsi="Book Antiqua" w:cs="Times New Roman"/>
          <w:color w:val="000000"/>
          <w:sz w:val="24"/>
          <w:szCs w:val="24"/>
          <w:vertAlign w:val="superscript"/>
          <w:lang w:val="en-US"/>
        </w:rPr>
        <w:fldChar w:fldCharType="separate"/>
      </w:r>
      <w:r w:rsidR="002624F0" w:rsidRPr="00AF647B">
        <w:rPr>
          <w:rFonts w:ascii="Book Antiqua" w:hAnsi="Book Antiqua" w:cs="Times New Roman"/>
          <w:color w:val="000000"/>
          <w:sz w:val="24"/>
          <w:szCs w:val="24"/>
          <w:vertAlign w:val="superscript"/>
          <w:lang w:val="en-US"/>
        </w:rPr>
        <w:t>[43]</w:t>
      </w:r>
      <w:r w:rsidR="00441495" w:rsidRPr="00AF647B">
        <w:rPr>
          <w:rFonts w:ascii="Book Antiqua" w:hAnsi="Book Antiqua" w:cs="Times New Roman"/>
          <w:color w:val="000000"/>
          <w:sz w:val="24"/>
          <w:szCs w:val="24"/>
          <w:vertAlign w:val="superscript"/>
          <w:lang w:val="en-US"/>
        </w:rPr>
        <w:fldChar w:fldCharType="end"/>
      </w:r>
      <w:r w:rsidRPr="00AF647B">
        <w:rPr>
          <w:rFonts w:ascii="Book Antiqua" w:hAnsi="Book Antiqua" w:cs="Times New Roman"/>
          <w:color w:val="000000"/>
          <w:sz w:val="24"/>
          <w:szCs w:val="24"/>
          <w:lang w:val="en-US"/>
        </w:rPr>
        <w:t>.</w:t>
      </w:r>
      <w:r w:rsidR="00122FEC" w:rsidRPr="00AF647B">
        <w:rPr>
          <w:rFonts w:ascii="Book Antiqua" w:hAnsi="Book Antiqua" w:cs="Times New Roman"/>
          <w:sz w:val="24"/>
          <w:szCs w:val="24"/>
          <w:lang w:val="en-US"/>
        </w:rPr>
        <w:t xml:space="preserve"> </w:t>
      </w:r>
      <w:r w:rsidR="006F6F8B" w:rsidRPr="00AF647B">
        <w:rPr>
          <w:rFonts w:ascii="Book Antiqua" w:hAnsi="Book Antiqua" w:cs="Times New Roman"/>
          <w:sz w:val="24"/>
          <w:szCs w:val="24"/>
          <w:lang w:val="en-US"/>
        </w:rPr>
        <w:t>There are several types of cancer immunotherapies</w:t>
      </w:r>
      <w:r w:rsidR="00F04A7C" w:rsidRPr="00AF647B">
        <w:rPr>
          <w:rFonts w:ascii="Book Antiqua" w:eastAsia="Times New Roman" w:hAnsi="Book Antiqua" w:cs="Times New Roman"/>
          <w:sz w:val="24"/>
          <w:szCs w:val="24"/>
          <w:lang w:val="en-US"/>
        </w:rPr>
        <w:t>,</w:t>
      </w:r>
      <w:r w:rsidR="00122FEC" w:rsidRPr="00AF647B">
        <w:rPr>
          <w:rFonts w:ascii="Book Antiqua" w:hAnsi="Book Antiqua" w:cs="Times New Roman"/>
          <w:sz w:val="24"/>
          <w:szCs w:val="24"/>
          <w:lang w:val="en-US"/>
        </w:rPr>
        <w:t xml:space="preserve"> such as monoclonal antibodies, adoptive cell transfer</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{"citationItems":[{"id":"ITEM-1","itemData":{"DOI":"10.1200/JCO.2011.38.0899","ISSN":"0732-183X","author":[{"dropping-particle":"","family":"Weiner","given":"George J","non-dropping-particle":"","parse-names":false,"suffix":""},{"dropping-particle":"","family":"Topalian","given":"Suzanne L","non-dropping-particle":"","parse-names":false,"suffix":""},{"dropping-particle":"","family":"Weiner","given":"George J","non-dropping-particle":"","parse-names":false,"suffix":""},{"dropping-particle":"","family":"Pardoll","given":"Drew M","non-dropping-particle":"","parse-names":false,"suffix":""}],"id":"ITEM-1","issue":"December 2011","issued":{"date-parts":[["2016"]]},"title":"Cancer Immunotherapy Comes of Age Cancer Immunotherapy Comes of Age","type":"article-journal","volume":"29"},"uris":["http://www.mendeley.com/documents/?uuid=df43e193-b69c-4130-8044-3100e79f4513"]}],"mendeley":{"formattedCitation":"[44]","plainTextFormattedCitation":"[44]","previouslyFormattedCitation":"[44]"},"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[44</w:t>
      </w:r>
      <w:r w:rsidR="00B422F5" w:rsidRPr="00AF647B">
        <w:rPr>
          <w:rFonts w:ascii="Book Antiqua" w:hAnsi="Book Antiqua" w:cs="Times New Roman"/>
          <w:sz w:val="24"/>
          <w:szCs w:val="24"/>
          <w:vertAlign w:val="superscript"/>
          <w:lang w:val="en-US"/>
        </w:rPr>
        <w:t>-46</w:t>
      </w:r>
      <w:r w:rsidR="002624F0" w:rsidRPr="00AF647B">
        <w:rPr>
          <w:rFonts w:ascii="Book Antiqua" w:hAnsi="Book Antiqua" w:cs="Times New Roman"/>
          <w:sz w:val="24"/>
          <w:szCs w:val="24"/>
          <w:vertAlign w:val="superscript"/>
          <w:lang w:val="en-US"/>
        </w:rPr>
        <w:t>]</w:t>
      </w:r>
      <w:r w:rsidR="00441495" w:rsidRPr="00AF647B">
        <w:rPr>
          <w:rFonts w:ascii="Book Antiqua" w:hAnsi="Book Antiqua" w:cs="Times New Roman"/>
          <w:sz w:val="24"/>
          <w:szCs w:val="24"/>
          <w:vertAlign w:val="superscript"/>
          <w:lang w:val="en-US"/>
        </w:rPr>
        <w:fldChar w:fldCharType="end"/>
      </w:r>
      <w:r w:rsidR="00CD708E" w:rsidRPr="00AF647B">
        <w:rPr>
          <w:rFonts w:ascii="Book Antiqua" w:hAnsi="Book Antiqua" w:cs="Times New Roman"/>
          <w:sz w:val="24"/>
          <w:szCs w:val="24"/>
          <w:lang w:val="en-US"/>
        </w:rPr>
        <w:t>, cancer vaccines</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{"citationItems":[{"id":"ITEM-1","itemData":{"DOI":"10.6004/jnccn.2013.0099","ISSN":"15401413","abstract":"With the recent approval of sipuleucel-T for metastatic castration-resistant prostate cancer and ipilimumab for metastatic melanoma, there is increasing excitement in the field of cancer immunotherapy. A large number of clinical trials are currently testing various vaccine vectors in a diverse array of cancer types. Which of these strategies will ultimately prove successful has yet to be determined. However, a better understanding of the complex interplay of tumor-specific T cells and the challenges faced at the tumor microenvironment, advances in biotechnology, and lessons learned from prior successes and failures will likely lead to approvals of other therapeutic cancer vaccines.","author":[{"dropping-particle":"","family":"Le","given":"Dung T.","non-dropping-particle":"","parse-names":false,"suffix":""},{"dropping-particle":"","family":"Jaffee","given":"Elizabeth M.","non-dropping-particle":"","parse-names":false,"suffix":""}],"container-title":"JNCCN Journal of the National Comprehensive Cancer Network","id":"ITEM-1","issued":{"date-parts":[["2013"]]},"title":"Next-generation cancer vaccine approaches: Integrating lessons learned from current successes with promising biotechnologic advances","type":"article-journal"},"uris":["http://www.mendeley.com/documents/?uuid=9a9ba26e-ab1a-4df6-b9b7-490ad1001005"]}],"mendeley":{"formattedCitation":"[47]","plainTextFormattedCitation":"[47]","previouslyFormattedCitation":"[47]"},"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[47</w:t>
      </w:r>
      <w:r w:rsidR="00441495" w:rsidRPr="00AF647B">
        <w:rPr>
          <w:rFonts w:ascii="Book Antiqua" w:hAnsi="Book Antiqua" w:cs="Times New Roman"/>
          <w:sz w:val="24"/>
          <w:szCs w:val="24"/>
          <w:vertAlign w:val="superscript"/>
          <w:lang w:val="en-US"/>
        </w:rPr>
        <w:fldChar w:fldCharType="end"/>
      </w:r>
      <w:r w:rsidR="00B422F5" w:rsidRPr="00AF647B">
        <w:rPr>
          <w:rFonts w:ascii="Book Antiqua" w:hAnsi="Book Antiqua" w:cs="Times New Roman"/>
          <w:sz w:val="24"/>
          <w:szCs w:val="24"/>
          <w:vertAlign w:val="superscript"/>
          <w:lang w:val="en-US"/>
        </w:rPr>
        <w:t>,</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{"citationItems":[{"id":"ITEM-1","itemData":{"DOI":"10.1016/s1535-6108(02)00093-4","ISBN":"1535-6108 (Print)\\r1535-6108 (Linking)","ISSN":"15356108","PMID":"12150822","abstract":"Epidemiology About 30,000 Americans develop pancreatic cancer each year and 30,000 die from it. A large number of case-control and cohort studies have shown that there is a clustering of pancre-atic cancer in some families and that this clustering occurs more frequently than one would expect by chance (Ghadirian et al., 2002; Tersmette et al., 2001; Coughlin et al., 2000). For exam-ple, Tersmette et al. followed over 340 kindreds enrolled in the National Familial Pancreas Tumor Registry (NFPTR) and found an 18-fold increased risk of pancreatic cancer in the kindreds in which at least a pair of first-degree relatives had been diag-nosed with pancreatic cancer at the time the kindred enrolled in the NFPTR. More recently, segregation analyses have suggest-ed that this clustering of pancreatic cancer has a genetic basis. In a complex segregation analysis on 287 families ascertained through an index case diagnosed with pancreatic cancer at the Johns Hopkins Medical Institutions between January 1, 1994, and December 31, 1999, nongenetic transmission models (p &lt; 0.0001) were rejected and the most parsimonious models included autosomal dominant inheritance of a rare allele.","author":[{"dropping-particle":"","family":"Jaffee","given":"Elizabeth M","non-dropping-particle":"","parse-names":false,"suffix":""},{"dropping-particle":"","family":"Hruban","given":"Ralph H","non-dropping-particle":"","parse-names":false,"suffix":""},{"dropping-particle":"","family":"Canto","given":"Marcia","non-dropping-particle":"","parse-names":false,"suffix":""},{"dropping-particle":"","family":"Kern","given":"Scott E","non-dropping-particle":"","parse-names":false,"suffix":""}],"container-title":"Cancer Cell","id":"ITEM-1","issued":{"date-parts":[["2002"]]},"title":"Focus on pancreas cancer","type":"article-journal"},"uris":["http://www.mendeley.com/documents/?uuid=b0dd9d65-12e9-49eb-911d-09f753c70326"]}],"mendeley":{"formattedCitation":"[48]","plainTextFormattedCitation":"[48]","previouslyFormattedCitation":"[48]"},"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48]</w:t>
      </w:r>
      <w:r w:rsidR="00441495" w:rsidRPr="00AF647B">
        <w:rPr>
          <w:rFonts w:ascii="Book Antiqua" w:hAnsi="Book Antiqua" w:cs="Times New Roman"/>
          <w:sz w:val="24"/>
          <w:szCs w:val="24"/>
          <w:vertAlign w:val="superscript"/>
          <w:lang w:val="en-US"/>
        </w:rPr>
        <w:fldChar w:fldCharType="end"/>
      </w:r>
      <w:r w:rsidR="00CD708E" w:rsidRPr="00AF647B">
        <w:rPr>
          <w:rFonts w:ascii="Book Antiqua" w:hAnsi="Book Antiqua" w:cs="Times New Roman"/>
          <w:sz w:val="24"/>
          <w:szCs w:val="24"/>
          <w:lang w:val="en-US"/>
        </w:rPr>
        <w:t xml:space="preserve">, immune checkpoint </w:t>
      </w:r>
      <w:r w:rsidR="006A7492" w:rsidRPr="00AF647B">
        <w:rPr>
          <w:rFonts w:ascii="Book Antiqua" w:hAnsi="Book Antiqua" w:cs="Times New Roman"/>
          <w:sz w:val="24"/>
          <w:szCs w:val="24"/>
          <w:lang w:val="en-US"/>
        </w:rPr>
        <w:t>inhibitors</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{"citationItems":[{"id":"ITEM-1","itemData":{"DOI":"10.1038/nrc3239","ISBN":"1474-1768 (Electronic)\\r1474-175X (Linking)","ISSN":"1474175X","PMID":"22437870","abstract":"Among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Cancer","id":"ITEM-1","issued":{"date-parts":[["2012"]]},"title":"The blockade of immune checkpoints in cancer immunotherapy","type":"article"},"uris":["http://www.mendeley.com/documents/?uuid=850bbe4e-6273-4923-9204-3fcbb80f4e97"]}],"mendeley":{"formattedCitation":"[49]","plainTextFormattedCitation":"[49]","previouslyFormattedCitation":"[49]"},"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[49]</w:t>
      </w:r>
      <w:r w:rsidR="00441495" w:rsidRPr="00AF647B">
        <w:rPr>
          <w:rFonts w:ascii="Book Antiqua" w:hAnsi="Book Antiqua" w:cs="Times New Roman"/>
          <w:sz w:val="24"/>
          <w:szCs w:val="24"/>
          <w:vertAlign w:val="superscript"/>
          <w:lang w:val="en-US"/>
        </w:rPr>
        <w:fldChar w:fldCharType="end"/>
      </w:r>
      <w:r w:rsidRPr="00AF647B">
        <w:rPr>
          <w:rFonts w:ascii="Book Antiqua" w:hAnsi="Book Antiqua" w:cs="Times New Roman"/>
          <w:sz w:val="24"/>
          <w:szCs w:val="24"/>
          <w:lang w:val="en-US"/>
        </w:rPr>
        <w:t xml:space="preserve">, </w:t>
      </w:r>
      <w:r w:rsidR="00D85AE2" w:rsidRPr="00AF647B">
        <w:rPr>
          <w:rFonts w:ascii="Book Antiqua" w:hAnsi="Book Antiqua" w:cs="Times New Roman"/>
          <w:sz w:val="24"/>
          <w:szCs w:val="24"/>
          <w:lang w:val="en-US"/>
        </w:rPr>
        <w:t xml:space="preserve">and </w:t>
      </w:r>
      <w:r w:rsidRPr="00AF647B">
        <w:rPr>
          <w:rFonts w:ascii="Book Antiqua" w:hAnsi="Book Antiqua" w:cs="Times New Roman"/>
          <w:sz w:val="24"/>
          <w:szCs w:val="24"/>
          <w:lang w:val="en-US"/>
        </w:rPr>
        <w:t>immune modulators, all currently tested in clinical trials for the determination of their efficacy.</w:t>
      </w:r>
      <w:r w:rsidR="00F04A7C" w:rsidRPr="00AF647B">
        <w:rPr>
          <w:rFonts w:ascii="Book Antiqua" w:eastAsia="Times New Roman" w:hAnsi="Book Antiqua" w:cs="Times New Roman"/>
          <w:sz w:val="24"/>
          <w:szCs w:val="24"/>
          <w:lang w:val="en-US"/>
        </w:rPr>
        <w:t xml:space="preserve"> </w:t>
      </w:r>
      <w:r w:rsidRPr="00AF647B">
        <w:rPr>
          <w:rFonts w:ascii="Book Antiqua" w:hAnsi="Book Antiqua" w:cs="Times New Roman"/>
          <w:sz w:val="24"/>
          <w:szCs w:val="24"/>
          <w:lang w:val="en-US"/>
        </w:rPr>
        <w:t xml:space="preserve">Promising results have been demonstrated after </w:t>
      </w:r>
      <w:r w:rsidR="00F04A7C" w:rsidRPr="00AF647B">
        <w:rPr>
          <w:rFonts w:ascii="Book Antiqua" w:eastAsia="Times New Roman" w:hAnsi="Book Antiqua" w:cs="Times New Roman"/>
          <w:sz w:val="24"/>
          <w:szCs w:val="24"/>
          <w:lang w:val="en-US"/>
        </w:rPr>
        <w:t xml:space="preserve">the </w:t>
      </w:r>
      <w:r w:rsidRPr="00AF647B">
        <w:rPr>
          <w:rFonts w:ascii="Book Antiqua" w:hAnsi="Book Antiqua" w:cs="Times New Roman"/>
          <w:sz w:val="24"/>
          <w:szCs w:val="24"/>
          <w:lang w:val="en-US"/>
        </w:rPr>
        <w:t>administration of inhibitors against two major T cell response checkpoints</w:t>
      </w:r>
      <w:r w:rsidR="00112418" w:rsidRPr="00AF647B">
        <w:rPr>
          <w:rFonts w:ascii="Book Antiqua" w:hAnsi="Book Antiqua" w:cs="Times New Roman"/>
          <w:sz w:val="24"/>
          <w:szCs w:val="24"/>
          <w:lang w:val="en-US"/>
        </w:rPr>
        <w:t xml:space="preserve">, </w:t>
      </w:r>
      <w:r w:rsidR="009E78B7" w:rsidRPr="00AF647B">
        <w:rPr>
          <w:rFonts w:ascii="Book Antiqua" w:hAnsi="Book Antiqua" w:cs="Times New Roman"/>
          <w:sz w:val="24"/>
          <w:szCs w:val="24"/>
          <w:lang w:val="en-US"/>
        </w:rPr>
        <w:t>i</w:t>
      </w:r>
      <w:r w:rsidRPr="00AF647B">
        <w:rPr>
          <w:rFonts w:ascii="Book Antiqua" w:hAnsi="Book Antiqua" w:cs="Times New Roman"/>
          <w:sz w:val="24"/>
          <w:szCs w:val="24"/>
          <w:lang w:val="en-US"/>
        </w:rPr>
        <w:t>pilimumab (anti-CTLA-4 IgG1 humanized</w:t>
      </w:r>
      <w:r w:rsidR="00C85B2C" w:rsidRPr="00AF647B">
        <w:rPr>
          <w:rFonts w:ascii="Book Antiqua" w:hAnsi="Book Antiqua" w:cs="Times New Roman"/>
          <w:sz w:val="24"/>
          <w:szCs w:val="24"/>
          <w:lang w:val="en-US"/>
        </w:rPr>
        <w:t xml:space="preserve"> antibody) and Nivolumab/Pembrolizumab (anti-PD-1)</w:t>
      </w:r>
      <w:r w:rsidR="00F04A7C" w:rsidRPr="00AF647B">
        <w:rPr>
          <w:rFonts w:ascii="Book Antiqua" w:eastAsia="Times New Roman" w:hAnsi="Book Antiqua" w:cs="Times New Roman"/>
          <w:sz w:val="24"/>
          <w:szCs w:val="24"/>
          <w:lang w:val="en-US"/>
        </w:rPr>
        <w:t>,</w:t>
      </w:r>
      <w:r w:rsidR="00C85B2C" w:rsidRPr="00AF647B">
        <w:rPr>
          <w:rFonts w:ascii="Book Antiqua" w:hAnsi="Book Antiqua" w:cs="Times New Roman"/>
          <w:sz w:val="24"/>
          <w:szCs w:val="24"/>
          <w:lang w:val="en-US"/>
        </w:rPr>
        <w:t xml:space="preserve"> in various immunogenic cancers</w:t>
      </w:r>
      <w:r w:rsidR="00F04A7C" w:rsidRPr="00AF647B">
        <w:rPr>
          <w:rFonts w:ascii="Book Antiqua" w:eastAsia="Times New Roman" w:hAnsi="Book Antiqua" w:cs="Times New Roman"/>
          <w:sz w:val="24"/>
          <w:szCs w:val="24"/>
          <w:lang w:val="en-US"/>
        </w:rPr>
        <w:t>,</w:t>
      </w:r>
      <w:r w:rsidR="00C85B2C" w:rsidRPr="00AF647B">
        <w:rPr>
          <w:rFonts w:ascii="Book Antiqua" w:hAnsi="Book Antiqua" w:cs="Times New Roman"/>
          <w:sz w:val="24"/>
          <w:szCs w:val="24"/>
          <w:lang w:val="en-US"/>
        </w:rPr>
        <w:t xml:space="preserve"> such as melanoma and </w:t>
      </w:r>
      <w:r w:rsidR="002A33B1" w:rsidRPr="00AF647B">
        <w:rPr>
          <w:rStyle w:val="a6"/>
          <w:rFonts w:ascii="Book Antiqua" w:hAnsi="Book Antiqua" w:cs="Times New Roman"/>
          <w:bCs/>
          <w:i w:val="0"/>
          <w:iCs w:val="0"/>
          <w:sz w:val="24"/>
          <w:szCs w:val="24"/>
          <w:lang w:val="en-US"/>
        </w:rPr>
        <w:t>non</w:t>
      </w:r>
      <w:r w:rsidR="002A33B1" w:rsidRPr="00AF647B">
        <w:rPr>
          <w:rFonts w:ascii="Book Antiqua" w:hAnsi="Book Antiqua" w:cs="Times New Roman"/>
          <w:sz w:val="24"/>
          <w:szCs w:val="24"/>
          <w:lang w:val="en-US"/>
        </w:rPr>
        <w:t xml:space="preserve">-small-cell </w:t>
      </w:r>
      <w:r w:rsidR="002A33B1" w:rsidRPr="00AF647B">
        <w:rPr>
          <w:rStyle w:val="a6"/>
          <w:rFonts w:ascii="Book Antiqua" w:hAnsi="Book Antiqua" w:cs="Times New Roman"/>
          <w:bCs/>
          <w:i w:val="0"/>
          <w:iCs w:val="0"/>
          <w:sz w:val="24"/>
          <w:szCs w:val="24"/>
          <w:lang w:val="en-US"/>
        </w:rPr>
        <w:t>lung cancer</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{"citationItems":[{"id":"ITEM-1","itemData":{"DOI":"10.1056/nejmoa1104621","ISBN":"1533-4406 (Electronic)\\n0028-4793 (Linking)","ISSN":"0028-4793","PMID":"21639810","abstract":"Ipilimumab monotherapy (at a dose of 3 mg per kilogram of body weight), as compared with glycoprotein 100, improved overall survival in a phase 3 study involving patients with previously treated metastatic melanoma. We conducted a phase 3 study of ipilimumab (10 mg per kilogram) plus dacarbazine in patients with previously untreated metastatic melanoma.","author":[{"dropping-particle":"","family":"Robert","given":"Caroline","non-dropping-particle":"","parse-names":false,"suffix":""},{"dropping-particle":"","family":"Miller","given":"Wilson H.","non-dropping-particle":"","parse-names":false,"suffix":""},{"dropping-particle":"","family":"Francis","given":"Stephen","non-dropping-particle":"","parse-names":false,"suffix":""},{"dropping-particle":"","family":"Chen","given":"Tai-Tsang","non-dropping-particle":"","parse-names":false,"suffix":""},{"dropping-particle":"","family":"Ibrahim","given":"Ramy","non-dropping-particle":"","parse-names":false,"suffix":""},{"dropping-particle":"","family":"Hoos","given":"Axel","non-dropping-particle":"","parse-names":false,"suffix":""},{"dropping-particle":"","family":"O'Day","given":"Steven","non-dropping-particle":"","parse-names":false,"suffix":""},{"dropping-particle":"","family":"Wolchok","given":"Jedd D.","non-dropping-particle":"","parse-names":false,"suffix":""},{"dropping-particle":"","family":"Gascon","given":"Pere","non-dropping-particle":"","parse-names":false,"suffix":""},{"dropping-particle":"","family":"Thomas","given":"Luc","non-dropping-particle":"","parse-names":false,"suffix":""},{"dropping-particle":"","family":"Garbe","given":"Claus","non-dropping-particle":"","parse-names":false,"suffix":""},{"dropping-particle":"","family":"Grob","given":"Jean-Jacques","non-dropping-particle":"","parse-names":false,"suffix":""},{"dropping-particle":"","family":"Lebbe","given":"Celeste","non-dropping-particle":"","parse-names":false,"suffix":""},{"dropping-particle":"","family":"Richards","given":"Jon","non-dropping-particle":"","parse-names":false,"suffix":""},{"dropping-particle":"","family":"Maio","given":"Michele","non-dropping-particle":"","parse-names":false,"suffix":""},{"dropping-particle":"","family":"Hauschild","given":"Axel","non-dropping-particle":"","parse-names":false,"suffix":""},{"dropping-particle":"","family":"Baurain","given":"Jean-François","non-dropping-particle":"","parse-names":false,"suffix":""},{"dropping-particle":"","family":"Weber","given":"Jeffrey","non-dropping-particle":"","parse-names":false,"suffix":""},{"dropping-particle":"","family":"Bondarenko","given":"Igor","non-dropping-particle":"","parse-names":false,"suffix":""},{"dropping-particle":"","family":"Lotem","given":"Michal","non-dropping-particle":"","parse-names":false,"suffix":""},{"dropping-particle":"","family":"Testori","given":"Alessandro","non-dropping-particle":"","parse-names":false,"suffix":""},{"dropping-particle":"","family":"Harmankaya","given":"Kaan","non-dropping-particle":"","parse-names":false,"suffix":""},{"dropping-particle":"","family":"Davidson","given":"Neville","non-dropping-particle":"","parse-names":false,"suffix":""},{"dropping-particle":"","family":"Humphrey","given":"Rachel","non-dropping-particle":"","parse-names":false,"suffix":""}],"container-title":"New England Journal of Medicine","id":"ITEM-1","issued":{"date-parts":[["2011"]]},"title":"Ipilimumab plus Dacarbazine for Previously Untreated Metastatic Melanoma","type":"article-journal"},"uris":["http://www.mendeley.com/documents/?uuid=441bbb9a-2043-47a2-ba70-77c9de8a877a"]}],"mendeley":{"formattedCitation":"[50]","plainTextFormattedCitation":"[50]","previouslyFormattedCitation":"[50]"},"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[50</w:t>
      </w:r>
      <w:r w:rsidR="00B422F5" w:rsidRPr="00AF647B">
        <w:rPr>
          <w:rFonts w:ascii="Book Antiqua" w:hAnsi="Book Antiqua" w:cs="Times New Roman"/>
          <w:sz w:val="24"/>
          <w:szCs w:val="24"/>
          <w:vertAlign w:val="superscript"/>
          <w:lang w:val="en-US"/>
        </w:rPr>
        <w:t>-52</w:t>
      </w:r>
      <w:r w:rsidR="002624F0" w:rsidRPr="00AF647B">
        <w:rPr>
          <w:rFonts w:ascii="Book Antiqua" w:hAnsi="Book Antiqua" w:cs="Times New Roman"/>
          <w:sz w:val="24"/>
          <w:szCs w:val="24"/>
          <w:vertAlign w:val="superscript"/>
          <w:lang w:val="en-US"/>
        </w:rPr>
        <w:t>]</w:t>
      </w:r>
      <w:r w:rsidR="00441495" w:rsidRPr="00AF647B">
        <w:rPr>
          <w:rFonts w:ascii="Book Antiqua" w:hAnsi="Book Antiqua" w:cs="Times New Roman"/>
          <w:sz w:val="24"/>
          <w:szCs w:val="24"/>
          <w:vertAlign w:val="superscript"/>
          <w:lang w:val="en-US"/>
        </w:rPr>
        <w:fldChar w:fldCharType="end"/>
      </w:r>
      <w:r w:rsidR="00C85B2C" w:rsidRPr="00AF647B">
        <w:rPr>
          <w:rFonts w:ascii="Book Antiqua" w:hAnsi="Book Antiqua" w:cs="Times New Roman"/>
          <w:sz w:val="24"/>
          <w:szCs w:val="24"/>
          <w:lang w:val="en-US"/>
        </w:rPr>
        <w:t>.</w:t>
      </w:r>
      <w:r w:rsidR="00F04A7C" w:rsidRPr="00AF647B">
        <w:rPr>
          <w:rFonts w:ascii="Book Antiqua" w:eastAsia="Times New Roman" w:hAnsi="Book Antiqua" w:cs="Times New Roman"/>
          <w:sz w:val="24"/>
          <w:szCs w:val="24"/>
          <w:lang w:val="en-US"/>
        </w:rPr>
        <w:t xml:space="preserve"> </w:t>
      </w:r>
      <w:r w:rsidR="00C85B2C" w:rsidRPr="00AF647B">
        <w:rPr>
          <w:rFonts w:ascii="Book Antiqua" w:hAnsi="Book Antiqua" w:cs="Times New Roman"/>
          <w:sz w:val="24"/>
          <w:szCs w:val="24"/>
          <w:lang w:val="en-US"/>
        </w:rPr>
        <w:t xml:space="preserve">CTL-4 binds </w:t>
      </w:r>
      <w:r w:rsidR="00A563A0" w:rsidRPr="00AF647B">
        <w:rPr>
          <w:rFonts w:ascii="Book Antiqua" w:hAnsi="Book Antiqua" w:cs="Times New Roman"/>
          <w:sz w:val="24"/>
          <w:szCs w:val="24"/>
          <w:lang w:val="en-US"/>
        </w:rPr>
        <w:t xml:space="preserve">to </w:t>
      </w:r>
      <w:r w:rsidR="00C85B2C" w:rsidRPr="00AF647B">
        <w:rPr>
          <w:rFonts w:ascii="Book Antiqua" w:hAnsi="Book Antiqua" w:cs="Times New Roman"/>
          <w:sz w:val="24"/>
          <w:szCs w:val="24"/>
          <w:lang w:val="en-US"/>
        </w:rPr>
        <w:t>its ligands on antigen-presenting cells (APCs) and exerts its immunosuppressive role by reducing</w:t>
      </w:r>
      <w:r w:rsidR="00F04A7C" w:rsidRPr="00AF647B">
        <w:rPr>
          <w:rFonts w:ascii="Book Antiqua" w:eastAsia="Times New Roman" w:hAnsi="Book Antiqua" w:cs="Times New Roman"/>
          <w:sz w:val="24"/>
          <w:szCs w:val="24"/>
          <w:lang w:val="en-US"/>
        </w:rPr>
        <w:t xml:space="preserve"> </w:t>
      </w:r>
      <w:r w:rsidR="00C85B2C" w:rsidRPr="00AF647B">
        <w:rPr>
          <w:rFonts w:ascii="Book Antiqua" w:hAnsi="Book Antiqua" w:cs="Times New Roman"/>
          <w:sz w:val="24"/>
          <w:szCs w:val="24"/>
          <w:lang w:val="en-US"/>
        </w:rPr>
        <w:t xml:space="preserve">T effector cell activation while increasing </w:t>
      </w:r>
      <w:proofErr w:type="spellStart"/>
      <w:r w:rsidR="00C85B2C" w:rsidRPr="00AF647B">
        <w:rPr>
          <w:rFonts w:ascii="Book Antiqua" w:hAnsi="Book Antiqua" w:cs="Times New Roman"/>
          <w:sz w:val="24"/>
          <w:szCs w:val="24"/>
          <w:lang w:val="en-US"/>
        </w:rPr>
        <w:t>Treg</w:t>
      </w:r>
      <w:proofErr w:type="spellEnd"/>
      <w:r w:rsidR="00C85B2C" w:rsidRPr="00AF647B">
        <w:rPr>
          <w:rFonts w:ascii="Book Antiqua" w:hAnsi="Book Antiqua" w:cs="Times New Roman"/>
          <w:sz w:val="24"/>
          <w:szCs w:val="24"/>
          <w:lang w:val="en-US"/>
        </w:rPr>
        <w:t xml:space="preserve"> activity</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{"citationItems":[{"id":"ITEM-1","itemData":{"DOI":"10.1093/intimm/dxu076","ISSN":"14602377","abstract":"Targeting CTLA-4 represents a new type of immunotherapeutic approach, namely immune checkpoint inhibition. Blockade of CTLA-4 by ipilimumab was the first strategy to achieve a significant clinical benefit for late-stage melanoma patients in two phase 3 trials. These results fueled the notion of immunotherapy being the breakthrough strategy for oncology in 2013. Subsequently, many trials have been set up to test various immune checkpoint modulators in malignancies, not only in melanoma. In this review, recent new ideas about the mechanism of action of CTLA-4 blockade, its current and future therapeutic use, and the intensive search for biomarkers for response will be discussed. Immune checkpoint blockade, targeting CTLA-4 and/or PD-1/PD-L1, is currently the most promising systemic therapeutic approach to achieve long-lasting responses or even cure in many types of cancer, not just in patients with melanoma.","author":[{"dropping-particle":"","family":"Blank","given":"Christian U.","non-dropping-particle":"","parse-names":false,"suffix":""},{"dropping-particle":"","family":"Enk","given":"Alexander","non-dropping-particle":"","parse-names":false,"suffix":""}],"container-title":"International Immunology","id":"ITEM-1","issued":{"date-parts":[["2015"]]},"title":"Therapeutic use of anti-CTLA-4 antibodies","type":"article-journal"},"uris":["http://www.mendeley.com/documents/?uuid=0aa4fca6-39cf-4fd5-8124-a69598b3a930"]}],"mendeley":{"formattedCitation":"[53]","plainTextFormattedCitation":"[53]","previouslyFormattedCitation":"[53]"},"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2624F0" w:rsidRPr="00AF647B">
        <w:rPr>
          <w:rFonts w:ascii="Book Antiqua" w:hAnsi="Book Antiqua" w:cs="Times New Roman"/>
          <w:sz w:val="24"/>
          <w:szCs w:val="24"/>
          <w:vertAlign w:val="superscript"/>
          <w:lang w:val="en-US"/>
        </w:rPr>
        <w:t>[53]</w:t>
      </w:r>
      <w:r w:rsidR="00441495" w:rsidRPr="00AF647B">
        <w:rPr>
          <w:rFonts w:ascii="Book Antiqua" w:hAnsi="Book Antiqua" w:cs="Times New Roman"/>
          <w:sz w:val="24"/>
          <w:szCs w:val="24"/>
          <w:vertAlign w:val="superscript"/>
          <w:lang w:val="en-US"/>
        </w:rPr>
        <w:fldChar w:fldCharType="end"/>
      </w:r>
      <w:r w:rsidRPr="00AF647B">
        <w:rPr>
          <w:rFonts w:ascii="Book Antiqua" w:hAnsi="Book Antiqua" w:cs="Times New Roman"/>
          <w:sz w:val="24"/>
          <w:szCs w:val="24"/>
          <w:lang w:val="en-US"/>
        </w:rPr>
        <w:t>.</w:t>
      </w:r>
    </w:p>
    <w:p w14:paraId="54A649E4" w14:textId="46A2F99B" w:rsidR="00F4762D" w:rsidRPr="00AF647B" w:rsidRDefault="00F04A7C" w:rsidP="00E901BF">
      <w:pPr>
        <w:autoSpaceDE w:val="0"/>
        <w:autoSpaceDN w:val="0"/>
        <w:adjustRightInd w:val="0"/>
        <w:spacing w:after="0" w:line="360" w:lineRule="auto"/>
        <w:ind w:firstLineChars="100" w:firstLine="240"/>
        <w:jc w:val="both"/>
        <w:rPr>
          <w:rFonts w:ascii="Book Antiqua" w:hAnsi="Book Antiqua" w:cs="Times New Roman"/>
          <w:color w:val="000000"/>
          <w:sz w:val="24"/>
          <w:szCs w:val="24"/>
          <w:shd w:val="clear" w:color="auto" w:fill="FFFFFF"/>
          <w:lang w:val="en-US"/>
        </w:rPr>
      </w:pPr>
      <w:r w:rsidRPr="00AF647B">
        <w:rPr>
          <w:rFonts w:ascii="Book Antiqua" w:hAnsi="Book Antiqua" w:cs="Times New Roman"/>
          <w:sz w:val="24"/>
          <w:szCs w:val="24"/>
          <w:lang w:val="en-US"/>
        </w:rPr>
        <w:t xml:space="preserve">Similarly, binding of PD-1, which is predominantly expressed on T cells, with </w:t>
      </w:r>
      <w:r w:rsidR="006B2B71" w:rsidRPr="00AF647B">
        <w:rPr>
          <w:rFonts w:ascii="Book Antiqua" w:hAnsi="Book Antiqua" w:cs="Times New Roman"/>
          <w:sz w:val="24"/>
          <w:szCs w:val="24"/>
          <w:lang w:val="en-US"/>
        </w:rPr>
        <w:t xml:space="preserve">its </w:t>
      </w:r>
      <w:r w:rsidRPr="00AF647B">
        <w:rPr>
          <w:rFonts w:ascii="Book Antiqua" w:hAnsi="Book Antiqua" w:cs="Times New Roman"/>
          <w:sz w:val="24"/>
          <w:szCs w:val="24"/>
          <w:lang w:val="en-US"/>
        </w:rPr>
        <w:t>ligands PDL-1/PDL-2</w:t>
      </w:r>
      <w:r w:rsidR="006B2B71" w:rsidRPr="00AF647B">
        <w:rPr>
          <w:rFonts w:ascii="Book Antiqua" w:hAnsi="Book Antiqua" w:cs="Times New Roman"/>
          <w:sz w:val="24"/>
          <w:szCs w:val="24"/>
          <w:lang w:val="en-US"/>
        </w:rPr>
        <w:t>, which are</w:t>
      </w:r>
      <w:r w:rsidRPr="00AF647B">
        <w:rPr>
          <w:rFonts w:ascii="Book Antiqua" w:hAnsi="Book Antiqua" w:cs="Times New Roman"/>
          <w:sz w:val="24"/>
          <w:szCs w:val="24"/>
          <w:lang w:val="en-US"/>
        </w:rPr>
        <w:t xml:space="preserve"> found on tumor cells and tumor-infiltrating lymphocytes, results in diminished </w:t>
      </w:r>
      <w:r w:rsidR="000978CF" w:rsidRPr="00AF647B">
        <w:rPr>
          <w:rFonts w:ascii="Book Antiqua" w:hAnsi="Book Antiqua" w:cs="Times New Roman"/>
          <w:sz w:val="24"/>
          <w:szCs w:val="24"/>
          <w:lang w:val="en-US"/>
        </w:rPr>
        <w:t>T cell</w:t>
      </w:r>
      <w:r w:rsidRPr="00AF647B">
        <w:rPr>
          <w:rFonts w:ascii="Book Antiqua" w:hAnsi="Book Antiqua" w:cs="Times New Roman"/>
          <w:sz w:val="24"/>
          <w:szCs w:val="24"/>
          <w:lang w:val="en-US"/>
        </w:rPr>
        <w:t xml:space="preserve"> proliferation and </w:t>
      </w:r>
      <w:r w:rsidR="00936233" w:rsidRPr="00AF647B">
        <w:rPr>
          <w:rFonts w:ascii="Book Antiqua" w:hAnsi="Book Antiqua" w:cs="Times New Roman"/>
          <w:sz w:val="24"/>
          <w:szCs w:val="24"/>
          <w:lang w:val="en-US"/>
        </w:rPr>
        <w:t>antitumor</w:t>
      </w:r>
      <w:r w:rsidRPr="00AF647B">
        <w:rPr>
          <w:rFonts w:ascii="Book Antiqua" w:hAnsi="Book Antiqua" w:cs="Times New Roman"/>
          <w:sz w:val="24"/>
          <w:szCs w:val="24"/>
          <w:lang w:val="en-US"/>
        </w:rPr>
        <w:t xml:space="preserve"> cytokine release. Despite the encouraging evidence from the aforementioned cancer studies, these treatments exhibited poor efficacy to pancreatic cancer when </w:t>
      </w:r>
      <w:r w:rsidRPr="00AF647B">
        <w:rPr>
          <w:rFonts w:ascii="Book Antiqua" w:eastAsia="Times New Roman" w:hAnsi="Book Antiqua" w:cs="Times New Roman"/>
          <w:sz w:val="24"/>
          <w:szCs w:val="24"/>
          <w:lang w:val="en-US"/>
        </w:rPr>
        <w:t>administered</w:t>
      </w:r>
      <w:r w:rsidRPr="00AF647B">
        <w:rPr>
          <w:rFonts w:ascii="Book Antiqua" w:hAnsi="Book Antiqua" w:cs="Times New Roman"/>
          <w:sz w:val="24"/>
          <w:szCs w:val="24"/>
          <w:lang w:val="en-US"/>
        </w:rPr>
        <w:t xml:space="preserve"> alone. </w:t>
      </w:r>
      <w:r w:rsidRPr="00AF647B">
        <w:rPr>
          <w:rFonts w:ascii="Book Antiqua" w:hAnsi="Book Antiqua" w:cs="Times New Roman"/>
          <w:color w:val="000000"/>
          <w:sz w:val="24"/>
          <w:szCs w:val="24"/>
          <w:shd w:val="clear" w:color="auto" w:fill="FFFFFF"/>
          <w:lang w:val="en-US"/>
        </w:rPr>
        <w:t>In a phase II study, ipilimumab was not able to induce tumor response in patients with advanced pancreatic cancer</w:t>
      </w:r>
      <w:r w:rsidRPr="00AF647B">
        <w:rPr>
          <w:rFonts w:ascii="Book Antiqua" w:eastAsia="Times New Roman" w:hAnsi="Book Antiqua" w:cs="Times New Roman"/>
          <w:color w:val="000000"/>
          <w:sz w:val="24"/>
          <w:szCs w:val="24"/>
          <w:lang w:val="en-US"/>
        </w:rPr>
        <w:t>,</w:t>
      </w:r>
      <w:r w:rsidRPr="00AF647B">
        <w:rPr>
          <w:rFonts w:ascii="Book Antiqua" w:hAnsi="Book Antiqua" w:cs="Times New Roman"/>
          <w:color w:val="000000"/>
          <w:sz w:val="24"/>
          <w:szCs w:val="24"/>
          <w:shd w:val="clear" w:color="auto" w:fill="FFFFFF"/>
          <w:lang w:val="en-US"/>
        </w:rPr>
        <w:t xml:space="preserve"> and the anti-PD-L1 monoclonal antibody BMS-93655 had no efficacy in a phase I study</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{"citationItems":[{"id":"ITEM-1","itemData":{"DOI":"10.1016/j.canlet.2015.12.020","ISBN":"0304-3835","ISSN":"18727980","PMID":"26723878","abstract":"Pancreatic cancer remains one of the most lethal cancers with few treatment options. Immune-based strategies to treat pancreatic cancer, such as immune checkpoint inhibitors, therapeutic vaccines, and combination immunotherapies, are showing promise where other approaches have failed. Immune checkpoint inhibitors, including anti-CTLA4, anti-PD-1, and anti-PD-L1 antibodies, are effective as single agents in immune sensitive cancers like melanoma, but lack efficacy in immune insensitive cancers including pancreatic cancer. However, these inhibitors are showing clinical activity, even in traditionally non-immunogenic cancers, when combined with other interventions, including chemotherapy, radiation therapy, and therapeutic vaccines. Therapeutic vaccines given together with immune modulating agents are of particular interest because vaccines are the most efficient way to induce effective anti-tumor T cell responses, which is required for immunotherapies to be effective. In pancreatic cancer, early studies suggest that vaccines can induce T cells that have the potential to recognize and kill pancreatic cancer cells, but the tumor microenvironment inhibits effective T cell trafficking and function. While progress has been made in the development of immunotherapies for pancreatic cancer over the last several years, additional trials are needed to better understand the signals within the tumor microenvironment that are formidable barriers to T cell infiltration and function. Additionally, as more pancreatic specific antigens are identified, immunotherapies will continue to be refined to provide the most significant clinical benefit.","author":[{"dropping-particle":"","family":"Foley","given":"Kelly","non-dropping-particle":"","parse-names":false,"suffix":""},{"dropping-particle":"","family":"Kim","given":"Victoria","non-dropping-particle":"","parse-names":false,"suffix":""},{"dropping-particle":"","family":"Jaffee","given":"Elizabeth","non-dropping-particle":"","parse-names":false,"suffix":""},{"dropping-particle":"","family":"Zheng","given":"Lei","non-dropping-particle":"","parse-names":false,"suffix":""}],"container-title":"Cancer Letters","id":"ITEM-1","issued":{"date-parts":[["2016"]]},"title":"Current progress in immunotherapy for pancreatic cancer","type":"article"},"uris":["http://www.mendeley.com/documents/?uuid=fa4077e4-95b1-43bf-9247-fd49313c0df6"]}],"mendeley":{"formattedCitation":"[54]","plainTextFormattedCitation":"[54]","previouslyFormattedCitation":"[54]"},"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[54</w:t>
      </w:r>
      <w:r w:rsidR="00AA64E7" w:rsidRPr="00AF647B">
        <w:rPr>
          <w:rFonts w:ascii="Book Antiqua" w:hAnsi="Book Antiqua" w:cs="Times New Roman"/>
          <w:color w:val="000000"/>
          <w:sz w:val="24"/>
          <w:szCs w:val="24"/>
          <w:shd w:val="clear" w:color="auto" w:fill="FFFFFF"/>
          <w:vertAlign w:val="superscript"/>
          <w:lang w:val="en-US"/>
        </w:rPr>
        <w:t>-56</w:t>
      </w:r>
      <w:r w:rsidR="002624F0" w:rsidRPr="00AF647B">
        <w:rPr>
          <w:rFonts w:ascii="Book Antiqua" w:hAnsi="Book Antiqua" w:cs="Times New Roman"/>
          <w:color w:val="000000"/>
          <w:sz w:val="24"/>
          <w:szCs w:val="24"/>
          <w:shd w:val="clear" w:color="auto" w:fill="FFFFFF"/>
          <w:vertAlign w:val="superscript"/>
          <w:lang w:val="en-US"/>
        </w:rPr>
        <w:t>]</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sz w:val="24"/>
          <w:szCs w:val="24"/>
          <w:lang w:val="en-US"/>
        </w:rPr>
        <w:t>. The incompetence of these compounds to elicit pancreatic tumor</w:t>
      </w:r>
      <w:r w:rsidR="009840A8" w:rsidRPr="00AF647B">
        <w:rPr>
          <w:rFonts w:ascii="Book Antiqua" w:hAnsi="Book Antiqua" w:cs="Times New Roman"/>
          <w:sz w:val="24"/>
          <w:szCs w:val="24"/>
          <w:lang w:val="en-US"/>
        </w:rPr>
        <w:t xml:space="preserve"> growth inhibition was probably due to </w:t>
      </w:r>
      <w:r w:rsidR="00813FAD" w:rsidRPr="00AF647B">
        <w:rPr>
          <w:rFonts w:ascii="Book Antiqua" w:hAnsi="Book Antiqua" w:cs="Times New Roman"/>
          <w:sz w:val="24"/>
          <w:szCs w:val="24"/>
          <w:lang w:val="en-US"/>
        </w:rPr>
        <w:t xml:space="preserve">the </w:t>
      </w:r>
      <w:r w:rsidR="009840A8" w:rsidRPr="00AF647B">
        <w:rPr>
          <w:rFonts w:ascii="Book Antiqua" w:hAnsi="Book Antiqua" w:cs="Times New Roman"/>
          <w:sz w:val="24"/>
          <w:szCs w:val="24"/>
          <w:lang w:val="en-US"/>
        </w:rPr>
        <w:t>immune</w:t>
      </w:r>
      <w:r w:rsidR="00CF1C47" w:rsidRPr="00AF647B">
        <w:rPr>
          <w:rFonts w:ascii="Book Antiqua" w:hAnsi="Book Antiqua" w:cs="Times New Roman"/>
          <w:sz w:val="24"/>
          <w:szCs w:val="24"/>
          <w:lang w:val="en-US"/>
        </w:rPr>
        <w:t xml:space="preserve"> </w:t>
      </w:r>
      <w:r w:rsidR="009840A8" w:rsidRPr="00AF647B">
        <w:rPr>
          <w:rFonts w:ascii="Book Antiqua" w:hAnsi="Book Antiqua" w:cs="Times New Roman"/>
          <w:sz w:val="24"/>
          <w:szCs w:val="24"/>
          <w:lang w:val="en-US"/>
        </w:rPr>
        <w:t>quiescence, excessive desmoplasia and the lack of consensus expression of PD</w:t>
      </w:r>
      <w:r w:rsidR="00031A10" w:rsidRPr="00AF647B">
        <w:rPr>
          <w:rFonts w:ascii="Book Antiqua" w:hAnsi="Book Antiqua" w:cs="Times New Roman"/>
          <w:sz w:val="24"/>
          <w:szCs w:val="24"/>
          <w:lang w:val="en-US"/>
        </w:rPr>
        <w:t>-</w:t>
      </w:r>
      <w:r w:rsidR="009840A8" w:rsidRPr="00AF647B">
        <w:rPr>
          <w:rFonts w:ascii="Book Antiqua" w:hAnsi="Book Antiqua" w:cs="Times New Roman"/>
          <w:sz w:val="24"/>
          <w:szCs w:val="24"/>
          <w:lang w:val="en-US"/>
        </w:rPr>
        <w:t xml:space="preserve">L1 </w:t>
      </w:r>
      <w:r w:rsidR="00EB6D98" w:rsidRPr="00AF647B">
        <w:rPr>
          <w:rFonts w:ascii="Book Antiqua" w:hAnsi="Book Antiqua" w:cs="Times New Roman"/>
          <w:sz w:val="24"/>
          <w:szCs w:val="24"/>
          <w:lang w:val="en-US"/>
        </w:rPr>
        <w:t>in this type of cancer</w:t>
      </w:r>
      <w:r w:rsidR="00441495" w:rsidRPr="00AF647B">
        <w:rPr>
          <w:rFonts w:ascii="Book Antiqua" w:hAnsi="Book Antiqua" w:cs="Times New Roman"/>
          <w:sz w:val="24"/>
          <w:szCs w:val="24"/>
          <w:vertAlign w:val="superscript"/>
          <w:lang w:val="en-US"/>
        </w:rPr>
        <w:fldChar w:fldCharType="begin" w:fldLock="1"/>
      </w:r>
      <w:r w:rsidR="002624F0" w:rsidRPr="00AF647B">
        <w:rPr>
          <w:rFonts w:ascii="Book Antiqua" w:hAnsi="Book Antiqua" w:cs="Times New Roman"/>
          <w:sz w:val="24"/>
          <w:szCs w:val="24"/>
          <w:vertAlign w:val="superscript"/>
          <w:lang w:val="en-US"/>
        </w:rPr>
        <w:instrText>ADDIN CSL_CITATION {"citationItems":[{"id":"ITEM-1","itemData":{"author":[{"dropping-particle":"","family":"Zheng","given":"","non-dropping-particle":"","parse-names":false,"suffix":""}],"id":"ITEM-1","issued":{"date-parts":[["0"]]},"title":"PD-L1 Expression in Pancreatic Cancer. J Natl Cancer Inst. 2017;109(6):djw304. Published 2017 Jan 28. doi:10.1093/jnci/djw304","type":"article-journal"},"uris":["http://www.mendeley.com/documents/?uuid=86efe7ba-92a0-4535-8b1e-1ba2122a1e3d"]}],"mendeley":{"formattedCitation":"[57]","manualFormatting":"(Zheng 2017)","plainTextFormattedCitation":"[57]","previouslyFormattedCitation":"[57]"},"properties":{"noteIndex":0},"schema":"https://github.com/citation-style-language/schema/raw/master/csl-citation.json"}</w:instrText>
      </w:r>
      <w:r w:rsidR="00441495" w:rsidRPr="00AF647B">
        <w:rPr>
          <w:rFonts w:ascii="Book Antiqua" w:hAnsi="Book Antiqua" w:cs="Times New Roman"/>
          <w:sz w:val="24"/>
          <w:szCs w:val="24"/>
          <w:vertAlign w:val="superscript"/>
          <w:lang w:val="en-US"/>
        </w:rPr>
        <w:fldChar w:fldCharType="separate"/>
      </w:r>
      <w:r w:rsidR="00AA64E7" w:rsidRPr="00AF647B">
        <w:rPr>
          <w:rFonts w:ascii="Book Antiqua" w:hAnsi="Book Antiqua" w:cs="Times New Roman"/>
          <w:sz w:val="24"/>
          <w:szCs w:val="24"/>
          <w:vertAlign w:val="superscript"/>
          <w:lang w:val="en-US"/>
        </w:rPr>
        <w:t>[5</w:t>
      </w:r>
      <w:r w:rsidR="009840A8" w:rsidRPr="00AF647B">
        <w:rPr>
          <w:rFonts w:ascii="Book Antiqua" w:hAnsi="Book Antiqua" w:cs="Times New Roman"/>
          <w:sz w:val="24"/>
          <w:szCs w:val="24"/>
          <w:vertAlign w:val="superscript"/>
          <w:lang w:val="en-US"/>
        </w:rPr>
        <w:t>7</w:t>
      </w:r>
      <w:r w:rsidR="00AA64E7" w:rsidRPr="00AF647B">
        <w:rPr>
          <w:rFonts w:ascii="Book Antiqua" w:hAnsi="Book Antiqua" w:cs="Times New Roman"/>
          <w:sz w:val="24"/>
          <w:szCs w:val="24"/>
          <w:vertAlign w:val="superscript"/>
          <w:lang w:val="en-US"/>
        </w:rPr>
        <w:t>]</w:t>
      </w:r>
      <w:r w:rsidR="00441495" w:rsidRPr="00AF647B">
        <w:rPr>
          <w:rFonts w:ascii="Book Antiqua" w:hAnsi="Book Antiqua" w:cs="Times New Roman"/>
          <w:sz w:val="24"/>
          <w:szCs w:val="24"/>
          <w:vertAlign w:val="superscript"/>
          <w:lang w:val="en-US"/>
        </w:rPr>
        <w:fldChar w:fldCharType="end"/>
      </w:r>
      <w:r w:rsidRPr="00AF647B">
        <w:rPr>
          <w:rFonts w:ascii="Book Antiqua" w:hAnsi="Book Antiqua" w:cs="Times New Roman"/>
          <w:sz w:val="24"/>
          <w:szCs w:val="24"/>
          <w:lang w:val="en-US"/>
        </w:rPr>
        <w:t xml:space="preserve">. Therefore, the incorporation of additional therapies </w:t>
      </w:r>
      <w:r w:rsidR="00031A10" w:rsidRPr="00AF647B">
        <w:rPr>
          <w:rFonts w:ascii="Book Antiqua" w:hAnsi="Book Antiqua" w:cs="Times New Roman"/>
          <w:sz w:val="24"/>
          <w:szCs w:val="24"/>
          <w:lang w:val="en-US"/>
        </w:rPr>
        <w:t>for</w:t>
      </w:r>
      <w:r w:rsidRPr="00AF647B">
        <w:rPr>
          <w:rFonts w:ascii="Book Antiqua" w:hAnsi="Book Antiqua" w:cs="Times New Roman"/>
          <w:sz w:val="24"/>
          <w:szCs w:val="24"/>
          <w:lang w:val="en-US"/>
        </w:rPr>
        <w:t xml:space="preserve"> administration of combinatorial strategies appear</w:t>
      </w:r>
      <w:r w:rsidR="00E02B9B" w:rsidRPr="00AF647B">
        <w:rPr>
          <w:rFonts w:ascii="Book Antiqua" w:hAnsi="Book Antiqua" w:cs="Times New Roman"/>
          <w:sz w:val="24"/>
          <w:szCs w:val="24"/>
          <w:lang w:val="en-US"/>
        </w:rPr>
        <w:t>s</w:t>
      </w:r>
      <w:r w:rsidRPr="00AF647B">
        <w:rPr>
          <w:rFonts w:ascii="Book Antiqua" w:hAnsi="Book Antiqua" w:cs="Times New Roman"/>
          <w:sz w:val="24"/>
          <w:szCs w:val="24"/>
          <w:lang w:val="en-US"/>
        </w:rPr>
        <w:t xml:space="preserve"> </w:t>
      </w:r>
      <w:r w:rsidRPr="00AF647B">
        <w:rPr>
          <w:rFonts w:ascii="Book Antiqua" w:eastAsia="Times New Roman" w:hAnsi="Book Antiqua" w:cs="Times New Roman"/>
          <w:sz w:val="24"/>
          <w:szCs w:val="24"/>
          <w:lang w:val="en-US"/>
        </w:rPr>
        <w:t>to be</w:t>
      </w:r>
      <w:r w:rsidRPr="00AF647B">
        <w:rPr>
          <w:rFonts w:ascii="Book Antiqua" w:hAnsi="Book Antiqua" w:cs="Times New Roman"/>
          <w:sz w:val="24"/>
          <w:szCs w:val="24"/>
          <w:lang w:val="en-US"/>
        </w:rPr>
        <w:t xml:space="preserve"> the ideal approach to </w:t>
      </w:r>
      <w:r w:rsidR="00B63670" w:rsidRPr="00AF647B">
        <w:rPr>
          <w:rFonts w:ascii="Book Antiqua" w:hAnsi="Book Antiqua" w:cs="Times New Roman"/>
          <w:sz w:val="24"/>
          <w:szCs w:val="24"/>
          <w:lang w:val="en-US"/>
        </w:rPr>
        <w:t xml:space="preserve">achieving </w:t>
      </w:r>
      <w:r w:rsidRPr="00AF647B">
        <w:rPr>
          <w:rFonts w:ascii="Book Antiqua" w:hAnsi="Book Antiqua" w:cs="Times New Roman"/>
          <w:sz w:val="24"/>
          <w:szCs w:val="24"/>
          <w:lang w:val="en-US"/>
        </w:rPr>
        <w:t xml:space="preserve">the most efficient response. </w:t>
      </w:r>
      <w:r w:rsidRPr="00AF647B">
        <w:rPr>
          <w:rFonts w:ascii="Book Antiqua" w:hAnsi="Book Antiqua" w:cs="Times New Roman"/>
          <w:color w:val="000000"/>
          <w:sz w:val="24"/>
          <w:szCs w:val="24"/>
          <w:shd w:val="clear" w:color="auto" w:fill="FFFFFF"/>
          <w:lang w:val="en-US"/>
        </w:rPr>
        <w:t xml:space="preserve">A broad spectrum of clinical trials in pancreatic cancer have been completed or are currently ongoing using immune checkpoint monotherapies, dual checkpoint combination therapies and checkpoint </w:t>
      </w:r>
      <w:r w:rsidR="00CA0855" w:rsidRPr="00AF647B">
        <w:rPr>
          <w:rFonts w:ascii="Book Antiqua" w:hAnsi="Book Antiqua" w:cs="Times New Roman"/>
          <w:color w:val="000000"/>
          <w:sz w:val="24"/>
          <w:szCs w:val="24"/>
          <w:shd w:val="clear" w:color="auto" w:fill="FFFFFF"/>
          <w:lang w:val="en-US"/>
        </w:rPr>
        <w:t>inhibitors combined</w:t>
      </w:r>
      <w:r w:rsidRPr="00AF647B">
        <w:rPr>
          <w:rFonts w:ascii="Book Antiqua" w:hAnsi="Book Antiqua" w:cs="Times New Roman"/>
          <w:color w:val="000000"/>
          <w:sz w:val="24"/>
          <w:szCs w:val="24"/>
          <w:shd w:val="clear" w:color="auto" w:fill="FFFFFF"/>
          <w:lang w:val="en-US"/>
        </w:rPr>
        <w:t xml:space="preserve"> with vaccine</w:t>
      </w:r>
      <w:r w:rsidR="00CA0855" w:rsidRPr="00AF647B">
        <w:rPr>
          <w:rFonts w:ascii="Book Antiqua" w:hAnsi="Book Antiqua" w:cs="Times New Roman"/>
          <w:color w:val="000000"/>
          <w:sz w:val="24"/>
          <w:szCs w:val="24"/>
          <w:shd w:val="clear" w:color="auto" w:fill="FFFFFF"/>
          <w:lang w:val="en-US"/>
        </w:rPr>
        <w:t>s</w:t>
      </w:r>
      <w:r w:rsidRPr="00AF647B">
        <w:rPr>
          <w:rFonts w:ascii="Book Antiqua" w:hAnsi="Book Antiqua" w:cs="Times New Roman"/>
          <w:color w:val="000000"/>
          <w:sz w:val="24"/>
          <w:szCs w:val="24"/>
          <w:shd w:val="clear" w:color="auto" w:fill="FFFFFF"/>
          <w:lang w:val="en-US"/>
        </w:rPr>
        <w:t>, cytotoxic chemotherapy and other inhibitory agents. Below</w:t>
      </w:r>
      <w:r w:rsidRPr="00AF647B">
        <w:rPr>
          <w:rFonts w:ascii="Book Antiqua" w:eastAsia="Times New Roman" w:hAnsi="Book Antiqua" w:cs="Times New Roman"/>
          <w:color w:val="000000"/>
          <w:sz w:val="24"/>
          <w:szCs w:val="24"/>
          <w:lang w:val="en-US"/>
        </w:rPr>
        <w:t>,</w:t>
      </w:r>
      <w:r w:rsidRPr="00AF647B">
        <w:rPr>
          <w:rFonts w:ascii="Book Antiqua" w:hAnsi="Book Antiqua" w:cs="Times New Roman"/>
          <w:color w:val="000000"/>
          <w:sz w:val="24"/>
          <w:szCs w:val="24"/>
          <w:shd w:val="clear" w:color="auto" w:fill="FFFFFF"/>
          <w:lang w:val="en-US"/>
        </w:rPr>
        <w:t xml:space="preserve"> there are some examples of the therapeutic strategies followed in these clinical trials:</w:t>
      </w:r>
      <w:r w:rsidR="00AA64E7" w:rsidRPr="00AF647B">
        <w:rPr>
          <w:rFonts w:ascii="Book Antiqua" w:hAnsi="Book Antiqua" w:cs="Times New Roman"/>
          <w:color w:val="000000"/>
          <w:sz w:val="24"/>
          <w:szCs w:val="24"/>
          <w:shd w:val="clear" w:color="auto" w:fill="FFFFFF"/>
          <w:lang w:val="en-US"/>
        </w:rPr>
        <w:t xml:space="preserve"> (1) </w:t>
      </w:r>
      <w:r w:rsidRPr="00AF647B">
        <w:rPr>
          <w:rFonts w:ascii="Book Antiqua" w:hAnsi="Book Antiqua" w:cs="Times New Roman"/>
          <w:color w:val="000000"/>
          <w:sz w:val="24"/>
          <w:szCs w:val="24"/>
          <w:shd w:val="clear" w:color="auto" w:fill="FFFFFF"/>
          <w:lang w:val="en-US"/>
        </w:rPr>
        <w:t>Monotherapies include the administration of various inhibitors against CTL-4 (</w:t>
      </w:r>
      <w:proofErr w:type="spellStart"/>
      <w:r w:rsidR="00DE6BA8" w:rsidRPr="00AF647B">
        <w:rPr>
          <w:rFonts w:ascii="Book Antiqua" w:hAnsi="Book Antiqua" w:cs="Times New Roman"/>
          <w:color w:val="000000"/>
          <w:sz w:val="24"/>
          <w:szCs w:val="24"/>
          <w:shd w:val="clear" w:color="auto" w:fill="FFFFFF"/>
          <w:lang w:val="en-US"/>
        </w:rPr>
        <w:t>ipilimumab</w:t>
      </w:r>
      <w:proofErr w:type="spellEnd"/>
      <w:r w:rsidR="005569E1" w:rsidRPr="00AF647B">
        <w:rPr>
          <w:rFonts w:ascii="Book Antiqua" w:hAnsi="Book Antiqua" w:cs="Times New Roman"/>
          <w:color w:val="000000"/>
          <w:sz w:val="24"/>
          <w:szCs w:val="24"/>
          <w:shd w:val="clear" w:color="auto" w:fill="FFFFFF"/>
          <w:lang w:val="en-US"/>
        </w:rPr>
        <w:t xml:space="preserve">, </w:t>
      </w:r>
      <w:proofErr w:type="spellStart"/>
      <w:r w:rsidR="005569E1" w:rsidRPr="00AF647B">
        <w:rPr>
          <w:rFonts w:ascii="Book Antiqua" w:hAnsi="Book Antiqua" w:cs="Times New Roman"/>
          <w:color w:val="000000"/>
          <w:sz w:val="24"/>
          <w:szCs w:val="24"/>
          <w:shd w:val="clear" w:color="auto" w:fill="FFFFFF"/>
          <w:lang w:val="en-US"/>
        </w:rPr>
        <w:t>tremelimumab</w:t>
      </w:r>
      <w:proofErr w:type="spellEnd"/>
      <w:r w:rsidR="002C2002" w:rsidRPr="00AF647B">
        <w:rPr>
          <w:rFonts w:ascii="Book Antiqua" w:hAnsi="Book Antiqua" w:cs="Times New Roman"/>
          <w:color w:val="000000"/>
          <w:sz w:val="24"/>
          <w:szCs w:val="24"/>
          <w:shd w:val="clear" w:color="auto" w:fill="FFFFFF"/>
          <w:lang w:val="en-US"/>
        </w:rPr>
        <w:t xml:space="preserve">) and </w:t>
      </w:r>
      <w:r w:rsidRPr="00AF647B">
        <w:rPr>
          <w:rFonts w:ascii="Book Antiqua" w:hAnsi="Book Antiqua" w:cs="Times New Roman"/>
          <w:color w:val="000000"/>
          <w:sz w:val="24"/>
          <w:szCs w:val="24"/>
          <w:shd w:val="clear" w:color="auto" w:fill="FFFFFF"/>
          <w:lang w:val="en-US"/>
        </w:rPr>
        <w:t>PD-1 (</w:t>
      </w:r>
      <w:proofErr w:type="spellStart"/>
      <w:r w:rsidR="005569E1" w:rsidRPr="00AF647B">
        <w:rPr>
          <w:rFonts w:ascii="Book Antiqua" w:hAnsi="Book Antiqua" w:cs="Times New Roman"/>
          <w:color w:val="000000"/>
          <w:sz w:val="24"/>
          <w:szCs w:val="24"/>
          <w:shd w:val="clear" w:color="auto" w:fill="FFFFFF"/>
          <w:lang w:val="en-US"/>
        </w:rPr>
        <w:t>pembrolizumab</w:t>
      </w:r>
      <w:proofErr w:type="spellEnd"/>
      <w:r w:rsidRPr="00AF647B">
        <w:rPr>
          <w:rFonts w:ascii="Book Antiqua" w:hAnsi="Book Antiqua" w:cs="Times New Roman"/>
          <w:color w:val="000000"/>
          <w:sz w:val="24"/>
          <w:szCs w:val="24"/>
          <w:shd w:val="clear" w:color="auto" w:fill="FFFFFF"/>
          <w:lang w:val="en-US"/>
        </w:rPr>
        <w:t>, MPDL3280A, MEDI4736)</w:t>
      </w:r>
      <w:r w:rsidRPr="00AF647B">
        <w:rPr>
          <w:rFonts w:ascii="Book Antiqua" w:eastAsia="Times New Roman" w:hAnsi="Book Antiqua" w:cs="Times New Roman"/>
          <w:color w:val="000000"/>
          <w:sz w:val="24"/>
          <w:szCs w:val="24"/>
          <w:lang w:val="en-US"/>
        </w:rPr>
        <w:t>,</w:t>
      </w:r>
      <w:r w:rsidRPr="00AF647B">
        <w:rPr>
          <w:rFonts w:ascii="Book Antiqua" w:hAnsi="Book Antiqua" w:cs="Times New Roman"/>
          <w:color w:val="000000"/>
          <w:sz w:val="24"/>
          <w:szCs w:val="24"/>
          <w:shd w:val="clear" w:color="auto" w:fill="FFFFFF"/>
          <w:lang w:val="en-US"/>
        </w:rPr>
        <w:t xml:space="preserve"> and dual checkpoint inhibition </w:t>
      </w:r>
      <w:r w:rsidR="004B6E51" w:rsidRPr="00AF647B">
        <w:rPr>
          <w:rFonts w:ascii="Book Antiqua" w:hAnsi="Book Antiqua" w:cs="Times New Roman"/>
          <w:color w:val="000000"/>
          <w:sz w:val="24"/>
          <w:szCs w:val="24"/>
          <w:shd w:val="clear" w:color="auto" w:fill="FFFFFF"/>
          <w:lang w:val="en-US"/>
        </w:rPr>
        <w:t>includin</w:t>
      </w:r>
      <w:r w:rsidR="00501EFF" w:rsidRPr="00AF647B">
        <w:rPr>
          <w:rFonts w:ascii="Book Antiqua" w:hAnsi="Book Antiqua" w:cs="Times New Roman"/>
          <w:color w:val="000000"/>
          <w:sz w:val="24"/>
          <w:szCs w:val="24"/>
          <w:shd w:val="clear" w:color="auto" w:fill="FFFFFF"/>
          <w:lang w:val="en-US"/>
        </w:rPr>
        <w:t>g</w:t>
      </w:r>
      <w:r w:rsidR="004B6E51" w:rsidRPr="00AF647B">
        <w:rPr>
          <w:rFonts w:ascii="Book Antiqua" w:hAnsi="Book Antiqua" w:cs="Times New Roman"/>
          <w:color w:val="000000"/>
          <w:sz w:val="24"/>
          <w:szCs w:val="24"/>
          <w:shd w:val="clear" w:color="auto" w:fill="FFFFFF"/>
          <w:lang w:val="en-US"/>
        </w:rPr>
        <w:t xml:space="preserve"> </w:t>
      </w:r>
      <w:r w:rsidRPr="00AF647B">
        <w:rPr>
          <w:rFonts w:ascii="Book Antiqua" w:hAnsi="Book Antiqua" w:cs="Times New Roman"/>
          <w:color w:val="000000"/>
          <w:sz w:val="24"/>
          <w:szCs w:val="24"/>
          <w:shd w:val="clear" w:color="auto" w:fill="FFFFFF"/>
          <w:lang w:val="en-US"/>
        </w:rPr>
        <w:t>the combination</w:t>
      </w:r>
      <w:r w:rsidR="00C40B88" w:rsidRPr="00AF647B">
        <w:rPr>
          <w:rFonts w:ascii="Book Antiqua" w:hAnsi="Book Antiqua" w:cs="Times New Roman"/>
          <w:color w:val="000000"/>
          <w:sz w:val="24"/>
          <w:szCs w:val="24"/>
          <w:shd w:val="clear" w:color="auto" w:fill="FFFFFF"/>
          <w:lang w:val="en-US"/>
        </w:rPr>
        <w:t>s</w:t>
      </w:r>
      <w:r w:rsidRPr="00AF647B">
        <w:rPr>
          <w:rFonts w:ascii="Book Antiqua" w:hAnsi="Book Antiqua" w:cs="Times New Roman"/>
          <w:color w:val="000000"/>
          <w:sz w:val="24"/>
          <w:szCs w:val="24"/>
          <w:shd w:val="clear" w:color="auto" w:fill="FFFFFF"/>
          <w:lang w:val="en-US"/>
        </w:rPr>
        <w:t xml:space="preserve"> of these agents with</w:t>
      </w:r>
      <w:r w:rsidR="00FB22B8" w:rsidRPr="00AF647B">
        <w:rPr>
          <w:rFonts w:ascii="Book Antiqua" w:hAnsi="Book Antiqua" w:cs="Times New Roman"/>
          <w:color w:val="000000"/>
          <w:sz w:val="24"/>
          <w:szCs w:val="24"/>
          <w:shd w:val="clear" w:color="auto" w:fill="FFFFFF"/>
          <w:lang w:val="en-US"/>
        </w:rPr>
        <w:t xml:space="preserve"> each other or with</w:t>
      </w:r>
      <w:r w:rsidRPr="00AF647B">
        <w:rPr>
          <w:rFonts w:ascii="Book Antiqua" w:hAnsi="Book Antiqua" w:cs="Times New Roman"/>
          <w:color w:val="000000"/>
          <w:sz w:val="24"/>
          <w:szCs w:val="24"/>
          <w:shd w:val="clear" w:color="auto" w:fill="FFFFFF"/>
          <w:lang w:val="en-US"/>
        </w:rPr>
        <w:t xml:space="preserve"> other agents such as </w:t>
      </w:r>
      <w:r w:rsidR="00475C5E" w:rsidRPr="00AF647B">
        <w:rPr>
          <w:rFonts w:ascii="Book Antiqua" w:hAnsi="Book Antiqua" w:cs="Times New Roman"/>
          <w:color w:val="000000"/>
          <w:sz w:val="24"/>
          <w:szCs w:val="24"/>
          <w:shd w:val="clear" w:color="auto" w:fill="FFFFFF"/>
          <w:lang w:val="en-US"/>
        </w:rPr>
        <w:t xml:space="preserve">mogamulizumab </w:t>
      </w:r>
      <w:r w:rsidRPr="00AF647B">
        <w:rPr>
          <w:rFonts w:ascii="Book Antiqua" w:hAnsi="Book Antiqua" w:cs="Times New Roman"/>
          <w:color w:val="000000"/>
          <w:sz w:val="24"/>
          <w:szCs w:val="24"/>
          <w:shd w:val="clear" w:color="auto" w:fill="FFFFFF"/>
          <w:lang w:val="en-US"/>
        </w:rPr>
        <w:t>(anti-CCR-5)</w:t>
      </w:r>
      <w:r w:rsidR="00AA64E7" w:rsidRPr="00AF647B">
        <w:rPr>
          <w:rFonts w:ascii="Book Antiqua" w:hAnsi="Book Antiqua" w:cs="Times New Roman"/>
          <w:color w:val="000000"/>
          <w:sz w:val="24"/>
          <w:szCs w:val="24"/>
          <w:shd w:val="clear" w:color="auto" w:fill="FFFFFF"/>
          <w:lang w:val="en-US"/>
        </w:rPr>
        <w:t xml:space="preserve">; (2) </w:t>
      </w:r>
      <w:r w:rsidRPr="00AF647B">
        <w:rPr>
          <w:rFonts w:ascii="Book Antiqua" w:hAnsi="Book Antiqua" w:cs="Times New Roman"/>
          <w:color w:val="000000"/>
          <w:sz w:val="24"/>
          <w:szCs w:val="24"/>
          <w:shd w:val="clear" w:color="auto" w:fill="FFFFFF"/>
          <w:lang w:val="en-US"/>
        </w:rPr>
        <w:t>Immune checkpoint inhibitors in combination with chemotherapeutic agents consist of combinations of CTL4 and/or</w:t>
      </w:r>
      <w:r w:rsidR="00145125" w:rsidRPr="00AF647B">
        <w:rPr>
          <w:rFonts w:ascii="Book Antiqua" w:hAnsi="Book Antiqua" w:cs="Times New Roman"/>
          <w:color w:val="000000"/>
          <w:sz w:val="24"/>
          <w:szCs w:val="24"/>
          <w:shd w:val="clear" w:color="auto" w:fill="FFFFFF"/>
          <w:lang w:val="en-US"/>
        </w:rPr>
        <w:t xml:space="preserve"> PD-1 inhibitors with conventional chemotherapeutic agents such as gemcitabine, Nab-paclitaxel, </w:t>
      </w:r>
      <w:r w:rsidR="00D14B25" w:rsidRPr="00AF647B">
        <w:rPr>
          <w:rFonts w:ascii="Book Antiqua" w:hAnsi="Book Antiqua" w:cs="Times New Roman"/>
          <w:color w:val="000000"/>
          <w:sz w:val="24"/>
          <w:szCs w:val="24"/>
          <w:shd w:val="clear" w:color="auto" w:fill="FFFFFF"/>
          <w:lang w:val="en-US"/>
        </w:rPr>
        <w:t>FOLFOX</w:t>
      </w:r>
      <w:r w:rsidR="00145125" w:rsidRPr="00AF647B">
        <w:rPr>
          <w:rFonts w:ascii="Book Antiqua" w:hAnsi="Book Antiqua" w:cs="Times New Roman"/>
          <w:color w:val="000000"/>
          <w:sz w:val="24"/>
          <w:szCs w:val="24"/>
          <w:shd w:val="clear" w:color="auto" w:fill="FFFFFF"/>
          <w:lang w:val="en-US"/>
        </w:rPr>
        <w:t xml:space="preserve">, </w:t>
      </w:r>
      <w:r w:rsidR="009C7F3C" w:rsidRPr="00AF647B">
        <w:rPr>
          <w:rFonts w:ascii="Book Antiqua" w:hAnsi="Book Antiqua" w:cs="Times New Roman"/>
          <w:color w:val="000000"/>
          <w:sz w:val="24"/>
          <w:szCs w:val="24"/>
          <w:shd w:val="clear" w:color="auto" w:fill="FFFFFF"/>
          <w:lang w:val="en-US"/>
        </w:rPr>
        <w:t xml:space="preserve">and </w:t>
      </w:r>
      <w:r w:rsidR="00145125" w:rsidRPr="00AF647B">
        <w:rPr>
          <w:rFonts w:ascii="Book Antiqua" w:hAnsi="Book Antiqua" w:cs="Times New Roman"/>
          <w:color w:val="000000"/>
          <w:sz w:val="24"/>
          <w:szCs w:val="24"/>
          <w:shd w:val="clear" w:color="auto" w:fill="FFFFFF"/>
          <w:lang w:val="en-US"/>
        </w:rPr>
        <w:t>carboplatin</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{"citationItems":[{"id":"ITEM-1","itemData":{"DOI":"10.1158/1078-0432.CCR-06-2746","ISSN":"10780432","abstract":"PURPOSE: The programmed death-1 ligand/programmed death-1 (PD-L/PD-1) pathway has been recently suggested to play a pivotal role in the immune evasion of tumors from host immune system. In this study, we tried to reveal the clinical importance and therapeutic potential of the PD-L/PD-1 pathway in pancreatic cancer, which is one of the most aggressive and intractable malignant tumors.\\n\\nEXPERIMENTAL DESIGN: We used immunohistochemistry to investigate PD-L expression in 51 patients with pancreatic cancer who underwent surgery and explored the therapeutic efficacy of blocking the PD-L1/PD-1 pathway in murine pancreatic cancer in vivo.\\n\\nRESULTS: PD-L1-positive patients had a significantly poorer prognosis than the PD-L1-negative patients, whereas there was no significant correlation of tumor PD-L2 expression with patient survival. PD-L1 expression was inversely correlated with tumor-infiltrating T lymphocytes, particularly CD8(+) T cells. These clinical data have suggested that the PD-L1/PD-1 pathway may be a critical regulator in human pancreatic cancer. Monoclonal antibodies against PD-L1 or PD-1 induced a substantial antitumor effect on murine pancreatic cancer in vivo. PD-L1 blockade promoted CD8(+) T-cell infiltration into the tumor and induced local immune activation. Furthermore, the combination of anti-PD-L1 monoclonal antibody and gemcitabine exhibited a significant synergistic effect on murine pancreatic cancer and resulted in complete response without overt toxicity.\\n\\nCONCLUSION: Our data suggest for the first time that PD-L1 status may be a new predictor of prognosis for patients with pancreatic cancer and provide the rationale for developing a novel therapy of targeting the PD-L/PD-1 pathway against this fatal disease.","author":[{"dropping-particle":"","family":"Nomi","given":"Takeo","non-dropping-particle":"","parse-names":false,"suffix":""},{"dropping-particle":"","family":"Sho","given":"Masayuki","non-dropping-particle":"","parse-names":false,"suffix":""},{"dropping-particle":"","family":"Akahori","given":"Takahiro","non-dropping-particle":"","parse-names":false,"suffix":""},{"dropping-particle":"","family":"Hamada","given":"Kaoru","non-dropping-particle":"","parse-names":false,"suffix":""},{"dropping-particle":"","family":"Kubo","given":"Atsushi","non-dropping-particle":"","parse-names":false,"suffix":""},{"dropping-particle":"","family":"Kanehiro","given":"Hiromichi","non-dropping-particle":"","parse-names":false,"suffix":""},{"dropping-particle":"","family":"Nakamura","given":"Shinji","non-dropping-particle":"","parse-names":false,"suffix":""},{"dropping-particle":"","family":"Enomoto","given":"Koji","non-dropping-particle":"","parse-names":false,"suffix":""},{"dropping-particle":"","family":"Yagita","given":"Hideo","non-dropping-particle":"","parse-names":false,"suffix":""},{"dropping-particle":"","family":"Azuma","given":"Miyuki","non-dropping-particle":"","parse-names":false,"suffix":""},{"dropping-particle":"","family":"Nakajima","given":"Yoshiyuki","non-dropping-particle":"","parse-names":false,"suffix":""}],"container-title":"Clinical Cancer Research","id":"ITEM-1","issued":{"date-parts":[["2007"]]},"title":"Clinical significance and therapeutic potential of the programmed death-1 ligand/programmed death-1 pathway in human pancreatic cancer","type":"article-journal"},"uris":["http://www.mendeley.com/documents/?uuid=87e36efb-0942-4267-ab03-fe1c7eb5326b"]}],"mendeley":{"formattedCitation":"[59]","plainTextFormattedCitation":"[59]","previouslyFormattedCitation":"[59]"},"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[5</w:t>
      </w:r>
      <w:r w:rsidR="00E901BF" w:rsidRPr="00AF647B">
        <w:rPr>
          <w:rFonts w:ascii="Book Antiqua" w:hAnsi="Book Antiqua" w:cs="Times New Roman"/>
          <w:color w:val="000000"/>
          <w:sz w:val="24"/>
          <w:szCs w:val="24"/>
          <w:shd w:val="clear" w:color="auto" w:fill="FFFFFF"/>
          <w:vertAlign w:val="superscript"/>
          <w:lang w:val="en-US"/>
        </w:rPr>
        <w:t>8-</w:t>
      </w:r>
      <w:r w:rsidR="00AA64E7" w:rsidRPr="00AF647B">
        <w:rPr>
          <w:rFonts w:ascii="Book Antiqua" w:hAnsi="Book Antiqua" w:cs="Times New Roman"/>
          <w:color w:val="000000"/>
          <w:sz w:val="24"/>
          <w:szCs w:val="24"/>
          <w:shd w:val="clear" w:color="auto" w:fill="FFFFFF"/>
          <w:vertAlign w:val="superscript"/>
          <w:lang w:val="en-US"/>
        </w:rPr>
        <w:t>60</w:t>
      </w:r>
      <w:r w:rsidR="002624F0" w:rsidRPr="00AF647B">
        <w:rPr>
          <w:rFonts w:ascii="Book Antiqua" w:hAnsi="Book Antiqua" w:cs="Times New Roman"/>
          <w:color w:val="000000"/>
          <w:sz w:val="24"/>
          <w:szCs w:val="24"/>
          <w:shd w:val="clear" w:color="auto" w:fill="FFFFFF"/>
          <w:vertAlign w:val="superscript"/>
          <w:lang w:val="en-US"/>
        </w:rPr>
        <w:t>]</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xml:space="preserve">. A phase I clinical study investigating the efficacy of gemcitabine and </w:t>
      </w:r>
      <w:proofErr w:type="spellStart"/>
      <w:r w:rsidRPr="00AF647B">
        <w:rPr>
          <w:rFonts w:ascii="Book Antiqua" w:hAnsi="Book Antiqua" w:cs="Times New Roman"/>
          <w:color w:val="000000"/>
          <w:sz w:val="24"/>
          <w:szCs w:val="24"/>
          <w:shd w:val="clear" w:color="auto" w:fill="FFFFFF"/>
          <w:lang w:val="en-US"/>
        </w:rPr>
        <w:t>tremelimumab</w:t>
      </w:r>
      <w:proofErr w:type="spellEnd"/>
      <w:r w:rsidRPr="00AF647B">
        <w:rPr>
          <w:rFonts w:ascii="Book Antiqua" w:hAnsi="Book Antiqua" w:cs="Times New Roman"/>
          <w:color w:val="000000"/>
          <w:sz w:val="24"/>
          <w:szCs w:val="24"/>
          <w:shd w:val="clear" w:color="auto" w:fill="FFFFFF"/>
          <w:lang w:val="en-US"/>
        </w:rPr>
        <w:t xml:space="preserve"> in metastatic pancreatic cancer showed a partial response </w:t>
      </w:r>
      <w:r w:rsidR="00345CAE" w:rsidRPr="00AF647B">
        <w:rPr>
          <w:rFonts w:ascii="Book Antiqua" w:hAnsi="Book Antiqua" w:cs="Times New Roman"/>
          <w:color w:val="000000"/>
          <w:sz w:val="24"/>
          <w:szCs w:val="24"/>
          <w:shd w:val="clear" w:color="auto" w:fill="FFFFFF"/>
          <w:lang w:val="en-US"/>
        </w:rPr>
        <w:t xml:space="preserve">in </w:t>
      </w:r>
      <w:r w:rsidRPr="00AF647B">
        <w:rPr>
          <w:rFonts w:ascii="Book Antiqua" w:hAnsi="Book Antiqua" w:cs="Times New Roman"/>
          <w:color w:val="000000"/>
          <w:sz w:val="24"/>
          <w:szCs w:val="24"/>
          <w:shd w:val="clear" w:color="auto" w:fill="FFFFFF"/>
          <w:lang w:val="en-US"/>
        </w:rPr>
        <w:t>some patients</w:t>
      </w:r>
      <w:r w:rsidRPr="00AF647B">
        <w:rPr>
          <w:rFonts w:ascii="Book Antiqua" w:eastAsia="Times New Roman" w:hAnsi="Book Antiqua" w:cs="Times New Roman"/>
          <w:color w:val="000000"/>
          <w:sz w:val="24"/>
          <w:szCs w:val="24"/>
          <w:lang w:val="en-US"/>
        </w:rPr>
        <w:t>,</w:t>
      </w:r>
      <w:r w:rsidRPr="00AF647B">
        <w:rPr>
          <w:rFonts w:ascii="Book Antiqua" w:hAnsi="Book Antiqua" w:cs="Times New Roman"/>
          <w:color w:val="000000"/>
          <w:sz w:val="24"/>
          <w:szCs w:val="24"/>
          <w:shd w:val="clear" w:color="auto" w:fill="FFFFFF"/>
          <w:lang w:val="en-US"/>
        </w:rPr>
        <w:t xml:space="preserve"> and the disease remained stable for more than ten</w:t>
      </w:r>
      <w:r w:rsidR="00C04D15" w:rsidRPr="00AF647B">
        <w:rPr>
          <w:rFonts w:ascii="Book Antiqua" w:hAnsi="Book Antiqua" w:cs="Times New Roman"/>
          <w:color w:val="000000"/>
          <w:sz w:val="24"/>
          <w:szCs w:val="24"/>
          <w:shd w:val="clear" w:color="auto" w:fill="FFFFFF"/>
          <w:lang w:val="en-US"/>
        </w:rPr>
        <w:t xml:space="preserve"> weeks</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{"citationItems":[{"id":"ITEM-1","itemData":{"DOI":"10.1093/annonc/mdu205","ISSN":"15698041","PMID":"24907635","abstract":"BACKGROUND: Tremelimumab (CP-675,206) is a fully human monoclonal antibody binding to cytotoxic T-lymphocyte-associated antigen 4 (CTLA4) on T cells that stimulates the immune system by blocking the CTLA4-negative regulatory signal. Combination with standard chemotherapy may strengthen antitumor therapy. This is a phase Ib, multisite, open-label, nonrandomized dose escalation trial evaluating the safety, tolerability, and maximum tolerated dose (MTD) of tremelimumab combined with gemcitabine in patients with metastatic pancreatic cancer.\\n\\nPATIENTS AND METHODS: Gemcitabine (1000 mg/m(2) on days 1, 8, and 15 of each 28-day cycles) was administrated with escalating doses of i.v. tremelimumab (6, 10, or 15 mg/kg) on day 1 of each 84-day cycle for a maximum of 4 cycles. The first 18 patients had an initial 4-week gemcitabine-only lead-in period. Dose-limiting toxicities (DLTs) related to tremelimumab were evaluated during the first 6 weeks after the first dose of tremelimumab.\\n\\nRESULTS: From June 2008 to August 2011, 34 patients were enrolled and received at least one dose of tremelimumab. No DLTs related to tremelimumab were observed at any dose, even when the maximum dose established for tremelimumab (15 mg/kg) was used. Most frequent grade 3/4 toxicities were asthenia (11.8%) and nausea (8.8%). Only one patient had a serious drug-related event (diarrhea with dehydration). The median overall survival was 7.4 months (95% confidence interval 5.8-9.4 months). At the end of treatment, two patients achieved partial response. Both patients received tremelimumab 15-mg/kg group (n = 2/19, 10.5%).\\n\\nCONCLUSION: Tremelimumab plus gemcitabine demonstrated a safety and tolerability profile, warranting further study in patients with metastatic pancreatic cancer.\\n\\nCLINICALTRIALSGOV ID: NCT00556023.","author":[{"dropping-particle":"","family":"Aglietta","given":"M.","non-dropping-particle":"","parse-names":false,"suffix":""},{"dropping-particle":"","family":"Barone","given":"C.","non-dropping-particle":"","parse-names":false,"suffix":""},{"dropping-particle":"","family":"Sawyer","given":"M. B.","non-dropping-particle":"","parse-names":false,"suffix":""},{"dropping-particle":"","family":"Moore","given":"M. J.","non-dropping-particle":"","parse-names":false,"suffix":""},{"dropping-particle":"","family":"Miller","given":"W. H.","non-dropping-particle":"","parse-names":false,"suffix":""},{"dropping-particle":"","family":"Bagalà","given":"C.","non-dropping-particle":"","parse-names":false,"suffix":""},{"dropping-particle":"","family":"Colombi","given":"F.","non-dropping-particle":"","parse-names":false,"suffix":""},{"dropping-particle":"","family":"Cagnazzo","given":"C.","non-dropping-particle":"","parse-names":false,"suffix":""},{"dropping-particle":"","family":"Gioeni","given":"L.","non-dropping-particle":"","parse-names":false,"suffix":""},{"dropping-particle":"","family":"Wang","given":"E.","non-dropping-particle":"","parse-names":false,"suffix":""},{"dropping-particle":"","family":"Huang","given":"B.","non-dropping-particle":"","parse-names":false,"suffix":""},{"dropping-particle":"","family":"Fly","given":"K. D.","non-dropping-particle":"","parse-names":false,"suffix":""},{"dropping-particle":"","family":"Leone","given":"F.","non-dropping-particle":"","parse-names":false,"suffix":""}],"container-title":"Annals of Oncology","id":"ITEM-1","issued":{"date-parts":[["2014"]]},"title":"A phase I dose escalation trial of tremelimumab (CP-675,206) in combination with gemcitabine in chemotherapy-naive patients with metastatic pancreatic cancer","type":"article-journal"},"uris":["http://www.mendeley.com/documents/?uuid=c706d8ec-d39b-4e9b-a1df-279aa15b66f3"]}],"mendeley":{"formattedCitation":"[61]","plainTextFormattedCitation":"[61]","previouslyFormattedCitation":"[61]"},"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[61]</w:t>
      </w:r>
      <w:r w:rsidR="00441495" w:rsidRPr="00AF647B">
        <w:rPr>
          <w:rFonts w:ascii="Book Antiqua" w:hAnsi="Book Antiqua" w:cs="Times New Roman"/>
          <w:color w:val="000000"/>
          <w:sz w:val="24"/>
          <w:szCs w:val="24"/>
          <w:shd w:val="clear" w:color="auto" w:fill="FFFFFF"/>
          <w:vertAlign w:val="superscript"/>
          <w:lang w:val="en-US"/>
        </w:rPr>
        <w:fldChar w:fldCharType="end"/>
      </w:r>
      <w:r w:rsidR="00C04D15" w:rsidRPr="00AF647B">
        <w:rPr>
          <w:rFonts w:ascii="Book Antiqua" w:hAnsi="Book Antiqua" w:cs="Times New Roman"/>
          <w:color w:val="000000"/>
          <w:sz w:val="24"/>
          <w:szCs w:val="24"/>
          <w:shd w:val="clear" w:color="auto" w:fill="FFFFFF"/>
          <w:lang w:val="en-US"/>
        </w:rPr>
        <w:t xml:space="preserve">. In another study of unresectable pancreatic cancer, </w:t>
      </w:r>
      <w:r w:rsidR="00345CAE" w:rsidRPr="00AF647B">
        <w:rPr>
          <w:rFonts w:ascii="Book Antiqua" w:hAnsi="Book Antiqua" w:cs="Times New Roman"/>
          <w:color w:val="000000"/>
          <w:sz w:val="24"/>
          <w:szCs w:val="24"/>
          <w:shd w:val="clear" w:color="auto" w:fill="FFFFFF"/>
          <w:lang w:val="en-US"/>
        </w:rPr>
        <w:t xml:space="preserve">ipilimumab </w:t>
      </w:r>
      <w:r w:rsidR="00C04D15" w:rsidRPr="00AF647B">
        <w:rPr>
          <w:rFonts w:ascii="Book Antiqua" w:hAnsi="Book Antiqua" w:cs="Times New Roman"/>
          <w:color w:val="000000"/>
          <w:sz w:val="24"/>
          <w:szCs w:val="24"/>
          <w:shd w:val="clear" w:color="auto" w:fill="FFFFFF"/>
          <w:lang w:val="en-US"/>
        </w:rPr>
        <w:t xml:space="preserve">and gemcitabine combinatorial treatment had similar </w:t>
      </w:r>
      <w:proofErr w:type="gramStart"/>
      <w:r w:rsidR="00C04D15" w:rsidRPr="00AF647B">
        <w:rPr>
          <w:rFonts w:ascii="Book Antiqua" w:hAnsi="Book Antiqua" w:cs="Times New Roman"/>
          <w:color w:val="000000"/>
          <w:sz w:val="24"/>
          <w:szCs w:val="24"/>
          <w:shd w:val="clear" w:color="auto" w:fill="FFFFFF"/>
          <w:lang w:val="en-US"/>
        </w:rPr>
        <w:t>results</w:t>
      </w:r>
      <w:r w:rsidR="00E901BF" w:rsidRPr="00AF647B">
        <w:rPr>
          <w:rFonts w:ascii="Book Antiqua" w:hAnsi="Book Antiqua" w:cs="Times New Roman"/>
          <w:color w:val="000000"/>
          <w:sz w:val="24"/>
          <w:szCs w:val="24"/>
          <w:shd w:val="clear" w:color="auto" w:fill="FFFFFF"/>
          <w:vertAlign w:val="superscript"/>
          <w:lang w:val="en-US"/>
        </w:rPr>
        <w:t>[</w:t>
      </w:r>
      <w:proofErr w:type="gramEnd"/>
      <w:r w:rsidR="00E901BF" w:rsidRPr="00AF647B">
        <w:rPr>
          <w:rFonts w:ascii="Book Antiqua" w:hAnsi="Book Antiqua" w:cs="Times New Roman"/>
          <w:color w:val="000000"/>
          <w:sz w:val="24"/>
          <w:szCs w:val="24"/>
          <w:shd w:val="clear" w:color="auto" w:fill="FFFFFF"/>
          <w:vertAlign w:val="superscript"/>
          <w:lang w:val="en-US"/>
        </w:rPr>
        <w:t>58]</w:t>
      </w:r>
      <w:r w:rsidRPr="00AF647B">
        <w:rPr>
          <w:rFonts w:ascii="Book Antiqua" w:hAnsi="Book Antiqua" w:cs="Times New Roman"/>
          <w:color w:val="000000"/>
          <w:sz w:val="24"/>
          <w:szCs w:val="24"/>
          <w:shd w:val="clear" w:color="auto" w:fill="FFFFFF"/>
          <w:lang w:val="en-US"/>
        </w:rPr>
        <w:t>. Two clinical pilot studies based on the combination of chemotherapy and anti-PD-1 antibodies (</w:t>
      </w:r>
      <w:r w:rsidR="00BF305C" w:rsidRPr="00AF647B">
        <w:rPr>
          <w:rFonts w:ascii="Book Antiqua" w:hAnsi="Book Antiqua" w:cs="Times New Roman"/>
          <w:color w:val="000000"/>
          <w:sz w:val="24"/>
          <w:szCs w:val="24"/>
          <w:shd w:val="clear" w:color="auto" w:fill="FFFFFF"/>
          <w:lang w:val="en-US"/>
        </w:rPr>
        <w:t xml:space="preserve">pembrolizumab </w:t>
      </w:r>
      <w:r w:rsidR="006820C6" w:rsidRPr="00AF647B">
        <w:rPr>
          <w:rFonts w:ascii="Book Antiqua" w:hAnsi="Book Antiqua" w:cs="Times New Roman"/>
          <w:color w:val="000000"/>
          <w:sz w:val="24"/>
          <w:szCs w:val="24"/>
          <w:shd w:val="clear" w:color="auto" w:fill="FFFFFF"/>
          <w:lang w:val="en-US"/>
        </w:rPr>
        <w:t xml:space="preserve">and </w:t>
      </w:r>
      <w:r w:rsidRPr="00AF647B">
        <w:rPr>
          <w:rFonts w:ascii="Book Antiqua" w:hAnsi="Book Antiqua" w:cs="Times New Roman"/>
          <w:color w:val="000000"/>
          <w:sz w:val="24"/>
          <w:szCs w:val="24"/>
          <w:shd w:val="clear" w:color="auto" w:fill="FFFFFF"/>
          <w:lang w:val="en-US"/>
        </w:rPr>
        <w:t xml:space="preserve">FOLFOX for advanced GI cancer and </w:t>
      </w:r>
      <w:proofErr w:type="spellStart"/>
      <w:r w:rsidR="005461BF" w:rsidRPr="00AF647B">
        <w:rPr>
          <w:rFonts w:ascii="Book Antiqua" w:hAnsi="Book Antiqua" w:cs="Times New Roman"/>
          <w:color w:val="000000"/>
          <w:sz w:val="24"/>
          <w:szCs w:val="24"/>
          <w:shd w:val="clear" w:color="auto" w:fill="FFFFFF"/>
          <w:lang w:val="en-US"/>
        </w:rPr>
        <w:t>pidilizumab</w:t>
      </w:r>
      <w:proofErr w:type="spellEnd"/>
      <w:r w:rsidR="005461BF" w:rsidRPr="00AF647B">
        <w:rPr>
          <w:rFonts w:ascii="Book Antiqua" w:hAnsi="Book Antiqua" w:cs="Times New Roman"/>
          <w:color w:val="000000"/>
          <w:sz w:val="24"/>
          <w:szCs w:val="24"/>
          <w:shd w:val="clear" w:color="auto" w:fill="FFFFFF"/>
          <w:lang w:val="en-US"/>
        </w:rPr>
        <w:t xml:space="preserve"> and </w:t>
      </w:r>
      <w:r w:rsidRPr="00AF647B">
        <w:rPr>
          <w:rFonts w:ascii="Book Antiqua" w:hAnsi="Book Antiqua" w:cs="Times New Roman"/>
          <w:color w:val="000000"/>
          <w:sz w:val="24"/>
          <w:szCs w:val="24"/>
          <w:shd w:val="clear" w:color="auto" w:fill="FFFFFF"/>
          <w:lang w:val="en-US"/>
        </w:rPr>
        <w:t>gemcitabine for resected pancreatic cancer) were initiated after increased tumor infiltration of CD8</w:t>
      </w:r>
      <w:r w:rsidRPr="00AF647B">
        <w:rPr>
          <w:rFonts w:ascii="Book Antiqua" w:hAnsi="Book Antiqua" w:cs="Times New Roman"/>
          <w:color w:val="000000"/>
          <w:sz w:val="24"/>
          <w:szCs w:val="24"/>
          <w:shd w:val="clear" w:color="auto" w:fill="FFFFFF"/>
          <w:vertAlign w:val="superscript"/>
          <w:lang w:val="en-US"/>
        </w:rPr>
        <w:t>+</w:t>
      </w:r>
      <w:r w:rsidR="00E901BF" w:rsidRPr="00AF647B">
        <w:rPr>
          <w:rFonts w:ascii="Book Antiqua" w:hAnsi="Book Antiqua" w:cs="Times New Roman"/>
          <w:color w:val="000000"/>
          <w:sz w:val="24"/>
          <w:szCs w:val="24"/>
          <w:shd w:val="clear" w:color="auto" w:fill="FFFFFF"/>
          <w:lang w:val="en-US"/>
        </w:rPr>
        <w:t xml:space="preserve"> </w:t>
      </w:r>
      <w:r w:rsidR="00C04D15" w:rsidRPr="00AF647B">
        <w:rPr>
          <w:rFonts w:ascii="Book Antiqua" w:hAnsi="Book Antiqua" w:cs="Times New Roman"/>
          <w:color w:val="000000"/>
          <w:sz w:val="24"/>
          <w:szCs w:val="24"/>
          <w:shd w:val="clear" w:color="auto" w:fill="FFFFFF"/>
          <w:lang w:val="en-US"/>
        </w:rPr>
        <w:t xml:space="preserve">T cells and complete responses </w:t>
      </w:r>
      <w:r w:rsidR="004A5389" w:rsidRPr="00AF647B">
        <w:rPr>
          <w:rFonts w:ascii="Book Antiqua" w:hAnsi="Book Antiqua" w:cs="Times New Roman"/>
          <w:color w:val="000000"/>
          <w:sz w:val="24"/>
          <w:szCs w:val="24"/>
          <w:shd w:val="clear" w:color="auto" w:fill="FFFFFF"/>
          <w:lang w:val="en-US"/>
        </w:rPr>
        <w:t xml:space="preserve">were observed </w:t>
      </w:r>
      <w:r w:rsidR="00C04D15" w:rsidRPr="00AF647B">
        <w:rPr>
          <w:rFonts w:ascii="Book Antiqua" w:hAnsi="Book Antiqua" w:cs="Times New Roman"/>
          <w:color w:val="000000"/>
          <w:sz w:val="24"/>
          <w:szCs w:val="24"/>
          <w:shd w:val="clear" w:color="auto" w:fill="FFFFFF"/>
          <w:lang w:val="en-US"/>
        </w:rPr>
        <w:t>in treated mice</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{"citationItems":[{"id":"ITEM-1","itemData":{"DOI":"10.1158/1078-0432.CCR-06-2746","ISSN":"10780432","abstract":"PURPOSE: The programmed death-1 ligand/programmed death-1 (PD-L/PD-1) pathway has been recently suggested to play a pivotal role in the immune evasion of tumors from host immune system. In this study, we tried to reveal the clinical importance and therapeutic potential of the PD-L/PD-1 pathway in pancreatic cancer, which is one of the most aggressive and intractable malignant tumors.\\n\\nEXPERIMENTAL DESIGN: We used immunohistochemistry to investigate PD-L expression in 51 patients with pancreatic cancer who underwent surgery and explored the therapeutic efficacy of blocking the PD-L1/PD-1 pathway in murine pancreatic cancer in vivo.\\n\\nRESULTS: PD-L1-positive patients had a significantly poorer prognosis than the PD-L1-negative patients, whereas there was no significant correlation of tumor PD-L2 expression with patient survival. PD-L1 expression was inversely correlated with tumor-infiltrating T lymphocytes, particularly CD8(+) T cells. These clinical data have suggested that the PD-L1/PD-1 pathway may be a critical regulator in human pancreatic cancer. Monoclonal antibodies against PD-L1 or PD-1 induced a substantial antitumor effect on murine pancreatic cancer in vivo. PD-L1 blockade promoted CD8(+) T-cell infiltration into the tumor and induced local immune activation. Furthermore, the combination of anti-PD-L1 monoclonal antibody and gemcitabine exhibited a significant synergistic effect on murine pancreatic cancer and resulted in complete response without overt toxicity.\\n\\nCONCLUSION: Our data suggest for the first time that PD-L1 status may be a new predictor of prognosis for patients with pancreatic cancer and provide the rationale for developing a novel therapy of targeting the PD-L/PD-1 pathway against this fatal disease.","author":[{"dropping-particle":"","family":"Nomi","given":"Takeo","non-dropping-particle":"","parse-names":false,"suffix":""},{"dropping-particle":"","family":"Sho","given":"Masayuki","non-dropping-particle":"","parse-names":false,"suffix":""},{"dropping-particle":"","family":"Akahori","given":"Takahiro","non-dropping-particle":"","parse-names":false,"suffix":""},{"dropping-particle":"","family":"Hamada","given":"Kaoru","non-dropping-particle":"","parse-names":false,"suffix":""},{"dropping-particle":"","family":"Kubo","given":"Atsushi","non-dropping-particle":"","parse-names":false,"suffix":""},{"dropping-particle":"","family":"Kanehiro","given":"Hiromichi","non-dropping-particle":"","parse-names":false,"suffix":""},{"dropping-particle":"","family":"Nakamura","given":"Shinji","non-dropping-particle":"","parse-names":false,"suffix":""},{"dropping-particle":"","family":"Enomoto","given":"Koji","non-dropping-particle":"","parse-names":false,"suffix":""},{"dropping-particle":"","family":"Yagita","given":"Hideo","non-dropping-particle":"","parse-names":false,"suffix":""},{"dropping-particle":"","family":"Azuma","given":"Miyuki","non-dropping-particle":"","parse-names":false,"suffix":""},{"dropping-particle":"","family":"Nakajima","given":"Yoshiyuki","non-dropping-particle":"","parse-names":false,"suffix":""}],"container-title":"Clinical Cancer Research","id":"ITEM-1","issued":{"date-parts":[["2007"]]},"title":"Clinical significance and therapeutic potential of the programmed death-1 ligand/programmed death-1 pathway in human pancreatic cancer","type":"article-journal"},"uris":["http://www.mendeley.com/documents/?uuid=87e36efb-0942-4267-ab03-fe1c7eb5326b"]}],"mendeley":{"formattedCitation":"[59]","plainTextFormattedCitation":"[59]","previouslyFormattedCitation":"[59]"},"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[59]</w:t>
      </w:r>
      <w:r w:rsidR="00441495" w:rsidRPr="00AF647B">
        <w:rPr>
          <w:rFonts w:ascii="Book Antiqua" w:hAnsi="Book Antiqua" w:cs="Times New Roman"/>
          <w:color w:val="000000"/>
          <w:sz w:val="24"/>
          <w:szCs w:val="24"/>
          <w:shd w:val="clear" w:color="auto" w:fill="FFFFFF"/>
          <w:vertAlign w:val="superscript"/>
          <w:lang w:val="en-US"/>
        </w:rPr>
        <w:fldChar w:fldCharType="end"/>
      </w:r>
      <w:r w:rsidR="00AA64E7" w:rsidRPr="00AF647B">
        <w:rPr>
          <w:rFonts w:ascii="Book Antiqua" w:hAnsi="Book Antiqua" w:cs="Times New Roman"/>
          <w:color w:val="000000"/>
          <w:sz w:val="24"/>
          <w:szCs w:val="24"/>
          <w:shd w:val="clear" w:color="auto" w:fill="FFFFFF"/>
          <w:lang w:val="en-US"/>
        </w:rPr>
        <w:t xml:space="preserve">; (3) </w:t>
      </w:r>
      <w:r w:rsidRPr="00AF647B">
        <w:rPr>
          <w:rFonts w:ascii="Book Antiqua" w:hAnsi="Book Antiqua" w:cs="Times New Roman"/>
          <w:color w:val="000000"/>
          <w:sz w:val="24"/>
          <w:szCs w:val="24"/>
          <w:shd w:val="clear" w:color="auto" w:fill="FFFFFF"/>
          <w:lang w:val="en-US"/>
        </w:rPr>
        <w:t xml:space="preserve">Vaccine </w:t>
      </w:r>
      <w:r w:rsidRPr="00AF647B">
        <w:rPr>
          <w:rFonts w:ascii="Book Antiqua" w:hAnsi="Book Antiqua" w:cs="Times New Roman"/>
          <w:sz w:val="24"/>
          <w:szCs w:val="24"/>
          <w:shd w:val="clear" w:color="auto" w:fill="FFFFFF"/>
          <w:lang w:val="en-US"/>
        </w:rPr>
        <w:t xml:space="preserve">immunotherapy is based on the delivery </w:t>
      </w:r>
      <w:r w:rsidRPr="00AF647B">
        <w:rPr>
          <w:rFonts w:ascii="Book Antiqua" w:eastAsia="Times New Roman" w:hAnsi="Book Antiqua" w:cs="Times New Roman"/>
          <w:sz w:val="24"/>
          <w:szCs w:val="24"/>
          <w:lang w:val="en-US"/>
        </w:rPr>
        <w:t>of</w:t>
      </w:r>
      <w:r w:rsidRPr="00AF647B">
        <w:rPr>
          <w:rFonts w:ascii="Book Antiqua" w:hAnsi="Book Antiqua" w:cs="Times New Roman"/>
          <w:sz w:val="24"/>
          <w:szCs w:val="24"/>
          <w:shd w:val="clear" w:color="auto" w:fill="FFFFFF"/>
          <w:lang w:val="en-US"/>
        </w:rPr>
        <w:t xml:space="preserve"> tumor antigens to APCs and the subsequent induction </w:t>
      </w:r>
      <w:r w:rsidRPr="00AF647B">
        <w:rPr>
          <w:rFonts w:ascii="Book Antiqua" w:eastAsia="Times New Roman" w:hAnsi="Book Antiqua" w:cs="Times New Roman"/>
          <w:sz w:val="24"/>
          <w:szCs w:val="24"/>
          <w:lang w:val="en-US"/>
        </w:rPr>
        <w:t>of</w:t>
      </w:r>
      <w:r w:rsidRPr="00AF647B">
        <w:rPr>
          <w:rFonts w:ascii="Book Antiqua" w:hAnsi="Book Antiqua" w:cs="Times New Roman"/>
          <w:sz w:val="24"/>
          <w:szCs w:val="24"/>
          <w:shd w:val="clear" w:color="auto" w:fill="FFFFFF"/>
          <w:lang w:val="en-US"/>
        </w:rPr>
        <w:t xml:space="preserve"> an orchestrated immune response. </w:t>
      </w:r>
      <w:r w:rsidRPr="00AF647B">
        <w:rPr>
          <w:rFonts w:ascii="Book Antiqua" w:hAnsi="Book Antiqua" w:cs="Times New Roman"/>
          <w:spacing w:val="5"/>
          <w:sz w:val="24"/>
          <w:szCs w:val="24"/>
          <w:lang w:val="en-US"/>
        </w:rPr>
        <w:t>Cancer-specific DNA alterations create neo-antigens</w:t>
      </w:r>
      <w:r w:rsidR="00221B3F" w:rsidRPr="00AF647B">
        <w:rPr>
          <w:rFonts w:ascii="Book Antiqua" w:hAnsi="Book Antiqua" w:cs="Times New Roman"/>
          <w:spacing w:val="5"/>
          <w:sz w:val="24"/>
          <w:szCs w:val="24"/>
          <w:lang w:val="en-US"/>
        </w:rPr>
        <w:t>, which</w:t>
      </w:r>
      <w:r w:rsidRPr="00AF647B">
        <w:rPr>
          <w:rFonts w:ascii="Book Antiqua" w:hAnsi="Book Antiqua" w:cs="Times New Roman"/>
          <w:spacing w:val="5"/>
          <w:sz w:val="24"/>
          <w:szCs w:val="24"/>
          <w:lang w:val="en-US"/>
        </w:rPr>
        <w:t xml:space="preserve"> result</w:t>
      </w:r>
      <w:r w:rsidR="00221B3F" w:rsidRPr="00AF647B">
        <w:rPr>
          <w:rFonts w:ascii="Book Antiqua" w:hAnsi="Book Antiqua" w:cs="Times New Roman"/>
          <w:spacing w:val="5"/>
          <w:sz w:val="24"/>
          <w:szCs w:val="24"/>
          <w:lang w:val="en-US"/>
        </w:rPr>
        <w:t>s</w:t>
      </w:r>
      <w:r w:rsidRPr="00AF647B">
        <w:rPr>
          <w:rFonts w:ascii="Book Antiqua" w:hAnsi="Book Antiqua" w:cs="Times New Roman"/>
          <w:spacing w:val="5"/>
          <w:sz w:val="24"/>
          <w:szCs w:val="24"/>
          <w:lang w:val="en-US"/>
        </w:rPr>
        <w:t xml:space="preserve"> in a unique peptide sequence.</w:t>
      </w:r>
      <w:r w:rsidRPr="00AF647B">
        <w:rPr>
          <w:rFonts w:ascii="Book Antiqua" w:hAnsi="Book Antiqua" w:cs="Times New Roman"/>
          <w:sz w:val="24"/>
          <w:szCs w:val="24"/>
          <w:shd w:val="clear" w:color="auto" w:fill="FFFFFF"/>
          <w:lang w:val="en-US"/>
        </w:rPr>
        <w:t xml:space="preserve"> </w:t>
      </w:r>
      <w:r w:rsidR="00685785" w:rsidRPr="00AF647B">
        <w:rPr>
          <w:rFonts w:ascii="Book Antiqua" w:hAnsi="Book Antiqua" w:cs="Times New Roman"/>
          <w:color w:val="000000"/>
          <w:sz w:val="24"/>
          <w:szCs w:val="24"/>
          <w:shd w:val="clear" w:color="auto" w:fill="FFFFFF"/>
          <w:lang w:val="en-US"/>
        </w:rPr>
        <w:t xml:space="preserve">Vaccine </w:t>
      </w:r>
      <w:r w:rsidR="00685785" w:rsidRPr="00AF647B">
        <w:rPr>
          <w:rFonts w:ascii="Book Antiqua" w:hAnsi="Book Antiqua" w:cs="Times New Roman"/>
          <w:sz w:val="24"/>
          <w:szCs w:val="24"/>
          <w:shd w:val="clear" w:color="auto" w:fill="FFFFFF"/>
          <w:lang w:val="en-US"/>
        </w:rPr>
        <w:t xml:space="preserve">immunotherapies </w:t>
      </w:r>
      <w:r w:rsidRPr="00AF647B">
        <w:rPr>
          <w:rFonts w:ascii="Book Antiqua" w:hAnsi="Book Antiqua" w:cs="Times New Roman"/>
          <w:sz w:val="24"/>
          <w:szCs w:val="24"/>
          <w:shd w:val="clear" w:color="auto" w:fill="FFFFFF"/>
          <w:lang w:val="en-US"/>
        </w:rPr>
        <w:t>include whole-cell vaccines</w:t>
      </w:r>
      <w:r w:rsidR="00C04D15" w:rsidRPr="00AF647B">
        <w:rPr>
          <w:rFonts w:ascii="Book Antiqua" w:hAnsi="Book Antiqua" w:cs="Times New Roman"/>
          <w:color w:val="000000"/>
          <w:sz w:val="24"/>
          <w:szCs w:val="24"/>
          <w:shd w:val="clear" w:color="auto" w:fill="FFFFFF"/>
          <w:lang w:val="en-US"/>
        </w:rPr>
        <w:t>, DC vaccines, DNA and peptide vaccines</w:t>
      </w:r>
      <w:r w:rsidRPr="00AF647B">
        <w:rPr>
          <w:rFonts w:ascii="Book Antiqua" w:eastAsia="Times New Roman" w:hAnsi="Book Antiqua" w:cs="Times New Roman"/>
          <w:color w:val="000000"/>
          <w:sz w:val="24"/>
          <w:szCs w:val="24"/>
          <w:lang w:val="en-US"/>
        </w:rPr>
        <w:t>,</w:t>
      </w:r>
      <w:r w:rsidR="00C04D15" w:rsidRPr="00AF647B">
        <w:rPr>
          <w:rFonts w:ascii="Book Antiqua" w:hAnsi="Book Antiqua" w:cs="Times New Roman"/>
          <w:color w:val="000000"/>
          <w:sz w:val="24"/>
          <w:szCs w:val="24"/>
          <w:shd w:val="clear" w:color="auto" w:fill="FFFFFF"/>
          <w:lang w:val="en-US"/>
        </w:rPr>
        <w:t xml:space="preserve"> but </w:t>
      </w:r>
      <w:r w:rsidRPr="00AF647B">
        <w:rPr>
          <w:rFonts w:ascii="Book Antiqua" w:eastAsia="Times New Roman" w:hAnsi="Book Antiqua" w:cs="Times New Roman"/>
          <w:color w:val="000000"/>
          <w:sz w:val="24"/>
          <w:szCs w:val="24"/>
          <w:lang w:val="en-US"/>
        </w:rPr>
        <w:t>despite</w:t>
      </w:r>
      <w:r w:rsidR="00C04D15" w:rsidRPr="00AF647B">
        <w:rPr>
          <w:rFonts w:ascii="Book Antiqua" w:hAnsi="Book Antiqua" w:cs="Times New Roman"/>
          <w:color w:val="000000"/>
          <w:sz w:val="24"/>
          <w:szCs w:val="24"/>
          <w:shd w:val="clear" w:color="auto" w:fill="FFFFFF"/>
          <w:lang w:val="en-US"/>
        </w:rPr>
        <w:t xml:space="preserve"> the improved immune profiles</w:t>
      </w:r>
      <w:r w:rsidRPr="00AF647B">
        <w:rPr>
          <w:rFonts w:ascii="Book Antiqua" w:eastAsia="Times New Roman" w:hAnsi="Book Antiqua" w:cs="Times New Roman"/>
          <w:color w:val="000000"/>
          <w:sz w:val="24"/>
          <w:szCs w:val="24"/>
          <w:lang w:val="en-US"/>
        </w:rPr>
        <w:t>,</w:t>
      </w:r>
      <w:r w:rsidR="00C04D15" w:rsidRPr="00AF647B">
        <w:rPr>
          <w:rFonts w:ascii="Book Antiqua" w:hAnsi="Book Antiqua" w:cs="Times New Roman"/>
          <w:color w:val="000000"/>
          <w:sz w:val="24"/>
          <w:szCs w:val="24"/>
          <w:shd w:val="clear" w:color="auto" w:fill="FFFFFF"/>
          <w:lang w:val="en-US"/>
        </w:rPr>
        <w:t xml:space="preserve"> they have shown a poor clinical outcome</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{"citationItems":[{"id":"ITEM-1","itemData":{"DOI":"10.1016/s1535-6108(02)00093-4","ISBN":"1535-6108 (Print)\\r1535-6108 (Linking)","ISSN":"15356108","PMID":"12150822","abstract":"Epidemiology About 30,000 Americans develop pancreatic cancer each year and 30,000 die from it. A large number of case-control and cohort studies have shown that there is a clustering of pancre-atic cancer in some families and that this clustering occurs more frequently than one would expect by chance (Ghadirian et al., 2002; Tersmette et al., 2001; Coughlin et al., 2000). For exam-ple, Tersmette et al. followed over 340 kindreds enrolled in the National Familial Pancreas Tumor Registry (NFPTR) and found an 18-fold increased risk of pancreatic cancer in the kindreds in which at least a pair of first-degree relatives had been diag-nosed with pancreatic cancer at the time the kindred enrolled in the NFPTR. More recently, segregation analyses have suggest-ed that this clustering of pancreatic cancer has a genetic basis. In a complex segregation analysis on 287 families ascertained through an index case diagnosed with pancreatic cancer at the Johns Hopkins Medical Institutions between January 1, 1994, and December 31, 1999, nongenetic transmission models (p &lt; 0.0001) were rejected and the most parsimonious models included autosomal dominant inheritance of a rare allele.","author":[{"dropping-particle":"","family":"Jaffee","given":"Elizabeth M","non-dropping-particle":"","parse-names":false,"suffix":""},{"dropping-particle":"","family":"Hruban","given":"Ralph H","non-dropping-particle":"","parse-names":false,"suffix":""},{"dropping-particle":"","family":"Canto","given":"Marcia","non-dropping-particle":"","parse-names":false,"suffix":""},{"dropping-particle":"","family":"Kern","given":"Scott E","non-dropping-particle":"","parse-names":false,"suffix":""}],"container-title":"Cancer Cell","id":"ITEM-1","issued":{"date-parts":[["2002"]]},"title":"Focus on pancreas cancer","type":"article-journal"},"uris":["http://www.mendeley.com/documents/?uuid=b0dd9d65-12e9-49eb-911d-09f753c70326"]}],"mendeley":{"formattedCitation":"[48]","plainTextFormattedCitation":"[48]","previouslyFormattedCitation":"[48]"},"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[48]</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xml:space="preserve">. </w:t>
      </w:r>
      <w:bookmarkStart w:id="6" w:name="OLE_LINK10"/>
      <w:r w:rsidRPr="00AF647B">
        <w:rPr>
          <w:rFonts w:ascii="Book Antiqua" w:hAnsi="Book Antiqua" w:cs="Times New Roman"/>
          <w:color w:val="000000"/>
          <w:sz w:val="24"/>
          <w:szCs w:val="24"/>
          <w:shd w:val="clear" w:color="auto" w:fill="FFFFFF"/>
          <w:lang w:val="en-US"/>
        </w:rPr>
        <w:t>The most widely studied vaccine in pancreatic cancer is GVAX, an allogenic irradiated whole-cell tumor vaccine genetically engineered to secrete granulocyte macrophage-colony stimulating factor (GM-CSF) and stimulate cytolytic activity against tumors</w:t>
      </w:r>
      <w:bookmarkEnd w:id="6"/>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 xml:space="preserve">ADDIN CSL_CITATION {"citationItems":[{"id":"ITEM-1","itemData":{"DOI":"10.1084/jem.20031435","ISSN":"0022-1007","abstract":"Tumor-specific CD8 </w:instrText>
      </w:r>
      <w:r w:rsidR="002624F0" w:rsidRPr="00AF647B">
        <w:rPr>
          <w:rFonts w:ascii="Cambria" w:hAnsi="Cambria" w:cs="Cambria"/>
          <w:color w:val="000000"/>
          <w:sz w:val="24"/>
          <w:szCs w:val="24"/>
          <w:shd w:val="clear" w:color="auto" w:fill="FFFFFF"/>
          <w:vertAlign w:val="superscript"/>
          <w:lang w:val="en-US"/>
        </w:rPr>
        <w:instrText>ϩ</w:instrText>
      </w:r>
      <w:r w:rsidR="002624F0" w:rsidRPr="00AF647B">
        <w:rPr>
          <w:rFonts w:ascii="Book Antiqua" w:hAnsi="Book Antiqua" w:cs="Times New Roman"/>
          <w:color w:val="000000"/>
          <w:sz w:val="24"/>
          <w:szCs w:val="24"/>
          <w:shd w:val="clear" w:color="auto" w:fill="FFFFFF"/>
          <w:vertAlign w:val="superscript"/>
          <w:lang w:val="en-US"/>
        </w:rPr>
        <w:instrText xml:space="preserve"> T cells can potentially be activated by two distinct mechanisms of major histocompatibility complex class I–restricted antigen presentation as follows: direct presentation by tumor cells themselves or indirect presentation by professional antigen-presenting cells (APCs). However, controversy still exists as to whether indirect presentation (the cross-priming mechanism) can contribute to effective in vivo priming of tumor-specific CD8 </w:instrText>
      </w:r>
      <w:r w:rsidR="002624F0" w:rsidRPr="00AF647B">
        <w:rPr>
          <w:rFonts w:ascii="Cambria" w:hAnsi="Cambria" w:cs="Cambria"/>
          <w:color w:val="000000"/>
          <w:sz w:val="24"/>
          <w:szCs w:val="24"/>
          <w:shd w:val="clear" w:color="auto" w:fill="FFFFFF"/>
          <w:vertAlign w:val="superscript"/>
          <w:lang w:val="en-US"/>
        </w:rPr>
        <w:instrText>ϩ</w:instrText>
      </w:r>
      <w:r w:rsidR="002624F0" w:rsidRPr="00AF647B">
        <w:rPr>
          <w:rFonts w:ascii="Book Antiqua" w:hAnsi="Book Antiqua" w:cs="Times New Roman"/>
          <w:color w:val="000000"/>
          <w:sz w:val="24"/>
          <w:szCs w:val="24"/>
          <w:shd w:val="clear" w:color="auto" w:fill="FFFFFF"/>
          <w:vertAlign w:val="superscript"/>
          <w:lang w:val="en-US"/>
        </w:rPr>
        <w:instrText xml:space="preserve"> T cells that are capable of eradicating cancer in patients. A clinical trial of vaccination with granulocyte macrophage–colony stimulating factor–transduced pancreatic cancer lines was designed to test whether cross-presentation by locally recruited APCs can activate pancreatic tumor-specific CD8 </w:instrText>
      </w:r>
      <w:r w:rsidR="002624F0" w:rsidRPr="00AF647B">
        <w:rPr>
          <w:rFonts w:ascii="Cambria" w:hAnsi="Cambria" w:cs="Cambria"/>
          <w:color w:val="000000"/>
          <w:sz w:val="24"/>
          <w:szCs w:val="24"/>
          <w:shd w:val="clear" w:color="auto" w:fill="FFFFFF"/>
          <w:vertAlign w:val="superscript"/>
          <w:lang w:val="en-US"/>
        </w:rPr>
        <w:instrText>ϩ</w:instrText>
      </w:r>
      <w:r w:rsidR="002624F0" w:rsidRPr="00AF647B">
        <w:rPr>
          <w:rFonts w:ascii="Book Antiqua" w:hAnsi="Book Antiqua" w:cs="Times New Roman"/>
          <w:color w:val="000000"/>
          <w:sz w:val="24"/>
          <w:szCs w:val="24"/>
          <w:shd w:val="clear" w:color="auto" w:fill="FFFFFF"/>
          <w:vertAlign w:val="superscript"/>
          <w:lang w:val="en-US"/>
        </w:rPr>
        <w:instrText xml:space="preserve"> T cells. Previously, we reported postvaccination delayed-type hypersensitivity (DTH) responses to autologous tumor in 3 out of 14 treated patients. Mesothelin is an antigen demon-strated previously by gene expression profiling to be up-regulated in most pancreatic cancers. We report here the consistent induction of CD8 </w:instrText>
      </w:r>
      <w:r w:rsidR="002624F0" w:rsidRPr="00AF647B">
        <w:rPr>
          <w:rFonts w:ascii="Cambria" w:hAnsi="Cambria" w:cs="Cambria"/>
          <w:color w:val="000000"/>
          <w:sz w:val="24"/>
          <w:szCs w:val="24"/>
          <w:shd w:val="clear" w:color="auto" w:fill="FFFFFF"/>
          <w:vertAlign w:val="superscript"/>
          <w:lang w:val="en-US"/>
        </w:rPr>
        <w:instrText>ϩ</w:instrText>
      </w:r>
      <w:r w:rsidR="002624F0" w:rsidRPr="00AF647B">
        <w:rPr>
          <w:rFonts w:ascii="Book Antiqua" w:hAnsi="Book Antiqua" w:cs="Times New Roman"/>
          <w:color w:val="000000"/>
          <w:sz w:val="24"/>
          <w:szCs w:val="24"/>
          <w:shd w:val="clear" w:color="auto" w:fill="FFFFFF"/>
          <w:vertAlign w:val="superscript"/>
          <w:lang w:val="en-US"/>
        </w:rPr>
        <w:instrText xml:space="preserve"> T cell responses to multiple HLA-A2, A3, and A24-restricted mesothelin epitopes exclusively in the three patients with vaccine-induced DTH responses. Importantly, neither of the vaccinating pancreatic cancer cell lines expressed HLA-A2, A3, or A24. These results provide the first direct evidence that CD8 T cell responses can be generated via cross-presentation by an immunotherapy approach designed to recruit APCs to the vaccination site.","author":[{"dropping-particle":"","family":"Chen","given":"Yi-Cheng","non-dropping-particle":"","parse-names":false,"suffix":""},{"dropping-particle":"","family":"Hruban","given":"Ralph H.","non-dropping-particle":"","parse-names":false,"suffix":""},{"dropping-particle":"","family":"Thomas","given":"Amy Morck","non-dropping-particle":"","parse-names":false,"suffix":""},{"dropping-particle":"","family":"Huang","given":"Lan-Qing","non-dropping-particle":"","parse-names":false,"suffix":""},{"dropping-particle":"","family":"Jaffee","given":"Elizabeth M.","non-dropping-particle":"","parse-names":false,"suffix":""},{"dropping-particle":"","family":"Goggins","given":"Michael","non-dropping-particle":"","parse-names":false,"suffix":""},{"dropping-particle":"","family":"Lutz","given":"Eric R.","non-dropping-particle":"","parse-names":false,"suffix":""},{"dropping-particle":"","family":"Santarsiero","given":"Lynn M.","non-dropping-particle":"","parse-names":false,"suffix":""},{"dropping-particle":"","family":"Armstrong","given":"Todd D.","non-dropping-particle":"","parse-names":false,"suffix":""},{"dropping-particle":"","family":"Laheru","given":"Daniel A.","non-dropping-particle":"","parse-names":false,"suffix":""}],"container-title":"The Journal of Experimental Medicine","id":"ITEM-1","issued":{"date-parts":[["2004"]]},"title":" Mesothelin-specific CD8 + T Cell Responses Provide Evidence of In Vivo Cross-Priming by Antigen-Presenting Cells in Vaccinated Pancreatic Cancer Patients ","type":"article-journal"},"uris":["http://www.mendeley.com/documents/?uuid=8241c786-84a1-49c8-b950-ec6c38cfa19e"]}],"mendeley":{"formattedCitation":"[62]","plainTextFormattedCitation":"[62]","previouslyFormattedCitation":"[62]"},"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[62]</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In a phase</w:t>
      </w:r>
      <w:r w:rsidR="008D0AA6" w:rsidRPr="00AF647B">
        <w:rPr>
          <w:rFonts w:ascii="Book Antiqua" w:hAnsi="Book Antiqua" w:cs="Times New Roman"/>
          <w:color w:val="000000"/>
          <w:sz w:val="24"/>
          <w:szCs w:val="24"/>
          <w:shd w:val="clear" w:color="auto" w:fill="FFFFFF"/>
          <w:lang w:val="en-US"/>
        </w:rPr>
        <w:t xml:space="preserve"> I clinical study, GVAX administration in </w:t>
      </w:r>
      <w:proofErr w:type="spellStart"/>
      <w:r w:rsidR="008D0AA6" w:rsidRPr="00AF647B">
        <w:rPr>
          <w:rFonts w:ascii="Book Antiqua" w:hAnsi="Book Antiqua" w:cs="Times New Roman"/>
          <w:color w:val="000000"/>
          <w:sz w:val="24"/>
          <w:szCs w:val="24"/>
          <w:shd w:val="clear" w:color="auto" w:fill="FFFFFF"/>
          <w:lang w:val="en-US"/>
        </w:rPr>
        <w:t>resectable</w:t>
      </w:r>
      <w:proofErr w:type="spellEnd"/>
      <w:r w:rsidR="008D0AA6" w:rsidRPr="00AF647B">
        <w:rPr>
          <w:rFonts w:ascii="Book Antiqua" w:hAnsi="Book Antiqua" w:cs="Times New Roman"/>
          <w:color w:val="000000"/>
          <w:sz w:val="24"/>
          <w:szCs w:val="24"/>
          <w:shd w:val="clear" w:color="auto" w:fill="FFFFFF"/>
          <w:lang w:val="en-US"/>
        </w:rPr>
        <w:t xml:space="preserve"> pancreatic cancer before and after radiotherapy exhibited extended DFS</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{"citationItems":[{"id":"ITEM-1","itemData":{"DOI":"10.1200/JCO.2001.19.1.145","ISSN":"0732183X","abstract":"PURPOSE: Allogeneic granulocyte-macrophage colony-stimulating factor (GM-CSF)-secreting tumor vaccines can cure established tumors in the mouse, but their efficacy against human tumors is uncertain. We have developed a novel GM-CSF-secreting pancreatic tumor vaccine. To determine its safety and ability to induce antitumor immune responses, we conducted a phase I trial in patients with surgically resected adenocarcinoma of the pancreas. PATIENTS AND METHODS: Fourteen patients with stage 1, 2, or 3 pancreatic adenocarcinoma were enrolled. Eight weeks after pancreaticoduodenectomy, three patients received 1 x 10(7) vaccine cells, three patients received 5 x 10(7) vaccine cells, three patients received 10 x 10(7) vaccine cells, and five patients received 50 x 10(7) vaccine cells. Twelve of 14 patients then went on to receive a 6-month course of adjuvant radiation and chemotherapy. One month after completing adjuvant treatment, six patients still in remission received up to three additional monthly vaccinations with the same vaccine dose that they had received originally. RESULTS: No dose-limiting toxicities were encountered. Vaccination induced increased delayed-type hypersensitivity (DTH) responses to autologous tumor cells in three patients who had received &gt;or= 10 x 10(7) vaccine cells. These three patients also seemed to have had an increased disease-free survival time, remaining disease-free at least 25 months after diagnosis. CONCLUSION: Allogeneic GM-CSF-secreting tumor vaccines are safe in patients with pancreatic adenocarcinoma. This vaccine approach seems to induce dose-dependent systemic antitumor immunity as measured by increased postvaccination DTH responses against autologous tumors. Further clinical evaluation of this approach in patients with pancreatic cancer is warranted.","author":[{"dropping-particle":"","family":"Jaffee","given":"E. M.","non-dropping-particle":"","parse-names":false,"suffix":""},{"dropping-particle":"","family":"Hruban","given":"R. H.","non-dropping-particle":"","parse-names":false,"suffix":""},{"dropping-particle":"","family":"Biedrzycki","given":"B.","non-dropping-particle":"","parse-names":false,"suffix":""},{"dropping-particle":"","family":"Laheru","given":"D.","non-dropping-particle":"","parse-names":false,"suffix":""},{"dropping-particle":"","family":"Schepers","given":"K.","non-dropping-particle":"","parse-names":false,"suffix":""},{"dropping-particle":"","family":"Sauter","given":"P. R.","non-dropping-particle":"","parse-names":false,"suffix":""},{"dropping-particle":"","family":"Goemann","given":"M.","non-dropping-particle":"","parse-names":false,"suffix":""},{"dropping-particle":"","family":"Coleman","given":"J.","non-dropping-particle":"","parse-names":false,"suffix":""},{"dropping-particle":"","family":"Grochow","given":"L.","non-dropping-particle":"","parse-names":false,"suffix":""},{"dropping-particle":"","family":"Donehower","given":"R. C.","non-dropping-particle":"","parse-names":false,"suffix":""},{"dropping-particle":"","family":"Lillemoe","given":"K. D.","non-dropping-particle":"","parse-names":false,"suffix":""},{"dropping-particle":"","family":"O'Reilly","given":"S.","non-dropping-particle":"","parse-names":false,"suffix":""},{"dropping-particle":"","family":"Abrams","given":"R. A.","non-dropping-particle":"","parse-names":false,"suffix":""},{"dropping-particle":"","family":"Pardoll","given":"D. M.","non-dropping-particle":"","parse-names":false,"suffix":""},{"dropping-particle":"","family":"Cameron","given":"J. L.","non-dropping-particle":"","parse-names":false,"suffix":""},{"dropping-particle":"","family":"Yeo","given":"C. J.","non-dropping-particle":"","parse-names":false,"suffix":""}],"container-title":"Journal of Clinical Oncology","id":"ITEM-1","issued":{"date-parts":[["2001"]]},"title":"Novel allogeneic granulocyte-macrophage colony-stimulating factor-secreting tumor vaccine for pancreatic cancer: A phase I trial of safety and immune activation","type":"article-journal"},"uris":["http://www.mendeley.com/documents/?uuid=d9b1f0b0-806a-4aff-9be6-917c6071a79b"]}],"mendeley":{"formattedCitation":"[63]","plainTextFormattedCitation":"[63]","previouslyFormattedCitation":"[63]"},"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[63]</w:t>
      </w:r>
      <w:r w:rsidR="00441495" w:rsidRPr="00AF647B">
        <w:rPr>
          <w:rFonts w:ascii="Book Antiqua" w:hAnsi="Book Antiqua" w:cs="Times New Roman"/>
          <w:color w:val="000000"/>
          <w:sz w:val="24"/>
          <w:szCs w:val="24"/>
          <w:shd w:val="clear" w:color="auto" w:fill="FFFFFF"/>
          <w:vertAlign w:val="superscript"/>
          <w:lang w:val="en-US"/>
        </w:rPr>
        <w:fldChar w:fldCharType="end"/>
      </w:r>
      <w:r w:rsidR="00685785" w:rsidRPr="00AF647B">
        <w:rPr>
          <w:rFonts w:ascii="Book Antiqua" w:hAnsi="Book Antiqua" w:cs="Times New Roman"/>
          <w:color w:val="000000"/>
          <w:sz w:val="24"/>
          <w:szCs w:val="24"/>
          <w:shd w:val="clear" w:color="auto" w:fill="FFFFFF"/>
          <w:lang w:val="en-US"/>
        </w:rPr>
        <w:t>,</w:t>
      </w:r>
      <w:r w:rsidRPr="00AF647B">
        <w:rPr>
          <w:rFonts w:ascii="Book Antiqua" w:hAnsi="Book Antiqua" w:cs="Times New Roman"/>
          <w:color w:val="000000"/>
          <w:sz w:val="24"/>
          <w:szCs w:val="24"/>
          <w:shd w:val="clear" w:color="auto" w:fill="FFFFFF"/>
          <w:lang w:val="en-US"/>
        </w:rPr>
        <w:t xml:space="preserve"> and</w:t>
      </w:r>
      <w:r w:rsidR="008D0AA6" w:rsidRPr="00AF647B">
        <w:rPr>
          <w:rFonts w:ascii="Book Antiqua" w:hAnsi="Book Antiqua" w:cs="Times New Roman"/>
          <w:color w:val="000000"/>
          <w:sz w:val="24"/>
          <w:szCs w:val="24"/>
          <w:shd w:val="clear" w:color="auto" w:fill="FFFFFF"/>
          <w:lang w:val="en-US"/>
        </w:rPr>
        <w:t xml:space="preserve"> in phase II clinical studies</w:t>
      </w:r>
      <w:r w:rsidRPr="00AF647B">
        <w:rPr>
          <w:rFonts w:ascii="Book Antiqua" w:eastAsia="Times New Roman" w:hAnsi="Book Antiqua" w:cs="Times New Roman"/>
          <w:color w:val="000000"/>
          <w:sz w:val="24"/>
          <w:szCs w:val="24"/>
          <w:lang w:val="en-US"/>
        </w:rPr>
        <w:t>,</w:t>
      </w:r>
      <w:r w:rsidR="008D0AA6" w:rsidRPr="00AF647B">
        <w:rPr>
          <w:rFonts w:ascii="Book Antiqua" w:hAnsi="Book Antiqua" w:cs="Times New Roman"/>
          <w:color w:val="000000"/>
          <w:sz w:val="24"/>
          <w:szCs w:val="24"/>
          <w:shd w:val="clear" w:color="auto" w:fill="FFFFFF"/>
          <w:lang w:val="en-US"/>
        </w:rPr>
        <w:t xml:space="preserve"> GVAX in combination with cyclophosphamide or 5-FU-based chemoradiation demonstrated similar results regarding DFS and MS</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{"citationItems":[{"id":"ITEM-1","itemData":{"DOI":"10.1097/SLA.0b013e3181fd271c","ISSN":"00034932","PMID":"21217520","abstract":"PURPOSE: Surgical resection provides the only possibility of cure for pancreas cancer. A standard adjuvant approach has not been established. We tested the safety and efficacy of a granulocyte-macrophage colony-stimulating factor (GM-CSF)-based immunotherapy administered in patients with resected pancreatic adenocarcinoma.\\n\\nPATIENTS AND METHODS: A single institution phase II study of 60 patients with resected pancreatic adenocarcinoma was performed. Each immunotherapy treatment consisted of a total of 5 × 108 GM-CSF-secreting cells distributed equally among 3 lymph node regions. The first immunotherapy treatment was administered 8 to 10 weeks after surgical resection. Subsequently, patients received 5-FU based chemoradiation. Patients who remained disease-free after completion of chemoradiotherapy received treatments 2 to 4, each 1 month apart. A fifth and final booster was administered 6 months after the fourth immunotherapy. The primary endpoint was disease free survival and secondary endpoints were overall survival and toxicity, and the induction of mesothelin specific T cell responses.\\n\\nRESULTS: The median disease-free survival is 17.3 months (95% CI, 14.6-22.8) with median survival of 24.8 months (95% CI, 21.2-31.6). The administration of immunotherapy was well tolerated. In addition, the post-immunotherapy induction of mesothelin-specific CD8+ T cells in HLA-A1+ and HLA-A2+patients correlates with disease-free survival.\\n\\nCONCLUSIONS: An immunotherapy approach integrated with chemoradiation is safe and demonstrates an overall survival that compares favorably with published data for resected pancreas cancer. These data suggest additional boost immunotherapies given at regular intervals beyond 1 year postsurgery should be tested in future studies, and provide the rationale for conducting a multicenter phase II study.","author":[{"dropping-particle":"","family":"Eric","given":"Lutz","non-dropping-particle":"","parse-names":false,"suffix":""},{"dropping-particle":"","family":"Yeo","given":"Charles J.","non-dropping-particle":"","parse-names":false,"suffix":""},{"dropping-particle":"","family":"Lillemoe","given":"Keith D.","non-dropping-particle":"","parse-names":false,"suffix":""},{"dropping-particle":"","family":"Biedrzycki","given":"Barbara","non-dropping-particle":"","parse-names":false,"suffix":""},{"dropping-particle":"","family":"Kobrin","given":"Barry","non-dropping-particle":"","parse-names":false,"suffix":""},{"dropping-particle":"","family":"Herman","given":"Joseph","non-dropping-particle":"","parse-names":false,"suffix":""},{"dropping-particle":"","family":"Sugar","given":"Elizabeth","non-dropping-particle":"","parse-names":false,"suffix":""},{"dropping-particle":"","family":"Piantadosi","given":"Steven","non-dropping-particle":"","parse-names":false,"suffix":""},{"dropping-particle":"","family":"Cameron","given":"John L.","non-dropping-particle":"","parse-names":false,"suffix":""},{"dropping-particle":"","family":"Solt","given":"Sara","non-dropping-particle":"","parse-names":false,"suffix":""},{"dropping-particle":"","family":"Onners","given":"Beth","non-dropping-particle":"","parse-names":false,"suffix":""},{"dropping-particle":"","family":"Tartakovsky","given":"Irena","non-dropping-particle":"","parse-names":false,"suffix":""},{"dropping-particle":"","family":"Choi","given":"Miri","non-dropping-particle":"","parse-names":false,"suffix":""},{"dropping-particle":"","family":"Sharma","given":"Rajni","non-dropping-particle":"","parse-names":false,"suffix":""},{"dropping-particle":"","family":"Illei","given":"Peter B.","non-dropping-particle":"","parse-names":false,"suffix":""},{"dropping-particle":"","family":"Ralph H.","given":"Hruban","non-dropping-particle":"","parse-names":false,"suffix":""},{"dropping-particle":"","family":"Abrams","given":"Ross A.","non-dropping-particle":"","parse-names":false,"suffix":""},{"dropping-particle":"","family":"Le","given":"Dung","non-dropping-particle":"","parse-names":false,"suffix":""},{"dropping-particle":"","family":"Elizabeth","given":"Jaffee","non-dropping-particle":"","parse-names":false,"suffix":""},{"dropping-particle":"","family":"Laheru","given":"Dan","non-dropping-particle":"","parse-names":false,"suffix":""}],"container-title":"Annals of Surgery","id":"ITEM-1","issued":{"date-parts":[["2011"]]},"title":"A lethally irradiated allogeneic granulocyte-macrophage colony stimulating factor-secreting tumor vaccine for pancreatic adenocarcinoma: A phase II trial of safety, efficacy, and immune activation","type":"article-journal"},"uris":["http://www.mendeley.com/documents/?uuid=8a7d9d5e-bbc4-472a-8085-f2c63fe1a5b3"]}],"mendeley":{"formattedCitation":"[64]","plainTextFormattedCitation":"[64]","previouslyFormattedCitation":"[64]"},"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[64</w:t>
      </w:r>
      <w:r w:rsidR="00441495" w:rsidRPr="00AF647B">
        <w:rPr>
          <w:rFonts w:ascii="Book Antiqua" w:hAnsi="Book Antiqua" w:cs="Times New Roman"/>
          <w:color w:val="000000"/>
          <w:sz w:val="24"/>
          <w:szCs w:val="24"/>
          <w:shd w:val="clear" w:color="auto" w:fill="FFFFFF"/>
          <w:vertAlign w:val="superscript"/>
          <w:lang w:val="en-US"/>
        </w:rPr>
        <w:fldChar w:fldCharType="end"/>
      </w:r>
      <w:r w:rsidR="00AA64E7" w:rsidRPr="00AF647B">
        <w:rPr>
          <w:rFonts w:ascii="Book Antiqua" w:hAnsi="Book Antiqua" w:cs="Times New Roman"/>
          <w:color w:val="000000"/>
          <w:sz w:val="24"/>
          <w:szCs w:val="24"/>
          <w:shd w:val="clear" w:color="auto" w:fill="FFFFFF"/>
          <w:vertAlign w:val="superscript"/>
          <w:lang w:val="en-US"/>
        </w:rPr>
        <w:t>,</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{"citationItems":[{"id":"ITEM-1","itemData":{"DOI":"10.1158/1078-0432.CCR-07-0371","ISSN":"10780432","PMID":"18316569","abstract":"PURPOSE: The combination of chemotherapy and immunotherapy has not been examined in patients with advanced pancreatic cancer. We conducted a study of two granulocyte macrophage colony-stimulating factor-secreting pancreatic cancer cell lines (CG8020/CG2505) as immunotherapy administered alone or in sequence with cyclophosphamide in patients with advanced pancreatic cancer. EXPERIMENTAL DESIGN: This was an open-label study with two cohorts: cohort A, 30 patients administered a maximum of six doses of CG8020/CG2505 at 21-day intervals; and cohort B, 20 patients administered 250 mg/m(2) of cyclophosphamide i.v. 1 day before the same immunotherapy given as in cohort A. The primary objective was to evaluate safety and duration of immunity. Secondary objectives included time to disease progression and median overall survival. RESULTS: The administration of CG8020/CG2505 alone or in sequence with cyclophosphamide showed minimal treatment-related toxicity. Median survival values in cohort A and cohort B were 2.3 and 4.3 months, respectively. CD8(+) T-cell responses to HLA class I-restricted mesothelin epitopes were identified predominantly in patients treated with cyclophosphamide + CG8020/CG2505 immunotherapy. CONCLUSION: Granulocyte macrophage colony-stimulating factor-secreting pancreatic cancer cell lines CG8020/CG2505 alone or in sequence with cyclophosphamide showed minimal treatment-related toxicity in patients with advanced pancreatic cancer. Also, mesothelin-specific T-cell responses were detected/enhanced in some patients treated with CG8020/CG2505 immunotherapy. In addition, cyclophosphamide-modulated immunotherapy resulted in median survival in a gemcitabine-resistant population similar to chemotherapy alone. These findings support additional investigation of cyclophosphamide with CG8020/CG2505 immunotherapy in patients with advanced pancreatic cancer.","author":[{"dropping-particle":"","family":"Laheru","given":"Dan","non-dropping-particle":"","parse-names":false,"suffix":""},{"dropping-particle":"","family":"Lutz","given":"Eric","non-dropping-particle":"","parse-names":false,"suffix":""},{"dropping-particle":"","family":"Burke","given":"James","non-dropping-particle":"","parse-names":false,"suffix":""},{"dropping-particle":"","family":"Biedrzycki","given":"Barbara","non-dropping-particle":"","parse-names":false,"suffix":""},{"dropping-particle":"","family":"Solt","given":"Sara","non-dropping-particle":"","parse-names":false,"suffix":""},{"dropping-particle":"","family":"Onners","given":"Beth","non-dropping-particle":"","parse-names":false,"suffix":""},{"dropping-particle":"","family":"Tartakovsky","given":"Irena","non-dropping-particle":"","parse-names":false,"suffix":""},{"dropping-particle":"","family":"Nemunaitis","given":"John","non-dropping-particle":"","parse-names":false,"suffix":""},{"dropping-particle":"","family":"Le","given":"Dung","non-dropping-particle":"","parse-names":false,"suffix":""},{"dropping-particle":"","family":"Sugar","given":"Elizabeth","non-dropping-particle":"","parse-names":false,"suffix":""},{"dropping-particle":"","family":"Hege","given":"Kristen","non-dropping-particle":"","parse-names":false,"suffix":""},{"dropping-particle":"","family":"Jaffee","given":"Elizabeth","non-dropping-particle":"","parse-names":false,"suffix":""}],"container-title":"Clinical Cancer Research","id":"ITEM-1","issued":{"date-parts":[["2008"]]},"title":"Allogeneic granulocyte macrophage colony-stimulating factor-secreting tumor immunotherapy alone or in sequence with cyclophosphamide for metastatic pancreatic cancer: A pilot study of safety, feasibility, and immune activation","type":"article-journal"},"uris":["http://www.mendeley.com/documents/?uuid=b6b2f526-a121-4c4f-b7a4-76f1670e759b"]}],"mendeley":{"formattedCitation":"[65]","plainTextFormattedCitation":"[65]","previouslyFormattedCitation":"[65]"},"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65]</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xml:space="preserve">. When combined with the aforementioned immune checkpoint inhibitor </w:t>
      </w:r>
      <w:r w:rsidR="00685785" w:rsidRPr="00AF647B">
        <w:rPr>
          <w:rFonts w:ascii="Book Antiqua" w:hAnsi="Book Antiqua" w:cs="Times New Roman"/>
          <w:color w:val="000000"/>
          <w:sz w:val="24"/>
          <w:szCs w:val="24"/>
          <w:shd w:val="clear" w:color="auto" w:fill="FFFFFF"/>
          <w:lang w:val="en-US"/>
        </w:rPr>
        <w:t xml:space="preserve">ipilimumab </w:t>
      </w:r>
      <w:r w:rsidRPr="00AF647B">
        <w:rPr>
          <w:rFonts w:ascii="Book Antiqua" w:hAnsi="Book Antiqua" w:cs="Times New Roman"/>
          <w:color w:val="000000"/>
          <w:sz w:val="24"/>
          <w:szCs w:val="24"/>
          <w:shd w:val="clear" w:color="auto" w:fill="FFFFFF"/>
          <w:lang w:val="en-US"/>
        </w:rPr>
        <w:t xml:space="preserve">in a phase I trial in patients with advanced refractory pancreatic cancer, GVAX resulted in improved survival compared to </w:t>
      </w:r>
      <w:r w:rsidR="00685785" w:rsidRPr="00AF647B">
        <w:rPr>
          <w:rFonts w:ascii="Book Antiqua" w:hAnsi="Book Antiqua" w:cs="Times New Roman"/>
          <w:color w:val="000000"/>
          <w:sz w:val="24"/>
          <w:szCs w:val="24"/>
          <w:shd w:val="clear" w:color="auto" w:fill="FFFFFF"/>
          <w:lang w:val="en-US"/>
        </w:rPr>
        <w:t xml:space="preserve">ipilimumab </w:t>
      </w:r>
      <w:r w:rsidRPr="00AF647B">
        <w:rPr>
          <w:rFonts w:ascii="Book Antiqua" w:hAnsi="Book Antiqua" w:cs="Times New Roman"/>
          <w:color w:val="000000"/>
          <w:sz w:val="24"/>
          <w:szCs w:val="24"/>
          <w:shd w:val="clear" w:color="auto" w:fill="FFFFFF"/>
          <w:lang w:val="en-US"/>
        </w:rPr>
        <w:t>alone, a fact that was associated with the extensive</w:t>
      </w:r>
      <w:r w:rsidR="008D0AA6" w:rsidRPr="00AF647B">
        <w:rPr>
          <w:rFonts w:ascii="Book Antiqua" w:hAnsi="Book Antiqua" w:cs="Times New Roman"/>
          <w:color w:val="000000"/>
          <w:sz w:val="24"/>
          <w:szCs w:val="24"/>
          <w:shd w:val="clear" w:color="auto" w:fill="FFFFFF"/>
          <w:lang w:val="en-US"/>
        </w:rPr>
        <w:t xml:space="preserve"> presence of T cells</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{"citationItems":[{"id":"ITEM-1","itemData":{"DOI":"10.1097/CJI.0b013e31829fb7a2","ISSN":"15249557","PMID":"23924790","abstract":"Preclinical reports support the concept of synergy between cancer vaccines and immune checkpoint blockade in nonimmunogenic tumors. In particular, cytotoxic T lymphocyte-associated antigen-4 (CTLA-4) antibodies have been successfully combined with GM-CSF cell-based vaccines (GVAX). Ipilimumab (anti-CTLA-4) has been tested as a single agent in patients with pancreatic ductal adenocarcinoma (PDA) resulting in a delayed response at a dose of 3 mg/kg. Our study evaluated ipilimumab 10 mg/kg (arm 1) and ipilimumab 10 mg/kg + GVAX (arm 2). A total of 30 patients with previously treated advanced PDA were randomized (1:1). Induction doses were administered every 3 weeks for a total of 4 doses followed by maintenance dosing every 12 weeks. Two patients in arm 1 showed evidence of stable disease (7 and 22 wk) but none demonstrated CA19-9 biochemical responses. In contrast, 3 patients in arm 2 had evidence of prolonged disease stabilization (31, 71, and 81 wk) and 7 patients experienced CA19-9 declines. In 2 of these patients, disease stabilization occurred after an initial period of progression. The median overall survival (OS) (3.6 vs. 5.7 mo, hazards ratio: 0.51, P = 0.072) and 1 year OS (7 vs. 27%) favored arm 2. Similar to prior ipilimumab studies, 20% of patients in each arm had grade 3/4 immune-related adverse events. Among patients with OS &gt; 4.3 months, there was an increase in the peak mesothelin-specific T cells (P = 0.014) and enhancement of the T-cell repertoire (P = 0.031). In conclusion, checkpoint blockade in combination with GVAX has the potential for clinical benefit and should be evaluated in a larger study.","author":[{"dropping-particle":"","family":"Le","given":"Dung T.","non-dropping-particle":"","parse-names":false,"suffix":""},{"dropping-particle":"","family":"Lutz","given":"Eric","non-dropping-particle":"","parse-names":false,"suffix":""},{"dropping-particle":"","family":"Uram","given":"Jennifer N.","non-dropping-particle":"","parse-names":false,"suffix":""},{"dropping-particle":"","family":"Sugar","given":"Elizabeth A.","non-dropping-particle":"","parse-names":false,"suffix":""},{"dropping-particle":"","family":"Onners","given":"Beth","non-dropping-particle":"","parse-names":false,"suffix":""},{"dropping-particle":"","family":"Solt","given":"Sara","non-dropping-particle":"","parse-names":false,"suffix":""},{"dropping-particle":"","family":"Zheng","given":"Lei","non-dropping-particle":"","parse-names":false,"suffix":""},{"dropping-particle":"","family":"Diaz","given":"Luis A.","non-dropping-particle":"","parse-names":false,"suffix":""},{"dropping-particle":"","family":"Donehower","given":"Ross C.","non-dropping-particle":"","parse-names":false,"suffix":""},{"dropping-particle":"","family":"Jaffee","given":"Elizabeth M.","non-dropping-particle":"","parse-names":false,"suffix":""},{"dropping-particle":"","family":"Laheru","given":"Daniel A.","non-dropping-particle":"","parse-names":false,"suffix":""}],"container-title":"Journal of Immunotherapy","id":"ITEM-1","issued":{"date-parts":[["2013"]]},"title":"Evaluation of ipilimumab in combination with allogeneic pancreatic tumor cells transfected with a GM-CSF gene in previously treated pancreatic cancer","type":"article-journal"},"uris":["http://www.mendeley.com/documents/?uuid=27b0839e-1200-46f2-87c4-385d97ac6d34","http://www.mendeley.com/documents/?uuid=bde16b57-569e-47de-82ef-7c4fccf0f958"]}],"mendeley":{"formattedCitation":"[66]","plainTextFormattedCitation":"[66]","previouslyFormattedCitation":"[66]"},"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[66]</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Other vaccines targeting KRAS, MUC1</w:t>
      </w:r>
      <w:r w:rsidR="005221DC" w:rsidRPr="00AF647B">
        <w:rPr>
          <w:rFonts w:ascii="Book Antiqua" w:hAnsi="Book Antiqua" w:cs="Times New Roman"/>
          <w:color w:val="000000"/>
          <w:sz w:val="24"/>
          <w:szCs w:val="24"/>
          <w:shd w:val="clear" w:color="auto" w:fill="FFFFFF"/>
          <w:lang w:val="en-US"/>
        </w:rPr>
        <w:t xml:space="preserve">, VEGF-R, </w:t>
      </w:r>
      <w:r w:rsidR="00652182" w:rsidRPr="00AF647B">
        <w:rPr>
          <w:rFonts w:ascii="Book Antiqua" w:hAnsi="Book Antiqua" w:cs="Times New Roman"/>
          <w:color w:val="000000"/>
          <w:sz w:val="24"/>
          <w:szCs w:val="24"/>
          <w:shd w:val="clear" w:color="auto" w:fill="FFFFFF"/>
          <w:lang w:val="en-US"/>
        </w:rPr>
        <w:t xml:space="preserve">or </w:t>
      </w:r>
      <w:proofErr w:type="spellStart"/>
      <w:r w:rsidR="005221DC" w:rsidRPr="00AF647B">
        <w:rPr>
          <w:rFonts w:ascii="Book Antiqua" w:hAnsi="Book Antiqua" w:cs="Times New Roman"/>
          <w:color w:val="000000"/>
          <w:sz w:val="24"/>
          <w:szCs w:val="24"/>
          <w:shd w:val="clear" w:color="auto" w:fill="FFFFFF"/>
          <w:lang w:val="en-US"/>
        </w:rPr>
        <w:t>survivin</w:t>
      </w:r>
      <w:proofErr w:type="spellEnd"/>
      <w:r w:rsidR="005221DC" w:rsidRPr="00AF647B">
        <w:rPr>
          <w:rFonts w:ascii="Book Antiqua" w:hAnsi="Book Antiqua" w:cs="Times New Roman"/>
          <w:color w:val="000000"/>
          <w:sz w:val="24"/>
          <w:szCs w:val="24"/>
          <w:shd w:val="clear" w:color="auto" w:fill="FFFFFF"/>
          <w:lang w:val="en-US"/>
        </w:rPr>
        <w:t xml:space="preserve"> alone or in combination with GVAX are also under clinical investigation for the determination of their efficacy</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{"citationItems":[{"id":"ITEM-1","itemData":{"DOI":"10.1177/1756283X16667909","ISSN":"17562848","abstract":"Pancreatic cancer is a highly aggressive and lethal cancer characterized by high invasiveness, local and extensive dissemination at time of diagnosis and resistance to treatment. Few therapies have shown efficacy in the past and even standard of care therapies yield only modest improvements in the mortality of patients with advanced or metastatic disease. Efforts have been undertaken to study the pancreatic tumor microenvironment and have established its complex and immunosuppressive nature which could explain the high resistance to chemotherapy. Novel therapies targeting the tumor microenvironment with an aim to decrease this resistance, improve immune tolerance and increase the efficacy of the current treatment have shown some promising preliminary results in preclinical and clinical trials. We review the current advances in the field of immunotherapy and their effectiveness as a potential treatment strategy in the pancreatic cancer.","author":[{"dropping-particle":"","family":"Thind","given":"Komal","non-dropping-particle":"","parse-names":false,"suffix":""},{"dropping-particle":"","family":"Padrnos","given":"Leslie J.","non-dropping-particle":"","parse-names":false,"suffix":""},{"dropping-particle":"","family":"Ramanathan","given":"Ramesh K.","non-dropping-particle":"","parse-names":false,"suffix":""},{"dropping-particle":"","family":"Borad","given":"Mitesh J.","non-dropping-particle":"","parse-names":false,"suffix":""}],"container-title":"Therapeutic Advances in Gastroenterology","id":"ITEM-1","issued":{"date-parts":[["2017"]]},"title":"Immunotherapy in pancreatic cancer treatment: A new frontier","type":"article"},"uris":["http://www.mendeley.com/documents/?uuid=68b4d0b0-5a83-4072-af98-cd020ce44b82"]}],"mendeley":{"formattedCitation":"[60]","plainTextFormattedCitation":"[60]","previouslyFormattedCitation":"[60]"},"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[60]</w:t>
      </w:r>
      <w:r w:rsidR="00441495" w:rsidRPr="00AF647B">
        <w:rPr>
          <w:rFonts w:ascii="Book Antiqua" w:hAnsi="Book Antiqua" w:cs="Times New Roman"/>
          <w:color w:val="000000"/>
          <w:sz w:val="24"/>
          <w:szCs w:val="24"/>
          <w:shd w:val="clear" w:color="auto" w:fill="FFFFFF"/>
          <w:vertAlign w:val="superscript"/>
          <w:lang w:val="en-US"/>
        </w:rPr>
        <w:fldChar w:fldCharType="end"/>
      </w:r>
      <w:r w:rsidR="00AA64E7" w:rsidRPr="00AF647B">
        <w:rPr>
          <w:rFonts w:ascii="Book Antiqua" w:hAnsi="Book Antiqua" w:cs="Times New Roman"/>
          <w:color w:val="000000"/>
          <w:sz w:val="24"/>
          <w:szCs w:val="24"/>
          <w:shd w:val="clear" w:color="auto" w:fill="FFFFFF"/>
          <w:lang w:val="en-US"/>
        </w:rPr>
        <w:t xml:space="preserve">; (4) </w:t>
      </w:r>
      <w:r w:rsidRPr="00AF647B">
        <w:rPr>
          <w:rFonts w:ascii="Book Antiqua" w:hAnsi="Book Antiqua" w:cs="Times New Roman"/>
          <w:color w:val="000000"/>
          <w:sz w:val="24"/>
          <w:szCs w:val="24"/>
          <w:shd w:val="clear" w:color="auto" w:fill="FFFFFF"/>
          <w:lang w:val="en-US"/>
        </w:rPr>
        <w:t>Adoptive T cell immunotherapy is based on the modification of autologous T cells, engineered to express a chimeric antigen receptor (CAR) and stimulate the immune response against the tumor.</w:t>
      </w:r>
      <w:r w:rsidRPr="00AF647B">
        <w:rPr>
          <w:rFonts w:ascii="Book Antiqua" w:eastAsia="Times New Roman" w:hAnsi="Book Antiqua" w:cs="Times New Roman"/>
          <w:color w:val="000000"/>
          <w:sz w:val="24"/>
          <w:szCs w:val="24"/>
          <w:lang w:val="en-US"/>
        </w:rPr>
        <w:t xml:space="preserve"> </w:t>
      </w:r>
      <w:r w:rsidRPr="00AF647B">
        <w:rPr>
          <w:rFonts w:ascii="Book Antiqua" w:hAnsi="Book Antiqua" w:cs="Times New Roman"/>
          <w:color w:val="000000"/>
          <w:sz w:val="24"/>
          <w:szCs w:val="24"/>
          <w:shd w:val="clear" w:color="auto" w:fill="FFFFFF"/>
          <w:lang w:val="en-US"/>
        </w:rPr>
        <w:t xml:space="preserve">Despite the impressive results gained by a clinical study utilizing CAR-T technology </w:t>
      </w:r>
      <w:r w:rsidR="00E37D0C" w:rsidRPr="00AF647B">
        <w:rPr>
          <w:rFonts w:ascii="Book Antiqua" w:hAnsi="Book Antiqua" w:cs="Times New Roman"/>
          <w:color w:val="000000"/>
          <w:sz w:val="24"/>
          <w:szCs w:val="24"/>
          <w:shd w:val="clear" w:color="auto" w:fill="FFFFFF"/>
          <w:lang w:val="en-US"/>
        </w:rPr>
        <w:t xml:space="preserve">to target </w:t>
      </w:r>
      <w:r w:rsidRPr="00AF647B">
        <w:rPr>
          <w:rFonts w:ascii="Book Antiqua" w:hAnsi="Book Antiqua" w:cs="Times New Roman"/>
          <w:color w:val="000000"/>
          <w:sz w:val="24"/>
          <w:szCs w:val="24"/>
          <w:shd w:val="clear" w:color="auto" w:fill="FFFFFF"/>
          <w:lang w:val="en-US"/>
        </w:rPr>
        <w:t>leukemia</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{"citationItems":[{"id":"ITEM-1","itemData":{"DOI":"10.1056/NEJMoa1407222","ISBN":"1533-4406 (Electronic)\\r0028-4793 (Linking)","ISSN":"0028-4793","PMID":"25317870","abstract":"BACKGROUND: Relapsed acute lymphoblastic leukemia (ALL) is difficult to treat despite the availability of aggressive therapies. Chimeric antigen receptor-modified T cells targeting CD19 may overcome many limitations of conventional therapies and induce remission in patients with refractory disease.\\n\\nMETHODS: We infused autologous T cells transduced with a CD19-directed chimeric antigen receptor (CTL019) lentiviral vector in patients with relapsed or refractory ALL at doses of 0.76×10(6) to 20.6×10(6) CTL019 cells per kilogram of body weight. Patients were monitored for a response, toxic effects, and the expansion and persistence of circulating CTL019 T cells.\\n\\nRESULTS: A total of 30 children and adults received CTL019. Complete remission was achieved in 27 patients (90%), including 2 patients with blinatumomab-refractory disease and 15 who had undergone stem-cell transplantation. CTL019 cells proliferated in vivo and were detectable in the blood, bone marrow, and cerebrospinal fluid of patients who had a response. Sustained remission was achieved with a 6-month event-free survival rate of 67% (95% confidence interval [CI], 51 to 88) and an overall survival rate of 78% (95% CI, 65 to 95). At 6 months, the probability that a patient would have persistence of CTL019 was 68% (95% CI, 50 to 92) and the probability that a patient would have relapse-free B-cell aplasia was 73% (95% CI, 57 to 94). All the patients had the cytokine-release syndrome. Severe cytokine-release syndrome, which developed in 27% of the patients, was associated with a higher disease burden before infusion and was effectively treated with the anti-interleukin-6 receptor antibody tocilizumab.\\n\\nCONCLUSIONS: Chimeric antigen receptor-modified T-cell therapy against CD19 was effective in treating relapsed and refractory ALL. CTL019 was associated with a high remission rate, even among patients for whom stem-cell transplantation had failed, and durable remissions up to 24 months were observed. (Funded by Novartis and others; CART19 ClinicalTrials.gov numbers, NCT01626495 and NCT01029366.).","author":[{"dropping-particle":"","family":"Maude","given":"S. L.","non-dropping-particle":"","parse-names":false,"suffix":""},{"dropping-particle":"","family":"Frey","given":"N.","non-dropping-particle":"","parse-names":false,"suffix":""},{"dropping-particle":"","family":"Shaw","given":"P.","non-dropping-particle":"","parse-names":false,"suffix":""},{"dropping-particle":"","family":"Aplenc","given":"R.","non-dropping-particle":"","parse-names":false,"suffix":""},{"dropping-particle":"","family":"Barrett","given":"D. M.","non-dropping-particle":"","parse-names":false,"suffix":""},{"dropping-particle":"","family":"Bunin","given":"N.J.","non-dropping-particle":"","parse-names":false,"suffix":""},{"dropping-particle":"","family":"Chew","given":"A.","non-dropping-particle":"","parse-names":false,"suffix":""},{"dropping-particle":"","family":"Gonzalez","given":"V. E.","non-dropping-particle":"","parse-names":false,"suffix":""},{"dropping-particle":"","family":"Zheng","given":"Zhaohui","non-dropping-particle":"","parse-names":false,"suffix":""},{"dropping-particle":"","family":"Lacey","given":"Simon F.","non-dropping-particle":"","parse-names":false,"suffix":""},{"dropping-particle":"","family":"Mahnke","given":"Yolanda D.","non-dropping-particle":"","parse-names":false,"suffix":""},{"dropping-particle":"","family":"Melenhorst","given":"Jan J.","non-dropping-particle":"","parse-names":false,"suffix":""},{"dropping-particle":"","family":"Rheingold","given":"Susan R.","non-dropping-particle":"","parse-names":false,"suffix":""},{"dropping-particle":"","family":"Shen","given":"Angela","non-dropping-particle":"","parse-names":false,"suffix":""},{"dropping-particle":"","family":"Teachey","given":"David T.","non-dropping-particle":"","parse-names":false,"suffix":""},{"dropping-particle":"","family":"Levine","given":"Bruce L.","non-dropping-particle":"","parse-names":false,"suffix":""},{"dropping-particle":"","family":"June","given":"Carl H.","non-dropping-particle":"","parse-names":false,"suffix":""},{"dropping-particle":"","family":"Porter","given":"David L.","non-dropping-particle":"","parse-names":false,"suffix":""},{"dropping-particle":"","family":"Grupp","given":"Stephan a.","non-dropping-particle":"","parse-names":false,"suffix":""}],"container-title":"New England Journal of Medicine","id":"ITEM-1","issued":{"date-parts":[["2014"]]},"title":"Chimeric Antigen Receptor T Cells for Sustained Remissions in Leukemia","type":"article-journal"},"uris":["http://www.mendeley.com/documents/?uuid=86b6dc7f-222d-43ec-bf73-650c960fa491"]}],"mendeley":{"formattedCitation":"[67]","plainTextFormattedCitation":"[67]","previouslyFormattedCitation":"[67]"},"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[67</w:t>
      </w:r>
      <w:r w:rsidR="00441495" w:rsidRPr="00AF647B">
        <w:rPr>
          <w:rFonts w:ascii="Book Antiqua" w:hAnsi="Book Antiqua" w:cs="Times New Roman"/>
          <w:color w:val="000000"/>
          <w:sz w:val="24"/>
          <w:szCs w:val="24"/>
          <w:shd w:val="clear" w:color="auto" w:fill="FFFFFF"/>
          <w:vertAlign w:val="superscript"/>
          <w:lang w:val="en-US"/>
        </w:rPr>
        <w:fldChar w:fldCharType="end"/>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{"citationItems":[{"id":"ITEM-1","itemData":{"DOI":"10.1200/jco.2015.33.15_suppl.3007","abstract":"3007 Background: Pancreatic ductal adenocarcinoma (PDAC) is characterized by an immunosuppressive microenvironment with a scarcity of effector T cells. Adoptive T cell therapy to restore anti-tumor immunity has demonstrated promise in several advanced malignancies. However, its role in PDAC remains to be established. This Phase I study was performed to determine the safety and feasibility of administering autologous T cells genetically modified with a chimeric antigen receptor (CAR) that recognizes mesothelin overexpressed on PDAC. Methods: Patients (ECOG 0-1; adequate organ function) with chemotherapy refractory metastatic PDAC ( &gt; 1 prior chemotherapy) were treated with autologous T cells engineered using in vitro transcribed mRNA to transiently express a mesothelin-specific CAR that includes both CD3-zeta and 4-1BB co-stimulatory domains. CAR T cells were infused 3 times per week for 3 weeks. The primary endpoint was to determine safety and manufacturing feasibility. Secondary endpoints were to measure clinical and immune responses. Results: 10 patients were enrolled (6 treated, 2 withdrew due to progressive disease prior to treatment, 1 manufacturing failure, 1 did not complete apheresis necessary for manufacturing). 53 of 54 (98%) planned CAR T cell infusions were administered without dose limiting toxicity. Infusions were well tolerated without evidence of cytokine release syndrome, pleuro-pericarditis or peritonitis. Treatment-related grade &gt; 3 toxicities included abdominal pain (1) and back pain (1). CAR T cells were transiently detected in the peripheral blood after infusion. Two of six patients experienced stable disease by RECIST 1.1 with disease control off therapy seen in one patient for &gt; 4 months. The change in SUVmax of all lesions for each patient detected on 18FDG-PET/CT imaging performed before and 1 month after beginning treatment was -1.9% (95% CI: -25.5% to 21.7%). In one patient, abnormal 18FDG avidity seen in liver metastases at baseline was no longer detected at 1 month after therapy. Conclusions: Mesothelin-redirected CAR T cell therapy is well tolerated and shows preliminary evidence of antitumor efficacy in PDAC. Clinical trial information: NCT01897415.","author":[{"dropping-particle":"","family":"Beatty","given":"Gregory Lawrence","non-dropping-particle":"","parse-names":false,"suffix":""},{"dropping-particle":"","family":"O'Hara","given":"Mark H","non-dropping-particle":"","parse-names":false,"suffix":""},{"dropping-particle":"","family":"Nelson","given":"Anne M","non-dropping-particle":"","parse-names":false,"suffix":""},{"dropping-particle":"","family":"McGarvey","given":"Maureen","non-dropping-particle":"","parse-names":false,"suffix":""},{"dropping-particle":"","family":"Torigian","given":"Drew A","non-dropping-particle":"","parse-names":false,"suffix":""},{"dropping-particle":"","family":"Lacey","given":"Simon F","non-dropping-particle":"","parse-names":false,"suffix":""},{"dropping-particle":"","family":"Melenhorst","given":"Jan J","non-dropping-particle":"","parse-names":false,"suffix":""},{"dropping-particle":"","family":"Levine","given":"Bruce","non-dropping-particle":"","parse-names":false,"suffix":""},{"dropping-particle":"","family":"Plesa","given":"Gabriela","non-dropping-particle":"","parse-names":false,"suffix":""},{"dropping-particle":"","family":"June","given":"Carl H","non-dropping-particle":"","parse-names":false,"suffix":""}],"container-title":"Journal of Clinical Oncology","id":"ITEM-1","issued":{"date-parts":[["2015"]]},"title":"Safety and antitumor activity of chimeric antigen receptor modified T cells in patients with chemotherapy refractory metastatic pancreatic cancer.","type":"article-journal"},"uris":["http://www.mendeley.com/documents/?uuid=c114c24f-9523-4eb9-ba38-c12dd69457a0"]}],"mendeley":{"formattedCitation":"[68]","plainTextFormattedCitation":"[68]","previouslyFormattedCitation":"[68]"},"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C201BE" w:rsidRPr="00AF647B">
        <w:rPr>
          <w:rFonts w:ascii="Book Antiqua" w:hAnsi="Book Antiqua" w:cs="Times New Roman"/>
          <w:color w:val="000000"/>
          <w:sz w:val="24"/>
          <w:szCs w:val="24"/>
          <w:shd w:val="clear" w:color="auto" w:fill="FFFFFF"/>
          <w:vertAlign w:val="superscript"/>
          <w:lang w:val="en-US"/>
        </w:rPr>
        <w:t>,</w:t>
      </w:r>
      <w:r w:rsidR="002624F0" w:rsidRPr="00AF647B">
        <w:rPr>
          <w:rFonts w:ascii="Book Antiqua" w:hAnsi="Book Antiqua" w:cs="Times New Roman"/>
          <w:color w:val="000000"/>
          <w:sz w:val="24"/>
          <w:szCs w:val="24"/>
          <w:shd w:val="clear" w:color="auto" w:fill="FFFFFF"/>
          <w:vertAlign w:val="superscript"/>
          <w:lang w:val="en-US"/>
        </w:rPr>
        <w:t>68]</w:t>
      </w:r>
      <w:r w:rsidR="00441495" w:rsidRPr="00AF647B">
        <w:rPr>
          <w:rFonts w:ascii="Book Antiqua" w:hAnsi="Book Antiqua" w:cs="Times New Roman"/>
          <w:color w:val="000000"/>
          <w:sz w:val="24"/>
          <w:szCs w:val="24"/>
          <w:shd w:val="clear" w:color="auto" w:fill="FFFFFF"/>
          <w:vertAlign w:val="superscript"/>
          <w:lang w:val="en-US"/>
        </w:rPr>
        <w:fldChar w:fldCharType="end"/>
      </w:r>
      <w:r w:rsidR="005221DC" w:rsidRPr="00AF647B">
        <w:rPr>
          <w:rFonts w:ascii="Book Antiqua" w:hAnsi="Book Antiqua" w:cs="Times New Roman"/>
          <w:color w:val="000000"/>
          <w:sz w:val="24"/>
          <w:szCs w:val="24"/>
          <w:shd w:val="clear" w:color="auto" w:fill="FFFFFF"/>
          <w:lang w:val="en-US"/>
        </w:rPr>
        <w:t>, the majority of patients receiving CAR-T cells targeting mesothelin, a membrane antigen overexpressed in pancreatic cancer, showed satisfying tolerance but failed to exhibit a good response</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{"citationItems":[{"id":"ITEM-1","itemData":{"DOI":"10.1177/1756283X16667909","ISSN":"17562848","abstract":"Pancreatic cancer is a highly aggressive and lethal cancer characterized by high invasiveness, local and extensive dissemination at time of diagnosis and resistance to treatment. Few therapies have shown efficacy in the past and even standard of care therapies yield only modest improvements in the mortality of patients with advanced or metastatic disease. Efforts have been undertaken to study the pancreatic tumor microenvironment and have established its complex and immunosuppressive nature which could explain the high resistance to chemotherapy. Novel therapies targeting the tumor microenvironment with an aim to decrease this resistance, improve immune tolerance and increase the efficacy of the current treatment have shown some promising preliminary results in preclinical and clinical trials. We review the current advances in the field of immunotherapy and their effectiveness as a potential treatment strategy in the pancreatic cancer.","author":[{"dropping-particle":"","family":"Thind","given":"Komal","non-dropping-particle":"","parse-names":false,"suffix":""},{"dropping-particle":"","family":"Padrnos","given":"Leslie J.","non-dropping-particle":"","parse-names":false,"suffix":""},{"dropping-particle":"","family":"Ramanathan","given":"Ramesh K.","non-dropping-particle":"","parse-names":false,"suffix":""},{"dropping-particle":"","family":"Borad","given":"Mitesh J.","non-dropping-particle":"","parse-names":false,"suffix":""}],"container-title":"Therapeutic Advances in Gastroenterology","id":"ITEM-1","issued":{"date-parts":[["2017"]]},"title":"Immunotherapy in pancreatic cancer treatment: A new frontier","type":"article"},"uris":["http://www.mendeley.com/documents/?uuid=68b4d0b0-5a83-4072-af98-cd020ce44b82"]}],"mendeley":{"formattedCitation":"[60]","plainTextFormattedCitation":"[60]","previouslyFormattedCitation":"[60]"},"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[60]</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xml:space="preserve">. </w:t>
      </w:r>
      <w:r w:rsidRPr="00AF647B">
        <w:rPr>
          <w:rFonts w:ascii="Book Antiqua" w:eastAsia="Times New Roman" w:hAnsi="Book Antiqua" w:cs="Times New Roman"/>
          <w:color w:val="000000"/>
          <w:sz w:val="24"/>
          <w:szCs w:val="24"/>
          <w:lang w:val="en-US"/>
        </w:rPr>
        <w:t>In addition to</w:t>
      </w:r>
      <w:r w:rsidRPr="00AF647B">
        <w:rPr>
          <w:rFonts w:ascii="Book Antiqua" w:hAnsi="Book Antiqua" w:cs="Times New Roman"/>
          <w:color w:val="000000"/>
          <w:sz w:val="24"/>
          <w:szCs w:val="24"/>
          <w:shd w:val="clear" w:color="auto" w:fill="FFFFFF"/>
          <w:lang w:val="en-US"/>
        </w:rPr>
        <w:t xml:space="preserve"> mesothelin, other cancer-associated antigens are being tested</w:t>
      </w:r>
      <w:r w:rsidR="005221DC" w:rsidRPr="00AF647B">
        <w:rPr>
          <w:rFonts w:ascii="Book Antiqua" w:hAnsi="Book Antiqua" w:cs="Times New Roman"/>
          <w:color w:val="000000"/>
          <w:sz w:val="24"/>
          <w:szCs w:val="24"/>
          <w:shd w:val="clear" w:color="auto" w:fill="FFFFFF"/>
          <w:lang w:val="en-US"/>
        </w:rPr>
        <w:t xml:space="preserve"> in ongoing clinical trials as potential </w:t>
      </w:r>
      <w:r w:rsidR="00644D63" w:rsidRPr="00AF647B">
        <w:rPr>
          <w:rFonts w:ascii="Book Antiqua" w:hAnsi="Book Antiqua" w:cs="Times New Roman"/>
          <w:color w:val="000000"/>
          <w:sz w:val="24"/>
          <w:szCs w:val="24"/>
          <w:shd w:val="clear" w:color="auto" w:fill="FFFFFF"/>
          <w:lang w:val="en-US"/>
        </w:rPr>
        <w:t xml:space="preserve">targets of </w:t>
      </w:r>
      <w:r w:rsidR="005221DC" w:rsidRPr="00AF647B">
        <w:rPr>
          <w:rFonts w:ascii="Book Antiqua" w:hAnsi="Book Antiqua" w:cs="Times New Roman"/>
          <w:color w:val="000000"/>
          <w:sz w:val="24"/>
          <w:szCs w:val="24"/>
          <w:shd w:val="clear" w:color="auto" w:fill="FFFFFF"/>
          <w:lang w:val="en-US"/>
        </w:rPr>
        <w:t>CAR-T</w:t>
      </w:r>
      <w:r w:rsidRPr="00AF647B">
        <w:rPr>
          <w:rFonts w:ascii="Book Antiqua" w:eastAsia="Times New Roman" w:hAnsi="Book Antiqua" w:cs="Times New Roman"/>
          <w:color w:val="000000"/>
          <w:sz w:val="24"/>
          <w:szCs w:val="24"/>
          <w:lang w:val="en-US"/>
        </w:rPr>
        <w:t>-</w:t>
      </w:r>
      <w:r w:rsidR="005221DC" w:rsidRPr="00AF647B">
        <w:rPr>
          <w:rFonts w:ascii="Book Antiqua" w:hAnsi="Book Antiqua" w:cs="Times New Roman"/>
          <w:color w:val="000000"/>
          <w:sz w:val="24"/>
          <w:szCs w:val="24"/>
          <w:shd w:val="clear" w:color="auto" w:fill="FFFFFF"/>
          <w:lang w:val="en-US"/>
        </w:rPr>
        <w:t>based therapeutic regimes (anti-CEA,</w:t>
      </w:r>
      <w:r w:rsidRPr="00AF647B">
        <w:rPr>
          <w:rFonts w:ascii="Book Antiqua" w:eastAsia="Times New Roman" w:hAnsi="Book Antiqua" w:cs="Times New Roman"/>
          <w:color w:val="000000"/>
          <w:sz w:val="24"/>
          <w:szCs w:val="24"/>
          <w:lang w:val="en-US"/>
        </w:rPr>
        <w:t xml:space="preserve"> </w:t>
      </w:r>
      <w:r w:rsidR="005221DC" w:rsidRPr="00AF647B">
        <w:rPr>
          <w:rFonts w:ascii="Book Antiqua" w:hAnsi="Book Antiqua" w:cs="Times New Roman"/>
          <w:color w:val="000000"/>
          <w:sz w:val="24"/>
          <w:szCs w:val="24"/>
          <w:shd w:val="clear" w:color="auto" w:fill="FFFFFF"/>
          <w:lang w:val="en-US"/>
        </w:rPr>
        <w:t>anti-CD-133, anti-ROR1,</w:t>
      </w:r>
      <w:r w:rsidRPr="00AF647B">
        <w:rPr>
          <w:rFonts w:ascii="Book Antiqua" w:eastAsia="Times New Roman" w:hAnsi="Book Antiqua" w:cs="Times New Roman"/>
          <w:color w:val="000000"/>
          <w:sz w:val="24"/>
          <w:szCs w:val="24"/>
          <w:lang w:val="en-US"/>
        </w:rPr>
        <w:t xml:space="preserve"> </w:t>
      </w:r>
      <w:r w:rsidR="005221DC" w:rsidRPr="00AF647B">
        <w:rPr>
          <w:rFonts w:ascii="Book Antiqua" w:hAnsi="Book Antiqua" w:cs="Times New Roman"/>
          <w:color w:val="000000"/>
          <w:sz w:val="24"/>
          <w:szCs w:val="24"/>
          <w:shd w:val="clear" w:color="auto" w:fill="FFFFFF"/>
          <w:lang w:val="en-US"/>
        </w:rPr>
        <w:t>anti-WT1) alone or in combination with chemotherapy</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{"citationItems":[{"id":"ITEM-1","itemData":{"DOI":"10.1177/1756283X16667909","ISSN":"17562848","abstract":"Pancreatic cancer is a highly aggressive and lethal cancer characterized by high invasiveness, local and extensive dissemination at time of diagnosis and resistance to treatment. Few therapies have shown efficacy in the past and even standard of care therapies yield only modest improvements in the mortality of patients with advanced or metastatic disease. Efforts have been undertaken to study the pancreatic tumor microenvironment and have established its complex and immunosuppressive nature which could explain the high resistance to chemotherapy. Novel therapies targeting the tumor microenvironment with an aim to decrease this resistance, improve immune tolerance and increase the efficacy of the current treatment have shown some promising preliminary results in preclinical and clinical trials. We review the current advances in the field of immunotherapy and their effectiveness as a potential treatment strategy in the pancreatic cancer.","author":[{"dropping-particle":"","family":"Thind","given":"Komal","non-dropping-particle":"","parse-names":false,"suffix":""},{"dropping-particle":"","family":"Padrnos","given":"Leslie J.","non-dropping-particle":"","parse-names":false,"suffix":""},{"dropping-particle":"","family":"Ramanathan","given":"Ramesh K.","non-dropping-particle":"","parse-names":false,"suffix":""},{"dropping-particle":"","family":"Borad","given":"Mitesh J.","non-dropping-particle":"","parse-names":false,"suffix":""}],"container-title":"Therapeutic Advances in Gastroenterology","id":"ITEM-1","issued":{"date-parts":[["2017"]]},"title":"Immunotherapy in pancreatic cancer treatment: A new frontier","type":"article"},"uris":["http://www.mendeley.com/documents/?uuid=68b4d0b0-5a83-4072-af98-cd020ce44b82"]}],"mendeley":{"formattedCitation":"[60]","plainTextFormattedCitation":"[60]","previouslyFormattedCitation":"[60]"},"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[60]</w:t>
      </w:r>
      <w:r w:rsidR="00441495" w:rsidRPr="00AF647B">
        <w:rPr>
          <w:rFonts w:ascii="Book Antiqua" w:hAnsi="Book Antiqua" w:cs="Times New Roman"/>
          <w:color w:val="000000"/>
          <w:sz w:val="24"/>
          <w:szCs w:val="24"/>
          <w:shd w:val="clear" w:color="auto" w:fill="FFFFFF"/>
          <w:vertAlign w:val="superscript"/>
          <w:lang w:val="en-US"/>
        </w:rPr>
        <w:fldChar w:fldCharType="end"/>
      </w:r>
      <w:r w:rsidR="00C201BE" w:rsidRPr="00AF647B">
        <w:rPr>
          <w:rFonts w:ascii="Book Antiqua" w:hAnsi="Book Antiqua" w:cs="Times New Roman"/>
          <w:color w:val="000000"/>
          <w:sz w:val="24"/>
          <w:szCs w:val="24"/>
          <w:shd w:val="clear" w:color="auto" w:fill="FFFFFF"/>
          <w:lang w:val="en-US"/>
        </w:rPr>
        <w:t xml:space="preserve">; (5) </w:t>
      </w:r>
      <w:r w:rsidRPr="00AF647B">
        <w:rPr>
          <w:rFonts w:ascii="Book Antiqua" w:hAnsi="Book Antiqua" w:cs="Times New Roman"/>
          <w:color w:val="000000"/>
          <w:sz w:val="24"/>
          <w:szCs w:val="24"/>
          <w:shd w:val="clear" w:color="auto" w:fill="FFFFFF"/>
          <w:lang w:val="en-US"/>
        </w:rPr>
        <w:t xml:space="preserve">Immune modulating agents targeting the dense pancreatic microenvironment could also exert substantial </w:t>
      </w:r>
      <w:r w:rsidR="00936233" w:rsidRPr="00AF647B">
        <w:rPr>
          <w:rFonts w:ascii="Book Antiqua" w:hAnsi="Book Antiqua" w:cs="Times New Roman"/>
          <w:color w:val="000000"/>
          <w:sz w:val="24"/>
          <w:szCs w:val="24"/>
          <w:shd w:val="clear" w:color="auto" w:fill="FFFFFF"/>
          <w:lang w:val="en-US"/>
        </w:rPr>
        <w:t>antitumor</w:t>
      </w:r>
      <w:r w:rsidRPr="00AF647B">
        <w:rPr>
          <w:rFonts w:ascii="Book Antiqua" w:hAnsi="Book Antiqua" w:cs="Times New Roman"/>
          <w:color w:val="000000"/>
          <w:sz w:val="24"/>
          <w:szCs w:val="24"/>
          <w:shd w:val="clear" w:color="auto" w:fill="FFFFFF"/>
          <w:lang w:val="en-US"/>
        </w:rPr>
        <w:t xml:space="preserve"> activity. Promising data have been derived from the use of anti-CD40 agonistic antibodies along with gemcitabine in PDAC patients, where tumor regression was attributed to stroma</w:t>
      </w:r>
      <w:r w:rsidR="006B0A88" w:rsidRPr="00AF647B">
        <w:rPr>
          <w:rFonts w:ascii="Book Antiqua" w:hAnsi="Book Antiqua" w:cs="Times New Roman"/>
          <w:color w:val="000000"/>
          <w:sz w:val="24"/>
          <w:szCs w:val="24"/>
          <w:shd w:val="clear" w:color="auto" w:fill="FFFFFF"/>
          <w:lang w:val="en-US"/>
        </w:rPr>
        <w:t>l</w:t>
      </w:r>
      <w:r w:rsidRPr="00AF647B">
        <w:rPr>
          <w:rFonts w:ascii="Book Antiqua" w:hAnsi="Book Antiqua" w:cs="Times New Roman"/>
          <w:color w:val="000000"/>
          <w:sz w:val="24"/>
          <w:szCs w:val="24"/>
          <w:shd w:val="clear" w:color="auto" w:fill="FFFFFF"/>
          <w:lang w:val="en-US"/>
        </w:rPr>
        <w:t xml:space="preserve"> alterations provoked by the</w:t>
      </w:r>
      <w:r w:rsidR="005221DC" w:rsidRPr="00AF647B">
        <w:rPr>
          <w:rFonts w:ascii="Book Antiqua" w:hAnsi="Book Antiqua" w:cs="Times New Roman"/>
          <w:color w:val="000000"/>
          <w:sz w:val="24"/>
          <w:szCs w:val="24"/>
          <w:shd w:val="clear" w:color="auto" w:fill="FFFFFF"/>
          <w:lang w:val="en-US"/>
        </w:rPr>
        <w:t xml:space="preserve"> effect of </w:t>
      </w:r>
      <w:r w:rsidR="00E8324E" w:rsidRPr="00AF647B">
        <w:rPr>
          <w:rFonts w:ascii="Book Antiqua" w:hAnsi="Book Antiqua" w:cs="Times New Roman"/>
          <w:color w:val="000000"/>
          <w:sz w:val="24"/>
          <w:szCs w:val="24"/>
          <w:shd w:val="clear" w:color="auto" w:fill="FFFFFF"/>
          <w:lang w:val="en-US"/>
        </w:rPr>
        <w:t xml:space="preserve">the </w:t>
      </w:r>
      <w:r w:rsidR="005221DC" w:rsidRPr="00AF647B">
        <w:rPr>
          <w:rFonts w:ascii="Book Antiqua" w:hAnsi="Book Antiqua" w:cs="Times New Roman"/>
          <w:color w:val="000000"/>
          <w:sz w:val="24"/>
          <w:szCs w:val="24"/>
          <w:shd w:val="clear" w:color="auto" w:fill="FFFFFF"/>
          <w:lang w:val="en-US"/>
        </w:rPr>
        <w:t xml:space="preserve">anti-CD40 </w:t>
      </w:r>
      <w:r w:rsidR="00E8324E" w:rsidRPr="00AF647B">
        <w:rPr>
          <w:rFonts w:ascii="Book Antiqua" w:hAnsi="Book Antiqua" w:cs="Times New Roman"/>
          <w:color w:val="000000"/>
          <w:sz w:val="24"/>
          <w:szCs w:val="24"/>
          <w:shd w:val="clear" w:color="auto" w:fill="FFFFFF"/>
          <w:lang w:val="en-US"/>
        </w:rPr>
        <w:t>antibody</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{"citationItems":[{"id":"ITEM-1","itemData":{"DOI":"10.1126/science.1198443","ISBN":"9780874216561","ISSN":"00368075","PMID":"15003161","abstract":"Immunosuppressive tumor microenvironments can restrain antitumor immunity, particularly in pancreatic ductal adenocarcinoma (PDA). Because CD40 activation can reverse immune suppression and drive antitumor T cell responses, we tested the combination of an agonist CD40 antibody with gemcitabine chemotherapy in a small cohort of patients with surgically incurable PDA and observed tumor regressions in some patients. We reproduced this treatment effect in a genetically engineered mouse model of PDA and found unexpectedly that tumor regression required macrophages but not T cells or gemcitabine. CD40-activated macrophages rapidly infiltrated tumors, became tumoricidal, and facilitated the depletion of tumor stroma. Thus, cancer immune surveillance does not necessarily depend on therapy-induced T cells; rather, our findings demonstrate a CD40-dependent mechanism for targeting tumor stroma in the treatment of cancer.","author":[{"dropping-particle":"","family":"Beatty","given":"Gregory L.","non-dropping-particle":"","parse-names":false,"suffix":""},{"dropping-particle":"","family":"Chiorean","given":"Elena G.","non-dropping-particle":"","parse-names":false,"suffix":""},{"dropping-particle":"","family":"Fishman","given":"Matthew P.","non-dropping-particle":"","parse-names":false,"suffix":""},{"dropping-particle":"","family":"Saboury","given":"Babak","non-dropping-particle":"","parse-names":false,"suffix":""},{"dropping-particle":"","family":"Teitelbaum","given":"Ursina R.","non-dropping-particle":"","parse-names":false,"suffix":""},{"dropping-particle":"","family":"Sun","given":"Weijing","non-dropping-particle":"","parse-names":false,"suffix":""},{"dropping-particle":"","family":"Huhn","given":"Richard D.","non-dropping-particle":"","parse-names":false,"suffix":""},{"dropping-particle":"","family":"Song","given":"Wenru","non-dropping-particle":"","parse-names":false,"suffix":""},{"dropping-particle":"","family":"Li","given":"Dongguang","non-dropping-particle":"","parse-names":false,"suffix":""},{"dropping-particle":"","family":"Sharp","given":"Leslie L.","non-dropping-particle":"","parse-names":false,"suffix":""},{"dropping-particle":"","family":"Torigian","given":"Drew A.","non-dropping-particle":"","parse-names":false,"suffix":""},{"dropping-particle":"","family":"O'Dwyer","given":"Peter J.","non-dropping-particle":"","parse-names":false,"suffix":""},{"dropping-particle":"","family":"Vonderheide","given":"Robert H.","non-dropping-particle":"","parse-names":false,"suffix":""}],"container-title":"Science","id":"ITEM-1","issued":{"date-parts":[["2011"]]},"title":"CD40 agonists alter tumor stroma and show efficacy against pancreatic carcinoma in mice and humans","type":"article-journal"},"uris":["http://www.mendeley.com/documents/?uuid=a0fd03bf-1dc6-4885-9b23-d1b1815daab2"]}],"mendeley":{"formattedCitation":"[69]","plainTextFormattedCitation":"[69]","previouslyFormattedCitation":"[69]"},"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[69</w:t>
      </w:r>
      <w:r w:rsidR="00441495" w:rsidRPr="00AF647B">
        <w:rPr>
          <w:rFonts w:ascii="Book Antiqua" w:hAnsi="Book Antiqua" w:cs="Times New Roman"/>
          <w:color w:val="000000"/>
          <w:sz w:val="24"/>
          <w:szCs w:val="24"/>
          <w:shd w:val="clear" w:color="auto" w:fill="FFFFFF"/>
          <w:vertAlign w:val="superscript"/>
          <w:lang w:val="en-US"/>
        </w:rPr>
        <w:fldChar w:fldCharType="end"/>
      </w:r>
      <w:r w:rsidR="00C201BE" w:rsidRPr="00AF647B">
        <w:rPr>
          <w:rFonts w:ascii="Book Antiqua" w:hAnsi="Book Antiqua" w:cs="Times New Roman"/>
          <w:color w:val="000000"/>
          <w:sz w:val="24"/>
          <w:szCs w:val="24"/>
          <w:shd w:val="clear" w:color="auto" w:fill="FFFFFF"/>
          <w:vertAlign w:val="superscript"/>
          <w:lang w:val="en-US"/>
        </w:rPr>
        <w:t>,</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{"citationItems":[{"id":"ITEM-1","itemData":{"DOI":"10.1158/1078-0432.CCR-13-1320","ISSN":"10780432","abstract":"PURPOSE: This phase I study investigated the maximum-tolerated dose (MTD), safety, pharmacodynamics, immunologic correlatives, and antitumor activity of CP-870,893, an agonist CD40 antibody, when administered in combination with gemcitabine in patients with advanced pancreatic ductal adenocarcinoma (PDA). EXPERIMENTAL DESIGN: Twenty-two patients with chemotherapy-naïve advanced PDA were treated with 1,000 mg/m(2) gemcitabine once weekly for three weeks with infusion of CP-870,893 at 0.1 or 0.2 mg/kg on day three of each 28-day cycle. RESULTS: CP-870,893 was well-tolerated; one dose-limiting toxicity (grade 4, cerebrovascular accident) occurred at the 0.2 mg/kg dose level, which was estimated as the MTD. The most common adverse event was cytokine release syndrome (grade 1 to 2). CP-870,893 infusion triggered immune activation marked by an increase in inflammatory cytokines, an increase in B-cell expression of costimulatory molecules, and a transient depletion of B cells. Four patients achieved a partial response (PR). 2-[(18)F]fluoro-2-deoxy-d-glucose-positron emission tomography/computed tomography (FDG-PET/CT) showed more than 25% decrease in FDG uptake within primary pancreatic lesions in six of eight patients; however, responses observed in metastatic lesions were heterogeneous, with some lesions responding with complete loss of FDG uptake, whereas other lesions in the same patient failed to respond. Improved overall survival correlated with a decrease in FDG uptake in hepatic lesions (R = -0.929; P = 0.007). CONCLUSIONS: CP-870,893 in combination with gemcitabine was well-tolerated and associated with antitumor activity in patients with PDA. Changes in FDG uptake detected on PET/CT imaging provide insight into therapeutic benefit. Phase II studies are warranted.","author":[{"dropping-particle":"","family":"Beatty","given":"Gregory L.","non-dropping-particle":"","parse-names":false,"suffix":""},{"dropping-particle":"","family":"Torigian","given":"Drew A.","non-dropping-particle":"","parse-names":false,"suffix":""},{"dropping-particle":"","family":"Gabriela Chiorean","given":"E.","non-dropping-particle":"","parse-names":false,"suffix":""},{"dropping-particle":"","family":"Saboury","given":"Babak","non-dropping-particle":"","parse-names":false,"suffix":""},{"dropping-particle":"","family":"Brothers","given":"Alex","non-dropping-particle":"","parse-names":false,"suffix":""},{"dropping-particle":"","family":"Alavi","given":"Abass","non-dropping-particle":"","parse-names":false,"suffix":""},{"dropping-particle":"","family":"Troxel","given":"Andrea B.","non-dropping-particle":"","parse-names":false,"suffix":""},{"dropping-particle":"","family":"Sun","given":"Weijing","non-dropping-particle":"","parse-names":false,"suffix":""},{"dropping-particle":"","family":"Teitelbaum","given":"Ursina R.","non-dropping-particle":"","parse-names":false,"suffix":""},{"dropping-particle":"","family":"Vonderheide","given":"Robert H.","non-dropping-particle":"","parse-names":false,"suffix":""},{"dropping-particle":"","family":"O'Dwyer","given":"Peter J.","non-dropping-particle":"","parse-names":false,"suffix":""}],"container-title":"Clinical Cancer Research","id":"ITEM-1","issued":{"date-parts":[["2013"]]},"title":"A phase I study of an agonist CD40 monoclonal antibody (CP-870,893) in combination with gemcitabine in patients with advanced pancreatic ductal adenocarcinoma","type":"article-journal"},"uris":["http://www.mendeley.com/documents/?uuid=cbe63fbf-d1a8-497a-98b9-fcdc15aae172"]}],"mendeley":{"formattedCitation":"[70]","plainTextFormattedCitation":"[70]","previouslyFormattedCitation":"[70]"},"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70]</w:t>
      </w:r>
      <w:r w:rsidR="00441495" w:rsidRPr="00AF647B">
        <w:rPr>
          <w:rFonts w:ascii="Book Antiqua" w:hAnsi="Book Antiqua" w:cs="Times New Roman"/>
          <w:color w:val="000000"/>
          <w:sz w:val="24"/>
          <w:szCs w:val="24"/>
          <w:shd w:val="clear" w:color="auto" w:fill="FFFFFF"/>
          <w:vertAlign w:val="superscript"/>
          <w:lang w:val="en-US"/>
        </w:rPr>
        <w:fldChar w:fldCharType="end"/>
      </w:r>
      <w:r w:rsidRPr="00AF647B">
        <w:rPr>
          <w:rFonts w:ascii="Book Antiqua" w:hAnsi="Book Antiqua" w:cs="Times New Roman"/>
          <w:color w:val="000000"/>
          <w:sz w:val="24"/>
          <w:szCs w:val="24"/>
          <w:shd w:val="clear" w:color="auto" w:fill="FFFFFF"/>
          <w:lang w:val="en-US"/>
        </w:rPr>
        <w:t xml:space="preserve">. </w:t>
      </w:r>
      <w:r w:rsidRPr="00AF647B">
        <w:rPr>
          <w:rFonts w:ascii="Book Antiqua" w:eastAsia="Times New Roman" w:hAnsi="Book Antiqua" w:cs="Times New Roman"/>
          <w:color w:val="000000"/>
          <w:sz w:val="24"/>
          <w:szCs w:val="24"/>
          <w:lang w:val="en-US"/>
        </w:rPr>
        <w:t xml:space="preserve">Another </w:t>
      </w:r>
      <w:r w:rsidRPr="00AF647B">
        <w:rPr>
          <w:rFonts w:ascii="Book Antiqua" w:hAnsi="Book Antiqua" w:cs="Times New Roman"/>
          <w:color w:val="000000"/>
          <w:sz w:val="24"/>
          <w:szCs w:val="24"/>
          <w:shd w:val="clear" w:color="auto" w:fill="FFFFFF"/>
          <w:lang w:val="en-US"/>
        </w:rPr>
        <w:t xml:space="preserve">molecule currently </w:t>
      </w:r>
      <w:r w:rsidR="00E57501" w:rsidRPr="00AF647B">
        <w:rPr>
          <w:rFonts w:ascii="Book Antiqua" w:hAnsi="Book Antiqua" w:cs="Times New Roman"/>
          <w:color w:val="000000"/>
          <w:sz w:val="24"/>
          <w:szCs w:val="24"/>
          <w:shd w:val="clear" w:color="auto" w:fill="FFFFFF"/>
          <w:lang w:val="en-US"/>
        </w:rPr>
        <w:t xml:space="preserve">being </w:t>
      </w:r>
      <w:r w:rsidRPr="00AF647B">
        <w:rPr>
          <w:rFonts w:ascii="Book Antiqua" w:hAnsi="Book Antiqua" w:cs="Times New Roman"/>
          <w:color w:val="000000"/>
          <w:sz w:val="24"/>
          <w:szCs w:val="24"/>
          <w:shd w:val="clear" w:color="auto" w:fill="FFFFFF"/>
          <w:lang w:val="en-US"/>
        </w:rPr>
        <w:t xml:space="preserve">tested in clinical trials against PDAC is CCR2, a chemokine receptor that mediates </w:t>
      </w:r>
      <w:r w:rsidR="00406D45" w:rsidRPr="00AF647B">
        <w:rPr>
          <w:rFonts w:ascii="Book Antiqua" w:hAnsi="Book Antiqua" w:cs="Times New Roman"/>
          <w:color w:val="000000"/>
          <w:sz w:val="24"/>
          <w:szCs w:val="24"/>
          <w:shd w:val="clear" w:color="auto" w:fill="FFFFFF"/>
          <w:lang w:val="en-US"/>
        </w:rPr>
        <w:t xml:space="preserve">the </w:t>
      </w:r>
      <w:r w:rsidRPr="00AF647B">
        <w:rPr>
          <w:rFonts w:ascii="Book Antiqua" w:hAnsi="Book Antiqua" w:cs="Times New Roman"/>
          <w:color w:val="000000"/>
          <w:sz w:val="24"/>
          <w:szCs w:val="24"/>
          <w:shd w:val="clear" w:color="auto" w:fill="FFFFFF"/>
          <w:lang w:val="en-US"/>
        </w:rPr>
        <w:t xml:space="preserve">chemotaxis of immune cells. In </w:t>
      </w:r>
      <w:r w:rsidRPr="00AF647B">
        <w:rPr>
          <w:rFonts w:ascii="Book Antiqua" w:eastAsia="Times New Roman" w:hAnsi="Book Antiqua" w:cs="Times New Roman"/>
          <w:color w:val="000000"/>
          <w:sz w:val="24"/>
          <w:szCs w:val="24"/>
          <w:lang w:val="en-US"/>
        </w:rPr>
        <w:t xml:space="preserve">a </w:t>
      </w:r>
      <w:r w:rsidRPr="00AF647B">
        <w:rPr>
          <w:rFonts w:ascii="Book Antiqua" w:hAnsi="Book Antiqua" w:cs="Times New Roman"/>
          <w:color w:val="000000"/>
          <w:sz w:val="24"/>
          <w:szCs w:val="24"/>
          <w:shd w:val="clear" w:color="auto" w:fill="FFFFFF"/>
          <w:lang w:val="en-US"/>
        </w:rPr>
        <w:t>phase 1 clinical trial, half of PDAC patients treated with PF-04136309, an inhibitor of CCR2, in combination with FOLFIRINOX, exhibited partial response and stable disease</w:t>
      </w:r>
      <w:r w:rsidR="00441495" w:rsidRPr="00AF647B">
        <w:rPr>
          <w:rFonts w:ascii="Book Antiqua" w:hAnsi="Book Antiqua" w:cs="Times New Roman"/>
          <w:color w:val="000000"/>
          <w:sz w:val="24"/>
          <w:szCs w:val="24"/>
          <w:shd w:val="clear" w:color="auto" w:fill="FFFFFF"/>
          <w:vertAlign w:val="superscript"/>
          <w:lang w:val="en-US"/>
        </w:rPr>
        <w:fldChar w:fldCharType="begin" w:fldLock="1"/>
      </w:r>
      <w:r w:rsidR="002624F0" w:rsidRPr="00AF647B">
        <w:rPr>
          <w:rFonts w:ascii="Book Antiqua" w:hAnsi="Book Antiqua" w:cs="Times New Roman"/>
          <w:color w:val="000000"/>
          <w:sz w:val="24"/>
          <w:szCs w:val="24"/>
          <w:shd w:val="clear" w:color="auto" w:fill="FFFFFF"/>
          <w:vertAlign w:val="superscript"/>
          <w:lang w:val="en-US"/>
        </w:rPr>
        <w:instrText>ADDIN CSL_CITATION {"citationItems":[{"id":"ITEM-1","itemData":{"DOI":"10.1200/jco.2015.33.3_suppl.338","ISSN":"0732-183X","author":[{"dropping-particle":"","family":"Sanford","given":"Dominic E.","non-dropping-particle":"","parse-names":false,"suffix":""},{"dropping-particle":"","family":"Fields","given":"Ryan C.","non-dropping-particle":"","parse-names":false,"suffix":""},{"dropping-particle":"","family":"Goedegebuure","given":"Peter S.","non-dropping-particle":"","parse-names":false,"suffix":""},{"dropping-particle":"","family":"DeNardo","given":"David G","non-dropping-particle":"","parse-names":false,"suffix":""},{"dropping-particle":"","family":"Nywening","given":"Timothy M.","non-dropping-particle":"","parse-names":false,"suffix":""},{"dropping-particle":"","family":"Panni","given":"Roheena Z.","non-dropping-particle":"","parse-names":false,"suffix":""},{"dropping-particle":"","family":"Amin","given":"Manik A.","non-dropping-particle":"","parse-names":false,"suffix":""},{"dropping-particle":"","family":"Nieman","given":"Rebecca","non-dropping-particle":"","parse-names":false,"suffix":""},{"dropping-particle":"","family":"Lim","given":"Kian-Huat","non-dropping-particle":"","parse-names":false,"suffix":""},{"dropping-particle":"","family":"Wang-Gillam","given":"Andrea","non-dropping-particle":"","parse-names":false,"suffix":""},{"dropping-particle":"","family":"Strasberg","given":"Steven M.","non-dropping-particle":"","parse-names":false,"suffix":""},{"dropping-particle":"","family":"Adkins","given":"Douglas","non-dropping-particle":"","parse-names":false,"suffix":""},{"dropping-particle":"","family":"Suresh","given":"Rama","non-dropping-particle":"","parse-names":false,"suffix":""},{"dropping-particle":"","family":"Sorscher","given":"Steven","non-dropping-particle":"","parse-names":false,"suffix":""},{"dropping-particle":"","family":"Roshal","given":"Anna","non-dropping-particle":"","parse-names":false,"suffix":""},{"dropping-particle":"","family":"Lockhart","given":"Albert C.","non-dropping-particle":"","parse-names":false,"suffix":""},{"dropping-particle":"","family":"Tan","given":"Benjamin R.","non-dropping-particle":"","parse-names":false,"suffix":""},{"dropping-particle":"","family":"Linehan","given":"David","non-dropping-particle":"","parse-names":false,"suffix":""},{"dropping-particle":"","family":"Fowler","given":"Kathryn","non-dropping-particle":"","parse-names":false,"suffix":""},{"dropping-particle":"","family":"Hawkins","given":"William G.","non-dropping-particle":"","parse-names":false,"suffix":""}],"container-title":"Journal of Clinical Oncology","id":"ITEM-1","issued":{"date-parts":[["2017"]]},"title":"Phase IB study of FOLFIRINOX plus PF-04136309 in patients with borderline resectable and locally advanced pancreatic adenocarcinoma (PC).","type":"article-journal"},"uris":["http://www.mendeley.com/documents/?uuid=0c00157a-564e-4c10-9480-b38962909e0a"]}],"mendeley":{"formattedCitation":"[71]","plainTextFormattedCitation":"[71]","previouslyFormattedCitation":"[71]"},"properties":{"noteIndex":0},"schema":"https://github.com/citation-style-language/schema/raw/master/csl-citation.json"}</w:instrText>
      </w:r>
      <w:r w:rsidR="00441495" w:rsidRPr="00AF647B">
        <w:rPr>
          <w:rFonts w:ascii="Book Antiqua" w:hAnsi="Book Antiqua" w:cs="Times New Roman"/>
          <w:color w:val="000000"/>
          <w:sz w:val="24"/>
          <w:szCs w:val="24"/>
          <w:shd w:val="clear" w:color="auto" w:fill="FFFFFF"/>
          <w:vertAlign w:val="superscript"/>
          <w:lang w:val="en-US"/>
        </w:rPr>
        <w:fldChar w:fldCharType="separate"/>
      </w:r>
      <w:r w:rsidR="002624F0" w:rsidRPr="00AF647B">
        <w:rPr>
          <w:rFonts w:ascii="Book Antiqua" w:hAnsi="Book Antiqua" w:cs="Times New Roman"/>
          <w:color w:val="000000"/>
          <w:sz w:val="24"/>
          <w:szCs w:val="24"/>
          <w:shd w:val="clear" w:color="auto" w:fill="FFFFFF"/>
          <w:vertAlign w:val="superscript"/>
          <w:lang w:val="en-US"/>
        </w:rPr>
        <w:t>[71]</w:t>
      </w:r>
      <w:r w:rsidR="00441495" w:rsidRPr="00AF647B">
        <w:rPr>
          <w:rFonts w:ascii="Book Antiqua" w:hAnsi="Book Antiqua" w:cs="Times New Roman"/>
          <w:color w:val="000000"/>
          <w:sz w:val="24"/>
          <w:szCs w:val="24"/>
          <w:shd w:val="clear" w:color="auto" w:fill="FFFFFF"/>
          <w:vertAlign w:val="superscript"/>
          <w:lang w:val="en-US"/>
        </w:rPr>
        <w:fldChar w:fldCharType="end"/>
      </w:r>
      <w:r w:rsidR="003F2723" w:rsidRPr="00AF647B">
        <w:rPr>
          <w:rFonts w:ascii="Book Antiqua" w:hAnsi="Book Antiqua" w:cs="Times New Roman"/>
          <w:color w:val="000000"/>
          <w:sz w:val="24"/>
          <w:szCs w:val="24"/>
          <w:shd w:val="clear" w:color="auto" w:fill="FFFFFF"/>
          <w:lang w:val="en-US"/>
        </w:rPr>
        <w:t>.</w:t>
      </w:r>
    </w:p>
    <w:p w14:paraId="00851645" w14:textId="77777777" w:rsidR="00C201BE" w:rsidRPr="00AF647B" w:rsidRDefault="00C201BE" w:rsidP="00E901BF">
      <w:pPr>
        <w:autoSpaceDE w:val="0"/>
        <w:autoSpaceDN w:val="0"/>
        <w:adjustRightInd w:val="0"/>
        <w:spacing w:after="0" w:line="360" w:lineRule="auto"/>
        <w:jc w:val="both"/>
        <w:rPr>
          <w:rFonts w:ascii="Book Antiqua" w:hAnsi="Book Antiqua" w:cs="Times New Roman"/>
          <w:b/>
          <w:sz w:val="24"/>
          <w:szCs w:val="24"/>
          <w:lang w:val="en-US"/>
        </w:rPr>
      </w:pPr>
    </w:p>
    <w:p w14:paraId="0A6D9B47" w14:textId="7187B05D" w:rsidR="00843159" w:rsidRPr="00AF647B" w:rsidRDefault="00C201BE" w:rsidP="00E901BF">
      <w:pPr>
        <w:autoSpaceDE w:val="0"/>
        <w:autoSpaceDN w:val="0"/>
        <w:adjustRightInd w:val="0"/>
        <w:spacing w:after="0" w:line="360" w:lineRule="auto"/>
        <w:jc w:val="both"/>
        <w:rPr>
          <w:rFonts w:ascii="Book Antiqua" w:hAnsi="Book Antiqua" w:cs="Times New Roman"/>
          <w:b/>
          <w:sz w:val="24"/>
          <w:szCs w:val="24"/>
          <w:u w:val="single"/>
          <w:lang w:val="en-US"/>
        </w:rPr>
      </w:pPr>
      <w:r w:rsidRPr="00AF647B">
        <w:rPr>
          <w:rFonts w:ascii="Book Antiqua" w:hAnsi="Book Antiqua" w:cs="Times New Roman"/>
          <w:b/>
          <w:sz w:val="24"/>
          <w:szCs w:val="24"/>
          <w:u w:val="single"/>
          <w:lang w:val="en-US"/>
        </w:rPr>
        <w:t>CONCLUSION</w:t>
      </w:r>
    </w:p>
    <w:p w14:paraId="29EAB867" w14:textId="554AC2EF" w:rsidR="00843159" w:rsidRPr="00AF647B" w:rsidRDefault="00F04A7C" w:rsidP="00E901BF">
      <w:pPr>
        <w:autoSpaceDE w:val="0"/>
        <w:autoSpaceDN w:val="0"/>
        <w:adjustRightInd w:val="0"/>
        <w:spacing w:after="0" w:line="360" w:lineRule="auto"/>
        <w:jc w:val="both"/>
        <w:rPr>
          <w:rFonts w:ascii="Book Antiqua" w:hAnsi="Book Antiqua" w:cs="Times New Roman"/>
          <w:sz w:val="24"/>
          <w:szCs w:val="24"/>
          <w:lang w:val="en-US"/>
        </w:rPr>
      </w:pPr>
      <w:r w:rsidRPr="00AF647B">
        <w:rPr>
          <w:rFonts w:ascii="Book Antiqua" w:hAnsi="Book Antiqua" w:cs="Times New Roman"/>
          <w:sz w:val="24"/>
          <w:szCs w:val="24"/>
          <w:lang w:val="en-US"/>
        </w:rPr>
        <w:t xml:space="preserve">Pancreatic cancer remains a devastating disease with poor prognosis. This is due to factors such as the lack of early diagnostic markers, delayed detection, diverse genetics and rapid </w:t>
      </w:r>
      <w:r w:rsidR="005C6A7C" w:rsidRPr="00AF647B">
        <w:rPr>
          <w:rFonts w:ascii="Book Antiqua" w:hAnsi="Book Antiqua" w:cs="Times New Roman"/>
          <w:sz w:val="24"/>
          <w:szCs w:val="24"/>
          <w:lang w:val="en-US"/>
        </w:rPr>
        <w:t>metastasis</w:t>
      </w:r>
      <w:r w:rsidRPr="00AF647B">
        <w:rPr>
          <w:rFonts w:ascii="Book Antiqua" w:hAnsi="Book Antiqua" w:cs="Times New Roman"/>
          <w:sz w:val="24"/>
          <w:szCs w:val="24"/>
          <w:lang w:val="en-US"/>
        </w:rPr>
        <w:t xml:space="preserve">. </w:t>
      </w:r>
      <w:r w:rsidR="00895FB7" w:rsidRPr="00AF647B">
        <w:rPr>
          <w:rFonts w:ascii="Book Antiqua" w:hAnsi="Book Antiqua" w:cs="Times New Roman"/>
          <w:sz w:val="24"/>
          <w:szCs w:val="24"/>
          <w:lang w:val="en-US"/>
        </w:rPr>
        <w:t>T</w:t>
      </w:r>
      <w:r w:rsidRPr="00AF647B">
        <w:rPr>
          <w:rFonts w:ascii="Book Antiqua" w:hAnsi="Book Antiqua" w:cs="Times New Roman"/>
          <w:sz w:val="24"/>
          <w:szCs w:val="24"/>
          <w:lang w:val="en-US"/>
        </w:rPr>
        <w:t xml:space="preserve">he extensive TME that grows around the </w:t>
      </w:r>
      <w:r w:rsidR="00895FB7" w:rsidRPr="00AF647B">
        <w:rPr>
          <w:rFonts w:ascii="Book Antiqua" w:hAnsi="Book Antiqua" w:cs="Times New Roman"/>
          <w:sz w:val="24"/>
          <w:szCs w:val="24"/>
          <w:lang w:val="en-US"/>
        </w:rPr>
        <w:t>tumor plays crucial roles in this disease</w:t>
      </w:r>
      <w:r w:rsidRPr="00AF647B">
        <w:rPr>
          <w:rFonts w:ascii="Book Antiqua" w:hAnsi="Book Antiqua" w:cs="Times New Roman"/>
          <w:sz w:val="24"/>
          <w:szCs w:val="24"/>
          <w:lang w:val="en-US"/>
        </w:rPr>
        <w:t>. Due to the dense and immunosuppressive TME, the penetrance of therapeutic regimes for the elimination of cancer cells is hindered.</w:t>
      </w:r>
      <w:r w:rsidR="007C11DB" w:rsidRPr="00AF647B">
        <w:rPr>
          <w:rFonts w:ascii="Book Antiqua" w:hAnsi="Book Antiqua" w:cs="Times New Roman"/>
          <w:color w:val="000000"/>
          <w:sz w:val="24"/>
          <w:szCs w:val="24"/>
          <w:lang w:val="en-US"/>
        </w:rPr>
        <w:t xml:space="preserve"> The interaction between the microenvironment and cancer cells remains to be further elucidated.</w:t>
      </w:r>
      <w:r w:rsidR="000536B2" w:rsidRPr="00AF647B">
        <w:rPr>
          <w:rFonts w:ascii="Book Antiqua" w:hAnsi="Book Antiqua" w:cs="Times New Roman"/>
          <w:sz w:val="24"/>
          <w:szCs w:val="24"/>
          <w:lang w:val="en-US"/>
        </w:rPr>
        <w:t xml:space="preserve"> However, in recent years, immunotherapy has been successfully applied in the treatment of various types of cancers. Combination therapies have been developed to optimize the clinical outcome and prolong the survival of patients with pancreatic cancer (</w:t>
      </w:r>
      <w:r w:rsidR="00C201BE" w:rsidRPr="00AF647B">
        <w:rPr>
          <w:rFonts w:ascii="Book Antiqua" w:eastAsia="Times New Roman" w:hAnsi="Book Antiqua" w:cs="Times New Roman"/>
          <w:sz w:val="24"/>
          <w:szCs w:val="24"/>
          <w:lang w:val="en-US"/>
        </w:rPr>
        <w:t xml:space="preserve">Figure </w:t>
      </w:r>
      <w:r w:rsidRPr="00AF647B">
        <w:rPr>
          <w:rFonts w:ascii="Book Antiqua" w:eastAsia="Times New Roman" w:hAnsi="Book Antiqua" w:cs="Times New Roman"/>
          <w:sz w:val="24"/>
          <w:szCs w:val="24"/>
          <w:lang w:val="en-US"/>
        </w:rPr>
        <w:t>1</w:t>
      </w:r>
      <w:r w:rsidR="000536B2" w:rsidRPr="00AF647B">
        <w:rPr>
          <w:rFonts w:ascii="Book Antiqua" w:hAnsi="Book Antiqua" w:cs="Times New Roman"/>
          <w:sz w:val="24"/>
          <w:szCs w:val="24"/>
          <w:lang w:val="en-US"/>
        </w:rPr>
        <w:t>)</w:t>
      </w:r>
      <w:r w:rsidRPr="00AF647B">
        <w:rPr>
          <w:rFonts w:ascii="Book Antiqua" w:hAnsi="Book Antiqua" w:cs="Times New Roman"/>
          <w:sz w:val="24"/>
          <w:szCs w:val="24"/>
          <w:lang w:val="en-US"/>
        </w:rPr>
        <w:t>.</w:t>
      </w:r>
    </w:p>
    <w:p w14:paraId="00EFDC3E" w14:textId="77777777" w:rsidR="00C201BE" w:rsidRPr="00AF647B" w:rsidRDefault="00C201BE" w:rsidP="00E901BF">
      <w:pPr>
        <w:tabs>
          <w:tab w:val="left" w:pos="1530"/>
        </w:tabs>
        <w:spacing w:after="0" w:line="360" w:lineRule="auto"/>
        <w:jc w:val="both"/>
        <w:rPr>
          <w:rFonts w:ascii="Book Antiqua" w:hAnsi="Book Antiqua" w:cs="Times New Roman"/>
          <w:b/>
          <w:sz w:val="24"/>
          <w:szCs w:val="24"/>
          <w:lang w:val="en-US"/>
        </w:rPr>
      </w:pPr>
    </w:p>
    <w:p w14:paraId="60C4BC77" w14:textId="262BFF5A" w:rsidR="009D6628" w:rsidRPr="00AF647B" w:rsidRDefault="00C201BE" w:rsidP="00E901BF">
      <w:pPr>
        <w:tabs>
          <w:tab w:val="left" w:pos="1530"/>
        </w:tabs>
        <w:spacing w:after="0" w:line="360" w:lineRule="auto"/>
        <w:jc w:val="both"/>
        <w:rPr>
          <w:rFonts w:ascii="Book Antiqua" w:hAnsi="Book Antiqua" w:cs="Times New Roman"/>
          <w:b/>
          <w:sz w:val="24"/>
          <w:szCs w:val="24"/>
          <w:lang w:val="en-US"/>
        </w:rPr>
      </w:pPr>
      <w:r w:rsidRPr="00AF647B">
        <w:rPr>
          <w:rFonts w:ascii="Book Antiqua" w:hAnsi="Book Antiqua" w:cs="Times New Roman"/>
          <w:b/>
          <w:sz w:val="24"/>
          <w:szCs w:val="24"/>
          <w:lang w:val="en-US"/>
        </w:rPr>
        <w:t>REFERENCES</w:t>
      </w:r>
    </w:p>
    <w:p w14:paraId="7BB2F7F8"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 </w:t>
      </w:r>
      <w:r w:rsidRPr="00AF647B">
        <w:rPr>
          <w:rFonts w:ascii="Book Antiqua" w:hAnsi="Book Antiqua"/>
          <w:b/>
          <w:sz w:val="24"/>
          <w:szCs w:val="24"/>
        </w:rPr>
        <w:t>Miller KD</w:t>
      </w:r>
      <w:r w:rsidRPr="00AF647B">
        <w:rPr>
          <w:rFonts w:ascii="Book Antiqua" w:hAnsi="Book Antiqua"/>
          <w:sz w:val="24"/>
          <w:szCs w:val="24"/>
        </w:rPr>
        <w:t xml:space="preserve">, Siegel RL, Lin CC, Mariotto AB, Kramer JL, Rowland JH, Stein KD, Alteri R, Jemal A. Cancer treatment and survivorship statistics, 2016. </w:t>
      </w:r>
      <w:r w:rsidRPr="00AF647B">
        <w:rPr>
          <w:rFonts w:ascii="Book Antiqua" w:hAnsi="Book Antiqua"/>
          <w:i/>
          <w:sz w:val="24"/>
          <w:szCs w:val="24"/>
        </w:rPr>
        <w:t>CA Cancer J Clin</w:t>
      </w:r>
      <w:r w:rsidRPr="00AF647B">
        <w:rPr>
          <w:rFonts w:ascii="Book Antiqua" w:hAnsi="Book Antiqua"/>
          <w:sz w:val="24"/>
          <w:szCs w:val="24"/>
        </w:rPr>
        <w:t xml:space="preserve"> 2016; </w:t>
      </w:r>
      <w:r w:rsidRPr="00AF647B">
        <w:rPr>
          <w:rFonts w:ascii="Book Antiqua" w:hAnsi="Book Antiqua"/>
          <w:b/>
          <w:sz w:val="24"/>
          <w:szCs w:val="24"/>
        </w:rPr>
        <w:t>66</w:t>
      </w:r>
      <w:r w:rsidRPr="00AF647B">
        <w:rPr>
          <w:rFonts w:ascii="Book Antiqua" w:hAnsi="Book Antiqua"/>
          <w:sz w:val="24"/>
          <w:szCs w:val="24"/>
        </w:rPr>
        <w:t>: 271-289 [PMID: 27253694 DOI: 10.3322/caac.21349]</w:t>
      </w:r>
    </w:p>
    <w:p w14:paraId="1BDFE154"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 </w:t>
      </w:r>
      <w:r w:rsidRPr="00AF647B">
        <w:rPr>
          <w:rFonts w:ascii="Book Antiqua" w:hAnsi="Book Antiqua"/>
          <w:b/>
          <w:sz w:val="24"/>
          <w:szCs w:val="24"/>
        </w:rPr>
        <w:t>Corbo V</w:t>
      </w:r>
      <w:r w:rsidRPr="00AF647B">
        <w:rPr>
          <w:rFonts w:ascii="Book Antiqua" w:hAnsi="Book Antiqua"/>
          <w:sz w:val="24"/>
          <w:szCs w:val="24"/>
        </w:rPr>
        <w:t xml:space="preserve">, Tortora G, Scarpa A. Molecular pathology of pancreatic cancer: from bench-to-bedside translation. </w:t>
      </w:r>
      <w:r w:rsidRPr="00AF647B">
        <w:rPr>
          <w:rFonts w:ascii="Book Antiqua" w:hAnsi="Book Antiqua"/>
          <w:i/>
          <w:sz w:val="24"/>
          <w:szCs w:val="24"/>
        </w:rPr>
        <w:t>Curr Drug Targets</w:t>
      </w:r>
      <w:r w:rsidRPr="00AF647B">
        <w:rPr>
          <w:rFonts w:ascii="Book Antiqua" w:hAnsi="Book Antiqua"/>
          <w:sz w:val="24"/>
          <w:szCs w:val="24"/>
        </w:rPr>
        <w:t xml:space="preserve"> 2012; </w:t>
      </w:r>
      <w:r w:rsidRPr="00AF647B">
        <w:rPr>
          <w:rFonts w:ascii="Book Antiqua" w:hAnsi="Book Antiqua"/>
          <w:b/>
          <w:sz w:val="24"/>
          <w:szCs w:val="24"/>
        </w:rPr>
        <w:t>13</w:t>
      </w:r>
      <w:r w:rsidRPr="00AF647B">
        <w:rPr>
          <w:rFonts w:ascii="Book Antiqua" w:hAnsi="Book Antiqua"/>
          <w:sz w:val="24"/>
          <w:szCs w:val="24"/>
        </w:rPr>
        <w:t>: 744-752 [PMID: 22458520 DOI: 10.2174/138945012800564103]</w:t>
      </w:r>
    </w:p>
    <w:p w14:paraId="76D40D48"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 </w:t>
      </w:r>
      <w:r w:rsidRPr="00AF647B">
        <w:rPr>
          <w:rFonts w:ascii="Book Antiqua" w:hAnsi="Book Antiqua"/>
          <w:b/>
          <w:sz w:val="24"/>
          <w:szCs w:val="24"/>
        </w:rPr>
        <w:t>Ghaneh P</w:t>
      </w:r>
      <w:r w:rsidRPr="00AF647B">
        <w:rPr>
          <w:rFonts w:ascii="Book Antiqua" w:hAnsi="Book Antiqua"/>
          <w:sz w:val="24"/>
          <w:szCs w:val="24"/>
        </w:rPr>
        <w:t xml:space="preserve">, Costello E, Neoptolemos JP. Biology and management of pancreatic cancer. </w:t>
      </w:r>
      <w:r w:rsidRPr="00AF647B">
        <w:rPr>
          <w:rFonts w:ascii="Book Antiqua" w:hAnsi="Book Antiqua"/>
          <w:i/>
          <w:sz w:val="24"/>
          <w:szCs w:val="24"/>
        </w:rPr>
        <w:t>Postgrad Med J</w:t>
      </w:r>
      <w:r w:rsidRPr="00AF647B">
        <w:rPr>
          <w:rFonts w:ascii="Book Antiqua" w:hAnsi="Book Antiqua"/>
          <w:sz w:val="24"/>
          <w:szCs w:val="24"/>
        </w:rPr>
        <w:t xml:space="preserve"> 2008; </w:t>
      </w:r>
      <w:r w:rsidRPr="00AF647B">
        <w:rPr>
          <w:rFonts w:ascii="Book Antiqua" w:hAnsi="Book Antiqua"/>
          <w:b/>
          <w:sz w:val="24"/>
          <w:szCs w:val="24"/>
        </w:rPr>
        <w:t>84</w:t>
      </w:r>
      <w:r w:rsidRPr="00AF647B">
        <w:rPr>
          <w:rFonts w:ascii="Book Antiqua" w:hAnsi="Book Antiqua"/>
          <w:sz w:val="24"/>
          <w:szCs w:val="24"/>
        </w:rPr>
        <w:t>: 478-497 [PMID: 18940950 DOI: 10.1136/gut.2006.103333]</w:t>
      </w:r>
    </w:p>
    <w:p w14:paraId="400E8515"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 </w:t>
      </w:r>
      <w:r w:rsidRPr="00AF647B">
        <w:rPr>
          <w:rFonts w:ascii="Book Antiqua" w:hAnsi="Book Antiqua"/>
          <w:b/>
          <w:sz w:val="24"/>
          <w:szCs w:val="24"/>
        </w:rPr>
        <w:t>Porta M</w:t>
      </w:r>
      <w:r w:rsidRPr="00AF647B">
        <w:rPr>
          <w:rFonts w:ascii="Book Antiqua" w:hAnsi="Book Antiqua"/>
          <w:sz w:val="24"/>
          <w:szCs w:val="24"/>
        </w:rPr>
        <w:t xml:space="preserve">, Fabregat X, Malats N, Guarner L, Carrato A, de Miguel A, Ruiz L, Jariod M, Costafreda S, Coll S, Alguacil J, Corominas JM, Solà R, Salas A, Real FX. Exocrine pancreatic cancer: symptoms at presentation and their relation to tumour site and stage. </w:t>
      </w:r>
      <w:r w:rsidRPr="00AF647B">
        <w:rPr>
          <w:rFonts w:ascii="Book Antiqua" w:hAnsi="Book Antiqua"/>
          <w:i/>
          <w:sz w:val="24"/>
          <w:szCs w:val="24"/>
        </w:rPr>
        <w:t>Clin Transl Oncol</w:t>
      </w:r>
      <w:r w:rsidRPr="00AF647B">
        <w:rPr>
          <w:rFonts w:ascii="Book Antiqua" w:hAnsi="Book Antiqua"/>
          <w:sz w:val="24"/>
          <w:szCs w:val="24"/>
        </w:rPr>
        <w:t xml:space="preserve"> 2005; </w:t>
      </w:r>
      <w:r w:rsidRPr="00AF647B">
        <w:rPr>
          <w:rFonts w:ascii="Book Antiqua" w:hAnsi="Book Antiqua"/>
          <w:b/>
          <w:sz w:val="24"/>
          <w:szCs w:val="24"/>
        </w:rPr>
        <w:t>7</w:t>
      </w:r>
      <w:r w:rsidRPr="00AF647B">
        <w:rPr>
          <w:rFonts w:ascii="Book Antiqua" w:hAnsi="Book Antiqua"/>
          <w:sz w:val="24"/>
          <w:szCs w:val="24"/>
        </w:rPr>
        <w:t>: 189-197 [PMID: 15960930 DOI: 10.1007/bf02712816]</w:t>
      </w:r>
    </w:p>
    <w:p w14:paraId="08144F46"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 </w:t>
      </w:r>
      <w:r w:rsidRPr="00AF647B">
        <w:rPr>
          <w:rFonts w:ascii="Book Antiqua" w:hAnsi="Book Antiqua"/>
          <w:b/>
          <w:sz w:val="24"/>
          <w:szCs w:val="24"/>
        </w:rPr>
        <w:t>De Souza A</w:t>
      </w:r>
      <w:r w:rsidRPr="00AF647B">
        <w:rPr>
          <w:rFonts w:ascii="Book Antiqua" w:hAnsi="Book Antiqua"/>
          <w:sz w:val="24"/>
          <w:szCs w:val="24"/>
        </w:rPr>
        <w:t xml:space="preserve">, Khawaja KI, Masud F, Saif MW. Metformin and pancreatic cancer: Is there a role? </w:t>
      </w:r>
      <w:r w:rsidRPr="00AF647B">
        <w:rPr>
          <w:rFonts w:ascii="Book Antiqua" w:hAnsi="Book Antiqua"/>
          <w:i/>
          <w:sz w:val="24"/>
          <w:szCs w:val="24"/>
        </w:rPr>
        <w:t>Cancer Chemother Pharmacol</w:t>
      </w:r>
      <w:r w:rsidRPr="00AF647B">
        <w:rPr>
          <w:rFonts w:ascii="Book Antiqua" w:hAnsi="Book Antiqua"/>
          <w:sz w:val="24"/>
          <w:szCs w:val="24"/>
        </w:rPr>
        <w:t xml:space="preserve"> 2016; </w:t>
      </w:r>
      <w:r w:rsidRPr="00AF647B">
        <w:rPr>
          <w:rFonts w:ascii="Book Antiqua" w:hAnsi="Book Antiqua"/>
          <w:b/>
          <w:sz w:val="24"/>
          <w:szCs w:val="24"/>
        </w:rPr>
        <w:t>77</w:t>
      </w:r>
      <w:r w:rsidRPr="00AF647B">
        <w:rPr>
          <w:rFonts w:ascii="Book Antiqua" w:hAnsi="Book Antiqua"/>
          <w:sz w:val="24"/>
          <w:szCs w:val="24"/>
        </w:rPr>
        <w:t>: 235-242 [PMID: 26740120 DOI: 10.1007/s00280-015-2948-8]</w:t>
      </w:r>
    </w:p>
    <w:p w14:paraId="0E31DF57"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 </w:t>
      </w:r>
      <w:r w:rsidRPr="00AF647B">
        <w:rPr>
          <w:rFonts w:ascii="Book Antiqua" w:hAnsi="Book Antiqua"/>
          <w:b/>
          <w:sz w:val="24"/>
          <w:szCs w:val="24"/>
        </w:rPr>
        <w:t>Khorana AA</w:t>
      </w:r>
      <w:r w:rsidRPr="00AF647B">
        <w:rPr>
          <w:rFonts w:ascii="Book Antiqua" w:hAnsi="Book Antiqua"/>
          <w:sz w:val="24"/>
          <w:szCs w:val="24"/>
        </w:rPr>
        <w:t xml:space="preserve">. Cancer and coagulation. </w:t>
      </w:r>
      <w:r w:rsidRPr="00AF647B">
        <w:rPr>
          <w:rFonts w:ascii="Book Antiqua" w:hAnsi="Book Antiqua"/>
          <w:i/>
          <w:sz w:val="24"/>
          <w:szCs w:val="24"/>
        </w:rPr>
        <w:t>Am J Hematol</w:t>
      </w:r>
      <w:r w:rsidRPr="00AF647B">
        <w:rPr>
          <w:rFonts w:ascii="Book Antiqua" w:hAnsi="Book Antiqua"/>
          <w:sz w:val="24"/>
          <w:szCs w:val="24"/>
        </w:rPr>
        <w:t xml:space="preserve"> 2012; </w:t>
      </w:r>
      <w:r w:rsidRPr="00AF647B">
        <w:rPr>
          <w:rFonts w:ascii="Book Antiqua" w:hAnsi="Book Antiqua"/>
          <w:b/>
          <w:sz w:val="24"/>
          <w:szCs w:val="24"/>
        </w:rPr>
        <w:t>87 Suppl 1</w:t>
      </w:r>
      <w:r w:rsidRPr="00AF647B">
        <w:rPr>
          <w:rFonts w:ascii="Book Antiqua" w:hAnsi="Book Antiqua"/>
          <w:sz w:val="24"/>
          <w:szCs w:val="24"/>
        </w:rPr>
        <w:t>: S82-S87 [PMID: 22389165 DOI: 10.1002/ajh.23143]</w:t>
      </w:r>
    </w:p>
    <w:p w14:paraId="2A51B4D8"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7 </w:t>
      </w:r>
      <w:r w:rsidRPr="00AF647B">
        <w:rPr>
          <w:rFonts w:ascii="Book Antiqua" w:hAnsi="Book Antiqua"/>
          <w:b/>
          <w:sz w:val="24"/>
          <w:szCs w:val="24"/>
        </w:rPr>
        <w:t>Ansari D</w:t>
      </w:r>
      <w:r w:rsidRPr="00AF647B">
        <w:rPr>
          <w:rFonts w:ascii="Book Antiqua" w:hAnsi="Book Antiqua"/>
          <w:sz w:val="24"/>
          <w:szCs w:val="24"/>
        </w:rPr>
        <w:t xml:space="preserve">, Gustafsson A, Andersson R. Update on the management of pancreatic cancer: surgery is not enough. </w:t>
      </w:r>
      <w:r w:rsidRPr="00AF647B">
        <w:rPr>
          <w:rFonts w:ascii="Book Antiqua" w:hAnsi="Book Antiqua"/>
          <w:i/>
          <w:sz w:val="24"/>
          <w:szCs w:val="24"/>
        </w:rPr>
        <w:t>World J Gastroenterol</w:t>
      </w:r>
      <w:r w:rsidRPr="00AF647B">
        <w:rPr>
          <w:rFonts w:ascii="Book Antiqua" w:hAnsi="Book Antiqua"/>
          <w:sz w:val="24"/>
          <w:szCs w:val="24"/>
        </w:rPr>
        <w:t xml:space="preserve"> 2015; </w:t>
      </w:r>
      <w:r w:rsidRPr="00AF647B">
        <w:rPr>
          <w:rFonts w:ascii="Book Antiqua" w:hAnsi="Book Antiqua"/>
          <w:b/>
          <w:sz w:val="24"/>
          <w:szCs w:val="24"/>
        </w:rPr>
        <w:t>21</w:t>
      </w:r>
      <w:r w:rsidRPr="00AF647B">
        <w:rPr>
          <w:rFonts w:ascii="Book Antiqua" w:hAnsi="Book Antiqua"/>
          <w:sz w:val="24"/>
          <w:szCs w:val="24"/>
        </w:rPr>
        <w:t>: 3157-3165 [PMID: 25805920 DOI: 10.3748/wjg.v21.i11.3157]</w:t>
      </w:r>
    </w:p>
    <w:p w14:paraId="1B938AB4"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8 </w:t>
      </w:r>
      <w:r w:rsidRPr="00AF647B">
        <w:rPr>
          <w:rFonts w:ascii="Book Antiqua" w:hAnsi="Book Antiqua"/>
          <w:b/>
          <w:sz w:val="24"/>
          <w:szCs w:val="24"/>
        </w:rPr>
        <w:t>Adamska A</w:t>
      </w:r>
      <w:r w:rsidRPr="00AF647B">
        <w:rPr>
          <w:rFonts w:ascii="Book Antiqua" w:hAnsi="Book Antiqua"/>
          <w:sz w:val="24"/>
          <w:szCs w:val="24"/>
        </w:rPr>
        <w:t xml:space="preserve">, Domenichini A, Falasca M. Pancreatic Ductal Adenocarcinoma: Current and Evolving Therapies. </w:t>
      </w:r>
      <w:r w:rsidRPr="00AF647B">
        <w:rPr>
          <w:rFonts w:ascii="Book Antiqua" w:hAnsi="Book Antiqua"/>
          <w:i/>
          <w:sz w:val="24"/>
          <w:szCs w:val="24"/>
        </w:rPr>
        <w:t>Int J Mol Sci</w:t>
      </w:r>
      <w:r w:rsidRPr="00AF647B">
        <w:rPr>
          <w:rFonts w:ascii="Book Antiqua" w:hAnsi="Book Antiqua"/>
          <w:sz w:val="24"/>
          <w:szCs w:val="24"/>
        </w:rPr>
        <w:t xml:space="preserve"> 2017; </w:t>
      </w:r>
      <w:r w:rsidRPr="00AF647B">
        <w:rPr>
          <w:rFonts w:ascii="Book Antiqua" w:hAnsi="Book Antiqua"/>
          <w:b/>
          <w:sz w:val="24"/>
          <w:szCs w:val="24"/>
        </w:rPr>
        <w:t>18</w:t>
      </w:r>
      <w:r w:rsidRPr="00AF647B">
        <w:rPr>
          <w:rFonts w:ascii="Book Antiqua" w:hAnsi="Book Antiqua"/>
          <w:sz w:val="24"/>
          <w:szCs w:val="24"/>
        </w:rPr>
        <w:t>:  [PMID: 28640192 DOI: 10.3390/ijms18071338]</w:t>
      </w:r>
    </w:p>
    <w:p w14:paraId="063CD2C4"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9 </w:t>
      </w:r>
      <w:r w:rsidRPr="00AF647B">
        <w:rPr>
          <w:rFonts w:ascii="Book Antiqua" w:hAnsi="Book Antiqua"/>
          <w:b/>
          <w:sz w:val="24"/>
          <w:szCs w:val="24"/>
        </w:rPr>
        <w:t>Mayo SC</w:t>
      </w:r>
      <w:r w:rsidRPr="00AF647B">
        <w:rPr>
          <w:rFonts w:ascii="Book Antiqua" w:hAnsi="Book Antiqua"/>
          <w:sz w:val="24"/>
          <w:szCs w:val="24"/>
        </w:rPr>
        <w:t xml:space="preserve">, Nathan H, Cameron JL, Olino K, Edil BH, Herman JM, Hirose K, Schulick RD, Choti MA, Wolfgang CL, Pawlik TM. Conditional survival in patients with pancreatic ductal adenocarcinoma resected with curative intent. </w:t>
      </w:r>
      <w:r w:rsidRPr="00AF647B">
        <w:rPr>
          <w:rFonts w:ascii="Book Antiqua" w:hAnsi="Book Antiqua"/>
          <w:i/>
          <w:sz w:val="24"/>
          <w:szCs w:val="24"/>
        </w:rPr>
        <w:t>Cancer</w:t>
      </w:r>
      <w:r w:rsidRPr="00AF647B">
        <w:rPr>
          <w:rFonts w:ascii="Book Antiqua" w:hAnsi="Book Antiqua"/>
          <w:sz w:val="24"/>
          <w:szCs w:val="24"/>
        </w:rPr>
        <w:t xml:space="preserve"> 2012; </w:t>
      </w:r>
      <w:r w:rsidRPr="00AF647B">
        <w:rPr>
          <w:rFonts w:ascii="Book Antiqua" w:hAnsi="Book Antiqua"/>
          <w:b/>
          <w:sz w:val="24"/>
          <w:szCs w:val="24"/>
        </w:rPr>
        <w:t>118</w:t>
      </w:r>
      <w:r w:rsidRPr="00AF647B">
        <w:rPr>
          <w:rFonts w:ascii="Book Antiqua" w:hAnsi="Book Antiqua"/>
          <w:sz w:val="24"/>
          <w:szCs w:val="24"/>
        </w:rPr>
        <w:t>: 2674-2681 [PMID: 21935914 DOI: 10.1002/cncr.26553]</w:t>
      </w:r>
    </w:p>
    <w:p w14:paraId="666E6598"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10 </w:t>
      </w:r>
      <w:r w:rsidRPr="00AF647B">
        <w:rPr>
          <w:rFonts w:ascii="Book Antiqua" w:hAnsi="Book Antiqua"/>
          <w:b/>
          <w:sz w:val="24"/>
          <w:szCs w:val="24"/>
        </w:rPr>
        <w:t>Vaccaro V</w:t>
      </w:r>
      <w:r w:rsidRPr="00AF647B">
        <w:rPr>
          <w:rFonts w:ascii="Book Antiqua" w:hAnsi="Book Antiqua"/>
          <w:sz w:val="24"/>
          <w:szCs w:val="24"/>
        </w:rPr>
        <w:t xml:space="preserve">, Sperduti I, Milella M. FOLFIRINOX versus gemcitabine for metastatic pancreatic cancer. </w:t>
      </w:r>
      <w:r w:rsidRPr="00AF647B">
        <w:rPr>
          <w:rFonts w:ascii="Book Antiqua" w:hAnsi="Book Antiqua"/>
          <w:i/>
          <w:sz w:val="24"/>
          <w:szCs w:val="24"/>
        </w:rPr>
        <w:t>N Engl J Med</w:t>
      </w:r>
      <w:r w:rsidRPr="00AF647B">
        <w:rPr>
          <w:rFonts w:ascii="Book Antiqua" w:hAnsi="Book Antiqua"/>
          <w:sz w:val="24"/>
          <w:szCs w:val="24"/>
        </w:rPr>
        <w:t xml:space="preserve"> 2011; </w:t>
      </w:r>
      <w:r w:rsidRPr="00AF647B">
        <w:rPr>
          <w:rFonts w:ascii="Book Antiqua" w:hAnsi="Book Antiqua"/>
          <w:b/>
          <w:sz w:val="24"/>
          <w:szCs w:val="24"/>
        </w:rPr>
        <w:t>365</w:t>
      </w:r>
      <w:r w:rsidRPr="00AF647B">
        <w:rPr>
          <w:rFonts w:ascii="Book Antiqua" w:hAnsi="Book Antiqua"/>
          <w:sz w:val="24"/>
          <w:szCs w:val="24"/>
        </w:rPr>
        <w:t>: 768-9; author reply 769 [PMID: 21864184 DOI: 10.1056/NEJMc1107627]</w:t>
      </w:r>
    </w:p>
    <w:p w14:paraId="343C617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11 </w:t>
      </w:r>
      <w:r w:rsidRPr="00AF647B">
        <w:rPr>
          <w:rFonts w:ascii="Book Antiqua" w:hAnsi="Book Antiqua"/>
          <w:b/>
          <w:sz w:val="24"/>
          <w:szCs w:val="24"/>
        </w:rPr>
        <w:t>Santoni M</w:t>
      </w:r>
      <w:r w:rsidRPr="00AF647B">
        <w:rPr>
          <w:rFonts w:ascii="Book Antiqua" w:hAnsi="Book Antiqua"/>
          <w:sz w:val="24"/>
          <w:szCs w:val="24"/>
        </w:rPr>
        <w:t xml:space="preserve">, Massari F, Di Nunno V, Conti A, Cimadamore A, Scarpelli M, Montironi R, Cheng L, Battelli N, Lopez-Beltran A. Immunotherapy in renal cell carcinoma: latest evidence and clinical implications. </w:t>
      </w:r>
      <w:r w:rsidRPr="00AF647B">
        <w:rPr>
          <w:rFonts w:ascii="Book Antiqua" w:hAnsi="Book Antiqua"/>
          <w:i/>
          <w:sz w:val="24"/>
          <w:szCs w:val="24"/>
        </w:rPr>
        <w:t>Drugs Context</w:t>
      </w:r>
      <w:r w:rsidRPr="00AF647B">
        <w:rPr>
          <w:rFonts w:ascii="Book Antiqua" w:hAnsi="Book Antiqua"/>
          <w:sz w:val="24"/>
          <w:szCs w:val="24"/>
        </w:rPr>
        <w:t xml:space="preserve"> 2018; </w:t>
      </w:r>
      <w:r w:rsidRPr="00AF647B">
        <w:rPr>
          <w:rFonts w:ascii="Book Antiqua" w:hAnsi="Book Antiqua"/>
          <w:b/>
          <w:sz w:val="24"/>
          <w:szCs w:val="24"/>
        </w:rPr>
        <w:t>7</w:t>
      </w:r>
      <w:r w:rsidRPr="00AF647B">
        <w:rPr>
          <w:rFonts w:ascii="Book Antiqua" w:hAnsi="Book Antiqua"/>
          <w:sz w:val="24"/>
          <w:szCs w:val="24"/>
        </w:rPr>
        <w:t>: 212528 [PMID: 29899754 DOI: 10.7573/dic.212528]</w:t>
      </w:r>
    </w:p>
    <w:p w14:paraId="0B75007C"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12 </w:t>
      </w:r>
      <w:r w:rsidRPr="00AF647B">
        <w:rPr>
          <w:rFonts w:ascii="Book Antiqua" w:hAnsi="Book Antiqua"/>
          <w:b/>
          <w:sz w:val="24"/>
          <w:szCs w:val="24"/>
        </w:rPr>
        <w:t>Oberstein PE</w:t>
      </w:r>
      <w:r w:rsidRPr="00AF647B">
        <w:rPr>
          <w:rFonts w:ascii="Book Antiqua" w:hAnsi="Book Antiqua"/>
          <w:sz w:val="24"/>
          <w:szCs w:val="24"/>
        </w:rPr>
        <w:t xml:space="preserve">, Olive KP. Pancreatic cancer: why is it so hard to treat? </w:t>
      </w:r>
      <w:r w:rsidRPr="00AF647B">
        <w:rPr>
          <w:rFonts w:ascii="Book Antiqua" w:hAnsi="Book Antiqua"/>
          <w:i/>
          <w:sz w:val="24"/>
          <w:szCs w:val="24"/>
        </w:rPr>
        <w:t>Therap Adv Gastroenterol</w:t>
      </w:r>
      <w:r w:rsidRPr="00AF647B">
        <w:rPr>
          <w:rFonts w:ascii="Book Antiqua" w:hAnsi="Book Antiqua"/>
          <w:sz w:val="24"/>
          <w:szCs w:val="24"/>
        </w:rPr>
        <w:t xml:space="preserve"> 2013; </w:t>
      </w:r>
      <w:r w:rsidRPr="00AF647B">
        <w:rPr>
          <w:rFonts w:ascii="Book Antiqua" w:hAnsi="Book Antiqua"/>
          <w:b/>
          <w:sz w:val="24"/>
          <w:szCs w:val="24"/>
        </w:rPr>
        <w:t>6</w:t>
      </w:r>
      <w:r w:rsidRPr="00AF647B">
        <w:rPr>
          <w:rFonts w:ascii="Book Antiqua" w:hAnsi="Book Antiqua"/>
          <w:sz w:val="24"/>
          <w:szCs w:val="24"/>
        </w:rPr>
        <w:t>: 321-337 [PMID: 23814611 DOI: 10.1177/1756283X13478680]</w:t>
      </w:r>
    </w:p>
    <w:p w14:paraId="22A04321"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13 </w:t>
      </w:r>
      <w:r w:rsidRPr="00AF647B">
        <w:rPr>
          <w:rFonts w:ascii="Book Antiqua" w:hAnsi="Book Antiqua"/>
          <w:b/>
          <w:sz w:val="24"/>
          <w:szCs w:val="24"/>
        </w:rPr>
        <w:t>Chakraborty S</w:t>
      </w:r>
      <w:r w:rsidRPr="00AF647B">
        <w:rPr>
          <w:rFonts w:ascii="Book Antiqua" w:hAnsi="Book Antiqua"/>
          <w:sz w:val="24"/>
          <w:szCs w:val="24"/>
        </w:rPr>
        <w:t xml:space="preserve">, Singh S. Surgical resection improves survival in pancreatic cancer patients without vascular invasion- a population based study. </w:t>
      </w:r>
      <w:r w:rsidRPr="00AF647B">
        <w:rPr>
          <w:rFonts w:ascii="Book Antiqua" w:hAnsi="Book Antiqua"/>
          <w:i/>
          <w:sz w:val="24"/>
          <w:szCs w:val="24"/>
        </w:rPr>
        <w:t>Ann Gastroenterol</w:t>
      </w:r>
      <w:r w:rsidRPr="00AF647B">
        <w:rPr>
          <w:rFonts w:ascii="Book Antiqua" w:hAnsi="Book Antiqua"/>
          <w:sz w:val="24"/>
          <w:szCs w:val="24"/>
        </w:rPr>
        <w:t xml:space="preserve"> 2013; </w:t>
      </w:r>
      <w:r w:rsidRPr="00AF647B">
        <w:rPr>
          <w:rFonts w:ascii="Book Antiqua" w:hAnsi="Book Antiqua"/>
          <w:b/>
          <w:sz w:val="24"/>
          <w:szCs w:val="24"/>
        </w:rPr>
        <w:t>26</w:t>
      </w:r>
      <w:r w:rsidRPr="00AF647B">
        <w:rPr>
          <w:rFonts w:ascii="Book Antiqua" w:hAnsi="Book Antiqua"/>
          <w:sz w:val="24"/>
          <w:szCs w:val="24"/>
        </w:rPr>
        <w:t>: 346-352 [PMID: 24714323]</w:t>
      </w:r>
    </w:p>
    <w:p w14:paraId="793C17A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14 </w:t>
      </w:r>
      <w:r w:rsidRPr="00AF647B">
        <w:rPr>
          <w:rFonts w:ascii="Book Antiqua" w:hAnsi="Book Antiqua"/>
          <w:b/>
          <w:sz w:val="24"/>
          <w:szCs w:val="24"/>
        </w:rPr>
        <w:t>Bethune G</w:t>
      </w:r>
      <w:r w:rsidRPr="00AF647B">
        <w:rPr>
          <w:rFonts w:ascii="Book Antiqua" w:hAnsi="Book Antiqua"/>
          <w:sz w:val="24"/>
          <w:szCs w:val="24"/>
        </w:rPr>
        <w:t xml:space="preserve">, Bethune D, Ridgway N, Xu Z. Epidermal growth factor receptor (EGFR) in lung cancer: an overview and update. </w:t>
      </w:r>
      <w:r w:rsidRPr="00AF647B">
        <w:rPr>
          <w:rFonts w:ascii="Book Antiqua" w:hAnsi="Book Antiqua"/>
          <w:i/>
          <w:sz w:val="24"/>
          <w:szCs w:val="24"/>
        </w:rPr>
        <w:t>J Thorac Dis</w:t>
      </w:r>
      <w:r w:rsidRPr="00AF647B">
        <w:rPr>
          <w:rFonts w:ascii="Book Antiqua" w:hAnsi="Book Antiqua"/>
          <w:sz w:val="24"/>
          <w:szCs w:val="24"/>
        </w:rPr>
        <w:t xml:space="preserve"> 2010; </w:t>
      </w:r>
      <w:r w:rsidRPr="00AF647B">
        <w:rPr>
          <w:rFonts w:ascii="Book Antiqua" w:hAnsi="Book Antiqua"/>
          <w:b/>
          <w:sz w:val="24"/>
          <w:szCs w:val="24"/>
        </w:rPr>
        <w:t>2</w:t>
      </w:r>
      <w:r w:rsidRPr="00AF647B">
        <w:rPr>
          <w:rFonts w:ascii="Book Antiqua" w:hAnsi="Book Antiqua"/>
          <w:sz w:val="24"/>
          <w:szCs w:val="24"/>
        </w:rPr>
        <w:t>: 48-51 [PMID: 22263017]</w:t>
      </w:r>
    </w:p>
    <w:p w14:paraId="1164A3F6"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15 </w:t>
      </w:r>
      <w:r w:rsidRPr="00AF647B">
        <w:rPr>
          <w:rFonts w:ascii="Book Antiqua" w:hAnsi="Book Antiqua"/>
          <w:b/>
          <w:sz w:val="24"/>
          <w:szCs w:val="24"/>
        </w:rPr>
        <w:t>Cheng L</w:t>
      </w:r>
      <w:r w:rsidRPr="00AF647B">
        <w:rPr>
          <w:rFonts w:ascii="Book Antiqua" w:hAnsi="Book Antiqua"/>
          <w:sz w:val="24"/>
          <w:szCs w:val="24"/>
        </w:rPr>
        <w:t xml:space="preserve">, Lopez-Beltran A, Massari F, MacLennan GT, Montironi R. Molecular testing for BRAF mutations to inform melanoma treatment decisions: a move toward precision medicine. </w:t>
      </w:r>
      <w:r w:rsidRPr="00AF647B">
        <w:rPr>
          <w:rFonts w:ascii="Book Antiqua" w:hAnsi="Book Antiqua"/>
          <w:i/>
          <w:sz w:val="24"/>
          <w:szCs w:val="24"/>
        </w:rPr>
        <w:t>Mod Pathol</w:t>
      </w:r>
      <w:r w:rsidRPr="00AF647B">
        <w:rPr>
          <w:rFonts w:ascii="Book Antiqua" w:hAnsi="Book Antiqua"/>
          <w:sz w:val="24"/>
          <w:szCs w:val="24"/>
        </w:rPr>
        <w:t xml:space="preserve"> 2018; </w:t>
      </w:r>
      <w:r w:rsidRPr="00AF647B">
        <w:rPr>
          <w:rFonts w:ascii="Book Antiqua" w:hAnsi="Book Antiqua"/>
          <w:b/>
          <w:sz w:val="24"/>
          <w:szCs w:val="24"/>
        </w:rPr>
        <w:t>31</w:t>
      </w:r>
      <w:r w:rsidRPr="00AF647B">
        <w:rPr>
          <w:rFonts w:ascii="Book Antiqua" w:hAnsi="Book Antiqua"/>
          <w:sz w:val="24"/>
          <w:szCs w:val="24"/>
        </w:rPr>
        <w:t>: 24-38 [PMID: 29148538 DOI: 10.1038/modpathol.2017.104]</w:t>
      </w:r>
    </w:p>
    <w:p w14:paraId="5CF2C7B1"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16 </w:t>
      </w:r>
      <w:r w:rsidRPr="00AF647B">
        <w:rPr>
          <w:rFonts w:ascii="Book Antiqua" w:hAnsi="Book Antiqua"/>
          <w:b/>
          <w:sz w:val="24"/>
          <w:szCs w:val="24"/>
        </w:rPr>
        <w:t>Grant TJ</w:t>
      </w:r>
      <w:r w:rsidRPr="00AF647B">
        <w:rPr>
          <w:rFonts w:ascii="Book Antiqua" w:hAnsi="Book Antiqua"/>
          <w:sz w:val="24"/>
          <w:szCs w:val="24"/>
        </w:rPr>
        <w:t xml:space="preserve">, Hua K, Singh A. Molecular Pathogenesis of Pancreatic Cancer. </w:t>
      </w:r>
      <w:r w:rsidRPr="00AF647B">
        <w:rPr>
          <w:rFonts w:ascii="Book Antiqua" w:hAnsi="Book Antiqua"/>
          <w:i/>
          <w:sz w:val="24"/>
          <w:szCs w:val="24"/>
        </w:rPr>
        <w:t>Prog Mol Biol Transl Sci</w:t>
      </w:r>
      <w:r w:rsidRPr="00AF647B">
        <w:rPr>
          <w:rFonts w:ascii="Book Antiqua" w:hAnsi="Book Antiqua"/>
          <w:sz w:val="24"/>
          <w:szCs w:val="24"/>
        </w:rPr>
        <w:t xml:space="preserve"> 2016; </w:t>
      </w:r>
      <w:r w:rsidRPr="00AF647B">
        <w:rPr>
          <w:rFonts w:ascii="Book Antiqua" w:hAnsi="Book Antiqua"/>
          <w:b/>
          <w:sz w:val="24"/>
          <w:szCs w:val="24"/>
        </w:rPr>
        <w:t>144</w:t>
      </w:r>
      <w:r w:rsidRPr="00AF647B">
        <w:rPr>
          <w:rFonts w:ascii="Book Antiqua" w:hAnsi="Book Antiqua"/>
          <w:sz w:val="24"/>
          <w:szCs w:val="24"/>
        </w:rPr>
        <w:t>: 241-275 [PMID: 27865459 DOI: 10.1016/bs.pmbts.2016.09.008]</w:t>
      </w:r>
    </w:p>
    <w:p w14:paraId="68E3BB66"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17 </w:t>
      </w:r>
      <w:r w:rsidRPr="00AF647B">
        <w:rPr>
          <w:rFonts w:ascii="Book Antiqua" w:hAnsi="Book Antiqua"/>
          <w:b/>
          <w:sz w:val="24"/>
          <w:szCs w:val="24"/>
        </w:rPr>
        <w:t>Samuel N</w:t>
      </w:r>
      <w:r w:rsidRPr="00AF647B">
        <w:rPr>
          <w:rFonts w:ascii="Book Antiqua" w:hAnsi="Book Antiqua"/>
          <w:sz w:val="24"/>
          <w:szCs w:val="24"/>
        </w:rPr>
        <w:t xml:space="preserve">, Hudson TJ. The molecular and cellular heterogeneity of pancreatic ductal adenocarcinoma. </w:t>
      </w:r>
      <w:r w:rsidRPr="00AF647B">
        <w:rPr>
          <w:rFonts w:ascii="Book Antiqua" w:hAnsi="Book Antiqua"/>
          <w:i/>
          <w:sz w:val="24"/>
          <w:szCs w:val="24"/>
        </w:rPr>
        <w:t>Nat Rev Gastroenterol Hepatol</w:t>
      </w:r>
      <w:r w:rsidRPr="00AF647B">
        <w:rPr>
          <w:rFonts w:ascii="Book Antiqua" w:hAnsi="Book Antiqua"/>
          <w:sz w:val="24"/>
          <w:szCs w:val="24"/>
        </w:rPr>
        <w:t xml:space="preserve"> 2011; </w:t>
      </w:r>
      <w:r w:rsidRPr="00AF647B">
        <w:rPr>
          <w:rFonts w:ascii="Book Antiqua" w:hAnsi="Book Antiqua"/>
          <w:b/>
          <w:sz w:val="24"/>
          <w:szCs w:val="24"/>
        </w:rPr>
        <w:t>9</w:t>
      </w:r>
      <w:r w:rsidRPr="00AF647B">
        <w:rPr>
          <w:rFonts w:ascii="Book Antiqua" w:hAnsi="Book Antiqua"/>
          <w:sz w:val="24"/>
          <w:szCs w:val="24"/>
        </w:rPr>
        <w:t>: 77-87 [PMID: 22183185 DOI: 10.1038/nrgastro.2011.215]</w:t>
      </w:r>
    </w:p>
    <w:p w14:paraId="039919B1"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18 </w:t>
      </w:r>
      <w:r w:rsidRPr="00AF647B">
        <w:rPr>
          <w:rFonts w:ascii="Book Antiqua" w:hAnsi="Book Antiqua"/>
          <w:b/>
          <w:sz w:val="24"/>
          <w:szCs w:val="24"/>
        </w:rPr>
        <w:t>Lee CJ</w:t>
      </w:r>
      <w:r w:rsidRPr="00AF647B">
        <w:rPr>
          <w:rFonts w:ascii="Book Antiqua" w:hAnsi="Book Antiqua"/>
          <w:sz w:val="24"/>
          <w:szCs w:val="24"/>
        </w:rPr>
        <w:t xml:space="preserve">, Li C, Simeone DM. Human pancreatic cancer stem cells: implications for how we treat pancreatic cancer. </w:t>
      </w:r>
      <w:r w:rsidRPr="00AF647B">
        <w:rPr>
          <w:rFonts w:ascii="Book Antiqua" w:hAnsi="Book Antiqua"/>
          <w:i/>
          <w:sz w:val="24"/>
          <w:szCs w:val="24"/>
        </w:rPr>
        <w:t>Transl Oncol</w:t>
      </w:r>
      <w:r w:rsidRPr="00AF647B">
        <w:rPr>
          <w:rFonts w:ascii="Book Antiqua" w:hAnsi="Book Antiqua"/>
          <w:sz w:val="24"/>
          <w:szCs w:val="24"/>
        </w:rPr>
        <w:t xml:space="preserve"> 2008; </w:t>
      </w:r>
      <w:r w:rsidRPr="00AF647B">
        <w:rPr>
          <w:rFonts w:ascii="Book Antiqua" w:hAnsi="Book Antiqua"/>
          <w:b/>
          <w:sz w:val="24"/>
          <w:szCs w:val="24"/>
        </w:rPr>
        <w:t>1</w:t>
      </w:r>
      <w:r w:rsidRPr="00AF647B">
        <w:rPr>
          <w:rFonts w:ascii="Book Antiqua" w:hAnsi="Book Antiqua"/>
          <w:sz w:val="24"/>
          <w:szCs w:val="24"/>
        </w:rPr>
        <w:t>: 14-18 [PMID: 18607507 DOI: 10.1593/tlo.08013]</w:t>
      </w:r>
    </w:p>
    <w:p w14:paraId="237B426A"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19 </w:t>
      </w:r>
      <w:r w:rsidRPr="00AF647B">
        <w:rPr>
          <w:rFonts w:ascii="Book Antiqua" w:hAnsi="Book Antiqua"/>
          <w:b/>
          <w:sz w:val="24"/>
          <w:szCs w:val="24"/>
        </w:rPr>
        <w:t>Yoshida GJ</w:t>
      </w:r>
      <w:r w:rsidRPr="00AF647B">
        <w:rPr>
          <w:rFonts w:ascii="Book Antiqua" w:hAnsi="Book Antiqua"/>
          <w:sz w:val="24"/>
          <w:szCs w:val="24"/>
        </w:rPr>
        <w:t xml:space="preserve">, Saya H. Therapeutic strategies targeting cancer stem cells. </w:t>
      </w:r>
      <w:r w:rsidRPr="00AF647B">
        <w:rPr>
          <w:rFonts w:ascii="Book Antiqua" w:hAnsi="Book Antiqua"/>
          <w:i/>
          <w:sz w:val="24"/>
          <w:szCs w:val="24"/>
        </w:rPr>
        <w:t>Cancer Sci</w:t>
      </w:r>
      <w:r w:rsidRPr="00AF647B">
        <w:rPr>
          <w:rFonts w:ascii="Book Antiqua" w:hAnsi="Book Antiqua"/>
          <w:sz w:val="24"/>
          <w:szCs w:val="24"/>
        </w:rPr>
        <w:t xml:space="preserve"> 2016; </w:t>
      </w:r>
      <w:r w:rsidRPr="00AF647B">
        <w:rPr>
          <w:rFonts w:ascii="Book Antiqua" w:hAnsi="Book Antiqua"/>
          <w:b/>
          <w:sz w:val="24"/>
          <w:szCs w:val="24"/>
        </w:rPr>
        <w:t>107</w:t>
      </w:r>
      <w:r w:rsidRPr="00AF647B">
        <w:rPr>
          <w:rFonts w:ascii="Book Antiqua" w:hAnsi="Book Antiqua"/>
          <w:sz w:val="24"/>
          <w:szCs w:val="24"/>
        </w:rPr>
        <w:t>: 5-11 [PMID: 26362755 DOI: 10.1111/cas.12817]</w:t>
      </w:r>
    </w:p>
    <w:p w14:paraId="4AAFAF4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20 </w:t>
      </w:r>
      <w:r w:rsidRPr="00AF647B">
        <w:rPr>
          <w:rFonts w:ascii="Book Antiqua" w:hAnsi="Book Antiqua"/>
          <w:b/>
          <w:sz w:val="24"/>
          <w:szCs w:val="24"/>
        </w:rPr>
        <w:t>Le Large TYS</w:t>
      </w:r>
      <w:r w:rsidRPr="00AF647B">
        <w:rPr>
          <w:rFonts w:ascii="Book Antiqua" w:hAnsi="Book Antiqua"/>
          <w:sz w:val="24"/>
          <w:szCs w:val="24"/>
        </w:rPr>
        <w:t xml:space="preserve">, Bijlsma MF, Kazemier G, van Laarhoven HWM, Giovannetti E, Jimenez CR. Key biological processes driving metastatic spread of pancreatic cancer as identified by multi-omics studies. </w:t>
      </w:r>
      <w:r w:rsidRPr="00AF647B">
        <w:rPr>
          <w:rFonts w:ascii="Book Antiqua" w:hAnsi="Book Antiqua"/>
          <w:i/>
          <w:sz w:val="24"/>
          <w:szCs w:val="24"/>
        </w:rPr>
        <w:t>Semin Cancer Biol</w:t>
      </w:r>
      <w:r w:rsidRPr="00AF647B">
        <w:rPr>
          <w:rFonts w:ascii="Book Antiqua" w:hAnsi="Book Antiqua"/>
          <w:sz w:val="24"/>
          <w:szCs w:val="24"/>
        </w:rPr>
        <w:t xml:space="preserve"> 2017; </w:t>
      </w:r>
      <w:r w:rsidRPr="00AF647B">
        <w:rPr>
          <w:rFonts w:ascii="Book Antiqua" w:hAnsi="Book Antiqua"/>
          <w:b/>
          <w:sz w:val="24"/>
          <w:szCs w:val="24"/>
        </w:rPr>
        <w:t>44</w:t>
      </w:r>
      <w:r w:rsidRPr="00AF647B">
        <w:rPr>
          <w:rFonts w:ascii="Book Antiqua" w:hAnsi="Book Antiqua"/>
          <w:sz w:val="24"/>
          <w:szCs w:val="24"/>
        </w:rPr>
        <w:t>: 153-169 [PMID: 28366542 DOI: 10.1016/j.semcancer.2017.03.008]</w:t>
      </w:r>
    </w:p>
    <w:p w14:paraId="50E5122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21 </w:t>
      </w:r>
      <w:r w:rsidRPr="00AF647B">
        <w:rPr>
          <w:rFonts w:ascii="Book Antiqua" w:hAnsi="Book Antiqua"/>
          <w:b/>
          <w:sz w:val="24"/>
          <w:szCs w:val="24"/>
        </w:rPr>
        <w:t>Rhim AD</w:t>
      </w:r>
      <w:r w:rsidRPr="00AF647B">
        <w:rPr>
          <w:rFonts w:ascii="Book Antiqua" w:hAnsi="Book Antiqua"/>
          <w:sz w:val="24"/>
          <w:szCs w:val="24"/>
        </w:rPr>
        <w:t xml:space="preserve">, Mirek ET, Aiello NM, Maitra A, Bailey JM, McAllister F, Reichert M, Beatty GL, Rustgi AK, Vonderheide RH, Leach SD, Stanger BZ. EMT and dissemination precede pancreatic tumor formation. </w:t>
      </w:r>
      <w:r w:rsidRPr="00AF647B">
        <w:rPr>
          <w:rFonts w:ascii="Book Antiqua" w:hAnsi="Book Antiqua"/>
          <w:i/>
          <w:sz w:val="24"/>
          <w:szCs w:val="24"/>
        </w:rPr>
        <w:t>Cell</w:t>
      </w:r>
      <w:r w:rsidRPr="00AF647B">
        <w:rPr>
          <w:rFonts w:ascii="Book Antiqua" w:hAnsi="Book Antiqua"/>
          <w:sz w:val="24"/>
          <w:szCs w:val="24"/>
        </w:rPr>
        <w:t xml:space="preserve"> 2012; </w:t>
      </w:r>
      <w:r w:rsidRPr="00AF647B">
        <w:rPr>
          <w:rFonts w:ascii="Book Antiqua" w:hAnsi="Book Antiqua"/>
          <w:b/>
          <w:sz w:val="24"/>
          <w:szCs w:val="24"/>
        </w:rPr>
        <w:t>148</w:t>
      </w:r>
      <w:r w:rsidRPr="00AF647B">
        <w:rPr>
          <w:rFonts w:ascii="Book Antiqua" w:hAnsi="Book Antiqua"/>
          <w:sz w:val="24"/>
          <w:szCs w:val="24"/>
        </w:rPr>
        <w:t>: 349-361 [PMID: 22265420 DOI: 10.1016/j.cell.2011.11.025]</w:t>
      </w:r>
    </w:p>
    <w:p w14:paraId="7EF68C07"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22 </w:t>
      </w:r>
      <w:r w:rsidRPr="00AF647B">
        <w:rPr>
          <w:rFonts w:ascii="Book Antiqua" w:hAnsi="Book Antiqua"/>
          <w:b/>
          <w:sz w:val="24"/>
          <w:szCs w:val="24"/>
        </w:rPr>
        <w:t>Parente P</w:t>
      </w:r>
      <w:r w:rsidRPr="00AF647B">
        <w:rPr>
          <w:rFonts w:ascii="Book Antiqua" w:hAnsi="Book Antiqua"/>
          <w:sz w:val="24"/>
          <w:szCs w:val="24"/>
        </w:rPr>
        <w:t xml:space="preserve">, Parcesepe P, Covelli C, Olivieri N, Remo A, Pancione M, Latiano TP, Graziano P, Maiello E, Giordano G. Crosstalk between the Tumor Microenvironment and Immune System in Pancreatic Ductal Adenocarcinoma: Potential Targets for New Therapeutic Approaches. </w:t>
      </w:r>
      <w:r w:rsidRPr="00AF647B">
        <w:rPr>
          <w:rFonts w:ascii="Book Antiqua" w:hAnsi="Book Antiqua"/>
          <w:i/>
          <w:sz w:val="24"/>
          <w:szCs w:val="24"/>
        </w:rPr>
        <w:t>Gastroenterol Res Pract</w:t>
      </w:r>
      <w:r w:rsidRPr="00AF647B">
        <w:rPr>
          <w:rFonts w:ascii="Book Antiqua" w:hAnsi="Book Antiqua"/>
          <w:sz w:val="24"/>
          <w:szCs w:val="24"/>
        </w:rPr>
        <w:t xml:space="preserve"> 2018; </w:t>
      </w:r>
      <w:r w:rsidRPr="00AF647B">
        <w:rPr>
          <w:rFonts w:ascii="Book Antiqua" w:hAnsi="Book Antiqua"/>
          <w:b/>
          <w:sz w:val="24"/>
          <w:szCs w:val="24"/>
        </w:rPr>
        <w:t>2018</w:t>
      </w:r>
      <w:r w:rsidRPr="00AF647B">
        <w:rPr>
          <w:rFonts w:ascii="Book Antiqua" w:hAnsi="Book Antiqua"/>
          <w:sz w:val="24"/>
          <w:szCs w:val="24"/>
        </w:rPr>
        <w:t>: 7530619 [PMID: 30662458 DOI: 10.1155/2018/7530619]</w:t>
      </w:r>
    </w:p>
    <w:p w14:paraId="5366E047"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23 </w:t>
      </w:r>
      <w:r w:rsidRPr="00AF647B">
        <w:rPr>
          <w:rFonts w:ascii="Book Antiqua" w:hAnsi="Book Antiqua"/>
          <w:b/>
          <w:sz w:val="24"/>
          <w:szCs w:val="24"/>
        </w:rPr>
        <w:t>Foucher ED</w:t>
      </w:r>
      <w:r w:rsidRPr="00AF647B">
        <w:rPr>
          <w:rFonts w:ascii="Book Antiqua" w:hAnsi="Book Antiqua"/>
          <w:sz w:val="24"/>
          <w:szCs w:val="24"/>
        </w:rPr>
        <w:t xml:space="preserve">, Ghigo C, Chouaib S, Galon J, Iovanna J, Olive D. Pancreatic Ductal Adenocarcinoma: A Strong Imbalance of Good and Bad Immunological Cops in the Tumor Microenvironment. </w:t>
      </w:r>
      <w:r w:rsidRPr="00AF647B">
        <w:rPr>
          <w:rFonts w:ascii="Book Antiqua" w:hAnsi="Book Antiqua"/>
          <w:i/>
          <w:sz w:val="24"/>
          <w:szCs w:val="24"/>
        </w:rPr>
        <w:t>Front Immunol</w:t>
      </w:r>
      <w:r w:rsidRPr="00AF647B">
        <w:rPr>
          <w:rFonts w:ascii="Book Antiqua" w:hAnsi="Book Antiqua"/>
          <w:sz w:val="24"/>
          <w:szCs w:val="24"/>
        </w:rPr>
        <w:t xml:space="preserve"> 2018; </w:t>
      </w:r>
      <w:r w:rsidRPr="00AF647B">
        <w:rPr>
          <w:rFonts w:ascii="Book Antiqua" w:hAnsi="Book Antiqua"/>
          <w:b/>
          <w:sz w:val="24"/>
          <w:szCs w:val="24"/>
        </w:rPr>
        <w:t>9</w:t>
      </w:r>
      <w:r w:rsidRPr="00AF647B">
        <w:rPr>
          <w:rFonts w:ascii="Book Antiqua" w:hAnsi="Book Antiqua"/>
          <w:sz w:val="24"/>
          <w:szCs w:val="24"/>
        </w:rPr>
        <w:t>: 1044 [PMID: 29868007 DOI: 10.3389/fimmu.2018.01044]</w:t>
      </w:r>
    </w:p>
    <w:p w14:paraId="2CB6E7D3"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24 </w:t>
      </w:r>
      <w:r w:rsidRPr="00AF647B">
        <w:rPr>
          <w:rFonts w:ascii="Book Antiqua" w:hAnsi="Book Antiqua"/>
          <w:b/>
          <w:sz w:val="24"/>
          <w:szCs w:val="24"/>
        </w:rPr>
        <w:t>Ren B</w:t>
      </w:r>
      <w:r w:rsidRPr="00AF647B">
        <w:rPr>
          <w:rFonts w:ascii="Book Antiqua" w:hAnsi="Book Antiqua"/>
          <w:sz w:val="24"/>
          <w:szCs w:val="24"/>
        </w:rPr>
        <w:t xml:space="preserve">, Cui M, Yang G, Wang H, Feng M, You L, Zhao Y. Tumor microenvironment participates in metastasis of pancreatic cancer. </w:t>
      </w:r>
      <w:r w:rsidRPr="00AF647B">
        <w:rPr>
          <w:rFonts w:ascii="Book Antiqua" w:hAnsi="Book Antiqua"/>
          <w:i/>
          <w:sz w:val="24"/>
          <w:szCs w:val="24"/>
        </w:rPr>
        <w:t>Mol Cancer</w:t>
      </w:r>
      <w:r w:rsidRPr="00AF647B">
        <w:rPr>
          <w:rFonts w:ascii="Book Antiqua" w:hAnsi="Book Antiqua"/>
          <w:sz w:val="24"/>
          <w:szCs w:val="24"/>
        </w:rPr>
        <w:t xml:space="preserve"> 2018; </w:t>
      </w:r>
      <w:r w:rsidRPr="00AF647B">
        <w:rPr>
          <w:rFonts w:ascii="Book Antiqua" w:hAnsi="Book Antiqua"/>
          <w:b/>
          <w:sz w:val="24"/>
          <w:szCs w:val="24"/>
        </w:rPr>
        <w:t>17</w:t>
      </w:r>
      <w:r w:rsidRPr="00AF647B">
        <w:rPr>
          <w:rFonts w:ascii="Book Antiqua" w:hAnsi="Book Antiqua"/>
          <w:sz w:val="24"/>
          <w:szCs w:val="24"/>
        </w:rPr>
        <w:t>: 108 [PMID: 30060755 DOI: 10.1186/s12943-018-0858-1]</w:t>
      </w:r>
    </w:p>
    <w:p w14:paraId="7FE84FE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25 </w:t>
      </w:r>
      <w:r w:rsidRPr="00AF647B">
        <w:rPr>
          <w:rFonts w:ascii="Book Antiqua" w:hAnsi="Book Antiqua"/>
          <w:b/>
          <w:sz w:val="24"/>
          <w:szCs w:val="24"/>
        </w:rPr>
        <w:t>Uzunparmak B</w:t>
      </w:r>
      <w:r w:rsidRPr="00AF647B">
        <w:rPr>
          <w:rFonts w:ascii="Book Antiqua" w:hAnsi="Book Antiqua"/>
          <w:sz w:val="24"/>
          <w:szCs w:val="24"/>
        </w:rPr>
        <w:t xml:space="preserve">, Sahin IH. Pancreatic cancer microenvironment: a current dilemma. </w:t>
      </w:r>
      <w:r w:rsidRPr="00AF647B">
        <w:rPr>
          <w:rFonts w:ascii="Book Antiqua" w:hAnsi="Book Antiqua"/>
          <w:i/>
          <w:sz w:val="24"/>
          <w:szCs w:val="24"/>
        </w:rPr>
        <w:t>Clin Transl Med</w:t>
      </w:r>
      <w:r w:rsidRPr="00AF647B">
        <w:rPr>
          <w:rFonts w:ascii="Book Antiqua" w:hAnsi="Book Antiqua"/>
          <w:sz w:val="24"/>
          <w:szCs w:val="24"/>
        </w:rPr>
        <w:t xml:space="preserve"> 2019; </w:t>
      </w:r>
      <w:r w:rsidRPr="00AF647B">
        <w:rPr>
          <w:rFonts w:ascii="Book Antiqua" w:hAnsi="Book Antiqua"/>
          <w:b/>
          <w:sz w:val="24"/>
          <w:szCs w:val="24"/>
        </w:rPr>
        <w:t>8</w:t>
      </w:r>
      <w:r w:rsidRPr="00AF647B">
        <w:rPr>
          <w:rFonts w:ascii="Book Antiqua" w:hAnsi="Book Antiqua"/>
          <w:sz w:val="24"/>
          <w:szCs w:val="24"/>
        </w:rPr>
        <w:t>: 2 [PMID: 30645701 DOI: 10.1186/s40169-019-0221-1]</w:t>
      </w:r>
    </w:p>
    <w:p w14:paraId="0E4F6C34"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26 </w:t>
      </w:r>
      <w:r w:rsidRPr="00AF647B">
        <w:rPr>
          <w:rFonts w:ascii="Book Antiqua" w:hAnsi="Book Antiqua"/>
          <w:b/>
          <w:sz w:val="24"/>
          <w:szCs w:val="24"/>
        </w:rPr>
        <w:t>Erkan M</w:t>
      </w:r>
      <w:r w:rsidRPr="00AF647B">
        <w:rPr>
          <w:rFonts w:ascii="Book Antiqua" w:hAnsi="Book Antiqua"/>
          <w:sz w:val="24"/>
          <w:szCs w:val="24"/>
        </w:rPr>
        <w:t xml:space="preserve">, Hausmann S, Michalski CW, Fingerle AA, Dobritz M, Kleeff J, Friess H. The role of stroma in pancreatic cancer: diagnostic and therapeutic implications. </w:t>
      </w:r>
      <w:r w:rsidRPr="00AF647B">
        <w:rPr>
          <w:rFonts w:ascii="Book Antiqua" w:hAnsi="Book Antiqua"/>
          <w:i/>
          <w:sz w:val="24"/>
          <w:szCs w:val="24"/>
        </w:rPr>
        <w:t>Nat Rev Gastroenterol Hepatol</w:t>
      </w:r>
      <w:r w:rsidRPr="00AF647B">
        <w:rPr>
          <w:rFonts w:ascii="Book Antiqua" w:hAnsi="Book Antiqua"/>
          <w:sz w:val="24"/>
          <w:szCs w:val="24"/>
        </w:rPr>
        <w:t xml:space="preserve"> 2012; </w:t>
      </w:r>
      <w:r w:rsidRPr="00AF647B">
        <w:rPr>
          <w:rFonts w:ascii="Book Antiqua" w:hAnsi="Book Antiqua"/>
          <w:b/>
          <w:sz w:val="24"/>
          <w:szCs w:val="24"/>
        </w:rPr>
        <w:t>9</w:t>
      </w:r>
      <w:r w:rsidRPr="00AF647B">
        <w:rPr>
          <w:rFonts w:ascii="Book Antiqua" w:hAnsi="Book Antiqua"/>
          <w:sz w:val="24"/>
          <w:szCs w:val="24"/>
        </w:rPr>
        <w:t>: 454-467 [PMID: 22710569 DOI: 10.1038/nrgastro.2012.115]</w:t>
      </w:r>
    </w:p>
    <w:p w14:paraId="17F6BB6B"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27 </w:t>
      </w:r>
      <w:r w:rsidRPr="00AF647B">
        <w:rPr>
          <w:rFonts w:ascii="Book Antiqua" w:hAnsi="Book Antiqua"/>
          <w:b/>
          <w:sz w:val="24"/>
          <w:szCs w:val="24"/>
        </w:rPr>
        <w:t>Karagiannis GS</w:t>
      </w:r>
      <w:r w:rsidRPr="00AF647B">
        <w:rPr>
          <w:rFonts w:ascii="Book Antiqua" w:hAnsi="Book Antiqua"/>
          <w:sz w:val="24"/>
          <w:szCs w:val="24"/>
        </w:rPr>
        <w:t xml:space="preserve">, Poutahidis T, Erdman SE, Kirsch R, Riddell RH, Diamandis EP. Cancer-associated fibroblasts drive the progression of metastasis through both paracrine and mechanical pressure on cancer tissue. </w:t>
      </w:r>
      <w:r w:rsidRPr="00AF647B">
        <w:rPr>
          <w:rFonts w:ascii="Book Antiqua" w:hAnsi="Book Antiqua"/>
          <w:i/>
          <w:sz w:val="24"/>
          <w:szCs w:val="24"/>
        </w:rPr>
        <w:t>Mol Cancer Res</w:t>
      </w:r>
      <w:r w:rsidRPr="00AF647B">
        <w:rPr>
          <w:rFonts w:ascii="Book Antiqua" w:hAnsi="Book Antiqua"/>
          <w:sz w:val="24"/>
          <w:szCs w:val="24"/>
        </w:rPr>
        <w:t xml:space="preserve"> 2012; </w:t>
      </w:r>
      <w:r w:rsidRPr="00AF647B">
        <w:rPr>
          <w:rFonts w:ascii="Book Antiqua" w:hAnsi="Book Antiqua"/>
          <w:b/>
          <w:sz w:val="24"/>
          <w:szCs w:val="24"/>
        </w:rPr>
        <w:t>10</w:t>
      </w:r>
      <w:r w:rsidRPr="00AF647B">
        <w:rPr>
          <w:rFonts w:ascii="Book Antiqua" w:hAnsi="Book Antiqua"/>
          <w:sz w:val="24"/>
          <w:szCs w:val="24"/>
        </w:rPr>
        <w:t>: 1403-1418 [PMID: 23024188 DOI: 10.1158/1541-7786.MCR-12-0307]</w:t>
      </w:r>
    </w:p>
    <w:p w14:paraId="6F80B802"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28 </w:t>
      </w:r>
      <w:r w:rsidRPr="00AF647B">
        <w:rPr>
          <w:rFonts w:ascii="Book Antiqua" w:hAnsi="Book Antiqua"/>
          <w:b/>
          <w:sz w:val="24"/>
          <w:szCs w:val="24"/>
        </w:rPr>
        <w:t>Binenbaum Y</w:t>
      </w:r>
      <w:r w:rsidRPr="00AF647B">
        <w:rPr>
          <w:rFonts w:ascii="Book Antiqua" w:hAnsi="Book Antiqua"/>
          <w:sz w:val="24"/>
          <w:szCs w:val="24"/>
        </w:rPr>
        <w:t xml:space="preserve">, Na'ara S, Gil Z. Gemcitabine resistance in pancreatic ductal adenocarcinoma. </w:t>
      </w:r>
      <w:r w:rsidRPr="00AF647B">
        <w:rPr>
          <w:rFonts w:ascii="Book Antiqua" w:hAnsi="Book Antiqua"/>
          <w:i/>
          <w:sz w:val="24"/>
          <w:szCs w:val="24"/>
        </w:rPr>
        <w:t>Drug Resist Updat</w:t>
      </w:r>
      <w:r w:rsidRPr="00AF647B">
        <w:rPr>
          <w:rFonts w:ascii="Book Antiqua" w:hAnsi="Book Antiqua"/>
          <w:sz w:val="24"/>
          <w:szCs w:val="24"/>
        </w:rPr>
        <w:t xml:space="preserve"> 2015; </w:t>
      </w:r>
      <w:r w:rsidRPr="00AF647B">
        <w:rPr>
          <w:rFonts w:ascii="Book Antiqua" w:hAnsi="Book Antiqua"/>
          <w:b/>
          <w:sz w:val="24"/>
          <w:szCs w:val="24"/>
        </w:rPr>
        <w:t>23</w:t>
      </w:r>
      <w:r w:rsidRPr="00AF647B">
        <w:rPr>
          <w:rFonts w:ascii="Book Antiqua" w:hAnsi="Book Antiqua"/>
          <w:sz w:val="24"/>
          <w:szCs w:val="24"/>
        </w:rPr>
        <w:t>: 55-68 [PMID: 26690340 DOI: 10.1016/j.drup.2015.10.002]</w:t>
      </w:r>
    </w:p>
    <w:p w14:paraId="38201126"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29 </w:t>
      </w:r>
      <w:r w:rsidRPr="00AF647B">
        <w:rPr>
          <w:rFonts w:ascii="Book Antiqua" w:hAnsi="Book Antiqua"/>
          <w:b/>
          <w:sz w:val="24"/>
          <w:szCs w:val="24"/>
        </w:rPr>
        <w:t>Olive KP</w:t>
      </w:r>
      <w:r w:rsidRPr="00AF647B">
        <w:rPr>
          <w:rFonts w:ascii="Book Antiqua" w:hAnsi="Book Antiqua"/>
          <w:sz w:val="24"/>
          <w:szCs w:val="24"/>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AF647B">
        <w:rPr>
          <w:rFonts w:ascii="Book Antiqua" w:hAnsi="Book Antiqua"/>
          <w:i/>
          <w:sz w:val="24"/>
          <w:szCs w:val="24"/>
        </w:rPr>
        <w:t>Science</w:t>
      </w:r>
      <w:r w:rsidRPr="00AF647B">
        <w:rPr>
          <w:rFonts w:ascii="Book Antiqua" w:hAnsi="Book Antiqua"/>
          <w:sz w:val="24"/>
          <w:szCs w:val="24"/>
        </w:rPr>
        <w:t xml:space="preserve"> 2009; </w:t>
      </w:r>
      <w:r w:rsidRPr="00AF647B">
        <w:rPr>
          <w:rFonts w:ascii="Book Antiqua" w:hAnsi="Book Antiqua"/>
          <w:b/>
          <w:sz w:val="24"/>
          <w:szCs w:val="24"/>
        </w:rPr>
        <w:t>324</w:t>
      </w:r>
      <w:r w:rsidRPr="00AF647B">
        <w:rPr>
          <w:rFonts w:ascii="Book Antiqua" w:hAnsi="Book Antiqua"/>
          <w:sz w:val="24"/>
          <w:szCs w:val="24"/>
        </w:rPr>
        <w:t>: 1457-1461 [PMID: 19460966 DOI: 10.1126/science.1171362]</w:t>
      </w:r>
    </w:p>
    <w:p w14:paraId="413EB25A"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30 </w:t>
      </w:r>
      <w:r w:rsidRPr="00AF647B">
        <w:rPr>
          <w:rFonts w:ascii="Book Antiqua" w:hAnsi="Book Antiqua"/>
          <w:b/>
          <w:sz w:val="24"/>
          <w:szCs w:val="24"/>
        </w:rPr>
        <w:t>Rhim AD</w:t>
      </w:r>
      <w:r w:rsidRPr="00AF647B">
        <w:rPr>
          <w:rFonts w:ascii="Book Antiqua" w:hAnsi="Book Antiqua"/>
          <w:sz w:val="24"/>
          <w:szCs w:val="24"/>
        </w:rPr>
        <w:t xml:space="preserve">,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AF647B">
        <w:rPr>
          <w:rFonts w:ascii="Book Antiqua" w:hAnsi="Book Antiqua"/>
          <w:i/>
          <w:sz w:val="24"/>
          <w:szCs w:val="24"/>
        </w:rPr>
        <w:t>Cancer Cell</w:t>
      </w:r>
      <w:r w:rsidRPr="00AF647B">
        <w:rPr>
          <w:rFonts w:ascii="Book Antiqua" w:hAnsi="Book Antiqua"/>
          <w:sz w:val="24"/>
          <w:szCs w:val="24"/>
        </w:rPr>
        <w:t xml:space="preserve"> 2014; </w:t>
      </w:r>
      <w:r w:rsidRPr="00AF647B">
        <w:rPr>
          <w:rFonts w:ascii="Book Antiqua" w:hAnsi="Book Antiqua"/>
          <w:b/>
          <w:sz w:val="24"/>
          <w:szCs w:val="24"/>
        </w:rPr>
        <w:t>25</w:t>
      </w:r>
      <w:r w:rsidRPr="00AF647B">
        <w:rPr>
          <w:rFonts w:ascii="Book Antiqua" w:hAnsi="Book Antiqua"/>
          <w:sz w:val="24"/>
          <w:szCs w:val="24"/>
        </w:rPr>
        <w:t>: 735-747 [PMID: 24856585 DOI: 10.1016/j.ccr.2014.04.021]</w:t>
      </w:r>
    </w:p>
    <w:p w14:paraId="1D4CEE7B"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31 </w:t>
      </w:r>
      <w:r w:rsidRPr="00AF647B">
        <w:rPr>
          <w:rFonts w:ascii="Book Antiqua" w:hAnsi="Book Antiqua"/>
          <w:b/>
          <w:sz w:val="24"/>
          <w:szCs w:val="24"/>
        </w:rPr>
        <w:t>Cheng X</w:t>
      </w:r>
      <w:r w:rsidRPr="00AF647B">
        <w:rPr>
          <w:rFonts w:ascii="Book Antiqua" w:hAnsi="Book Antiqua"/>
          <w:sz w:val="24"/>
          <w:szCs w:val="24"/>
        </w:rPr>
        <w:t xml:space="preserve">, Kim JY, Ghafoory S, Duvaci T, Rafiee R, Theobald J, Alborzinia H, Holenya P, Fredebohm J, Merz KH, Mehrabi A, Hafezi M, Saffari A, Eisenbrand G, Hoheisel JD, Wölfl S. Methylisoindigo preferentially kills cancer stem cells by interfering cell metabolism via inhibition of LKB1 and activation of AMPK in PDACs. </w:t>
      </w:r>
      <w:r w:rsidRPr="00AF647B">
        <w:rPr>
          <w:rFonts w:ascii="Book Antiqua" w:hAnsi="Book Antiqua"/>
          <w:i/>
          <w:sz w:val="24"/>
          <w:szCs w:val="24"/>
        </w:rPr>
        <w:t>Mol Oncol</w:t>
      </w:r>
      <w:r w:rsidRPr="00AF647B">
        <w:rPr>
          <w:rFonts w:ascii="Book Antiqua" w:hAnsi="Book Antiqua"/>
          <w:sz w:val="24"/>
          <w:szCs w:val="24"/>
        </w:rPr>
        <w:t xml:space="preserve"> 2016; </w:t>
      </w:r>
      <w:r w:rsidRPr="00AF647B">
        <w:rPr>
          <w:rFonts w:ascii="Book Antiqua" w:hAnsi="Book Antiqua"/>
          <w:b/>
          <w:sz w:val="24"/>
          <w:szCs w:val="24"/>
        </w:rPr>
        <w:t>10</w:t>
      </w:r>
      <w:r w:rsidRPr="00AF647B">
        <w:rPr>
          <w:rFonts w:ascii="Book Antiqua" w:hAnsi="Book Antiqua"/>
          <w:sz w:val="24"/>
          <w:szCs w:val="24"/>
        </w:rPr>
        <w:t>: 806-824 [PMID: 26887594 DOI: 10.1016/j.molonc.2016.01.008]</w:t>
      </w:r>
    </w:p>
    <w:p w14:paraId="2B65989C"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32 </w:t>
      </w:r>
      <w:r w:rsidRPr="00AF647B">
        <w:rPr>
          <w:rFonts w:ascii="Book Antiqua" w:hAnsi="Book Antiqua"/>
          <w:b/>
          <w:sz w:val="24"/>
          <w:szCs w:val="24"/>
        </w:rPr>
        <w:t>Provenzano PP</w:t>
      </w:r>
      <w:r w:rsidRPr="00AF647B">
        <w:rPr>
          <w:rFonts w:ascii="Book Antiqua" w:hAnsi="Book Antiqua"/>
          <w:sz w:val="24"/>
          <w:szCs w:val="24"/>
        </w:rPr>
        <w:t xml:space="preserve">, Cuevas C, Chang AE, Goel VK, Von Hoff DD, Hingorani SR. Enzymatic targeting of the stroma ablates physical barriers to treatment of pancreatic ductal adenocarcinoma. </w:t>
      </w:r>
      <w:r w:rsidRPr="00AF647B">
        <w:rPr>
          <w:rFonts w:ascii="Book Antiqua" w:hAnsi="Book Antiqua"/>
          <w:i/>
          <w:sz w:val="24"/>
          <w:szCs w:val="24"/>
        </w:rPr>
        <w:t>Cancer Cell</w:t>
      </w:r>
      <w:r w:rsidRPr="00AF647B">
        <w:rPr>
          <w:rFonts w:ascii="Book Antiqua" w:hAnsi="Book Antiqua"/>
          <w:sz w:val="24"/>
          <w:szCs w:val="24"/>
        </w:rPr>
        <w:t xml:space="preserve"> 2012; </w:t>
      </w:r>
      <w:r w:rsidRPr="00AF647B">
        <w:rPr>
          <w:rFonts w:ascii="Book Antiqua" w:hAnsi="Book Antiqua"/>
          <w:b/>
          <w:sz w:val="24"/>
          <w:szCs w:val="24"/>
        </w:rPr>
        <w:t>21</w:t>
      </w:r>
      <w:r w:rsidRPr="00AF647B">
        <w:rPr>
          <w:rFonts w:ascii="Book Antiqua" w:hAnsi="Book Antiqua"/>
          <w:sz w:val="24"/>
          <w:szCs w:val="24"/>
        </w:rPr>
        <w:t>: 418-429 [PMID: 22439937 DOI: 10.1016/j.ccr.2012.01.007]</w:t>
      </w:r>
    </w:p>
    <w:p w14:paraId="739C6DCA"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33 </w:t>
      </w:r>
      <w:r w:rsidRPr="00AF647B">
        <w:rPr>
          <w:rFonts w:ascii="Book Antiqua" w:hAnsi="Book Antiqua"/>
          <w:b/>
          <w:sz w:val="24"/>
          <w:szCs w:val="24"/>
        </w:rPr>
        <w:t>Liu Q</w:t>
      </w:r>
      <w:r w:rsidRPr="00AF647B">
        <w:rPr>
          <w:rFonts w:ascii="Book Antiqua" w:hAnsi="Book Antiqua"/>
          <w:sz w:val="24"/>
          <w:szCs w:val="24"/>
        </w:rPr>
        <w:t xml:space="preserve">, Li Y, Niu Z, Zong Y, Wang M, Yao L, Lu Z, Liao Q, Zhao Y. Atorvastatin (Lipitor) attenuates the effects of aspirin on pancreatic cancerogenesis and the chemotherapeutic efficacy of gemcitabine on pancreatic cancer by promoting M2 polarized tumor associated macrophages. </w:t>
      </w:r>
      <w:r w:rsidRPr="00AF647B">
        <w:rPr>
          <w:rFonts w:ascii="Book Antiqua" w:hAnsi="Book Antiqua"/>
          <w:i/>
          <w:sz w:val="24"/>
          <w:szCs w:val="24"/>
        </w:rPr>
        <w:t>J Exp Clin Cancer Res</w:t>
      </w:r>
      <w:r w:rsidRPr="00AF647B">
        <w:rPr>
          <w:rFonts w:ascii="Book Antiqua" w:hAnsi="Book Antiqua"/>
          <w:sz w:val="24"/>
          <w:szCs w:val="24"/>
        </w:rPr>
        <w:t xml:space="preserve"> 2016; </w:t>
      </w:r>
      <w:r w:rsidRPr="00AF647B">
        <w:rPr>
          <w:rFonts w:ascii="Book Antiqua" w:hAnsi="Book Antiqua"/>
          <w:b/>
          <w:sz w:val="24"/>
          <w:szCs w:val="24"/>
        </w:rPr>
        <w:t>35</w:t>
      </w:r>
      <w:r w:rsidRPr="00AF647B">
        <w:rPr>
          <w:rFonts w:ascii="Book Antiqua" w:hAnsi="Book Antiqua"/>
          <w:sz w:val="24"/>
          <w:szCs w:val="24"/>
        </w:rPr>
        <w:t>: 33 [PMID: 26879926 DOI: 10.1186/s13046-016-0304-4]</w:t>
      </w:r>
    </w:p>
    <w:p w14:paraId="532CC56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34 </w:t>
      </w:r>
      <w:r w:rsidRPr="00AF647B">
        <w:rPr>
          <w:rFonts w:ascii="Book Antiqua" w:hAnsi="Book Antiqua"/>
          <w:b/>
          <w:sz w:val="24"/>
          <w:szCs w:val="24"/>
        </w:rPr>
        <w:t>Dijkgraaf EM</w:t>
      </w:r>
      <w:r w:rsidRPr="00AF647B">
        <w:rPr>
          <w:rFonts w:ascii="Book Antiqua" w:hAnsi="Book Antiqua"/>
          <w:sz w:val="24"/>
          <w:szCs w:val="24"/>
        </w:rPr>
        <w:t xml:space="preserve">, Heusinkveld M, Tummers B, Vogelpoel LT, Goedemans R, Jha V, Nortier JW, Welters MJ, Kroep JR, van der Burg SH. Chemotherapy alters monocyte differentiation to favor generation of cancer-supporting M2 macrophages in the tumor microenvironment. </w:t>
      </w:r>
      <w:r w:rsidRPr="00AF647B">
        <w:rPr>
          <w:rFonts w:ascii="Book Antiqua" w:hAnsi="Book Antiqua"/>
          <w:i/>
          <w:sz w:val="24"/>
          <w:szCs w:val="24"/>
        </w:rPr>
        <w:t>Cancer Res</w:t>
      </w:r>
      <w:r w:rsidRPr="00AF647B">
        <w:rPr>
          <w:rFonts w:ascii="Book Antiqua" w:hAnsi="Book Antiqua"/>
          <w:sz w:val="24"/>
          <w:szCs w:val="24"/>
        </w:rPr>
        <w:t xml:space="preserve"> 2013; </w:t>
      </w:r>
      <w:r w:rsidRPr="00AF647B">
        <w:rPr>
          <w:rFonts w:ascii="Book Antiqua" w:hAnsi="Book Antiqua"/>
          <w:b/>
          <w:sz w:val="24"/>
          <w:szCs w:val="24"/>
        </w:rPr>
        <w:t>73</w:t>
      </w:r>
      <w:r w:rsidRPr="00AF647B">
        <w:rPr>
          <w:rFonts w:ascii="Book Antiqua" w:hAnsi="Book Antiqua"/>
          <w:sz w:val="24"/>
          <w:szCs w:val="24"/>
        </w:rPr>
        <w:t>: 2480-2492 [PMID: 23436796 DOI: 10.1158/0008-5472.CAN-12-3542]</w:t>
      </w:r>
    </w:p>
    <w:p w14:paraId="779E1DB0"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35 </w:t>
      </w:r>
      <w:r w:rsidRPr="00AF647B">
        <w:rPr>
          <w:rFonts w:ascii="Book Antiqua" w:hAnsi="Book Antiqua"/>
          <w:b/>
          <w:sz w:val="24"/>
          <w:szCs w:val="24"/>
        </w:rPr>
        <w:t>Aliru ML</w:t>
      </w:r>
      <w:r w:rsidRPr="00AF647B">
        <w:rPr>
          <w:rFonts w:ascii="Book Antiqua" w:hAnsi="Book Antiqua"/>
          <w:sz w:val="24"/>
          <w:szCs w:val="24"/>
        </w:rPr>
        <w:t xml:space="preserve">, Schoenhals JE, Venkatesulu BP, Anderson CC, Barsoumian HB, Younes AI, K Mahadevan LS, Soeung M, Aziz KE, Welsh JW, Krishnan S. Radiation therapy and immunotherapy: what is the optimal timing or sequencing? </w:t>
      </w:r>
      <w:r w:rsidRPr="00AF647B">
        <w:rPr>
          <w:rFonts w:ascii="Book Antiqua" w:hAnsi="Book Antiqua"/>
          <w:i/>
          <w:sz w:val="24"/>
          <w:szCs w:val="24"/>
        </w:rPr>
        <w:t>Immunotherapy</w:t>
      </w:r>
      <w:r w:rsidRPr="00AF647B">
        <w:rPr>
          <w:rFonts w:ascii="Book Antiqua" w:hAnsi="Book Antiqua"/>
          <w:sz w:val="24"/>
          <w:szCs w:val="24"/>
        </w:rPr>
        <w:t xml:space="preserve"> 2018; </w:t>
      </w:r>
      <w:r w:rsidRPr="00AF647B">
        <w:rPr>
          <w:rFonts w:ascii="Book Antiqua" w:hAnsi="Book Antiqua"/>
          <w:b/>
          <w:sz w:val="24"/>
          <w:szCs w:val="24"/>
        </w:rPr>
        <w:t>10</w:t>
      </w:r>
      <w:r w:rsidRPr="00AF647B">
        <w:rPr>
          <w:rFonts w:ascii="Book Antiqua" w:hAnsi="Book Antiqua"/>
          <w:sz w:val="24"/>
          <w:szCs w:val="24"/>
        </w:rPr>
        <w:t>: 299-316 [PMID: 29421979 DOI: 10.2217/imt-2017-0082]</w:t>
      </w:r>
    </w:p>
    <w:p w14:paraId="07E5F342"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36 </w:t>
      </w:r>
      <w:r w:rsidRPr="00AF647B">
        <w:rPr>
          <w:rFonts w:ascii="Book Antiqua" w:hAnsi="Book Antiqua"/>
          <w:b/>
          <w:sz w:val="24"/>
          <w:szCs w:val="24"/>
        </w:rPr>
        <w:t>Karakhanova S</w:t>
      </w:r>
      <w:r w:rsidRPr="00AF647B">
        <w:rPr>
          <w:rFonts w:ascii="Book Antiqua" w:hAnsi="Book Antiqua"/>
          <w:sz w:val="24"/>
          <w:szCs w:val="24"/>
        </w:rPr>
        <w:t xml:space="preserve">, Link J, Heinrich M, Shevchenko I, Yang Y, Hassenpflug M, Bunge H, von Ahn K, Brecht R, Mathes A, Maier C, Umansky V, Werner J, Bazhin AV. Characterization of myeloid leukocytes and soluble mediators in pancreatic cancer: importance of myeloid-derived suppressor cells. </w:t>
      </w:r>
      <w:r w:rsidRPr="00AF647B">
        <w:rPr>
          <w:rFonts w:ascii="Book Antiqua" w:hAnsi="Book Antiqua"/>
          <w:i/>
          <w:sz w:val="24"/>
          <w:szCs w:val="24"/>
        </w:rPr>
        <w:t>Oncoimmunology</w:t>
      </w:r>
      <w:r w:rsidRPr="00AF647B">
        <w:rPr>
          <w:rFonts w:ascii="Book Antiqua" w:hAnsi="Book Antiqua"/>
          <w:sz w:val="24"/>
          <w:szCs w:val="24"/>
        </w:rPr>
        <w:t xml:space="preserve"> 2015; </w:t>
      </w:r>
      <w:r w:rsidRPr="00AF647B">
        <w:rPr>
          <w:rFonts w:ascii="Book Antiqua" w:hAnsi="Book Antiqua"/>
          <w:b/>
          <w:sz w:val="24"/>
          <w:szCs w:val="24"/>
        </w:rPr>
        <w:t>4</w:t>
      </w:r>
      <w:r w:rsidRPr="00AF647B">
        <w:rPr>
          <w:rFonts w:ascii="Book Antiqua" w:hAnsi="Book Antiqua"/>
          <w:sz w:val="24"/>
          <w:szCs w:val="24"/>
        </w:rPr>
        <w:t>: e998519 [PMID: 26137414 DOI: 10.1080/2162402X.2014.998519]</w:t>
      </w:r>
    </w:p>
    <w:p w14:paraId="1BB1EA72"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37 </w:t>
      </w:r>
      <w:r w:rsidRPr="00AF647B">
        <w:rPr>
          <w:rFonts w:ascii="Book Antiqua" w:hAnsi="Book Antiqua"/>
          <w:b/>
          <w:sz w:val="24"/>
          <w:szCs w:val="24"/>
        </w:rPr>
        <w:t>Mahmood J</w:t>
      </w:r>
      <w:r w:rsidRPr="00AF647B">
        <w:rPr>
          <w:rFonts w:ascii="Book Antiqua" w:hAnsi="Book Antiqua"/>
          <w:sz w:val="24"/>
          <w:szCs w:val="24"/>
        </w:rPr>
        <w:t xml:space="preserve">, Shukla HD, Soman S, Samanta S, Singh P, Kamlapurkar S, Saeed A, Amin NP, Vujaskovic Z. Immunotherapy, Radiotherapy, and Hyperthermia: A Combined Therapeutic Approach in Pancreatic Cancer Treatment. </w:t>
      </w:r>
      <w:r w:rsidRPr="00AF647B">
        <w:rPr>
          <w:rFonts w:ascii="Book Antiqua" w:hAnsi="Book Antiqua"/>
          <w:i/>
          <w:sz w:val="24"/>
          <w:szCs w:val="24"/>
        </w:rPr>
        <w:t>Cancers (Basel)</w:t>
      </w:r>
      <w:r w:rsidRPr="00AF647B">
        <w:rPr>
          <w:rFonts w:ascii="Book Antiqua" w:hAnsi="Book Antiqua"/>
          <w:sz w:val="24"/>
          <w:szCs w:val="24"/>
        </w:rPr>
        <w:t xml:space="preserve"> 2018; </w:t>
      </w:r>
      <w:r w:rsidRPr="00AF647B">
        <w:rPr>
          <w:rFonts w:ascii="Book Antiqua" w:hAnsi="Book Antiqua"/>
          <w:b/>
          <w:sz w:val="24"/>
          <w:szCs w:val="24"/>
        </w:rPr>
        <w:t>10</w:t>
      </w:r>
      <w:r w:rsidRPr="00AF647B">
        <w:rPr>
          <w:rFonts w:ascii="Book Antiqua" w:hAnsi="Book Antiqua"/>
          <w:sz w:val="24"/>
          <w:szCs w:val="24"/>
        </w:rPr>
        <w:t>:  [PMID: 30486519 DOI: 10.3390/cancers10120469]</w:t>
      </w:r>
    </w:p>
    <w:p w14:paraId="137BC520"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38 </w:t>
      </w:r>
      <w:r w:rsidRPr="00AF647B">
        <w:rPr>
          <w:rFonts w:ascii="Book Antiqua" w:hAnsi="Book Antiqua"/>
          <w:b/>
          <w:sz w:val="24"/>
          <w:szCs w:val="24"/>
        </w:rPr>
        <w:t>Young K</w:t>
      </w:r>
      <w:r w:rsidRPr="00AF647B">
        <w:rPr>
          <w:rFonts w:ascii="Book Antiqua" w:hAnsi="Book Antiqua"/>
          <w:sz w:val="24"/>
          <w:szCs w:val="24"/>
        </w:rPr>
        <w:t xml:space="preserve">, Hughes DJ, Cunningham D, Starling N. Immunotherapy and pancreatic cancer: unique challenges and potential opportunities. </w:t>
      </w:r>
      <w:r w:rsidRPr="00AF647B">
        <w:rPr>
          <w:rFonts w:ascii="Book Antiqua" w:hAnsi="Book Antiqua"/>
          <w:i/>
          <w:sz w:val="24"/>
          <w:szCs w:val="24"/>
        </w:rPr>
        <w:t>Ther Adv Med Oncol</w:t>
      </w:r>
      <w:r w:rsidRPr="00AF647B">
        <w:rPr>
          <w:rFonts w:ascii="Book Antiqua" w:hAnsi="Book Antiqua"/>
          <w:sz w:val="24"/>
          <w:szCs w:val="24"/>
        </w:rPr>
        <w:t xml:space="preserve"> 2018; </w:t>
      </w:r>
      <w:r w:rsidRPr="00AF647B">
        <w:rPr>
          <w:rFonts w:ascii="Book Antiqua" w:hAnsi="Book Antiqua"/>
          <w:b/>
          <w:sz w:val="24"/>
          <w:szCs w:val="24"/>
        </w:rPr>
        <w:t>10</w:t>
      </w:r>
      <w:r w:rsidRPr="00AF647B">
        <w:rPr>
          <w:rFonts w:ascii="Book Antiqua" w:hAnsi="Book Antiqua"/>
          <w:sz w:val="24"/>
          <w:szCs w:val="24"/>
        </w:rPr>
        <w:t>: 1758835918816281 [PMID: 30574212 DOI: 10.1177/1758835918816281]</w:t>
      </w:r>
    </w:p>
    <w:p w14:paraId="0E460876"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39 </w:t>
      </w:r>
      <w:r w:rsidRPr="00AF647B">
        <w:rPr>
          <w:rFonts w:ascii="Book Antiqua" w:hAnsi="Book Antiqua"/>
          <w:b/>
          <w:sz w:val="24"/>
          <w:szCs w:val="24"/>
        </w:rPr>
        <w:t>Sanford DE</w:t>
      </w:r>
      <w:r w:rsidRPr="00AF647B">
        <w:rPr>
          <w:rFonts w:ascii="Book Antiqua" w:hAnsi="Book Antiqua"/>
          <w:sz w:val="24"/>
          <w:szCs w:val="24"/>
        </w:rPr>
        <w:t xml:space="preserve">, Belt BA, Panni RZ, Mayer A, Deshpande AD, Carpenter D, Mitchem JB, Plambeck-Suess SM, Worley LA, Goetz BD, Wang-Gillam A, Eberlein TJ, Denardo DG, Goedegebuure SP, Linehan DC. Inflammatory monocyte mobilization decreases patient survival in pancreatic cancer: a role for targeting the CCL2/CCR2 axis. </w:t>
      </w:r>
      <w:r w:rsidRPr="00AF647B">
        <w:rPr>
          <w:rFonts w:ascii="Book Antiqua" w:hAnsi="Book Antiqua"/>
          <w:i/>
          <w:sz w:val="24"/>
          <w:szCs w:val="24"/>
        </w:rPr>
        <w:t>Clin Cancer Res</w:t>
      </w:r>
      <w:r w:rsidRPr="00AF647B">
        <w:rPr>
          <w:rFonts w:ascii="Book Antiqua" w:hAnsi="Book Antiqua"/>
          <w:sz w:val="24"/>
          <w:szCs w:val="24"/>
        </w:rPr>
        <w:t xml:space="preserve"> 2013; </w:t>
      </w:r>
      <w:r w:rsidRPr="00AF647B">
        <w:rPr>
          <w:rFonts w:ascii="Book Antiqua" w:hAnsi="Book Antiqua"/>
          <w:b/>
          <w:sz w:val="24"/>
          <w:szCs w:val="24"/>
        </w:rPr>
        <w:t>19</w:t>
      </w:r>
      <w:r w:rsidRPr="00AF647B">
        <w:rPr>
          <w:rFonts w:ascii="Book Antiqua" w:hAnsi="Book Antiqua"/>
          <w:sz w:val="24"/>
          <w:szCs w:val="24"/>
        </w:rPr>
        <w:t>: 3404-3415 [PMID: 23653148 DOI: 10.1158/1078-0432.CCR-13-0525]</w:t>
      </w:r>
    </w:p>
    <w:p w14:paraId="2FBF544F"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40 </w:t>
      </w:r>
      <w:r w:rsidRPr="00AF647B">
        <w:rPr>
          <w:rFonts w:ascii="Book Antiqua" w:hAnsi="Book Antiqua"/>
          <w:b/>
          <w:sz w:val="24"/>
          <w:szCs w:val="24"/>
        </w:rPr>
        <w:t>Amedei A</w:t>
      </w:r>
      <w:r w:rsidRPr="00AF647B">
        <w:rPr>
          <w:rFonts w:ascii="Book Antiqua" w:hAnsi="Book Antiqua"/>
          <w:sz w:val="24"/>
          <w:szCs w:val="24"/>
        </w:rPr>
        <w:t xml:space="preserve">, Niccolai E, Benagiano M, Della Bella C, Cianchi F, Bechi P, Taddei A, Bencini L, Farsi M, Cappello P, Prisco D, Novelli F, D'Elios MM. Ex vivo analysis of pancreatic cancer-infiltrating T lymphocytes reveals that ENO-specific Tregs accumulate in tumor tissue and inhibit Th1/Th17 effector cell functions. </w:t>
      </w:r>
      <w:r w:rsidRPr="00AF647B">
        <w:rPr>
          <w:rFonts w:ascii="Book Antiqua" w:hAnsi="Book Antiqua"/>
          <w:i/>
          <w:sz w:val="24"/>
          <w:szCs w:val="24"/>
        </w:rPr>
        <w:t>Cancer Immunol Immunother</w:t>
      </w:r>
      <w:r w:rsidRPr="00AF647B">
        <w:rPr>
          <w:rFonts w:ascii="Book Antiqua" w:hAnsi="Book Antiqua"/>
          <w:sz w:val="24"/>
          <w:szCs w:val="24"/>
        </w:rPr>
        <w:t xml:space="preserve"> 2013; </w:t>
      </w:r>
      <w:r w:rsidRPr="00AF647B">
        <w:rPr>
          <w:rFonts w:ascii="Book Antiqua" w:hAnsi="Book Antiqua"/>
          <w:b/>
          <w:sz w:val="24"/>
          <w:szCs w:val="24"/>
        </w:rPr>
        <w:t>62</w:t>
      </w:r>
      <w:r w:rsidRPr="00AF647B">
        <w:rPr>
          <w:rFonts w:ascii="Book Antiqua" w:hAnsi="Book Antiqua"/>
          <w:sz w:val="24"/>
          <w:szCs w:val="24"/>
        </w:rPr>
        <w:t>: 1249-1260 [PMID: 23640603 DOI: 10.1007/s00262-013-1429-3]</w:t>
      </w:r>
    </w:p>
    <w:p w14:paraId="5A123270"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41 </w:t>
      </w:r>
      <w:r w:rsidRPr="00AF647B">
        <w:rPr>
          <w:rFonts w:ascii="Book Antiqua" w:hAnsi="Book Antiqua"/>
          <w:b/>
          <w:sz w:val="24"/>
          <w:szCs w:val="24"/>
        </w:rPr>
        <w:t>Gao J</w:t>
      </w:r>
      <w:r w:rsidRPr="00AF647B">
        <w:rPr>
          <w:rFonts w:ascii="Book Antiqua" w:hAnsi="Book Antiqua"/>
          <w:sz w:val="24"/>
          <w:szCs w:val="24"/>
        </w:rPr>
        <w:t xml:space="preserve">, Shi LZ, Zhao H, Chen J, Xiong L, He Q, Chen T, Roszik J, Bernatchez C, Woodman SE, Chen PL, Hwu P, Allison JP, Futreal A, Wargo JA, Sharma P. Loss of IFN-γ Pathway Genes in Tumor Cells as a Mechanism of Resistance to Anti-CTLA-4 Therapy. </w:t>
      </w:r>
      <w:r w:rsidRPr="00AF647B">
        <w:rPr>
          <w:rFonts w:ascii="Book Antiqua" w:hAnsi="Book Antiqua"/>
          <w:i/>
          <w:sz w:val="24"/>
          <w:szCs w:val="24"/>
        </w:rPr>
        <w:t>Cell</w:t>
      </w:r>
      <w:r w:rsidRPr="00AF647B">
        <w:rPr>
          <w:rFonts w:ascii="Book Antiqua" w:hAnsi="Book Antiqua"/>
          <w:sz w:val="24"/>
          <w:szCs w:val="24"/>
        </w:rPr>
        <w:t xml:space="preserve"> 2016; </w:t>
      </w:r>
      <w:r w:rsidRPr="00AF647B">
        <w:rPr>
          <w:rFonts w:ascii="Book Antiqua" w:hAnsi="Book Antiqua"/>
          <w:b/>
          <w:sz w:val="24"/>
          <w:szCs w:val="24"/>
        </w:rPr>
        <w:t>167</w:t>
      </w:r>
      <w:r w:rsidRPr="00AF647B">
        <w:rPr>
          <w:rFonts w:ascii="Book Antiqua" w:hAnsi="Book Antiqua"/>
          <w:sz w:val="24"/>
          <w:szCs w:val="24"/>
        </w:rPr>
        <w:t>: 397-404.e9 [PMID: 27667683 DOI: 10.1016/j.cell.2016.08.069]</w:t>
      </w:r>
    </w:p>
    <w:p w14:paraId="0725E76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42 </w:t>
      </w:r>
      <w:r w:rsidRPr="00AF647B">
        <w:rPr>
          <w:rFonts w:ascii="Book Antiqua" w:hAnsi="Book Antiqua"/>
          <w:b/>
          <w:sz w:val="24"/>
          <w:szCs w:val="24"/>
        </w:rPr>
        <w:t>Hilmi M</w:t>
      </w:r>
      <w:r w:rsidRPr="00AF647B">
        <w:rPr>
          <w:rFonts w:ascii="Book Antiqua" w:hAnsi="Book Antiqua"/>
          <w:sz w:val="24"/>
          <w:szCs w:val="24"/>
        </w:rPr>
        <w:t xml:space="preserve">, Bartholin L, Neuzillet C. Immune therapies in pancreatic ductal adenocarcinoma: Where are we now? </w:t>
      </w:r>
      <w:r w:rsidRPr="00AF647B">
        <w:rPr>
          <w:rFonts w:ascii="Book Antiqua" w:hAnsi="Book Antiqua"/>
          <w:i/>
          <w:sz w:val="24"/>
          <w:szCs w:val="24"/>
        </w:rPr>
        <w:t>World J Gastroenterol</w:t>
      </w:r>
      <w:r w:rsidRPr="00AF647B">
        <w:rPr>
          <w:rFonts w:ascii="Book Antiqua" w:hAnsi="Book Antiqua"/>
          <w:sz w:val="24"/>
          <w:szCs w:val="24"/>
        </w:rPr>
        <w:t xml:space="preserve"> 2018; </w:t>
      </w:r>
      <w:r w:rsidRPr="00AF647B">
        <w:rPr>
          <w:rFonts w:ascii="Book Antiqua" w:hAnsi="Book Antiqua"/>
          <w:b/>
          <w:sz w:val="24"/>
          <w:szCs w:val="24"/>
        </w:rPr>
        <w:t>24</w:t>
      </w:r>
      <w:r w:rsidRPr="00AF647B">
        <w:rPr>
          <w:rFonts w:ascii="Book Antiqua" w:hAnsi="Book Antiqua"/>
          <w:sz w:val="24"/>
          <w:szCs w:val="24"/>
        </w:rPr>
        <w:t>: 2137-2151 [PMID: 29853732 DOI: 10.3748/wjg.v24.i20.2137]</w:t>
      </w:r>
    </w:p>
    <w:p w14:paraId="542C1A4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43 </w:t>
      </w:r>
      <w:r w:rsidRPr="00AF647B">
        <w:rPr>
          <w:rFonts w:ascii="Book Antiqua" w:hAnsi="Book Antiqua"/>
          <w:b/>
          <w:sz w:val="24"/>
          <w:szCs w:val="24"/>
        </w:rPr>
        <w:t>Zhang J</w:t>
      </w:r>
      <w:r w:rsidRPr="00AF647B">
        <w:rPr>
          <w:rFonts w:ascii="Book Antiqua" w:hAnsi="Book Antiqua"/>
          <w:sz w:val="24"/>
          <w:szCs w:val="24"/>
        </w:rPr>
        <w:t xml:space="preserve">, Wolfgang CL, Zheng L. Precision Immuno-Oncology: Prospects of Individualized Immunotherapy for Pancreatic Cancer. </w:t>
      </w:r>
      <w:r w:rsidRPr="00AF647B">
        <w:rPr>
          <w:rFonts w:ascii="Book Antiqua" w:hAnsi="Book Antiqua"/>
          <w:i/>
          <w:sz w:val="24"/>
          <w:szCs w:val="24"/>
        </w:rPr>
        <w:t>Cancers (Basel)</w:t>
      </w:r>
      <w:r w:rsidRPr="00AF647B">
        <w:rPr>
          <w:rFonts w:ascii="Book Antiqua" w:hAnsi="Book Antiqua"/>
          <w:sz w:val="24"/>
          <w:szCs w:val="24"/>
        </w:rPr>
        <w:t xml:space="preserve"> 2018; </w:t>
      </w:r>
      <w:r w:rsidRPr="00AF647B">
        <w:rPr>
          <w:rFonts w:ascii="Book Antiqua" w:hAnsi="Book Antiqua"/>
          <w:b/>
          <w:sz w:val="24"/>
          <w:szCs w:val="24"/>
        </w:rPr>
        <w:t>10</w:t>
      </w:r>
      <w:r w:rsidRPr="00AF647B">
        <w:rPr>
          <w:rFonts w:ascii="Book Antiqua" w:hAnsi="Book Antiqua"/>
          <w:sz w:val="24"/>
          <w:szCs w:val="24"/>
        </w:rPr>
        <w:t>:  [PMID: 29385739 DOI: 10.3390/cancers10020039]</w:t>
      </w:r>
    </w:p>
    <w:p w14:paraId="3AF94C9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44 </w:t>
      </w:r>
      <w:r w:rsidRPr="00AF647B">
        <w:rPr>
          <w:rFonts w:ascii="Book Antiqua" w:hAnsi="Book Antiqua"/>
          <w:b/>
          <w:sz w:val="24"/>
          <w:szCs w:val="24"/>
        </w:rPr>
        <w:t>Topalian SL</w:t>
      </w:r>
      <w:r w:rsidRPr="00AF647B">
        <w:rPr>
          <w:rFonts w:ascii="Book Antiqua" w:hAnsi="Book Antiqua"/>
          <w:sz w:val="24"/>
          <w:szCs w:val="24"/>
        </w:rPr>
        <w:t xml:space="preserve">, Weiner GJ, Pardoll DM. Cancer immunotherapy comes of age. </w:t>
      </w:r>
      <w:r w:rsidRPr="00AF647B">
        <w:rPr>
          <w:rFonts w:ascii="Book Antiqua" w:hAnsi="Book Antiqua"/>
          <w:i/>
          <w:sz w:val="24"/>
          <w:szCs w:val="24"/>
        </w:rPr>
        <w:t>J Clin Oncol</w:t>
      </w:r>
      <w:r w:rsidRPr="00AF647B">
        <w:rPr>
          <w:rFonts w:ascii="Book Antiqua" w:hAnsi="Book Antiqua"/>
          <w:sz w:val="24"/>
          <w:szCs w:val="24"/>
        </w:rPr>
        <w:t xml:space="preserve"> 2011; </w:t>
      </w:r>
      <w:r w:rsidRPr="00AF647B">
        <w:rPr>
          <w:rFonts w:ascii="Book Antiqua" w:hAnsi="Book Antiqua"/>
          <w:b/>
          <w:sz w:val="24"/>
          <w:szCs w:val="24"/>
        </w:rPr>
        <w:t>29</w:t>
      </w:r>
      <w:r w:rsidRPr="00AF647B">
        <w:rPr>
          <w:rFonts w:ascii="Book Antiqua" w:hAnsi="Book Antiqua"/>
          <w:sz w:val="24"/>
          <w:szCs w:val="24"/>
        </w:rPr>
        <w:t>: 4828-4836 [PMID: 22042955 DOI: 10.1200/JCO.2011.38.0899]</w:t>
      </w:r>
    </w:p>
    <w:p w14:paraId="08FD2B0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45 </w:t>
      </w:r>
      <w:r w:rsidRPr="00AF647B">
        <w:rPr>
          <w:rFonts w:ascii="Book Antiqua" w:hAnsi="Book Antiqua"/>
          <w:b/>
          <w:sz w:val="24"/>
          <w:szCs w:val="24"/>
        </w:rPr>
        <w:t>Brahmer JR</w:t>
      </w:r>
      <w:r w:rsidRPr="00AF647B">
        <w:rPr>
          <w:rFonts w:ascii="Book Antiqua" w:hAnsi="Book Antiqua"/>
          <w:sz w:val="24"/>
          <w:szCs w:val="24"/>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AF647B">
        <w:rPr>
          <w:rFonts w:ascii="Book Antiqua" w:hAnsi="Book Antiqua"/>
          <w:i/>
          <w:sz w:val="24"/>
          <w:szCs w:val="24"/>
        </w:rPr>
        <w:t>N Engl J Med</w:t>
      </w:r>
      <w:r w:rsidRPr="00AF647B">
        <w:rPr>
          <w:rFonts w:ascii="Book Antiqua" w:hAnsi="Book Antiqua"/>
          <w:sz w:val="24"/>
          <w:szCs w:val="24"/>
        </w:rPr>
        <w:t xml:space="preserve"> 2012; </w:t>
      </w:r>
      <w:r w:rsidRPr="00AF647B">
        <w:rPr>
          <w:rFonts w:ascii="Book Antiqua" w:hAnsi="Book Antiqua"/>
          <w:b/>
          <w:sz w:val="24"/>
          <w:szCs w:val="24"/>
        </w:rPr>
        <w:t>366</w:t>
      </w:r>
      <w:r w:rsidRPr="00AF647B">
        <w:rPr>
          <w:rFonts w:ascii="Book Antiqua" w:hAnsi="Book Antiqua"/>
          <w:sz w:val="24"/>
          <w:szCs w:val="24"/>
        </w:rPr>
        <w:t>: 2455-2465 [PMID: 22658128 DOI: 10.1056/NEJMoa1200694]</w:t>
      </w:r>
    </w:p>
    <w:p w14:paraId="73689F61"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46 </w:t>
      </w:r>
      <w:r w:rsidRPr="00AF647B">
        <w:rPr>
          <w:rFonts w:ascii="Book Antiqua" w:hAnsi="Book Antiqua"/>
          <w:b/>
          <w:sz w:val="24"/>
          <w:szCs w:val="24"/>
        </w:rPr>
        <w:t>Gibney GT</w:t>
      </w:r>
      <w:r w:rsidRPr="00AF647B">
        <w:rPr>
          <w:rFonts w:ascii="Book Antiqua" w:hAnsi="Book Antiqua"/>
          <w:sz w:val="24"/>
          <w:szCs w:val="24"/>
        </w:rPr>
        <w:t xml:space="preserve">, Weiner LM, Atkins MB. Predictive biomarkers for checkpoint inhibitor-based immunotherapy. </w:t>
      </w:r>
      <w:r w:rsidRPr="00AF647B">
        <w:rPr>
          <w:rFonts w:ascii="Book Antiqua" w:hAnsi="Book Antiqua"/>
          <w:i/>
          <w:sz w:val="24"/>
          <w:szCs w:val="24"/>
        </w:rPr>
        <w:t>Lancet Oncol</w:t>
      </w:r>
      <w:r w:rsidRPr="00AF647B">
        <w:rPr>
          <w:rFonts w:ascii="Book Antiqua" w:hAnsi="Book Antiqua"/>
          <w:sz w:val="24"/>
          <w:szCs w:val="24"/>
        </w:rPr>
        <w:t xml:space="preserve"> 2016; </w:t>
      </w:r>
      <w:r w:rsidRPr="00AF647B">
        <w:rPr>
          <w:rFonts w:ascii="Book Antiqua" w:hAnsi="Book Antiqua"/>
          <w:b/>
          <w:sz w:val="24"/>
          <w:szCs w:val="24"/>
        </w:rPr>
        <w:t>17</w:t>
      </w:r>
      <w:r w:rsidRPr="00AF647B">
        <w:rPr>
          <w:rFonts w:ascii="Book Antiqua" w:hAnsi="Book Antiqua"/>
          <w:sz w:val="24"/>
          <w:szCs w:val="24"/>
        </w:rPr>
        <w:t>: e542-e551 [PMID: 27924752 DOI: 10.1016/S1470-2045(16)30406-5]</w:t>
      </w:r>
    </w:p>
    <w:p w14:paraId="0FB74567"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47 </w:t>
      </w:r>
      <w:r w:rsidRPr="00AF647B">
        <w:rPr>
          <w:rFonts w:ascii="Book Antiqua" w:hAnsi="Book Antiqua"/>
          <w:b/>
          <w:sz w:val="24"/>
          <w:szCs w:val="24"/>
        </w:rPr>
        <w:t>Le DT</w:t>
      </w:r>
      <w:r w:rsidRPr="00AF647B">
        <w:rPr>
          <w:rFonts w:ascii="Book Antiqua" w:hAnsi="Book Antiqua"/>
          <w:sz w:val="24"/>
          <w:szCs w:val="24"/>
        </w:rPr>
        <w:t xml:space="preserve">, Jaffee EM. Next-generation cancer vaccine approaches: integrating lessons learned from current successes with promising biotechnologic advances. </w:t>
      </w:r>
      <w:r w:rsidRPr="00AF647B">
        <w:rPr>
          <w:rFonts w:ascii="Book Antiqua" w:hAnsi="Book Antiqua"/>
          <w:i/>
          <w:sz w:val="24"/>
          <w:szCs w:val="24"/>
        </w:rPr>
        <w:t>J Natl Compr Canc Netw</w:t>
      </w:r>
      <w:r w:rsidRPr="00AF647B">
        <w:rPr>
          <w:rFonts w:ascii="Book Antiqua" w:hAnsi="Book Antiqua"/>
          <w:sz w:val="24"/>
          <w:szCs w:val="24"/>
        </w:rPr>
        <w:t xml:space="preserve"> 2013; </w:t>
      </w:r>
      <w:r w:rsidRPr="00AF647B">
        <w:rPr>
          <w:rFonts w:ascii="Book Antiqua" w:hAnsi="Book Antiqua"/>
          <w:b/>
          <w:sz w:val="24"/>
          <w:szCs w:val="24"/>
        </w:rPr>
        <w:t>11</w:t>
      </w:r>
      <w:r w:rsidRPr="00AF647B">
        <w:rPr>
          <w:rFonts w:ascii="Book Antiqua" w:hAnsi="Book Antiqua"/>
          <w:sz w:val="24"/>
          <w:szCs w:val="24"/>
        </w:rPr>
        <w:t>: 766-772 [PMID: 23847215 DOI: 10.6004/jnccn.2013.0099]</w:t>
      </w:r>
    </w:p>
    <w:p w14:paraId="04EE28F5"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48 </w:t>
      </w:r>
      <w:r w:rsidRPr="00AF647B">
        <w:rPr>
          <w:rFonts w:ascii="Book Antiqua" w:hAnsi="Book Antiqua"/>
          <w:b/>
          <w:sz w:val="24"/>
          <w:szCs w:val="24"/>
        </w:rPr>
        <w:t>Jaffee EM</w:t>
      </w:r>
      <w:r w:rsidRPr="00AF647B">
        <w:rPr>
          <w:rFonts w:ascii="Book Antiqua" w:hAnsi="Book Antiqua"/>
          <w:sz w:val="24"/>
          <w:szCs w:val="24"/>
        </w:rPr>
        <w:t xml:space="preserve">, Hruban RH, Canto M, Kern SE. Focus on pancreas cancer. </w:t>
      </w:r>
      <w:r w:rsidRPr="00AF647B">
        <w:rPr>
          <w:rFonts w:ascii="Book Antiqua" w:hAnsi="Book Antiqua"/>
          <w:i/>
          <w:sz w:val="24"/>
          <w:szCs w:val="24"/>
        </w:rPr>
        <w:t>Cancer Cell</w:t>
      </w:r>
      <w:r w:rsidRPr="00AF647B">
        <w:rPr>
          <w:rFonts w:ascii="Book Antiqua" w:hAnsi="Book Antiqua"/>
          <w:sz w:val="24"/>
          <w:szCs w:val="24"/>
        </w:rPr>
        <w:t xml:space="preserve"> 2002; </w:t>
      </w:r>
      <w:r w:rsidRPr="00AF647B">
        <w:rPr>
          <w:rFonts w:ascii="Book Antiqua" w:hAnsi="Book Antiqua"/>
          <w:b/>
          <w:sz w:val="24"/>
          <w:szCs w:val="24"/>
        </w:rPr>
        <w:t>2</w:t>
      </w:r>
      <w:r w:rsidRPr="00AF647B">
        <w:rPr>
          <w:rFonts w:ascii="Book Antiqua" w:hAnsi="Book Antiqua"/>
          <w:sz w:val="24"/>
          <w:szCs w:val="24"/>
        </w:rPr>
        <w:t>: 25-28 [PMID: 12150822 DOI: 10.1016/s1535-6108(02)00093-4]</w:t>
      </w:r>
    </w:p>
    <w:p w14:paraId="3FA5FCBF"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49 </w:t>
      </w:r>
      <w:r w:rsidRPr="00AF647B">
        <w:rPr>
          <w:rFonts w:ascii="Book Antiqua" w:hAnsi="Book Antiqua"/>
          <w:b/>
          <w:sz w:val="24"/>
          <w:szCs w:val="24"/>
        </w:rPr>
        <w:t>Pardoll DM</w:t>
      </w:r>
      <w:r w:rsidRPr="00AF647B">
        <w:rPr>
          <w:rFonts w:ascii="Book Antiqua" w:hAnsi="Book Antiqua"/>
          <w:sz w:val="24"/>
          <w:szCs w:val="24"/>
        </w:rPr>
        <w:t xml:space="preserve">. The blockade of immune checkpoints in cancer immunotherapy. </w:t>
      </w:r>
      <w:r w:rsidRPr="00AF647B">
        <w:rPr>
          <w:rFonts w:ascii="Book Antiqua" w:hAnsi="Book Antiqua"/>
          <w:i/>
          <w:sz w:val="24"/>
          <w:szCs w:val="24"/>
        </w:rPr>
        <w:t>Nat Rev Cancer</w:t>
      </w:r>
      <w:r w:rsidRPr="00AF647B">
        <w:rPr>
          <w:rFonts w:ascii="Book Antiqua" w:hAnsi="Book Antiqua"/>
          <w:sz w:val="24"/>
          <w:szCs w:val="24"/>
        </w:rPr>
        <w:t xml:space="preserve"> 2012; </w:t>
      </w:r>
      <w:r w:rsidRPr="00AF647B">
        <w:rPr>
          <w:rFonts w:ascii="Book Antiqua" w:hAnsi="Book Antiqua"/>
          <w:b/>
          <w:sz w:val="24"/>
          <w:szCs w:val="24"/>
        </w:rPr>
        <w:t>12</w:t>
      </w:r>
      <w:r w:rsidRPr="00AF647B">
        <w:rPr>
          <w:rFonts w:ascii="Book Antiqua" w:hAnsi="Book Antiqua"/>
          <w:sz w:val="24"/>
          <w:szCs w:val="24"/>
        </w:rPr>
        <w:t>: 252-264 [PMID: 22437870 DOI: 10.1038/nrc3239]</w:t>
      </w:r>
    </w:p>
    <w:p w14:paraId="5DDDF8A3"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50 </w:t>
      </w:r>
      <w:r w:rsidRPr="00AF647B">
        <w:rPr>
          <w:rFonts w:ascii="Book Antiqua" w:hAnsi="Book Antiqua"/>
          <w:b/>
          <w:sz w:val="24"/>
          <w:szCs w:val="24"/>
        </w:rPr>
        <w:t>Robert C</w:t>
      </w:r>
      <w:r w:rsidRPr="00AF647B">
        <w:rPr>
          <w:rFonts w:ascii="Book Antiqua" w:hAnsi="Book Antiqua"/>
          <w:sz w:val="24"/>
          <w:szCs w:val="24"/>
        </w:rPr>
        <w:t xml:space="preserve">, Thomas L, Bondarenko I, O'Day S, Weber J, Garbe C, Lebbe C, Baurain JF, Testori A, Grob JJ, Davidson N, Richards J, Maio M, Hauschild A, Miller WH Jr, Gascon P, Lotem M, Harmankaya K, Ibrahim R, Francis S, Chen TT, Humphrey R, Hoos A, Wolchok JD. Ipilimumab plus dacarbazine for previously untreated metastatic melanoma. </w:t>
      </w:r>
      <w:r w:rsidRPr="00AF647B">
        <w:rPr>
          <w:rFonts w:ascii="Book Antiqua" w:hAnsi="Book Antiqua"/>
          <w:i/>
          <w:sz w:val="24"/>
          <w:szCs w:val="24"/>
        </w:rPr>
        <w:t>N Engl J Med</w:t>
      </w:r>
      <w:r w:rsidRPr="00AF647B">
        <w:rPr>
          <w:rFonts w:ascii="Book Antiqua" w:hAnsi="Book Antiqua"/>
          <w:sz w:val="24"/>
          <w:szCs w:val="24"/>
        </w:rPr>
        <w:t xml:space="preserve"> 2011; </w:t>
      </w:r>
      <w:r w:rsidRPr="00AF647B">
        <w:rPr>
          <w:rFonts w:ascii="Book Antiqua" w:hAnsi="Book Antiqua"/>
          <w:b/>
          <w:sz w:val="24"/>
          <w:szCs w:val="24"/>
        </w:rPr>
        <w:t>364</w:t>
      </w:r>
      <w:r w:rsidRPr="00AF647B">
        <w:rPr>
          <w:rFonts w:ascii="Book Antiqua" w:hAnsi="Book Antiqua"/>
          <w:sz w:val="24"/>
          <w:szCs w:val="24"/>
        </w:rPr>
        <w:t>: 2517-2526 [PMID: 21639810 DOI: 10.1056/NEJMoa1104621]</w:t>
      </w:r>
    </w:p>
    <w:p w14:paraId="2798697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51 </w:t>
      </w:r>
      <w:r w:rsidRPr="00AF647B">
        <w:rPr>
          <w:rFonts w:ascii="Book Antiqua" w:hAnsi="Book Antiqua"/>
          <w:b/>
          <w:sz w:val="24"/>
          <w:szCs w:val="24"/>
        </w:rPr>
        <w:t>Horn L</w:t>
      </w:r>
      <w:r w:rsidRPr="00AF647B">
        <w:rPr>
          <w:rFonts w:ascii="Book Antiqua" w:hAnsi="Book Antiqua"/>
          <w:sz w:val="24"/>
          <w:szCs w:val="24"/>
        </w:rPr>
        <w:t xml:space="preserve">, Spigel DR, Vokes EE, Holgado E, Ready N, Steins M, Poddubskaya E, Borghaei H, Felip E, Paz-Ares L, Pluzanski A, Reckamp KL, Burgio MA, Kohlhäeufl M, Waterhouse D, Barlesi F, Antonia S, Arrieta O, Fayette J, Crinò L, Rizvi N, Reck M, Hellmann MD, Geese WJ, Li A, Blackwood-Chirchir A, Healey D, Brahmer J, Eberhardt WEE. Nivolumab Versus Docetaxel in Previously Treated Patients With Advanced Non-Small-Cell Lung Cancer: Two-Year Outcomes From Two Randomized, Open-Label, Phase III Trials (CheckMate 017 and CheckMate 057). </w:t>
      </w:r>
      <w:r w:rsidRPr="00AF647B">
        <w:rPr>
          <w:rFonts w:ascii="Book Antiqua" w:hAnsi="Book Antiqua"/>
          <w:i/>
          <w:sz w:val="24"/>
          <w:szCs w:val="24"/>
        </w:rPr>
        <w:t>J Clin Oncol</w:t>
      </w:r>
      <w:r w:rsidRPr="00AF647B">
        <w:rPr>
          <w:rFonts w:ascii="Book Antiqua" w:hAnsi="Book Antiqua"/>
          <w:sz w:val="24"/>
          <w:szCs w:val="24"/>
        </w:rPr>
        <w:t xml:space="preserve"> 2017; </w:t>
      </w:r>
      <w:r w:rsidRPr="00AF647B">
        <w:rPr>
          <w:rFonts w:ascii="Book Antiqua" w:hAnsi="Book Antiqua"/>
          <w:b/>
          <w:sz w:val="24"/>
          <w:szCs w:val="24"/>
        </w:rPr>
        <w:t>35</w:t>
      </w:r>
      <w:r w:rsidRPr="00AF647B">
        <w:rPr>
          <w:rFonts w:ascii="Book Antiqua" w:hAnsi="Book Antiqua"/>
          <w:sz w:val="24"/>
          <w:szCs w:val="24"/>
        </w:rPr>
        <w:t>: 3924-3933 [PMID: 29023213 DOI: 10.1200/JCO.2017.74.3062]</w:t>
      </w:r>
    </w:p>
    <w:p w14:paraId="1D12FBC9"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52 </w:t>
      </w:r>
      <w:r w:rsidRPr="00AF647B">
        <w:rPr>
          <w:rFonts w:ascii="Book Antiqua" w:hAnsi="Book Antiqua"/>
          <w:b/>
          <w:sz w:val="24"/>
          <w:szCs w:val="24"/>
        </w:rPr>
        <w:t>Herbst RS</w:t>
      </w:r>
      <w:r w:rsidRPr="00AF647B">
        <w:rPr>
          <w:rFonts w:ascii="Book Antiqua" w:hAnsi="Book Antiqua"/>
          <w:sz w:val="24"/>
          <w:szCs w:val="24"/>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AF647B">
        <w:rPr>
          <w:rFonts w:ascii="Book Antiqua" w:hAnsi="Book Antiqua"/>
          <w:i/>
          <w:sz w:val="24"/>
          <w:szCs w:val="24"/>
        </w:rPr>
        <w:t>Nature</w:t>
      </w:r>
      <w:r w:rsidRPr="00AF647B">
        <w:rPr>
          <w:rFonts w:ascii="Book Antiqua" w:hAnsi="Book Antiqua"/>
          <w:sz w:val="24"/>
          <w:szCs w:val="24"/>
        </w:rPr>
        <w:t xml:space="preserve"> 2014; </w:t>
      </w:r>
      <w:r w:rsidRPr="00AF647B">
        <w:rPr>
          <w:rFonts w:ascii="Book Antiqua" w:hAnsi="Book Antiqua"/>
          <w:b/>
          <w:sz w:val="24"/>
          <w:szCs w:val="24"/>
        </w:rPr>
        <w:t>515</w:t>
      </w:r>
      <w:r w:rsidRPr="00AF647B">
        <w:rPr>
          <w:rFonts w:ascii="Book Antiqua" w:hAnsi="Book Antiqua"/>
          <w:sz w:val="24"/>
          <w:szCs w:val="24"/>
        </w:rPr>
        <w:t>: 563-567 [PMID: 25428504 DOI: 10.1038/nature14011]</w:t>
      </w:r>
    </w:p>
    <w:p w14:paraId="7C5203AA"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53 </w:t>
      </w:r>
      <w:r w:rsidRPr="00AF647B">
        <w:rPr>
          <w:rFonts w:ascii="Book Antiqua" w:hAnsi="Book Antiqua"/>
          <w:b/>
          <w:sz w:val="24"/>
          <w:szCs w:val="24"/>
        </w:rPr>
        <w:t>Blank CU</w:t>
      </w:r>
      <w:r w:rsidRPr="00AF647B">
        <w:rPr>
          <w:rFonts w:ascii="Book Antiqua" w:hAnsi="Book Antiqua"/>
          <w:sz w:val="24"/>
          <w:szCs w:val="24"/>
        </w:rPr>
        <w:t xml:space="preserve">, Enk A. Therapeutic use of anti-CTLA-4 antibodies. </w:t>
      </w:r>
      <w:r w:rsidRPr="00AF647B">
        <w:rPr>
          <w:rFonts w:ascii="Book Antiqua" w:hAnsi="Book Antiqua"/>
          <w:i/>
          <w:sz w:val="24"/>
          <w:szCs w:val="24"/>
        </w:rPr>
        <w:t>Int Immunol</w:t>
      </w:r>
      <w:r w:rsidRPr="00AF647B">
        <w:rPr>
          <w:rFonts w:ascii="Book Antiqua" w:hAnsi="Book Antiqua"/>
          <w:sz w:val="24"/>
          <w:szCs w:val="24"/>
        </w:rPr>
        <w:t xml:space="preserve"> 2015; </w:t>
      </w:r>
      <w:r w:rsidRPr="00AF647B">
        <w:rPr>
          <w:rFonts w:ascii="Book Antiqua" w:hAnsi="Book Antiqua"/>
          <w:b/>
          <w:sz w:val="24"/>
          <w:szCs w:val="24"/>
        </w:rPr>
        <w:t>27</w:t>
      </w:r>
      <w:r w:rsidRPr="00AF647B">
        <w:rPr>
          <w:rFonts w:ascii="Book Antiqua" w:hAnsi="Book Antiqua"/>
          <w:sz w:val="24"/>
          <w:szCs w:val="24"/>
        </w:rPr>
        <w:t>: 3-10 [PMID: 25038057 DOI: 10.1093/intimm/dxu076]</w:t>
      </w:r>
    </w:p>
    <w:p w14:paraId="7163930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54 </w:t>
      </w:r>
      <w:r w:rsidRPr="00AF647B">
        <w:rPr>
          <w:rFonts w:ascii="Book Antiqua" w:hAnsi="Book Antiqua"/>
          <w:b/>
          <w:sz w:val="24"/>
          <w:szCs w:val="24"/>
        </w:rPr>
        <w:t>Foley K</w:t>
      </w:r>
      <w:r w:rsidRPr="00AF647B">
        <w:rPr>
          <w:rFonts w:ascii="Book Antiqua" w:hAnsi="Book Antiqua"/>
          <w:sz w:val="24"/>
          <w:szCs w:val="24"/>
        </w:rPr>
        <w:t xml:space="preserve">, Kim V, Jaffee E, Zheng L. Current progress in immunotherapy for pancreatic cancer. </w:t>
      </w:r>
      <w:r w:rsidRPr="00AF647B">
        <w:rPr>
          <w:rFonts w:ascii="Book Antiqua" w:hAnsi="Book Antiqua"/>
          <w:i/>
          <w:sz w:val="24"/>
          <w:szCs w:val="24"/>
        </w:rPr>
        <w:t>Cancer Lett</w:t>
      </w:r>
      <w:r w:rsidRPr="00AF647B">
        <w:rPr>
          <w:rFonts w:ascii="Book Antiqua" w:hAnsi="Book Antiqua"/>
          <w:sz w:val="24"/>
          <w:szCs w:val="24"/>
        </w:rPr>
        <w:t xml:space="preserve"> 2016; </w:t>
      </w:r>
      <w:r w:rsidRPr="00AF647B">
        <w:rPr>
          <w:rFonts w:ascii="Book Antiqua" w:hAnsi="Book Antiqua"/>
          <w:b/>
          <w:sz w:val="24"/>
          <w:szCs w:val="24"/>
        </w:rPr>
        <w:t>381</w:t>
      </w:r>
      <w:r w:rsidRPr="00AF647B">
        <w:rPr>
          <w:rFonts w:ascii="Book Antiqua" w:hAnsi="Book Antiqua"/>
          <w:sz w:val="24"/>
          <w:szCs w:val="24"/>
        </w:rPr>
        <w:t>: 244-251 [PMID: 26723878 DOI: 10.1016/j.canlet.2015.12.020]</w:t>
      </w:r>
    </w:p>
    <w:p w14:paraId="140D7B7F"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55 </w:t>
      </w:r>
      <w:r w:rsidRPr="00AF647B">
        <w:rPr>
          <w:rFonts w:ascii="Book Antiqua" w:hAnsi="Book Antiqua"/>
          <w:b/>
          <w:sz w:val="24"/>
          <w:szCs w:val="24"/>
        </w:rPr>
        <w:t>Sahin IH</w:t>
      </w:r>
      <w:r w:rsidRPr="00AF647B">
        <w:rPr>
          <w:rFonts w:ascii="Book Antiqua" w:hAnsi="Book Antiqua"/>
          <w:sz w:val="24"/>
          <w:szCs w:val="24"/>
        </w:rPr>
        <w:t xml:space="preserve">, Askan G, Hu ZI, O'Reilly EM. Immunotherapy in pancreatic ductal adenocarcinoma: an emerging entity? </w:t>
      </w:r>
      <w:r w:rsidRPr="00AF647B">
        <w:rPr>
          <w:rFonts w:ascii="Book Antiqua" w:hAnsi="Book Antiqua"/>
          <w:i/>
          <w:sz w:val="24"/>
          <w:szCs w:val="24"/>
        </w:rPr>
        <w:t>Ann Oncol</w:t>
      </w:r>
      <w:r w:rsidRPr="00AF647B">
        <w:rPr>
          <w:rFonts w:ascii="Book Antiqua" w:hAnsi="Book Antiqua"/>
          <w:sz w:val="24"/>
          <w:szCs w:val="24"/>
        </w:rPr>
        <w:t xml:space="preserve"> 2017; </w:t>
      </w:r>
      <w:r w:rsidRPr="00AF647B">
        <w:rPr>
          <w:rFonts w:ascii="Book Antiqua" w:hAnsi="Book Antiqua"/>
          <w:b/>
          <w:sz w:val="24"/>
          <w:szCs w:val="24"/>
        </w:rPr>
        <w:t>28</w:t>
      </w:r>
      <w:r w:rsidRPr="00AF647B">
        <w:rPr>
          <w:rFonts w:ascii="Book Antiqua" w:hAnsi="Book Antiqua"/>
          <w:sz w:val="24"/>
          <w:szCs w:val="24"/>
        </w:rPr>
        <w:t>: 2950-2961 [PMID: 28945842 DOI: 10.1093/annonc/mdx503]</w:t>
      </w:r>
    </w:p>
    <w:p w14:paraId="644770E8"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56 </w:t>
      </w:r>
      <w:r w:rsidRPr="00AF647B">
        <w:rPr>
          <w:rFonts w:ascii="Book Antiqua" w:hAnsi="Book Antiqua"/>
          <w:b/>
          <w:sz w:val="24"/>
          <w:szCs w:val="24"/>
        </w:rPr>
        <w:t>Winograd R</w:t>
      </w:r>
      <w:r w:rsidRPr="00AF647B">
        <w:rPr>
          <w:rFonts w:ascii="Book Antiqua" w:hAnsi="Book Antiqua"/>
          <w:sz w:val="24"/>
          <w:szCs w:val="24"/>
        </w:rPr>
        <w:t xml:space="preserve">, Byrne KT, Evans RA, Odorizzi PM, Meyer AR, Bajor DL, Clendenin C, Stanger BZ, Furth EE, Wherry EJ, Vonderheide RH. Induction of T-cell Immunity Overcomes Complete Resistance to PD-1 and CTLA-4 Blockade and Improves Survival in Pancreatic Carcinoma. </w:t>
      </w:r>
      <w:r w:rsidRPr="00AF647B">
        <w:rPr>
          <w:rFonts w:ascii="Book Antiqua" w:hAnsi="Book Antiqua"/>
          <w:i/>
          <w:sz w:val="24"/>
          <w:szCs w:val="24"/>
        </w:rPr>
        <w:t>Cancer Immunol Res</w:t>
      </w:r>
      <w:r w:rsidRPr="00AF647B">
        <w:rPr>
          <w:rFonts w:ascii="Book Antiqua" w:hAnsi="Book Antiqua"/>
          <w:sz w:val="24"/>
          <w:szCs w:val="24"/>
        </w:rPr>
        <w:t xml:space="preserve"> 2015; </w:t>
      </w:r>
      <w:r w:rsidRPr="00AF647B">
        <w:rPr>
          <w:rFonts w:ascii="Book Antiqua" w:hAnsi="Book Antiqua"/>
          <w:b/>
          <w:sz w:val="24"/>
          <w:szCs w:val="24"/>
        </w:rPr>
        <w:t>3</w:t>
      </w:r>
      <w:r w:rsidRPr="00AF647B">
        <w:rPr>
          <w:rFonts w:ascii="Book Antiqua" w:hAnsi="Book Antiqua"/>
          <w:sz w:val="24"/>
          <w:szCs w:val="24"/>
        </w:rPr>
        <w:t>: 399-411 [PMID: 25678581 DOI: 10.1158/2326-6066.CIR-14-0215]</w:t>
      </w:r>
    </w:p>
    <w:p w14:paraId="23C34FD8"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57 </w:t>
      </w:r>
      <w:r w:rsidRPr="00AF647B">
        <w:rPr>
          <w:rFonts w:ascii="Book Antiqua" w:hAnsi="Book Antiqua"/>
          <w:b/>
          <w:sz w:val="24"/>
          <w:szCs w:val="24"/>
        </w:rPr>
        <w:t>Zheng L</w:t>
      </w:r>
      <w:r w:rsidRPr="00AF647B">
        <w:rPr>
          <w:rFonts w:ascii="Book Antiqua" w:hAnsi="Book Antiqua"/>
          <w:sz w:val="24"/>
          <w:szCs w:val="24"/>
        </w:rPr>
        <w:t xml:space="preserve">. PD-L1 Expression in Pancreatic Cancer. </w:t>
      </w:r>
      <w:r w:rsidRPr="00AF647B">
        <w:rPr>
          <w:rFonts w:ascii="Book Antiqua" w:hAnsi="Book Antiqua"/>
          <w:i/>
          <w:sz w:val="24"/>
          <w:szCs w:val="24"/>
        </w:rPr>
        <w:t>J Natl Cancer Inst</w:t>
      </w:r>
      <w:r w:rsidRPr="00AF647B">
        <w:rPr>
          <w:rFonts w:ascii="Book Antiqua" w:hAnsi="Book Antiqua"/>
          <w:sz w:val="24"/>
          <w:szCs w:val="24"/>
        </w:rPr>
        <w:t xml:space="preserve"> 2017; </w:t>
      </w:r>
      <w:r w:rsidRPr="00AF647B">
        <w:rPr>
          <w:rFonts w:ascii="Book Antiqua" w:hAnsi="Book Antiqua"/>
          <w:b/>
          <w:sz w:val="24"/>
          <w:szCs w:val="24"/>
        </w:rPr>
        <w:t>109</w:t>
      </w:r>
      <w:r w:rsidRPr="00AF647B">
        <w:rPr>
          <w:rFonts w:ascii="Book Antiqua" w:hAnsi="Book Antiqua"/>
          <w:sz w:val="24"/>
          <w:szCs w:val="24"/>
        </w:rPr>
        <w:t>:  [PMID: 28131993 DOI: 10.1093/jnci/djw304]</w:t>
      </w:r>
    </w:p>
    <w:p w14:paraId="16DAE9F6"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58 </w:t>
      </w:r>
      <w:r w:rsidRPr="00AF647B">
        <w:rPr>
          <w:rFonts w:ascii="Book Antiqua" w:hAnsi="Book Antiqua"/>
          <w:b/>
          <w:sz w:val="24"/>
          <w:szCs w:val="24"/>
        </w:rPr>
        <w:t>Kamath SD</w:t>
      </w:r>
      <w:r w:rsidRPr="00AF647B">
        <w:rPr>
          <w:rFonts w:ascii="Book Antiqua" w:hAnsi="Book Antiqua"/>
          <w:sz w:val="24"/>
          <w:szCs w:val="24"/>
        </w:rPr>
        <w:t xml:space="preserve">, Kalyan A, Kircher S, Nimeiri H, Fought AJ, Benson A 3rd, Mulcahy M. Ipilimumab and Gemcitabine for Advanced Pancreatic Cancer: A Phase Ib Study. </w:t>
      </w:r>
      <w:r w:rsidRPr="00AF647B">
        <w:rPr>
          <w:rFonts w:ascii="Book Antiqua" w:hAnsi="Book Antiqua"/>
          <w:i/>
          <w:sz w:val="24"/>
          <w:szCs w:val="24"/>
        </w:rPr>
        <w:t>Oncologist</w:t>
      </w:r>
      <w:r w:rsidRPr="00AF647B">
        <w:rPr>
          <w:rFonts w:ascii="Book Antiqua" w:hAnsi="Book Antiqua"/>
          <w:sz w:val="24"/>
          <w:szCs w:val="24"/>
        </w:rPr>
        <w:t xml:space="preserve"> 2019; :  [PMID: 31740568 DOI: 10.1634/theoncologist.2019-0473]</w:t>
      </w:r>
    </w:p>
    <w:p w14:paraId="674E49B2"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59 </w:t>
      </w:r>
      <w:r w:rsidRPr="00AF647B">
        <w:rPr>
          <w:rFonts w:ascii="Book Antiqua" w:hAnsi="Book Antiqua"/>
          <w:b/>
          <w:sz w:val="24"/>
          <w:szCs w:val="24"/>
        </w:rPr>
        <w:t>Nomi T</w:t>
      </w:r>
      <w:r w:rsidRPr="00AF647B">
        <w:rPr>
          <w:rFonts w:ascii="Book Antiqua" w:hAnsi="Book Antiqua"/>
          <w:sz w:val="24"/>
          <w:szCs w:val="24"/>
        </w:rPr>
        <w:t xml:space="preserve">, Sho M, Akahori T, Hamada K, Kubo A, Kanehiro H, Nakamura S, Enomoto K, Yagita H, Azuma M, Nakajima Y. Clinical significance and therapeutic potential of the programmed death-1 ligand/programmed death-1 pathway in human pancreatic cancer. </w:t>
      </w:r>
      <w:r w:rsidRPr="00AF647B">
        <w:rPr>
          <w:rFonts w:ascii="Book Antiqua" w:hAnsi="Book Antiqua"/>
          <w:i/>
          <w:sz w:val="24"/>
          <w:szCs w:val="24"/>
        </w:rPr>
        <w:t>Clin Cancer Res</w:t>
      </w:r>
      <w:r w:rsidRPr="00AF647B">
        <w:rPr>
          <w:rFonts w:ascii="Book Antiqua" w:hAnsi="Book Antiqua"/>
          <w:sz w:val="24"/>
          <w:szCs w:val="24"/>
        </w:rPr>
        <w:t xml:space="preserve"> 2007; </w:t>
      </w:r>
      <w:r w:rsidRPr="00AF647B">
        <w:rPr>
          <w:rFonts w:ascii="Book Antiqua" w:hAnsi="Book Antiqua"/>
          <w:b/>
          <w:sz w:val="24"/>
          <w:szCs w:val="24"/>
        </w:rPr>
        <w:t>13</w:t>
      </w:r>
      <w:r w:rsidRPr="00AF647B">
        <w:rPr>
          <w:rFonts w:ascii="Book Antiqua" w:hAnsi="Book Antiqua"/>
          <w:sz w:val="24"/>
          <w:szCs w:val="24"/>
        </w:rPr>
        <w:t>: 2151-2157 [PMID: 17404099 DOI: 10.1158/1078-0432.CCR-06-2746]</w:t>
      </w:r>
    </w:p>
    <w:p w14:paraId="416E2EDF"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60 </w:t>
      </w:r>
      <w:r w:rsidRPr="00AF647B">
        <w:rPr>
          <w:rFonts w:ascii="Book Antiqua" w:hAnsi="Book Antiqua"/>
          <w:b/>
          <w:sz w:val="24"/>
          <w:szCs w:val="24"/>
        </w:rPr>
        <w:t>Thind K</w:t>
      </w:r>
      <w:r w:rsidRPr="00AF647B">
        <w:rPr>
          <w:rFonts w:ascii="Book Antiqua" w:hAnsi="Book Antiqua"/>
          <w:sz w:val="24"/>
          <w:szCs w:val="24"/>
        </w:rPr>
        <w:t xml:space="preserve">, Padrnos LJ, Ramanathan RK, Borad MJ. Immunotherapy in pancreatic cancer treatment: a new frontier. </w:t>
      </w:r>
      <w:r w:rsidRPr="00AF647B">
        <w:rPr>
          <w:rFonts w:ascii="Book Antiqua" w:hAnsi="Book Antiqua"/>
          <w:i/>
          <w:sz w:val="24"/>
          <w:szCs w:val="24"/>
        </w:rPr>
        <w:t>Therap Adv Gastroenterol</w:t>
      </w:r>
      <w:r w:rsidRPr="00AF647B">
        <w:rPr>
          <w:rFonts w:ascii="Book Antiqua" w:hAnsi="Book Antiqua"/>
          <w:sz w:val="24"/>
          <w:szCs w:val="24"/>
        </w:rPr>
        <w:t xml:space="preserve"> 2017; </w:t>
      </w:r>
      <w:r w:rsidRPr="00AF647B">
        <w:rPr>
          <w:rFonts w:ascii="Book Antiqua" w:hAnsi="Book Antiqua"/>
          <w:b/>
          <w:sz w:val="24"/>
          <w:szCs w:val="24"/>
        </w:rPr>
        <w:t>10</w:t>
      </w:r>
      <w:r w:rsidRPr="00AF647B">
        <w:rPr>
          <w:rFonts w:ascii="Book Antiqua" w:hAnsi="Book Antiqua"/>
          <w:sz w:val="24"/>
          <w:szCs w:val="24"/>
        </w:rPr>
        <w:t>: 168-194 [PMID: 28286568 DOI: 10.1177/1756283X16667909]</w:t>
      </w:r>
    </w:p>
    <w:p w14:paraId="3B08E87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61 </w:t>
      </w:r>
      <w:r w:rsidRPr="00AF647B">
        <w:rPr>
          <w:rFonts w:ascii="Book Antiqua" w:hAnsi="Book Antiqua"/>
          <w:b/>
          <w:sz w:val="24"/>
          <w:szCs w:val="24"/>
        </w:rPr>
        <w:t>Aglietta M</w:t>
      </w:r>
      <w:r w:rsidRPr="00AF647B">
        <w:rPr>
          <w:rFonts w:ascii="Book Antiqua" w:hAnsi="Book Antiqua"/>
          <w:sz w:val="24"/>
          <w:szCs w:val="24"/>
        </w:rPr>
        <w:t xml:space="preserve">, Barone C, Sawyer MB, Moore MJ, Miller WH Jr, Bagalà C, Colombi F, Cagnazzo C, Gioeni L, Wang E, Huang B, Fly KD, Leone F. A phase I dose escalation trial of tremelimumab (CP-675,206) in combination with gemcitabine in chemotherapy-naive patients with metastatic pancreatic cancer. </w:t>
      </w:r>
      <w:r w:rsidRPr="00AF647B">
        <w:rPr>
          <w:rFonts w:ascii="Book Antiqua" w:hAnsi="Book Antiqua"/>
          <w:i/>
          <w:sz w:val="24"/>
          <w:szCs w:val="24"/>
        </w:rPr>
        <w:t>Ann Oncol</w:t>
      </w:r>
      <w:r w:rsidRPr="00AF647B">
        <w:rPr>
          <w:rFonts w:ascii="Book Antiqua" w:hAnsi="Book Antiqua"/>
          <w:sz w:val="24"/>
          <w:szCs w:val="24"/>
        </w:rPr>
        <w:t xml:space="preserve"> 2014; </w:t>
      </w:r>
      <w:r w:rsidRPr="00AF647B">
        <w:rPr>
          <w:rFonts w:ascii="Book Antiqua" w:hAnsi="Book Antiqua"/>
          <w:b/>
          <w:sz w:val="24"/>
          <w:szCs w:val="24"/>
        </w:rPr>
        <w:t>25</w:t>
      </w:r>
      <w:r w:rsidRPr="00AF647B">
        <w:rPr>
          <w:rFonts w:ascii="Book Antiqua" w:hAnsi="Book Antiqua"/>
          <w:sz w:val="24"/>
          <w:szCs w:val="24"/>
        </w:rPr>
        <w:t>: 1750-1755 [PMID: 24907635 DOI: 10.1093/annonc/mdu205]</w:t>
      </w:r>
    </w:p>
    <w:p w14:paraId="5FCC0E8D"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62 </w:t>
      </w:r>
      <w:r w:rsidRPr="00AF647B">
        <w:rPr>
          <w:rFonts w:ascii="Book Antiqua" w:hAnsi="Book Antiqua"/>
          <w:b/>
          <w:sz w:val="24"/>
          <w:szCs w:val="24"/>
        </w:rPr>
        <w:t>Thomas AM</w:t>
      </w:r>
      <w:r w:rsidRPr="00AF647B">
        <w:rPr>
          <w:rFonts w:ascii="Book Antiqua" w:hAnsi="Book Antiqua"/>
          <w:sz w:val="24"/>
          <w:szCs w:val="24"/>
        </w:rPr>
        <w:t xml:space="preserve">, Santarsiero LM, Lutz ER, Armstrong TD, Chen YC, Huang LQ, Laheru DA, Goggins M, Hruban RH, Jaffee EM. Mesothelin-specific CD8(+) T cell responses provide evidence of in vivo cross-priming by antigen-presenting cells in vaccinated pancreatic cancer patients. </w:t>
      </w:r>
      <w:r w:rsidRPr="00AF647B">
        <w:rPr>
          <w:rFonts w:ascii="Book Antiqua" w:hAnsi="Book Antiqua"/>
          <w:i/>
          <w:sz w:val="24"/>
          <w:szCs w:val="24"/>
        </w:rPr>
        <w:t>J Exp Med</w:t>
      </w:r>
      <w:r w:rsidRPr="00AF647B">
        <w:rPr>
          <w:rFonts w:ascii="Book Antiqua" w:hAnsi="Book Antiqua"/>
          <w:sz w:val="24"/>
          <w:szCs w:val="24"/>
        </w:rPr>
        <w:t xml:space="preserve"> 2004; </w:t>
      </w:r>
      <w:r w:rsidRPr="00AF647B">
        <w:rPr>
          <w:rFonts w:ascii="Book Antiqua" w:hAnsi="Book Antiqua"/>
          <w:b/>
          <w:sz w:val="24"/>
          <w:szCs w:val="24"/>
        </w:rPr>
        <w:t>200</w:t>
      </w:r>
      <w:r w:rsidRPr="00AF647B">
        <w:rPr>
          <w:rFonts w:ascii="Book Antiqua" w:hAnsi="Book Antiqua"/>
          <w:sz w:val="24"/>
          <w:szCs w:val="24"/>
        </w:rPr>
        <w:t>: 297-306 [PMID: 15289501 DOI: 10.1084/jem.20031435]</w:t>
      </w:r>
    </w:p>
    <w:p w14:paraId="32571CD4"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63 </w:t>
      </w:r>
      <w:r w:rsidRPr="00AF647B">
        <w:rPr>
          <w:rFonts w:ascii="Book Antiqua" w:hAnsi="Book Antiqua"/>
          <w:b/>
          <w:sz w:val="24"/>
          <w:szCs w:val="24"/>
        </w:rPr>
        <w:t>Jaffee EM</w:t>
      </w:r>
      <w:r w:rsidRPr="00AF647B">
        <w:rPr>
          <w:rFonts w:ascii="Book Antiqua" w:hAnsi="Book Antiqua"/>
          <w:sz w:val="24"/>
          <w:szCs w:val="24"/>
        </w:rPr>
        <w:t xml:space="preserve">, Hruban RH, Biedrzycki B, Laheru D, Schepers K, Sauter PR, Goemann M, Coleman J, Grochow L, Donehower RC, Lillemoe KD, O'Reilly S, Abrams RA, Pardoll DM, Cameron JL, Yeo CJ. Novel allogeneic granulocyte-macrophage colony-stimulating factor-secreting tumor vaccine for pancreatic cancer: a phase I trial of safety and immune activation. </w:t>
      </w:r>
      <w:r w:rsidRPr="00AF647B">
        <w:rPr>
          <w:rFonts w:ascii="Book Antiqua" w:hAnsi="Book Antiqua"/>
          <w:i/>
          <w:sz w:val="24"/>
          <w:szCs w:val="24"/>
        </w:rPr>
        <w:t>J Clin Oncol</w:t>
      </w:r>
      <w:r w:rsidRPr="00AF647B">
        <w:rPr>
          <w:rFonts w:ascii="Book Antiqua" w:hAnsi="Book Antiqua"/>
          <w:sz w:val="24"/>
          <w:szCs w:val="24"/>
        </w:rPr>
        <w:t xml:space="preserve"> 2001; </w:t>
      </w:r>
      <w:r w:rsidRPr="00AF647B">
        <w:rPr>
          <w:rFonts w:ascii="Book Antiqua" w:hAnsi="Book Antiqua"/>
          <w:b/>
          <w:sz w:val="24"/>
          <w:szCs w:val="24"/>
        </w:rPr>
        <w:t>19</w:t>
      </w:r>
      <w:r w:rsidRPr="00AF647B">
        <w:rPr>
          <w:rFonts w:ascii="Book Antiqua" w:hAnsi="Book Antiqua"/>
          <w:sz w:val="24"/>
          <w:szCs w:val="24"/>
        </w:rPr>
        <w:t>: 145-156 [PMID: 11134207 DOI: 10.1200/JCO.2001.19.1.145]</w:t>
      </w:r>
    </w:p>
    <w:p w14:paraId="52F9B02E"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64 </w:t>
      </w:r>
      <w:r w:rsidRPr="00AF647B">
        <w:rPr>
          <w:rFonts w:ascii="Book Antiqua" w:hAnsi="Book Antiqua"/>
          <w:b/>
          <w:sz w:val="24"/>
          <w:szCs w:val="24"/>
        </w:rPr>
        <w:t>Lutz E</w:t>
      </w:r>
      <w:r w:rsidRPr="00AF647B">
        <w:rPr>
          <w:rFonts w:ascii="Book Antiqua" w:hAnsi="Book Antiqua"/>
          <w:sz w:val="24"/>
          <w:szCs w:val="24"/>
        </w:rPr>
        <w:t xml:space="preserve">, Yeo CJ, Lillemoe KD, Biedrzycki B, Kobrin B, Herman J, Sugar E, Piantadosi S, Cameron JL, Solt S, Onners B, Tartakovsky I, Choi M, Sharma R, Illei PB, Hruban RH, Abrams RA, Le D, Jaffee E, Laheru D. A lethally irradiated allogeneic granulocyte-macrophage colony stimulating factor-secreting tumor vaccine for pancreatic adenocarcinoma. A Phase II trial of safety, efficacy, and immune activation. </w:t>
      </w:r>
      <w:r w:rsidRPr="00AF647B">
        <w:rPr>
          <w:rFonts w:ascii="Book Antiqua" w:hAnsi="Book Antiqua"/>
          <w:i/>
          <w:sz w:val="24"/>
          <w:szCs w:val="24"/>
        </w:rPr>
        <w:t>Ann Surg</w:t>
      </w:r>
      <w:r w:rsidRPr="00AF647B">
        <w:rPr>
          <w:rFonts w:ascii="Book Antiqua" w:hAnsi="Book Antiqua"/>
          <w:sz w:val="24"/>
          <w:szCs w:val="24"/>
        </w:rPr>
        <w:t xml:space="preserve"> 2011; </w:t>
      </w:r>
      <w:r w:rsidRPr="00AF647B">
        <w:rPr>
          <w:rFonts w:ascii="Book Antiqua" w:hAnsi="Book Antiqua"/>
          <w:b/>
          <w:sz w:val="24"/>
          <w:szCs w:val="24"/>
        </w:rPr>
        <w:t>253</w:t>
      </w:r>
      <w:r w:rsidRPr="00AF647B">
        <w:rPr>
          <w:rFonts w:ascii="Book Antiqua" w:hAnsi="Book Antiqua"/>
          <w:sz w:val="24"/>
          <w:szCs w:val="24"/>
        </w:rPr>
        <w:t>: 328-335 [PMID: 21217520 DOI: 10.1097/SLA.0b013e3181fd271c]</w:t>
      </w:r>
    </w:p>
    <w:p w14:paraId="4FE8B345"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65 </w:t>
      </w:r>
      <w:r w:rsidRPr="00AF647B">
        <w:rPr>
          <w:rFonts w:ascii="Book Antiqua" w:hAnsi="Book Antiqua"/>
          <w:b/>
          <w:sz w:val="24"/>
          <w:szCs w:val="24"/>
        </w:rPr>
        <w:t>Laheru D</w:t>
      </w:r>
      <w:r w:rsidRPr="00AF647B">
        <w:rPr>
          <w:rFonts w:ascii="Book Antiqua" w:hAnsi="Book Antiqua"/>
          <w:sz w:val="24"/>
          <w:szCs w:val="24"/>
        </w:rPr>
        <w:t xml:space="preserve">, Lutz E, Burke J, Biedrzycki B, Solt S, Onners B, Tartakovsky I, Nemunaitis J, Le D, Sugar E, Hege K, Jaffee E. Allogeneic granulocyte macrophage colony-stimulating factor-secreting tumor immunotherapy alone or in sequence with cyclophosphamide for metastatic pancreatic cancer: a pilot study of safety, feasibility, and immune activation. </w:t>
      </w:r>
      <w:r w:rsidRPr="00AF647B">
        <w:rPr>
          <w:rFonts w:ascii="Book Antiqua" w:hAnsi="Book Antiqua"/>
          <w:i/>
          <w:sz w:val="24"/>
          <w:szCs w:val="24"/>
        </w:rPr>
        <w:t>Clin Cancer Res</w:t>
      </w:r>
      <w:r w:rsidRPr="00AF647B">
        <w:rPr>
          <w:rFonts w:ascii="Book Antiqua" w:hAnsi="Book Antiqua"/>
          <w:sz w:val="24"/>
          <w:szCs w:val="24"/>
        </w:rPr>
        <w:t xml:space="preserve"> 2008; </w:t>
      </w:r>
      <w:r w:rsidRPr="00AF647B">
        <w:rPr>
          <w:rFonts w:ascii="Book Antiqua" w:hAnsi="Book Antiqua"/>
          <w:b/>
          <w:sz w:val="24"/>
          <w:szCs w:val="24"/>
        </w:rPr>
        <w:t>14</w:t>
      </w:r>
      <w:r w:rsidRPr="00AF647B">
        <w:rPr>
          <w:rFonts w:ascii="Book Antiqua" w:hAnsi="Book Antiqua"/>
          <w:sz w:val="24"/>
          <w:szCs w:val="24"/>
        </w:rPr>
        <w:t>: 1455-1463 [PMID: 18316569 DOI: 10.1158/1078-0432.CCR-07-0371]</w:t>
      </w:r>
    </w:p>
    <w:p w14:paraId="2D3240C0"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66 </w:t>
      </w:r>
      <w:r w:rsidRPr="00AF647B">
        <w:rPr>
          <w:rFonts w:ascii="Book Antiqua" w:hAnsi="Book Antiqua"/>
          <w:b/>
          <w:sz w:val="24"/>
          <w:szCs w:val="24"/>
        </w:rPr>
        <w:t>Le DT</w:t>
      </w:r>
      <w:r w:rsidRPr="00AF647B">
        <w:rPr>
          <w:rFonts w:ascii="Book Antiqua" w:hAnsi="Book Antiqua"/>
          <w:sz w:val="24"/>
          <w:szCs w:val="24"/>
        </w:rPr>
        <w:t xml:space="preserve">, Lutz E, Uram JN, Sugar EA, Onners B, Solt S, Zheng L, Diaz LA Jr, Donehower RC, Jaffee EM, Laheru DA. Evaluation of ipilimumab in combination with allogeneic pancreatic tumor cells transfected with a GM-CSF gene in previously treated pancreatic cancer. </w:t>
      </w:r>
      <w:r w:rsidRPr="00AF647B">
        <w:rPr>
          <w:rFonts w:ascii="Book Antiqua" w:hAnsi="Book Antiqua"/>
          <w:i/>
          <w:sz w:val="24"/>
          <w:szCs w:val="24"/>
        </w:rPr>
        <w:t>J Immunother</w:t>
      </w:r>
      <w:r w:rsidRPr="00AF647B">
        <w:rPr>
          <w:rFonts w:ascii="Book Antiqua" w:hAnsi="Book Antiqua"/>
          <w:sz w:val="24"/>
          <w:szCs w:val="24"/>
        </w:rPr>
        <w:t xml:space="preserve"> 2013; </w:t>
      </w:r>
      <w:r w:rsidRPr="00AF647B">
        <w:rPr>
          <w:rFonts w:ascii="Book Antiqua" w:hAnsi="Book Antiqua"/>
          <w:b/>
          <w:sz w:val="24"/>
          <w:szCs w:val="24"/>
        </w:rPr>
        <w:t>36</w:t>
      </w:r>
      <w:r w:rsidRPr="00AF647B">
        <w:rPr>
          <w:rFonts w:ascii="Book Antiqua" w:hAnsi="Book Antiqua"/>
          <w:sz w:val="24"/>
          <w:szCs w:val="24"/>
        </w:rPr>
        <w:t>: 382-389 [PMID: 23924790 DOI: 10.1097/CJI.0b013e31829fb7a2]</w:t>
      </w:r>
    </w:p>
    <w:p w14:paraId="7BEAC1B0"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67 </w:t>
      </w:r>
      <w:r w:rsidRPr="00AF647B">
        <w:rPr>
          <w:rFonts w:ascii="Book Antiqua" w:hAnsi="Book Antiqua"/>
          <w:b/>
          <w:sz w:val="24"/>
          <w:szCs w:val="24"/>
        </w:rPr>
        <w:t>Maude SL</w:t>
      </w:r>
      <w:r w:rsidRPr="00AF647B">
        <w:rPr>
          <w:rFonts w:ascii="Book Antiqua" w:hAnsi="Book Antiqua"/>
          <w:sz w:val="24"/>
          <w:szCs w:val="24"/>
        </w:rPr>
        <w:t xml:space="preserve">, Frey N, Shaw PA, Aplenc R, Barrett DM, Bunin NJ, Chew A, Gonzalez VE, Zheng Z, Lacey SF, Mahnke YD, Melenhorst JJ, Rheingold SR, Shen A, Teachey DT, Levine BL, June CH, Porter DL, Grupp SA. Chimeric antigen receptor T cells for sustained remissions in leukemia. </w:t>
      </w:r>
      <w:r w:rsidRPr="00AF647B">
        <w:rPr>
          <w:rFonts w:ascii="Book Antiqua" w:hAnsi="Book Antiqua"/>
          <w:i/>
          <w:sz w:val="24"/>
          <w:szCs w:val="24"/>
        </w:rPr>
        <w:t>N Engl J Med</w:t>
      </w:r>
      <w:r w:rsidRPr="00AF647B">
        <w:rPr>
          <w:rFonts w:ascii="Book Antiqua" w:hAnsi="Book Antiqua"/>
          <w:sz w:val="24"/>
          <w:szCs w:val="24"/>
        </w:rPr>
        <w:t xml:space="preserve"> 2014; </w:t>
      </w:r>
      <w:r w:rsidRPr="00AF647B">
        <w:rPr>
          <w:rFonts w:ascii="Book Antiqua" w:hAnsi="Book Antiqua"/>
          <w:b/>
          <w:sz w:val="24"/>
          <w:szCs w:val="24"/>
        </w:rPr>
        <w:t>371</w:t>
      </w:r>
      <w:r w:rsidRPr="00AF647B">
        <w:rPr>
          <w:rFonts w:ascii="Book Antiqua" w:hAnsi="Book Antiqua"/>
          <w:sz w:val="24"/>
          <w:szCs w:val="24"/>
        </w:rPr>
        <w:t>: 1507-1517 [PMID: 25317870 DOI: 10.1056/NEJMoa1407222]</w:t>
      </w:r>
    </w:p>
    <w:p w14:paraId="78158920"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68 </w:t>
      </w:r>
      <w:r w:rsidRPr="00AF647B">
        <w:rPr>
          <w:rFonts w:ascii="Book Antiqua" w:hAnsi="Book Antiqua"/>
          <w:b/>
          <w:sz w:val="24"/>
          <w:szCs w:val="24"/>
        </w:rPr>
        <w:t>Beatty GL</w:t>
      </w:r>
      <w:r w:rsidRPr="00AF647B">
        <w:rPr>
          <w:rFonts w:ascii="Book Antiqua" w:hAnsi="Book Antiqua"/>
          <w:sz w:val="24"/>
          <w:szCs w:val="24"/>
        </w:rPr>
        <w:t xml:space="preserve">. Engineered chimeric antigen receptor-expressing T cells for the treatment of pancreatic ductal adenocarcinoma. </w:t>
      </w:r>
      <w:r w:rsidRPr="00AF647B">
        <w:rPr>
          <w:rFonts w:ascii="Book Antiqua" w:hAnsi="Book Antiqua"/>
          <w:i/>
          <w:sz w:val="24"/>
          <w:szCs w:val="24"/>
        </w:rPr>
        <w:t>Oncoimmunology</w:t>
      </w:r>
      <w:r w:rsidRPr="00AF647B">
        <w:rPr>
          <w:rFonts w:ascii="Book Antiqua" w:hAnsi="Book Antiqua"/>
          <w:sz w:val="24"/>
          <w:szCs w:val="24"/>
        </w:rPr>
        <w:t xml:space="preserve"> 2014; </w:t>
      </w:r>
      <w:r w:rsidRPr="00AF647B">
        <w:rPr>
          <w:rFonts w:ascii="Book Antiqua" w:hAnsi="Book Antiqua"/>
          <w:b/>
          <w:sz w:val="24"/>
          <w:szCs w:val="24"/>
        </w:rPr>
        <w:t>3</w:t>
      </w:r>
      <w:r w:rsidRPr="00AF647B">
        <w:rPr>
          <w:rFonts w:ascii="Book Antiqua" w:hAnsi="Book Antiqua"/>
          <w:sz w:val="24"/>
          <w:szCs w:val="24"/>
        </w:rPr>
        <w:t>: e28327 [PMID: 25050204 DOI: 10.4161/onci.28327]</w:t>
      </w:r>
    </w:p>
    <w:p w14:paraId="6D3A8B21"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69 </w:t>
      </w:r>
      <w:r w:rsidRPr="00AF647B">
        <w:rPr>
          <w:rFonts w:ascii="Book Antiqua" w:hAnsi="Book Antiqua"/>
          <w:b/>
          <w:sz w:val="24"/>
          <w:szCs w:val="24"/>
        </w:rPr>
        <w:t>Beatty GL</w:t>
      </w:r>
      <w:r w:rsidRPr="00AF647B">
        <w:rPr>
          <w:rFonts w:ascii="Book Antiqua" w:hAnsi="Book Antiqua"/>
          <w:sz w:val="24"/>
          <w:szCs w:val="24"/>
        </w:rPr>
        <w:t xml:space="preserve">, Chiorean EG, Fishman MP, Saboury B, Teitelbaum UR, Sun W, Huhn RD, Song W, Li D, Sharp LL, Torigian DA, O'Dwyer PJ, Vonderheide RH. CD40 agonists alter tumor stroma and show efficacy against pancreatic carcinoma in mice and humans. </w:t>
      </w:r>
      <w:r w:rsidRPr="00AF647B">
        <w:rPr>
          <w:rFonts w:ascii="Book Antiqua" w:hAnsi="Book Antiqua"/>
          <w:i/>
          <w:sz w:val="24"/>
          <w:szCs w:val="24"/>
        </w:rPr>
        <w:t>Science</w:t>
      </w:r>
      <w:r w:rsidRPr="00AF647B">
        <w:rPr>
          <w:rFonts w:ascii="Book Antiqua" w:hAnsi="Book Antiqua"/>
          <w:sz w:val="24"/>
          <w:szCs w:val="24"/>
        </w:rPr>
        <w:t xml:space="preserve"> 2011; </w:t>
      </w:r>
      <w:r w:rsidRPr="00AF647B">
        <w:rPr>
          <w:rFonts w:ascii="Book Antiqua" w:hAnsi="Book Antiqua"/>
          <w:b/>
          <w:sz w:val="24"/>
          <w:szCs w:val="24"/>
        </w:rPr>
        <w:t>331</w:t>
      </w:r>
      <w:r w:rsidRPr="00AF647B">
        <w:rPr>
          <w:rFonts w:ascii="Book Antiqua" w:hAnsi="Book Antiqua"/>
          <w:sz w:val="24"/>
          <w:szCs w:val="24"/>
        </w:rPr>
        <w:t>: 1612-1616 [PMID: 21436454 DOI: 10.1126/science.1198443]</w:t>
      </w:r>
    </w:p>
    <w:p w14:paraId="79F87097"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70 </w:t>
      </w:r>
      <w:r w:rsidRPr="00AF647B">
        <w:rPr>
          <w:rFonts w:ascii="Book Antiqua" w:hAnsi="Book Antiqua"/>
          <w:b/>
          <w:sz w:val="24"/>
          <w:szCs w:val="24"/>
        </w:rPr>
        <w:t>Beatty GL</w:t>
      </w:r>
      <w:r w:rsidRPr="00AF647B">
        <w:rPr>
          <w:rFonts w:ascii="Book Antiqua" w:hAnsi="Book Antiqua"/>
          <w:sz w:val="24"/>
          <w:szCs w:val="24"/>
        </w:rPr>
        <w:t xml:space="preserve">, Torigian DA, Chiorean EG, Saboury B, Brothers A, Alavi A, Troxel AB, Sun W, Teitelbaum UR, Vonderheide RH, O'Dwyer PJ. A phase I study of an agonist CD40 monoclonal antibody (CP-870,893) in combination with gemcitabine in patients with advanced pancreatic ductal adenocarcinoma. </w:t>
      </w:r>
      <w:r w:rsidRPr="00AF647B">
        <w:rPr>
          <w:rFonts w:ascii="Book Antiqua" w:hAnsi="Book Antiqua"/>
          <w:i/>
          <w:sz w:val="24"/>
          <w:szCs w:val="24"/>
        </w:rPr>
        <w:t>Clin Cancer Res</w:t>
      </w:r>
      <w:r w:rsidRPr="00AF647B">
        <w:rPr>
          <w:rFonts w:ascii="Book Antiqua" w:hAnsi="Book Antiqua"/>
          <w:sz w:val="24"/>
          <w:szCs w:val="24"/>
        </w:rPr>
        <w:t xml:space="preserve"> 2013; </w:t>
      </w:r>
      <w:r w:rsidRPr="00AF647B">
        <w:rPr>
          <w:rFonts w:ascii="Book Antiqua" w:hAnsi="Book Antiqua"/>
          <w:b/>
          <w:sz w:val="24"/>
          <w:szCs w:val="24"/>
        </w:rPr>
        <w:t>19</w:t>
      </w:r>
      <w:r w:rsidRPr="00AF647B">
        <w:rPr>
          <w:rFonts w:ascii="Book Antiqua" w:hAnsi="Book Antiqua"/>
          <w:sz w:val="24"/>
          <w:szCs w:val="24"/>
        </w:rPr>
        <w:t>: 6286-6295 [PMID: 23983255 DOI: 10.1158/1078-0432.CCR-13-1320]</w:t>
      </w:r>
    </w:p>
    <w:p w14:paraId="4B043795" w14:textId="77777777" w:rsidR="00C201BE" w:rsidRPr="00AF647B" w:rsidRDefault="00C201BE" w:rsidP="00E901BF">
      <w:pPr>
        <w:spacing w:after="0" w:line="360" w:lineRule="auto"/>
        <w:jc w:val="both"/>
        <w:rPr>
          <w:rFonts w:ascii="Book Antiqua" w:hAnsi="Book Antiqua"/>
          <w:sz w:val="24"/>
          <w:szCs w:val="24"/>
        </w:rPr>
      </w:pPr>
      <w:r w:rsidRPr="00AF647B">
        <w:rPr>
          <w:rFonts w:ascii="Book Antiqua" w:hAnsi="Book Antiqua"/>
          <w:sz w:val="24"/>
          <w:szCs w:val="24"/>
        </w:rPr>
        <w:t xml:space="preserve">71 </w:t>
      </w:r>
      <w:r w:rsidRPr="00AF647B">
        <w:rPr>
          <w:rFonts w:ascii="Book Antiqua" w:hAnsi="Book Antiqua"/>
          <w:b/>
          <w:sz w:val="24"/>
          <w:szCs w:val="24"/>
        </w:rPr>
        <w:t>Nywening TM</w:t>
      </w:r>
      <w:r w:rsidRPr="00AF647B">
        <w:rPr>
          <w:rFonts w:ascii="Book Antiqua" w:hAnsi="Book Antiqua"/>
          <w:sz w:val="24"/>
          <w:szCs w:val="24"/>
        </w:rPr>
        <w:t xml:space="preserve">, Wang-Gillam A, Sanford DE, Belt BA, Panni RZ, Cusworth BM, Toriola AT, Nieman RK, Worley LA, Yano M, Fowler KJ, Lockhart AC, Suresh R, Tan BR, Lim KH, Fields RC, Strasberg SM, Hawkins WG, DeNardo DG, Goedegebuure SP, Linehan DC. Targeting tumour-associated macrophages with CCR2 inhibition in combination with FOLFIRINOX in patients with borderline resectable and locally advanced pancreatic cancer: a single-centre, open-label, dose-finding, non-randomised, phase 1b trial. </w:t>
      </w:r>
      <w:r w:rsidRPr="00AF647B">
        <w:rPr>
          <w:rFonts w:ascii="Book Antiqua" w:hAnsi="Book Antiqua"/>
          <w:i/>
          <w:sz w:val="24"/>
          <w:szCs w:val="24"/>
        </w:rPr>
        <w:t>Lancet Oncol</w:t>
      </w:r>
      <w:r w:rsidRPr="00AF647B">
        <w:rPr>
          <w:rFonts w:ascii="Book Antiqua" w:hAnsi="Book Antiqua"/>
          <w:sz w:val="24"/>
          <w:szCs w:val="24"/>
        </w:rPr>
        <w:t xml:space="preserve"> 2016; </w:t>
      </w:r>
      <w:r w:rsidRPr="00AF647B">
        <w:rPr>
          <w:rFonts w:ascii="Book Antiqua" w:hAnsi="Book Antiqua"/>
          <w:b/>
          <w:sz w:val="24"/>
          <w:szCs w:val="24"/>
        </w:rPr>
        <w:t>17</w:t>
      </w:r>
      <w:r w:rsidRPr="00AF647B">
        <w:rPr>
          <w:rFonts w:ascii="Book Antiqua" w:hAnsi="Book Antiqua"/>
          <w:sz w:val="24"/>
          <w:szCs w:val="24"/>
        </w:rPr>
        <w:t>: 651-662 [PMID: 27055731 DOI: 10.1016/S1470-2045(16)00078-4]</w:t>
      </w:r>
    </w:p>
    <w:p w14:paraId="13118A6B" w14:textId="0CE0E103" w:rsidR="00C201BE" w:rsidRPr="00AF647B" w:rsidRDefault="00C201BE" w:rsidP="00E901BF">
      <w:pPr>
        <w:spacing w:after="0" w:line="360" w:lineRule="auto"/>
        <w:jc w:val="both"/>
        <w:rPr>
          <w:rFonts w:ascii="Book Antiqua" w:hAnsi="Book Antiqua" w:cs="Times New Roman"/>
          <w:sz w:val="24"/>
          <w:szCs w:val="24"/>
          <w:lang w:val="en-US"/>
        </w:rPr>
      </w:pPr>
      <w:r w:rsidRPr="00AF647B">
        <w:rPr>
          <w:rFonts w:ascii="Book Antiqua" w:hAnsi="Book Antiqua" w:cs="Times New Roman"/>
          <w:sz w:val="24"/>
          <w:szCs w:val="24"/>
          <w:lang w:val="en-US"/>
        </w:rPr>
        <w:br w:type="page"/>
      </w:r>
    </w:p>
    <w:p w14:paraId="535D5B5A" w14:textId="77777777" w:rsidR="00C201BE" w:rsidRPr="00AF647B" w:rsidRDefault="00C201BE" w:rsidP="00E901BF">
      <w:pPr>
        <w:adjustRightInd w:val="0"/>
        <w:snapToGrid w:val="0"/>
        <w:spacing w:after="0" w:line="360" w:lineRule="auto"/>
        <w:jc w:val="both"/>
        <w:rPr>
          <w:rFonts w:ascii="Book Antiqua" w:hAnsi="Book Antiqua"/>
          <w:b/>
          <w:sz w:val="24"/>
          <w:szCs w:val="24"/>
        </w:rPr>
      </w:pPr>
      <w:r w:rsidRPr="00AF647B">
        <w:rPr>
          <w:rFonts w:ascii="Book Antiqua" w:hAnsi="Book Antiqua"/>
          <w:b/>
          <w:sz w:val="24"/>
          <w:szCs w:val="24"/>
        </w:rPr>
        <w:t>Footnotes</w:t>
      </w:r>
    </w:p>
    <w:p w14:paraId="2159B14C" w14:textId="261D2E84" w:rsidR="00C201BE" w:rsidRPr="00AF647B" w:rsidRDefault="00C201BE" w:rsidP="00E901BF">
      <w:pPr>
        <w:spacing w:after="0" w:line="360" w:lineRule="auto"/>
        <w:jc w:val="both"/>
        <w:rPr>
          <w:rFonts w:ascii="Book Antiqua" w:hAnsi="Book Antiqua" w:cs="Arial"/>
          <w:sz w:val="24"/>
          <w:szCs w:val="24"/>
        </w:rPr>
      </w:pPr>
      <w:r w:rsidRPr="00AF647B">
        <w:rPr>
          <w:rFonts w:ascii="Book Antiqua" w:hAnsi="Book Antiqua"/>
          <w:b/>
          <w:color w:val="000000"/>
          <w:sz w:val="24"/>
          <w:szCs w:val="24"/>
        </w:rPr>
        <w:t>Conflict-of-interest statement</w:t>
      </w:r>
      <w:r w:rsidRPr="00AF647B">
        <w:rPr>
          <w:rFonts w:ascii="Book Antiqua" w:hAnsi="Book Antiqua"/>
          <w:b/>
          <w:sz w:val="24"/>
          <w:szCs w:val="24"/>
        </w:rPr>
        <w:t xml:space="preserve">: </w:t>
      </w:r>
      <w:r w:rsidRPr="00AF647B">
        <w:rPr>
          <w:rFonts w:ascii="Book Antiqua" w:hAnsi="Book Antiqua" w:cs="Arial"/>
          <w:sz w:val="24"/>
          <w:szCs w:val="24"/>
        </w:rPr>
        <w:t>No potential conflicts of interest.</w:t>
      </w:r>
    </w:p>
    <w:p w14:paraId="488E39E5" w14:textId="77777777" w:rsidR="00C201BE" w:rsidRPr="00AF647B" w:rsidRDefault="00C201BE" w:rsidP="00E901BF">
      <w:pPr>
        <w:spacing w:after="0" w:line="360" w:lineRule="auto"/>
        <w:jc w:val="both"/>
        <w:rPr>
          <w:rFonts w:ascii="Book Antiqua" w:hAnsi="Book Antiqua"/>
          <w:b/>
          <w:color w:val="000000"/>
          <w:sz w:val="24"/>
          <w:szCs w:val="24"/>
          <w:lang w:eastAsia="zh-CN"/>
        </w:rPr>
      </w:pPr>
    </w:p>
    <w:p w14:paraId="08F37E3D" w14:textId="77777777" w:rsidR="00C201BE" w:rsidRPr="00AF647B" w:rsidRDefault="00C201BE" w:rsidP="00E901BF">
      <w:pPr>
        <w:spacing w:after="0" w:line="360" w:lineRule="auto"/>
        <w:jc w:val="both"/>
        <w:rPr>
          <w:rFonts w:ascii="Book Antiqua" w:hAnsi="Book Antiqua" w:cs="宋体"/>
          <w:color w:val="000000"/>
          <w:sz w:val="24"/>
          <w:szCs w:val="24"/>
          <w:lang w:eastAsia="zh-CN"/>
        </w:rPr>
      </w:pPr>
      <w:bookmarkStart w:id="7" w:name="OLE_LINK507"/>
      <w:bookmarkStart w:id="8" w:name="OLE_LINK506"/>
      <w:bookmarkStart w:id="9" w:name="OLE_LINK496"/>
      <w:bookmarkStart w:id="10" w:name="OLE_LINK479"/>
      <w:r w:rsidRPr="00AF647B">
        <w:rPr>
          <w:rFonts w:ascii="Book Antiqua" w:hAnsi="Book Antiqua" w:cs="宋体"/>
          <w:b/>
          <w:color w:val="000000"/>
          <w:sz w:val="24"/>
          <w:szCs w:val="24"/>
          <w:lang w:eastAsia="zh-CN"/>
        </w:rPr>
        <w:t xml:space="preserve">Open-Access: </w:t>
      </w:r>
      <w:r w:rsidRPr="00AF647B">
        <w:rPr>
          <w:rFonts w:ascii="Book Antiqua" w:hAnsi="Book Antiqua" w:cs="宋体"/>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14:paraId="003EA489" w14:textId="77777777" w:rsidR="00C201BE" w:rsidRPr="00AF647B" w:rsidRDefault="00C201BE" w:rsidP="00E901BF">
      <w:pPr>
        <w:spacing w:after="0" w:line="360" w:lineRule="auto"/>
        <w:jc w:val="both"/>
        <w:rPr>
          <w:rFonts w:ascii="Book Antiqua" w:hAnsi="Book Antiqua"/>
          <w:sz w:val="24"/>
          <w:szCs w:val="24"/>
        </w:rPr>
      </w:pPr>
    </w:p>
    <w:p w14:paraId="7E3ABBFC" w14:textId="340CFC46" w:rsidR="00C201BE" w:rsidRPr="00AF647B" w:rsidRDefault="00C201BE" w:rsidP="00E901BF">
      <w:pPr>
        <w:adjustRightInd w:val="0"/>
        <w:snapToGrid w:val="0"/>
        <w:spacing w:after="0" w:line="360" w:lineRule="auto"/>
        <w:jc w:val="both"/>
        <w:rPr>
          <w:rFonts w:ascii="Book Antiqua" w:hAnsi="Book Antiqua"/>
          <w:bCs/>
          <w:color w:val="000000"/>
          <w:sz w:val="24"/>
          <w:szCs w:val="24"/>
          <w:lang w:eastAsia="zh-CN"/>
        </w:rPr>
      </w:pPr>
      <w:r w:rsidRPr="00AF647B">
        <w:rPr>
          <w:rFonts w:ascii="Book Antiqua" w:hAnsi="Book Antiqua"/>
          <w:b/>
          <w:bCs/>
          <w:color w:val="000000"/>
          <w:sz w:val="24"/>
          <w:szCs w:val="24"/>
          <w:lang w:eastAsia="pl-PL"/>
        </w:rPr>
        <w:t>Manuscript source:</w:t>
      </w:r>
      <w:r w:rsidRPr="00AF647B">
        <w:rPr>
          <w:rFonts w:ascii="Book Antiqua" w:hAnsi="Book Antiqua"/>
          <w:b/>
          <w:bCs/>
          <w:color w:val="000000"/>
          <w:sz w:val="24"/>
          <w:szCs w:val="24"/>
          <w:lang w:eastAsia="zh-CN"/>
        </w:rPr>
        <w:t xml:space="preserve"> </w:t>
      </w:r>
      <w:r w:rsidRPr="00AF647B">
        <w:rPr>
          <w:rFonts w:ascii="Book Antiqua" w:hAnsi="Book Antiqua"/>
          <w:bCs/>
          <w:color w:val="000000"/>
          <w:sz w:val="24"/>
          <w:szCs w:val="24"/>
          <w:lang w:eastAsia="zh-CN"/>
        </w:rPr>
        <w:t>Invited</w:t>
      </w:r>
      <w:r w:rsidRPr="00AF647B">
        <w:rPr>
          <w:rFonts w:ascii="Book Antiqua" w:hAnsi="Book Antiqua"/>
          <w:bCs/>
          <w:color w:val="000000"/>
          <w:sz w:val="24"/>
          <w:szCs w:val="24"/>
          <w:lang w:eastAsia="pl-PL"/>
        </w:rPr>
        <w:t xml:space="preserve"> manuscript</w:t>
      </w:r>
    </w:p>
    <w:p w14:paraId="2E4AB6CC" w14:textId="77777777" w:rsidR="00C201BE" w:rsidRPr="00AF647B" w:rsidRDefault="00C201BE" w:rsidP="00E901BF">
      <w:pPr>
        <w:adjustRightInd w:val="0"/>
        <w:snapToGrid w:val="0"/>
        <w:spacing w:after="0" w:line="360" w:lineRule="auto"/>
        <w:jc w:val="both"/>
        <w:rPr>
          <w:rFonts w:ascii="Book Antiqua" w:hAnsi="Book Antiqua"/>
          <w:b/>
          <w:bCs/>
          <w:color w:val="000000"/>
          <w:sz w:val="24"/>
          <w:szCs w:val="24"/>
          <w:lang w:eastAsia="zh-CN"/>
        </w:rPr>
      </w:pPr>
    </w:p>
    <w:p w14:paraId="42B77933" w14:textId="0771DD32" w:rsidR="00C201BE" w:rsidRPr="00AF647B" w:rsidRDefault="00C201BE" w:rsidP="00E901BF">
      <w:pPr>
        <w:spacing w:after="0" w:line="360" w:lineRule="auto"/>
        <w:jc w:val="both"/>
        <w:rPr>
          <w:rFonts w:ascii="Book Antiqua" w:hAnsi="Book Antiqua"/>
          <w:b/>
          <w:sz w:val="24"/>
          <w:szCs w:val="24"/>
        </w:rPr>
      </w:pPr>
      <w:r w:rsidRPr="00AF647B">
        <w:rPr>
          <w:rFonts w:ascii="Book Antiqua" w:hAnsi="Book Antiqua"/>
          <w:b/>
          <w:sz w:val="24"/>
          <w:szCs w:val="24"/>
        </w:rPr>
        <w:t>Peer-review started:</w:t>
      </w:r>
      <w:r w:rsidRPr="00AF647B">
        <w:rPr>
          <w:rFonts w:ascii="Book Antiqua" w:hAnsi="Book Antiqua"/>
          <w:sz w:val="24"/>
          <w:szCs w:val="24"/>
          <w:lang w:eastAsia="zh-CN"/>
        </w:rPr>
        <w:t xml:space="preserve"> April 3, 2019</w:t>
      </w:r>
    </w:p>
    <w:p w14:paraId="13B17983" w14:textId="6193721F" w:rsidR="00C201BE" w:rsidRPr="00AF647B" w:rsidRDefault="00C201BE" w:rsidP="00E901BF">
      <w:pPr>
        <w:spacing w:after="0" w:line="360" w:lineRule="auto"/>
        <w:jc w:val="both"/>
        <w:rPr>
          <w:rFonts w:ascii="Book Antiqua" w:hAnsi="Book Antiqua"/>
          <w:sz w:val="24"/>
          <w:szCs w:val="24"/>
          <w:lang w:eastAsia="zh-CN"/>
        </w:rPr>
      </w:pPr>
      <w:bookmarkStart w:id="11" w:name="OLE_LINK21"/>
      <w:bookmarkStart w:id="12" w:name="OLE_LINK22"/>
      <w:r w:rsidRPr="00AF647B">
        <w:rPr>
          <w:rFonts w:ascii="Book Antiqua" w:hAnsi="Book Antiqua"/>
          <w:b/>
          <w:sz w:val="24"/>
          <w:szCs w:val="24"/>
        </w:rPr>
        <w:t>First decision:</w:t>
      </w:r>
      <w:r w:rsidRPr="00AF647B">
        <w:rPr>
          <w:rFonts w:ascii="Book Antiqua" w:hAnsi="Book Antiqua"/>
          <w:b/>
          <w:sz w:val="24"/>
          <w:szCs w:val="24"/>
          <w:lang w:eastAsia="zh-CN"/>
        </w:rPr>
        <w:t xml:space="preserve"> </w:t>
      </w:r>
      <w:r w:rsidRPr="00AF647B">
        <w:rPr>
          <w:rFonts w:ascii="Book Antiqua" w:hAnsi="Book Antiqua"/>
          <w:sz w:val="24"/>
          <w:szCs w:val="24"/>
          <w:lang w:eastAsia="zh-CN"/>
        </w:rPr>
        <w:t>November 11, 2019</w:t>
      </w:r>
    </w:p>
    <w:bookmarkEnd w:id="11"/>
    <w:bookmarkEnd w:id="12"/>
    <w:p w14:paraId="1A8F6438" w14:textId="790E37BB" w:rsidR="00C201BE" w:rsidRPr="00AF647B" w:rsidRDefault="00C201BE" w:rsidP="00E901BF">
      <w:pPr>
        <w:spacing w:after="0" w:line="360" w:lineRule="auto"/>
        <w:jc w:val="both"/>
        <w:rPr>
          <w:rFonts w:ascii="Book Antiqua" w:hAnsi="Book Antiqua"/>
          <w:b/>
          <w:sz w:val="24"/>
          <w:szCs w:val="24"/>
        </w:rPr>
      </w:pPr>
      <w:r w:rsidRPr="00AF647B">
        <w:rPr>
          <w:rFonts w:ascii="Book Antiqua" w:hAnsi="Book Antiqua"/>
          <w:b/>
          <w:sz w:val="24"/>
          <w:szCs w:val="24"/>
        </w:rPr>
        <w:t>Article in press:</w:t>
      </w:r>
      <w:r w:rsidR="00714B59" w:rsidRPr="00AF647B">
        <w:rPr>
          <w:rFonts w:ascii="Book Antiqua" w:hAnsi="Book Antiqua"/>
          <w:sz w:val="24"/>
          <w:szCs w:val="24"/>
          <w:lang w:eastAsia="zh-CN"/>
        </w:rPr>
        <w:t xml:space="preserve"> </w:t>
      </w:r>
      <w:r w:rsidR="00E67D30" w:rsidRPr="00AF647B">
        <w:rPr>
          <w:rFonts w:ascii="Book Antiqua" w:hAnsi="Book Antiqua"/>
          <w:bCs/>
          <w:sz w:val="24"/>
          <w:szCs w:val="24"/>
          <w:lang w:val="en-US"/>
        </w:rPr>
        <w:t>December 13, 2019</w:t>
      </w:r>
    </w:p>
    <w:p w14:paraId="0A0472B7" w14:textId="77777777" w:rsidR="00C201BE" w:rsidRPr="00AF647B" w:rsidRDefault="00C201BE" w:rsidP="00E901BF">
      <w:pPr>
        <w:adjustRightInd w:val="0"/>
        <w:snapToGrid w:val="0"/>
        <w:spacing w:after="0" w:line="360" w:lineRule="auto"/>
        <w:ind w:right="239"/>
        <w:jc w:val="both"/>
        <w:rPr>
          <w:rStyle w:val="ae"/>
          <w:rFonts w:ascii="Book Antiqua" w:hAnsi="Book Antiqua" w:cs="Arial"/>
          <w:noProof/>
          <w:sz w:val="24"/>
          <w:szCs w:val="24"/>
          <w:lang w:eastAsia="zh-CN"/>
        </w:rPr>
      </w:pPr>
    </w:p>
    <w:p w14:paraId="67B19D10" w14:textId="196CDEB0" w:rsidR="00C201BE" w:rsidRPr="00AF647B" w:rsidRDefault="00C201BE" w:rsidP="00E901BF">
      <w:pPr>
        <w:widowControl w:val="0"/>
        <w:adjustRightInd w:val="0"/>
        <w:snapToGrid w:val="0"/>
        <w:spacing w:after="0" w:line="360" w:lineRule="auto"/>
        <w:jc w:val="both"/>
        <w:rPr>
          <w:rFonts w:ascii="Book Antiqua" w:eastAsia="微软雅黑" w:hAnsi="Book Antiqua" w:cs="宋体"/>
          <w:sz w:val="24"/>
          <w:szCs w:val="24"/>
          <w:lang w:eastAsia="zh-CN"/>
        </w:rPr>
      </w:pPr>
      <w:r w:rsidRPr="00AF647B">
        <w:rPr>
          <w:rFonts w:ascii="Book Antiqua" w:hAnsi="Book Antiqua" w:cs="宋体"/>
          <w:b/>
          <w:sz w:val="24"/>
          <w:szCs w:val="24"/>
          <w:lang w:eastAsia="zh-CN"/>
        </w:rPr>
        <w:t xml:space="preserve">Specialty type: </w:t>
      </w:r>
      <w:r w:rsidRPr="00AF647B">
        <w:rPr>
          <w:rFonts w:ascii="Book Antiqua" w:eastAsia="微软雅黑" w:hAnsi="Book Antiqua" w:cs="宋体"/>
          <w:sz w:val="24"/>
          <w:szCs w:val="24"/>
        </w:rPr>
        <w:t>Oncology</w:t>
      </w:r>
    </w:p>
    <w:p w14:paraId="23E34CB3" w14:textId="36735FF0" w:rsidR="00C201BE" w:rsidRPr="00AF647B" w:rsidRDefault="00C201BE" w:rsidP="00E901BF">
      <w:pPr>
        <w:widowControl w:val="0"/>
        <w:adjustRightInd w:val="0"/>
        <w:snapToGrid w:val="0"/>
        <w:spacing w:after="0" w:line="360" w:lineRule="auto"/>
        <w:jc w:val="both"/>
        <w:rPr>
          <w:rFonts w:ascii="Book Antiqua" w:hAnsi="Book Antiqua" w:cs="宋体"/>
          <w:sz w:val="24"/>
          <w:szCs w:val="24"/>
          <w:lang w:eastAsia="zh-CN"/>
        </w:rPr>
      </w:pPr>
      <w:r w:rsidRPr="00AF647B">
        <w:rPr>
          <w:rFonts w:ascii="Book Antiqua" w:hAnsi="Book Antiqua" w:cs="宋体"/>
          <w:b/>
          <w:sz w:val="24"/>
          <w:szCs w:val="24"/>
          <w:lang w:eastAsia="zh-CN"/>
        </w:rPr>
        <w:t xml:space="preserve">Country of origin: </w:t>
      </w:r>
      <w:r w:rsidRPr="00AF647B">
        <w:rPr>
          <w:rFonts w:ascii="Book Antiqua" w:hAnsi="Book Antiqua" w:cs="宋体"/>
          <w:sz w:val="24"/>
          <w:szCs w:val="24"/>
          <w:lang w:eastAsia="zh-CN"/>
        </w:rPr>
        <w:t>Greece</w:t>
      </w:r>
    </w:p>
    <w:p w14:paraId="6202395B" w14:textId="77777777" w:rsidR="00C201BE" w:rsidRPr="00AF647B" w:rsidRDefault="00C201BE" w:rsidP="00E901BF">
      <w:pPr>
        <w:widowControl w:val="0"/>
        <w:adjustRightInd w:val="0"/>
        <w:snapToGrid w:val="0"/>
        <w:spacing w:after="0" w:line="360" w:lineRule="auto"/>
        <w:jc w:val="both"/>
        <w:rPr>
          <w:rFonts w:ascii="Book Antiqua" w:hAnsi="Book Antiqua" w:cs="宋体"/>
          <w:b/>
          <w:sz w:val="24"/>
          <w:szCs w:val="24"/>
          <w:lang w:eastAsia="zh-CN"/>
        </w:rPr>
      </w:pPr>
      <w:r w:rsidRPr="00AF647B">
        <w:rPr>
          <w:rFonts w:ascii="Book Antiqua" w:hAnsi="Book Antiqua" w:cs="宋体"/>
          <w:b/>
          <w:sz w:val="24"/>
          <w:szCs w:val="24"/>
          <w:lang w:eastAsia="zh-CN"/>
        </w:rPr>
        <w:t>Peer-review report classification</w:t>
      </w:r>
    </w:p>
    <w:p w14:paraId="0A5F3918" w14:textId="07DC157D" w:rsidR="00C201BE" w:rsidRPr="00AF647B" w:rsidRDefault="00C201BE" w:rsidP="00E901BF">
      <w:pPr>
        <w:widowControl w:val="0"/>
        <w:adjustRightInd w:val="0"/>
        <w:snapToGrid w:val="0"/>
        <w:spacing w:after="0" w:line="360" w:lineRule="auto"/>
        <w:jc w:val="both"/>
        <w:rPr>
          <w:rFonts w:ascii="Book Antiqua" w:hAnsi="Book Antiqua" w:cs="宋体"/>
          <w:sz w:val="24"/>
          <w:szCs w:val="24"/>
          <w:lang w:eastAsia="zh-CN"/>
        </w:rPr>
      </w:pPr>
      <w:r w:rsidRPr="00AF647B">
        <w:rPr>
          <w:rFonts w:ascii="Book Antiqua" w:hAnsi="Book Antiqua" w:cs="宋体"/>
          <w:sz w:val="24"/>
          <w:szCs w:val="24"/>
          <w:lang w:eastAsia="zh-CN"/>
        </w:rPr>
        <w:t>Grade A (Excellent): 0</w:t>
      </w:r>
    </w:p>
    <w:p w14:paraId="021E09D1" w14:textId="77777777" w:rsidR="00C201BE" w:rsidRPr="00AF647B" w:rsidRDefault="00C201BE" w:rsidP="00E901BF">
      <w:pPr>
        <w:widowControl w:val="0"/>
        <w:adjustRightInd w:val="0"/>
        <w:snapToGrid w:val="0"/>
        <w:spacing w:after="0" w:line="360" w:lineRule="auto"/>
        <w:jc w:val="both"/>
        <w:rPr>
          <w:rFonts w:ascii="Book Antiqua" w:hAnsi="Book Antiqua" w:cs="宋体"/>
          <w:sz w:val="24"/>
          <w:szCs w:val="24"/>
          <w:lang w:eastAsia="zh-CN"/>
        </w:rPr>
      </w:pPr>
      <w:r w:rsidRPr="00AF647B">
        <w:rPr>
          <w:rFonts w:ascii="Book Antiqua" w:hAnsi="Book Antiqua" w:cs="宋体"/>
          <w:sz w:val="24"/>
          <w:szCs w:val="24"/>
          <w:lang w:eastAsia="zh-CN"/>
        </w:rPr>
        <w:t>Grade B (Very good): B</w:t>
      </w:r>
    </w:p>
    <w:p w14:paraId="556B3DF6" w14:textId="77777777" w:rsidR="00C201BE" w:rsidRPr="00AF647B" w:rsidRDefault="00C201BE" w:rsidP="00E901BF">
      <w:pPr>
        <w:widowControl w:val="0"/>
        <w:adjustRightInd w:val="0"/>
        <w:snapToGrid w:val="0"/>
        <w:spacing w:after="0" w:line="360" w:lineRule="auto"/>
        <w:jc w:val="both"/>
        <w:rPr>
          <w:rFonts w:ascii="Book Antiqua" w:hAnsi="Book Antiqua" w:cs="宋体"/>
          <w:sz w:val="24"/>
          <w:szCs w:val="24"/>
          <w:lang w:eastAsia="zh-CN"/>
        </w:rPr>
      </w:pPr>
      <w:r w:rsidRPr="00AF647B">
        <w:rPr>
          <w:rFonts w:ascii="Book Antiqua" w:hAnsi="Book Antiqua" w:cs="宋体"/>
          <w:sz w:val="24"/>
          <w:szCs w:val="24"/>
          <w:lang w:eastAsia="zh-CN"/>
        </w:rPr>
        <w:t>Grade C (Good): C</w:t>
      </w:r>
    </w:p>
    <w:p w14:paraId="0E34F890" w14:textId="77777777" w:rsidR="00C201BE" w:rsidRPr="00AF647B" w:rsidRDefault="00C201BE" w:rsidP="00E901BF">
      <w:pPr>
        <w:widowControl w:val="0"/>
        <w:adjustRightInd w:val="0"/>
        <w:snapToGrid w:val="0"/>
        <w:spacing w:after="0" w:line="360" w:lineRule="auto"/>
        <w:jc w:val="both"/>
        <w:rPr>
          <w:rFonts w:ascii="Book Antiqua" w:hAnsi="Book Antiqua" w:cs="宋体"/>
          <w:sz w:val="24"/>
          <w:szCs w:val="24"/>
          <w:lang w:eastAsia="zh-CN"/>
        </w:rPr>
      </w:pPr>
      <w:r w:rsidRPr="00AF647B">
        <w:rPr>
          <w:rFonts w:ascii="Book Antiqua" w:hAnsi="Book Antiqua" w:cs="宋体"/>
          <w:sz w:val="24"/>
          <w:szCs w:val="24"/>
          <w:lang w:eastAsia="zh-CN"/>
        </w:rPr>
        <w:t>Grade D (Fair): 0</w:t>
      </w:r>
    </w:p>
    <w:p w14:paraId="21306FE6" w14:textId="77777777" w:rsidR="00C201BE" w:rsidRPr="00AF647B" w:rsidRDefault="00C201BE" w:rsidP="00E901BF">
      <w:pPr>
        <w:widowControl w:val="0"/>
        <w:adjustRightInd w:val="0"/>
        <w:snapToGrid w:val="0"/>
        <w:spacing w:after="0" w:line="360" w:lineRule="auto"/>
        <w:jc w:val="both"/>
        <w:rPr>
          <w:rFonts w:ascii="Book Antiqua" w:eastAsia="等线" w:hAnsi="Book Antiqua"/>
          <w:kern w:val="2"/>
          <w:sz w:val="24"/>
          <w:szCs w:val="24"/>
          <w:lang w:val="hu-HU" w:eastAsia="zh-CN"/>
        </w:rPr>
      </w:pPr>
      <w:r w:rsidRPr="00AF647B">
        <w:rPr>
          <w:rFonts w:ascii="Book Antiqua" w:hAnsi="Book Antiqua" w:cs="宋体"/>
          <w:sz w:val="24"/>
          <w:szCs w:val="24"/>
          <w:lang w:eastAsia="zh-CN"/>
        </w:rPr>
        <w:t>Grade E (Poor): 0</w:t>
      </w:r>
    </w:p>
    <w:p w14:paraId="5A419E40" w14:textId="77777777" w:rsidR="00C201BE" w:rsidRPr="00AF647B" w:rsidRDefault="00C201BE" w:rsidP="00E901BF">
      <w:pPr>
        <w:adjustRightInd w:val="0"/>
        <w:snapToGrid w:val="0"/>
        <w:spacing w:after="0" w:line="360" w:lineRule="auto"/>
        <w:ind w:right="239"/>
        <w:jc w:val="both"/>
        <w:rPr>
          <w:rStyle w:val="ae"/>
          <w:rFonts w:ascii="Book Antiqua" w:hAnsi="Book Antiqua" w:cs="Arial"/>
          <w:noProof/>
          <w:sz w:val="24"/>
          <w:szCs w:val="24"/>
          <w:lang w:val="hu-HU" w:eastAsia="zh-CN"/>
        </w:rPr>
      </w:pPr>
    </w:p>
    <w:p w14:paraId="6965A4AF" w14:textId="77777777" w:rsidR="00714B59" w:rsidRPr="00AF647B" w:rsidRDefault="00C201BE" w:rsidP="00714B59">
      <w:pPr>
        <w:adjustRightInd w:val="0"/>
        <w:snapToGrid w:val="0"/>
        <w:spacing w:after="0" w:line="360" w:lineRule="auto"/>
        <w:ind w:right="239"/>
        <w:rPr>
          <w:rFonts w:ascii="Book Antiqua" w:hAnsi="Book Antiqua"/>
          <w:sz w:val="24"/>
          <w:szCs w:val="24"/>
          <w:lang w:eastAsia="zh-CN"/>
        </w:rPr>
      </w:pPr>
      <w:r w:rsidRPr="00AF647B">
        <w:rPr>
          <w:rStyle w:val="ae"/>
          <w:rFonts w:ascii="Book Antiqua" w:hAnsi="Book Antiqua" w:cs="Arial"/>
          <w:noProof/>
          <w:sz w:val="24"/>
          <w:szCs w:val="24"/>
          <w:lang w:val="en-GB"/>
        </w:rPr>
        <w:t>P-Reviewer:</w:t>
      </w:r>
      <w:r w:rsidRPr="00AF647B">
        <w:rPr>
          <w:rFonts w:ascii="Book Antiqua" w:hAnsi="Book Antiqua"/>
          <w:color w:val="000000"/>
          <w:sz w:val="24"/>
          <w:szCs w:val="24"/>
          <w:lang w:val="en-GB"/>
        </w:rPr>
        <w:t xml:space="preserve"> Lin JM, Mohamed SY</w:t>
      </w:r>
      <w:r w:rsidRPr="00AF647B">
        <w:rPr>
          <w:rFonts w:ascii="Book Antiqua" w:hAnsi="Book Antiqua"/>
          <w:bCs/>
          <w:sz w:val="24"/>
          <w:szCs w:val="24"/>
          <w:lang w:val="en-GB"/>
        </w:rPr>
        <w:t xml:space="preserve"> </w:t>
      </w:r>
      <w:r w:rsidRPr="00AF647B">
        <w:rPr>
          <w:rFonts w:ascii="Book Antiqua" w:hAnsi="Book Antiqua"/>
          <w:b/>
          <w:bCs/>
          <w:sz w:val="24"/>
          <w:szCs w:val="24"/>
          <w:lang w:val="en-GB"/>
        </w:rPr>
        <w:t>S-Editor:</w:t>
      </w:r>
      <w:r w:rsidRPr="00AF647B">
        <w:rPr>
          <w:rFonts w:ascii="Book Antiqua" w:hAnsi="Book Antiqua"/>
          <w:bCs/>
          <w:sz w:val="24"/>
          <w:szCs w:val="24"/>
          <w:lang w:val="en-GB"/>
        </w:rPr>
        <w:t xml:space="preserve"> Dou Y</w:t>
      </w:r>
      <w:r w:rsidRPr="00AF647B">
        <w:rPr>
          <w:rFonts w:ascii="Book Antiqua" w:hAnsi="Book Antiqua"/>
          <w:bCs/>
          <w:sz w:val="24"/>
          <w:szCs w:val="24"/>
          <w:lang w:val="en-GB" w:eastAsia="zh-CN"/>
        </w:rPr>
        <w:t xml:space="preserve"> </w:t>
      </w:r>
      <w:r w:rsidRPr="00AF647B">
        <w:rPr>
          <w:rFonts w:ascii="Book Antiqua" w:hAnsi="Book Antiqua"/>
          <w:b/>
          <w:bCs/>
          <w:sz w:val="24"/>
          <w:szCs w:val="24"/>
        </w:rPr>
        <w:t xml:space="preserve">L-Editor: </w:t>
      </w:r>
      <w:r w:rsidR="00714B59" w:rsidRPr="00AF647B">
        <w:rPr>
          <w:rFonts w:ascii="Book Antiqua" w:hAnsi="Book Antiqua" w:hint="eastAsia"/>
          <w:bCs/>
          <w:sz w:val="24"/>
          <w:szCs w:val="24"/>
        </w:rPr>
        <w:t>A</w:t>
      </w:r>
      <w:r w:rsidR="00714B59" w:rsidRPr="00AF647B">
        <w:rPr>
          <w:rFonts w:ascii="Book Antiqua" w:hAnsi="Book Antiqua"/>
          <w:b/>
          <w:bCs/>
          <w:sz w:val="24"/>
          <w:szCs w:val="24"/>
        </w:rPr>
        <w:t xml:space="preserve"> E-Editor:</w:t>
      </w:r>
      <w:r w:rsidR="00714B59" w:rsidRPr="00AF647B">
        <w:rPr>
          <w:rFonts w:ascii="Book Antiqua" w:hAnsi="Book Antiqua" w:hint="eastAsia"/>
          <w:b/>
          <w:bCs/>
          <w:sz w:val="24"/>
          <w:szCs w:val="24"/>
        </w:rPr>
        <w:t xml:space="preserve"> </w:t>
      </w:r>
      <w:r w:rsidR="00714B59" w:rsidRPr="00AF647B">
        <w:rPr>
          <w:rFonts w:ascii="Book Antiqua" w:hAnsi="Book Antiqua" w:hint="eastAsia"/>
          <w:bCs/>
          <w:sz w:val="24"/>
          <w:szCs w:val="24"/>
        </w:rPr>
        <w:t>Qi LL</w:t>
      </w:r>
      <w:r w:rsidR="00714B59" w:rsidRPr="00AF647B">
        <w:rPr>
          <w:rFonts w:ascii="Book Antiqua" w:hAnsi="Book Antiqua"/>
          <w:sz w:val="24"/>
          <w:szCs w:val="24"/>
        </w:rPr>
        <w:t xml:space="preserve"> </w:t>
      </w:r>
    </w:p>
    <w:p w14:paraId="23451EEB" w14:textId="7B6BB280" w:rsidR="00C201BE" w:rsidRPr="00AF647B" w:rsidRDefault="00C201BE" w:rsidP="00714B59">
      <w:pPr>
        <w:adjustRightInd w:val="0"/>
        <w:snapToGrid w:val="0"/>
        <w:spacing w:after="0" w:line="360" w:lineRule="auto"/>
        <w:ind w:right="239"/>
        <w:rPr>
          <w:rFonts w:ascii="Book Antiqua" w:hAnsi="Book Antiqua"/>
          <w:b/>
          <w:sz w:val="24"/>
          <w:szCs w:val="24"/>
          <w:lang w:eastAsia="zh-CN"/>
        </w:rPr>
      </w:pPr>
      <w:r w:rsidRPr="00AF647B">
        <w:rPr>
          <w:rFonts w:ascii="Book Antiqua" w:hAnsi="Book Antiqua"/>
          <w:sz w:val="24"/>
          <w:szCs w:val="24"/>
        </w:rPr>
        <w:br w:type="page"/>
      </w:r>
      <w:r w:rsidRPr="00AF647B">
        <w:rPr>
          <w:rFonts w:ascii="Book Antiqua" w:hAnsi="Book Antiqua"/>
          <w:b/>
          <w:sz w:val="24"/>
          <w:szCs w:val="24"/>
        </w:rPr>
        <w:t>Figure Legends</w:t>
      </w:r>
    </w:p>
    <w:p w14:paraId="642CAF7E" w14:textId="2DBFF32A" w:rsidR="00C201BE" w:rsidRPr="00AF647B" w:rsidRDefault="00C201BE" w:rsidP="00E901BF">
      <w:pPr>
        <w:spacing w:after="0" w:line="360" w:lineRule="auto"/>
        <w:jc w:val="both"/>
        <w:rPr>
          <w:rFonts w:ascii="Book Antiqua" w:hAnsi="Book Antiqua" w:cstheme="minorHAnsi"/>
          <w:sz w:val="24"/>
          <w:szCs w:val="24"/>
          <w:lang w:val="en-US"/>
        </w:rPr>
      </w:pPr>
      <w:r w:rsidRPr="00AF647B">
        <w:rPr>
          <w:rFonts w:ascii="Book Antiqua" w:hAnsi="Book Antiqua" w:cstheme="minorHAnsi"/>
          <w:noProof/>
          <w:sz w:val="24"/>
          <w:szCs w:val="24"/>
          <w:lang w:val="en-US" w:eastAsia="zh-CN"/>
        </w:rPr>
        <w:drawing>
          <wp:inline distT="0" distB="0" distL="0" distR="0" wp14:anchorId="4BBDE16C" wp14:editId="4E7DBDE8">
            <wp:extent cx="4210050" cy="3228975"/>
            <wp:effectExtent l="0" t="0" r="0" b="9525"/>
            <wp:docPr id="1" name="图片 1" descr="300 FIGURE stroma and 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00 FIGURE stroma and PC.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3228975"/>
                    </a:xfrm>
                    <a:prstGeom prst="rect">
                      <a:avLst/>
                    </a:prstGeom>
                    <a:noFill/>
                    <a:ln>
                      <a:noFill/>
                    </a:ln>
                  </pic:spPr>
                </pic:pic>
              </a:graphicData>
            </a:graphic>
          </wp:inline>
        </w:drawing>
      </w:r>
    </w:p>
    <w:p w14:paraId="2A24E332" w14:textId="6329BDA5" w:rsidR="009D6628" w:rsidRPr="00E901BF" w:rsidRDefault="00C201BE" w:rsidP="00E901BF">
      <w:pPr>
        <w:tabs>
          <w:tab w:val="left" w:pos="1530"/>
        </w:tabs>
        <w:spacing w:after="0" w:line="360" w:lineRule="auto"/>
        <w:jc w:val="both"/>
        <w:rPr>
          <w:rFonts w:ascii="Book Antiqua" w:hAnsi="Book Antiqua" w:cs="Times New Roman"/>
          <w:sz w:val="24"/>
          <w:szCs w:val="24"/>
        </w:rPr>
      </w:pPr>
      <w:r w:rsidRPr="00AF647B">
        <w:rPr>
          <w:rFonts w:ascii="Book Antiqua" w:hAnsi="Book Antiqua" w:cs="Times New Roman"/>
          <w:b/>
          <w:sz w:val="24"/>
          <w:szCs w:val="24"/>
          <w:lang w:val="en-US"/>
        </w:rPr>
        <w:t>Figure 1</w:t>
      </w:r>
      <w:r w:rsidRPr="00AF647B">
        <w:rPr>
          <w:rFonts w:ascii="Book Antiqua" w:hAnsi="Book Antiqua" w:cs="Times New Roman"/>
          <w:sz w:val="24"/>
          <w:szCs w:val="24"/>
          <w:lang w:val="en-US"/>
        </w:rPr>
        <w:t xml:space="preserve"> </w:t>
      </w:r>
      <w:r w:rsidRPr="00AF647B">
        <w:rPr>
          <w:rFonts w:ascii="Book Antiqua" w:hAnsi="Book Antiqua" w:cs="Times New Roman"/>
          <w:b/>
          <w:bCs/>
          <w:sz w:val="24"/>
          <w:szCs w:val="24"/>
        </w:rPr>
        <w:t>Τ</w:t>
      </w:r>
      <w:r w:rsidRPr="00AF647B">
        <w:rPr>
          <w:rFonts w:ascii="Book Antiqua" w:hAnsi="Book Antiqua" w:cs="Times New Roman"/>
          <w:b/>
          <w:bCs/>
          <w:sz w:val="24"/>
          <w:szCs w:val="24"/>
          <w:lang w:val="en-US"/>
        </w:rPr>
        <w:t xml:space="preserve">he pancreatic ductal adenocarcinoma microenvironment consists of a significant hurdle for the efficient application of chemotherapy drugs or immunotherapeutic compounds. </w:t>
      </w:r>
      <w:r w:rsidRPr="00AF647B">
        <w:rPr>
          <w:rFonts w:ascii="Book Antiqua" w:hAnsi="Book Antiqua" w:cs="Times New Roman"/>
          <w:sz w:val="24"/>
          <w:szCs w:val="24"/>
          <w:lang w:val="en-US"/>
        </w:rPr>
        <w:t>Combination treatments of chemotherapy, immunotherapy and radiation might render pancreatic ductal adenocarcinoma microenvironment more vulnerable to inhibition and promote effective treatment strategies.</w:t>
      </w:r>
    </w:p>
    <w:sectPr w:rsidR="009D6628" w:rsidRPr="00E901BF" w:rsidSect="00902C3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487D" w14:textId="77777777" w:rsidR="00412FEC" w:rsidRDefault="00412FEC">
      <w:pPr>
        <w:spacing w:after="0" w:line="240" w:lineRule="auto"/>
      </w:pPr>
      <w:r>
        <w:separator/>
      </w:r>
    </w:p>
  </w:endnote>
  <w:endnote w:type="continuationSeparator" w:id="0">
    <w:p w14:paraId="10F0F918" w14:textId="77777777" w:rsidR="00412FEC" w:rsidRDefault="0041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lantin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Antiqua">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37138"/>
      <w:docPartObj>
        <w:docPartGallery w:val="Page Numbers (Bottom of Page)"/>
        <w:docPartUnique/>
      </w:docPartObj>
    </w:sdtPr>
    <w:sdtEndPr/>
    <w:sdtContent>
      <w:p w14:paraId="167996DA" w14:textId="77777777" w:rsidR="00F04A7C" w:rsidRDefault="00F04A7C">
        <w:pPr>
          <w:pStyle w:val="a9"/>
          <w:jc w:val="center"/>
        </w:pPr>
        <w:r>
          <w:fldChar w:fldCharType="begin"/>
        </w:r>
        <w:r>
          <w:instrText>PAGE   \* MERGEFORMAT</w:instrText>
        </w:r>
        <w:r>
          <w:fldChar w:fldCharType="separate"/>
        </w:r>
        <w:r w:rsidR="00AF647B">
          <w:rPr>
            <w:noProof/>
          </w:rPr>
          <w:t>1</w:t>
        </w:r>
        <w:r>
          <w:fldChar w:fldCharType="end"/>
        </w:r>
      </w:p>
    </w:sdtContent>
  </w:sdt>
  <w:p w14:paraId="519CF0C0" w14:textId="77777777" w:rsidR="00F04A7C" w:rsidRDefault="00F04A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82DC4" w14:textId="77777777" w:rsidR="00412FEC" w:rsidRDefault="00412FEC">
      <w:pPr>
        <w:spacing w:after="0" w:line="240" w:lineRule="auto"/>
      </w:pPr>
      <w:r>
        <w:separator/>
      </w:r>
    </w:p>
  </w:footnote>
  <w:footnote w:type="continuationSeparator" w:id="0">
    <w:p w14:paraId="01EB83AF" w14:textId="77777777" w:rsidR="00412FEC" w:rsidRDefault="00412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4136F"/>
    <w:multiLevelType w:val="hybridMultilevel"/>
    <w:tmpl w:val="DF06992E"/>
    <w:lvl w:ilvl="0" w:tplc="DDA6CEB0">
      <w:start w:val="1"/>
      <w:numFmt w:val="lowerLetter"/>
      <w:lvlText w:val="%1."/>
      <w:lvlJc w:val="left"/>
      <w:pPr>
        <w:ind w:left="720" w:hanging="360"/>
      </w:pPr>
      <w:rPr>
        <w:rFonts w:hint="default"/>
      </w:rPr>
    </w:lvl>
    <w:lvl w:ilvl="1" w:tplc="F356E5FE" w:tentative="1">
      <w:start w:val="1"/>
      <w:numFmt w:val="lowerLetter"/>
      <w:lvlText w:val="%2."/>
      <w:lvlJc w:val="left"/>
      <w:pPr>
        <w:ind w:left="1440" w:hanging="360"/>
      </w:pPr>
    </w:lvl>
    <w:lvl w:ilvl="2" w:tplc="EFC4E900" w:tentative="1">
      <w:start w:val="1"/>
      <w:numFmt w:val="lowerRoman"/>
      <w:lvlText w:val="%3."/>
      <w:lvlJc w:val="right"/>
      <w:pPr>
        <w:ind w:left="2160" w:hanging="180"/>
      </w:pPr>
    </w:lvl>
    <w:lvl w:ilvl="3" w:tplc="582A9E18" w:tentative="1">
      <w:start w:val="1"/>
      <w:numFmt w:val="decimal"/>
      <w:lvlText w:val="%4."/>
      <w:lvlJc w:val="left"/>
      <w:pPr>
        <w:ind w:left="2880" w:hanging="360"/>
      </w:pPr>
    </w:lvl>
    <w:lvl w:ilvl="4" w:tplc="AC0262AE" w:tentative="1">
      <w:start w:val="1"/>
      <w:numFmt w:val="lowerLetter"/>
      <w:lvlText w:val="%5."/>
      <w:lvlJc w:val="left"/>
      <w:pPr>
        <w:ind w:left="3600" w:hanging="360"/>
      </w:pPr>
    </w:lvl>
    <w:lvl w:ilvl="5" w:tplc="3FEA43B2" w:tentative="1">
      <w:start w:val="1"/>
      <w:numFmt w:val="lowerRoman"/>
      <w:lvlText w:val="%6."/>
      <w:lvlJc w:val="right"/>
      <w:pPr>
        <w:ind w:left="4320" w:hanging="180"/>
      </w:pPr>
    </w:lvl>
    <w:lvl w:ilvl="6" w:tplc="9508F754" w:tentative="1">
      <w:start w:val="1"/>
      <w:numFmt w:val="decimal"/>
      <w:lvlText w:val="%7."/>
      <w:lvlJc w:val="left"/>
      <w:pPr>
        <w:ind w:left="5040" w:hanging="360"/>
      </w:pPr>
    </w:lvl>
    <w:lvl w:ilvl="7" w:tplc="E3C6A0EE" w:tentative="1">
      <w:start w:val="1"/>
      <w:numFmt w:val="lowerLetter"/>
      <w:lvlText w:val="%8."/>
      <w:lvlJc w:val="left"/>
      <w:pPr>
        <w:ind w:left="5760" w:hanging="360"/>
      </w:pPr>
    </w:lvl>
    <w:lvl w:ilvl="8" w:tplc="4F8E572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zMzC3MLY0MTI3MjZQ0lEKTi0uzszPAykwNKgFAK3WELgtAAAA"/>
    <w:docVar w:name="MachineID" w:val="198|199|197|204|189|197|199|185|197|189|188|197|202|206|197|199|187|"/>
    <w:docVar w:name="Username" w:val="Editor"/>
  </w:docVars>
  <w:rsids>
    <w:rsidRoot w:val="00153137"/>
    <w:rsid w:val="00004AAF"/>
    <w:rsid w:val="00006288"/>
    <w:rsid w:val="00011ADE"/>
    <w:rsid w:val="000125E6"/>
    <w:rsid w:val="00013CD7"/>
    <w:rsid w:val="0002162A"/>
    <w:rsid w:val="00021C58"/>
    <w:rsid w:val="00031A10"/>
    <w:rsid w:val="00031E45"/>
    <w:rsid w:val="00037422"/>
    <w:rsid w:val="00037C9E"/>
    <w:rsid w:val="00037E37"/>
    <w:rsid w:val="00047F1E"/>
    <w:rsid w:val="00050004"/>
    <w:rsid w:val="00050637"/>
    <w:rsid w:val="000536B2"/>
    <w:rsid w:val="000700B7"/>
    <w:rsid w:val="00073666"/>
    <w:rsid w:val="00076D17"/>
    <w:rsid w:val="000834A5"/>
    <w:rsid w:val="000839EF"/>
    <w:rsid w:val="00083BBB"/>
    <w:rsid w:val="000841AB"/>
    <w:rsid w:val="0008468C"/>
    <w:rsid w:val="0008689C"/>
    <w:rsid w:val="00092D1C"/>
    <w:rsid w:val="0009505F"/>
    <w:rsid w:val="000978CF"/>
    <w:rsid w:val="00097A97"/>
    <w:rsid w:val="000A6E1A"/>
    <w:rsid w:val="000B067D"/>
    <w:rsid w:val="000B3A95"/>
    <w:rsid w:val="000B5AF2"/>
    <w:rsid w:val="000C1720"/>
    <w:rsid w:val="000D2CD0"/>
    <w:rsid w:val="000D3402"/>
    <w:rsid w:val="000D5EDE"/>
    <w:rsid w:val="000E1223"/>
    <w:rsid w:val="000E2034"/>
    <w:rsid w:val="000E2079"/>
    <w:rsid w:val="000E45B6"/>
    <w:rsid w:val="000E5748"/>
    <w:rsid w:val="00100F1F"/>
    <w:rsid w:val="0010294E"/>
    <w:rsid w:val="00104CDC"/>
    <w:rsid w:val="00105475"/>
    <w:rsid w:val="00105646"/>
    <w:rsid w:val="00112418"/>
    <w:rsid w:val="00122FEC"/>
    <w:rsid w:val="001249DB"/>
    <w:rsid w:val="00130C1E"/>
    <w:rsid w:val="0014039E"/>
    <w:rsid w:val="001403BB"/>
    <w:rsid w:val="00142968"/>
    <w:rsid w:val="00143AD8"/>
    <w:rsid w:val="00143E59"/>
    <w:rsid w:val="0014446F"/>
    <w:rsid w:val="00145125"/>
    <w:rsid w:val="001470C8"/>
    <w:rsid w:val="00152868"/>
    <w:rsid w:val="00152E10"/>
    <w:rsid w:val="00153137"/>
    <w:rsid w:val="001534C3"/>
    <w:rsid w:val="001611E3"/>
    <w:rsid w:val="001643E6"/>
    <w:rsid w:val="00171F45"/>
    <w:rsid w:val="00173F70"/>
    <w:rsid w:val="00174B8B"/>
    <w:rsid w:val="001837E9"/>
    <w:rsid w:val="00191749"/>
    <w:rsid w:val="00191EB0"/>
    <w:rsid w:val="00192BC3"/>
    <w:rsid w:val="00195C4F"/>
    <w:rsid w:val="001A4042"/>
    <w:rsid w:val="001A4E05"/>
    <w:rsid w:val="001B3891"/>
    <w:rsid w:val="001B4A39"/>
    <w:rsid w:val="001B654C"/>
    <w:rsid w:val="001C1CB3"/>
    <w:rsid w:val="001D3864"/>
    <w:rsid w:val="001D482E"/>
    <w:rsid w:val="001D5EE8"/>
    <w:rsid w:val="001E6BF8"/>
    <w:rsid w:val="001E7517"/>
    <w:rsid w:val="001F0D99"/>
    <w:rsid w:val="001F7DB5"/>
    <w:rsid w:val="00202E72"/>
    <w:rsid w:val="002106E8"/>
    <w:rsid w:val="002111CE"/>
    <w:rsid w:val="00221B3F"/>
    <w:rsid w:val="00222E8F"/>
    <w:rsid w:val="002239F2"/>
    <w:rsid w:val="00223C2E"/>
    <w:rsid w:val="00225848"/>
    <w:rsid w:val="00226101"/>
    <w:rsid w:val="0022689A"/>
    <w:rsid w:val="00230B70"/>
    <w:rsid w:val="00230F11"/>
    <w:rsid w:val="00233FA8"/>
    <w:rsid w:val="002347DD"/>
    <w:rsid w:val="0023508E"/>
    <w:rsid w:val="0023634D"/>
    <w:rsid w:val="00236F69"/>
    <w:rsid w:val="002377DE"/>
    <w:rsid w:val="00240462"/>
    <w:rsid w:val="00240751"/>
    <w:rsid w:val="00243B3D"/>
    <w:rsid w:val="00243FB7"/>
    <w:rsid w:val="00245103"/>
    <w:rsid w:val="002458F1"/>
    <w:rsid w:val="00245942"/>
    <w:rsid w:val="00246340"/>
    <w:rsid w:val="0025019E"/>
    <w:rsid w:val="002516C5"/>
    <w:rsid w:val="00256732"/>
    <w:rsid w:val="00261EC0"/>
    <w:rsid w:val="002624F0"/>
    <w:rsid w:val="00277934"/>
    <w:rsid w:val="00281E60"/>
    <w:rsid w:val="00284016"/>
    <w:rsid w:val="00287E58"/>
    <w:rsid w:val="00290175"/>
    <w:rsid w:val="00291F4E"/>
    <w:rsid w:val="00296A2C"/>
    <w:rsid w:val="00297207"/>
    <w:rsid w:val="002A30B9"/>
    <w:rsid w:val="002A33B1"/>
    <w:rsid w:val="002A66B0"/>
    <w:rsid w:val="002A77C1"/>
    <w:rsid w:val="002B1471"/>
    <w:rsid w:val="002B37D3"/>
    <w:rsid w:val="002C2002"/>
    <w:rsid w:val="002C7705"/>
    <w:rsid w:val="002D286B"/>
    <w:rsid w:val="002E1E7F"/>
    <w:rsid w:val="002E217C"/>
    <w:rsid w:val="002E3D3B"/>
    <w:rsid w:val="002F1DBF"/>
    <w:rsid w:val="002F4DD3"/>
    <w:rsid w:val="00304345"/>
    <w:rsid w:val="003049A0"/>
    <w:rsid w:val="00307A9C"/>
    <w:rsid w:val="00313163"/>
    <w:rsid w:val="0031434B"/>
    <w:rsid w:val="003216A8"/>
    <w:rsid w:val="003311AE"/>
    <w:rsid w:val="003357F6"/>
    <w:rsid w:val="00340ABD"/>
    <w:rsid w:val="00341FC2"/>
    <w:rsid w:val="00345CAE"/>
    <w:rsid w:val="00352565"/>
    <w:rsid w:val="003560BF"/>
    <w:rsid w:val="00362A6C"/>
    <w:rsid w:val="00365058"/>
    <w:rsid w:val="0036685A"/>
    <w:rsid w:val="00380CAD"/>
    <w:rsid w:val="0038129D"/>
    <w:rsid w:val="00385E3C"/>
    <w:rsid w:val="003941FF"/>
    <w:rsid w:val="00397345"/>
    <w:rsid w:val="003A0D48"/>
    <w:rsid w:val="003A0FDF"/>
    <w:rsid w:val="003A4395"/>
    <w:rsid w:val="003A74E6"/>
    <w:rsid w:val="003B07FA"/>
    <w:rsid w:val="003B6A96"/>
    <w:rsid w:val="003B6ED4"/>
    <w:rsid w:val="003C1BEC"/>
    <w:rsid w:val="003C6178"/>
    <w:rsid w:val="003D0E98"/>
    <w:rsid w:val="003D5C54"/>
    <w:rsid w:val="003D657E"/>
    <w:rsid w:val="003E59B6"/>
    <w:rsid w:val="003F2723"/>
    <w:rsid w:val="004037DA"/>
    <w:rsid w:val="00406281"/>
    <w:rsid w:val="00406D45"/>
    <w:rsid w:val="00407B98"/>
    <w:rsid w:val="00410312"/>
    <w:rsid w:val="004123B7"/>
    <w:rsid w:val="00412FEC"/>
    <w:rsid w:val="00430FD1"/>
    <w:rsid w:val="00431C52"/>
    <w:rsid w:val="00441495"/>
    <w:rsid w:val="004434C3"/>
    <w:rsid w:val="00443B00"/>
    <w:rsid w:val="00451A69"/>
    <w:rsid w:val="00456C5D"/>
    <w:rsid w:val="0046296E"/>
    <w:rsid w:val="00462FBB"/>
    <w:rsid w:val="00463B08"/>
    <w:rsid w:val="00470C6F"/>
    <w:rsid w:val="00475C5E"/>
    <w:rsid w:val="00477710"/>
    <w:rsid w:val="00484900"/>
    <w:rsid w:val="00485D8F"/>
    <w:rsid w:val="00492D78"/>
    <w:rsid w:val="004941A3"/>
    <w:rsid w:val="004A5389"/>
    <w:rsid w:val="004B6E51"/>
    <w:rsid w:val="004C4703"/>
    <w:rsid w:val="004C6027"/>
    <w:rsid w:val="004D74C5"/>
    <w:rsid w:val="004D790B"/>
    <w:rsid w:val="004E1C95"/>
    <w:rsid w:val="004E3C37"/>
    <w:rsid w:val="004E7216"/>
    <w:rsid w:val="004F0C3E"/>
    <w:rsid w:val="004F1C3C"/>
    <w:rsid w:val="004F1F78"/>
    <w:rsid w:val="004F42E3"/>
    <w:rsid w:val="004F6CA4"/>
    <w:rsid w:val="004F79F1"/>
    <w:rsid w:val="00501EFF"/>
    <w:rsid w:val="0050385B"/>
    <w:rsid w:val="00513DB0"/>
    <w:rsid w:val="005212E3"/>
    <w:rsid w:val="005221DC"/>
    <w:rsid w:val="005234F1"/>
    <w:rsid w:val="00526AD2"/>
    <w:rsid w:val="00540B85"/>
    <w:rsid w:val="005418B2"/>
    <w:rsid w:val="00543797"/>
    <w:rsid w:val="005461BF"/>
    <w:rsid w:val="005469B6"/>
    <w:rsid w:val="00547369"/>
    <w:rsid w:val="005569E1"/>
    <w:rsid w:val="00560AC9"/>
    <w:rsid w:val="00561441"/>
    <w:rsid w:val="00563A75"/>
    <w:rsid w:val="00571346"/>
    <w:rsid w:val="0057134A"/>
    <w:rsid w:val="005723A1"/>
    <w:rsid w:val="005741EE"/>
    <w:rsid w:val="00574444"/>
    <w:rsid w:val="00585ABA"/>
    <w:rsid w:val="00592EA4"/>
    <w:rsid w:val="0059766F"/>
    <w:rsid w:val="005A3AA9"/>
    <w:rsid w:val="005A7CE3"/>
    <w:rsid w:val="005B40AE"/>
    <w:rsid w:val="005B699E"/>
    <w:rsid w:val="005C29B3"/>
    <w:rsid w:val="005C58C3"/>
    <w:rsid w:val="005C6A7C"/>
    <w:rsid w:val="005D2F38"/>
    <w:rsid w:val="005D343B"/>
    <w:rsid w:val="005D4E39"/>
    <w:rsid w:val="005E22B5"/>
    <w:rsid w:val="005E4EEA"/>
    <w:rsid w:val="005E5C3C"/>
    <w:rsid w:val="005E5E04"/>
    <w:rsid w:val="005F180A"/>
    <w:rsid w:val="005F1A0B"/>
    <w:rsid w:val="0060221C"/>
    <w:rsid w:val="00602941"/>
    <w:rsid w:val="006050E0"/>
    <w:rsid w:val="006231DF"/>
    <w:rsid w:val="006306E5"/>
    <w:rsid w:val="00633453"/>
    <w:rsid w:val="00634F20"/>
    <w:rsid w:val="00640977"/>
    <w:rsid w:val="00641D75"/>
    <w:rsid w:val="00644D63"/>
    <w:rsid w:val="00647584"/>
    <w:rsid w:val="00652182"/>
    <w:rsid w:val="0065241F"/>
    <w:rsid w:val="00654C7E"/>
    <w:rsid w:val="00666935"/>
    <w:rsid w:val="0067057A"/>
    <w:rsid w:val="0067275C"/>
    <w:rsid w:val="00675F0C"/>
    <w:rsid w:val="006810B3"/>
    <w:rsid w:val="006820C6"/>
    <w:rsid w:val="00685660"/>
    <w:rsid w:val="00685785"/>
    <w:rsid w:val="00686425"/>
    <w:rsid w:val="0068658B"/>
    <w:rsid w:val="0068739A"/>
    <w:rsid w:val="0069656E"/>
    <w:rsid w:val="00696FB6"/>
    <w:rsid w:val="00697B2B"/>
    <w:rsid w:val="006A15EE"/>
    <w:rsid w:val="006A2608"/>
    <w:rsid w:val="006A2EA7"/>
    <w:rsid w:val="006A47D3"/>
    <w:rsid w:val="006A7492"/>
    <w:rsid w:val="006B0A88"/>
    <w:rsid w:val="006B2B71"/>
    <w:rsid w:val="006B3219"/>
    <w:rsid w:val="006B35D5"/>
    <w:rsid w:val="006C04C4"/>
    <w:rsid w:val="006C17FA"/>
    <w:rsid w:val="006C76C5"/>
    <w:rsid w:val="006D3230"/>
    <w:rsid w:val="006F6F8B"/>
    <w:rsid w:val="00702997"/>
    <w:rsid w:val="00705C24"/>
    <w:rsid w:val="00714B59"/>
    <w:rsid w:val="00721639"/>
    <w:rsid w:val="0072365D"/>
    <w:rsid w:val="007236C2"/>
    <w:rsid w:val="00734FEE"/>
    <w:rsid w:val="00736BED"/>
    <w:rsid w:val="00750117"/>
    <w:rsid w:val="007605E1"/>
    <w:rsid w:val="0076242D"/>
    <w:rsid w:val="0076246C"/>
    <w:rsid w:val="00762EB3"/>
    <w:rsid w:val="007648B1"/>
    <w:rsid w:val="00772F2E"/>
    <w:rsid w:val="00775EEA"/>
    <w:rsid w:val="007777EB"/>
    <w:rsid w:val="007819A6"/>
    <w:rsid w:val="00782BC8"/>
    <w:rsid w:val="00783553"/>
    <w:rsid w:val="00785535"/>
    <w:rsid w:val="00794FF2"/>
    <w:rsid w:val="00797A46"/>
    <w:rsid w:val="007A07AB"/>
    <w:rsid w:val="007A263B"/>
    <w:rsid w:val="007A3A21"/>
    <w:rsid w:val="007B1EE4"/>
    <w:rsid w:val="007B2055"/>
    <w:rsid w:val="007B4DE7"/>
    <w:rsid w:val="007C11DB"/>
    <w:rsid w:val="007D406A"/>
    <w:rsid w:val="007D5519"/>
    <w:rsid w:val="007E58E7"/>
    <w:rsid w:val="007F6492"/>
    <w:rsid w:val="008003EF"/>
    <w:rsid w:val="00801C4D"/>
    <w:rsid w:val="00803B0F"/>
    <w:rsid w:val="008046A5"/>
    <w:rsid w:val="00813FAD"/>
    <w:rsid w:val="00815762"/>
    <w:rsid w:val="00817DD8"/>
    <w:rsid w:val="008224CC"/>
    <w:rsid w:val="0082312B"/>
    <w:rsid w:val="0082755C"/>
    <w:rsid w:val="00827BFF"/>
    <w:rsid w:val="00833EE0"/>
    <w:rsid w:val="0083732D"/>
    <w:rsid w:val="00837F36"/>
    <w:rsid w:val="00842FF4"/>
    <w:rsid w:val="00843159"/>
    <w:rsid w:val="008447F2"/>
    <w:rsid w:val="00844843"/>
    <w:rsid w:val="00844D22"/>
    <w:rsid w:val="008641C8"/>
    <w:rsid w:val="00865329"/>
    <w:rsid w:val="00865BFB"/>
    <w:rsid w:val="0086645E"/>
    <w:rsid w:val="00866732"/>
    <w:rsid w:val="00872A85"/>
    <w:rsid w:val="0087350A"/>
    <w:rsid w:val="00873C60"/>
    <w:rsid w:val="008741C9"/>
    <w:rsid w:val="00874BA3"/>
    <w:rsid w:val="00874E39"/>
    <w:rsid w:val="00877F33"/>
    <w:rsid w:val="00882BAC"/>
    <w:rsid w:val="00885C87"/>
    <w:rsid w:val="00893E2E"/>
    <w:rsid w:val="008946D6"/>
    <w:rsid w:val="00895FB7"/>
    <w:rsid w:val="00897915"/>
    <w:rsid w:val="008A224E"/>
    <w:rsid w:val="008A3878"/>
    <w:rsid w:val="008B3DB0"/>
    <w:rsid w:val="008B5C32"/>
    <w:rsid w:val="008B619C"/>
    <w:rsid w:val="008C1FC8"/>
    <w:rsid w:val="008C3A7F"/>
    <w:rsid w:val="008C70FF"/>
    <w:rsid w:val="008D0AA6"/>
    <w:rsid w:val="008D2840"/>
    <w:rsid w:val="008D4607"/>
    <w:rsid w:val="008E2BAC"/>
    <w:rsid w:val="008F4D9C"/>
    <w:rsid w:val="008F606C"/>
    <w:rsid w:val="008F690B"/>
    <w:rsid w:val="00902C31"/>
    <w:rsid w:val="00907AF5"/>
    <w:rsid w:val="009109EF"/>
    <w:rsid w:val="00911830"/>
    <w:rsid w:val="00912E50"/>
    <w:rsid w:val="00916802"/>
    <w:rsid w:val="00917526"/>
    <w:rsid w:val="009179BC"/>
    <w:rsid w:val="00917D51"/>
    <w:rsid w:val="0092337D"/>
    <w:rsid w:val="00926B1B"/>
    <w:rsid w:val="009271D1"/>
    <w:rsid w:val="00930245"/>
    <w:rsid w:val="00934688"/>
    <w:rsid w:val="00936233"/>
    <w:rsid w:val="00954EEC"/>
    <w:rsid w:val="009605B8"/>
    <w:rsid w:val="0096257C"/>
    <w:rsid w:val="00965412"/>
    <w:rsid w:val="009674AE"/>
    <w:rsid w:val="00975719"/>
    <w:rsid w:val="00975CD5"/>
    <w:rsid w:val="00980F43"/>
    <w:rsid w:val="0098266A"/>
    <w:rsid w:val="009840A8"/>
    <w:rsid w:val="00984268"/>
    <w:rsid w:val="00987A65"/>
    <w:rsid w:val="00997B4E"/>
    <w:rsid w:val="00997DE2"/>
    <w:rsid w:val="009A61E3"/>
    <w:rsid w:val="009B09A9"/>
    <w:rsid w:val="009B1005"/>
    <w:rsid w:val="009B21CA"/>
    <w:rsid w:val="009C0103"/>
    <w:rsid w:val="009C05AC"/>
    <w:rsid w:val="009C44BB"/>
    <w:rsid w:val="009C7F3C"/>
    <w:rsid w:val="009D1097"/>
    <w:rsid w:val="009D6628"/>
    <w:rsid w:val="009D7B5D"/>
    <w:rsid w:val="009E78B7"/>
    <w:rsid w:val="009F7555"/>
    <w:rsid w:val="00A0020D"/>
    <w:rsid w:val="00A0205A"/>
    <w:rsid w:val="00A04B89"/>
    <w:rsid w:val="00A121B3"/>
    <w:rsid w:val="00A16F10"/>
    <w:rsid w:val="00A25BC5"/>
    <w:rsid w:val="00A26CB4"/>
    <w:rsid w:val="00A30718"/>
    <w:rsid w:val="00A30960"/>
    <w:rsid w:val="00A31075"/>
    <w:rsid w:val="00A31333"/>
    <w:rsid w:val="00A3145F"/>
    <w:rsid w:val="00A34BA7"/>
    <w:rsid w:val="00A362F8"/>
    <w:rsid w:val="00A3660A"/>
    <w:rsid w:val="00A427EC"/>
    <w:rsid w:val="00A43277"/>
    <w:rsid w:val="00A45E0F"/>
    <w:rsid w:val="00A51FD6"/>
    <w:rsid w:val="00A55D4D"/>
    <w:rsid w:val="00A563A0"/>
    <w:rsid w:val="00A564AB"/>
    <w:rsid w:val="00A60049"/>
    <w:rsid w:val="00A6678C"/>
    <w:rsid w:val="00A716A3"/>
    <w:rsid w:val="00A76DC4"/>
    <w:rsid w:val="00A81FFA"/>
    <w:rsid w:val="00A83DC7"/>
    <w:rsid w:val="00A87120"/>
    <w:rsid w:val="00A9020A"/>
    <w:rsid w:val="00A90EAF"/>
    <w:rsid w:val="00A92C83"/>
    <w:rsid w:val="00AA2158"/>
    <w:rsid w:val="00AA5D37"/>
    <w:rsid w:val="00AA64E7"/>
    <w:rsid w:val="00AB1249"/>
    <w:rsid w:val="00AB13E9"/>
    <w:rsid w:val="00AB5048"/>
    <w:rsid w:val="00AC521E"/>
    <w:rsid w:val="00AC7789"/>
    <w:rsid w:val="00AD5926"/>
    <w:rsid w:val="00AE384A"/>
    <w:rsid w:val="00AE4AE8"/>
    <w:rsid w:val="00AE7A2C"/>
    <w:rsid w:val="00AF0A7A"/>
    <w:rsid w:val="00AF5257"/>
    <w:rsid w:val="00AF647B"/>
    <w:rsid w:val="00B01C9F"/>
    <w:rsid w:val="00B029A8"/>
    <w:rsid w:val="00B06468"/>
    <w:rsid w:val="00B06A94"/>
    <w:rsid w:val="00B2564D"/>
    <w:rsid w:val="00B36C4F"/>
    <w:rsid w:val="00B3739A"/>
    <w:rsid w:val="00B37A18"/>
    <w:rsid w:val="00B422F5"/>
    <w:rsid w:val="00B45171"/>
    <w:rsid w:val="00B47368"/>
    <w:rsid w:val="00B5254F"/>
    <w:rsid w:val="00B529F6"/>
    <w:rsid w:val="00B54135"/>
    <w:rsid w:val="00B62ADF"/>
    <w:rsid w:val="00B63670"/>
    <w:rsid w:val="00B76971"/>
    <w:rsid w:val="00B77797"/>
    <w:rsid w:val="00B81A9F"/>
    <w:rsid w:val="00B81D72"/>
    <w:rsid w:val="00B82BB9"/>
    <w:rsid w:val="00B839D1"/>
    <w:rsid w:val="00B90A96"/>
    <w:rsid w:val="00B91B39"/>
    <w:rsid w:val="00B97D7B"/>
    <w:rsid w:val="00BA2C6C"/>
    <w:rsid w:val="00BA2D1A"/>
    <w:rsid w:val="00BA5667"/>
    <w:rsid w:val="00BB10D6"/>
    <w:rsid w:val="00BB48AB"/>
    <w:rsid w:val="00BB6684"/>
    <w:rsid w:val="00BB7004"/>
    <w:rsid w:val="00BC1B28"/>
    <w:rsid w:val="00BC1E7A"/>
    <w:rsid w:val="00BC38D8"/>
    <w:rsid w:val="00BC7CD1"/>
    <w:rsid w:val="00BD30EC"/>
    <w:rsid w:val="00BD4105"/>
    <w:rsid w:val="00BE2AED"/>
    <w:rsid w:val="00BE36B2"/>
    <w:rsid w:val="00BE47AE"/>
    <w:rsid w:val="00BE6CB3"/>
    <w:rsid w:val="00BF23EC"/>
    <w:rsid w:val="00BF305C"/>
    <w:rsid w:val="00BF34A4"/>
    <w:rsid w:val="00C02454"/>
    <w:rsid w:val="00C04D15"/>
    <w:rsid w:val="00C058E1"/>
    <w:rsid w:val="00C07FFB"/>
    <w:rsid w:val="00C129A5"/>
    <w:rsid w:val="00C13BBF"/>
    <w:rsid w:val="00C201BE"/>
    <w:rsid w:val="00C268FB"/>
    <w:rsid w:val="00C27D08"/>
    <w:rsid w:val="00C33A7D"/>
    <w:rsid w:val="00C33E03"/>
    <w:rsid w:val="00C35504"/>
    <w:rsid w:val="00C35D72"/>
    <w:rsid w:val="00C37625"/>
    <w:rsid w:val="00C40B88"/>
    <w:rsid w:val="00C41E7A"/>
    <w:rsid w:val="00C457B0"/>
    <w:rsid w:val="00C5184F"/>
    <w:rsid w:val="00C55280"/>
    <w:rsid w:val="00C575DB"/>
    <w:rsid w:val="00C60CB0"/>
    <w:rsid w:val="00C61E20"/>
    <w:rsid w:val="00C6293B"/>
    <w:rsid w:val="00C635A6"/>
    <w:rsid w:val="00C701F7"/>
    <w:rsid w:val="00C723B3"/>
    <w:rsid w:val="00C83F63"/>
    <w:rsid w:val="00C84D9F"/>
    <w:rsid w:val="00C85B2C"/>
    <w:rsid w:val="00C8748B"/>
    <w:rsid w:val="00CA0160"/>
    <w:rsid w:val="00CA0855"/>
    <w:rsid w:val="00CA28C4"/>
    <w:rsid w:val="00CA3003"/>
    <w:rsid w:val="00CB057E"/>
    <w:rsid w:val="00CB2D00"/>
    <w:rsid w:val="00CB678C"/>
    <w:rsid w:val="00CC182D"/>
    <w:rsid w:val="00CC2B5E"/>
    <w:rsid w:val="00CC52BA"/>
    <w:rsid w:val="00CD6874"/>
    <w:rsid w:val="00CD708E"/>
    <w:rsid w:val="00CE0138"/>
    <w:rsid w:val="00CE34D8"/>
    <w:rsid w:val="00CE507F"/>
    <w:rsid w:val="00CF1C47"/>
    <w:rsid w:val="00CF2FDA"/>
    <w:rsid w:val="00CF3207"/>
    <w:rsid w:val="00D004F2"/>
    <w:rsid w:val="00D038DE"/>
    <w:rsid w:val="00D13632"/>
    <w:rsid w:val="00D14B25"/>
    <w:rsid w:val="00D233B9"/>
    <w:rsid w:val="00D24A93"/>
    <w:rsid w:val="00D40031"/>
    <w:rsid w:val="00D42F95"/>
    <w:rsid w:val="00D71225"/>
    <w:rsid w:val="00D77F78"/>
    <w:rsid w:val="00D85AE2"/>
    <w:rsid w:val="00D96FC5"/>
    <w:rsid w:val="00DA46FD"/>
    <w:rsid w:val="00DA6981"/>
    <w:rsid w:val="00DB27B6"/>
    <w:rsid w:val="00DB2B8F"/>
    <w:rsid w:val="00DC4099"/>
    <w:rsid w:val="00DC487F"/>
    <w:rsid w:val="00DC5341"/>
    <w:rsid w:val="00DC5865"/>
    <w:rsid w:val="00DD3C2C"/>
    <w:rsid w:val="00DD441C"/>
    <w:rsid w:val="00DE0EF7"/>
    <w:rsid w:val="00DE6BA8"/>
    <w:rsid w:val="00E02B3F"/>
    <w:rsid w:val="00E02B9B"/>
    <w:rsid w:val="00E03ACE"/>
    <w:rsid w:val="00E03B52"/>
    <w:rsid w:val="00E054B1"/>
    <w:rsid w:val="00E05CDF"/>
    <w:rsid w:val="00E0728F"/>
    <w:rsid w:val="00E1254B"/>
    <w:rsid w:val="00E129DD"/>
    <w:rsid w:val="00E166F3"/>
    <w:rsid w:val="00E22172"/>
    <w:rsid w:val="00E3238C"/>
    <w:rsid w:val="00E33F96"/>
    <w:rsid w:val="00E37D0C"/>
    <w:rsid w:val="00E436A7"/>
    <w:rsid w:val="00E4383B"/>
    <w:rsid w:val="00E46E7C"/>
    <w:rsid w:val="00E5599A"/>
    <w:rsid w:val="00E55CAE"/>
    <w:rsid w:val="00E57501"/>
    <w:rsid w:val="00E57697"/>
    <w:rsid w:val="00E60BE3"/>
    <w:rsid w:val="00E61307"/>
    <w:rsid w:val="00E632E5"/>
    <w:rsid w:val="00E67D30"/>
    <w:rsid w:val="00E67F95"/>
    <w:rsid w:val="00E80922"/>
    <w:rsid w:val="00E8324E"/>
    <w:rsid w:val="00E901BF"/>
    <w:rsid w:val="00E91715"/>
    <w:rsid w:val="00E917DE"/>
    <w:rsid w:val="00E94BF1"/>
    <w:rsid w:val="00E975E7"/>
    <w:rsid w:val="00EB44A1"/>
    <w:rsid w:val="00EB4EE1"/>
    <w:rsid w:val="00EB6796"/>
    <w:rsid w:val="00EB6D98"/>
    <w:rsid w:val="00EC237F"/>
    <w:rsid w:val="00EC6E22"/>
    <w:rsid w:val="00EC7858"/>
    <w:rsid w:val="00ED22B1"/>
    <w:rsid w:val="00EE4258"/>
    <w:rsid w:val="00EE5BC9"/>
    <w:rsid w:val="00EE604F"/>
    <w:rsid w:val="00EF62EF"/>
    <w:rsid w:val="00EF6EF5"/>
    <w:rsid w:val="00F009B2"/>
    <w:rsid w:val="00F04A7C"/>
    <w:rsid w:val="00F056E1"/>
    <w:rsid w:val="00F166B9"/>
    <w:rsid w:val="00F2064E"/>
    <w:rsid w:val="00F31081"/>
    <w:rsid w:val="00F312FF"/>
    <w:rsid w:val="00F32202"/>
    <w:rsid w:val="00F33C4B"/>
    <w:rsid w:val="00F37E7D"/>
    <w:rsid w:val="00F4762D"/>
    <w:rsid w:val="00F50A8E"/>
    <w:rsid w:val="00F53DBF"/>
    <w:rsid w:val="00F547EC"/>
    <w:rsid w:val="00F5614B"/>
    <w:rsid w:val="00F6652E"/>
    <w:rsid w:val="00F71BF0"/>
    <w:rsid w:val="00F7416D"/>
    <w:rsid w:val="00F763EA"/>
    <w:rsid w:val="00F766A6"/>
    <w:rsid w:val="00F77F79"/>
    <w:rsid w:val="00F81EAD"/>
    <w:rsid w:val="00F83A23"/>
    <w:rsid w:val="00F85DF5"/>
    <w:rsid w:val="00F85F5B"/>
    <w:rsid w:val="00F9101D"/>
    <w:rsid w:val="00F934E3"/>
    <w:rsid w:val="00FA1C5E"/>
    <w:rsid w:val="00FA79A8"/>
    <w:rsid w:val="00FB22B8"/>
    <w:rsid w:val="00FB2A35"/>
    <w:rsid w:val="00FB3A31"/>
    <w:rsid w:val="00FC3FA3"/>
    <w:rsid w:val="00FD06C2"/>
    <w:rsid w:val="00FE17F1"/>
    <w:rsid w:val="00FE2780"/>
    <w:rsid w:val="00FE64C4"/>
    <w:rsid w:val="00FF157F"/>
    <w:rsid w:val="00FF4189"/>
    <w:rsid w:val="00FF68E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4">
    <w:name w:val="Pa4"/>
    <w:basedOn w:val="a"/>
    <w:next w:val="a"/>
    <w:uiPriority w:val="99"/>
    <w:rsid w:val="00E0728F"/>
    <w:pPr>
      <w:autoSpaceDE w:val="0"/>
      <w:autoSpaceDN w:val="0"/>
      <w:adjustRightInd w:val="0"/>
      <w:spacing w:after="0" w:line="201" w:lineRule="atLeast"/>
    </w:pPr>
    <w:rPr>
      <w:rFonts w:ascii="Plantin Std" w:hAnsi="Plantin Std"/>
      <w:sz w:val="24"/>
      <w:szCs w:val="24"/>
    </w:rPr>
  </w:style>
  <w:style w:type="paragraph" w:customStyle="1" w:styleId="Default">
    <w:name w:val="Default"/>
    <w:rsid w:val="00843159"/>
    <w:pPr>
      <w:autoSpaceDE w:val="0"/>
      <w:autoSpaceDN w:val="0"/>
      <w:adjustRightInd w:val="0"/>
      <w:spacing w:after="0" w:line="240" w:lineRule="auto"/>
    </w:pPr>
    <w:rPr>
      <w:rFonts w:ascii="Plantin Std" w:hAnsi="Plantin Std" w:cs="Plantin Std"/>
      <w:color w:val="000000"/>
      <w:sz w:val="24"/>
      <w:szCs w:val="24"/>
    </w:rPr>
  </w:style>
  <w:style w:type="paragraph" w:styleId="a3">
    <w:name w:val="List Paragraph"/>
    <w:basedOn w:val="a"/>
    <w:uiPriority w:val="34"/>
    <w:qFormat/>
    <w:rsid w:val="00843159"/>
    <w:pPr>
      <w:ind w:left="720"/>
      <w:contextualSpacing/>
    </w:pPr>
  </w:style>
  <w:style w:type="character" w:customStyle="1" w:styleId="element-citation">
    <w:name w:val="element-citation"/>
    <w:basedOn w:val="a0"/>
    <w:rsid w:val="00A45E0F"/>
  </w:style>
  <w:style w:type="character" w:styleId="a4">
    <w:name w:val="Hyperlink"/>
    <w:basedOn w:val="a0"/>
    <w:unhideWhenUsed/>
    <w:qFormat/>
    <w:rsid w:val="0067275C"/>
    <w:rPr>
      <w:color w:val="0000FF"/>
      <w:u w:val="single"/>
    </w:rPr>
  </w:style>
  <w:style w:type="paragraph" w:styleId="a5">
    <w:name w:val="Balloon Text"/>
    <w:basedOn w:val="a"/>
    <w:link w:val="Char"/>
    <w:uiPriority w:val="99"/>
    <w:semiHidden/>
    <w:unhideWhenUsed/>
    <w:rsid w:val="00A3145F"/>
    <w:pPr>
      <w:spacing w:after="0" w:line="240" w:lineRule="auto"/>
    </w:pPr>
    <w:rPr>
      <w:rFonts w:ascii="Tahoma" w:hAnsi="Tahoma" w:cs="Tahoma"/>
      <w:sz w:val="16"/>
      <w:szCs w:val="16"/>
      <w:lang w:val="en-US"/>
    </w:rPr>
  </w:style>
  <w:style w:type="character" w:customStyle="1" w:styleId="Char">
    <w:name w:val="批注框文本 Char"/>
    <w:basedOn w:val="a0"/>
    <w:link w:val="a5"/>
    <w:uiPriority w:val="99"/>
    <w:semiHidden/>
    <w:rsid w:val="00A3145F"/>
    <w:rPr>
      <w:rFonts w:ascii="Tahoma" w:hAnsi="Tahoma" w:cs="Tahoma"/>
      <w:sz w:val="16"/>
      <w:szCs w:val="16"/>
      <w:lang w:val="en-US"/>
    </w:rPr>
  </w:style>
  <w:style w:type="character" w:styleId="a6">
    <w:name w:val="Emphasis"/>
    <w:basedOn w:val="a0"/>
    <w:uiPriority w:val="20"/>
    <w:qFormat/>
    <w:rsid w:val="003B6A96"/>
    <w:rPr>
      <w:i/>
      <w:iCs/>
    </w:rPr>
  </w:style>
  <w:style w:type="character" w:customStyle="1" w:styleId="ref-title">
    <w:name w:val="ref-title"/>
    <w:basedOn w:val="a0"/>
    <w:rsid w:val="005F180A"/>
  </w:style>
  <w:style w:type="character" w:customStyle="1" w:styleId="ref-journal">
    <w:name w:val="ref-journal"/>
    <w:basedOn w:val="a0"/>
    <w:rsid w:val="005F180A"/>
  </w:style>
  <w:style w:type="character" w:customStyle="1" w:styleId="ref-vol">
    <w:name w:val="ref-vol"/>
    <w:basedOn w:val="a0"/>
    <w:rsid w:val="005F180A"/>
  </w:style>
  <w:style w:type="paragraph" w:styleId="a7">
    <w:name w:val="Plain Text"/>
    <w:basedOn w:val="a"/>
    <w:link w:val="Char0"/>
    <w:uiPriority w:val="99"/>
    <w:unhideWhenUsed/>
    <w:rsid w:val="00D71225"/>
    <w:pPr>
      <w:spacing w:after="0" w:line="240" w:lineRule="auto"/>
    </w:pPr>
    <w:rPr>
      <w:rFonts w:ascii="Consolas" w:eastAsiaTheme="minorHAnsi" w:hAnsi="Consolas"/>
      <w:sz w:val="21"/>
      <w:szCs w:val="21"/>
      <w:lang w:eastAsia="en-US"/>
    </w:rPr>
  </w:style>
  <w:style w:type="character" w:customStyle="1" w:styleId="Char0">
    <w:name w:val="纯文本 Char"/>
    <w:basedOn w:val="a0"/>
    <w:link w:val="a7"/>
    <w:uiPriority w:val="99"/>
    <w:rsid w:val="00D71225"/>
    <w:rPr>
      <w:rFonts w:ascii="Consolas" w:eastAsiaTheme="minorHAnsi" w:hAnsi="Consolas"/>
      <w:sz w:val="21"/>
      <w:szCs w:val="21"/>
      <w:lang w:eastAsia="en-US"/>
    </w:rPr>
  </w:style>
  <w:style w:type="character" w:customStyle="1" w:styleId="apple-style-span">
    <w:name w:val="apple-style-span"/>
    <w:basedOn w:val="a0"/>
    <w:rsid w:val="00D71225"/>
  </w:style>
  <w:style w:type="paragraph" w:styleId="a8">
    <w:name w:val="header"/>
    <w:basedOn w:val="a"/>
    <w:link w:val="Char1"/>
    <w:uiPriority w:val="99"/>
    <w:unhideWhenUsed/>
    <w:rsid w:val="00666935"/>
    <w:pPr>
      <w:tabs>
        <w:tab w:val="center" w:pos="4153"/>
        <w:tab w:val="right" w:pos="8306"/>
      </w:tabs>
      <w:spacing w:after="0" w:line="240" w:lineRule="auto"/>
    </w:pPr>
  </w:style>
  <w:style w:type="character" w:customStyle="1" w:styleId="Char1">
    <w:name w:val="页眉 Char"/>
    <w:basedOn w:val="a0"/>
    <w:link w:val="a8"/>
    <w:uiPriority w:val="99"/>
    <w:rsid w:val="00666935"/>
  </w:style>
  <w:style w:type="paragraph" w:styleId="a9">
    <w:name w:val="footer"/>
    <w:basedOn w:val="a"/>
    <w:link w:val="Char2"/>
    <w:uiPriority w:val="99"/>
    <w:unhideWhenUsed/>
    <w:rsid w:val="00666935"/>
    <w:pPr>
      <w:tabs>
        <w:tab w:val="center" w:pos="4153"/>
        <w:tab w:val="right" w:pos="8306"/>
      </w:tabs>
      <w:spacing w:after="0" w:line="240" w:lineRule="auto"/>
    </w:pPr>
  </w:style>
  <w:style w:type="character" w:customStyle="1" w:styleId="Char2">
    <w:name w:val="页脚 Char"/>
    <w:basedOn w:val="a0"/>
    <w:link w:val="a9"/>
    <w:uiPriority w:val="99"/>
    <w:rsid w:val="00666935"/>
  </w:style>
  <w:style w:type="paragraph" w:styleId="aa">
    <w:name w:val="annotation text"/>
    <w:basedOn w:val="a"/>
    <w:link w:val="Char3"/>
    <w:uiPriority w:val="99"/>
    <w:semiHidden/>
    <w:unhideWhenUsed/>
    <w:qFormat/>
    <w:rsid w:val="00E436A7"/>
    <w:pPr>
      <w:spacing w:line="240" w:lineRule="auto"/>
    </w:pPr>
    <w:rPr>
      <w:rFonts w:ascii="Tahoma" w:hAnsi="Tahoma" w:cs="Tahoma"/>
      <w:sz w:val="16"/>
      <w:szCs w:val="20"/>
      <w:lang w:val="en-US"/>
    </w:rPr>
  </w:style>
  <w:style w:type="character" w:customStyle="1" w:styleId="Char3">
    <w:name w:val="批注文字 Char"/>
    <w:basedOn w:val="a0"/>
    <w:link w:val="aa"/>
    <w:uiPriority w:val="99"/>
    <w:semiHidden/>
    <w:rsid w:val="00E436A7"/>
    <w:rPr>
      <w:rFonts w:ascii="Tahoma" w:hAnsi="Tahoma" w:cs="Tahoma"/>
      <w:sz w:val="16"/>
      <w:szCs w:val="20"/>
      <w:lang w:val="en-US"/>
    </w:rPr>
  </w:style>
  <w:style w:type="paragraph" w:styleId="ab">
    <w:name w:val="annotation subject"/>
    <w:basedOn w:val="aa"/>
    <w:next w:val="aa"/>
    <w:link w:val="Char4"/>
    <w:uiPriority w:val="99"/>
    <w:semiHidden/>
    <w:unhideWhenUsed/>
    <w:rsid w:val="00E436A7"/>
    <w:rPr>
      <w:b/>
      <w:bCs/>
    </w:rPr>
  </w:style>
  <w:style w:type="character" w:customStyle="1" w:styleId="Char4">
    <w:name w:val="批注主题 Char"/>
    <w:basedOn w:val="Char3"/>
    <w:link w:val="ab"/>
    <w:uiPriority w:val="99"/>
    <w:semiHidden/>
    <w:rsid w:val="00E436A7"/>
    <w:rPr>
      <w:rFonts w:ascii="Tahoma" w:hAnsi="Tahoma" w:cs="Tahoma"/>
      <w:b/>
      <w:bCs/>
      <w:sz w:val="16"/>
      <w:szCs w:val="20"/>
      <w:lang w:val="en-US"/>
    </w:rPr>
  </w:style>
  <w:style w:type="character" w:styleId="ac">
    <w:name w:val="annotation reference"/>
    <w:basedOn w:val="a0"/>
    <w:uiPriority w:val="99"/>
    <w:semiHidden/>
    <w:unhideWhenUsed/>
    <w:qFormat/>
    <w:rsid w:val="00143AD8"/>
    <w:rPr>
      <w:rFonts w:ascii="Tahoma" w:hAnsi="Tahoma" w:cs="Tahoma"/>
      <w:b w:val="0"/>
      <w:i w:val="0"/>
      <w:caps w:val="0"/>
      <w:strike w:val="0"/>
      <w:sz w:val="16"/>
      <w:szCs w:val="16"/>
      <w:u w:val="none"/>
    </w:rPr>
  </w:style>
  <w:style w:type="paragraph" w:styleId="ad">
    <w:name w:val="Normal (Web)"/>
    <w:basedOn w:val="a"/>
    <w:uiPriority w:val="99"/>
    <w:semiHidden/>
    <w:unhideWhenUsed/>
    <w:qFormat/>
    <w:rsid w:val="009D6628"/>
    <w:pPr>
      <w:widowControl w:val="0"/>
      <w:spacing w:before="100" w:beforeAutospacing="1" w:after="100" w:afterAutospacing="1" w:line="240" w:lineRule="auto"/>
    </w:pPr>
    <w:rPr>
      <w:rFonts w:ascii="Times New Roman" w:eastAsia="宋体" w:hAnsi="Times New Roman" w:cs="Times New Roman"/>
      <w:sz w:val="24"/>
      <w:lang w:val="en-US" w:eastAsia="zh-CN"/>
    </w:rPr>
  </w:style>
  <w:style w:type="character" w:styleId="ae">
    <w:name w:val="Strong"/>
    <w:qFormat/>
    <w:rsid w:val="00C20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4">
    <w:name w:val="Pa4"/>
    <w:basedOn w:val="a"/>
    <w:next w:val="a"/>
    <w:uiPriority w:val="99"/>
    <w:rsid w:val="00E0728F"/>
    <w:pPr>
      <w:autoSpaceDE w:val="0"/>
      <w:autoSpaceDN w:val="0"/>
      <w:adjustRightInd w:val="0"/>
      <w:spacing w:after="0" w:line="201" w:lineRule="atLeast"/>
    </w:pPr>
    <w:rPr>
      <w:rFonts w:ascii="Plantin Std" w:hAnsi="Plantin Std"/>
      <w:sz w:val="24"/>
      <w:szCs w:val="24"/>
    </w:rPr>
  </w:style>
  <w:style w:type="paragraph" w:customStyle="1" w:styleId="Default">
    <w:name w:val="Default"/>
    <w:rsid w:val="00843159"/>
    <w:pPr>
      <w:autoSpaceDE w:val="0"/>
      <w:autoSpaceDN w:val="0"/>
      <w:adjustRightInd w:val="0"/>
      <w:spacing w:after="0" w:line="240" w:lineRule="auto"/>
    </w:pPr>
    <w:rPr>
      <w:rFonts w:ascii="Plantin Std" w:hAnsi="Plantin Std" w:cs="Plantin Std"/>
      <w:color w:val="000000"/>
      <w:sz w:val="24"/>
      <w:szCs w:val="24"/>
    </w:rPr>
  </w:style>
  <w:style w:type="paragraph" w:styleId="a3">
    <w:name w:val="List Paragraph"/>
    <w:basedOn w:val="a"/>
    <w:uiPriority w:val="34"/>
    <w:qFormat/>
    <w:rsid w:val="00843159"/>
    <w:pPr>
      <w:ind w:left="720"/>
      <w:contextualSpacing/>
    </w:pPr>
  </w:style>
  <w:style w:type="character" w:customStyle="1" w:styleId="element-citation">
    <w:name w:val="element-citation"/>
    <w:basedOn w:val="a0"/>
    <w:rsid w:val="00A45E0F"/>
  </w:style>
  <w:style w:type="character" w:styleId="a4">
    <w:name w:val="Hyperlink"/>
    <w:basedOn w:val="a0"/>
    <w:unhideWhenUsed/>
    <w:qFormat/>
    <w:rsid w:val="0067275C"/>
    <w:rPr>
      <w:color w:val="0000FF"/>
      <w:u w:val="single"/>
    </w:rPr>
  </w:style>
  <w:style w:type="paragraph" w:styleId="a5">
    <w:name w:val="Balloon Text"/>
    <w:basedOn w:val="a"/>
    <w:link w:val="Char"/>
    <w:uiPriority w:val="99"/>
    <w:semiHidden/>
    <w:unhideWhenUsed/>
    <w:rsid w:val="00A3145F"/>
    <w:pPr>
      <w:spacing w:after="0" w:line="240" w:lineRule="auto"/>
    </w:pPr>
    <w:rPr>
      <w:rFonts w:ascii="Tahoma" w:hAnsi="Tahoma" w:cs="Tahoma"/>
      <w:sz w:val="16"/>
      <w:szCs w:val="16"/>
      <w:lang w:val="en-US"/>
    </w:rPr>
  </w:style>
  <w:style w:type="character" w:customStyle="1" w:styleId="Char">
    <w:name w:val="批注框文本 Char"/>
    <w:basedOn w:val="a0"/>
    <w:link w:val="a5"/>
    <w:uiPriority w:val="99"/>
    <w:semiHidden/>
    <w:rsid w:val="00A3145F"/>
    <w:rPr>
      <w:rFonts w:ascii="Tahoma" w:hAnsi="Tahoma" w:cs="Tahoma"/>
      <w:sz w:val="16"/>
      <w:szCs w:val="16"/>
      <w:lang w:val="en-US"/>
    </w:rPr>
  </w:style>
  <w:style w:type="character" w:styleId="a6">
    <w:name w:val="Emphasis"/>
    <w:basedOn w:val="a0"/>
    <w:uiPriority w:val="20"/>
    <w:qFormat/>
    <w:rsid w:val="003B6A96"/>
    <w:rPr>
      <w:i/>
      <w:iCs/>
    </w:rPr>
  </w:style>
  <w:style w:type="character" w:customStyle="1" w:styleId="ref-title">
    <w:name w:val="ref-title"/>
    <w:basedOn w:val="a0"/>
    <w:rsid w:val="005F180A"/>
  </w:style>
  <w:style w:type="character" w:customStyle="1" w:styleId="ref-journal">
    <w:name w:val="ref-journal"/>
    <w:basedOn w:val="a0"/>
    <w:rsid w:val="005F180A"/>
  </w:style>
  <w:style w:type="character" w:customStyle="1" w:styleId="ref-vol">
    <w:name w:val="ref-vol"/>
    <w:basedOn w:val="a0"/>
    <w:rsid w:val="005F180A"/>
  </w:style>
  <w:style w:type="paragraph" w:styleId="a7">
    <w:name w:val="Plain Text"/>
    <w:basedOn w:val="a"/>
    <w:link w:val="Char0"/>
    <w:uiPriority w:val="99"/>
    <w:unhideWhenUsed/>
    <w:rsid w:val="00D71225"/>
    <w:pPr>
      <w:spacing w:after="0" w:line="240" w:lineRule="auto"/>
    </w:pPr>
    <w:rPr>
      <w:rFonts w:ascii="Consolas" w:eastAsiaTheme="minorHAnsi" w:hAnsi="Consolas"/>
      <w:sz w:val="21"/>
      <w:szCs w:val="21"/>
      <w:lang w:eastAsia="en-US"/>
    </w:rPr>
  </w:style>
  <w:style w:type="character" w:customStyle="1" w:styleId="Char0">
    <w:name w:val="纯文本 Char"/>
    <w:basedOn w:val="a0"/>
    <w:link w:val="a7"/>
    <w:uiPriority w:val="99"/>
    <w:rsid w:val="00D71225"/>
    <w:rPr>
      <w:rFonts w:ascii="Consolas" w:eastAsiaTheme="minorHAnsi" w:hAnsi="Consolas"/>
      <w:sz w:val="21"/>
      <w:szCs w:val="21"/>
      <w:lang w:eastAsia="en-US"/>
    </w:rPr>
  </w:style>
  <w:style w:type="character" w:customStyle="1" w:styleId="apple-style-span">
    <w:name w:val="apple-style-span"/>
    <w:basedOn w:val="a0"/>
    <w:rsid w:val="00D71225"/>
  </w:style>
  <w:style w:type="paragraph" w:styleId="a8">
    <w:name w:val="header"/>
    <w:basedOn w:val="a"/>
    <w:link w:val="Char1"/>
    <w:uiPriority w:val="99"/>
    <w:unhideWhenUsed/>
    <w:rsid w:val="00666935"/>
    <w:pPr>
      <w:tabs>
        <w:tab w:val="center" w:pos="4153"/>
        <w:tab w:val="right" w:pos="8306"/>
      </w:tabs>
      <w:spacing w:after="0" w:line="240" w:lineRule="auto"/>
    </w:pPr>
  </w:style>
  <w:style w:type="character" w:customStyle="1" w:styleId="Char1">
    <w:name w:val="页眉 Char"/>
    <w:basedOn w:val="a0"/>
    <w:link w:val="a8"/>
    <w:uiPriority w:val="99"/>
    <w:rsid w:val="00666935"/>
  </w:style>
  <w:style w:type="paragraph" w:styleId="a9">
    <w:name w:val="footer"/>
    <w:basedOn w:val="a"/>
    <w:link w:val="Char2"/>
    <w:uiPriority w:val="99"/>
    <w:unhideWhenUsed/>
    <w:rsid w:val="00666935"/>
    <w:pPr>
      <w:tabs>
        <w:tab w:val="center" w:pos="4153"/>
        <w:tab w:val="right" w:pos="8306"/>
      </w:tabs>
      <w:spacing w:after="0" w:line="240" w:lineRule="auto"/>
    </w:pPr>
  </w:style>
  <w:style w:type="character" w:customStyle="1" w:styleId="Char2">
    <w:name w:val="页脚 Char"/>
    <w:basedOn w:val="a0"/>
    <w:link w:val="a9"/>
    <w:uiPriority w:val="99"/>
    <w:rsid w:val="00666935"/>
  </w:style>
  <w:style w:type="paragraph" w:styleId="aa">
    <w:name w:val="annotation text"/>
    <w:basedOn w:val="a"/>
    <w:link w:val="Char3"/>
    <w:uiPriority w:val="99"/>
    <w:semiHidden/>
    <w:unhideWhenUsed/>
    <w:qFormat/>
    <w:rsid w:val="00E436A7"/>
    <w:pPr>
      <w:spacing w:line="240" w:lineRule="auto"/>
    </w:pPr>
    <w:rPr>
      <w:rFonts w:ascii="Tahoma" w:hAnsi="Tahoma" w:cs="Tahoma"/>
      <w:sz w:val="16"/>
      <w:szCs w:val="20"/>
      <w:lang w:val="en-US"/>
    </w:rPr>
  </w:style>
  <w:style w:type="character" w:customStyle="1" w:styleId="Char3">
    <w:name w:val="批注文字 Char"/>
    <w:basedOn w:val="a0"/>
    <w:link w:val="aa"/>
    <w:uiPriority w:val="99"/>
    <w:semiHidden/>
    <w:rsid w:val="00E436A7"/>
    <w:rPr>
      <w:rFonts w:ascii="Tahoma" w:hAnsi="Tahoma" w:cs="Tahoma"/>
      <w:sz w:val="16"/>
      <w:szCs w:val="20"/>
      <w:lang w:val="en-US"/>
    </w:rPr>
  </w:style>
  <w:style w:type="paragraph" w:styleId="ab">
    <w:name w:val="annotation subject"/>
    <w:basedOn w:val="aa"/>
    <w:next w:val="aa"/>
    <w:link w:val="Char4"/>
    <w:uiPriority w:val="99"/>
    <w:semiHidden/>
    <w:unhideWhenUsed/>
    <w:rsid w:val="00E436A7"/>
    <w:rPr>
      <w:b/>
      <w:bCs/>
    </w:rPr>
  </w:style>
  <w:style w:type="character" w:customStyle="1" w:styleId="Char4">
    <w:name w:val="批注主题 Char"/>
    <w:basedOn w:val="Char3"/>
    <w:link w:val="ab"/>
    <w:uiPriority w:val="99"/>
    <w:semiHidden/>
    <w:rsid w:val="00E436A7"/>
    <w:rPr>
      <w:rFonts w:ascii="Tahoma" w:hAnsi="Tahoma" w:cs="Tahoma"/>
      <w:b/>
      <w:bCs/>
      <w:sz w:val="16"/>
      <w:szCs w:val="20"/>
      <w:lang w:val="en-US"/>
    </w:rPr>
  </w:style>
  <w:style w:type="character" w:styleId="ac">
    <w:name w:val="annotation reference"/>
    <w:basedOn w:val="a0"/>
    <w:uiPriority w:val="99"/>
    <w:semiHidden/>
    <w:unhideWhenUsed/>
    <w:qFormat/>
    <w:rsid w:val="00143AD8"/>
    <w:rPr>
      <w:rFonts w:ascii="Tahoma" w:hAnsi="Tahoma" w:cs="Tahoma"/>
      <w:b w:val="0"/>
      <w:i w:val="0"/>
      <w:caps w:val="0"/>
      <w:strike w:val="0"/>
      <w:sz w:val="16"/>
      <w:szCs w:val="16"/>
      <w:u w:val="none"/>
    </w:rPr>
  </w:style>
  <w:style w:type="paragraph" w:styleId="ad">
    <w:name w:val="Normal (Web)"/>
    <w:basedOn w:val="a"/>
    <w:uiPriority w:val="99"/>
    <w:semiHidden/>
    <w:unhideWhenUsed/>
    <w:qFormat/>
    <w:rsid w:val="009D6628"/>
    <w:pPr>
      <w:widowControl w:val="0"/>
      <w:spacing w:before="100" w:beforeAutospacing="1" w:after="100" w:afterAutospacing="1" w:line="240" w:lineRule="auto"/>
    </w:pPr>
    <w:rPr>
      <w:rFonts w:ascii="Times New Roman" w:eastAsia="宋体" w:hAnsi="Times New Roman" w:cs="Times New Roman"/>
      <w:sz w:val="24"/>
      <w:lang w:val="en-US" w:eastAsia="zh-CN"/>
    </w:rPr>
  </w:style>
  <w:style w:type="character" w:styleId="ae">
    <w:name w:val="Strong"/>
    <w:qFormat/>
    <w:rsid w:val="00C20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2892">
      <w:bodyDiv w:val="1"/>
      <w:marLeft w:val="0"/>
      <w:marRight w:val="0"/>
      <w:marTop w:val="0"/>
      <w:marBottom w:val="0"/>
      <w:divBdr>
        <w:top w:val="none" w:sz="0" w:space="0" w:color="auto"/>
        <w:left w:val="none" w:sz="0" w:space="0" w:color="auto"/>
        <w:bottom w:val="none" w:sz="0" w:space="0" w:color="auto"/>
        <w:right w:val="none" w:sz="0" w:space="0" w:color="auto"/>
      </w:divBdr>
    </w:div>
    <w:div w:id="537208281">
      <w:bodyDiv w:val="1"/>
      <w:marLeft w:val="0"/>
      <w:marRight w:val="0"/>
      <w:marTop w:val="0"/>
      <w:marBottom w:val="0"/>
      <w:divBdr>
        <w:top w:val="none" w:sz="0" w:space="0" w:color="auto"/>
        <w:left w:val="none" w:sz="0" w:space="0" w:color="auto"/>
        <w:bottom w:val="none" w:sz="0" w:space="0" w:color="auto"/>
        <w:right w:val="none" w:sz="0" w:space="0" w:color="auto"/>
      </w:divBdr>
    </w:div>
    <w:div w:id="863830363">
      <w:bodyDiv w:val="1"/>
      <w:marLeft w:val="0"/>
      <w:marRight w:val="0"/>
      <w:marTop w:val="0"/>
      <w:marBottom w:val="0"/>
      <w:divBdr>
        <w:top w:val="none" w:sz="0" w:space="0" w:color="auto"/>
        <w:left w:val="none" w:sz="0" w:space="0" w:color="auto"/>
        <w:bottom w:val="none" w:sz="0" w:space="0" w:color="auto"/>
        <w:right w:val="none" w:sz="0" w:space="0" w:color="auto"/>
      </w:divBdr>
    </w:div>
    <w:div w:id="1113786492">
      <w:bodyDiv w:val="1"/>
      <w:marLeft w:val="0"/>
      <w:marRight w:val="0"/>
      <w:marTop w:val="0"/>
      <w:marBottom w:val="0"/>
      <w:divBdr>
        <w:top w:val="none" w:sz="0" w:space="0" w:color="auto"/>
        <w:left w:val="none" w:sz="0" w:space="0" w:color="auto"/>
        <w:bottom w:val="none" w:sz="0" w:space="0" w:color="auto"/>
        <w:right w:val="none" w:sz="0" w:space="0" w:color="auto"/>
      </w:divBdr>
    </w:div>
    <w:div w:id="21200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36718</Words>
  <Characters>209293</Characters>
  <Application>Microsoft Office Word</Application>
  <DocSecurity>0</DocSecurity>
  <Lines>1744</Lines>
  <Paragraphs>491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86151</cp:lastModifiedBy>
  <cp:revision>11</cp:revision>
  <dcterms:created xsi:type="dcterms:W3CDTF">2019-12-15T05:41:00Z</dcterms:created>
  <dcterms:modified xsi:type="dcterms:W3CDTF">2020-02-14T06:33:00Z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http://www.zotero.org/styles/world-journal-of-surgical-oncology</vt:lpwstr>
  </property>
  <property fmtid="{D5CDD505-2E9C-101B-9397-08002B2CF9AE}" pid="3" name="Mendeley Document_1">
    <vt:lpwstr>True</vt:lpwstr>
  </property>
  <property fmtid="{D5CDD505-2E9C-101B-9397-08002B2CF9AE}" pid="4" name="Mendeley Recent Style Id 0_1">
    <vt:lpwstr>http://www.zotero.org/styles/cancers</vt:lpwstr>
  </property>
  <property fmtid="{D5CDD505-2E9C-101B-9397-08002B2CF9AE}" pid="5" name="Mendeley Recent Style Id 1_1">
    <vt:lpwstr>http://www.zotero.org/styles/cell-numeric</vt:lpwstr>
  </property>
  <property fmtid="{D5CDD505-2E9C-101B-9397-08002B2CF9AE}" pid="6" name="Mendeley Recent Style Id 2_1">
    <vt:lpwstr>http://www.zotero.org/styles/council-of-science-editors</vt:lpwstr>
  </property>
  <property fmtid="{D5CDD505-2E9C-101B-9397-08002B2CF9AE}" pid="7" name="Mendeley Recent Style Id 3_1">
    <vt:lpwstr>http://www.zotero.org/styles/molecular-cancer</vt:lpwstr>
  </property>
  <property fmtid="{D5CDD505-2E9C-101B-9397-08002B2CF9AE}" pid="8" name="Mendeley Recent Style Id 4_1">
    <vt:lpwstr>http://www.zotero.org/styles/national-library-of-medicine</vt:lpwstr>
  </property>
  <property fmtid="{D5CDD505-2E9C-101B-9397-08002B2CF9AE}" pid="9" name="Mendeley Recent Style Id 5_1">
    <vt:lpwstr>http://www.zotero.org/styles/oxford-centre-for-mission-studies-harvard</vt:lpwstr>
  </property>
  <property fmtid="{D5CDD505-2E9C-101B-9397-08002B2CF9AE}" pid="10" name="Mendeley Recent Style Id 6_1">
    <vt:lpwstr>http://www.zotero.org/styles/taylor-and-francis-apa</vt:lpwstr>
  </property>
  <property fmtid="{D5CDD505-2E9C-101B-9397-08002B2CF9AE}" pid="11" name="Mendeley Recent Style Id 7_1">
    <vt:lpwstr>http://www.zotero.org/styles/tumor-biology</vt:lpwstr>
  </property>
  <property fmtid="{D5CDD505-2E9C-101B-9397-08002B2CF9AE}" pid="12" name="Mendeley Recent Style Id 8_1">
    <vt:lpwstr>http://www.zotero.org/styles/world-journal-of-surgery</vt:lpwstr>
  </property>
  <property fmtid="{D5CDD505-2E9C-101B-9397-08002B2CF9AE}" pid="13" name="Mendeley Recent Style Id 9_1">
    <vt:lpwstr>http://www.zotero.org/styles/world-journal-of-surgical-oncology</vt:lpwstr>
  </property>
  <property fmtid="{D5CDD505-2E9C-101B-9397-08002B2CF9AE}" pid="14" name="Mendeley Recent Style Name 0_1">
    <vt:lpwstr>Cancers</vt:lpwstr>
  </property>
  <property fmtid="{D5CDD505-2E9C-101B-9397-08002B2CF9AE}" pid="15" name="Mendeley Recent Style Name 1_1">
    <vt:lpwstr>Cell journals (numeric)</vt:lpwstr>
  </property>
  <property fmtid="{D5CDD505-2E9C-101B-9397-08002B2CF9AE}" pid="16" name="Mendeley Recent Style Name 2_1">
    <vt:lpwstr>Council of Science Editors, Citation-Sequence (numeric)</vt:lpwstr>
  </property>
  <property fmtid="{D5CDD505-2E9C-101B-9397-08002B2CF9AE}" pid="17" name="Mendeley Recent Style Name 3_1">
    <vt:lpwstr>Molecular Cancer</vt:lpwstr>
  </property>
  <property fmtid="{D5CDD505-2E9C-101B-9397-08002B2CF9AE}" pid="18" name="Mendeley Recent Style Name 4_1">
    <vt:lpwstr>National Library of Medicine</vt:lpwstr>
  </property>
  <property fmtid="{D5CDD505-2E9C-101B-9397-08002B2CF9AE}" pid="19" name="Mendeley Recent Style Name 5_1">
    <vt:lpwstr>Oxford Centre for Mission Studies - Harvard</vt:lpwstr>
  </property>
  <property fmtid="{D5CDD505-2E9C-101B-9397-08002B2CF9AE}" pid="20" name="Mendeley Recent Style Name 6_1">
    <vt:lpwstr>Taylor &amp; Francis - APA</vt:lpwstr>
  </property>
  <property fmtid="{D5CDD505-2E9C-101B-9397-08002B2CF9AE}" pid="21" name="Mendeley Recent Style Name 7_1">
    <vt:lpwstr>Tumor Biology</vt:lpwstr>
  </property>
  <property fmtid="{D5CDD505-2E9C-101B-9397-08002B2CF9AE}" pid="22" name="Mendeley Recent Style Name 8_1">
    <vt:lpwstr>World Journal of Surgery</vt:lpwstr>
  </property>
  <property fmtid="{D5CDD505-2E9C-101B-9397-08002B2CF9AE}" pid="23" name="Mendeley Recent Style Name 9_1">
    <vt:lpwstr>World Journal of Surgical Oncology</vt:lpwstr>
  </property>
  <property fmtid="{D5CDD505-2E9C-101B-9397-08002B2CF9AE}" pid="24" name="Mendeley Unique User Id_1">
    <vt:lpwstr>ae513981-86b7-35d4-b72f-8d98ad48e884</vt:lpwstr>
  </property>
  <property fmtid="{D5CDD505-2E9C-101B-9397-08002B2CF9AE}" pid="25" name="UseTimer">
    <vt:bool>true</vt:bool>
  </property>
  <property fmtid="{D5CDD505-2E9C-101B-9397-08002B2CF9AE}" pid="26" name="LastTick">
    <vt:r8>43808.4193055556</vt:r8>
  </property>
  <property fmtid="{D5CDD505-2E9C-101B-9397-08002B2CF9AE}" pid="27" name="EditTimer">
    <vt:i4>2795</vt:i4>
  </property>
</Properties>
</file>