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79" w:rsidRPr="0055517F" w:rsidRDefault="00F36C07" w:rsidP="00614CC1">
      <w:pPr>
        <w:pStyle w:val="a6"/>
        <w:jc w:val="both"/>
        <w:rPr>
          <w:b w:val="0"/>
          <w:i/>
        </w:rPr>
      </w:pPr>
      <w:r w:rsidRPr="0055517F">
        <w:t xml:space="preserve">Name of Journal: </w:t>
      </w:r>
      <w:r w:rsidRPr="0055517F">
        <w:rPr>
          <w:b w:val="0"/>
          <w:i/>
        </w:rPr>
        <w:t xml:space="preserve">World Journal of Clinical Cases </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 xml:space="preserve">Manuscript NO: </w:t>
      </w:r>
      <w:r w:rsidR="00032533" w:rsidRPr="0055517F">
        <w:rPr>
          <w:rFonts w:ascii="Book Antiqua" w:hAnsi="Book Antiqua" w:cs="Times New Roman"/>
          <w:sz w:val="24"/>
          <w:szCs w:val="24"/>
        </w:rPr>
        <w:t>48283</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 xml:space="preserve">Manuscript Type: </w:t>
      </w:r>
      <w:r w:rsidRPr="0055517F">
        <w:rPr>
          <w:rFonts w:ascii="Book Antiqua" w:hAnsi="Book Antiqua" w:cs="Times New Roman"/>
          <w:sz w:val="24"/>
          <w:szCs w:val="24"/>
        </w:rPr>
        <w:t>CASE REPORT</w:t>
      </w:r>
    </w:p>
    <w:p w:rsidR="00096179" w:rsidRPr="0055517F" w:rsidRDefault="00096179" w:rsidP="00614CC1">
      <w:pPr>
        <w:spacing w:after="0" w:line="360" w:lineRule="auto"/>
        <w:jc w:val="both"/>
        <w:rPr>
          <w:rFonts w:ascii="Book Antiqua" w:hAnsi="Book Antiqua" w:cs="Times New Roman"/>
          <w:b/>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 xml:space="preserve">Endometriosis of the duplex appendix: A case report and review of </w:t>
      </w:r>
      <w:r w:rsidR="00BE37BE">
        <w:rPr>
          <w:rFonts w:ascii="Book Antiqua" w:hAnsi="Book Antiqua" w:cs="Times New Roman"/>
          <w:b/>
          <w:sz w:val="24"/>
          <w:szCs w:val="24"/>
        </w:rPr>
        <w:t xml:space="preserve">the </w:t>
      </w:r>
      <w:r w:rsidRPr="0055517F">
        <w:rPr>
          <w:rFonts w:ascii="Book Antiqua" w:hAnsi="Book Antiqua" w:cs="Times New Roman"/>
          <w:b/>
          <w:sz w:val="24"/>
          <w:szCs w:val="24"/>
        </w:rPr>
        <w:t>literature</w:t>
      </w:r>
    </w:p>
    <w:p w:rsidR="00096179" w:rsidRPr="0055517F" w:rsidRDefault="00096179" w:rsidP="00614CC1">
      <w:pPr>
        <w:spacing w:after="0" w:line="360" w:lineRule="auto"/>
        <w:jc w:val="both"/>
        <w:rPr>
          <w:rFonts w:ascii="Book Antiqua" w:hAnsi="Book Antiqua" w:cs="Times New Roman"/>
          <w:b/>
          <w:sz w:val="24"/>
          <w:szCs w:val="24"/>
        </w:rPr>
      </w:pPr>
    </w:p>
    <w:p w:rsidR="005A7D81" w:rsidRPr="0055517F" w:rsidRDefault="005A7D81" w:rsidP="00614CC1">
      <w:pPr>
        <w:spacing w:after="0" w:line="360" w:lineRule="auto"/>
        <w:jc w:val="both"/>
        <w:rPr>
          <w:rFonts w:ascii="Book Antiqua" w:hAnsi="Book Antiqua" w:cs="Times New Roman"/>
          <w:bCs/>
          <w:sz w:val="24"/>
          <w:szCs w:val="24"/>
        </w:rPr>
      </w:pPr>
      <w:r w:rsidRPr="0055517F">
        <w:rPr>
          <w:rFonts w:ascii="Book Antiqua" w:hAnsi="Book Antiqua" w:cs="Times New Roman"/>
          <w:sz w:val="24"/>
          <w:szCs w:val="24"/>
        </w:rPr>
        <w:t xml:space="preserve">Zhu MY </w:t>
      </w:r>
      <w:r w:rsidRPr="0055517F">
        <w:rPr>
          <w:rFonts w:ascii="Book Antiqua" w:hAnsi="Book Antiqua" w:cs="Times New Roman"/>
          <w:i/>
          <w:iCs/>
          <w:sz w:val="24"/>
          <w:szCs w:val="24"/>
        </w:rPr>
        <w:t>et al</w:t>
      </w:r>
      <w:r w:rsidRPr="0055517F">
        <w:rPr>
          <w:rFonts w:ascii="Book Antiqua" w:hAnsi="Book Antiqua" w:cs="Times New Roman"/>
          <w:sz w:val="24"/>
          <w:szCs w:val="24"/>
        </w:rPr>
        <w:t>.</w:t>
      </w:r>
      <w:r w:rsidRPr="0055517F">
        <w:rPr>
          <w:rFonts w:ascii="Book Antiqua" w:hAnsi="Book Antiqua" w:cs="Times New Roman"/>
          <w:b/>
          <w:sz w:val="24"/>
          <w:szCs w:val="24"/>
        </w:rPr>
        <w:t xml:space="preserve"> </w:t>
      </w:r>
      <w:r w:rsidRPr="0055517F">
        <w:rPr>
          <w:rFonts w:ascii="Book Antiqua" w:hAnsi="Book Antiqua" w:cs="Times New Roman"/>
          <w:bCs/>
          <w:sz w:val="24"/>
          <w:szCs w:val="24"/>
        </w:rPr>
        <w:t>Endometriosis of the duplex appendix</w:t>
      </w:r>
    </w:p>
    <w:p w:rsidR="005A7D81" w:rsidRPr="0055517F" w:rsidRDefault="005A7D81"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Ming-Yuan Zhu, Fa-Ming Fei, Jing Chen, Zhong-Cheng Zhou, Bin Wu, Yi-Yu Shen</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Ming-Yuan Zhu, Fa-Ming Fei, Jing Chen, Zhong-Cheng Zhou, Bin Wu, Yi-Yu Shen,</w:t>
      </w:r>
      <w:r w:rsidRPr="0055517F">
        <w:rPr>
          <w:rFonts w:ascii="Book Antiqua" w:hAnsi="Book Antiqua" w:cs="Times New Roman"/>
          <w:sz w:val="24"/>
          <w:szCs w:val="24"/>
        </w:rPr>
        <w:t xml:space="preserve"> Department of General Surgery, The Second Affiliated Hospital of Jiaxing University, Jiaxing 314000, Zhejiang Province, China</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ORCID number:</w:t>
      </w:r>
      <w:r w:rsidRPr="0055517F">
        <w:rPr>
          <w:rFonts w:ascii="Book Antiqua" w:hAnsi="Book Antiqua" w:cs="Times New Roman"/>
          <w:sz w:val="24"/>
          <w:szCs w:val="24"/>
        </w:rPr>
        <w:t xml:space="preserve"> Ming-Yuan Zhu (0000-0002-1592-7429); Fa-Ming Fei (0000-0003-4616-1830); Jing Chen (0000-0002-8857-5209); Zhong-Cheng Zhou (0000-0003-4489-8847); Bin Wu (0000-0002-1235-0951); Yi-Yu Shen (0000-0002-4454-4275).</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widowControl w:val="0"/>
        <w:autoSpaceDE w:val="0"/>
        <w:autoSpaceDN w:val="0"/>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Author contributions:</w:t>
      </w:r>
      <w:r w:rsidRPr="0055517F">
        <w:rPr>
          <w:rFonts w:ascii="Book Antiqua" w:hAnsi="Book Antiqua" w:cs="Times New Roman"/>
          <w:sz w:val="24"/>
          <w:szCs w:val="24"/>
        </w:rPr>
        <w:t xml:space="preserve"> Zhu </w:t>
      </w:r>
      <w:r w:rsidR="005A7D81" w:rsidRPr="0055517F">
        <w:rPr>
          <w:rFonts w:ascii="Book Antiqua" w:hAnsi="Book Antiqua" w:cs="Times New Roman"/>
          <w:sz w:val="24"/>
          <w:szCs w:val="24"/>
        </w:rPr>
        <w:t xml:space="preserve">MY </w:t>
      </w:r>
      <w:r w:rsidRPr="0055517F">
        <w:rPr>
          <w:rFonts w:ascii="Book Antiqua" w:hAnsi="Book Antiqua" w:cs="Times New Roman"/>
          <w:sz w:val="24"/>
          <w:szCs w:val="24"/>
        </w:rPr>
        <w:t xml:space="preserve">and Shen </w:t>
      </w:r>
      <w:r w:rsidR="005A7D81" w:rsidRPr="0055517F">
        <w:rPr>
          <w:rFonts w:ascii="Book Antiqua" w:hAnsi="Book Antiqua" w:cs="Times New Roman"/>
          <w:sz w:val="24"/>
          <w:szCs w:val="24"/>
        </w:rPr>
        <w:t xml:space="preserve">YY </w:t>
      </w:r>
      <w:r w:rsidRPr="0055517F">
        <w:rPr>
          <w:rFonts w:ascii="Book Antiqua" w:hAnsi="Book Antiqua" w:cs="Times New Roman"/>
          <w:sz w:val="24"/>
          <w:szCs w:val="24"/>
        </w:rPr>
        <w:t>designed the study; Zhu</w:t>
      </w:r>
      <w:r w:rsidR="005A7D81" w:rsidRPr="0055517F">
        <w:rPr>
          <w:rFonts w:ascii="Book Antiqua" w:hAnsi="Book Antiqua" w:cs="Times New Roman"/>
          <w:sz w:val="24"/>
          <w:szCs w:val="24"/>
        </w:rPr>
        <w:t xml:space="preserve"> MY</w:t>
      </w:r>
      <w:r w:rsidRPr="0055517F">
        <w:rPr>
          <w:rFonts w:ascii="Book Antiqua" w:hAnsi="Book Antiqua" w:cs="Times New Roman"/>
          <w:sz w:val="24"/>
          <w:szCs w:val="24"/>
        </w:rPr>
        <w:t xml:space="preserve"> and Fei </w:t>
      </w:r>
      <w:r w:rsidR="005A7D81" w:rsidRPr="0055517F">
        <w:rPr>
          <w:rFonts w:ascii="Book Antiqua" w:hAnsi="Book Antiqua" w:cs="Times New Roman"/>
          <w:sz w:val="24"/>
          <w:szCs w:val="24"/>
        </w:rPr>
        <w:t xml:space="preserve">FM </w:t>
      </w:r>
      <w:r w:rsidRPr="0055517F">
        <w:rPr>
          <w:rFonts w:ascii="Book Antiqua" w:hAnsi="Book Antiqua" w:cs="Times New Roman"/>
          <w:sz w:val="24"/>
          <w:szCs w:val="24"/>
        </w:rPr>
        <w:t>collected the patient’s clinical data; Chen</w:t>
      </w:r>
      <w:r w:rsidR="005A7D81" w:rsidRPr="0055517F">
        <w:rPr>
          <w:rFonts w:ascii="Book Antiqua" w:hAnsi="Book Antiqua" w:cs="Times New Roman"/>
          <w:sz w:val="24"/>
          <w:szCs w:val="24"/>
        </w:rPr>
        <w:t xml:space="preserve"> J</w:t>
      </w:r>
      <w:r w:rsidRPr="0055517F">
        <w:rPr>
          <w:rFonts w:ascii="Book Antiqua" w:hAnsi="Book Antiqua" w:cs="Times New Roman"/>
          <w:sz w:val="24"/>
          <w:szCs w:val="24"/>
        </w:rPr>
        <w:t xml:space="preserve"> and Zhou</w:t>
      </w:r>
      <w:r w:rsidR="005A7D81" w:rsidRPr="0055517F">
        <w:rPr>
          <w:rFonts w:ascii="Book Antiqua" w:hAnsi="Book Antiqua" w:cs="Times New Roman"/>
          <w:sz w:val="24"/>
          <w:szCs w:val="24"/>
        </w:rPr>
        <w:t xml:space="preserve"> ZC</w:t>
      </w:r>
      <w:r w:rsidRPr="0055517F">
        <w:rPr>
          <w:rFonts w:ascii="Book Antiqua" w:hAnsi="Book Antiqua" w:cs="Times New Roman"/>
          <w:sz w:val="24"/>
          <w:szCs w:val="24"/>
        </w:rPr>
        <w:t xml:space="preserve"> analyzed the data; Zhu </w:t>
      </w:r>
      <w:proofErr w:type="gramStart"/>
      <w:r w:rsidR="005A7D81" w:rsidRPr="0055517F">
        <w:rPr>
          <w:rFonts w:ascii="Book Antiqua" w:hAnsi="Book Antiqua" w:cs="Times New Roman"/>
          <w:sz w:val="24"/>
          <w:szCs w:val="24"/>
        </w:rPr>
        <w:t xml:space="preserve">MY </w:t>
      </w:r>
      <w:r w:rsidRPr="0055517F">
        <w:rPr>
          <w:rFonts w:ascii="Book Antiqua" w:hAnsi="Book Antiqua" w:cs="Times New Roman"/>
          <w:sz w:val="24"/>
          <w:szCs w:val="24"/>
        </w:rPr>
        <w:t>wrote</w:t>
      </w:r>
      <w:proofErr w:type="gramEnd"/>
      <w:r w:rsidRPr="0055517F">
        <w:rPr>
          <w:rFonts w:ascii="Book Antiqua" w:hAnsi="Book Antiqua" w:cs="Times New Roman"/>
          <w:sz w:val="24"/>
          <w:szCs w:val="24"/>
        </w:rPr>
        <w:t xml:space="preserve"> the manuscript; Wu</w:t>
      </w:r>
      <w:r w:rsidR="005A7D81" w:rsidRPr="0055517F">
        <w:rPr>
          <w:rFonts w:ascii="Book Antiqua" w:hAnsi="Book Antiqua" w:cs="Times New Roman"/>
          <w:sz w:val="24"/>
          <w:szCs w:val="24"/>
        </w:rPr>
        <w:t xml:space="preserve"> B</w:t>
      </w:r>
      <w:r w:rsidRPr="0055517F">
        <w:rPr>
          <w:rFonts w:ascii="Book Antiqua" w:hAnsi="Book Antiqua" w:cs="Times New Roman"/>
          <w:sz w:val="24"/>
          <w:szCs w:val="24"/>
        </w:rPr>
        <w:t xml:space="preserve"> revised the manuscript; and all authors read and approved the final manuscript.</w:t>
      </w:r>
    </w:p>
    <w:p w:rsidR="00096179" w:rsidRPr="0055517F"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Supported by</w:t>
      </w:r>
      <w:r w:rsidR="005A7D81"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Department of Science and Technology of Jiaxing, No. 2017AY33037. </w:t>
      </w:r>
    </w:p>
    <w:p w:rsidR="00096179" w:rsidRPr="0055517F"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lastRenderedPageBreak/>
        <w:t xml:space="preserve">Informed consent statement: </w:t>
      </w:r>
      <w:r w:rsidRPr="0055517F">
        <w:rPr>
          <w:rFonts w:ascii="Book Antiqua" w:hAnsi="Book Antiqua" w:cs="Times New Roman"/>
          <w:sz w:val="24"/>
          <w:szCs w:val="24"/>
        </w:rPr>
        <w:t>Consent was obtained from the patient for publication of this report and any accompanying images.</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Conflict-of-interest statement:</w:t>
      </w:r>
      <w:r w:rsidRPr="0055517F">
        <w:rPr>
          <w:rFonts w:ascii="Book Antiqua" w:hAnsi="Book Antiqua" w:cs="Times New Roman"/>
          <w:sz w:val="24"/>
          <w:szCs w:val="24"/>
        </w:rPr>
        <w:t xml:space="preserve"> The authors declare that they have no conflicts of interest.</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CARE Checklist (2016) statement:</w:t>
      </w:r>
      <w:r w:rsidRPr="0055517F">
        <w:rPr>
          <w:rFonts w:ascii="Book Antiqua" w:hAnsi="Book Antiqua" w:cs="Times New Roman"/>
          <w:sz w:val="24"/>
          <w:szCs w:val="24"/>
        </w:rPr>
        <w:t xml:space="preserve"> The authors have read the CARE Checklist (2016), and the manuscript was prepared and revised according to the CARE Checklist (2016).</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widowControl w:val="0"/>
        <w:autoSpaceDE w:val="0"/>
        <w:autoSpaceDN w:val="0"/>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 xml:space="preserve">Open-Access: </w:t>
      </w:r>
      <w:r w:rsidRPr="0055517F">
        <w:rPr>
          <w:rFonts w:ascii="Book Antiqua"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5517F">
          <w:rPr>
            <w:rFonts w:ascii="Book Antiqua" w:hAnsi="Book Antiqua" w:cs="Times New Roman"/>
            <w:sz w:val="24"/>
            <w:szCs w:val="24"/>
          </w:rPr>
          <w:t>http://creativecommons.org/licenses/by-nc/4.0/</w:t>
        </w:r>
      </w:hyperlink>
    </w:p>
    <w:p w:rsidR="00096179" w:rsidRPr="0055517F"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55517F" w:rsidRDefault="00F36C07" w:rsidP="00614CC1">
      <w:pPr>
        <w:widowControl w:val="0"/>
        <w:autoSpaceDE w:val="0"/>
        <w:autoSpaceDN w:val="0"/>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 xml:space="preserve">Manuscript source: </w:t>
      </w:r>
      <w:r w:rsidRPr="0055517F">
        <w:rPr>
          <w:rFonts w:ascii="Book Antiqua" w:hAnsi="Book Antiqua" w:cs="Times New Roman"/>
          <w:sz w:val="24"/>
          <w:szCs w:val="24"/>
        </w:rPr>
        <w:t>Unsolicited manuscript</w:t>
      </w:r>
    </w:p>
    <w:p w:rsidR="00096179" w:rsidRPr="0055517F" w:rsidRDefault="00096179" w:rsidP="00614CC1">
      <w:pPr>
        <w:widowControl w:val="0"/>
        <w:autoSpaceDE w:val="0"/>
        <w:autoSpaceDN w:val="0"/>
        <w:spacing w:after="0" w:line="360" w:lineRule="auto"/>
        <w:jc w:val="both"/>
        <w:rPr>
          <w:rFonts w:ascii="Book Antiqua" w:hAnsi="Book Antiqua"/>
          <w:bCs/>
          <w:sz w:val="24"/>
          <w:szCs w:val="24"/>
        </w:rPr>
      </w:pPr>
    </w:p>
    <w:p w:rsidR="00096179" w:rsidRPr="0055517F" w:rsidRDefault="005A7D81"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 xml:space="preserve">Corresponding author: </w:t>
      </w:r>
      <w:r w:rsidR="00F36C07" w:rsidRPr="0055517F">
        <w:rPr>
          <w:rFonts w:ascii="Book Antiqua" w:hAnsi="Book Antiqua" w:cs="Times New Roman"/>
          <w:b/>
          <w:bCs/>
          <w:sz w:val="24"/>
          <w:szCs w:val="24"/>
        </w:rPr>
        <w:t>Yi-Yu Shen</w:t>
      </w:r>
      <w:r w:rsidR="00F36C07" w:rsidRPr="0055517F">
        <w:rPr>
          <w:rFonts w:ascii="Book Antiqua" w:eastAsia="FranklinGothic-Book" w:hAnsi="Book Antiqua" w:cs="Times New Roman"/>
          <w:b/>
          <w:bCs/>
          <w:sz w:val="24"/>
          <w:szCs w:val="24"/>
        </w:rPr>
        <w:t>, MD, Chief Doctor,</w:t>
      </w:r>
      <w:r w:rsidR="00F36C07" w:rsidRPr="0055517F">
        <w:rPr>
          <w:rFonts w:ascii="Book Antiqua" w:eastAsia="FranklinGothic-Book" w:hAnsi="Book Antiqua" w:cs="Times New Roman"/>
          <w:sz w:val="24"/>
          <w:szCs w:val="24"/>
        </w:rPr>
        <w:t xml:space="preserve"> Department of General Surgery, The Second Affiliated Hospital of </w:t>
      </w:r>
      <w:proofErr w:type="spellStart"/>
      <w:r w:rsidR="00F36C07" w:rsidRPr="0055517F">
        <w:rPr>
          <w:rFonts w:ascii="Book Antiqua" w:eastAsia="FranklinGothic-Book" w:hAnsi="Book Antiqua" w:cs="Times New Roman"/>
          <w:sz w:val="24"/>
          <w:szCs w:val="24"/>
        </w:rPr>
        <w:t>Jiaxing</w:t>
      </w:r>
      <w:proofErr w:type="spellEnd"/>
      <w:r w:rsidR="00F36C07" w:rsidRPr="0055517F">
        <w:rPr>
          <w:rFonts w:ascii="Book Antiqua" w:eastAsia="FranklinGothic-Book" w:hAnsi="Book Antiqua" w:cs="Times New Roman"/>
          <w:sz w:val="24"/>
          <w:szCs w:val="24"/>
        </w:rPr>
        <w:t xml:space="preserve"> University, 1518 </w:t>
      </w:r>
      <w:proofErr w:type="spellStart"/>
      <w:r w:rsidR="00F36C07" w:rsidRPr="0055517F">
        <w:rPr>
          <w:rFonts w:ascii="Book Antiqua" w:eastAsia="FranklinGothic-Book" w:hAnsi="Book Antiqua" w:cs="Times New Roman"/>
          <w:sz w:val="24"/>
          <w:szCs w:val="24"/>
        </w:rPr>
        <w:t>Huancheng</w:t>
      </w:r>
      <w:proofErr w:type="spellEnd"/>
      <w:r w:rsidR="00F36C07" w:rsidRPr="0055517F">
        <w:rPr>
          <w:rFonts w:ascii="Book Antiqua" w:eastAsia="FranklinGothic-Book" w:hAnsi="Book Antiqua" w:cs="Times New Roman"/>
          <w:sz w:val="24"/>
          <w:szCs w:val="24"/>
        </w:rPr>
        <w:t xml:space="preserve"> North Road, </w:t>
      </w:r>
      <w:proofErr w:type="spellStart"/>
      <w:r w:rsidR="00F36C07" w:rsidRPr="0055517F">
        <w:rPr>
          <w:rFonts w:ascii="Book Antiqua" w:eastAsia="FranklinGothic-Book" w:hAnsi="Book Antiqua" w:cs="Times New Roman"/>
          <w:sz w:val="24"/>
          <w:szCs w:val="24"/>
        </w:rPr>
        <w:t>Jiaxing</w:t>
      </w:r>
      <w:proofErr w:type="spellEnd"/>
      <w:r w:rsidR="00F36C07" w:rsidRPr="0055517F">
        <w:rPr>
          <w:rFonts w:ascii="Book Antiqua" w:eastAsia="FranklinGothic-Book" w:hAnsi="Book Antiqua" w:cs="Times New Roman"/>
          <w:sz w:val="24"/>
          <w:szCs w:val="24"/>
        </w:rPr>
        <w:t xml:space="preserve"> 314000, </w:t>
      </w:r>
      <w:r w:rsidR="00F36C07" w:rsidRPr="0055517F">
        <w:rPr>
          <w:rFonts w:ascii="Book Antiqua" w:hAnsi="Book Antiqua" w:cs="Times New Roman"/>
          <w:sz w:val="24"/>
          <w:szCs w:val="24"/>
        </w:rPr>
        <w:t>Zhejiang Province, China</w:t>
      </w:r>
      <w:r w:rsidR="00F36C07" w:rsidRPr="0055517F">
        <w:rPr>
          <w:rFonts w:ascii="Book Antiqua" w:eastAsia="FranklinGothic-Book" w:hAnsi="Book Antiqua" w:cs="Times New Roman"/>
          <w:sz w:val="24"/>
          <w:szCs w:val="24"/>
        </w:rPr>
        <w:t>. jxeysyy01@163.com</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Telephone:</w:t>
      </w:r>
      <w:r w:rsidRPr="0055517F">
        <w:rPr>
          <w:rFonts w:ascii="Book Antiqua" w:hAnsi="Book Antiqua" w:cs="Times New Roman"/>
          <w:sz w:val="24"/>
          <w:szCs w:val="24"/>
        </w:rPr>
        <w:t xml:space="preserve"> +86-</w:t>
      </w:r>
      <w:r w:rsidR="004A7CC7" w:rsidRPr="0055517F">
        <w:rPr>
          <w:rFonts w:ascii="Book Antiqua" w:hAnsi="Book Antiqua" w:cs="Times New Roman"/>
          <w:sz w:val="24"/>
          <w:szCs w:val="24"/>
        </w:rPr>
        <w:t>573</w:t>
      </w:r>
      <w:r w:rsidRPr="0055517F">
        <w:rPr>
          <w:rFonts w:ascii="Book Antiqua" w:hAnsi="Book Antiqua" w:cs="Times New Roman"/>
          <w:sz w:val="24"/>
          <w:szCs w:val="24"/>
        </w:rPr>
        <w:t>-6701708</w:t>
      </w:r>
    </w:p>
    <w:p w:rsidR="00096179" w:rsidRPr="0055517F" w:rsidRDefault="00096179" w:rsidP="00614CC1">
      <w:pPr>
        <w:spacing w:after="0" w:line="360" w:lineRule="auto"/>
        <w:jc w:val="both"/>
        <w:rPr>
          <w:rFonts w:ascii="Book Antiqua" w:hAnsi="Book Antiqua" w:cs="Times New Roman"/>
          <w:b/>
          <w:sz w:val="24"/>
          <w:szCs w:val="24"/>
        </w:rPr>
      </w:pPr>
    </w:p>
    <w:p w:rsidR="00D56F27"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t xml:space="preserve">Received: </w:t>
      </w:r>
      <w:r w:rsidR="004168FD" w:rsidRPr="0055517F">
        <w:rPr>
          <w:rFonts w:ascii="Book Antiqua" w:eastAsia="宋体" w:hAnsi="Book Antiqua" w:cs="Times New Roman"/>
          <w:sz w:val="24"/>
          <w:szCs w:val="24"/>
        </w:rPr>
        <w:t>April</w:t>
      </w:r>
      <w:r w:rsidRPr="0055517F">
        <w:rPr>
          <w:rFonts w:ascii="Book Antiqua" w:eastAsia="宋体" w:hAnsi="Book Antiqua" w:cs="Times New Roman"/>
          <w:sz w:val="24"/>
          <w:szCs w:val="24"/>
        </w:rPr>
        <w:t xml:space="preserve"> 17, 2019</w:t>
      </w:r>
    </w:p>
    <w:p w:rsidR="00D56F27"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t>Peer-review started:</w:t>
      </w:r>
      <w:r w:rsidRPr="0055517F">
        <w:rPr>
          <w:rFonts w:ascii="Book Antiqua" w:eastAsia="宋体" w:hAnsi="Book Antiqua" w:cs="Times New Roman"/>
          <w:sz w:val="24"/>
          <w:szCs w:val="24"/>
        </w:rPr>
        <w:t xml:space="preserve"> </w:t>
      </w:r>
      <w:r w:rsidR="004168FD" w:rsidRPr="0055517F">
        <w:rPr>
          <w:rFonts w:ascii="Book Antiqua" w:eastAsia="宋体" w:hAnsi="Book Antiqua" w:cs="Times New Roman"/>
          <w:sz w:val="24"/>
          <w:szCs w:val="24"/>
        </w:rPr>
        <w:t>April 18, 2019</w:t>
      </w:r>
    </w:p>
    <w:p w:rsidR="00D56F27"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t xml:space="preserve">First decision: </w:t>
      </w:r>
      <w:r w:rsidR="004168FD" w:rsidRPr="0055517F">
        <w:rPr>
          <w:rFonts w:ascii="Book Antiqua" w:eastAsia="宋体" w:hAnsi="Book Antiqua" w:cs="Times New Roman"/>
          <w:sz w:val="24"/>
          <w:szCs w:val="24"/>
        </w:rPr>
        <w:t>June 12</w:t>
      </w:r>
      <w:r w:rsidRPr="0055517F">
        <w:rPr>
          <w:rFonts w:ascii="Book Antiqua" w:eastAsia="宋体" w:hAnsi="Book Antiqua" w:cs="Times New Roman"/>
          <w:sz w:val="24"/>
          <w:szCs w:val="24"/>
        </w:rPr>
        <w:t>, 2019</w:t>
      </w:r>
    </w:p>
    <w:p w:rsidR="00D56F27"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t xml:space="preserve">Revised: </w:t>
      </w:r>
      <w:r w:rsidR="004168FD" w:rsidRPr="0055517F">
        <w:rPr>
          <w:rFonts w:ascii="Book Antiqua" w:eastAsia="宋体" w:hAnsi="Book Antiqua" w:cs="Times New Roman"/>
          <w:sz w:val="24"/>
          <w:szCs w:val="24"/>
        </w:rPr>
        <w:t>June 18</w:t>
      </w:r>
      <w:r w:rsidRPr="0055517F">
        <w:rPr>
          <w:rFonts w:ascii="Book Antiqua" w:eastAsia="宋体" w:hAnsi="Book Antiqua" w:cs="Times New Roman"/>
          <w:sz w:val="24"/>
          <w:szCs w:val="24"/>
        </w:rPr>
        <w:t>, 2019</w:t>
      </w:r>
      <w:r w:rsidRPr="0055517F">
        <w:rPr>
          <w:rFonts w:ascii="Book Antiqua" w:eastAsia="宋体" w:hAnsi="Book Antiqua" w:cs="Times New Roman"/>
          <w:b/>
          <w:sz w:val="24"/>
          <w:szCs w:val="24"/>
        </w:rPr>
        <w:t xml:space="preserve"> </w:t>
      </w:r>
    </w:p>
    <w:p w:rsidR="00D56F27"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lastRenderedPageBreak/>
        <w:t>Accepted:</w:t>
      </w:r>
      <w:r w:rsidR="00FD1A62" w:rsidRPr="0055517F">
        <w:t xml:space="preserve"> </w:t>
      </w:r>
      <w:r w:rsidR="00FD1A62" w:rsidRPr="0055517F">
        <w:rPr>
          <w:rFonts w:ascii="Book Antiqua" w:eastAsia="宋体" w:hAnsi="Book Antiqua" w:cs="Times New Roman"/>
          <w:bCs/>
          <w:sz w:val="24"/>
          <w:szCs w:val="24"/>
        </w:rPr>
        <w:t>June 26, 2019</w:t>
      </w:r>
      <w:r w:rsidRPr="0055517F">
        <w:rPr>
          <w:rFonts w:ascii="Book Antiqua" w:eastAsia="宋体" w:hAnsi="Book Antiqua" w:cs="Times New Roman"/>
          <w:b/>
          <w:sz w:val="24"/>
          <w:szCs w:val="24"/>
        </w:rPr>
        <w:t xml:space="preserve"> </w:t>
      </w:r>
    </w:p>
    <w:p w:rsidR="00D56F27" w:rsidRPr="0055517F" w:rsidRDefault="00D56F27" w:rsidP="00614CC1">
      <w:pPr>
        <w:spacing w:after="0" w:line="360" w:lineRule="auto"/>
        <w:jc w:val="both"/>
        <w:rPr>
          <w:rFonts w:ascii="Book Antiqua" w:eastAsia="宋体" w:hAnsi="Book Antiqua" w:cs="Times New Roman"/>
          <w:sz w:val="24"/>
          <w:szCs w:val="24"/>
        </w:rPr>
      </w:pPr>
      <w:r w:rsidRPr="0055517F">
        <w:rPr>
          <w:rFonts w:ascii="Book Antiqua" w:eastAsia="宋体" w:hAnsi="Book Antiqua" w:cs="Times New Roman"/>
          <w:b/>
          <w:sz w:val="24"/>
          <w:szCs w:val="24"/>
        </w:rPr>
        <w:t>Article in press:</w:t>
      </w:r>
      <w:r w:rsidRPr="0055517F">
        <w:rPr>
          <w:rFonts w:ascii="Book Antiqua" w:eastAsia="宋体" w:hAnsi="Book Antiqua" w:cs="Times New Roman"/>
          <w:sz w:val="24"/>
          <w:szCs w:val="24"/>
        </w:rPr>
        <w:t xml:space="preserve"> </w:t>
      </w:r>
    </w:p>
    <w:p w:rsidR="004168FD" w:rsidRPr="0055517F" w:rsidRDefault="00D56F27"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t xml:space="preserve">Published online: </w:t>
      </w:r>
    </w:p>
    <w:p w:rsidR="004168FD" w:rsidRPr="0055517F" w:rsidRDefault="004168FD" w:rsidP="00614CC1">
      <w:pPr>
        <w:spacing w:after="0" w:line="360" w:lineRule="auto"/>
        <w:jc w:val="both"/>
        <w:rPr>
          <w:rFonts w:ascii="Book Antiqua" w:eastAsia="宋体" w:hAnsi="Book Antiqua" w:cs="Times New Roman"/>
          <w:b/>
          <w:sz w:val="24"/>
          <w:szCs w:val="24"/>
        </w:rPr>
      </w:pPr>
      <w:r w:rsidRPr="0055517F">
        <w:rPr>
          <w:rFonts w:ascii="Book Antiqua" w:eastAsia="宋体" w:hAnsi="Book Antiqua" w:cs="Times New Roman"/>
          <w:b/>
          <w:sz w:val="24"/>
          <w:szCs w:val="24"/>
        </w:rPr>
        <w:br w:type="page"/>
      </w: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lastRenderedPageBreak/>
        <w:t>Abstract</w:t>
      </w: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BACKGROUND</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Duplication of the appendix is an infrequent congenital malformation with a complex classification. The horseshoe appendix is a subtype of the duplex appendix and is rarely reported in the literature. Endometriosis is a common gynecological disease that rarely occurs in the appendix. Moreover, horseshoe appendix combined with endometriosis has not been previously reported.</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CASE SUMMARY</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Here, we describe a 44-year-old woman who was admitted with a 1-d</w:t>
      </w:r>
      <w:r w:rsidR="00785C03"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history of </w:t>
      </w:r>
      <w:r w:rsidR="00F75F39" w:rsidRPr="0055517F">
        <w:rPr>
          <w:rFonts w:ascii="Book Antiqua" w:hAnsi="Book Antiqua"/>
          <w:bCs/>
          <w:sz w:val="24"/>
          <w:szCs w:val="24"/>
        </w:rPr>
        <w:t>migratory</w:t>
      </w:r>
      <w:r w:rsidR="00CC55DE">
        <w:rPr>
          <w:rFonts w:ascii="Book Antiqua" w:hAnsi="Book Antiqua" w:cs="Times New Roman"/>
          <w:sz w:val="24"/>
          <w:szCs w:val="24"/>
        </w:rPr>
        <w:t xml:space="preserve"> </w:t>
      </w:r>
      <w:r w:rsidRPr="0055517F">
        <w:rPr>
          <w:rFonts w:ascii="Book Antiqua" w:hAnsi="Book Antiqua" w:cs="Times New Roman"/>
          <w:sz w:val="24"/>
          <w:szCs w:val="24"/>
        </w:rPr>
        <w:t xml:space="preserve">lower </w:t>
      </w:r>
      <w:r w:rsidR="00CC55DE" w:rsidRPr="0055517F">
        <w:rPr>
          <w:rFonts w:ascii="Book Antiqua" w:hAnsi="Book Antiqua" w:cs="Times New Roman"/>
          <w:sz w:val="24"/>
          <w:szCs w:val="24"/>
        </w:rPr>
        <w:t xml:space="preserve">right </w:t>
      </w:r>
      <w:r w:rsidRPr="0055517F">
        <w:rPr>
          <w:rFonts w:ascii="Book Antiqua" w:hAnsi="Book Antiqua" w:cs="Times New Roman"/>
          <w:sz w:val="24"/>
          <w:szCs w:val="24"/>
        </w:rPr>
        <w:t xml:space="preserve">quadrant pain. Physical examination was consistent with the signs of acute appendicitis. The patient underwent </w:t>
      </w:r>
      <w:r w:rsidR="00CC55DE">
        <w:rPr>
          <w:rFonts w:ascii="Book Antiqua" w:hAnsi="Book Antiqua" w:cs="Times New Roman"/>
          <w:sz w:val="24"/>
          <w:szCs w:val="24"/>
        </w:rPr>
        <w:t xml:space="preserve">an </w:t>
      </w:r>
      <w:r w:rsidRPr="0055517F">
        <w:rPr>
          <w:rFonts w:ascii="Book Antiqua" w:hAnsi="Book Antiqua" w:cs="Times New Roman"/>
          <w:sz w:val="24"/>
          <w:szCs w:val="24"/>
        </w:rPr>
        <w:t>emergency exploratory laparotomy. The distal tip of the appendix was in contact with the cecum by another base, or “</w:t>
      </w:r>
      <w:bookmarkStart w:id="0" w:name="OLE_LINK59"/>
      <w:bookmarkStart w:id="1" w:name="OLE_LINK60"/>
      <w:r w:rsidRPr="0055517F">
        <w:rPr>
          <w:rFonts w:ascii="Book Antiqua" w:hAnsi="Book Antiqua" w:cs="Times New Roman"/>
          <w:sz w:val="24"/>
          <w:szCs w:val="24"/>
        </w:rPr>
        <w:t>horseshoe appendix</w:t>
      </w:r>
      <w:bookmarkEnd w:id="0"/>
      <w:bookmarkEnd w:id="1"/>
      <w:r w:rsidRPr="0055517F">
        <w:rPr>
          <w:rFonts w:ascii="Book Antiqua" w:hAnsi="Book Antiqua" w:cs="Times New Roman"/>
          <w:sz w:val="24"/>
          <w:szCs w:val="24"/>
        </w:rPr>
        <w:t xml:space="preserve">”. In addition, a small </w:t>
      </w:r>
      <w:r w:rsidR="00CC55DE" w:rsidRPr="0055517F">
        <w:rPr>
          <w:rFonts w:ascii="Book Antiqua" w:hAnsi="Book Antiqua" w:cs="Times New Roman"/>
          <w:sz w:val="24"/>
          <w:szCs w:val="24"/>
        </w:rPr>
        <w:t>intestin</w:t>
      </w:r>
      <w:r w:rsidR="00CC55DE">
        <w:rPr>
          <w:rFonts w:ascii="Book Antiqua" w:hAnsi="Book Antiqua" w:cs="Times New Roman"/>
          <w:sz w:val="24"/>
          <w:szCs w:val="24"/>
        </w:rPr>
        <w:t>al</w:t>
      </w:r>
      <w:r w:rsidR="00CC55DE" w:rsidRPr="0055517F">
        <w:rPr>
          <w:rFonts w:ascii="Book Antiqua" w:hAnsi="Book Antiqua" w:cs="Times New Roman"/>
          <w:sz w:val="24"/>
          <w:szCs w:val="24"/>
        </w:rPr>
        <w:t xml:space="preserve"> </w:t>
      </w:r>
      <w:r w:rsidRPr="0055517F">
        <w:rPr>
          <w:rFonts w:ascii="Book Antiqua" w:hAnsi="Book Antiqua" w:cs="Times New Roman"/>
          <w:sz w:val="24"/>
          <w:szCs w:val="24"/>
        </w:rPr>
        <w:t>mass and an ovarian mass were identified. Subsequently, appendectomy, partial resection of the small intestine</w:t>
      </w:r>
      <w:r w:rsidR="00CC55DE">
        <w:rPr>
          <w:rFonts w:ascii="Book Antiqua" w:hAnsi="Book Antiqua" w:cs="Times New Roman"/>
          <w:sz w:val="24"/>
          <w:szCs w:val="24"/>
        </w:rPr>
        <w:t>,</w:t>
      </w:r>
      <w:r w:rsidRPr="0055517F">
        <w:rPr>
          <w:rFonts w:ascii="Book Antiqua" w:hAnsi="Book Antiqua" w:cs="Times New Roman"/>
          <w:sz w:val="24"/>
          <w:szCs w:val="24"/>
        </w:rPr>
        <w:t xml:space="preserve"> and right oophorectomy </w:t>
      </w:r>
      <w:r w:rsidR="00CC55DE" w:rsidRPr="0055517F">
        <w:rPr>
          <w:rFonts w:ascii="Book Antiqua" w:hAnsi="Book Antiqua" w:cs="Times New Roman"/>
          <w:sz w:val="24"/>
          <w:szCs w:val="24"/>
        </w:rPr>
        <w:t>w</w:t>
      </w:r>
      <w:r w:rsidR="00CC55DE">
        <w:rPr>
          <w:rFonts w:ascii="Book Antiqua" w:hAnsi="Book Antiqua" w:cs="Times New Roman"/>
          <w:sz w:val="24"/>
          <w:szCs w:val="24"/>
        </w:rPr>
        <w:t>ere</w:t>
      </w:r>
      <w:r w:rsidR="00CC55DE"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successively performed. The histopathology confirmed the diagnosis of acute inflammation of the duplex appendix with endometriosis, small intestine endometriosis, and ovarian endometriosis. </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CONCLUSION</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Surgeons need to be aware of the possibility of the duplex appendix when performing an appendectomy, and this study emphasizes the importance of exploring the entire abdomen.</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Key words:</w:t>
      </w:r>
      <w:r w:rsidRPr="0055517F">
        <w:rPr>
          <w:rFonts w:ascii="Book Antiqua" w:hAnsi="Book Antiqua" w:cs="Times New Roman"/>
          <w:sz w:val="24"/>
          <w:szCs w:val="24"/>
        </w:rPr>
        <w:t xml:space="preserve"> Duplex appendix; Horseshoe appendix; Endometriosis; Appendectomy; Case report</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w:t>
      </w:r>
      <w:r w:rsidRPr="0055517F">
        <w:rPr>
          <w:rFonts w:ascii="Book Antiqua" w:hAnsi="Book Antiqua" w:cs="Times New Roman"/>
          <w:b/>
          <w:sz w:val="24"/>
          <w:szCs w:val="24"/>
        </w:rPr>
        <w:t xml:space="preserve"> The Author(s) 2019.</w:t>
      </w:r>
      <w:r w:rsidRPr="0055517F">
        <w:rPr>
          <w:rFonts w:ascii="Book Antiqua" w:hAnsi="Book Antiqua" w:cs="Times New Roman"/>
          <w:sz w:val="24"/>
          <w:szCs w:val="24"/>
        </w:rPr>
        <w:t xml:space="preserve"> Published by </w:t>
      </w:r>
      <w:proofErr w:type="spellStart"/>
      <w:r w:rsidRPr="0055517F">
        <w:rPr>
          <w:rFonts w:ascii="Book Antiqua" w:hAnsi="Book Antiqua" w:cs="Times New Roman"/>
          <w:sz w:val="24"/>
          <w:szCs w:val="24"/>
        </w:rPr>
        <w:t>Baishideng</w:t>
      </w:r>
      <w:proofErr w:type="spellEnd"/>
      <w:r w:rsidRPr="0055517F">
        <w:rPr>
          <w:rFonts w:ascii="Book Antiqua" w:hAnsi="Book Antiqua" w:cs="Times New Roman"/>
          <w:sz w:val="24"/>
          <w:szCs w:val="24"/>
        </w:rPr>
        <w:t xml:space="preserve"> Publishing Group Inc. All rights reserved.</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Core tip:</w:t>
      </w:r>
      <w:r w:rsidRPr="0055517F">
        <w:rPr>
          <w:rFonts w:ascii="Book Antiqua" w:hAnsi="Book Antiqua" w:cs="Times New Roman"/>
          <w:sz w:val="24"/>
          <w:szCs w:val="24"/>
        </w:rPr>
        <w:t xml:space="preserve"> We describe a patient with endometriosis of the duplex appendix, small intestine, and ovary. There are no similar cases reported. Currently, the diagnosis of duplex appendix and endometriosis is difficult before surgery. Our case suggests that serum carbohydrate antigen 125</w:t>
      </w:r>
      <w:r w:rsidR="004168FD" w:rsidRPr="0055517F">
        <w:rPr>
          <w:rFonts w:ascii="Book Antiqua" w:hAnsi="Book Antiqua" w:cs="Times New Roman"/>
          <w:sz w:val="24"/>
          <w:szCs w:val="24"/>
        </w:rPr>
        <w:t xml:space="preserve"> </w:t>
      </w:r>
      <w:r w:rsidRPr="0055517F">
        <w:rPr>
          <w:rFonts w:ascii="Book Antiqua" w:hAnsi="Book Antiqua" w:cs="Times New Roman"/>
          <w:sz w:val="24"/>
          <w:szCs w:val="24"/>
        </w:rPr>
        <w:t>levels and fecalith of the appendix may be useful signs for the diagnosis of endometriosis and duplex appendix, respectively. However, the most important procedure is the careful exploration of the abdominal cavity during surgery. Serious legal disputes can occur due to neglecting another infected appendix or not carefully exploring other parts of the abdominal cavity.</w:t>
      </w:r>
    </w:p>
    <w:p w:rsidR="00096179" w:rsidRPr="0055517F" w:rsidRDefault="00096179" w:rsidP="00614CC1">
      <w:pPr>
        <w:spacing w:after="0" w:line="360" w:lineRule="auto"/>
        <w:jc w:val="both"/>
        <w:rPr>
          <w:rFonts w:ascii="Book Antiqua" w:hAnsi="Book Antiqua" w:cs="Times New Roman"/>
          <w:sz w:val="24"/>
          <w:szCs w:val="24"/>
        </w:rPr>
      </w:pPr>
    </w:p>
    <w:p w:rsidR="004168FD" w:rsidRPr="0055517F" w:rsidRDefault="004168FD" w:rsidP="00614CC1">
      <w:pPr>
        <w:spacing w:after="0" w:line="360" w:lineRule="auto"/>
        <w:jc w:val="both"/>
        <w:rPr>
          <w:rFonts w:ascii="Book Antiqua" w:eastAsia="宋体" w:hAnsi="Book Antiqua" w:cs="Times New Roman"/>
          <w:kern w:val="2"/>
          <w:sz w:val="24"/>
          <w:szCs w:val="24"/>
          <w:vertAlign w:val="superscript"/>
        </w:rPr>
      </w:pPr>
      <w:r w:rsidRPr="0055517F">
        <w:rPr>
          <w:rFonts w:ascii="Book Antiqua" w:hAnsi="Book Antiqua" w:cs="Times New Roman"/>
          <w:sz w:val="24"/>
          <w:szCs w:val="24"/>
        </w:rPr>
        <w:t xml:space="preserve">Zhu MY, Fei FM, Chen J, Zhou ZC, Wu B, Shen YY. Endometriosis of the duplex appendix: A case report and review of </w:t>
      </w:r>
      <w:r w:rsidR="00CC55DE">
        <w:rPr>
          <w:rFonts w:ascii="Book Antiqua" w:hAnsi="Book Antiqua" w:cs="Times New Roman"/>
          <w:sz w:val="24"/>
          <w:szCs w:val="24"/>
        </w:rPr>
        <w:t xml:space="preserve">the </w:t>
      </w:r>
      <w:r w:rsidRPr="0055517F">
        <w:rPr>
          <w:rFonts w:ascii="Book Antiqua" w:hAnsi="Book Antiqua" w:cs="Times New Roman"/>
          <w:sz w:val="24"/>
          <w:szCs w:val="24"/>
        </w:rPr>
        <w:t>literature</w:t>
      </w:r>
      <w:r w:rsidRPr="0055517F">
        <w:rPr>
          <w:rFonts w:ascii="Book Antiqua" w:eastAsia="宋体" w:hAnsi="Book Antiqua" w:cs="Times New Roman"/>
          <w:kern w:val="2"/>
          <w:sz w:val="24"/>
          <w:szCs w:val="24"/>
        </w:rPr>
        <w:t xml:space="preserve">. </w:t>
      </w:r>
      <w:r w:rsidRPr="0055517F">
        <w:rPr>
          <w:rFonts w:ascii="Book Antiqua" w:eastAsia="宋体" w:hAnsi="Book Antiqua" w:cs="Times New Roman"/>
          <w:i/>
          <w:kern w:val="2"/>
          <w:sz w:val="24"/>
          <w:szCs w:val="24"/>
        </w:rPr>
        <w:t>World J Clin Cases</w:t>
      </w:r>
      <w:r w:rsidRPr="0055517F">
        <w:rPr>
          <w:rFonts w:ascii="Book Antiqua" w:eastAsia="宋体" w:hAnsi="Book Antiqua" w:cs="Times New Roman"/>
          <w:kern w:val="2"/>
          <w:sz w:val="24"/>
          <w:szCs w:val="24"/>
        </w:rPr>
        <w:t xml:space="preserve"> 2019; </w:t>
      </w:r>
      <w:proofErr w:type="gramStart"/>
      <w:r w:rsidRPr="0055517F">
        <w:rPr>
          <w:rFonts w:ascii="Book Antiqua" w:eastAsia="宋体" w:hAnsi="Book Antiqua" w:cs="Times New Roman"/>
          <w:kern w:val="2"/>
          <w:sz w:val="24"/>
          <w:szCs w:val="24"/>
        </w:rPr>
        <w:t>In</w:t>
      </w:r>
      <w:proofErr w:type="gramEnd"/>
      <w:r w:rsidRPr="0055517F">
        <w:rPr>
          <w:rFonts w:ascii="Book Antiqua" w:eastAsia="宋体" w:hAnsi="Book Antiqua" w:cs="Times New Roman"/>
          <w:kern w:val="2"/>
          <w:sz w:val="24"/>
          <w:szCs w:val="24"/>
        </w:rPr>
        <w:t xml:space="preserve"> press</w:t>
      </w:r>
    </w:p>
    <w:p w:rsidR="004168FD" w:rsidRPr="0055517F" w:rsidRDefault="004168FD" w:rsidP="00614CC1">
      <w:pPr>
        <w:spacing w:after="0" w:line="360" w:lineRule="auto"/>
        <w:jc w:val="both"/>
        <w:rPr>
          <w:rFonts w:ascii="Book Antiqua" w:eastAsia="宋体" w:hAnsi="Book Antiqua" w:cs="Times New Roman"/>
          <w:kern w:val="2"/>
          <w:sz w:val="24"/>
          <w:szCs w:val="24"/>
          <w:vertAlign w:val="superscript"/>
        </w:rPr>
      </w:pPr>
      <w:r w:rsidRPr="0055517F">
        <w:rPr>
          <w:rFonts w:ascii="Book Antiqua" w:eastAsia="宋体" w:hAnsi="Book Antiqua" w:cs="Times New Roman"/>
          <w:kern w:val="2"/>
          <w:sz w:val="24"/>
          <w:szCs w:val="24"/>
          <w:vertAlign w:val="superscript"/>
        </w:rPr>
        <w:br w:type="page"/>
      </w: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lastRenderedPageBreak/>
        <w:t>INTRODUCTION</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Acute appendicitis is the most common surgical emergency of the abdomen. The overall lifetime risk for acute appendicitis is 6.7% in females and 8.6% in males</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&lt;EndNote&gt;&lt;Cite&gt;&lt;Author&gt;Addiss&lt;/Author&gt;&lt;Year&gt;1990&lt;/Year&gt;&lt;RecNum&gt;44&lt;/RecNum&gt;&lt;DisplayText&gt;&lt;style face="superscript"&gt;[1]&lt;/style&gt;&lt;/DisplayText&gt;&lt;record&gt;&lt;rec-number&gt;44&lt;/rec-number&gt;&lt;foreign-keys&gt;&lt;key app="EN" db-id="pzeere5evsfetmewp9gptdrp2ars9vd99sd5" timestamp="1548247423"&gt;44&lt;/key&gt;&lt;/foreign-keys&gt;&lt;ref-type name="Journal Article"&gt;17&lt;/ref-type&gt;&lt;contributors&gt;&lt;authors&gt;&lt;author&gt;Addiss, D. G.&lt;/author&gt;&lt;author&gt;Shaffer, N.&lt;/author&gt;&lt;author&gt;Fowler, B. S.&lt;/author&gt;&lt;author&gt;Tauxe, R. V.&lt;/author&gt;&lt;/authors&gt;&lt;/contributors&gt;&lt;auth-address&gt;Division of Bacterial Diseases, Center for Infectious Diseases, Centers for Disease Control, Atlanta, GA 30333.&lt;/auth-address&gt;&lt;titles&gt;&lt;title&gt;The epidemiology of appendicitis and appendectomy in the United States&lt;/title&gt;&lt;secondary-title&gt;Am J Epidemiol&lt;/secondary-title&gt;&lt;/titles&gt;&lt;periodical&gt;&lt;full-title&gt;Am J Epidemiol&lt;/full-title&gt;&lt;/periodical&gt;&lt;pages&gt;910-25&lt;/pages&gt;&lt;volume&gt;132&lt;/volume&gt;&lt;number&gt;5&lt;/number&gt;&lt;keywords&gt;&lt;keyword&gt;Adolescent&lt;/keyword&gt;&lt;keyword&gt;Adult&lt;/keyword&gt;&lt;keyword&gt;Age Factors&lt;/keyword&gt;&lt;keyword&gt;Aged&lt;/keyword&gt;&lt;keyword&gt;Appendectomy/*statistics &amp;amp; numerical data&lt;/keyword&gt;&lt;keyword&gt;Appendicitis/*epidemiology&lt;/keyword&gt;&lt;keyword&gt;Child&lt;/keyword&gt;&lt;keyword&gt;Child, Preschool&lt;/keyword&gt;&lt;keyword&gt;Epidemiologic Methods&lt;/keyword&gt;&lt;keyword&gt;Female&lt;/keyword&gt;&lt;keyword&gt;Humans&lt;/keyword&gt;&lt;keyword&gt;Life Tables&lt;/keyword&gt;&lt;keyword&gt;Longitudinal Studies&lt;/keyword&gt;&lt;keyword&gt;Male&lt;/keyword&gt;&lt;keyword&gt;Middle Aged&lt;/keyword&gt;&lt;keyword&gt;Sex Factors&lt;/keyword&gt;&lt;keyword&gt;United States&lt;/keyword&gt;&lt;/keywords&gt;&lt;dates&gt;&lt;year&gt;1990&lt;/year&gt;&lt;pub-dates&gt;&lt;date&gt;Nov&lt;/date&gt;&lt;/pub-dates&gt;&lt;/dates&gt;&lt;isbn&gt;0002-9262 (Print)&amp;#xD;0002-9262 (Linking)&lt;/isbn&gt;&lt;accession-num&gt;2239906&lt;/accession-num&gt;&lt;urls&gt;&lt;related-urls&gt;&lt;url&gt;https://www.ncbi.nlm.nih.gov/pubmed/2239906&lt;/url&gt;&lt;/related-urls&gt;&lt;/urls&gt;&lt;/record&gt;&lt;/Cite&gt;&lt;/EndNote&gt;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w:t>
      </w:r>
      <w:r w:rsidR="00785C03"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Duplication of the appendix is extremely rare and is usually incidentally found during surgery. </w:t>
      </w:r>
      <w:r w:rsidR="00692907">
        <w:rPr>
          <w:rFonts w:ascii="Book Antiqua" w:hAnsi="Book Antiqua" w:cs="Times New Roman"/>
          <w:sz w:val="24"/>
          <w:szCs w:val="24"/>
        </w:rPr>
        <w:t>A</w:t>
      </w:r>
      <w:r w:rsidRPr="0055517F">
        <w:rPr>
          <w:rFonts w:ascii="Book Antiqua" w:hAnsi="Book Antiqua" w:cs="Times New Roman"/>
          <w:sz w:val="24"/>
          <w:szCs w:val="24"/>
        </w:rPr>
        <w:t xml:space="preserve"> duplication of the appendix </w:t>
      </w:r>
      <w:r w:rsidR="00692907">
        <w:rPr>
          <w:rFonts w:ascii="Book Antiqua" w:hAnsi="Book Antiqua" w:cs="Times New Roman"/>
          <w:sz w:val="24"/>
          <w:szCs w:val="24"/>
        </w:rPr>
        <w:t xml:space="preserve">was </w:t>
      </w:r>
      <w:r w:rsidR="00692907" w:rsidRPr="0055517F">
        <w:rPr>
          <w:rFonts w:ascii="Book Antiqua" w:hAnsi="Book Antiqua" w:cs="Times New Roman"/>
          <w:sz w:val="24"/>
          <w:szCs w:val="24"/>
        </w:rPr>
        <w:t xml:space="preserve">first reported </w:t>
      </w:r>
      <w:r w:rsidRPr="0055517F">
        <w:rPr>
          <w:rFonts w:ascii="Book Antiqua" w:hAnsi="Book Antiqua" w:cs="Times New Roman"/>
          <w:sz w:val="24"/>
          <w:szCs w:val="24"/>
        </w:rPr>
        <w:t>in the form of a case report in 1892</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&lt;EndNote&gt;&lt;Cite&gt;&lt;Author&gt;Khanna&lt;/Author&gt;&lt;Year&gt;1983&lt;/Year&gt;&lt;RecNum&gt;45&lt;/RecNum&gt;&lt;DisplayText&gt;&lt;style face="superscript"&gt;[2]&lt;/style&gt;&lt;/DisplayText&gt;&lt;record&gt;&lt;rec-number&gt;45&lt;/rec-number&gt;&lt;foreign-keys&gt;&lt;key app="EN" db-id="pzeere5evsfetmewp9gptdrp2ars9vd99sd5" timestamp="1548247648"&gt;45&lt;/key&gt;&lt;/foreign-keys&gt;&lt;ref-type name="Journal Article"&gt;17&lt;/ref-type&gt;&lt;contributors&gt;&lt;authors&gt;&lt;author&gt;Khanna, A. K.&lt;/author&gt;&lt;/authors&gt;&lt;/contributors&gt;&lt;titles&gt;&lt;title&gt;Appendix vermiformis duplex&lt;/title&gt;&lt;secondary-title&gt;Postgrad Med J&lt;/secondary-title&gt;&lt;/titles&gt;&lt;periodical&gt;&lt;full-title&gt;Postgrad Med J&lt;/full-title&gt;&lt;/periodical&gt;&lt;pages&gt;69-70&lt;/pages&gt;&lt;volume&gt;59&lt;/volume&gt;&lt;number&gt;687&lt;/number&gt;&lt;keywords&gt;&lt;keyword&gt;Adult&lt;/keyword&gt;&lt;keyword&gt;Appendicitis/diagnosis&lt;/keyword&gt;&lt;keyword&gt;Appendix/*abnormalities&lt;/keyword&gt;&lt;keyword&gt;Humans&lt;/keyword&gt;&lt;keyword&gt;Male&lt;/keyword&gt;&lt;/keywords&gt;&lt;dates&gt;&lt;year&gt;1983&lt;/year&gt;&lt;pub-dates&gt;&lt;date&gt;Jan&lt;/date&gt;&lt;/pub-dates&gt;&lt;/dates&gt;&lt;isbn&gt;0032-5473 (Print)&amp;#xD;0032-5473 (Linking)&lt;/isbn&gt;&lt;accession-num&gt;6866880&lt;/accession-num&gt;&lt;urls&gt;&lt;related-urls&gt;&lt;url&gt;https://www.ncbi.nlm.nih.gov/pubmed/6866880&lt;/url&gt;&lt;/related-urls&gt;&lt;/urls&gt;&lt;custom2&gt;PMC2417355&lt;/custom2&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[2]</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To date, only a total of approximately </w:t>
      </w:r>
      <w:r w:rsidR="00692907">
        <w:rPr>
          <w:rFonts w:ascii="Book Antiqua" w:hAnsi="Book Antiqua" w:cs="Times New Roman"/>
          <w:sz w:val="24"/>
          <w:szCs w:val="24"/>
        </w:rPr>
        <w:t>100</w:t>
      </w:r>
      <w:r w:rsidRPr="0055517F">
        <w:rPr>
          <w:rFonts w:ascii="Book Antiqua" w:hAnsi="Book Antiqua" w:cs="Times New Roman"/>
          <w:sz w:val="24"/>
          <w:szCs w:val="24"/>
        </w:rPr>
        <w:t xml:space="preserve"> cases have been reported</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&lt;EndNote&gt;&lt;Cite&gt;&lt;Author&gt;Nageswaran&lt;/Author&gt;&lt;Year&gt;2018&lt;/Year&gt;&lt;RecNum&gt;6&lt;/RecNum&gt;&lt;DisplayText&gt;&lt;style face="superscript"&gt;[3]&lt;/style&gt;&lt;/DisplayText&gt;&lt;record&gt;&lt;rec-number&gt;6&lt;/rec-number&gt;&lt;foreign-keys&gt;&lt;key app="EN" db-id="pzeere5evsfetmewp9gptdrp2ars9vd99sd5" timestamp="1548245517"&gt;6&lt;/key&gt;&lt;key app="ENWeb" db-id=""&gt;0&lt;/key&gt;&lt;/foreign-keys&gt;&lt;ref-type name="Journal Article"&gt;17&lt;/ref-type&gt;&lt;contributors&gt;&lt;authors&gt;&lt;author&gt;Nageswaran, H.&lt;/author&gt;&lt;author&gt;Khan, U.&lt;/author&gt;&lt;author&gt;Hill, F.&lt;/author&gt;&lt;author&gt;Maw, A.&lt;/author&gt;&lt;/authors&gt;&lt;/contributors&gt;&lt;auth-address&gt;Glan Clwyd Hospital, Rhuddlan Road, Bodelwyddan, Rhyl, LL18 5UJ, UK. hnageswaran@gmail.com.&amp;#xD;Morriston General Hospital, Heol Maes Eglwys, Morriston, Swansea, SA6 6NL, UK.&amp;#xD;Princess of Wales Hospital, Coity Road, Bridgend, CF31 1RQ, UK.&amp;#xD;Glan Clwyd Hospital, Rhuddlan Road, Bodelwyddan, Rhyl, LL18 5UJ, UK.&lt;/auth-address&gt;&lt;titles&gt;&lt;title&gt;Appendiceal Duplication: A Comprehensive Review of Published Cases and Clinical Recommendations&lt;/title&gt;&lt;secondary-title&gt;World J Surg&lt;/secondary-title&gt;&lt;/titles&gt;&lt;periodical&gt;&lt;full-title&gt;World J Surg&lt;/full-title&gt;&lt;/periodical&gt;&lt;pages&gt;574-581&lt;/pages&gt;&lt;volume&gt;42&lt;/volume&gt;&lt;number&gt;2&lt;/number&gt;&lt;keywords&gt;&lt;keyword&gt;Appendectomy&lt;/keyword&gt;&lt;keyword&gt;Appendicitis/surgery&lt;/keyword&gt;&lt;keyword&gt;Appendix/*abnormalities&lt;/keyword&gt;&lt;keyword&gt;Congenital Abnormalities/classification/diagnosis&lt;/keyword&gt;&lt;keyword&gt;Humans&lt;/keyword&gt;&lt;/keywords&gt;&lt;dates&gt;&lt;year&gt;2018&lt;/year&gt;&lt;pub-dates&gt;&lt;date&gt;Feb&lt;/date&gt;&lt;/pub-dates&gt;&lt;/dates&gt;&lt;isbn&gt;1432-2323 (Electronic)&amp;#xD;0364-2313 (Linking)&lt;/isbn&gt;&lt;accession-num&gt;28799135&lt;/accession-num&gt;&lt;urls&gt;&lt;related-urls&gt;&lt;url&gt;https://www.ncbi.nlm.nih.gov/pubmed/28799135&lt;/url&gt;&lt;/related-urls&gt;&lt;/urls&gt;&lt;electronic-resource-num&gt;10.1007/s00268-017-4178-1&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[3]</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Endometriosis, as a common disease in women of childbearing age, predominantly occurs in the adnexa and less frequently in the digestive tract, especially in the small intestine and appendix. Here, we report a unique case of duplex appendix with acute appendicitis coexisting with appendiceal endometriosis in an adult female patient. In addition, endometriosis was found in the small intestine and ovary. The most special of the duplex appendix is the horseshoe appendix. To the best of our knowledge, only the abovementioned 14 cases have been reported thus far</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&lt;EndNote&gt;&lt;Cite&gt;&lt;Author&gt;Liu&lt;/Author&gt;&lt;Year&gt;2018&lt;/Year&gt;&lt;RecNum&gt;37&lt;/RecNum&gt;&lt;DisplayText&gt;&lt;style face="superscript"&gt;[4]&lt;/style&gt;&lt;/DisplayText&gt;&lt;record&gt;&lt;rec-number&gt;37&lt;/rec-number&gt;&lt;foreign-keys&gt;&lt;key app="EN" db-id="pzeere5evsfetmewp9gptdrp2ars9vd99sd5" timestamp="1548245826"&gt;37&lt;/key&gt;&lt;key app="ENWeb" db-id=""&gt;0&lt;/key&gt;&lt;/foreign-keys&gt;&lt;ref-type name="Journal Article"&gt;17&lt;/ref-type&gt;&lt;contributors&gt;&lt;authors&gt;&lt;author&gt;Liu, J.&lt;/author&gt;&lt;author&gt;Dong, C.&lt;/author&gt;&lt;author&gt;Wang, H.&lt;/author&gt;&lt;author&gt;Sun, D.&lt;/author&gt;&lt;author&gt;Liang, R.&lt;/author&gt;&lt;author&gt;Gao, Z.&lt;/author&gt;&lt;author&gt;Wang, L.&lt;/author&gt;&lt;/authors&gt;&lt;/contributors&gt;&lt;auth-address&gt;General Surgery, Center for New Material and New Precision Technology of Cancer Therapy, Dalian Medical University, Dalian, Liaoning, China, wangbcc259@163.com.&amp;#xD;Division of Hepatobiliary and Pancreatic Surgery, Department of General Surgery, The Second Affiliated Hospital of Dalian Medical University, Dalian, Liaoning, China, wangbcc259@163.com; whbsw2005@126.com.&lt;/auth-address&gt;&lt;titles&gt;&lt;title&gt;One type of duplex appendix: horseshoe appendix&lt;/title&gt;&lt;secondary-title&gt;Ther Clin Risk Manag&lt;/secondary-title&gt;&lt;/titles&gt;&lt;periodical&gt;&lt;full-title&gt;Ther Clin Risk Manag&lt;/full-title&gt;&lt;/periodical&gt;&lt;pages&gt;1987-1992&lt;/pages&gt;&lt;volume&gt;14&lt;/volume&gt;&lt;keywords&gt;&lt;keyword&gt;appendix malformation&lt;/keyword&gt;&lt;keyword&gt;appendix neoplasm&lt;/keyword&gt;&lt;keyword&gt;embryonic development&lt;/keyword&gt;&lt;keyword&gt;hernia&lt;/keyword&gt;&lt;keyword&gt;intestinal obstruction&lt;/keyword&gt;&lt;/keywords&gt;&lt;dates&gt;&lt;year&gt;2018&lt;/year&gt;&lt;/dates&gt;&lt;isbn&gt;1176-6336 (Print)&amp;#xD;1176-6336 (Linking)&lt;/isbn&gt;&lt;accession-num&gt;30349277&lt;/accession-num&gt;&lt;urls&gt;&lt;related-urls&gt;&lt;url&gt;https://www.ncbi.nlm.nih.gov/pubmed/30349277&lt;/url&gt;&lt;/related-urls&gt;&lt;/urls&gt;&lt;custom2&gt;PMC6190621&lt;/custom2&gt;&lt;electronic-resource-num&gt;10.2147/TCRM.S179929&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[4]</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but there are no reports of horseshoe appendix combined with </w:t>
      </w:r>
      <w:bookmarkStart w:id="2" w:name="OLE_LINK61"/>
      <w:bookmarkStart w:id="3" w:name="OLE_LINK62"/>
      <w:r w:rsidRPr="0055517F">
        <w:rPr>
          <w:rFonts w:ascii="Book Antiqua" w:hAnsi="Book Antiqua" w:cs="Times New Roman"/>
          <w:sz w:val="24"/>
          <w:szCs w:val="24"/>
        </w:rPr>
        <w:t>endometriosis</w:t>
      </w:r>
      <w:bookmarkEnd w:id="2"/>
      <w:bookmarkEnd w:id="3"/>
      <w:r w:rsidRPr="0055517F">
        <w:rPr>
          <w:rFonts w:ascii="Book Antiqua" w:hAnsi="Book Antiqua" w:cs="Times New Roman"/>
          <w:sz w:val="24"/>
          <w:szCs w:val="24"/>
        </w:rPr>
        <w:t>. The classification, symptoms</w:t>
      </w:r>
      <w:r w:rsidR="00692907">
        <w:rPr>
          <w:rFonts w:ascii="Book Antiqua" w:hAnsi="Book Antiqua" w:cs="Times New Roman"/>
          <w:sz w:val="24"/>
          <w:szCs w:val="24"/>
        </w:rPr>
        <w:t>,</w:t>
      </w:r>
      <w:r w:rsidRPr="0055517F">
        <w:rPr>
          <w:rFonts w:ascii="Book Antiqua" w:hAnsi="Book Antiqua" w:cs="Times New Roman"/>
          <w:sz w:val="24"/>
          <w:szCs w:val="24"/>
        </w:rPr>
        <w:t xml:space="preserve"> and radiological appearance of the duplex appendix with endometriosis have been described in the literature and are discussed in this paper.</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CASE PRESENTATION</w:t>
      </w: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Chief complaints</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A 44-year-old Chinese woman was admitted to the Emergency Department of The Second Affiliated Hospital of Jiaxing University (Jiaxing, China) because of migratory</w:t>
      </w:r>
      <w:bookmarkStart w:id="4" w:name="OLE_LINK1"/>
      <w:bookmarkStart w:id="5" w:name="OLE_LINK2"/>
      <w:r w:rsidR="00692907">
        <w:rPr>
          <w:rFonts w:ascii="Book Antiqua" w:hAnsi="Book Antiqua" w:cs="Times New Roman"/>
          <w:sz w:val="24"/>
          <w:szCs w:val="24"/>
        </w:rPr>
        <w:t xml:space="preserve"> </w:t>
      </w:r>
      <w:r w:rsidRPr="0055517F">
        <w:rPr>
          <w:rFonts w:ascii="Book Antiqua" w:hAnsi="Book Antiqua" w:cs="Times New Roman"/>
          <w:sz w:val="24"/>
          <w:szCs w:val="24"/>
        </w:rPr>
        <w:t xml:space="preserve">lower </w:t>
      </w:r>
      <w:r w:rsidR="00692907" w:rsidRPr="0055517F">
        <w:rPr>
          <w:rFonts w:ascii="Book Antiqua" w:hAnsi="Book Antiqua" w:cs="Times New Roman"/>
          <w:sz w:val="24"/>
          <w:szCs w:val="24"/>
        </w:rPr>
        <w:t xml:space="preserve">right </w:t>
      </w:r>
      <w:r w:rsidRPr="0055517F">
        <w:rPr>
          <w:rFonts w:ascii="Book Antiqua" w:hAnsi="Book Antiqua" w:cs="Times New Roman"/>
          <w:sz w:val="24"/>
          <w:szCs w:val="24"/>
        </w:rPr>
        <w:t xml:space="preserve">quadrant </w:t>
      </w:r>
      <w:bookmarkEnd w:id="4"/>
      <w:bookmarkEnd w:id="5"/>
      <w:r w:rsidRPr="0055517F">
        <w:rPr>
          <w:rFonts w:ascii="Book Antiqua" w:hAnsi="Book Antiqua" w:cs="Times New Roman"/>
          <w:sz w:val="24"/>
          <w:szCs w:val="24"/>
        </w:rPr>
        <w:t>pain for 1</w:t>
      </w:r>
      <w:r w:rsidR="00692907">
        <w:rPr>
          <w:rFonts w:ascii="Book Antiqua" w:hAnsi="Book Antiqua" w:cs="Times New Roman"/>
          <w:sz w:val="24"/>
          <w:szCs w:val="24"/>
        </w:rPr>
        <w:t xml:space="preserve"> </w:t>
      </w:r>
      <w:r w:rsidRPr="0055517F">
        <w:rPr>
          <w:rFonts w:ascii="Book Antiqua" w:hAnsi="Book Antiqua" w:cs="Times New Roman"/>
          <w:sz w:val="24"/>
          <w:szCs w:val="24"/>
        </w:rPr>
        <w:t xml:space="preserve">d associated with nausea, vomiting, and anorexia. </w:t>
      </w:r>
    </w:p>
    <w:p w:rsidR="00096179" w:rsidRPr="00692907"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History of present illness</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She reported a 1-d medical history of migratory</w:t>
      </w:r>
      <w:r w:rsidR="00692907">
        <w:rPr>
          <w:rFonts w:ascii="Book Antiqua" w:hAnsi="Book Antiqua" w:cs="Times New Roman"/>
          <w:sz w:val="24"/>
          <w:szCs w:val="24"/>
        </w:rPr>
        <w:t xml:space="preserve"> </w:t>
      </w:r>
      <w:r w:rsidRPr="0055517F">
        <w:rPr>
          <w:rFonts w:ascii="Book Antiqua" w:hAnsi="Book Antiqua" w:cs="Times New Roman"/>
          <w:sz w:val="24"/>
          <w:szCs w:val="24"/>
        </w:rPr>
        <w:t xml:space="preserve">lower </w:t>
      </w:r>
      <w:r w:rsidR="00692907" w:rsidRPr="0055517F">
        <w:rPr>
          <w:rFonts w:ascii="Book Antiqua" w:hAnsi="Book Antiqua" w:cs="Times New Roman"/>
          <w:sz w:val="24"/>
          <w:szCs w:val="24"/>
        </w:rPr>
        <w:t xml:space="preserve">right </w:t>
      </w:r>
      <w:r w:rsidRPr="0055517F">
        <w:rPr>
          <w:rFonts w:ascii="Book Antiqua" w:hAnsi="Book Antiqua" w:cs="Times New Roman"/>
          <w:sz w:val="24"/>
          <w:szCs w:val="24"/>
        </w:rPr>
        <w:t>quadrant pain that started as epigastric pain and became localized to the</w:t>
      </w:r>
      <w:r w:rsidR="00692907">
        <w:rPr>
          <w:rFonts w:ascii="Book Antiqua" w:hAnsi="Book Antiqua" w:cs="Times New Roman"/>
          <w:sz w:val="24"/>
          <w:szCs w:val="24"/>
        </w:rPr>
        <w:t xml:space="preserve"> </w:t>
      </w:r>
      <w:r w:rsidRPr="0055517F">
        <w:rPr>
          <w:rFonts w:ascii="Book Antiqua" w:hAnsi="Book Antiqua" w:cs="Times New Roman"/>
          <w:sz w:val="24"/>
          <w:szCs w:val="24"/>
        </w:rPr>
        <w:t>lower</w:t>
      </w:r>
      <w:r w:rsidR="00692907" w:rsidRPr="00692907">
        <w:rPr>
          <w:rFonts w:ascii="Book Antiqua" w:hAnsi="Book Antiqua" w:cs="Times New Roman"/>
          <w:sz w:val="24"/>
          <w:szCs w:val="24"/>
        </w:rPr>
        <w:t xml:space="preserve"> </w:t>
      </w:r>
      <w:r w:rsidR="00692907" w:rsidRPr="0055517F">
        <w:rPr>
          <w:rFonts w:ascii="Book Antiqua" w:hAnsi="Book Antiqua" w:cs="Times New Roman"/>
          <w:sz w:val="24"/>
          <w:szCs w:val="24"/>
        </w:rPr>
        <w:t>right</w:t>
      </w:r>
      <w:r w:rsidRPr="0055517F">
        <w:rPr>
          <w:rFonts w:ascii="Book Antiqua" w:hAnsi="Book Antiqua" w:cs="Times New Roman"/>
          <w:sz w:val="24"/>
          <w:szCs w:val="24"/>
        </w:rPr>
        <w:t xml:space="preserve"> abdominal </w:t>
      </w:r>
      <w:r w:rsidRPr="0055517F">
        <w:rPr>
          <w:rFonts w:ascii="Book Antiqua" w:hAnsi="Book Antiqua" w:cs="Times New Roman"/>
          <w:sz w:val="24"/>
          <w:szCs w:val="24"/>
        </w:rPr>
        <w:lastRenderedPageBreak/>
        <w:t xml:space="preserve">quadrant, especially at McBurney’s point. She also complained about nausea, vomiting, and anorexia. </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i/>
          <w:sz w:val="24"/>
          <w:szCs w:val="24"/>
        </w:rPr>
      </w:pPr>
      <w:r w:rsidRPr="0055517F">
        <w:rPr>
          <w:rFonts w:ascii="Book Antiqua" w:hAnsi="Book Antiqua" w:cs="Times New Roman"/>
          <w:b/>
          <w:i/>
          <w:sz w:val="24"/>
          <w:szCs w:val="24"/>
        </w:rPr>
        <w:t xml:space="preserve">History of past illness </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The patient had an </w:t>
      </w:r>
      <w:r w:rsidR="00692907">
        <w:rPr>
          <w:rFonts w:ascii="Book Antiqua" w:hAnsi="Book Antiqua" w:cs="Times New Roman"/>
          <w:sz w:val="24"/>
          <w:szCs w:val="24"/>
        </w:rPr>
        <w:t>8</w:t>
      </w:r>
      <w:r w:rsidRPr="0055517F">
        <w:rPr>
          <w:rFonts w:ascii="Book Antiqua" w:hAnsi="Book Antiqua" w:cs="Times New Roman"/>
          <w:sz w:val="24"/>
          <w:szCs w:val="24"/>
        </w:rPr>
        <w:t>-year history of repeated lower abdominal pain that appeared in the first 1-2 d of menstruation and disappeared after the end of menstruation. However, her menstrual cycle was regular, with no menorrhagia or dyspareunia reported. Therefore, she was not regularly seen in the gynecology clinic for several years.</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Personal and family history</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The last menstrual period ended 5 d before admission. She had a history of caesarean section 18 years ago. No additional family history was presented.</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Physical examination upon admission</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Her abdominal examination revealed that the abdomen was diffusely soft, </w:t>
      </w:r>
      <w:bookmarkStart w:id="6" w:name="OLE_LINK63"/>
      <w:bookmarkStart w:id="7" w:name="OLE_LINK35"/>
      <w:r w:rsidRPr="0055517F">
        <w:rPr>
          <w:rFonts w:ascii="Book Antiqua" w:hAnsi="Book Antiqua" w:cs="Times New Roman"/>
          <w:sz w:val="24"/>
          <w:szCs w:val="24"/>
        </w:rPr>
        <w:t>nondistended, but presented tenderness, rebound tenderness, and guarding with a voluntary component in the</w:t>
      </w:r>
      <w:r w:rsidR="00692907">
        <w:rPr>
          <w:rFonts w:ascii="Book Antiqua" w:hAnsi="Book Antiqua" w:cs="Times New Roman"/>
          <w:sz w:val="24"/>
          <w:szCs w:val="24"/>
        </w:rPr>
        <w:t xml:space="preserve"> </w:t>
      </w:r>
      <w:r w:rsidRPr="0055517F">
        <w:rPr>
          <w:rFonts w:ascii="Book Antiqua" w:hAnsi="Book Antiqua" w:cs="Times New Roman"/>
          <w:sz w:val="24"/>
          <w:szCs w:val="24"/>
        </w:rPr>
        <w:t xml:space="preserve">lower </w:t>
      </w:r>
      <w:r w:rsidR="00692907" w:rsidRPr="0055517F">
        <w:rPr>
          <w:rFonts w:ascii="Book Antiqua" w:hAnsi="Book Antiqua" w:cs="Times New Roman"/>
          <w:sz w:val="24"/>
          <w:szCs w:val="24"/>
        </w:rPr>
        <w:t xml:space="preserve">right </w:t>
      </w:r>
      <w:r w:rsidRPr="0055517F">
        <w:rPr>
          <w:rFonts w:ascii="Book Antiqua" w:hAnsi="Book Antiqua" w:cs="Times New Roman"/>
          <w:sz w:val="24"/>
          <w:szCs w:val="24"/>
        </w:rPr>
        <w:t>quadrant</w:t>
      </w:r>
      <w:bookmarkEnd w:id="6"/>
      <w:bookmarkEnd w:id="7"/>
      <w:r w:rsidRPr="0055517F">
        <w:rPr>
          <w:rFonts w:ascii="Book Antiqua" w:hAnsi="Book Antiqua" w:cs="Times New Roman"/>
          <w:sz w:val="24"/>
          <w:szCs w:val="24"/>
        </w:rPr>
        <w:t xml:space="preserve">, and increased pain with coughing at the McBurney’s point, which were consistent with the signs of acute appendicitis. Moreover, </w:t>
      </w:r>
      <w:proofErr w:type="spellStart"/>
      <w:r w:rsidRPr="0055517F">
        <w:rPr>
          <w:rFonts w:ascii="Book Antiqua" w:hAnsi="Book Antiqua" w:cs="Times New Roman"/>
          <w:sz w:val="24"/>
          <w:szCs w:val="24"/>
        </w:rPr>
        <w:t>Rovsing’s</w:t>
      </w:r>
      <w:proofErr w:type="spellEnd"/>
      <w:r w:rsidRPr="0055517F">
        <w:rPr>
          <w:rFonts w:ascii="Book Antiqua" w:hAnsi="Book Antiqua" w:cs="Times New Roman"/>
          <w:sz w:val="24"/>
          <w:szCs w:val="24"/>
        </w:rPr>
        <w:t xml:space="preserve"> sign was positive.</w:t>
      </w:r>
      <w:bookmarkStart w:id="8" w:name="OLE_LINK68"/>
      <w:r w:rsidRPr="0055517F">
        <w:rPr>
          <w:rFonts w:ascii="Book Antiqua" w:hAnsi="Book Antiqua" w:cs="Times New Roman"/>
          <w:sz w:val="24"/>
          <w:szCs w:val="24"/>
        </w:rPr>
        <w:t xml:space="preserve"> No abdominal mass was palpable, and bowel sounds were normoactive.</w:t>
      </w:r>
      <w:bookmarkEnd w:id="8"/>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Laboratory examinations</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Hematological examinations, including serum electrolyte levels, human chorionic gonadotropin</w:t>
      </w:r>
      <w:r w:rsidR="00692907">
        <w:rPr>
          <w:rFonts w:ascii="Book Antiqua" w:hAnsi="Book Antiqua" w:cs="Times New Roman"/>
          <w:sz w:val="24"/>
          <w:szCs w:val="24"/>
        </w:rPr>
        <w:t>,</w:t>
      </w:r>
      <w:r w:rsidRPr="0055517F">
        <w:rPr>
          <w:rFonts w:ascii="Book Antiqua" w:hAnsi="Book Antiqua" w:cs="Times New Roman"/>
          <w:sz w:val="24"/>
          <w:szCs w:val="24"/>
        </w:rPr>
        <w:t xml:space="preserve"> and complete blood count were within normal limits, apart from white blood cell count, </w:t>
      </w:r>
      <w:r w:rsidR="004168FD" w:rsidRPr="0055517F">
        <w:rPr>
          <w:rFonts w:ascii="Book Antiqua" w:hAnsi="Book Antiqua" w:cs="Times New Roman"/>
          <w:sz w:val="24"/>
          <w:szCs w:val="24"/>
        </w:rPr>
        <w:t>carbohydrate antigen 125 (CA125)</w:t>
      </w:r>
      <w:r w:rsidRPr="0055517F">
        <w:rPr>
          <w:rFonts w:ascii="Book Antiqua" w:hAnsi="Book Antiqua" w:cs="Times New Roman"/>
          <w:sz w:val="24"/>
          <w:szCs w:val="24"/>
        </w:rPr>
        <w:t>, and C-reactive protein concentrations that were mildly elevated at 10.1</w:t>
      </w:r>
      <w:bookmarkStart w:id="9" w:name="OLE_LINK6"/>
      <w:bookmarkStart w:id="10" w:name="OLE_LINK5"/>
      <w:r w:rsidR="004168FD" w:rsidRPr="0055517F">
        <w:rPr>
          <w:rFonts w:ascii="Book Antiqua" w:hAnsi="Book Antiqua" w:cs="Times New Roman"/>
          <w:sz w:val="24"/>
          <w:szCs w:val="24"/>
        </w:rPr>
        <w:t xml:space="preserve"> </w:t>
      </w:r>
      <w:r w:rsidRPr="0055517F">
        <w:rPr>
          <w:rFonts w:ascii="Book Antiqua" w:hAnsi="Book Antiqua" w:cs="Times New Roman"/>
          <w:sz w:val="24"/>
          <w:szCs w:val="24"/>
        </w:rPr>
        <w:t>×</w:t>
      </w:r>
      <w:bookmarkEnd w:id="9"/>
      <w:bookmarkEnd w:id="10"/>
      <w:r w:rsidR="004168FD" w:rsidRPr="0055517F">
        <w:rPr>
          <w:rFonts w:ascii="Book Antiqua" w:hAnsi="Book Antiqua" w:cs="Times New Roman"/>
          <w:sz w:val="24"/>
          <w:szCs w:val="24"/>
        </w:rPr>
        <w:t xml:space="preserve"> </w:t>
      </w:r>
      <w:r w:rsidRPr="0055517F">
        <w:rPr>
          <w:rFonts w:ascii="Book Antiqua" w:hAnsi="Book Antiqua" w:cs="Times New Roman"/>
          <w:sz w:val="24"/>
          <w:szCs w:val="24"/>
        </w:rPr>
        <w:t>10</w:t>
      </w:r>
      <w:r w:rsidRPr="0055517F">
        <w:rPr>
          <w:rFonts w:ascii="Book Antiqua" w:hAnsi="Book Antiqua" w:cs="Times New Roman"/>
          <w:sz w:val="24"/>
          <w:szCs w:val="24"/>
          <w:vertAlign w:val="superscript"/>
        </w:rPr>
        <w:t>9</w:t>
      </w:r>
      <w:r w:rsidRPr="0055517F">
        <w:rPr>
          <w:rFonts w:ascii="Book Antiqua" w:hAnsi="Book Antiqua" w:cs="Times New Roman"/>
          <w:sz w:val="24"/>
          <w:szCs w:val="24"/>
        </w:rPr>
        <w:t>/L (77.8% neutrophils), 69.5 U/m</w:t>
      </w:r>
      <w:r w:rsidR="004168FD" w:rsidRPr="0055517F">
        <w:rPr>
          <w:rFonts w:ascii="Book Antiqua" w:hAnsi="Book Antiqua" w:cs="Times New Roman"/>
          <w:sz w:val="24"/>
          <w:szCs w:val="24"/>
        </w:rPr>
        <w:t>L</w:t>
      </w:r>
      <w:r w:rsidRPr="0055517F">
        <w:rPr>
          <w:rFonts w:ascii="Book Antiqua" w:hAnsi="Book Antiqua" w:cs="Times New Roman"/>
          <w:sz w:val="24"/>
          <w:szCs w:val="24"/>
        </w:rPr>
        <w:t xml:space="preserve">, and 10 mg/L, respectively. </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i/>
          <w:sz w:val="24"/>
          <w:szCs w:val="24"/>
        </w:rPr>
      </w:pPr>
      <w:r w:rsidRPr="0055517F">
        <w:rPr>
          <w:rFonts w:ascii="Book Antiqua" w:hAnsi="Book Antiqua" w:cs="Times New Roman"/>
          <w:b/>
          <w:i/>
          <w:sz w:val="24"/>
          <w:szCs w:val="24"/>
        </w:rPr>
        <w:t>Imaging examinations</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lastRenderedPageBreak/>
        <w:t xml:space="preserve">A computed tomography (CT) scan of the abdomen showed that the appendix was markedly swollen and thickened and had obvious </w:t>
      </w:r>
      <w:proofErr w:type="spellStart"/>
      <w:r w:rsidRPr="0055517F">
        <w:rPr>
          <w:rFonts w:ascii="Book Antiqua" w:hAnsi="Book Antiqua" w:cs="Times New Roman"/>
          <w:sz w:val="24"/>
          <w:szCs w:val="24"/>
        </w:rPr>
        <w:t>periappendicular</w:t>
      </w:r>
      <w:proofErr w:type="spellEnd"/>
      <w:r w:rsidRPr="0055517F">
        <w:rPr>
          <w:rFonts w:ascii="Book Antiqua" w:hAnsi="Book Antiqua" w:cs="Times New Roman"/>
          <w:sz w:val="24"/>
          <w:szCs w:val="24"/>
        </w:rPr>
        <w:t xml:space="preserve"> leaking; additionally, two </w:t>
      </w:r>
      <w:bookmarkStart w:id="11" w:name="OLE_LINK55"/>
      <w:bookmarkStart w:id="12" w:name="OLE_LINK56"/>
      <w:r w:rsidRPr="0055517F">
        <w:rPr>
          <w:rFonts w:ascii="Book Antiqua" w:hAnsi="Book Antiqua" w:cs="Times New Roman"/>
          <w:sz w:val="24"/>
          <w:szCs w:val="24"/>
        </w:rPr>
        <w:t>fecalith</w:t>
      </w:r>
      <w:bookmarkEnd w:id="11"/>
      <w:bookmarkEnd w:id="12"/>
      <w:r w:rsidRPr="0055517F">
        <w:rPr>
          <w:rFonts w:ascii="Book Antiqua" w:hAnsi="Book Antiqua" w:cs="Times New Roman"/>
          <w:sz w:val="24"/>
          <w:szCs w:val="24"/>
        </w:rPr>
        <w:t xml:space="preserve">s were located at the root of the </w:t>
      </w:r>
      <w:bookmarkStart w:id="13" w:name="OLE_LINK9"/>
      <w:bookmarkStart w:id="14" w:name="OLE_LINK10"/>
      <w:r w:rsidRPr="0055517F">
        <w:rPr>
          <w:rFonts w:ascii="Book Antiqua" w:hAnsi="Book Antiqua" w:cs="Times New Roman"/>
          <w:sz w:val="24"/>
          <w:szCs w:val="24"/>
        </w:rPr>
        <w:t>appendix</w:t>
      </w:r>
      <w:bookmarkEnd w:id="13"/>
      <w:bookmarkEnd w:id="14"/>
      <w:r w:rsidRPr="0055517F">
        <w:rPr>
          <w:rFonts w:ascii="Book Antiqua" w:hAnsi="Book Antiqua" w:cs="Times New Roman"/>
          <w:sz w:val="24"/>
          <w:szCs w:val="24"/>
        </w:rPr>
        <w:t xml:space="preserve"> (Figure 1). Simultaneously, the CT scan also showed a </w:t>
      </w:r>
      <w:bookmarkStart w:id="15" w:name="OLE_LINK3"/>
      <w:bookmarkStart w:id="16" w:name="OLE_LINK4"/>
      <w:r w:rsidRPr="0055517F">
        <w:rPr>
          <w:rFonts w:ascii="Book Antiqua" w:hAnsi="Book Antiqua" w:cs="Times New Roman"/>
          <w:sz w:val="24"/>
          <w:szCs w:val="24"/>
        </w:rPr>
        <w:t>cystic</w:t>
      </w:r>
      <w:bookmarkEnd w:id="15"/>
      <w:bookmarkEnd w:id="16"/>
      <w:r w:rsidRPr="0055517F">
        <w:rPr>
          <w:rFonts w:ascii="Book Antiqua" w:hAnsi="Book Antiqua" w:cs="Times New Roman"/>
          <w:sz w:val="24"/>
          <w:szCs w:val="24"/>
        </w:rPr>
        <w:t xml:space="preserve"> mass in the right ovary (Figure 1). The findings from the patient’s abdominal examination and CT scan were consistent with acute fecal appendicitis. </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FINAL DIAGNOSIS</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Based on the above physical examination features and imaging data, a provisional diagnosis of acute appendicitis and right ovarian cyst was made. </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TREATMENT</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Laparoscopic examination revealed moderate bloody fluid collections, and the </w:t>
      </w:r>
      <w:proofErr w:type="spellStart"/>
      <w:r w:rsidRPr="0055517F">
        <w:rPr>
          <w:rFonts w:ascii="Book Antiqua" w:hAnsi="Book Antiqua" w:cs="Times New Roman"/>
          <w:sz w:val="24"/>
          <w:szCs w:val="24"/>
        </w:rPr>
        <w:t>omentum</w:t>
      </w:r>
      <w:proofErr w:type="spellEnd"/>
      <w:r w:rsidRPr="0055517F">
        <w:rPr>
          <w:rFonts w:ascii="Book Antiqua" w:hAnsi="Book Antiqua" w:cs="Times New Roman"/>
          <w:sz w:val="24"/>
          <w:szCs w:val="24"/>
        </w:rPr>
        <w:t xml:space="preserve"> was localized to the right lower abdomen and </w:t>
      </w:r>
      <w:bookmarkStart w:id="17" w:name="OLE_LINK14"/>
      <w:bookmarkStart w:id="18" w:name="OLE_LINK13"/>
      <w:r w:rsidRPr="0055517F">
        <w:rPr>
          <w:rFonts w:ascii="Book Antiqua" w:hAnsi="Book Antiqua" w:cs="Times New Roman"/>
          <w:sz w:val="24"/>
          <w:szCs w:val="24"/>
        </w:rPr>
        <w:t>pelvic cavity</w:t>
      </w:r>
      <w:bookmarkEnd w:id="17"/>
      <w:bookmarkEnd w:id="18"/>
      <w:r w:rsidRPr="0055517F">
        <w:rPr>
          <w:rFonts w:ascii="Book Antiqua" w:hAnsi="Book Antiqua" w:cs="Times New Roman"/>
          <w:sz w:val="24"/>
          <w:szCs w:val="24"/>
        </w:rPr>
        <w:t>. Additionally, a cystic mass with a size of 3.5</w:t>
      </w:r>
      <w:r w:rsidR="004168FD" w:rsidRPr="0055517F">
        <w:rPr>
          <w:rFonts w:ascii="Book Antiqua" w:hAnsi="Book Antiqua" w:cs="Times New Roman"/>
          <w:sz w:val="24"/>
          <w:szCs w:val="24"/>
        </w:rPr>
        <w:t xml:space="preserve"> cm </w:t>
      </w:r>
      <w:r w:rsidRPr="0055517F">
        <w:rPr>
          <w:rFonts w:ascii="Book Antiqua" w:hAnsi="Book Antiqua" w:cs="Times New Roman"/>
          <w:sz w:val="24"/>
          <w:szCs w:val="24"/>
        </w:rPr>
        <w:t>×</w:t>
      </w:r>
      <w:r w:rsidR="004168FD"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2.5 cm was seen in the right ovary, which was not ruptured and was consistent with the CT scan findings. No evidence of endometrium was found by laparoscopic evaluation of the abdominal and pelvic cavities. Moreover, the </w:t>
      </w:r>
      <w:bookmarkStart w:id="19" w:name="OLE_LINK11"/>
      <w:bookmarkStart w:id="20" w:name="OLE_LINK12"/>
      <w:r w:rsidRPr="0055517F">
        <w:rPr>
          <w:rFonts w:ascii="Book Antiqua" w:hAnsi="Book Antiqua" w:cs="Times New Roman"/>
          <w:sz w:val="24"/>
          <w:szCs w:val="24"/>
        </w:rPr>
        <w:t>appendix</w:t>
      </w:r>
      <w:bookmarkEnd w:id="19"/>
      <w:bookmarkEnd w:id="20"/>
      <w:r w:rsidRPr="0055517F">
        <w:rPr>
          <w:rFonts w:ascii="Book Antiqua" w:hAnsi="Book Antiqua" w:cs="Times New Roman"/>
          <w:sz w:val="24"/>
          <w:szCs w:val="24"/>
        </w:rPr>
        <w:t xml:space="preserve"> appeared unusually atrophic upon itself and measured 3</w:t>
      </w:r>
      <w:r w:rsidR="004168FD" w:rsidRPr="0055517F">
        <w:rPr>
          <w:rFonts w:ascii="Book Antiqua" w:hAnsi="Book Antiqua" w:cs="Times New Roman"/>
          <w:sz w:val="24"/>
          <w:szCs w:val="24"/>
        </w:rPr>
        <w:t xml:space="preserve"> cm </w:t>
      </w:r>
      <w:r w:rsidRPr="0055517F">
        <w:rPr>
          <w:rFonts w:ascii="Book Antiqua" w:hAnsi="Book Antiqua" w:cs="Times New Roman"/>
          <w:sz w:val="24"/>
          <w:szCs w:val="24"/>
        </w:rPr>
        <w:t>×</w:t>
      </w:r>
      <w:r w:rsidR="004168FD" w:rsidRPr="0055517F">
        <w:rPr>
          <w:rFonts w:ascii="Book Antiqua" w:hAnsi="Book Antiqua" w:cs="Times New Roman"/>
          <w:sz w:val="24"/>
          <w:szCs w:val="24"/>
        </w:rPr>
        <w:t xml:space="preserve"> </w:t>
      </w:r>
      <w:r w:rsidRPr="0055517F">
        <w:rPr>
          <w:rFonts w:ascii="Book Antiqua" w:hAnsi="Book Antiqua" w:cs="Times New Roman"/>
          <w:sz w:val="24"/>
          <w:szCs w:val="24"/>
        </w:rPr>
        <w:t>2.5 cm at the widest diameter, which was obviously inflamed, hyperemic</w:t>
      </w:r>
      <w:r w:rsidR="00692907">
        <w:rPr>
          <w:rFonts w:ascii="Book Antiqua" w:hAnsi="Book Antiqua" w:cs="Times New Roman"/>
          <w:sz w:val="24"/>
          <w:szCs w:val="24"/>
        </w:rPr>
        <w:t>,</w:t>
      </w:r>
      <w:r w:rsidRPr="0055517F">
        <w:rPr>
          <w:rFonts w:ascii="Book Antiqua" w:hAnsi="Book Antiqua" w:cs="Times New Roman"/>
          <w:sz w:val="24"/>
          <w:szCs w:val="24"/>
        </w:rPr>
        <w:t xml:space="preserve"> and swollen, which agreed with the preoperative diagnosis. However, we found a tight adhesion between the appendix, the lateral abdominal wall</w:t>
      </w:r>
      <w:r w:rsidR="00692907">
        <w:rPr>
          <w:rFonts w:ascii="Book Antiqua" w:hAnsi="Book Antiqua" w:cs="Times New Roman"/>
          <w:sz w:val="24"/>
          <w:szCs w:val="24"/>
        </w:rPr>
        <w:t>,</w:t>
      </w:r>
      <w:r w:rsidRPr="0055517F">
        <w:rPr>
          <w:rFonts w:ascii="Book Antiqua" w:hAnsi="Book Antiqua" w:cs="Times New Roman"/>
          <w:sz w:val="24"/>
          <w:szCs w:val="24"/>
        </w:rPr>
        <w:t xml:space="preserve"> and the posterior peritoneum, resulting in unclear anatomical structures that were difficult to separate. Therefore, a laparotomy was performed </w:t>
      </w:r>
      <w:r w:rsidRPr="0055517F">
        <w:rPr>
          <w:rFonts w:ascii="Book Antiqua" w:hAnsi="Book Antiqua" w:cs="Times New Roman"/>
          <w:i/>
          <w:iCs/>
          <w:sz w:val="24"/>
          <w:szCs w:val="24"/>
        </w:rPr>
        <w:t>via</w:t>
      </w:r>
      <w:r w:rsidRPr="0055517F">
        <w:rPr>
          <w:rFonts w:ascii="Book Antiqua" w:hAnsi="Book Antiqua" w:cs="Times New Roman"/>
          <w:sz w:val="24"/>
          <w:szCs w:val="24"/>
        </w:rPr>
        <w:t xml:space="preserve"> an extended </w:t>
      </w:r>
      <w:proofErr w:type="spellStart"/>
      <w:r w:rsidRPr="0055517F">
        <w:rPr>
          <w:rFonts w:ascii="Book Antiqua" w:hAnsi="Book Antiqua" w:cs="Times New Roman"/>
          <w:sz w:val="24"/>
          <w:szCs w:val="24"/>
        </w:rPr>
        <w:t>McBurney’s</w:t>
      </w:r>
      <w:proofErr w:type="spellEnd"/>
      <w:r w:rsidRPr="0055517F">
        <w:rPr>
          <w:rFonts w:ascii="Book Antiqua" w:hAnsi="Book Antiqua" w:cs="Times New Roman"/>
          <w:sz w:val="24"/>
          <w:szCs w:val="24"/>
        </w:rPr>
        <w:t xml:space="preserve"> incision in the</w:t>
      </w:r>
      <w:r w:rsidR="00692907">
        <w:rPr>
          <w:rFonts w:ascii="Book Antiqua" w:hAnsi="Book Antiqua" w:cs="Times New Roman"/>
          <w:sz w:val="24"/>
          <w:szCs w:val="24"/>
        </w:rPr>
        <w:t xml:space="preserve"> </w:t>
      </w:r>
      <w:r w:rsidRPr="0055517F">
        <w:rPr>
          <w:rFonts w:ascii="Book Antiqua" w:hAnsi="Book Antiqua" w:cs="Times New Roman"/>
          <w:sz w:val="24"/>
          <w:szCs w:val="24"/>
        </w:rPr>
        <w:t xml:space="preserve">lower </w:t>
      </w:r>
      <w:r w:rsidR="00692907" w:rsidRPr="0055517F">
        <w:rPr>
          <w:rFonts w:ascii="Book Antiqua" w:hAnsi="Book Antiqua" w:cs="Times New Roman"/>
          <w:sz w:val="24"/>
          <w:szCs w:val="24"/>
        </w:rPr>
        <w:t xml:space="preserve">right </w:t>
      </w:r>
      <w:r w:rsidRPr="0055517F">
        <w:rPr>
          <w:rFonts w:ascii="Book Antiqua" w:hAnsi="Book Antiqua" w:cs="Times New Roman"/>
          <w:sz w:val="24"/>
          <w:szCs w:val="24"/>
        </w:rPr>
        <w:t>abdominal quadrant. After carefully separating the adhesions, an appendix was seen. Then, we attempt</w:t>
      </w:r>
      <w:r w:rsidR="00692907">
        <w:rPr>
          <w:rFonts w:ascii="Book Antiqua" w:hAnsi="Book Antiqua" w:cs="Times New Roman"/>
          <w:sz w:val="24"/>
          <w:szCs w:val="24"/>
        </w:rPr>
        <w:t>ed</w:t>
      </w:r>
      <w:r w:rsidRPr="0055517F">
        <w:rPr>
          <w:rFonts w:ascii="Book Antiqua" w:hAnsi="Book Antiqua" w:cs="Times New Roman"/>
          <w:sz w:val="24"/>
          <w:szCs w:val="24"/>
        </w:rPr>
        <w:t xml:space="preserve"> to separate the base of the appendix, and we were surprised to </w:t>
      </w:r>
      <w:bookmarkStart w:id="21" w:name="OLE_LINK28"/>
      <w:r w:rsidRPr="0055517F">
        <w:rPr>
          <w:rFonts w:ascii="Book Antiqua" w:hAnsi="Book Antiqua" w:cs="Times New Roman"/>
          <w:sz w:val="24"/>
          <w:szCs w:val="24"/>
        </w:rPr>
        <w:t>find that there were two bases that had their cavities both in contact with the cecum</w:t>
      </w:r>
      <w:bookmarkEnd w:id="21"/>
      <w:r w:rsidRPr="0055517F">
        <w:rPr>
          <w:rFonts w:ascii="Book Antiqua" w:hAnsi="Book Antiqua" w:cs="Times New Roman"/>
          <w:sz w:val="24"/>
          <w:szCs w:val="24"/>
        </w:rPr>
        <w:t xml:space="preserve"> with each other through the appendiceal lumen, or “horseshoe appendix” (Figure 2). The two bases were positioned frontally on the cecum with a central mesoappendix, and the central </w:t>
      </w:r>
      <w:bookmarkStart w:id="22" w:name="OLE_LINK15"/>
      <w:bookmarkStart w:id="23" w:name="OLE_LINK16"/>
      <w:r w:rsidRPr="0055517F">
        <w:rPr>
          <w:rFonts w:ascii="Book Antiqua" w:hAnsi="Book Antiqua" w:cs="Times New Roman"/>
          <w:sz w:val="24"/>
          <w:szCs w:val="24"/>
        </w:rPr>
        <w:t>mesoappendix</w:t>
      </w:r>
      <w:bookmarkEnd w:id="22"/>
      <w:bookmarkEnd w:id="23"/>
      <w:r w:rsidRPr="0055517F">
        <w:rPr>
          <w:rFonts w:ascii="Book Antiqua" w:hAnsi="Book Antiqua" w:cs="Times New Roman"/>
          <w:sz w:val="24"/>
          <w:szCs w:val="24"/>
        </w:rPr>
        <w:t xml:space="preserve"> </w:t>
      </w:r>
      <w:r w:rsidRPr="0055517F">
        <w:rPr>
          <w:rFonts w:ascii="Book Antiqua" w:hAnsi="Book Antiqua" w:cs="Times New Roman"/>
          <w:sz w:val="24"/>
          <w:szCs w:val="24"/>
        </w:rPr>
        <w:lastRenderedPageBreak/>
        <w:t>vessel was fan-shaped.</w:t>
      </w:r>
      <w:bookmarkStart w:id="24" w:name="OLE_LINK64"/>
      <w:r w:rsidRPr="0055517F">
        <w:rPr>
          <w:rFonts w:ascii="Book Antiqua" w:hAnsi="Book Antiqua" w:cs="Times New Roman"/>
          <w:sz w:val="24"/>
          <w:szCs w:val="24"/>
        </w:rPr>
        <w:t xml:space="preserve"> The proximal appendix stump and mesoappendix vessel were divided and ligated, and then the appendix was removed for pathological examination</w:t>
      </w:r>
      <w:bookmarkEnd w:id="24"/>
      <w:r w:rsidRPr="0055517F">
        <w:rPr>
          <w:rFonts w:ascii="Book Antiqua" w:hAnsi="Book Antiqua" w:cs="Times New Roman"/>
          <w:sz w:val="24"/>
          <w:szCs w:val="24"/>
        </w:rPr>
        <w:t>.</w:t>
      </w:r>
      <w:bookmarkStart w:id="25" w:name="OLE_LINK58"/>
      <w:bookmarkStart w:id="26" w:name="OLE_LINK57"/>
      <w:r w:rsidRPr="0055517F">
        <w:rPr>
          <w:rFonts w:ascii="Book Antiqua" w:hAnsi="Book Antiqua" w:cs="Times New Roman"/>
          <w:sz w:val="24"/>
          <w:szCs w:val="24"/>
        </w:rPr>
        <w:t xml:space="preserve"> Unfortunately, because there was no consideration of the rarity of this case, there were not enough intraoperative photographs remaining. Upon gross pathological inspection, the total length of the duplex appendix was approximately 6 cm. There were two </w:t>
      </w:r>
      <w:bookmarkStart w:id="27" w:name="OLE_LINK17"/>
      <w:bookmarkStart w:id="28" w:name="OLE_LINK18"/>
      <w:r w:rsidRPr="0055517F">
        <w:rPr>
          <w:rFonts w:ascii="Book Antiqua" w:hAnsi="Book Antiqua" w:cs="Times New Roman"/>
          <w:sz w:val="24"/>
          <w:szCs w:val="24"/>
        </w:rPr>
        <w:t>cavities</w:t>
      </w:r>
      <w:bookmarkEnd w:id="27"/>
      <w:bookmarkEnd w:id="28"/>
      <w:r w:rsidRPr="0055517F">
        <w:rPr>
          <w:rFonts w:ascii="Book Antiqua" w:hAnsi="Book Antiqua" w:cs="Times New Roman"/>
          <w:sz w:val="24"/>
          <w:szCs w:val="24"/>
        </w:rPr>
        <w:t xml:space="preserve"> in the root of the cecum, both of which led to a swollen inflamed appendix containing a fecalith. </w:t>
      </w:r>
      <w:bookmarkStart w:id="29" w:name="OLE_LINK22"/>
      <w:bookmarkStart w:id="30" w:name="OLE_LINK21"/>
      <w:r w:rsidRPr="0055517F">
        <w:rPr>
          <w:rFonts w:ascii="Book Antiqua" w:hAnsi="Book Antiqua" w:cs="Times New Roman"/>
          <w:sz w:val="24"/>
          <w:szCs w:val="24"/>
        </w:rPr>
        <w:t xml:space="preserve">Subsequently, </w:t>
      </w:r>
      <w:bookmarkStart w:id="31" w:name="OLE_LINK19"/>
      <w:bookmarkStart w:id="32" w:name="OLE_LINK20"/>
      <w:r w:rsidRPr="0055517F">
        <w:rPr>
          <w:rFonts w:ascii="Book Antiqua" w:hAnsi="Book Antiqua" w:cs="Times New Roman"/>
          <w:sz w:val="24"/>
          <w:szCs w:val="24"/>
        </w:rPr>
        <w:t xml:space="preserve">a meticulous inspection of </w:t>
      </w:r>
      <w:bookmarkEnd w:id="31"/>
      <w:bookmarkEnd w:id="32"/>
      <w:r w:rsidRPr="0055517F">
        <w:rPr>
          <w:rFonts w:ascii="Book Antiqua" w:hAnsi="Book Antiqua" w:cs="Times New Roman"/>
          <w:sz w:val="24"/>
          <w:szCs w:val="24"/>
        </w:rPr>
        <w:t xml:space="preserve">distal ileal segments and right </w:t>
      </w:r>
      <w:proofErr w:type="spellStart"/>
      <w:r w:rsidRPr="0055517F">
        <w:rPr>
          <w:rFonts w:ascii="Book Antiqua" w:hAnsi="Book Antiqua" w:cs="Times New Roman"/>
          <w:sz w:val="24"/>
          <w:szCs w:val="24"/>
        </w:rPr>
        <w:t>tuboovarian</w:t>
      </w:r>
      <w:proofErr w:type="spellEnd"/>
      <w:r w:rsidRPr="0055517F">
        <w:rPr>
          <w:rFonts w:ascii="Book Antiqua" w:hAnsi="Book Antiqua" w:cs="Times New Roman"/>
          <w:sz w:val="24"/>
          <w:szCs w:val="24"/>
        </w:rPr>
        <w:t xml:space="preserve"> structures </w:t>
      </w:r>
      <w:r w:rsidR="00692907">
        <w:rPr>
          <w:rFonts w:ascii="Book Antiqua" w:hAnsi="Book Antiqua" w:cs="Times New Roman"/>
          <w:sz w:val="24"/>
          <w:szCs w:val="24"/>
        </w:rPr>
        <w:t xml:space="preserve">was performed </w:t>
      </w:r>
      <w:r w:rsidRPr="0055517F">
        <w:rPr>
          <w:rFonts w:ascii="Book Antiqua" w:hAnsi="Book Antiqua" w:cs="Times New Roman"/>
          <w:sz w:val="24"/>
          <w:szCs w:val="24"/>
        </w:rPr>
        <w:t>through palpation</w:t>
      </w:r>
      <w:bookmarkEnd w:id="29"/>
      <w:bookmarkEnd w:id="30"/>
      <w:r w:rsidRPr="0055517F">
        <w:rPr>
          <w:rFonts w:ascii="Book Antiqua" w:hAnsi="Book Antiqua" w:cs="Times New Roman"/>
          <w:sz w:val="24"/>
          <w:szCs w:val="24"/>
        </w:rPr>
        <w:t xml:space="preserve">, </w:t>
      </w:r>
      <w:r w:rsidR="00692907">
        <w:rPr>
          <w:rFonts w:ascii="Book Antiqua" w:hAnsi="Book Antiqua" w:cs="Times New Roman"/>
          <w:sz w:val="24"/>
          <w:szCs w:val="24"/>
        </w:rPr>
        <w:t xml:space="preserve">and </w:t>
      </w:r>
      <w:r w:rsidRPr="0055517F">
        <w:rPr>
          <w:rFonts w:ascii="Book Antiqua" w:hAnsi="Book Antiqua" w:cs="Times New Roman"/>
          <w:sz w:val="24"/>
          <w:szCs w:val="24"/>
        </w:rPr>
        <w:t xml:space="preserve">we unexpectedly found </w:t>
      </w:r>
      <w:bookmarkStart w:id="33" w:name="OLE_LINK23"/>
      <w:r w:rsidRPr="0055517F">
        <w:rPr>
          <w:rFonts w:ascii="Book Antiqua" w:hAnsi="Book Antiqua" w:cs="Times New Roman"/>
          <w:sz w:val="24"/>
          <w:szCs w:val="24"/>
        </w:rPr>
        <w:t xml:space="preserve">a hard mass, 10 cm proximal to the ileocecal valve, which gave rise to a mild </w:t>
      </w:r>
      <w:bookmarkStart w:id="34" w:name="OLE_LINK52"/>
      <w:bookmarkStart w:id="35" w:name="OLE_LINK53"/>
      <w:r w:rsidRPr="0055517F">
        <w:rPr>
          <w:rFonts w:ascii="Book Antiqua" w:hAnsi="Book Antiqua" w:cs="Times New Roman"/>
          <w:sz w:val="24"/>
          <w:szCs w:val="24"/>
        </w:rPr>
        <w:t xml:space="preserve">stenosis </w:t>
      </w:r>
      <w:bookmarkEnd w:id="34"/>
      <w:bookmarkEnd w:id="35"/>
      <w:r w:rsidRPr="0055517F">
        <w:rPr>
          <w:rFonts w:ascii="Book Antiqua" w:hAnsi="Book Antiqua" w:cs="Times New Roman"/>
          <w:sz w:val="24"/>
          <w:szCs w:val="24"/>
        </w:rPr>
        <w:t>of the intestine</w:t>
      </w:r>
      <w:bookmarkEnd w:id="33"/>
      <w:r w:rsidRPr="0055517F">
        <w:rPr>
          <w:rFonts w:ascii="Book Antiqua" w:hAnsi="Book Antiqua" w:cs="Times New Roman"/>
          <w:sz w:val="24"/>
          <w:szCs w:val="24"/>
        </w:rPr>
        <w:t xml:space="preserve">. Additionally, a right ovarian cyst was found, as previously mentioned. Hence, partial resection of the small intestine with end-to-end anastomosis was executed, as well as right oophorectomy </w:t>
      </w:r>
      <w:r w:rsidR="00692907">
        <w:rPr>
          <w:rFonts w:ascii="Book Antiqua" w:hAnsi="Book Antiqua" w:cs="Times New Roman"/>
          <w:sz w:val="24"/>
          <w:szCs w:val="24"/>
        </w:rPr>
        <w:t>by</w:t>
      </w:r>
      <w:r w:rsidRPr="0055517F">
        <w:rPr>
          <w:rFonts w:ascii="Book Antiqua" w:hAnsi="Book Antiqua" w:cs="Times New Roman"/>
          <w:sz w:val="24"/>
          <w:szCs w:val="24"/>
        </w:rPr>
        <w:t xml:space="preserve"> a gynecologist. Grossly, the soft tissue mass </w:t>
      </w:r>
      <w:r w:rsidR="00692907">
        <w:rPr>
          <w:rFonts w:ascii="Book Antiqua" w:hAnsi="Book Antiqua" w:cs="Times New Roman"/>
          <w:sz w:val="24"/>
          <w:szCs w:val="24"/>
        </w:rPr>
        <w:t>had</w:t>
      </w:r>
      <w:r w:rsidR="00692907" w:rsidRPr="0055517F">
        <w:rPr>
          <w:rFonts w:ascii="Book Antiqua" w:hAnsi="Book Antiqua" w:cs="Times New Roman"/>
          <w:sz w:val="24"/>
          <w:szCs w:val="24"/>
        </w:rPr>
        <w:t xml:space="preserve"> </w:t>
      </w:r>
      <w:r w:rsidRPr="0055517F">
        <w:rPr>
          <w:rFonts w:ascii="Book Antiqua" w:hAnsi="Book Antiqua" w:cs="Times New Roman"/>
          <w:sz w:val="24"/>
          <w:szCs w:val="24"/>
        </w:rPr>
        <w:t>a size of 1.5</w:t>
      </w:r>
      <w:r w:rsidR="00D566BA" w:rsidRPr="0055517F">
        <w:rPr>
          <w:rFonts w:ascii="Book Antiqua" w:hAnsi="Book Antiqua" w:cs="Times New Roman"/>
          <w:sz w:val="24"/>
          <w:szCs w:val="24"/>
        </w:rPr>
        <w:t xml:space="preserve"> cm </w:t>
      </w:r>
      <w:r w:rsidRPr="0055517F">
        <w:rPr>
          <w:rFonts w:ascii="Book Antiqua" w:hAnsi="Book Antiqua" w:cs="Times New Roman"/>
          <w:sz w:val="24"/>
          <w:szCs w:val="24"/>
        </w:rPr>
        <w:t>×</w:t>
      </w:r>
      <w:r w:rsidR="00D566BA"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1.5 cm, but the serosal surface and the mucosa were normal. </w:t>
      </w:r>
      <w:bookmarkStart w:id="36" w:name="OLE_LINK65"/>
      <w:r w:rsidRPr="0055517F">
        <w:rPr>
          <w:rFonts w:ascii="Book Antiqua" w:hAnsi="Book Antiqua" w:cs="Times New Roman"/>
          <w:sz w:val="24"/>
          <w:szCs w:val="24"/>
        </w:rPr>
        <w:t>The cut surface revealed hard nodular regions, which contained some small cystic spaces brimmed with both serous fluid and hemorrhage. The ovarian cyst showed that the cut surface also contained several small cystic spaces and was filled with chocolate-like cyst fluid and old bleeding.</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OUTCOME AND FOLLOW-UP</w:t>
      </w:r>
    </w:p>
    <w:bookmarkEnd w:id="25"/>
    <w:bookmarkEnd w:id="26"/>
    <w:bookmarkEnd w:id="36"/>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Hematoxylin and eosin staining revealed obvious acute and chronic inflammatory cell infiltration within and around the duplex appendix. The </w:t>
      </w:r>
      <w:bookmarkStart w:id="37" w:name="OLE_LINK24"/>
      <w:bookmarkStart w:id="38" w:name="OLE_LINK25"/>
      <w:r w:rsidRPr="0055517F">
        <w:rPr>
          <w:rFonts w:ascii="Book Antiqua" w:hAnsi="Book Antiqua" w:cs="Times New Roman"/>
          <w:sz w:val="24"/>
          <w:szCs w:val="24"/>
        </w:rPr>
        <w:t>lumens</w:t>
      </w:r>
      <w:bookmarkEnd w:id="37"/>
      <w:bookmarkEnd w:id="38"/>
      <w:r w:rsidRPr="0055517F">
        <w:rPr>
          <w:rFonts w:ascii="Book Antiqua" w:hAnsi="Book Antiqua" w:cs="Times New Roman"/>
          <w:sz w:val="24"/>
          <w:szCs w:val="24"/>
        </w:rPr>
        <w:t xml:space="preserve"> of the two appendixes were obstructed with fecalith. Meanwhile, several ectopic endometrial-type glands and stroma were found in the </w:t>
      </w:r>
      <w:bookmarkStart w:id="39" w:name="OLE_LINK54"/>
      <w:r w:rsidRPr="0055517F">
        <w:rPr>
          <w:rFonts w:ascii="Book Antiqua" w:hAnsi="Book Antiqua" w:cs="Times New Roman"/>
          <w:sz w:val="24"/>
          <w:szCs w:val="24"/>
        </w:rPr>
        <w:t>thickened muscularis propria</w:t>
      </w:r>
      <w:bookmarkEnd w:id="39"/>
      <w:r w:rsidRPr="0055517F">
        <w:rPr>
          <w:rFonts w:ascii="Book Antiqua" w:hAnsi="Book Antiqua" w:cs="Times New Roman"/>
          <w:sz w:val="24"/>
          <w:szCs w:val="24"/>
        </w:rPr>
        <w:t xml:space="preserve"> of the duplex appendix (Figure 3), small intestine (Figure 3), and right ovary (Figure 3). Additionally, the glands were dilated, most of which contained hemorrhage within their cavities. Histological diagnoses of duplex appendix with fecalith and endometriosis were made, which caused acute appendicitis, and diagnoses of endometriosis of the small </w:t>
      </w:r>
      <w:r w:rsidRPr="0055517F">
        <w:rPr>
          <w:rFonts w:ascii="Book Antiqua" w:hAnsi="Book Antiqua" w:cs="Times New Roman"/>
          <w:sz w:val="24"/>
          <w:szCs w:val="24"/>
        </w:rPr>
        <w:lastRenderedPageBreak/>
        <w:t xml:space="preserve">intestine and the right ovary were also made. These results were surprising discoveries. The patient subsequently recovered well with no complications and was discharged from the hospital on the 10th postoperative day. She was referred to a gynecological clinic for </w:t>
      </w:r>
      <w:bookmarkStart w:id="40" w:name="OLE_LINK49"/>
      <w:bookmarkStart w:id="41" w:name="OLE_LINK48"/>
      <w:r w:rsidRPr="0055517F">
        <w:rPr>
          <w:rFonts w:ascii="Book Antiqua" w:hAnsi="Book Antiqua" w:cs="Times New Roman"/>
          <w:sz w:val="24"/>
          <w:szCs w:val="24"/>
        </w:rPr>
        <w:t>further assessment of her endometriosis</w:t>
      </w:r>
      <w:bookmarkEnd w:id="40"/>
      <w:bookmarkEnd w:id="41"/>
      <w:r w:rsidRPr="0055517F">
        <w:rPr>
          <w:rFonts w:ascii="Book Antiqua" w:hAnsi="Book Antiqua" w:cs="Times New Roman"/>
          <w:sz w:val="24"/>
          <w:szCs w:val="24"/>
        </w:rPr>
        <w:t xml:space="preserve">. </w:t>
      </w:r>
      <w:r w:rsidR="00AD527B">
        <w:rPr>
          <w:rFonts w:ascii="Book Antiqua" w:hAnsi="Book Antiqua" w:cs="Times New Roman"/>
          <w:sz w:val="24"/>
          <w:szCs w:val="24"/>
        </w:rPr>
        <w:t>At the</w:t>
      </w:r>
      <w:r w:rsidRPr="0055517F">
        <w:rPr>
          <w:rFonts w:ascii="Book Antiqua" w:hAnsi="Book Antiqua" w:cs="Times New Roman"/>
          <w:sz w:val="24"/>
          <w:szCs w:val="24"/>
        </w:rPr>
        <w:t xml:space="preserve"> 6</w:t>
      </w:r>
      <w:r w:rsidR="00AD527B">
        <w:rPr>
          <w:rFonts w:ascii="Book Antiqua" w:hAnsi="Book Antiqua" w:cs="Times New Roman"/>
          <w:sz w:val="24"/>
          <w:szCs w:val="24"/>
        </w:rPr>
        <w:t>-</w:t>
      </w:r>
      <w:r w:rsidRPr="0055517F">
        <w:rPr>
          <w:rFonts w:ascii="Book Antiqua" w:hAnsi="Book Antiqua" w:cs="Times New Roman"/>
          <w:sz w:val="24"/>
          <w:szCs w:val="24"/>
        </w:rPr>
        <w:t>month</w:t>
      </w:r>
      <w:r w:rsidR="00AD527B">
        <w:rPr>
          <w:rFonts w:ascii="Book Antiqua" w:hAnsi="Book Antiqua" w:cs="Times New Roman"/>
          <w:sz w:val="24"/>
          <w:szCs w:val="24"/>
        </w:rPr>
        <w:t xml:space="preserve"> </w:t>
      </w:r>
      <w:r w:rsidRPr="0055517F">
        <w:rPr>
          <w:rFonts w:ascii="Book Antiqua" w:hAnsi="Book Antiqua" w:cs="Times New Roman"/>
          <w:sz w:val="24"/>
          <w:szCs w:val="24"/>
        </w:rPr>
        <w:t>follow</w:t>
      </w:r>
      <w:r w:rsidR="00AD527B">
        <w:rPr>
          <w:rFonts w:ascii="Book Antiqua" w:hAnsi="Book Antiqua" w:cs="Times New Roman"/>
          <w:sz w:val="24"/>
          <w:szCs w:val="24"/>
        </w:rPr>
        <w:t>-up</w:t>
      </w:r>
      <w:r w:rsidRPr="0055517F">
        <w:rPr>
          <w:rFonts w:ascii="Book Antiqua" w:hAnsi="Book Antiqua" w:cs="Times New Roman"/>
          <w:sz w:val="24"/>
          <w:szCs w:val="24"/>
        </w:rPr>
        <w:t xml:space="preserve">, there were no recurrences of abdominal pain </w:t>
      </w:r>
      <w:r w:rsidR="00103A07">
        <w:rPr>
          <w:rFonts w:ascii="Book Antiqua" w:hAnsi="Book Antiqua" w:cs="Times New Roman"/>
          <w:sz w:val="24"/>
          <w:szCs w:val="24"/>
        </w:rPr>
        <w:t>or</w:t>
      </w:r>
      <w:r w:rsidR="00103A07" w:rsidRPr="0055517F">
        <w:rPr>
          <w:rFonts w:ascii="Book Antiqua" w:hAnsi="Book Antiqua" w:cs="Times New Roman"/>
          <w:sz w:val="24"/>
          <w:szCs w:val="24"/>
        </w:rPr>
        <w:t xml:space="preserve"> </w:t>
      </w:r>
      <w:r w:rsidRPr="0055517F">
        <w:rPr>
          <w:rFonts w:ascii="Book Antiqua" w:hAnsi="Book Antiqua" w:cs="Times New Roman"/>
          <w:sz w:val="24"/>
          <w:szCs w:val="24"/>
        </w:rPr>
        <w:t>other clinical symptoms.</w:t>
      </w:r>
      <w:bookmarkStart w:id="42" w:name="_GoBack"/>
      <w:bookmarkEnd w:id="42"/>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DISCUSSION</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Duplication of the digestive tract is a rare congenital malformation in adults because more than 80% of cases have serious </w:t>
      </w:r>
      <w:r w:rsidR="00103A07" w:rsidRPr="0055517F">
        <w:rPr>
          <w:rFonts w:ascii="Book Antiqua" w:hAnsi="Book Antiqua" w:cs="Times New Roman"/>
          <w:sz w:val="24"/>
          <w:szCs w:val="24"/>
        </w:rPr>
        <w:t>abdom</w:t>
      </w:r>
      <w:r w:rsidR="00103A07">
        <w:rPr>
          <w:rFonts w:ascii="Book Antiqua" w:hAnsi="Book Antiqua" w:cs="Times New Roman"/>
          <w:sz w:val="24"/>
          <w:szCs w:val="24"/>
        </w:rPr>
        <w:t>inal</w:t>
      </w:r>
      <w:r w:rsidR="00103A07" w:rsidRPr="0055517F">
        <w:rPr>
          <w:rFonts w:ascii="Book Antiqua" w:hAnsi="Book Antiqua" w:cs="Times New Roman"/>
          <w:sz w:val="24"/>
          <w:szCs w:val="24"/>
        </w:rPr>
        <w:t xml:space="preserve"> </w:t>
      </w:r>
      <w:r w:rsidRPr="0055517F">
        <w:rPr>
          <w:rFonts w:ascii="Book Antiqua" w:hAnsi="Book Antiqua" w:cs="Times New Roman"/>
          <w:sz w:val="24"/>
          <w:szCs w:val="24"/>
        </w:rPr>
        <w:t>or intestinal obstruction before the age of 2 years</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&lt;EndNote&gt;&lt;Cite&gt;&lt;Author&gt;Macpherson&lt;/Author&gt;&lt;Year&gt;1993&lt;/Year&gt;&lt;RecNum&gt;47&lt;/RecNum&gt;&lt;DisplayText&gt;&lt;style face="superscript"&gt;[5]&lt;/style&gt;&lt;/DisplayText&gt;&lt;record&gt;&lt;rec-number&gt;47&lt;/rec-number&gt;&lt;foreign-keys&gt;&lt;key app="EN" db-id="pzeere5evsfetmewp9gptdrp2ars9vd99sd5" timestamp="1548247890"&gt;47&lt;/key&gt;&lt;/foreign-keys&gt;&lt;ref-type name="Journal Article"&gt;17&lt;/ref-type&gt;&lt;contributors&gt;&lt;authors&gt;&lt;author&gt;Macpherson, R. I.&lt;/author&gt;&lt;/authors&gt;&lt;/contributors&gt;&lt;auth-address&gt;Department of Radiology, Medical University of South Carolina, Charleston 29425.&lt;/auth-address&gt;&lt;titles&gt;&lt;title&gt;Gastrointestinal tract duplications: clinical, pathologic, etiologic, and radiologic considerations&lt;/title&gt;&lt;secondary-title&gt;Radiographics&lt;/secondary-title&gt;&lt;/titles&gt;&lt;periodical&gt;&lt;full-title&gt;Radiographics&lt;/full-title&gt;&lt;/periodical&gt;&lt;pages&gt;1063-80&lt;/pages&gt;&lt;volume&gt;13&lt;/volume&gt;&lt;number&gt;5&lt;/number&gt;&lt;keywords&gt;&lt;keyword&gt;Child&lt;/keyword&gt;&lt;keyword&gt;Child, Preschool&lt;/keyword&gt;&lt;keyword&gt;*Choristoma&lt;/keyword&gt;&lt;keyword&gt;*Diagnostic Imaging&lt;/keyword&gt;&lt;keyword&gt;*Digestive System Abnormalities&lt;/keyword&gt;&lt;keyword&gt;Female&lt;/keyword&gt;&lt;keyword&gt;*Gastric Mucosa&lt;/keyword&gt;&lt;keyword&gt;*Gastrointestinal Diseases&lt;/keyword&gt;&lt;keyword&gt;Humans&lt;/keyword&gt;&lt;keyword&gt;Infant&lt;/keyword&gt;&lt;keyword&gt;Infant, Newborn&lt;/keyword&gt;&lt;keyword&gt;Male&lt;/keyword&gt;&lt;keyword&gt;*Pancreas&lt;/keyword&gt;&lt;/keywords&gt;&lt;dates&gt;&lt;year&gt;1993&lt;/year&gt;&lt;pub-dates&gt;&lt;date&gt;Sep&lt;/date&gt;&lt;/pub-dates&gt;&lt;/dates&gt;&lt;isbn&gt;0271-5333 (Print)&amp;#xD;0271-5333 (Linking)&lt;/isbn&gt;&lt;accession-num&gt;8210590&lt;/accession-num&gt;&lt;urls&gt;&lt;related-urls&gt;&lt;url&gt;https://www.ncbi.nlm.nih.gov/pubmed/8210590&lt;/url&gt;&lt;/related-urls&gt;&lt;/urls&gt;&lt;electronic-resource-num&gt;10.1148/radiographics.13.5.8210590&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[5]</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Appendiceal duplication is extremely rare and may be related to the duplication of other organs or other anomalies. Colons investigated 50000 pathological specimens of the appendix, and there were only just two cases of duplication</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&lt;EndNote&gt;&lt;Cite&gt;&lt;Author&gt;Collins&lt;/Author&gt;&lt;Year&gt;1955&lt;/Year&gt;&lt;RecNum&gt;48&lt;/RecNum&gt;&lt;DisplayText&gt;&lt;style face="superscript"&gt;[6]&lt;/style&gt;&lt;/DisplayText&gt;&lt;record&gt;&lt;rec-number&gt;48&lt;/rec-number&gt;&lt;foreign-keys&gt;&lt;key app="EN" db-id="pzeere5evsfetmewp9gptdrp2ars9vd99sd5" timestamp="1548247982"&gt;48&lt;/key&gt;&lt;/foreign-keys&gt;&lt;ref-type name="Journal Article"&gt;17&lt;/ref-type&gt;&lt;contributors&gt;&lt;authors&gt;&lt;author&gt;Collins, D. C.&lt;/author&gt;&lt;/authors&gt;&lt;/contributors&gt;&lt;titles&gt;&lt;title&gt;A study of 50,000 specimens of the human vermiform appendix&lt;/title&gt;&lt;secondary-title&gt;Surg Gynecol Obstet&lt;/secondary-title&gt;&lt;/titles&gt;&lt;periodical&gt;&lt;full-title&gt;Surg Gynecol Obstet&lt;/full-title&gt;&lt;/periodical&gt;&lt;pages&gt;437-45&lt;/pages&gt;&lt;volume&gt;101&lt;/volume&gt;&lt;number&gt;4&lt;/number&gt;&lt;keywords&gt;&lt;keyword&gt;Appendix/*pathology&lt;/keyword&gt;&lt;keyword&gt;Humans&lt;/keyword&gt;&lt;keyword&gt;*APPENDIX/pathology&lt;/keyword&gt;&lt;/keywords&gt;&lt;dates&gt;&lt;year&gt;1955&lt;/year&gt;&lt;pub-dates&gt;&lt;date&gt;Oct&lt;/date&gt;&lt;/pub-dates&gt;&lt;/dates&gt;&lt;isbn&gt;0039-6087 (Print)&amp;#xD;0039-6087 (Linking)&lt;/isbn&gt;&lt;accession-num&gt;13256319&lt;/accession-num&gt;&lt;urls&gt;&lt;related-urls&gt;&lt;url&gt;https://www.ncbi.nlm.nih.gov/pubmed/13256319&lt;/url&gt;&lt;/related-urls&gt;&lt;/urls&gt;&lt;/record&gt;&lt;/Cite&gt;&lt;/EndNote&gt;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[6]</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The overall incidence of appendiceal duplication is approximately 0.004%</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&lt;EndNote&gt;&lt;Cite&gt;&lt;Author&gt;Collins&lt;/Author&gt;&lt;Year&gt;1955&lt;/Year&gt;&lt;RecNum&gt;48&lt;/RecNum&gt;&lt;DisplayText&gt;&lt;style face="superscript"&gt;[6]&lt;/style&gt;&lt;/DisplayText&gt;&lt;record&gt;&lt;rec-number&gt;48&lt;/rec-number&gt;&lt;foreign-keys&gt;&lt;key app="EN" db-id="pzeere5evsfetmewp9gptdrp2ars9vd99sd5" timestamp="1548247982"&gt;48&lt;/key&gt;&lt;/foreign-keys&gt;&lt;ref-type name="Journal Article"&gt;17&lt;/ref-type&gt;&lt;contributors&gt;&lt;authors&gt;&lt;author&gt;Collins, D. C.&lt;/author&gt;&lt;/authors&gt;&lt;/contributors&gt;&lt;titles&gt;&lt;title&gt;A study of 50,000 specimens of the human vermiform appendix&lt;/title&gt;&lt;secondary-title&gt;Surg Gynecol Obstet&lt;/secondary-title&gt;&lt;/titles&gt;&lt;periodical&gt;&lt;full-title&gt;Surg Gynecol Obstet&lt;/full-title&gt;&lt;/periodical&gt;&lt;pages&gt;437-45&lt;/pages&gt;&lt;volume&gt;101&lt;/volume&gt;&lt;number&gt;4&lt;/number&gt;&lt;keywords&gt;&lt;keyword&gt;Appendix/*pathology&lt;/keyword&gt;&lt;keyword&gt;Humans&lt;/keyword&gt;&lt;keyword&gt;*APPENDIX/pathology&lt;/keyword&gt;&lt;/keywords&gt;&lt;dates&gt;&lt;year&gt;1955&lt;/year&gt;&lt;pub-dates&gt;&lt;date&gt;Oct&lt;/date&gt;&lt;/pub-dates&gt;&lt;/dates&gt;&lt;isbn&gt;0039-6087 (Print)&amp;#xD;0039-6087 (Linking)&lt;/isbn&gt;&lt;accession-num&gt;13256319&lt;/accession-num&gt;&lt;urls&gt;&lt;related-urls&gt;&lt;url&gt;https://www.ncbi.nlm.nih.gov/pubmed/13256319&lt;/url&gt;&lt;/related-urls&gt;&lt;/urls&gt;&lt;/record&gt;&lt;/Cite&gt;&lt;/EndNote&gt;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[6]</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Appendiceal duplication was first formally classified by Cave in 1936 and divided into three types based on their anatomic locations. Then, this classification was updated and amended in 1962 by Wallbridge</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&lt;EndNote&gt;&lt;Cite&gt;&lt;Author&gt;Wallbridge&lt;/Author&gt;&lt;Year&gt;1962&lt;/Year&gt;&lt;RecNum&gt;17&lt;/RecNum&gt;&lt;DisplayText&gt;&lt;style face="superscript"&gt;[7]&lt;/style&gt;&lt;/DisplayText&gt;&lt;record&gt;&lt;rec-number&gt;17&lt;/rec-number&gt;&lt;foreign-keys&gt;&lt;key app="EN" db-id="pzeere5evsfetmewp9gptdrp2ars9vd99sd5" timestamp="1548245626"&gt;17&lt;/key&gt;&lt;key app="ENWeb" db-id=""&gt;0&lt;/key&gt;&lt;/foreign-keys&gt;&lt;ref-type name="Journal Article"&gt;17&lt;/ref-type&gt;&lt;contributors&gt;&lt;authors&gt;&lt;author&gt;Wallbridge, P. H.&lt;/author&gt;&lt;/authors&gt;&lt;/contributors&gt;&lt;titles&gt;&lt;title&gt;Double appendix&lt;/title&gt;&lt;secondary-title&gt;British Journal of Surgery&lt;/secondary-title&gt;&lt;/titles&gt;&lt;periodical&gt;&lt;full-title&gt;British Journal of Surgery&lt;/full-title&gt;&lt;/periodical&gt;&lt;pages&gt;346-347&lt;/pages&gt;&lt;volume&gt;50&lt;/volume&gt;&lt;number&gt;221&lt;/number&gt;&lt;dates&gt;&lt;year&gt;1962&lt;/year&gt;&lt;/dates&gt;&lt;isbn&gt;00071323&amp;#xD;13652168&lt;/isbn&gt;&lt;urls&gt;&lt;/urls&gt;&lt;electronic-resource-num&gt;10.1002/bjs.18005022124&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[7]</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and is called the “Cave-Wallbridge” classification. Subsequently, this classification was further improved by Biermann</w:t>
      </w:r>
      <w:r w:rsidR="00785C03" w:rsidRPr="0055517F">
        <w:rPr>
          <w:rFonts w:ascii="Book Antiqua" w:hAnsi="Book Antiqua" w:cs="Times New Roman"/>
          <w:sz w:val="24"/>
          <w:szCs w:val="24"/>
        </w:rPr>
        <w:t xml:space="preserve"> </w:t>
      </w:r>
      <w:r w:rsidR="00785C03" w:rsidRPr="0055517F">
        <w:rPr>
          <w:rFonts w:ascii="Book Antiqua" w:hAnsi="Book Antiqua" w:cs="Times New Roman"/>
          <w:i/>
          <w:iCs/>
          <w:sz w:val="24"/>
          <w:szCs w:val="24"/>
        </w:rPr>
        <w:t>et al</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&lt;EndNote&gt;&lt;Cite&gt;&lt;Author&gt;Biermann&lt;/Author&gt;&lt;Year&gt;1993&lt;/Year&gt;&lt;RecNum&gt;50&lt;/RecNum&gt;&lt;DisplayText&gt;&lt;style face="superscript"&gt;[8]&lt;/style&gt;&lt;/DisplayText&gt;&lt;record&gt;&lt;rec-number&gt;50&lt;/rec-number&gt;&lt;foreign-keys&gt;&lt;key app="EN" db-id="pzeere5evsfetmewp9gptdrp2ars9vd99sd5" timestamp="1548248258"&gt;50&lt;/key&gt;&lt;/foreign-keys&gt;&lt;ref-type name="Journal Article"&gt;17&lt;/ref-type&gt;&lt;contributors&gt;&lt;authors&gt;&lt;author&gt;Biermann, R.&lt;/author&gt;&lt;author&gt;Borsky, D.&lt;/author&gt;&lt;author&gt;Gogora, M.&lt;/author&gt;&lt;/authors&gt;&lt;/contributors&gt;&lt;auth-address&gt;Abteilung fur Allgemeinchirurgie, Bezirkskrankenhaus Trencin, Slowakische Republik.&lt;/auth-address&gt;&lt;titles&gt;&lt;title&gt;[Double appendicitis--a rare pathologic entity]&lt;/title&gt;&lt;secondary-title&gt;Chirurg&lt;/secondary-title&gt;&lt;/titles&gt;&lt;periodical&gt;&lt;full-title&gt;Chirurg&lt;/full-title&gt;&lt;/periodical&gt;&lt;pages&gt;1059-61&lt;/pages&gt;&lt;volume&gt;64&lt;/volume&gt;&lt;number&gt;12&lt;/number&gt;&lt;keywords&gt;&lt;keyword&gt;Acute Disease&lt;/keyword&gt;&lt;keyword&gt;*Appendectomy&lt;/keyword&gt;&lt;keyword&gt;Appendicitis/pathology/*surgery&lt;/keyword&gt;&lt;keyword&gt;Appendix/*abnormalities/pathology&lt;/keyword&gt;&lt;keyword&gt;Child&lt;/keyword&gt;&lt;keyword&gt;Humans&lt;/keyword&gt;&lt;keyword&gt;Male&lt;/keyword&gt;&lt;/keywords&gt;&lt;dates&gt;&lt;year&gt;1993&lt;/year&gt;&lt;pub-dates&gt;&lt;date&gt;Dec&lt;/date&gt;&lt;/pub-dates&gt;&lt;/dates&gt;&lt;orig-pub&gt;Die Appendicitis duplex--eine pathologische Raritat.&lt;/orig-pub&gt;&lt;isbn&gt;0009-4722 (Print)&amp;#xD;0009-4722 (Linking)&lt;/isbn&gt;&lt;accession-num&gt;8119095&lt;/accession-num&gt;&lt;urls&gt;&lt;related-urls&gt;&lt;url&gt;https://www.ncbi.nlm.nih.gov/pubmed/8119095&lt;/url&gt;&lt;/related-urls&gt;&lt;/urls&gt;&lt;/record&gt;&lt;/Cite&gt;&lt;/EndNote&gt;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[8]</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and </w:t>
      </w:r>
      <w:proofErr w:type="spellStart"/>
      <w:r w:rsidRPr="0055517F">
        <w:rPr>
          <w:rFonts w:ascii="Book Antiqua" w:hAnsi="Book Antiqua" w:cs="Times New Roman"/>
          <w:sz w:val="24"/>
          <w:szCs w:val="24"/>
        </w:rPr>
        <w:t>Kjossev</w:t>
      </w:r>
      <w:proofErr w:type="spellEnd"/>
      <w:r w:rsidR="00785C03" w:rsidRPr="0055517F">
        <w:rPr>
          <w:rFonts w:ascii="Book Antiqua" w:hAnsi="Book Antiqua" w:cs="Times New Roman"/>
          <w:i/>
          <w:iCs/>
          <w:sz w:val="24"/>
          <w:szCs w:val="24"/>
        </w:rPr>
        <w:t xml:space="preserve"> et al</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&lt;EndNote&gt;&lt;Cite&gt;&lt;Author&gt;Kjossev&lt;/Author&gt;&lt;Year&gt;1996&lt;/Year&gt;&lt;RecNum&gt;51&lt;/RecNum&gt;&lt;DisplayText&gt;&lt;style face="superscript"&gt;[9]&lt;/style&gt;&lt;/DisplayText&gt;&lt;record&gt;&lt;rec-number&gt;51&lt;/rec-number&gt;&lt;foreign-keys&gt;&lt;key app="EN" db-id="pzeere5evsfetmewp9gptdrp2ars9vd99sd5" timestamp="1548248355"&gt;51&lt;/key&gt;&lt;/foreign-keys&gt;&lt;ref-type name="Journal Article"&gt;17&lt;/ref-type&gt;&lt;contributors&gt;&lt;authors&gt;&lt;author&gt;Kjossev, K. T.&lt;/author&gt;&lt;author&gt;Losanoff, J. E.&lt;/author&gt;&lt;/authors&gt;&lt;/contributors&gt;&lt;auth-address&gt;Department of Emergency Surgery, Military Medical Academy, Sofia, Bulgaria.&lt;/auth-address&gt;&lt;titles&gt;&lt;title&gt;Duplicated vermiform appendix&lt;/title&gt;&lt;secondary-title&gt;Br J Surg&lt;/secondary-title&gt;&lt;/titles&gt;&lt;periodical&gt;&lt;full-title&gt;Br J Surg&lt;/full-title&gt;&lt;/periodical&gt;&lt;pages&gt;1259&lt;/pages&gt;&lt;volume&gt;83&lt;/volume&gt;&lt;number&gt;9&lt;/number&gt;&lt;keywords&gt;&lt;keyword&gt;Adult&lt;/keyword&gt;&lt;keyword&gt;Appendectomy/methods&lt;/keyword&gt;&lt;keyword&gt;Appendicitis/surgery&lt;/keyword&gt;&lt;keyword&gt;Appendix/*abnormalities&lt;/keyword&gt;&lt;keyword&gt;Humans&lt;/keyword&gt;&lt;keyword&gt;Male&lt;/keyword&gt;&lt;/keywords&gt;&lt;dates&gt;&lt;year&gt;1996&lt;/year&gt;&lt;pub-dates&gt;&lt;date&gt;Sep&lt;/date&gt;&lt;/pub-dates&gt;&lt;/dates&gt;&lt;isbn&gt;0007-1323 (Print)&amp;#xD;0007-1323 (Linking)&lt;/isbn&gt;&lt;accession-num&gt;8983623&lt;/accession-num&gt;&lt;urls&gt;&lt;related-urls&gt;&lt;url&gt;https://www.ncbi.nlm.nih.gov/pubmed/8983623&lt;/url&gt;&lt;/related-urls&gt;&lt;/urls&gt;&lt;/record&gt;&lt;/Cite&gt;&lt;/EndNote&gt;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[9]</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respectively. However, there were several cases that could not be classified according to the above classifications, for instance, horseshoe appendix and triplex appendix. We believe that an updated classification system is needed to distinguish appendiceal anomalies or to modify the present system. Therefore, </w:t>
      </w:r>
      <w:proofErr w:type="spellStart"/>
      <w:r w:rsidR="00785C03" w:rsidRPr="0055517F">
        <w:rPr>
          <w:rFonts w:ascii="Book Antiqua" w:hAnsi="Book Antiqua" w:cs="Times New Roman"/>
          <w:sz w:val="24"/>
          <w:szCs w:val="24"/>
        </w:rPr>
        <w:t>Calotă</w:t>
      </w:r>
      <w:proofErr w:type="spellEnd"/>
      <w:r w:rsidRPr="0055517F">
        <w:rPr>
          <w:rFonts w:ascii="Book Antiqua" w:hAnsi="Book Antiqua" w:cs="Times New Roman"/>
          <w:i/>
          <w:iCs/>
          <w:sz w:val="24"/>
          <w:szCs w:val="24"/>
        </w:rPr>
        <w:t xml:space="preserve"> et al</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&lt;EndNote&gt;&lt;Cite&gt;&lt;Author&gt;Calota&lt;/Author&gt;&lt;Year&gt;2010&lt;/Year&gt;&lt;RecNum&gt;52&lt;/RecNum&gt;&lt;DisplayText&gt;&lt;style face="superscript"&gt;[10]&lt;/style&gt;&lt;/DisplayText&gt;&lt;record&gt;&lt;rec-number&gt;52&lt;/rec-number&gt;&lt;foreign-keys&gt;&lt;key app="EN" db-id="pzeere5evsfetmewp9gptdrp2ars9vd99sd5" timestamp="1548248598"&gt;52&lt;/key&gt;&lt;/foreign-keys&gt;&lt;ref-type name="Journal Article"&gt;17&lt;/ref-type&gt;&lt;contributors&gt;&lt;authors&gt;&lt;author&gt;Calota, F.&lt;/author&gt;&lt;author&gt;Vasile, I.&lt;/author&gt;&lt;author&gt;Mogoanta, S.&lt;/author&gt;&lt;author&gt;Zavoi, R.&lt;/author&gt;&lt;author&gt;Pasalega, M.&lt;/author&gt;&lt;author&gt;Moraru, E.&lt;/author&gt;&lt;author&gt;Stoicea, C.&lt;/author&gt;&lt;/authors&gt;&lt;/contributors&gt;&lt;auth-address&gt;The IInd General Surgery Clinic, Emergency County Hospital of Craiova, Dolj. fcalota@yahoo.com&lt;/auth-address&gt;&lt;titles&gt;&lt;title&gt;Horseshoe appendix: a extremely rare anomaly&lt;/title&gt;&lt;secondary-title&gt;Chirurgia (Bucur)&lt;/secondary-title&gt;&lt;/titles&gt;&lt;periodical&gt;&lt;full-title&gt;Chirurgia (Bucur)&lt;/full-title&gt;&lt;/periodical&gt;&lt;pages&gt;271-4&lt;/pages&gt;&lt;volume&gt;105&lt;/volume&gt;&lt;number&gt;2&lt;/number&gt;&lt;keywords&gt;&lt;keyword&gt;Adult&lt;/keyword&gt;&lt;keyword&gt;Appendectomy&lt;/keyword&gt;&lt;keyword&gt;Appendicitis/*complications/*surgery&lt;/keyword&gt;&lt;keyword&gt;Appendix/*abnormalities/*surgery&lt;/keyword&gt;&lt;keyword&gt;Humans&lt;/keyword&gt;&lt;keyword&gt;Incidental Findings&lt;/keyword&gt;&lt;keyword&gt;Intestinal Obstruction/etiology/surgery&lt;/keyword&gt;&lt;keyword&gt;Male&lt;/keyword&gt;&lt;keyword&gt;Rare Diseases&lt;/keyword&gt;&lt;keyword&gt;Treatment Outcome&lt;/keyword&gt;&lt;/keywords&gt;&lt;dates&gt;&lt;year&gt;2010&lt;/year&gt;&lt;pub-dates&gt;&lt;date&gt;Mar-Apr&lt;/date&gt;&lt;/pub-dates&gt;&lt;/dates&gt;&lt;isbn&gt;1221-9118 (Print)&amp;#xD;1221-9118 (Linking)&lt;/isbn&gt;&lt;accession-num&gt;20540245&lt;/accession-num&gt;&lt;urls&gt;&lt;related-urls&gt;&lt;url&gt;https://www.ncbi.nlm.nih.gov/pubmed/20540245&lt;/url&gt;&lt;/related-urls&gt;&lt;/urls&gt;&lt;/record&gt;&lt;/Cite&gt;&lt;/EndNote&gt;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[10]</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proposed a new classification system for appendiceal anomalies in 2010, which was divided into number anomalies and shape anomalies and was modified by </w:t>
      </w:r>
      <w:proofErr w:type="spellStart"/>
      <w:r w:rsidRPr="0055517F">
        <w:rPr>
          <w:rFonts w:ascii="Book Antiqua" w:hAnsi="Book Antiqua" w:cs="Times New Roman"/>
          <w:sz w:val="24"/>
          <w:szCs w:val="24"/>
        </w:rPr>
        <w:t>Takabatake</w:t>
      </w:r>
      <w:proofErr w:type="spellEnd"/>
      <w:r w:rsidR="00785C03" w:rsidRPr="0055517F">
        <w:rPr>
          <w:rFonts w:ascii="Book Antiqua" w:hAnsi="Book Antiqua" w:cs="Times New Roman"/>
          <w:i/>
          <w:iCs/>
          <w:sz w:val="24"/>
          <w:szCs w:val="24"/>
        </w:rPr>
        <w:t xml:space="preserve"> et al</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&lt;EndNote&gt;&lt;Cite&gt;&lt;Author&gt;Takabatake&lt;/Author&gt;&lt;Year&gt;2016&lt;/Year&gt;&lt;RecNum&gt;1&lt;/RecNum&gt;&lt;DisplayText&gt;&lt;style face="superscript"&gt;[11]&lt;/style&gt;&lt;/DisplayText&gt;&lt;record&gt;&lt;rec-number&gt;1&lt;/rec-number&gt;&lt;foreign-keys&gt;&lt;key app="EN" db-id="pzeere5evsfetmewp9gptdrp2ars9vd99sd5" timestamp="1548245453"&gt;1&lt;/key&gt;&lt;key app="ENWeb" db-id=""&gt;0&lt;/key&gt;&lt;/foreign-keys&gt;&lt;ref-type name="Journal Article"&gt;17&lt;/ref-type&gt;&lt;contributors&gt;&lt;authors&gt;&lt;author&gt;Takabatake, K.&lt;/author&gt;&lt;author&gt;Ikeda, J.&lt;/author&gt;&lt;author&gt;Furuke, H.&lt;/author&gt;&lt;author&gt;Kato, C.&lt;/author&gt;&lt;author&gt;Kishimoto, T.&lt;/author&gt;&lt;author&gt;Kumano, T.&lt;/author&gt;&lt;author&gt;Imura, K.&lt;/author&gt;&lt;author&gt;Shimomura, K.&lt;/author&gt;&lt;author&gt;Kubota, T.&lt;/author&gt;&lt;author&gt;Taniguchi, F.&lt;/author&gt;&lt;author&gt;Shioaki, Y.&lt;/author&gt;&lt;/authors&gt;&lt;/contributors&gt;&lt;auth-address&gt;Department of Surgery, Japanese Red Cross Kyoto Daiichi Hospital, 15-749 Honmachi, Higashiyama, Kyoto, Kyoto, Japan. kazuya-takabatake@kyoto1-jrc.org.&amp;#xD;Department of Surgery, Japanese Red Cross Kyoto Daiichi Hospital, 15-749 Honmachi, Higashiyama, Kyoto, Kyoto, Japan.&lt;/auth-address&gt;&lt;titles&gt;&lt;title&gt;A case of a horseshoe appendix&lt;/title&gt;&lt;secondary-title&gt;Surg Case Rep&lt;/secondary-title&gt;&lt;/titles&gt;&lt;periodical&gt;&lt;full-title&gt;Surg Case Rep&lt;/full-title&gt;&lt;/periodical&gt;&lt;pages&gt;140&lt;/pages&gt;&lt;volume&gt;2&lt;/volume&gt;&lt;number&gt;1&lt;/number&gt;&lt;keywords&gt;&lt;keyword&gt;Anomalies of the appendix&lt;/keyword&gt;&lt;keyword&gt;Horseshoe appendix&lt;/keyword&gt;&lt;/keywords&gt;&lt;dates&gt;&lt;year&gt;2016&lt;/year&gt;&lt;pub-dates&gt;&lt;date&gt;Dec&lt;/date&gt;&lt;/pub-dates&gt;&lt;/dates&gt;&lt;isbn&gt;2198-7793 (Print)&amp;#xD;2198-7793 (Linking)&lt;/isbn&gt;&lt;accession-num&gt;27878571&lt;/accession-num&gt;&lt;urls&gt;&lt;related-urls&gt;&lt;url&gt;https://www.ncbi.nlm.nih.gov/pubmed/27878571&lt;/url&gt;&lt;/related-urls&gt;&lt;/urls&gt;&lt;custom2&gt;PMC5120162&lt;/custom2&gt;&lt;electronic-resource-num&gt;10.1186/s40792-016-0261-3&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[11]</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again in 2016. The new classification system of appendiceal anomalies is presented in </w:t>
      </w:r>
      <w:r w:rsidR="0055517F" w:rsidRPr="0055517F">
        <w:rPr>
          <w:rFonts w:ascii="Book Antiqua" w:hAnsi="Book Antiqua" w:cs="Times New Roman"/>
          <w:sz w:val="24"/>
          <w:szCs w:val="24"/>
        </w:rPr>
        <w:t>Table 1</w:t>
      </w:r>
      <w:r w:rsidR="005D4B19" w:rsidRPr="0055517F">
        <w:rPr>
          <w:rFonts w:ascii="Book Antiqua" w:hAnsi="Book Antiqua" w:cs="Times New Roman"/>
          <w:sz w:val="24"/>
          <w:szCs w:val="24"/>
          <w:vertAlign w:val="superscript"/>
        </w:rPr>
        <w:t>[4</w:t>
      </w:r>
      <w:proofErr w:type="gramStart"/>
      <w:r w:rsidR="005D4B19" w:rsidRPr="0055517F">
        <w:rPr>
          <w:rFonts w:ascii="Book Antiqua" w:hAnsi="Book Antiqua" w:cs="Times New Roman"/>
          <w:sz w:val="24"/>
          <w:szCs w:val="24"/>
          <w:vertAlign w:val="superscript"/>
        </w:rPr>
        <w:t>,10</w:t>
      </w:r>
      <w:proofErr w:type="gramEnd"/>
      <w:r w:rsidR="005D4B19" w:rsidRPr="0055517F">
        <w:rPr>
          <w:rFonts w:ascii="Book Antiqua" w:hAnsi="Book Antiqua" w:cs="Times New Roman"/>
          <w:sz w:val="24"/>
          <w:szCs w:val="24"/>
          <w:vertAlign w:val="superscript"/>
        </w:rPr>
        <w:t>-13]</w:t>
      </w:r>
      <w:r w:rsidRPr="0055517F">
        <w:rPr>
          <w:rFonts w:ascii="Book Antiqua" w:hAnsi="Book Antiqua" w:cs="Times New Roman"/>
          <w:sz w:val="24"/>
          <w:szCs w:val="24"/>
        </w:rPr>
        <w:t xml:space="preserve">. Most cases can be classified on the basis of </w:t>
      </w:r>
      <w:bookmarkStart w:id="43" w:name="OLE_LINK27"/>
      <w:bookmarkStart w:id="44" w:name="OLE_LINK26"/>
      <w:r w:rsidRPr="0055517F">
        <w:rPr>
          <w:rFonts w:ascii="Book Antiqua" w:hAnsi="Book Antiqua" w:cs="Times New Roman"/>
          <w:sz w:val="24"/>
          <w:szCs w:val="24"/>
        </w:rPr>
        <w:t>the new classification</w:t>
      </w:r>
      <w:bookmarkEnd w:id="43"/>
      <w:bookmarkEnd w:id="44"/>
      <w:r w:rsidRPr="0055517F">
        <w:rPr>
          <w:rFonts w:ascii="Book Antiqua" w:hAnsi="Book Antiqua" w:cs="Times New Roman"/>
          <w:sz w:val="24"/>
          <w:szCs w:val="24"/>
        </w:rPr>
        <w:t>. There have been 22 cases of Type A, 8 cases of Type B1, 46 cases of Type B2, 10 cases of Type C, 2 cases of triple appendix</w:t>
      </w:r>
      <w:r w:rsidR="00103A07">
        <w:rPr>
          <w:rFonts w:ascii="Book Antiqua" w:hAnsi="Book Antiqua" w:cs="Times New Roman"/>
          <w:sz w:val="24"/>
          <w:szCs w:val="24"/>
        </w:rPr>
        <w:t>,</w:t>
      </w:r>
      <w:r w:rsidRPr="0055517F">
        <w:rPr>
          <w:rFonts w:ascii="Book Antiqua" w:hAnsi="Book Antiqua" w:cs="Times New Roman"/>
          <w:sz w:val="24"/>
          <w:szCs w:val="24"/>
        </w:rPr>
        <w:t xml:space="preserve"> and 14 cases of horseshoe appendix reported </w:t>
      </w:r>
      <w:r w:rsidRPr="0055517F">
        <w:rPr>
          <w:rFonts w:ascii="Book Antiqua" w:hAnsi="Book Antiqua" w:cs="Times New Roman"/>
          <w:sz w:val="24"/>
          <w:szCs w:val="24"/>
        </w:rPr>
        <w:lastRenderedPageBreak/>
        <w:t>as of the beginning of 2018</w:t>
      </w:r>
      <w:r w:rsidR="00ED79A0" w:rsidRPr="0055517F">
        <w:rPr>
          <w:rFonts w:ascii="Book Antiqua" w:hAnsi="Book Antiqua" w:cs="Times New Roman"/>
          <w:sz w:val="24"/>
          <w:szCs w:val="24"/>
        </w:rPr>
        <w:fldChar w:fldCharType="begin">
          <w:fldData xml:space="preserve">PEVuZE5vdGU+PENpdGU+PEF1dGhvcj5OYWdlc3dhcmFuPC9BdXRob3I+PFllYXI+MjAxODwvWWVh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==
</w:fldData>
        </w:fldChar>
      </w:r>
      <w:r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PEVuZE5vdGU+PENpdGU+PEF1dGhvcj5OYWdlc3dhcmFuPC9BdXRob3I+PFllYXI+MjAxODwvWWVh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==
</w:fldData>
        </w:fldChar>
      </w:r>
      <w:r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[3,4]</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Although the duplex appendix is rare, surgeons should suspect the possibility of it when performing an appendectomy to prevent adverse consequences and medical disputes. In addition, a differential diagnosis is also necessary, </w:t>
      </w:r>
      <w:bookmarkStart w:id="45" w:name="OLE_LINK37"/>
      <w:bookmarkStart w:id="46" w:name="OLE_LINK36"/>
      <w:r w:rsidRPr="0055517F">
        <w:rPr>
          <w:rFonts w:ascii="Book Antiqua" w:hAnsi="Book Antiqua" w:cs="Times New Roman"/>
          <w:sz w:val="24"/>
          <w:szCs w:val="24"/>
        </w:rPr>
        <w:t xml:space="preserve">including Meckel's diverticulum, colonic tumor, gastroenteritis, congenital </w:t>
      </w:r>
      <w:proofErr w:type="spellStart"/>
      <w:r w:rsidRPr="0055517F">
        <w:rPr>
          <w:rFonts w:ascii="Book Antiqua" w:hAnsi="Book Antiqua" w:cs="Times New Roman"/>
          <w:sz w:val="24"/>
          <w:szCs w:val="24"/>
        </w:rPr>
        <w:t>cecal</w:t>
      </w:r>
      <w:proofErr w:type="spellEnd"/>
      <w:r w:rsidRPr="0055517F">
        <w:rPr>
          <w:rFonts w:ascii="Book Antiqua" w:hAnsi="Book Antiqua" w:cs="Times New Roman"/>
          <w:sz w:val="24"/>
          <w:szCs w:val="24"/>
        </w:rPr>
        <w:t xml:space="preserve"> diverticulum, intussusceptions, and inflammatory bowel disease</w:t>
      </w:r>
      <w:bookmarkEnd w:id="45"/>
      <w:bookmarkEnd w:id="46"/>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&lt;EndNote&gt;&lt;Cite&gt;&lt;Author&gt;Travis&lt;/Author&gt;&lt;Year&gt;2008&lt;/Year&gt;&lt;RecNum&gt;12&lt;/RecNum&gt;&lt;DisplayText&gt;&lt;style face="superscript"&gt;[12]&lt;/style&gt;&lt;/DisplayText&gt;&lt;record&gt;&lt;rec-number&gt;12&lt;/rec-number&gt;&lt;foreign-keys&gt;&lt;key app="EN" db-id="pzeere5evsfetmewp9gptdrp2ars9vd99sd5" timestamp="1548245571"&gt;12&lt;/key&gt;&lt;key app="ENWeb" db-id=""&gt;0&lt;/key&gt;&lt;/foreign-keys&gt;&lt;ref-type name="Journal Article"&gt;17&lt;/ref-type&gt;&lt;contributors&gt;&lt;authors&gt;&lt;author&gt;Travis, J. R.&lt;/author&gt;&lt;author&gt;Weppner, J. L.&lt;/author&gt;&lt;author&gt;Paugh, J. C., 2nd&lt;/author&gt;&lt;/authors&gt;&lt;/contributors&gt;&lt;auth-address&gt;Unity Surgical Associates, Fairfax, VA 22030, USA.&lt;/auth-address&gt;&lt;titles&gt;&lt;title&gt;Duplex vermiform appendix: case report of a ruptured second appendix&lt;/title&gt;&lt;secondary-title&gt;J Pediatr Surg&lt;/secondary-title&gt;&lt;/titles&gt;&lt;periodical&gt;&lt;full-title&gt;J Pediatr Surg&lt;/full-title&gt;&lt;/periodical&gt;&lt;pages&gt;1726-8&lt;/pages&gt;&lt;volume&gt;43&lt;/volume&gt;&lt;number&gt;9&lt;/number&gt;&lt;keywords&gt;&lt;keyword&gt;Adolescent&lt;/keyword&gt;&lt;keyword&gt;Appendicitis/*complications&lt;/keyword&gt;&lt;keyword&gt;Appendix/*abnormalities&lt;/keyword&gt;&lt;keyword&gt;Congenital Abnormalities/classification&lt;/keyword&gt;&lt;keyword&gt;Humans&lt;/keyword&gt;&lt;keyword&gt;Male&lt;/keyword&gt;&lt;/keywords&gt;&lt;dates&gt;&lt;year&gt;2008&lt;/year&gt;&lt;pub-dates&gt;&lt;date&gt;Sep&lt;/date&gt;&lt;/pub-dates&gt;&lt;/dates&gt;&lt;isbn&gt;1531-5037 (Electronic)&amp;#xD;0022-3468 (Linking)&lt;/isbn&gt;&lt;accession-num&gt;18779015&lt;/accession-num&gt;&lt;urls&gt;&lt;related-urls&gt;&lt;url&gt;https://www.ncbi.nlm.nih.gov/pubmed/18779015&lt;/url&gt;&lt;/related-urls&gt;&lt;/urls&gt;&lt;electronic-resource-num&gt;10.1016/j.jpedsurg.2008.04.023&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0C5E53" w:rsidRPr="0055517F">
        <w:rPr>
          <w:rFonts w:ascii="Book Antiqua" w:hAnsi="Book Antiqua" w:cs="Times New Roman"/>
          <w:sz w:val="24"/>
          <w:szCs w:val="24"/>
          <w:vertAlign w:val="superscript"/>
        </w:rPr>
        <w:t>4</w:t>
      </w:r>
      <w:r w:rsidRPr="0055517F">
        <w:rPr>
          <w:rFonts w:ascii="Book Antiqua" w:hAnsi="Book Antiqua" w:cs="Times New Roman"/>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w:t>
      </w:r>
      <w:r w:rsidR="00103A07">
        <w:rPr>
          <w:rFonts w:ascii="Book Antiqua" w:hAnsi="Book Antiqua" w:cs="Times New Roman"/>
          <w:sz w:val="24"/>
          <w:szCs w:val="24"/>
        </w:rPr>
        <w:t>In t</w:t>
      </w:r>
      <w:r w:rsidR="00103A07" w:rsidRPr="0055517F">
        <w:rPr>
          <w:rFonts w:ascii="Book Antiqua" w:hAnsi="Book Antiqua" w:cs="Times New Roman"/>
          <w:sz w:val="24"/>
          <w:szCs w:val="24"/>
        </w:rPr>
        <w:t xml:space="preserve">he </w:t>
      </w:r>
      <w:r w:rsidRPr="0055517F">
        <w:rPr>
          <w:rFonts w:ascii="Book Antiqua" w:hAnsi="Book Antiqua" w:cs="Times New Roman"/>
          <w:sz w:val="24"/>
          <w:szCs w:val="24"/>
        </w:rPr>
        <w:t>presence of a duplex appendix</w:t>
      </w:r>
      <w:r w:rsidR="00103A07">
        <w:rPr>
          <w:rFonts w:ascii="Book Antiqua" w:hAnsi="Book Antiqua" w:cs="Times New Roman"/>
          <w:sz w:val="24"/>
          <w:szCs w:val="24"/>
        </w:rPr>
        <w:t xml:space="preserve">, </w:t>
      </w:r>
      <w:r w:rsidRPr="0055517F">
        <w:rPr>
          <w:rFonts w:ascii="Book Antiqua" w:hAnsi="Book Antiqua" w:cs="Times New Roman"/>
          <w:sz w:val="24"/>
          <w:szCs w:val="24"/>
        </w:rPr>
        <w:t>the possibility of other congenital malformations</w:t>
      </w:r>
      <w:r w:rsidR="00103A07">
        <w:rPr>
          <w:rFonts w:ascii="Book Antiqua" w:hAnsi="Book Antiqua" w:cs="Times New Roman"/>
          <w:sz w:val="24"/>
          <w:szCs w:val="24"/>
        </w:rPr>
        <w:t xml:space="preserve"> should be further explored</w:t>
      </w:r>
      <w:r w:rsidRPr="0055517F">
        <w:rPr>
          <w:rFonts w:ascii="Book Antiqua" w:hAnsi="Book Antiqua" w:cs="Times New Roman"/>
          <w:sz w:val="24"/>
          <w:szCs w:val="24"/>
        </w:rPr>
        <w:t>, especially in cases of Type B1 and Type C. However, Type B2, which is the most common variety and the most likely to be misdiagnosed or mismanaged, is unrelated to any other congenital anomalies</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&lt;EndNote&gt;&lt;Cite&gt;&lt;Author&gt;Nageswaran&lt;/Author&gt;&lt;Year&gt;2018&lt;/Year&gt;&lt;RecNum&gt;6&lt;/RecNum&gt;&lt;DisplayText&gt;&lt;style face="superscript"&gt;[3]&lt;/style&gt;&lt;/DisplayText&gt;&lt;record&gt;&lt;rec-number&gt;6&lt;/rec-number&gt;&lt;foreign-keys&gt;&lt;key app="EN" db-id="pzeere5evsfetmewp9gptdrp2ars9vd99sd5" timestamp="1548245517"&gt;6&lt;/key&gt;&lt;key app="ENWeb" db-id=""&gt;0&lt;/key&gt;&lt;/foreign-keys&gt;&lt;ref-type name="Journal Article"&gt;17&lt;/ref-type&gt;&lt;contributors&gt;&lt;authors&gt;&lt;author&gt;Nageswaran, H.&lt;/author&gt;&lt;author&gt;Khan, U.&lt;/author&gt;&lt;author&gt;Hill, F.&lt;/author&gt;&lt;author&gt;Maw, A.&lt;/author&gt;&lt;/authors&gt;&lt;/contributors&gt;&lt;auth-address&gt;Glan Clwyd Hospital, Rhuddlan Road, Bodelwyddan, Rhyl, LL18 5UJ, UK. hnageswaran@gmail.com.&amp;#xD;Morriston General Hospital, Heol Maes Eglwys, Morriston, Swansea, SA6 6NL, UK.&amp;#xD;Princess of Wales Hospital, Coity Road, Bridgend, CF31 1RQ, UK.&amp;#xD;Glan Clwyd Hospital, Rhuddlan Road, Bodelwyddan, Rhyl, LL18 5UJ, UK.&lt;/auth-address&gt;&lt;titles&gt;&lt;title&gt;Appendiceal Duplication: A Comprehensive Review of Published Cases and Clinical Recommendations&lt;/title&gt;&lt;secondary-title&gt;World J Surg&lt;/secondary-title&gt;&lt;/titles&gt;&lt;periodical&gt;&lt;full-title&gt;World J Surg&lt;/full-title&gt;&lt;/periodical&gt;&lt;pages&gt;574-581&lt;/pages&gt;&lt;volume&gt;42&lt;/volume&gt;&lt;number&gt;2&lt;/number&gt;&lt;keywords&gt;&lt;keyword&gt;Appendectomy&lt;/keyword&gt;&lt;keyword&gt;Appendicitis/surgery&lt;/keyword&gt;&lt;keyword&gt;Appendix/*abnormalities&lt;/keyword&gt;&lt;keyword&gt;Congenital Abnormalities/classification/diagnosis&lt;/keyword&gt;&lt;keyword&gt;Humans&lt;/keyword&gt;&lt;/keywords&gt;&lt;dates&gt;&lt;year&gt;2018&lt;/year&gt;&lt;pub-dates&gt;&lt;date&gt;Feb&lt;/date&gt;&lt;/pub-dates&gt;&lt;/dates&gt;&lt;isbn&gt;1432-2323 (Electronic)&amp;#xD;0364-2313 (Linking)&lt;/isbn&gt;&lt;accession-num&gt;28799135&lt;/accession-num&gt;&lt;urls&gt;&lt;related-urls&gt;&lt;url&gt;https://www.ncbi.nlm.nih.gov/pubmed/28799135&lt;/url&gt;&lt;/related-urls&gt;&lt;/urls&gt;&lt;electronic-resource-num&gt;10.1007/s00268-017-4178-1&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[3]</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w:t>
      </w:r>
    </w:p>
    <w:p w:rsidR="00096179" w:rsidRPr="0055517F" w:rsidRDefault="00F36C07" w:rsidP="00115FAE">
      <w:pPr>
        <w:spacing w:after="0" w:line="360" w:lineRule="auto"/>
        <w:ind w:firstLineChars="100" w:firstLine="240"/>
        <w:jc w:val="both"/>
        <w:rPr>
          <w:rFonts w:ascii="Book Antiqua" w:hAnsi="Book Antiqua" w:cs="Times New Roman"/>
          <w:sz w:val="24"/>
          <w:szCs w:val="24"/>
        </w:rPr>
      </w:pPr>
      <w:r w:rsidRPr="0055517F">
        <w:rPr>
          <w:rFonts w:ascii="Book Antiqua" w:hAnsi="Book Antiqua" w:cs="Times New Roman"/>
          <w:sz w:val="24"/>
          <w:szCs w:val="24"/>
        </w:rPr>
        <w:t>In the classification of duplex appendix, the horseshoe appendix is a rarer congenital malformation. In 1989, Mesko</w:t>
      </w:r>
      <w:r w:rsidRPr="0055517F">
        <w:rPr>
          <w:rFonts w:ascii="Book Antiqua" w:hAnsi="Book Antiqua" w:cs="Times New Roman"/>
          <w:i/>
          <w:iCs/>
          <w:sz w:val="24"/>
          <w:szCs w:val="24"/>
        </w:rPr>
        <w:t xml:space="preserve"> et al</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&lt;EndNote&gt;&lt;Cite&gt;&lt;Author&gt;Mesko&lt;/Author&gt;&lt;Year&gt;1989&lt;/Year&gt;&lt;RecNum&gt;53&lt;/RecNum&gt;&lt;DisplayText&gt;&lt;style face="superscript"&gt;[13]&lt;/style&gt;&lt;/DisplayText&gt;&lt;record&gt;&lt;rec-number&gt;53&lt;/rec-number&gt;&lt;foreign-keys&gt;&lt;key app="EN" db-id="pzeere5evsfetmewp9gptdrp2ars9vd99sd5" timestamp="1548248824"&gt;53&lt;/key&gt;&lt;/foreign-keys&gt;&lt;ref-type name="Journal Article"&gt;17&lt;/ref-type&gt;&lt;contributors&gt;&lt;authors&gt;&lt;author&gt;Mesko, T. W.&lt;/author&gt;&lt;author&gt;Lugo, R.&lt;/author&gt;&lt;author&gt;Breitholtz, T.&lt;/author&gt;&lt;/authors&gt;&lt;/contributors&gt;&lt;auth-address&gt;Department of Surgery, Lenox Hill Hospital, New York, N.Y.&lt;/auth-address&gt;&lt;titles&gt;&lt;title&gt;Horseshoe anomaly of the appendix: a previously undescribed entity&lt;/title&gt;&lt;secondary-title&gt;Surgery&lt;/secondary-title&gt;&lt;/titles&gt;&lt;periodical&gt;&lt;full-title&gt;Surgery&lt;/full-title&gt;&lt;/periodical&gt;&lt;pages&gt;563-6&lt;/pages&gt;&lt;volume&gt;106&lt;/volume&gt;&lt;number&gt;3&lt;/number&gt;&lt;keywords&gt;&lt;keyword&gt;Adult&lt;/keyword&gt;&lt;keyword&gt;Appendix/*abnormalities&lt;/keyword&gt;&lt;keyword&gt;Humans&lt;/keyword&gt;&lt;keyword&gt;Male&lt;/keyword&gt;&lt;/keywords&gt;&lt;dates&gt;&lt;year&gt;1989&lt;/year&gt;&lt;pub-dates&gt;&lt;date&gt;Sep&lt;/date&gt;&lt;/pub-dates&gt;&lt;/dates&gt;&lt;isbn&gt;0039-6060 (Print)&amp;#xD;0039-6060 (Linking)&lt;/isbn&gt;&lt;accession-num&gt;2772830&lt;/accession-num&gt;&lt;urls&gt;&lt;related-urls&gt;&lt;url&gt;https://www.ncbi.nlm.nih.gov/pubmed/2772830&lt;/url&gt;&lt;/related-urls&gt;&lt;/urls&gt;&lt;/record&gt;&lt;/Cite&gt;&lt;/EndNote&gt;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0C5E53" w:rsidRPr="0055517F">
        <w:rPr>
          <w:rFonts w:ascii="Book Antiqua" w:hAnsi="Book Antiqua" w:cs="Times New Roman"/>
          <w:sz w:val="24"/>
          <w:szCs w:val="24"/>
          <w:vertAlign w:val="superscript"/>
        </w:rPr>
        <w:t>5</w:t>
      </w:r>
      <w:r w:rsidRPr="0055517F">
        <w:rPr>
          <w:rFonts w:ascii="Book Antiqua" w:hAnsi="Book Antiqua" w:cs="Times New Roman"/>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first depicted the horseshoe appendix. Through a review of the literature, 14 patients with horseshoe appendix have been reported to date</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&lt;EndNote&gt;&lt;Cite&gt;&lt;Author&gt;Liu&lt;/Author&gt;&lt;Year&gt;2018&lt;/Year&gt;&lt;RecNum&gt;37&lt;/RecNum&gt;&lt;DisplayText&gt;&lt;style face="superscript"&gt;[4]&lt;/style&gt;&lt;/DisplayText&gt;&lt;record&gt;&lt;rec-number&gt;37&lt;/rec-number&gt;&lt;foreign-keys&gt;&lt;key app="EN" db-id="pzeere5evsfetmewp9gptdrp2ars9vd99sd5" timestamp="1548245826"&gt;37&lt;/key&gt;&lt;key app="ENWeb" db-id=""&gt;0&lt;/key&gt;&lt;/foreign-keys&gt;&lt;ref-type name="Journal Article"&gt;17&lt;/ref-type&gt;&lt;contributors&gt;&lt;authors&gt;&lt;author&gt;Liu, J.&lt;/author&gt;&lt;author&gt;Dong, C.&lt;/author&gt;&lt;author&gt;Wang, H.&lt;/author&gt;&lt;author&gt;Sun, D.&lt;/author&gt;&lt;author&gt;Liang, R.&lt;/author&gt;&lt;author&gt;Gao, Z.&lt;/author&gt;&lt;author&gt;Wang, L.&lt;/author&gt;&lt;/authors&gt;&lt;/contributors&gt;&lt;auth-address&gt;General Surgery, Center for New Material and New Precision Technology of Cancer Therapy, Dalian Medical University, Dalian, Liaoning, China, wangbcc259@163.com.&amp;#xD;Division of Hepatobiliary and Pancreatic Surgery, Department of General Surgery, The Second Affiliated Hospital of Dalian Medical University, Dalian, Liaoning, China, wangbcc259@163.com; whbsw2005@126.com.&lt;/auth-address&gt;&lt;titles&gt;&lt;title&gt;One type of duplex appendix: horseshoe appendix&lt;/title&gt;&lt;secondary-title&gt;Ther Clin Risk Manag&lt;/secondary-title&gt;&lt;/titles&gt;&lt;periodical&gt;&lt;full-title&gt;Ther Clin Risk Manag&lt;/full-title&gt;&lt;/periodical&gt;&lt;pages&gt;1987-1992&lt;/pages&gt;&lt;volume&gt;14&lt;/volume&gt;&lt;keywords&gt;&lt;keyword&gt;appendix malformation&lt;/keyword&gt;&lt;keyword&gt;appendix neoplasm&lt;/keyword&gt;&lt;keyword&gt;embryonic development&lt;/keyword&gt;&lt;keyword&gt;hernia&lt;/keyword&gt;&lt;keyword&gt;intestinal obstruction&lt;/keyword&gt;&lt;/keywords&gt;&lt;dates&gt;&lt;year&gt;2018&lt;/year&gt;&lt;/dates&gt;&lt;isbn&gt;1176-6336 (Print)&amp;#xD;1176-6336 (Linking)&lt;/isbn&gt;&lt;accession-num&gt;30349277&lt;/accession-num&gt;&lt;urls&gt;&lt;related-urls&gt;&lt;url&gt;https://www.ncbi.nlm.nih.gov/pubmed/30349277&lt;/url&gt;&lt;/related-urls&gt;&lt;/urls&gt;&lt;custom2&gt;PMC6190621&lt;/custom2&gt;&lt;electronic-resource-num&gt;10.2147/TCRM.S179929&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[4]</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and as per our knowledge, our patient was the 15th patient with a reported horseshoe appendix. The etiology and pathogenesis of horseshoe appendix are still unclear because there are extremely limited cases that have been reported thus far. Currently, some theories have been proposed to explain how the horseshoe appendix forms</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&lt;EndNote&gt;&lt;Cite&gt;&lt;Author&gt;DasGupta&lt;/Author&gt;&lt;Year&gt;1999&lt;/Year&gt;&lt;RecNum&gt;54&lt;/RecNum&gt;&lt;DisplayText&gt;&lt;style face="superscript"&gt;[14]&lt;/style&gt;&lt;/DisplayText&gt;&lt;record&gt;&lt;rec-number&gt;54&lt;/rec-number&gt;&lt;foreign-keys&gt;&lt;key app="EN" db-id="pzeere5evsfetmewp9gptdrp2ars9vd99sd5" timestamp="1548249018"&gt;54&lt;/key&gt;&lt;/foreign-keys&gt;&lt;ref-type name="Journal Article"&gt;17&lt;/ref-type&gt;&lt;contributors&gt;&lt;authors&gt;&lt;author&gt;DasGupta, R.&lt;/author&gt;&lt;author&gt;Reber, P. U.&lt;/author&gt;&lt;author&gt;Patel, A. G.&lt;/author&gt;&lt;/authors&gt;&lt;/contributors&gt;&lt;auth-address&gt;Department of Surgery, Addenbrookes&amp;apos; Hospital, Cambridge, England.&lt;/auth-address&gt;&lt;titles&gt;&lt;title&gt;Horseshoe appendicitis&lt;/title&gt;&lt;secondary-title&gt;Eur J Surg&lt;/secondary-title&gt;&lt;/titles&gt;&lt;periodical&gt;&lt;full-title&gt;Eur J Surg&lt;/full-title&gt;&lt;/periodical&gt;&lt;pages&gt;1095-6&lt;/pages&gt;&lt;volume&gt;165&lt;/volume&gt;&lt;number&gt;11&lt;/number&gt;&lt;keywords&gt;&lt;keyword&gt;Appendicitis/*surgery&lt;/keyword&gt;&lt;keyword&gt;Appendix/*abnormalities&lt;/keyword&gt;&lt;keyword&gt;Humans&lt;/keyword&gt;&lt;keyword&gt;Male&lt;/keyword&gt;&lt;keyword&gt;Middle Aged&lt;/keyword&gt;&lt;/keywords&gt;&lt;dates&gt;&lt;year&gt;1999&lt;/year&gt;&lt;pub-dates&gt;&lt;date&gt;Nov&lt;/date&gt;&lt;/pub-dates&gt;&lt;/dates&gt;&lt;isbn&gt;1102-4151 (Print)&amp;#xD;1102-4151 (Linking)&lt;/isbn&gt;&lt;accession-num&gt;10595618&lt;/accession-num&gt;&lt;urls&gt;&lt;related-urls&gt;&lt;url&gt;https://www.ncbi.nlm.nih.gov/pubmed/10595618&lt;/url&gt;&lt;/related-urls&gt;&lt;/urls&gt;&lt;electronic-resource-num&gt;10.1080/110241599750007973&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0C5E53" w:rsidRPr="0055517F">
        <w:rPr>
          <w:rFonts w:ascii="Book Antiqua" w:hAnsi="Book Antiqua" w:cs="Times New Roman"/>
          <w:sz w:val="24"/>
          <w:szCs w:val="24"/>
          <w:vertAlign w:val="superscript"/>
        </w:rPr>
        <w:t>6</w:t>
      </w:r>
      <w:r w:rsidRPr="0055517F">
        <w:rPr>
          <w:rFonts w:ascii="Book Antiqua" w:hAnsi="Book Antiqua" w:cs="Times New Roman"/>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First, the horseshoe appendix may form by the mutual fusion between the tip of the normal appendix and that of the abnormal appendix. Second, a horseshoe appendix may develop from the fusion between the tip of the appendix and another part of the cecum, which then becomes the second base. Third, in the embryonic period, the base of the appendix split into two parts, each of which develops continuously, resulting in two bases that are also single structures. However, the first two theories do not seem to explain why both appendixes are supplied by a single blood vessel in the mesoappendix, and </w:t>
      </w:r>
      <w:bookmarkStart w:id="47" w:name="OLE_LINK31"/>
      <w:r w:rsidRPr="0055517F">
        <w:rPr>
          <w:rFonts w:ascii="Book Antiqua" w:hAnsi="Book Antiqua" w:cs="Times New Roman"/>
          <w:sz w:val="24"/>
          <w:szCs w:val="24"/>
        </w:rPr>
        <w:t xml:space="preserve">its branches </w:t>
      </w:r>
      <w:bookmarkStart w:id="48" w:name="OLE_LINK30"/>
      <w:r w:rsidRPr="0055517F">
        <w:rPr>
          <w:rFonts w:ascii="Book Antiqua" w:hAnsi="Book Antiqua" w:cs="Times New Roman"/>
          <w:sz w:val="24"/>
          <w:szCs w:val="24"/>
        </w:rPr>
        <w:t>fan out</w:t>
      </w:r>
      <w:bookmarkEnd w:id="48"/>
      <w:r w:rsidRPr="0055517F">
        <w:rPr>
          <w:rFonts w:ascii="Book Antiqua" w:hAnsi="Book Antiqua" w:cs="Times New Roman"/>
          <w:sz w:val="24"/>
          <w:szCs w:val="24"/>
        </w:rPr>
        <w:t xml:space="preserve"> instead of forming an arcade. The study of the formation mechanism of the duplex appendix revealed that a “transient appendix” at the terminus of the cecum, which was distinct from the normal appendix, was observed during the </w:t>
      </w:r>
      <w:r w:rsidR="00103A07">
        <w:rPr>
          <w:rFonts w:ascii="Book Antiqua" w:hAnsi="Book Antiqua" w:cs="Times New Roman"/>
          <w:sz w:val="24"/>
          <w:szCs w:val="24"/>
        </w:rPr>
        <w:t>6th</w:t>
      </w:r>
      <w:r w:rsidR="00103A07"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week of embryonic development and atrophy at the </w:t>
      </w:r>
      <w:r w:rsidR="00103A07">
        <w:rPr>
          <w:rFonts w:ascii="Book Antiqua" w:hAnsi="Book Antiqua" w:cs="Times New Roman"/>
          <w:sz w:val="24"/>
          <w:szCs w:val="24"/>
        </w:rPr>
        <w:lastRenderedPageBreak/>
        <w:t>7th</w:t>
      </w:r>
      <w:r w:rsidR="00103A07" w:rsidRPr="0055517F">
        <w:rPr>
          <w:rFonts w:ascii="Book Antiqua" w:hAnsi="Book Antiqua" w:cs="Times New Roman"/>
          <w:sz w:val="24"/>
          <w:szCs w:val="24"/>
        </w:rPr>
        <w:t xml:space="preserve"> </w:t>
      </w:r>
      <w:r w:rsidRPr="0055517F">
        <w:rPr>
          <w:rFonts w:ascii="Book Antiqua" w:hAnsi="Book Antiqua" w:cs="Times New Roman"/>
          <w:sz w:val="24"/>
          <w:szCs w:val="24"/>
        </w:rPr>
        <w:t>week</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&lt;EndNote&gt;&lt;Cite&gt;&lt;Author&gt;Cave&lt;/Author&gt;&lt;Year&gt;1936&lt;/Year&gt;&lt;RecNum&gt;75&lt;/RecNum&gt;&lt;DisplayText&gt;&lt;style face="superscript"&gt;[15]&lt;/style&gt;&lt;/DisplayText&gt;&lt;record&gt;&lt;rec-number&gt;75&lt;/rec-number&gt;&lt;foreign-keys&gt;&lt;key app="EN" db-id="pzeere5evsfetmewp9gptdrp2ars9vd99sd5" timestamp="1553937564"&gt;75&lt;/key&gt;&lt;/foreign-keys&gt;&lt;ref-type name="Journal Article"&gt;17&lt;/ref-type&gt;&lt;contributors&gt;&lt;authors&gt;&lt;author&gt;Cave, A. J.&lt;/author&gt;&lt;/authors&gt;&lt;/contributors&gt;&lt;titles&gt;&lt;title&gt;Appendix Vermiformis Duplex&lt;/title&gt;&lt;secondary-title&gt;J Anat&lt;/secondary-title&gt;&lt;/titles&gt;&lt;periodical&gt;&lt;full-title&gt;J Anat&lt;/full-title&gt;&lt;/periodical&gt;&lt;pages&gt;283-92&lt;/pages&gt;&lt;volume&gt;70&lt;/volume&gt;&lt;number&gt;Pt 2&lt;/number&gt;&lt;dates&gt;&lt;year&gt;1936&lt;/year&gt;&lt;pub-dates&gt;&lt;date&gt;Jan&lt;/date&gt;&lt;/pub-dates&gt;&lt;/dates&gt;&lt;isbn&gt;0021-8782 (Print)&amp;#xD;0021-8782 (Linking)&lt;/isbn&gt;&lt;accession-num&gt;17104589&lt;/accession-num&gt;&lt;urls&gt;&lt;related-urls&gt;&lt;url&gt;https://www.ncbi.nlm.nih.gov/pubmed/17104589&lt;/url&gt;&lt;/related-urls&gt;&lt;/urls&gt;&lt;custom2&gt;PMC1249127&lt;/custom2&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0C5E53" w:rsidRPr="0055517F">
        <w:rPr>
          <w:rFonts w:ascii="Book Antiqua" w:hAnsi="Book Antiqua" w:cs="Times New Roman"/>
          <w:sz w:val="24"/>
          <w:szCs w:val="24"/>
          <w:vertAlign w:val="superscript"/>
        </w:rPr>
        <w:t>7</w:t>
      </w:r>
      <w:r w:rsidRPr="0055517F">
        <w:rPr>
          <w:rFonts w:ascii="Book Antiqua" w:hAnsi="Book Antiqua" w:cs="Times New Roman"/>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If the transient appendix does not disappear,</w:t>
      </w:r>
      <w:r w:rsidR="00103A07">
        <w:rPr>
          <w:rFonts w:ascii="Book Antiqua" w:hAnsi="Book Antiqua" w:cs="Times New Roman"/>
          <w:sz w:val="24"/>
          <w:szCs w:val="24"/>
        </w:rPr>
        <w:t xml:space="preserve"> </w:t>
      </w:r>
      <w:r w:rsidRPr="0055517F">
        <w:rPr>
          <w:rFonts w:ascii="Book Antiqua" w:hAnsi="Book Antiqua" w:cs="Times New Roman"/>
          <w:sz w:val="24"/>
          <w:szCs w:val="24"/>
        </w:rPr>
        <w:t>a duplex appendix may form. Additionally, the horseshoe appendix, a subtype of the duplex appendix, may</w:t>
      </w:r>
      <w:bookmarkStart w:id="49" w:name="OLE_LINK34"/>
      <w:r w:rsidRPr="0055517F">
        <w:rPr>
          <w:rFonts w:ascii="Book Antiqua" w:hAnsi="Book Antiqua" w:cs="Times New Roman"/>
          <w:sz w:val="24"/>
          <w:szCs w:val="24"/>
        </w:rPr>
        <w:t xml:space="preserve"> be caused by</w:t>
      </w:r>
      <w:bookmarkEnd w:id="49"/>
      <w:r w:rsidRPr="0055517F">
        <w:rPr>
          <w:rFonts w:ascii="Book Antiqua" w:hAnsi="Book Antiqua" w:cs="Times New Roman"/>
          <w:sz w:val="24"/>
          <w:szCs w:val="24"/>
        </w:rPr>
        <w:t xml:space="preserve"> some abnormalities in the embryonic period. Therefore, the third theory is most likely to explain the formation of a horseshoe appendix. </w:t>
      </w:r>
      <w:bookmarkStart w:id="50" w:name="OLE_LINK33"/>
      <w:bookmarkStart w:id="51" w:name="OLE_LINK32"/>
      <w:r w:rsidRPr="0055517F">
        <w:rPr>
          <w:rFonts w:ascii="Book Antiqua" w:hAnsi="Book Antiqua" w:cs="Times New Roman"/>
          <w:sz w:val="24"/>
          <w:szCs w:val="24"/>
        </w:rPr>
        <w:t>However, more research is needed to support this theory, because of the limited number of cases.</w:t>
      </w:r>
      <w:bookmarkEnd w:id="50"/>
      <w:bookmarkEnd w:id="51"/>
      <w:r w:rsidRPr="0055517F">
        <w:rPr>
          <w:rFonts w:ascii="Book Antiqua" w:hAnsi="Book Antiqua" w:cs="Times New Roman"/>
          <w:sz w:val="24"/>
          <w:szCs w:val="24"/>
        </w:rPr>
        <w:t xml:space="preserve"> </w:t>
      </w:r>
    </w:p>
    <w:p w:rsidR="00096179" w:rsidRPr="0055517F" w:rsidRDefault="00F36C07" w:rsidP="00115FAE">
      <w:pPr>
        <w:spacing w:after="0" w:line="360" w:lineRule="auto"/>
        <w:ind w:firstLineChars="100" w:firstLine="240"/>
        <w:jc w:val="both"/>
        <w:rPr>
          <w:rFonts w:ascii="Book Antiqua" w:hAnsi="Book Antiqua" w:cs="Times New Roman"/>
          <w:sz w:val="24"/>
          <w:szCs w:val="24"/>
        </w:rPr>
      </w:pPr>
      <w:r w:rsidRPr="0055517F">
        <w:rPr>
          <w:rFonts w:ascii="Book Antiqua" w:hAnsi="Book Antiqua" w:cs="Times New Roman"/>
          <w:sz w:val="24"/>
          <w:szCs w:val="24"/>
        </w:rPr>
        <w:t>The horseshoe appendix can be divided into two types according to the following new classification system (</w:t>
      </w:r>
      <w:r w:rsidR="0055517F" w:rsidRPr="0055517F">
        <w:rPr>
          <w:rFonts w:ascii="Book Antiqua" w:hAnsi="Book Antiqua" w:cs="Times New Roman"/>
          <w:sz w:val="24"/>
          <w:szCs w:val="24"/>
        </w:rPr>
        <w:t>Table 1</w:t>
      </w:r>
      <w:r w:rsidRPr="0055517F">
        <w:rPr>
          <w:rFonts w:ascii="Book Antiqua" w:hAnsi="Book Antiqua" w:cs="Times New Roman"/>
          <w:sz w:val="24"/>
          <w:szCs w:val="24"/>
        </w:rPr>
        <w:t>): frontal type, in which both bases of the appendix are not on the tenia, and sagittal type, in which the bases are along the tenia</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&lt;EndNote&gt;&lt;Cite&gt;&lt;Author&gt;Takabatake&lt;/Author&gt;&lt;Year&gt;2016&lt;/Year&gt;&lt;RecNum&gt;1&lt;/RecNum&gt;&lt;DisplayText&gt;&lt;style face="superscript"&gt;[11]&lt;/style&gt;&lt;/DisplayText&gt;&lt;record&gt;&lt;rec-number&gt;1&lt;/rec-number&gt;&lt;foreign-keys&gt;&lt;key app="EN" db-id="pzeere5evsfetmewp9gptdrp2ars9vd99sd5" timestamp="1548245453"&gt;1&lt;/key&gt;&lt;key app="ENWeb" db-id=""&gt;0&lt;/key&gt;&lt;/foreign-keys&gt;&lt;ref-type name="Journal Article"&gt;17&lt;/ref-type&gt;&lt;contributors&gt;&lt;authors&gt;&lt;author&gt;Takabatake, K.&lt;/author&gt;&lt;author&gt;Ikeda, J.&lt;/author&gt;&lt;author&gt;Furuke, H.&lt;/author&gt;&lt;author&gt;Kato, C.&lt;/author&gt;&lt;author&gt;Kishimoto, T.&lt;/author&gt;&lt;author&gt;Kumano, T.&lt;/author&gt;&lt;author&gt;Imura, K.&lt;/author&gt;&lt;author&gt;Shimomura, K.&lt;/author&gt;&lt;author&gt;Kubota, T.&lt;/author&gt;&lt;author&gt;Taniguchi, F.&lt;/author&gt;&lt;author&gt;Shioaki, Y.&lt;/author&gt;&lt;/authors&gt;&lt;/contributors&gt;&lt;auth-address&gt;Department of Surgery, Japanese Red Cross Kyoto Daiichi Hospital, 15-749 Honmachi, Higashiyama, Kyoto, Kyoto, Japan. kazuya-takabatake@kyoto1-jrc.org.&amp;#xD;Department of Surgery, Japanese Red Cross Kyoto Daiichi Hospital, 15-749 Honmachi, Higashiyama, Kyoto, Kyoto, Japan.&lt;/auth-address&gt;&lt;titles&gt;&lt;title&gt;A case of a horseshoe appendix&lt;/title&gt;&lt;secondary-title&gt;Surg Case Rep&lt;/secondary-title&gt;&lt;/titles&gt;&lt;periodical&gt;&lt;full-title&gt;Surg Case Rep&lt;/full-title&gt;&lt;/periodical&gt;&lt;pages&gt;140&lt;/pages&gt;&lt;volume&gt;2&lt;/volume&gt;&lt;number&gt;1&lt;/number&gt;&lt;keywords&gt;&lt;keyword&gt;Anomalies of the appendix&lt;/keyword&gt;&lt;keyword&gt;Horseshoe appendix&lt;/keyword&gt;&lt;/keywords&gt;&lt;dates&gt;&lt;year&gt;2016&lt;/year&gt;&lt;pub-dates&gt;&lt;date&gt;Dec&lt;/date&gt;&lt;/pub-dates&gt;&lt;/dates&gt;&lt;isbn&gt;2198-7793 (Print)&amp;#xD;2198-7793 (Linking)&lt;/isbn&gt;&lt;accession-num&gt;27878571&lt;/accession-num&gt;&lt;urls&gt;&lt;related-urls&gt;&lt;url&gt;https://www.ncbi.nlm.nih.gov/pubmed/27878571&lt;/url&gt;&lt;/related-urls&gt;&lt;/urls&gt;&lt;custom2&gt;PMC5120162&lt;/custom2&gt;&lt;electronic-resource-num&gt;10.1186/s40792-016-0261-3&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[11]</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The malformation of our patient was a horseshoe type with a frontal location. In addition, we must simultaneously pay attention to whether the patient had other malformations because genitourinary, other intestinal, or vertebral malformations have been observed in cases with a duplex appendix. Fortunately, other associated congenital anomalies had not been observed in our patient, </w:t>
      </w:r>
      <w:r w:rsidR="00103A07">
        <w:rPr>
          <w:rFonts w:ascii="Book Antiqua" w:hAnsi="Book Antiqua" w:cs="Times New Roman"/>
          <w:sz w:val="24"/>
          <w:szCs w:val="24"/>
        </w:rPr>
        <w:t>except for</w:t>
      </w:r>
      <w:r w:rsidR="00103A07" w:rsidRPr="0055517F">
        <w:rPr>
          <w:rFonts w:ascii="Book Antiqua" w:hAnsi="Book Antiqua" w:cs="Times New Roman"/>
          <w:sz w:val="24"/>
          <w:szCs w:val="24"/>
        </w:rPr>
        <w:t xml:space="preserve"> </w:t>
      </w:r>
      <w:r w:rsidRPr="0055517F">
        <w:rPr>
          <w:rFonts w:ascii="Book Antiqua" w:hAnsi="Book Antiqua" w:cs="Times New Roman"/>
          <w:sz w:val="24"/>
          <w:szCs w:val="24"/>
        </w:rPr>
        <w:t>the endometriosis of the small intestine and ovary. Preoperative diagnosis is extremely difficult, whether it is a horseshoe appendix or other types of duplex appendix. It has been reported that</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&lt;EndNote&gt;&lt;Cite&gt;&lt;Author&gt;Liu&lt;/Author&gt;&lt;Year&gt;2018&lt;/Year&gt;&lt;RecNum&gt;37&lt;/RecNum&gt;&lt;DisplayText&gt;&lt;style face="superscript"&gt;[4]&lt;/style&gt;&lt;/DisplayText&gt;&lt;record&gt;&lt;rec-number&gt;37&lt;/rec-number&gt;&lt;foreign-keys&gt;&lt;key app="EN" db-id="pzeere5evsfetmewp9gptdrp2ars9vd99sd5" timestamp="1548245826"&gt;37&lt;/key&gt;&lt;key app="ENWeb" db-id=""&gt;0&lt;/key&gt;&lt;/foreign-keys&gt;&lt;ref-type name="Journal Article"&gt;17&lt;/ref-type&gt;&lt;contributors&gt;&lt;authors&gt;&lt;author&gt;Liu, J.&lt;/author&gt;&lt;author&gt;Dong, C.&lt;/author&gt;&lt;author&gt;Wang, H.&lt;/author&gt;&lt;author&gt;Sun, D.&lt;/author&gt;&lt;author&gt;Liang, R.&lt;/author&gt;&lt;author&gt;Gao, Z.&lt;/author&gt;&lt;author&gt;Wang, L.&lt;/author&gt;&lt;/authors&gt;&lt;/contributors&gt;&lt;auth-address&gt;General Surgery, Center for New Material and New Precision Technology of Cancer Therapy, Dalian Medical University, Dalian, Liaoning, China, wangbcc259@163.com.&amp;#xD;Division of Hepatobiliary and Pancreatic Surgery, Department of General Surgery, The Second Affiliated Hospital of Dalian Medical University, Dalian, Liaoning, China, wangbcc259@163.com; whbsw2005@126.com.&lt;/auth-address&gt;&lt;titles&gt;&lt;title&gt;One type of duplex appendix: horseshoe appendix&lt;/title&gt;&lt;secondary-title&gt;Ther Clin Risk Manag&lt;/secondary-title&gt;&lt;/titles&gt;&lt;periodical&gt;&lt;full-title&gt;Ther Clin Risk Manag&lt;/full-title&gt;&lt;/periodical&gt;&lt;pages&gt;1987-1992&lt;/pages&gt;&lt;volume&gt;14&lt;/volume&gt;&lt;keywords&gt;&lt;keyword&gt;appendix malformation&lt;/keyword&gt;&lt;keyword&gt;appendix neoplasm&lt;/keyword&gt;&lt;keyword&gt;embryonic development&lt;/keyword&gt;&lt;keyword&gt;hernia&lt;/keyword&gt;&lt;keyword&gt;intestinal obstruction&lt;/keyword&gt;&lt;/keywords&gt;&lt;dates&gt;&lt;year&gt;2018&lt;/year&gt;&lt;/dates&gt;&lt;isbn&gt;1176-6336 (Print)&amp;#xD;1176-6336 (Linking)&lt;/isbn&gt;&lt;accession-num&gt;30349277&lt;/accession-num&gt;&lt;urls&gt;&lt;related-urls&gt;&lt;url&gt;https://www.ncbi.nlm.nih.gov/pubmed/30349277&lt;/url&gt;&lt;/related-urls&gt;&lt;/urls&gt;&lt;custom2&gt;PMC6190621&lt;/custom2&gt;&lt;electronic-resource-num&gt;10.2147/TCRM.S179929&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[4]</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ultrasound and three-dimensional reconstruction may be helpful for the preoperative diagnosis of a horseshoe appendix, but most cases are accidentally discovered during surgery, and only two patients had a clear diagnosis before surgery. In our patient, imaging failed to preoperatively diagnose appendiceal anomalies. However, after surgery, we reviewed the CT scan repeatedly, and the images showed that there were two free fecaliths at the root of the appendix, which may indicate the presence of a duplex appendix (Figure 1). This finding was easily ignored. </w:t>
      </w:r>
    </w:p>
    <w:p w:rsidR="00096179" w:rsidRPr="0055517F" w:rsidRDefault="00F36C07" w:rsidP="00115FAE">
      <w:pPr>
        <w:spacing w:after="0" w:line="360" w:lineRule="auto"/>
        <w:ind w:firstLineChars="100" w:firstLine="240"/>
        <w:jc w:val="both"/>
        <w:rPr>
          <w:rFonts w:ascii="Book Antiqua" w:hAnsi="Book Antiqua" w:cs="Times New Roman"/>
          <w:sz w:val="24"/>
          <w:szCs w:val="24"/>
        </w:rPr>
      </w:pPr>
      <w:bookmarkStart w:id="52" w:name="OLE_LINK50"/>
      <w:bookmarkStart w:id="53" w:name="OLE_LINK51"/>
      <w:bookmarkEnd w:id="47"/>
      <w:r w:rsidRPr="0055517F">
        <w:rPr>
          <w:rFonts w:ascii="Book Antiqua" w:hAnsi="Book Antiqua" w:cs="Times New Roman"/>
          <w:sz w:val="24"/>
          <w:szCs w:val="24"/>
        </w:rPr>
        <w:t>Endometriosis</w:t>
      </w:r>
      <w:bookmarkEnd w:id="52"/>
      <w:bookmarkEnd w:id="53"/>
      <w:r w:rsidRPr="0055517F">
        <w:rPr>
          <w:rFonts w:ascii="Book Antiqua" w:hAnsi="Book Antiqua" w:cs="Times New Roman"/>
          <w:sz w:val="24"/>
          <w:szCs w:val="24"/>
        </w:rPr>
        <w:t xml:space="preserve">, which is defined as the growth of endometrial glands and stroma outside the uterine cavity, is a fairly common disease that affects up to 15% of women in childbearing age. Von </w:t>
      </w:r>
      <w:proofErr w:type="spellStart"/>
      <w:r w:rsidRPr="0055517F">
        <w:rPr>
          <w:rFonts w:ascii="Book Antiqua" w:hAnsi="Book Antiqua" w:cs="Times New Roman"/>
          <w:sz w:val="24"/>
          <w:szCs w:val="24"/>
        </w:rPr>
        <w:t>Rokitansky</w:t>
      </w:r>
      <w:proofErr w:type="spellEnd"/>
      <w:r w:rsidR="00103A07">
        <w:rPr>
          <w:rFonts w:ascii="Book Antiqua" w:hAnsi="Book Antiqua" w:cs="Times New Roman"/>
          <w:sz w:val="24"/>
          <w:szCs w:val="24"/>
        </w:rPr>
        <w:t xml:space="preserve"> </w:t>
      </w:r>
      <w:r w:rsidRPr="0055517F">
        <w:rPr>
          <w:rFonts w:ascii="Book Antiqua" w:hAnsi="Book Antiqua" w:cs="Times New Roman"/>
          <w:sz w:val="24"/>
          <w:szCs w:val="24"/>
        </w:rPr>
        <w:t>first described endometriosis in 1860</w:t>
      </w:r>
      <w:r w:rsidR="00ED79A0" w:rsidRPr="0055517F">
        <w:rPr>
          <w:rFonts w:ascii="Book Antiqua" w:hAnsi="Book Antiqua" w:cs="Times New Roman"/>
          <w:sz w:val="24"/>
          <w:szCs w:val="24"/>
        </w:rPr>
        <w:fldChar w:fldCharType="begin"/>
      </w:r>
      <w:r w:rsidRPr="0055517F">
        <w:rPr>
          <w:rFonts w:ascii="Book Antiqua" w:hAnsi="Book Antiqua" w:cs="Times New Roman"/>
          <w:sz w:val="24"/>
          <w:szCs w:val="24"/>
        </w:rPr>
        <w:instrText xml:space="preserve"> ADDIN EN.CITE &lt;EndNote&gt;&lt;Cite&gt;&lt;Author&gt;Saleem&lt;/Author&gt;&lt;Year&gt;2011&lt;/Year&gt;&lt;RecNum&gt;76&lt;/RecNum&gt;&lt;DisplayText&gt;&lt;style face="superscript"&gt;[16]&lt;/style&gt;&lt;/DisplayText&gt;&lt;record&gt;&lt;rec-number&gt;76&lt;/rec-number&gt;&lt;foreign-keys&gt;&lt;key app="EN" db-id="pzeere5evsfetmewp9gptdrp2ars9vd99sd5" timestamp="1553938219"&gt;76&lt;/key&gt;&lt;/foreign-keys&gt;&lt;ref-type name="Journal Article"&gt;17&lt;/ref-type&gt;&lt;contributors&gt;&lt;authors&gt;&lt;author&gt;Saleem, A.&lt;/author&gt;&lt;author&gt;Navarro, P.&lt;/author&gt;&lt;author&gt;Munson, J. L.&lt;/author&gt;&lt;author&gt;Hall, J.&lt;/author&gt;&lt;/authors&gt;&lt;/contributors&gt;&lt;auth-address&gt;Tufts Clinical and Translational Science Institute, Boston, MA, United States.&lt;/auth-address&gt;&lt;titles&gt;&lt;title&gt;Endometriosis of the appendix: Report of three cases&lt;/title&gt;&lt;secondary-title&gt;Int J Surg Case Rep&lt;/secondary-title&gt;&lt;/titles&gt;&lt;periodical&gt;&lt;full-title&gt;Int J Surg Case Rep&lt;/full-title&gt;&lt;/periodical&gt;&lt;pages&gt;16-9&lt;/pages&gt;&lt;volume&gt;2&lt;/volume&gt;&lt;number&gt;2&lt;/number&gt;&lt;keywords&gt;&lt;keyword&gt;Appendix&lt;/keyword&gt;&lt;keyword&gt;Case report&lt;/keyword&gt;&lt;keyword&gt;Endometriosis&lt;/keyword&gt;&lt;keyword&gt;Intussusception&lt;/keyword&gt;&lt;/keywords&gt;&lt;dates&gt;&lt;year&gt;2011&lt;/year&gt;&lt;/dates&gt;&lt;isbn&gt;2210-2612 (Electronic)&amp;#xD;2210-2612 (Linking)&lt;/isbn&gt;&lt;accession-num&gt;22096677&lt;/accession-num&gt;&lt;urls&gt;&lt;related-urls&gt;&lt;url&gt;https://www.ncbi.nlm.nih.gov/pubmed/22096677&lt;/url&gt;&lt;/related-urls&gt;&lt;/urls&gt;&lt;custom2&gt;PMC3199711&lt;/custom2&gt;&lt;electronic-resource-num&gt;10.1016/j.ijscr.2010.11.001&lt;/electronic-resource-num&gt;&lt;/record&gt;&lt;/Cite&gt;&lt;/EndNote&gt;</w:instrText>
      </w:r>
      <w:r w:rsidR="00ED79A0" w:rsidRPr="0055517F">
        <w:rPr>
          <w:rFonts w:ascii="Book Antiqua" w:hAnsi="Book Antiqua" w:cs="Times New Roman"/>
          <w:sz w:val="24"/>
          <w:szCs w:val="24"/>
        </w:rPr>
        <w:fldChar w:fldCharType="separate"/>
      </w:r>
      <w:r w:rsidRPr="0055517F">
        <w:rPr>
          <w:rFonts w:ascii="Book Antiqua" w:hAnsi="Book Antiqua" w:cs="Times New Roman"/>
          <w:sz w:val="24"/>
          <w:szCs w:val="24"/>
          <w:vertAlign w:val="superscript"/>
        </w:rPr>
        <w:t>[1</w:t>
      </w:r>
      <w:r w:rsidR="000C5E53" w:rsidRPr="0055517F">
        <w:rPr>
          <w:rFonts w:ascii="Book Antiqua" w:hAnsi="Book Antiqua" w:cs="Times New Roman"/>
          <w:sz w:val="24"/>
          <w:szCs w:val="24"/>
          <w:vertAlign w:val="superscript"/>
        </w:rPr>
        <w:t>8</w:t>
      </w:r>
      <w:r w:rsidRPr="0055517F">
        <w:rPr>
          <w:rFonts w:ascii="Book Antiqua" w:hAnsi="Book Antiqua" w:cs="Times New Roman"/>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w:t>
      </w:r>
      <w:r w:rsidR="000469E8" w:rsidRPr="0055517F">
        <w:rPr>
          <w:rFonts w:ascii="Book Antiqua" w:hAnsi="Book Antiqua" w:cs="Times New Roman"/>
          <w:sz w:val="24"/>
          <w:szCs w:val="24"/>
        </w:rPr>
        <w:t xml:space="preserve">Several theories have been proposed to explain the pathogenesis of endometriosis, including retrograde menstruation and </w:t>
      </w:r>
      <w:r w:rsidR="000469E8" w:rsidRPr="0055517F">
        <w:rPr>
          <w:rFonts w:ascii="Book Antiqua" w:hAnsi="Book Antiqua" w:cs="Times New Roman"/>
          <w:sz w:val="24"/>
          <w:szCs w:val="24"/>
        </w:rPr>
        <w:lastRenderedPageBreak/>
        <w:t xml:space="preserve">implantation theory, </w:t>
      </w:r>
      <w:proofErr w:type="spellStart"/>
      <w:r w:rsidR="000469E8" w:rsidRPr="0055517F">
        <w:rPr>
          <w:rFonts w:ascii="Book Antiqua" w:hAnsi="Book Antiqua" w:cs="Times New Roman"/>
          <w:sz w:val="24"/>
          <w:szCs w:val="24"/>
        </w:rPr>
        <w:t>coelomic</w:t>
      </w:r>
      <w:proofErr w:type="spellEnd"/>
      <w:r w:rsidR="000469E8" w:rsidRPr="0055517F">
        <w:rPr>
          <w:rFonts w:ascii="Book Antiqua" w:hAnsi="Book Antiqua" w:cs="Times New Roman"/>
          <w:sz w:val="24"/>
          <w:szCs w:val="24"/>
        </w:rPr>
        <w:t xml:space="preserve"> metaplasia theory, </w:t>
      </w:r>
      <w:proofErr w:type="spellStart"/>
      <w:r w:rsidR="000469E8" w:rsidRPr="0055517F">
        <w:rPr>
          <w:rFonts w:ascii="Book Antiqua" w:hAnsi="Book Antiqua" w:cs="Times New Roman"/>
          <w:sz w:val="24"/>
          <w:szCs w:val="24"/>
        </w:rPr>
        <w:t>lymphovascular</w:t>
      </w:r>
      <w:proofErr w:type="spellEnd"/>
      <w:r w:rsidR="000469E8" w:rsidRPr="0055517F">
        <w:rPr>
          <w:rFonts w:ascii="Book Antiqua" w:hAnsi="Book Antiqua" w:cs="Times New Roman"/>
          <w:sz w:val="24"/>
          <w:szCs w:val="24"/>
        </w:rPr>
        <w:t xml:space="preserve"> spread theory, direct transplantation and dissemination theory, and the cellular immunity theory which was a newly developed theory</w:t>
      </w:r>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WzE3LTE5XTwvc3R5bGU+PC9EaXNwbGF5VGV4dD48cmVjb3JkPjxyZWMtbnVtYmVyPjI0PC9yZWMt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</w:fldData>
        </w:fldChar>
      </w:r>
      <w:r w:rsidR="00C42B85"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WzE3LTE5XTwvc3R5bGU+PC9EaXNwbGF5VGV4dD48cmVjb3JkPjxyZWMtbnVtYmVyPjI0PC9yZWMt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</w:fldData>
        </w:fldChar>
      </w:r>
      <w:r w:rsidR="00C42B85"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C42B85" w:rsidRPr="0055517F">
        <w:rPr>
          <w:rFonts w:ascii="Book Antiqua" w:hAnsi="Book Antiqua" w:cs="Times New Roman"/>
          <w:noProof/>
          <w:sz w:val="24"/>
          <w:szCs w:val="24"/>
          <w:vertAlign w:val="superscript"/>
        </w:rPr>
        <w:t>[1</w:t>
      </w:r>
      <w:r w:rsidR="000C5E53" w:rsidRPr="0055517F">
        <w:rPr>
          <w:rFonts w:ascii="Book Antiqua" w:hAnsi="Book Antiqua" w:cs="Times New Roman"/>
          <w:noProof/>
          <w:sz w:val="24"/>
          <w:szCs w:val="24"/>
          <w:vertAlign w:val="superscript"/>
        </w:rPr>
        <w:t>9</w:t>
      </w:r>
      <w:r w:rsidR="00C42B85" w:rsidRPr="0055517F">
        <w:rPr>
          <w:rFonts w:ascii="Book Antiqua" w:hAnsi="Book Antiqua" w:cs="Times New Roman"/>
          <w:noProof/>
          <w:sz w:val="24"/>
          <w:szCs w:val="24"/>
          <w:vertAlign w:val="superscript"/>
        </w:rPr>
        <w:t>-</w:t>
      </w:r>
      <w:r w:rsidR="000C5E53" w:rsidRPr="0055517F">
        <w:rPr>
          <w:rFonts w:ascii="Book Antiqua" w:hAnsi="Book Antiqua" w:cs="Times New Roman"/>
          <w:noProof/>
          <w:sz w:val="24"/>
          <w:szCs w:val="24"/>
          <w:vertAlign w:val="superscript"/>
        </w:rPr>
        <w:t>21</w:t>
      </w:r>
      <w:r w:rsidR="00C42B85"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However, the specific etiology of endometriosis is still unclear. A variety of factors potentially contribute to the disease. Endometriosis can occur anywhere in the body, including pelvis organs, gastrointestinal tract, </w:t>
      </w:r>
      <w:r w:rsidR="00103A07">
        <w:rPr>
          <w:rFonts w:ascii="Book Antiqua" w:hAnsi="Book Antiqua" w:cs="Times New Roman"/>
          <w:sz w:val="24"/>
          <w:szCs w:val="24"/>
        </w:rPr>
        <w:t xml:space="preserve">and </w:t>
      </w:r>
      <w:r w:rsidRPr="0055517F">
        <w:rPr>
          <w:rFonts w:ascii="Book Antiqua" w:hAnsi="Book Antiqua" w:cs="Times New Roman"/>
          <w:sz w:val="24"/>
          <w:szCs w:val="24"/>
        </w:rPr>
        <w:t xml:space="preserve">pleural and pericardial cavities, but the </w:t>
      </w:r>
      <w:bookmarkStart w:id="54" w:name="OLE_LINK66"/>
      <w:bookmarkStart w:id="55" w:name="OLE_LINK67"/>
      <w:r w:rsidRPr="0055517F">
        <w:rPr>
          <w:rFonts w:ascii="Book Antiqua" w:hAnsi="Book Antiqua" w:cs="Times New Roman"/>
          <w:sz w:val="24"/>
          <w:szCs w:val="24"/>
        </w:rPr>
        <w:t>ambilateral adnexa</w:t>
      </w:r>
      <w:bookmarkEnd w:id="54"/>
      <w:bookmarkEnd w:id="55"/>
      <w:r w:rsidRPr="0055517F">
        <w:rPr>
          <w:rFonts w:ascii="Book Antiqua" w:hAnsi="Book Antiqua" w:cs="Times New Roman"/>
          <w:sz w:val="24"/>
          <w:szCs w:val="24"/>
        </w:rPr>
        <w:t xml:space="preserve"> is the most frequent. </w:t>
      </w:r>
      <w:r w:rsidR="000469E8" w:rsidRPr="0055517F">
        <w:rPr>
          <w:rFonts w:ascii="Book Antiqua" w:hAnsi="Book Antiqua" w:cs="Times New Roman"/>
          <w:sz w:val="24"/>
          <w:szCs w:val="24"/>
        </w:rPr>
        <w:t>Once involving the gastrointestinal tract, endometriosis also commonly</w:t>
      </w:r>
      <w:r w:rsidRPr="0055517F">
        <w:rPr>
          <w:rFonts w:ascii="Book Antiqua" w:hAnsi="Book Antiqua" w:cs="Times New Roman"/>
          <w:sz w:val="24"/>
          <w:szCs w:val="24"/>
        </w:rPr>
        <w:t xml:space="preserve"> involves the </w:t>
      </w:r>
      <w:bookmarkStart w:id="56" w:name="OLE_LINK77"/>
      <w:bookmarkStart w:id="57" w:name="OLE_LINK78"/>
      <w:r w:rsidRPr="0055517F">
        <w:rPr>
          <w:rFonts w:ascii="Book Antiqua" w:hAnsi="Book Antiqua" w:cs="Times New Roman"/>
          <w:sz w:val="24"/>
          <w:szCs w:val="24"/>
        </w:rPr>
        <w:t>recto-sigmoid</w:t>
      </w:r>
      <w:bookmarkEnd w:id="56"/>
      <w:bookmarkEnd w:id="57"/>
      <w:r w:rsidR="00B9546C" w:rsidRPr="0055517F">
        <w:rPr>
          <w:rFonts w:ascii="Book Antiqua" w:hAnsi="Book Antiqua" w:cs="Times New Roman"/>
          <w:sz w:val="24"/>
          <w:szCs w:val="24"/>
        </w:rPr>
        <w:t xml:space="preserve"> (72%),</w:t>
      </w:r>
      <w:r w:rsidR="00B9546C" w:rsidRPr="0055517F">
        <w:rPr>
          <w:rFonts w:ascii="Book Antiqua" w:hAnsi="Book Antiqua"/>
          <w:sz w:val="24"/>
          <w:szCs w:val="24"/>
        </w:rPr>
        <w:t xml:space="preserve"> </w:t>
      </w:r>
      <w:r w:rsidR="00B9546C" w:rsidRPr="0055517F">
        <w:rPr>
          <w:rFonts w:ascii="Book Antiqua" w:hAnsi="Book Antiqua" w:cs="Times New Roman"/>
          <w:sz w:val="24"/>
          <w:szCs w:val="24"/>
        </w:rPr>
        <w:t>recto</w:t>
      </w:r>
      <w:r w:rsidR="00065693" w:rsidRPr="0055517F">
        <w:rPr>
          <w:rFonts w:ascii="Book Antiqua" w:hAnsi="Book Antiqua" w:cs="Times New Roman"/>
          <w:sz w:val="24"/>
          <w:szCs w:val="24"/>
        </w:rPr>
        <w:t>-</w:t>
      </w:r>
      <w:r w:rsidR="00B9546C" w:rsidRPr="0055517F">
        <w:rPr>
          <w:rFonts w:ascii="Book Antiqua" w:hAnsi="Book Antiqua" w:cs="Times New Roman"/>
          <w:sz w:val="24"/>
          <w:szCs w:val="24"/>
        </w:rPr>
        <w:t>vaginal septum (13%)</w:t>
      </w:r>
      <w:r w:rsidRPr="0055517F">
        <w:rPr>
          <w:rFonts w:ascii="Book Antiqua" w:hAnsi="Book Antiqua" w:cs="Times New Roman"/>
          <w:sz w:val="24"/>
          <w:szCs w:val="24"/>
        </w:rPr>
        <w:t xml:space="preserve">, </w:t>
      </w:r>
      <w:r w:rsidR="00B9546C" w:rsidRPr="0055517F">
        <w:rPr>
          <w:rFonts w:ascii="Book Antiqua" w:hAnsi="Book Antiqua" w:cs="Times New Roman"/>
          <w:sz w:val="24"/>
          <w:szCs w:val="24"/>
        </w:rPr>
        <w:t>small intestine (7%)</w:t>
      </w:r>
      <w:r w:rsidRPr="0055517F">
        <w:rPr>
          <w:rFonts w:ascii="Book Antiqua" w:hAnsi="Book Antiqua" w:cs="Times New Roman"/>
          <w:sz w:val="24"/>
          <w:szCs w:val="24"/>
        </w:rPr>
        <w:t xml:space="preserve">, </w:t>
      </w:r>
      <w:bookmarkStart w:id="58" w:name="OLE_LINK79"/>
      <w:bookmarkStart w:id="59" w:name="OLE_LINK80"/>
      <w:r w:rsidR="00B9546C" w:rsidRPr="0055517F">
        <w:rPr>
          <w:rFonts w:ascii="Book Antiqua" w:hAnsi="Book Antiqua" w:cs="Times New Roman"/>
          <w:sz w:val="24"/>
          <w:szCs w:val="24"/>
        </w:rPr>
        <w:t>cecum</w:t>
      </w:r>
      <w:bookmarkEnd w:id="58"/>
      <w:bookmarkEnd w:id="59"/>
      <w:r w:rsidR="00B9546C" w:rsidRPr="0055517F">
        <w:rPr>
          <w:rFonts w:ascii="Book Antiqua" w:hAnsi="Book Antiqua" w:cs="Times New Roman"/>
          <w:sz w:val="24"/>
          <w:szCs w:val="24"/>
        </w:rPr>
        <w:t xml:space="preserve"> (3.6%)</w:t>
      </w:r>
      <w:r w:rsidR="00103A07">
        <w:rPr>
          <w:rFonts w:ascii="Book Antiqua" w:hAnsi="Book Antiqua" w:cs="Times New Roman"/>
          <w:sz w:val="24"/>
          <w:szCs w:val="24"/>
        </w:rPr>
        <w:t>,</w:t>
      </w:r>
      <w:r w:rsidR="00B9546C" w:rsidRPr="0055517F">
        <w:rPr>
          <w:rFonts w:ascii="Book Antiqua" w:hAnsi="Book Antiqua" w:cs="Times New Roman"/>
          <w:sz w:val="24"/>
          <w:szCs w:val="24"/>
        </w:rPr>
        <w:t xml:space="preserve"> </w:t>
      </w:r>
      <w:r w:rsidRPr="0055517F">
        <w:rPr>
          <w:rFonts w:ascii="Book Antiqua" w:hAnsi="Book Antiqua" w:cs="Times New Roman"/>
          <w:sz w:val="24"/>
          <w:szCs w:val="24"/>
        </w:rPr>
        <w:t>and appendix</w:t>
      </w:r>
      <w:r w:rsidR="00065693" w:rsidRPr="0055517F">
        <w:rPr>
          <w:rFonts w:ascii="Book Antiqua" w:hAnsi="Book Antiqua" w:cs="Times New Roman"/>
          <w:sz w:val="24"/>
          <w:szCs w:val="24"/>
        </w:rPr>
        <w:t xml:space="preserve"> </w:t>
      </w:r>
      <w:r w:rsidR="00B9546C" w:rsidRPr="0055517F">
        <w:rPr>
          <w:rFonts w:ascii="Book Antiqua" w:hAnsi="Book Antiqua" w:cs="Times New Roman"/>
          <w:sz w:val="24"/>
          <w:szCs w:val="24"/>
        </w:rPr>
        <w:t>(3%)</w:t>
      </w:r>
      <w:r w:rsidR="00ED79A0" w:rsidRPr="0055517F">
        <w:rPr>
          <w:rFonts w:ascii="Book Antiqua" w:hAnsi="Book Antiqua" w:cs="Times New Roman"/>
          <w:sz w:val="24"/>
          <w:szCs w:val="24"/>
        </w:rPr>
        <w:fldChar w:fldCharType="begin"/>
      </w:r>
      <w:r w:rsidR="00065693" w:rsidRPr="0055517F">
        <w:rPr>
          <w:rFonts w:ascii="Book Antiqua" w:hAnsi="Book Antiqua" w:cs="Times New Roman"/>
          <w:sz w:val="24"/>
          <w:szCs w:val="24"/>
        </w:rPr>
        <w:instrText xml:space="preserve"> ADDIN EN.CITE &lt;EndNote&gt;&lt;Cite&gt;&lt;Author&gt;Saleem&lt;/Author&gt;&lt;Year&gt;2011&lt;/Year&gt;&lt;RecNum&gt;27&lt;/RecNum&gt;&lt;DisplayText&gt;&lt;style face="superscript"&gt;[16]&lt;/style&gt;&lt;/DisplayText&gt;&lt;record&gt;&lt;rec-number&gt;27&lt;/rec-number&gt;&lt;foreign-keys&gt;&lt;key app="EN" db-id="pzeere5evsfetmewp9gptdrp2ars9vd99sd5" timestamp="1548245694"&gt;27&lt;/key&gt;&lt;key app="ENWeb" db-id=""&gt;0&lt;/key&gt;&lt;/foreign-keys&gt;&lt;ref-type name="Journal Article"&gt;17&lt;/ref-type&gt;&lt;contributors&gt;&lt;authors&gt;&lt;author&gt;Saleem, A.&lt;/author&gt;&lt;author&gt;Navarro, P.&lt;/author&gt;&lt;author&gt;Munson, J. L.&lt;/author&gt;&lt;author&gt;Hall, J.&lt;/author&gt;&lt;/authors&gt;&lt;/contributors&gt;&lt;auth-address&gt;Tufts Clinical and Translational Science Institute, Boston, MA, United States.&lt;/auth-address&gt;&lt;titles&gt;&lt;title&gt;Endometriosis of the appendix: Report of three cases&lt;/title&gt;&lt;secondary-title&gt;Int J Surg Case Rep&lt;/secondary-title&gt;&lt;/titles&gt;&lt;periodical&gt;&lt;full-title&gt;Int J Surg Case Rep&lt;/full-title&gt;&lt;/periodical&gt;&lt;pages&gt;16-9&lt;/pages&gt;&lt;volume&gt;2&lt;/volume&gt;&lt;number&gt;2&lt;/number&gt;&lt;keywords&gt;&lt;keyword&gt;Appendix&lt;/keyword&gt;&lt;keyword&gt;Case report&lt;/keyword&gt;&lt;keyword&gt;Endometriosis&lt;/keyword&gt;&lt;keyword&gt;Intussusception&lt;/keyword&gt;&lt;/keywords&gt;&lt;dates&gt;&lt;year&gt;2011&lt;/year&gt;&lt;/dates&gt;&lt;isbn&gt;2210-2612 (Electronic)&amp;#xD;2210-2612 (Linking)&lt;/isbn&gt;&lt;accession-num&gt;22096677&lt;/accession-num&gt;&lt;urls&gt;&lt;related-urls&gt;&lt;url&gt;https://www.ncbi.nlm.nih.gov/pubmed/22096677&lt;/url&gt;&lt;/related-urls&gt;&lt;/urls&gt;&lt;custom2&gt;PMC3199711&lt;/custom2&gt;&lt;electronic-resource-num&gt;10.1016/j.ijscr.2010.11.001&lt;/electronic-resource-num&gt;&lt;/record&gt;&lt;/Cite&gt;&lt;/EndNote&gt;</w:instrText>
      </w:r>
      <w:r w:rsidR="00ED79A0" w:rsidRPr="0055517F">
        <w:rPr>
          <w:rFonts w:ascii="Book Antiqua" w:hAnsi="Book Antiqua" w:cs="Times New Roman"/>
          <w:sz w:val="24"/>
          <w:szCs w:val="24"/>
        </w:rPr>
        <w:fldChar w:fldCharType="separate"/>
      </w:r>
      <w:r w:rsidR="00065693" w:rsidRPr="0055517F">
        <w:rPr>
          <w:rFonts w:ascii="Book Antiqua" w:hAnsi="Book Antiqua" w:cs="Times New Roman"/>
          <w:noProof/>
          <w:sz w:val="24"/>
          <w:szCs w:val="24"/>
          <w:vertAlign w:val="superscript"/>
        </w:rPr>
        <w:t>[1</w:t>
      </w:r>
      <w:r w:rsidR="000C5E53" w:rsidRPr="0055517F">
        <w:rPr>
          <w:rFonts w:ascii="Book Antiqua" w:hAnsi="Book Antiqua" w:cs="Times New Roman"/>
          <w:noProof/>
          <w:sz w:val="24"/>
          <w:szCs w:val="24"/>
          <w:vertAlign w:val="superscript"/>
        </w:rPr>
        <w:t>8</w:t>
      </w:r>
      <w:r w:rsidR="00065693"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Endometriosis of the appendix is a rare disease, and its overall </w:t>
      </w:r>
      <w:bookmarkStart w:id="60" w:name="OLE_LINK38"/>
      <w:bookmarkStart w:id="61" w:name="OLE_LINK39"/>
      <w:r w:rsidRPr="0055517F">
        <w:rPr>
          <w:rFonts w:ascii="Book Antiqua" w:hAnsi="Book Antiqua" w:cs="Times New Roman"/>
          <w:sz w:val="24"/>
          <w:szCs w:val="24"/>
        </w:rPr>
        <w:t>incidence</w:t>
      </w:r>
      <w:bookmarkEnd w:id="60"/>
      <w:bookmarkEnd w:id="61"/>
      <w:r w:rsidRPr="0055517F">
        <w:rPr>
          <w:rFonts w:ascii="Book Antiqua" w:hAnsi="Book Antiqua" w:cs="Times New Roman"/>
          <w:sz w:val="24"/>
          <w:szCs w:val="24"/>
        </w:rPr>
        <w:t xml:space="preserve"> ranges </w:t>
      </w:r>
      <w:r w:rsidR="000469E8" w:rsidRPr="0055517F">
        <w:rPr>
          <w:rFonts w:ascii="Book Antiqua" w:hAnsi="Book Antiqua" w:cs="Times New Roman"/>
          <w:sz w:val="24"/>
          <w:szCs w:val="24"/>
        </w:rPr>
        <w:t>between 0.02% and 36.6%</w:t>
      </w:r>
      <w:r w:rsidRPr="0055517F">
        <w:rPr>
          <w:rFonts w:ascii="Book Antiqua" w:hAnsi="Book Antiqua" w:cs="Times New Roman"/>
          <w:sz w:val="24"/>
          <w:szCs w:val="24"/>
        </w:rPr>
        <w:t xml:space="preserve">, which is widely variable and depends on the population being </w:t>
      </w:r>
      <w:proofErr w:type="gramStart"/>
      <w:r w:rsidRPr="0055517F">
        <w:rPr>
          <w:rFonts w:ascii="Book Antiqua" w:hAnsi="Book Antiqua" w:cs="Times New Roman"/>
          <w:sz w:val="24"/>
          <w:szCs w:val="24"/>
        </w:rPr>
        <w:t>evaluated</w:t>
      </w:r>
      <w:proofErr w:type="gramEnd"/>
      <w:r w:rsidR="00ED79A0" w:rsidRPr="0055517F">
        <w:rPr>
          <w:rFonts w:ascii="Book Antiqua" w:hAnsi="Book Antiqua" w:cs="Times New Roman"/>
          <w:sz w:val="24"/>
          <w:szCs w:val="24"/>
        </w:rPr>
        <w:fldChar w:fldCharType="begin">
          <w:fldData xml:space="preserve">PEVuZE5vdGU+PENpdGU+PEF1dGhvcj5NYWJyb3VrPC9BdXRob3I+PFllYXI+MjAxOTwvWWVhcj48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</w:fldData>
        </w:fldChar>
      </w:r>
      <w:r w:rsidR="00DA6E0E"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PEVuZE5vdGU+PENpdGU+PEF1dGhvcj5NYWJyb3VrPC9BdXRob3I+PFllYXI+MjAxOTwvWWVhcj48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</w:fldData>
        </w:fldChar>
      </w:r>
      <w:r w:rsidR="00DA6E0E"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DA6E0E"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2</w:t>
      </w:r>
      <w:r w:rsidR="00DA6E0E"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Our patient not only had rare appendix and ileum involvement but also had a duplex appendix. This dual participation has not been observed thus far.</w:t>
      </w:r>
    </w:p>
    <w:p w:rsidR="00096179" w:rsidRPr="0055517F" w:rsidRDefault="00F36C07" w:rsidP="00614CC1">
      <w:pPr>
        <w:spacing w:after="0" w:line="360" w:lineRule="auto"/>
        <w:ind w:firstLineChars="100" w:firstLine="240"/>
        <w:jc w:val="both"/>
        <w:rPr>
          <w:rFonts w:ascii="Book Antiqua" w:hAnsi="Book Antiqua" w:cs="Times New Roman"/>
          <w:sz w:val="24"/>
          <w:szCs w:val="24"/>
        </w:rPr>
      </w:pPr>
      <w:r w:rsidRPr="0055517F">
        <w:rPr>
          <w:rFonts w:ascii="Book Antiqua" w:hAnsi="Book Antiqua" w:cs="Times New Roman"/>
          <w:sz w:val="24"/>
          <w:szCs w:val="24"/>
        </w:rPr>
        <w:t xml:space="preserve">Clinically, the symptoms of endometriosis are diverse and have been determined by the site of occurrence. Endometriosis of the appendix is usually asymptomatic, but it may also cause </w:t>
      </w:r>
      <w:r w:rsidR="00971604" w:rsidRPr="0055517F">
        <w:rPr>
          <w:rFonts w:ascii="Book Antiqua" w:hAnsi="Book Antiqua" w:cs="Times New Roman"/>
          <w:sz w:val="24"/>
          <w:szCs w:val="24"/>
        </w:rPr>
        <w:t xml:space="preserve">acute or </w:t>
      </w:r>
      <w:r w:rsidRPr="0055517F">
        <w:rPr>
          <w:rFonts w:ascii="Book Antiqua" w:hAnsi="Book Antiqua" w:cs="Times New Roman"/>
          <w:sz w:val="24"/>
          <w:szCs w:val="24"/>
        </w:rPr>
        <w:t xml:space="preserve">chronic pelvic pain, appendicitis, lower gastrointestinal hemorrhage, and </w:t>
      </w:r>
      <w:proofErr w:type="gramStart"/>
      <w:r w:rsidRPr="0055517F">
        <w:rPr>
          <w:rFonts w:ascii="Book Antiqua" w:hAnsi="Book Antiqua" w:cs="Times New Roman"/>
          <w:sz w:val="24"/>
          <w:szCs w:val="24"/>
        </w:rPr>
        <w:t>intussusception</w:t>
      </w:r>
      <w:proofErr w:type="gramEnd"/>
      <w:r w:rsidR="00ED79A0" w:rsidRPr="0055517F">
        <w:rPr>
          <w:rFonts w:ascii="Book Antiqua" w:hAnsi="Book Antiqua" w:cs="Times New Roman"/>
          <w:sz w:val="24"/>
          <w:szCs w:val="24"/>
        </w:rPr>
        <w:fldChar w:fldCharType="begin">
          <w:fldData xml:space="preserve">PEVuZE5vdGU+PENpdGU+PEF1dGhvcj5NYWJyb3VrPC9BdXRob3I+PFllYXI+MjAxOTwvWWVhcj48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</w:fldData>
        </w:fldChar>
      </w:r>
      <w:r w:rsidR="00DA6E0E"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PEVuZE5vdGU+PENpdGU+PEF1dGhvcj5NYWJyb3VrPC9BdXRob3I+PFllYXI+MjAxOTwvWWVhcj48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</w:fldData>
        </w:fldChar>
      </w:r>
      <w:r w:rsidR="00DA6E0E"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DA6E0E" w:rsidRPr="0055517F">
        <w:rPr>
          <w:rFonts w:ascii="Book Antiqua" w:hAnsi="Book Antiqua" w:cs="Times New Roman"/>
          <w:noProof/>
          <w:sz w:val="24"/>
          <w:szCs w:val="24"/>
          <w:vertAlign w:val="superscript"/>
        </w:rPr>
        <w:t>[17,20]</w:t>
      </w:r>
      <w:r w:rsidR="00ED79A0" w:rsidRPr="0055517F">
        <w:rPr>
          <w:rFonts w:ascii="Book Antiqua" w:hAnsi="Book Antiqua" w:cs="Times New Roman"/>
          <w:sz w:val="24"/>
          <w:szCs w:val="24"/>
        </w:rPr>
        <w:fldChar w:fldCharType="end"/>
      </w:r>
      <w:r w:rsidR="002A7877" w:rsidRPr="0055517F">
        <w:rPr>
          <w:rFonts w:ascii="Book Antiqua" w:hAnsi="Book Antiqua" w:cs="Times New Roman"/>
          <w:sz w:val="24"/>
          <w:szCs w:val="24"/>
        </w:rPr>
        <w:t>. Consistent with some reports</w:t>
      </w:r>
      <w:r w:rsidR="00236381" w:rsidRPr="0055517F">
        <w:rPr>
          <w:rFonts w:ascii="Book Antiqua" w:hAnsi="Book Antiqua" w:cs="Times New Roman"/>
          <w:sz w:val="24"/>
          <w:szCs w:val="24"/>
        </w:rPr>
        <w:t xml:space="preserve"> (Table </w:t>
      </w:r>
      <w:r w:rsidR="0049782E" w:rsidRPr="0055517F">
        <w:rPr>
          <w:rFonts w:ascii="Book Antiqua" w:hAnsi="Book Antiqua" w:cs="Times New Roman"/>
          <w:sz w:val="24"/>
          <w:szCs w:val="24"/>
        </w:rPr>
        <w:t>2</w:t>
      </w:r>
      <w:proofErr w:type="gramStart"/>
      <w:r w:rsidR="00236381" w:rsidRPr="0055517F">
        <w:rPr>
          <w:rFonts w:ascii="Book Antiqua" w:hAnsi="Book Antiqua" w:cs="Times New Roman"/>
          <w:sz w:val="24"/>
          <w:szCs w:val="24"/>
        </w:rPr>
        <w:t>)</w:t>
      </w:r>
      <w:proofErr w:type="gramEnd"/>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WzE3LCAyMS0yNV08L3N0eWxlPjwvRGlzcGxheVRleHQ+PHJlY29yZD48cmVjLW51bWJlcj4yNDwv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</w:fldData>
        </w:fldChar>
      </w:r>
      <w:r w:rsidR="00F85630"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WzE3LCAyMS0yNV08L3N0eWxlPjwvRGlzcGxheVRleHQ+PHJlY29yZD48cmVjLW51bWJlcj4yNDwv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</w:fldData>
        </w:fldChar>
      </w:r>
      <w:r w:rsidR="00F85630"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[1</w:t>
      </w:r>
      <w:r w:rsidR="000C5E53" w:rsidRPr="0055517F">
        <w:rPr>
          <w:rFonts w:ascii="Book Antiqua" w:hAnsi="Book Antiqua" w:cs="Times New Roman"/>
          <w:noProof/>
          <w:sz w:val="24"/>
          <w:szCs w:val="24"/>
          <w:vertAlign w:val="superscript"/>
        </w:rPr>
        <w:t>9</w:t>
      </w:r>
      <w:r w:rsidR="00F85630"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3</w:t>
      </w:r>
      <w:r w:rsidR="00F85630"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7</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002A7877" w:rsidRPr="0055517F">
        <w:rPr>
          <w:rFonts w:ascii="Book Antiqua" w:hAnsi="Book Antiqua" w:cs="Times New Roman"/>
          <w:sz w:val="24"/>
          <w:szCs w:val="24"/>
        </w:rPr>
        <w:t xml:space="preserve">, our patient also presented the symptoms of acute appendicitis. Moreover, laparoscopic exploration also showed the presence of bloody fluid in the abdominal cavity. </w:t>
      </w:r>
      <w:r w:rsidR="000469E8" w:rsidRPr="0055517F">
        <w:rPr>
          <w:rFonts w:ascii="Book Antiqua" w:hAnsi="Book Antiqua" w:cs="Times New Roman"/>
          <w:sz w:val="24"/>
          <w:szCs w:val="24"/>
        </w:rPr>
        <w:t xml:space="preserve">The </w:t>
      </w:r>
      <w:bookmarkStart w:id="62" w:name="OLE_LINK89"/>
      <w:bookmarkStart w:id="63" w:name="OLE_LINK90"/>
      <w:r w:rsidR="000469E8" w:rsidRPr="0055517F">
        <w:rPr>
          <w:rFonts w:ascii="Book Antiqua" w:hAnsi="Book Antiqua" w:cs="Times New Roman"/>
          <w:sz w:val="24"/>
          <w:szCs w:val="24"/>
        </w:rPr>
        <w:t>hemoperitoneum</w:t>
      </w:r>
      <w:bookmarkEnd w:id="62"/>
      <w:bookmarkEnd w:id="63"/>
      <w:r w:rsidR="000469E8" w:rsidRPr="0055517F">
        <w:rPr>
          <w:rFonts w:ascii="Book Antiqua" w:hAnsi="Book Antiqua" w:cs="Times New Roman"/>
          <w:sz w:val="24"/>
          <w:szCs w:val="24"/>
        </w:rPr>
        <w:t xml:space="preserve"> is likely to be related to menstruation, because in these reports (Table </w:t>
      </w:r>
      <w:r w:rsidR="0049782E" w:rsidRPr="0055517F">
        <w:rPr>
          <w:rFonts w:ascii="Book Antiqua" w:hAnsi="Book Antiqua" w:cs="Times New Roman"/>
          <w:sz w:val="24"/>
          <w:szCs w:val="24"/>
        </w:rPr>
        <w:t>2</w:t>
      </w:r>
      <w:r w:rsidR="000469E8" w:rsidRPr="0055517F">
        <w:rPr>
          <w:rFonts w:ascii="Book Antiqua" w:hAnsi="Book Antiqua" w:cs="Times New Roman"/>
          <w:sz w:val="24"/>
          <w:szCs w:val="24"/>
        </w:rPr>
        <w:t xml:space="preserve">), patients presented the symptoms of acute appendicitis during the menstrual period. As our patient presented the symptoms of appendicitis on the 5th day after the end of menstruation, we assume it to be related to the appendiceal fecalith. The occurrence of acute appendicitis may be the result of the dual effects of endometriosis and </w:t>
      </w:r>
      <w:proofErr w:type="spellStart"/>
      <w:r w:rsidR="000469E8" w:rsidRPr="0055517F">
        <w:rPr>
          <w:rFonts w:ascii="Book Antiqua" w:hAnsi="Book Antiqua" w:cs="Times New Roman"/>
          <w:sz w:val="24"/>
          <w:szCs w:val="24"/>
        </w:rPr>
        <w:t>appendiceal</w:t>
      </w:r>
      <w:proofErr w:type="spellEnd"/>
      <w:r w:rsidR="000469E8" w:rsidRPr="0055517F">
        <w:rPr>
          <w:rFonts w:ascii="Book Antiqua" w:hAnsi="Book Antiqua" w:cs="Times New Roman"/>
          <w:sz w:val="24"/>
          <w:szCs w:val="24"/>
        </w:rPr>
        <w:t xml:space="preserve"> </w:t>
      </w:r>
      <w:proofErr w:type="spellStart"/>
      <w:r w:rsidR="000469E8" w:rsidRPr="0055517F">
        <w:rPr>
          <w:rFonts w:ascii="Book Antiqua" w:hAnsi="Book Antiqua" w:cs="Times New Roman"/>
          <w:sz w:val="24"/>
          <w:szCs w:val="24"/>
        </w:rPr>
        <w:t>fecalith</w:t>
      </w:r>
      <w:proofErr w:type="spellEnd"/>
      <w:r w:rsidR="00F779C7" w:rsidRPr="0055517F">
        <w:rPr>
          <w:rFonts w:ascii="Book Antiqua" w:hAnsi="Book Antiqua" w:cs="Times New Roman"/>
          <w:sz w:val="24"/>
          <w:szCs w:val="24"/>
        </w:rPr>
        <w:t>.</w:t>
      </w:r>
      <w:r w:rsidR="00F779C7">
        <w:rPr>
          <w:rFonts w:ascii="Book Antiqua" w:hAnsi="Book Antiqua" w:cs="Times New Roman"/>
          <w:sz w:val="24"/>
          <w:szCs w:val="24"/>
        </w:rPr>
        <w:t xml:space="preserve"> </w:t>
      </w:r>
      <w:r w:rsidR="008075CC" w:rsidRPr="0055517F">
        <w:rPr>
          <w:rFonts w:ascii="Book Antiqua" w:hAnsi="Book Antiqua" w:cs="Times New Roman"/>
          <w:sz w:val="24"/>
          <w:szCs w:val="24"/>
        </w:rPr>
        <w:t xml:space="preserve">Moreover, our patient had </w:t>
      </w:r>
      <w:r w:rsidR="00203F4F" w:rsidRPr="0055517F">
        <w:rPr>
          <w:rFonts w:ascii="Book Antiqua" w:hAnsi="Book Antiqua" w:cs="Times New Roman"/>
          <w:sz w:val="24"/>
          <w:szCs w:val="24"/>
        </w:rPr>
        <w:t>a</w:t>
      </w:r>
      <w:r w:rsidR="008075CC" w:rsidRPr="0055517F">
        <w:rPr>
          <w:rFonts w:ascii="Book Antiqua" w:hAnsi="Book Antiqua" w:cs="Times New Roman"/>
          <w:sz w:val="24"/>
          <w:szCs w:val="24"/>
        </w:rPr>
        <w:t xml:space="preserve"> history of repeated lower abdominal pain which was associated with menstruation</w:t>
      </w:r>
      <w:r w:rsidR="00203F4F" w:rsidRPr="0055517F">
        <w:rPr>
          <w:rFonts w:ascii="Book Antiqua" w:hAnsi="Book Antiqua" w:cs="Times New Roman"/>
          <w:sz w:val="24"/>
          <w:szCs w:val="24"/>
        </w:rPr>
        <w:t xml:space="preserve">, consistent with some </w:t>
      </w:r>
      <w:proofErr w:type="gramStart"/>
      <w:r w:rsidR="00203F4F" w:rsidRPr="0055517F">
        <w:rPr>
          <w:rFonts w:ascii="Book Antiqua" w:hAnsi="Book Antiqua" w:cs="Times New Roman"/>
          <w:sz w:val="24"/>
          <w:szCs w:val="24"/>
        </w:rPr>
        <w:t>reports</w:t>
      </w:r>
      <w:proofErr w:type="gramEnd"/>
      <w:r w:rsidR="00ED79A0" w:rsidRPr="0055517F">
        <w:rPr>
          <w:rFonts w:ascii="Book Antiqua" w:hAnsi="Book Antiqua" w:cs="Times New Roman"/>
          <w:sz w:val="24"/>
          <w:szCs w:val="24"/>
        </w:rPr>
        <w:fldChar w:fldCharType="begin">
          <w:fldData xml:space="preserve">PEVuZE5vdGU+PENpdGU+PEF1dGhvcj5Vd2FlenVva2U8L0F1dGhvcj48WWVhcj4yMDEzPC9ZZWFy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</w:fldData>
        </w:fldChar>
      </w:r>
      <w:r w:rsidR="003B7947"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PEVuZE5vdGU+PENpdGU+PEF1dGhvcj5Vd2FlenVva2U8L0F1dGhvcj48WWVhcj4yMDEzPC9ZZWFy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</w:fldData>
        </w:fldChar>
      </w:r>
      <w:r w:rsidR="003B7947"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3B7947"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3</w:t>
      </w:r>
      <w:r w:rsidR="003B7947"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6</w:t>
      </w:r>
      <w:r w:rsidR="003B7947"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7</w:t>
      </w:r>
      <w:r w:rsidR="003B7947"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00203F4F" w:rsidRPr="0055517F">
        <w:rPr>
          <w:rFonts w:ascii="Book Antiqua" w:hAnsi="Book Antiqua" w:cs="Times New Roman"/>
          <w:sz w:val="24"/>
          <w:szCs w:val="24"/>
        </w:rPr>
        <w:t>.</w:t>
      </w:r>
      <w:r w:rsidR="000469E8" w:rsidRPr="0055517F">
        <w:rPr>
          <w:rFonts w:ascii="Book Antiqua" w:hAnsi="Book Antiqua" w:cs="Times New Roman"/>
          <w:sz w:val="24"/>
          <w:szCs w:val="24"/>
        </w:rPr>
        <w:t xml:space="preserve"> It suggests that hemoperitoneum and chronic abdominal pain may be important signs of endometriosis diagnosis, </w:t>
      </w:r>
      <w:r w:rsidR="000469E8" w:rsidRPr="0055517F">
        <w:rPr>
          <w:rFonts w:ascii="Book Antiqua" w:hAnsi="Book Antiqua" w:cs="Times New Roman"/>
          <w:sz w:val="24"/>
          <w:szCs w:val="24"/>
        </w:rPr>
        <w:lastRenderedPageBreak/>
        <w:t>which further validates the theory of retrograde menstruation.</w:t>
      </w:r>
      <w:r w:rsidR="0034330E"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Additionally, gastrointestinal endometriosis can present with </w:t>
      </w:r>
      <w:bookmarkStart w:id="64" w:name="OLE_LINK83"/>
      <w:bookmarkStart w:id="65" w:name="OLE_LINK84"/>
      <w:bookmarkStart w:id="66" w:name="OLE_LINK87"/>
      <w:r w:rsidRPr="0055517F">
        <w:rPr>
          <w:rFonts w:ascii="Book Antiqua" w:hAnsi="Book Antiqua" w:cs="Times New Roman"/>
          <w:sz w:val="24"/>
          <w:szCs w:val="24"/>
        </w:rPr>
        <w:t xml:space="preserve">episodes of abdominal pain, change in bowel habits, </w:t>
      </w:r>
      <w:bookmarkStart w:id="67" w:name="OLE_LINK85"/>
      <w:bookmarkStart w:id="68" w:name="OLE_LINK86"/>
      <w:r w:rsidRPr="0055517F">
        <w:rPr>
          <w:rFonts w:ascii="Book Antiqua" w:hAnsi="Book Antiqua" w:cs="Times New Roman"/>
          <w:sz w:val="24"/>
          <w:szCs w:val="24"/>
        </w:rPr>
        <w:t>abdominal distention</w:t>
      </w:r>
      <w:bookmarkEnd w:id="67"/>
      <w:bookmarkEnd w:id="68"/>
      <w:r w:rsidRPr="0055517F">
        <w:rPr>
          <w:rFonts w:ascii="Book Antiqua" w:hAnsi="Book Antiqua" w:cs="Times New Roman"/>
          <w:sz w:val="24"/>
          <w:szCs w:val="24"/>
        </w:rPr>
        <w:t xml:space="preserve">, rectal bleeding, </w:t>
      </w:r>
      <w:r w:rsidR="00F71AFD">
        <w:rPr>
          <w:rFonts w:ascii="Book Antiqua" w:hAnsi="Book Antiqua" w:cs="Times New Roman"/>
          <w:sz w:val="24"/>
          <w:szCs w:val="24"/>
        </w:rPr>
        <w:t xml:space="preserve">and </w:t>
      </w:r>
      <w:r w:rsidRPr="0055517F">
        <w:rPr>
          <w:rFonts w:ascii="Book Antiqua" w:hAnsi="Book Antiqua" w:cs="Times New Roman"/>
          <w:sz w:val="24"/>
          <w:szCs w:val="24"/>
        </w:rPr>
        <w:t xml:space="preserve">intestinal </w:t>
      </w:r>
      <w:proofErr w:type="gramStart"/>
      <w:r w:rsidRPr="0055517F">
        <w:rPr>
          <w:rFonts w:ascii="Book Antiqua" w:hAnsi="Book Antiqua" w:cs="Times New Roman"/>
          <w:sz w:val="24"/>
          <w:szCs w:val="24"/>
        </w:rPr>
        <w:t>obstruction</w:t>
      </w:r>
      <w:bookmarkEnd w:id="64"/>
      <w:bookmarkEnd w:id="65"/>
      <w:bookmarkEnd w:id="66"/>
      <w:proofErr w:type="gramEnd"/>
      <w:r w:rsidR="00ED79A0" w:rsidRPr="0055517F">
        <w:rPr>
          <w:rFonts w:ascii="Book Antiqua" w:hAnsi="Book Antiqua" w:cs="Times New Roman"/>
          <w:sz w:val="24"/>
          <w:szCs w:val="24"/>
        </w:rPr>
        <w:fldChar w:fldCharType="begin">
          <w:fldData xml:space="preserve">PEVuZE5vdGU+PENpdGU+PEF1dGhvcj5MYWluYXM8L0F1dGhvcj48WWVhcj4yMDE5PC9ZZWFyPjxS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</w:fldData>
        </w:fldChar>
      </w:r>
      <w:r w:rsidR="00F85630"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PEVuZE5vdGU+PENpdGU+PEF1dGhvcj5MYWluYXM8L0F1dGhvcj48WWVhcj4yMDE5PC9ZZWFyPjxS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</w:fldData>
        </w:fldChar>
      </w:r>
      <w:r w:rsidR="00F85630"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8</w:t>
      </w:r>
      <w:r w:rsidR="00F85630" w:rsidRPr="0055517F">
        <w:rPr>
          <w:rFonts w:ascii="Book Antiqua" w:hAnsi="Book Antiqua" w:cs="Times New Roman"/>
          <w:noProof/>
          <w:sz w:val="24"/>
          <w:szCs w:val="24"/>
          <w:vertAlign w:val="superscript"/>
        </w:rPr>
        <w:t>-</w:t>
      </w:r>
      <w:r w:rsidR="000C5E53" w:rsidRPr="0055517F">
        <w:rPr>
          <w:rFonts w:ascii="Book Antiqua" w:hAnsi="Book Antiqua" w:cs="Times New Roman"/>
          <w:noProof/>
          <w:sz w:val="24"/>
          <w:szCs w:val="24"/>
          <w:vertAlign w:val="superscript"/>
        </w:rPr>
        <w:t>30</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Fortunately, although small </w:t>
      </w:r>
      <w:r w:rsidR="00F71AFD" w:rsidRPr="0055517F">
        <w:rPr>
          <w:rFonts w:ascii="Book Antiqua" w:hAnsi="Book Antiqua" w:cs="Times New Roman"/>
          <w:sz w:val="24"/>
          <w:szCs w:val="24"/>
        </w:rPr>
        <w:t>intestin</w:t>
      </w:r>
      <w:r w:rsidR="00F71AFD">
        <w:rPr>
          <w:rFonts w:ascii="Book Antiqua" w:hAnsi="Book Antiqua" w:cs="Times New Roman"/>
          <w:sz w:val="24"/>
          <w:szCs w:val="24"/>
        </w:rPr>
        <w:t>al</w:t>
      </w:r>
      <w:r w:rsidR="00F71AFD"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endometriosis in our case was asymptomatic, it did not cause intestinal obstruction due to timely </w:t>
      </w:r>
      <w:bookmarkStart w:id="69" w:name="OLE_LINK42"/>
      <w:bookmarkStart w:id="70" w:name="OLE_LINK43"/>
      <w:r w:rsidRPr="0055517F">
        <w:rPr>
          <w:rFonts w:ascii="Book Antiqua" w:hAnsi="Book Antiqua" w:cs="Times New Roman"/>
          <w:sz w:val="24"/>
          <w:szCs w:val="24"/>
        </w:rPr>
        <w:t>detection</w:t>
      </w:r>
      <w:bookmarkEnd w:id="69"/>
      <w:bookmarkEnd w:id="70"/>
      <w:r w:rsidRPr="0055517F">
        <w:rPr>
          <w:rFonts w:ascii="Book Antiqua" w:hAnsi="Book Antiqua" w:cs="Times New Roman"/>
          <w:sz w:val="24"/>
          <w:szCs w:val="24"/>
        </w:rPr>
        <w:t xml:space="preserve">. </w:t>
      </w:r>
    </w:p>
    <w:p w:rsidR="00096179" w:rsidRPr="0055517F" w:rsidRDefault="00F36C07" w:rsidP="00115FAE">
      <w:pPr>
        <w:widowControl w:val="0"/>
        <w:autoSpaceDE w:val="0"/>
        <w:autoSpaceDN w:val="0"/>
        <w:spacing w:after="0" w:line="360" w:lineRule="auto"/>
        <w:ind w:firstLineChars="100" w:firstLine="240"/>
        <w:jc w:val="both"/>
        <w:rPr>
          <w:rFonts w:ascii="Book Antiqua" w:hAnsi="Book Antiqua" w:cs="Times New Roman"/>
          <w:sz w:val="24"/>
          <w:szCs w:val="24"/>
        </w:rPr>
      </w:pPr>
      <w:r w:rsidRPr="0055517F">
        <w:rPr>
          <w:rFonts w:ascii="Book Antiqua" w:hAnsi="Book Antiqua" w:cs="Times New Roman"/>
          <w:sz w:val="24"/>
          <w:szCs w:val="24"/>
        </w:rPr>
        <w:t xml:space="preserve">The clinical manifestations of </w:t>
      </w:r>
      <w:bookmarkStart w:id="71" w:name="OLE_LINK40"/>
      <w:bookmarkStart w:id="72" w:name="OLE_LINK41"/>
      <w:r w:rsidRPr="0055517F">
        <w:rPr>
          <w:rFonts w:ascii="Book Antiqua" w:hAnsi="Book Antiqua" w:cs="Times New Roman"/>
          <w:sz w:val="24"/>
          <w:szCs w:val="24"/>
        </w:rPr>
        <w:t>endometriosis</w:t>
      </w:r>
      <w:bookmarkEnd w:id="71"/>
      <w:bookmarkEnd w:id="72"/>
      <w:r w:rsidRPr="0055517F">
        <w:rPr>
          <w:rFonts w:ascii="Book Antiqua" w:hAnsi="Book Antiqua" w:cs="Times New Roman"/>
          <w:sz w:val="24"/>
          <w:szCs w:val="24"/>
        </w:rPr>
        <w:t xml:space="preserve"> are usually nonspecific, leading to the diagnostic dilemma. Therefore, complete preoperative examination is needed, including CT scan,</w:t>
      </w:r>
      <w:r w:rsidR="008A385B" w:rsidRPr="0055517F">
        <w:rPr>
          <w:rFonts w:ascii="Book Antiqua" w:hAnsi="Book Antiqua" w:cs="Times New Roman"/>
          <w:sz w:val="24"/>
          <w:szCs w:val="24"/>
        </w:rPr>
        <w:t xml:space="preserve"> </w:t>
      </w:r>
      <w:r w:rsidR="000469E8" w:rsidRPr="0055517F">
        <w:rPr>
          <w:rFonts w:ascii="Book Antiqua" w:hAnsi="Book Antiqua" w:cs="Times New Roman"/>
          <w:sz w:val="24"/>
          <w:szCs w:val="24"/>
        </w:rPr>
        <w:t>m</w:t>
      </w:r>
      <w:r w:rsidR="00003A36" w:rsidRPr="0055517F">
        <w:rPr>
          <w:rFonts w:ascii="Book Antiqua" w:hAnsi="Book Antiqua" w:cs="Times New Roman"/>
          <w:sz w:val="24"/>
          <w:szCs w:val="24"/>
        </w:rPr>
        <w:t xml:space="preserve">agnetic resonance imaging (MRI), </w:t>
      </w:r>
      <w:r w:rsidRPr="0055517F">
        <w:rPr>
          <w:rFonts w:ascii="Book Antiqua" w:hAnsi="Book Antiqua" w:cs="Times New Roman"/>
          <w:sz w:val="24"/>
          <w:szCs w:val="24"/>
        </w:rPr>
        <w:t>abdominal ultrasonography</w:t>
      </w:r>
      <w:r w:rsidR="00F71AFD">
        <w:rPr>
          <w:rFonts w:ascii="Book Antiqua" w:hAnsi="Book Antiqua" w:cs="Times New Roman"/>
          <w:sz w:val="24"/>
          <w:szCs w:val="24"/>
        </w:rPr>
        <w:t>,</w:t>
      </w:r>
      <w:r w:rsidRPr="0055517F">
        <w:rPr>
          <w:rFonts w:ascii="Book Antiqua" w:hAnsi="Book Antiqua" w:cs="Times New Roman"/>
          <w:sz w:val="24"/>
          <w:szCs w:val="24"/>
        </w:rPr>
        <w:t xml:space="preserve"> and laboratory examination.</w:t>
      </w:r>
      <w:bookmarkStart w:id="73" w:name="OLE_LINK93"/>
      <w:bookmarkStart w:id="74" w:name="OLE_LINK94"/>
      <w:r w:rsidR="0085544E" w:rsidRPr="0055517F">
        <w:rPr>
          <w:rFonts w:ascii="Book Antiqua" w:hAnsi="Book Antiqua" w:cs="Times New Roman"/>
          <w:sz w:val="24"/>
          <w:szCs w:val="24"/>
        </w:rPr>
        <w:t xml:space="preserve"> It </w:t>
      </w:r>
      <w:r w:rsidR="00F71AFD">
        <w:rPr>
          <w:rFonts w:ascii="Book Antiqua" w:hAnsi="Book Antiqua" w:cs="Times New Roman"/>
          <w:sz w:val="24"/>
          <w:szCs w:val="24"/>
        </w:rPr>
        <w:t>was</w:t>
      </w:r>
      <w:r w:rsidR="00F71AFD" w:rsidRPr="0055517F">
        <w:rPr>
          <w:rFonts w:ascii="Book Antiqua" w:hAnsi="Book Antiqua" w:cs="Times New Roman"/>
          <w:sz w:val="24"/>
          <w:szCs w:val="24"/>
        </w:rPr>
        <w:t xml:space="preserve"> </w:t>
      </w:r>
      <w:r w:rsidR="005A5E7D" w:rsidRPr="0055517F">
        <w:rPr>
          <w:rFonts w:ascii="Book Antiqua" w:hAnsi="Book Antiqua" w:cs="Times New Roman"/>
          <w:sz w:val="24"/>
          <w:szCs w:val="24"/>
        </w:rPr>
        <w:t>reported</w:t>
      </w:r>
      <w:r w:rsidR="00626CC3" w:rsidRPr="0055517F">
        <w:rPr>
          <w:rFonts w:ascii="Book Antiqua" w:hAnsi="Book Antiqua" w:cs="Times New Roman"/>
          <w:sz w:val="24"/>
          <w:szCs w:val="24"/>
        </w:rPr>
        <w:t xml:space="preserve"> </w:t>
      </w:r>
      <w:r w:rsidR="0085544E" w:rsidRPr="0055517F">
        <w:rPr>
          <w:rFonts w:ascii="Book Antiqua" w:hAnsi="Book Antiqua" w:cs="Times New Roman"/>
          <w:sz w:val="24"/>
          <w:szCs w:val="24"/>
        </w:rPr>
        <w:t>that</w:t>
      </w:r>
      <w:r w:rsidR="00ED79A0" w:rsidRPr="0055517F">
        <w:rPr>
          <w:rFonts w:ascii="Book Antiqua" w:hAnsi="Book Antiqua" w:cs="Times New Roman"/>
          <w:sz w:val="24"/>
          <w:szCs w:val="24"/>
        </w:rPr>
        <w:fldChar w:fldCharType="begin"/>
      </w:r>
      <w:r w:rsidR="00F85630" w:rsidRPr="0055517F">
        <w:rPr>
          <w:rFonts w:ascii="Book Antiqua" w:hAnsi="Book Antiqua" w:cs="Times New Roman"/>
          <w:sz w:val="24"/>
          <w:szCs w:val="24"/>
        </w:rPr>
        <w:instrText xml:space="preserve"> ADDIN EN.CITE &lt;EndNote&gt;&lt;Cite&gt;&lt;Author&gt;Biscaldi&lt;/Author&gt;&lt;Year&gt;2007&lt;/Year&gt;&lt;RecNum&gt;87&lt;/RecNum&gt;&lt;DisplayText&gt;&lt;style face="superscript"&gt;[29]&lt;/style&gt;&lt;/DisplayText&gt;&lt;record&gt;&lt;rec-number&gt;87&lt;/rec-number&gt;&lt;foreign-keys&gt;&lt;key app="EN" db-id="pzeere5evsfetmewp9gptdrp2ars9vd99sd5" timestamp="1560595515"&gt;87&lt;/key&gt;&lt;/foreign-keys&gt;&lt;ref-type name="Journal Article"&gt;17&lt;/ref-type&gt;&lt;contributors&gt;&lt;authors&gt;&lt;author&gt;Biscaldi, E.&lt;/author&gt;&lt;author&gt;Ferrero, S.&lt;/author&gt;&lt;author&gt;Fulcheri, E.&lt;/author&gt;&lt;author&gt;Ragni, N.&lt;/author&gt;&lt;author&gt;Remorgida, V.&lt;/author&gt;&lt;author&gt;Rollandi, G. A.&lt;/author&gt;&lt;/authors&gt;&lt;/contributors&gt;&lt;auth-address&gt;Department of Radiology, Duchesse of Galliera-Hospital, Via Mura delle Cappuccine 14, 16128 Genoa, Italy. ennio.biscaldi@fastwebnet.it&lt;/auth-address&gt;&lt;titles&gt;&lt;title&gt;Multislice CT enteroclysis in the diagnosis of bowel endometriosis&lt;/title&gt;&lt;secondary-title&gt;Eur Radiol&lt;/secondary-title&gt;&lt;/titles&gt;&lt;periodical&gt;&lt;full-title&gt;Eur Radiol&lt;/full-title&gt;&lt;/periodical&gt;&lt;pages&gt;211-9&lt;/pages&gt;&lt;volume&gt;17&lt;/volume&gt;&lt;number&gt;1&lt;/number&gt;&lt;keywords&gt;&lt;keyword&gt;Adult&lt;/keyword&gt;&lt;keyword&gt;Endometriosis/*diagnostic imaging&lt;/keyword&gt;&lt;keyword&gt;*Enema&lt;/keyword&gt;&lt;keyword&gt;Female&lt;/keyword&gt;&lt;keyword&gt;Humans&lt;/keyword&gt;&lt;keyword&gt;Intestinal Diseases/*diagnostic imaging&lt;/keyword&gt;&lt;keyword&gt;Middle Aged&lt;/keyword&gt;&lt;keyword&gt;Prospective Studies&lt;/keyword&gt;&lt;keyword&gt;Tomography, X-Ray Computed/*methods&lt;/keyword&gt;&lt;keyword&gt;Water&lt;/keyword&gt;&lt;/keywords&gt;&lt;dates&gt;&lt;year&gt;2007&lt;/year&gt;&lt;pub-dates&gt;&lt;date&gt;Jan&lt;/date&gt;&lt;/pub-dates&gt;&lt;/dates&gt;&lt;isbn&gt;0938-7994 (Print)&amp;#xD;0938-7994 (Linking)&lt;/isbn&gt;&lt;accession-num&gt;16937103&lt;/accession-num&gt;&lt;urls&gt;&lt;related-urls&gt;&lt;url&gt;https://www.ncbi.nlm.nih.gov/pubmed/16937103&lt;/url&gt;&lt;/related-urls&gt;&lt;/urls&gt;&lt;electronic-resource-num&gt;10.1007/s00330-006-0364-5&lt;/electronic-resource-num&gt;&lt;/record&gt;&lt;/Cite&gt;&lt;/EndNote&gt;</w:instrText>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w:t>
      </w:r>
      <w:r w:rsidR="000C5E53" w:rsidRPr="0055517F">
        <w:rPr>
          <w:rFonts w:ascii="Book Antiqua" w:hAnsi="Book Antiqua" w:cs="Times New Roman"/>
          <w:noProof/>
          <w:sz w:val="24"/>
          <w:szCs w:val="24"/>
          <w:vertAlign w:val="superscript"/>
        </w:rPr>
        <w:t>31</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0085544E" w:rsidRPr="0055517F">
        <w:rPr>
          <w:rFonts w:ascii="Book Antiqua" w:hAnsi="Book Antiqua" w:cs="Times New Roman"/>
          <w:sz w:val="24"/>
          <w:szCs w:val="24"/>
        </w:rPr>
        <w:t xml:space="preserve"> </w:t>
      </w:r>
      <w:proofErr w:type="spellStart"/>
      <w:r w:rsidR="00626CC3" w:rsidRPr="0055517F">
        <w:rPr>
          <w:rFonts w:ascii="Book Antiqua" w:hAnsi="Book Antiqua" w:cs="Times New Roman"/>
          <w:sz w:val="24"/>
          <w:szCs w:val="24"/>
        </w:rPr>
        <w:t>multislice</w:t>
      </w:r>
      <w:proofErr w:type="spellEnd"/>
      <w:r w:rsidR="00626CC3" w:rsidRPr="0055517F">
        <w:rPr>
          <w:rFonts w:ascii="Book Antiqua" w:hAnsi="Book Antiqua" w:cs="Times New Roman"/>
          <w:sz w:val="24"/>
          <w:szCs w:val="24"/>
        </w:rPr>
        <w:t xml:space="preserve"> CT</w:t>
      </w:r>
      <w:r w:rsidR="005A5E7D" w:rsidRPr="0055517F">
        <w:rPr>
          <w:rFonts w:ascii="Book Antiqua" w:hAnsi="Book Antiqua" w:cs="Times New Roman"/>
          <w:sz w:val="24"/>
          <w:szCs w:val="24"/>
        </w:rPr>
        <w:t xml:space="preserve"> ha</w:t>
      </w:r>
      <w:r w:rsidR="000469E8" w:rsidRPr="0055517F">
        <w:rPr>
          <w:rFonts w:ascii="Book Antiqua" w:hAnsi="Book Antiqua" w:cs="Times New Roman"/>
          <w:sz w:val="24"/>
          <w:szCs w:val="24"/>
        </w:rPr>
        <w:t>s</w:t>
      </w:r>
      <w:r w:rsidR="00626CC3" w:rsidRPr="0055517F">
        <w:rPr>
          <w:rFonts w:ascii="Book Antiqua" w:hAnsi="Book Antiqua" w:cs="Times New Roman"/>
          <w:sz w:val="24"/>
          <w:szCs w:val="24"/>
        </w:rPr>
        <w:t xml:space="preserve"> a great potential for detecting alterations in the intestinal wall, especially </w:t>
      </w:r>
      <w:r w:rsidR="007409FE" w:rsidRPr="0055517F">
        <w:rPr>
          <w:rFonts w:ascii="Book Antiqua" w:hAnsi="Book Antiqua" w:cs="Times New Roman"/>
          <w:sz w:val="24"/>
          <w:szCs w:val="24"/>
        </w:rPr>
        <w:t xml:space="preserve">when </w:t>
      </w:r>
      <w:r w:rsidR="00626CC3" w:rsidRPr="0055517F">
        <w:rPr>
          <w:rFonts w:ascii="Book Antiqua" w:hAnsi="Book Antiqua" w:cs="Times New Roman"/>
          <w:sz w:val="24"/>
          <w:szCs w:val="24"/>
        </w:rPr>
        <w:t xml:space="preserve">combined with </w:t>
      </w:r>
      <w:proofErr w:type="spellStart"/>
      <w:r w:rsidR="00626CC3" w:rsidRPr="0055517F">
        <w:rPr>
          <w:rFonts w:ascii="Book Antiqua" w:hAnsi="Book Antiqua" w:cs="Times New Roman"/>
          <w:sz w:val="24"/>
          <w:szCs w:val="24"/>
        </w:rPr>
        <w:t>enteroclysis</w:t>
      </w:r>
      <w:proofErr w:type="spellEnd"/>
      <w:r w:rsidR="00626CC3" w:rsidRPr="0055517F">
        <w:rPr>
          <w:rFonts w:ascii="Book Antiqua" w:hAnsi="Book Antiqua" w:cs="Times New Roman"/>
          <w:sz w:val="24"/>
          <w:szCs w:val="24"/>
        </w:rPr>
        <w:t>.</w:t>
      </w:r>
      <w:r w:rsidR="00003A36" w:rsidRPr="0055517F">
        <w:rPr>
          <w:rFonts w:ascii="Book Antiqua" w:hAnsi="Book Antiqua" w:cs="Times New Roman"/>
          <w:sz w:val="24"/>
          <w:szCs w:val="24"/>
        </w:rPr>
        <w:t xml:space="preserve"> MRI has a high sensitivity (77%-93%) in the diagnosis of bowel endometriosis</w:t>
      </w:r>
      <w:r w:rsidR="00ED79A0" w:rsidRPr="0055517F">
        <w:rPr>
          <w:rFonts w:ascii="Book Antiqua" w:hAnsi="Book Antiqua" w:cs="Times New Roman"/>
          <w:sz w:val="24"/>
          <w:szCs w:val="24"/>
        </w:rPr>
        <w:fldChar w:fldCharType="begin"/>
      </w:r>
      <w:r w:rsidR="00F85630" w:rsidRPr="0055517F">
        <w:rPr>
          <w:rFonts w:ascii="Book Antiqua" w:hAnsi="Book Antiqua" w:cs="Times New Roman"/>
          <w:sz w:val="24"/>
          <w:szCs w:val="24"/>
        </w:rPr>
        <w:instrText xml:space="preserve"> ADDIN EN.CITE &lt;EndNote&gt;&lt;Cite&gt;&lt;Author&gt;De Ceglie&lt;/Author&gt;&lt;Year&gt;2008&lt;/Year&gt;&lt;RecNum&gt;88&lt;/RecNum&gt;&lt;DisplayText&gt;&lt;style face="superscript"&gt;[30]&lt;/style&gt;&lt;/DisplayText&gt;&lt;record&gt;&lt;rec-number&gt;88&lt;/rec-number&gt;&lt;foreign-keys&gt;&lt;key app="EN" db-id="pzeere5evsfetmewp9gptdrp2ars9vd99sd5" timestamp="1560595575"&gt;88&lt;/key&gt;&lt;/foreign-keys&gt;&lt;ref-type name="Journal Article"&gt;17&lt;/ref-type&gt;&lt;contributors&gt;&lt;authors&gt;&lt;author&gt;De Ceglie, A.&lt;/author&gt;&lt;author&gt;Bilardi, C.&lt;/author&gt;&lt;author&gt;Blanchi, S.&lt;/author&gt;&lt;author&gt;Picasso, M.&lt;/author&gt;&lt;author&gt;Di Muzio, M.&lt;/author&gt;&lt;author&gt;Trimarchi, A.&lt;/author&gt;&lt;author&gt;Conio, M.&lt;/author&gt;&lt;/authors&gt;&lt;/contributors&gt;&lt;auth-address&gt;Department of Gastroenterology, General Hospital, C.so Garibaldi 187/3, Sanremo 18038, Italy.&lt;/auth-address&gt;&lt;titles&gt;&lt;title&gt;Acute small bowel obstruction caused by endometriosis: a case report and review of the literature&lt;/title&gt;&lt;secondary-title&gt;World J Gastroenterol&lt;/secondary-title&gt;&lt;/titles&gt;&lt;periodical&gt;&lt;full-title&gt;World J Gastroenterol&lt;/full-title&gt;&lt;/periodical&gt;&lt;pages&gt;3430-4&lt;/pages&gt;&lt;volume&gt;14&lt;/volume&gt;&lt;number&gt;21&lt;/number&gt;&lt;keywords&gt;&lt;keyword&gt;Acute Disease&lt;/keyword&gt;&lt;keyword&gt;Adult&lt;/keyword&gt;&lt;keyword&gt;Colectomy&lt;/keyword&gt;&lt;keyword&gt;Endometriosis/complications/*pathology/surgery&lt;/keyword&gt;&lt;keyword&gt;Female&lt;/keyword&gt;&lt;keyword&gt;Humans&lt;/keyword&gt;&lt;keyword&gt;Ileal Diseases/complications/*pathology/surgery&lt;/keyword&gt;&lt;keyword&gt;Ileum/*pathology/surgery&lt;/keyword&gt;&lt;keyword&gt;Intestinal Mucosa/pathology&lt;/keyword&gt;&lt;keyword&gt;Intestinal Obstruction/*etiology/pathology/surgery&lt;/keyword&gt;&lt;keyword&gt;Lymph Nodes/pathology&lt;/keyword&gt;&lt;keyword&gt;Treatment Outcome&lt;/keyword&gt;&lt;/keywords&gt;&lt;dates&gt;&lt;year&gt;2008&lt;/year&gt;&lt;pub-dates&gt;&lt;date&gt;Jun 7&lt;/date&gt;&lt;/pub-dates&gt;&lt;/dates&gt;&lt;isbn&gt;1007-9327 (Print)&amp;#xD;1007-9327 (Linking)&lt;/isbn&gt;&lt;accession-num&gt;18528943&lt;/accession-num&gt;&lt;urls&gt;&lt;related-urls&gt;&lt;url&gt;https://www.ncbi.nlm.nih.gov/pubmed/18528943&lt;/url&gt;&lt;/related-urls&gt;&lt;/urls&gt;&lt;custom2&gt;PMC2716600&lt;/custom2&gt;&lt;electronic-resource-num&gt;10.3748/wjg.14.3430&lt;/electronic-resource-num&gt;&lt;/record&gt;&lt;/Cite&gt;&lt;/EndNote&gt;</w:instrText>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[3</w:t>
      </w:r>
      <w:r w:rsidR="000C5E53" w:rsidRPr="0055517F">
        <w:rPr>
          <w:rFonts w:ascii="Book Antiqua" w:hAnsi="Book Antiqua" w:cs="Times New Roman"/>
          <w:noProof/>
          <w:sz w:val="24"/>
          <w:szCs w:val="24"/>
          <w:vertAlign w:val="superscript"/>
        </w:rPr>
        <w:t>2</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00003A36" w:rsidRPr="0055517F">
        <w:rPr>
          <w:rFonts w:ascii="Book Antiqua" w:hAnsi="Book Antiqua" w:cs="Times New Roman"/>
          <w:sz w:val="24"/>
          <w:szCs w:val="24"/>
        </w:rPr>
        <w:t xml:space="preserve">. </w:t>
      </w:r>
      <w:r w:rsidRPr="0055517F">
        <w:rPr>
          <w:rFonts w:ascii="Book Antiqua" w:hAnsi="Book Antiqua" w:cs="Times New Roman"/>
          <w:sz w:val="24"/>
          <w:szCs w:val="24"/>
        </w:rPr>
        <w:t>Unfortunately, there is currently no gold standard for the imaging diagnosis of endometriosis</w:t>
      </w:r>
      <w:bookmarkEnd w:id="73"/>
      <w:bookmarkEnd w:id="74"/>
      <w:r w:rsidR="00ED79A0" w:rsidRPr="0055517F">
        <w:rPr>
          <w:rFonts w:ascii="Book Antiqua" w:hAnsi="Book Antiqua" w:cs="Times New Roman"/>
          <w:sz w:val="24"/>
          <w:szCs w:val="24"/>
        </w:rPr>
        <w:fldChar w:fldCharType="begin"/>
      </w:r>
      <w:r w:rsidR="00DC0F7D" w:rsidRPr="0055517F">
        <w:rPr>
          <w:rFonts w:ascii="Book Antiqua" w:hAnsi="Book Antiqua" w:cs="Times New Roman"/>
          <w:sz w:val="24"/>
          <w:szCs w:val="24"/>
        </w:rPr>
        <w:instrText xml:space="preserve"> ADDIN EN.CITE &lt;EndNote&gt;&lt;Cite&gt;&lt;Author&gt;Charatsi&lt;/Author&gt;&lt;Year&gt;2018&lt;/Year&gt;&lt;RecNum&gt;89&lt;/RecNum&gt;&lt;DisplayText&gt;&lt;style face="superscript"&gt;[18]&lt;/style&gt;&lt;/DisplayText&gt;&lt;record&gt;&lt;rec-number&gt;89&lt;/rec-number&gt;&lt;foreign-keys&gt;&lt;key app="EN" db-id="pzeere5evsfetmewp9gptdrp2ars9vd99sd5" timestamp="1560595966"&gt;89&lt;/key&gt;&lt;/foreign-keys&gt;&lt;ref-type name="Journal Article"&gt;17&lt;/ref-type&gt;&lt;contributors&gt;&lt;authors&gt;&lt;author&gt;Charatsi, D.&lt;/author&gt;&lt;author&gt;Koukoura, O.&lt;/author&gt;&lt;author&gt;Ntavela, I. G.&lt;/author&gt;&lt;author&gt;Chintziou, F.&lt;/author&gt;&lt;author&gt;Gkorila, G.&lt;/author&gt;&lt;author&gt;Tsagkoulis, M.&lt;/author&gt;&lt;author&gt;Mikos, T.&lt;/author&gt;&lt;author&gt;Pistofidis, G.&lt;/author&gt;&lt;author&gt;Hajiioannou, J.&lt;/author&gt;&lt;author&gt;Daponte, A.&lt;/author&gt;&lt;/authors&gt;&lt;/contributors&gt;&lt;auth-address&gt;Department of Obstetrics and Gynecology, University Hospital of Larissa, Thessaly, Larissa, Greece.&amp;#xD;1st Department of Obstetrics &amp;amp; Gynecology, Aristotle University of Thessaloniki, Papagheorgiou General Hospital, Thessaloniki, Greece.&amp;#xD;Department of Gynaecologic Endoscopic Surgery, Lefkos Stavros Hospital of Athens, Athens, Greece.&amp;#xD;University of Thessaly, Medical Faculty, Larissa, Greece.&lt;/auth-address&gt;&lt;titles&gt;&lt;title&gt;Gastrointestinal and Urinary Tract Endometriosis: A Review on the Commonest Locations of Extrapelvic Endometriosis&lt;/title&gt;&lt;secondary-title&gt;Adv Med&lt;/secondary-title&gt;&lt;/titles&gt;&lt;periodical&gt;&lt;full-title&gt;Adv Med&lt;/full-title&gt;&lt;/periodical&gt;&lt;pages&gt;3461209&lt;/pages&gt;&lt;volume&gt;2018&lt;/volume&gt;&lt;dates&gt;&lt;year&gt;2018&lt;/year&gt;&lt;/dates&gt;&lt;isbn&gt;2356-6752 (Print)&amp;#xD;2314-758X (Linking)&lt;/isbn&gt;&lt;accession-num&gt;30363647&lt;/accession-num&gt;&lt;urls&gt;&lt;related-urls&gt;&lt;url&gt;https://www.ncbi.nlm.nih.gov/pubmed/30363647&lt;/url&gt;&lt;/related-urls&gt;&lt;/urls&gt;&lt;custom2&gt;PMC6180923&lt;/custom2&gt;&lt;electronic-resource-num&gt;10.1155/2018/3461209&lt;/electronic-resource-num&gt;&lt;/record&gt;&lt;/Cite&gt;&lt;/EndNote&gt;</w:instrText>
      </w:r>
      <w:r w:rsidR="00ED79A0" w:rsidRPr="0055517F">
        <w:rPr>
          <w:rFonts w:ascii="Book Antiqua" w:hAnsi="Book Antiqua" w:cs="Times New Roman"/>
          <w:sz w:val="24"/>
          <w:szCs w:val="24"/>
        </w:rPr>
        <w:fldChar w:fldCharType="separate"/>
      </w:r>
      <w:r w:rsidR="00DC0F7D" w:rsidRPr="0055517F">
        <w:rPr>
          <w:rFonts w:ascii="Book Antiqua" w:hAnsi="Book Antiqua" w:cs="Times New Roman"/>
          <w:noProof/>
          <w:sz w:val="24"/>
          <w:szCs w:val="24"/>
          <w:vertAlign w:val="superscript"/>
        </w:rPr>
        <w:t>[</w:t>
      </w:r>
      <w:r w:rsidR="000C5E53" w:rsidRPr="0055517F">
        <w:rPr>
          <w:rFonts w:ascii="Book Antiqua" w:hAnsi="Book Antiqua" w:cs="Times New Roman"/>
          <w:noProof/>
          <w:sz w:val="24"/>
          <w:szCs w:val="24"/>
          <w:vertAlign w:val="superscript"/>
        </w:rPr>
        <w:t>20</w:t>
      </w:r>
      <w:r w:rsidR="00DC0F7D"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T</w:t>
      </w:r>
      <w:r w:rsidR="00F40FE9" w:rsidRPr="0055517F">
        <w:rPr>
          <w:rFonts w:ascii="Book Antiqua" w:hAnsi="Book Antiqua" w:cs="Times New Roman"/>
          <w:sz w:val="24"/>
          <w:szCs w:val="24"/>
        </w:rPr>
        <w:t xml:space="preserve">he serum CA125 level, which has been used to monitor the progress of endometriosis, </w:t>
      </w:r>
      <w:r w:rsidRPr="0055517F">
        <w:rPr>
          <w:rFonts w:ascii="Book Antiqua" w:hAnsi="Book Antiqua" w:cs="Times New Roman"/>
          <w:sz w:val="24"/>
          <w:szCs w:val="24"/>
        </w:rPr>
        <w:t xml:space="preserve">may be a useful </w:t>
      </w:r>
      <w:bookmarkStart w:id="75" w:name="OLE_LINK88"/>
      <w:r w:rsidRPr="0055517F">
        <w:rPr>
          <w:rFonts w:ascii="Book Antiqua" w:hAnsi="Book Antiqua" w:cs="Times New Roman"/>
          <w:sz w:val="24"/>
          <w:szCs w:val="24"/>
        </w:rPr>
        <w:t>diagnostic indicator</w:t>
      </w:r>
      <w:bookmarkEnd w:id="75"/>
      <w:r w:rsidR="00ED79A0" w:rsidRPr="0055517F">
        <w:rPr>
          <w:rFonts w:ascii="Book Antiqua" w:hAnsi="Book Antiqua" w:cs="Times New Roman"/>
          <w:sz w:val="24"/>
          <w:szCs w:val="24"/>
        </w:rPr>
        <w:fldChar w:fldCharType="begin"/>
      </w:r>
      <w:r w:rsidR="00F85630" w:rsidRPr="0055517F">
        <w:rPr>
          <w:rFonts w:ascii="Book Antiqua" w:hAnsi="Book Antiqua" w:cs="Times New Roman"/>
          <w:sz w:val="24"/>
          <w:szCs w:val="24"/>
        </w:rPr>
        <w:instrText xml:space="preserve"> ADDIN EN.CITE &lt;EndNote&gt;&lt;Cite&gt;&lt;Author&gt;Bedaiwy&lt;/Author&gt;&lt;Year&gt;2004&lt;/Year&gt;&lt;RecNum&gt;90&lt;/RecNum&gt;&lt;DisplayText&gt;&lt;style face="superscript"&gt;[31]&lt;/style&gt;&lt;/DisplayText&gt;&lt;record&gt;&lt;rec-number&gt;90&lt;/rec-number&gt;&lt;foreign-keys&gt;&lt;key app="EN" db-id="pzeere5evsfetmewp9gptdrp2ars9vd99sd5" timestamp="1560596049"&gt;90&lt;/key&gt;&lt;/foreign-keys&gt;&lt;ref-type name="Journal Article"&gt;17&lt;/ref-type&gt;&lt;contributors&gt;&lt;authors&gt;&lt;author&gt;Bedaiwy, M. A.&lt;/author&gt;&lt;author&gt;Falcone, T.&lt;/author&gt;&lt;/authors&gt;&lt;/contributors&gt;&lt;auth-address&gt;Department of Obstetrics and Gynecology, The Cleveland Clinic Foundation, 9500 Euclid Avenue, A81, Cleveland, OH 44195, USA.&lt;/auth-address&gt;&lt;titles&gt;&lt;title&gt;Laboratory testing for endometriosis&lt;/title&gt;&lt;secondary-title&gt;Clin Chim Acta&lt;/secondary-title&gt;&lt;/titles&gt;&lt;periodical&gt;&lt;full-title&gt;Clin Chim Acta&lt;/full-title&gt;&lt;/periodical&gt;&lt;pages&gt;41-56&lt;/pages&gt;&lt;volume&gt;340&lt;/volume&gt;&lt;number&gt;1-2&lt;/number&gt;&lt;keywords&gt;&lt;keyword&gt;Ascitic Fluid/chemistry&lt;/keyword&gt;&lt;keyword&gt;Biomarkers/analysis/blood&lt;/keyword&gt;&lt;keyword&gt;CA-125 Antigen/blood/metabolism&lt;/keyword&gt;&lt;keyword&gt;Endometriosis/blood/*diagnosis/genetics/immunology&lt;/keyword&gt;&lt;keyword&gt;Female&lt;/keyword&gt;&lt;keyword&gt;Genetic Markers/genetics&lt;/keyword&gt;&lt;keyword&gt;Humans&lt;/keyword&gt;&lt;/keywords&gt;&lt;dates&gt;&lt;year&gt;2004&lt;/year&gt;&lt;pub-dates&gt;&lt;date&gt;Feb&lt;/date&gt;&lt;/pub-dates&gt;&lt;/dates&gt;&lt;isbn&gt;0009-8981 (Print)&amp;#xD;0009-8981 (Linking)&lt;/isbn&gt;&lt;accession-num&gt;14734195&lt;/accession-num&gt;&lt;urls&gt;&lt;related-urls&gt;&lt;url&gt;https://www.ncbi.nlm.nih.gov/pubmed/14734195&lt;/url&gt;&lt;/related-urls&gt;&lt;/urls&gt;&lt;/record&gt;&lt;/Cite&gt;&lt;/EndNote&gt;</w:instrText>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[3</w:t>
      </w:r>
      <w:r w:rsidR="000C5E53" w:rsidRPr="0055517F">
        <w:rPr>
          <w:rFonts w:ascii="Book Antiqua" w:hAnsi="Book Antiqua" w:cs="Times New Roman"/>
          <w:noProof/>
          <w:sz w:val="24"/>
          <w:szCs w:val="24"/>
          <w:vertAlign w:val="superscript"/>
        </w:rPr>
        <w:t>3</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w:t>
      </w:r>
      <w:r w:rsidR="00CA2F82" w:rsidRPr="0055517F">
        <w:rPr>
          <w:rFonts w:ascii="Book Antiqua" w:hAnsi="Book Antiqua" w:cs="Times New Roman"/>
          <w:sz w:val="24"/>
          <w:szCs w:val="24"/>
        </w:rPr>
        <w:t xml:space="preserve"> </w:t>
      </w:r>
      <w:r w:rsidR="00B06673" w:rsidRPr="0055517F">
        <w:rPr>
          <w:rFonts w:ascii="Book Antiqua" w:hAnsi="Book Antiqua" w:cs="Times New Roman"/>
          <w:sz w:val="24"/>
          <w:szCs w:val="24"/>
        </w:rPr>
        <w:t>However, it has also been reported that CA125 is not sensitive enough to the diagnosis of endometriosis</w:t>
      </w:r>
      <w:r w:rsidR="00ED79A0" w:rsidRPr="0055517F">
        <w:rPr>
          <w:rFonts w:ascii="Book Antiqua" w:hAnsi="Book Antiqua" w:cs="Times New Roman"/>
          <w:sz w:val="24"/>
          <w:szCs w:val="24"/>
        </w:rPr>
        <w:fldChar w:fldCharType="begin"/>
      </w:r>
      <w:r w:rsidR="00F85630" w:rsidRPr="0055517F">
        <w:rPr>
          <w:rFonts w:ascii="Book Antiqua" w:hAnsi="Book Antiqua" w:cs="Times New Roman"/>
          <w:sz w:val="24"/>
          <w:szCs w:val="24"/>
        </w:rPr>
        <w:instrText xml:space="preserve"> ADDIN EN.CITE &lt;EndNote&gt;&lt;Cite&gt;&lt;Author&gt;Slesser&lt;/Author&gt;&lt;Year&gt;2010&lt;/Year&gt;&lt;RecNum&gt;91&lt;/RecNum&gt;&lt;DisplayText&gt;&lt;style face="superscript"&gt;[32]&lt;/style&gt;&lt;/DisplayText&gt;&lt;record&gt;&lt;rec-number&gt;91&lt;/rec-number&gt;&lt;foreign-keys&gt;&lt;key app="EN" db-id="pzeere5evsfetmewp9gptdrp2ars9vd99sd5" timestamp="1560596133"&gt;91&lt;/key&gt;&lt;/foreign-keys&gt;&lt;ref-type name="Journal Article"&gt;17&lt;/ref-type&gt;&lt;contributors&gt;&lt;authors&gt;&lt;author&gt;Slesser, A. A.&lt;/author&gt;&lt;author&gt;Sultan, S.&lt;/author&gt;&lt;author&gt;Kubba, F.&lt;/author&gt;&lt;author&gt;Sellu, D. P.&lt;/author&gt;&lt;/authors&gt;&lt;/contributors&gt;&lt;auth-address&gt;Department of Surgery, Ealing Hospital, Uxbridge Road, Southall, Middlesex, UK. alistairslesser@hotmail.com.&lt;/auth-address&gt;&lt;titles&gt;&lt;title&gt;Acute small bowel obstruction secondary to intestinal endometriosis, an elusive condition: a case report&lt;/title&gt;&lt;secondary-title&gt;World J Emerg Surg&lt;/secondary-title&gt;&lt;/titles&gt;&lt;periodical&gt;&lt;full-title&gt;World J Emerg Surg&lt;/full-title&gt;&lt;/periodical&gt;&lt;pages&gt;27&lt;/pages&gt;&lt;volume&gt;5&lt;/volume&gt;&lt;dates&gt;&lt;year&gt;2010&lt;/year&gt;&lt;pub-dates&gt;&lt;date&gt;Sep 16&lt;/date&gt;&lt;/pub-dates&gt;&lt;/dates&gt;&lt;isbn&gt;1749-7922 (Electronic)&amp;#xD;1749-7922 (Linking)&lt;/isbn&gt;&lt;accession-num&gt;20846366&lt;/accession-num&gt;&lt;urls&gt;&lt;related-urls&gt;&lt;url&gt;https://www.ncbi.nlm.nih.gov/pubmed/20846366&lt;/url&gt;&lt;/related-urls&gt;&lt;/urls&gt;&lt;custom2&gt;PMC2949747&lt;/custom2&gt;&lt;electronic-resource-num&gt;10.1186/1749-7922-5-27&lt;/electronic-resource-num&gt;&lt;/record&gt;&lt;/Cite&gt;&lt;/EndNote&gt;</w:instrText>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w:t>
      </w:r>
      <w:r w:rsidR="000C5E53" w:rsidRPr="0055517F">
        <w:rPr>
          <w:rFonts w:ascii="Book Antiqua" w:hAnsi="Book Antiqua" w:cs="Times New Roman"/>
          <w:noProof/>
          <w:sz w:val="24"/>
          <w:szCs w:val="24"/>
          <w:vertAlign w:val="superscript"/>
        </w:rPr>
        <w:t>30</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00B06673" w:rsidRPr="0055517F">
        <w:rPr>
          <w:rFonts w:ascii="Book Antiqua" w:hAnsi="Book Antiqua" w:cs="Times New Roman"/>
          <w:sz w:val="24"/>
          <w:szCs w:val="24"/>
        </w:rPr>
        <w:t xml:space="preserve">. </w:t>
      </w:r>
      <w:r w:rsidRPr="0055517F">
        <w:rPr>
          <w:rFonts w:ascii="Book Antiqua" w:hAnsi="Book Antiqua" w:cs="Times New Roman"/>
          <w:sz w:val="24"/>
          <w:szCs w:val="24"/>
        </w:rPr>
        <w:t>In our patient, the abdominal CT scan did not suggest endometriosis, but she had a high preoperative serum CA125 level of 69.5 U/</w:t>
      </w:r>
      <w:proofErr w:type="spellStart"/>
      <w:r w:rsidRPr="0055517F">
        <w:rPr>
          <w:rFonts w:ascii="Book Antiqua" w:hAnsi="Book Antiqua" w:cs="Times New Roman"/>
          <w:sz w:val="24"/>
          <w:szCs w:val="24"/>
        </w:rPr>
        <w:t>m</w:t>
      </w:r>
      <w:r w:rsidR="004168FD" w:rsidRPr="0055517F">
        <w:rPr>
          <w:rFonts w:ascii="Book Antiqua" w:hAnsi="Book Antiqua" w:cs="Times New Roman"/>
          <w:sz w:val="24"/>
          <w:szCs w:val="24"/>
        </w:rPr>
        <w:t>L</w:t>
      </w:r>
      <w:r w:rsidRPr="0055517F">
        <w:rPr>
          <w:rFonts w:ascii="Book Antiqua" w:hAnsi="Book Antiqua" w:cs="Times New Roman"/>
          <w:sz w:val="24"/>
          <w:szCs w:val="24"/>
        </w:rPr>
        <w:t>.</w:t>
      </w:r>
      <w:proofErr w:type="spellEnd"/>
      <w:r w:rsidRPr="0055517F">
        <w:rPr>
          <w:rFonts w:ascii="Book Antiqua" w:hAnsi="Book Antiqua" w:cs="Times New Roman"/>
          <w:sz w:val="24"/>
          <w:szCs w:val="24"/>
        </w:rPr>
        <w:t xml:space="preserve"> </w:t>
      </w:r>
      <w:r w:rsidR="0046246E" w:rsidRPr="0055517F">
        <w:rPr>
          <w:rFonts w:ascii="Book Antiqua" w:hAnsi="Book Antiqua" w:cs="Times New Roman"/>
          <w:sz w:val="24"/>
          <w:szCs w:val="24"/>
        </w:rPr>
        <w:t xml:space="preserve">Therefore, we believe that the presence of endometriosis needs to be suspected when patient have elevated serum CA125 levels. </w:t>
      </w:r>
      <w:r w:rsidRPr="0055517F">
        <w:rPr>
          <w:rFonts w:ascii="Book Antiqua" w:hAnsi="Book Antiqua" w:cs="Times New Roman"/>
          <w:sz w:val="24"/>
          <w:szCs w:val="24"/>
        </w:rPr>
        <w:t xml:space="preserve">Additionally, </w:t>
      </w:r>
      <w:r w:rsidR="00207EBE" w:rsidRPr="0055517F">
        <w:rPr>
          <w:rFonts w:ascii="Book Antiqua" w:hAnsi="Book Antiqua" w:cs="Times New Roman"/>
          <w:sz w:val="24"/>
          <w:szCs w:val="24"/>
        </w:rPr>
        <w:t xml:space="preserve">except </w:t>
      </w:r>
      <w:r w:rsidR="007409FE" w:rsidRPr="0055517F">
        <w:rPr>
          <w:rFonts w:ascii="Book Antiqua" w:hAnsi="Book Antiqua" w:cs="Times New Roman"/>
          <w:sz w:val="24"/>
          <w:szCs w:val="24"/>
        </w:rPr>
        <w:t>for the</w:t>
      </w:r>
      <w:r w:rsidR="00207EBE" w:rsidRPr="0055517F">
        <w:rPr>
          <w:rFonts w:ascii="Book Antiqua" w:hAnsi="Book Antiqua" w:cs="Times New Roman"/>
          <w:sz w:val="24"/>
          <w:szCs w:val="24"/>
        </w:rPr>
        <w:t xml:space="preserve"> hemoperitoneum we </w:t>
      </w:r>
      <w:r w:rsidR="007409FE" w:rsidRPr="0055517F">
        <w:rPr>
          <w:rFonts w:ascii="Book Antiqua" w:hAnsi="Book Antiqua" w:cs="Times New Roman"/>
          <w:sz w:val="24"/>
          <w:szCs w:val="24"/>
        </w:rPr>
        <w:t xml:space="preserve">have </w:t>
      </w:r>
      <w:r w:rsidR="00207EBE" w:rsidRPr="0055517F">
        <w:rPr>
          <w:rFonts w:ascii="Book Antiqua" w:hAnsi="Book Antiqua" w:cs="Times New Roman"/>
          <w:sz w:val="24"/>
          <w:szCs w:val="24"/>
        </w:rPr>
        <w:t xml:space="preserve">mentioned above, </w:t>
      </w:r>
      <w:r w:rsidRPr="0055517F">
        <w:rPr>
          <w:rFonts w:ascii="Book Antiqua" w:hAnsi="Book Antiqua" w:cs="Times New Roman"/>
          <w:sz w:val="24"/>
          <w:szCs w:val="24"/>
        </w:rPr>
        <w:t>b</w:t>
      </w:r>
      <w:r w:rsidR="00207EBE" w:rsidRPr="0055517F">
        <w:rPr>
          <w:rFonts w:ascii="Book Antiqua" w:hAnsi="Book Antiqua" w:cs="Times New Roman"/>
          <w:sz w:val="24"/>
          <w:szCs w:val="24"/>
        </w:rPr>
        <w:t>lueberry spot of the peritoneum</w:t>
      </w:r>
      <w:r w:rsidRPr="0055517F">
        <w:rPr>
          <w:rFonts w:ascii="Book Antiqua" w:hAnsi="Book Antiqua" w:cs="Times New Roman"/>
          <w:sz w:val="24"/>
          <w:szCs w:val="24"/>
        </w:rPr>
        <w:t xml:space="preserve"> and </w:t>
      </w:r>
      <w:bookmarkStart w:id="76" w:name="OLE_LINK47"/>
      <w:bookmarkStart w:id="77" w:name="OLE_LINK46"/>
      <w:r w:rsidRPr="0055517F">
        <w:rPr>
          <w:rFonts w:ascii="Book Antiqua" w:hAnsi="Book Antiqua" w:cs="Times New Roman"/>
          <w:sz w:val="24"/>
          <w:szCs w:val="24"/>
        </w:rPr>
        <w:t>nodularity</w:t>
      </w:r>
      <w:bookmarkEnd w:id="76"/>
      <w:bookmarkEnd w:id="77"/>
      <w:r w:rsidRPr="0055517F">
        <w:rPr>
          <w:rFonts w:ascii="Book Antiqua" w:hAnsi="Book Antiqua" w:cs="Times New Roman"/>
          <w:sz w:val="24"/>
          <w:szCs w:val="24"/>
        </w:rPr>
        <w:t xml:space="preserve"> of the appendix may </w:t>
      </w:r>
      <w:r w:rsidR="00207EBE" w:rsidRPr="0055517F">
        <w:rPr>
          <w:rFonts w:ascii="Book Antiqua" w:hAnsi="Book Antiqua" w:cs="Times New Roman"/>
          <w:sz w:val="24"/>
          <w:szCs w:val="24"/>
        </w:rPr>
        <w:t xml:space="preserve">also </w:t>
      </w:r>
      <w:r w:rsidRPr="0055517F">
        <w:rPr>
          <w:rFonts w:ascii="Book Antiqua" w:hAnsi="Book Antiqua" w:cs="Times New Roman"/>
          <w:sz w:val="24"/>
          <w:szCs w:val="24"/>
        </w:rPr>
        <w:t xml:space="preserve">indicate the presence of endometriosis during </w:t>
      </w:r>
      <w:proofErr w:type="gramStart"/>
      <w:r w:rsidRPr="0055517F">
        <w:rPr>
          <w:rFonts w:ascii="Book Antiqua" w:hAnsi="Book Antiqua" w:cs="Times New Roman"/>
          <w:sz w:val="24"/>
          <w:szCs w:val="24"/>
        </w:rPr>
        <w:t>surgery</w:t>
      </w:r>
      <w:proofErr w:type="gramEnd"/>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WzE3LCAyMV08L3N0eWxlPjwvRGlzcGxheVRleHQ+PHJlY29yZD48cmVjLW51bWJlcj4yNDwvcmVj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</w:fldData>
        </w:fldChar>
      </w:r>
      <w:r w:rsidR="00DC0F7D"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PEVuZE5vdGU+PENpdGU+PEF1dGhvcj5TdCBKb2huPC9BdXRob3I+PFllYXI+MjAxODwvWWVhcj48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</w:fldData>
        </w:fldChar>
      </w:r>
      <w:r w:rsidR="00DC0F7D"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DC0F7D" w:rsidRPr="0055517F">
        <w:rPr>
          <w:rFonts w:ascii="Book Antiqua" w:hAnsi="Book Antiqua" w:cs="Times New Roman"/>
          <w:noProof/>
          <w:sz w:val="24"/>
          <w:szCs w:val="24"/>
          <w:vertAlign w:val="superscript"/>
        </w:rPr>
        <w:t>[1</w:t>
      </w:r>
      <w:r w:rsidR="000C5E53" w:rsidRPr="0055517F">
        <w:rPr>
          <w:rFonts w:ascii="Book Antiqua" w:hAnsi="Book Antiqua" w:cs="Times New Roman"/>
          <w:noProof/>
          <w:sz w:val="24"/>
          <w:szCs w:val="24"/>
          <w:vertAlign w:val="superscript"/>
        </w:rPr>
        <w:t>9</w:t>
      </w:r>
      <w:r w:rsidR="00DC0F7D" w:rsidRPr="0055517F">
        <w:rPr>
          <w:rFonts w:ascii="Book Antiqua" w:hAnsi="Book Antiqua" w:cs="Times New Roman"/>
          <w:noProof/>
          <w:sz w:val="24"/>
          <w:szCs w:val="24"/>
          <w:vertAlign w:val="superscript"/>
        </w:rPr>
        <w:t>,2</w:t>
      </w:r>
      <w:r w:rsidR="000C5E53" w:rsidRPr="0055517F">
        <w:rPr>
          <w:rFonts w:ascii="Book Antiqua" w:hAnsi="Book Antiqua" w:cs="Times New Roman"/>
          <w:noProof/>
          <w:sz w:val="24"/>
          <w:szCs w:val="24"/>
          <w:vertAlign w:val="superscript"/>
        </w:rPr>
        <w:t>3</w:t>
      </w:r>
      <w:r w:rsidR="00DC0F7D"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 xml:space="preserve">. Intraoperatively, we only found moderate hemorrhagic peritoneal fluid in our patient. However, the postoperative pathology of our patient confirmed the presence of endometriosis in the appendix, small intestine, and ovary. Therefore, laparoscopy and pathological confirmation remain the gold standard for the diagnosis of </w:t>
      </w:r>
      <w:bookmarkStart w:id="78" w:name="OLE_LINK44"/>
      <w:bookmarkStart w:id="79" w:name="OLE_LINK45"/>
      <w:r w:rsidRPr="0055517F">
        <w:rPr>
          <w:rFonts w:ascii="Book Antiqua" w:hAnsi="Book Antiqua" w:cs="Times New Roman"/>
          <w:sz w:val="24"/>
          <w:szCs w:val="24"/>
        </w:rPr>
        <w:t>endometriosis</w:t>
      </w:r>
      <w:bookmarkEnd w:id="78"/>
      <w:bookmarkEnd w:id="79"/>
      <w:r w:rsidRPr="0055517F">
        <w:rPr>
          <w:rFonts w:ascii="Book Antiqua" w:hAnsi="Book Antiqua" w:cs="Times New Roman"/>
          <w:sz w:val="24"/>
          <w:szCs w:val="24"/>
        </w:rPr>
        <w:t xml:space="preserve">. Given the nature of endometriosis, patients such as ours should be encouraged to refer to gynecologists for further assessment of </w:t>
      </w:r>
      <w:r w:rsidRPr="0055517F">
        <w:rPr>
          <w:rFonts w:ascii="Book Antiqua" w:hAnsi="Book Antiqua" w:cs="Times New Roman"/>
          <w:sz w:val="24"/>
          <w:szCs w:val="24"/>
        </w:rPr>
        <w:lastRenderedPageBreak/>
        <w:t>the extent of endometriosis and for postoperative follow-up.</w:t>
      </w:r>
    </w:p>
    <w:p w:rsidR="00096179" w:rsidRPr="0055517F"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55517F" w:rsidRDefault="00F36C07" w:rsidP="00614CC1">
      <w:pPr>
        <w:widowControl w:val="0"/>
        <w:autoSpaceDE w:val="0"/>
        <w:autoSpaceDN w:val="0"/>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CONCLUSION</w:t>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Acute appendicitis is a common abdominal disease. Although duplex appendix is rare, especially the horseshoe appendix, surgeons who may not encounter it throughout their careers need to be aware of the possibility of it when performing an appendectomy.</w:t>
      </w:r>
      <w:r w:rsidRPr="0055517F">
        <w:rPr>
          <w:rFonts w:ascii="Book Antiqua" w:hAnsi="Book Antiqua"/>
          <w:sz w:val="24"/>
          <w:szCs w:val="24"/>
        </w:rPr>
        <w:t xml:space="preserve"> </w:t>
      </w:r>
      <w:r w:rsidRPr="0055517F">
        <w:rPr>
          <w:rFonts w:ascii="Book Antiqua" w:hAnsi="Book Antiqua" w:cs="Times New Roman"/>
          <w:sz w:val="24"/>
          <w:szCs w:val="24"/>
        </w:rPr>
        <w:t xml:space="preserve">In particular, preoperative CT showed two separate fecaliths at the root of the appendix, which may be a useful sign for the diagnosis of a duplex appendix. Therefore, a detailed exploration of the </w:t>
      </w:r>
      <w:proofErr w:type="spellStart"/>
      <w:r w:rsidRPr="0055517F">
        <w:rPr>
          <w:rFonts w:ascii="Book Antiqua" w:hAnsi="Book Antiqua" w:cs="Times New Roman"/>
          <w:sz w:val="24"/>
          <w:szCs w:val="24"/>
        </w:rPr>
        <w:t>cecal</w:t>
      </w:r>
      <w:proofErr w:type="spellEnd"/>
      <w:r w:rsidRPr="0055517F">
        <w:rPr>
          <w:rFonts w:ascii="Book Antiqua" w:hAnsi="Book Antiqua" w:cs="Times New Roman"/>
          <w:sz w:val="24"/>
          <w:szCs w:val="24"/>
        </w:rPr>
        <w:t xml:space="preserve"> pole and </w:t>
      </w:r>
      <w:proofErr w:type="spellStart"/>
      <w:r w:rsidRPr="0055517F">
        <w:rPr>
          <w:rFonts w:ascii="Book Antiqua" w:hAnsi="Book Antiqua" w:cs="Times New Roman"/>
          <w:sz w:val="24"/>
          <w:szCs w:val="24"/>
        </w:rPr>
        <w:t>retrocecal</w:t>
      </w:r>
      <w:proofErr w:type="spellEnd"/>
      <w:r w:rsidRPr="0055517F">
        <w:rPr>
          <w:rFonts w:ascii="Book Antiqua" w:hAnsi="Book Antiqua" w:cs="Times New Roman"/>
          <w:sz w:val="24"/>
          <w:szCs w:val="24"/>
        </w:rPr>
        <w:t xml:space="preserve"> space is encouraged to avoid misdiagnosis during surgery; misdiagnosis of appendix duplication may result in a poor clinical outcome and law dispute. In addition, women of childbearing age who have chronic pelvic pain or elevated CA125 levels need to highly suspect the possibility of endometriosis. In summary, whether laparoscopy or laparotomy is used, careful exploration of the entire abdomen is crucial and occasionally surprises us.</w:t>
      </w:r>
    </w:p>
    <w:p w:rsidR="00096179" w:rsidRPr="0055517F" w:rsidRDefault="00096179" w:rsidP="00614CC1">
      <w:pPr>
        <w:spacing w:after="0" w:line="360" w:lineRule="auto"/>
        <w:jc w:val="both"/>
        <w:rPr>
          <w:rFonts w:ascii="Book Antiqua" w:hAnsi="Book Antiqua" w:cs="Times New Roman"/>
          <w:sz w:val="24"/>
          <w:szCs w:val="24"/>
        </w:rPr>
      </w:pPr>
    </w:p>
    <w:p w:rsidR="00002219" w:rsidRPr="0055517F" w:rsidRDefault="00002219"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t>ACKNOWLEDGEMENTS</w:t>
      </w:r>
    </w:p>
    <w:p w:rsidR="004168FD"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We wish to acknowledge Wen-Yan Shen (Department of Pathology, The Second Affiliated Hospital of Jiaxing University, </w:t>
      </w:r>
      <w:proofErr w:type="gramStart"/>
      <w:r w:rsidRPr="0055517F">
        <w:rPr>
          <w:rFonts w:ascii="Book Antiqua" w:hAnsi="Book Antiqua" w:cs="Times New Roman"/>
          <w:sz w:val="24"/>
          <w:szCs w:val="24"/>
        </w:rPr>
        <w:t>Jiaxing</w:t>
      </w:r>
      <w:proofErr w:type="gramEnd"/>
      <w:r w:rsidRPr="0055517F">
        <w:rPr>
          <w:rFonts w:ascii="Book Antiqua" w:hAnsi="Book Antiqua" w:cs="Times New Roman"/>
          <w:sz w:val="24"/>
          <w:szCs w:val="24"/>
        </w:rPr>
        <w:t>) for her support on this case.</w:t>
      </w:r>
    </w:p>
    <w:p w:rsidR="004168FD" w:rsidRPr="0055517F" w:rsidRDefault="004168FD" w:rsidP="00614CC1">
      <w:pPr>
        <w:adjustRightInd/>
        <w:snapToGrid/>
        <w:spacing w:after="0" w:line="360" w:lineRule="auto"/>
        <w:jc w:val="both"/>
        <w:rPr>
          <w:rFonts w:ascii="Book Antiqua" w:hAnsi="Book Antiqua" w:cs="Times New Roman"/>
          <w:sz w:val="24"/>
          <w:szCs w:val="24"/>
        </w:rPr>
      </w:pPr>
      <w:r w:rsidRPr="0055517F">
        <w:rPr>
          <w:rFonts w:ascii="Book Antiqua" w:hAnsi="Book Antiqua" w:cs="Times New Roman"/>
          <w:sz w:val="24"/>
          <w:szCs w:val="24"/>
        </w:rPr>
        <w:br w:type="page"/>
      </w:r>
    </w:p>
    <w:p w:rsidR="00B409B4" w:rsidRPr="0055517F" w:rsidRDefault="00B409B4" w:rsidP="00614CC1">
      <w:pPr>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lastRenderedPageBreak/>
        <w:t>REFERENCES</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1 </w:t>
      </w:r>
      <w:proofErr w:type="spellStart"/>
      <w:r w:rsidRPr="0055517F">
        <w:rPr>
          <w:rFonts w:ascii="Book Antiqua" w:eastAsia="等线" w:hAnsi="Book Antiqua" w:cs="Times New Roman"/>
          <w:b/>
          <w:kern w:val="2"/>
          <w:sz w:val="24"/>
          <w:szCs w:val="24"/>
        </w:rPr>
        <w:t>Addiss</w:t>
      </w:r>
      <w:proofErr w:type="spellEnd"/>
      <w:r w:rsidRPr="0055517F">
        <w:rPr>
          <w:rFonts w:ascii="Book Antiqua" w:eastAsia="等线" w:hAnsi="Book Antiqua" w:cs="Times New Roman"/>
          <w:b/>
          <w:kern w:val="2"/>
          <w:sz w:val="24"/>
          <w:szCs w:val="24"/>
        </w:rPr>
        <w:t xml:space="preserve"> DG</w:t>
      </w:r>
      <w:r w:rsidRPr="0055517F">
        <w:rPr>
          <w:rFonts w:ascii="Book Antiqua" w:eastAsia="等线" w:hAnsi="Book Antiqua" w:cs="Times New Roman"/>
          <w:kern w:val="2"/>
          <w:sz w:val="24"/>
          <w:szCs w:val="24"/>
        </w:rPr>
        <w:t xml:space="preserve">, Shaffer N, Fowler BS, </w:t>
      </w:r>
      <w:proofErr w:type="spellStart"/>
      <w:r w:rsidRPr="0055517F">
        <w:rPr>
          <w:rFonts w:ascii="Book Antiqua" w:eastAsia="等线" w:hAnsi="Book Antiqua" w:cs="Times New Roman"/>
          <w:kern w:val="2"/>
          <w:sz w:val="24"/>
          <w:szCs w:val="24"/>
        </w:rPr>
        <w:t>Tauxe</w:t>
      </w:r>
      <w:proofErr w:type="spellEnd"/>
      <w:r w:rsidRPr="0055517F">
        <w:rPr>
          <w:rFonts w:ascii="Book Antiqua" w:eastAsia="等线" w:hAnsi="Book Antiqua" w:cs="Times New Roman"/>
          <w:kern w:val="2"/>
          <w:sz w:val="24"/>
          <w:szCs w:val="24"/>
        </w:rPr>
        <w:t xml:space="preserve"> RV. The epidemiology of appendicitis and appendectomy in the United States. </w:t>
      </w:r>
      <w:r w:rsidRPr="0055517F">
        <w:rPr>
          <w:rFonts w:ascii="Book Antiqua" w:eastAsia="等线" w:hAnsi="Book Antiqua" w:cs="Times New Roman"/>
          <w:i/>
          <w:kern w:val="2"/>
          <w:sz w:val="24"/>
          <w:szCs w:val="24"/>
        </w:rPr>
        <w:t>Am J Epidemiol</w:t>
      </w:r>
      <w:r w:rsidRPr="0055517F">
        <w:rPr>
          <w:rFonts w:ascii="Book Antiqua" w:eastAsia="等线" w:hAnsi="Book Antiqua" w:cs="Times New Roman"/>
          <w:kern w:val="2"/>
          <w:sz w:val="24"/>
          <w:szCs w:val="24"/>
        </w:rPr>
        <w:t xml:space="preserve"> 1990; </w:t>
      </w:r>
      <w:r w:rsidRPr="0055517F">
        <w:rPr>
          <w:rFonts w:ascii="Book Antiqua" w:eastAsia="等线" w:hAnsi="Book Antiqua" w:cs="Times New Roman"/>
          <w:b/>
          <w:kern w:val="2"/>
          <w:sz w:val="24"/>
          <w:szCs w:val="24"/>
        </w:rPr>
        <w:t>132</w:t>
      </w:r>
      <w:r w:rsidRPr="0055517F">
        <w:rPr>
          <w:rFonts w:ascii="Book Antiqua" w:eastAsia="等线" w:hAnsi="Book Antiqua" w:cs="Times New Roman"/>
          <w:kern w:val="2"/>
          <w:sz w:val="24"/>
          <w:szCs w:val="24"/>
        </w:rPr>
        <w:t>: 910-925 [PMID: 2239906 DOI: 10.1093/oxfordjournals.aje.a115734]</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2 </w:t>
      </w:r>
      <w:r w:rsidRPr="0055517F">
        <w:rPr>
          <w:rFonts w:ascii="Book Antiqua" w:eastAsia="等线" w:hAnsi="Book Antiqua" w:cs="Times New Roman"/>
          <w:b/>
          <w:kern w:val="2"/>
          <w:sz w:val="24"/>
          <w:szCs w:val="24"/>
        </w:rPr>
        <w:t>Khanna AK</w:t>
      </w:r>
      <w:r w:rsidRPr="0055517F">
        <w:rPr>
          <w:rFonts w:ascii="Book Antiqua" w:eastAsia="等线" w:hAnsi="Book Antiqua" w:cs="Times New Roman"/>
          <w:kern w:val="2"/>
          <w:sz w:val="24"/>
          <w:szCs w:val="24"/>
        </w:rPr>
        <w:t xml:space="preserve">. Appendix </w:t>
      </w:r>
      <w:proofErr w:type="spellStart"/>
      <w:r w:rsidRPr="0055517F">
        <w:rPr>
          <w:rFonts w:ascii="Book Antiqua" w:eastAsia="等线" w:hAnsi="Book Antiqua" w:cs="Times New Roman"/>
          <w:kern w:val="2"/>
          <w:sz w:val="24"/>
          <w:szCs w:val="24"/>
        </w:rPr>
        <w:t>vermiformis</w:t>
      </w:r>
      <w:proofErr w:type="spellEnd"/>
      <w:r w:rsidRPr="0055517F">
        <w:rPr>
          <w:rFonts w:ascii="Book Antiqua" w:eastAsia="等线" w:hAnsi="Book Antiqua" w:cs="Times New Roman"/>
          <w:kern w:val="2"/>
          <w:sz w:val="24"/>
          <w:szCs w:val="24"/>
        </w:rPr>
        <w:t xml:space="preserve"> duplex. </w:t>
      </w:r>
      <w:r w:rsidRPr="0055517F">
        <w:rPr>
          <w:rFonts w:ascii="Book Antiqua" w:eastAsia="等线" w:hAnsi="Book Antiqua" w:cs="Times New Roman"/>
          <w:i/>
          <w:kern w:val="2"/>
          <w:sz w:val="24"/>
          <w:szCs w:val="24"/>
        </w:rPr>
        <w:t>Postgrad Med J</w:t>
      </w:r>
      <w:r w:rsidRPr="0055517F">
        <w:rPr>
          <w:rFonts w:ascii="Book Antiqua" w:eastAsia="等线" w:hAnsi="Book Antiqua" w:cs="Times New Roman"/>
          <w:kern w:val="2"/>
          <w:sz w:val="24"/>
          <w:szCs w:val="24"/>
        </w:rPr>
        <w:t xml:space="preserve"> 1983; </w:t>
      </w:r>
      <w:r w:rsidRPr="0055517F">
        <w:rPr>
          <w:rFonts w:ascii="Book Antiqua" w:eastAsia="等线" w:hAnsi="Book Antiqua" w:cs="Times New Roman"/>
          <w:b/>
          <w:kern w:val="2"/>
          <w:sz w:val="24"/>
          <w:szCs w:val="24"/>
        </w:rPr>
        <w:t>59</w:t>
      </w:r>
      <w:r w:rsidRPr="0055517F">
        <w:rPr>
          <w:rFonts w:ascii="Book Antiqua" w:eastAsia="等线" w:hAnsi="Book Antiqua" w:cs="Times New Roman"/>
          <w:kern w:val="2"/>
          <w:sz w:val="24"/>
          <w:szCs w:val="24"/>
        </w:rPr>
        <w:t>: 69-70 [PMID: 6866880 DOI: 10.1136/pgmj.59.687.69]</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3 </w:t>
      </w:r>
      <w:proofErr w:type="spellStart"/>
      <w:r w:rsidRPr="0055517F">
        <w:rPr>
          <w:rFonts w:ascii="Book Antiqua" w:eastAsia="等线" w:hAnsi="Book Antiqua" w:cs="Times New Roman"/>
          <w:b/>
          <w:kern w:val="2"/>
          <w:sz w:val="24"/>
          <w:szCs w:val="24"/>
        </w:rPr>
        <w:t>Nageswaran</w:t>
      </w:r>
      <w:proofErr w:type="spellEnd"/>
      <w:r w:rsidRPr="0055517F">
        <w:rPr>
          <w:rFonts w:ascii="Book Antiqua" w:eastAsia="等线" w:hAnsi="Book Antiqua" w:cs="Times New Roman"/>
          <w:b/>
          <w:kern w:val="2"/>
          <w:sz w:val="24"/>
          <w:szCs w:val="24"/>
        </w:rPr>
        <w:t xml:space="preserve"> H</w:t>
      </w:r>
      <w:r w:rsidRPr="0055517F">
        <w:rPr>
          <w:rFonts w:ascii="Book Antiqua" w:eastAsia="等线" w:hAnsi="Book Antiqua" w:cs="Times New Roman"/>
          <w:kern w:val="2"/>
          <w:sz w:val="24"/>
          <w:szCs w:val="24"/>
        </w:rPr>
        <w:t xml:space="preserve">, Khan U, Hill F, Maw A. Appendiceal Duplication: A Comprehensive Review of Published Cases and Clinical Recommendations. </w:t>
      </w:r>
      <w:r w:rsidRPr="0055517F">
        <w:rPr>
          <w:rFonts w:ascii="Book Antiqua" w:eastAsia="等线" w:hAnsi="Book Antiqua" w:cs="Times New Roman"/>
          <w:i/>
          <w:kern w:val="2"/>
          <w:sz w:val="24"/>
          <w:szCs w:val="24"/>
        </w:rPr>
        <w:t>World J Surg</w:t>
      </w:r>
      <w:r w:rsidRPr="0055517F">
        <w:rPr>
          <w:rFonts w:ascii="Book Antiqua" w:eastAsia="等线" w:hAnsi="Book Antiqua" w:cs="Times New Roman"/>
          <w:kern w:val="2"/>
          <w:sz w:val="24"/>
          <w:szCs w:val="24"/>
        </w:rPr>
        <w:t xml:space="preserve"> 2018; </w:t>
      </w:r>
      <w:r w:rsidRPr="0055517F">
        <w:rPr>
          <w:rFonts w:ascii="Book Antiqua" w:eastAsia="等线" w:hAnsi="Book Antiqua" w:cs="Times New Roman"/>
          <w:b/>
          <w:kern w:val="2"/>
          <w:sz w:val="24"/>
          <w:szCs w:val="24"/>
        </w:rPr>
        <w:t>42</w:t>
      </w:r>
      <w:r w:rsidRPr="0055517F">
        <w:rPr>
          <w:rFonts w:ascii="Book Antiqua" w:eastAsia="等线" w:hAnsi="Book Antiqua" w:cs="Times New Roman"/>
          <w:kern w:val="2"/>
          <w:sz w:val="24"/>
          <w:szCs w:val="24"/>
        </w:rPr>
        <w:t>: 574-581 [PMID: 28799135 DOI: 10.1007/s00268-017-4178-1]</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4 </w:t>
      </w:r>
      <w:r w:rsidRPr="0055517F">
        <w:rPr>
          <w:rFonts w:ascii="Book Antiqua" w:eastAsia="等线" w:hAnsi="Book Antiqua" w:cs="Times New Roman"/>
          <w:b/>
          <w:kern w:val="2"/>
          <w:sz w:val="24"/>
          <w:szCs w:val="24"/>
        </w:rPr>
        <w:t>Liu J</w:t>
      </w:r>
      <w:r w:rsidRPr="0055517F">
        <w:rPr>
          <w:rFonts w:ascii="Book Antiqua" w:eastAsia="等线" w:hAnsi="Book Antiqua" w:cs="Times New Roman"/>
          <w:kern w:val="2"/>
          <w:sz w:val="24"/>
          <w:szCs w:val="24"/>
        </w:rPr>
        <w:t xml:space="preserve">, Dong C, Wang H, Sun D, Liang R, </w:t>
      </w:r>
      <w:proofErr w:type="gramStart"/>
      <w:r w:rsidRPr="0055517F">
        <w:rPr>
          <w:rFonts w:ascii="Book Antiqua" w:eastAsia="等线" w:hAnsi="Book Antiqua" w:cs="Times New Roman"/>
          <w:kern w:val="2"/>
          <w:sz w:val="24"/>
          <w:szCs w:val="24"/>
        </w:rPr>
        <w:t>Gao</w:t>
      </w:r>
      <w:proofErr w:type="gramEnd"/>
      <w:r w:rsidRPr="0055517F">
        <w:rPr>
          <w:rFonts w:ascii="Book Antiqua" w:eastAsia="等线" w:hAnsi="Book Antiqua" w:cs="Times New Roman"/>
          <w:kern w:val="2"/>
          <w:sz w:val="24"/>
          <w:szCs w:val="24"/>
        </w:rPr>
        <w:t xml:space="preserve"> Z, Wang L. One type of duplex appendix: horseshoe appendix. </w:t>
      </w:r>
      <w:proofErr w:type="spellStart"/>
      <w:r w:rsidRPr="0055517F">
        <w:rPr>
          <w:rFonts w:ascii="Book Antiqua" w:eastAsia="等线" w:hAnsi="Book Antiqua" w:cs="Times New Roman"/>
          <w:i/>
          <w:kern w:val="2"/>
          <w:sz w:val="24"/>
          <w:szCs w:val="24"/>
        </w:rPr>
        <w:t>Ther</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Clin</w:t>
      </w:r>
      <w:proofErr w:type="spellEnd"/>
      <w:r w:rsidRPr="0055517F">
        <w:rPr>
          <w:rFonts w:ascii="Book Antiqua" w:eastAsia="等线" w:hAnsi="Book Antiqua" w:cs="Times New Roman"/>
          <w:i/>
          <w:kern w:val="2"/>
          <w:sz w:val="24"/>
          <w:szCs w:val="24"/>
        </w:rPr>
        <w:t xml:space="preserve"> Risk </w:t>
      </w:r>
      <w:proofErr w:type="spellStart"/>
      <w:r w:rsidRPr="0055517F">
        <w:rPr>
          <w:rFonts w:ascii="Book Antiqua" w:eastAsia="等线" w:hAnsi="Book Antiqua" w:cs="Times New Roman"/>
          <w:i/>
          <w:kern w:val="2"/>
          <w:sz w:val="24"/>
          <w:szCs w:val="24"/>
        </w:rPr>
        <w:t>Manag</w:t>
      </w:r>
      <w:proofErr w:type="spellEnd"/>
      <w:r w:rsidRPr="0055517F">
        <w:rPr>
          <w:rFonts w:ascii="Book Antiqua" w:eastAsia="等线" w:hAnsi="Book Antiqua" w:cs="Times New Roman"/>
          <w:kern w:val="2"/>
          <w:sz w:val="24"/>
          <w:szCs w:val="24"/>
        </w:rPr>
        <w:t xml:space="preserve"> 2018; </w:t>
      </w:r>
      <w:r w:rsidRPr="0055517F">
        <w:rPr>
          <w:rFonts w:ascii="Book Antiqua" w:eastAsia="等线" w:hAnsi="Book Antiqua" w:cs="Times New Roman"/>
          <w:b/>
          <w:kern w:val="2"/>
          <w:sz w:val="24"/>
          <w:szCs w:val="24"/>
        </w:rPr>
        <w:t>14</w:t>
      </w:r>
      <w:r w:rsidRPr="0055517F">
        <w:rPr>
          <w:rFonts w:ascii="Book Antiqua" w:eastAsia="等线" w:hAnsi="Book Antiqua" w:cs="Times New Roman"/>
          <w:kern w:val="2"/>
          <w:sz w:val="24"/>
          <w:szCs w:val="24"/>
        </w:rPr>
        <w:t>: 1987-1992 [PMID: 30349277 DOI: 10.2147/TCRM.S179929]</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5 </w:t>
      </w:r>
      <w:r w:rsidRPr="0055517F">
        <w:rPr>
          <w:rFonts w:ascii="Book Antiqua" w:eastAsia="等线" w:hAnsi="Book Antiqua" w:cs="Times New Roman"/>
          <w:b/>
          <w:kern w:val="2"/>
          <w:sz w:val="24"/>
          <w:szCs w:val="24"/>
        </w:rPr>
        <w:t>Macpherson RI</w:t>
      </w:r>
      <w:r w:rsidRPr="0055517F">
        <w:rPr>
          <w:rFonts w:ascii="Book Antiqua" w:eastAsia="等线" w:hAnsi="Book Antiqua" w:cs="Times New Roman"/>
          <w:kern w:val="2"/>
          <w:sz w:val="24"/>
          <w:szCs w:val="24"/>
        </w:rPr>
        <w:t xml:space="preserve">. Gastrointestinal tract duplications: clinical, pathologic, etiologic, and radiologic considerations. </w:t>
      </w:r>
      <w:proofErr w:type="spellStart"/>
      <w:r w:rsidRPr="0055517F">
        <w:rPr>
          <w:rFonts w:ascii="Book Antiqua" w:eastAsia="等线" w:hAnsi="Book Antiqua" w:cs="Times New Roman"/>
          <w:i/>
          <w:kern w:val="2"/>
          <w:sz w:val="24"/>
          <w:szCs w:val="24"/>
        </w:rPr>
        <w:t>Radiographics</w:t>
      </w:r>
      <w:proofErr w:type="spellEnd"/>
      <w:r w:rsidRPr="0055517F">
        <w:rPr>
          <w:rFonts w:ascii="Book Antiqua" w:eastAsia="等线" w:hAnsi="Book Antiqua" w:cs="Times New Roman"/>
          <w:kern w:val="2"/>
          <w:sz w:val="24"/>
          <w:szCs w:val="24"/>
        </w:rPr>
        <w:t xml:space="preserve"> 1993; </w:t>
      </w:r>
      <w:r w:rsidRPr="0055517F">
        <w:rPr>
          <w:rFonts w:ascii="Book Antiqua" w:eastAsia="等线" w:hAnsi="Book Antiqua" w:cs="Times New Roman"/>
          <w:b/>
          <w:kern w:val="2"/>
          <w:sz w:val="24"/>
          <w:szCs w:val="24"/>
        </w:rPr>
        <w:t>13</w:t>
      </w:r>
      <w:r w:rsidRPr="0055517F">
        <w:rPr>
          <w:rFonts w:ascii="Book Antiqua" w:eastAsia="等线" w:hAnsi="Book Antiqua" w:cs="Times New Roman"/>
          <w:kern w:val="2"/>
          <w:sz w:val="24"/>
          <w:szCs w:val="24"/>
        </w:rPr>
        <w:t>: 1063-1080 [PMID: 8210590 DOI: 10.1148/radiographics.13.5.8210590]</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6 </w:t>
      </w:r>
      <w:r w:rsidRPr="0055517F">
        <w:rPr>
          <w:rFonts w:ascii="Book Antiqua" w:eastAsia="等线" w:hAnsi="Book Antiqua" w:cs="Times New Roman"/>
          <w:b/>
          <w:kern w:val="2"/>
          <w:sz w:val="24"/>
          <w:szCs w:val="24"/>
        </w:rPr>
        <w:t>COLLINS DC</w:t>
      </w:r>
      <w:r w:rsidRPr="0055517F">
        <w:rPr>
          <w:rFonts w:ascii="Book Antiqua" w:eastAsia="等线" w:hAnsi="Book Antiqua" w:cs="Times New Roman"/>
          <w:kern w:val="2"/>
          <w:sz w:val="24"/>
          <w:szCs w:val="24"/>
        </w:rPr>
        <w:t xml:space="preserve">. A study of 50,000 specimens of the human vermiform appendix. </w:t>
      </w:r>
      <w:proofErr w:type="spellStart"/>
      <w:r w:rsidRPr="0055517F">
        <w:rPr>
          <w:rFonts w:ascii="Book Antiqua" w:eastAsia="等线" w:hAnsi="Book Antiqua" w:cs="Times New Roman"/>
          <w:i/>
          <w:kern w:val="2"/>
          <w:sz w:val="24"/>
          <w:szCs w:val="24"/>
        </w:rPr>
        <w:t>Surg</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Gynecol</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Obstet</w:t>
      </w:r>
      <w:proofErr w:type="spellEnd"/>
      <w:r w:rsidRPr="0055517F">
        <w:rPr>
          <w:rFonts w:ascii="Book Antiqua" w:eastAsia="等线" w:hAnsi="Book Antiqua" w:cs="Times New Roman"/>
          <w:kern w:val="2"/>
          <w:sz w:val="24"/>
          <w:szCs w:val="24"/>
        </w:rPr>
        <w:t xml:space="preserve"> 1955; </w:t>
      </w:r>
      <w:r w:rsidRPr="0055517F">
        <w:rPr>
          <w:rFonts w:ascii="Book Antiqua" w:eastAsia="等线" w:hAnsi="Book Antiqua" w:cs="Times New Roman"/>
          <w:b/>
          <w:kern w:val="2"/>
          <w:sz w:val="24"/>
          <w:szCs w:val="24"/>
        </w:rPr>
        <w:t>101</w:t>
      </w:r>
      <w:r w:rsidRPr="0055517F">
        <w:rPr>
          <w:rFonts w:ascii="Book Antiqua" w:eastAsia="等线" w:hAnsi="Book Antiqua" w:cs="Times New Roman"/>
          <w:kern w:val="2"/>
          <w:sz w:val="24"/>
          <w:szCs w:val="24"/>
        </w:rPr>
        <w:t>: 437-445 [PMID: 13256319]</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7 </w:t>
      </w:r>
      <w:r w:rsidRPr="0055517F">
        <w:rPr>
          <w:rFonts w:ascii="Book Antiqua" w:eastAsia="等线" w:hAnsi="Book Antiqua" w:cs="Times New Roman"/>
          <w:b/>
          <w:kern w:val="2"/>
          <w:sz w:val="24"/>
          <w:szCs w:val="24"/>
        </w:rPr>
        <w:t>Wallbridge PH</w:t>
      </w:r>
      <w:r w:rsidRPr="0055517F">
        <w:rPr>
          <w:rFonts w:ascii="Book Antiqua" w:eastAsia="等线" w:hAnsi="Book Antiqua" w:cs="Times New Roman"/>
          <w:kern w:val="2"/>
          <w:sz w:val="24"/>
          <w:szCs w:val="24"/>
        </w:rPr>
        <w:t xml:space="preserve">. Double appendix. </w:t>
      </w:r>
      <w:r w:rsidRPr="0055517F">
        <w:rPr>
          <w:rFonts w:ascii="Book Antiqua" w:eastAsia="等线" w:hAnsi="Book Antiqua" w:cs="Times New Roman"/>
          <w:i/>
          <w:kern w:val="2"/>
          <w:sz w:val="24"/>
          <w:szCs w:val="24"/>
        </w:rPr>
        <w:t>Br J Surg</w:t>
      </w:r>
      <w:r w:rsidRPr="0055517F">
        <w:rPr>
          <w:rFonts w:ascii="Book Antiqua" w:eastAsia="等线" w:hAnsi="Book Antiqua" w:cs="Times New Roman"/>
          <w:kern w:val="2"/>
          <w:sz w:val="24"/>
          <w:szCs w:val="24"/>
        </w:rPr>
        <w:t xml:space="preserve"> 1962; </w:t>
      </w:r>
      <w:r w:rsidRPr="0055517F">
        <w:rPr>
          <w:rFonts w:ascii="Book Antiqua" w:eastAsia="等线" w:hAnsi="Book Antiqua" w:cs="Times New Roman"/>
          <w:b/>
          <w:kern w:val="2"/>
          <w:sz w:val="24"/>
          <w:szCs w:val="24"/>
        </w:rPr>
        <w:t>50</w:t>
      </w:r>
      <w:r w:rsidRPr="0055517F">
        <w:rPr>
          <w:rFonts w:ascii="Book Antiqua" w:eastAsia="等线" w:hAnsi="Book Antiqua" w:cs="Times New Roman"/>
          <w:kern w:val="2"/>
          <w:sz w:val="24"/>
          <w:szCs w:val="24"/>
        </w:rPr>
        <w:t>: 346-347 [PMID: 13998581 DOI: 10.1002/bjs.18005022124]</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8 </w:t>
      </w:r>
      <w:r w:rsidRPr="0055517F">
        <w:rPr>
          <w:rFonts w:ascii="Book Antiqua" w:eastAsia="等线" w:hAnsi="Book Antiqua" w:cs="Times New Roman"/>
          <w:b/>
          <w:kern w:val="2"/>
          <w:sz w:val="24"/>
          <w:szCs w:val="24"/>
        </w:rPr>
        <w:t>Biermann R</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Borský</w:t>
      </w:r>
      <w:proofErr w:type="spellEnd"/>
      <w:r w:rsidRPr="0055517F">
        <w:rPr>
          <w:rFonts w:ascii="Book Antiqua" w:eastAsia="等线" w:hAnsi="Book Antiqua" w:cs="Times New Roman"/>
          <w:kern w:val="2"/>
          <w:sz w:val="24"/>
          <w:szCs w:val="24"/>
        </w:rPr>
        <w:t xml:space="preserve"> D, </w:t>
      </w:r>
      <w:proofErr w:type="spellStart"/>
      <w:r w:rsidRPr="0055517F">
        <w:rPr>
          <w:rFonts w:ascii="Book Antiqua" w:eastAsia="等线" w:hAnsi="Book Antiqua" w:cs="Times New Roman"/>
          <w:kern w:val="2"/>
          <w:sz w:val="24"/>
          <w:szCs w:val="24"/>
        </w:rPr>
        <w:t>Gogora</w:t>
      </w:r>
      <w:proofErr w:type="spellEnd"/>
      <w:r w:rsidRPr="0055517F">
        <w:rPr>
          <w:rFonts w:ascii="Book Antiqua" w:eastAsia="等线" w:hAnsi="Book Antiqua" w:cs="Times New Roman"/>
          <w:kern w:val="2"/>
          <w:sz w:val="24"/>
          <w:szCs w:val="24"/>
        </w:rPr>
        <w:t xml:space="preserve"> M. Double appendicitis--a rare pathologic entity. </w:t>
      </w:r>
      <w:proofErr w:type="spellStart"/>
      <w:r w:rsidRPr="0055517F">
        <w:rPr>
          <w:rFonts w:ascii="Book Antiqua" w:eastAsia="等线" w:hAnsi="Book Antiqua" w:cs="Times New Roman"/>
          <w:i/>
          <w:kern w:val="2"/>
          <w:sz w:val="24"/>
          <w:szCs w:val="24"/>
        </w:rPr>
        <w:t>Chirurg</w:t>
      </w:r>
      <w:proofErr w:type="spellEnd"/>
      <w:r w:rsidRPr="0055517F">
        <w:rPr>
          <w:rFonts w:ascii="Book Antiqua" w:eastAsia="等线" w:hAnsi="Book Antiqua" w:cs="Times New Roman"/>
          <w:kern w:val="2"/>
          <w:sz w:val="24"/>
          <w:szCs w:val="24"/>
        </w:rPr>
        <w:t xml:space="preserve"> 1993; </w:t>
      </w:r>
      <w:r w:rsidRPr="0055517F">
        <w:rPr>
          <w:rFonts w:ascii="Book Antiqua" w:eastAsia="等线" w:hAnsi="Book Antiqua" w:cs="Times New Roman"/>
          <w:b/>
          <w:kern w:val="2"/>
          <w:sz w:val="24"/>
          <w:szCs w:val="24"/>
        </w:rPr>
        <w:t>64</w:t>
      </w:r>
      <w:r w:rsidRPr="0055517F">
        <w:rPr>
          <w:rFonts w:ascii="Book Antiqua" w:eastAsia="等线" w:hAnsi="Book Antiqua" w:cs="Times New Roman"/>
          <w:kern w:val="2"/>
          <w:sz w:val="24"/>
          <w:szCs w:val="24"/>
        </w:rPr>
        <w:t>: 1059-1061 [PMID: 8119095]</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9 </w:t>
      </w:r>
      <w:proofErr w:type="spellStart"/>
      <w:r w:rsidRPr="0055517F">
        <w:rPr>
          <w:rFonts w:ascii="Book Antiqua" w:eastAsia="等线" w:hAnsi="Book Antiqua" w:cs="Times New Roman"/>
          <w:b/>
          <w:kern w:val="2"/>
          <w:sz w:val="24"/>
          <w:szCs w:val="24"/>
        </w:rPr>
        <w:t>Kjossev</w:t>
      </w:r>
      <w:proofErr w:type="spellEnd"/>
      <w:r w:rsidRPr="0055517F">
        <w:rPr>
          <w:rFonts w:ascii="Book Antiqua" w:eastAsia="等线" w:hAnsi="Book Antiqua" w:cs="Times New Roman"/>
          <w:b/>
          <w:kern w:val="2"/>
          <w:sz w:val="24"/>
          <w:szCs w:val="24"/>
        </w:rPr>
        <w:t xml:space="preserve"> KT</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Losanoff</w:t>
      </w:r>
      <w:proofErr w:type="spellEnd"/>
      <w:r w:rsidRPr="0055517F">
        <w:rPr>
          <w:rFonts w:ascii="Book Antiqua" w:eastAsia="等线" w:hAnsi="Book Antiqua" w:cs="Times New Roman"/>
          <w:kern w:val="2"/>
          <w:sz w:val="24"/>
          <w:szCs w:val="24"/>
        </w:rPr>
        <w:t xml:space="preserve"> JE. Duplicated vermiform appendix. </w:t>
      </w:r>
      <w:r w:rsidRPr="0055517F">
        <w:rPr>
          <w:rFonts w:ascii="Book Antiqua" w:eastAsia="等线" w:hAnsi="Book Antiqua" w:cs="Times New Roman"/>
          <w:i/>
          <w:kern w:val="2"/>
          <w:sz w:val="24"/>
          <w:szCs w:val="24"/>
        </w:rPr>
        <w:t>Br J Surg</w:t>
      </w:r>
      <w:r w:rsidRPr="0055517F">
        <w:rPr>
          <w:rFonts w:ascii="Book Antiqua" w:eastAsia="等线" w:hAnsi="Book Antiqua" w:cs="Times New Roman"/>
          <w:kern w:val="2"/>
          <w:sz w:val="24"/>
          <w:szCs w:val="24"/>
        </w:rPr>
        <w:t xml:space="preserve"> 1996; </w:t>
      </w:r>
      <w:r w:rsidRPr="0055517F">
        <w:rPr>
          <w:rFonts w:ascii="Book Antiqua" w:eastAsia="等线" w:hAnsi="Book Antiqua" w:cs="Times New Roman"/>
          <w:b/>
          <w:kern w:val="2"/>
          <w:sz w:val="24"/>
          <w:szCs w:val="24"/>
        </w:rPr>
        <w:t>83</w:t>
      </w:r>
      <w:r w:rsidRPr="0055517F">
        <w:rPr>
          <w:rFonts w:ascii="Book Antiqua" w:eastAsia="等线" w:hAnsi="Book Antiqua" w:cs="Times New Roman"/>
          <w:kern w:val="2"/>
          <w:sz w:val="24"/>
          <w:szCs w:val="24"/>
        </w:rPr>
        <w:t>: 1259 [PMID: 8983623 DOI: 10.1002/bjs.1800830926]</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10 </w:t>
      </w:r>
      <w:bookmarkStart w:id="80" w:name="_Hlk11930261"/>
      <w:proofErr w:type="spellStart"/>
      <w:r w:rsidRPr="0055517F">
        <w:rPr>
          <w:rFonts w:ascii="Book Antiqua" w:eastAsia="等线" w:hAnsi="Book Antiqua" w:cs="Times New Roman"/>
          <w:b/>
          <w:kern w:val="2"/>
          <w:sz w:val="24"/>
          <w:szCs w:val="24"/>
        </w:rPr>
        <w:t>Calot</w:t>
      </w:r>
      <w:r w:rsidRPr="0055517F">
        <w:rPr>
          <w:rFonts w:ascii="Book Antiqua" w:eastAsia="等线" w:hAnsi="Book Antiqua" w:cs="Cambria"/>
          <w:b/>
          <w:kern w:val="2"/>
          <w:sz w:val="24"/>
          <w:szCs w:val="24"/>
        </w:rPr>
        <w:t>ă</w:t>
      </w:r>
      <w:proofErr w:type="spellEnd"/>
      <w:r w:rsidRPr="0055517F">
        <w:rPr>
          <w:rFonts w:ascii="Book Antiqua" w:eastAsia="等线" w:hAnsi="Book Antiqua" w:cs="Times New Roman"/>
          <w:b/>
          <w:kern w:val="2"/>
          <w:sz w:val="24"/>
          <w:szCs w:val="24"/>
        </w:rPr>
        <w:t xml:space="preserve"> </w:t>
      </w:r>
      <w:bookmarkEnd w:id="80"/>
      <w:r w:rsidRPr="0055517F">
        <w:rPr>
          <w:rFonts w:ascii="Book Antiqua" w:eastAsia="等线" w:hAnsi="Book Antiqua" w:cs="Times New Roman"/>
          <w:b/>
          <w:kern w:val="2"/>
          <w:sz w:val="24"/>
          <w:szCs w:val="24"/>
        </w:rPr>
        <w:t>F</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Vasile</w:t>
      </w:r>
      <w:proofErr w:type="spellEnd"/>
      <w:r w:rsidRPr="0055517F">
        <w:rPr>
          <w:rFonts w:ascii="Book Antiqua" w:eastAsia="等线" w:hAnsi="Book Antiqua" w:cs="Times New Roman"/>
          <w:kern w:val="2"/>
          <w:sz w:val="24"/>
          <w:szCs w:val="24"/>
        </w:rPr>
        <w:t xml:space="preserve"> I, </w:t>
      </w:r>
      <w:proofErr w:type="spellStart"/>
      <w:r w:rsidRPr="0055517F">
        <w:rPr>
          <w:rFonts w:ascii="Book Antiqua" w:eastAsia="等线" w:hAnsi="Book Antiqua" w:cs="Times New Roman"/>
          <w:kern w:val="2"/>
          <w:sz w:val="24"/>
          <w:szCs w:val="24"/>
        </w:rPr>
        <w:t>Mogoant</w:t>
      </w:r>
      <w:r w:rsidRPr="0055517F">
        <w:rPr>
          <w:rFonts w:ascii="Book Antiqua" w:eastAsia="等线" w:hAnsi="Book Antiqua" w:cs="Cambria"/>
          <w:kern w:val="2"/>
          <w:sz w:val="24"/>
          <w:szCs w:val="24"/>
        </w:rPr>
        <w:t>ă</w:t>
      </w:r>
      <w:proofErr w:type="spellEnd"/>
      <w:r w:rsidRPr="0055517F">
        <w:rPr>
          <w:rFonts w:ascii="Book Antiqua" w:eastAsia="等线" w:hAnsi="Book Antiqua" w:cs="Times New Roman"/>
          <w:kern w:val="2"/>
          <w:sz w:val="24"/>
          <w:szCs w:val="24"/>
        </w:rPr>
        <w:t xml:space="preserve"> S, </w:t>
      </w:r>
      <w:proofErr w:type="spellStart"/>
      <w:r w:rsidRPr="0055517F">
        <w:rPr>
          <w:rFonts w:ascii="Book Antiqua" w:eastAsia="等线" w:hAnsi="Book Antiqua" w:cs="Times New Roman"/>
          <w:kern w:val="2"/>
          <w:sz w:val="24"/>
          <w:szCs w:val="24"/>
        </w:rPr>
        <w:t>Zavoi</w:t>
      </w:r>
      <w:proofErr w:type="spellEnd"/>
      <w:r w:rsidRPr="0055517F">
        <w:rPr>
          <w:rFonts w:ascii="Book Antiqua" w:eastAsia="等线" w:hAnsi="Book Antiqua" w:cs="Times New Roman"/>
          <w:kern w:val="2"/>
          <w:sz w:val="24"/>
          <w:szCs w:val="24"/>
        </w:rPr>
        <w:t xml:space="preserve"> R, </w:t>
      </w:r>
      <w:proofErr w:type="spellStart"/>
      <w:r w:rsidRPr="0055517F">
        <w:rPr>
          <w:rFonts w:ascii="Book Antiqua" w:eastAsia="等线" w:hAnsi="Book Antiqua" w:cs="Times New Roman"/>
          <w:kern w:val="2"/>
          <w:sz w:val="24"/>
          <w:szCs w:val="24"/>
        </w:rPr>
        <w:t>Paşalega</w:t>
      </w:r>
      <w:proofErr w:type="spellEnd"/>
      <w:r w:rsidRPr="0055517F">
        <w:rPr>
          <w:rFonts w:ascii="Book Antiqua" w:eastAsia="等线" w:hAnsi="Book Antiqua" w:cs="Times New Roman"/>
          <w:kern w:val="2"/>
          <w:sz w:val="24"/>
          <w:szCs w:val="24"/>
        </w:rPr>
        <w:t xml:space="preserve"> M, </w:t>
      </w:r>
      <w:proofErr w:type="spellStart"/>
      <w:r w:rsidRPr="0055517F">
        <w:rPr>
          <w:rFonts w:ascii="Book Antiqua" w:eastAsia="等线" w:hAnsi="Book Antiqua" w:cs="Times New Roman"/>
          <w:kern w:val="2"/>
          <w:sz w:val="24"/>
          <w:szCs w:val="24"/>
        </w:rPr>
        <w:t>Moraru</w:t>
      </w:r>
      <w:proofErr w:type="spellEnd"/>
      <w:r w:rsidRPr="0055517F">
        <w:rPr>
          <w:rFonts w:ascii="Book Antiqua" w:eastAsia="等线" w:hAnsi="Book Antiqua" w:cs="Times New Roman"/>
          <w:kern w:val="2"/>
          <w:sz w:val="24"/>
          <w:szCs w:val="24"/>
        </w:rPr>
        <w:t xml:space="preserve"> E, </w:t>
      </w:r>
      <w:proofErr w:type="spellStart"/>
      <w:r w:rsidRPr="0055517F">
        <w:rPr>
          <w:rFonts w:ascii="Book Antiqua" w:eastAsia="等线" w:hAnsi="Book Antiqua" w:cs="Times New Roman"/>
          <w:kern w:val="2"/>
          <w:sz w:val="24"/>
          <w:szCs w:val="24"/>
        </w:rPr>
        <w:t>Stoicea</w:t>
      </w:r>
      <w:proofErr w:type="spellEnd"/>
      <w:r w:rsidRPr="0055517F">
        <w:rPr>
          <w:rFonts w:ascii="Book Antiqua" w:eastAsia="等线" w:hAnsi="Book Antiqua" w:cs="Times New Roman"/>
          <w:kern w:val="2"/>
          <w:sz w:val="24"/>
          <w:szCs w:val="24"/>
        </w:rPr>
        <w:t xml:space="preserve"> C. Horseshoe appendix: a extremely rare anomaly. </w:t>
      </w:r>
      <w:proofErr w:type="spellStart"/>
      <w:r w:rsidRPr="0055517F">
        <w:rPr>
          <w:rFonts w:ascii="Book Antiqua" w:eastAsia="等线" w:hAnsi="Book Antiqua" w:cs="Times New Roman"/>
          <w:i/>
          <w:kern w:val="2"/>
          <w:sz w:val="24"/>
          <w:szCs w:val="24"/>
        </w:rPr>
        <w:t>Chirurgia</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Bucur</w:t>
      </w:r>
      <w:proofErr w:type="spellEnd"/>
      <w:r w:rsidRPr="0055517F">
        <w:rPr>
          <w:rFonts w:ascii="Book Antiqua" w:eastAsia="等线" w:hAnsi="Book Antiqua" w:cs="Times New Roman"/>
          <w:i/>
          <w:kern w:val="2"/>
          <w:sz w:val="24"/>
          <w:szCs w:val="24"/>
        </w:rPr>
        <w:t>)</w:t>
      </w:r>
      <w:r w:rsidRPr="0055517F">
        <w:rPr>
          <w:rFonts w:ascii="Book Antiqua" w:eastAsia="等线" w:hAnsi="Book Antiqua" w:cs="Times New Roman"/>
          <w:kern w:val="2"/>
          <w:sz w:val="24"/>
          <w:szCs w:val="24"/>
        </w:rPr>
        <w:t xml:space="preserve"> 2010; </w:t>
      </w:r>
      <w:r w:rsidRPr="0055517F">
        <w:rPr>
          <w:rFonts w:ascii="Book Antiqua" w:eastAsia="等线" w:hAnsi="Book Antiqua" w:cs="Times New Roman"/>
          <w:b/>
          <w:kern w:val="2"/>
          <w:sz w:val="24"/>
          <w:szCs w:val="24"/>
        </w:rPr>
        <w:t>105</w:t>
      </w:r>
      <w:r w:rsidRPr="0055517F">
        <w:rPr>
          <w:rFonts w:ascii="Book Antiqua" w:eastAsia="等线" w:hAnsi="Book Antiqua" w:cs="Times New Roman"/>
          <w:kern w:val="2"/>
          <w:sz w:val="24"/>
          <w:szCs w:val="24"/>
        </w:rPr>
        <w:t>: 271-274 [PMID: 20540245]</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11 </w:t>
      </w:r>
      <w:proofErr w:type="spellStart"/>
      <w:r w:rsidRPr="0055517F">
        <w:rPr>
          <w:rFonts w:ascii="Book Antiqua" w:eastAsia="等线" w:hAnsi="Book Antiqua" w:cs="Times New Roman"/>
          <w:b/>
          <w:kern w:val="2"/>
          <w:sz w:val="24"/>
          <w:szCs w:val="24"/>
        </w:rPr>
        <w:t>Takabatake</w:t>
      </w:r>
      <w:proofErr w:type="spellEnd"/>
      <w:r w:rsidRPr="0055517F">
        <w:rPr>
          <w:rFonts w:ascii="Book Antiqua" w:eastAsia="等线" w:hAnsi="Book Antiqua" w:cs="Times New Roman"/>
          <w:b/>
          <w:kern w:val="2"/>
          <w:sz w:val="24"/>
          <w:szCs w:val="24"/>
        </w:rPr>
        <w:t xml:space="preserve"> K</w:t>
      </w:r>
      <w:r w:rsidRPr="0055517F">
        <w:rPr>
          <w:rFonts w:ascii="Book Antiqua" w:eastAsia="等线" w:hAnsi="Book Antiqua" w:cs="Times New Roman"/>
          <w:kern w:val="2"/>
          <w:sz w:val="24"/>
          <w:szCs w:val="24"/>
        </w:rPr>
        <w:t xml:space="preserve">, Ikeda J, </w:t>
      </w:r>
      <w:proofErr w:type="spellStart"/>
      <w:r w:rsidRPr="0055517F">
        <w:rPr>
          <w:rFonts w:ascii="Book Antiqua" w:eastAsia="等线" w:hAnsi="Book Antiqua" w:cs="Times New Roman"/>
          <w:kern w:val="2"/>
          <w:sz w:val="24"/>
          <w:szCs w:val="24"/>
        </w:rPr>
        <w:t>Furuke</w:t>
      </w:r>
      <w:proofErr w:type="spellEnd"/>
      <w:r w:rsidRPr="0055517F">
        <w:rPr>
          <w:rFonts w:ascii="Book Antiqua" w:eastAsia="等线" w:hAnsi="Book Antiqua" w:cs="Times New Roman"/>
          <w:kern w:val="2"/>
          <w:sz w:val="24"/>
          <w:szCs w:val="24"/>
        </w:rPr>
        <w:t xml:space="preserve"> H, Kato C, </w:t>
      </w:r>
      <w:proofErr w:type="spellStart"/>
      <w:r w:rsidRPr="0055517F">
        <w:rPr>
          <w:rFonts w:ascii="Book Antiqua" w:eastAsia="等线" w:hAnsi="Book Antiqua" w:cs="Times New Roman"/>
          <w:kern w:val="2"/>
          <w:sz w:val="24"/>
          <w:szCs w:val="24"/>
        </w:rPr>
        <w:t>Kishimoto</w:t>
      </w:r>
      <w:proofErr w:type="spellEnd"/>
      <w:r w:rsidRPr="0055517F">
        <w:rPr>
          <w:rFonts w:ascii="Book Antiqua" w:eastAsia="等线" w:hAnsi="Book Antiqua" w:cs="Times New Roman"/>
          <w:kern w:val="2"/>
          <w:sz w:val="24"/>
          <w:szCs w:val="24"/>
        </w:rPr>
        <w:t xml:space="preserve"> T, Kumano T, </w:t>
      </w:r>
      <w:proofErr w:type="spellStart"/>
      <w:r w:rsidRPr="0055517F">
        <w:rPr>
          <w:rFonts w:ascii="Book Antiqua" w:eastAsia="等线" w:hAnsi="Book Antiqua" w:cs="Times New Roman"/>
          <w:kern w:val="2"/>
          <w:sz w:val="24"/>
          <w:szCs w:val="24"/>
        </w:rPr>
        <w:t>Imura</w:t>
      </w:r>
      <w:proofErr w:type="spellEnd"/>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kern w:val="2"/>
          <w:sz w:val="24"/>
          <w:szCs w:val="24"/>
        </w:rPr>
        <w:lastRenderedPageBreak/>
        <w:t xml:space="preserve">K, Shimomura K, Kubota T, Taniguchi F, </w:t>
      </w:r>
      <w:proofErr w:type="spellStart"/>
      <w:r w:rsidRPr="0055517F">
        <w:rPr>
          <w:rFonts w:ascii="Book Antiqua" w:eastAsia="等线" w:hAnsi="Book Antiqua" w:cs="Times New Roman"/>
          <w:kern w:val="2"/>
          <w:sz w:val="24"/>
          <w:szCs w:val="24"/>
        </w:rPr>
        <w:t>Shioaki</w:t>
      </w:r>
      <w:proofErr w:type="spellEnd"/>
      <w:r w:rsidRPr="0055517F">
        <w:rPr>
          <w:rFonts w:ascii="Book Antiqua" w:eastAsia="等线" w:hAnsi="Book Antiqua" w:cs="Times New Roman"/>
          <w:kern w:val="2"/>
          <w:sz w:val="24"/>
          <w:szCs w:val="24"/>
        </w:rPr>
        <w:t xml:space="preserve"> Y. A case of a horseshoe appendix. </w:t>
      </w:r>
      <w:r w:rsidRPr="0055517F">
        <w:rPr>
          <w:rFonts w:ascii="Book Antiqua" w:eastAsia="等线" w:hAnsi="Book Antiqua" w:cs="Times New Roman"/>
          <w:i/>
          <w:kern w:val="2"/>
          <w:sz w:val="24"/>
          <w:szCs w:val="24"/>
        </w:rPr>
        <w:t>Surg Case Rep</w:t>
      </w:r>
      <w:r w:rsidRPr="0055517F">
        <w:rPr>
          <w:rFonts w:ascii="Book Antiqua" w:eastAsia="等线" w:hAnsi="Book Antiqua" w:cs="Times New Roman"/>
          <w:kern w:val="2"/>
          <w:sz w:val="24"/>
          <w:szCs w:val="24"/>
        </w:rPr>
        <w:t xml:space="preserve"> 2016; </w:t>
      </w:r>
      <w:r w:rsidRPr="0055517F">
        <w:rPr>
          <w:rFonts w:ascii="Book Antiqua" w:eastAsia="等线" w:hAnsi="Book Antiqua" w:cs="Times New Roman"/>
          <w:b/>
          <w:kern w:val="2"/>
          <w:sz w:val="24"/>
          <w:szCs w:val="24"/>
        </w:rPr>
        <w:t>2</w:t>
      </w:r>
      <w:r w:rsidRPr="0055517F">
        <w:rPr>
          <w:rFonts w:ascii="Book Antiqua" w:eastAsia="等线" w:hAnsi="Book Antiqua" w:cs="Times New Roman"/>
          <w:kern w:val="2"/>
          <w:sz w:val="24"/>
          <w:szCs w:val="24"/>
        </w:rPr>
        <w:t>: 140 [PMID: 27878571 DOI: 10.1186/s40792-016-0261-3]</w:t>
      </w:r>
    </w:p>
    <w:p w:rsidR="005D4B19" w:rsidRPr="0055517F" w:rsidRDefault="005D4B19" w:rsidP="005D4B19">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12 </w:t>
      </w:r>
      <w:r w:rsidRPr="0055517F">
        <w:rPr>
          <w:rFonts w:ascii="Book Antiqua" w:eastAsia="等线" w:hAnsi="Book Antiqua" w:cs="Times New Roman"/>
          <w:b/>
          <w:bCs/>
          <w:kern w:val="2"/>
          <w:sz w:val="24"/>
          <w:szCs w:val="24"/>
        </w:rPr>
        <w:t>Singh CG</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Nyuwi</w:t>
      </w:r>
      <w:proofErr w:type="spellEnd"/>
      <w:r w:rsidRPr="0055517F">
        <w:rPr>
          <w:rFonts w:ascii="Book Antiqua" w:eastAsia="等线" w:hAnsi="Book Antiqua" w:cs="Times New Roman"/>
          <w:kern w:val="2"/>
          <w:sz w:val="24"/>
          <w:szCs w:val="24"/>
        </w:rPr>
        <w:t xml:space="preserve"> KT, </w:t>
      </w:r>
      <w:proofErr w:type="spellStart"/>
      <w:r w:rsidRPr="0055517F">
        <w:rPr>
          <w:rFonts w:ascii="Book Antiqua" w:eastAsia="等线" w:hAnsi="Book Antiqua" w:cs="Times New Roman"/>
          <w:kern w:val="2"/>
          <w:sz w:val="24"/>
          <w:szCs w:val="24"/>
        </w:rPr>
        <w:t>Rangaswamy</w:t>
      </w:r>
      <w:proofErr w:type="spellEnd"/>
      <w:r w:rsidRPr="0055517F">
        <w:rPr>
          <w:rFonts w:ascii="Book Antiqua" w:eastAsia="等线" w:hAnsi="Book Antiqua" w:cs="Times New Roman"/>
          <w:kern w:val="2"/>
          <w:sz w:val="24"/>
          <w:szCs w:val="24"/>
        </w:rPr>
        <w:t xml:space="preserve"> R, </w:t>
      </w:r>
      <w:proofErr w:type="spellStart"/>
      <w:r w:rsidRPr="0055517F">
        <w:rPr>
          <w:rFonts w:ascii="Book Antiqua" w:eastAsia="等线" w:hAnsi="Book Antiqua" w:cs="Times New Roman"/>
          <w:kern w:val="2"/>
          <w:sz w:val="24"/>
          <w:szCs w:val="24"/>
        </w:rPr>
        <w:t>Ezung</w:t>
      </w:r>
      <w:proofErr w:type="spellEnd"/>
      <w:r w:rsidRPr="0055517F">
        <w:rPr>
          <w:rFonts w:ascii="Book Antiqua" w:eastAsia="等线" w:hAnsi="Book Antiqua" w:cs="Times New Roman"/>
          <w:kern w:val="2"/>
          <w:sz w:val="24"/>
          <w:szCs w:val="24"/>
        </w:rPr>
        <w:t xml:space="preserve"> YS, Singh HM. Horseshoe Appendix: An Extremely Rare Appendiceal Anomaly.</w:t>
      </w:r>
      <w:r w:rsidRPr="0055517F">
        <w:rPr>
          <w:rFonts w:ascii="Book Antiqua" w:eastAsia="等线" w:hAnsi="Book Antiqua" w:cs="Times New Roman"/>
          <w:i/>
          <w:iCs/>
          <w:kern w:val="2"/>
          <w:sz w:val="24"/>
          <w:szCs w:val="24"/>
        </w:rPr>
        <w:t xml:space="preserve"> J Clin Diagn Res</w:t>
      </w:r>
      <w:r w:rsidRPr="0055517F">
        <w:rPr>
          <w:rFonts w:ascii="Book Antiqua" w:eastAsia="等线" w:hAnsi="Book Antiqua" w:cs="Times New Roman"/>
          <w:kern w:val="2"/>
          <w:sz w:val="24"/>
          <w:szCs w:val="24"/>
        </w:rPr>
        <w:t xml:space="preserve"> 2016; </w:t>
      </w:r>
      <w:r w:rsidRPr="0055517F">
        <w:rPr>
          <w:rFonts w:ascii="Book Antiqua" w:eastAsia="等线" w:hAnsi="Book Antiqua" w:cs="Times New Roman"/>
          <w:b/>
          <w:bCs/>
          <w:kern w:val="2"/>
          <w:sz w:val="24"/>
          <w:szCs w:val="24"/>
        </w:rPr>
        <w:t>10</w:t>
      </w:r>
      <w:r w:rsidRPr="0055517F">
        <w:rPr>
          <w:rFonts w:ascii="Book Antiqua" w:eastAsia="等线" w:hAnsi="Book Antiqua" w:cs="Times New Roman"/>
          <w:kern w:val="2"/>
          <w:sz w:val="24"/>
          <w:szCs w:val="24"/>
        </w:rPr>
        <w:t>: PD25-26 [PMID: 27134939 DOI: 10.7860/JCDR/2016/16569.7494]</w:t>
      </w:r>
    </w:p>
    <w:p w:rsidR="005D4B19" w:rsidRPr="0055517F" w:rsidRDefault="005D4B19" w:rsidP="005D4B19">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 xml:space="preserve">13 </w:t>
      </w:r>
      <w:proofErr w:type="spellStart"/>
      <w:r w:rsidRPr="0055517F">
        <w:rPr>
          <w:rFonts w:ascii="Book Antiqua" w:eastAsia="等线" w:hAnsi="Book Antiqua" w:cs="Times New Roman"/>
          <w:b/>
          <w:bCs/>
          <w:kern w:val="2"/>
          <w:sz w:val="24"/>
          <w:szCs w:val="24"/>
        </w:rPr>
        <w:t>Canbay</w:t>
      </w:r>
      <w:proofErr w:type="spellEnd"/>
      <w:r w:rsidRPr="0055517F">
        <w:rPr>
          <w:rFonts w:ascii="Book Antiqua" w:eastAsia="等线" w:hAnsi="Book Antiqua" w:cs="Times New Roman"/>
          <w:b/>
          <w:bCs/>
          <w:kern w:val="2"/>
          <w:sz w:val="24"/>
          <w:szCs w:val="24"/>
        </w:rPr>
        <w:t xml:space="preserve"> E</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Akman</w:t>
      </w:r>
      <w:proofErr w:type="spellEnd"/>
      <w:r w:rsidRPr="0055517F">
        <w:rPr>
          <w:rFonts w:ascii="Book Antiqua" w:eastAsia="等线" w:hAnsi="Book Antiqua" w:cs="Times New Roman"/>
          <w:kern w:val="2"/>
          <w:sz w:val="24"/>
          <w:szCs w:val="24"/>
        </w:rPr>
        <w:t xml:space="preserve"> E. Appendix perforation in appendix duplication in a man: a case report.</w:t>
      </w:r>
      <w:r w:rsidRPr="0055517F">
        <w:rPr>
          <w:rFonts w:ascii="Book Antiqua" w:eastAsia="等线" w:hAnsi="Book Antiqua" w:cs="Times New Roman"/>
          <w:i/>
          <w:iCs/>
          <w:kern w:val="2"/>
          <w:sz w:val="24"/>
          <w:szCs w:val="24"/>
        </w:rPr>
        <w:t xml:space="preserve"> J Med Case Rep </w:t>
      </w:r>
      <w:r w:rsidRPr="0055517F">
        <w:rPr>
          <w:rFonts w:ascii="Book Antiqua" w:eastAsia="等线" w:hAnsi="Book Antiqua" w:cs="Times New Roman"/>
          <w:kern w:val="2"/>
          <w:sz w:val="24"/>
          <w:szCs w:val="24"/>
        </w:rPr>
        <w:t xml:space="preserve">2011; </w:t>
      </w:r>
      <w:r w:rsidRPr="0055517F">
        <w:rPr>
          <w:rFonts w:ascii="Book Antiqua" w:eastAsia="等线" w:hAnsi="Book Antiqua" w:cs="Times New Roman"/>
          <w:b/>
          <w:bCs/>
          <w:kern w:val="2"/>
          <w:sz w:val="24"/>
          <w:szCs w:val="24"/>
        </w:rPr>
        <w:t>5</w:t>
      </w:r>
      <w:r w:rsidRPr="0055517F">
        <w:rPr>
          <w:rFonts w:ascii="Book Antiqua" w:eastAsia="等线" w:hAnsi="Book Antiqua" w:cs="Times New Roman"/>
          <w:kern w:val="2"/>
          <w:sz w:val="24"/>
          <w:szCs w:val="24"/>
        </w:rPr>
        <w:t>: 162 [PMID: 21513538 DOI: 10.1186/1752-1947-5-162]</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4</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Travis JR</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Weppner</w:t>
      </w:r>
      <w:proofErr w:type="spellEnd"/>
      <w:r w:rsidRPr="0055517F">
        <w:rPr>
          <w:rFonts w:ascii="Book Antiqua" w:eastAsia="等线" w:hAnsi="Book Antiqua" w:cs="Times New Roman"/>
          <w:kern w:val="2"/>
          <w:sz w:val="24"/>
          <w:szCs w:val="24"/>
        </w:rPr>
        <w:t xml:space="preserve"> JL, Paugh JC 2nd. Duplex vermiform appendix: case report of a ruptured second appendix. </w:t>
      </w:r>
      <w:r w:rsidRPr="0055517F">
        <w:rPr>
          <w:rFonts w:ascii="Book Antiqua" w:eastAsia="等线" w:hAnsi="Book Antiqua" w:cs="Times New Roman"/>
          <w:i/>
          <w:kern w:val="2"/>
          <w:sz w:val="24"/>
          <w:szCs w:val="24"/>
        </w:rPr>
        <w:t xml:space="preserve">J </w:t>
      </w:r>
      <w:proofErr w:type="spellStart"/>
      <w:r w:rsidRPr="0055517F">
        <w:rPr>
          <w:rFonts w:ascii="Book Antiqua" w:eastAsia="等线" w:hAnsi="Book Antiqua" w:cs="Times New Roman"/>
          <w:i/>
          <w:kern w:val="2"/>
          <w:sz w:val="24"/>
          <w:szCs w:val="24"/>
        </w:rPr>
        <w:t>Pediatr</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Surg</w:t>
      </w:r>
      <w:proofErr w:type="spellEnd"/>
      <w:r w:rsidRPr="0055517F">
        <w:rPr>
          <w:rFonts w:ascii="Book Antiqua" w:eastAsia="等线" w:hAnsi="Book Antiqua" w:cs="Times New Roman"/>
          <w:kern w:val="2"/>
          <w:sz w:val="24"/>
          <w:szCs w:val="24"/>
        </w:rPr>
        <w:t xml:space="preserve"> 2008; </w:t>
      </w:r>
      <w:r w:rsidRPr="0055517F">
        <w:rPr>
          <w:rFonts w:ascii="Book Antiqua" w:eastAsia="等线" w:hAnsi="Book Antiqua" w:cs="Times New Roman"/>
          <w:b/>
          <w:kern w:val="2"/>
          <w:sz w:val="24"/>
          <w:szCs w:val="24"/>
        </w:rPr>
        <w:t>43</w:t>
      </w:r>
      <w:r w:rsidRPr="0055517F">
        <w:rPr>
          <w:rFonts w:ascii="Book Antiqua" w:eastAsia="等线" w:hAnsi="Book Antiqua" w:cs="Times New Roman"/>
          <w:kern w:val="2"/>
          <w:sz w:val="24"/>
          <w:szCs w:val="24"/>
        </w:rPr>
        <w:t>: 1726-1728 [PMID: 18779015 DOI: 10.1016/j.jpedsurg.2008.04.023]</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5</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Mesko TW</w:t>
      </w:r>
      <w:r w:rsidRPr="0055517F">
        <w:rPr>
          <w:rFonts w:ascii="Book Antiqua" w:eastAsia="等线" w:hAnsi="Book Antiqua" w:cs="Times New Roman"/>
          <w:kern w:val="2"/>
          <w:sz w:val="24"/>
          <w:szCs w:val="24"/>
        </w:rPr>
        <w:t xml:space="preserve">, Lugo R, </w:t>
      </w:r>
      <w:proofErr w:type="spellStart"/>
      <w:r w:rsidRPr="0055517F">
        <w:rPr>
          <w:rFonts w:ascii="Book Antiqua" w:eastAsia="等线" w:hAnsi="Book Antiqua" w:cs="Times New Roman"/>
          <w:kern w:val="2"/>
          <w:sz w:val="24"/>
          <w:szCs w:val="24"/>
        </w:rPr>
        <w:t>Breitholtz</w:t>
      </w:r>
      <w:proofErr w:type="spellEnd"/>
      <w:r w:rsidRPr="0055517F">
        <w:rPr>
          <w:rFonts w:ascii="Book Antiqua" w:eastAsia="等线" w:hAnsi="Book Antiqua" w:cs="Times New Roman"/>
          <w:kern w:val="2"/>
          <w:sz w:val="24"/>
          <w:szCs w:val="24"/>
        </w:rPr>
        <w:t xml:space="preserve"> T. Horseshoe anomaly of the appendix: a previously undescribed entity. </w:t>
      </w:r>
      <w:r w:rsidRPr="0055517F">
        <w:rPr>
          <w:rFonts w:ascii="Book Antiqua" w:eastAsia="等线" w:hAnsi="Book Antiqua" w:cs="Times New Roman"/>
          <w:i/>
          <w:kern w:val="2"/>
          <w:sz w:val="24"/>
          <w:szCs w:val="24"/>
        </w:rPr>
        <w:t>Surgery</w:t>
      </w:r>
      <w:r w:rsidRPr="0055517F">
        <w:rPr>
          <w:rFonts w:ascii="Book Antiqua" w:eastAsia="等线" w:hAnsi="Book Antiqua" w:cs="Times New Roman"/>
          <w:kern w:val="2"/>
          <w:sz w:val="24"/>
          <w:szCs w:val="24"/>
        </w:rPr>
        <w:t xml:space="preserve"> 1989; </w:t>
      </w:r>
      <w:r w:rsidRPr="0055517F">
        <w:rPr>
          <w:rFonts w:ascii="Book Antiqua" w:eastAsia="等线" w:hAnsi="Book Antiqua" w:cs="Times New Roman"/>
          <w:b/>
          <w:kern w:val="2"/>
          <w:sz w:val="24"/>
          <w:szCs w:val="24"/>
        </w:rPr>
        <w:t>106</w:t>
      </w:r>
      <w:r w:rsidRPr="0055517F">
        <w:rPr>
          <w:rFonts w:ascii="Book Antiqua" w:eastAsia="等线" w:hAnsi="Book Antiqua" w:cs="Times New Roman"/>
          <w:kern w:val="2"/>
          <w:sz w:val="24"/>
          <w:szCs w:val="24"/>
        </w:rPr>
        <w:t>: 563-566 [PMID: 2772830]</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6</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DasGupta</w:t>
      </w:r>
      <w:proofErr w:type="spellEnd"/>
      <w:r w:rsidRPr="0055517F">
        <w:rPr>
          <w:rFonts w:ascii="Book Antiqua" w:eastAsia="等线" w:hAnsi="Book Antiqua" w:cs="Times New Roman"/>
          <w:b/>
          <w:kern w:val="2"/>
          <w:sz w:val="24"/>
          <w:szCs w:val="24"/>
        </w:rPr>
        <w:t xml:space="preserve"> R</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Reber</w:t>
      </w:r>
      <w:proofErr w:type="spellEnd"/>
      <w:r w:rsidRPr="0055517F">
        <w:rPr>
          <w:rFonts w:ascii="Book Antiqua" w:eastAsia="等线" w:hAnsi="Book Antiqua" w:cs="Times New Roman"/>
          <w:kern w:val="2"/>
          <w:sz w:val="24"/>
          <w:szCs w:val="24"/>
        </w:rPr>
        <w:t xml:space="preserve"> PU, Patel AG. Horseshoe appendicitis. </w:t>
      </w:r>
      <w:r w:rsidRPr="0055517F">
        <w:rPr>
          <w:rFonts w:ascii="Book Antiqua" w:eastAsia="等线" w:hAnsi="Book Antiqua" w:cs="Times New Roman"/>
          <w:i/>
          <w:kern w:val="2"/>
          <w:sz w:val="24"/>
          <w:szCs w:val="24"/>
        </w:rPr>
        <w:t>Eur J Surg</w:t>
      </w:r>
      <w:r w:rsidRPr="0055517F">
        <w:rPr>
          <w:rFonts w:ascii="Book Antiqua" w:eastAsia="等线" w:hAnsi="Book Antiqua" w:cs="Times New Roman"/>
          <w:kern w:val="2"/>
          <w:sz w:val="24"/>
          <w:szCs w:val="24"/>
        </w:rPr>
        <w:t xml:space="preserve"> 1999; </w:t>
      </w:r>
      <w:r w:rsidRPr="0055517F">
        <w:rPr>
          <w:rFonts w:ascii="Book Antiqua" w:eastAsia="等线" w:hAnsi="Book Antiqua" w:cs="Times New Roman"/>
          <w:b/>
          <w:kern w:val="2"/>
          <w:sz w:val="24"/>
          <w:szCs w:val="24"/>
        </w:rPr>
        <w:t>165</w:t>
      </w:r>
      <w:r w:rsidRPr="0055517F">
        <w:rPr>
          <w:rFonts w:ascii="Book Antiqua" w:eastAsia="等线" w:hAnsi="Book Antiqua" w:cs="Times New Roman"/>
          <w:kern w:val="2"/>
          <w:sz w:val="24"/>
          <w:szCs w:val="24"/>
        </w:rPr>
        <w:t>: 1095-1096 [PMID: 10595618 DOI: 10.1080/110241599750007973]</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7</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Cave AJ</w:t>
      </w:r>
      <w:r w:rsidRPr="0055517F">
        <w:rPr>
          <w:rFonts w:ascii="Book Antiqua" w:eastAsia="等线" w:hAnsi="Book Antiqua" w:cs="Times New Roman"/>
          <w:kern w:val="2"/>
          <w:sz w:val="24"/>
          <w:szCs w:val="24"/>
        </w:rPr>
        <w:t xml:space="preserve">. Appendix </w:t>
      </w:r>
      <w:proofErr w:type="spellStart"/>
      <w:r w:rsidRPr="0055517F">
        <w:rPr>
          <w:rFonts w:ascii="Book Antiqua" w:eastAsia="等线" w:hAnsi="Book Antiqua" w:cs="Times New Roman"/>
          <w:kern w:val="2"/>
          <w:sz w:val="24"/>
          <w:szCs w:val="24"/>
        </w:rPr>
        <w:t>Vermiformis</w:t>
      </w:r>
      <w:proofErr w:type="spellEnd"/>
      <w:r w:rsidRPr="0055517F">
        <w:rPr>
          <w:rFonts w:ascii="Book Antiqua" w:eastAsia="等线" w:hAnsi="Book Antiqua" w:cs="Times New Roman"/>
          <w:kern w:val="2"/>
          <w:sz w:val="24"/>
          <w:szCs w:val="24"/>
        </w:rPr>
        <w:t xml:space="preserve"> Duplex. </w:t>
      </w:r>
      <w:r w:rsidRPr="0055517F">
        <w:rPr>
          <w:rFonts w:ascii="Book Antiqua" w:eastAsia="等线" w:hAnsi="Book Antiqua" w:cs="Times New Roman"/>
          <w:i/>
          <w:kern w:val="2"/>
          <w:sz w:val="24"/>
          <w:szCs w:val="24"/>
        </w:rPr>
        <w:t xml:space="preserve">J </w:t>
      </w:r>
      <w:proofErr w:type="spellStart"/>
      <w:r w:rsidRPr="0055517F">
        <w:rPr>
          <w:rFonts w:ascii="Book Antiqua" w:eastAsia="等线" w:hAnsi="Book Antiqua" w:cs="Times New Roman"/>
          <w:i/>
          <w:kern w:val="2"/>
          <w:sz w:val="24"/>
          <w:szCs w:val="24"/>
        </w:rPr>
        <w:t>Anat</w:t>
      </w:r>
      <w:proofErr w:type="spellEnd"/>
      <w:r w:rsidRPr="0055517F">
        <w:rPr>
          <w:rFonts w:ascii="Book Antiqua" w:eastAsia="等线" w:hAnsi="Book Antiqua" w:cs="Times New Roman"/>
          <w:kern w:val="2"/>
          <w:sz w:val="24"/>
          <w:szCs w:val="24"/>
        </w:rPr>
        <w:t xml:space="preserve"> 1936; </w:t>
      </w:r>
      <w:r w:rsidRPr="0055517F">
        <w:rPr>
          <w:rFonts w:ascii="Book Antiqua" w:eastAsia="等线" w:hAnsi="Book Antiqua" w:cs="Times New Roman"/>
          <w:b/>
          <w:kern w:val="2"/>
          <w:sz w:val="24"/>
          <w:szCs w:val="24"/>
        </w:rPr>
        <w:t>70</w:t>
      </w:r>
      <w:r w:rsidRPr="0055517F">
        <w:rPr>
          <w:rFonts w:ascii="Book Antiqua" w:eastAsia="等线" w:hAnsi="Book Antiqua" w:cs="Times New Roman"/>
          <w:kern w:val="2"/>
          <w:sz w:val="24"/>
          <w:szCs w:val="24"/>
        </w:rPr>
        <w:t>: 283-292 [PMID: 17104589]</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8</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Saleem A</w:t>
      </w:r>
      <w:r w:rsidRPr="0055517F">
        <w:rPr>
          <w:rFonts w:ascii="Book Antiqua" w:eastAsia="等线" w:hAnsi="Book Antiqua" w:cs="Times New Roman"/>
          <w:kern w:val="2"/>
          <w:sz w:val="24"/>
          <w:szCs w:val="24"/>
        </w:rPr>
        <w:t xml:space="preserve">, Navarro P, Munson JL, Hall J. Endometriosis of the appendix: Report of three cases. </w:t>
      </w:r>
      <w:r w:rsidRPr="0055517F">
        <w:rPr>
          <w:rFonts w:ascii="Book Antiqua" w:eastAsia="等线" w:hAnsi="Book Antiqua" w:cs="Times New Roman"/>
          <w:i/>
          <w:kern w:val="2"/>
          <w:sz w:val="24"/>
          <w:szCs w:val="24"/>
        </w:rPr>
        <w:t>Int J Surg Case Rep</w:t>
      </w:r>
      <w:r w:rsidRPr="0055517F">
        <w:rPr>
          <w:rFonts w:ascii="Book Antiqua" w:eastAsia="等线" w:hAnsi="Book Antiqua" w:cs="Times New Roman"/>
          <w:kern w:val="2"/>
          <w:sz w:val="24"/>
          <w:szCs w:val="24"/>
        </w:rPr>
        <w:t xml:space="preserve"> 2011; </w:t>
      </w:r>
      <w:r w:rsidRPr="0055517F">
        <w:rPr>
          <w:rFonts w:ascii="Book Antiqua" w:eastAsia="等线" w:hAnsi="Book Antiqua" w:cs="Times New Roman"/>
          <w:b/>
          <w:kern w:val="2"/>
          <w:sz w:val="24"/>
          <w:szCs w:val="24"/>
        </w:rPr>
        <w:t>2</w:t>
      </w:r>
      <w:r w:rsidRPr="0055517F">
        <w:rPr>
          <w:rFonts w:ascii="Book Antiqua" w:eastAsia="等线" w:hAnsi="Book Antiqua" w:cs="Times New Roman"/>
          <w:kern w:val="2"/>
          <w:sz w:val="24"/>
          <w:szCs w:val="24"/>
        </w:rPr>
        <w:t>: 16-19 [PMID: 22096677 DOI: 10.1016/j.ijscr.2010.11.001]</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1</w:t>
      </w:r>
      <w:r w:rsidR="000C5E53" w:rsidRPr="0055517F">
        <w:rPr>
          <w:rFonts w:ascii="Book Antiqua" w:eastAsia="等线" w:hAnsi="Book Antiqua" w:cs="Times New Roman"/>
          <w:kern w:val="2"/>
          <w:sz w:val="24"/>
          <w:szCs w:val="24"/>
        </w:rPr>
        <w:t>9</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St John BP</w:t>
      </w:r>
      <w:r w:rsidRPr="0055517F">
        <w:rPr>
          <w:rFonts w:ascii="Book Antiqua" w:eastAsia="等线" w:hAnsi="Book Antiqua" w:cs="Times New Roman"/>
          <w:kern w:val="2"/>
          <w:sz w:val="24"/>
          <w:szCs w:val="24"/>
        </w:rPr>
        <w:t xml:space="preserve">, Snider AE, </w:t>
      </w:r>
      <w:proofErr w:type="spellStart"/>
      <w:r w:rsidRPr="0055517F">
        <w:rPr>
          <w:rFonts w:ascii="Book Antiqua" w:eastAsia="等线" w:hAnsi="Book Antiqua" w:cs="Times New Roman"/>
          <w:kern w:val="2"/>
          <w:sz w:val="24"/>
          <w:szCs w:val="24"/>
        </w:rPr>
        <w:t>Kellermier</w:t>
      </w:r>
      <w:proofErr w:type="spellEnd"/>
      <w:r w:rsidRPr="0055517F">
        <w:rPr>
          <w:rFonts w:ascii="Book Antiqua" w:eastAsia="等线" w:hAnsi="Book Antiqua" w:cs="Times New Roman"/>
          <w:kern w:val="2"/>
          <w:sz w:val="24"/>
          <w:szCs w:val="24"/>
        </w:rPr>
        <w:t xml:space="preserve"> H, </w:t>
      </w:r>
      <w:proofErr w:type="spellStart"/>
      <w:r w:rsidRPr="0055517F">
        <w:rPr>
          <w:rFonts w:ascii="Book Antiqua" w:eastAsia="等线" w:hAnsi="Book Antiqua" w:cs="Times New Roman"/>
          <w:kern w:val="2"/>
          <w:sz w:val="24"/>
          <w:szCs w:val="24"/>
        </w:rPr>
        <w:t>Minhas</w:t>
      </w:r>
      <w:proofErr w:type="spellEnd"/>
      <w:r w:rsidRPr="0055517F">
        <w:rPr>
          <w:rFonts w:ascii="Book Antiqua" w:eastAsia="等线" w:hAnsi="Book Antiqua" w:cs="Times New Roman"/>
          <w:kern w:val="2"/>
          <w:sz w:val="24"/>
          <w:szCs w:val="24"/>
        </w:rPr>
        <w:t xml:space="preserve"> S, Nottingham JM. Endometriosis of the appendix presenting as acute appendicitis with unusual appearance. </w:t>
      </w:r>
      <w:r w:rsidRPr="0055517F">
        <w:rPr>
          <w:rFonts w:ascii="Book Antiqua" w:eastAsia="等线" w:hAnsi="Book Antiqua" w:cs="Times New Roman"/>
          <w:i/>
          <w:kern w:val="2"/>
          <w:sz w:val="24"/>
          <w:szCs w:val="24"/>
        </w:rPr>
        <w:t>Int J Surg Case Rep</w:t>
      </w:r>
      <w:r w:rsidRPr="0055517F">
        <w:rPr>
          <w:rFonts w:ascii="Book Antiqua" w:eastAsia="等线" w:hAnsi="Book Antiqua" w:cs="Times New Roman"/>
          <w:kern w:val="2"/>
          <w:sz w:val="24"/>
          <w:szCs w:val="24"/>
        </w:rPr>
        <w:t xml:space="preserve"> 2018; </w:t>
      </w:r>
      <w:r w:rsidRPr="0055517F">
        <w:rPr>
          <w:rFonts w:ascii="Book Antiqua" w:eastAsia="等线" w:hAnsi="Book Antiqua" w:cs="Times New Roman"/>
          <w:b/>
          <w:kern w:val="2"/>
          <w:sz w:val="24"/>
          <w:szCs w:val="24"/>
        </w:rPr>
        <w:t>53</w:t>
      </w:r>
      <w:r w:rsidRPr="0055517F">
        <w:rPr>
          <w:rFonts w:ascii="Book Antiqua" w:eastAsia="等线" w:hAnsi="Book Antiqua" w:cs="Times New Roman"/>
          <w:kern w:val="2"/>
          <w:sz w:val="24"/>
          <w:szCs w:val="24"/>
        </w:rPr>
        <w:t>: 211-213 [PMID: 30423543 DOI: 10.1016/j.ijscr.2018.10.048]</w:t>
      </w:r>
    </w:p>
    <w:p w:rsidR="00614CC1" w:rsidRPr="0055517F"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20</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b/>
          <w:kern w:val="2"/>
          <w:sz w:val="24"/>
          <w:szCs w:val="24"/>
        </w:rPr>
        <w:t>Charatsi</w:t>
      </w:r>
      <w:proofErr w:type="spellEnd"/>
      <w:r w:rsidR="00614CC1" w:rsidRPr="0055517F">
        <w:rPr>
          <w:rFonts w:ascii="Book Antiqua" w:eastAsia="等线" w:hAnsi="Book Antiqua" w:cs="Times New Roman"/>
          <w:b/>
          <w:kern w:val="2"/>
          <w:sz w:val="24"/>
          <w:szCs w:val="24"/>
        </w:rPr>
        <w:t xml:space="preserve"> D</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kern w:val="2"/>
          <w:sz w:val="24"/>
          <w:szCs w:val="24"/>
        </w:rPr>
        <w:t>Koukoura</w:t>
      </w:r>
      <w:proofErr w:type="spellEnd"/>
      <w:r w:rsidR="00614CC1" w:rsidRPr="0055517F">
        <w:rPr>
          <w:rFonts w:ascii="Book Antiqua" w:eastAsia="等线" w:hAnsi="Book Antiqua" w:cs="Times New Roman"/>
          <w:kern w:val="2"/>
          <w:sz w:val="24"/>
          <w:szCs w:val="24"/>
        </w:rPr>
        <w:t xml:space="preserve"> O, </w:t>
      </w:r>
      <w:proofErr w:type="spellStart"/>
      <w:r w:rsidR="00614CC1" w:rsidRPr="0055517F">
        <w:rPr>
          <w:rFonts w:ascii="Book Antiqua" w:eastAsia="等线" w:hAnsi="Book Antiqua" w:cs="Times New Roman"/>
          <w:kern w:val="2"/>
          <w:sz w:val="24"/>
          <w:szCs w:val="24"/>
        </w:rPr>
        <w:t>Ntavela</w:t>
      </w:r>
      <w:proofErr w:type="spellEnd"/>
      <w:r w:rsidR="00614CC1" w:rsidRPr="0055517F">
        <w:rPr>
          <w:rFonts w:ascii="Book Antiqua" w:eastAsia="等线" w:hAnsi="Book Antiqua" w:cs="Times New Roman"/>
          <w:kern w:val="2"/>
          <w:sz w:val="24"/>
          <w:szCs w:val="24"/>
        </w:rPr>
        <w:t xml:space="preserve"> IG, </w:t>
      </w:r>
      <w:proofErr w:type="spellStart"/>
      <w:r w:rsidR="00614CC1" w:rsidRPr="0055517F">
        <w:rPr>
          <w:rFonts w:ascii="Book Antiqua" w:eastAsia="等线" w:hAnsi="Book Antiqua" w:cs="Times New Roman"/>
          <w:kern w:val="2"/>
          <w:sz w:val="24"/>
          <w:szCs w:val="24"/>
        </w:rPr>
        <w:t>Chintziou</w:t>
      </w:r>
      <w:proofErr w:type="spellEnd"/>
      <w:r w:rsidR="00614CC1" w:rsidRPr="0055517F">
        <w:rPr>
          <w:rFonts w:ascii="Book Antiqua" w:eastAsia="等线" w:hAnsi="Book Antiqua" w:cs="Times New Roman"/>
          <w:kern w:val="2"/>
          <w:sz w:val="24"/>
          <w:szCs w:val="24"/>
        </w:rPr>
        <w:t xml:space="preserve"> F, </w:t>
      </w:r>
      <w:proofErr w:type="spellStart"/>
      <w:r w:rsidR="00614CC1" w:rsidRPr="0055517F">
        <w:rPr>
          <w:rFonts w:ascii="Book Antiqua" w:eastAsia="等线" w:hAnsi="Book Antiqua" w:cs="Times New Roman"/>
          <w:kern w:val="2"/>
          <w:sz w:val="24"/>
          <w:szCs w:val="24"/>
        </w:rPr>
        <w:t>Gkorila</w:t>
      </w:r>
      <w:proofErr w:type="spellEnd"/>
      <w:r w:rsidR="00614CC1" w:rsidRPr="0055517F">
        <w:rPr>
          <w:rFonts w:ascii="Book Antiqua" w:eastAsia="等线" w:hAnsi="Book Antiqua" w:cs="Times New Roman"/>
          <w:kern w:val="2"/>
          <w:sz w:val="24"/>
          <w:szCs w:val="24"/>
        </w:rPr>
        <w:t xml:space="preserve"> G, </w:t>
      </w:r>
      <w:proofErr w:type="spellStart"/>
      <w:r w:rsidR="00614CC1" w:rsidRPr="0055517F">
        <w:rPr>
          <w:rFonts w:ascii="Book Antiqua" w:eastAsia="等线" w:hAnsi="Book Antiqua" w:cs="Times New Roman"/>
          <w:kern w:val="2"/>
          <w:sz w:val="24"/>
          <w:szCs w:val="24"/>
        </w:rPr>
        <w:t>Tsagkoulis</w:t>
      </w:r>
      <w:proofErr w:type="spellEnd"/>
      <w:r w:rsidR="00614CC1" w:rsidRPr="0055517F">
        <w:rPr>
          <w:rFonts w:ascii="Book Antiqua" w:eastAsia="等线" w:hAnsi="Book Antiqua" w:cs="Times New Roman"/>
          <w:kern w:val="2"/>
          <w:sz w:val="24"/>
          <w:szCs w:val="24"/>
        </w:rPr>
        <w:t xml:space="preserve"> M, </w:t>
      </w:r>
      <w:proofErr w:type="spellStart"/>
      <w:r w:rsidR="00614CC1" w:rsidRPr="0055517F">
        <w:rPr>
          <w:rFonts w:ascii="Book Antiqua" w:eastAsia="等线" w:hAnsi="Book Antiqua" w:cs="Times New Roman"/>
          <w:kern w:val="2"/>
          <w:sz w:val="24"/>
          <w:szCs w:val="24"/>
        </w:rPr>
        <w:t>Mikos</w:t>
      </w:r>
      <w:proofErr w:type="spellEnd"/>
      <w:r w:rsidR="00614CC1" w:rsidRPr="0055517F">
        <w:rPr>
          <w:rFonts w:ascii="Book Antiqua" w:eastAsia="等线" w:hAnsi="Book Antiqua" w:cs="Times New Roman"/>
          <w:kern w:val="2"/>
          <w:sz w:val="24"/>
          <w:szCs w:val="24"/>
        </w:rPr>
        <w:t xml:space="preserve"> T, </w:t>
      </w:r>
      <w:proofErr w:type="spellStart"/>
      <w:r w:rsidR="00614CC1" w:rsidRPr="0055517F">
        <w:rPr>
          <w:rFonts w:ascii="Book Antiqua" w:eastAsia="等线" w:hAnsi="Book Antiqua" w:cs="Times New Roman"/>
          <w:kern w:val="2"/>
          <w:sz w:val="24"/>
          <w:szCs w:val="24"/>
        </w:rPr>
        <w:t>Pistofidis</w:t>
      </w:r>
      <w:proofErr w:type="spellEnd"/>
      <w:r w:rsidR="00614CC1" w:rsidRPr="0055517F">
        <w:rPr>
          <w:rFonts w:ascii="Book Antiqua" w:eastAsia="等线" w:hAnsi="Book Antiqua" w:cs="Times New Roman"/>
          <w:kern w:val="2"/>
          <w:sz w:val="24"/>
          <w:szCs w:val="24"/>
        </w:rPr>
        <w:t xml:space="preserve"> G, </w:t>
      </w:r>
      <w:proofErr w:type="spellStart"/>
      <w:r w:rsidR="00614CC1" w:rsidRPr="0055517F">
        <w:rPr>
          <w:rFonts w:ascii="Book Antiqua" w:eastAsia="等线" w:hAnsi="Book Antiqua" w:cs="Times New Roman"/>
          <w:kern w:val="2"/>
          <w:sz w:val="24"/>
          <w:szCs w:val="24"/>
        </w:rPr>
        <w:t>Hajiioannou</w:t>
      </w:r>
      <w:proofErr w:type="spellEnd"/>
      <w:r w:rsidR="00614CC1" w:rsidRPr="0055517F">
        <w:rPr>
          <w:rFonts w:ascii="Book Antiqua" w:eastAsia="等线" w:hAnsi="Book Antiqua" w:cs="Times New Roman"/>
          <w:kern w:val="2"/>
          <w:sz w:val="24"/>
          <w:szCs w:val="24"/>
        </w:rPr>
        <w:t xml:space="preserve"> J, </w:t>
      </w:r>
      <w:proofErr w:type="spellStart"/>
      <w:r w:rsidR="00614CC1" w:rsidRPr="0055517F">
        <w:rPr>
          <w:rFonts w:ascii="Book Antiqua" w:eastAsia="等线" w:hAnsi="Book Antiqua" w:cs="Times New Roman"/>
          <w:kern w:val="2"/>
          <w:sz w:val="24"/>
          <w:szCs w:val="24"/>
        </w:rPr>
        <w:t>Daponte</w:t>
      </w:r>
      <w:proofErr w:type="spellEnd"/>
      <w:r w:rsidR="00614CC1" w:rsidRPr="0055517F">
        <w:rPr>
          <w:rFonts w:ascii="Book Antiqua" w:eastAsia="等线" w:hAnsi="Book Antiqua" w:cs="Times New Roman"/>
          <w:kern w:val="2"/>
          <w:sz w:val="24"/>
          <w:szCs w:val="24"/>
        </w:rPr>
        <w:t xml:space="preserve"> A. Gastrointestinal and Urinary Tract Endometriosis: A Review on the Commonest Locations of </w:t>
      </w:r>
      <w:proofErr w:type="spellStart"/>
      <w:r w:rsidR="00614CC1" w:rsidRPr="0055517F">
        <w:rPr>
          <w:rFonts w:ascii="Book Antiqua" w:eastAsia="等线" w:hAnsi="Book Antiqua" w:cs="Times New Roman"/>
          <w:kern w:val="2"/>
          <w:sz w:val="24"/>
          <w:szCs w:val="24"/>
        </w:rPr>
        <w:t>Extrapelvic</w:t>
      </w:r>
      <w:proofErr w:type="spellEnd"/>
      <w:r w:rsidR="00614CC1" w:rsidRPr="0055517F">
        <w:rPr>
          <w:rFonts w:ascii="Book Antiqua" w:eastAsia="等线" w:hAnsi="Book Antiqua" w:cs="Times New Roman"/>
          <w:kern w:val="2"/>
          <w:sz w:val="24"/>
          <w:szCs w:val="24"/>
        </w:rPr>
        <w:t xml:space="preserve"> </w:t>
      </w:r>
      <w:r w:rsidR="00614CC1" w:rsidRPr="0055517F">
        <w:rPr>
          <w:rFonts w:ascii="Book Antiqua" w:eastAsia="等线" w:hAnsi="Book Antiqua" w:cs="Times New Roman"/>
          <w:kern w:val="2"/>
          <w:sz w:val="24"/>
          <w:szCs w:val="24"/>
        </w:rPr>
        <w:lastRenderedPageBreak/>
        <w:t xml:space="preserve">Endometriosis. </w:t>
      </w:r>
      <w:r w:rsidR="00614CC1" w:rsidRPr="0055517F">
        <w:rPr>
          <w:rFonts w:ascii="Book Antiqua" w:eastAsia="等线" w:hAnsi="Book Antiqua" w:cs="Times New Roman"/>
          <w:i/>
          <w:kern w:val="2"/>
          <w:sz w:val="24"/>
          <w:szCs w:val="24"/>
        </w:rPr>
        <w:t>Adv Med</w:t>
      </w:r>
      <w:r w:rsidR="00614CC1" w:rsidRPr="0055517F">
        <w:rPr>
          <w:rFonts w:ascii="Book Antiqua" w:eastAsia="等线" w:hAnsi="Book Antiqua" w:cs="Times New Roman"/>
          <w:kern w:val="2"/>
          <w:sz w:val="24"/>
          <w:szCs w:val="24"/>
        </w:rPr>
        <w:t xml:space="preserve"> 2018; </w:t>
      </w:r>
      <w:r w:rsidR="00614CC1" w:rsidRPr="0055517F">
        <w:rPr>
          <w:rFonts w:ascii="Book Antiqua" w:eastAsia="等线" w:hAnsi="Book Antiqua" w:cs="Times New Roman"/>
          <w:b/>
          <w:kern w:val="2"/>
          <w:sz w:val="24"/>
          <w:szCs w:val="24"/>
        </w:rPr>
        <w:t>2018</w:t>
      </w:r>
      <w:r w:rsidR="00614CC1" w:rsidRPr="0055517F">
        <w:rPr>
          <w:rFonts w:ascii="Book Antiqua" w:eastAsia="等线" w:hAnsi="Book Antiqua" w:cs="Times New Roman"/>
          <w:kern w:val="2"/>
          <w:sz w:val="24"/>
          <w:szCs w:val="24"/>
        </w:rPr>
        <w:t>: 3461209 [PMID: 30363647 DOI: 10.1155/2018/3461209]</w:t>
      </w:r>
    </w:p>
    <w:p w:rsidR="00614CC1" w:rsidRPr="0055517F"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21</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b/>
          <w:kern w:val="2"/>
          <w:sz w:val="24"/>
          <w:szCs w:val="24"/>
        </w:rPr>
        <w:t>Papavramidis</w:t>
      </w:r>
      <w:proofErr w:type="spellEnd"/>
      <w:r w:rsidR="00614CC1" w:rsidRPr="0055517F">
        <w:rPr>
          <w:rFonts w:ascii="Book Antiqua" w:eastAsia="等线" w:hAnsi="Book Antiqua" w:cs="Times New Roman"/>
          <w:b/>
          <w:kern w:val="2"/>
          <w:sz w:val="24"/>
          <w:szCs w:val="24"/>
        </w:rPr>
        <w:t xml:space="preserve"> TS</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kern w:val="2"/>
          <w:sz w:val="24"/>
          <w:szCs w:val="24"/>
        </w:rPr>
        <w:t>Sapalidis</w:t>
      </w:r>
      <w:proofErr w:type="spellEnd"/>
      <w:r w:rsidR="00614CC1" w:rsidRPr="0055517F">
        <w:rPr>
          <w:rFonts w:ascii="Book Antiqua" w:eastAsia="等线" w:hAnsi="Book Antiqua" w:cs="Times New Roman"/>
          <w:kern w:val="2"/>
          <w:sz w:val="24"/>
          <w:szCs w:val="24"/>
        </w:rPr>
        <w:t xml:space="preserve"> K, </w:t>
      </w:r>
      <w:proofErr w:type="spellStart"/>
      <w:r w:rsidR="00614CC1" w:rsidRPr="0055517F">
        <w:rPr>
          <w:rFonts w:ascii="Book Antiqua" w:eastAsia="等线" w:hAnsi="Book Antiqua" w:cs="Times New Roman"/>
          <w:kern w:val="2"/>
          <w:sz w:val="24"/>
          <w:szCs w:val="24"/>
        </w:rPr>
        <w:t>Michalopoulos</w:t>
      </w:r>
      <w:proofErr w:type="spellEnd"/>
      <w:r w:rsidR="00614CC1" w:rsidRPr="0055517F">
        <w:rPr>
          <w:rFonts w:ascii="Book Antiqua" w:eastAsia="等线" w:hAnsi="Book Antiqua" w:cs="Times New Roman"/>
          <w:kern w:val="2"/>
          <w:sz w:val="24"/>
          <w:szCs w:val="24"/>
        </w:rPr>
        <w:t xml:space="preserve"> N, </w:t>
      </w:r>
      <w:proofErr w:type="spellStart"/>
      <w:r w:rsidR="00614CC1" w:rsidRPr="0055517F">
        <w:rPr>
          <w:rFonts w:ascii="Book Antiqua" w:eastAsia="等线" w:hAnsi="Book Antiqua" w:cs="Times New Roman"/>
          <w:kern w:val="2"/>
          <w:sz w:val="24"/>
          <w:szCs w:val="24"/>
        </w:rPr>
        <w:t>Karayanopoulou</w:t>
      </w:r>
      <w:proofErr w:type="spellEnd"/>
      <w:r w:rsidR="00614CC1" w:rsidRPr="0055517F">
        <w:rPr>
          <w:rFonts w:ascii="Book Antiqua" w:eastAsia="等线" w:hAnsi="Book Antiqua" w:cs="Times New Roman"/>
          <w:kern w:val="2"/>
          <w:sz w:val="24"/>
          <w:szCs w:val="24"/>
        </w:rPr>
        <w:t xml:space="preserve"> G, </w:t>
      </w:r>
      <w:proofErr w:type="spellStart"/>
      <w:r w:rsidR="00614CC1" w:rsidRPr="0055517F">
        <w:rPr>
          <w:rFonts w:ascii="Book Antiqua" w:eastAsia="等线" w:hAnsi="Book Antiqua" w:cs="Times New Roman"/>
          <w:kern w:val="2"/>
          <w:sz w:val="24"/>
          <w:szCs w:val="24"/>
        </w:rPr>
        <w:t>Raptou</w:t>
      </w:r>
      <w:proofErr w:type="spellEnd"/>
      <w:r w:rsidR="00614CC1" w:rsidRPr="0055517F">
        <w:rPr>
          <w:rFonts w:ascii="Book Antiqua" w:eastAsia="等线" w:hAnsi="Book Antiqua" w:cs="Times New Roman"/>
          <w:kern w:val="2"/>
          <w:sz w:val="24"/>
          <w:szCs w:val="24"/>
        </w:rPr>
        <w:t xml:space="preserve"> G, </w:t>
      </w:r>
      <w:proofErr w:type="spellStart"/>
      <w:r w:rsidR="00614CC1" w:rsidRPr="0055517F">
        <w:rPr>
          <w:rFonts w:ascii="Book Antiqua" w:eastAsia="等线" w:hAnsi="Book Antiqua" w:cs="Times New Roman"/>
          <w:kern w:val="2"/>
          <w:sz w:val="24"/>
          <w:szCs w:val="24"/>
        </w:rPr>
        <w:t>Tzioufa</w:t>
      </w:r>
      <w:proofErr w:type="spellEnd"/>
      <w:r w:rsidR="00614CC1" w:rsidRPr="0055517F">
        <w:rPr>
          <w:rFonts w:ascii="Book Antiqua" w:eastAsia="等线" w:hAnsi="Book Antiqua" w:cs="Times New Roman"/>
          <w:kern w:val="2"/>
          <w:sz w:val="24"/>
          <w:szCs w:val="24"/>
        </w:rPr>
        <w:t xml:space="preserve"> V, </w:t>
      </w:r>
      <w:proofErr w:type="spellStart"/>
      <w:r w:rsidR="00614CC1" w:rsidRPr="0055517F">
        <w:rPr>
          <w:rFonts w:ascii="Book Antiqua" w:eastAsia="等线" w:hAnsi="Book Antiqua" w:cs="Times New Roman"/>
          <w:kern w:val="2"/>
          <w:sz w:val="24"/>
          <w:szCs w:val="24"/>
        </w:rPr>
        <w:t>Kesisoglou</w:t>
      </w:r>
      <w:proofErr w:type="spellEnd"/>
      <w:r w:rsidR="00614CC1" w:rsidRPr="0055517F">
        <w:rPr>
          <w:rFonts w:ascii="Book Antiqua" w:eastAsia="等线" w:hAnsi="Book Antiqua" w:cs="Times New Roman"/>
          <w:kern w:val="2"/>
          <w:sz w:val="24"/>
          <w:szCs w:val="24"/>
        </w:rPr>
        <w:t xml:space="preserve"> I, </w:t>
      </w:r>
      <w:proofErr w:type="spellStart"/>
      <w:r w:rsidR="00614CC1" w:rsidRPr="0055517F">
        <w:rPr>
          <w:rFonts w:ascii="Book Antiqua" w:eastAsia="等线" w:hAnsi="Book Antiqua" w:cs="Times New Roman"/>
          <w:kern w:val="2"/>
          <w:sz w:val="24"/>
          <w:szCs w:val="24"/>
        </w:rPr>
        <w:t>Papavramidis</w:t>
      </w:r>
      <w:proofErr w:type="spellEnd"/>
      <w:r w:rsidR="00614CC1" w:rsidRPr="0055517F">
        <w:rPr>
          <w:rFonts w:ascii="Book Antiqua" w:eastAsia="等线" w:hAnsi="Book Antiqua" w:cs="Times New Roman"/>
          <w:kern w:val="2"/>
          <w:sz w:val="24"/>
          <w:szCs w:val="24"/>
        </w:rPr>
        <w:t xml:space="preserve"> ST. Spontaneous abdominal wall endometriosis: a case report. </w:t>
      </w:r>
      <w:proofErr w:type="spellStart"/>
      <w:r w:rsidR="00614CC1" w:rsidRPr="0055517F">
        <w:rPr>
          <w:rFonts w:ascii="Book Antiqua" w:eastAsia="等线" w:hAnsi="Book Antiqua" w:cs="Times New Roman"/>
          <w:i/>
          <w:kern w:val="2"/>
          <w:sz w:val="24"/>
          <w:szCs w:val="24"/>
        </w:rPr>
        <w:t>Acta</w:t>
      </w:r>
      <w:proofErr w:type="spellEnd"/>
      <w:r w:rsidR="00614CC1" w:rsidRPr="0055517F">
        <w:rPr>
          <w:rFonts w:ascii="Book Antiqua" w:eastAsia="等线" w:hAnsi="Book Antiqua" w:cs="Times New Roman"/>
          <w:i/>
          <w:kern w:val="2"/>
          <w:sz w:val="24"/>
          <w:szCs w:val="24"/>
        </w:rPr>
        <w:t xml:space="preserve"> </w:t>
      </w:r>
      <w:proofErr w:type="spellStart"/>
      <w:r w:rsidR="00614CC1" w:rsidRPr="0055517F">
        <w:rPr>
          <w:rFonts w:ascii="Book Antiqua" w:eastAsia="等线" w:hAnsi="Book Antiqua" w:cs="Times New Roman"/>
          <w:i/>
          <w:kern w:val="2"/>
          <w:sz w:val="24"/>
          <w:szCs w:val="24"/>
        </w:rPr>
        <w:t>Chir</w:t>
      </w:r>
      <w:proofErr w:type="spellEnd"/>
      <w:r w:rsidR="00614CC1" w:rsidRPr="0055517F">
        <w:rPr>
          <w:rFonts w:ascii="Book Antiqua" w:eastAsia="等线" w:hAnsi="Book Antiqua" w:cs="Times New Roman"/>
          <w:i/>
          <w:kern w:val="2"/>
          <w:sz w:val="24"/>
          <w:szCs w:val="24"/>
        </w:rPr>
        <w:t xml:space="preserve"> </w:t>
      </w:r>
      <w:proofErr w:type="spellStart"/>
      <w:r w:rsidR="00614CC1" w:rsidRPr="0055517F">
        <w:rPr>
          <w:rFonts w:ascii="Book Antiqua" w:eastAsia="等线" w:hAnsi="Book Antiqua" w:cs="Times New Roman"/>
          <w:i/>
          <w:kern w:val="2"/>
          <w:sz w:val="24"/>
          <w:szCs w:val="24"/>
        </w:rPr>
        <w:t>Belg</w:t>
      </w:r>
      <w:proofErr w:type="spellEnd"/>
      <w:r w:rsidR="00614CC1" w:rsidRPr="0055517F">
        <w:rPr>
          <w:rFonts w:ascii="Book Antiqua" w:eastAsia="等线" w:hAnsi="Book Antiqua" w:cs="Times New Roman"/>
          <w:kern w:val="2"/>
          <w:sz w:val="24"/>
          <w:szCs w:val="24"/>
        </w:rPr>
        <w:t xml:space="preserve"> 2009; </w:t>
      </w:r>
      <w:r w:rsidR="00614CC1" w:rsidRPr="0055517F">
        <w:rPr>
          <w:rFonts w:ascii="Book Antiqua" w:eastAsia="等线" w:hAnsi="Book Antiqua" w:cs="Times New Roman"/>
          <w:b/>
          <w:kern w:val="2"/>
          <w:sz w:val="24"/>
          <w:szCs w:val="24"/>
        </w:rPr>
        <w:t>109</w:t>
      </w:r>
      <w:r w:rsidR="00614CC1" w:rsidRPr="0055517F">
        <w:rPr>
          <w:rFonts w:ascii="Book Antiqua" w:eastAsia="等线" w:hAnsi="Book Antiqua" w:cs="Times New Roman"/>
          <w:kern w:val="2"/>
          <w:sz w:val="24"/>
          <w:szCs w:val="24"/>
        </w:rPr>
        <w:t>: 778-781 [PMID: 20184068 DOI: 10.1080/00015458.2009.11680536]</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2</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Mabrouk</w:t>
      </w:r>
      <w:proofErr w:type="spellEnd"/>
      <w:r w:rsidRPr="0055517F">
        <w:rPr>
          <w:rFonts w:ascii="Book Antiqua" w:eastAsia="等线" w:hAnsi="Book Antiqua" w:cs="Times New Roman"/>
          <w:b/>
          <w:kern w:val="2"/>
          <w:sz w:val="24"/>
          <w:szCs w:val="24"/>
        </w:rPr>
        <w:t xml:space="preserve"> M</w:t>
      </w:r>
      <w:r w:rsidRPr="0055517F">
        <w:rPr>
          <w:rFonts w:ascii="Book Antiqua" w:eastAsia="等线" w:hAnsi="Book Antiqua" w:cs="Times New Roman"/>
          <w:kern w:val="2"/>
          <w:sz w:val="24"/>
          <w:szCs w:val="24"/>
        </w:rPr>
        <w:t xml:space="preserve">, Raimondo D, </w:t>
      </w:r>
      <w:proofErr w:type="spellStart"/>
      <w:r w:rsidRPr="0055517F">
        <w:rPr>
          <w:rFonts w:ascii="Book Antiqua" w:eastAsia="等线" w:hAnsi="Book Antiqua" w:cs="Times New Roman"/>
          <w:kern w:val="2"/>
          <w:sz w:val="24"/>
          <w:szCs w:val="24"/>
        </w:rPr>
        <w:t>Mastronardi</w:t>
      </w:r>
      <w:proofErr w:type="spellEnd"/>
      <w:r w:rsidRPr="0055517F">
        <w:rPr>
          <w:rFonts w:ascii="Book Antiqua" w:eastAsia="等线" w:hAnsi="Book Antiqua" w:cs="Times New Roman"/>
          <w:kern w:val="2"/>
          <w:sz w:val="24"/>
          <w:szCs w:val="24"/>
        </w:rPr>
        <w:t xml:space="preserve"> M, Raimondo I, Del </w:t>
      </w:r>
      <w:proofErr w:type="spellStart"/>
      <w:r w:rsidRPr="0055517F">
        <w:rPr>
          <w:rFonts w:ascii="Book Antiqua" w:eastAsia="等线" w:hAnsi="Book Antiqua" w:cs="Times New Roman"/>
          <w:kern w:val="2"/>
          <w:sz w:val="24"/>
          <w:szCs w:val="24"/>
        </w:rPr>
        <w:t>Forno</w:t>
      </w:r>
      <w:proofErr w:type="spellEnd"/>
      <w:r w:rsidRPr="0055517F">
        <w:rPr>
          <w:rFonts w:ascii="Book Antiqua" w:eastAsia="等线" w:hAnsi="Book Antiqua" w:cs="Times New Roman"/>
          <w:kern w:val="2"/>
          <w:sz w:val="24"/>
          <w:szCs w:val="24"/>
        </w:rPr>
        <w:t xml:space="preserve"> S, Arena A, Sutherland N, Borgia A, Mattioli G, </w:t>
      </w:r>
      <w:proofErr w:type="spellStart"/>
      <w:r w:rsidRPr="0055517F">
        <w:rPr>
          <w:rFonts w:ascii="Book Antiqua" w:eastAsia="等线" w:hAnsi="Book Antiqua" w:cs="Times New Roman"/>
          <w:kern w:val="2"/>
          <w:sz w:val="24"/>
          <w:szCs w:val="24"/>
        </w:rPr>
        <w:t>Terzano</w:t>
      </w:r>
      <w:proofErr w:type="spellEnd"/>
      <w:r w:rsidRPr="0055517F">
        <w:rPr>
          <w:rFonts w:ascii="Book Antiqua" w:eastAsia="等线" w:hAnsi="Book Antiqua" w:cs="Times New Roman"/>
          <w:kern w:val="2"/>
          <w:sz w:val="24"/>
          <w:szCs w:val="24"/>
        </w:rPr>
        <w:t xml:space="preserve"> P, </w:t>
      </w:r>
      <w:proofErr w:type="spellStart"/>
      <w:r w:rsidRPr="0055517F">
        <w:rPr>
          <w:rFonts w:ascii="Book Antiqua" w:eastAsia="等线" w:hAnsi="Book Antiqua" w:cs="Times New Roman"/>
          <w:kern w:val="2"/>
          <w:sz w:val="24"/>
          <w:szCs w:val="24"/>
        </w:rPr>
        <w:t>Seracchioli</w:t>
      </w:r>
      <w:proofErr w:type="spellEnd"/>
      <w:r w:rsidRPr="0055517F">
        <w:rPr>
          <w:rFonts w:ascii="Book Antiqua" w:eastAsia="等线" w:hAnsi="Book Antiqua" w:cs="Times New Roman"/>
          <w:kern w:val="2"/>
          <w:sz w:val="24"/>
          <w:szCs w:val="24"/>
        </w:rPr>
        <w:t xml:space="preserve"> R. Endometriosis of the Appendix: When to Predict and How to Manage-A Multivariate Analysis of 1935 Endometriosis Cases. </w:t>
      </w:r>
      <w:r w:rsidRPr="0055517F">
        <w:rPr>
          <w:rFonts w:ascii="Book Antiqua" w:eastAsia="等线" w:hAnsi="Book Antiqua" w:cs="Times New Roman"/>
          <w:i/>
          <w:kern w:val="2"/>
          <w:sz w:val="24"/>
          <w:szCs w:val="24"/>
        </w:rPr>
        <w:t xml:space="preserve">J Minim Invasive </w:t>
      </w:r>
      <w:proofErr w:type="spellStart"/>
      <w:r w:rsidRPr="0055517F">
        <w:rPr>
          <w:rFonts w:ascii="Book Antiqua" w:eastAsia="等线" w:hAnsi="Book Antiqua" w:cs="Times New Roman"/>
          <w:i/>
          <w:kern w:val="2"/>
          <w:sz w:val="24"/>
          <w:szCs w:val="24"/>
        </w:rPr>
        <w:t>Gynecol</w:t>
      </w:r>
      <w:proofErr w:type="spellEnd"/>
      <w:r w:rsidRPr="0055517F">
        <w:rPr>
          <w:rFonts w:ascii="Book Antiqua" w:eastAsia="等线" w:hAnsi="Book Antiqua" w:cs="Times New Roman"/>
          <w:kern w:val="2"/>
          <w:sz w:val="24"/>
          <w:szCs w:val="24"/>
        </w:rPr>
        <w:t xml:space="preserve"> 2019 [PMID: 30849476 DOI: 10.1016/j.jmig.2019.02.015]</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3</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Uwaezuoke</w:t>
      </w:r>
      <w:proofErr w:type="spellEnd"/>
      <w:r w:rsidRPr="0055517F">
        <w:rPr>
          <w:rFonts w:ascii="Book Antiqua" w:eastAsia="等线" w:hAnsi="Book Antiqua" w:cs="Times New Roman"/>
          <w:b/>
          <w:kern w:val="2"/>
          <w:sz w:val="24"/>
          <w:szCs w:val="24"/>
        </w:rPr>
        <w:t xml:space="preserve"> S</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Udoye</w:t>
      </w:r>
      <w:proofErr w:type="spellEnd"/>
      <w:r w:rsidRPr="0055517F">
        <w:rPr>
          <w:rFonts w:ascii="Book Antiqua" w:eastAsia="等线" w:hAnsi="Book Antiqua" w:cs="Times New Roman"/>
          <w:kern w:val="2"/>
          <w:sz w:val="24"/>
          <w:szCs w:val="24"/>
        </w:rPr>
        <w:t xml:space="preserve"> E, </w:t>
      </w:r>
      <w:proofErr w:type="spellStart"/>
      <w:r w:rsidRPr="0055517F">
        <w:rPr>
          <w:rFonts w:ascii="Book Antiqua" w:eastAsia="等线" w:hAnsi="Book Antiqua" w:cs="Times New Roman"/>
          <w:kern w:val="2"/>
          <w:sz w:val="24"/>
          <w:szCs w:val="24"/>
        </w:rPr>
        <w:t>Etebu</w:t>
      </w:r>
      <w:proofErr w:type="spellEnd"/>
      <w:r w:rsidRPr="0055517F">
        <w:rPr>
          <w:rFonts w:ascii="Book Antiqua" w:eastAsia="等线" w:hAnsi="Book Antiqua" w:cs="Times New Roman"/>
          <w:kern w:val="2"/>
          <w:sz w:val="24"/>
          <w:szCs w:val="24"/>
        </w:rPr>
        <w:t xml:space="preserve"> E. Endometriosis of the appendix presenting as acute appendicitis: a case report and literature review. </w:t>
      </w:r>
      <w:r w:rsidRPr="0055517F">
        <w:rPr>
          <w:rFonts w:ascii="Book Antiqua" w:eastAsia="等线" w:hAnsi="Book Antiqua" w:cs="Times New Roman"/>
          <w:i/>
          <w:kern w:val="2"/>
          <w:sz w:val="24"/>
          <w:szCs w:val="24"/>
        </w:rPr>
        <w:t>Ethiop J Health Sci</w:t>
      </w:r>
      <w:r w:rsidRPr="0055517F">
        <w:rPr>
          <w:rFonts w:ascii="Book Antiqua" w:eastAsia="等线" w:hAnsi="Book Antiqua" w:cs="Times New Roman"/>
          <w:kern w:val="2"/>
          <w:sz w:val="24"/>
          <w:szCs w:val="24"/>
        </w:rPr>
        <w:t xml:space="preserve"> 2013; </w:t>
      </w:r>
      <w:r w:rsidRPr="0055517F">
        <w:rPr>
          <w:rFonts w:ascii="Book Antiqua" w:eastAsia="等线" w:hAnsi="Book Antiqua" w:cs="Times New Roman"/>
          <w:b/>
          <w:kern w:val="2"/>
          <w:sz w:val="24"/>
          <w:szCs w:val="24"/>
        </w:rPr>
        <w:t>23</w:t>
      </w:r>
      <w:r w:rsidRPr="0055517F">
        <w:rPr>
          <w:rFonts w:ascii="Book Antiqua" w:eastAsia="等线" w:hAnsi="Book Antiqua" w:cs="Times New Roman"/>
          <w:kern w:val="2"/>
          <w:sz w:val="24"/>
          <w:szCs w:val="24"/>
        </w:rPr>
        <w:t>: 69-72 [PMID: 23559841]</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4</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Curbelo-Peña Y</w:t>
      </w:r>
      <w:r w:rsidRPr="0055517F">
        <w:rPr>
          <w:rFonts w:ascii="Book Antiqua" w:eastAsia="等线" w:hAnsi="Book Antiqua" w:cs="Times New Roman"/>
          <w:kern w:val="2"/>
          <w:sz w:val="24"/>
          <w:szCs w:val="24"/>
        </w:rPr>
        <w:t xml:space="preserve">, Guedes-De </w:t>
      </w:r>
      <w:proofErr w:type="gramStart"/>
      <w:r w:rsidRPr="0055517F">
        <w:rPr>
          <w:rFonts w:ascii="Book Antiqua" w:eastAsia="等线" w:hAnsi="Book Antiqua" w:cs="Times New Roman"/>
          <w:kern w:val="2"/>
          <w:sz w:val="24"/>
          <w:szCs w:val="24"/>
        </w:rPr>
        <w:t>la</w:t>
      </w:r>
      <w:proofErr w:type="gramEnd"/>
      <w:r w:rsidRPr="0055517F">
        <w:rPr>
          <w:rFonts w:ascii="Book Antiqua" w:eastAsia="等线" w:hAnsi="Book Antiqua" w:cs="Times New Roman"/>
          <w:kern w:val="2"/>
          <w:sz w:val="24"/>
          <w:szCs w:val="24"/>
        </w:rPr>
        <w:t xml:space="preserve"> Puente X, </w:t>
      </w:r>
      <w:proofErr w:type="spellStart"/>
      <w:r w:rsidRPr="0055517F">
        <w:rPr>
          <w:rFonts w:ascii="Book Antiqua" w:eastAsia="等线" w:hAnsi="Book Antiqua" w:cs="Times New Roman"/>
          <w:kern w:val="2"/>
          <w:sz w:val="24"/>
          <w:szCs w:val="24"/>
        </w:rPr>
        <w:t>Saladich-Cubero</w:t>
      </w:r>
      <w:proofErr w:type="spellEnd"/>
      <w:r w:rsidRPr="0055517F">
        <w:rPr>
          <w:rFonts w:ascii="Book Antiqua" w:eastAsia="等线" w:hAnsi="Book Antiqua" w:cs="Times New Roman"/>
          <w:kern w:val="2"/>
          <w:sz w:val="24"/>
          <w:szCs w:val="24"/>
        </w:rPr>
        <w:t xml:space="preserve"> M, </w:t>
      </w:r>
      <w:proofErr w:type="spellStart"/>
      <w:r w:rsidRPr="0055517F">
        <w:rPr>
          <w:rFonts w:ascii="Book Antiqua" w:eastAsia="等线" w:hAnsi="Book Antiqua" w:cs="Times New Roman"/>
          <w:kern w:val="2"/>
          <w:sz w:val="24"/>
          <w:szCs w:val="24"/>
        </w:rPr>
        <w:t>Molinas-Bruguera</w:t>
      </w:r>
      <w:proofErr w:type="spellEnd"/>
      <w:r w:rsidRPr="0055517F">
        <w:rPr>
          <w:rFonts w:ascii="Book Antiqua" w:eastAsia="等线" w:hAnsi="Book Antiqua" w:cs="Times New Roman"/>
          <w:kern w:val="2"/>
          <w:sz w:val="24"/>
          <w:szCs w:val="24"/>
        </w:rPr>
        <w:t xml:space="preserve"> J, </w:t>
      </w:r>
      <w:proofErr w:type="spellStart"/>
      <w:r w:rsidRPr="0055517F">
        <w:rPr>
          <w:rFonts w:ascii="Book Antiqua" w:eastAsia="等线" w:hAnsi="Book Antiqua" w:cs="Times New Roman"/>
          <w:kern w:val="2"/>
          <w:sz w:val="24"/>
          <w:szCs w:val="24"/>
        </w:rPr>
        <w:t>Molineros</w:t>
      </w:r>
      <w:proofErr w:type="spellEnd"/>
      <w:r w:rsidRPr="0055517F">
        <w:rPr>
          <w:rFonts w:ascii="Book Antiqua" w:eastAsia="等线" w:hAnsi="Book Antiqua" w:cs="Times New Roman"/>
          <w:kern w:val="2"/>
          <w:sz w:val="24"/>
          <w:szCs w:val="24"/>
        </w:rPr>
        <w:t xml:space="preserve"> J, De </w:t>
      </w:r>
      <w:proofErr w:type="spellStart"/>
      <w:r w:rsidRPr="0055517F">
        <w:rPr>
          <w:rFonts w:ascii="Book Antiqua" w:eastAsia="等线" w:hAnsi="Book Antiqua" w:cs="Times New Roman"/>
          <w:kern w:val="2"/>
          <w:sz w:val="24"/>
          <w:szCs w:val="24"/>
        </w:rPr>
        <w:t>Caralt-Mestres</w:t>
      </w:r>
      <w:proofErr w:type="spellEnd"/>
      <w:r w:rsidRPr="0055517F">
        <w:rPr>
          <w:rFonts w:ascii="Book Antiqua" w:eastAsia="等线" w:hAnsi="Book Antiqua" w:cs="Times New Roman"/>
          <w:kern w:val="2"/>
          <w:sz w:val="24"/>
          <w:szCs w:val="24"/>
        </w:rPr>
        <w:t xml:space="preserve"> E. Endometriosis causing acute appendicitis complicated with hemoperitoneum. </w:t>
      </w:r>
      <w:r w:rsidRPr="0055517F">
        <w:rPr>
          <w:rFonts w:ascii="Book Antiqua" w:eastAsia="等线" w:hAnsi="Book Antiqua" w:cs="Times New Roman"/>
          <w:i/>
          <w:kern w:val="2"/>
          <w:sz w:val="24"/>
          <w:szCs w:val="24"/>
        </w:rPr>
        <w:t>J Surg Case Rep</w:t>
      </w:r>
      <w:r w:rsidRPr="0055517F">
        <w:rPr>
          <w:rFonts w:ascii="Book Antiqua" w:eastAsia="等线" w:hAnsi="Book Antiqua" w:cs="Times New Roman"/>
          <w:kern w:val="2"/>
          <w:sz w:val="24"/>
          <w:szCs w:val="24"/>
        </w:rPr>
        <w:t xml:space="preserve"> 2015; </w:t>
      </w:r>
      <w:r w:rsidRPr="0055517F">
        <w:rPr>
          <w:rFonts w:ascii="Book Antiqua" w:eastAsia="等线" w:hAnsi="Book Antiqua" w:cs="Times New Roman"/>
          <w:b/>
          <w:kern w:val="2"/>
          <w:sz w:val="24"/>
          <w:szCs w:val="24"/>
        </w:rPr>
        <w:t>2015</w:t>
      </w:r>
      <w:r w:rsidRPr="0055517F">
        <w:rPr>
          <w:rFonts w:ascii="Book Antiqua" w:eastAsia="等线" w:hAnsi="Book Antiqua" w:cs="Times New Roman"/>
          <w:kern w:val="2"/>
          <w:sz w:val="24"/>
          <w:szCs w:val="24"/>
        </w:rPr>
        <w:t xml:space="preserve"> [PMID: 26253154 DOI: 10.1093/jscr/rjv097]</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5</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Uncu</w:t>
      </w:r>
      <w:proofErr w:type="spellEnd"/>
      <w:r w:rsidRPr="0055517F">
        <w:rPr>
          <w:rFonts w:ascii="Book Antiqua" w:eastAsia="等线" w:hAnsi="Book Antiqua" w:cs="Times New Roman"/>
          <w:b/>
          <w:kern w:val="2"/>
          <w:sz w:val="24"/>
          <w:szCs w:val="24"/>
        </w:rPr>
        <w:t xml:space="preserve"> H</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Taner</w:t>
      </w:r>
      <w:proofErr w:type="spellEnd"/>
      <w:r w:rsidRPr="0055517F">
        <w:rPr>
          <w:rFonts w:ascii="Book Antiqua" w:eastAsia="等线" w:hAnsi="Book Antiqua" w:cs="Times New Roman"/>
          <w:kern w:val="2"/>
          <w:sz w:val="24"/>
          <w:szCs w:val="24"/>
        </w:rPr>
        <w:t xml:space="preserve"> D. Appendiceal endometriosis: two case reports. </w:t>
      </w:r>
      <w:r w:rsidRPr="0055517F">
        <w:rPr>
          <w:rFonts w:ascii="Book Antiqua" w:eastAsia="等线" w:hAnsi="Book Antiqua" w:cs="Times New Roman"/>
          <w:i/>
          <w:kern w:val="2"/>
          <w:sz w:val="24"/>
          <w:szCs w:val="24"/>
        </w:rPr>
        <w:t xml:space="preserve">Arch </w:t>
      </w:r>
      <w:proofErr w:type="spellStart"/>
      <w:r w:rsidRPr="0055517F">
        <w:rPr>
          <w:rFonts w:ascii="Book Antiqua" w:eastAsia="等线" w:hAnsi="Book Antiqua" w:cs="Times New Roman"/>
          <w:i/>
          <w:kern w:val="2"/>
          <w:sz w:val="24"/>
          <w:szCs w:val="24"/>
        </w:rPr>
        <w:t>Gynecol</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Obstet</w:t>
      </w:r>
      <w:proofErr w:type="spellEnd"/>
      <w:r w:rsidRPr="0055517F">
        <w:rPr>
          <w:rFonts w:ascii="Book Antiqua" w:eastAsia="等线" w:hAnsi="Book Antiqua" w:cs="Times New Roman"/>
          <w:kern w:val="2"/>
          <w:sz w:val="24"/>
          <w:szCs w:val="24"/>
        </w:rPr>
        <w:t xml:space="preserve"> 2008; </w:t>
      </w:r>
      <w:r w:rsidRPr="0055517F">
        <w:rPr>
          <w:rFonts w:ascii="Book Antiqua" w:eastAsia="等线" w:hAnsi="Book Antiqua" w:cs="Times New Roman"/>
          <w:b/>
          <w:kern w:val="2"/>
          <w:sz w:val="24"/>
          <w:szCs w:val="24"/>
        </w:rPr>
        <w:t>278</w:t>
      </w:r>
      <w:r w:rsidRPr="0055517F">
        <w:rPr>
          <w:rFonts w:ascii="Book Antiqua" w:eastAsia="等线" w:hAnsi="Book Antiqua" w:cs="Times New Roman"/>
          <w:kern w:val="2"/>
          <w:sz w:val="24"/>
          <w:szCs w:val="24"/>
        </w:rPr>
        <w:t>: 273-275 [PMID: 18236056 DOI: 10.1007/s00404-008-0570-2]</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6</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Akbulut</w:t>
      </w:r>
      <w:proofErr w:type="spellEnd"/>
      <w:r w:rsidRPr="0055517F">
        <w:rPr>
          <w:rFonts w:ascii="Book Antiqua" w:eastAsia="等线" w:hAnsi="Book Antiqua" w:cs="Times New Roman"/>
          <w:b/>
          <w:kern w:val="2"/>
          <w:sz w:val="24"/>
          <w:szCs w:val="24"/>
        </w:rPr>
        <w:t xml:space="preserve"> S</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Dursun</w:t>
      </w:r>
      <w:proofErr w:type="spellEnd"/>
      <w:r w:rsidRPr="0055517F">
        <w:rPr>
          <w:rFonts w:ascii="Book Antiqua" w:eastAsia="等线" w:hAnsi="Book Antiqua" w:cs="Times New Roman"/>
          <w:kern w:val="2"/>
          <w:sz w:val="24"/>
          <w:szCs w:val="24"/>
        </w:rPr>
        <w:t xml:space="preserve"> P, </w:t>
      </w:r>
      <w:proofErr w:type="spellStart"/>
      <w:r w:rsidRPr="0055517F">
        <w:rPr>
          <w:rFonts w:ascii="Book Antiqua" w:eastAsia="等线" w:hAnsi="Book Antiqua" w:cs="Times New Roman"/>
          <w:kern w:val="2"/>
          <w:sz w:val="24"/>
          <w:szCs w:val="24"/>
        </w:rPr>
        <w:t>Kocbiyik</w:t>
      </w:r>
      <w:proofErr w:type="spellEnd"/>
      <w:r w:rsidRPr="0055517F">
        <w:rPr>
          <w:rFonts w:ascii="Book Antiqua" w:eastAsia="等线" w:hAnsi="Book Antiqua" w:cs="Times New Roman"/>
          <w:kern w:val="2"/>
          <w:sz w:val="24"/>
          <w:szCs w:val="24"/>
        </w:rPr>
        <w:t xml:space="preserve"> A, Harman A, </w:t>
      </w:r>
      <w:proofErr w:type="spellStart"/>
      <w:r w:rsidRPr="0055517F">
        <w:rPr>
          <w:rFonts w:ascii="Book Antiqua" w:eastAsia="等线" w:hAnsi="Book Antiqua" w:cs="Times New Roman"/>
          <w:kern w:val="2"/>
          <w:sz w:val="24"/>
          <w:szCs w:val="24"/>
        </w:rPr>
        <w:t>Sevmis</w:t>
      </w:r>
      <w:proofErr w:type="spellEnd"/>
      <w:r w:rsidRPr="0055517F">
        <w:rPr>
          <w:rFonts w:ascii="Book Antiqua" w:eastAsia="等线" w:hAnsi="Book Antiqua" w:cs="Times New Roman"/>
          <w:kern w:val="2"/>
          <w:sz w:val="24"/>
          <w:szCs w:val="24"/>
        </w:rPr>
        <w:t xml:space="preserve"> S. Appendiceal endometriosis presenting as perforated appendicitis: report of a case and review of the literature. </w:t>
      </w:r>
      <w:r w:rsidRPr="0055517F">
        <w:rPr>
          <w:rFonts w:ascii="Book Antiqua" w:eastAsia="等线" w:hAnsi="Book Antiqua" w:cs="Times New Roman"/>
          <w:i/>
          <w:kern w:val="2"/>
          <w:sz w:val="24"/>
          <w:szCs w:val="24"/>
        </w:rPr>
        <w:t xml:space="preserve">Arch </w:t>
      </w:r>
      <w:proofErr w:type="spellStart"/>
      <w:r w:rsidRPr="0055517F">
        <w:rPr>
          <w:rFonts w:ascii="Book Antiqua" w:eastAsia="等线" w:hAnsi="Book Antiqua" w:cs="Times New Roman"/>
          <w:i/>
          <w:kern w:val="2"/>
          <w:sz w:val="24"/>
          <w:szCs w:val="24"/>
        </w:rPr>
        <w:t>Gynecol</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Obstet</w:t>
      </w:r>
      <w:proofErr w:type="spellEnd"/>
      <w:r w:rsidRPr="0055517F">
        <w:rPr>
          <w:rFonts w:ascii="Book Antiqua" w:eastAsia="等线" w:hAnsi="Book Antiqua" w:cs="Times New Roman"/>
          <w:kern w:val="2"/>
          <w:sz w:val="24"/>
          <w:szCs w:val="24"/>
        </w:rPr>
        <w:t xml:space="preserve"> 2009; </w:t>
      </w:r>
      <w:r w:rsidRPr="0055517F">
        <w:rPr>
          <w:rFonts w:ascii="Book Antiqua" w:eastAsia="等线" w:hAnsi="Book Antiqua" w:cs="Times New Roman"/>
          <w:b/>
          <w:kern w:val="2"/>
          <w:sz w:val="24"/>
          <w:szCs w:val="24"/>
        </w:rPr>
        <w:t>280</w:t>
      </w:r>
      <w:r w:rsidRPr="0055517F">
        <w:rPr>
          <w:rFonts w:ascii="Book Antiqua" w:eastAsia="等线" w:hAnsi="Book Antiqua" w:cs="Times New Roman"/>
          <w:kern w:val="2"/>
          <w:sz w:val="24"/>
          <w:szCs w:val="24"/>
        </w:rPr>
        <w:t>: 495-497 [PMID: 19169700 DOI: 10.1007/s00404-008-0922-y]</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7</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Shen AY</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Stanes</w:t>
      </w:r>
      <w:proofErr w:type="spellEnd"/>
      <w:r w:rsidRPr="0055517F">
        <w:rPr>
          <w:rFonts w:ascii="Book Antiqua" w:eastAsia="等线" w:hAnsi="Book Antiqua" w:cs="Times New Roman"/>
          <w:kern w:val="2"/>
          <w:sz w:val="24"/>
          <w:szCs w:val="24"/>
        </w:rPr>
        <w:t xml:space="preserve"> A. Isolated Appendiceal Endometriosis. </w:t>
      </w:r>
      <w:r w:rsidRPr="0055517F">
        <w:rPr>
          <w:rFonts w:ascii="Book Antiqua" w:eastAsia="等线" w:hAnsi="Book Antiqua" w:cs="Times New Roman"/>
          <w:i/>
          <w:kern w:val="2"/>
          <w:sz w:val="24"/>
          <w:szCs w:val="24"/>
        </w:rPr>
        <w:t xml:space="preserve">J </w:t>
      </w:r>
      <w:proofErr w:type="spellStart"/>
      <w:r w:rsidRPr="0055517F">
        <w:rPr>
          <w:rFonts w:ascii="Book Antiqua" w:eastAsia="等线" w:hAnsi="Book Antiqua" w:cs="Times New Roman"/>
          <w:i/>
          <w:kern w:val="2"/>
          <w:sz w:val="24"/>
          <w:szCs w:val="24"/>
        </w:rPr>
        <w:t>Obstet</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Gynaecol</w:t>
      </w:r>
      <w:proofErr w:type="spellEnd"/>
      <w:r w:rsidRPr="0055517F">
        <w:rPr>
          <w:rFonts w:ascii="Book Antiqua" w:eastAsia="等线" w:hAnsi="Book Antiqua" w:cs="Times New Roman"/>
          <w:i/>
          <w:kern w:val="2"/>
          <w:sz w:val="24"/>
          <w:szCs w:val="24"/>
        </w:rPr>
        <w:t xml:space="preserve"> Can</w:t>
      </w:r>
      <w:r w:rsidRPr="0055517F">
        <w:rPr>
          <w:rFonts w:ascii="Book Antiqua" w:eastAsia="等线" w:hAnsi="Book Antiqua" w:cs="Times New Roman"/>
          <w:kern w:val="2"/>
          <w:sz w:val="24"/>
          <w:szCs w:val="24"/>
        </w:rPr>
        <w:t xml:space="preserve"> 2016; </w:t>
      </w:r>
      <w:r w:rsidRPr="0055517F">
        <w:rPr>
          <w:rFonts w:ascii="Book Antiqua" w:eastAsia="等线" w:hAnsi="Book Antiqua" w:cs="Times New Roman"/>
          <w:b/>
          <w:kern w:val="2"/>
          <w:sz w:val="24"/>
          <w:szCs w:val="24"/>
        </w:rPr>
        <w:t>38</w:t>
      </w:r>
      <w:r w:rsidRPr="0055517F">
        <w:rPr>
          <w:rFonts w:ascii="Book Antiqua" w:eastAsia="等线" w:hAnsi="Book Antiqua" w:cs="Times New Roman"/>
          <w:kern w:val="2"/>
          <w:sz w:val="24"/>
          <w:szCs w:val="24"/>
        </w:rPr>
        <w:t>: 979-981 [PMID: 27720099 DOI: 10.1016/j.jogc.2016.06.006]</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8</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Lainas</w:t>
      </w:r>
      <w:proofErr w:type="spellEnd"/>
      <w:r w:rsidRPr="0055517F">
        <w:rPr>
          <w:rFonts w:ascii="Book Antiqua" w:eastAsia="等线" w:hAnsi="Book Antiqua" w:cs="Times New Roman"/>
          <w:b/>
          <w:kern w:val="2"/>
          <w:sz w:val="24"/>
          <w:szCs w:val="24"/>
        </w:rPr>
        <w:t xml:space="preserve"> P</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Dammaro</w:t>
      </w:r>
      <w:proofErr w:type="spellEnd"/>
      <w:r w:rsidRPr="0055517F">
        <w:rPr>
          <w:rFonts w:ascii="Book Antiqua" w:eastAsia="等线" w:hAnsi="Book Antiqua" w:cs="Times New Roman"/>
          <w:kern w:val="2"/>
          <w:sz w:val="24"/>
          <w:szCs w:val="24"/>
        </w:rPr>
        <w:t xml:space="preserve"> C, </w:t>
      </w:r>
      <w:proofErr w:type="spellStart"/>
      <w:r w:rsidRPr="0055517F">
        <w:rPr>
          <w:rFonts w:ascii="Book Antiqua" w:eastAsia="等线" w:hAnsi="Book Antiqua" w:cs="Times New Roman"/>
          <w:kern w:val="2"/>
          <w:sz w:val="24"/>
          <w:szCs w:val="24"/>
        </w:rPr>
        <w:t>Rodda</w:t>
      </w:r>
      <w:proofErr w:type="spellEnd"/>
      <w:r w:rsidRPr="0055517F">
        <w:rPr>
          <w:rFonts w:ascii="Book Antiqua" w:eastAsia="等线" w:hAnsi="Book Antiqua" w:cs="Times New Roman"/>
          <w:kern w:val="2"/>
          <w:sz w:val="24"/>
          <w:szCs w:val="24"/>
        </w:rPr>
        <w:t xml:space="preserve"> GA, </w:t>
      </w:r>
      <w:proofErr w:type="spellStart"/>
      <w:r w:rsidRPr="0055517F">
        <w:rPr>
          <w:rFonts w:ascii="Book Antiqua" w:eastAsia="等线" w:hAnsi="Book Antiqua" w:cs="Times New Roman"/>
          <w:kern w:val="2"/>
          <w:sz w:val="24"/>
          <w:szCs w:val="24"/>
        </w:rPr>
        <w:t>Morcelet</w:t>
      </w:r>
      <w:proofErr w:type="spellEnd"/>
      <w:r w:rsidRPr="0055517F">
        <w:rPr>
          <w:rFonts w:ascii="Book Antiqua" w:eastAsia="等线" w:hAnsi="Book Antiqua" w:cs="Times New Roman"/>
          <w:kern w:val="2"/>
          <w:sz w:val="24"/>
          <w:szCs w:val="24"/>
        </w:rPr>
        <w:t xml:space="preserve"> M, </w:t>
      </w:r>
      <w:proofErr w:type="spellStart"/>
      <w:r w:rsidRPr="0055517F">
        <w:rPr>
          <w:rFonts w:ascii="Book Antiqua" w:eastAsia="等线" w:hAnsi="Book Antiqua" w:cs="Times New Roman"/>
          <w:kern w:val="2"/>
          <w:sz w:val="24"/>
          <w:szCs w:val="24"/>
        </w:rPr>
        <w:t>Prevot</w:t>
      </w:r>
      <w:proofErr w:type="spellEnd"/>
      <w:r w:rsidRPr="0055517F">
        <w:rPr>
          <w:rFonts w:ascii="Book Antiqua" w:eastAsia="等线" w:hAnsi="Book Antiqua" w:cs="Times New Roman"/>
          <w:kern w:val="2"/>
          <w:sz w:val="24"/>
          <w:szCs w:val="24"/>
        </w:rPr>
        <w:t xml:space="preserve"> S, </w:t>
      </w:r>
      <w:proofErr w:type="spellStart"/>
      <w:r w:rsidRPr="0055517F">
        <w:rPr>
          <w:rFonts w:ascii="Book Antiqua" w:eastAsia="等线" w:hAnsi="Book Antiqua" w:cs="Times New Roman"/>
          <w:kern w:val="2"/>
          <w:sz w:val="24"/>
          <w:szCs w:val="24"/>
        </w:rPr>
        <w:t>Dagher</w:t>
      </w:r>
      <w:proofErr w:type="spellEnd"/>
      <w:r w:rsidRPr="0055517F">
        <w:rPr>
          <w:rFonts w:ascii="Book Antiqua" w:eastAsia="等线" w:hAnsi="Book Antiqua" w:cs="Times New Roman"/>
          <w:kern w:val="2"/>
          <w:sz w:val="24"/>
          <w:szCs w:val="24"/>
        </w:rPr>
        <w:t xml:space="preserve"> I. </w:t>
      </w:r>
      <w:r w:rsidRPr="0055517F">
        <w:rPr>
          <w:rFonts w:ascii="Book Antiqua" w:eastAsia="等线" w:hAnsi="Book Antiqua" w:cs="Times New Roman"/>
          <w:kern w:val="2"/>
          <w:sz w:val="24"/>
          <w:szCs w:val="24"/>
        </w:rPr>
        <w:lastRenderedPageBreak/>
        <w:t xml:space="preserve">Appendiceal endometriosis invading the sigmoid colon: a rare entity. </w:t>
      </w:r>
      <w:r w:rsidRPr="0055517F">
        <w:rPr>
          <w:rFonts w:ascii="Book Antiqua" w:eastAsia="等线" w:hAnsi="Book Antiqua" w:cs="Times New Roman"/>
          <w:i/>
          <w:kern w:val="2"/>
          <w:sz w:val="24"/>
          <w:szCs w:val="24"/>
        </w:rPr>
        <w:t>Int J Colorectal Dis</w:t>
      </w:r>
      <w:r w:rsidRPr="0055517F">
        <w:rPr>
          <w:rFonts w:ascii="Book Antiqua" w:eastAsia="等线" w:hAnsi="Book Antiqua" w:cs="Times New Roman"/>
          <w:kern w:val="2"/>
          <w:sz w:val="24"/>
          <w:szCs w:val="24"/>
        </w:rPr>
        <w:t xml:space="preserve"> 2019; </w:t>
      </w:r>
      <w:r w:rsidRPr="0055517F">
        <w:rPr>
          <w:rFonts w:ascii="Book Antiqua" w:eastAsia="等线" w:hAnsi="Book Antiqua" w:cs="Times New Roman"/>
          <w:b/>
          <w:kern w:val="2"/>
          <w:sz w:val="24"/>
          <w:szCs w:val="24"/>
        </w:rPr>
        <w:t>34</w:t>
      </w:r>
      <w:r w:rsidRPr="0055517F">
        <w:rPr>
          <w:rFonts w:ascii="Book Antiqua" w:eastAsia="等线" w:hAnsi="Book Antiqua" w:cs="Times New Roman"/>
          <w:kern w:val="2"/>
          <w:sz w:val="24"/>
          <w:szCs w:val="24"/>
        </w:rPr>
        <w:t>: 1147-1150 [PMID: 30666405 DOI: 10.1007/s00384-019-03242-0]</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2</w:t>
      </w:r>
      <w:r w:rsidR="000C5E53" w:rsidRPr="0055517F">
        <w:rPr>
          <w:rFonts w:ascii="Book Antiqua" w:eastAsia="等线" w:hAnsi="Book Antiqua" w:cs="Times New Roman"/>
          <w:kern w:val="2"/>
          <w:sz w:val="24"/>
          <w:szCs w:val="24"/>
        </w:rPr>
        <w:t>9</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Sali</w:t>
      </w:r>
      <w:proofErr w:type="spellEnd"/>
      <w:r w:rsidRPr="0055517F">
        <w:rPr>
          <w:rFonts w:ascii="Book Antiqua" w:eastAsia="等线" w:hAnsi="Book Antiqua" w:cs="Times New Roman"/>
          <w:b/>
          <w:kern w:val="2"/>
          <w:sz w:val="24"/>
          <w:szCs w:val="24"/>
        </w:rPr>
        <w:t xml:space="preserve"> PA</w:t>
      </w:r>
      <w:r w:rsidRPr="0055517F">
        <w:rPr>
          <w:rFonts w:ascii="Book Antiqua" w:eastAsia="等线" w:hAnsi="Book Antiqua" w:cs="Times New Roman"/>
          <w:kern w:val="2"/>
          <w:sz w:val="24"/>
          <w:szCs w:val="24"/>
        </w:rPr>
        <w:t xml:space="preserve">, Yadav KS, Desai GS, </w:t>
      </w:r>
      <w:proofErr w:type="spellStart"/>
      <w:r w:rsidRPr="0055517F">
        <w:rPr>
          <w:rFonts w:ascii="Book Antiqua" w:eastAsia="等线" w:hAnsi="Book Antiqua" w:cs="Times New Roman"/>
          <w:kern w:val="2"/>
          <w:sz w:val="24"/>
          <w:szCs w:val="24"/>
        </w:rPr>
        <w:t>Bhole</w:t>
      </w:r>
      <w:proofErr w:type="spellEnd"/>
      <w:r w:rsidRPr="0055517F">
        <w:rPr>
          <w:rFonts w:ascii="Book Antiqua" w:eastAsia="等线" w:hAnsi="Book Antiqua" w:cs="Times New Roman"/>
          <w:kern w:val="2"/>
          <w:sz w:val="24"/>
          <w:szCs w:val="24"/>
        </w:rPr>
        <w:t xml:space="preserve"> BP, George A, Parikh SS, Mehta HS. Small bowel obstruction due to an endometriotic ileal stricture with associated appendiceal endometriosis: A case report and systematic review of the literature. </w:t>
      </w:r>
      <w:r w:rsidRPr="0055517F">
        <w:rPr>
          <w:rFonts w:ascii="Book Antiqua" w:eastAsia="等线" w:hAnsi="Book Antiqua" w:cs="Times New Roman"/>
          <w:i/>
          <w:kern w:val="2"/>
          <w:sz w:val="24"/>
          <w:szCs w:val="24"/>
        </w:rPr>
        <w:t>Int J Surg Case Rep</w:t>
      </w:r>
      <w:r w:rsidRPr="0055517F">
        <w:rPr>
          <w:rFonts w:ascii="Book Antiqua" w:eastAsia="等线" w:hAnsi="Book Antiqua" w:cs="Times New Roman"/>
          <w:kern w:val="2"/>
          <w:sz w:val="24"/>
          <w:szCs w:val="24"/>
        </w:rPr>
        <w:t xml:space="preserve"> 2016; </w:t>
      </w:r>
      <w:r w:rsidRPr="0055517F">
        <w:rPr>
          <w:rFonts w:ascii="Book Antiqua" w:eastAsia="等线" w:hAnsi="Book Antiqua" w:cs="Times New Roman"/>
          <w:b/>
          <w:kern w:val="2"/>
          <w:sz w:val="24"/>
          <w:szCs w:val="24"/>
        </w:rPr>
        <w:t>23</w:t>
      </w:r>
      <w:r w:rsidRPr="0055517F">
        <w:rPr>
          <w:rFonts w:ascii="Book Antiqua" w:eastAsia="等线" w:hAnsi="Book Antiqua" w:cs="Times New Roman"/>
          <w:kern w:val="2"/>
          <w:sz w:val="24"/>
          <w:szCs w:val="24"/>
        </w:rPr>
        <w:t>: 163-168 [PMID: 27153232 DOI: 10.1016/j.ijscr.2016.04.025]</w:t>
      </w:r>
    </w:p>
    <w:p w:rsidR="00614CC1" w:rsidRPr="0055517F"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30</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b/>
          <w:kern w:val="2"/>
          <w:sz w:val="24"/>
          <w:szCs w:val="24"/>
        </w:rPr>
        <w:t>Slesser</w:t>
      </w:r>
      <w:proofErr w:type="spellEnd"/>
      <w:r w:rsidR="00614CC1" w:rsidRPr="0055517F">
        <w:rPr>
          <w:rFonts w:ascii="Book Antiqua" w:eastAsia="等线" w:hAnsi="Book Antiqua" w:cs="Times New Roman"/>
          <w:b/>
          <w:kern w:val="2"/>
          <w:sz w:val="24"/>
          <w:szCs w:val="24"/>
        </w:rPr>
        <w:t xml:space="preserve"> AA</w:t>
      </w:r>
      <w:r w:rsidR="00614CC1" w:rsidRPr="0055517F">
        <w:rPr>
          <w:rFonts w:ascii="Book Antiqua" w:eastAsia="等线" w:hAnsi="Book Antiqua" w:cs="Times New Roman"/>
          <w:kern w:val="2"/>
          <w:sz w:val="24"/>
          <w:szCs w:val="24"/>
        </w:rPr>
        <w:t xml:space="preserve">, Sultan S, </w:t>
      </w:r>
      <w:proofErr w:type="spellStart"/>
      <w:r w:rsidR="00614CC1" w:rsidRPr="0055517F">
        <w:rPr>
          <w:rFonts w:ascii="Book Antiqua" w:eastAsia="等线" w:hAnsi="Book Antiqua" w:cs="Times New Roman"/>
          <w:kern w:val="2"/>
          <w:sz w:val="24"/>
          <w:szCs w:val="24"/>
        </w:rPr>
        <w:t>Kubba</w:t>
      </w:r>
      <w:proofErr w:type="spellEnd"/>
      <w:r w:rsidR="00614CC1" w:rsidRPr="0055517F">
        <w:rPr>
          <w:rFonts w:ascii="Book Antiqua" w:eastAsia="等线" w:hAnsi="Book Antiqua" w:cs="Times New Roman"/>
          <w:kern w:val="2"/>
          <w:sz w:val="24"/>
          <w:szCs w:val="24"/>
        </w:rPr>
        <w:t xml:space="preserve"> F, </w:t>
      </w:r>
      <w:proofErr w:type="spellStart"/>
      <w:r w:rsidR="00614CC1" w:rsidRPr="0055517F">
        <w:rPr>
          <w:rFonts w:ascii="Book Antiqua" w:eastAsia="等线" w:hAnsi="Book Antiqua" w:cs="Times New Roman"/>
          <w:kern w:val="2"/>
          <w:sz w:val="24"/>
          <w:szCs w:val="24"/>
        </w:rPr>
        <w:t>Sellu</w:t>
      </w:r>
      <w:proofErr w:type="spellEnd"/>
      <w:r w:rsidR="00614CC1" w:rsidRPr="0055517F">
        <w:rPr>
          <w:rFonts w:ascii="Book Antiqua" w:eastAsia="等线" w:hAnsi="Book Antiqua" w:cs="Times New Roman"/>
          <w:kern w:val="2"/>
          <w:sz w:val="24"/>
          <w:szCs w:val="24"/>
        </w:rPr>
        <w:t xml:space="preserve"> DP. Acute small bowel obstruction secondary to intestinal endometriosis, an elusive condition: a case report. </w:t>
      </w:r>
      <w:r w:rsidR="00614CC1" w:rsidRPr="0055517F">
        <w:rPr>
          <w:rFonts w:ascii="Book Antiqua" w:eastAsia="等线" w:hAnsi="Book Antiqua" w:cs="Times New Roman"/>
          <w:i/>
          <w:kern w:val="2"/>
          <w:sz w:val="24"/>
          <w:szCs w:val="24"/>
        </w:rPr>
        <w:t xml:space="preserve">World J </w:t>
      </w:r>
      <w:proofErr w:type="spellStart"/>
      <w:r w:rsidR="00614CC1" w:rsidRPr="0055517F">
        <w:rPr>
          <w:rFonts w:ascii="Book Antiqua" w:eastAsia="等线" w:hAnsi="Book Antiqua" w:cs="Times New Roman"/>
          <w:i/>
          <w:kern w:val="2"/>
          <w:sz w:val="24"/>
          <w:szCs w:val="24"/>
        </w:rPr>
        <w:t>Emerg</w:t>
      </w:r>
      <w:proofErr w:type="spellEnd"/>
      <w:r w:rsidR="00614CC1" w:rsidRPr="0055517F">
        <w:rPr>
          <w:rFonts w:ascii="Book Antiqua" w:eastAsia="等线" w:hAnsi="Book Antiqua" w:cs="Times New Roman"/>
          <w:i/>
          <w:kern w:val="2"/>
          <w:sz w:val="24"/>
          <w:szCs w:val="24"/>
        </w:rPr>
        <w:t xml:space="preserve"> </w:t>
      </w:r>
      <w:proofErr w:type="spellStart"/>
      <w:r w:rsidR="00614CC1" w:rsidRPr="0055517F">
        <w:rPr>
          <w:rFonts w:ascii="Book Antiqua" w:eastAsia="等线" w:hAnsi="Book Antiqua" w:cs="Times New Roman"/>
          <w:i/>
          <w:kern w:val="2"/>
          <w:sz w:val="24"/>
          <w:szCs w:val="24"/>
        </w:rPr>
        <w:t>Surg</w:t>
      </w:r>
      <w:proofErr w:type="spellEnd"/>
      <w:r w:rsidR="00614CC1" w:rsidRPr="0055517F">
        <w:rPr>
          <w:rFonts w:ascii="Book Antiqua" w:eastAsia="等线" w:hAnsi="Book Antiqua" w:cs="Times New Roman"/>
          <w:kern w:val="2"/>
          <w:sz w:val="24"/>
          <w:szCs w:val="24"/>
        </w:rPr>
        <w:t xml:space="preserve"> 2010; </w:t>
      </w:r>
      <w:r w:rsidR="00614CC1" w:rsidRPr="0055517F">
        <w:rPr>
          <w:rFonts w:ascii="Book Antiqua" w:eastAsia="等线" w:hAnsi="Book Antiqua" w:cs="Times New Roman"/>
          <w:b/>
          <w:kern w:val="2"/>
          <w:sz w:val="24"/>
          <w:szCs w:val="24"/>
        </w:rPr>
        <w:t>5</w:t>
      </w:r>
      <w:r w:rsidR="00614CC1" w:rsidRPr="0055517F">
        <w:rPr>
          <w:rFonts w:ascii="Book Antiqua" w:eastAsia="等线" w:hAnsi="Book Antiqua" w:cs="Times New Roman"/>
          <w:kern w:val="2"/>
          <w:sz w:val="24"/>
          <w:szCs w:val="24"/>
        </w:rPr>
        <w:t>: 27 [PMID: 20846366 DOI: 10.1186/1749-7922-5-27]</w:t>
      </w:r>
    </w:p>
    <w:p w:rsidR="00614CC1" w:rsidRPr="0055517F"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31</w:t>
      </w:r>
      <w:r w:rsidR="00614CC1" w:rsidRPr="0055517F">
        <w:rPr>
          <w:rFonts w:ascii="Book Antiqua" w:eastAsia="等线" w:hAnsi="Book Antiqua" w:cs="Times New Roman"/>
          <w:kern w:val="2"/>
          <w:sz w:val="24"/>
          <w:szCs w:val="24"/>
        </w:rPr>
        <w:t xml:space="preserve"> </w:t>
      </w:r>
      <w:proofErr w:type="spellStart"/>
      <w:r w:rsidR="00614CC1" w:rsidRPr="0055517F">
        <w:rPr>
          <w:rFonts w:ascii="Book Antiqua" w:eastAsia="等线" w:hAnsi="Book Antiqua" w:cs="Times New Roman"/>
          <w:b/>
          <w:kern w:val="2"/>
          <w:sz w:val="24"/>
          <w:szCs w:val="24"/>
        </w:rPr>
        <w:t>Biscaldi</w:t>
      </w:r>
      <w:proofErr w:type="spellEnd"/>
      <w:r w:rsidR="00614CC1" w:rsidRPr="0055517F">
        <w:rPr>
          <w:rFonts w:ascii="Book Antiqua" w:eastAsia="等线" w:hAnsi="Book Antiqua" w:cs="Times New Roman"/>
          <w:b/>
          <w:kern w:val="2"/>
          <w:sz w:val="24"/>
          <w:szCs w:val="24"/>
        </w:rPr>
        <w:t xml:space="preserve"> E</w:t>
      </w:r>
      <w:r w:rsidR="00614CC1" w:rsidRPr="0055517F">
        <w:rPr>
          <w:rFonts w:ascii="Book Antiqua" w:eastAsia="等线" w:hAnsi="Book Antiqua" w:cs="Times New Roman"/>
          <w:kern w:val="2"/>
          <w:sz w:val="24"/>
          <w:szCs w:val="24"/>
        </w:rPr>
        <w:t xml:space="preserve">, Ferrero S, </w:t>
      </w:r>
      <w:proofErr w:type="spellStart"/>
      <w:r w:rsidR="00614CC1" w:rsidRPr="0055517F">
        <w:rPr>
          <w:rFonts w:ascii="Book Antiqua" w:eastAsia="等线" w:hAnsi="Book Antiqua" w:cs="Times New Roman"/>
          <w:kern w:val="2"/>
          <w:sz w:val="24"/>
          <w:szCs w:val="24"/>
        </w:rPr>
        <w:t>Fulcheri</w:t>
      </w:r>
      <w:proofErr w:type="spellEnd"/>
      <w:r w:rsidR="00614CC1" w:rsidRPr="0055517F">
        <w:rPr>
          <w:rFonts w:ascii="Book Antiqua" w:eastAsia="等线" w:hAnsi="Book Antiqua" w:cs="Times New Roman"/>
          <w:kern w:val="2"/>
          <w:sz w:val="24"/>
          <w:szCs w:val="24"/>
        </w:rPr>
        <w:t xml:space="preserve"> E, </w:t>
      </w:r>
      <w:proofErr w:type="spellStart"/>
      <w:r w:rsidR="00614CC1" w:rsidRPr="0055517F">
        <w:rPr>
          <w:rFonts w:ascii="Book Antiqua" w:eastAsia="等线" w:hAnsi="Book Antiqua" w:cs="Times New Roman"/>
          <w:kern w:val="2"/>
          <w:sz w:val="24"/>
          <w:szCs w:val="24"/>
        </w:rPr>
        <w:t>Ragni</w:t>
      </w:r>
      <w:proofErr w:type="spellEnd"/>
      <w:r w:rsidR="00614CC1" w:rsidRPr="0055517F">
        <w:rPr>
          <w:rFonts w:ascii="Book Antiqua" w:eastAsia="等线" w:hAnsi="Book Antiqua" w:cs="Times New Roman"/>
          <w:kern w:val="2"/>
          <w:sz w:val="24"/>
          <w:szCs w:val="24"/>
        </w:rPr>
        <w:t xml:space="preserve"> N, </w:t>
      </w:r>
      <w:proofErr w:type="spellStart"/>
      <w:r w:rsidR="00614CC1" w:rsidRPr="0055517F">
        <w:rPr>
          <w:rFonts w:ascii="Book Antiqua" w:eastAsia="等线" w:hAnsi="Book Antiqua" w:cs="Times New Roman"/>
          <w:kern w:val="2"/>
          <w:sz w:val="24"/>
          <w:szCs w:val="24"/>
        </w:rPr>
        <w:t>Remorgida</w:t>
      </w:r>
      <w:proofErr w:type="spellEnd"/>
      <w:r w:rsidR="00614CC1" w:rsidRPr="0055517F">
        <w:rPr>
          <w:rFonts w:ascii="Book Antiqua" w:eastAsia="等线" w:hAnsi="Book Antiqua" w:cs="Times New Roman"/>
          <w:kern w:val="2"/>
          <w:sz w:val="24"/>
          <w:szCs w:val="24"/>
        </w:rPr>
        <w:t xml:space="preserve"> V, </w:t>
      </w:r>
      <w:proofErr w:type="spellStart"/>
      <w:r w:rsidR="00614CC1" w:rsidRPr="0055517F">
        <w:rPr>
          <w:rFonts w:ascii="Book Antiqua" w:eastAsia="等线" w:hAnsi="Book Antiqua" w:cs="Times New Roman"/>
          <w:kern w:val="2"/>
          <w:sz w:val="24"/>
          <w:szCs w:val="24"/>
        </w:rPr>
        <w:t>Rollandi</w:t>
      </w:r>
      <w:proofErr w:type="spellEnd"/>
      <w:r w:rsidR="00614CC1" w:rsidRPr="0055517F">
        <w:rPr>
          <w:rFonts w:ascii="Book Antiqua" w:eastAsia="等线" w:hAnsi="Book Antiqua" w:cs="Times New Roman"/>
          <w:kern w:val="2"/>
          <w:sz w:val="24"/>
          <w:szCs w:val="24"/>
        </w:rPr>
        <w:t xml:space="preserve"> GA. </w:t>
      </w:r>
      <w:proofErr w:type="spellStart"/>
      <w:r w:rsidR="00614CC1" w:rsidRPr="0055517F">
        <w:rPr>
          <w:rFonts w:ascii="Book Antiqua" w:eastAsia="等线" w:hAnsi="Book Antiqua" w:cs="Times New Roman"/>
          <w:kern w:val="2"/>
          <w:sz w:val="24"/>
          <w:szCs w:val="24"/>
        </w:rPr>
        <w:t>Multislice</w:t>
      </w:r>
      <w:proofErr w:type="spellEnd"/>
      <w:r w:rsidR="00614CC1" w:rsidRPr="0055517F">
        <w:rPr>
          <w:rFonts w:ascii="Book Antiqua" w:eastAsia="等线" w:hAnsi="Book Antiqua" w:cs="Times New Roman"/>
          <w:kern w:val="2"/>
          <w:sz w:val="24"/>
          <w:szCs w:val="24"/>
        </w:rPr>
        <w:t xml:space="preserve"> CT </w:t>
      </w:r>
      <w:proofErr w:type="spellStart"/>
      <w:r w:rsidR="00614CC1" w:rsidRPr="0055517F">
        <w:rPr>
          <w:rFonts w:ascii="Book Antiqua" w:eastAsia="等线" w:hAnsi="Book Antiqua" w:cs="Times New Roman"/>
          <w:kern w:val="2"/>
          <w:sz w:val="24"/>
          <w:szCs w:val="24"/>
        </w:rPr>
        <w:t>enteroclysis</w:t>
      </w:r>
      <w:proofErr w:type="spellEnd"/>
      <w:r w:rsidR="00614CC1" w:rsidRPr="0055517F">
        <w:rPr>
          <w:rFonts w:ascii="Book Antiqua" w:eastAsia="等线" w:hAnsi="Book Antiqua" w:cs="Times New Roman"/>
          <w:kern w:val="2"/>
          <w:sz w:val="24"/>
          <w:szCs w:val="24"/>
        </w:rPr>
        <w:t xml:space="preserve"> in the diagnosis of bowel endometriosis. </w:t>
      </w:r>
      <w:proofErr w:type="spellStart"/>
      <w:r w:rsidR="00614CC1" w:rsidRPr="0055517F">
        <w:rPr>
          <w:rFonts w:ascii="Book Antiqua" w:eastAsia="等线" w:hAnsi="Book Antiqua" w:cs="Times New Roman"/>
          <w:i/>
          <w:kern w:val="2"/>
          <w:sz w:val="24"/>
          <w:szCs w:val="24"/>
        </w:rPr>
        <w:t>Eur</w:t>
      </w:r>
      <w:proofErr w:type="spellEnd"/>
      <w:r w:rsidR="00614CC1" w:rsidRPr="0055517F">
        <w:rPr>
          <w:rFonts w:ascii="Book Antiqua" w:eastAsia="等线" w:hAnsi="Book Antiqua" w:cs="Times New Roman"/>
          <w:i/>
          <w:kern w:val="2"/>
          <w:sz w:val="24"/>
          <w:szCs w:val="24"/>
        </w:rPr>
        <w:t xml:space="preserve"> </w:t>
      </w:r>
      <w:proofErr w:type="spellStart"/>
      <w:r w:rsidR="00614CC1" w:rsidRPr="0055517F">
        <w:rPr>
          <w:rFonts w:ascii="Book Antiqua" w:eastAsia="等线" w:hAnsi="Book Antiqua" w:cs="Times New Roman"/>
          <w:i/>
          <w:kern w:val="2"/>
          <w:sz w:val="24"/>
          <w:szCs w:val="24"/>
        </w:rPr>
        <w:t>Radiol</w:t>
      </w:r>
      <w:proofErr w:type="spellEnd"/>
      <w:r w:rsidR="00614CC1" w:rsidRPr="0055517F">
        <w:rPr>
          <w:rFonts w:ascii="Book Antiqua" w:eastAsia="等线" w:hAnsi="Book Antiqua" w:cs="Times New Roman"/>
          <w:kern w:val="2"/>
          <w:sz w:val="24"/>
          <w:szCs w:val="24"/>
        </w:rPr>
        <w:t xml:space="preserve"> 2007; </w:t>
      </w:r>
      <w:r w:rsidR="00614CC1" w:rsidRPr="0055517F">
        <w:rPr>
          <w:rFonts w:ascii="Book Antiqua" w:eastAsia="等线" w:hAnsi="Book Antiqua" w:cs="Times New Roman"/>
          <w:b/>
          <w:kern w:val="2"/>
          <w:sz w:val="24"/>
          <w:szCs w:val="24"/>
        </w:rPr>
        <w:t>17</w:t>
      </w:r>
      <w:r w:rsidR="00614CC1" w:rsidRPr="0055517F">
        <w:rPr>
          <w:rFonts w:ascii="Book Antiqua" w:eastAsia="等线" w:hAnsi="Book Antiqua" w:cs="Times New Roman"/>
          <w:kern w:val="2"/>
          <w:sz w:val="24"/>
          <w:szCs w:val="24"/>
        </w:rPr>
        <w:t>: 211-219 [PMID: 16937103 DOI: 10.1007/s00330-006-0364-5]</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3</w:t>
      </w:r>
      <w:r w:rsidR="000C5E53" w:rsidRPr="0055517F">
        <w:rPr>
          <w:rFonts w:ascii="Book Antiqua" w:eastAsia="等线" w:hAnsi="Book Antiqua" w:cs="Times New Roman"/>
          <w:kern w:val="2"/>
          <w:sz w:val="24"/>
          <w:szCs w:val="24"/>
        </w:rPr>
        <w:t>2</w:t>
      </w:r>
      <w:r w:rsidRPr="0055517F">
        <w:rPr>
          <w:rFonts w:ascii="Book Antiqua" w:eastAsia="等线" w:hAnsi="Book Antiqua" w:cs="Times New Roman"/>
          <w:kern w:val="2"/>
          <w:sz w:val="24"/>
          <w:szCs w:val="24"/>
        </w:rPr>
        <w:t xml:space="preserve"> </w:t>
      </w:r>
      <w:r w:rsidRPr="0055517F">
        <w:rPr>
          <w:rFonts w:ascii="Book Antiqua" w:eastAsia="等线" w:hAnsi="Book Antiqua" w:cs="Times New Roman"/>
          <w:b/>
          <w:kern w:val="2"/>
          <w:sz w:val="24"/>
          <w:szCs w:val="24"/>
        </w:rPr>
        <w:t xml:space="preserve">De </w:t>
      </w:r>
      <w:proofErr w:type="spellStart"/>
      <w:r w:rsidRPr="0055517F">
        <w:rPr>
          <w:rFonts w:ascii="Book Antiqua" w:eastAsia="等线" w:hAnsi="Book Antiqua" w:cs="Times New Roman"/>
          <w:b/>
          <w:kern w:val="2"/>
          <w:sz w:val="24"/>
          <w:szCs w:val="24"/>
        </w:rPr>
        <w:t>Ceglie</w:t>
      </w:r>
      <w:proofErr w:type="spellEnd"/>
      <w:r w:rsidRPr="0055517F">
        <w:rPr>
          <w:rFonts w:ascii="Book Antiqua" w:eastAsia="等线" w:hAnsi="Book Antiqua" w:cs="Times New Roman"/>
          <w:b/>
          <w:kern w:val="2"/>
          <w:sz w:val="24"/>
          <w:szCs w:val="24"/>
        </w:rPr>
        <w:t xml:space="preserve"> A</w:t>
      </w:r>
      <w:r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kern w:val="2"/>
          <w:sz w:val="24"/>
          <w:szCs w:val="24"/>
        </w:rPr>
        <w:t>Bilardi</w:t>
      </w:r>
      <w:proofErr w:type="spellEnd"/>
      <w:r w:rsidRPr="0055517F">
        <w:rPr>
          <w:rFonts w:ascii="Book Antiqua" w:eastAsia="等线" w:hAnsi="Book Antiqua" w:cs="Times New Roman"/>
          <w:kern w:val="2"/>
          <w:sz w:val="24"/>
          <w:szCs w:val="24"/>
        </w:rPr>
        <w:t xml:space="preserve"> C, </w:t>
      </w:r>
      <w:proofErr w:type="spellStart"/>
      <w:r w:rsidRPr="0055517F">
        <w:rPr>
          <w:rFonts w:ascii="Book Antiqua" w:eastAsia="等线" w:hAnsi="Book Antiqua" w:cs="Times New Roman"/>
          <w:kern w:val="2"/>
          <w:sz w:val="24"/>
          <w:szCs w:val="24"/>
        </w:rPr>
        <w:t>Blanchi</w:t>
      </w:r>
      <w:proofErr w:type="spellEnd"/>
      <w:r w:rsidRPr="0055517F">
        <w:rPr>
          <w:rFonts w:ascii="Book Antiqua" w:eastAsia="等线" w:hAnsi="Book Antiqua" w:cs="Times New Roman"/>
          <w:kern w:val="2"/>
          <w:sz w:val="24"/>
          <w:szCs w:val="24"/>
        </w:rPr>
        <w:t xml:space="preserve"> S, Picasso M, Di </w:t>
      </w:r>
      <w:proofErr w:type="spellStart"/>
      <w:r w:rsidRPr="0055517F">
        <w:rPr>
          <w:rFonts w:ascii="Book Antiqua" w:eastAsia="等线" w:hAnsi="Book Antiqua" w:cs="Times New Roman"/>
          <w:kern w:val="2"/>
          <w:sz w:val="24"/>
          <w:szCs w:val="24"/>
        </w:rPr>
        <w:t>Muzio</w:t>
      </w:r>
      <w:proofErr w:type="spellEnd"/>
      <w:r w:rsidRPr="0055517F">
        <w:rPr>
          <w:rFonts w:ascii="Book Antiqua" w:eastAsia="等线" w:hAnsi="Book Antiqua" w:cs="Times New Roman"/>
          <w:kern w:val="2"/>
          <w:sz w:val="24"/>
          <w:szCs w:val="24"/>
        </w:rPr>
        <w:t xml:space="preserve"> M, </w:t>
      </w:r>
      <w:proofErr w:type="spellStart"/>
      <w:r w:rsidRPr="0055517F">
        <w:rPr>
          <w:rFonts w:ascii="Book Antiqua" w:eastAsia="等线" w:hAnsi="Book Antiqua" w:cs="Times New Roman"/>
          <w:kern w:val="2"/>
          <w:sz w:val="24"/>
          <w:szCs w:val="24"/>
        </w:rPr>
        <w:t>Trimarchi</w:t>
      </w:r>
      <w:proofErr w:type="spellEnd"/>
      <w:r w:rsidRPr="0055517F">
        <w:rPr>
          <w:rFonts w:ascii="Book Antiqua" w:eastAsia="等线" w:hAnsi="Book Antiqua" w:cs="Times New Roman"/>
          <w:kern w:val="2"/>
          <w:sz w:val="24"/>
          <w:szCs w:val="24"/>
        </w:rPr>
        <w:t xml:space="preserve"> A, </w:t>
      </w:r>
      <w:proofErr w:type="spellStart"/>
      <w:r w:rsidRPr="0055517F">
        <w:rPr>
          <w:rFonts w:ascii="Book Antiqua" w:eastAsia="等线" w:hAnsi="Book Antiqua" w:cs="Times New Roman"/>
          <w:kern w:val="2"/>
          <w:sz w:val="24"/>
          <w:szCs w:val="24"/>
        </w:rPr>
        <w:t>Conio</w:t>
      </w:r>
      <w:proofErr w:type="spellEnd"/>
      <w:r w:rsidRPr="0055517F">
        <w:rPr>
          <w:rFonts w:ascii="Book Antiqua" w:eastAsia="等线" w:hAnsi="Book Antiqua" w:cs="Times New Roman"/>
          <w:kern w:val="2"/>
          <w:sz w:val="24"/>
          <w:szCs w:val="24"/>
        </w:rPr>
        <w:t xml:space="preserve"> M. Acute small bowel obstruction caused by endometriosis: a case report and review of the literature. </w:t>
      </w:r>
      <w:r w:rsidRPr="0055517F">
        <w:rPr>
          <w:rFonts w:ascii="Book Antiqua" w:eastAsia="等线" w:hAnsi="Book Antiqua" w:cs="Times New Roman"/>
          <w:i/>
          <w:kern w:val="2"/>
          <w:sz w:val="24"/>
          <w:szCs w:val="24"/>
        </w:rPr>
        <w:t>World J Gastroenterol</w:t>
      </w:r>
      <w:r w:rsidRPr="0055517F">
        <w:rPr>
          <w:rFonts w:ascii="Book Antiqua" w:eastAsia="等线" w:hAnsi="Book Antiqua" w:cs="Times New Roman"/>
          <w:kern w:val="2"/>
          <w:sz w:val="24"/>
          <w:szCs w:val="24"/>
        </w:rPr>
        <w:t xml:space="preserve"> 2008; </w:t>
      </w:r>
      <w:r w:rsidRPr="0055517F">
        <w:rPr>
          <w:rFonts w:ascii="Book Antiqua" w:eastAsia="等线" w:hAnsi="Book Antiqua" w:cs="Times New Roman"/>
          <w:b/>
          <w:kern w:val="2"/>
          <w:sz w:val="24"/>
          <w:szCs w:val="24"/>
        </w:rPr>
        <w:t>14</w:t>
      </w:r>
      <w:r w:rsidRPr="0055517F">
        <w:rPr>
          <w:rFonts w:ascii="Book Antiqua" w:eastAsia="等线" w:hAnsi="Book Antiqua" w:cs="Times New Roman"/>
          <w:kern w:val="2"/>
          <w:sz w:val="24"/>
          <w:szCs w:val="24"/>
        </w:rPr>
        <w:t>: 3430-3434 [PMID: 18528943 DOI: 10.3748/wjg.14.3430]</w:t>
      </w:r>
    </w:p>
    <w:p w:rsidR="00614CC1" w:rsidRPr="0055517F"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55517F">
        <w:rPr>
          <w:rFonts w:ascii="Book Antiqua" w:eastAsia="等线" w:hAnsi="Book Antiqua" w:cs="Times New Roman"/>
          <w:kern w:val="2"/>
          <w:sz w:val="24"/>
          <w:szCs w:val="24"/>
        </w:rPr>
        <w:t>3</w:t>
      </w:r>
      <w:r w:rsidR="000C5E53" w:rsidRPr="0055517F">
        <w:rPr>
          <w:rFonts w:ascii="Book Antiqua" w:eastAsia="等线" w:hAnsi="Book Antiqua" w:cs="Times New Roman"/>
          <w:kern w:val="2"/>
          <w:sz w:val="24"/>
          <w:szCs w:val="24"/>
        </w:rPr>
        <w:t>3</w:t>
      </w:r>
      <w:r w:rsidR="00BC5BD2" w:rsidRPr="0055517F">
        <w:rPr>
          <w:rFonts w:ascii="Book Antiqua" w:eastAsia="等线" w:hAnsi="Book Antiqua" w:cs="Times New Roman"/>
          <w:kern w:val="2"/>
          <w:sz w:val="24"/>
          <w:szCs w:val="24"/>
        </w:rPr>
        <w:t xml:space="preserve"> </w:t>
      </w:r>
      <w:proofErr w:type="spellStart"/>
      <w:r w:rsidRPr="0055517F">
        <w:rPr>
          <w:rFonts w:ascii="Book Antiqua" w:eastAsia="等线" w:hAnsi="Book Antiqua" w:cs="Times New Roman"/>
          <w:b/>
          <w:kern w:val="2"/>
          <w:sz w:val="24"/>
          <w:szCs w:val="24"/>
        </w:rPr>
        <w:t>Bedaiwy</w:t>
      </w:r>
      <w:proofErr w:type="spellEnd"/>
      <w:r w:rsidRPr="0055517F">
        <w:rPr>
          <w:rFonts w:ascii="Book Antiqua" w:eastAsia="等线" w:hAnsi="Book Antiqua" w:cs="Times New Roman"/>
          <w:b/>
          <w:kern w:val="2"/>
          <w:sz w:val="24"/>
          <w:szCs w:val="24"/>
        </w:rPr>
        <w:t xml:space="preserve"> MA</w:t>
      </w:r>
      <w:r w:rsidRPr="0055517F">
        <w:rPr>
          <w:rFonts w:ascii="Book Antiqua" w:eastAsia="等线" w:hAnsi="Book Antiqua" w:cs="Times New Roman"/>
          <w:kern w:val="2"/>
          <w:sz w:val="24"/>
          <w:szCs w:val="24"/>
        </w:rPr>
        <w:t xml:space="preserve">, Falcone T. Laboratory testing for endometriosis. </w:t>
      </w:r>
      <w:proofErr w:type="spellStart"/>
      <w:r w:rsidRPr="0055517F">
        <w:rPr>
          <w:rFonts w:ascii="Book Antiqua" w:eastAsia="等线" w:hAnsi="Book Antiqua" w:cs="Times New Roman"/>
          <w:i/>
          <w:kern w:val="2"/>
          <w:sz w:val="24"/>
          <w:szCs w:val="24"/>
        </w:rPr>
        <w:t>Clin</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Chim</w:t>
      </w:r>
      <w:proofErr w:type="spellEnd"/>
      <w:r w:rsidRPr="0055517F">
        <w:rPr>
          <w:rFonts w:ascii="Book Antiqua" w:eastAsia="等线" w:hAnsi="Book Antiqua" w:cs="Times New Roman"/>
          <w:i/>
          <w:kern w:val="2"/>
          <w:sz w:val="24"/>
          <w:szCs w:val="24"/>
        </w:rPr>
        <w:t xml:space="preserve"> </w:t>
      </w:r>
      <w:proofErr w:type="spellStart"/>
      <w:r w:rsidRPr="0055517F">
        <w:rPr>
          <w:rFonts w:ascii="Book Antiqua" w:eastAsia="等线" w:hAnsi="Book Antiqua" w:cs="Times New Roman"/>
          <w:i/>
          <w:kern w:val="2"/>
          <w:sz w:val="24"/>
          <w:szCs w:val="24"/>
        </w:rPr>
        <w:t>Acta</w:t>
      </w:r>
      <w:proofErr w:type="spellEnd"/>
      <w:r w:rsidRPr="0055517F">
        <w:rPr>
          <w:rFonts w:ascii="Book Antiqua" w:eastAsia="等线" w:hAnsi="Book Antiqua" w:cs="Times New Roman"/>
          <w:kern w:val="2"/>
          <w:sz w:val="24"/>
          <w:szCs w:val="24"/>
        </w:rPr>
        <w:t xml:space="preserve"> 2004; </w:t>
      </w:r>
      <w:r w:rsidRPr="0055517F">
        <w:rPr>
          <w:rFonts w:ascii="Book Antiqua" w:eastAsia="等线" w:hAnsi="Book Antiqua" w:cs="Times New Roman"/>
          <w:b/>
          <w:kern w:val="2"/>
          <w:sz w:val="24"/>
          <w:szCs w:val="24"/>
        </w:rPr>
        <w:t>340</w:t>
      </w:r>
      <w:r w:rsidRPr="0055517F">
        <w:rPr>
          <w:rFonts w:ascii="Book Antiqua" w:eastAsia="等线" w:hAnsi="Book Antiqua" w:cs="Times New Roman"/>
          <w:kern w:val="2"/>
          <w:sz w:val="24"/>
          <w:szCs w:val="24"/>
        </w:rPr>
        <w:t>: 41-56 [PMID: 14734195 DOI: 10.1016/j.cccn.2003.10.021]</w:t>
      </w:r>
    </w:p>
    <w:p w:rsidR="00614CC1" w:rsidRPr="0055517F" w:rsidRDefault="00614CC1" w:rsidP="00614CC1">
      <w:pPr>
        <w:spacing w:after="0" w:line="360" w:lineRule="auto"/>
        <w:jc w:val="both"/>
        <w:rPr>
          <w:rFonts w:ascii="Book Antiqua" w:hAnsi="Book Antiqua" w:cs="Times New Roman"/>
          <w:b/>
          <w:sz w:val="24"/>
          <w:szCs w:val="24"/>
        </w:rPr>
      </w:pPr>
    </w:p>
    <w:p w:rsidR="00CE4F69" w:rsidRDefault="00614CC1">
      <w:pPr>
        <w:widowControl w:val="0"/>
        <w:wordWrap w:val="0"/>
        <w:adjustRightInd/>
        <w:snapToGrid/>
        <w:spacing w:after="0" w:line="360" w:lineRule="auto"/>
        <w:jc w:val="right"/>
        <w:rPr>
          <w:rFonts w:ascii="Book Antiqua" w:eastAsia="宋体" w:hAnsi="Book Antiqua" w:cs="Courier New"/>
          <w:b/>
          <w:kern w:val="2"/>
          <w:sz w:val="24"/>
          <w:szCs w:val="24"/>
        </w:rPr>
      </w:pPr>
      <w:r w:rsidRPr="0055517F">
        <w:rPr>
          <w:rFonts w:ascii="Book Antiqua" w:eastAsia="宋体" w:hAnsi="Book Antiqua" w:cs="Courier New"/>
          <w:b/>
          <w:kern w:val="2"/>
          <w:sz w:val="24"/>
          <w:szCs w:val="24"/>
        </w:rPr>
        <w:t xml:space="preserve">P-Reviewer: </w:t>
      </w:r>
      <w:proofErr w:type="spellStart"/>
      <w:r w:rsidR="001F1A6D" w:rsidRPr="0055517F">
        <w:rPr>
          <w:rFonts w:ascii="Book Antiqua" w:eastAsia="宋体" w:hAnsi="Book Antiqua" w:cs="Courier New"/>
          <w:color w:val="000000"/>
          <w:kern w:val="2"/>
          <w:sz w:val="24"/>
          <w:szCs w:val="24"/>
        </w:rPr>
        <w:t>Cobucci</w:t>
      </w:r>
      <w:proofErr w:type="spellEnd"/>
      <w:r w:rsidR="001F1A6D" w:rsidRPr="0055517F">
        <w:rPr>
          <w:rFonts w:ascii="Book Antiqua" w:eastAsia="宋体" w:hAnsi="Book Antiqua" w:cs="Courier New"/>
          <w:color w:val="000000"/>
          <w:kern w:val="2"/>
          <w:sz w:val="24"/>
          <w:szCs w:val="24"/>
        </w:rPr>
        <w:t xml:space="preserve"> RNO</w:t>
      </w:r>
      <w:r w:rsidRPr="0055517F">
        <w:rPr>
          <w:rFonts w:ascii="Book Antiqua" w:eastAsia="宋体" w:hAnsi="Book Antiqua" w:cs="Courier New"/>
          <w:color w:val="000000"/>
          <w:kern w:val="2"/>
          <w:sz w:val="24"/>
          <w:szCs w:val="24"/>
        </w:rPr>
        <w:t xml:space="preserve"> </w:t>
      </w:r>
      <w:r w:rsidRPr="0055517F">
        <w:rPr>
          <w:rFonts w:ascii="Book Antiqua" w:eastAsia="宋体" w:hAnsi="Book Antiqua" w:cs="Courier New"/>
          <w:b/>
          <w:kern w:val="2"/>
          <w:sz w:val="24"/>
          <w:szCs w:val="24"/>
        </w:rPr>
        <w:t xml:space="preserve">S-Editor: </w:t>
      </w:r>
      <w:r w:rsidR="001F1A6D" w:rsidRPr="0055517F">
        <w:rPr>
          <w:rFonts w:ascii="Book Antiqua" w:eastAsia="宋体" w:hAnsi="Book Antiqua" w:cs="Courier New"/>
          <w:sz w:val="24"/>
          <w:szCs w:val="24"/>
        </w:rPr>
        <w:t>Cui LJ</w:t>
      </w:r>
      <w:r w:rsidRPr="0055517F">
        <w:rPr>
          <w:rFonts w:ascii="Book Antiqua" w:eastAsia="宋体" w:hAnsi="Book Antiqua" w:cs="Courier New"/>
          <w:b/>
          <w:kern w:val="2"/>
          <w:sz w:val="24"/>
          <w:szCs w:val="24"/>
        </w:rPr>
        <w:t xml:space="preserve"> L-Editor: </w:t>
      </w:r>
      <w:r w:rsidR="00ED79A0" w:rsidRPr="00ED79A0">
        <w:rPr>
          <w:rFonts w:ascii="Book Antiqua" w:eastAsia="宋体" w:hAnsi="Book Antiqua" w:cs="Courier New"/>
          <w:kern w:val="2"/>
          <w:sz w:val="24"/>
          <w:szCs w:val="24"/>
        </w:rPr>
        <w:t>Wang TQ</w:t>
      </w:r>
      <w:r w:rsidR="006D49F6">
        <w:rPr>
          <w:rFonts w:ascii="Book Antiqua" w:eastAsia="宋体" w:hAnsi="Book Antiqua" w:cs="Courier New"/>
          <w:b/>
          <w:kern w:val="2"/>
          <w:sz w:val="24"/>
          <w:szCs w:val="24"/>
        </w:rPr>
        <w:t xml:space="preserve"> </w:t>
      </w:r>
      <w:r w:rsidRPr="0055517F">
        <w:rPr>
          <w:rFonts w:ascii="Book Antiqua" w:eastAsia="宋体" w:hAnsi="Book Antiqua" w:cs="Courier New"/>
          <w:b/>
          <w:kern w:val="2"/>
          <w:sz w:val="24"/>
          <w:szCs w:val="24"/>
        </w:rPr>
        <w:t xml:space="preserve">E-Editor: </w:t>
      </w:r>
    </w:p>
    <w:p w:rsidR="00614CC1" w:rsidRPr="0055517F" w:rsidRDefault="00614CC1" w:rsidP="00614CC1">
      <w:pPr>
        <w:widowControl w:val="0"/>
        <w:adjustRightInd/>
        <w:snapToGrid/>
        <w:spacing w:after="0" w:line="360" w:lineRule="auto"/>
        <w:jc w:val="both"/>
        <w:rPr>
          <w:rFonts w:ascii="Book Antiqua" w:eastAsia="宋体" w:hAnsi="Book Antiqua" w:cs="Courier New"/>
          <w:b/>
          <w:kern w:val="2"/>
          <w:sz w:val="24"/>
          <w:szCs w:val="24"/>
        </w:rPr>
      </w:pPr>
      <w:r w:rsidRPr="0055517F">
        <w:rPr>
          <w:rFonts w:ascii="Book Antiqua" w:eastAsia="宋体" w:hAnsi="Book Antiqua" w:cs="Courier New"/>
          <w:b/>
          <w:kern w:val="2"/>
          <w:sz w:val="24"/>
          <w:szCs w:val="24"/>
        </w:rPr>
        <w:t xml:space="preserve"> </w:t>
      </w:r>
    </w:p>
    <w:p w:rsidR="00614CC1" w:rsidRPr="0055517F" w:rsidRDefault="00614CC1" w:rsidP="00614CC1">
      <w:pPr>
        <w:adjustRightInd/>
        <w:spacing w:after="0" w:line="360" w:lineRule="auto"/>
        <w:jc w:val="both"/>
        <w:rPr>
          <w:rFonts w:ascii="Book Antiqua" w:eastAsia="宋体" w:hAnsi="Book Antiqua" w:cs="Helvetica"/>
          <w:b/>
          <w:sz w:val="24"/>
          <w:szCs w:val="24"/>
        </w:rPr>
      </w:pPr>
      <w:r w:rsidRPr="0055517F">
        <w:rPr>
          <w:rFonts w:ascii="Book Antiqua" w:eastAsia="宋体" w:hAnsi="Book Antiqua" w:cs="Helvetica"/>
          <w:b/>
          <w:sz w:val="24"/>
          <w:szCs w:val="24"/>
        </w:rPr>
        <w:t xml:space="preserve">Specialty type: </w:t>
      </w:r>
      <w:r w:rsidRPr="0055517F">
        <w:rPr>
          <w:rFonts w:ascii="Book Antiqua" w:hAnsi="Book Antiqua" w:cs="宋体"/>
          <w:sz w:val="24"/>
          <w:szCs w:val="24"/>
        </w:rPr>
        <w:t>Medicine, research and experimental</w:t>
      </w:r>
    </w:p>
    <w:p w:rsidR="00614CC1" w:rsidRPr="0055517F" w:rsidRDefault="00614CC1" w:rsidP="00614CC1">
      <w:pPr>
        <w:adjustRightInd/>
        <w:spacing w:after="0" w:line="360" w:lineRule="auto"/>
        <w:jc w:val="both"/>
        <w:rPr>
          <w:rFonts w:ascii="Book Antiqua" w:eastAsia="宋体" w:hAnsi="Book Antiqua" w:cs="Helvetica"/>
          <w:b/>
          <w:sz w:val="24"/>
          <w:szCs w:val="24"/>
        </w:rPr>
      </w:pPr>
      <w:r w:rsidRPr="0055517F">
        <w:rPr>
          <w:rFonts w:ascii="Book Antiqua" w:eastAsia="宋体" w:hAnsi="Book Antiqua" w:cs="Helvetica"/>
          <w:b/>
          <w:sz w:val="24"/>
          <w:szCs w:val="24"/>
        </w:rPr>
        <w:t xml:space="preserve">Country of origin: </w:t>
      </w:r>
      <w:r w:rsidRPr="0055517F">
        <w:rPr>
          <w:rFonts w:ascii="Book Antiqua" w:eastAsia="宋体" w:hAnsi="Book Antiqua" w:cs="Times New Roman"/>
          <w:sz w:val="24"/>
          <w:szCs w:val="24"/>
        </w:rPr>
        <w:t>China</w:t>
      </w:r>
    </w:p>
    <w:p w:rsidR="00614CC1" w:rsidRPr="0055517F" w:rsidRDefault="00614CC1" w:rsidP="00614CC1">
      <w:pPr>
        <w:adjustRightInd/>
        <w:spacing w:after="0" w:line="360" w:lineRule="auto"/>
        <w:jc w:val="both"/>
        <w:rPr>
          <w:rFonts w:ascii="Book Antiqua" w:eastAsia="宋体" w:hAnsi="Book Antiqua" w:cs="Helvetica"/>
          <w:b/>
          <w:sz w:val="24"/>
          <w:szCs w:val="24"/>
        </w:rPr>
      </w:pPr>
      <w:r w:rsidRPr="0055517F">
        <w:rPr>
          <w:rFonts w:ascii="Book Antiqua" w:eastAsia="宋体" w:hAnsi="Book Antiqua" w:cs="Helvetica"/>
          <w:b/>
          <w:sz w:val="24"/>
          <w:szCs w:val="24"/>
        </w:rPr>
        <w:t>Peer-review report classification</w:t>
      </w:r>
    </w:p>
    <w:p w:rsidR="00614CC1" w:rsidRPr="0055517F" w:rsidRDefault="00614CC1" w:rsidP="00614CC1">
      <w:pPr>
        <w:adjustRightInd/>
        <w:spacing w:after="0" w:line="360" w:lineRule="auto"/>
        <w:jc w:val="both"/>
        <w:rPr>
          <w:rFonts w:ascii="Book Antiqua" w:eastAsia="宋体" w:hAnsi="Book Antiqua" w:cs="Helvetica"/>
          <w:sz w:val="24"/>
          <w:szCs w:val="24"/>
        </w:rPr>
      </w:pPr>
      <w:r w:rsidRPr="0055517F">
        <w:rPr>
          <w:rFonts w:ascii="Book Antiqua" w:eastAsia="宋体" w:hAnsi="Book Antiqua" w:cs="Helvetica"/>
          <w:sz w:val="24"/>
          <w:szCs w:val="24"/>
        </w:rPr>
        <w:t xml:space="preserve">Grade </w:t>
      </w:r>
      <w:proofErr w:type="gramStart"/>
      <w:r w:rsidRPr="0055517F">
        <w:rPr>
          <w:rFonts w:ascii="Book Antiqua" w:eastAsia="宋体" w:hAnsi="Book Antiqua" w:cs="Helvetica"/>
          <w:sz w:val="24"/>
          <w:szCs w:val="24"/>
        </w:rPr>
        <w:t>A</w:t>
      </w:r>
      <w:proofErr w:type="gramEnd"/>
      <w:r w:rsidRPr="0055517F">
        <w:rPr>
          <w:rFonts w:ascii="Book Antiqua" w:eastAsia="宋体" w:hAnsi="Book Antiqua" w:cs="Helvetica"/>
          <w:sz w:val="24"/>
          <w:szCs w:val="24"/>
        </w:rPr>
        <w:t xml:space="preserve"> (Excellent): 0</w:t>
      </w:r>
    </w:p>
    <w:p w:rsidR="00614CC1" w:rsidRPr="0055517F" w:rsidRDefault="00614CC1" w:rsidP="00614CC1">
      <w:pPr>
        <w:adjustRightInd/>
        <w:spacing w:after="0" w:line="360" w:lineRule="auto"/>
        <w:jc w:val="both"/>
        <w:rPr>
          <w:rFonts w:ascii="Book Antiqua" w:eastAsia="宋体" w:hAnsi="Book Antiqua" w:cs="Helvetica"/>
          <w:sz w:val="24"/>
          <w:szCs w:val="24"/>
        </w:rPr>
      </w:pPr>
      <w:r w:rsidRPr="0055517F">
        <w:rPr>
          <w:rFonts w:ascii="Book Antiqua" w:eastAsia="宋体" w:hAnsi="Book Antiqua" w:cs="Helvetica"/>
          <w:sz w:val="24"/>
          <w:szCs w:val="24"/>
        </w:rPr>
        <w:t xml:space="preserve">Grade B (Very good): </w:t>
      </w:r>
      <w:r w:rsidR="001F1A6D" w:rsidRPr="0055517F">
        <w:rPr>
          <w:rFonts w:ascii="Book Antiqua" w:eastAsia="宋体" w:hAnsi="Book Antiqua" w:cs="Helvetica"/>
          <w:sz w:val="24"/>
          <w:szCs w:val="24"/>
        </w:rPr>
        <w:t>B</w:t>
      </w:r>
    </w:p>
    <w:p w:rsidR="00614CC1" w:rsidRPr="0055517F" w:rsidRDefault="00614CC1" w:rsidP="00614CC1">
      <w:pPr>
        <w:adjustRightInd/>
        <w:spacing w:after="0" w:line="360" w:lineRule="auto"/>
        <w:jc w:val="both"/>
        <w:rPr>
          <w:rFonts w:ascii="Book Antiqua" w:eastAsia="宋体" w:hAnsi="Book Antiqua" w:cs="Helvetica"/>
          <w:sz w:val="24"/>
          <w:szCs w:val="24"/>
        </w:rPr>
      </w:pPr>
      <w:r w:rsidRPr="0055517F">
        <w:rPr>
          <w:rFonts w:ascii="Book Antiqua" w:eastAsia="宋体" w:hAnsi="Book Antiqua" w:cs="Helvetica"/>
          <w:sz w:val="24"/>
          <w:szCs w:val="24"/>
        </w:rPr>
        <w:t xml:space="preserve">Grade C (Good): </w:t>
      </w:r>
      <w:r w:rsidR="001F1A6D" w:rsidRPr="0055517F">
        <w:rPr>
          <w:rFonts w:ascii="Book Antiqua" w:eastAsia="宋体" w:hAnsi="Book Antiqua" w:cs="Helvetica"/>
          <w:sz w:val="24"/>
          <w:szCs w:val="24"/>
        </w:rPr>
        <w:t>0</w:t>
      </w:r>
    </w:p>
    <w:p w:rsidR="00614CC1" w:rsidRPr="0055517F" w:rsidRDefault="00614CC1" w:rsidP="00614CC1">
      <w:pPr>
        <w:adjustRightInd/>
        <w:spacing w:after="0" w:line="360" w:lineRule="auto"/>
        <w:jc w:val="both"/>
        <w:rPr>
          <w:rFonts w:ascii="Book Antiqua" w:eastAsia="宋体" w:hAnsi="Book Antiqua" w:cs="Helvetica"/>
          <w:sz w:val="24"/>
          <w:szCs w:val="24"/>
        </w:rPr>
      </w:pPr>
      <w:r w:rsidRPr="0055517F">
        <w:rPr>
          <w:rFonts w:ascii="Book Antiqua" w:eastAsia="宋体" w:hAnsi="Book Antiqua" w:cs="Helvetica"/>
          <w:sz w:val="24"/>
          <w:szCs w:val="24"/>
        </w:rPr>
        <w:lastRenderedPageBreak/>
        <w:t xml:space="preserve">Grade D (Fair): 0 </w:t>
      </w:r>
    </w:p>
    <w:p w:rsidR="00614CC1" w:rsidRPr="0055517F" w:rsidRDefault="00614CC1" w:rsidP="00614CC1">
      <w:pPr>
        <w:autoSpaceDE w:val="0"/>
        <w:autoSpaceDN w:val="0"/>
        <w:snapToGrid/>
        <w:spacing w:after="0" w:line="360" w:lineRule="auto"/>
        <w:jc w:val="both"/>
        <w:rPr>
          <w:rFonts w:ascii="Book Antiqua" w:eastAsia="宋体" w:hAnsi="Book Antiqua" w:cs="Times New Roman"/>
          <w:sz w:val="24"/>
          <w:szCs w:val="24"/>
        </w:rPr>
      </w:pPr>
      <w:r w:rsidRPr="0055517F">
        <w:rPr>
          <w:rFonts w:ascii="Book Antiqua" w:eastAsia="宋体" w:hAnsi="Book Antiqua" w:cs="Helvetica"/>
          <w:sz w:val="24"/>
          <w:szCs w:val="24"/>
        </w:rPr>
        <w:t>Grade E (Poor): 0</w:t>
      </w:r>
    </w:p>
    <w:p w:rsidR="00614CC1" w:rsidRPr="0055517F" w:rsidRDefault="00614CC1" w:rsidP="00614CC1">
      <w:pPr>
        <w:adjustRightInd/>
        <w:snapToGrid/>
        <w:spacing w:after="0" w:line="360" w:lineRule="auto"/>
        <w:jc w:val="both"/>
        <w:rPr>
          <w:rFonts w:ascii="Book Antiqua" w:eastAsia="宋体" w:hAnsi="Book Antiqua" w:cs="Times New Roman"/>
          <w:kern w:val="2"/>
          <w:sz w:val="24"/>
          <w:szCs w:val="24"/>
        </w:rPr>
      </w:pPr>
    </w:p>
    <w:p w:rsidR="00614CC1" w:rsidRPr="0055517F" w:rsidRDefault="00614CC1" w:rsidP="00614CC1">
      <w:pPr>
        <w:adjustRightInd/>
        <w:snapToGrid/>
        <w:spacing w:after="0" w:line="360" w:lineRule="auto"/>
        <w:jc w:val="both"/>
        <w:rPr>
          <w:rFonts w:ascii="Book Antiqua" w:eastAsia="宋体" w:hAnsi="Book Antiqua" w:cs="Times New Roman"/>
          <w:kern w:val="2"/>
          <w:sz w:val="24"/>
          <w:szCs w:val="24"/>
        </w:rPr>
        <w:sectPr w:rsidR="00614CC1" w:rsidRPr="0055517F">
          <w:footerReference w:type="default" r:id="rId9"/>
          <w:pgSz w:w="11906" w:h="16838"/>
          <w:pgMar w:top="1440" w:right="1800" w:bottom="1440" w:left="1800" w:header="851" w:footer="992" w:gutter="0"/>
          <w:cols w:space="425"/>
          <w:docGrid w:type="lines" w:linePitch="312"/>
        </w:sectPr>
      </w:pPr>
      <w:r w:rsidRPr="0055517F">
        <w:rPr>
          <w:rFonts w:ascii="Book Antiqua" w:eastAsia="宋体" w:hAnsi="Book Antiqua" w:cs="Times New Roman"/>
          <w:kern w:val="2"/>
          <w:sz w:val="24"/>
          <w:szCs w:val="24"/>
        </w:rPr>
        <w:br w:type="page"/>
      </w:r>
    </w:p>
    <w:p w:rsidR="00614CC1" w:rsidRPr="0055517F" w:rsidRDefault="00614CC1" w:rsidP="00614CC1">
      <w:pPr>
        <w:spacing w:after="0" w:line="360" w:lineRule="auto"/>
        <w:jc w:val="both"/>
        <w:rPr>
          <w:rFonts w:ascii="Book Antiqua" w:hAnsi="Book Antiqua" w:cs="Times New Roman"/>
          <w:b/>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noProof/>
          <w:sz w:val="24"/>
          <w:szCs w:val="24"/>
        </w:rPr>
        <w:drawing>
          <wp:inline distT="0" distB="0" distL="0" distR="0">
            <wp:extent cx="5274310" cy="4192270"/>
            <wp:effectExtent l="19050" t="0" r="2540" b="0"/>
            <wp:docPr id="4" name="图片 3" descr="TIM截图2019032910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IM截图20190329100153.jpg"/>
                    <pic:cNvPicPr>
                      <a:picLocks noChangeAspect="1"/>
                    </pic:cNvPicPr>
                  </pic:nvPicPr>
                  <pic:blipFill>
                    <a:blip r:embed="rId10" cstate="print"/>
                    <a:stretch>
                      <a:fillRect/>
                    </a:stretch>
                  </pic:blipFill>
                  <pic:spPr>
                    <a:xfrm>
                      <a:off x="0" y="0"/>
                      <a:ext cx="5274310" cy="4192270"/>
                    </a:xfrm>
                    <a:prstGeom prst="rect">
                      <a:avLst/>
                    </a:prstGeom>
                  </pic:spPr>
                </pic:pic>
              </a:graphicData>
            </a:graphic>
          </wp:inline>
        </w:drawing>
      </w:r>
    </w:p>
    <w:p w:rsidR="008F02AB"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Figure 1</w:t>
      </w:r>
      <w:r w:rsidRPr="0055517F">
        <w:rPr>
          <w:rFonts w:ascii="Book Antiqua" w:hAnsi="Book Antiqua" w:cs="Times New Roman"/>
          <w:sz w:val="24"/>
          <w:szCs w:val="24"/>
        </w:rPr>
        <w:t xml:space="preserve"> </w:t>
      </w:r>
      <w:r w:rsidRPr="0055517F">
        <w:rPr>
          <w:rFonts w:ascii="Book Antiqua" w:hAnsi="Book Antiqua" w:cs="Times New Roman"/>
          <w:b/>
          <w:sz w:val="24"/>
          <w:szCs w:val="24"/>
        </w:rPr>
        <w:t xml:space="preserve">Computed tomography scan of the patient’s abdomen. </w:t>
      </w:r>
      <w:r w:rsidRPr="0055517F">
        <w:rPr>
          <w:rFonts w:ascii="Book Antiqua" w:hAnsi="Book Antiqua" w:cs="Times New Roman"/>
          <w:sz w:val="24"/>
          <w:szCs w:val="24"/>
        </w:rPr>
        <w:t>A</w:t>
      </w:r>
      <w:r w:rsidR="00D566BA" w:rsidRPr="0055517F">
        <w:rPr>
          <w:rFonts w:ascii="Book Antiqua" w:hAnsi="Book Antiqua" w:cs="Times New Roman"/>
          <w:sz w:val="24"/>
          <w:szCs w:val="24"/>
        </w:rPr>
        <w:t xml:space="preserve"> and </w:t>
      </w:r>
      <w:r w:rsidRPr="0055517F">
        <w:rPr>
          <w:rFonts w:ascii="Book Antiqua" w:hAnsi="Book Antiqua" w:cs="Times New Roman"/>
          <w:sz w:val="24"/>
          <w:szCs w:val="24"/>
        </w:rPr>
        <w:t xml:space="preserve">B: </w:t>
      </w:r>
      <w:bookmarkStart w:id="81" w:name="OLE_LINK69"/>
      <w:bookmarkStart w:id="82" w:name="OLE_LINK70"/>
      <w:r w:rsidRPr="0055517F">
        <w:rPr>
          <w:rFonts w:ascii="Book Antiqua" w:hAnsi="Book Antiqua" w:cs="Times New Roman"/>
          <w:sz w:val="24"/>
          <w:szCs w:val="24"/>
        </w:rPr>
        <w:t>Transverse section</w:t>
      </w:r>
      <w:bookmarkEnd w:id="81"/>
      <w:bookmarkEnd w:id="82"/>
      <w:r w:rsidR="006D49F6">
        <w:rPr>
          <w:rFonts w:ascii="Book Antiqua" w:hAnsi="Book Antiqua" w:cs="Times New Roman"/>
          <w:sz w:val="24"/>
          <w:szCs w:val="24"/>
        </w:rPr>
        <w:t>s</w:t>
      </w:r>
      <w:r w:rsidRPr="0055517F">
        <w:rPr>
          <w:rFonts w:ascii="Book Antiqua" w:hAnsi="Book Antiqua" w:cs="Times New Roman"/>
          <w:sz w:val="24"/>
          <w:szCs w:val="24"/>
        </w:rPr>
        <w:t xml:space="preserve"> show</w:t>
      </w:r>
      <w:r w:rsidR="006D49F6">
        <w:rPr>
          <w:rFonts w:ascii="Book Antiqua" w:hAnsi="Book Antiqua" w:cs="Times New Roman"/>
          <w:sz w:val="24"/>
          <w:szCs w:val="24"/>
        </w:rPr>
        <w:t>ing</w:t>
      </w:r>
      <w:r w:rsidRPr="0055517F">
        <w:rPr>
          <w:rFonts w:ascii="Book Antiqua" w:hAnsi="Book Antiqua" w:cs="Times New Roman"/>
          <w:b/>
          <w:sz w:val="24"/>
          <w:szCs w:val="24"/>
        </w:rPr>
        <w:t xml:space="preserve"> </w:t>
      </w:r>
      <w:r w:rsidRPr="0055517F">
        <w:rPr>
          <w:rFonts w:ascii="Book Antiqua" w:hAnsi="Book Antiqua" w:cs="Times New Roman"/>
          <w:sz w:val="24"/>
          <w:szCs w:val="24"/>
        </w:rPr>
        <w:t xml:space="preserve">swelling of the appendix with surrounding exudation, and there is a fecalith at the root of the appendix, respectively; C: Coronal section </w:t>
      </w:r>
      <w:r w:rsidR="006D49F6" w:rsidRPr="0055517F">
        <w:rPr>
          <w:rFonts w:ascii="Book Antiqua" w:hAnsi="Book Antiqua" w:cs="Times New Roman"/>
          <w:sz w:val="24"/>
          <w:szCs w:val="24"/>
        </w:rPr>
        <w:t>show</w:t>
      </w:r>
      <w:r w:rsidR="006D49F6">
        <w:rPr>
          <w:rFonts w:ascii="Book Antiqua" w:hAnsi="Book Antiqua" w:cs="Times New Roman"/>
          <w:sz w:val="24"/>
          <w:szCs w:val="24"/>
        </w:rPr>
        <w:t>ing</w:t>
      </w:r>
      <w:r w:rsidR="006D49F6" w:rsidRPr="0055517F">
        <w:rPr>
          <w:rFonts w:ascii="Book Antiqua" w:hAnsi="Book Antiqua" w:cs="Times New Roman"/>
          <w:sz w:val="24"/>
          <w:szCs w:val="24"/>
        </w:rPr>
        <w:t xml:space="preserve"> </w:t>
      </w:r>
      <w:r w:rsidRPr="0055517F">
        <w:rPr>
          <w:rFonts w:ascii="Book Antiqua" w:hAnsi="Book Antiqua" w:cs="Times New Roman"/>
          <w:sz w:val="24"/>
          <w:szCs w:val="24"/>
        </w:rPr>
        <w:t xml:space="preserve">swelling of the appendix with exudation and two separate fecaliths at its root; D: Transverse section </w:t>
      </w:r>
      <w:r w:rsidR="006D49F6" w:rsidRPr="0055517F">
        <w:rPr>
          <w:rFonts w:ascii="Book Antiqua" w:hAnsi="Book Antiqua" w:cs="Times New Roman"/>
          <w:sz w:val="24"/>
          <w:szCs w:val="24"/>
        </w:rPr>
        <w:t>show</w:t>
      </w:r>
      <w:r w:rsidR="006D49F6">
        <w:rPr>
          <w:rFonts w:ascii="Book Antiqua" w:hAnsi="Book Antiqua" w:cs="Times New Roman"/>
          <w:sz w:val="24"/>
          <w:szCs w:val="24"/>
        </w:rPr>
        <w:t>ing</w:t>
      </w:r>
      <w:r w:rsidR="006D49F6" w:rsidRPr="0055517F">
        <w:rPr>
          <w:rFonts w:ascii="Book Antiqua" w:hAnsi="Book Antiqua" w:cs="Times New Roman"/>
          <w:sz w:val="24"/>
          <w:szCs w:val="24"/>
        </w:rPr>
        <w:t xml:space="preserve"> </w:t>
      </w:r>
      <w:r w:rsidRPr="0055517F">
        <w:rPr>
          <w:rFonts w:ascii="Book Antiqua" w:hAnsi="Book Antiqua" w:cs="Times New Roman"/>
          <w:sz w:val="24"/>
          <w:szCs w:val="24"/>
        </w:rPr>
        <w:t>a low density mass located in the right ovary.</w:t>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noProof/>
          <w:sz w:val="24"/>
          <w:szCs w:val="24"/>
        </w:rPr>
        <w:lastRenderedPageBreak/>
        <w:drawing>
          <wp:inline distT="0" distB="0" distL="0" distR="0">
            <wp:extent cx="4648200" cy="3998733"/>
            <wp:effectExtent l="0" t="0" r="0" b="0"/>
            <wp:docPr id="5" name="图片 4" descr="微信图片_2019041114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190411142954.jpg"/>
                    <pic:cNvPicPr>
                      <a:picLocks noChangeAspect="1"/>
                    </pic:cNvPicPr>
                  </pic:nvPicPr>
                  <pic:blipFill>
                    <a:blip r:embed="rId11" cstate="print"/>
                    <a:stretch>
                      <a:fillRect/>
                    </a:stretch>
                  </pic:blipFill>
                  <pic:spPr>
                    <a:xfrm>
                      <a:off x="0" y="0"/>
                      <a:ext cx="4654988" cy="4004572"/>
                    </a:xfrm>
                    <a:prstGeom prst="rect">
                      <a:avLst/>
                    </a:prstGeom>
                  </pic:spPr>
                </pic:pic>
              </a:graphicData>
            </a:graphic>
          </wp:inline>
        </w:drawing>
      </w: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b/>
          <w:sz w:val="24"/>
          <w:szCs w:val="24"/>
        </w:rPr>
        <w:t>Figure 2</w:t>
      </w:r>
      <w:bookmarkStart w:id="83" w:name="OLE_LINK71"/>
      <w:r w:rsidRPr="0055517F">
        <w:rPr>
          <w:rFonts w:ascii="Book Antiqua" w:hAnsi="Book Antiqua" w:cs="Times New Roman"/>
          <w:sz w:val="24"/>
          <w:szCs w:val="24"/>
        </w:rPr>
        <w:t xml:space="preserve"> </w:t>
      </w:r>
      <w:r w:rsidRPr="0055517F">
        <w:rPr>
          <w:rFonts w:ascii="Book Antiqua" w:hAnsi="Book Antiqua" w:cs="Times New Roman"/>
          <w:b/>
          <w:sz w:val="24"/>
          <w:szCs w:val="24"/>
        </w:rPr>
        <w:t>Intraoperative photograph of the patient</w:t>
      </w:r>
      <w:bookmarkEnd w:id="83"/>
      <w:r w:rsidRPr="0055517F">
        <w:rPr>
          <w:rFonts w:ascii="Book Antiqua" w:hAnsi="Book Antiqua" w:cs="Times New Roman"/>
          <w:b/>
          <w:sz w:val="24"/>
          <w:szCs w:val="24"/>
        </w:rPr>
        <w:t>.</w:t>
      </w:r>
      <w:r w:rsidRPr="0055517F">
        <w:rPr>
          <w:rFonts w:ascii="Book Antiqua" w:hAnsi="Book Antiqua" w:cs="Times New Roman"/>
          <w:sz w:val="24"/>
          <w:szCs w:val="24"/>
        </w:rPr>
        <w:t xml:space="preserve"> The intraoperative photograph shows that there are two bases of the appendix at the end of the cecum, and both of these bases are in contact with the cecum (black arrow).</w:t>
      </w:r>
      <w:r w:rsidR="00D566BA" w:rsidRPr="0055517F">
        <w:rPr>
          <w:rFonts w:ascii="Book Antiqua" w:hAnsi="Book Antiqua" w:cs="Times New Roman"/>
          <w:sz w:val="24"/>
          <w:szCs w:val="24"/>
        </w:rPr>
        <w:t xml:space="preserve"> </w:t>
      </w:r>
    </w:p>
    <w:p w:rsidR="00614CC1" w:rsidRPr="0055517F" w:rsidRDefault="00614CC1">
      <w:pPr>
        <w:adjustRightInd/>
        <w:snapToGrid/>
        <w:spacing w:after="0"/>
        <w:rPr>
          <w:rFonts w:ascii="Book Antiqua" w:hAnsi="Book Antiqua" w:cs="Times New Roman"/>
          <w:sz w:val="24"/>
          <w:szCs w:val="24"/>
        </w:rPr>
      </w:pPr>
      <w:r w:rsidRPr="0055517F">
        <w:rPr>
          <w:rFonts w:ascii="Book Antiqua" w:hAnsi="Book Antiqua" w:cs="Times New Roman"/>
          <w:sz w:val="24"/>
          <w:szCs w:val="24"/>
        </w:rPr>
        <w:br w:type="page"/>
      </w:r>
    </w:p>
    <w:p w:rsidR="00096179" w:rsidRPr="0055517F" w:rsidRDefault="00096179" w:rsidP="00614CC1">
      <w:pPr>
        <w:spacing w:after="0" w:line="360" w:lineRule="auto"/>
        <w:jc w:val="both"/>
        <w:rPr>
          <w:rFonts w:ascii="Book Antiqua" w:hAnsi="Book Antiqua" w:cs="Times New Roman"/>
          <w:sz w:val="24"/>
          <w:szCs w:val="24"/>
        </w:rPr>
      </w:pPr>
    </w:p>
    <w:p w:rsidR="00096179" w:rsidRPr="0055517F" w:rsidRDefault="00F36C07" w:rsidP="00614CC1">
      <w:pPr>
        <w:spacing w:after="0" w:line="360" w:lineRule="auto"/>
        <w:jc w:val="both"/>
        <w:rPr>
          <w:rFonts w:ascii="Book Antiqua" w:hAnsi="Book Antiqua" w:cs="Times New Roman"/>
          <w:sz w:val="24"/>
          <w:szCs w:val="24"/>
        </w:rPr>
      </w:pPr>
      <w:r w:rsidRPr="0055517F">
        <w:rPr>
          <w:rFonts w:ascii="Book Antiqua" w:hAnsi="Book Antiqua" w:cs="Times New Roman"/>
          <w:noProof/>
          <w:sz w:val="24"/>
          <w:szCs w:val="24"/>
        </w:rPr>
        <w:drawing>
          <wp:inline distT="0" distB="0" distL="0" distR="0">
            <wp:extent cx="5274310" cy="1602740"/>
            <wp:effectExtent l="19050" t="0" r="2540" b="0"/>
            <wp:docPr id="3" name="图片 2" descr="TIM截图2019032910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IM截图20190329102427.jpg"/>
                    <pic:cNvPicPr>
                      <a:picLocks noChangeAspect="1"/>
                    </pic:cNvPicPr>
                  </pic:nvPicPr>
                  <pic:blipFill>
                    <a:blip r:embed="rId12" cstate="print"/>
                    <a:stretch>
                      <a:fillRect/>
                    </a:stretch>
                  </pic:blipFill>
                  <pic:spPr>
                    <a:xfrm>
                      <a:off x="0" y="0"/>
                      <a:ext cx="5274310" cy="1602740"/>
                    </a:xfrm>
                    <a:prstGeom prst="rect">
                      <a:avLst/>
                    </a:prstGeom>
                  </pic:spPr>
                </pic:pic>
              </a:graphicData>
            </a:graphic>
          </wp:inline>
        </w:drawing>
      </w:r>
    </w:p>
    <w:p w:rsidR="00096179" w:rsidRPr="0055517F" w:rsidRDefault="00F36C07" w:rsidP="00614CC1">
      <w:pPr>
        <w:widowControl w:val="0"/>
        <w:autoSpaceDE w:val="0"/>
        <w:autoSpaceDN w:val="0"/>
        <w:spacing w:after="0" w:line="360" w:lineRule="auto"/>
        <w:jc w:val="both"/>
        <w:rPr>
          <w:rFonts w:ascii="Book Antiqua" w:hAnsi="Book Antiqua" w:cs="Times New Roman"/>
          <w:sz w:val="24"/>
          <w:szCs w:val="24"/>
        </w:rPr>
      </w:pPr>
      <w:bookmarkStart w:id="84" w:name="OLE_LINK29"/>
      <w:r w:rsidRPr="0055517F">
        <w:rPr>
          <w:rFonts w:ascii="Book Antiqua" w:hAnsi="Book Antiqua" w:cs="Times New Roman"/>
          <w:b/>
          <w:sz w:val="24"/>
          <w:szCs w:val="24"/>
        </w:rPr>
        <w:t>Figure 3</w:t>
      </w:r>
      <w:r w:rsidRPr="0055517F">
        <w:rPr>
          <w:rFonts w:ascii="Book Antiqua" w:hAnsi="Book Antiqua" w:cs="Times New Roman"/>
          <w:sz w:val="24"/>
          <w:szCs w:val="24"/>
        </w:rPr>
        <w:t xml:space="preserve"> </w:t>
      </w:r>
      <w:bookmarkStart w:id="85" w:name="OLE_LINK8"/>
      <w:bookmarkStart w:id="86" w:name="OLE_LINK7"/>
      <w:r w:rsidRPr="0055517F">
        <w:rPr>
          <w:rFonts w:ascii="Book Antiqua" w:hAnsi="Book Antiqua" w:cs="Times New Roman"/>
          <w:b/>
          <w:sz w:val="24"/>
          <w:szCs w:val="24"/>
        </w:rPr>
        <w:t>Histopatholog</w:t>
      </w:r>
      <w:bookmarkEnd w:id="84"/>
      <w:r w:rsidRPr="0055517F">
        <w:rPr>
          <w:rFonts w:ascii="Book Antiqua" w:hAnsi="Book Antiqua" w:cs="Times New Roman"/>
          <w:b/>
          <w:sz w:val="24"/>
          <w:szCs w:val="24"/>
        </w:rPr>
        <w:t>ical</w:t>
      </w:r>
      <w:bookmarkEnd w:id="85"/>
      <w:bookmarkEnd w:id="86"/>
      <w:r w:rsidR="00D566BA" w:rsidRPr="0055517F">
        <w:rPr>
          <w:rFonts w:ascii="Book Antiqua" w:hAnsi="Book Antiqua" w:cs="Times New Roman"/>
          <w:b/>
          <w:sz w:val="24"/>
          <w:szCs w:val="24"/>
        </w:rPr>
        <w:t xml:space="preserve"> </w:t>
      </w:r>
      <w:r w:rsidRPr="0055517F">
        <w:rPr>
          <w:rFonts w:ascii="Book Antiqua" w:hAnsi="Book Antiqua" w:cs="Times New Roman"/>
          <w:b/>
          <w:sz w:val="24"/>
          <w:szCs w:val="24"/>
        </w:rPr>
        <w:t>appearances of the endometriosis in appendix, small intestine</w:t>
      </w:r>
      <w:r w:rsidR="006D49F6">
        <w:rPr>
          <w:rFonts w:ascii="Book Antiqua" w:hAnsi="Book Antiqua" w:cs="Times New Roman"/>
          <w:b/>
          <w:sz w:val="24"/>
          <w:szCs w:val="24"/>
        </w:rPr>
        <w:t>,</w:t>
      </w:r>
      <w:r w:rsidRPr="0055517F">
        <w:rPr>
          <w:rFonts w:ascii="Book Antiqua" w:hAnsi="Book Antiqua" w:cs="Times New Roman"/>
          <w:b/>
          <w:sz w:val="24"/>
          <w:szCs w:val="24"/>
        </w:rPr>
        <w:t xml:space="preserve"> and ovary.</w:t>
      </w:r>
      <w:r w:rsidRPr="0055517F">
        <w:rPr>
          <w:rFonts w:ascii="Book Antiqua" w:hAnsi="Book Antiqua" w:cs="Times New Roman"/>
          <w:sz w:val="24"/>
          <w:szCs w:val="24"/>
        </w:rPr>
        <w:t xml:space="preserve"> A: Hematoxylin and eosin (HE) staining shows </w:t>
      </w:r>
      <w:bookmarkStart w:id="87" w:name="OLE_LINK72"/>
      <w:bookmarkStart w:id="88" w:name="OLE_LINK73"/>
      <w:bookmarkStart w:id="89" w:name="OLE_LINK74"/>
      <w:r w:rsidR="006D49F6">
        <w:rPr>
          <w:rFonts w:ascii="Book Antiqua" w:hAnsi="Book Antiqua" w:cs="Times New Roman"/>
          <w:sz w:val="24"/>
          <w:szCs w:val="24"/>
        </w:rPr>
        <w:t xml:space="preserve">that </w:t>
      </w:r>
      <w:r w:rsidRPr="0055517F">
        <w:rPr>
          <w:rFonts w:ascii="Book Antiqua" w:hAnsi="Book Antiqua" w:cs="Times New Roman"/>
          <w:sz w:val="24"/>
          <w:szCs w:val="24"/>
        </w:rPr>
        <w:t xml:space="preserve">ectopic endometrial-type </w:t>
      </w:r>
      <w:bookmarkEnd w:id="87"/>
      <w:r w:rsidRPr="0055517F">
        <w:rPr>
          <w:rFonts w:ascii="Book Antiqua" w:hAnsi="Book Antiqua" w:cs="Times New Roman"/>
          <w:sz w:val="24"/>
          <w:szCs w:val="24"/>
        </w:rPr>
        <w:t>glands and stroma (thick arrows) were detected</w:t>
      </w:r>
      <w:bookmarkEnd w:id="88"/>
      <w:bookmarkEnd w:id="89"/>
      <w:r w:rsidRPr="0055517F">
        <w:rPr>
          <w:rFonts w:ascii="Book Antiqua" w:hAnsi="Book Antiqua" w:cs="Times New Roman"/>
          <w:sz w:val="24"/>
          <w:szCs w:val="24"/>
        </w:rPr>
        <w:t xml:space="preserve"> in the muscular layers (thin arrows) of the appendix </w:t>
      </w:r>
      <w:bookmarkStart w:id="90" w:name="OLE_LINK76"/>
      <w:bookmarkStart w:id="91" w:name="OLE_LINK75"/>
      <w:r w:rsidRPr="0055517F">
        <w:rPr>
          <w:rFonts w:ascii="Book Antiqua" w:hAnsi="Book Antiqua" w:cs="Times New Roman"/>
          <w:sz w:val="24"/>
          <w:szCs w:val="24"/>
        </w:rPr>
        <w:t>(×40)</w:t>
      </w:r>
      <w:bookmarkEnd w:id="90"/>
      <w:bookmarkEnd w:id="91"/>
      <w:r w:rsidRPr="0055517F">
        <w:rPr>
          <w:rFonts w:ascii="Book Antiqua" w:hAnsi="Book Antiqua" w:cs="Times New Roman"/>
          <w:sz w:val="24"/>
          <w:szCs w:val="24"/>
        </w:rPr>
        <w:t xml:space="preserve">; B: Ectopic endometrial-type glands and stroma (thick arrows) were observed in </w:t>
      </w:r>
      <w:r w:rsidR="006D49F6">
        <w:rPr>
          <w:rFonts w:ascii="Book Antiqua" w:hAnsi="Book Antiqua" w:cs="Times New Roman"/>
          <w:sz w:val="24"/>
          <w:szCs w:val="24"/>
        </w:rPr>
        <w:t xml:space="preserve">the </w:t>
      </w:r>
      <w:proofErr w:type="spellStart"/>
      <w:r w:rsidRPr="0055517F">
        <w:rPr>
          <w:rFonts w:ascii="Book Antiqua" w:hAnsi="Book Antiqua" w:cs="Times New Roman"/>
          <w:sz w:val="24"/>
          <w:szCs w:val="24"/>
        </w:rPr>
        <w:t>subserosa</w:t>
      </w:r>
      <w:proofErr w:type="spellEnd"/>
      <w:r w:rsidRPr="0055517F">
        <w:rPr>
          <w:rFonts w:ascii="Book Antiqua" w:hAnsi="Book Antiqua" w:cs="Times New Roman"/>
          <w:sz w:val="24"/>
          <w:szCs w:val="24"/>
        </w:rPr>
        <w:t xml:space="preserve"> of the small intestine. The muscular layers are indicated by thin arrows (HE, ×40); C: Higher magnification of endometriosis (thick arrows) in the ovary (HE, ×100).</w:t>
      </w:r>
    </w:p>
    <w:p w:rsidR="00070779" w:rsidRPr="0055517F" w:rsidRDefault="00070779" w:rsidP="00614CC1">
      <w:pPr>
        <w:widowControl w:val="0"/>
        <w:autoSpaceDE w:val="0"/>
        <w:autoSpaceDN w:val="0"/>
        <w:spacing w:after="0" w:line="360" w:lineRule="auto"/>
        <w:jc w:val="both"/>
        <w:rPr>
          <w:rFonts w:ascii="Book Antiqua" w:hAnsi="Book Antiqua" w:cs="Times New Roman"/>
          <w:sz w:val="24"/>
          <w:szCs w:val="24"/>
        </w:rPr>
      </w:pPr>
    </w:p>
    <w:p w:rsidR="0055517F" w:rsidRPr="0055517F" w:rsidRDefault="0055517F" w:rsidP="00614CC1">
      <w:pPr>
        <w:widowControl w:val="0"/>
        <w:autoSpaceDE w:val="0"/>
        <w:autoSpaceDN w:val="0"/>
        <w:spacing w:after="0" w:line="360" w:lineRule="auto"/>
        <w:jc w:val="both"/>
        <w:rPr>
          <w:rFonts w:ascii="Book Antiqua" w:hAnsi="Book Antiqua" w:cs="Times New Roman"/>
          <w:sz w:val="24"/>
          <w:szCs w:val="24"/>
        </w:rPr>
      </w:pPr>
      <w:r w:rsidRPr="0055517F">
        <w:rPr>
          <w:rFonts w:ascii="Book Antiqua" w:hAnsi="Book Antiqua" w:cs="Times New Roman"/>
          <w:sz w:val="24"/>
          <w:szCs w:val="24"/>
        </w:rPr>
        <w:br w:type="page"/>
      </w:r>
    </w:p>
    <w:p w:rsidR="0055517F" w:rsidRPr="0055517F" w:rsidRDefault="0055517F" w:rsidP="00614CC1">
      <w:pPr>
        <w:widowControl w:val="0"/>
        <w:autoSpaceDE w:val="0"/>
        <w:autoSpaceDN w:val="0"/>
        <w:spacing w:after="0" w:line="360" w:lineRule="auto"/>
        <w:jc w:val="both"/>
        <w:rPr>
          <w:rFonts w:ascii="Book Antiqua" w:hAnsi="Book Antiqua" w:cs="Times New Roman"/>
          <w:b/>
          <w:sz w:val="24"/>
          <w:szCs w:val="24"/>
        </w:rPr>
      </w:pPr>
      <w:r w:rsidRPr="0055517F">
        <w:rPr>
          <w:rFonts w:ascii="Book Antiqua" w:hAnsi="Book Antiqua" w:cs="Times New Roman"/>
          <w:b/>
          <w:sz w:val="24"/>
          <w:szCs w:val="24"/>
        </w:rPr>
        <w:lastRenderedPageBreak/>
        <w:t>Table 1</w:t>
      </w:r>
      <w:r w:rsidR="00F36C07" w:rsidRPr="0055517F">
        <w:rPr>
          <w:rFonts w:ascii="Book Antiqua" w:hAnsi="Book Antiqua" w:cs="Times New Roman"/>
          <w:b/>
          <w:sz w:val="24"/>
          <w:szCs w:val="24"/>
        </w:rPr>
        <w:t xml:space="preserve"> New classification of appendiceal anomalies</w:t>
      </w:r>
    </w:p>
    <w:p w:rsidR="0055517F" w:rsidRPr="0055517F" w:rsidRDefault="0055517F" w:rsidP="0055517F">
      <w:pPr>
        <w:pBdr>
          <w:top w:val="single" w:sz="4" w:space="1" w:color="000000" w:themeColor="text1"/>
          <w:bottom w:val="single" w:sz="4" w:space="1" w:color="000000" w:themeColor="text1"/>
        </w:pBdr>
        <w:spacing w:line="360" w:lineRule="auto"/>
        <w:rPr>
          <w:rFonts w:ascii="Book Antiqua" w:hAnsi="Book Antiqua"/>
          <w:sz w:val="24"/>
          <w:szCs w:val="24"/>
        </w:rPr>
      </w:pPr>
      <w:r w:rsidRPr="0055517F">
        <w:rPr>
          <w:rFonts w:ascii="Book Antiqua" w:hAnsi="Book Antiqua"/>
          <w:sz w:val="24"/>
          <w:szCs w:val="24"/>
        </w:rPr>
        <w:t>Number anomalies</w:t>
      </w:r>
    </w:p>
    <w:p w:rsidR="0055517F" w:rsidRPr="0055517F" w:rsidRDefault="0055517F" w:rsidP="0055517F">
      <w:pPr>
        <w:pBdr>
          <w:top w:val="single" w:sz="4" w:space="1" w:color="000000" w:themeColor="text1"/>
          <w:bottom w:val="single" w:sz="4" w:space="1" w:color="000000" w:themeColor="text1"/>
        </w:pBdr>
        <w:spacing w:line="360" w:lineRule="auto"/>
        <w:ind w:firstLineChars="50" w:firstLine="120"/>
        <w:rPr>
          <w:rFonts w:ascii="Book Antiqua" w:hAnsi="Book Antiqua"/>
          <w:sz w:val="24"/>
          <w:szCs w:val="24"/>
        </w:rPr>
      </w:pPr>
      <w:r w:rsidRPr="0055517F">
        <w:rPr>
          <w:rFonts w:ascii="Book Antiqua" w:hAnsi="Book Antiqua"/>
          <w:sz w:val="24"/>
          <w:szCs w:val="24"/>
        </w:rPr>
        <w:t>Agenesis: absence of appendix</w:t>
      </w:r>
    </w:p>
    <w:p w:rsidR="0055517F" w:rsidRPr="0055517F" w:rsidRDefault="0055517F" w:rsidP="0055517F">
      <w:pPr>
        <w:pBdr>
          <w:top w:val="single" w:sz="4" w:space="1" w:color="000000" w:themeColor="text1"/>
          <w:bottom w:val="single" w:sz="4" w:space="1" w:color="000000" w:themeColor="text1"/>
        </w:pBdr>
        <w:spacing w:line="360" w:lineRule="auto"/>
        <w:ind w:firstLineChars="50" w:firstLine="120"/>
        <w:rPr>
          <w:rFonts w:ascii="Book Antiqua" w:hAnsi="Book Antiqua"/>
          <w:sz w:val="24"/>
          <w:szCs w:val="24"/>
        </w:rPr>
      </w:pPr>
      <w:r w:rsidRPr="0055517F">
        <w:rPr>
          <w:rFonts w:ascii="Book Antiqua" w:hAnsi="Book Antiqua"/>
          <w:sz w:val="24"/>
          <w:szCs w:val="24"/>
        </w:rPr>
        <w:t>Duplex appendix</w:t>
      </w:r>
    </w:p>
    <w:p w:rsidR="0055517F" w:rsidRPr="0055517F" w:rsidRDefault="0055517F" w:rsidP="0055517F">
      <w:pPr>
        <w:pBdr>
          <w:top w:val="single" w:sz="4" w:space="1" w:color="000000" w:themeColor="text1"/>
          <w:bottom w:val="single" w:sz="4" w:space="1" w:color="000000" w:themeColor="text1"/>
        </w:pBdr>
        <w:spacing w:line="360" w:lineRule="auto"/>
        <w:ind w:firstLineChars="100" w:firstLine="240"/>
        <w:rPr>
          <w:rFonts w:ascii="Book Antiqua" w:hAnsi="Book Antiqua"/>
          <w:sz w:val="24"/>
          <w:szCs w:val="24"/>
        </w:rPr>
      </w:pPr>
      <w:r w:rsidRPr="0055517F">
        <w:rPr>
          <w:rFonts w:ascii="Book Antiqua" w:hAnsi="Book Antiqua"/>
          <w:sz w:val="24"/>
          <w:szCs w:val="24"/>
        </w:rPr>
        <w:t>Type A: partial duplication with both appendices sharing a common base like ‘’ Y-shaped’’ on a single cecum</w:t>
      </w:r>
    </w:p>
    <w:p w:rsidR="0055517F" w:rsidRPr="0055517F" w:rsidRDefault="0055517F" w:rsidP="0055517F">
      <w:pPr>
        <w:pBdr>
          <w:top w:val="single" w:sz="4" w:space="1" w:color="000000" w:themeColor="text1"/>
          <w:bottom w:val="single" w:sz="4" w:space="1" w:color="000000" w:themeColor="text1"/>
        </w:pBdr>
        <w:spacing w:line="360" w:lineRule="auto"/>
        <w:ind w:firstLineChars="100" w:firstLine="240"/>
        <w:rPr>
          <w:rFonts w:ascii="Book Antiqua" w:hAnsi="Book Antiqua"/>
          <w:sz w:val="24"/>
          <w:szCs w:val="24"/>
        </w:rPr>
      </w:pPr>
      <w:r w:rsidRPr="0055517F">
        <w:rPr>
          <w:rFonts w:ascii="Book Antiqua" w:hAnsi="Book Antiqua"/>
          <w:sz w:val="24"/>
          <w:szCs w:val="24"/>
        </w:rPr>
        <w:t>Type B: complete duplication of the appendix on a single cecum</w:t>
      </w:r>
    </w:p>
    <w:p w:rsidR="0055517F" w:rsidRPr="0055517F" w:rsidRDefault="0055517F" w:rsidP="0055517F">
      <w:pPr>
        <w:pBdr>
          <w:top w:val="single" w:sz="4" w:space="1" w:color="000000" w:themeColor="text1"/>
          <w:bottom w:val="single" w:sz="4" w:space="1" w:color="000000" w:themeColor="text1"/>
        </w:pBdr>
        <w:spacing w:line="360" w:lineRule="auto"/>
        <w:ind w:firstLineChars="150" w:firstLine="360"/>
        <w:rPr>
          <w:rFonts w:ascii="Book Antiqua" w:hAnsi="Book Antiqua"/>
          <w:sz w:val="24"/>
          <w:szCs w:val="24"/>
        </w:rPr>
      </w:pPr>
      <w:r w:rsidRPr="0055517F">
        <w:rPr>
          <w:rFonts w:ascii="Book Antiqua" w:hAnsi="Book Antiqua" w:hint="eastAsia"/>
          <w:sz w:val="24"/>
          <w:szCs w:val="24"/>
        </w:rPr>
        <w:t>B</w:t>
      </w:r>
      <w:r w:rsidRPr="0055517F">
        <w:rPr>
          <w:rFonts w:ascii="Book Antiqua" w:hAnsi="Book Antiqua"/>
          <w:sz w:val="24"/>
          <w:szCs w:val="24"/>
        </w:rPr>
        <w:t>1 avian type: two appendices symmetrically placed on either side of the ileocecal valve</w:t>
      </w:r>
    </w:p>
    <w:p w:rsidR="0055517F" w:rsidRPr="0055517F" w:rsidRDefault="0055517F" w:rsidP="0055517F">
      <w:pPr>
        <w:pBdr>
          <w:top w:val="single" w:sz="4" w:space="1" w:color="000000" w:themeColor="text1"/>
          <w:bottom w:val="single" w:sz="4" w:space="1" w:color="000000" w:themeColor="text1"/>
        </w:pBdr>
        <w:spacing w:line="360" w:lineRule="auto"/>
        <w:ind w:firstLineChars="150" w:firstLine="360"/>
        <w:rPr>
          <w:rFonts w:ascii="Book Antiqua" w:hAnsi="Book Antiqua"/>
          <w:sz w:val="24"/>
          <w:szCs w:val="24"/>
        </w:rPr>
      </w:pPr>
      <w:r w:rsidRPr="0055517F">
        <w:rPr>
          <w:rFonts w:ascii="Book Antiqua" w:hAnsi="Book Antiqua" w:hint="eastAsia"/>
          <w:sz w:val="24"/>
          <w:szCs w:val="24"/>
        </w:rPr>
        <w:t>B</w:t>
      </w:r>
      <w:r w:rsidRPr="0055517F">
        <w:rPr>
          <w:rFonts w:ascii="Book Antiqua" w:hAnsi="Book Antiqua"/>
          <w:sz w:val="24"/>
          <w:szCs w:val="24"/>
        </w:rPr>
        <w:t>2 tenia coli cecum type: one appendix arising from the usual site of the cecum and the other arising from the cecum along the tenia</w:t>
      </w:r>
    </w:p>
    <w:p w:rsidR="0055517F" w:rsidRPr="0055517F" w:rsidRDefault="0055517F" w:rsidP="0055517F">
      <w:pPr>
        <w:pBdr>
          <w:top w:val="single" w:sz="4" w:space="1" w:color="000000" w:themeColor="text1"/>
          <w:bottom w:val="single" w:sz="4" w:space="1" w:color="000000" w:themeColor="text1"/>
        </w:pBdr>
        <w:spacing w:line="360" w:lineRule="auto"/>
        <w:ind w:firstLineChars="150" w:firstLine="360"/>
        <w:rPr>
          <w:rFonts w:ascii="Book Antiqua" w:hAnsi="Book Antiqua"/>
          <w:sz w:val="24"/>
          <w:szCs w:val="24"/>
        </w:rPr>
      </w:pPr>
      <w:r w:rsidRPr="0055517F">
        <w:rPr>
          <w:rFonts w:ascii="Book Antiqua" w:hAnsi="Book Antiqua" w:hint="eastAsia"/>
          <w:sz w:val="24"/>
          <w:szCs w:val="24"/>
        </w:rPr>
        <w:t>B</w:t>
      </w:r>
      <w:r w:rsidRPr="0055517F">
        <w:rPr>
          <w:rFonts w:ascii="Book Antiqua" w:hAnsi="Book Antiqua"/>
          <w:sz w:val="24"/>
          <w:szCs w:val="24"/>
        </w:rPr>
        <w:t>3 tenia coli hepatic flexure type: one appendix arising from the usual site of the cecum and the other arising from the hepatic flexure of the colon along the tenia</w:t>
      </w:r>
    </w:p>
    <w:p w:rsidR="0055517F" w:rsidRPr="0055517F" w:rsidRDefault="0055517F" w:rsidP="0055517F">
      <w:pPr>
        <w:pBdr>
          <w:top w:val="single" w:sz="4" w:space="1" w:color="000000" w:themeColor="text1"/>
          <w:bottom w:val="single" w:sz="4" w:space="1" w:color="000000" w:themeColor="text1"/>
        </w:pBdr>
        <w:spacing w:line="360" w:lineRule="auto"/>
        <w:ind w:firstLineChars="150" w:firstLine="360"/>
        <w:rPr>
          <w:rFonts w:ascii="Book Antiqua" w:hAnsi="Book Antiqua"/>
          <w:sz w:val="24"/>
          <w:szCs w:val="24"/>
        </w:rPr>
      </w:pPr>
      <w:r w:rsidRPr="0055517F">
        <w:rPr>
          <w:rFonts w:ascii="Book Antiqua" w:hAnsi="Book Antiqua" w:hint="eastAsia"/>
          <w:sz w:val="24"/>
          <w:szCs w:val="24"/>
        </w:rPr>
        <w:t>B</w:t>
      </w:r>
      <w:r w:rsidRPr="0055517F">
        <w:rPr>
          <w:rFonts w:ascii="Book Antiqua" w:hAnsi="Book Antiqua"/>
          <w:sz w:val="24"/>
          <w:szCs w:val="24"/>
        </w:rPr>
        <w:t>4 tenia coli splenic flexure type: one appendix arising from the usual site of the cecum and the other arising from the splenic flexure of the colon along the tenia</w:t>
      </w:r>
    </w:p>
    <w:p w:rsidR="0055517F" w:rsidRPr="0055517F" w:rsidRDefault="0055517F" w:rsidP="0055517F">
      <w:pPr>
        <w:pBdr>
          <w:top w:val="single" w:sz="4" w:space="1" w:color="000000" w:themeColor="text1"/>
          <w:bottom w:val="single" w:sz="4" w:space="1" w:color="000000" w:themeColor="text1"/>
        </w:pBdr>
        <w:spacing w:line="360" w:lineRule="auto"/>
        <w:ind w:firstLineChars="100" w:firstLine="240"/>
        <w:rPr>
          <w:rFonts w:ascii="Book Antiqua" w:hAnsi="Book Antiqua"/>
          <w:sz w:val="24"/>
          <w:szCs w:val="24"/>
        </w:rPr>
      </w:pPr>
      <w:r w:rsidRPr="0055517F">
        <w:rPr>
          <w:rFonts w:ascii="Book Antiqua" w:hAnsi="Book Antiqua"/>
          <w:sz w:val="24"/>
          <w:szCs w:val="24"/>
        </w:rPr>
        <w:t xml:space="preserve">Type C: duplication of the cecum, each having its own appendix </w:t>
      </w:r>
    </w:p>
    <w:p w:rsidR="0055517F" w:rsidRPr="0055517F" w:rsidRDefault="0055517F" w:rsidP="0055517F">
      <w:pPr>
        <w:pBdr>
          <w:top w:val="single" w:sz="4" w:space="1" w:color="000000" w:themeColor="text1"/>
          <w:bottom w:val="single" w:sz="4" w:space="1" w:color="000000" w:themeColor="text1"/>
        </w:pBdr>
        <w:spacing w:line="360" w:lineRule="auto"/>
        <w:ind w:firstLineChars="50" w:firstLine="120"/>
        <w:rPr>
          <w:rFonts w:ascii="Book Antiqua" w:hAnsi="Book Antiqua"/>
          <w:sz w:val="24"/>
          <w:szCs w:val="24"/>
        </w:rPr>
      </w:pPr>
      <w:r w:rsidRPr="0055517F">
        <w:rPr>
          <w:rFonts w:ascii="Book Antiqua" w:hAnsi="Book Antiqua"/>
          <w:sz w:val="24"/>
          <w:szCs w:val="24"/>
        </w:rPr>
        <w:t>Triplex appendix: complete triplication of appendix on the cecum</w:t>
      </w:r>
    </w:p>
    <w:p w:rsidR="0055517F" w:rsidRPr="0055517F" w:rsidRDefault="0055517F" w:rsidP="0055517F">
      <w:pPr>
        <w:pBdr>
          <w:top w:val="single" w:sz="4" w:space="1" w:color="000000" w:themeColor="text1"/>
          <w:bottom w:val="single" w:sz="4" w:space="1" w:color="000000" w:themeColor="text1"/>
        </w:pBdr>
        <w:spacing w:line="360" w:lineRule="auto"/>
        <w:rPr>
          <w:rFonts w:ascii="Book Antiqua" w:hAnsi="Book Antiqua"/>
          <w:sz w:val="24"/>
          <w:szCs w:val="24"/>
        </w:rPr>
      </w:pPr>
      <w:r w:rsidRPr="0055517F">
        <w:rPr>
          <w:rFonts w:ascii="Book Antiqua" w:hAnsi="Book Antiqua" w:hint="eastAsia"/>
          <w:sz w:val="24"/>
          <w:szCs w:val="24"/>
        </w:rPr>
        <w:t>H</w:t>
      </w:r>
      <w:r w:rsidRPr="0055517F">
        <w:rPr>
          <w:rFonts w:ascii="Book Antiqua" w:hAnsi="Book Antiqua"/>
          <w:sz w:val="24"/>
          <w:szCs w:val="24"/>
        </w:rPr>
        <w:t>orseshoe appendix</w:t>
      </w:r>
    </w:p>
    <w:p w:rsidR="0055517F" w:rsidRPr="0055517F" w:rsidRDefault="0055517F" w:rsidP="0055517F">
      <w:pPr>
        <w:pBdr>
          <w:top w:val="single" w:sz="4" w:space="1" w:color="000000" w:themeColor="text1"/>
          <w:bottom w:val="single" w:sz="4" w:space="1" w:color="000000" w:themeColor="text1"/>
        </w:pBdr>
        <w:spacing w:line="360" w:lineRule="auto"/>
        <w:ind w:firstLineChars="50" w:firstLine="120"/>
        <w:rPr>
          <w:rFonts w:ascii="Book Antiqua" w:hAnsi="Book Antiqua"/>
          <w:sz w:val="24"/>
          <w:szCs w:val="24"/>
        </w:rPr>
      </w:pPr>
      <w:r w:rsidRPr="0055517F">
        <w:rPr>
          <w:rFonts w:ascii="Book Antiqua" w:hAnsi="Book Antiqua"/>
          <w:sz w:val="24"/>
          <w:szCs w:val="24"/>
        </w:rPr>
        <w:t>With sagittal disposal: the bases of the appendix are along the tenia in sagittal direction</w:t>
      </w:r>
    </w:p>
    <w:p w:rsidR="0055517F" w:rsidRPr="0055517F" w:rsidRDefault="0055517F" w:rsidP="0055517F">
      <w:pPr>
        <w:pBdr>
          <w:top w:val="single" w:sz="4" w:space="1" w:color="000000" w:themeColor="text1"/>
          <w:bottom w:val="single" w:sz="4" w:space="1" w:color="000000" w:themeColor="text1"/>
        </w:pBdr>
        <w:spacing w:line="360" w:lineRule="auto"/>
        <w:ind w:firstLineChars="50" w:firstLine="120"/>
        <w:rPr>
          <w:rFonts w:ascii="Book Antiqua" w:hAnsi="Book Antiqua"/>
          <w:sz w:val="24"/>
          <w:szCs w:val="24"/>
        </w:rPr>
      </w:pPr>
      <w:r w:rsidRPr="0055517F">
        <w:rPr>
          <w:rFonts w:ascii="Book Antiqua" w:hAnsi="Book Antiqua"/>
          <w:sz w:val="24"/>
          <w:szCs w:val="24"/>
        </w:rPr>
        <w:t>Wi</w:t>
      </w:r>
      <w:r w:rsidRPr="0055517F">
        <w:rPr>
          <w:rFonts w:ascii="Book Antiqua" w:hAnsi="Book Antiqua" w:hint="eastAsia"/>
          <w:sz w:val="24"/>
          <w:szCs w:val="24"/>
        </w:rPr>
        <w:t>th</w:t>
      </w:r>
      <w:r w:rsidRPr="0055517F">
        <w:rPr>
          <w:rFonts w:ascii="Book Antiqua" w:hAnsi="Book Antiqua"/>
          <w:sz w:val="24"/>
          <w:szCs w:val="24"/>
        </w:rPr>
        <w:t xml:space="preserve"> </w:t>
      </w:r>
      <w:r w:rsidRPr="0055517F">
        <w:rPr>
          <w:rFonts w:ascii="Book Antiqua" w:hAnsi="Book Antiqua" w:hint="eastAsia"/>
          <w:sz w:val="24"/>
          <w:szCs w:val="24"/>
        </w:rPr>
        <w:t>frontal</w:t>
      </w:r>
      <w:r w:rsidRPr="0055517F">
        <w:rPr>
          <w:rFonts w:ascii="Book Antiqua" w:hAnsi="Book Antiqua"/>
          <w:sz w:val="24"/>
          <w:szCs w:val="24"/>
        </w:rPr>
        <w:t xml:space="preserve"> disposal: the bases </w:t>
      </w:r>
      <w:r w:rsidR="006D49F6">
        <w:rPr>
          <w:rFonts w:ascii="Book Antiqua" w:hAnsi="Book Antiqua"/>
          <w:sz w:val="24"/>
          <w:szCs w:val="24"/>
        </w:rPr>
        <w:t>o</w:t>
      </w:r>
      <w:r w:rsidR="006D49F6" w:rsidRPr="0055517F">
        <w:rPr>
          <w:rFonts w:ascii="Book Antiqua" w:hAnsi="Book Antiqua"/>
          <w:sz w:val="24"/>
          <w:szCs w:val="24"/>
        </w:rPr>
        <w:t xml:space="preserve">f </w:t>
      </w:r>
      <w:r w:rsidRPr="0055517F">
        <w:rPr>
          <w:rFonts w:ascii="Book Antiqua" w:hAnsi="Book Antiqua"/>
          <w:sz w:val="24"/>
          <w:szCs w:val="24"/>
        </w:rPr>
        <w:t xml:space="preserve">the appendix are not </w:t>
      </w:r>
      <w:r w:rsidR="006D49F6">
        <w:rPr>
          <w:rFonts w:ascii="Book Antiqua" w:hAnsi="Book Antiqua"/>
          <w:sz w:val="24"/>
          <w:szCs w:val="24"/>
        </w:rPr>
        <w:t>o</w:t>
      </w:r>
      <w:r w:rsidR="006D49F6" w:rsidRPr="0055517F">
        <w:rPr>
          <w:rFonts w:ascii="Book Antiqua" w:hAnsi="Book Antiqua"/>
          <w:sz w:val="24"/>
          <w:szCs w:val="24"/>
        </w:rPr>
        <w:t xml:space="preserve">n </w:t>
      </w:r>
      <w:r w:rsidRPr="0055517F">
        <w:rPr>
          <w:rFonts w:ascii="Book Antiqua" w:hAnsi="Book Antiqua"/>
          <w:sz w:val="24"/>
          <w:szCs w:val="24"/>
        </w:rPr>
        <w:t>the tenia</w:t>
      </w:r>
    </w:p>
    <w:p w:rsidR="00096179" w:rsidRPr="0055517F" w:rsidRDefault="00F36C07" w:rsidP="00614CC1">
      <w:pPr>
        <w:widowControl w:val="0"/>
        <w:autoSpaceDE w:val="0"/>
        <w:autoSpaceDN w:val="0"/>
        <w:spacing w:after="0" w:line="360" w:lineRule="auto"/>
        <w:jc w:val="both"/>
        <w:rPr>
          <w:rFonts w:ascii="Book Antiqua" w:hAnsi="Book Antiqua" w:cs="Times New Roman"/>
          <w:sz w:val="24"/>
          <w:szCs w:val="24"/>
        </w:rPr>
      </w:pPr>
      <w:r w:rsidRPr="0055517F">
        <w:rPr>
          <w:rFonts w:ascii="Book Antiqua" w:hAnsi="Book Antiqua" w:cs="Times New Roman"/>
          <w:sz w:val="24"/>
          <w:szCs w:val="24"/>
        </w:rPr>
        <w:t xml:space="preserve">Data from these </w:t>
      </w:r>
      <w:proofErr w:type="gramStart"/>
      <w:r w:rsidRPr="0055517F">
        <w:rPr>
          <w:rFonts w:ascii="Book Antiqua" w:hAnsi="Book Antiqua" w:cs="Times New Roman"/>
          <w:sz w:val="24"/>
          <w:szCs w:val="24"/>
        </w:rPr>
        <w:t>studies</w:t>
      </w:r>
      <w:proofErr w:type="gramEnd"/>
      <w:r w:rsidR="00ED79A0" w:rsidRPr="0055517F">
        <w:rPr>
          <w:rFonts w:ascii="Book Antiqua" w:hAnsi="Book Antiqua" w:cs="Times New Roman"/>
          <w:sz w:val="24"/>
          <w:szCs w:val="24"/>
        </w:rPr>
        <w:fldChar w:fldCharType="begin">
          <w:fldData xml:space="preserve">PEVuZE5vdGU+PENpdGU+PEF1dGhvcj5TaW5naCBDaDwvQXV0aG9yPjxZZWFyPjIwMTY8L1llYXI+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</w:fldData>
        </w:fldChar>
      </w:r>
      <w:r w:rsidR="00F85630" w:rsidRPr="0055517F">
        <w:rPr>
          <w:rFonts w:ascii="Book Antiqua" w:hAnsi="Book Antiqua" w:cs="Times New Roman"/>
          <w:sz w:val="24"/>
          <w:szCs w:val="24"/>
        </w:rPr>
        <w:instrText xml:space="preserve"> ADDIN EN.CITE </w:instrText>
      </w:r>
      <w:r w:rsidR="00ED79A0" w:rsidRPr="0055517F">
        <w:rPr>
          <w:rFonts w:ascii="Book Antiqua" w:hAnsi="Book Antiqua" w:cs="Times New Roman"/>
          <w:sz w:val="24"/>
          <w:szCs w:val="24"/>
        </w:rPr>
        <w:fldChar w:fldCharType="begin">
          <w:fldData xml:space="preserve">PEVuZE5vdGU+PENpdGU+PEF1dGhvcj5TaW5naCBDaDwvQXV0aG9yPjxZZWFyPjIwMTY8L1llYXI+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</w:fldData>
        </w:fldChar>
      </w:r>
      <w:r w:rsidR="00F85630" w:rsidRPr="0055517F">
        <w:rPr>
          <w:rFonts w:ascii="Book Antiqua" w:hAnsi="Book Antiqua" w:cs="Times New Roman"/>
          <w:sz w:val="24"/>
          <w:szCs w:val="24"/>
        </w:rPr>
        <w:instrText xml:space="preserve"> ADDIN EN.CITE.DATA </w:instrText>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end"/>
      </w:r>
      <w:r w:rsidR="00ED79A0" w:rsidRPr="0055517F">
        <w:rPr>
          <w:rFonts w:ascii="Book Antiqua" w:hAnsi="Book Antiqua" w:cs="Times New Roman"/>
          <w:sz w:val="24"/>
          <w:szCs w:val="24"/>
        </w:rPr>
      </w:r>
      <w:r w:rsidR="00ED79A0" w:rsidRPr="0055517F">
        <w:rPr>
          <w:rFonts w:ascii="Book Antiqua" w:hAnsi="Book Antiqua" w:cs="Times New Roman"/>
          <w:sz w:val="24"/>
          <w:szCs w:val="24"/>
        </w:rPr>
        <w:fldChar w:fldCharType="separate"/>
      </w:r>
      <w:r w:rsidR="00F85630" w:rsidRPr="0055517F">
        <w:rPr>
          <w:rFonts w:ascii="Book Antiqua" w:hAnsi="Book Antiqua" w:cs="Times New Roman"/>
          <w:noProof/>
          <w:sz w:val="24"/>
          <w:szCs w:val="24"/>
          <w:vertAlign w:val="superscript"/>
        </w:rPr>
        <w:t>[4,10</w:t>
      </w:r>
      <w:r w:rsidR="002565DD" w:rsidRPr="0055517F">
        <w:rPr>
          <w:rFonts w:ascii="Book Antiqua" w:hAnsi="Book Antiqua" w:cs="Times New Roman"/>
          <w:noProof/>
          <w:sz w:val="24"/>
          <w:szCs w:val="24"/>
          <w:vertAlign w:val="superscript"/>
        </w:rPr>
        <w:t>-13</w:t>
      </w:r>
      <w:r w:rsidR="00F85630" w:rsidRPr="0055517F">
        <w:rPr>
          <w:rFonts w:ascii="Book Antiqua" w:hAnsi="Book Antiqua" w:cs="Times New Roman"/>
          <w:noProof/>
          <w:sz w:val="24"/>
          <w:szCs w:val="24"/>
          <w:vertAlign w:val="superscript"/>
        </w:rPr>
        <w:t>]</w:t>
      </w:r>
      <w:r w:rsidR="00ED79A0" w:rsidRPr="0055517F">
        <w:rPr>
          <w:rFonts w:ascii="Book Antiqua" w:hAnsi="Book Antiqua" w:cs="Times New Roman"/>
          <w:sz w:val="24"/>
          <w:szCs w:val="24"/>
        </w:rPr>
        <w:fldChar w:fldCharType="end"/>
      </w:r>
      <w:r w:rsidRPr="0055517F">
        <w:rPr>
          <w:rFonts w:ascii="Book Antiqua" w:hAnsi="Book Antiqua" w:cs="Times New Roman"/>
          <w:sz w:val="24"/>
          <w:szCs w:val="24"/>
        </w:rPr>
        <w:t>.</w:t>
      </w:r>
    </w:p>
    <w:p w:rsidR="00614CC1" w:rsidRPr="0055517F" w:rsidRDefault="00614CC1">
      <w:pPr>
        <w:adjustRightInd/>
        <w:snapToGrid/>
        <w:spacing w:after="0"/>
        <w:rPr>
          <w:rFonts w:ascii="Book Antiqua" w:hAnsi="Book Antiqua" w:cs="Times New Roman"/>
          <w:b/>
          <w:sz w:val="24"/>
          <w:szCs w:val="24"/>
        </w:rPr>
      </w:pPr>
      <w:r w:rsidRPr="0055517F">
        <w:rPr>
          <w:rFonts w:ascii="Book Antiqua" w:hAnsi="Book Antiqua" w:cs="Times New Roman"/>
          <w:b/>
        </w:rPr>
        <w:br w:type="page"/>
      </w:r>
    </w:p>
    <w:p w:rsidR="003E59EC" w:rsidRPr="0055517F" w:rsidRDefault="003E59EC" w:rsidP="00614CC1">
      <w:pPr>
        <w:pStyle w:val="Pa23"/>
        <w:snapToGrid w:val="0"/>
        <w:spacing w:line="360" w:lineRule="auto"/>
        <w:jc w:val="both"/>
        <w:rPr>
          <w:rFonts w:ascii="Book Antiqua" w:eastAsia="微软雅黑" w:hAnsi="Book Antiqua" w:cs="Times New Roman"/>
          <w:b/>
        </w:rPr>
      </w:pPr>
      <w:r w:rsidRPr="0055517F">
        <w:rPr>
          <w:rFonts w:ascii="Book Antiqua" w:eastAsia="微软雅黑" w:hAnsi="Book Antiqua" w:cs="Times New Roman"/>
          <w:b/>
        </w:rPr>
        <w:lastRenderedPageBreak/>
        <w:t xml:space="preserve">Table </w:t>
      </w:r>
      <w:r w:rsidR="0055517F" w:rsidRPr="0055517F">
        <w:rPr>
          <w:rFonts w:ascii="Book Antiqua" w:eastAsia="微软雅黑" w:hAnsi="Book Antiqua" w:cs="Times New Roman"/>
          <w:b/>
        </w:rPr>
        <w:t>2</w:t>
      </w:r>
      <w:r w:rsidRPr="0055517F">
        <w:rPr>
          <w:rFonts w:ascii="Book Antiqua" w:eastAsia="微软雅黑" w:hAnsi="Book Antiqua" w:cs="Times New Roman"/>
          <w:b/>
        </w:rPr>
        <w:t xml:space="preserve"> Clinical features of patients with appendix</w:t>
      </w:r>
      <w:r w:rsidR="004F505B" w:rsidRPr="0055517F">
        <w:rPr>
          <w:rFonts w:ascii="Book Antiqua" w:eastAsia="微软雅黑" w:hAnsi="Book Antiqua" w:cs="Times New Roman"/>
          <w:b/>
        </w:rPr>
        <w:t xml:space="preserve"> endometriosis</w:t>
      </w:r>
    </w:p>
    <w:tbl>
      <w:tblPr>
        <w:tblStyle w:val="ad"/>
        <w:tblW w:w="0" w:type="auto"/>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9"/>
        <w:gridCol w:w="709"/>
        <w:gridCol w:w="1559"/>
        <w:gridCol w:w="1843"/>
        <w:gridCol w:w="1701"/>
        <w:gridCol w:w="1842"/>
      </w:tblGrid>
      <w:tr w:rsidR="005A7D81" w:rsidRPr="0055517F" w:rsidTr="00614CC1">
        <w:tc>
          <w:tcPr>
            <w:tcW w:w="1418" w:type="dxa"/>
            <w:tcBorders>
              <w:top w:val="single" w:sz="4" w:space="0" w:color="auto"/>
              <w:bottom w:val="single" w:sz="4" w:space="0" w:color="auto"/>
            </w:tcBorders>
          </w:tcPr>
          <w:p w:rsidR="003E59EC" w:rsidRPr="0055517F" w:rsidRDefault="00203C0E"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Ref.</w:t>
            </w:r>
          </w:p>
        </w:tc>
        <w:tc>
          <w:tcPr>
            <w:tcW w:w="709"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Year</w:t>
            </w:r>
          </w:p>
        </w:tc>
        <w:tc>
          <w:tcPr>
            <w:tcW w:w="709"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Age</w:t>
            </w:r>
          </w:p>
        </w:tc>
        <w:tc>
          <w:tcPr>
            <w:tcW w:w="1559"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Symptom</w:t>
            </w:r>
            <w:r w:rsidR="006D49F6">
              <w:rPr>
                <w:rFonts w:ascii="Book Antiqua" w:hAnsi="Book Antiqua" w:cs="Times-Roman"/>
                <w:b/>
                <w:bCs/>
                <w:sz w:val="24"/>
                <w:szCs w:val="24"/>
              </w:rPr>
              <w:t>s</w:t>
            </w:r>
          </w:p>
        </w:tc>
        <w:tc>
          <w:tcPr>
            <w:tcW w:w="1843"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Previous history</w:t>
            </w:r>
          </w:p>
        </w:tc>
        <w:tc>
          <w:tcPr>
            <w:tcW w:w="1701"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Episode time</w:t>
            </w:r>
          </w:p>
        </w:tc>
        <w:tc>
          <w:tcPr>
            <w:tcW w:w="1842" w:type="dxa"/>
            <w:tcBorders>
              <w:top w:val="single" w:sz="4" w:space="0" w:color="auto"/>
              <w:bottom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b/>
                <w:bCs/>
                <w:sz w:val="24"/>
                <w:szCs w:val="24"/>
              </w:rPr>
            </w:pPr>
            <w:r w:rsidRPr="0055517F">
              <w:rPr>
                <w:rFonts w:ascii="Book Antiqua" w:hAnsi="Book Antiqua" w:cs="Times-Roman"/>
                <w:b/>
                <w:bCs/>
                <w:sz w:val="24"/>
                <w:szCs w:val="24"/>
              </w:rPr>
              <w:t>Hemoperitoneum</w:t>
            </w:r>
          </w:p>
        </w:tc>
      </w:tr>
      <w:tr w:rsidR="005A7D81" w:rsidRPr="0055517F" w:rsidTr="00614CC1">
        <w:tc>
          <w:tcPr>
            <w:tcW w:w="1418"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55517F">
              <w:rPr>
                <w:rFonts w:ascii="Book Antiqua" w:hAnsi="Book Antiqua" w:cs="Times-Roman"/>
                <w:sz w:val="24"/>
                <w:szCs w:val="24"/>
              </w:rPr>
              <w:t>Uncu</w:t>
            </w:r>
            <w:proofErr w:type="spellEnd"/>
            <w:r w:rsidR="00614CC1" w:rsidRPr="0055517F">
              <w:rPr>
                <w:rFonts w:ascii="Book Antiqua" w:hAnsi="Book Antiqua" w:cs="Times-Roman"/>
                <w:sz w:val="24"/>
                <w:szCs w:val="24"/>
              </w:rPr>
              <w:t xml:space="preserve"> </w:t>
            </w:r>
            <w:r w:rsidRPr="0055517F">
              <w:rPr>
                <w:rFonts w:ascii="Book Antiqua" w:hAnsi="Book Antiqua" w:cs="Times-Roman"/>
                <w:i/>
                <w:iCs/>
                <w:sz w:val="24"/>
                <w:szCs w:val="24"/>
              </w:rPr>
              <w:t>et al</w:t>
            </w:r>
            <w:r w:rsidR="00ED79A0" w:rsidRPr="0055517F">
              <w:rPr>
                <w:rFonts w:ascii="Book Antiqua" w:hAnsi="Book Antiqua" w:cs="Times-Roman"/>
                <w:sz w:val="24"/>
                <w:szCs w:val="24"/>
              </w:rPr>
              <w:fldChar w:fldCharType="begin"/>
            </w:r>
            <w:r w:rsidR="00D01114" w:rsidRPr="0055517F">
              <w:rPr>
                <w:rFonts w:ascii="Book Antiqua" w:hAnsi="Book Antiqua" w:cs="Times-Roman"/>
                <w:sz w:val="24"/>
                <w:szCs w:val="24"/>
              </w:rPr>
              <w:instrText xml:space="preserve"> ADDIN EN.CITE &lt;EndNote&gt;&lt;Cite&gt;&lt;Author&gt;Uncu&lt;/Author&gt;&lt;Year&gt;2008&lt;/Year&gt;&lt;RecNum&gt;93&lt;/RecNum&gt;&lt;DisplayText&gt;&lt;style face="superscript"&gt;[23]&lt;/style&gt;&lt;/DisplayText&gt;&lt;record&gt;&lt;rec-number&gt;93&lt;/rec-number&gt;&lt;foreign-keys&gt;&lt;key app="EN" db-id="pzeere5evsfetmewp9gptdrp2ars9vd99sd5" timestamp="1560787053"&gt;93&lt;/key&gt;&lt;/foreign-keys&gt;&lt;ref-type name="Journal Article"&gt;17&lt;/ref-type&gt;&lt;contributors&gt;&lt;authors&gt;&lt;author&gt;Uncu, H.&lt;/author&gt;&lt;author&gt;Taner, D.&lt;/author&gt;&lt;/authors&gt;&lt;/contributors&gt;&lt;auth-address&gt;Department of General Surgery, Ankara Guven Hospital, Ankara, Turkey. drhakanuncu@yahoo.com&lt;/auth-address&gt;&lt;titles&gt;&lt;title&gt;Appendiceal endometriosis: two case reports&lt;/title&gt;&lt;secondary-title&gt;Arch Gynecol Obstet&lt;/secondary-title&gt;&lt;/titles&gt;&lt;periodical&gt;&lt;full-title&gt;Arch Gynecol Obstet&lt;/full-title&gt;&lt;/periodical&gt;&lt;pages&gt;273-5&lt;/pages&gt;&lt;volume&gt;278&lt;/volume&gt;&lt;number&gt;3&lt;/number&gt;&lt;keywords&gt;&lt;keyword&gt;Abdomen, Acute/pathology/surgery&lt;/keyword&gt;&lt;keyword&gt;Adult&lt;/keyword&gt;&lt;keyword&gt;Appendix/*pathology/surgery&lt;/keyword&gt;&lt;keyword&gt;Cecal Diseases/*diagnosis/pathology/surgery&lt;/keyword&gt;&lt;keyword&gt;Endometriosis/*diagnosis/pathology/surgery&lt;/keyword&gt;&lt;keyword&gt;Female&lt;/keyword&gt;&lt;keyword&gt;Histocytochemistry&lt;/keyword&gt;&lt;keyword&gt;Humans&lt;/keyword&gt;&lt;keyword&gt;Laparotomy&lt;/keyword&gt;&lt;keyword&gt;Middle Aged&lt;/keyword&gt;&lt;/keywords&gt;&lt;dates&gt;&lt;year&gt;2008&lt;/year&gt;&lt;pub-dates&gt;&lt;date&gt;Sep&lt;/date&gt;&lt;/pub-dates&gt;&lt;/dates&gt;&lt;isbn&gt;1432-0711 (Electronic)&amp;#xD;0932-0067 (Linking)&lt;/isbn&gt;&lt;accession-num&gt;18236056&lt;/accession-num&gt;&lt;urls&gt;&lt;related-urls&gt;&lt;url&gt;https://www.ncbi.nlm.nih.gov/pubmed/18236056&lt;/url&gt;&lt;/related-urls&gt;&lt;/urls&gt;&lt;electronic-resource-num&gt;10.1007/s00404-008-0570-2&lt;/electronic-resource-num&gt;&lt;/record&gt;&lt;/Cite&gt;&lt;/EndNote&gt;</w:instrText>
            </w:r>
            <w:r w:rsidR="00ED79A0" w:rsidRPr="0055517F">
              <w:rPr>
                <w:rFonts w:ascii="Book Antiqua" w:hAnsi="Book Antiqua" w:cs="Times-Roman"/>
                <w:sz w:val="24"/>
                <w:szCs w:val="24"/>
              </w:rPr>
              <w:fldChar w:fldCharType="separate"/>
            </w:r>
            <w:r w:rsidR="00D01114" w:rsidRPr="0055517F">
              <w:rPr>
                <w:rFonts w:ascii="Book Antiqua" w:hAnsi="Book Antiqua" w:cs="Times-Roman"/>
                <w:noProof/>
                <w:sz w:val="24"/>
                <w:szCs w:val="24"/>
                <w:vertAlign w:val="superscript"/>
              </w:rPr>
              <w:t>[2</w:t>
            </w:r>
            <w:r w:rsidR="000C5E53" w:rsidRPr="0055517F">
              <w:rPr>
                <w:rFonts w:ascii="Book Antiqua" w:hAnsi="Book Antiqua" w:cs="Times-Roman"/>
                <w:noProof/>
                <w:sz w:val="24"/>
                <w:szCs w:val="24"/>
                <w:vertAlign w:val="superscript"/>
              </w:rPr>
              <w:t>5</w:t>
            </w:r>
            <w:r w:rsidR="00D01114"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tc>
        <w:tc>
          <w:tcPr>
            <w:tcW w:w="709"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2008</w:t>
            </w:r>
          </w:p>
        </w:tc>
        <w:tc>
          <w:tcPr>
            <w:tcW w:w="709"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45</w:t>
            </w:r>
          </w:p>
        </w:tc>
        <w:tc>
          <w:tcPr>
            <w:tcW w:w="1559" w:type="dxa"/>
            <w:tcBorders>
              <w:top w:val="single" w:sz="4" w:space="0" w:color="auto"/>
            </w:tcBorders>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A</w:t>
            </w:r>
            <w:r w:rsidRPr="0055517F">
              <w:rPr>
                <w:rFonts w:ascii="Book Antiqua" w:hAnsi="Book Antiqua" w:cs="Times-Roman"/>
                <w:sz w:val="24"/>
                <w:szCs w:val="24"/>
              </w:rPr>
              <w:t xml:space="preserve">bdominal </w:t>
            </w:r>
            <w:r w:rsidR="003E59EC" w:rsidRPr="0055517F">
              <w:rPr>
                <w:rFonts w:ascii="Book Antiqua" w:hAnsi="Book Antiqua" w:cs="Times-Roman"/>
                <w:sz w:val="24"/>
                <w:szCs w:val="24"/>
              </w:rPr>
              <w:t>pain and nausea</w:t>
            </w:r>
          </w:p>
        </w:tc>
        <w:tc>
          <w:tcPr>
            <w:tcW w:w="1843"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Not described</w:t>
            </w:r>
          </w:p>
        </w:tc>
        <w:tc>
          <w:tcPr>
            <w:tcW w:w="1701"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The second day of menstruation</w:t>
            </w:r>
          </w:p>
        </w:tc>
        <w:tc>
          <w:tcPr>
            <w:tcW w:w="1842" w:type="dxa"/>
            <w:tcBorders>
              <w:top w:val="single" w:sz="4" w:space="0" w:color="auto"/>
            </w:tcBorders>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Yes</w:t>
            </w:r>
          </w:p>
        </w:tc>
      </w:tr>
      <w:tr w:rsidR="005A7D81" w:rsidRPr="0055517F" w:rsidTr="00614CC1">
        <w:tc>
          <w:tcPr>
            <w:tcW w:w="1418"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55517F">
              <w:rPr>
                <w:rFonts w:ascii="Book Antiqua" w:hAnsi="Book Antiqua" w:cs="Times-Roman"/>
                <w:sz w:val="24"/>
                <w:szCs w:val="24"/>
              </w:rPr>
              <w:t>Akbulut</w:t>
            </w:r>
            <w:proofErr w:type="spellEnd"/>
            <w:r w:rsidRPr="0055517F">
              <w:rPr>
                <w:rFonts w:ascii="Book Antiqua" w:hAnsi="Book Antiqua" w:cs="Times-Roman"/>
                <w:sz w:val="24"/>
                <w:szCs w:val="24"/>
              </w:rPr>
              <w:t xml:space="preserve"> </w:t>
            </w:r>
            <w:r w:rsidRPr="0055517F">
              <w:rPr>
                <w:rFonts w:ascii="Book Antiqua" w:hAnsi="Book Antiqua" w:cs="Times-Roman"/>
                <w:i/>
                <w:iCs/>
                <w:sz w:val="24"/>
                <w:szCs w:val="24"/>
              </w:rPr>
              <w:t>et al</w:t>
            </w:r>
            <w:r w:rsidR="00ED79A0" w:rsidRPr="0055517F">
              <w:rPr>
                <w:rFonts w:ascii="Book Antiqua" w:hAnsi="Book Antiqua" w:cs="Times-Roman"/>
                <w:sz w:val="24"/>
                <w:szCs w:val="24"/>
              </w:rPr>
              <w:fldChar w:fldCharType="begin"/>
            </w:r>
            <w:r w:rsidR="00D01114" w:rsidRPr="0055517F">
              <w:rPr>
                <w:rFonts w:ascii="Book Antiqua" w:hAnsi="Book Antiqua" w:cs="Times-Roman"/>
                <w:sz w:val="24"/>
                <w:szCs w:val="24"/>
              </w:rPr>
              <w:instrText xml:space="preserve"> ADDIN EN.CITE &lt;EndNote&gt;&lt;Cite&gt;&lt;Author&gt;Akbulut&lt;/Author&gt;&lt;Year&gt;2009&lt;/Year&gt;&lt;RecNum&gt;8&lt;/RecNum&gt;&lt;DisplayText&gt;&lt;style face="superscript"&gt;[24]&lt;/style&gt;&lt;/DisplayText&gt;&lt;record&gt;&lt;rec-number&gt;8&lt;/rec-number&gt;&lt;foreign-keys&gt;&lt;key app="EN" db-id="pzeere5evsfetmewp9gptdrp2ars9vd99sd5" timestamp="1548245532"&gt;8&lt;/key&gt;&lt;key app="ENWeb" db-id=""&gt;0&lt;/key&gt;&lt;/foreign-keys&gt;&lt;ref-type name="Journal Article"&gt;17&lt;/ref-type&gt;&lt;contributors&gt;&lt;authors&gt;&lt;author&gt;Akbulut, S.&lt;/author&gt;&lt;author&gt;Dursun, P.&lt;/author&gt;&lt;author&gt;Kocbiyik, A.&lt;/author&gt;&lt;author&gt;Harman, A.&lt;/author&gt;&lt;author&gt;Sevmis, S.&lt;/author&gt;&lt;/authors&gt;&lt;/contributors&gt;&lt;auth-address&gt;Department of General Surgery, Faculty of Medicine, Baskent University, Bahcelievler, Ankara, Turkey. akbulutsami@gmail.com&lt;/auth-address&gt;&lt;titles&gt;&lt;title&gt;Appendiceal endometriosis presenting as perforated appendicitis: report of a case and review of the literature&lt;/title&gt;&lt;secondary-title&gt;Arch Gynecol Obstet&lt;/secondary-title&gt;&lt;/titles&gt;&lt;periodical&gt;&lt;full-title&gt;Arch Gynecol Obstet&lt;/full-title&gt;&lt;/periodical&gt;&lt;pages&gt;495-7&lt;/pages&gt;&lt;volume&gt;280&lt;/volume&gt;&lt;number&gt;3&lt;/number&gt;&lt;keywords&gt;&lt;keyword&gt;Adult&lt;/keyword&gt;&lt;keyword&gt;Appendicitis/*diagnosis&lt;/keyword&gt;&lt;keyword&gt;Appendix&lt;/keyword&gt;&lt;keyword&gt;Cecal Diseases/*diagnosis/surgery&lt;/keyword&gt;&lt;keyword&gt;Diagnosis, Differential&lt;/keyword&gt;&lt;keyword&gt;Endometriosis/*diagnosis/surgery&lt;/keyword&gt;&lt;keyword&gt;Female&lt;/keyword&gt;&lt;keyword&gt;Humans&lt;/keyword&gt;&lt;/keywords&gt;&lt;dates&gt;&lt;year&gt;2009&lt;/year&gt;&lt;pub-dates&gt;&lt;date&gt;Sep&lt;/date&gt;&lt;/pub-dates&gt;&lt;/dates&gt;&lt;isbn&gt;1432-0711 (Electronic)&amp;#xD;0932-0067 (Linking)&lt;/isbn&gt;&lt;accession-num&gt;19169700&lt;/accession-num&gt;&lt;urls&gt;&lt;related-urls&gt;&lt;url&gt;https://www.ncbi.nlm.nih.gov/pubmed/19169700&lt;/url&gt;&lt;/related-urls&gt;&lt;/urls&gt;&lt;electronic-resource-num&gt;10.1007/s00404-008-0922-y&lt;/electronic-resource-num&gt;&lt;/record&gt;&lt;/Cite&gt;&lt;/EndNote&gt;</w:instrText>
            </w:r>
            <w:r w:rsidR="00ED79A0" w:rsidRPr="0055517F">
              <w:rPr>
                <w:rFonts w:ascii="Book Antiqua" w:hAnsi="Book Antiqua" w:cs="Times-Roman"/>
                <w:sz w:val="24"/>
                <w:szCs w:val="24"/>
              </w:rPr>
              <w:fldChar w:fldCharType="separate"/>
            </w:r>
            <w:r w:rsidR="00D01114" w:rsidRPr="0055517F">
              <w:rPr>
                <w:rFonts w:ascii="Book Antiqua" w:hAnsi="Book Antiqua" w:cs="Times-Roman"/>
                <w:noProof/>
                <w:sz w:val="24"/>
                <w:szCs w:val="24"/>
                <w:vertAlign w:val="superscript"/>
              </w:rPr>
              <w:t>[2</w:t>
            </w:r>
            <w:r w:rsidR="000C5E53" w:rsidRPr="0055517F">
              <w:rPr>
                <w:rFonts w:ascii="Book Antiqua" w:hAnsi="Book Antiqua" w:cs="Times-Roman"/>
                <w:noProof/>
                <w:sz w:val="24"/>
                <w:szCs w:val="24"/>
                <w:vertAlign w:val="superscript"/>
              </w:rPr>
              <w:t>6</w:t>
            </w:r>
            <w:r w:rsidR="00D01114"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2009</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40</w:t>
            </w:r>
          </w:p>
        </w:tc>
        <w:tc>
          <w:tcPr>
            <w:tcW w:w="1559"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L</w:t>
            </w:r>
            <w:r w:rsidR="003E59EC" w:rsidRPr="0055517F">
              <w:rPr>
                <w:rFonts w:ascii="Book Antiqua" w:hAnsi="Book Antiqua" w:cs="Times-Roman"/>
                <w:sz w:val="24"/>
                <w:szCs w:val="24"/>
              </w:rPr>
              <w:t>ower</w:t>
            </w:r>
            <w:r>
              <w:rPr>
                <w:rFonts w:ascii="Book Antiqua" w:hAnsi="Book Antiqua" w:cs="Times-Roman"/>
                <w:sz w:val="24"/>
                <w:szCs w:val="24"/>
              </w:rPr>
              <w:t xml:space="preserve"> right</w:t>
            </w:r>
            <w:r w:rsidR="003E59EC" w:rsidRPr="0055517F">
              <w:rPr>
                <w:rFonts w:ascii="Book Antiqua" w:hAnsi="Book Antiqua" w:cs="Times-Roman"/>
                <w:sz w:val="24"/>
                <w:szCs w:val="24"/>
              </w:rPr>
              <w:t xml:space="preserve"> quadrant pain</w:t>
            </w:r>
          </w:p>
        </w:tc>
        <w:tc>
          <w:tcPr>
            <w:tcW w:w="1843"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L</w:t>
            </w:r>
            <w:r w:rsidR="003E59EC" w:rsidRPr="0055517F">
              <w:rPr>
                <w:rFonts w:ascii="Book Antiqua" w:hAnsi="Book Antiqua" w:cs="Times-Roman"/>
                <w:sz w:val="24"/>
                <w:szCs w:val="24"/>
              </w:rPr>
              <w:t xml:space="preserve">ower </w:t>
            </w:r>
            <w:r>
              <w:rPr>
                <w:rFonts w:ascii="Book Antiqua" w:hAnsi="Book Antiqua" w:cs="Times-Roman"/>
                <w:sz w:val="24"/>
                <w:szCs w:val="24"/>
              </w:rPr>
              <w:t xml:space="preserve">right </w:t>
            </w:r>
            <w:r w:rsidR="003E59EC" w:rsidRPr="0055517F">
              <w:rPr>
                <w:rFonts w:ascii="Book Antiqua" w:hAnsi="Book Antiqua" w:cs="Times-Roman"/>
                <w:sz w:val="24"/>
                <w:szCs w:val="24"/>
              </w:rPr>
              <w:t>abdominal pain before every menstrual</w:t>
            </w:r>
            <w:r w:rsidR="000B4C79" w:rsidRPr="0055517F">
              <w:rPr>
                <w:rFonts w:ascii="Book Antiqua" w:hAnsi="Book Antiqua" w:cs="Times-Roman"/>
                <w:sz w:val="24"/>
                <w:szCs w:val="24"/>
              </w:rPr>
              <w:t xml:space="preserve"> </w:t>
            </w:r>
            <w:r w:rsidR="003E59EC" w:rsidRPr="0055517F">
              <w:rPr>
                <w:rFonts w:ascii="Book Antiqua" w:hAnsi="Book Antiqua" w:cs="Times-Roman"/>
                <w:sz w:val="24"/>
                <w:szCs w:val="24"/>
              </w:rPr>
              <w:t>period for 8 or 9 yr</w:t>
            </w:r>
          </w:p>
        </w:tc>
        <w:tc>
          <w:tcPr>
            <w:tcW w:w="1701"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The third day of menstruation</w:t>
            </w:r>
          </w:p>
        </w:tc>
        <w:tc>
          <w:tcPr>
            <w:tcW w:w="1842"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bookmarkStart w:id="92" w:name="OLE_LINK91"/>
            <w:r w:rsidRPr="0055517F">
              <w:rPr>
                <w:rFonts w:ascii="Book Antiqua" w:hAnsi="Book Antiqua" w:cs="Times-Roman"/>
                <w:sz w:val="24"/>
                <w:szCs w:val="24"/>
              </w:rPr>
              <w:t>Not described</w:t>
            </w:r>
            <w:bookmarkEnd w:id="92"/>
          </w:p>
        </w:tc>
      </w:tr>
      <w:tr w:rsidR="005A7D81" w:rsidRPr="0055517F" w:rsidTr="00614CC1">
        <w:tc>
          <w:tcPr>
            <w:tcW w:w="1418"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55517F">
              <w:rPr>
                <w:rFonts w:ascii="Book Antiqua" w:hAnsi="Book Antiqua" w:cs="Times-Roman"/>
                <w:sz w:val="24"/>
                <w:szCs w:val="24"/>
              </w:rPr>
              <w:t>Uwaezuoke</w:t>
            </w:r>
            <w:proofErr w:type="spellEnd"/>
            <w:r w:rsidR="00614CC1" w:rsidRPr="0055517F">
              <w:rPr>
                <w:rFonts w:ascii="Book Antiqua" w:hAnsi="Book Antiqua" w:cs="Times-Roman"/>
                <w:sz w:val="24"/>
                <w:szCs w:val="24"/>
              </w:rPr>
              <w:t xml:space="preserve"> </w:t>
            </w:r>
            <w:r w:rsidRPr="0055517F">
              <w:rPr>
                <w:rFonts w:ascii="Book Antiqua" w:hAnsi="Book Antiqua" w:cs="Times-Roman"/>
                <w:i/>
                <w:iCs/>
                <w:sz w:val="24"/>
                <w:szCs w:val="24"/>
              </w:rPr>
              <w:t>et al</w:t>
            </w:r>
            <w:r w:rsidR="00ED79A0" w:rsidRPr="0055517F">
              <w:rPr>
                <w:rFonts w:ascii="Book Antiqua" w:hAnsi="Book Antiqua" w:cs="Times-Roman"/>
                <w:sz w:val="24"/>
                <w:szCs w:val="24"/>
              </w:rPr>
              <w:fldChar w:fldCharType="begin"/>
            </w:r>
            <w:r w:rsidR="00F85630" w:rsidRPr="0055517F">
              <w:rPr>
                <w:rFonts w:ascii="Book Antiqua" w:hAnsi="Book Antiqua" w:cs="Times-Roman"/>
                <w:sz w:val="24"/>
                <w:szCs w:val="24"/>
              </w:rPr>
              <w:instrText xml:space="preserve"> ADDIN EN.CITE &lt;EndNote&gt;&lt;Cite&gt;&lt;Author&gt;Uwaezuoke&lt;/Author&gt;&lt;Year&gt;2013&lt;/Year&gt;&lt;RecNum&gt;85&lt;/RecNum&gt;&lt;DisplayText&gt;&lt;style face="superscript"&gt;[21]&lt;/style&gt;&lt;/DisplayText&gt;&lt;record&gt;&lt;rec-number&gt;85&lt;/rec-number&gt;&lt;foreign-keys&gt;&lt;key app="EN" db-id="pzeere5evsfetmewp9gptdrp2ars9vd99sd5" timestamp="1560595167"&gt;85&lt;/key&gt;&lt;/foreign-keys&gt;&lt;ref-type name="Journal Article"&gt;17&lt;/ref-type&gt;&lt;contributors&gt;&lt;authors&gt;&lt;author&gt;Uwaezuoke, S.&lt;/author&gt;&lt;author&gt;Udoye, E.&lt;/author&gt;&lt;author&gt;Etebu, E.&lt;/author&gt;&lt;/authors&gt;&lt;/contributors&gt;&lt;auth-address&gt;Department of Surgery, Federal Medical Centre, Yenagoa, Bayelsa State, Nigeria.&lt;/auth-address&gt;&lt;titles&gt;&lt;title&gt;Endometriosis of the appendix presenting as acute appendicitis: a case report and literature review&lt;/title&gt;&lt;secondary-title&gt;Ethiop J Health Sci&lt;/secondary-title&gt;&lt;/titles&gt;&lt;periodical&gt;&lt;full-title&gt;Ethiop J Health Sci&lt;/full-title&gt;&lt;/periodical&gt;&lt;pages&gt;69-72&lt;/pages&gt;&lt;volume&gt;23&lt;/volume&gt;&lt;number&gt;1&lt;/number&gt;&lt;keywords&gt;&lt;keyword&gt;Acute Disease&lt;/keyword&gt;&lt;keyword&gt;Adult&lt;/keyword&gt;&lt;keyword&gt;Appendicitis/*diagnosis&lt;/keyword&gt;&lt;keyword&gt;*Appendix/pathology&lt;/keyword&gt;&lt;keyword&gt;Cecal Diseases/*diagnosis/pathology&lt;/keyword&gt;&lt;keyword&gt;Diagnosis, Differential&lt;/keyword&gt;&lt;keyword&gt;Endometriosis/*diagnosis/pathology&lt;/keyword&gt;&lt;keyword&gt;Female&lt;/keyword&gt;&lt;keyword&gt;Humans&lt;/keyword&gt;&lt;keyword&gt;Appendicitis&lt;/keyword&gt;&lt;keyword&gt;Appendix&lt;/keyword&gt;&lt;keyword&gt;Endometriosis&lt;/keyword&gt;&lt;/keywords&gt;&lt;dates&gt;&lt;year&gt;2013&lt;/year&gt;&lt;pub-dates&gt;&lt;date&gt;Mar&lt;/date&gt;&lt;/pub-dates&gt;&lt;/dates&gt;&lt;isbn&gt;2413-7170 (Electronic)&amp;#xD;1029-1857 (Linking)&lt;/isbn&gt;&lt;accession-num&gt;23559841&lt;/accession-num&gt;&lt;urls&gt;&lt;related-urls&gt;&lt;url&gt;https://www.ncbi.nlm.nih.gov/pubmed/23559841&lt;/url&gt;&lt;/related-urls&gt;&lt;/urls&gt;&lt;custom2&gt;PMC3613818&lt;/custom2&gt;&lt;/record&gt;&lt;/Cite&gt;&lt;/EndNote&gt;</w:instrText>
            </w:r>
            <w:r w:rsidR="00ED79A0" w:rsidRPr="0055517F">
              <w:rPr>
                <w:rFonts w:ascii="Book Antiqua" w:hAnsi="Book Antiqua" w:cs="Times-Roman"/>
                <w:sz w:val="24"/>
                <w:szCs w:val="24"/>
              </w:rPr>
              <w:fldChar w:fldCharType="separate"/>
            </w:r>
            <w:r w:rsidR="00F85630" w:rsidRPr="0055517F">
              <w:rPr>
                <w:rFonts w:ascii="Book Antiqua" w:hAnsi="Book Antiqua" w:cs="Times-Roman"/>
                <w:noProof/>
                <w:sz w:val="24"/>
                <w:szCs w:val="24"/>
                <w:vertAlign w:val="superscript"/>
              </w:rPr>
              <w:t>[2</w:t>
            </w:r>
            <w:r w:rsidR="000C5E53" w:rsidRPr="0055517F">
              <w:rPr>
                <w:rFonts w:ascii="Book Antiqua" w:hAnsi="Book Antiqua" w:cs="Times-Roman"/>
                <w:noProof/>
                <w:sz w:val="24"/>
                <w:szCs w:val="24"/>
                <w:vertAlign w:val="superscript"/>
              </w:rPr>
              <w:t>3</w:t>
            </w:r>
            <w:r w:rsidR="00F85630"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2013</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29</w:t>
            </w:r>
          </w:p>
        </w:tc>
        <w:tc>
          <w:tcPr>
            <w:tcW w:w="1559"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R</w:t>
            </w:r>
            <w:r w:rsidRPr="0055517F">
              <w:rPr>
                <w:rFonts w:ascii="Book Antiqua" w:hAnsi="Book Antiqua" w:cs="Times-Roman"/>
                <w:sz w:val="24"/>
                <w:szCs w:val="24"/>
              </w:rPr>
              <w:t>ight</w:t>
            </w:r>
          </w:p>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iliac fossa pain</w:t>
            </w:r>
          </w:p>
        </w:tc>
        <w:tc>
          <w:tcPr>
            <w:tcW w:w="1843"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One</w:t>
            </w:r>
            <w:r>
              <w:rPr>
                <w:rFonts w:ascii="Book Antiqua" w:hAnsi="Book Antiqua" w:cs="Times-Roman"/>
                <w:sz w:val="24"/>
                <w:szCs w:val="24"/>
              </w:rPr>
              <w:t>-</w:t>
            </w:r>
            <w:r w:rsidR="003E59EC" w:rsidRPr="0055517F">
              <w:rPr>
                <w:rFonts w:ascii="Book Antiqua" w:hAnsi="Book Antiqua" w:cs="Times-Roman"/>
                <w:sz w:val="24"/>
                <w:szCs w:val="24"/>
              </w:rPr>
              <w:t>year</w:t>
            </w:r>
            <w:r>
              <w:rPr>
                <w:rFonts w:ascii="Book Antiqua" w:hAnsi="Book Antiqua" w:cs="Times-Roman"/>
                <w:sz w:val="24"/>
                <w:szCs w:val="24"/>
              </w:rPr>
              <w:t xml:space="preserve"> </w:t>
            </w:r>
            <w:r w:rsidR="003E59EC" w:rsidRPr="0055517F">
              <w:rPr>
                <w:rFonts w:ascii="Book Antiqua" w:hAnsi="Book Antiqua" w:cs="Times-Roman"/>
                <w:sz w:val="24"/>
                <w:szCs w:val="24"/>
              </w:rPr>
              <w:t>history of recurrent lower abdominal pain</w:t>
            </w:r>
          </w:p>
        </w:tc>
        <w:tc>
          <w:tcPr>
            <w:tcW w:w="1701" w:type="dxa"/>
          </w:tcPr>
          <w:p w:rsidR="00CE4F69" w:rsidRDefault="003E59EC">
            <w:pPr>
              <w:widowControl w:val="0"/>
              <w:autoSpaceDE w:val="0"/>
              <w:autoSpaceDN w:val="0"/>
              <w:spacing w:after="0" w:line="360" w:lineRule="auto"/>
              <w:jc w:val="both"/>
              <w:rPr>
                <w:rFonts w:ascii="Book Antiqua" w:hAnsi="Book Antiqua" w:cs="Times-Roman"/>
                <w:sz w:val="24"/>
                <w:szCs w:val="24"/>
              </w:rPr>
            </w:pPr>
            <w:bookmarkStart w:id="93" w:name="OLE_LINK100"/>
            <w:bookmarkStart w:id="94" w:name="OLE_LINK101"/>
            <w:r w:rsidRPr="0055517F">
              <w:rPr>
                <w:rFonts w:ascii="Book Antiqua" w:hAnsi="Book Antiqua" w:cs="Times-Roman"/>
                <w:sz w:val="24"/>
                <w:szCs w:val="24"/>
              </w:rPr>
              <w:t xml:space="preserve">The second day of </w:t>
            </w:r>
            <w:bookmarkEnd w:id="93"/>
            <w:bookmarkEnd w:id="94"/>
            <w:r w:rsidR="006D49F6" w:rsidRPr="0055517F">
              <w:rPr>
                <w:rFonts w:ascii="Book Antiqua" w:hAnsi="Book Antiqua" w:cs="Times-Roman"/>
                <w:sz w:val="24"/>
                <w:szCs w:val="24"/>
              </w:rPr>
              <w:t>menstrua</w:t>
            </w:r>
            <w:r w:rsidR="006D49F6">
              <w:rPr>
                <w:rFonts w:ascii="Book Antiqua" w:hAnsi="Book Antiqua" w:cs="Times-Roman"/>
                <w:sz w:val="24"/>
                <w:szCs w:val="24"/>
              </w:rPr>
              <w:t>tion</w:t>
            </w:r>
          </w:p>
        </w:tc>
        <w:tc>
          <w:tcPr>
            <w:tcW w:w="1842"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Yes</w:t>
            </w:r>
          </w:p>
        </w:tc>
      </w:tr>
      <w:tr w:rsidR="005A7D81" w:rsidRPr="0055517F" w:rsidTr="00614CC1">
        <w:tc>
          <w:tcPr>
            <w:tcW w:w="1418" w:type="dxa"/>
          </w:tcPr>
          <w:p w:rsidR="003E59EC" w:rsidRPr="0055517F" w:rsidRDefault="00614CC1"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 xml:space="preserve">Curbelo-Peña </w:t>
            </w:r>
            <w:r w:rsidR="003E59EC" w:rsidRPr="0055517F">
              <w:rPr>
                <w:rFonts w:ascii="Book Antiqua" w:hAnsi="Book Antiqua" w:cs="Times-Roman"/>
                <w:i/>
                <w:iCs/>
                <w:sz w:val="24"/>
                <w:szCs w:val="24"/>
              </w:rPr>
              <w:t>et al</w:t>
            </w:r>
            <w:r w:rsidR="00ED79A0" w:rsidRPr="0055517F">
              <w:rPr>
                <w:rFonts w:ascii="Book Antiqua" w:hAnsi="Book Antiqua" w:cs="Times-Roman"/>
                <w:sz w:val="24"/>
                <w:szCs w:val="24"/>
              </w:rPr>
              <w:fldChar w:fldCharType="begin"/>
            </w:r>
            <w:r w:rsidR="00F85630" w:rsidRPr="0055517F">
              <w:rPr>
                <w:rFonts w:ascii="Book Antiqua" w:hAnsi="Book Antiqua" w:cs="Times-Roman"/>
                <w:sz w:val="24"/>
                <w:szCs w:val="24"/>
              </w:rPr>
              <w:instrText xml:space="preserve"> ADDIN EN.CITE &lt;EndNote&gt;&lt;Cite&gt;&lt;Author&gt;Curbelo-Pena&lt;/Author&gt;&lt;Year&gt;2015&lt;/Year&gt;&lt;RecNum&gt;84&lt;/RecNum&gt;&lt;DisplayText&gt;&lt;style face="superscript"&gt;[22]&lt;/style&gt;&lt;/DisplayText&gt;&lt;record&gt;&lt;rec-number&gt;84&lt;/rec-number&gt;&lt;foreign-keys&gt;&lt;key app="EN" db-id="pzeere5evsfetmewp9gptdrp2ars9vd99sd5" timestamp="1560594837"&gt;84&lt;/key&gt;&lt;/foreign-keys&gt;&lt;ref-type name="Journal Article"&gt;17&lt;/ref-type&gt;&lt;contributors&gt;&lt;authors&gt;&lt;author&gt;Curbelo-Pena, Y.&lt;/author&gt;&lt;author&gt;Guedes-De la Puente, X.&lt;/author&gt;&lt;author&gt;Saladich-Cubero, M.&lt;/author&gt;&lt;author&gt;Molinas-Bruguera, J.&lt;/author&gt;&lt;author&gt;Molineros, J.&lt;/author&gt;&lt;author&gt;De Caralt-Mestres, E.&lt;/author&gt;&lt;/authors&gt;&lt;/contributors&gt;&lt;auth-address&gt;Department of General Surgery, Vic University Hospital, Barcelona, VIC, Spain layuha@hotmail.com.&amp;#xD;Department of General Surgery, Vic University Hospital, Barcelona, VIC, Spain.&amp;#xD;Department of Pathology, Vic University Hospital, Barcelona, VIC, Spain.&lt;/auth-address&gt;&lt;titles&gt;&lt;title&gt;Endometriosis causing acute appendicitis complicated with hemoperitoneum&lt;/title&gt;&lt;secondary-title&gt;J Surg Case Rep&lt;/secondary-title&gt;&lt;/titles&gt;&lt;periodical&gt;&lt;full-title&gt;J Surg Case Rep&lt;/full-title&gt;&lt;/periodical&gt;&lt;volume&gt;2015&lt;/volume&gt;&lt;number&gt;8&lt;/number&gt;&lt;dates&gt;&lt;year&gt;2015&lt;/year&gt;&lt;pub-dates&gt;&lt;date&gt;Aug 7&lt;/date&gt;&lt;/pub-dates&gt;&lt;/dates&gt;&lt;isbn&gt;2042-8812 (Print)&amp;#xD;2042-8812 (Linking)&lt;/isbn&gt;&lt;accession-num&gt;26253154&lt;/accession-num&gt;&lt;urls&gt;&lt;related-urls&gt;&lt;url&gt;https://www.ncbi.nlm.nih.gov/pubmed/26253154&lt;/url&gt;&lt;/related-urls&gt;&lt;/urls&gt;&lt;custom2&gt;PMC4528180&lt;/custom2&gt;&lt;electronic-resource-num&gt;10.1093/jscr/rjv097&lt;/electronic-resource-num&gt;&lt;/record&gt;&lt;/Cite&gt;&lt;/EndNote&gt;</w:instrText>
            </w:r>
            <w:r w:rsidR="00ED79A0" w:rsidRPr="0055517F">
              <w:rPr>
                <w:rFonts w:ascii="Book Antiqua" w:hAnsi="Book Antiqua" w:cs="Times-Roman"/>
                <w:sz w:val="24"/>
                <w:szCs w:val="24"/>
              </w:rPr>
              <w:fldChar w:fldCharType="separate"/>
            </w:r>
            <w:r w:rsidR="00F85630" w:rsidRPr="0055517F">
              <w:rPr>
                <w:rFonts w:ascii="Book Antiqua" w:hAnsi="Book Antiqua" w:cs="Times-Roman"/>
                <w:noProof/>
                <w:sz w:val="24"/>
                <w:szCs w:val="24"/>
                <w:vertAlign w:val="superscript"/>
              </w:rPr>
              <w:t>[2</w:t>
            </w:r>
            <w:r w:rsidR="000C5E53" w:rsidRPr="0055517F">
              <w:rPr>
                <w:rFonts w:ascii="Book Antiqua" w:hAnsi="Book Antiqua" w:cs="Times-Roman"/>
                <w:noProof/>
                <w:sz w:val="24"/>
                <w:szCs w:val="24"/>
                <w:vertAlign w:val="superscript"/>
              </w:rPr>
              <w:t>4</w:t>
            </w:r>
            <w:r w:rsidR="00F85630"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2015</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39</w:t>
            </w:r>
          </w:p>
        </w:tc>
        <w:tc>
          <w:tcPr>
            <w:tcW w:w="1559"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R</w:t>
            </w:r>
            <w:r w:rsidRPr="0055517F">
              <w:rPr>
                <w:rFonts w:ascii="Book Antiqua" w:hAnsi="Book Antiqua" w:cs="Times-Roman"/>
                <w:sz w:val="24"/>
                <w:szCs w:val="24"/>
              </w:rPr>
              <w:t>ight</w:t>
            </w:r>
          </w:p>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iliac fossa pain</w:t>
            </w:r>
          </w:p>
        </w:tc>
        <w:tc>
          <w:tcPr>
            <w:tcW w:w="1843"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Not described</w:t>
            </w:r>
          </w:p>
        </w:tc>
        <w:tc>
          <w:tcPr>
            <w:tcW w:w="1701"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Be menstruating at the time</w:t>
            </w:r>
          </w:p>
        </w:tc>
        <w:tc>
          <w:tcPr>
            <w:tcW w:w="1842"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Yes</w:t>
            </w:r>
          </w:p>
        </w:tc>
      </w:tr>
      <w:tr w:rsidR="005A7D81" w:rsidRPr="0055517F" w:rsidTr="00614CC1">
        <w:tc>
          <w:tcPr>
            <w:tcW w:w="1418"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Shen</w:t>
            </w:r>
            <w:r w:rsidR="00614CC1" w:rsidRPr="0055517F">
              <w:rPr>
                <w:rFonts w:ascii="Book Antiqua" w:hAnsi="Book Antiqua" w:cs="Times-Roman"/>
                <w:sz w:val="24"/>
                <w:szCs w:val="24"/>
              </w:rPr>
              <w:t xml:space="preserve"> </w:t>
            </w:r>
            <w:r w:rsidRPr="0055517F">
              <w:rPr>
                <w:rFonts w:ascii="Book Antiqua" w:hAnsi="Book Antiqua" w:cs="Times-Roman"/>
                <w:i/>
                <w:iCs/>
                <w:sz w:val="24"/>
                <w:szCs w:val="24"/>
              </w:rPr>
              <w:t>et al</w:t>
            </w:r>
            <w:r w:rsidR="00ED79A0" w:rsidRPr="0055517F">
              <w:rPr>
                <w:rFonts w:ascii="Book Antiqua" w:hAnsi="Book Antiqua" w:cs="Times-Roman"/>
                <w:sz w:val="24"/>
                <w:szCs w:val="24"/>
              </w:rPr>
              <w:fldChar w:fldCharType="begin"/>
            </w:r>
            <w:r w:rsidR="00F85630" w:rsidRPr="0055517F">
              <w:rPr>
                <w:rFonts w:ascii="Book Antiqua" w:hAnsi="Book Antiqua" w:cs="Times-Roman"/>
                <w:sz w:val="24"/>
                <w:szCs w:val="24"/>
              </w:rPr>
              <w:instrText xml:space="preserve"> ADDIN EN.CITE &lt;EndNote&gt;&lt;Cite&gt;&lt;Author&gt;Shen&lt;/Author&gt;&lt;Year&gt;2016&lt;/Year&gt;&lt;RecNum&gt;95&lt;/RecNum&gt;&lt;DisplayText&gt;&lt;style face="superscript"&gt;[25]&lt;/style&gt;&lt;/DisplayText&gt;&lt;record&gt;&lt;rec-number&gt;95&lt;/rec-number&gt;&lt;foreign-keys&gt;&lt;key app="EN" db-id="pzeere5evsfetmewp9gptdrp2ars9vd99sd5" timestamp="1560787412"&gt;95&lt;/key&gt;&lt;/foreign-keys&gt;&lt;ref-type name="Journal Article"&gt;17&lt;/ref-type&gt;&lt;contributors&gt;&lt;authors&gt;&lt;author&gt;Shen, A. Y.&lt;/author&gt;&lt;author&gt;Stanes, A.&lt;/author&gt;&lt;/authors&gt;&lt;/contributors&gt;&lt;auth-address&gt;Eastern Health, Melbourne Australia.&lt;/auth-address&gt;&lt;titles&gt;&lt;title&gt;Isolated Appendiceal Endometriosis&lt;/title&gt;&lt;secondary-title&gt;J Obstet Gynaecol Can&lt;/secondary-title&gt;&lt;/titles&gt;&lt;periodical&gt;&lt;full-title&gt;J Obstet Gynaecol Can&lt;/full-title&gt;&lt;/periodical&gt;&lt;pages&gt;979-981&lt;/pages&gt;&lt;volume&gt;38&lt;/volume&gt;&lt;number&gt;10&lt;/number&gt;&lt;keywords&gt;&lt;keyword&gt;Adult&lt;/keyword&gt;&lt;keyword&gt;*Appendectomy&lt;/keyword&gt;&lt;keyword&gt;Appendicitis&lt;/keyword&gt;&lt;keyword&gt;Appendix/*surgery&lt;/keyword&gt;&lt;keyword&gt;Diagnosis, Differential&lt;/keyword&gt;&lt;keyword&gt;*Endometriosis/complications/diagnosis/surgery&lt;/keyword&gt;&lt;keyword&gt;Female&lt;/keyword&gt;&lt;keyword&gt;Humans&lt;/keyword&gt;&lt;keyword&gt;*Laparoscopy&lt;/keyword&gt;&lt;keyword&gt;Pelvic Pain/etiology/surgery&lt;/keyword&gt;&lt;keyword&gt;*Appendicectomy&lt;/keyword&gt;&lt;keyword&gt;*endometriosis&lt;/keyword&gt;&lt;keyword&gt;*gynaecology&lt;/keyword&gt;&lt;/keywords&gt;&lt;dates&gt;&lt;year&gt;2016&lt;/year&gt;&lt;pub-dates&gt;&lt;date&gt;Oct&lt;/date&gt;&lt;/pub-dates&gt;&lt;/dates&gt;&lt;isbn&gt;1701-2163 (Print)&amp;#xD;1701-2163 (Linking)&lt;/isbn&gt;&lt;accession-num&gt;27720099&lt;/accession-num&gt;&lt;urls&gt;&lt;related-urls&gt;&lt;url&gt;https://www.ncbi.nlm.nih.gov/pubmed/27720099&lt;/url&gt;&lt;/related-urls&gt;&lt;/urls&gt;&lt;electronic-resource-num&gt;10.1016/j.jogc.2016.06.006&lt;/electronic-resource-num&gt;&lt;/record&gt;&lt;/Cite&gt;&lt;/EndNote&gt;</w:instrText>
            </w:r>
            <w:r w:rsidR="00ED79A0" w:rsidRPr="0055517F">
              <w:rPr>
                <w:rFonts w:ascii="Book Antiqua" w:hAnsi="Book Antiqua" w:cs="Times-Roman"/>
                <w:sz w:val="24"/>
                <w:szCs w:val="24"/>
              </w:rPr>
              <w:fldChar w:fldCharType="separate"/>
            </w:r>
            <w:r w:rsidR="00F85630" w:rsidRPr="0055517F">
              <w:rPr>
                <w:rFonts w:ascii="Book Antiqua" w:hAnsi="Book Antiqua" w:cs="Times-Roman"/>
                <w:noProof/>
                <w:sz w:val="24"/>
                <w:szCs w:val="24"/>
                <w:vertAlign w:val="superscript"/>
              </w:rPr>
              <w:t>[2</w:t>
            </w:r>
            <w:r w:rsidR="000C5E53" w:rsidRPr="0055517F">
              <w:rPr>
                <w:rFonts w:ascii="Book Antiqua" w:hAnsi="Book Antiqua" w:cs="Times-Roman"/>
                <w:noProof/>
                <w:sz w:val="24"/>
                <w:szCs w:val="24"/>
                <w:vertAlign w:val="superscript"/>
              </w:rPr>
              <w:t>7</w:t>
            </w:r>
            <w:r w:rsidR="00F85630"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2016</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34</w:t>
            </w:r>
          </w:p>
        </w:tc>
        <w:tc>
          <w:tcPr>
            <w:tcW w:w="1559"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R</w:t>
            </w:r>
            <w:r w:rsidRPr="0055517F">
              <w:rPr>
                <w:rFonts w:ascii="Book Antiqua" w:hAnsi="Book Antiqua" w:cs="Times-Roman"/>
                <w:sz w:val="24"/>
                <w:szCs w:val="24"/>
              </w:rPr>
              <w:t xml:space="preserve">ight </w:t>
            </w:r>
            <w:r w:rsidR="003E59EC" w:rsidRPr="0055517F">
              <w:rPr>
                <w:rFonts w:ascii="Book Antiqua" w:hAnsi="Book Antiqua" w:cs="Times-Roman"/>
                <w:sz w:val="24"/>
                <w:szCs w:val="24"/>
              </w:rPr>
              <w:t>iliac fossa pain</w:t>
            </w:r>
          </w:p>
        </w:tc>
        <w:tc>
          <w:tcPr>
            <w:tcW w:w="1843"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bookmarkStart w:id="95" w:name="OLE_LINK99"/>
            <w:r w:rsidRPr="0055517F">
              <w:rPr>
                <w:rFonts w:ascii="Book Antiqua" w:hAnsi="Book Antiqua" w:cs="Times-Roman"/>
                <w:sz w:val="24"/>
                <w:szCs w:val="24"/>
              </w:rPr>
              <w:t>Repeated abdominal pain associated with menstruation for several months</w:t>
            </w:r>
            <w:bookmarkEnd w:id="95"/>
          </w:p>
        </w:tc>
        <w:tc>
          <w:tcPr>
            <w:tcW w:w="1701"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bookmarkStart w:id="96" w:name="OLE_LINK102"/>
            <w:bookmarkStart w:id="97" w:name="OLE_LINK103"/>
            <w:r w:rsidRPr="0055517F">
              <w:rPr>
                <w:rFonts w:ascii="Book Antiqua" w:hAnsi="Book Antiqua" w:cs="Times-Roman"/>
                <w:sz w:val="24"/>
                <w:szCs w:val="24"/>
              </w:rPr>
              <w:t>The second day of menstruation</w:t>
            </w:r>
            <w:bookmarkEnd w:id="96"/>
            <w:bookmarkEnd w:id="97"/>
          </w:p>
        </w:tc>
        <w:tc>
          <w:tcPr>
            <w:tcW w:w="1842"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Yes</w:t>
            </w:r>
          </w:p>
        </w:tc>
      </w:tr>
      <w:tr w:rsidR="005A7D81" w:rsidRPr="0055517F" w:rsidTr="00614CC1">
        <w:tc>
          <w:tcPr>
            <w:tcW w:w="1418"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St John</w:t>
            </w:r>
            <w:r w:rsidR="00614CC1" w:rsidRPr="0055517F">
              <w:rPr>
                <w:rFonts w:ascii="Book Antiqua" w:hAnsi="Book Antiqua" w:cs="Times-Roman"/>
                <w:sz w:val="24"/>
                <w:szCs w:val="24"/>
              </w:rPr>
              <w:t xml:space="preserve"> </w:t>
            </w:r>
            <w:r w:rsidRPr="0055517F">
              <w:rPr>
                <w:rFonts w:ascii="Book Antiqua" w:hAnsi="Book Antiqua" w:cs="Times-Roman"/>
                <w:i/>
                <w:iCs/>
                <w:sz w:val="24"/>
                <w:szCs w:val="24"/>
              </w:rPr>
              <w:t xml:space="preserve">et </w:t>
            </w:r>
            <w:r w:rsidRPr="0055517F">
              <w:rPr>
                <w:rFonts w:ascii="Book Antiqua" w:hAnsi="Book Antiqua" w:cs="Times-Roman"/>
                <w:i/>
                <w:iCs/>
                <w:sz w:val="24"/>
                <w:szCs w:val="24"/>
              </w:rPr>
              <w:lastRenderedPageBreak/>
              <w:t>al</w:t>
            </w:r>
            <w:r w:rsidR="00ED79A0" w:rsidRPr="0055517F">
              <w:rPr>
                <w:rFonts w:ascii="Book Antiqua" w:hAnsi="Book Antiqua" w:cs="Times-Roman"/>
                <w:sz w:val="24"/>
                <w:szCs w:val="24"/>
              </w:rPr>
              <w:fldChar w:fldCharType="begin"/>
            </w:r>
            <w:r w:rsidRPr="0055517F">
              <w:rPr>
                <w:rFonts w:ascii="Book Antiqua" w:hAnsi="Book Antiqua" w:cs="Times-Roman"/>
                <w:sz w:val="24"/>
                <w:szCs w:val="24"/>
              </w:rPr>
              <w:instrText xml:space="preserve"> ADDIN EN.CITE &lt;EndNote&gt;&lt;Cite&gt;&lt;Author&gt;St John&lt;/Author&gt;&lt;Year&gt;2018&lt;/Year&gt;&lt;RecNum&gt;24&lt;/RecNum&gt;&lt;DisplayText&gt;&lt;style face="superscript"&gt;[17]&lt;/style&gt;&lt;/DisplayText&gt;&lt;record&gt;&lt;rec-number&gt;24&lt;/rec-number&gt;&lt;foreign-keys&gt;&lt;key app="EN" db-id="pzeere5evsfetmewp9gptdrp2ars9vd99sd5" timestamp="1548245675"&gt;24&lt;/key&gt;&lt;key app="ENWeb" db-id=""&gt;0&lt;/key&gt;&lt;/foreign-keys&gt;&lt;ref-type name="Journal Article"&gt;17&lt;/ref-type&gt;&lt;contributors&gt;&lt;authors&gt;&lt;author&gt;St John, B. P.&lt;/author&gt;&lt;author&gt;Snider, A. E.&lt;/author&gt;&lt;author&gt;Kellermier, H.&lt;/author&gt;&lt;author&gt;Minhas, S.&lt;/author&gt;&lt;author&gt;Nottingham, J. M.&lt;/author&gt;&lt;/authors&gt;&lt;/contributors&gt;&lt;auth-address&gt;University of South Carolina, Department of Surgery, Columbia, SC, United States. Electronic address: Bradley.St.John@uscmed.sc.edu.&amp;#xD;University of South Carolina, Department of Surgery, Columbia, SC, United States.&amp;#xD;Palmetto Health Richland, Department of Pathology, Columbia, SC, United States.&lt;/auth-address&gt;&lt;titles&gt;&lt;title&gt;Endometriosis of the appendix presenting as acute appendicitis with unusual appearance&lt;/title&gt;&lt;secondary-title&gt;Int J Surg Case Rep&lt;/secondary-title&gt;&lt;/titles&gt;&lt;periodical&gt;&lt;full-title&gt;Int J Surg Case Rep&lt;/full-title&gt;&lt;/periodical&gt;&lt;pages&gt;211-213&lt;/pages&gt;&lt;volume&gt;53&lt;/volume&gt;&lt;keywords&gt;&lt;keyword&gt;Acute appendicitis&lt;/keyword&gt;&lt;keyword&gt;Endometriosis&lt;/keyword&gt;&lt;keyword&gt;Microscopic findings&lt;/keyword&gt;&lt;/keywords&gt;&lt;dates&gt;&lt;year&gt;2018&lt;/year&gt;&lt;/dates&gt;&lt;isbn&gt;2210-2612 (Print)&amp;#xD;2210-2612 (Linking)&lt;/isbn&gt;&lt;accession-num&gt;30423543&lt;/accession-num&gt;&lt;urls&gt;&lt;related-urls&gt;&lt;url&gt;https://www.ncbi.nlm.nih.gov/pubmed/30423543&lt;/url&gt;&lt;/related-urls&gt;&lt;/urls&gt;&lt;custom2&gt;PMC6232694&lt;/custom2&gt;&lt;electronic-resource-num&gt;10.1016/j.ijscr.2018.10.048&lt;/electronic-resource-num&gt;&lt;/record&gt;&lt;/Cite&gt;&lt;/EndNote&gt;</w:instrText>
            </w:r>
            <w:r w:rsidR="00ED79A0" w:rsidRPr="0055517F">
              <w:rPr>
                <w:rFonts w:ascii="Book Antiqua" w:hAnsi="Book Antiqua" w:cs="Times-Roman"/>
                <w:sz w:val="24"/>
                <w:szCs w:val="24"/>
              </w:rPr>
              <w:fldChar w:fldCharType="separate"/>
            </w:r>
            <w:r w:rsidRPr="0055517F">
              <w:rPr>
                <w:rFonts w:ascii="Book Antiqua" w:hAnsi="Book Antiqua" w:cs="Times-Roman"/>
                <w:noProof/>
                <w:sz w:val="24"/>
                <w:szCs w:val="24"/>
                <w:vertAlign w:val="superscript"/>
              </w:rPr>
              <w:t>[1</w:t>
            </w:r>
            <w:r w:rsidR="000C5E53" w:rsidRPr="0055517F">
              <w:rPr>
                <w:rFonts w:ascii="Book Antiqua" w:hAnsi="Book Antiqua" w:cs="Times-Roman"/>
                <w:noProof/>
                <w:sz w:val="24"/>
                <w:szCs w:val="24"/>
                <w:vertAlign w:val="superscript"/>
              </w:rPr>
              <w:t>9</w:t>
            </w:r>
            <w:r w:rsidRPr="0055517F">
              <w:rPr>
                <w:rFonts w:ascii="Book Antiqua" w:hAnsi="Book Antiqua" w:cs="Times-Roman"/>
                <w:noProof/>
                <w:sz w:val="24"/>
                <w:szCs w:val="24"/>
                <w:vertAlign w:val="superscript"/>
              </w:rPr>
              <w:t>]</w:t>
            </w:r>
            <w:r w:rsidR="00ED79A0" w:rsidRPr="0055517F">
              <w:rPr>
                <w:rFonts w:ascii="Book Antiqua" w:hAnsi="Book Antiqua" w:cs="Times-Roman"/>
                <w:sz w:val="24"/>
                <w:szCs w:val="24"/>
              </w:rPr>
              <w:fldChar w:fldCharType="end"/>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lastRenderedPageBreak/>
              <w:t>2018</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29</w:t>
            </w:r>
          </w:p>
        </w:tc>
        <w:tc>
          <w:tcPr>
            <w:tcW w:w="1559" w:type="dxa"/>
          </w:tcPr>
          <w:p w:rsidR="00CE4F69" w:rsidRDefault="006D49F6">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M</w:t>
            </w:r>
            <w:r w:rsidRPr="0055517F">
              <w:rPr>
                <w:rFonts w:ascii="Book Antiqua" w:hAnsi="Book Antiqua" w:cs="Times-Roman"/>
                <w:sz w:val="24"/>
                <w:szCs w:val="24"/>
              </w:rPr>
              <w:t xml:space="preserve">igratory </w:t>
            </w:r>
            <w:r w:rsidR="003E59EC" w:rsidRPr="0055517F">
              <w:rPr>
                <w:rFonts w:ascii="Book Antiqua" w:hAnsi="Book Antiqua" w:cs="Times-Roman"/>
                <w:sz w:val="24"/>
                <w:szCs w:val="24"/>
              </w:rPr>
              <w:lastRenderedPageBreak/>
              <w:t>lower</w:t>
            </w:r>
            <w:r w:rsidRPr="0055517F">
              <w:rPr>
                <w:rFonts w:ascii="Book Antiqua" w:hAnsi="Book Antiqua" w:cs="Times-Roman"/>
                <w:sz w:val="24"/>
                <w:szCs w:val="24"/>
              </w:rPr>
              <w:t xml:space="preserve"> right</w:t>
            </w:r>
            <w:r w:rsidR="003E59EC" w:rsidRPr="0055517F">
              <w:rPr>
                <w:rFonts w:ascii="Book Antiqua" w:hAnsi="Book Antiqua" w:cs="Times-Roman"/>
                <w:sz w:val="24"/>
                <w:szCs w:val="24"/>
              </w:rPr>
              <w:t xml:space="preserve"> quadrant pain</w:t>
            </w:r>
          </w:p>
        </w:tc>
        <w:tc>
          <w:tcPr>
            <w:tcW w:w="1843"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lastRenderedPageBreak/>
              <w:t>Not described</w:t>
            </w:r>
          </w:p>
        </w:tc>
        <w:tc>
          <w:tcPr>
            <w:tcW w:w="1701"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 xml:space="preserve">The second </w:t>
            </w:r>
            <w:r w:rsidRPr="0055517F">
              <w:rPr>
                <w:rFonts w:ascii="Book Antiqua" w:hAnsi="Book Antiqua" w:cs="Times-Roman"/>
                <w:sz w:val="24"/>
                <w:szCs w:val="24"/>
              </w:rPr>
              <w:lastRenderedPageBreak/>
              <w:t>day of menstruation</w:t>
            </w:r>
          </w:p>
        </w:tc>
        <w:tc>
          <w:tcPr>
            <w:tcW w:w="1842"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lastRenderedPageBreak/>
              <w:t>Yes</w:t>
            </w:r>
          </w:p>
        </w:tc>
      </w:tr>
      <w:tr w:rsidR="003E59EC" w:rsidRPr="00614CC1" w:rsidTr="00614CC1">
        <w:tc>
          <w:tcPr>
            <w:tcW w:w="1418"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Our case</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2019</w:t>
            </w:r>
          </w:p>
        </w:tc>
        <w:tc>
          <w:tcPr>
            <w:tcW w:w="709" w:type="dxa"/>
          </w:tcPr>
          <w:p w:rsidR="003E59EC" w:rsidRPr="0055517F"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44</w:t>
            </w:r>
          </w:p>
        </w:tc>
        <w:tc>
          <w:tcPr>
            <w:tcW w:w="1559" w:type="dxa"/>
          </w:tcPr>
          <w:p w:rsidR="00CE4F69" w:rsidRDefault="006D49F6">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M</w:t>
            </w:r>
            <w:r w:rsidRPr="0055517F">
              <w:rPr>
                <w:rFonts w:ascii="Book Antiqua" w:hAnsi="Book Antiqua" w:cs="Times-Roman"/>
                <w:sz w:val="24"/>
                <w:szCs w:val="24"/>
              </w:rPr>
              <w:t xml:space="preserve">igratory </w:t>
            </w:r>
            <w:r w:rsidR="003E59EC" w:rsidRPr="0055517F">
              <w:rPr>
                <w:rFonts w:ascii="Book Antiqua" w:hAnsi="Book Antiqua" w:cs="Times-Roman"/>
                <w:sz w:val="24"/>
                <w:szCs w:val="24"/>
              </w:rPr>
              <w:t xml:space="preserve">lower </w:t>
            </w:r>
            <w:r w:rsidRPr="0055517F">
              <w:rPr>
                <w:rFonts w:ascii="Book Antiqua" w:hAnsi="Book Antiqua" w:cs="Times-Roman"/>
                <w:sz w:val="24"/>
                <w:szCs w:val="24"/>
              </w:rPr>
              <w:t xml:space="preserve">right </w:t>
            </w:r>
            <w:r w:rsidR="003E59EC" w:rsidRPr="0055517F">
              <w:rPr>
                <w:rFonts w:ascii="Book Antiqua" w:hAnsi="Book Antiqua" w:cs="Times-Roman"/>
                <w:sz w:val="24"/>
                <w:szCs w:val="24"/>
              </w:rPr>
              <w:t>quadrant pain</w:t>
            </w:r>
          </w:p>
        </w:tc>
        <w:tc>
          <w:tcPr>
            <w:tcW w:w="1843" w:type="dxa"/>
          </w:tcPr>
          <w:p w:rsidR="003E59EC" w:rsidRPr="0055517F" w:rsidRDefault="006D49F6" w:rsidP="00614CC1">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E</w:t>
            </w:r>
            <w:r w:rsidRPr="0055517F">
              <w:rPr>
                <w:rFonts w:ascii="Book Antiqua" w:hAnsi="Book Antiqua" w:cs="Times-Roman"/>
                <w:sz w:val="24"/>
                <w:szCs w:val="24"/>
              </w:rPr>
              <w:t>ight</w:t>
            </w:r>
            <w:r w:rsidR="003E59EC" w:rsidRPr="0055517F">
              <w:rPr>
                <w:rFonts w:ascii="Book Antiqua" w:hAnsi="Book Antiqua" w:cs="Times-Roman"/>
                <w:sz w:val="24"/>
                <w:szCs w:val="24"/>
              </w:rPr>
              <w:t>-year history of repeated lower abdominal pain</w:t>
            </w:r>
          </w:p>
        </w:tc>
        <w:tc>
          <w:tcPr>
            <w:tcW w:w="1701" w:type="dxa"/>
          </w:tcPr>
          <w:p w:rsidR="00CE4F69" w:rsidRDefault="006D49F6">
            <w:pPr>
              <w:widowControl w:val="0"/>
              <w:autoSpaceDE w:val="0"/>
              <w:autoSpaceDN w:val="0"/>
              <w:spacing w:after="0" w:line="360" w:lineRule="auto"/>
              <w:jc w:val="both"/>
              <w:rPr>
                <w:rFonts w:ascii="Book Antiqua" w:hAnsi="Book Antiqua" w:cs="Times-Roman"/>
                <w:sz w:val="24"/>
                <w:szCs w:val="24"/>
              </w:rPr>
            </w:pPr>
            <w:r>
              <w:rPr>
                <w:rFonts w:ascii="Book Antiqua" w:hAnsi="Book Antiqua" w:cs="Times-Roman"/>
                <w:sz w:val="24"/>
                <w:szCs w:val="24"/>
              </w:rPr>
              <w:t>Five days after t</w:t>
            </w:r>
            <w:r w:rsidRPr="0055517F">
              <w:rPr>
                <w:rFonts w:ascii="Book Antiqua" w:hAnsi="Book Antiqua" w:cs="Times-Roman"/>
                <w:sz w:val="24"/>
                <w:szCs w:val="24"/>
              </w:rPr>
              <w:t xml:space="preserve">he </w:t>
            </w:r>
            <w:r w:rsidR="003E59EC" w:rsidRPr="0055517F">
              <w:rPr>
                <w:rFonts w:ascii="Book Antiqua" w:hAnsi="Book Antiqua" w:cs="Times-Roman"/>
                <w:sz w:val="24"/>
                <w:szCs w:val="24"/>
              </w:rPr>
              <w:t xml:space="preserve">last menstrual period ended </w:t>
            </w:r>
          </w:p>
        </w:tc>
        <w:tc>
          <w:tcPr>
            <w:tcW w:w="1842" w:type="dxa"/>
          </w:tcPr>
          <w:p w:rsidR="003E59EC" w:rsidRPr="00614CC1" w:rsidRDefault="003E59EC" w:rsidP="00614CC1">
            <w:pPr>
              <w:widowControl w:val="0"/>
              <w:autoSpaceDE w:val="0"/>
              <w:autoSpaceDN w:val="0"/>
              <w:spacing w:after="0" w:line="360" w:lineRule="auto"/>
              <w:jc w:val="both"/>
              <w:rPr>
                <w:rFonts w:ascii="Book Antiqua" w:hAnsi="Book Antiqua" w:cs="Times-Roman"/>
                <w:sz w:val="24"/>
                <w:szCs w:val="24"/>
              </w:rPr>
            </w:pPr>
            <w:r w:rsidRPr="0055517F">
              <w:rPr>
                <w:rFonts w:ascii="Book Antiqua" w:hAnsi="Book Antiqua" w:cs="Times-Roman"/>
                <w:sz w:val="24"/>
                <w:szCs w:val="24"/>
              </w:rPr>
              <w:t>Yes</w:t>
            </w:r>
          </w:p>
        </w:tc>
      </w:tr>
    </w:tbl>
    <w:p w:rsidR="003E59EC" w:rsidRPr="00614CC1" w:rsidRDefault="003E59EC" w:rsidP="00614CC1">
      <w:pPr>
        <w:spacing w:after="0" w:line="360" w:lineRule="auto"/>
        <w:jc w:val="both"/>
        <w:rPr>
          <w:rFonts w:ascii="Book Antiqua" w:hAnsi="Book Antiqua"/>
          <w:sz w:val="24"/>
          <w:szCs w:val="24"/>
        </w:rPr>
      </w:pPr>
    </w:p>
    <w:p w:rsidR="00065693" w:rsidRPr="00614CC1" w:rsidRDefault="00065693" w:rsidP="00614CC1">
      <w:pPr>
        <w:widowControl w:val="0"/>
        <w:autoSpaceDE w:val="0"/>
        <w:autoSpaceDN w:val="0"/>
        <w:spacing w:after="0" w:line="360" w:lineRule="auto"/>
        <w:jc w:val="both"/>
        <w:rPr>
          <w:rFonts w:ascii="Book Antiqua" w:hAnsi="Book Antiqua" w:cs="Times New Roman"/>
          <w:sz w:val="24"/>
          <w:szCs w:val="24"/>
        </w:rPr>
      </w:pPr>
    </w:p>
    <w:p w:rsidR="00B06673" w:rsidRPr="00614CC1" w:rsidRDefault="00B06673" w:rsidP="00614CC1">
      <w:pPr>
        <w:widowControl w:val="0"/>
        <w:autoSpaceDE w:val="0"/>
        <w:autoSpaceDN w:val="0"/>
        <w:spacing w:after="0" w:line="360" w:lineRule="auto"/>
        <w:jc w:val="both"/>
        <w:rPr>
          <w:rFonts w:ascii="Book Antiqua" w:hAnsi="Book Antiqua" w:cs="Times New Roman"/>
          <w:sz w:val="24"/>
          <w:szCs w:val="24"/>
        </w:rPr>
      </w:pPr>
    </w:p>
    <w:sectPr w:rsidR="00B06673" w:rsidRPr="00614CC1" w:rsidSect="00083A33">
      <w:pgSz w:w="11906" w:h="16838"/>
      <w:pgMar w:top="1440" w:right="1080" w:bottom="1440" w:left="1080"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01" w:rsidRDefault="007F6A01" w:rsidP="00096179">
      <w:pPr>
        <w:spacing w:after="0"/>
      </w:pPr>
      <w:r>
        <w:separator/>
      </w:r>
    </w:p>
  </w:endnote>
  <w:endnote w:type="continuationSeparator" w:id="0">
    <w:p w:rsidR="007F6A01" w:rsidRDefault="007F6A01" w:rsidP="00096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altName w:val="Microsoft YaHei"/>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Book">
    <w:altName w:val="hakuyoxingshu7000"/>
    <w:charset w:val="00"/>
    <w:family w:val="swiss"/>
    <w:pitch w:val="default"/>
    <w:sig w:usb0="00000000" w:usb1="0000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03" w:rsidRDefault="00ED79A0">
    <w:pPr>
      <w:pStyle w:val="a5"/>
      <w:jc w:val="center"/>
    </w:pPr>
    <w:r>
      <w:fldChar w:fldCharType="begin"/>
    </w:r>
    <w:r w:rsidR="00785C03">
      <w:instrText>PAGE   \* MERGEFORMAT</w:instrText>
    </w:r>
    <w:r>
      <w:fldChar w:fldCharType="separate"/>
    </w:r>
    <w:r w:rsidR="00AD527B" w:rsidRPr="00AD527B">
      <w:rPr>
        <w:noProof/>
        <w:lang w:val="zh-CN"/>
      </w:rPr>
      <w:t>20</w:t>
    </w:r>
    <w:r>
      <w:rPr>
        <w:noProof/>
        <w:lang w:val="zh-CN"/>
      </w:rPr>
      <w:fldChar w:fldCharType="end"/>
    </w:r>
  </w:p>
  <w:p w:rsidR="00785C03" w:rsidRDefault="00785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01" w:rsidRDefault="007F6A01" w:rsidP="00096179">
      <w:pPr>
        <w:spacing w:after="0"/>
      </w:pPr>
      <w:r>
        <w:separator/>
      </w:r>
    </w:p>
  </w:footnote>
  <w:footnote w:type="continuationSeparator" w:id="0">
    <w:p w:rsidR="007F6A01" w:rsidRDefault="007F6A01" w:rsidP="000961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ere5evsfetmewp9gptdrp2ars9vd99sd5&quot;&gt;我的数据库&lt;record-ids&gt;&lt;item&gt;1&lt;/item&gt;&lt;item&gt;6&lt;/item&gt;&lt;item&gt;8&lt;/item&gt;&lt;item&gt;10&lt;/item&gt;&lt;item&gt;12&lt;/item&gt;&lt;item&gt;17&lt;/item&gt;&lt;item&gt;24&lt;/item&gt;&lt;item&gt;27&lt;/item&gt;&lt;item&gt;31&lt;/item&gt;&lt;item&gt;37&lt;/item&gt;&lt;item&gt;39&lt;/item&gt;&lt;item&gt;44&lt;/item&gt;&lt;item&gt;45&lt;/item&gt;&lt;item&gt;47&lt;/item&gt;&lt;item&gt;48&lt;/item&gt;&lt;item&gt;50&lt;/item&gt;&lt;item&gt;51&lt;/item&gt;&lt;item&gt;52&lt;/item&gt;&lt;item&gt;53&lt;/item&gt;&lt;item&gt;54&lt;/item&gt;&lt;item&gt;71&lt;/item&gt;&lt;item&gt;75&lt;/item&gt;&lt;item&gt;76&lt;/item&gt;&lt;item&gt;79&lt;/item&gt;&lt;item&gt;80&lt;/item&gt;&lt;item&gt;82&lt;/item&gt;&lt;item&gt;83&lt;/item&gt;&lt;item&gt;84&lt;/item&gt;&lt;item&gt;85&lt;/item&gt;&lt;item&gt;86&lt;/item&gt;&lt;item&gt;87&lt;/item&gt;&lt;item&gt;88&lt;/item&gt;&lt;item&gt;89&lt;/item&gt;&lt;item&gt;90&lt;/item&gt;&lt;item&gt;91&lt;/item&gt;&lt;item&gt;92&lt;/item&gt;&lt;item&gt;93&lt;/item&gt;&lt;item&gt;95&lt;/item&gt;&lt;/record-ids&gt;&lt;/item&gt;&lt;/Libraries&gt;"/>
  </w:docVars>
  <w:rsids>
    <w:rsidRoot w:val="00D31D50"/>
    <w:rsid w:val="00002219"/>
    <w:rsid w:val="00003A36"/>
    <w:rsid w:val="00007F4E"/>
    <w:rsid w:val="00014034"/>
    <w:rsid w:val="00015617"/>
    <w:rsid w:val="00015D09"/>
    <w:rsid w:val="00017389"/>
    <w:rsid w:val="00021BF0"/>
    <w:rsid w:val="00022ADD"/>
    <w:rsid w:val="00023033"/>
    <w:rsid w:val="00024135"/>
    <w:rsid w:val="0002657F"/>
    <w:rsid w:val="00031FF7"/>
    <w:rsid w:val="00032533"/>
    <w:rsid w:val="000400C4"/>
    <w:rsid w:val="0004182A"/>
    <w:rsid w:val="000421E5"/>
    <w:rsid w:val="000449FB"/>
    <w:rsid w:val="00045036"/>
    <w:rsid w:val="000468EF"/>
    <w:rsid w:val="000469E8"/>
    <w:rsid w:val="000514C9"/>
    <w:rsid w:val="0005202E"/>
    <w:rsid w:val="000536BC"/>
    <w:rsid w:val="00055B81"/>
    <w:rsid w:val="00056396"/>
    <w:rsid w:val="00060846"/>
    <w:rsid w:val="00062C26"/>
    <w:rsid w:val="00065693"/>
    <w:rsid w:val="00067B74"/>
    <w:rsid w:val="00070779"/>
    <w:rsid w:val="000717CC"/>
    <w:rsid w:val="00073224"/>
    <w:rsid w:val="00083A33"/>
    <w:rsid w:val="00084150"/>
    <w:rsid w:val="00084721"/>
    <w:rsid w:val="000861A2"/>
    <w:rsid w:val="00090839"/>
    <w:rsid w:val="000917A0"/>
    <w:rsid w:val="00091F7D"/>
    <w:rsid w:val="00096179"/>
    <w:rsid w:val="000A0970"/>
    <w:rsid w:val="000B0F7B"/>
    <w:rsid w:val="000B34C7"/>
    <w:rsid w:val="000B4C79"/>
    <w:rsid w:val="000B5A8C"/>
    <w:rsid w:val="000B7D4B"/>
    <w:rsid w:val="000C0CF8"/>
    <w:rsid w:val="000C3130"/>
    <w:rsid w:val="000C5CA5"/>
    <w:rsid w:val="000C5E53"/>
    <w:rsid w:val="000C70BD"/>
    <w:rsid w:val="000D1650"/>
    <w:rsid w:val="000D35A8"/>
    <w:rsid w:val="000E0738"/>
    <w:rsid w:val="000E19DC"/>
    <w:rsid w:val="000E58DE"/>
    <w:rsid w:val="000E760E"/>
    <w:rsid w:val="000F06FD"/>
    <w:rsid w:val="000F08A7"/>
    <w:rsid w:val="000F1833"/>
    <w:rsid w:val="000F2036"/>
    <w:rsid w:val="000F2C5A"/>
    <w:rsid w:val="00103A07"/>
    <w:rsid w:val="00103F3F"/>
    <w:rsid w:val="001045DD"/>
    <w:rsid w:val="0010761A"/>
    <w:rsid w:val="00110659"/>
    <w:rsid w:val="0011104E"/>
    <w:rsid w:val="00112BD5"/>
    <w:rsid w:val="00115BF8"/>
    <w:rsid w:val="00115FAE"/>
    <w:rsid w:val="001208E5"/>
    <w:rsid w:val="00122404"/>
    <w:rsid w:val="00122B1F"/>
    <w:rsid w:val="00123845"/>
    <w:rsid w:val="001257F7"/>
    <w:rsid w:val="00126CB9"/>
    <w:rsid w:val="00126D83"/>
    <w:rsid w:val="00127C08"/>
    <w:rsid w:val="00130A33"/>
    <w:rsid w:val="001342CA"/>
    <w:rsid w:val="001445C1"/>
    <w:rsid w:val="00145EE0"/>
    <w:rsid w:val="00150717"/>
    <w:rsid w:val="001522E7"/>
    <w:rsid w:val="0015238C"/>
    <w:rsid w:val="001527D9"/>
    <w:rsid w:val="00153AAC"/>
    <w:rsid w:val="00153DDE"/>
    <w:rsid w:val="0015489F"/>
    <w:rsid w:val="00156DFA"/>
    <w:rsid w:val="0016090B"/>
    <w:rsid w:val="00163425"/>
    <w:rsid w:val="00163FF6"/>
    <w:rsid w:val="00164394"/>
    <w:rsid w:val="00165644"/>
    <w:rsid w:val="00166956"/>
    <w:rsid w:val="00170536"/>
    <w:rsid w:val="001710D1"/>
    <w:rsid w:val="00172820"/>
    <w:rsid w:val="001739CF"/>
    <w:rsid w:val="001765C8"/>
    <w:rsid w:val="00176D77"/>
    <w:rsid w:val="00182E20"/>
    <w:rsid w:val="00184193"/>
    <w:rsid w:val="001841E7"/>
    <w:rsid w:val="00184E11"/>
    <w:rsid w:val="00191A95"/>
    <w:rsid w:val="001943FA"/>
    <w:rsid w:val="00194604"/>
    <w:rsid w:val="001A7690"/>
    <w:rsid w:val="001B1B3F"/>
    <w:rsid w:val="001B523E"/>
    <w:rsid w:val="001B57C6"/>
    <w:rsid w:val="001B6D4A"/>
    <w:rsid w:val="001B7B3E"/>
    <w:rsid w:val="001B7DB7"/>
    <w:rsid w:val="001C04A1"/>
    <w:rsid w:val="001C3FD0"/>
    <w:rsid w:val="001C61C8"/>
    <w:rsid w:val="001C7189"/>
    <w:rsid w:val="001D18DD"/>
    <w:rsid w:val="001D2789"/>
    <w:rsid w:val="001D369C"/>
    <w:rsid w:val="001D3C82"/>
    <w:rsid w:val="001D404B"/>
    <w:rsid w:val="001D725C"/>
    <w:rsid w:val="001D74E5"/>
    <w:rsid w:val="001E6FB1"/>
    <w:rsid w:val="001F1192"/>
    <w:rsid w:val="001F16F4"/>
    <w:rsid w:val="001F1760"/>
    <w:rsid w:val="001F1A6D"/>
    <w:rsid w:val="001F2691"/>
    <w:rsid w:val="001F6121"/>
    <w:rsid w:val="001F6CC3"/>
    <w:rsid w:val="002002D9"/>
    <w:rsid w:val="00203C0E"/>
    <w:rsid w:val="00203F4F"/>
    <w:rsid w:val="002056E9"/>
    <w:rsid w:val="00207083"/>
    <w:rsid w:val="00207EBE"/>
    <w:rsid w:val="00210330"/>
    <w:rsid w:val="00210588"/>
    <w:rsid w:val="00213AE7"/>
    <w:rsid w:val="00217463"/>
    <w:rsid w:val="00217AC4"/>
    <w:rsid w:val="0022361D"/>
    <w:rsid w:val="00227BBF"/>
    <w:rsid w:val="00231DEB"/>
    <w:rsid w:val="00236381"/>
    <w:rsid w:val="0023759E"/>
    <w:rsid w:val="00242309"/>
    <w:rsid w:val="0025119C"/>
    <w:rsid w:val="00254851"/>
    <w:rsid w:val="002565DD"/>
    <w:rsid w:val="00257AAF"/>
    <w:rsid w:val="002634C4"/>
    <w:rsid w:val="002639D5"/>
    <w:rsid w:val="00264521"/>
    <w:rsid w:val="002668C4"/>
    <w:rsid w:val="00266CF2"/>
    <w:rsid w:val="00266DC8"/>
    <w:rsid w:val="002673A7"/>
    <w:rsid w:val="002675FD"/>
    <w:rsid w:val="0027091F"/>
    <w:rsid w:val="00272725"/>
    <w:rsid w:val="00276207"/>
    <w:rsid w:val="0027731C"/>
    <w:rsid w:val="00280720"/>
    <w:rsid w:val="002817F1"/>
    <w:rsid w:val="00290341"/>
    <w:rsid w:val="002914EE"/>
    <w:rsid w:val="00292E4B"/>
    <w:rsid w:val="0029360B"/>
    <w:rsid w:val="00294041"/>
    <w:rsid w:val="002A3642"/>
    <w:rsid w:val="002A5AEF"/>
    <w:rsid w:val="002A7877"/>
    <w:rsid w:val="002B2351"/>
    <w:rsid w:val="002B2ABB"/>
    <w:rsid w:val="002B47AA"/>
    <w:rsid w:val="002C1B9E"/>
    <w:rsid w:val="002C1C78"/>
    <w:rsid w:val="002C296F"/>
    <w:rsid w:val="002C2C7D"/>
    <w:rsid w:val="002C552D"/>
    <w:rsid w:val="002D0278"/>
    <w:rsid w:val="002D2332"/>
    <w:rsid w:val="002D2D12"/>
    <w:rsid w:val="002D3603"/>
    <w:rsid w:val="002D462C"/>
    <w:rsid w:val="002D7672"/>
    <w:rsid w:val="002D79D4"/>
    <w:rsid w:val="002E0D98"/>
    <w:rsid w:val="002E364C"/>
    <w:rsid w:val="002E75A3"/>
    <w:rsid w:val="002F1FBD"/>
    <w:rsid w:val="002F287B"/>
    <w:rsid w:val="002F3155"/>
    <w:rsid w:val="002F49B3"/>
    <w:rsid w:val="003050C6"/>
    <w:rsid w:val="003057E3"/>
    <w:rsid w:val="003069E8"/>
    <w:rsid w:val="0032085A"/>
    <w:rsid w:val="00320B01"/>
    <w:rsid w:val="0032130B"/>
    <w:rsid w:val="00322A69"/>
    <w:rsid w:val="00323B43"/>
    <w:rsid w:val="00323FC1"/>
    <w:rsid w:val="003256EB"/>
    <w:rsid w:val="0032761D"/>
    <w:rsid w:val="003355DA"/>
    <w:rsid w:val="00335EEE"/>
    <w:rsid w:val="00342F7D"/>
    <w:rsid w:val="0034330E"/>
    <w:rsid w:val="00343F4A"/>
    <w:rsid w:val="003451C8"/>
    <w:rsid w:val="00352790"/>
    <w:rsid w:val="0035561D"/>
    <w:rsid w:val="00362B2D"/>
    <w:rsid w:val="00366027"/>
    <w:rsid w:val="00366A86"/>
    <w:rsid w:val="00372FDB"/>
    <w:rsid w:val="00374629"/>
    <w:rsid w:val="00374D9F"/>
    <w:rsid w:val="00375472"/>
    <w:rsid w:val="00381080"/>
    <w:rsid w:val="00382A42"/>
    <w:rsid w:val="00384AD7"/>
    <w:rsid w:val="003913C3"/>
    <w:rsid w:val="00397E52"/>
    <w:rsid w:val="003A06A3"/>
    <w:rsid w:val="003A37FC"/>
    <w:rsid w:val="003A72F4"/>
    <w:rsid w:val="003A7332"/>
    <w:rsid w:val="003B187F"/>
    <w:rsid w:val="003B1B68"/>
    <w:rsid w:val="003B2B55"/>
    <w:rsid w:val="003B7947"/>
    <w:rsid w:val="003C5213"/>
    <w:rsid w:val="003C6699"/>
    <w:rsid w:val="003D37D8"/>
    <w:rsid w:val="003D49C9"/>
    <w:rsid w:val="003D504D"/>
    <w:rsid w:val="003D7698"/>
    <w:rsid w:val="003E21BF"/>
    <w:rsid w:val="003E599D"/>
    <w:rsid w:val="003E59EC"/>
    <w:rsid w:val="003E66BE"/>
    <w:rsid w:val="003F0388"/>
    <w:rsid w:val="003F154B"/>
    <w:rsid w:val="003F1EF1"/>
    <w:rsid w:val="003F3FC2"/>
    <w:rsid w:val="003F4832"/>
    <w:rsid w:val="00404846"/>
    <w:rsid w:val="00412A91"/>
    <w:rsid w:val="00415E7F"/>
    <w:rsid w:val="004168FD"/>
    <w:rsid w:val="004239D0"/>
    <w:rsid w:val="00426133"/>
    <w:rsid w:val="0043095D"/>
    <w:rsid w:val="00433D63"/>
    <w:rsid w:val="004358AB"/>
    <w:rsid w:val="00443970"/>
    <w:rsid w:val="00446466"/>
    <w:rsid w:val="00451726"/>
    <w:rsid w:val="00454F2A"/>
    <w:rsid w:val="0046246E"/>
    <w:rsid w:val="00462AA7"/>
    <w:rsid w:val="00466D87"/>
    <w:rsid w:val="00470C3E"/>
    <w:rsid w:val="00471D8A"/>
    <w:rsid w:val="004756F6"/>
    <w:rsid w:val="0047585F"/>
    <w:rsid w:val="00493603"/>
    <w:rsid w:val="004939BC"/>
    <w:rsid w:val="00493ECB"/>
    <w:rsid w:val="0049767B"/>
    <w:rsid w:val="0049782E"/>
    <w:rsid w:val="004A1559"/>
    <w:rsid w:val="004A17CD"/>
    <w:rsid w:val="004A43C7"/>
    <w:rsid w:val="004A44F1"/>
    <w:rsid w:val="004A6E3B"/>
    <w:rsid w:val="004A7CC7"/>
    <w:rsid w:val="004B4ECF"/>
    <w:rsid w:val="004B6031"/>
    <w:rsid w:val="004C1C15"/>
    <w:rsid w:val="004C4314"/>
    <w:rsid w:val="004C48E2"/>
    <w:rsid w:val="004C63D2"/>
    <w:rsid w:val="004D25EF"/>
    <w:rsid w:val="004D4F6F"/>
    <w:rsid w:val="004E0A0E"/>
    <w:rsid w:val="004E15DA"/>
    <w:rsid w:val="004E4FFF"/>
    <w:rsid w:val="004E60DE"/>
    <w:rsid w:val="004E665F"/>
    <w:rsid w:val="004E760E"/>
    <w:rsid w:val="004F16AE"/>
    <w:rsid w:val="004F1F2A"/>
    <w:rsid w:val="004F4F9A"/>
    <w:rsid w:val="004F505B"/>
    <w:rsid w:val="00503743"/>
    <w:rsid w:val="005056E0"/>
    <w:rsid w:val="00506C38"/>
    <w:rsid w:val="00510B00"/>
    <w:rsid w:val="00511A15"/>
    <w:rsid w:val="00511EF3"/>
    <w:rsid w:val="00511FB4"/>
    <w:rsid w:val="005136B3"/>
    <w:rsid w:val="00514B65"/>
    <w:rsid w:val="005214C0"/>
    <w:rsid w:val="00525CDB"/>
    <w:rsid w:val="0052622F"/>
    <w:rsid w:val="00527414"/>
    <w:rsid w:val="00530723"/>
    <w:rsid w:val="005349DB"/>
    <w:rsid w:val="005452EB"/>
    <w:rsid w:val="00547A5C"/>
    <w:rsid w:val="005528F5"/>
    <w:rsid w:val="00554419"/>
    <w:rsid w:val="0055517F"/>
    <w:rsid w:val="00560962"/>
    <w:rsid w:val="00564CFB"/>
    <w:rsid w:val="00566A58"/>
    <w:rsid w:val="005718D4"/>
    <w:rsid w:val="005729D1"/>
    <w:rsid w:val="005732DA"/>
    <w:rsid w:val="00576C49"/>
    <w:rsid w:val="00582646"/>
    <w:rsid w:val="00585CAB"/>
    <w:rsid w:val="005912C4"/>
    <w:rsid w:val="00593AA4"/>
    <w:rsid w:val="00595824"/>
    <w:rsid w:val="00596CDD"/>
    <w:rsid w:val="00597034"/>
    <w:rsid w:val="005A0CF2"/>
    <w:rsid w:val="005A29F2"/>
    <w:rsid w:val="005A36C1"/>
    <w:rsid w:val="005A5E7D"/>
    <w:rsid w:val="005A76A8"/>
    <w:rsid w:val="005A7D81"/>
    <w:rsid w:val="005B0FE9"/>
    <w:rsid w:val="005B1B91"/>
    <w:rsid w:val="005B2066"/>
    <w:rsid w:val="005B2643"/>
    <w:rsid w:val="005B6D94"/>
    <w:rsid w:val="005C28D6"/>
    <w:rsid w:val="005C2C9A"/>
    <w:rsid w:val="005C2ED9"/>
    <w:rsid w:val="005C5090"/>
    <w:rsid w:val="005C5BD7"/>
    <w:rsid w:val="005D1719"/>
    <w:rsid w:val="005D299E"/>
    <w:rsid w:val="005D4384"/>
    <w:rsid w:val="005D4B19"/>
    <w:rsid w:val="005D5064"/>
    <w:rsid w:val="005E10B9"/>
    <w:rsid w:val="005E18B2"/>
    <w:rsid w:val="005E270B"/>
    <w:rsid w:val="005E5215"/>
    <w:rsid w:val="005E6FA2"/>
    <w:rsid w:val="005F0682"/>
    <w:rsid w:val="005F1D2F"/>
    <w:rsid w:val="005F40DA"/>
    <w:rsid w:val="006039D4"/>
    <w:rsid w:val="00604A2B"/>
    <w:rsid w:val="00606A29"/>
    <w:rsid w:val="00606BD8"/>
    <w:rsid w:val="00610C03"/>
    <w:rsid w:val="00611D2A"/>
    <w:rsid w:val="00613036"/>
    <w:rsid w:val="00614CC1"/>
    <w:rsid w:val="0061581C"/>
    <w:rsid w:val="00620222"/>
    <w:rsid w:val="00621DBD"/>
    <w:rsid w:val="00623ECD"/>
    <w:rsid w:val="006267C1"/>
    <w:rsid w:val="00626CC3"/>
    <w:rsid w:val="00631507"/>
    <w:rsid w:val="006328D4"/>
    <w:rsid w:val="00633174"/>
    <w:rsid w:val="00633C93"/>
    <w:rsid w:val="00635437"/>
    <w:rsid w:val="00636503"/>
    <w:rsid w:val="00636EBE"/>
    <w:rsid w:val="00645D87"/>
    <w:rsid w:val="0064603D"/>
    <w:rsid w:val="00646318"/>
    <w:rsid w:val="00651118"/>
    <w:rsid w:val="00652AC5"/>
    <w:rsid w:val="00653935"/>
    <w:rsid w:val="006541DE"/>
    <w:rsid w:val="00654631"/>
    <w:rsid w:val="00654F18"/>
    <w:rsid w:val="006553ED"/>
    <w:rsid w:val="00656061"/>
    <w:rsid w:val="00656ABB"/>
    <w:rsid w:val="00660642"/>
    <w:rsid w:val="00660A5A"/>
    <w:rsid w:val="00661527"/>
    <w:rsid w:val="00667E2C"/>
    <w:rsid w:val="00670DE2"/>
    <w:rsid w:val="0067210B"/>
    <w:rsid w:val="00674436"/>
    <w:rsid w:val="00675301"/>
    <w:rsid w:val="00675B3D"/>
    <w:rsid w:val="00687C89"/>
    <w:rsid w:val="00691BFC"/>
    <w:rsid w:val="00692907"/>
    <w:rsid w:val="00695099"/>
    <w:rsid w:val="00695C29"/>
    <w:rsid w:val="00696DF8"/>
    <w:rsid w:val="00697D22"/>
    <w:rsid w:val="006A0F55"/>
    <w:rsid w:val="006A1B9C"/>
    <w:rsid w:val="006A35DF"/>
    <w:rsid w:val="006A563A"/>
    <w:rsid w:val="006A5763"/>
    <w:rsid w:val="006A6A11"/>
    <w:rsid w:val="006B08CD"/>
    <w:rsid w:val="006B2D32"/>
    <w:rsid w:val="006B39A1"/>
    <w:rsid w:val="006C27E9"/>
    <w:rsid w:val="006C3836"/>
    <w:rsid w:val="006C5DDA"/>
    <w:rsid w:val="006C69B5"/>
    <w:rsid w:val="006D154D"/>
    <w:rsid w:val="006D49F6"/>
    <w:rsid w:val="006D501F"/>
    <w:rsid w:val="006D5619"/>
    <w:rsid w:val="006E198A"/>
    <w:rsid w:val="006E399B"/>
    <w:rsid w:val="006E57B9"/>
    <w:rsid w:val="006E5E4C"/>
    <w:rsid w:val="006F1FE1"/>
    <w:rsid w:val="006F2CE1"/>
    <w:rsid w:val="006F42E0"/>
    <w:rsid w:val="006F631A"/>
    <w:rsid w:val="006F64BB"/>
    <w:rsid w:val="006F6F91"/>
    <w:rsid w:val="006F71D7"/>
    <w:rsid w:val="00700CDB"/>
    <w:rsid w:val="00701DE1"/>
    <w:rsid w:val="00703913"/>
    <w:rsid w:val="007103D5"/>
    <w:rsid w:val="00711BE5"/>
    <w:rsid w:val="00712F86"/>
    <w:rsid w:val="007161D7"/>
    <w:rsid w:val="007163DB"/>
    <w:rsid w:val="00716AF8"/>
    <w:rsid w:val="00722251"/>
    <w:rsid w:val="00723A11"/>
    <w:rsid w:val="00724A62"/>
    <w:rsid w:val="00726640"/>
    <w:rsid w:val="00730A70"/>
    <w:rsid w:val="0073171E"/>
    <w:rsid w:val="007366BD"/>
    <w:rsid w:val="007407C0"/>
    <w:rsid w:val="007409FE"/>
    <w:rsid w:val="0074458C"/>
    <w:rsid w:val="007456C8"/>
    <w:rsid w:val="00746FC3"/>
    <w:rsid w:val="00750715"/>
    <w:rsid w:val="00751110"/>
    <w:rsid w:val="00754586"/>
    <w:rsid w:val="00760BBB"/>
    <w:rsid w:val="00761B13"/>
    <w:rsid w:val="00764625"/>
    <w:rsid w:val="00765061"/>
    <w:rsid w:val="00765BE9"/>
    <w:rsid w:val="007710E2"/>
    <w:rsid w:val="00773567"/>
    <w:rsid w:val="007740D2"/>
    <w:rsid w:val="00774B87"/>
    <w:rsid w:val="00776C1C"/>
    <w:rsid w:val="0078187E"/>
    <w:rsid w:val="00781B1F"/>
    <w:rsid w:val="0078223B"/>
    <w:rsid w:val="00785C03"/>
    <w:rsid w:val="00786177"/>
    <w:rsid w:val="007864C9"/>
    <w:rsid w:val="0078742C"/>
    <w:rsid w:val="00790EBA"/>
    <w:rsid w:val="00793E48"/>
    <w:rsid w:val="007966A4"/>
    <w:rsid w:val="007A08F1"/>
    <w:rsid w:val="007A47F1"/>
    <w:rsid w:val="007A50F0"/>
    <w:rsid w:val="007A61F0"/>
    <w:rsid w:val="007A7E3B"/>
    <w:rsid w:val="007B02FB"/>
    <w:rsid w:val="007B3A91"/>
    <w:rsid w:val="007C1AC5"/>
    <w:rsid w:val="007C4574"/>
    <w:rsid w:val="007E2485"/>
    <w:rsid w:val="007E2AAB"/>
    <w:rsid w:val="007E3F59"/>
    <w:rsid w:val="007E4B84"/>
    <w:rsid w:val="007F15FD"/>
    <w:rsid w:val="007F65F5"/>
    <w:rsid w:val="007F6A01"/>
    <w:rsid w:val="008012EF"/>
    <w:rsid w:val="00801608"/>
    <w:rsid w:val="00804EA4"/>
    <w:rsid w:val="00806501"/>
    <w:rsid w:val="00806A44"/>
    <w:rsid w:val="008075CC"/>
    <w:rsid w:val="00811F00"/>
    <w:rsid w:val="00813312"/>
    <w:rsid w:val="00816566"/>
    <w:rsid w:val="0082255F"/>
    <w:rsid w:val="00823553"/>
    <w:rsid w:val="00823607"/>
    <w:rsid w:val="00825D94"/>
    <w:rsid w:val="0082766E"/>
    <w:rsid w:val="00830B1F"/>
    <w:rsid w:val="00831047"/>
    <w:rsid w:val="00834176"/>
    <w:rsid w:val="008372ED"/>
    <w:rsid w:val="008377CB"/>
    <w:rsid w:val="008416F9"/>
    <w:rsid w:val="00843AA4"/>
    <w:rsid w:val="00844F9B"/>
    <w:rsid w:val="00852AF1"/>
    <w:rsid w:val="00853959"/>
    <w:rsid w:val="0085453C"/>
    <w:rsid w:val="00854FCE"/>
    <w:rsid w:val="0085544E"/>
    <w:rsid w:val="00863D12"/>
    <w:rsid w:val="00864620"/>
    <w:rsid w:val="0086664D"/>
    <w:rsid w:val="00867590"/>
    <w:rsid w:val="00871606"/>
    <w:rsid w:val="00871F8B"/>
    <w:rsid w:val="0087206B"/>
    <w:rsid w:val="00873F10"/>
    <w:rsid w:val="008749D5"/>
    <w:rsid w:val="008753E1"/>
    <w:rsid w:val="008769F9"/>
    <w:rsid w:val="0088135E"/>
    <w:rsid w:val="00882F80"/>
    <w:rsid w:val="0088329D"/>
    <w:rsid w:val="00884510"/>
    <w:rsid w:val="008869BE"/>
    <w:rsid w:val="008A1173"/>
    <w:rsid w:val="008A385B"/>
    <w:rsid w:val="008A5032"/>
    <w:rsid w:val="008A5039"/>
    <w:rsid w:val="008A5369"/>
    <w:rsid w:val="008A7A7B"/>
    <w:rsid w:val="008B0FA9"/>
    <w:rsid w:val="008B1DC3"/>
    <w:rsid w:val="008B3BCD"/>
    <w:rsid w:val="008B7726"/>
    <w:rsid w:val="008C0266"/>
    <w:rsid w:val="008C2E10"/>
    <w:rsid w:val="008C3CE0"/>
    <w:rsid w:val="008C410B"/>
    <w:rsid w:val="008D0875"/>
    <w:rsid w:val="008D08DC"/>
    <w:rsid w:val="008D08E6"/>
    <w:rsid w:val="008D093D"/>
    <w:rsid w:val="008D3C35"/>
    <w:rsid w:val="008D522F"/>
    <w:rsid w:val="008E198E"/>
    <w:rsid w:val="008E5A85"/>
    <w:rsid w:val="008E793A"/>
    <w:rsid w:val="008E7A0C"/>
    <w:rsid w:val="008F02AB"/>
    <w:rsid w:val="008F0EEF"/>
    <w:rsid w:val="008F5CFB"/>
    <w:rsid w:val="008F6B00"/>
    <w:rsid w:val="0090073C"/>
    <w:rsid w:val="00904AA3"/>
    <w:rsid w:val="00906DE4"/>
    <w:rsid w:val="00911D17"/>
    <w:rsid w:val="0091391F"/>
    <w:rsid w:val="00917F05"/>
    <w:rsid w:val="00920C5A"/>
    <w:rsid w:val="00921952"/>
    <w:rsid w:val="00921D7F"/>
    <w:rsid w:val="009226C7"/>
    <w:rsid w:val="00925379"/>
    <w:rsid w:val="0092798E"/>
    <w:rsid w:val="0093475D"/>
    <w:rsid w:val="00940976"/>
    <w:rsid w:val="009421BA"/>
    <w:rsid w:val="00943E6B"/>
    <w:rsid w:val="009515A4"/>
    <w:rsid w:val="0095471D"/>
    <w:rsid w:val="00954C4A"/>
    <w:rsid w:val="0095539D"/>
    <w:rsid w:val="009568ED"/>
    <w:rsid w:val="00957B33"/>
    <w:rsid w:val="00960866"/>
    <w:rsid w:val="00963228"/>
    <w:rsid w:val="00967BFC"/>
    <w:rsid w:val="00967C00"/>
    <w:rsid w:val="00971604"/>
    <w:rsid w:val="009748B7"/>
    <w:rsid w:val="00974C69"/>
    <w:rsid w:val="00976A64"/>
    <w:rsid w:val="00983FF1"/>
    <w:rsid w:val="00984DC8"/>
    <w:rsid w:val="00985BB8"/>
    <w:rsid w:val="00987FA8"/>
    <w:rsid w:val="00996D02"/>
    <w:rsid w:val="0099731B"/>
    <w:rsid w:val="0099757C"/>
    <w:rsid w:val="009A2D45"/>
    <w:rsid w:val="009A3E5B"/>
    <w:rsid w:val="009A5948"/>
    <w:rsid w:val="009A75D0"/>
    <w:rsid w:val="009B37F1"/>
    <w:rsid w:val="009B46D6"/>
    <w:rsid w:val="009B70EA"/>
    <w:rsid w:val="009C0F0B"/>
    <w:rsid w:val="009C30BD"/>
    <w:rsid w:val="009C46D8"/>
    <w:rsid w:val="009D2EE0"/>
    <w:rsid w:val="009D5E28"/>
    <w:rsid w:val="009D6FC5"/>
    <w:rsid w:val="009D7854"/>
    <w:rsid w:val="009F3709"/>
    <w:rsid w:val="009F3DC6"/>
    <w:rsid w:val="009F5FC7"/>
    <w:rsid w:val="00A01310"/>
    <w:rsid w:val="00A02650"/>
    <w:rsid w:val="00A04B34"/>
    <w:rsid w:val="00A077C6"/>
    <w:rsid w:val="00A11670"/>
    <w:rsid w:val="00A1310D"/>
    <w:rsid w:val="00A17073"/>
    <w:rsid w:val="00A20049"/>
    <w:rsid w:val="00A20198"/>
    <w:rsid w:val="00A23143"/>
    <w:rsid w:val="00A26729"/>
    <w:rsid w:val="00A31735"/>
    <w:rsid w:val="00A53C44"/>
    <w:rsid w:val="00A53FB7"/>
    <w:rsid w:val="00A546AE"/>
    <w:rsid w:val="00A54870"/>
    <w:rsid w:val="00A61B7F"/>
    <w:rsid w:val="00A631F0"/>
    <w:rsid w:val="00A648D0"/>
    <w:rsid w:val="00A65AF6"/>
    <w:rsid w:val="00A674DB"/>
    <w:rsid w:val="00A75BB5"/>
    <w:rsid w:val="00A75CF2"/>
    <w:rsid w:val="00A76DB4"/>
    <w:rsid w:val="00A7740E"/>
    <w:rsid w:val="00A77823"/>
    <w:rsid w:val="00A8216D"/>
    <w:rsid w:val="00A82511"/>
    <w:rsid w:val="00A82B91"/>
    <w:rsid w:val="00A830DD"/>
    <w:rsid w:val="00A846A0"/>
    <w:rsid w:val="00A852FE"/>
    <w:rsid w:val="00A86C9B"/>
    <w:rsid w:val="00A9314E"/>
    <w:rsid w:val="00A9367C"/>
    <w:rsid w:val="00A95BB8"/>
    <w:rsid w:val="00A96303"/>
    <w:rsid w:val="00A96E40"/>
    <w:rsid w:val="00AA01A1"/>
    <w:rsid w:val="00AA4CB2"/>
    <w:rsid w:val="00AB1172"/>
    <w:rsid w:val="00AB4CB2"/>
    <w:rsid w:val="00AB7387"/>
    <w:rsid w:val="00AC6398"/>
    <w:rsid w:val="00AD1440"/>
    <w:rsid w:val="00AD2D0E"/>
    <w:rsid w:val="00AD527B"/>
    <w:rsid w:val="00AD69D9"/>
    <w:rsid w:val="00AE0C68"/>
    <w:rsid w:val="00AE37F3"/>
    <w:rsid w:val="00AE5621"/>
    <w:rsid w:val="00AE7CA3"/>
    <w:rsid w:val="00AF0501"/>
    <w:rsid w:val="00AF168A"/>
    <w:rsid w:val="00AF1865"/>
    <w:rsid w:val="00AF2930"/>
    <w:rsid w:val="00AF5A7A"/>
    <w:rsid w:val="00B00309"/>
    <w:rsid w:val="00B017B5"/>
    <w:rsid w:val="00B03857"/>
    <w:rsid w:val="00B03DD8"/>
    <w:rsid w:val="00B04D58"/>
    <w:rsid w:val="00B05D8E"/>
    <w:rsid w:val="00B06673"/>
    <w:rsid w:val="00B07A3A"/>
    <w:rsid w:val="00B1641E"/>
    <w:rsid w:val="00B177A8"/>
    <w:rsid w:val="00B21B44"/>
    <w:rsid w:val="00B2280A"/>
    <w:rsid w:val="00B22F11"/>
    <w:rsid w:val="00B279E2"/>
    <w:rsid w:val="00B322E6"/>
    <w:rsid w:val="00B32C58"/>
    <w:rsid w:val="00B35154"/>
    <w:rsid w:val="00B36BD2"/>
    <w:rsid w:val="00B40959"/>
    <w:rsid w:val="00B409B4"/>
    <w:rsid w:val="00B429A6"/>
    <w:rsid w:val="00B45282"/>
    <w:rsid w:val="00B50683"/>
    <w:rsid w:val="00B55563"/>
    <w:rsid w:val="00B567FD"/>
    <w:rsid w:val="00B62BD4"/>
    <w:rsid w:val="00B657C4"/>
    <w:rsid w:val="00B717F6"/>
    <w:rsid w:val="00B72AF0"/>
    <w:rsid w:val="00B72E5C"/>
    <w:rsid w:val="00B75E42"/>
    <w:rsid w:val="00B7791C"/>
    <w:rsid w:val="00B77925"/>
    <w:rsid w:val="00B81958"/>
    <w:rsid w:val="00B83E4A"/>
    <w:rsid w:val="00B84A1B"/>
    <w:rsid w:val="00B91269"/>
    <w:rsid w:val="00B91820"/>
    <w:rsid w:val="00B92521"/>
    <w:rsid w:val="00B9546C"/>
    <w:rsid w:val="00B964C7"/>
    <w:rsid w:val="00B96BCD"/>
    <w:rsid w:val="00B976B9"/>
    <w:rsid w:val="00BA2F30"/>
    <w:rsid w:val="00BA4987"/>
    <w:rsid w:val="00BA7856"/>
    <w:rsid w:val="00BB13E4"/>
    <w:rsid w:val="00BB38B0"/>
    <w:rsid w:val="00BB500D"/>
    <w:rsid w:val="00BB5BC6"/>
    <w:rsid w:val="00BC1517"/>
    <w:rsid w:val="00BC1D0C"/>
    <w:rsid w:val="00BC3C7B"/>
    <w:rsid w:val="00BC5BD2"/>
    <w:rsid w:val="00BD2205"/>
    <w:rsid w:val="00BD33C9"/>
    <w:rsid w:val="00BD3866"/>
    <w:rsid w:val="00BD73A9"/>
    <w:rsid w:val="00BD7824"/>
    <w:rsid w:val="00BE37BE"/>
    <w:rsid w:val="00BE4490"/>
    <w:rsid w:val="00BE4624"/>
    <w:rsid w:val="00BE4C9B"/>
    <w:rsid w:val="00BF32E6"/>
    <w:rsid w:val="00BF378F"/>
    <w:rsid w:val="00BF49A9"/>
    <w:rsid w:val="00BF66C2"/>
    <w:rsid w:val="00BF79D9"/>
    <w:rsid w:val="00C0107F"/>
    <w:rsid w:val="00C0482D"/>
    <w:rsid w:val="00C069DA"/>
    <w:rsid w:val="00C1173B"/>
    <w:rsid w:val="00C1198D"/>
    <w:rsid w:val="00C124A3"/>
    <w:rsid w:val="00C12631"/>
    <w:rsid w:val="00C14298"/>
    <w:rsid w:val="00C17BB9"/>
    <w:rsid w:val="00C2676D"/>
    <w:rsid w:val="00C31126"/>
    <w:rsid w:val="00C312EF"/>
    <w:rsid w:val="00C3768B"/>
    <w:rsid w:val="00C41E96"/>
    <w:rsid w:val="00C42B85"/>
    <w:rsid w:val="00C42C72"/>
    <w:rsid w:val="00C45266"/>
    <w:rsid w:val="00C452BC"/>
    <w:rsid w:val="00C45AA2"/>
    <w:rsid w:val="00C45E07"/>
    <w:rsid w:val="00C466DA"/>
    <w:rsid w:val="00C5031C"/>
    <w:rsid w:val="00C506E7"/>
    <w:rsid w:val="00C53696"/>
    <w:rsid w:val="00C57408"/>
    <w:rsid w:val="00C57443"/>
    <w:rsid w:val="00C61E75"/>
    <w:rsid w:val="00C62A28"/>
    <w:rsid w:val="00C63E90"/>
    <w:rsid w:val="00C6508E"/>
    <w:rsid w:val="00C702FF"/>
    <w:rsid w:val="00C7039B"/>
    <w:rsid w:val="00C70CF0"/>
    <w:rsid w:val="00C712D5"/>
    <w:rsid w:val="00C80B3A"/>
    <w:rsid w:val="00C82E4A"/>
    <w:rsid w:val="00C82E87"/>
    <w:rsid w:val="00C83856"/>
    <w:rsid w:val="00C8594C"/>
    <w:rsid w:val="00C87A5F"/>
    <w:rsid w:val="00C87B6C"/>
    <w:rsid w:val="00C91608"/>
    <w:rsid w:val="00C92BAD"/>
    <w:rsid w:val="00C9689C"/>
    <w:rsid w:val="00C97A88"/>
    <w:rsid w:val="00CA150B"/>
    <w:rsid w:val="00CA2BB5"/>
    <w:rsid w:val="00CA2F82"/>
    <w:rsid w:val="00CA4C4F"/>
    <w:rsid w:val="00CA6566"/>
    <w:rsid w:val="00CB3990"/>
    <w:rsid w:val="00CB46E6"/>
    <w:rsid w:val="00CB5B1C"/>
    <w:rsid w:val="00CB5C46"/>
    <w:rsid w:val="00CB6440"/>
    <w:rsid w:val="00CC014D"/>
    <w:rsid w:val="00CC18D5"/>
    <w:rsid w:val="00CC312E"/>
    <w:rsid w:val="00CC4E63"/>
    <w:rsid w:val="00CC55DE"/>
    <w:rsid w:val="00CC5966"/>
    <w:rsid w:val="00CD152C"/>
    <w:rsid w:val="00CD769E"/>
    <w:rsid w:val="00CE1C38"/>
    <w:rsid w:val="00CE4F69"/>
    <w:rsid w:val="00CE5B57"/>
    <w:rsid w:val="00CF193A"/>
    <w:rsid w:val="00CF4C2B"/>
    <w:rsid w:val="00D01114"/>
    <w:rsid w:val="00D05158"/>
    <w:rsid w:val="00D061A7"/>
    <w:rsid w:val="00D12F62"/>
    <w:rsid w:val="00D13347"/>
    <w:rsid w:val="00D25008"/>
    <w:rsid w:val="00D27548"/>
    <w:rsid w:val="00D31D50"/>
    <w:rsid w:val="00D368DC"/>
    <w:rsid w:val="00D40D30"/>
    <w:rsid w:val="00D4227D"/>
    <w:rsid w:val="00D4324E"/>
    <w:rsid w:val="00D433E3"/>
    <w:rsid w:val="00D443F7"/>
    <w:rsid w:val="00D473AD"/>
    <w:rsid w:val="00D47FB7"/>
    <w:rsid w:val="00D52C91"/>
    <w:rsid w:val="00D53E41"/>
    <w:rsid w:val="00D566BA"/>
    <w:rsid w:val="00D56DF6"/>
    <w:rsid w:val="00D56F27"/>
    <w:rsid w:val="00D61619"/>
    <w:rsid w:val="00D65A7E"/>
    <w:rsid w:val="00D67AC1"/>
    <w:rsid w:val="00D77ED2"/>
    <w:rsid w:val="00D836CD"/>
    <w:rsid w:val="00D93141"/>
    <w:rsid w:val="00D947A4"/>
    <w:rsid w:val="00D948B9"/>
    <w:rsid w:val="00D979EA"/>
    <w:rsid w:val="00DA125C"/>
    <w:rsid w:val="00DA225F"/>
    <w:rsid w:val="00DA2685"/>
    <w:rsid w:val="00DA2774"/>
    <w:rsid w:val="00DA6E0E"/>
    <w:rsid w:val="00DB0A33"/>
    <w:rsid w:val="00DB2F26"/>
    <w:rsid w:val="00DB4D7A"/>
    <w:rsid w:val="00DB4F3A"/>
    <w:rsid w:val="00DB53D4"/>
    <w:rsid w:val="00DB5E76"/>
    <w:rsid w:val="00DB6AA8"/>
    <w:rsid w:val="00DC0F7D"/>
    <w:rsid w:val="00DC6C6F"/>
    <w:rsid w:val="00DC6D9A"/>
    <w:rsid w:val="00DC7598"/>
    <w:rsid w:val="00DC7F27"/>
    <w:rsid w:val="00DD2D16"/>
    <w:rsid w:val="00DD3E99"/>
    <w:rsid w:val="00DD4084"/>
    <w:rsid w:val="00DD43B4"/>
    <w:rsid w:val="00DD62CE"/>
    <w:rsid w:val="00DD64CB"/>
    <w:rsid w:val="00DD6AEF"/>
    <w:rsid w:val="00DE23F0"/>
    <w:rsid w:val="00DE381A"/>
    <w:rsid w:val="00DE3DED"/>
    <w:rsid w:val="00DE5482"/>
    <w:rsid w:val="00DE6353"/>
    <w:rsid w:val="00DF70B8"/>
    <w:rsid w:val="00E03895"/>
    <w:rsid w:val="00E0443A"/>
    <w:rsid w:val="00E04F12"/>
    <w:rsid w:val="00E05654"/>
    <w:rsid w:val="00E05F2E"/>
    <w:rsid w:val="00E114F0"/>
    <w:rsid w:val="00E123B9"/>
    <w:rsid w:val="00E128C6"/>
    <w:rsid w:val="00E14B74"/>
    <w:rsid w:val="00E154A1"/>
    <w:rsid w:val="00E16C70"/>
    <w:rsid w:val="00E17560"/>
    <w:rsid w:val="00E21CF2"/>
    <w:rsid w:val="00E241A7"/>
    <w:rsid w:val="00E316F3"/>
    <w:rsid w:val="00E32E1F"/>
    <w:rsid w:val="00E346E1"/>
    <w:rsid w:val="00E36889"/>
    <w:rsid w:val="00E409B0"/>
    <w:rsid w:val="00E41206"/>
    <w:rsid w:val="00E42FE9"/>
    <w:rsid w:val="00E45183"/>
    <w:rsid w:val="00E50543"/>
    <w:rsid w:val="00E52EB7"/>
    <w:rsid w:val="00E553FC"/>
    <w:rsid w:val="00E56772"/>
    <w:rsid w:val="00E57597"/>
    <w:rsid w:val="00E6074C"/>
    <w:rsid w:val="00E618CE"/>
    <w:rsid w:val="00E62C26"/>
    <w:rsid w:val="00E64189"/>
    <w:rsid w:val="00E64789"/>
    <w:rsid w:val="00E65D0C"/>
    <w:rsid w:val="00E65F8F"/>
    <w:rsid w:val="00E73027"/>
    <w:rsid w:val="00E81475"/>
    <w:rsid w:val="00E8180A"/>
    <w:rsid w:val="00E82707"/>
    <w:rsid w:val="00E837D4"/>
    <w:rsid w:val="00E90C58"/>
    <w:rsid w:val="00E9251D"/>
    <w:rsid w:val="00E93581"/>
    <w:rsid w:val="00E936B8"/>
    <w:rsid w:val="00E97BE3"/>
    <w:rsid w:val="00EA3222"/>
    <w:rsid w:val="00EA38B3"/>
    <w:rsid w:val="00EA3D3E"/>
    <w:rsid w:val="00EA57BC"/>
    <w:rsid w:val="00EB01CF"/>
    <w:rsid w:val="00EB1A1C"/>
    <w:rsid w:val="00EB2235"/>
    <w:rsid w:val="00EB5308"/>
    <w:rsid w:val="00EB73D4"/>
    <w:rsid w:val="00EB7A12"/>
    <w:rsid w:val="00EC4C3B"/>
    <w:rsid w:val="00EC721E"/>
    <w:rsid w:val="00ED188E"/>
    <w:rsid w:val="00ED71B5"/>
    <w:rsid w:val="00ED72EF"/>
    <w:rsid w:val="00ED79A0"/>
    <w:rsid w:val="00EE2657"/>
    <w:rsid w:val="00EE3EBA"/>
    <w:rsid w:val="00EE4AE9"/>
    <w:rsid w:val="00EF15CD"/>
    <w:rsid w:val="00EF1832"/>
    <w:rsid w:val="00EF2B96"/>
    <w:rsid w:val="00EF7533"/>
    <w:rsid w:val="00F01423"/>
    <w:rsid w:val="00F03691"/>
    <w:rsid w:val="00F0413C"/>
    <w:rsid w:val="00F14EA8"/>
    <w:rsid w:val="00F15030"/>
    <w:rsid w:val="00F204A6"/>
    <w:rsid w:val="00F23658"/>
    <w:rsid w:val="00F24BD9"/>
    <w:rsid w:val="00F24E96"/>
    <w:rsid w:val="00F25F44"/>
    <w:rsid w:val="00F26589"/>
    <w:rsid w:val="00F315F4"/>
    <w:rsid w:val="00F329DB"/>
    <w:rsid w:val="00F341E9"/>
    <w:rsid w:val="00F34A1D"/>
    <w:rsid w:val="00F36C07"/>
    <w:rsid w:val="00F37469"/>
    <w:rsid w:val="00F37D3F"/>
    <w:rsid w:val="00F40FE9"/>
    <w:rsid w:val="00F43318"/>
    <w:rsid w:val="00F43BF3"/>
    <w:rsid w:val="00F442DB"/>
    <w:rsid w:val="00F448C1"/>
    <w:rsid w:val="00F47914"/>
    <w:rsid w:val="00F47E51"/>
    <w:rsid w:val="00F47F45"/>
    <w:rsid w:val="00F47FBC"/>
    <w:rsid w:val="00F517C6"/>
    <w:rsid w:val="00F5223C"/>
    <w:rsid w:val="00F57CDE"/>
    <w:rsid w:val="00F632DD"/>
    <w:rsid w:val="00F64BAC"/>
    <w:rsid w:val="00F67836"/>
    <w:rsid w:val="00F703A3"/>
    <w:rsid w:val="00F70A4F"/>
    <w:rsid w:val="00F70E31"/>
    <w:rsid w:val="00F71AFD"/>
    <w:rsid w:val="00F72D15"/>
    <w:rsid w:val="00F741DD"/>
    <w:rsid w:val="00F74526"/>
    <w:rsid w:val="00F74775"/>
    <w:rsid w:val="00F75F39"/>
    <w:rsid w:val="00F779C7"/>
    <w:rsid w:val="00F82F3D"/>
    <w:rsid w:val="00F83B18"/>
    <w:rsid w:val="00F84537"/>
    <w:rsid w:val="00F84D03"/>
    <w:rsid w:val="00F85630"/>
    <w:rsid w:val="00F857D7"/>
    <w:rsid w:val="00F85E71"/>
    <w:rsid w:val="00F86DE0"/>
    <w:rsid w:val="00F87F40"/>
    <w:rsid w:val="00F92D2C"/>
    <w:rsid w:val="00F93D6E"/>
    <w:rsid w:val="00FA426D"/>
    <w:rsid w:val="00FB4CCA"/>
    <w:rsid w:val="00FB7DAD"/>
    <w:rsid w:val="00FC09BF"/>
    <w:rsid w:val="00FC1C0B"/>
    <w:rsid w:val="00FC1CEB"/>
    <w:rsid w:val="00FC1FF3"/>
    <w:rsid w:val="00FC6D46"/>
    <w:rsid w:val="00FD1A62"/>
    <w:rsid w:val="00FD473D"/>
    <w:rsid w:val="00FE1001"/>
    <w:rsid w:val="00FE5012"/>
    <w:rsid w:val="00FF0016"/>
    <w:rsid w:val="00FF1D7B"/>
    <w:rsid w:val="00FF2510"/>
    <w:rsid w:val="00FF64F9"/>
    <w:rsid w:val="1A3E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CB165-0057-4AEF-82D1-7648D71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7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96179"/>
  </w:style>
  <w:style w:type="paragraph" w:styleId="a4">
    <w:name w:val="Balloon Text"/>
    <w:basedOn w:val="a"/>
    <w:link w:val="Char0"/>
    <w:uiPriority w:val="99"/>
    <w:semiHidden/>
    <w:unhideWhenUsed/>
    <w:rsid w:val="00096179"/>
    <w:pPr>
      <w:spacing w:after="0"/>
    </w:pPr>
    <w:rPr>
      <w:sz w:val="18"/>
      <w:szCs w:val="18"/>
    </w:rPr>
  </w:style>
  <w:style w:type="paragraph" w:styleId="a5">
    <w:name w:val="footer"/>
    <w:basedOn w:val="a"/>
    <w:link w:val="Char1"/>
    <w:uiPriority w:val="99"/>
    <w:unhideWhenUsed/>
    <w:rsid w:val="00096179"/>
    <w:pPr>
      <w:pBdr>
        <w:bottom w:val="single" w:sz="6" w:space="4" w:color="DDDDDD"/>
      </w:pBdr>
      <w:tabs>
        <w:tab w:val="center" w:pos="4153"/>
        <w:tab w:val="right" w:pos="8306"/>
      </w:tabs>
      <w:adjustRightInd/>
      <w:spacing w:before="100" w:beforeAutospacing="1" w:after="225"/>
      <w:ind w:left="1134" w:hanging="1134"/>
      <w:outlineLvl w:val="1"/>
    </w:pPr>
    <w:rPr>
      <w:rFonts w:ascii="宋体" w:eastAsia="宋体" w:hAnsi="宋体" w:cs="宋体"/>
      <w:color w:val="000000"/>
      <w:sz w:val="18"/>
      <w:szCs w:val="18"/>
    </w:rPr>
  </w:style>
  <w:style w:type="paragraph" w:styleId="a6">
    <w:name w:val="header"/>
    <w:basedOn w:val="a"/>
    <w:link w:val="Char2"/>
    <w:uiPriority w:val="99"/>
    <w:unhideWhenUsed/>
    <w:rsid w:val="00EB5308"/>
    <w:pPr>
      <w:spacing w:after="0" w:line="360" w:lineRule="auto"/>
      <w:jc w:val="center"/>
    </w:pPr>
    <w:rPr>
      <w:rFonts w:ascii="Book Antiqua" w:eastAsia="Book Antiqua" w:hAnsi="Book Antiqua" w:cs="Times New Roman"/>
      <w:b/>
      <w:sz w:val="24"/>
      <w:szCs w:val="24"/>
    </w:rPr>
  </w:style>
  <w:style w:type="paragraph" w:styleId="a7">
    <w:name w:val="footnote text"/>
    <w:basedOn w:val="a"/>
    <w:link w:val="Char3"/>
    <w:uiPriority w:val="99"/>
    <w:semiHidden/>
    <w:unhideWhenUsed/>
    <w:rsid w:val="00096179"/>
    <w:rPr>
      <w:sz w:val="18"/>
      <w:szCs w:val="18"/>
    </w:rPr>
  </w:style>
  <w:style w:type="character" w:styleId="a8">
    <w:name w:val="endnote reference"/>
    <w:basedOn w:val="a0"/>
    <w:uiPriority w:val="99"/>
    <w:semiHidden/>
    <w:unhideWhenUsed/>
    <w:rsid w:val="00096179"/>
    <w:rPr>
      <w:vertAlign w:val="superscript"/>
    </w:rPr>
  </w:style>
  <w:style w:type="character" w:styleId="a9">
    <w:name w:val="FollowedHyperlink"/>
    <w:basedOn w:val="a0"/>
    <w:uiPriority w:val="99"/>
    <w:semiHidden/>
    <w:unhideWhenUsed/>
    <w:rsid w:val="00096179"/>
    <w:rPr>
      <w:color w:val="800080" w:themeColor="followedHyperlink"/>
      <w:u w:val="single"/>
    </w:rPr>
  </w:style>
  <w:style w:type="character" w:styleId="aa">
    <w:name w:val="line number"/>
    <w:basedOn w:val="a0"/>
    <w:uiPriority w:val="99"/>
    <w:semiHidden/>
    <w:unhideWhenUsed/>
    <w:rsid w:val="00096179"/>
  </w:style>
  <w:style w:type="character" w:styleId="ab">
    <w:name w:val="Hyperlink"/>
    <w:basedOn w:val="a0"/>
    <w:uiPriority w:val="99"/>
    <w:unhideWhenUsed/>
    <w:rsid w:val="00096179"/>
    <w:rPr>
      <w:color w:val="0000FF" w:themeColor="hyperlink"/>
      <w:u w:val="single"/>
    </w:rPr>
  </w:style>
  <w:style w:type="character" w:styleId="ac">
    <w:name w:val="footnote reference"/>
    <w:basedOn w:val="a0"/>
    <w:uiPriority w:val="99"/>
    <w:semiHidden/>
    <w:unhideWhenUsed/>
    <w:rsid w:val="00096179"/>
    <w:rPr>
      <w:vertAlign w:val="superscript"/>
    </w:rPr>
  </w:style>
  <w:style w:type="table" w:styleId="ad">
    <w:name w:val="Table Grid"/>
    <w:basedOn w:val="a1"/>
    <w:uiPriority w:val="59"/>
    <w:rsid w:val="000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096179"/>
    <w:rPr>
      <w:rFonts w:cs="Myriad Pro"/>
      <w:color w:val="000000"/>
      <w:sz w:val="18"/>
      <w:szCs w:val="18"/>
    </w:rPr>
  </w:style>
  <w:style w:type="paragraph" w:customStyle="1" w:styleId="EndNoteBibliographyTitle">
    <w:name w:val="EndNote Bibliography Title"/>
    <w:basedOn w:val="a"/>
    <w:link w:val="EndNoteBibliographyTitleChar"/>
    <w:rsid w:val="00096179"/>
    <w:pPr>
      <w:spacing w:after="0"/>
      <w:jc w:val="center"/>
    </w:pPr>
    <w:rPr>
      <w:rFonts w:cs="Tahoma"/>
    </w:rPr>
  </w:style>
  <w:style w:type="character" w:customStyle="1" w:styleId="EndNoteBibliographyTitleChar">
    <w:name w:val="EndNote Bibliography Title Char"/>
    <w:basedOn w:val="a0"/>
    <w:link w:val="EndNoteBibliographyTitle"/>
    <w:rsid w:val="00096179"/>
    <w:rPr>
      <w:rFonts w:ascii="Tahoma" w:hAnsi="Tahoma" w:cs="Tahoma"/>
      <w:sz w:val="22"/>
      <w:szCs w:val="22"/>
    </w:rPr>
  </w:style>
  <w:style w:type="paragraph" w:customStyle="1" w:styleId="EndNoteBibliography">
    <w:name w:val="EndNote Bibliography"/>
    <w:basedOn w:val="a"/>
    <w:link w:val="EndNoteBibliographyChar"/>
    <w:rsid w:val="00096179"/>
    <w:pPr>
      <w:jc w:val="both"/>
    </w:pPr>
    <w:rPr>
      <w:rFonts w:cs="Tahoma"/>
    </w:rPr>
  </w:style>
  <w:style w:type="character" w:customStyle="1" w:styleId="EndNoteBibliographyChar">
    <w:name w:val="EndNote Bibliography Char"/>
    <w:basedOn w:val="a0"/>
    <w:link w:val="EndNoteBibliography"/>
    <w:rsid w:val="00096179"/>
    <w:rPr>
      <w:rFonts w:ascii="Tahoma" w:hAnsi="Tahoma" w:cs="Tahoma"/>
      <w:sz w:val="22"/>
      <w:szCs w:val="22"/>
    </w:rPr>
  </w:style>
  <w:style w:type="character" w:customStyle="1" w:styleId="Char1">
    <w:name w:val="页脚 Char"/>
    <w:basedOn w:val="a0"/>
    <w:link w:val="a5"/>
    <w:uiPriority w:val="99"/>
    <w:rsid w:val="00096179"/>
    <w:rPr>
      <w:rFonts w:ascii="宋体" w:eastAsia="宋体" w:hAnsi="宋体" w:cs="宋体"/>
      <w:color w:val="000000"/>
      <w:sz w:val="18"/>
      <w:szCs w:val="18"/>
    </w:rPr>
  </w:style>
  <w:style w:type="paragraph" w:customStyle="1" w:styleId="Pa25">
    <w:name w:val="Pa25"/>
    <w:basedOn w:val="a"/>
    <w:next w:val="a"/>
    <w:uiPriority w:val="99"/>
    <w:rsid w:val="00096179"/>
    <w:pPr>
      <w:widowControl w:val="0"/>
      <w:autoSpaceDE w:val="0"/>
      <w:autoSpaceDN w:val="0"/>
      <w:snapToGrid/>
      <w:spacing w:after="0" w:line="161" w:lineRule="atLeast"/>
    </w:pPr>
    <w:rPr>
      <w:rFonts w:ascii="Times New Roman" w:hAnsi="Times New Roman" w:cs="Times New Roman"/>
      <w:sz w:val="24"/>
      <w:szCs w:val="24"/>
    </w:rPr>
  </w:style>
  <w:style w:type="paragraph" w:customStyle="1" w:styleId="Pa24">
    <w:name w:val="Pa24"/>
    <w:basedOn w:val="a"/>
    <w:next w:val="a"/>
    <w:uiPriority w:val="99"/>
    <w:rsid w:val="00096179"/>
    <w:pPr>
      <w:widowControl w:val="0"/>
      <w:autoSpaceDE w:val="0"/>
      <w:autoSpaceDN w:val="0"/>
      <w:snapToGrid/>
      <w:spacing w:after="0" w:line="161" w:lineRule="atLeast"/>
    </w:pPr>
    <w:rPr>
      <w:rFonts w:ascii="Gill Sans MT" w:eastAsia="Gill Sans MT" w:hAnsiTheme="minorHAnsi"/>
      <w:sz w:val="24"/>
      <w:szCs w:val="24"/>
    </w:rPr>
  </w:style>
  <w:style w:type="paragraph" w:styleId="ae">
    <w:name w:val="List Paragraph"/>
    <w:basedOn w:val="a"/>
    <w:uiPriority w:val="34"/>
    <w:qFormat/>
    <w:rsid w:val="00096179"/>
    <w:pPr>
      <w:ind w:firstLineChars="200" w:firstLine="420"/>
    </w:pPr>
  </w:style>
  <w:style w:type="character" w:customStyle="1" w:styleId="Char2">
    <w:name w:val="页眉 Char"/>
    <w:basedOn w:val="a0"/>
    <w:link w:val="a6"/>
    <w:uiPriority w:val="99"/>
    <w:rsid w:val="00EB5308"/>
    <w:rPr>
      <w:rFonts w:ascii="Book Antiqua" w:eastAsia="Book Antiqua" w:hAnsi="Book Antiqua" w:cs="Times New Roman"/>
      <w:b/>
      <w:sz w:val="24"/>
      <w:szCs w:val="24"/>
    </w:rPr>
  </w:style>
  <w:style w:type="character" w:customStyle="1" w:styleId="Char0">
    <w:name w:val="批注框文本 Char"/>
    <w:basedOn w:val="a0"/>
    <w:link w:val="a4"/>
    <w:uiPriority w:val="99"/>
    <w:semiHidden/>
    <w:rsid w:val="00096179"/>
    <w:rPr>
      <w:rFonts w:ascii="Tahoma" w:hAnsi="Tahoma"/>
      <w:sz w:val="18"/>
      <w:szCs w:val="18"/>
    </w:rPr>
  </w:style>
  <w:style w:type="character" w:customStyle="1" w:styleId="Char3">
    <w:name w:val="脚注文本 Char"/>
    <w:basedOn w:val="a0"/>
    <w:link w:val="a7"/>
    <w:uiPriority w:val="99"/>
    <w:semiHidden/>
    <w:rsid w:val="00096179"/>
    <w:rPr>
      <w:rFonts w:ascii="Tahoma" w:hAnsi="Tahoma"/>
      <w:sz w:val="18"/>
      <w:szCs w:val="18"/>
    </w:rPr>
  </w:style>
  <w:style w:type="character" w:customStyle="1" w:styleId="Char">
    <w:name w:val="尾注文本 Char"/>
    <w:basedOn w:val="a0"/>
    <w:link w:val="a3"/>
    <w:uiPriority w:val="99"/>
    <w:semiHidden/>
    <w:rsid w:val="00096179"/>
    <w:rPr>
      <w:rFonts w:ascii="Tahoma" w:hAnsi="Tahoma"/>
    </w:rPr>
  </w:style>
  <w:style w:type="paragraph" w:customStyle="1" w:styleId="Pa23">
    <w:name w:val="Pa23"/>
    <w:basedOn w:val="a"/>
    <w:next w:val="a"/>
    <w:uiPriority w:val="99"/>
    <w:rsid w:val="008F02AB"/>
    <w:pPr>
      <w:widowControl w:val="0"/>
      <w:autoSpaceDE w:val="0"/>
      <w:autoSpaceDN w:val="0"/>
      <w:snapToGrid/>
      <w:spacing w:after="0" w:line="181" w:lineRule="atLeast"/>
    </w:pPr>
    <w:rPr>
      <w:rFonts w:ascii="Gill Sans MT" w:eastAsia="Gill Sans MT"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639">
      <w:bodyDiv w:val="1"/>
      <w:marLeft w:val="0"/>
      <w:marRight w:val="0"/>
      <w:marTop w:val="0"/>
      <w:marBottom w:val="0"/>
      <w:divBdr>
        <w:top w:val="none" w:sz="0" w:space="0" w:color="auto"/>
        <w:left w:val="none" w:sz="0" w:space="0" w:color="auto"/>
        <w:bottom w:val="none" w:sz="0" w:space="0" w:color="auto"/>
        <w:right w:val="none" w:sz="0" w:space="0" w:color="auto"/>
      </w:divBdr>
    </w:div>
    <w:div w:id="428739948">
      <w:bodyDiv w:val="1"/>
      <w:marLeft w:val="0"/>
      <w:marRight w:val="0"/>
      <w:marTop w:val="0"/>
      <w:marBottom w:val="0"/>
      <w:divBdr>
        <w:top w:val="none" w:sz="0" w:space="0" w:color="auto"/>
        <w:left w:val="none" w:sz="0" w:space="0" w:color="auto"/>
        <w:bottom w:val="none" w:sz="0" w:space="0" w:color="auto"/>
        <w:right w:val="none" w:sz="0" w:space="0" w:color="auto"/>
      </w:divBdr>
    </w:div>
    <w:div w:id="453597370">
      <w:bodyDiv w:val="1"/>
      <w:marLeft w:val="0"/>
      <w:marRight w:val="0"/>
      <w:marTop w:val="0"/>
      <w:marBottom w:val="0"/>
      <w:divBdr>
        <w:top w:val="none" w:sz="0" w:space="0" w:color="auto"/>
        <w:left w:val="none" w:sz="0" w:space="0" w:color="auto"/>
        <w:bottom w:val="none" w:sz="0" w:space="0" w:color="auto"/>
        <w:right w:val="none" w:sz="0" w:space="0" w:color="auto"/>
      </w:divBdr>
    </w:div>
    <w:div w:id="892279839">
      <w:bodyDiv w:val="1"/>
      <w:marLeft w:val="0"/>
      <w:marRight w:val="0"/>
      <w:marTop w:val="0"/>
      <w:marBottom w:val="0"/>
      <w:divBdr>
        <w:top w:val="none" w:sz="0" w:space="0" w:color="auto"/>
        <w:left w:val="none" w:sz="0" w:space="0" w:color="auto"/>
        <w:bottom w:val="none" w:sz="0" w:space="0" w:color="auto"/>
        <w:right w:val="none" w:sz="0" w:space="0" w:color="auto"/>
      </w:divBdr>
    </w:div>
    <w:div w:id="1427313275">
      <w:bodyDiv w:val="1"/>
      <w:marLeft w:val="0"/>
      <w:marRight w:val="0"/>
      <w:marTop w:val="0"/>
      <w:marBottom w:val="0"/>
      <w:divBdr>
        <w:top w:val="none" w:sz="0" w:space="0" w:color="auto"/>
        <w:left w:val="none" w:sz="0" w:space="0" w:color="auto"/>
        <w:bottom w:val="none" w:sz="0" w:space="0" w:color="auto"/>
        <w:right w:val="none" w:sz="0" w:space="0" w:color="auto"/>
      </w:divBdr>
    </w:div>
    <w:div w:id="1623801586">
      <w:bodyDiv w:val="1"/>
      <w:marLeft w:val="0"/>
      <w:marRight w:val="0"/>
      <w:marTop w:val="0"/>
      <w:marBottom w:val="0"/>
      <w:divBdr>
        <w:top w:val="none" w:sz="0" w:space="0" w:color="auto"/>
        <w:left w:val="none" w:sz="0" w:space="0" w:color="auto"/>
        <w:bottom w:val="none" w:sz="0" w:space="0" w:color="auto"/>
        <w:right w:val="none" w:sz="0" w:space="0" w:color="auto"/>
      </w:divBdr>
    </w:div>
    <w:div w:id="18839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64F37-6D36-4D5C-B60C-147D6D07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 Tianqi</cp:lastModifiedBy>
  <cp:revision>3</cp:revision>
  <dcterms:created xsi:type="dcterms:W3CDTF">2019-07-01T02:02:00Z</dcterms:created>
  <dcterms:modified xsi:type="dcterms:W3CDTF">2019-07-01T02:06:00Z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