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E5" w:rsidRPr="00F36393" w:rsidRDefault="006F59E5" w:rsidP="00F36393">
      <w:pPr>
        <w:spacing w:after="0" w:line="360" w:lineRule="auto"/>
        <w:ind w:rightChars="65" w:right="143"/>
        <w:jc w:val="both"/>
        <w:rPr>
          <w:rFonts w:ascii="Book Antiqua" w:eastAsia="Book Antiqua" w:hAnsi="Book Antiqua"/>
          <w:i/>
          <w:sz w:val="24"/>
          <w:szCs w:val="24"/>
        </w:rPr>
      </w:pPr>
      <w:bookmarkStart w:id="0" w:name="_Hlk6582272"/>
      <w:bookmarkStart w:id="1" w:name="_Hlk6588537"/>
      <w:bookmarkStart w:id="2" w:name="_Hlk6581159"/>
      <w:r w:rsidRPr="00F36393">
        <w:rPr>
          <w:rFonts w:ascii="Book Antiqua" w:eastAsia="Book Antiqua" w:hAnsi="Book Antiqua"/>
          <w:b/>
          <w:sz w:val="24"/>
          <w:szCs w:val="24"/>
        </w:rPr>
        <w:t xml:space="preserve">Name of Journal: </w:t>
      </w:r>
      <w:r w:rsidRPr="00F36393">
        <w:rPr>
          <w:rFonts w:ascii="Book Antiqua" w:eastAsia="Book Antiqua" w:hAnsi="Book Antiqua"/>
          <w:i/>
          <w:sz w:val="24"/>
          <w:szCs w:val="24"/>
        </w:rPr>
        <w:t>World Journal of Clinical Cases</w:t>
      </w:r>
    </w:p>
    <w:p w:rsidR="006F59E5" w:rsidRPr="00F36393" w:rsidRDefault="006F59E5" w:rsidP="00F36393">
      <w:pPr>
        <w:spacing w:after="0" w:line="360" w:lineRule="auto"/>
        <w:ind w:rightChars="65" w:right="143"/>
        <w:jc w:val="both"/>
        <w:rPr>
          <w:rFonts w:ascii="Book Antiqua" w:hAnsi="Book Antiqua"/>
          <w:sz w:val="24"/>
          <w:szCs w:val="24"/>
        </w:rPr>
      </w:pPr>
      <w:r w:rsidRPr="00F36393">
        <w:rPr>
          <w:rFonts w:ascii="Book Antiqua" w:eastAsia="Book Antiqua" w:hAnsi="Book Antiqua"/>
          <w:b/>
          <w:sz w:val="24"/>
          <w:szCs w:val="24"/>
        </w:rPr>
        <w:t xml:space="preserve">Manuscript NO: </w:t>
      </w:r>
      <w:r w:rsidRPr="00F36393">
        <w:rPr>
          <w:rFonts w:ascii="Book Antiqua" w:hAnsi="Book Antiqua"/>
          <w:sz w:val="24"/>
          <w:szCs w:val="24"/>
        </w:rPr>
        <w:t>49128</w:t>
      </w:r>
    </w:p>
    <w:p w:rsidR="006F59E5" w:rsidRPr="00F36393" w:rsidRDefault="006F59E5" w:rsidP="00F36393">
      <w:pPr>
        <w:spacing w:after="0" w:line="360" w:lineRule="auto"/>
        <w:ind w:rightChars="65" w:right="143"/>
        <w:jc w:val="both"/>
        <w:rPr>
          <w:rFonts w:ascii="Book Antiqua" w:eastAsia="Book Antiqua" w:hAnsi="Book Antiqua"/>
          <w:sz w:val="24"/>
          <w:szCs w:val="24"/>
        </w:rPr>
      </w:pPr>
      <w:r w:rsidRPr="00F36393">
        <w:rPr>
          <w:rFonts w:ascii="Book Antiqua" w:eastAsia="Book Antiqua" w:hAnsi="Book Antiqua"/>
          <w:b/>
          <w:sz w:val="24"/>
          <w:szCs w:val="24"/>
        </w:rPr>
        <w:t xml:space="preserve">Manuscript Type: </w:t>
      </w:r>
      <w:r w:rsidRPr="00F36393">
        <w:rPr>
          <w:rFonts w:ascii="Book Antiqua" w:eastAsia="Book Antiqua" w:hAnsi="Book Antiqua"/>
          <w:sz w:val="24"/>
          <w:szCs w:val="24"/>
        </w:rPr>
        <w:t>CASE REPORT</w:t>
      </w:r>
    </w:p>
    <w:p w:rsidR="00FB0FBF" w:rsidRPr="00F36393" w:rsidRDefault="00FB0FBF" w:rsidP="00F36393">
      <w:pPr>
        <w:spacing w:after="0" w:line="360" w:lineRule="auto"/>
        <w:ind w:rightChars="65" w:right="143"/>
        <w:jc w:val="both"/>
        <w:rPr>
          <w:rFonts w:ascii="Book Antiqua" w:eastAsia="Book Antiqua" w:hAnsi="Book Antiqua"/>
          <w:sz w:val="24"/>
          <w:szCs w:val="24"/>
        </w:rPr>
      </w:pPr>
    </w:p>
    <w:p w:rsidR="00C6097D" w:rsidRPr="00F36393" w:rsidRDefault="00C6097D" w:rsidP="00F36393">
      <w:pPr>
        <w:widowControl w:val="0"/>
        <w:autoSpaceDE w:val="0"/>
        <w:autoSpaceDN w:val="0"/>
        <w:snapToGrid/>
        <w:spacing w:after="0" w:line="360" w:lineRule="auto"/>
        <w:jc w:val="both"/>
        <w:rPr>
          <w:rFonts w:ascii="Book Antiqua" w:eastAsia="ArialNarrow-Bold" w:hAnsi="Book Antiqua" w:cs="Times New Roman"/>
          <w:b/>
          <w:bCs/>
          <w:sz w:val="24"/>
          <w:szCs w:val="24"/>
          <w:lang w:val="en-GB"/>
        </w:rPr>
      </w:pPr>
      <w:bookmarkStart w:id="3" w:name="OLE_LINK22"/>
      <w:bookmarkEnd w:id="0"/>
      <w:bookmarkEnd w:id="1"/>
      <w:bookmarkEnd w:id="2"/>
      <w:r w:rsidRPr="00F36393">
        <w:rPr>
          <w:rFonts w:ascii="Book Antiqua" w:eastAsia="ArialNarrow-Bold" w:hAnsi="Book Antiqua" w:cs="Times New Roman"/>
          <w:b/>
          <w:bCs/>
          <w:sz w:val="24"/>
          <w:szCs w:val="24"/>
          <w:lang w:val="en-GB"/>
        </w:rPr>
        <w:t>Bowen’s disease on the palm: A case report</w:t>
      </w:r>
    </w:p>
    <w:bookmarkEnd w:id="3"/>
    <w:p w:rsidR="00FB0FBF" w:rsidRPr="00F36393" w:rsidRDefault="00FB0FBF" w:rsidP="00F36393">
      <w:pPr>
        <w:widowControl w:val="0"/>
        <w:autoSpaceDE w:val="0"/>
        <w:autoSpaceDN w:val="0"/>
        <w:snapToGrid/>
        <w:spacing w:after="0" w:line="360" w:lineRule="auto"/>
        <w:jc w:val="both"/>
        <w:rPr>
          <w:rFonts w:ascii="Book Antiqua" w:eastAsia="ArialNarrow-Bold" w:hAnsi="Book Antiqua" w:cs="Times New Roman"/>
          <w:b/>
          <w:bCs/>
          <w:sz w:val="24"/>
          <w:szCs w:val="24"/>
          <w:lang w:val="en-GB"/>
        </w:rPr>
      </w:pPr>
    </w:p>
    <w:p w:rsidR="006F59E5" w:rsidRPr="00F36393" w:rsidRDefault="00FB0FBF" w:rsidP="00F36393">
      <w:pPr>
        <w:spacing w:after="0" w:line="360" w:lineRule="auto"/>
        <w:jc w:val="both"/>
        <w:rPr>
          <w:rFonts w:ascii="Book Antiqua" w:hAnsi="Book Antiqua" w:cs="Times New Roman"/>
          <w:sz w:val="24"/>
          <w:szCs w:val="24"/>
        </w:rPr>
      </w:pPr>
      <w:r w:rsidRPr="00F36393">
        <w:rPr>
          <w:rFonts w:ascii="Book Antiqua" w:hAnsi="Book Antiqua" w:cs="Times New Roman"/>
          <w:sz w:val="24"/>
          <w:szCs w:val="24"/>
        </w:rPr>
        <w:t xml:space="preserve">Yu SR </w:t>
      </w:r>
      <w:r w:rsidRPr="00F36393">
        <w:rPr>
          <w:rFonts w:ascii="Book Antiqua" w:hAnsi="Book Antiqua" w:cs="Times New Roman"/>
          <w:i/>
          <w:iCs/>
          <w:sz w:val="24"/>
          <w:szCs w:val="24"/>
        </w:rPr>
        <w:t>et al</w:t>
      </w:r>
      <w:r w:rsidRPr="00F36393">
        <w:rPr>
          <w:rFonts w:ascii="Book Antiqua" w:hAnsi="Book Antiqua" w:cs="Times New Roman"/>
          <w:sz w:val="24"/>
          <w:szCs w:val="24"/>
        </w:rPr>
        <w:t>.</w:t>
      </w:r>
      <w:r w:rsidR="001D7E15" w:rsidRPr="00F36393">
        <w:rPr>
          <w:rFonts w:ascii="Book Antiqua" w:hAnsi="Book Antiqua" w:cs="Times New Roman"/>
          <w:sz w:val="24"/>
          <w:szCs w:val="24"/>
        </w:rPr>
        <w:t xml:space="preserve"> </w:t>
      </w:r>
      <w:bookmarkStart w:id="4" w:name="OLE_LINK23"/>
      <w:r w:rsidR="00932B58" w:rsidRPr="00F36393">
        <w:rPr>
          <w:rFonts w:ascii="Book Antiqua" w:hAnsi="Book Antiqua" w:cs="Times New Roman"/>
          <w:sz w:val="24"/>
          <w:szCs w:val="24"/>
        </w:rPr>
        <w:t>BD</w:t>
      </w:r>
      <w:r w:rsidR="001D7E15" w:rsidRPr="00F36393">
        <w:rPr>
          <w:rFonts w:ascii="Book Antiqua" w:hAnsi="Book Antiqua" w:cs="Times New Roman"/>
          <w:sz w:val="24"/>
          <w:szCs w:val="24"/>
        </w:rPr>
        <w:t xml:space="preserve"> in special parts</w:t>
      </w:r>
    </w:p>
    <w:bookmarkEnd w:id="4"/>
    <w:p w:rsidR="008D5C81" w:rsidRPr="00F36393" w:rsidRDefault="008D5C81" w:rsidP="00F36393">
      <w:pPr>
        <w:spacing w:after="0" w:line="360" w:lineRule="auto"/>
        <w:jc w:val="both"/>
        <w:rPr>
          <w:rFonts w:ascii="Book Antiqua" w:hAnsi="Book Antiqua" w:cs="Times New Roman"/>
          <w:b/>
          <w:bCs/>
          <w:sz w:val="24"/>
          <w:szCs w:val="24"/>
        </w:rPr>
      </w:pPr>
    </w:p>
    <w:p w:rsidR="006F59E5" w:rsidRPr="00F36393" w:rsidRDefault="001D7E15" w:rsidP="00F36393">
      <w:pPr>
        <w:spacing w:after="0" w:line="360" w:lineRule="auto"/>
        <w:jc w:val="both"/>
        <w:rPr>
          <w:rFonts w:ascii="Book Antiqua" w:hAnsi="Book Antiqua"/>
          <w:sz w:val="24"/>
          <w:szCs w:val="24"/>
        </w:rPr>
      </w:pPr>
      <w:r w:rsidRPr="00F36393">
        <w:rPr>
          <w:rFonts w:ascii="Book Antiqua" w:hAnsi="Book Antiqua"/>
          <w:sz w:val="24"/>
          <w:szCs w:val="24"/>
        </w:rPr>
        <w:t>Shi-</w:t>
      </w:r>
      <w:proofErr w:type="spellStart"/>
      <w:r w:rsidRPr="00F36393">
        <w:rPr>
          <w:rFonts w:ascii="Book Antiqua" w:hAnsi="Book Antiqua"/>
          <w:sz w:val="24"/>
          <w:szCs w:val="24"/>
        </w:rPr>
        <w:t>Rong</w:t>
      </w:r>
      <w:proofErr w:type="spellEnd"/>
      <w:r w:rsidRPr="00F36393">
        <w:rPr>
          <w:rFonts w:ascii="Book Antiqua" w:hAnsi="Book Antiqua"/>
          <w:sz w:val="24"/>
          <w:szCs w:val="24"/>
        </w:rPr>
        <w:t xml:space="preserve"> Yu, Jing-Zhan Zhang, </w:t>
      </w:r>
      <w:proofErr w:type="spellStart"/>
      <w:r w:rsidRPr="00F36393">
        <w:rPr>
          <w:rFonts w:ascii="Book Antiqua" w:hAnsi="Book Antiqua"/>
          <w:sz w:val="24"/>
          <w:szCs w:val="24"/>
        </w:rPr>
        <w:t>Xiong</w:t>
      </w:r>
      <w:proofErr w:type="spellEnd"/>
      <w:r w:rsidRPr="00F36393">
        <w:rPr>
          <w:rFonts w:ascii="Book Antiqua" w:hAnsi="Book Antiqua"/>
          <w:sz w:val="24"/>
          <w:szCs w:val="24"/>
        </w:rPr>
        <w:t>-Ming Pu, Xiao-Jing Kang</w:t>
      </w:r>
    </w:p>
    <w:p w:rsidR="00FB0FBF" w:rsidRPr="00F36393" w:rsidRDefault="00FB0FBF" w:rsidP="00F36393">
      <w:pPr>
        <w:spacing w:after="0" w:line="360" w:lineRule="auto"/>
        <w:jc w:val="both"/>
        <w:rPr>
          <w:rFonts w:ascii="Book Antiqua" w:hAnsi="Book Antiqua"/>
          <w:sz w:val="24"/>
          <w:szCs w:val="24"/>
        </w:rPr>
      </w:pPr>
    </w:p>
    <w:p w:rsidR="001D7E15" w:rsidRPr="00F36393" w:rsidRDefault="001D7E15" w:rsidP="00F36393">
      <w:pPr>
        <w:spacing w:after="0" w:line="360" w:lineRule="auto"/>
        <w:jc w:val="both"/>
        <w:rPr>
          <w:rFonts w:ascii="Book Antiqua" w:hAnsi="Book Antiqua"/>
          <w:sz w:val="24"/>
          <w:szCs w:val="24"/>
        </w:rPr>
      </w:pPr>
      <w:bookmarkStart w:id="5" w:name="OLE_LINK8"/>
      <w:r w:rsidRPr="00F36393">
        <w:rPr>
          <w:rFonts w:ascii="Book Antiqua" w:hAnsi="Book Antiqua"/>
          <w:b/>
          <w:bCs/>
          <w:sz w:val="24"/>
          <w:szCs w:val="24"/>
        </w:rPr>
        <w:t>Shi-</w:t>
      </w:r>
      <w:proofErr w:type="spellStart"/>
      <w:r w:rsidRPr="00F36393">
        <w:rPr>
          <w:rFonts w:ascii="Book Antiqua" w:hAnsi="Book Antiqua"/>
          <w:b/>
          <w:bCs/>
          <w:sz w:val="24"/>
          <w:szCs w:val="24"/>
        </w:rPr>
        <w:t>Rong</w:t>
      </w:r>
      <w:proofErr w:type="spellEnd"/>
      <w:r w:rsidRPr="00F36393">
        <w:rPr>
          <w:rFonts w:ascii="Book Antiqua" w:hAnsi="Book Antiqua"/>
          <w:b/>
          <w:bCs/>
          <w:sz w:val="24"/>
          <w:szCs w:val="24"/>
        </w:rPr>
        <w:t xml:space="preserve"> Yu, Jing-Zhan Zhang, </w:t>
      </w:r>
      <w:proofErr w:type="spellStart"/>
      <w:r w:rsidRPr="00F36393">
        <w:rPr>
          <w:rFonts w:ascii="Book Antiqua" w:hAnsi="Book Antiqua"/>
          <w:b/>
          <w:bCs/>
          <w:sz w:val="24"/>
          <w:szCs w:val="24"/>
        </w:rPr>
        <w:t>Xiong</w:t>
      </w:r>
      <w:proofErr w:type="spellEnd"/>
      <w:r w:rsidRPr="00F36393">
        <w:rPr>
          <w:rFonts w:ascii="Book Antiqua" w:hAnsi="Book Antiqua"/>
          <w:b/>
          <w:bCs/>
          <w:sz w:val="24"/>
          <w:szCs w:val="24"/>
        </w:rPr>
        <w:t>-Ming Pu, Xiao-Jing Kang,</w:t>
      </w:r>
      <w:r w:rsidRPr="00F36393">
        <w:rPr>
          <w:rFonts w:ascii="Book Antiqua" w:hAnsi="Book Antiqua"/>
          <w:sz w:val="24"/>
          <w:szCs w:val="24"/>
        </w:rPr>
        <w:t xml:space="preserve"> Department of Dermatology, People</w:t>
      </w:r>
      <w:r w:rsidR="00FB0FBF" w:rsidRPr="00F36393">
        <w:rPr>
          <w:rFonts w:ascii="Book Antiqua" w:hAnsi="Book Antiqua"/>
          <w:sz w:val="24"/>
          <w:szCs w:val="24"/>
        </w:rPr>
        <w:t>’</w:t>
      </w:r>
      <w:r w:rsidRPr="00F36393">
        <w:rPr>
          <w:rFonts w:ascii="Book Antiqua" w:hAnsi="Book Antiqua"/>
          <w:sz w:val="24"/>
          <w:szCs w:val="24"/>
        </w:rPr>
        <w:t>s Hospital of Xinjiang Uygur Autonomous Region,</w:t>
      </w:r>
      <w:r w:rsidR="00FB0FBF" w:rsidRPr="00F36393">
        <w:rPr>
          <w:rFonts w:ascii="Book Antiqua" w:hAnsi="Book Antiqua"/>
          <w:sz w:val="24"/>
          <w:szCs w:val="24"/>
        </w:rPr>
        <w:t xml:space="preserve"> </w:t>
      </w:r>
      <w:r w:rsidRPr="00F36393">
        <w:rPr>
          <w:rFonts w:ascii="Book Antiqua" w:hAnsi="Book Antiqua"/>
          <w:sz w:val="24"/>
          <w:szCs w:val="24"/>
        </w:rPr>
        <w:t xml:space="preserve">Urumqi 830001, </w:t>
      </w:r>
      <w:r w:rsidR="00860CF1" w:rsidRPr="00F36393">
        <w:rPr>
          <w:rFonts w:ascii="Book Antiqua" w:hAnsi="Book Antiqua"/>
          <w:sz w:val="24"/>
          <w:szCs w:val="24"/>
        </w:rPr>
        <w:t>Xinjiang Uygur Autonomous Region</w:t>
      </w:r>
      <w:r w:rsidRPr="00F36393">
        <w:rPr>
          <w:rFonts w:ascii="Book Antiqua" w:hAnsi="Book Antiqua"/>
          <w:sz w:val="24"/>
          <w:szCs w:val="24"/>
        </w:rPr>
        <w:t>, China</w:t>
      </w:r>
    </w:p>
    <w:p w:rsidR="00FB0FBF" w:rsidRPr="00F36393" w:rsidRDefault="00FB0FBF" w:rsidP="00F36393">
      <w:pPr>
        <w:spacing w:after="0" w:line="360" w:lineRule="auto"/>
        <w:jc w:val="both"/>
        <w:rPr>
          <w:rFonts w:ascii="Book Antiqua" w:hAnsi="Book Antiqua"/>
          <w:sz w:val="24"/>
          <w:szCs w:val="24"/>
        </w:rPr>
      </w:pPr>
    </w:p>
    <w:p w:rsidR="00F932F4" w:rsidRPr="00F36393" w:rsidRDefault="00F932F4" w:rsidP="00F36393">
      <w:pPr>
        <w:spacing w:after="0" w:line="360" w:lineRule="auto"/>
        <w:jc w:val="both"/>
        <w:rPr>
          <w:rFonts w:ascii="Book Antiqua" w:hAnsi="Book Antiqua"/>
          <w:sz w:val="24"/>
          <w:szCs w:val="24"/>
        </w:rPr>
      </w:pPr>
      <w:r w:rsidRPr="00F36393">
        <w:rPr>
          <w:rFonts w:ascii="Book Antiqua" w:hAnsi="Book Antiqua"/>
          <w:b/>
          <w:bCs/>
          <w:sz w:val="24"/>
          <w:szCs w:val="24"/>
        </w:rPr>
        <w:t>Shi-</w:t>
      </w:r>
      <w:proofErr w:type="spellStart"/>
      <w:r w:rsidRPr="00F36393">
        <w:rPr>
          <w:rFonts w:ascii="Book Antiqua" w:hAnsi="Book Antiqua"/>
          <w:b/>
          <w:bCs/>
          <w:sz w:val="24"/>
          <w:szCs w:val="24"/>
        </w:rPr>
        <w:t>Rong</w:t>
      </w:r>
      <w:proofErr w:type="spellEnd"/>
      <w:r w:rsidRPr="00F36393">
        <w:rPr>
          <w:rFonts w:ascii="Book Antiqua" w:hAnsi="Book Antiqua"/>
          <w:b/>
          <w:bCs/>
          <w:sz w:val="24"/>
          <w:szCs w:val="24"/>
        </w:rPr>
        <w:t xml:space="preserve"> Yu,</w:t>
      </w:r>
      <w:r w:rsidRPr="00F36393">
        <w:rPr>
          <w:rFonts w:ascii="Book Antiqua" w:hAnsi="Book Antiqua"/>
          <w:sz w:val="24"/>
          <w:szCs w:val="24"/>
        </w:rPr>
        <w:t xml:space="preserve"> </w:t>
      </w:r>
      <w:r w:rsidR="002E532E" w:rsidRPr="00F36393">
        <w:rPr>
          <w:rFonts w:ascii="Book Antiqua" w:hAnsi="Book Antiqua"/>
          <w:sz w:val="24"/>
          <w:szCs w:val="24"/>
        </w:rPr>
        <w:t>Graduate School</w:t>
      </w:r>
      <w:r w:rsidRPr="00F36393">
        <w:rPr>
          <w:rFonts w:ascii="Book Antiqua" w:hAnsi="Book Antiqua"/>
          <w:sz w:val="24"/>
          <w:szCs w:val="24"/>
        </w:rPr>
        <w:t>, Xinjiang Medical University,</w:t>
      </w:r>
      <w:r w:rsidR="00FB0FBF" w:rsidRPr="00F36393">
        <w:rPr>
          <w:rFonts w:ascii="Book Antiqua" w:hAnsi="Book Antiqua"/>
          <w:sz w:val="24"/>
          <w:szCs w:val="24"/>
        </w:rPr>
        <w:t xml:space="preserve"> </w:t>
      </w:r>
      <w:r w:rsidRPr="00F36393">
        <w:rPr>
          <w:rFonts w:ascii="Book Antiqua" w:hAnsi="Book Antiqua"/>
          <w:sz w:val="24"/>
          <w:szCs w:val="24"/>
        </w:rPr>
        <w:t xml:space="preserve">Urumqi 830001, </w:t>
      </w:r>
      <w:r w:rsidR="00860CF1" w:rsidRPr="00F36393">
        <w:rPr>
          <w:rFonts w:ascii="Book Antiqua" w:hAnsi="Book Antiqua"/>
          <w:sz w:val="24"/>
          <w:szCs w:val="24"/>
        </w:rPr>
        <w:t>Xinjiang Uygur Autonomous Region</w:t>
      </w:r>
      <w:r w:rsidRPr="00F36393">
        <w:rPr>
          <w:rFonts w:ascii="Book Antiqua" w:hAnsi="Book Antiqua"/>
          <w:sz w:val="24"/>
          <w:szCs w:val="24"/>
        </w:rPr>
        <w:t>, China</w:t>
      </w:r>
    </w:p>
    <w:p w:rsidR="00FB0FBF" w:rsidRPr="00F36393" w:rsidRDefault="00FB0FBF" w:rsidP="00F36393">
      <w:pPr>
        <w:spacing w:after="0" w:line="360" w:lineRule="auto"/>
        <w:jc w:val="both"/>
        <w:rPr>
          <w:rFonts w:ascii="Book Antiqua" w:hAnsi="Book Antiqua"/>
          <w:sz w:val="24"/>
          <w:szCs w:val="24"/>
        </w:rPr>
      </w:pPr>
    </w:p>
    <w:bookmarkEnd w:id="5"/>
    <w:p w:rsidR="006F59E5" w:rsidRPr="00F36393" w:rsidRDefault="00860CF1" w:rsidP="00F36393">
      <w:pPr>
        <w:widowControl w:val="0"/>
        <w:autoSpaceDE w:val="0"/>
        <w:autoSpaceDN w:val="0"/>
        <w:snapToGrid/>
        <w:spacing w:after="0" w:line="360" w:lineRule="auto"/>
        <w:jc w:val="both"/>
        <w:rPr>
          <w:rFonts w:ascii="Book Antiqua" w:hAnsi="Book Antiqua" w:cs="Times New Roman"/>
          <w:sz w:val="24"/>
          <w:szCs w:val="24"/>
        </w:rPr>
      </w:pPr>
      <w:r w:rsidRPr="00F36393">
        <w:rPr>
          <w:rFonts w:ascii="Book Antiqua" w:hAnsi="Book Antiqua"/>
          <w:b/>
          <w:sz w:val="24"/>
          <w:szCs w:val="24"/>
        </w:rPr>
        <w:t>ORCID number:</w:t>
      </w:r>
      <w:r w:rsidRPr="00F36393">
        <w:rPr>
          <w:rStyle w:val="highlight"/>
          <w:rFonts w:ascii="Book Antiqua" w:eastAsiaTheme="majorEastAsia" w:hAnsi="Book Antiqua" w:cs="Times New Roman"/>
          <w:sz w:val="24"/>
          <w:szCs w:val="24"/>
          <w:shd w:val="clear" w:color="auto" w:fill="FFFFFF"/>
        </w:rPr>
        <w:t xml:space="preserve"> </w:t>
      </w:r>
      <w:r w:rsidR="00AB3ACC" w:rsidRPr="00F36393">
        <w:rPr>
          <w:rFonts w:ascii="Book Antiqua" w:hAnsi="Book Antiqua" w:cs="Times New Roman"/>
          <w:sz w:val="24"/>
          <w:szCs w:val="24"/>
        </w:rPr>
        <w:t>Shi-</w:t>
      </w:r>
      <w:proofErr w:type="spellStart"/>
      <w:r w:rsidR="00AB3ACC" w:rsidRPr="00F36393">
        <w:rPr>
          <w:rFonts w:ascii="Book Antiqua" w:hAnsi="Book Antiqua" w:cs="Times New Roman"/>
          <w:sz w:val="24"/>
          <w:szCs w:val="24"/>
        </w:rPr>
        <w:t>Rong</w:t>
      </w:r>
      <w:proofErr w:type="spellEnd"/>
      <w:r w:rsidR="00AB3ACC" w:rsidRPr="00F36393">
        <w:rPr>
          <w:rFonts w:ascii="Book Antiqua" w:hAnsi="Book Antiqua" w:cs="Times New Roman"/>
          <w:sz w:val="24"/>
          <w:szCs w:val="24"/>
        </w:rPr>
        <w:t xml:space="preserve"> Yu</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(0000-0002-0884-9987); Jing-Zhan Zhang</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 xml:space="preserve">(0000-0002-2813-4962); </w:t>
      </w:r>
      <w:proofErr w:type="spellStart"/>
      <w:r w:rsidR="00AB3ACC" w:rsidRPr="00F36393">
        <w:rPr>
          <w:rFonts w:ascii="Book Antiqua" w:hAnsi="Book Antiqua" w:cs="Times New Roman"/>
          <w:sz w:val="24"/>
          <w:szCs w:val="24"/>
        </w:rPr>
        <w:t>Xiong</w:t>
      </w:r>
      <w:proofErr w:type="spellEnd"/>
      <w:r w:rsidR="00AB3ACC" w:rsidRPr="00F36393">
        <w:rPr>
          <w:rFonts w:ascii="Book Antiqua" w:hAnsi="Book Antiqua" w:cs="Times New Roman"/>
          <w:sz w:val="24"/>
          <w:szCs w:val="24"/>
        </w:rPr>
        <w:t>-</w:t>
      </w:r>
      <w:r w:rsidRPr="00F36393">
        <w:rPr>
          <w:rFonts w:ascii="Book Antiqua" w:hAnsi="Book Antiqua" w:cs="Times New Roman"/>
          <w:sz w:val="24"/>
          <w:szCs w:val="24"/>
        </w:rPr>
        <w:t xml:space="preserve">Ming </w:t>
      </w:r>
      <w:r w:rsidR="00AB3ACC" w:rsidRPr="00F36393">
        <w:rPr>
          <w:rFonts w:ascii="Book Antiqua" w:hAnsi="Book Antiqua" w:cs="Times New Roman"/>
          <w:sz w:val="24"/>
          <w:szCs w:val="24"/>
        </w:rPr>
        <w:t>Pu</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(0000-0001-5426-5600); Xiao-Jing Kang</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(0000-0002-6683-0707)</w:t>
      </w:r>
      <w:r w:rsidRPr="00F36393">
        <w:rPr>
          <w:rFonts w:ascii="Book Antiqua" w:hAnsi="Book Antiqua" w:cs="Times New Roman"/>
          <w:sz w:val="24"/>
          <w:szCs w:val="24"/>
        </w:rPr>
        <w:t>.</w:t>
      </w:r>
    </w:p>
    <w:p w:rsidR="00AB3ACC" w:rsidRPr="00F36393" w:rsidRDefault="00AB3ACC" w:rsidP="00F36393">
      <w:pPr>
        <w:widowControl w:val="0"/>
        <w:autoSpaceDE w:val="0"/>
        <w:autoSpaceDN w:val="0"/>
        <w:snapToGrid/>
        <w:spacing w:after="0" w:line="360" w:lineRule="auto"/>
        <w:jc w:val="both"/>
        <w:rPr>
          <w:rFonts w:ascii="Book Antiqua" w:hAnsi="Book Antiqua" w:cs="Times New Roman"/>
          <w:sz w:val="24"/>
          <w:szCs w:val="24"/>
        </w:rPr>
      </w:pPr>
    </w:p>
    <w:p w:rsidR="0037565F" w:rsidRPr="00F36393" w:rsidRDefault="00860CF1" w:rsidP="00F36393">
      <w:pPr>
        <w:autoSpaceDE w:val="0"/>
        <w:autoSpaceDN w:val="0"/>
        <w:spacing w:after="0" w:line="360" w:lineRule="auto"/>
        <w:jc w:val="both"/>
        <w:rPr>
          <w:rFonts w:ascii="Book Antiqua" w:hAnsi="Book Antiqua"/>
          <w:sz w:val="24"/>
          <w:szCs w:val="24"/>
        </w:rPr>
      </w:pPr>
      <w:r w:rsidRPr="00F36393">
        <w:rPr>
          <w:rFonts w:ascii="Book Antiqua" w:hAnsi="Book Antiqua"/>
          <w:b/>
          <w:sz w:val="24"/>
          <w:szCs w:val="24"/>
          <w:lang w:val="en-GB"/>
        </w:rPr>
        <w:t>Author contributions:</w:t>
      </w:r>
      <w:r w:rsidR="006F59E5" w:rsidRPr="00F36393">
        <w:rPr>
          <w:rFonts w:ascii="Book Antiqua" w:eastAsia="TimesNewRomanPSMT" w:hAnsi="Book Antiqua"/>
          <w:sz w:val="24"/>
          <w:szCs w:val="24"/>
        </w:rPr>
        <w:t xml:space="preserve"> </w:t>
      </w:r>
      <w:r w:rsidRPr="00F36393">
        <w:rPr>
          <w:rFonts w:ascii="Book Antiqua" w:hAnsi="Book Antiqua" w:cs="Times New Roman"/>
          <w:sz w:val="24"/>
          <w:szCs w:val="24"/>
          <w:lang w:val="en-GB"/>
        </w:rPr>
        <w:t>Yu SR and Zhang JZ</w:t>
      </w:r>
      <w:r w:rsidR="007E786C">
        <w:rPr>
          <w:rFonts w:ascii="Book Antiqua" w:hAnsi="Book Antiqua" w:cs="Times New Roman"/>
          <w:sz w:val="24"/>
          <w:szCs w:val="24"/>
          <w:lang w:val="en-GB"/>
        </w:rPr>
        <w:t xml:space="preserve"> </w:t>
      </w:r>
      <w:r w:rsidRPr="00F36393">
        <w:rPr>
          <w:rFonts w:ascii="Book Antiqua" w:hAnsi="Book Antiqua" w:cs="Times New Roman"/>
          <w:sz w:val="24"/>
          <w:szCs w:val="24"/>
          <w:lang w:val="en-GB"/>
        </w:rPr>
        <w:t xml:space="preserve">contributed equally to this work. </w:t>
      </w:r>
      <w:r w:rsidR="006F59E5" w:rsidRPr="00F36393">
        <w:rPr>
          <w:rFonts w:ascii="Book Antiqua" w:hAnsi="Book Antiqua" w:cs="Times New Roman"/>
          <w:sz w:val="24"/>
          <w:szCs w:val="24"/>
          <w:lang w:val="en-GB"/>
        </w:rPr>
        <w:t xml:space="preserve">Yu SR designed the study; Zhang JZ and Pu XM contributed </w:t>
      </w:r>
      <w:r w:rsidR="002A755A">
        <w:rPr>
          <w:rFonts w:ascii="Book Antiqua" w:hAnsi="Book Antiqua" w:cs="Times New Roman"/>
          <w:sz w:val="24"/>
          <w:szCs w:val="24"/>
          <w:lang w:val="en-GB"/>
        </w:rPr>
        <w:t xml:space="preserve">to </w:t>
      </w:r>
      <w:r w:rsidR="006F59E5" w:rsidRPr="00F36393">
        <w:rPr>
          <w:rFonts w:ascii="Book Antiqua" w:hAnsi="Book Antiqua" w:cs="Times New Roman"/>
          <w:sz w:val="24"/>
          <w:szCs w:val="24"/>
          <w:lang w:val="en-GB"/>
        </w:rPr>
        <w:t>surgical treatment</w:t>
      </w:r>
      <w:r w:rsidR="007E786C">
        <w:rPr>
          <w:rFonts w:ascii="Book Antiqua" w:hAnsi="Book Antiqua" w:cs="Times New Roman"/>
          <w:sz w:val="24"/>
          <w:szCs w:val="24"/>
          <w:lang w:val="en-GB"/>
        </w:rPr>
        <w:t xml:space="preserve"> and</w:t>
      </w:r>
      <w:r w:rsidR="007E786C" w:rsidRPr="00F36393">
        <w:rPr>
          <w:rFonts w:ascii="Book Antiqua" w:hAnsi="Book Antiqua" w:cs="Times New Roman"/>
          <w:sz w:val="24"/>
          <w:szCs w:val="24"/>
          <w:lang w:val="en-GB"/>
        </w:rPr>
        <w:t xml:space="preserve"> </w:t>
      </w:r>
      <w:r w:rsidR="006F59E5" w:rsidRPr="00F36393">
        <w:rPr>
          <w:rFonts w:ascii="Book Antiqua" w:hAnsi="Book Antiqua" w:cs="Times New Roman"/>
          <w:sz w:val="24"/>
          <w:szCs w:val="24"/>
          <w:lang w:val="en-GB"/>
        </w:rPr>
        <w:t>follow-up data collection, analyzed the data</w:t>
      </w:r>
      <w:r w:rsidR="007E786C">
        <w:rPr>
          <w:rFonts w:ascii="Book Antiqua" w:hAnsi="Book Antiqua" w:cs="Times New Roman"/>
          <w:sz w:val="24"/>
          <w:szCs w:val="24"/>
          <w:lang w:val="en-GB"/>
        </w:rPr>
        <w:t>,</w:t>
      </w:r>
      <w:r w:rsidR="006F59E5" w:rsidRPr="00F36393">
        <w:rPr>
          <w:rFonts w:ascii="Book Antiqua" w:hAnsi="Book Antiqua" w:cs="Times New Roman"/>
          <w:sz w:val="24"/>
          <w:szCs w:val="24"/>
          <w:lang w:val="en-GB"/>
        </w:rPr>
        <w:t xml:space="preserve"> and wrote the paper; Kang XJ revised the manuscript; all authors read and approved the final manuscript.</w:t>
      </w:r>
      <w:r w:rsidR="0037565F" w:rsidRPr="00F36393">
        <w:rPr>
          <w:rFonts w:ascii="Book Antiqua" w:hAnsi="Book Antiqua"/>
          <w:sz w:val="24"/>
          <w:szCs w:val="24"/>
        </w:rPr>
        <w:t xml:space="preserve"> </w:t>
      </w:r>
    </w:p>
    <w:p w:rsidR="00860CF1" w:rsidRPr="00F36393" w:rsidRDefault="00860CF1" w:rsidP="00F36393">
      <w:pPr>
        <w:autoSpaceDE w:val="0"/>
        <w:autoSpaceDN w:val="0"/>
        <w:spacing w:after="0" w:line="360" w:lineRule="auto"/>
        <w:jc w:val="both"/>
        <w:rPr>
          <w:rFonts w:ascii="Book Antiqua" w:hAnsi="Book Antiqua" w:cs="Times New Roman"/>
          <w:sz w:val="24"/>
          <w:szCs w:val="24"/>
          <w:lang w:val="en-GB"/>
        </w:rPr>
      </w:pPr>
    </w:p>
    <w:p w:rsidR="006F59E5" w:rsidRPr="00F36393" w:rsidRDefault="00860CF1"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Book Antiqua" w:hAnsi="Book Antiqua"/>
          <w:b/>
          <w:sz w:val="24"/>
          <w:szCs w:val="24"/>
        </w:rPr>
        <w:t>Informed consent statement:</w:t>
      </w:r>
      <w:r w:rsidRPr="00F36393">
        <w:rPr>
          <w:rStyle w:val="highlight"/>
          <w:rFonts w:ascii="Book Antiqua" w:hAnsi="Book Antiqua"/>
          <w:sz w:val="24"/>
          <w:szCs w:val="24"/>
        </w:rPr>
        <w:t xml:space="preserve"> </w:t>
      </w:r>
      <w:r w:rsidR="006F59E5" w:rsidRPr="00F36393">
        <w:rPr>
          <w:rFonts w:ascii="Book Antiqua" w:hAnsi="Book Antiqua" w:cs="Times New Roman"/>
          <w:sz w:val="24"/>
          <w:szCs w:val="24"/>
          <w:lang w:val="en-GB"/>
        </w:rPr>
        <w:t>The patient provided written informed consent.</w:t>
      </w:r>
    </w:p>
    <w:p w:rsidR="00860CF1" w:rsidRPr="00F36393" w:rsidRDefault="00860CF1" w:rsidP="00F36393">
      <w:pPr>
        <w:widowControl w:val="0"/>
        <w:autoSpaceDE w:val="0"/>
        <w:autoSpaceDN w:val="0"/>
        <w:snapToGrid/>
        <w:spacing w:after="0" w:line="360" w:lineRule="auto"/>
        <w:jc w:val="both"/>
        <w:rPr>
          <w:rFonts w:ascii="Book Antiqua" w:hAnsi="Book Antiqua" w:cs="Times New Roman"/>
          <w:sz w:val="24"/>
          <w:szCs w:val="24"/>
          <w:lang w:val="en-GB"/>
        </w:rPr>
      </w:pPr>
    </w:p>
    <w:p w:rsidR="006F59E5" w:rsidRPr="00F36393" w:rsidRDefault="00860CF1" w:rsidP="00F36393">
      <w:pPr>
        <w:autoSpaceDE w:val="0"/>
        <w:autoSpaceDN w:val="0"/>
        <w:spacing w:after="0" w:line="360" w:lineRule="auto"/>
        <w:jc w:val="both"/>
        <w:rPr>
          <w:rFonts w:ascii="Book Antiqua" w:eastAsiaTheme="minorEastAsia" w:hAnsi="Book Antiqua"/>
          <w:sz w:val="24"/>
          <w:szCs w:val="24"/>
        </w:rPr>
      </w:pPr>
      <w:r w:rsidRPr="00F36393">
        <w:rPr>
          <w:rFonts w:ascii="Book Antiqua" w:hAnsi="Book Antiqua"/>
          <w:b/>
          <w:sz w:val="24"/>
          <w:szCs w:val="24"/>
        </w:rPr>
        <w:lastRenderedPageBreak/>
        <w:t xml:space="preserve">Conflict-of-interest statement: </w:t>
      </w:r>
      <w:r w:rsidR="006F59E5" w:rsidRPr="00F36393">
        <w:rPr>
          <w:rFonts w:ascii="Book Antiqua" w:eastAsiaTheme="minorEastAsia" w:hAnsi="Book Antiqua"/>
          <w:sz w:val="24"/>
          <w:szCs w:val="24"/>
        </w:rPr>
        <w:t>All authors declare no conflicts</w:t>
      </w:r>
      <w:r w:rsidR="007E786C">
        <w:rPr>
          <w:rFonts w:ascii="Book Antiqua" w:eastAsiaTheme="minorEastAsia" w:hAnsi="Book Antiqua"/>
          <w:sz w:val="24"/>
          <w:szCs w:val="24"/>
        </w:rPr>
        <w:t xml:space="preserve"> </w:t>
      </w:r>
      <w:r w:rsidR="006F59E5" w:rsidRPr="00F36393">
        <w:rPr>
          <w:rFonts w:ascii="Book Antiqua" w:eastAsiaTheme="minorEastAsia" w:hAnsi="Book Antiqua"/>
          <w:sz w:val="24"/>
          <w:szCs w:val="24"/>
        </w:rPr>
        <w:t>of</w:t>
      </w:r>
      <w:r w:rsidR="007E786C">
        <w:rPr>
          <w:rFonts w:ascii="Book Antiqua" w:eastAsiaTheme="minorEastAsia" w:hAnsi="Book Antiqua"/>
          <w:sz w:val="24"/>
          <w:szCs w:val="24"/>
        </w:rPr>
        <w:t xml:space="preserve"> </w:t>
      </w:r>
      <w:r w:rsidR="006F59E5" w:rsidRPr="00F36393">
        <w:rPr>
          <w:rFonts w:ascii="Book Antiqua" w:eastAsiaTheme="minorEastAsia" w:hAnsi="Book Antiqua"/>
          <w:sz w:val="24"/>
          <w:szCs w:val="24"/>
        </w:rPr>
        <w:t>interest related to this article.</w:t>
      </w:r>
    </w:p>
    <w:p w:rsidR="00860CF1" w:rsidRPr="00F36393" w:rsidRDefault="00860CF1" w:rsidP="00F36393">
      <w:pPr>
        <w:autoSpaceDE w:val="0"/>
        <w:autoSpaceDN w:val="0"/>
        <w:spacing w:after="0" w:line="360" w:lineRule="auto"/>
        <w:jc w:val="both"/>
        <w:rPr>
          <w:rFonts w:ascii="Book Antiqua" w:eastAsiaTheme="minorEastAsia" w:hAnsi="Book Antiqua"/>
          <w:sz w:val="24"/>
          <w:szCs w:val="24"/>
        </w:rPr>
      </w:pPr>
    </w:p>
    <w:p w:rsidR="006F59E5" w:rsidRPr="00F36393" w:rsidRDefault="00860CF1" w:rsidP="00F36393">
      <w:pPr>
        <w:autoSpaceDE w:val="0"/>
        <w:autoSpaceDN w:val="0"/>
        <w:spacing w:after="0" w:line="360" w:lineRule="auto"/>
        <w:jc w:val="both"/>
        <w:rPr>
          <w:rFonts w:ascii="Book Antiqua" w:hAnsi="Book Antiqua" w:cs="Times New Roman"/>
          <w:sz w:val="24"/>
          <w:szCs w:val="24"/>
          <w:lang w:val="en-GB"/>
        </w:rPr>
      </w:pPr>
      <w:r w:rsidRPr="00F36393">
        <w:rPr>
          <w:rFonts w:ascii="Book Antiqua" w:hAnsi="Book Antiqua"/>
          <w:b/>
          <w:sz w:val="24"/>
          <w:szCs w:val="24"/>
        </w:rPr>
        <w:t xml:space="preserve">CARE Checklist (2016) statement: </w:t>
      </w:r>
      <w:r w:rsidR="006F59E5" w:rsidRPr="00F36393">
        <w:rPr>
          <w:rFonts w:ascii="Book Antiqua" w:hAnsi="Book Antiqua" w:cs="Times New Roman"/>
          <w:sz w:val="24"/>
          <w:szCs w:val="24"/>
          <w:lang w:val="en-GB"/>
        </w:rPr>
        <w:t>The manuscript was prepared and revised according</w:t>
      </w:r>
      <w:r w:rsidR="0037565F" w:rsidRPr="00F36393">
        <w:rPr>
          <w:rFonts w:ascii="Book Antiqua" w:hAnsi="Book Antiqua" w:cs="Times New Roman"/>
          <w:sz w:val="24"/>
          <w:szCs w:val="24"/>
          <w:lang w:val="en-GB"/>
        </w:rPr>
        <w:t xml:space="preserve"> to the CARE Checklist (2016).</w:t>
      </w:r>
    </w:p>
    <w:p w:rsidR="00860CF1" w:rsidRPr="00F36393" w:rsidRDefault="00860CF1" w:rsidP="00F36393">
      <w:pPr>
        <w:autoSpaceDE w:val="0"/>
        <w:autoSpaceDN w:val="0"/>
        <w:spacing w:after="0" w:line="360" w:lineRule="auto"/>
        <w:jc w:val="both"/>
        <w:rPr>
          <w:rFonts w:ascii="Book Antiqua" w:hAnsi="Book Antiqua" w:cs="Times New Roman"/>
          <w:sz w:val="24"/>
          <w:szCs w:val="24"/>
          <w:lang w:val="en-GB"/>
        </w:rPr>
      </w:pPr>
    </w:p>
    <w:p w:rsidR="00860CF1" w:rsidRPr="00F36393" w:rsidRDefault="00860CF1" w:rsidP="00F36393">
      <w:pPr>
        <w:spacing w:after="0" w:line="360" w:lineRule="auto"/>
        <w:jc w:val="both"/>
        <w:rPr>
          <w:rFonts w:ascii="Book Antiqua" w:eastAsia="等线" w:hAnsi="Book Antiqua" w:cs="Times New Roman"/>
          <w:sz w:val="24"/>
          <w:szCs w:val="24"/>
        </w:rPr>
      </w:pPr>
      <w:r w:rsidRPr="00F36393">
        <w:rPr>
          <w:rFonts w:ascii="Book Antiqua" w:hAnsi="Book Antiqua"/>
          <w:b/>
          <w:sz w:val="24"/>
          <w:szCs w:val="24"/>
        </w:rPr>
        <w:t xml:space="preserve">Open-Access: </w:t>
      </w:r>
      <w:bookmarkStart w:id="6" w:name="OLE_LINK24"/>
      <w:r w:rsidRPr="00F363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rsidR="00860CF1" w:rsidRPr="00F36393" w:rsidRDefault="00860CF1" w:rsidP="00F36393">
      <w:pPr>
        <w:spacing w:after="0" w:line="360" w:lineRule="auto"/>
        <w:jc w:val="both"/>
        <w:rPr>
          <w:rFonts w:ascii="Book Antiqua" w:eastAsia="等线" w:hAnsi="Book Antiqua" w:cs="Times New Roman"/>
          <w:sz w:val="24"/>
          <w:szCs w:val="24"/>
          <w:lang w:eastAsia="en-US"/>
        </w:rPr>
      </w:pPr>
    </w:p>
    <w:p w:rsidR="00860CF1" w:rsidRPr="00F36393" w:rsidRDefault="00860CF1" w:rsidP="00F36393">
      <w:pPr>
        <w:spacing w:after="0" w:line="360" w:lineRule="auto"/>
        <w:jc w:val="both"/>
        <w:rPr>
          <w:rFonts w:ascii="Book Antiqua" w:eastAsia="等线" w:hAnsi="Book Antiqua" w:cs="PMingLiU"/>
          <w:bCs/>
          <w:iCs/>
          <w:sz w:val="24"/>
          <w:szCs w:val="24"/>
        </w:rPr>
      </w:pPr>
      <w:r w:rsidRPr="00F36393">
        <w:rPr>
          <w:rFonts w:ascii="Book Antiqua" w:hAnsi="Book Antiqua"/>
          <w:b/>
          <w:bCs/>
          <w:iCs/>
          <w:sz w:val="24"/>
          <w:szCs w:val="24"/>
        </w:rPr>
        <w:t>Manuscript source:</w:t>
      </w:r>
      <w:r w:rsidRPr="00F36393">
        <w:rPr>
          <w:rFonts w:ascii="Book Antiqua" w:hAnsi="Book Antiqua"/>
          <w:bCs/>
          <w:iCs/>
          <w:sz w:val="24"/>
          <w:szCs w:val="24"/>
        </w:rPr>
        <w:t xml:space="preserve"> Unsolicited manuscript</w:t>
      </w:r>
    </w:p>
    <w:p w:rsidR="00860CF1" w:rsidRPr="00F36393" w:rsidRDefault="00860CF1" w:rsidP="00F36393">
      <w:pPr>
        <w:spacing w:after="0" w:line="360" w:lineRule="auto"/>
        <w:jc w:val="both"/>
        <w:rPr>
          <w:rFonts w:ascii="Book Antiqua" w:eastAsia="PMingLiU" w:hAnsi="Book Antiqua"/>
          <w:sz w:val="24"/>
          <w:szCs w:val="24"/>
        </w:rPr>
      </w:pPr>
    </w:p>
    <w:p w:rsidR="0037565F" w:rsidRPr="00F36393" w:rsidRDefault="00860CF1" w:rsidP="00F36393">
      <w:pPr>
        <w:spacing w:after="0" w:line="360" w:lineRule="auto"/>
        <w:jc w:val="both"/>
        <w:rPr>
          <w:rFonts w:ascii="Book Antiqua" w:hAnsi="Book Antiqua"/>
          <w:bCs/>
          <w:sz w:val="24"/>
          <w:szCs w:val="24"/>
          <w:shd w:val="clear" w:color="auto" w:fill="FFFFFF"/>
        </w:rPr>
      </w:pPr>
      <w:r w:rsidRPr="00F36393">
        <w:rPr>
          <w:rFonts w:ascii="Book Antiqua" w:hAnsi="Book Antiqua" w:cs="Arial"/>
          <w:b/>
          <w:sz w:val="24"/>
          <w:szCs w:val="24"/>
        </w:rPr>
        <w:t>Corresponding author</w:t>
      </w:r>
      <w:r w:rsidRPr="00F36393">
        <w:rPr>
          <w:rFonts w:ascii="Book Antiqua" w:hAnsi="Book Antiqua"/>
          <w:b/>
          <w:iCs/>
          <w:sz w:val="24"/>
          <w:szCs w:val="24"/>
        </w:rPr>
        <w:t xml:space="preserve">: </w:t>
      </w:r>
      <w:r w:rsidR="0037565F" w:rsidRPr="00F36393">
        <w:rPr>
          <w:rFonts w:ascii="Book Antiqua" w:hAnsi="Book Antiqua"/>
          <w:b/>
          <w:sz w:val="24"/>
          <w:szCs w:val="24"/>
          <w:shd w:val="clear" w:color="auto" w:fill="FFFFFF"/>
        </w:rPr>
        <w:t xml:space="preserve">Xiao-Jing Kang, </w:t>
      </w:r>
      <w:r w:rsidRPr="00F36393">
        <w:rPr>
          <w:rFonts w:ascii="Book Antiqua" w:hAnsi="Book Antiqua" w:cs="Times New Roman"/>
          <w:b/>
          <w:sz w:val="24"/>
          <w:szCs w:val="24"/>
          <w:lang w:val="de-DE"/>
        </w:rPr>
        <w:t xml:space="preserve">MD, PhD, Chairman, Professor, </w:t>
      </w:r>
      <w:bookmarkStart w:id="7" w:name="OLE_LINK18"/>
      <w:r w:rsidR="0037565F" w:rsidRPr="00F36393">
        <w:rPr>
          <w:rFonts w:ascii="Book Antiqua" w:hAnsi="Book Antiqua"/>
          <w:bCs/>
          <w:sz w:val="24"/>
          <w:szCs w:val="24"/>
          <w:shd w:val="clear" w:color="auto" w:fill="FFFFFF"/>
        </w:rPr>
        <w:t>Department of Dermatology</w:t>
      </w:r>
      <w:bookmarkEnd w:id="7"/>
      <w:r w:rsidR="0037565F" w:rsidRPr="00F36393">
        <w:rPr>
          <w:rFonts w:ascii="Book Antiqua" w:hAnsi="Book Antiqua"/>
          <w:bCs/>
          <w:sz w:val="24"/>
          <w:szCs w:val="24"/>
          <w:shd w:val="clear" w:color="auto" w:fill="FFFFFF"/>
        </w:rPr>
        <w:t xml:space="preserve">, People’s Hospital of Xinjiang Uygur Autonomous Region, </w:t>
      </w:r>
      <w:r w:rsidR="00574B8D" w:rsidRPr="00F36393">
        <w:rPr>
          <w:rFonts w:ascii="Book Antiqua" w:hAnsi="Book Antiqua"/>
          <w:bCs/>
          <w:sz w:val="24"/>
          <w:szCs w:val="24"/>
          <w:shd w:val="clear" w:color="auto" w:fill="FFFFFF"/>
        </w:rPr>
        <w:t>No</w:t>
      </w:r>
      <w:r w:rsidR="0037565F" w:rsidRPr="00F36393">
        <w:rPr>
          <w:rFonts w:ascii="Book Antiqua" w:hAnsi="Book Antiqua"/>
          <w:bCs/>
          <w:sz w:val="24"/>
          <w:szCs w:val="24"/>
          <w:shd w:val="clear" w:color="auto" w:fill="FFFFFF"/>
        </w:rPr>
        <w:t xml:space="preserve">. 91, </w:t>
      </w:r>
      <w:proofErr w:type="spellStart"/>
      <w:r w:rsidR="0037565F" w:rsidRPr="00F36393">
        <w:rPr>
          <w:rFonts w:ascii="Book Antiqua" w:hAnsi="Book Antiqua"/>
          <w:bCs/>
          <w:sz w:val="24"/>
          <w:szCs w:val="24"/>
          <w:shd w:val="clear" w:color="auto" w:fill="FFFFFF"/>
        </w:rPr>
        <w:t>Tianchi</w:t>
      </w:r>
      <w:proofErr w:type="spellEnd"/>
      <w:r w:rsidR="0037565F" w:rsidRPr="00F36393">
        <w:rPr>
          <w:rFonts w:ascii="Book Antiqua" w:hAnsi="Book Antiqua"/>
          <w:bCs/>
          <w:sz w:val="24"/>
          <w:szCs w:val="24"/>
          <w:shd w:val="clear" w:color="auto" w:fill="FFFFFF"/>
        </w:rPr>
        <w:t xml:space="preserve"> Road, </w:t>
      </w:r>
      <w:proofErr w:type="spellStart"/>
      <w:r w:rsidR="0037565F" w:rsidRPr="00F36393">
        <w:rPr>
          <w:rFonts w:ascii="Book Antiqua" w:hAnsi="Book Antiqua"/>
          <w:bCs/>
          <w:sz w:val="24"/>
          <w:szCs w:val="24"/>
          <w:shd w:val="clear" w:color="auto" w:fill="FFFFFF"/>
        </w:rPr>
        <w:t>Tianshan</w:t>
      </w:r>
      <w:proofErr w:type="spellEnd"/>
      <w:r w:rsidR="0037565F" w:rsidRPr="00F36393">
        <w:rPr>
          <w:rFonts w:ascii="Book Antiqua" w:hAnsi="Book Antiqua"/>
          <w:bCs/>
          <w:sz w:val="24"/>
          <w:szCs w:val="24"/>
          <w:shd w:val="clear" w:color="auto" w:fill="FFFFFF"/>
        </w:rPr>
        <w:t xml:space="preserve"> District, Urumqi 830001, </w:t>
      </w:r>
      <w:bookmarkStart w:id="8" w:name="OLE_LINK19"/>
      <w:r w:rsidRPr="00F36393">
        <w:rPr>
          <w:rFonts w:ascii="Book Antiqua" w:hAnsi="Book Antiqua"/>
          <w:sz w:val="24"/>
          <w:szCs w:val="24"/>
        </w:rPr>
        <w:t>Xinjiang Uygur Autonomous Region</w:t>
      </w:r>
      <w:bookmarkEnd w:id="8"/>
      <w:r w:rsidR="0037565F" w:rsidRPr="00F36393">
        <w:rPr>
          <w:rFonts w:ascii="Book Antiqua" w:hAnsi="Book Antiqua"/>
          <w:bCs/>
          <w:sz w:val="24"/>
          <w:szCs w:val="24"/>
          <w:shd w:val="clear" w:color="auto" w:fill="FFFFFF"/>
        </w:rPr>
        <w:t xml:space="preserve">, China. </w:t>
      </w:r>
      <w:hyperlink r:id="rId9" w:history="1">
        <w:r w:rsidR="00C34CA2" w:rsidRPr="002A755A">
          <w:rPr>
            <w:rStyle w:val="ac"/>
            <w:rFonts w:ascii="Book Antiqua" w:hAnsi="Book Antiqua"/>
            <w:bCs/>
            <w:sz w:val="24"/>
            <w:szCs w:val="24"/>
            <w:shd w:val="clear" w:color="auto" w:fill="FFFFFF"/>
          </w:rPr>
          <w:t>drkangxj666@163.com</w:t>
        </w:r>
      </w:hyperlink>
    </w:p>
    <w:p w:rsidR="0037565F" w:rsidRPr="00F36393" w:rsidRDefault="004F5A2C" w:rsidP="00F36393">
      <w:pPr>
        <w:spacing w:after="0" w:line="360" w:lineRule="auto"/>
        <w:jc w:val="both"/>
        <w:rPr>
          <w:rFonts w:ascii="Book Antiqua" w:hAnsi="Book Antiqua"/>
          <w:bCs/>
          <w:sz w:val="24"/>
          <w:szCs w:val="24"/>
          <w:shd w:val="clear" w:color="auto" w:fill="FFFFFF"/>
        </w:rPr>
      </w:pPr>
      <w:bookmarkStart w:id="9" w:name="OLE_LINK1092"/>
      <w:bookmarkStart w:id="10" w:name="OLE_LINK1091"/>
      <w:bookmarkStart w:id="11" w:name="OLE_LINK523"/>
      <w:bookmarkStart w:id="12" w:name="OLE_LINK90"/>
      <w:bookmarkStart w:id="13" w:name="OLE_LINK1027"/>
      <w:bookmarkStart w:id="14" w:name="OLE_LINK1009"/>
      <w:bookmarkStart w:id="15" w:name="OLE_LINK904"/>
      <w:bookmarkStart w:id="16" w:name="OLE_LINK406"/>
      <w:bookmarkStart w:id="17" w:name="OLE_LINK389"/>
      <w:r w:rsidRPr="00F36393">
        <w:rPr>
          <w:rFonts w:ascii="Book Antiqua" w:hAnsi="Book Antiqua"/>
          <w:b/>
          <w:sz w:val="24"/>
          <w:szCs w:val="24"/>
          <w:lang w:val="pl-PL"/>
        </w:rPr>
        <w:t xml:space="preserve">Telephone: </w:t>
      </w:r>
      <w:r w:rsidR="0037565F" w:rsidRPr="00F36393">
        <w:rPr>
          <w:rFonts w:ascii="Book Antiqua" w:hAnsi="Book Antiqua"/>
          <w:bCs/>
          <w:sz w:val="24"/>
          <w:szCs w:val="24"/>
          <w:shd w:val="clear" w:color="auto" w:fill="FFFFFF"/>
        </w:rPr>
        <w:t>+86-991-8563456</w:t>
      </w:r>
    </w:p>
    <w:bookmarkEnd w:id="9"/>
    <w:bookmarkEnd w:id="10"/>
    <w:p w:rsidR="008D5C81" w:rsidRPr="00F36393" w:rsidRDefault="004F5A2C" w:rsidP="00F36393">
      <w:pPr>
        <w:spacing w:after="0" w:line="360" w:lineRule="auto"/>
        <w:jc w:val="both"/>
        <w:rPr>
          <w:rFonts w:ascii="Book Antiqua" w:hAnsi="Book Antiqua" w:cs="Times New Roman"/>
          <w:sz w:val="24"/>
          <w:szCs w:val="24"/>
        </w:rPr>
      </w:pPr>
      <w:r w:rsidRPr="00F36393">
        <w:rPr>
          <w:rFonts w:ascii="Book Antiqua" w:hAnsi="Book Antiqua"/>
          <w:b/>
          <w:sz w:val="24"/>
          <w:szCs w:val="24"/>
          <w:lang w:val="pl-PL"/>
        </w:rPr>
        <w:t xml:space="preserve">Fax: </w:t>
      </w:r>
      <w:r w:rsidR="0037565F" w:rsidRPr="00F36393">
        <w:rPr>
          <w:rFonts w:ascii="Book Antiqua" w:hAnsi="Book Antiqua"/>
          <w:bCs/>
          <w:sz w:val="24"/>
          <w:szCs w:val="24"/>
          <w:shd w:val="clear" w:color="auto" w:fill="FFFFFF"/>
        </w:rPr>
        <w:t>+</w:t>
      </w:r>
      <w:r w:rsidR="0037565F" w:rsidRPr="00F36393">
        <w:rPr>
          <w:rFonts w:ascii="Book Antiqua" w:hAnsi="Book Antiqua" w:cs="Times New Roman"/>
          <w:sz w:val="24"/>
          <w:szCs w:val="24"/>
        </w:rPr>
        <w:t>86-991-8564761</w:t>
      </w:r>
    </w:p>
    <w:p w:rsidR="008D5C81" w:rsidRPr="00F36393" w:rsidRDefault="008D5C81" w:rsidP="00F36393">
      <w:pPr>
        <w:spacing w:after="0" w:line="360" w:lineRule="auto"/>
        <w:jc w:val="both"/>
        <w:rPr>
          <w:rFonts w:ascii="Book Antiqua" w:hAnsi="Book Antiqua" w:cs="Times New Roman"/>
          <w:sz w:val="24"/>
          <w:szCs w:val="24"/>
        </w:rPr>
      </w:pPr>
    </w:p>
    <w:p w:rsidR="00932B58" w:rsidRPr="00F36393" w:rsidRDefault="00932B58" w:rsidP="00F36393">
      <w:pPr>
        <w:spacing w:after="0" w:line="360" w:lineRule="auto"/>
        <w:jc w:val="both"/>
        <w:rPr>
          <w:rFonts w:ascii="Book Antiqua" w:eastAsia="等线" w:hAnsi="Book Antiqua" w:cs="Times New Roman"/>
          <w:bCs/>
          <w:sz w:val="24"/>
          <w:szCs w:val="24"/>
          <w:lang w:val="en-GB"/>
        </w:rPr>
      </w:pPr>
      <w:r w:rsidRPr="00F36393">
        <w:rPr>
          <w:rFonts w:ascii="Book Antiqua" w:hAnsi="Book Antiqua"/>
          <w:b/>
          <w:sz w:val="24"/>
          <w:szCs w:val="24"/>
          <w:lang w:val="en-GB"/>
        </w:rPr>
        <w:t xml:space="preserve">Received: </w:t>
      </w:r>
      <w:r w:rsidRPr="00F36393">
        <w:rPr>
          <w:rFonts w:ascii="Book Antiqua" w:hAnsi="Book Antiqua"/>
          <w:bCs/>
          <w:sz w:val="24"/>
          <w:szCs w:val="24"/>
          <w:lang w:val="en-GB"/>
        </w:rPr>
        <w:t>May 16, 2019</w:t>
      </w:r>
    </w:p>
    <w:p w:rsidR="00932B58" w:rsidRPr="00F36393" w:rsidRDefault="00932B58" w:rsidP="00F36393">
      <w:pPr>
        <w:spacing w:after="0" w:line="360" w:lineRule="auto"/>
        <w:jc w:val="both"/>
        <w:rPr>
          <w:rFonts w:ascii="Book Antiqua" w:eastAsia="PMingLiU" w:hAnsi="Book Antiqua" w:cs="PMingLiU"/>
          <w:bCs/>
          <w:sz w:val="24"/>
          <w:szCs w:val="24"/>
          <w:lang w:val="en-GB" w:eastAsia="en-US"/>
        </w:rPr>
      </w:pPr>
      <w:r w:rsidRPr="00F36393">
        <w:rPr>
          <w:rFonts w:ascii="Book Antiqua" w:hAnsi="Book Antiqua"/>
          <w:b/>
          <w:sz w:val="24"/>
          <w:szCs w:val="24"/>
          <w:lang w:val="en-GB"/>
        </w:rPr>
        <w:t xml:space="preserve">Peer-review started: </w:t>
      </w:r>
      <w:r w:rsidRPr="00F36393">
        <w:rPr>
          <w:rFonts w:ascii="Book Antiqua" w:hAnsi="Book Antiqua"/>
          <w:bCs/>
          <w:sz w:val="24"/>
          <w:szCs w:val="24"/>
          <w:lang w:val="en-GB"/>
        </w:rPr>
        <w:t>May 23, 2019</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 xml:space="preserve">First decision: </w:t>
      </w:r>
      <w:r w:rsidRPr="00F36393">
        <w:rPr>
          <w:rFonts w:ascii="Book Antiqua" w:hAnsi="Book Antiqua"/>
          <w:bCs/>
          <w:sz w:val="24"/>
          <w:szCs w:val="24"/>
          <w:lang w:val="en-GB"/>
        </w:rPr>
        <w:t>August 1, 2019</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 xml:space="preserve">Revised: </w:t>
      </w:r>
      <w:r w:rsidRPr="00F36393">
        <w:rPr>
          <w:rFonts w:ascii="Book Antiqua" w:hAnsi="Book Antiqua"/>
          <w:bCs/>
          <w:sz w:val="24"/>
          <w:szCs w:val="24"/>
          <w:lang w:val="en-GB"/>
        </w:rPr>
        <w:t>August 14, 2019</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Accepted:</w:t>
      </w:r>
      <w:r w:rsidR="002A0550" w:rsidRPr="002A0550">
        <w:t xml:space="preserve"> </w:t>
      </w:r>
      <w:r w:rsidR="002A0550" w:rsidRPr="002A0550">
        <w:rPr>
          <w:rFonts w:ascii="Book Antiqua" w:hAnsi="Book Antiqua"/>
          <w:sz w:val="24"/>
          <w:szCs w:val="24"/>
          <w:lang w:val="en-GB"/>
        </w:rPr>
        <w:t>August 27, 2019</w:t>
      </w:r>
      <w:r w:rsidRPr="002A0550">
        <w:rPr>
          <w:rFonts w:ascii="Book Antiqua" w:hAnsi="Book Antiqua"/>
          <w:sz w:val="24"/>
          <w:szCs w:val="24"/>
          <w:lang w:val="en-GB"/>
        </w:rPr>
        <w:t xml:space="preserve"> </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Article in press:</w:t>
      </w:r>
      <w:r w:rsidR="004B4D1F" w:rsidRPr="004B4D1F">
        <w:rPr>
          <w:rFonts w:ascii="Book Antiqua" w:hAnsi="Book Antiqua" w:cs="Times New Roman"/>
          <w:sz w:val="24"/>
          <w:szCs w:val="24"/>
          <w:lang w:val="en-GB"/>
        </w:rPr>
        <w:t xml:space="preserve"> </w:t>
      </w:r>
      <w:r w:rsidR="004B4D1F" w:rsidRPr="00D64721">
        <w:rPr>
          <w:rFonts w:ascii="Book Antiqua" w:hAnsi="Book Antiqua" w:cs="Times New Roman"/>
          <w:sz w:val="24"/>
          <w:szCs w:val="24"/>
          <w:lang w:val="en-GB"/>
        </w:rPr>
        <w:t>August 27, 2019</w:t>
      </w:r>
    </w:p>
    <w:p w:rsidR="004B4D1F" w:rsidRDefault="00932B58" w:rsidP="00CD3BD9">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Published online:</w:t>
      </w:r>
      <w:bookmarkEnd w:id="11"/>
      <w:bookmarkEnd w:id="12"/>
      <w:bookmarkEnd w:id="13"/>
      <w:bookmarkEnd w:id="14"/>
      <w:bookmarkEnd w:id="15"/>
      <w:bookmarkEnd w:id="16"/>
      <w:bookmarkEnd w:id="17"/>
      <w:r w:rsidR="004B4D1F" w:rsidRPr="004B4D1F">
        <w:rPr>
          <w:rFonts w:ascii="Book Antiqua" w:eastAsia="宋体" w:hAnsi="Book Antiqua" w:cs="Times New Roman"/>
          <w:sz w:val="24"/>
          <w:szCs w:val="24"/>
        </w:rPr>
        <w:t xml:space="preserve"> </w:t>
      </w:r>
      <w:r w:rsidR="004B4D1F" w:rsidRPr="00091CC9">
        <w:rPr>
          <w:rFonts w:ascii="Book Antiqua" w:eastAsia="宋体" w:hAnsi="Book Antiqua" w:cs="Times New Roman"/>
          <w:sz w:val="24"/>
          <w:szCs w:val="24"/>
        </w:rPr>
        <w:t>September</w:t>
      </w:r>
      <w:r w:rsidR="004B4D1F" w:rsidRPr="00091CC9">
        <w:rPr>
          <w:rFonts w:ascii="Book Antiqua" w:eastAsia="宋体" w:hAnsi="Book Antiqua" w:cs="Times New Roman" w:hint="eastAsia"/>
          <w:sz w:val="24"/>
          <w:szCs w:val="24"/>
        </w:rPr>
        <w:t xml:space="preserve"> 26, 2019</w:t>
      </w:r>
    </w:p>
    <w:p w:rsidR="00932B58" w:rsidRPr="00F36393" w:rsidRDefault="00932B58" w:rsidP="00CD3BD9">
      <w:pPr>
        <w:spacing w:after="0" w:line="360" w:lineRule="auto"/>
        <w:jc w:val="both"/>
        <w:rPr>
          <w:rFonts w:ascii="Book Antiqua" w:eastAsia="CenturyGothic-Bold" w:hAnsi="Book Antiqua" w:cs="Times New Roman"/>
          <w:b/>
          <w:bCs/>
          <w:sz w:val="24"/>
          <w:szCs w:val="24"/>
        </w:rPr>
      </w:pPr>
      <w:r w:rsidRPr="00F36393">
        <w:rPr>
          <w:rFonts w:ascii="Book Antiqua" w:eastAsia="CenturyGothic-Bold" w:hAnsi="Book Antiqua" w:cs="Times New Roman"/>
          <w:b/>
          <w:bCs/>
          <w:sz w:val="24"/>
          <w:szCs w:val="24"/>
        </w:rPr>
        <w:lastRenderedPageBreak/>
        <w:br w:type="page"/>
      </w:r>
    </w:p>
    <w:p w:rsidR="00EE60A0" w:rsidRPr="00F36393" w:rsidRDefault="00EE60A0" w:rsidP="00F36393">
      <w:pPr>
        <w:spacing w:after="0" w:line="360" w:lineRule="auto"/>
        <w:jc w:val="both"/>
        <w:rPr>
          <w:rFonts w:ascii="Book Antiqua" w:hAnsi="Book Antiqua" w:cs="Times New Roman"/>
          <w:sz w:val="24"/>
          <w:szCs w:val="24"/>
        </w:rPr>
      </w:pPr>
      <w:r w:rsidRPr="00F36393">
        <w:rPr>
          <w:rFonts w:ascii="Book Antiqua" w:eastAsia="CenturyGothic-Bold" w:hAnsi="Book Antiqua" w:cs="Times New Roman"/>
          <w:b/>
          <w:bCs/>
          <w:sz w:val="24"/>
          <w:szCs w:val="24"/>
        </w:rPr>
        <w:lastRenderedPageBreak/>
        <w:t>Abstract</w:t>
      </w:r>
    </w:p>
    <w:p w:rsidR="00EE60A0" w:rsidRPr="00F36393" w:rsidRDefault="00EE60A0"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r w:rsidRPr="00F36393">
        <w:rPr>
          <w:rFonts w:ascii="Book Antiqua" w:eastAsia="BookAntiqua-BoldItalic" w:hAnsi="Book Antiqua" w:cs="Times New Roman"/>
          <w:b/>
          <w:bCs/>
          <w:i/>
          <w:iCs/>
          <w:sz w:val="24"/>
          <w:szCs w:val="24"/>
        </w:rPr>
        <w:t>BACKGROUND</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r w:rsidRPr="00F36393">
        <w:rPr>
          <w:rFonts w:ascii="Book Antiqua" w:eastAsiaTheme="minorEastAsia" w:hAnsi="Book Antiqua" w:cs="Times New Roman"/>
          <w:sz w:val="24"/>
          <w:szCs w:val="24"/>
          <w:lang w:val="en-GB"/>
        </w:rPr>
        <w:t>Bowen</w:t>
      </w:r>
      <w:r w:rsidRPr="00F36393">
        <w:rPr>
          <w:rFonts w:ascii="Book Antiqua" w:eastAsia="ArialNarrow-Bold" w:hAnsi="Book Antiqua" w:cs="Times New Roman"/>
          <w:sz w:val="24"/>
          <w:szCs w:val="24"/>
          <w:lang w:val="en-GB"/>
        </w:rPr>
        <w:t>’s</w:t>
      </w:r>
      <w:r w:rsidRPr="00F36393">
        <w:rPr>
          <w:rFonts w:ascii="Book Antiqua" w:eastAsiaTheme="minorEastAsia" w:hAnsi="Book Antiqua" w:cs="Times New Roman"/>
          <w:sz w:val="24"/>
          <w:szCs w:val="24"/>
          <w:lang w:val="en-GB"/>
        </w:rPr>
        <w:t xml:space="preserve"> disease</w:t>
      </w:r>
      <w:r w:rsidRPr="00F36393">
        <w:rPr>
          <w:rFonts w:ascii="Book Antiqua" w:eastAsia="Times New Roman" w:hAnsi="Book Antiqua" w:cs="Times New Roman"/>
          <w:sz w:val="24"/>
          <w:szCs w:val="24"/>
          <w:lang w:val="en-GB"/>
        </w:rPr>
        <w:t xml:space="preserve"> </w:t>
      </w:r>
      <w:r w:rsidRPr="00F36393">
        <w:rPr>
          <w:rFonts w:ascii="Book Antiqua" w:eastAsiaTheme="minorEastAsia" w:hAnsi="Book Antiqua" w:cs="Times New Roman"/>
          <w:sz w:val="24"/>
          <w:szCs w:val="24"/>
          <w:lang w:val="en-GB"/>
        </w:rPr>
        <w:t xml:space="preserve">(BD) is a persistent, progressive </w:t>
      </w:r>
      <w:proofErr w:type="spellStart"/>
      <w:r w:rsidRPr="00F36393">
        <w:rPr>
          <w:rFonts w:ascii="Book Antiqua" w:eastAsiaTheme="minorEastAsia" w:hAnsi="Book Antiqua" w:cs="Times New Roman"/>
          <w:sz w:val="24"/>
          <w:szCs w:val="24"/>
          <w:lang w:val="en-GB"/>
        </w:rPr>
        <w:t>intraepidermal</w:t>
      </w:r>
      <w:proofErr w:type="spellEnd"/>
      <w:r w:rsidRPr="00F36393">
        <w:rPr>
          <w:rFonts w:ascii="Book Antiqua" w:eastAsiaTheme="minorEastAsia" w:hAnsi="Book Antiqua" w:cs="Times New Roman"/>
          <w:sz w:val="24"/>
          <w:szCs w:val="24"/>
          <w:lang w:val="en-GB"/>
        </w:rPr>
        <w:t xml:space="preserve"> carcinoma. </w:t>
      </w:r>
      <w:r w:rsidRPr="00F36393">
        <w:rPr>
          <w:rFonts w:ascii="Book Antiqua" w:eastAsia="ArialNarrow-Bold" w:hAnsi="Book Antiqua" w:cs="Times New Roman"/>
          <w:bCs/>
          <w:sz w:val="24"/>
          <w:szCs w:val="24"/>
          <w:lang w:val="en-GB"/>
        </w:rPr>
        <w:t xml:space="preserve">BD usually occurs in areas exposed to sunlight. </w:t>
      </w:r>
      <w:r w:rsidRPr="00F36393">
        <w:rPr>
          <w:rFonts w:ascii="Book Antiqua" w:eastAsiaTheme="minorEastAsia" w:hAnsi="Book Antiqua" w:cs="Times New Roman"/>
          <w:sz w:val="24"/>
          <w:szCs w:val="24"/>
          <w:lang w:val="en-GB"/>
        </w:rPr>
        <w:t xml:space="preserve">Involvement of the dorsum of the hand is not rare, </w:t>
      </w:r>
      <w:r w:rsidR="002A755A">
        <w:rPr>
          <w:rFonts w:ascii="Book Antiqua" w:eastAsiaTheme="minorEastAsia" w:hAnsi="Book Antiqua" w:cs="Times New Roman"/>
          <w:sz w:val="24"/>
          <w:szCs w:val="24"/>
          <w:lang w:val="en-GB"/>
        </w:rPr>
        <w:t>but</w:t>
      </w:r>
      <w:r w:rsidR="007E786C">
        <w:rPr>
          <w:rFonts w:ascii="Book Antiqua" w:eastAsiaTheme="minorEastAsia" w:hAnsi="Book Antiqua" w:cs="Times New Roman"/>
          <w:sz w:val="24"/>
          <w:szCs w:val="24"/>
          <w:lang w:val="en-GB"/>
        </w:rPr>
        <w:t xml:space="preserve"> </w:t>
      </w:r>
      <w:r w:rsidRPr="00F36393">
        <w:rPr>
          <w:rFonts w:ascii="Book Antiqua" w:eastAsiaTheme="minorEastAsia" w:hAnsi="Book Antiqua" w:cs="Times New Roman"/>
          <w:sz w:val="24"/>
          <w:szCs w:val="24"/>
          <w:lang w:val="en-GB"/>
        </w:rPr>
        <w:t xml:space="preserve">that of the palmar aspect is very unusual. Only </w:t>
      </w:r>
      <w:r w:rsidRPr="00F36393">
        <w:rPr>
          <w:rFonts w:ascii="Book Antiqua" w:eastAsia="Times New Roman" w:hAnsi="Book Antiqua" w:cs="Times New Roman"/>
          <w:sz w:val="24"/>
          <w:szCs w:val="24"/>
          <w:lang w:val="en-GB"/>
        </w:rPr>
        <w:t xml:space="preserve">a </w:t>
      </w:r>
      <w:r w:rsidRPr="00F36393">
        <w:rPr>
          <w:rFonts w:ascii="Book Antiqua" w:eastAsiaTheme="minorEastAsia" w:hAnsi="Book Antiqua" w:cs="Times New Roman"/>
          <w:sz w:val="24"/>
          <w:szCs w:val="24"/>
          <w:lang w:val="en-GB"/>
        </w:rPr>
        <w:t>few</w:t>
      </w:r>
      <w:r w:rsidRPr="00F36393">
        <w:rPr>
          <w:rFonts w:ascii="Book Antiqua" w:eastAsia="BookAntiqua" w:hAnsi="Book Antiqua" w:cs="Times New Roman"/>
          <w:sz w:val="24"/>
          <w:szCs w:val="24"/>
          <w:lang w:val="en-GB"/>
        </w:rPr>
        <w:t xml:space="preserve"> cases </w:t>
      </w:r>
      <w:r w:rsidRPr="00F36393">
        <w:rPr>
          <w:rFonts w:ascii="Book Antiqua" w:eastAsiaTheme="minorEastAsia" w:hAnsi="Book Antiqua" w:cs="Times New Roman"/>
          <w:sz w:val="24"/>
          <w:szCs w:val="24"/>
          <w:lang w:val="en-GB"/>
        </w:rPr>
        <w:t xml:space="preserve">have been </w:t>
      </w:r>
      <w:r w:rsidRPr="00F36393">
        <w:rPr>
          <w:rFonts w:ascii="Book Antiqua" w:eastAsia="BookAntiqua" w:hAnsi="Book Antiqua" w:cs="Times New Roman"/>
          <w:sz w:val="24"/>
          <w:szCs w:val="24"/>
          <w:lang w:val="en-GB"/>
        </w:rPr>
        <w:t>reported in the literature.</w:t>
      </w:r>
    </w:p>
    <w:p w:rsidR="00932B58"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C6097D" w:rsidRPr="00F36393" w:rsidRDefault="00EE60A0" w:rsidP="00F36393">
      <w:pPr>
        <w:widowControl w:val="0"/>
        <w:autoSpaceDE w:val="0"/>
        <w:autoSpaceDN w:val="0"/>
        <w:snapToGrid/>
        <w:spacing w:after="0" w:line="360" w:lineRule="auto"/>
        <w:jc w:val="both"/>
        <w:rPr>
          <w:rFonts w:ascii="Book Antiqua" w:eastAsia="BookAntiqua-BoldItalic" w:hAnsi="Book Antiqua" w:cs="Times New Roman"/>
          <w:b/>
          <w:bCs/>
          <w:i/>
          <w:iCs/>
          <w:sz w:val="24"/>
          <w:szCs w:val="24"/>
        </w:rPr>
      </w:pPr>
      <w:r w:rsidRPr="00F36393">
        <w:rPr>
          <w:rFonts w:ascii="Book Antiqua" w:eastAsia="BookAntiqua-BoldItalic" w:hAnsi="Book Antiqua" w:cs="Times New Roman"/>
          <w:b/>
          <w:bCs/>
          <w:i/>
          <w:iCs/>
          <w:sz w:val="24"/>
          <w:szCs w:val="24"/>
        </w:rPr>
        <w:t>CASE SUMMARY</w:t>
      </w:r>
    </w:p>
    <w:p w:rsidR="00C6097D"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BookAntiqua" w:hAnsi="Book Antiqua" w:cs="Times New Roman"/>
          <w:sz w:val="24"/>
          <w:szCs w:val="24"/>
          <w:lang w:val="en-GB"/>
        </w:rPr>
        <w:t xml:space="preserve">Here, we report the case of a </w:t>
      </w:r>
      <w:r w:rsidRPr="00F36393">
        <w:rPr>
          <w:rFonts w:ascii="Book Antiqua" w:eastAsiaTheme="minorEastAsia" w:hAnsi="Book Antiqua" w:cs="Times New Roman"/>
          <w:sz w:val="24"/>
          <w:szCs w:val="24"/>
          <w:lang w:val="en-GB"/>
        </w:rPr>
        <w:t xml:space="preserve">48-year-old male patient </w:t>
      </w:r>
      <w:r w:rsidRPr="00F36393">
        <w:rPr>
          <w:rFonts w:ascii="Book Antiqua" w:eastAsia="Times New Roman" w:hAnsi="Book Antiqua" w:cs="Times New Roman"/>
          <w:sz w:val="24"/>
          <w:szCs w:val="24"/>
          <w:lang w:val="en-GB"/>
        </w:rPr>
        <w:t xml:space="preserve">who </w:t>
      </w:r>
      <w:r w:rsidRPr="00F36393">
        <w:rPr>
          <w:rFonts w:ascii="Book Antiqua" w:eastAsiaTheme="minorEastAsia" w:hAnsi="Book Antiqua" w:cs="Times New Roman"/>
          <w:sz w:val="24"/>
          <w:szCs w:val="24"/>
          <w:lang w:val="en-GB"/>
        </w:rPr>
        <w:t>presented</w:t>
      </w:r>
      <w:r w:rsidRPr="00F36393">
        <w:rPr>
          <w:rFonts w:ascii="Book Antiqua" w:eastAsia="Times New Roman" w:hAnsi="Book Antiqua" w:cs="Times New Roman"/>
          <w:sz w:val="24"/>
          <w:szCs w:val="24"/>
          <w:lang w:val="en-GB"/>
        </w:rPr>
        <w:t xml:space="preserve"> with</w:t>
      </w:r>
      <w:r w:rsidRPr="00F36393">
        <w:rPr>
          <w:rFonts w:ascii="Book Antiqua" w:eastAsiaTheme="minorEastAsia" w:hAnsi="Book Antiqua" w:cs="Times New Roman"/>
          <w:sz w:val="24"/>
          <w:szCs w:val="24"/>
          <w:lang w:val="en-GB"/>
        </w:rPr>
        <w:t xml:space="preserve"> a history of persistent local erythema lasting for 2 years on the </w:t>
      </w:r>
      <w:proofErr w:type="spellStart"/>
      <w:r w:rsidRPr="00F36393">
        <w:rPr>
          <w:rFonts w:ascii="Book Antiqua" w:eastAsiaTheme="minorEastAsia" w:hAnsi="Book Antiqua" w:cs="Times New Roman"/>
          <w:sz w:val="24"/>
          <w:szCs w:val="24"/>
          <w:lang w:val="en-GB"/>
        </w:rPr>
        <w:t>thenar</w:t>
      </w:r>
      <w:proofErr w:type="spellEnd"/>
      <w:r w:rsidRPr="00F36393">
        <w:rPr>
          <w:rFonts w:ascii="Book Antiqua" w:eastAsiaTheme="minorEastAsia" w:hAnsi="Book Antiqua" w:cs="Times New Roman"/>
          <w:sz w:val="24"/>
          <w:szCs w:val="24"/>
          <w:lang w:val="en-GB"/>
        </w:rPr>
        <w:t xml:space="preserve"> eminence of the left palm. Initially diagnosed as hand eczema, the condition did not improve with intermittent treatment with anti-allergy medications or topical </w:t>
      </w:r>
      <w:r w:rsidR="00A04BE8" w:rsidRPr="00F36393">
        <w:rPr>
          <w:rFonts w:ascii="Book Antiqua" w:eastAsiaTheme="minorEastAsia" w:hAnsi="Book Antiqua" w:cs="Times New Roman"/>
          <w:sz w:val="24"/>
          <w:szCs w:val="24"/>
        </w:rPr>
        <w:t>glucocorticoid</w:t>
      </w:r>
      <w:r w:rsidRPr="00F36393">
        <w:rPr>
          <w:rFonts w:ascii="Book Antiqua" w:eastAsiaTheme="minorEastAsia" w:hAnsi="Book Antiqua" w:cs="Times New Roman"/>
          <w:sz w:val="24"/>
          <w:szCs w:val="24"/>
          <w:lang w:val="en-GB"/>
        </w:rPr>
        <w:t xml:space="preserve"> ointments, among other approaches. </w:t>
      </w:r>
      <w:r w:rsidRPr="00F36393">
        <w:rPr>
          <w:rFonts w:ascii="Book Antiqua" w:hAnsi="Book Antiqua" w:cs="Times New Roman"/>
          <w:sz w:val="24"/>
          <w:szCs w:val="24"/>
          <w:lang w:val="en-GB"/>
        </w:rPr>
        <w:t xml:space="preserve">Then, the area of erythema gradually enlarged and was accompanied by mild itching. For a definite diagnosis and treatment, the patient came to our hospital. </w:t>
      </w:r>
      <w:proofErr w:type="spellStart"/>
      <w:r w:rsidRPr="00F36393">
        <w:rPr>
          <w:rFonts w:ascii="Book Antiqua" w:hAnsi="Book Antiqua" w:cs="Times New Roman"/>
          <w:sz w:val="24"/>
          <w:szCs w:val="24"/>
          <w:lang w:val="en-GB"/>
        </w:rPr>
        <w:t>Dermoscopic</w:t>
      </w:r>
      <w:proofErr w:type="spellEnd"/>
      <w:r w:rsidRPr="00F36393">
        <w:rPr>
          <w:rFonts w:ascii="Book Antiqua" w:hAnsi="Book Antiqua" w:cs="Times New Roman"/>
          <w:sz w:val="24"/>
          <w:szCs w:val="24"/>
          <w:lang w:val="en-GB"/>
        </w:rPr>
        <w:t xml:space="preserve"> examination revealed BD, and histopathological examination confirmed the diagnosis. We performed partial resection of the skin lesion followed by photodynamic therapy. No recurrence was observed at the 6-mo follow-up.</w:t>
      </w:r>
    </w:p>
    <w:p w:rsidR="00932B58"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C6097D" w:rsidRPr="00F36393" w:rsidRDefault="00EE60A0" w:rsidP="00F36393">
      <w:pPr>
        <w:widowControl w:val="0"/>
        <w:autoSpaceDE w:val="0"/>
        <w:autoSpaceDN w:val="0"/>
        <w:snapToGrid/>
        <w:spacing w:after="0" w:line="360" w:lineRule="auto"/>
        <w:jc w:val="both"/>
        <w:rPr>
          <w:rFonts w:ascii="Book Antiqua" w:eastAsia="BookAntiqua-BoldItalic" w:hAnsi="Book Antiqua" w:cs="Times New Roman"/>
          <w:b/>
          <w:bCs/>
          <w:i/>
          <w:iCs/>
          <w:sz w:val="24"/>
          <w:szCs w:val="24"/>
        </w:rPr>
      </w:pPr>
      <w:r w:rsidRPr="00F36393">
        <w:rPr>
          <w:rFonts w:ascii="Book Antiqua" w:eastAsia="BookAntiqua-BoldItalic" w:hAnsi="Book Antiqua" w:cs="Times New Roman"/>
          <w:b/>
          <w:bCs/>
          <w:i/>
          <w:iCs/>
          <w:sz w:val="24"/>
          <w:szCs w:val="24"/>
        </w:rPr>
        <w:t>CONCLUSION</w:t>
      </w:r>
    </w:p>
    <w:p w:rsidR="00C6097D"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hAnsi="Book Antiqua" w:cs="Times New Roman"/>
          <w:sz w:val="24"/>
          <w:szCs w:val="24"/>
          <w:lang w:val="en-GB"/>
        </w:rPr>
        <w:t xml:space="preserve">For all atypical palmar lesions, early </w:t>
      </w: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and/or skin biopsy are needed to avoid missed diagnosis or misdiagnosis.</w:t>
      </w:r>
    </w:p>
    <w:p w:rsidR="008D5C81" w:rsidRPr="00F36393" w:rsidRDefault="008D5C81" w:rsidP="00F36393">
      <w:pPr>
        <w:widowControl w:val="0"/>
        <w:autoSpaceDE w:val="0"/>
        <w:autoSpaceDN w:val="0"/>
        <w:snapToGrid/>
        <w:spacing w:after="0" w:line="360" w:lineRule="auto"/>
        <w:jc w:val="both"/>
        <w:rPr>
          <w:rFonts w:ascii="Book Antiqua" w:hAnsi="Book Antiqua" w:cs="Times New Roman"/>
          <w:sz w:val="24"/>
          <w:szCs w:val="24"/>
          <w:lang w:val="en-GB"/>
        </w:rPr>
      </w:pPr>
    </w:p>
    <w:p w:rsidR="00EE60A0" w:rsidRPr="00F36393" w:rsidRDefault="00932B58" w:rsidP="00F36393">
      <w:pPr>
        <w:widowControl w:val="0"/>
        <w:autoSpaceDE w:val="0"/>
        <w:autoSpaceDN w:val="0"/>
        <w:snapToGrid/>
        <w:spacing w:after="0" w:line="360" w:lineRule="auto"/>
        <w:jc w:val="both"/>
        <w:rPr>
          <w:rFonts w:ascii="Book Antiqua" w:eastAsia="TimesNewRomanPSMT" w:hAnsi="Book Antiqua" w:cs="Times New Roman"/>
          <w:sz w:val="24"/>
          <w:szCs w:val="24"/>
        </w:rPr>
      </w:pPr>
      <w:r w:rsidRPr="00F36393">
        <w:rPr>
          <w:rFonts w:ascii="Book Antiqua" w:eastAsia="宋体" w:hAnsi="Book Antiqua" w:cs="Times New Roman"/>
          <w:b/>
          <w:bCs/>
          <w:sz w:val="24"/>
          <w:szCs w:val="24"/>
        </w:rPr>
        <w:t>Key words:</w:t>
      </w:r>
      <w:r w:rsidR="00EE60A0" w:rsidRPr="00F36393">
        <w:rPr>
          <w:rFonts w:ascii="Book Antiqua" w:eastAsia="ArialNarrow-Bold" w:hAnsi="Book Antiqua" w:cs="Times New Roman"/>
          <w:b/>
          <w:bCs/>
          <w:sz w:val="24"/>
          <w:szCs w:val="24"/>
        </w:rPr>
        <w:t xml:space="preserve"> </w:t>
      </w:r>
      <w:r w:rsidR="00EE60A0" w:rsidRPr="00F36393">
        <w:rPr>
          <w:rFonts w:ascii="Book Antiqua" w:eastAsiaTheme="minorEastAsia" w:hAnsi="Book Antiqua" w:cs="Times New Roman"/>
          <w:sz w:val="24"/>
          <w:szCs w:val="24"/>
        </w:rPr>
        <w:t>Bowen</w:t>
      </w:r>
      <w:r w:rsidR="00EE60A0" w:rsidRPr="00F36393">
        <w:rPr>
          <w:rFonts w:ascii="Book Antiqua" w:eastAsia="ArialNarrow-Bold" w:hAnsi="Book Antiqua" w:cs="Times New Roman"/>
          <w:bCs/>
          <w:sz w:val="24"/>
          <w:szCs w:val="24"/>
        </w:rPr>
        <w:t>’s</w:t>
      </w:r>
      <w:r w:rsidR="00EE60A0" w:rsidRPr="00F36393">
        <w:rPr>
          <w:rFonts w:ascii="Book Antiqua" w:eastAsiaTheme="minorEastAsia" w:hAnsi="Book Antiqua" w:cs="Times New Roman"/>
          <w:sz w:val="24"/>
          <w:szCs w:val="24"/>
        </w:rPr>
        <w:t xml:space="preserve"> disease</w:t>
      </w:r>
      <w:r w:rsidR="00EE60A0" w:rsidRPr="00F36393">
        <w:rPr>
          <w:rFonts w:ascii="Book Antiqua" w:eastAsia="TimesNewRomanPSMT" w:hAnsi="Book Antiqua" w:cs="Times New Roman"/>
          <w:sz w:val="24"/>
          <w:szCs w:val="24"/>
        </w:rPr>
        <w:t xml:space="preserve">; </w:t>
      </w:r>
      <w:proofErr w:type="spellStart"/>
      <w:r w:rsidR="00EE60A0" w:rsidRPr="00F36393">
        <w:rPr>
          <w:rFonts w:ascii="Book Antiqua" w:hAnsi="Book Antiqua" w:cs="Times New Roman"/>
          <w:sz w:val="24"/>
          <w:szCs w:val="24"/>
        </w:rPr>
        <w:t>Dermoscopy</w:t>
      </w:r>
      <w:proofErr w:type="spellEnd"/>
      <w:r w:rsidR="00EE60A0" w:rsidRPr="00F36393">
        <w:rPr>
          <w:rFonts w:ascii="Book Antiqua" w:eastAsia="TimesNewRomanPSMT" w:hAnsi="Book Antiqua" w:cs="Times New Roman"/>
          <w:sz w:val="24"/>
          <w:szCs w:val="24"/>
        </w:rPr>
        <w:t>;</w:t>
      </w:r>
      <w:r w:rsidR="00EE60A0" w:rsidRPr="00F36393">
        <w:rPr>
          <w:rFonts w:ascii="Book Antiqua" w:eastAsiaTheme="minorEastAsia" w:hAnsi="Book Antiqua" w:cs="Times New Roman"/>
          <w:sz w:val="24"/>
          <w:szCs w:val="24"/>
        </w:rPr>
        <w:t xml:space="preserve"> P</w:t>
      </w:r>
      <w:r w:rsidR="00EE60A0" w:rsidRPr="00F36393">
        <w:rPr>
          <w:rFonts w:ascii="Book Antiqua" w:eastAsia="TimesNewRomanPSMT" w:hAnsi="Book Antiqua" w:cs="Times New Roman"/>
          <w:sz w:val="24"/>
          <w:szCs w:val="24"/>
        </w:rPr>
        <w:t>athology; Case report</w:t>
      </w:r>
    </w:p>
    <w:p w:rsidR="00C6097D" w:rsidRPr="00F36393" w:rsidRDefault="00C6097D" w:rsidP="00F36393">
      <w:pPr>
        <w:widowControl w:val="0"/>
        <w:autoSpaceDE w:val="0"/>
        <w:autoSpaceDN w:val="0"/>
        <w:snapToGrid/>
        <w:spacing w:after="0" w:line="360" w:lineRule="auto"/>
        <w:jc w:val="both"/>
        <w:rPr>
          <w:rFonts w:ascii="Book Antiqua" w:eastAsia="ArialNarrow-Bold" w:hAnsi="Book Antiqua" w:cs="Times New Roman"/>
          <w:b/>
          <w:bCs/>
          <w:sz w:val="24"/>
          <w:szCs w:val="24"/>
          <w:lang w:val="en-GB"/>
        </w:rPr>
      </w:pPr>
    </w:p>
    <w:p w:rsidR="00932B58" w:rsidRPr="00F36393" w:rsidRDefault="00932B58" w:rsidP="00F36393">
      <w:pPr>
        <w:spacing w:after="0" w:line="360" w:lineRule="auto"/>
        <w:jc w:val="both"/>
        <w:rPr>
          <w:rFonts w:ascii="Book Antiqua" w:eastAsia="等线" w:hAnsi="Book Antiqua" w:cs="Times New Roman"/>
          <w:sz w:val="24"/>
          <w:szCs w:val="24"/>
        </w:rPr>
      </w:pPr>
      <w:bookmarkStart w:id="18" w:name="OLE_LINK2482"/>
      <w:bookmarkStart w:id="19" w:name="OLE_LINK2761"/>
      <w:bookmarkStart w:id="20" w:name="OLE_LINK2663"/>
      <w:bookmarkStart w:id="21" w:name="OLE_LINK2627"/>
      <w:bookmarkStart w:id="22" w:name="OLE_LINK2451"/>
      <w:bookmarkStart w:id="23" w:name="OLE_LINK2252"/>
      <w:bookmarkStart w:id="24" w:name="OLE_LINK2292"/>
      <w:bookmarkStart w:id="25" w:name="OLE_LINK2348"/>
      <w:bookmarkStart w:id="26" w:name="OLE_LINK2157"/>
      <w:bookmarkStart w:id="27" w:name="OLE_LINK2467"/>
      <w:bookmarkStart w:id="28" w:name="OLE_LINK2484"/>
      <w:bookmarkStart w:id="29" w:name="OLE_LINK2190"/>
      <w:bookmarkStart w:id="30" w:name="OLE_LINK2221"/>
      <w:bookmarkStart w:id="31" w:name="OLE_LINK2331"/>
      <w:bookmarkStart w:id="32" w:name="OLE_LINK2169"/>
      <w:bookmarkStart w:id="33" w:name="OLE_LINK1894"/>
      <w:bookmarkStart w:id="34" w:name="OLE_LINK1901"/>
      <w:bookmarkStart w:id="35" w:name="OLE_LINK1817"/>
      <w:bookmarkStart w:id="36" w:name="OLE_LINK1902"/>
      <w:bookmarkStart w:id="37" w:name="OLE_LINK1866"/>
      <w:bookmarkStart w:id="38" w:name="OLE_LINK1995"/>
      <w:bookmarkStart w:id="39" w:name="OLE_LINK1929"/>
      <w:bookmarkStart w:id="40" w:name="OLE_LINK1923"/>
      <w:bookmarkStart w:id="41" w:name="OLE_LINK2013"/>
      <w:bookmarkStart w:id="42" w:name="OLE_LINK1835"/>
      <w:bookmarkStart w:id="43" w:name="OLE_LINK1756"/>
      <w:bookmarkStart w:id="44" w:name="OLE_LINK1868"/>
      <w:bookmarkStart w:id="45" w:name="OLE_LINK2265"/>
      <w:bookmarkStart w:id="46" w:name="OLE_LINK2445"/>
      <w:bookmarkStart w:id="47" w:name="OLE_LINK1777"/>
      <w:bookmarkStart w:id="48" w:name="OLE_LINK2562"/>
      <w:bookmarkStart w:id="49" w:name="OLE_LINK1776"/>
      <w:bookmarkStart w:id="50" w:name="OLE_LINK1931"/>
      <w:bookmarkStart w:id="51" w:name="OLE_LINK2020"/>
      <w:bookmarkStart w:id="52" w:name="OLE_LINK2134"/>
      <w:bookmarkStart w:id="53" w:name="OLE_LINK2192"/>
      <w:bookmarkStart w:id="54" w:name="OLE_LINK1964"/>
      <w:bookmarkStart w:id="55" w:name="OLE_LINK2071"/>
      <w:bookmarkStart w:id="56" w:name="OLE_LINK1938"/>
      <w:bookmarkStart w:id="57" w:name="OLE_LINK1882"/>
      <w:bookmarkStart w:id="58" w:name="OLE_LINK2345"/>
      <w:bookmarkStart w:id="59" w:name="OLE_LINK1941"/>
      <w:bookmarkStart w:id="60" w:name="OLE_LINK2082"/>
      <w:bookmarkStart w:id="61" w:name="OLE_LINK1744"/>
      <w:bookmarkStart w:id="62" w:name="OLE_LINK2081"/>
      <w:bookmarkStart w:id="63" w:name="OLE_LINK2446"/>
      <w:bookmarkStart w:id="64" w:name="OLE_LINK2110"/>
      <w:bookmarkStart w:id="65" w:name="OLE_LINK2582"/>
      <w:bookmarkStart w:id="66" w:name="OLE_LINK2962"/>
      <w:bookmarkStart w:id="67" w:name="OLE_LINK2762"/>
      <w:bookmarkStart w:id="68" w:name="OLE_LINK2643"/>
      <w:bookmarkStart w:id="69" w:name="OLE_LINK2993"/>
      <w:bookmarkStart w:id="70" w:name="OLE_LINK2856"/>
      <w:bookmarkStart w:id="71" w:name="OLE_LINK2583"/>
      <w:bookmarkStart w:id="72" w:name="OLE_LINK464"/>
      <w:bookmarkStart w:id="73" w:name="OLE_LINK1538"/>
      <w:bookmarkStart w:id="74" w:name="OLE_LINK466"/>
      <w:bookmarkStart w:id="75" w:name="OLE_LINK311"/>
      <w:bookmarkStart w:id="76" w:name="OLE_LINK325"/>
      <w:bookmarkStart w:id="77" w:name="OLE_LINK714"/>
      <w:bookmarkStart w:id="78" w:name="OLE_LINK983"/>
      <w:bookmarkStart w:id="79" w:name="OLE_LINK465"/>
      <w:bookmarkStart w:id="80" w:name="OLE_LINK982"/>
      <w:bookmarkStart w:id="81" w:name="OLE_LINK259"/>
      <w:bookmarkStart w:id="82" w:name="OLE_LINK330"/>
      <w:bookmarkStart w:id="83" w:name="OLE_LINK744"/>
      <w:bookmarkStart w:id="84" w:name="OLE_LINK1186"/>
      <w:bookmarkStart w:id="85" w:name="OLE_LINK1884"/>
      <w:bookmarkStart w:id="86" w:name="OLE_LINK1480"/>
      <w:bookmarkStart w:id="87" w:name="OLE_LINK1437"/>
      <w:bookmarkStart w:id="88" w:name="OLE_LINK652"/>
      <w:bookmarkStart w:id="89" w:name="OLE_LINK546"/>
      <w:bookmarkStart w:id="90" w:name="OLE_LINK575"/>
      <w:bookmarkStart w:id="91" w:name="OLE_LINK1539"/>
      <w:bookmarkStart w:id="92" w:name="OLE_LINK312"/>
      <w:bookmarkStart w:id="93" w:name="OLE_LINK640"/>
      <w:bookmarkStart w:id="94" w:name="OLE_LINK1885"/>
      <w:bookmarkStart w:id="95" w:name="OLE_LINK1361"/>
      <w:bookmarkStart w:id="96" w:name="OLE_LINK1549"/>
      <w:bookmarkStart w:id="97" w:name="OLE_LINK1313"/>
      <w:bookmarkStart w:id="98" w:name="OLE_LINK862"/>
      <w:bookmarkStart w:id="99" w:name="OLE_LINK1373"/>
      <w:bookmarkStart w:id="100" w:name="OLE_LINK216"/>
      <w:bookmarkStart w:id="101" w:name="OLE_LINK1284"/>
      <w:bookmarkStart w:id="102" w:name="OLE_LINK1403"/>
      <w:bookmarkStart w:id="103" w:name="OLE_LINK1478"/>
      <w:bookmarkStart w:id="104" w:name="OLE_LINK1543"/>
      <w:bookmarkStart w:id="105" w:name="OLE_LINK879"/>
      <w:bookmarkStart w:id="106" w:name="OLE_LINK474"/>
      <w:bookmarkStart w:id="107" w:name="OLE_LINK1644"/>
      <w:bookmarkStart w:id="108" w:name="OLE_LINK471"/>
      <w:bookmarkStart w:id="109" w:name="OLE_LINK758"/>
      <w:bookmarkStart w:id="110" w:name="OLE_LINK1247"/>
      <w:bookmarkStart w:id="111" w:name="OLE_LINK906"/>
      <w:bookmarkStart w:id="112" w:name="OLE_LINK672"/>
      <w:bookmarkStart w:id="113" w:name="OLE_LINK1163"/>
      <w:bookmarkStart w:id="114" w:name="OLE_LINK513"/>
      <w:bookmarkStart w:id="115" w:name="OLE_LINK196"/>
      <w:bookmarkStart w:id="116" w:name="OLE_LINK135"/>
      <w:bookmarkStart w:id="117" w:name="OLE_LINK504"/>
      <w:bookmarkStart w:id="118" w:name="OLE_LINK787"/>
      <w:bookmarkStart w:id="119" w:name="OLE_LINK651"/>
      <w:bookmarkStart w:id="120" w:name="OLE_LINK242"/>
      <w:bookmarkStart w:id="121" w:name="OLE_LINK1454"/>
      <w:bookmarkStart w:id="122" w:name="OLE_LINK1193"/>
      <w:bookmarkStart w:id="123" w:name="OLE_LINK861"/>
      <w:bookmarkStart w:id="124" w:name="OLE_LINK800"/>
      <w:bookmarkStart w:id="125" w:name="OLE_LINK247"/>
      <w:bookmarkStart w:id="126" w:name="OLE_LINK98"/>
      <w:bookmarkStart w:id="127" w:name="OLE_LINK928"/>
      <w:bookmarkStart w:id="128" w:name="OLE_LINK472"/>
      <w:bookmarkStart w:id="129" w:name="OLE_LINK1061"/>
      <w:bookmarkStart w:id="130" w:name="OLE_LINK1778"/>
      <w:bookmarkStart w:id="131" w:name="OLE_LINK1219"/>
      <w:bookmarkStart w:id="132" w:name="OLE_LINK1029"/>
      <w:bookmarkStart w:id="133" w:name="OLE_LINK1086"/>
      <w:bookmarkStart w:id="134" w:name="OLE_LINK1384"/>
      <w:bookmarkStart w:id="135" w:name="OLE_LINK1516"/>
      <w:bookmarkStart w:id="136" w:name="OLE_LINK960"/>
      <w:bookmarkStart w:id="137" w:name="OLE_LINK1504"/>
      <w:bookmarkStart w:id="138" w:name="OLE_LINK156"/>
      <w:bookmarkStart w:id="139" w:name="OLE_LINK1334"/>
      <w:bookmarkStart w:id="140" w:name="OLE_LINK1348"/>
      <w:bookmarkStart w:id="141" w:name="OLE_LINK1100"/>
      <w:bookmarkStart w:id="142" w:name="OLE_LINK1125"/>
      <w:bookmarkStart w:id="143" w:name="OLE_LINK1265"/>
      <w:bookmarkStart w:id="144" w:name="OLE_LINK1060"/>
      <w:r w:rsidRPr="00F36393">
        <w:rPr>
          <w:rFonts w:ascii="Book Antiqua" w:hAnsi="Book Antiqua"/>
          <w:b/>
          <w:sz w:val="24"/>
          <w:szCs w:val="24"/>
        </w:rPr>
        <w:t xml:space="preserve">© </w:t>
      </w:r>
      <w:r w:rsidRPr="00F36393">
        <w:rPr>
          <w:rFonts w:ascii="Book Antiqua" w:eastAsia="AdvTimes" w:hAnsi="Book Antiqua" w:cs="AdvTimes"/>
          <w:b/>
          <w:sz w:val="24"/>
          <w:szCs w:val="24"/>
        </w:rPr>
        <w:t>The Author(s) 201</w:t>
      </w:r>
      <w:r w:rsidRPr="00F36393">
        <w:rPr>
          <w:rFonts w:ascii="Book Antiqua" w:hAnsi="Book Antiqua" w:cs="AdvTimes"/>
          <w:b/>
          <w:sz w:val="24"/>
          <w:szCs w:val="24"/>
        </w:rPr>
        <w:t>9</w:t>
      </w:r>
      <w:r w:rsidRPr="00F36393">
        <w:rPr>
          <w:rFonts w:ascii="Book Antiqua" w:eastAsia="AdvTimes" w:hAnsi="Book Antiqua" w:cs="AdvTimes"/>
          <w:b/>
          <w:sz w:val="24"/>
          <w:szCs w:val="24"/>
        </w:rPr>
        <w:t>.</w:t>
      </w:r>
      <w:r w:rsidRPr="00F36393">
        <w:rPr>
          <w:rFonts w:ascii="Book Antiqua" w:eastAsia="AdvTimes" w:hAnsi="Book Antiqua" w:cs="AdvTimes"/>
          <w:sz w:val="24"/>
          <w:szCs w:val="24"/>
        </w:rPr>
        <w:t xml:space="preserve"> Published by </w:t>
      </w:r>
      <w:proofErr w:type="spellStart"/>
      <w:r w:rsidRPr="00F36393">
        <w:rPr>
          <w:rFonts w:ascii="Book Antiqua" w:hAnsi="Book Antiqua" w:cs="Arial Unicode MS"/>
          <w:sz w:val="24"/>
          <w:szCs w:val="24"/>
        </w:rPr>
        <w:t>Baishideng</w:t>
      </w:r>
      <w:proofErr w:type="spellEnd"/>
      <w:r w:rsidRPr="00F36393">
        <w:rPr>
          <w:rFonts w:ascii="Book Antiqua" w:hAnsi="Book Antiqua" w:cs="Arial Unicode MS"/>
          <w:sz w:val="24"/>
          <w:szCs w:val="24"/>
        </w:rPr>
        <w:t xml:space="preserve"> Publishing Group Inc.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32B58" w:rsidRPr="00F36393" w:rsidRDefault="00932B58" w:rsidP="00F36393">
      <w:pPr>
        <w:spacing w:after="0" w:line="360" w:lineRule="auto"/>
        <w:jc w:val="both"/>
        <w:rPr>
          <w:rFonts w:ascii="Book Antiqua" w:eastAsia="PMingLiU" w:hAnsi="Book Antiqua" w:cs="Calibri"/>
          <w:b/>
          <w:sz w:val="24"/>
          <w:szCs w:val="24"/>
          <w:lang w:eastAsia="en-US"/>
        </w:rPr>
      </w:pPr>
    </w:p>
    <w:p w:rsidR="00EE60A0"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r w:rsidRPr="00F36393">
        <w:rPr>
          <w:rFonts w:ascii="Book Antiqua" w:hAnsi="Book Antiqua" w:cs="Calibri"/>
          <w:b/>
          <w:sz w:val="24"/>
          <w:szCs w:val="24"/>
        </w:rPr>
        <w:t xml:space="preserve">Core tip: </w:t>
      </w:r>
      <w:bookmarkStart w:id="145" w:name="OLE_LINK25"/>
      <w:r w:rsidR="0022366F" w:rsidRPr="00F36393">
        <w:rPr>
          <w:rFonts w:ascii="Book Antiqua" w:eastAsiaTheme="minorEastAsia" w:hAnsi="Book Antiqua" w:cs="Times New Roman"/>
          <w:sz w:val="24"/>
          <w:szCs w:val="24"/>
          <w:lang w:val="en-GB"/>
        </w:rPr>
        <w:t xml:space="preserve">The palm is a rare site for </w:t>
      </w:r>
      <w:r w:rsidRPr="00F36393">
        <w:rPr>
          <w:rFonts w:ascii="Book Antiqua" w:eastAsiaTheme="minorEastAsia" w:hAnsi="Book Antiqua" w:cs="Times New Roman"/>
          <w:sz w:val="24"/>
          <w:szCs w:val="24"/>
          <w:lang w:val="en-GB"/>
        </w:rPr>
        <w:t>Bowen</w:t>
      </w:r>
      <w:r w:rsidRPr="00F36393">
        <w:rPr>
          <w:rFonts w:ascii="Book Antiqua" w:eastAsia="ArialNarrow-Bold" w:hAnsi="Book Antiqua" w:cs="Times New Roman"/>
          <w:sz w:val="24"/>
          <w:szCs w:val="24"/>
          <w:lang w:val="en-GB"/>
        </w:rPr>
        <w:t>’s</w:t>
      </w:r>
      <w:r w:rsidRPr="00F36393">
        <w:rPr>
          <w:rFonts w:ascii="Book Antiqua" w:eastAsiaTheme="minorEastAsia" w:hAnsi="Book Antiqua" w:cs="Times New Roman"/>
          <w:sz w:val="24"/>
          <w:szCs w:val="24"/>
          <w:lang w:val="en-GB"/>
        </w:rPr>
        <w:t xml:space="preserve"> disease</w:t>
      </w:r>
      <w:r w:rsidRPr="00F36393">
        <w:rPr>
          <w:rFonts w:ascii="Book Antiqua" w:eastAsia="Times New Roman" w:hAnsi="Book Antiqua" w:cs="Times New Roman"/>
          <w:sz w:val="24"/>
          <w:szCs w:val="24"/>
          <w:lang w:val="en-GB"/>
        </w:rPr>
        <w:t xml:space="preserve"> </w:t>
      </w:r>
      <w:r w:rsidRPr="00F36393">
        <w:rPr>
          <w:rFonts w:ascii="Book Antiqua" w:eastAsiaTheme="minorEastAsia" w:hAnsi="Book Antiqua" w:cs="Times New Roman"/>
          <w:sz w:val="24"/>
          <w:szCs w:val="24"/>
          <w:lang w:val="en-GB"/>
        </w:rPr>
        <w:t>(BD)</w:t>
      </w:r>
      <w:r w:rsidR="0022366F" w:rsidRPr="00F36393">
        <w:rPr>
          <w:rFonts w:ascii="Book Antiqua" w:eastAsiaTheme="minorEastAsia" w:hAnsi="Book Antiqua" w:cs="Times New Roman"/>
          <w:sz w:val="24"/>
          <w:szCs w:val="24"/>
          <w:lang w:val="en-GB"/>
        </w:rPr>
        <w:t xml:space="preserve">. Local erythema and scaly skin are the first symptoms, which are easily misdiagnosed. We report a </w:t>
      </w:r>
      <w:r w:rsidR="0022366F" w:rsidRPr="00F36393">
        <w:rPr>
          <w:rFonts w:ascii="Book Antiqua" w:eastAsiaTheme="minorEastAsia" w:hAnsi="Book Antiqua" w:cs="Times New Roman"/>
          <w:sz w:val="24"/>
          <w:szCs w:val="24"/>
          <w:lang w:val="en-GB"/>
        </w:rPr>
        <w:lastRenderedPageBreak/>
        <w:t xml:space="preserve">case of BD on the left palm that may have been induced by physical stimulation. </w:t>
      </w:r>
      <w:proofErr w:type="spellStart"/>
      <w:r w:rsidR="0022366F" w:rsidRPr="00F36393">
        <w:rPr>
          <w:rFonts w:ascii="Book Antiqua" w:eastAsiaTheme="minorEastAsia" w:hAnsi="Book Antiqua" w:cs="Times New Roman"/>
          <w:sz w:val="24"/>
          <w:szCs w:val="24"/>
          <w:lang w:val="en-GB"/>
        </w:rPr>
        <w:t>Dermoscopy</w:t>
      </w:r>
      <w:proofErr w:type="spellEnd"/>
      <w:r w:rsidR="0022366F" w:rsidRPr="00F36393">
        <w:rPr>
          <w:rFonts w:ascii="Book Antiqua" w:eastAsiaTheme="minorEastAsia" w:hAnsi="Book Antiqua" w:cs="Times New Roman"/>
          <w:sz w:val="24"/>
          <w:szCs w:val="24"/>
          <w:lang w:val="en-GB"/>
        </w:rPr>
        <w:t xml:space="preserve"> had a specific diagnostic performance, and skin biopsy further confirmed the diagnosis. In this case, there was no local recurrence after surgical resection and photodynamic therapy</w:t>
      </w:r>
      <w:r w:rsidRPr="00F36393">
        <w:rPr>
          <w:rFonts w:ascii="Book Antiqua" w:eastAsiaTheme="minorEastAsia" w:hAnsi="Book Antiqua" w:cs="Times New Roman"/>
          <w:sz w:val="24"/>
          <w:szCs w:val="24"/>
          <w:lang w:val="en-GB"/>
        </w:rPr>
        <w:t xml:space="preserve"> (PDT)</w:t>
      </w:r>
      <w:r w:rsidR="0022366F" w:rsidRPr="00F36393">
        <w:rPr>
          <w:rFonts w:ascii="Book Antiqua" w:eastAsiaTheme="minorEastAsia" w:hAnsi="Book Antiqua" w:cs="Times New Roman"/>
          <w:sz w:val="24"/>
          <w:szCs w:val="24"/>
          <w:lang w:val="en-GB"/>
        </w:rPr>
        <w:t xml:space="preserve">. Surgery combined with PDT can be used as an effective strategy for treating BD. </w:t>
      </w:r>
      <w:proofErr w:type="spellStart"/>
      <w:r w:rsidR="0022366F" w:rsidRPr="00F36393">
        <w:rPr>
          <w:rFonts w:ascii="Book Antiqua" w:eastAsiaTheme="minorEastAsia" w:hAnsi="Book Antiqua" w:cs="Times New Roman"/>
          <w:sz w:val="24"/>
          <w:szCs w:val="24"/>
          <w:lang w:val="en-GB"/>
        </w:rPr>
        <w:t>Dermoscopy</w:t>
      </w:r>
      <w:proofErr w:type="spellEnd"/>
      <w:r w:rsidR="0022366F" w:rsidRPr="00F36393">
        <w:rPr>
          <w:rFonts w:ascii="Book Antiqua" w:eastAsiaTheme="minorEastAsia" w:hAnsi="Book Antiqua" w:cs="Times New Roman"/>
          <w:sz w:val="24"/>
          <w:szCs w:val="24"/>
          <w:lang w:val="en-GB"/>
        </w:rPr>
        <w:t xml:space="preserve"> can be used as a routine examination for the diagnosis of chronic </w:t>
      </w:r>
      <w:proofErr w:type="spellStart"/>
      <w:r w:rsidR="0022366F" w:rsidRPr="00F36393">
        <w:rPr>
          <w:rFonts w:ascii="Book Antiqua" w:eastAsiaTheme="minorEastAsia" w:hAnsi="Book Antiqua" w:cs="Times New Roman"/>
          <w:sz w:val="24"/>
          <w:szCs w:val="24"/>
          <w:lang w:val="en-GB"/>
        </w:rPr>
        <w:t>erythemato</w:t>
      </w:r>
      <w:proofErr w:type="spellEnd"/>
      <w:r w:rsidR="0022366F" w:rsidRPr="00F36393">
        <w:rPr>
          <w:rFonts w:ascii="Book Antiqua" w:eastAsiaTheme="minorEastAsia" w:hAnsi="Book Antiqua" w:cs="Times New Roman"/>
          <w:sz w:val="24"/>
          <w:szCs w:val="24"/>
          <w:lang w:val="en-GB"/>
        </w:rPr>
        <w:t>-squamous diseases.</w:t>
      </w:r>
    </w:p>
    <w:bookmarkEnd w:id="145"/>
    <w:p w:rsidR="00932B58"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5F1EEC" w:rsidRDefault="005F1EEC" w:rsidP="00F36393">
      <w:pPr>
        <w:spacing w:after="0" w:line="360" w:lineRule="auto"/>
        <w:jc w:val="both"/>
        <w:rPr>
          <w:rFonts w:ascii="Book Antiqua" w:eastAsia="宋体" w:hAnsi="Book Antiqua" w:cs="Times New Roman"/>
          <w:bCs/>
          <w:sz w:val="24"/>
          <w:szCs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22366F" w:rsidRPr="00F36393">
        <w:rPr>
          <w:rFonts w:ascii="Book Antiqua" w:eastAsiaTheme="minorEastAsia" w:hAnsi="Book Antiqua" w:cs="Times New Roman"/>
          <w:kern w:val="2"/>
          <w:sz w:val="24"/>
          <w:szCs w:val="24"/>
        </w:rPr>
        <w:t>Yu SR</w:t>
      </w:r>
      <w:r w:rsidR="0022366F" w:rsidRPr="00F36393">
        <w:rPr>
          <w:rFonts w:ascii="Book Antiqua" w:eastAsiaTheme="minorEastAsia" w:hAnsi="Book Antiqua" w:cs="Times New Roman"/>
          <w:kern w:val="2"/>
          <w:sz w:val="24"/>
          <w:szCs w:val="24"/>
          <w:lang w:eastAsia="ko-KR"/>
        </w:rPr>
        <w:t xml:space="preserve">, </w:t>
      </w:r>
      <w:r w:rsidR="0022366F" w:rsidRPr="00F36393">
        <w:rPr>
          <w:rFonts w:ascii="Book Antiqua" w:eastAsiaTheme="minorEastAsia" w:hAnsi="Book Antiqua" w:cs="Times New Roman"/>
          <w:kern w:val="2"/>
          <w:sz w:val="24"/>
          <w:szCs w:val="24"/>
        </w:rPr>
        <w:t>Zhang JZ</w:t>
      </w:r>
      <w:r w:rsidR="0022366F" w:rsidRPr="00F36393">
        <w:rPr>
          <w:rFonts w:ascii="Book Antiqua" w:eastAsiaTheme="minorEastAsia" w:hAnsi="Book Antiqua" w:cs="Times New Roman"/>
          <w:kern w:val="2"/>
          <w:sz w:val="24"/>
          <w:szCs w:val="24"/>
          <w:lang w:eastAsia="ko-KR"/>
        </w:rPr>
        <w:t xml:space="preserve">, </w:t>
      </w:r>
      <w:r w:rsidR="0022366F" w:rsidRPr="00F36393">
        <w:rPr>
          <w:rFonts w:ascii="Book Antiqua" w:eastAsiaTheme="minorEastAsia" w:hAnsi="Book Antiqua" w:cs="Times New Roman"/>
          <w:kern w:val="2"/>
          <w:sz w:val="24"/>
          <w:szCs w:val="24"/>
        </w:rPr>
        <w:t>Pu XM</w:t>
      </w:r>
      <w:r w:rsidR="0022366F" w:rsidRPr="00F36393">
        <w:rPr>
          <w:rFonts w:ascii="Book Antiqua" w:eastAsiaTheme="minorEastAsia" w:hAnsi="Book Antiqua" w:cs="Times New Roman"/>
          <w:kern w:val="2"/>
          <w:sz w:val="24"/>
          <w:szCs w:val="24"/>
          <w:lang w:eastAsia="ko-KR"/>
        </w:rPr>
        <w:t xml:space="preserve">, </w:t>
      </w:r>
      <w:r w:rsidR="0022366F" w:rsidRPr="00F36393">
        <w:rPr>
          <w:rFonts w:ascii="Book Antiqua" w:eastAsiaTheme="minorEastAsia" w:hAnsi="Book Antiqua" w:cs="Times New Roman"/>
          <w:kern w:val="2"/>
          <w:sz w:val="24"/>
          <w:szCs w:val="24"/>
        </w:rPr>
        <w:t>Kang XJ</w:t>
      </w:r>
      <w:r w:rsidR="0022366F" w:rsidRPr="00F36393">
        <w:rPr>
          <w:rFonts w:ascii="Book Antiqua" w:eastAsiaTheme="minorEastAsia" w:hAnsi="Book Antiqua" w:cs="Times New Roman"/>
          <w:kern w:val="2"/>
          <w:sz w:val="24"/>
          <w:szCs w:val="24"/>
          <w:lang w:eastAsia="ko-KR"/>
        </w:rPr>
        <w:t xml:space="preserve">. Bowen’s disease on the palm: A case report. </w:t>
      </w:r>
      <w:r w:rsidR="00932B58" w:rsidRPr="00F36393">
        <w:rPr>
          <w:rFonts w:ascii="Book Antiqua" w:eastAsia="Times New Roman" w:hAnsi="Book Antiqua" w:cs="Calibri"/>
          <w:i/>
          <w:sz w:val="24"/>
          <w:szCs w:val="24"/>
        </w:rPr>
        <w:t xml:space="preserve">World J </w:t>
      </w:r>
      <w:proofErr w:type="spellStart"/>
      <w:r w:rsidR="00932B58" w:rsidRPr="00F36393">
        <w:rPr>
          <w:rFonts w:ascii="Book Antiqua" w:eastAsia="Times New Roman" w:hAnsi="Book Antiqua" w:cs="Calibri"/>
          <w:i/>
          <w:sz w:val="24"/>
          <w:szCs w:val="24"/>
        </w:rPr>
        <w:t>Clin</w:t>
      </w:r>
      <w:proofErr w:type="spellEnd"/>
      <w:r w:rsidR="00932B58" w:rsidRPr="00F36393">
        <w:rPr>
          <w:rFonts w:ascii="Book Antiqua" w:eastAsia="Times New Roman" w:hAnsi="Book Antiqua" w:cs="Calibri"/>
          <w:i/>
          <w:sz w:val="24"/>
          <w:szCs w:val="24"/>
        </w:rPr>
        <w:t xml:space="preserve"> Cases</w:t>
      </w:r>
      <w:r w:rsidR="00932B58" w:rsidRPr="00F36393">
        <w:rPr>
          <w:rFonts w:ascii="Book Antiqua" w:eastAsia="Times New Roman" w:hAnsi="Book Antiqua" w:cs="Calibri"/>
          <w:sz w:val="24"/>
          <w:szCs w:val="24"/>
        </w:rPr>
        <w:t xml:space="preserve"> </w:t>
      </w:r>
      <w:r w:rsidRPr="00D64721">
        <w:rPr>
          <w:rFonts w:ascii="Book Antiqua" w:eastAsia="Times New Roman" w:hAnsi="Book Antiqua" w:cs="Calibri"/>
          <w:sz w:val="24"/>
          <w:szCs w:val="24"/>
        </w:rPr>
        <w:t xml:space="preserve">2019; </w:t>
      </w:r>
      <w:r w:rsidRPr="004F262C">
        <w:rPr>
          <w:rFonts w:ascii="Book Antiqua" w:eastAsia="宋体" w:hAnsi="Book Antiqua" w:cs="Times New Roman" w:hint="eastAsia"/>
          <w:bCs/>
          <w:sz w:val="24"/>
          <w:szCs w:val="24"/>
        </w:rPr>
        <w:t>7</w:t>
      </w:r>
      <w:r w:rsidRPr="004F262C">
        <w:rPr>
          <w:rFonts w:ascii="Book Antiqua" w:eastAsia="宋体" w:hAnsi="Book Antiqua" w:cs="Times New Roman"/>
          <w:bCs/>
          <w:sz w:val="24"/>
          <w:szCs w:val="24"/>
          <w:lang w:eastAsia="ja-JP"/>
        </w:rPr>
        <w:t>(</w:t>
      </w:r>
      <w:r w:rsidRPr="004F262C">
        <w:rPr>
          <w:rFonts w:ascii="Book Antiqua" w:eastAsia="宋体" w:hAnsi="Book Antiqua" w:cs="Times New Roman" w:hint="eastAsia"/>
          <w:bCs/>
          <w:sz w:val="24"/>
          <w:szCs w:val="24"/>
        </w:rPr>
        <w:t>1</w:t>
      </w:r>
      <w:r>
        <w:rPr>
          <w:rFonts w:ascii="Book Antiqua" w:eastAsia="宋体" w:hAnsi="Book Antiqua" w:cs="Times New Roman" w:hint="eastAsia"/>
          <w:bCs/>
          <w:sz w:val="24"/>
          <w:szCs w:val="24"/>
        </w:rPr>
        <w:t>8</w:t>
      </w:r>
      <w:r w:rsidRPr="004F262C">
        <w:rPr>
          <w:rFonts w:ascii="Book Antiqua" w:eastAsia="宋体" w:hAnsi="Book Antiqua" w:cs="Times New Roman"/>
          <w:bCs/>
          <w:sz w:val="24"/>
          <w:szCs w:val="24"/>
          <w:lang w:eastAsia="ja-JP"/>
        </w:rPr>
        <w:t xml:space="preserve">): </w:t>
      </w:r>
      <w:r w:rsidRPr="00B15BB0">
        <w:rPr>
          <w:rFonts w:ascii="Book Antiqua" w:eastAsia="宋体" w:hAnsi="Book Antiqua" w:cs="Times New Roman"/>
          <w:bCs/>
          <w:sz w:val="24"/>
          <w:szCs w:val="24"/>
          <w:lang w:eastAsia="ja-JP"/>
        </w:rPr>
        <w:t>2910-2915</w:t>
      </w:r>
      <w:r w:rsidRPr="004F262C">
        <w:rPr>
          <w:rFonts w:ascii="Book Antiqua" w:eastAsia="宋体" w:hAnsi="Book Antiqua" w:cs="Times New Roman"/>
          <w:bCs/>
          <w:sz w:val="24"/>
          <w:szCs w:val="24"/>
          <w:lang w:eastAsia="ja-JP"/>
        </w:rPr>
        <w:t xml:space="preserve">  </w:t>
      </w:r>
    </w:p>
    <w:p w:rsidR="005F1EEC" w:rsidRPr="00501B39" w:rsidRDefault="005F1EEC" w:rsidP="00F36393">
      <w:pPr>
        <w:spacing w:after="0" w:line="360" w:lineRule="auto"/>
        <w:jc w:val="both"/>
        <w:rPr>
          <w:rFonts w:ascii="Book Antiqua" w:eastAsia="宋体" w:hAnsi="Book Antiqua" w:cs="Times New Roman"/>
          <w:bCs/>
          <w:sz w:val="24"/>
          <w:szCs w:val="24"/>
        </w:rPr>
      </w:pPr>
      <w:r w:rsidRPr="005F1EEC">
        <w:rPr>
          <w:rFonts w:ascii="Book Antiqua" w:eastAsia="宋体" w:hAnsi="Book Antiqua" w:cs="Times New Roman"/>
          <w:b/>
          <w:bCs/>
          <w:sz w:val="24"/>
          <w:szCs w:val="24"/>
          <w:lang w:eastAsia="ja-JP"/>
        </w:rPr>
        <w:t xml:space="preserve">URL: </w:t>
      </w:r>
      <w:r w:rsidRPr="00501B39">
        <w:rPr>
          <w:rFonts w:ascii="Book Antiqua" w:eastAsia="宋体" w:hAnsi="Book Antiqua" w:cs="Times New Roman"/>
          <w:bCs/>
          <w:sz w:val="24"/>
          <w:szCs w:val="24"/>
          <w:lang w:eastAsia="ja-JP"/>
        </w:rPr>
        <w:t>https:/</w:t>
      </w:r>
      <w:bookmarkStart w:id="146" w:name="_GoBack"/>
      <w:bookmarkEnd w:id="146"/>
      <w:r w:rsidRPr="00501B39">
        <w:rPr>
          <w:rFonts w:ascii="Book Antiqua" w:eastAsia="宋体" w:hAnsi="Book Antiqua" w:cs="Times New Roman"/>
          <w:bCs/>
          <w:sz w:val="24"/>
          <w:szCs w:val="24"/>
          <w:lang w:eastAsia="ja-JP"/>
        </w:rPr>
        <w:t>/www.wjgnet.com/</w:t>
      </w:r>
      <w:r w:rsidRPr="00501B39">
        <w:rPr>
          <w:rFonts w:ascii="Book Antiqua" w:eastAsia="宋体" w:hAnsi="Book Antiqua" w:cs="Times New Roman" w:hint="eastAsia"/>
          <w:bCs/>
          <w:sz w:val="24"/>
          <w:szCs w:val="24"/>
        </w:rPr>
        <w:t>2307</w:t>
      </w:r>
      <w:r w:rsidRPr="00501B39">
        <w:rPr>
          <w:rFonts w:ascii="Book Antiqua" w:eastAsia="宋体" w:hAnsi="Book Antiqua" w:cs="Times New Roman"/>
          <w:bCs/>
          <w:sz w:val="24"/>
          <w:szCs w:val="24"/>
          <w:lang w:eastAsia="ja-JP"/>
        </w:rPr>
        <w:t>-</w:t>
      </w:r>
      <w:r w:rsidRPr="00501B39">
        <w:rPr>
          <w:rFonts w:ascii="Book Antiqua" w:eastAsia="宋体" w:hAnsi="Book Antiqua" w:cs="Times New Roman" w:hint="eastAsia"/>
          <w:bCs/>
          <w:sz w:val="24"/>
          <w:szCs w:val="24"/>
        </w:rPr>
        <w:t>896</w:t>
      </w:r>
      <w:r w:rsidRPr="00501B39">
        <w:rPr>
          <w:rFonts w:ascii="Book Antiqua" w:eastAsia="宋体" w:hAnsi="Book Antiqua" w:cs="Times New Roman"/>
          <w:bCs/>
          <w:sz w:val="24"/>
          <w:szCs w:val="24"/>
          <w:lang w:eastAsia="ja-JP"/>
        </w:rPr>
        <w:t>0/full/v</w:t>
      </w:r>
      <w:r w:rsidRPr="00501B39">
        <w:rPr>
          <w:rFonts w:ascii="Book Antiqua" w:eastAsia="宋体" w:hAnsi="Book Antiqua" w:cs="Times New Roman" w:hint="eastAsia"/>
          <w:bCs/>
          <w:sz w:val="24"/>
          <w:szCs w:val="24"/>
        </w:rPr>
        <w:t>7</w:t>
      </w:r>
      <w:r w:rsidRPr="00501B39">
        <w:rPr>
          <w:rFonts w:ascii="Book Antiqua" w:eastAsia="宋体" w:hAnsi="Book Antiqua" w:cs="Times New Roman"/>
          <w:bCs/>
          <w:sz w:val="24"/>
          <w:szCs w:val="24"/>
          <w:lang w:eastAsia="ja-JP"/>
        </w:rPr>
        <w:t>/i</w:t>
      </w:r>
      <w:r w:rsidRPr="00501B39">
        <w:rPr>
          <w:rFonts w:ascii="Book Antiqua" w:eastAsia="宋体" w:hAnsi="Book Antiqua" w:cs="Times New Roman" w:hint="eastAsia"/>
          <w:bCs/>
          <w:sz w:val="24"/>
          <w:szCs w:val="24"/>
        </w:rPr>
        <w:t>18</w:t>
      </w:r>
      <w:r w:rsidRPr="00501B39">
        <w:rPr>
          <w:rFonts w:ascii="Book Antiqua" w:eastAsia="宋体" w:hAnsi="Book Antiqua" w:cs="Times New Roman"/>
          <w:bCs/>
          <w:sz w:val="24"/>
          <w:szCs w:val="24"/>
          <w:lang w:eastAsia="ja-JP"/>
        </w:rPr>
        <w:t xml:space="preserve">/2910.htm  </w:t>
      </w:r>
    </w:p>
    <w:p w:rsidR="0022366F" w:rsidRPr="00F36393" w:rsidRDefault="005F1EEC" w:rsidP="00F36393">
      <w:pPr>
        <w:spacing w:after="0" w:line="360" w:lineRule="auto"/>
        <w:jc w:val="both"/>
        <w:rPr>
          <w:rFonts w:ascii="Book Antiqua" w:hAnsi="Book Antiqua"/>
          <w:sz w:val="24"/>
          <w:szCs w:val="24"/>
        </w:rPr>
      </w:pPr>
      <w:r w:rsidRPr="005F1EEC">
        <w:rPr>
          <w:rFonts w:ascii="Book Antiqua" w:eastAsia="宋体" w:hAnsi="Book Antiqua" w:cs="Times New Roman"/>
          <w:b/>
          <w:bCs/>
          <w:sz w:val="24"/>
          <w:szCs w:val="24"/>
          <w:lang w:eastAsia="ja-JP"/>
        </w:rPr>
        <w:t xml:space="preserve">DOI: </w:t>
      </w:r>
      <w:r w:rsidRPr="004F262C">
        <w:rPr>
          <w:rFonts w:ascii="Book Antiqua" w:eastAsia="宋体" w:hAnsi="Book Antiqua" w:cs="Times New Roman"/>
          <w:bCs/>
          <w:sz w:val="24"/>
          <w:szCs w:val="24"/>
          <w:lang w:eastAsia="ja-JP"/>
        </w:rPr>
        <w:t>https://dx.doi.org/10.</w:t>
      </w:r>
      <w:r w:rsidRPr="004F262C">
        <w:rPr>
          <w:rFonts w:ascii="Book Antiqua" w:eastAsia="宋体" w:hAnsi="Book Antiqua" w:cs="Times New Roman" w:hint="eastAsia"/>
          <w:bCs/>
          <w:sz w:val="24"/>
          <w:szCs w:val="24"/>
        </w:rPr>
        <w:t>12998</w:t>
      </w:r>
      <w:r w:rsidRPr="004F262C">
        <w:rPr>
          <w:rFonts w:ascii="Book Antiqua" w:eastAsia="宋体" w:hAnsi="Book Antiqua" w:cs="Times New Roman"/>
          <w:bCs/>
          <w:sz w:val="24"/>
          <w:szCs w:val="24"/>
          <w:lang w:eastAsia="ja-JP"/>
        </w:rPr>
        <w:t>/wj</w:t>
      </w:r>
      <w:r>
        <w:rPr>
          <w:rFonts w:ascii="Book Antiqua" w:eastAsia="宋体" w:hAnsi="Book Antiqua" w:cs="Times New Roman" w:hint="eastAsia"/>
          <w:bCs/>
          <w:sz w:val="24"/>
          <w:szCs w:val="24"/>
        </w:rPr>
        <w:t>cc</w:t>
      </w:r>
      <w:r w:rsidRPr="004F262C">
        <w:rPr>
          <w:rFonts w:ascii="Book Antiqua" w:eastAsia="宋体" w:hAnsi="Book Antiqua" w:cs="Times New Roman"/>
          <w:bCs/>
          <w:sz w:val="24"/>
          <w:szCs w:val="24"/>
          <w:lang w:eastAsia="ja-JP"/>
        </w:rPr>
        <w:t>.v</w:t>
      </w:r>
      <w:r w:rsidRPr="004F262C">
        <w:rPr>
          <w:rFonts w:ascii="Book Antiqua" w:eastAsia="宋体" w:hAnsi="Book Antiqua" w:cs="Times New Roman" w:hint="eastAsia"/>
          <w:bCs/>
          <w:sz w:val="24"/>
          <w:szCs w:val="24"/>
        </w:rPr>
        <w:t>7</w:t>
      </w:r>
      <w:r w:rsidRPr="004F262C">
        <w:rPr>
          <w:rFonts w:ascii="Book Antiqua" w:eastAsia="宋体" w:hAnsi="Book Antiqua" w:cs="Times New Roman"/>
          <w:bCs/>
          <w:sz w:val="24"/>
          <w:szCs w:val="24"/>
          <w:lang w:eastAsia="ja-JP"/>
        </w:rPr>
        <w:t>.i</w:t>
      </w:r>
      <w:r w:rsidRPr="004F262C">
        <w:rPr>
          <w:rFonts w:ascii="Book Antiqua" w:eastAsia="宋体" w:hAnsi="Book Antiqua" w:cs="Times New Roman" w:hint="eastAsia"/>
          <w:bCs/>
          <w:sz w:val="24"/>
          <w:szCs w:val="24"/>
        </w:rPr>
        <w:t>1</w:t>
      </w:r>
      <w:r>
        <w:rPr>
          <w:rFonts w:ascii="Book Antiqua" w:eastAsia="宋体" w:hAnsi="Book Antiqua" w:cs="Times New Roman" w:hint="eastAsia"/>
          <w:bCs/>
          <w:sz w:val="24"/>
          <w:szCs w:val="24"/>
        </w:rPr>
        <w:t>8</w:t>
      </w:r>
      <w:r w:rsidRPr="004F262C">
        <w:rPr>
          <w:rFonts w:ascii="Book Antiqua" w:eastAsia="宋体" w:hAnsi="Book Antiqua" w:cs="Times New Roman"/>
          <w:bCs/>
          <w:sz w:val="24"/>
          <w:szCs w:val="24"/>
          <w:lang w:eastAsia="ja-JP"/>
        </w:rPr>
        <w:t>.</w:t>
      </w:r>
      <w:r w:rsidRPr="00B15BB0">
        <w:rPr>
          <w:rFonts w:ascii="Book Antiqua" w:eastAsia="宋体" w:hAnsi="Book Antiqua" w:cs="Times New Roman"/>
          <w:bCs/>
          <w:sz w:val="24"/>
          <w:szCs w:val="24"/>
          <w:lang w:eastAsia="ja-JP"/>
        </w:rPr>
        <w:t>2910</w:t>
      </w:r>
    </w:p>
    <w:p w:rsidR="00932B58" w:rsidRPr="00F36393" w:rsidRDefault="00932B58" w:rsidP="00F36393">
      <w:pPr>
        <w:adjustRightInd/>
        <w:snapToGrid/>
        <w:spacing w:after="0" w:line="360" w:lineRule="auto"/>
        <w:jc w:val="both"/>
        <w:rPr>
          <w:rFonts w:ascii="Book Antiqua" w:eastAsia="UniversLT-Bold" w:hAnsi="Book Antiqua" w:cs="Times New Roman"/>
          <w:b/>
          <w:bCs/>
          <w:sz w:val="24"/>
          <w:szCs w:val="24"/>
        </w:rPr>
      </w:pPr>
      <w:r w:rsidRPr="00F36393">
        <w:rPr>
          <w:rFonts w:ascii="Book Antiqua" w:eastAsia="UniversLT-Bold" w:hAnsi="Book Antiqua" w:cs="Times New Roman"/>
          <w:b/>
          <w:bCs/>
          <w:sz w:val="24"/>
          <w:szCs w:val="24"/>
        </w:rPr>
        <w:br w:type="page"/>
      </w:r>
    </w:p>
    <w:p w:rsidR="00130CDF" w:rsidRPr="00F36393" w:rsidRDefault="00130CDF" w:rsidP="00F36393">
      <w:pPr>
        <w:widowControl w:val="0"/>
        <w:autoSpaceDE w:val="0"/>
        <w:autoSpaceDN w:val="0"/>
        <w:snapToGrid/>
        <w:spacing w:after="0" w:line="360" w:lineRule="auto"/>
        <w:jc w:val="both"/>
        <w:rPr>
          <w:rFonts w:ascii="Book Antiqua" w:eastAsia="UniversLT-Bold" w:hAnsi="Book Antiqua" w:cs="Times New Roman"/>
          <w:b/>
          <w:bCs/>
          <w:sz w:val="24"/>
          <w:szCs w:val="24"/>
        </w:rPr>
      </w:pPr>
      <w:r w:rsidRPr="00F36393">
        <w:rPr>
          <w:rFonts w:ascii="Book Antiqua" w:eastAsia="UniversLT-Bold" w:hAnsi="Book Antiqua" w:cs="Times New Roman"/>
          <w:b/>
          <w:bCs/>
          <w:sz w:val="24"/>
          <w:szCs w:val="24"/>
        </w:rPr>
        <w:lastRenderedPageBreak/>
        <w:t>INTRODUCTION</w:t>
      </w:r>
    </w:p>
    <w:p w:rsidR="00C6097D" w:rsidRPr="00F36393" w:rsidRDefault="00932B58" w:rsidP="00F36393">
      <w:pPr>
        <w:spacing w:after="0" w:line="360" w:lineRule="auto"/>
        <w:jc w:val="both"/>
        <w:rPr>
          <w:rFonts w:ascii="Book Antiqua" w:eastAsiaTheme="minorEastAsia" w:hAnsi="Book Antiqua" w:cs="Times New Roman"/>
          <w:sz w:val="24"/>
          <w:szCs w:val="24"/>
          <w:lang w:val="en-GB"/>
        </w:rPr>
      </w:pPr>
      <w:r w:rsidRPr="00F36393">
        <w:rPr>
          <w:rFonts w:ascii="Book Antiqua" w:eastAsiaTheme="minorEastAsia" w:hAnsi="Book Antiqua" w:cs="Times New Roman"/>
          <w:sz w:val="24"/>
          <w:szCs w:val="24"/>
          <w:lang w:val="en-GB"/>
        </w:rPr>
        <w:t>Bowen</w:t>
      </w:r>
      <w:r w:rsidRPr="00F36393">
        <w:rPr>
          <w:rFonts w:ascii="Book Antiqua" w:eastAsia="ArialNarrow-Bold" w:hAnsi="Book Antiqua" w:cs="Times New Roman"/>
          <w:sz w:val="24"/>
          <w:szCs w:val="24"/>
          <w:lang w:val="en-GB"/>
        </w:rPr>
        <w:t>’s</w:t>
      </w:r>
      <w:r w:rsidRPr="00F36393">
        <w:rPr>
          <w:rFonts w:ascii="Book Antiqua" w:eastAsiaTheme="minorEastAsia" w:hAnsi="Book Antiqua" w:cs="Times New Roman"/>
          <w:sz w:val="24"/>
          <w:szCs w:val="24"/>
          <w:lang w:val="en-GB"/>
        </w:rPr>
        <w:t xml:space="preserve"> disease</w:t>
      </w:r>
      <w:r w:rsidRPr="00F36393">
        <w:rPr>
          <w:rFonts w:ascii="Book Antiqua" w:hAnsi="Book Antiqua" w:cs="Times New Roman"/>
          <w:sz w:val="24"/>
          <w:szCs w:val="24"/>
          <w:lang w:val="en-GB"/>
        </w:rPr>
        <w:t xml:space="preserve"> (</w:t>
      </w:r>
      <w:r w:rsidR="00C6097D" w:rsidRPr="00F36393">
        <w:rPr>
          <w:rFonts w:ascii="Book Antiqua" w:hAnsi="Book Antiqua" w:cs="Times New Roman"/>
          <w:sz w:val="24"/>
          <w:szCs w:val="24"/>
          <w:lang w:val="en-GB"/>
        </w:rPr>
        <w:t>BD</w:t>
      </w:r>
      <w:r w:rsidRPr="00F36393">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w:t>
      </w:r>
      <w:r w:rsidR="00C6097D" w:rsidRPr="00F36393">
        <w:rPr>
          <w:rFonts w:ascii="Book Antiqua" w:eastAsiaTheme="minorEastAsia" w:hAnsi="Book Antiqua" w:cs="Times New Roman"/>
          <w:sz w:val="24"/>
          <w:szCs w:val="24"/>
          <w:lang w:val="en-GB"/>
        </w:rPr>
        <w:t xml:space="preserve">also known as squamous cell carcinoma </w:t>
      </w:r>
      <w:r w:rsidR="0039627C" w:rsidRPr="0039627C">
        <w:rPr>
          <w:rFonts w:ascii="Book Antiqua" w:eastAsiaTheme="minorEastAsia" w:hAnsi="Book Antiqua" w:cs="Times New Roman"/>
          <w:i/>
          <w:sz w:val="24"/>
          <w:szCs w:val="24"/>
          <w:lang w:val="en-GB"/>
        </w:rPr>
        <w:t>in situ</w:t>
      </w:r>
      <w:r w:rsidR="00C6097D" w:rsidRPr="00F36393">
        <w:rPr>
          <w:rFonts w:ascii="Book Antiqua" w:eastAsiaTheme="minorEastAsia" w:hAnsi="Book Antiqua" w:cs="Times New Roman"/>
          <w:sz w:val="24"/>
          <w:szCs w:val="24"/>
          <w:lang w:val="en-GB"/>
        </w:rPr>
        <w:t>,</w:t>
      </w:r>
      <w:r w:rsidR="00C6097D" w:rsidRPr="00F36393">
        <w:rPr>
          <w:rFonts w:ascii="Book Antiqua" w:hAnsi="Book Antiqua" w:cs="Times New Roman"/>
          <w:sz w:val="24"/>
          <w:szCs w:val="24"/>
          <w:lang w:val="en-GB"/>
        </w:rPr>
        <w:t xml:space="preserve"> is characterized by isolated, slowly enlarged, erythematic, squamous papules or plaques. </w:t>
      </w:r>
      <w:r w:rsidR="00C6097D" w:rsidRPr="00F36393">
        <w:rPr>
          <w:rFonts w:ascii="Book Antiqua" w:eastAsia="宋体" w:hAnsi="Book Antiqua" w:cs="Times New Roman"/>
          <w:sz w:val="24"/>
          <w:szCs w:val="24"/>
          <w:lang w:val="en-GB"/>
        </w:rPr>
        <w:t>The b</w:t>
      </w:r>
      <w:r w:rsidR="00C6097D" w:rsidRPr="00F36393">
        <w:rPr>
          <w:rFonts w:ascii="Book Antiqua" w:hAnsi="Book Antiqua" w:cs="Times New Roman"/>
          <w:sz w:val="24"/>
          <w:szCs w:val="24"/>
          <w:lang w:val="en-GB"/>
        </w:rPr>
        <w:t>orders are often s</w:t>
      </w:r>
      <w:r w:rsidR="00C6097D" w:rsidRPr="00F36393">
        <w:rPr>
          <w:rFonts w:ascii="Book Antiqua" w:eastAsia="宋体" w:hAnsi="Book Antiqua" w:cs="Times New Roman"/>
          <w:sz w:val="24"/>
          <w:szCs w:val="24"/>
          <w:lang w:val="en-GB"/>
        </w:rPr>
        <w:t xml:space="preserve">harply </w:t>
      </w:r>
      <w:r w:rsidR="00C6097D" w:rsidRPr="00F36393">
        <w:rPr>
          <w:rFonts w:ascii="Book Antiqua" w:hAnsi="Book Antiqua" w:cs="Times New Roman"/>
          <w:sz w:val="24"/>
          <w:szCs w:val="24"/>
          <w:lang w:val="en-GB"/>
        </w:rPr>
        <w:t>marginalized but may be irregular. Its aetiology and pathogenesis are still unclear but are mainly related to long-term exposure to inorganic arsenic, viral infection, external stimuli, excessive ultraviolet radiation</w:t>
      </w:r>
      <w:r w:rsidR="007E786C">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and genetic factors. BD most commonly occurs on the head and neck, trunk, lower limbs</w:t>
      </w:r>
      <w:r w:rsidR="007E786C">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and mucous membranes. </w:t>
      </w:r>
      <w:proofErr w:type="spellStart"/>
      <w:r w:rsidR="00C6097D" w:rsidRPr="00F36393">
        <w:rPr>
          <w:rFonts w:ascii="Book Antiqua" w:hAnsi="Book Antiqua" w:cs="Times New Roman"/>
          <w:sz w:val="24"/>
          <w:szCs w:val="24"/>
          <w:lang w:val="en-GB"/>
        </w:rPr>
        <w:t>Kossard</w:t>
      </w:r>
      <w:proofErr w:type="spellEnd"/>
      <w:r w:rsidR="00C6097D" w:rsidRPr="00F36393">
        <w:rPr>
          <w:rFonts w:ascii="Book Antiqua" w:hAnsi="Book Antiqua" w:cs="Times New Roman"/>
          <w:sz w:val="24"/>
          <w:szCs w:val="24"/>
          <w:lang w:val="en-GB"/>
        </w:rPr>
        <w:t xml:space="preserve"> </w:t>
      </w:r>
      <w:r w:rsidR="00C6097D" w:rsidRPr="00F36393">
        <w:rPr>
          <w:rFonts w:ascii="Book Antiqua" w:hAnsi="Book Antiqua" w:cs="Times New Roman"/>
          <w:i/>
          <w:iCs/>
          <w:sz w:val="24"/>
          <w:szCs w:val="24"/>
          <w:lang w:val="en-GB"/>
        </w:rPr>
        <w:t xml:space="preserve">et </w:t>
      </w:r>
      <w:proofErr w:type="gramStart"/>
      <w:r w:rsidR="00C6097D" w:rsidRPr="00F36393">
        <w:rPr>
          <w:rFonts w:ascii="Book Antiqua" w:hAnsi="Book Antiqua" w:cs="Times New Roman"/>
          <w:i/>
          <w:iCs/>
          <w:sz w:val="24"/>
          <w:szCs w:val="24"/>
          <w:lang w:val="en-GB"/>
        </w:rPr>
        <w:t>al</w:t>
      </w:r>
      <w:r w:rsidR="007B0BB6" w:rsidRPr="00F36393">
        <w:rPr>
          <w:rFonts w:ascii="Book Antiqua" w:hAnsi="Book Antiqua" w:cs="Times New Roman"/>
          <w:sz w:val="24"/>
          <w:szCs w:val="24"/>
          <w:vertAlign w:val="superscript"/>
          <w:lang w:val="en-GB"/>
        </w:rPr>
        <w:t>[</w:t>
      </w:r>
      <w:proofErr w:type="gramEnd"/>
      <w:r w:rsidR="007B0BB6" w:rsidRPr="00F36393">
        <w:rPr>
          <w:rFonts w:ascii="Book Antiqua" w:hAnsi="Book Antiqua" w:cs="Times New Roman"/>
          <w:sz w:val="24"/>
          <w:szCs w:val="24"/>
          <w:vertAlign w:val="superscript"/>
          <w:lang w:val="en-GB"/>
        </w:rPr>
        <w:t>1]</w:t>
      </w:r>
      <w:r w:rsidR="00C6097D" w:rsidRPr="00F36393">
        <w:rPr>
          <w:rFonts w:ascii="Book Antiqua" w:hAnsi="Book Antiqua" w:cs="Times New Roman"/>
          <w:sz w:val="24"/>
          <w:szCs w:val="24"/>
          <w:lang w:val="en-GB"/>
        </w:rPr>
        <w:t xml:space="preserve"> analysed 1001 cases of BD in 1992 and found no cases on the palm. Until now, only a few cases of BD on the palm have been reported. In most of these cases, the patient had risk factors for BD, such as arsenic exposure or human papilloma virus (HPV) infection. Here, we present a case of BD clinically presenting as erythema </w:t>
      </w:r>
      <w:r w:rsidR="00C6097D" w:rsidRPr="00F36393">
        <w:rPr>
          <w:rFonts w:ascii="Book Antiqua" w:eastAsiaTheme="minorEastAsia" w:hAnsi="Book Antiqua" w:cs="Times New Roman"/>
          <w:sz w:val="24"/>
          <w:szCs w:val="24"/>
          <w:lang w:val="en-GB"/>
        </w:rPr>
        <w:t>on the left palm.</w:t>
      </w:r>
    </w:p>
    <w:p w:rsidR="00932B58" w:rsidRPr="00F36393" w:rsidRDefault="00932B58" w:rsidP="00F36393">
      <w:pPr>
        <w:spacing w:after="0" w:line="360" w:lineRule="auto"/>
        <w:jc w:val="both"/>
        <w:rPr>
          <w:rFonts w:ascii="Book Antiqua" w:eastAsiaTheme="minorEastAsia" w:hAnsi="Book Antiqua" w:cs="Times New Roman"/>
          <w:sz w:val="24"/>
          <w:szCs w:val="24"/>
          <w:lang w:val="en-GB"/>
        </w:rPr>
      </w:pPr>
    </w:p>
    <w:p w:rsidR="00EE60A0" w:rsidRPr="00F36393" w:rsidRDefault="00EE60A0" w:rsidP="00F36393">
      <w:pPr>
        <w:spacing w:after="0" w:line="360" w:lineRule="auto"/>
        <w:jc w:val="both"/>
        <w:rPr>
          <w:rFonts w:ascii="Book Antiqua" w:eastAsia="UniversLT-Bold" w:hAnsi="Book Antiqua" w:cs="Times New Roman"/>
          <w:b/>
          <w:bCs/>
          <w:sz w:val="24"/>
          <w:szCs w:val="24"/>
        </w:rPr>
      </w:pPr>
      <w:r w:rsidRPr="00F36393">
        <w:rPr>
          <w:rFonts w:ascii="Book Antiqua" w:eastAsia="UniversLT-Bold" w:hAnsi="Book Antiqua" w:cs="Times New Roman"/>
          <w:b/>
          <w:bCs/>
          <w:sz w:val="24"/>
          <w:szCs w:val="24"/>
        </w:rPr>
        <w:t>CASE PRESENTATION</w:t>
      </w:r>
    </w:p>
    <w:p w:rsidR="00EE60A0" w:rsidRPr="00F36393" w:rsidRDefault="00EE60A0"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Chief complaints</w:t>
      </w:r>
    </w:p>
    <w:p w:rsidR="00C6097D" w:rsidRPr="00F36393" w:rsidRDefault="00C6097D"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r w:rsidRPr="00F36393">
        <w:rPr>
          <w:rFonts w:ascii="Book Antiqua" w:eastAsia="BookAntiqua" w:hAnsi="Book Antiqua" w:cs="Times New Roman"/>
          <w:sz w:val="24"/>
          <w:szCs w:val="24"/>
          <w:lang w:val="en-GB"/>
        </w:rPr>
        <w:t xml:space="preserve">A </w:t>
      </w:r>
      <w:r w:rsidRPr="00F36393">
        <w:rPr>
          <w:rFonts w:ascii="Book Antiqua" w:eastAsiaTheme="minorEastAsia" w:hAnsi="Book Antiqua" w:cs="Times New Roman"/>
          <w:sz w:val="24"/>
          <w:szCs w:val="24"/>
          <w:lang w:val="en-GB"/>
        </w:rPr>
        <w:t>48-year-old</w:t>
      </w:r>
      <w:r w:rsidRPr="00F36393">
        <w:rPr>
          <w:rFonts w:ascii="Book Antiqua" w:eastAsia="BookAntiqua" w:hAnsi="Book Antiqua" w:cs="Times New Roman"/>
          <w:sz w:val="24"/>
          <w:szCs w:val="24"/>
          <w:lang w:val="en-GB"/>
        </w:rPr>
        <w:t xml:space="preserve"> man of </w:t>
      </w:r>
      <w:r w:rsidRPr="00F36393">
        <w:rPr>
          <w:rFonts w:ascii="Book Antiqua" w:eastAsiaTheme="minorEastAsia" w:hAnsi="Book Antiqua" w:cs="Times New Roman"/>
          <w:sz w:val="24"/>
          <w:szCs w:val="24"/>
          <w:lang w:val="en-GB"/>
        </w:rPr>
        <w:t>Uygur</w:t>
      </w:r>
      <w:r w:rsidRPr="00F36393">
        <w:rPr>
          <w:rFonts w:ascii="Book Antiqua" w:eastAsia="BookAntiqua" w:hAnsi="Book Antiqua" w:cs="Times New Roman"/>
          <w:sz w:val="24"/>
          <w:szCs w:val="24"/>
          <w:lang w:val="en-GB"/>
        </w:rPr>
        <w:t xml:space="preserve"> ethnicity was admitted </w:t>
      </w:r>
      <w:r w:rsidR="007E786C">
        <w:rPr>
          <w:rFonts w:ascii="Book Antiqua" w:eastAsia="BookAntiqua" w:hAnsi="Book Antiqua" w:cs="Times New Roman"/>
          <w:sz w:val="24"/>
          <w:szCs w:val="24"/>
          <w:lang w:val="en-GB"/>
        </w:rPr>
        <w:t>to</w:t>
      </w:r>
      <w:r w:rsidR="007E786C" w:rsidRPr="00F36393">
        <w:rPr>
          <w:rFonts w:ascii="Book Antiqua" w:eastAsia="BookAntiqua" w:hAnsi="Book Antiqua" w:cs="Times New Roman"/>
          <w:sz w:val="24"/>
          <w:szCs w:val="24"/>
          <w:lang w:val="en-GB"/>
        </w:rPr>
        <w:t xml:space="preserve"> </w:t>
      </w:r>
      <w:r w:rsidRPr="00F36393">
        <w:rPr>
          <w:rFonts w:ascii="Book Antiqua" w:eastAsia="BookAntiqua" w:hAnsi="Book Antiqua" w:cs="Times New Roman"/>
          <w:sz w:val="24"/>
          <w:szCs w:val="24"/>
          <w:lang w:val="en-GB"/>
        </w:rPr>
        <w:t xml:space="preserve">the </w:t>
      </w:r>
      <w:r w:rsidRPr="00F36393">
        <w:rPr>
          <w:rStyle w:val="fontstyle01"/>
          <w:rFonts w:ascii="Book Antiqua" w:hAnsi="Book Antiqua" w:cs="Times New Roman" w:hint="default"/>
          <w:color w:val="auto"/>
          <w:sz w:val="24"/>
          <w:szCs w:val="24"/>
          <w:lang w:val="en-GB"/>
        </w:rPr>
        <w:t>People’s Hospital of Xinjiang Uygur Autonomous Region</w:t>
      </w:r>
      <w:r w:rsidRPr="00F36393">
        <w:rPr>
          <w:rFonts w:ascii="Book Antiqua" w:eastAsia="BookAntiqua" w:hAnsi="Book Antiqua" w:cs="Times New Roman"/>
          <w:sz w:val="24"/>
          <w:szCs w:val="24"/>
          <w:lang w:val="en-GB"/>
        </w:rPr>
        <w:t xml:space="preserve"> with </w:t>
      </w:r>
      <w:r w:rsidRPr="00F36393">
        <w:rPr>
          <w:rFonts w:ascii="Book Antiqua" w:eastAsiaTheme="minorEastAsia" w:hAnsi="Book Antiqua" w:cs="Times New Roman"/>
          <w:sz w:val="24"/>
          <w:szCs w:val="24"/>
          <w:lang w:val="en-GB"/>
        </w:rPr>
        <w:t>a history of persistent local erythema for 2 years on the left palm.</w:t>
      </w:r>
    </w:p>
    <w:p w:rsidR="00130CDF" w:rsidRPr="00F36393" w:rsidRDefault="00130CDF"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History of past illness</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r w:rsidRPr="00F36393">
        <w:rPr>
          <w:rFonts w:ascii="Book Antiqua" w:eastAsia="BookAntiqua" w:hAnsi="Book Antiqua" w:cs="Times New Roman"/>
          <w:sz w:val="24"/>
          <w:szCs w:val="24"/>
        </w:rPr>
        <w:t>The patient did not have a specific history of past illness.</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Personal and family history</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r w:rsidRPr="00F36393">
        <w:rPr>
          <w:rFonts w:ascii="Book Antiqua" w:eastAsia="BookAntiqua" w:hAnsi="Book Antiqua" w:cs="Times New Roman"/>
          <w:sz w:val="24"/>
          <w:szCs w:val="24"/>
        </w:rPr>
        <w:t>His family history was unremarkable.</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Physical examination upon admission</w:t>
      </w:r>
    </w:p>
    <w:p w:rsidR="00C6097D"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Theme="minorEastAsia" w:hAnsi="Book Antiqua" w:cs="Times New Roman"/>
          <w:sz w:val="24"/>
          <w:szCs w:val="24"/>
          <w:lang w:val="en-GB"/>
        </w:rPr>
        <w:t>A</w:t>
      </w:r>
      <w:r w:rsidRPr="00F36393">
        <w:rPr>
          <w:rFonts w:ascii="Book Antiqua" w:hAnsi="Book Antiqua" w:cs="Times New Roman"/>
          <w:sz w:val="24"/>
          <w:szCs w:val="24"/>
          <w:lang w:val="en-GB"/>
        </w:rPr>
        <w:t xml:space="preserve"> dark red erythematic area 2.1</w:t>
      </w:r>
      <w:r w:rsidR="007B0BB6" w:rsidRPr="00F36393">
        <w:rPr>
          <w:rFonts w:ascii="Book Antiqua" w:hAnsi="Book Antiqua" w:cs="Times New Roman"/>
          <w:sz w:val="24"/>
          <w:szCs w:val="24"/>
          <w:lang w:val="en-GB"/>
        </w:rPr>
        <w:t xml:space="preserve"> cm </w:t>
      </w:r>
      <w:r w:rsidRPr="00F36393">
        <w:rPr>
          <w:rFonts w:ascii="Book Antiqua" w:hAnsi="Book Antiqua" w:cs="Times New Roman"/>
          <w:sz w:val="24"/>
          <w:szCs w:val="24"/>
          <w:lang w:val="en-GB"/>
        </w:rPr>
        <w:t>×</w:t>
      </w:r>
      <w:r w:rsidR="007B0BB6" w:rsidRPr="00F36393">
        <w:rPr>
          <w:rFonts w:ascii="Book Antiqua" w:hAnsi="Book Antiqua" w:cs="Times New Roman"/>
          <w:sz w:val="24"/>
          <w:szCs w:val="24"/>
          <w:lang w:val="en-GB"/>
        </w:rPr>
        <w:t xml:space="preserve"> </w:t>
      </w:r>
      <w:r w:rsidRPr="00F36393">
        <w:rPr>
          <w:rFonts w:ascii="Book Antiqua" w:hAnsi="Book Antiqua" w:cs="Times New Roman"/>
          <w:sz w:val="24"/>
          <w:szCs w:val="24"/>
          <w:lang w:val="en-GB"/>
        </w:rPr>
        <w:t xml:space="preserve">3.0 cm in size and irregular in shape was observed </w:t>
      </w:r>
      <w:r w:rsidRPr="00F36393">
        <w:rPr>
          <w:rFonts w:ascii="Book Antiqua" w:eastAsiaTheme="minorEastAsia" w:hAnsi="Book Antiqua" w:cs="Times New Roman"/>
          <w:sz w:val="24"/>
          <w:szCs w:val="24"/>
          <w:lang w:val="en-GB"/>
        </w:rPr>
        <w:t xml:space="preserve">on the </w:t>
      </w:r>
      <w:proofErr w:type="spellStart"/>
      <w:r w:rsidRPr="00F36393">
        <w:rPr>
          <w:rFonts w:ascii="Book Antiqua" w:eastAsiaTheme="minorEastAsia" w:hAnsi="Book Antiqua" w:cs="Times New Roman"/>
          <w:sz w:val="24"/>
          <w:szCs w:val="24"/>
          <w:lang w:val="en-GB"/>
        </w:rPr>
        <w:t>thenar</w:t>
      </w:r>
      <w:proofErr w:type="spellEnd"/>
      <w:r w:rsidRPr="00F36393">
        <w:rPr>
          <w:rFonts w:ascii="Book Antiqua" w:eastAsiaTheme="minorEastAsia" w:hAnsi="Book Antiqua" w:cs="Times New Roman"/>
          <w:sz w:val="24"/>
          <w:szCs w:val="24"/>
          <w:lang w:val="en-GB"/>
        </w:rPr>
        <w:t xml:space="preserve"> eminence of the left palm</w:t>
      </w:r>
      <w:r w:rsidRPr="00F36393">
        <w:rPr>
          <w:rFonts w:ascii="Book Antiqua" w:hAnsi="Book Antiqua" w:cs="Times New Roman"/>
          <w:sz w:val="24"/>
          <w:szCs w:val="24"/>
          <w:lang w:val="en-GB"/>
        </w:rPr>
        <w:t>, with desquamation on the surface, no ulceration or exudation, and a clear lesion boundary (Figure 1).</w:t>
      </w:r>
    </w:p>
    <w:p w:rsidR="00130CDF" w:rsidRPr="00F36393" w:rsidRDefault="00130CDF" w:rsidP="00F36393">
      <w:pPr>
        <w:widowControl w:val="0"/>
        <w:autoSpaceDE w:val="0"/>
        <w:autoSpaceDN w:val="0"/>
        <w:snapToGrid/>
        <w:spacing w:after="0" w:line="360" w:lineRule="auto"/>
        <w:jc w:val="both"/>
        <w:rPr>
          <w:rFonts w:ascii="Book Antiqua" w:hAnsi="Book Antiqua" w:cs="Times New Roman"/>
          <w:sz w:val="24"/>
          <w:szCs w:val="24"/>
          <w:lang w:val="en-GB"/>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lastRenderedPageBreak/>
        <w:t>Laboratory examinations</w:t>
      </w:r>
    </w:p>
    <w:p w:rsidR="00A04BE8" w:rsidRPr="00F36393" w:rsidRDefault="00C6097D" w:rsidP="00F36393">
      <w:pPr>
        <w:widowControl w:val="0"/>
        <w:autoSpaceDE w:val="0"/>
        <w:autoSpaceDN w:val="0"/>
        <w:snapToGrid/>
        <w:spacing w:after="0" w:line="360" w:lineRule="auto"/>
        <w:jc w:val="both"/>
        <w:rPr>
          <w:rFonts w:ascii="Book Antiqua" w:hAnsi="Book Antiqua" w:cs="Times New Roman"/>
          <w:sz w:val="24"/>
          <w:szCs w:val="24"/>
        </w:rPr>
      </w:pPr>
      <w:r w:rsidRPr="00F36393">
        <w:rPr>
          <w:rFonts w:ascii="Book Antiqua" w:eastAsia="BookAntiqua" w:hAnsi="Book Antiqua" w:cs="Times New Roman"/>
          <w:sz w:val="24"/>
          <w:szCs w:val="24"/>
          <w:lang w:val="en-GB"/>
        </w:rPr>
        <w:t>We investigated 23 HPV genotypes</w:t>
      </w:r>
      <w:r w:rsidR="008016C8" w:rsidRPr="00F36393">
        <w:rPr>
          <w:rFonts w:ascii="Book Antiqua" w:eastAsia="BookAntiqua" w:hAnsi="Book Antiqua" w:cs="Times New Roman"/>
          <w:sz w:val="24"/>
          <w:szCs w:val="24"/>
        </w:rPr>
        <w:t xml:space="preserve"> (6, 11, 16, 18, 31, 33, 35, 39, 42, 43, 44, 45, 51, 52, 53, 56, 58, 59, 66, 68, 73, 81, and 82)</w:t>
      </w:r>
      <w:r w:rsidRPr="00F36393">
        <w:rPr>
          <w:rFonts w:ascii="Book Antiqua" w:eastAsia="BookAntiqua" w:hAnsi="Book Antiqua" w:cs="Times New Roman"/>
          <w:sz w:val="24"/>
          <w:szCs w:val="24"/>
          <w:lang w:val="en-GB"/>
        </w:rPr>
        <w:t xml:space="preserve"> by PCR, and no HPV genotypes were detected from the lesion. </w:t>
      </w:r>
      <w:r w:rsidRPr="00F36393">
        <w:rPr>
          <w:rFonts w:ascii="Book Antiqua" w:hAnsi="Book Antiqua" w:cs="Times New Roman"/>
          <w:sz w:val="24"/>
          <w:szCs w:val="24"/>
          <w:lang w:val="en-GB"/>
        </w:rPr>
        <w:t>Fungi and non-tuberculous mycobacteria were also not identified by tissue culture.</w:t>
      </w:r>
      <w:r w:rsidR="00A04BE8" w:rsidRPr="00F36393">
        <w:rPr>
          <w:rFonts w:ascii="Book Antiqua" w:hAnsi="Book Antiqua" w:cs="Times New Roman"/>
          <w:sz w:val="24"/>
          <w:szCs w:val="24"/>
        </w:rPr>
        <w:t xml:space="preserve"> Tissue specimens were obtained by biopsy.</w:t>
      </w:r>
    </w:p>
    <w:p w:rsidR="00C6097D" w:rsidRPr="00F36393" w:rsidRDefault="00C6097D" w:rsidP="00F36393">
      <w:pPr>
        <w:spacing w:after="0" w:line="360" w:lineRule="auto"/>
        <w:ind w:firstLineChars="100" w:firstLine="240"/>
        <w:jc w:val="both"/>
        <w:rPr>
          <w:rFonts w:ascii="Book Antiqua" w:hAnsi="Book Antiqua" w:cs="Times New Roman"/>
          <w:sz w:val="24"/>
          <w:szCs w:val="24"/>
          <w:lang w:val="en-GB"/>
        </w:rPr>
      </w:pP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revealed a clear, scaly, reddish-brown background with glomerular vessels and a scaly surface, which are specific features of BD (Figure 2). Skin biopsy of the erythema on the left </w:t>
      </w:r>
      <w:r w:rsidRPr="00F36393">
        <w:rPr>
          <w:rFonts w:ascii="Book Antiqua" w:eastAsiaTheme="majorEastAsia" w:hAnsi="Book Antiqua" w:cs="Times New Roman"/>
          <w:sz w:val="24"/>
          <w:szCs w:val="24"/>
          <w:lang w:val="en-GB"/>
        </w:rPr>
        <w:t>palm</w:t>
      </w:r>
      <w:r w:rsidRPr="00F36393">
        <w:rPr>
          <w:rFonts w:ascii="Book Antiqua" w:hAnsi="Book Antiqua" w:cs="Times New Roman"/>
          <w:sz w:val="24"/>
          <w:szCs w:val="24"/>
          <w:lang w:val="en-GB"/>
        </w:rPr>
        <w:t xml:space="preserve"> showed hyperkeratosis and parakeratosis, atypical keratinocytes throughout the epidermis, most mitotic phases, disordered cell arrangement, and </w:t>
      </w:r>
      <w:proofErr w:type="spellStart"/>
      <w:r w:rsidR="00A04BE8" w:rsidRPr="00F36393">
        <w:rPr>
          <w:rFonts w:ascii="Book Antiqua" w:hAnsi="Book Antiqua" w:cs="Times New Roman"/>
          <w:sz w:val="24"/>
          <w:szCs w:val="24"/>
          <w:lang w:val="en-GB"/>
        </w:rPr>
        <w:t>dyskeratotic</w:t>
      </w:r>
      <w:proofErr w:type="spellEnd"/>
      <w:r w:rsidR="00A04BE8" w:rsidRPr="00F36393">
        <w:rPr>
          <w:rFonts w:ascii="Book Antiqua" w:hAnsi="Book Antiqua" w:cs="Times New Roman"/>
          <w:sz w:val="24"/>
          <w:szCs w:val="24"/>
          <w:lang w:val="en-GB"/>
        </w:rPr>
        <w:t xml:space="preserve"> cells</w:t>
      </w:r>
      <w:r w:rsidRPr="00F36393">
        <w:rPr>
          <w:rFonts w:ascii="Book Antiqua" w:hAnsi="Book Antiqua" w:cs="Times New Roman"/>
          <w:sz w:val="24"/>
          <w:szCs w:val="24"/>
          <w:lang w:val="en-GB"/>
        </w:rPr>
        <w:t xml:space="preserve">; additionally, some keratinocytes were vacuolated. A moderate amount of inflammatory infiltrate was present in the upper dermis, </w:t>
      </w:r>
      <w:r w:rsidR="007E786C">
        <w:rPr>
          <w:rFonts w:ascii="Book Antiqua" w:hAnsi="Book Antiqua" w:cs="Times New Roman"/>
          <w:sz w:val="24"/>
          <w:szCs w:val="24"/>
          <w:lang w:val="en-GB"/>
        </w:rPr>
        <w:t xml:space="preserve">which is </w:t>
      </w:r>
      <w:r w:rsidRPr="00F36393">
        <w:rPr>
          <w:rFonts w:ascii="Book Antiqua" w:hAnsi="Book Antiqua" w:cs="Times New Roman"/>
          <w:sz w:val="24"/>
          <w:szCs w:val="24"/>
          <w:lang w:val="en-GB"/>
        </w:rPr>
        <w:t>consistent with BD (Figure 3).</w:t>
      </w:r>
    </w:p>
    <w:p w:rsidR="007B0BB6" w:rsidRPr="00F36393" w:rsidRDefault="007B0BB6" w:rsidP="00F36393">
      <w:pPr>
        <w:spacing w:after="0" w:line="360" w:lineRule="auto"/>
        <w:ind w:firstLineChars="100" w:firstLine="240"/>
        <w:jc w:val="both"/>
        <w:rPr>
          <w:rFonts w:ascii="Book Antiqu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t>FINAL DIAGNOSIS</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r w:rsidRPr="00F36393">
        <w:rPr>
          <w:rFonts w:ascii="Book Antiqua" w:eastAsia="BookAntiqua" w:hAnsi="Book Antiqua" w:cs="Times New Roman"/>
          <w:sz w:val="24"/>
          <w:szCs w:val="24"/>
          <w:lang w:val="en-GB"/>
        </w:rPr>
        <w:t xml:space="preserve">According to the pathological examination, the final diagnosis was </w:t>
      </w:r>
      <w:r w:rsidRPr="00F36393">
        <w:rPr>
          <w:rFonts w:ascii="Book Antiqua" w:eastAsiaTheme="minorEastAsia" w:hAnsi="Book Antiqua" w:cs="Times New Roman"/>
          <w:sz w:val="24"/>
          <w:szCs w:val="24"/>
          <w:lang w:val="en-GB"/>
        </w:rPr>
        <w:t>BD</w:t>
      </w:r>
      <w:r w:rsidRPr="00F36393">
        <w:rPr>
          <w:rFonts w:ascii="Book Antiqua" w:eastAsia="BookAntiqua" w:hAnsi="Book Antiqua" w:cs="Times New Roman"/>
          <w:sz w:val="24"/>
          <w:szCs w:val="24"/>
          <w:lang w:val="en-GB"/>
        </w:rPr>
        <w:t>.</w:t>
      </w:r>
    </w:p>
    <w:p w:rsidR="00C6097D" w:rsidRPr="00F36393" w:rsidRDefault="00C6097D"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t>TREATMENT</w:t>
      </w:r>
    </w:p>
    <w:p w:rsidR="00C6097D" w:rsidRPr="00F36393" w:rsidRDefault="007E786C"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r>
        <w:rPr>
          <w:rFonts w:ascii="Book Antiqua" w:eastAsia="BookAntiqua" w:hAnsi="Book Antiqua" w:cs="Times New Roman"/>
          <w:sz w:val="24"/>
          <w:szCs w:val="24"/>
          <w:lang w:val="en-GB"/>
        </w:rPr>
        <w:t>T</w:t>
      </w:r>
      <w:r w:rsidR="00C6097D" w:rsidRPr="00F36393">
        <w:rPr>
          <w:rFonts w:ascii="Book Antiqua" w:eastAsia="BookAntiqua" w:hAnsi="Book Antiqua" w:cs="Times New Roman"/>
          <w:sz w:val="24"/>
          <w:szCs w:val="24"/>
          <w:lang w:val="en-GB"/>
        </w:rPr>
        <w:t xml:space="preserve">he lesion was surgically removed. </w:t>
      </w:r>
      <w:r w:rsidR="004A7B0B" w:rsidRPr="00F36393">
        <w:rPr>
          <w:rFonts w:ascii="Book Antiqua" w:hAnsi="Book Antiqua" w:cs="Times New Roman"/>
          <w:sz w:val="24"/>
          <w:szCs w:val="24"/>
        </w:rPr>
        <w:t xml:space="preserve">The safe margin for resection of the lesion is 5 mm and the depth </w:t>
      </w:r>
      <w:r w:rsidR="007B0BB6" w:rsidRPr="00F36393">
        <w:rPr>
          <w:rFonts w:ascii="Book Antiqua" w:hAnsi="Book Antiqua" w:cs="Times New Roman"/>
          <w:sz w:val="24"/>
          <w:szCs w:val="24"/>
        </w:rPr>
        <w:t>are</w:t>
      </w:r>
      <w:r w:rsidR="004A7B0B" w:rsidRPr="00F36393">
        <w:rPr>
          <w:rFonts w:ascii="Book Antiqua" w:hAnsi="Book Antiqua" w:cs="Times New Roman"/>
          <w:sz w:val="24"/>
          <w:szCs w:val="24"/>
        </w:rPr>
        <w:t xml:space="preserve"> the full thickness of the skin.</w:t>
      </w:r>
      <w:r w:rsidR="004A7B0B" w:rsidRPr="00F36393">
        <w:rPr>
          <w:rFonts w:ascii="Book Antiqua" w:eastAsia="BookAntiqua" w:hAnsi="Book Antiqua" w:cs="Times New Roman"/>
          <w:sz w:val="24"/>
          <w:szCs w:val="24"/>
          <w:lang w:val="en-GB"/>
        </w:rPr>
        <w:t xml:space="preserve"> </w:t>
      </w:r>
      <w:r w:rsidR="00BC62F5" w:rsidRPr="00F36393">
        <w:rPr>
          <w:rFonts w:ascii="Book Antiqua" w:eastAsia="BookAntiqua" w:hAnsi="Book Antiqua" w:cs="Times New Roman"/>
          <w:sz w:val="24"/>
          <w:szCs w:val="24"/>
          <w:lang w:val="en-GB"/>
        </w:rPr>
        <w:t xml:space="preserve">After the suture removal, </w:t>
      </w:r>
      <w:r>
        <w:rPr>
          <w:rFonts w:ascii="Book Antiqua" w:eastAsia="BookAntiqua" w:hAnsi="Book Antiqua" w:cs="Times New Roman"/>
          <w:sz w:val="24"/>
          <w:szCs w:val="24"/>
          <w:lang w:val="en-GB"/>
        </w:rPr>
        <w:t>the s</w:t>
      </w:r>
      <w:r w:rsidRPr="00F36393">
        <w:rPr>
          <w:rFonts w:ascii="Book Antiqua" w:eastAsia="BookAntiqua" w:hAnsi="Book Antiqua" w:cs="Times New Roman"/>
          <w:sz w:val="24"/>
          <w:szCs w:val="24"/>
          <w:lang w:val="en-GB"/>
        </w:rPr>
        <w:t xml:space="preserve">kin </w:t>
      </w:r>
      <w:r w:rsidR="00BC62F5" w:rsidRPr="00F36393">
        <w:rPr>
          <w:rFonts w:ascii="Book Antiqua" w:eastAsia="BookAntiqua" w:hAnsi="Book Antiqua" w:cs="Times New Roman"/>
          <w:sz w:val="24"/>
          <w:szCs w:val="24"/>
          <w:lang w:val="en-GB"/>
        </w:rPr>
        <w:t>lesion and around 0.5</w:t>
      </w:r>
      <w:r w:rsidR="00030514" w:rsidRPr="00F36393">
        <w:rPr>
          <w:rFonts w:ascii="Book Antiqua" w:eastAsia="BookAntiqua" w:hAnsi="Book Antiqua" w:cs="Times New Roman"/>
          <w:sz w:val="24"/>
          <w:szCs w:val="24"/>
          <w:lang w:val="en-GB"/>
        </w:rPr>
        <w:t xml:space="preserve"> </w:t>
      </w:r>
      <w:r w:rsidR="00BC62F5" w:rsidRPr="00F36393">
        <w:rPr>
          <w:rFonts w:ascii="Book Antiqua" w:eastAsia="BookAntiqua" w:hAnsi="Book Antiqua" w:cs="Times New Roman"/>
          <w:sz w:val="24"/>
          <w:szCs w:val="24"/>
          <w:lang w:val="en-GB"/>
        </w:rPr>
        <w:t xml:space="preserve">cm was incubated with a 20% 5-amino-levulinic acid oil-in-water emulsion and photosensitized for 4 h under blocking. Using </w:t>
      </w:r>
      <w:proofErr w:type="spellStart"/>
      <w:r w:rsidR="00BC62F5" w:rsidRPr="00F36393">
        <w:rPr>
          <w:rFonts w:ascii="Book Antiqua" w:eastAsia="BookAntiqua" w:hAnsi="Book Antiqua" w:cs="Times New Roman"/>
          <w:sz w:val="24"/>
          <w:szCs w:val="24"/>
          <w:lang w:val="en-GB"/>
        </w:rPr>
        <w:t>Omnilux</w:t>
      </w:r>
      <w:proofErr w:type="spellEnd"/>
      <w:r w:rsidR="00BC62F5" w:rsidRPr="00F36393">
        <w:rPr>
          <w:rFonts w:ascii="Book Antiqua" w:eastAsia="BookAntiqua" w:hAnsi="Book Antiqua" w:cs="Times New Roman"/>
          <w:sz w:val="24"/>
          <w:szCs w:val="24"/>
          <w:lang w:val="en-GB"/>
        </w:rPr>
        <w:t xml:space="preserve"> 630 nm as the light source, the delivery dose was 63 J/cm</w:t>
      </w:r>
      <w:r w:rsidR="00BC62F5" w:rsidRPr="00F36393">
        <w:rPr>
          <w:rFonts w:ascii="Book Antiqua" w:eastAsia="BookAntiqua" w:hAnsi="Book Antiqua" w:cs="Times New Roman"/>
          <w:sz w:val="24"/>
          <w:szCs w:val="24"/>
          <w:vertAlign w:val="superscript"/>
          <w:lang w:val="en-GB"/>
        </w:rPr>
        <w:t>2</w:t>
      </w:r>
      <w:r w:rsidR="00BC62F5" w:rsidRPr="00F36393">
        <w:rPr>
          <w:rFonts w:ascii="Book Antiqua" w:eastAsia="BookAntiqua" w:hAnsi="Book Antiqua" w:cs="Times New Roman"/>
          <w:sz w:val="24"/>
          <w:szCs w:val="24"/>
          <w:lang w:val="en-GB"/>
        </w:rPr>
        <w:t xml:space="preserve">. Three </w:t>
      </w:r>
      <w:r w:rsidR="00EB185B" w:rsidRPr="00F36393">
        <w:rPr>
          <w:rFonts w:ascii="Book Antiqua" w:eastAsiaTheme="minorEastAsia" w:hAnsi="Book Antiqua" w:cs="Times New Roman"/>
          <w:sz w:val="24"/>
          <w:szCs w:val="24"/>
          <w:lang w:val="en-GB"/>
        </w:rPr>
        <w:t xml:space="preserve">photodynamic </w:t>
      </w:r>
      <w:r w:rsidR="00B9346D" w:rsidRPr="00F36393">
        <w:rPr>
          <w:rFonts w:ascii="Book Antiqua" w:eastAsiaTheme="minorEastAsia" w:hAnsi="Book Antiqua" w:cs="Times New Roman"/>
          <w:sz w:val="24"/>
          <w:szCs w:val="24"/>
          <w:lang w:val="en-GB"/>
        </w:rPr>
        <w:t>therapies</w:t>
      </w:r>
      <w:r w:rsidR="00EB185B" w:rsidRPr="00F36393">
        <w:rPr>
          <w:rFonts w:ascii="Book Antiqua" w:eastAsiaTheme="minorEastAsia" w:hAnsi="Book Antiqua" w:cs="Times New Roman"/>
          <w:sz w:val="24"/>
          <w:szCs w:val="24"/>
          <w:lang w:val="en-GB"/>
        </w:rPr>
        <w:t xml:space="preserve"> (PDT)</w:t>
      </w:r>
      <w:r w:rsidR="00BC62F5" w:rsidRPr="00F36393">
        <w:rPr>
          <w:rFonts w:ascii="Book Antiqua" w:eastAsia="BookAntiqua" w:hAnsi="Book Antiqua" w:cs="Times New Roman"/>
          <w:sz w:val="24"/>
          <w:szCs w:val="24"/>
          <w:lang w:val="en-GB"/>
        </w:rPr>
        <w:t xml:space="preserve"> were given at intervals of 2 wk to prevent recurrence. </w:t>
      </w:r>
      <w:r w:rsidR="00362E64" w:rsidRPr="00F36393">
        <w:rPr>
          <w:rFonts w:ascii="Book Antiqua" w:eastAsia="BookAntiqua" w:hAnsi="Book Antiqua" w:cs="Times New Roman"/>
          <w:sz w:val="24"/>
          <w:szCs w:val="24"/>
          <w:lang w:val="en-GB"/>
        </w:rPr>
        <w:t>No adverse events occurred.</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t>OUTCOME AND FOLLOW-UP</w:t>
      </w:r>
    </w:p>
    <w:p w:rsidR="004A7B0B"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Theme="minorEastAsia" w:hAnsi="Book Antiqua" w:cs="Times New Roman"/>
          <w:sz w:val="24"/>
          <w:szCs w:val="24"/>
          <w:lang w:val="en-GB"/>
        </w:rPr>
        <w:t>The symptoms of pruritus disappeared in the skin lesion of the patient after surgery, and no recurrence was observed at the 6-mo follow-up</w:t>
      </w:r>
      <w:r w:rsidRPr="00F36393">
        <w:rPr>
          <w:rFonts w:ascii="Book Antiqua" w:eastAsia="Times New Roman" w:hAnsi="Book Antiqua" w:cs="Times New Roman"/>
          <w:sz w:val="24"/>
          <w:szCs w:val="24"/>
          <w:lang w:val="en-GB"/>
        </w:rPr>
        <w:t xml:space="preserve"> </w:t>
      </w:r>
      <w:r w:rsidRPr="00F36393">
        <w:rPr>
          <w:rFonts w:ascii="Book Antiqua" w:hAnsi="Book Antiqua" w:cs="Times New Roman"/>
          <w:sz w:val="24"/>
          <w:szCs w:val="24"/>
          <w:lang w:val="en-GB"/>
        </w:rPr>
        <w:t>(Figure 4)</w:t>
      </w:r>
      <w:r w:rsidRPr="00F36393">
        <w:rPr>
          <w:rFonts w:ascii="Book Antiqua" w:eastAsiaTheme="minorEastAsia" w:hAnsi="Book Antiqua" w:cs="Times New Roman"/>
          <w:sz w:val="24"/>
          <w:szCs w:val="24"/>
          <w:lang w:val="en-GB"/>
        </w:rPr>
        <w:t>.</w:t>
      </w:r>
      <w:r w:rsidR="004A7B0B" w:rsidRPr="00F36393">
        <w:rPr>
          <w:rFonts w:ascii="Book Antiqua" w:hAnsi="Book Antiqua" w:cs="Times New Roman"/>
          <w:sz w:val="24"/>
          <w:szCs w:val="24"/>
          <w:lang w:val="en-GB"/>
        </w:rPr>
        <w:t xml:space="preserve"> We will continue to follow</w:t>
      </w:r>
      <w:r w:rsidR="007E786C">
        <w:rPr>
          <w:rFonts w:ascii="Book Antiqua" w:hAnsi="Book Antiqua" w:cs="Times New Roman"/>
          <w:sz w:val="24"/>
          <w:szCs w:val="24"/>
          <w:lang w:val="en-GB"/>
        </w:rPr>
        <w:t xml:space="preserve"> </w:t>
      </w:r>
      <w:r w:rsidR="004A7B0B" w:rsidRPr="00F36393">
        <w:rPr>
          <w:rFonts w:ascii="Book Antiqua" w:hAnsi="Book Antiqua" w:cs="Times New Roman"/>
          <w:sz w:val="24"/>
          <w:szCs w:val="24"/>
          <w:lang w:val="en-GB"/>
        </w:rPr>
        <w:t>this patient</w:t>
      </w:r>
      <w:r w:rsidR="00517280" w:rsidRPr="00F36393">
        <w:rPr>
          <w:rFonts w:ascii="Book Antiqua" w:hAnsi="Book Antiqua" w:cs="Times New Roman"/>
          <w:sz w:val="24"/>
          <w:szCs w:val="24"/>
          <w:lang w:val="en-GB"/>
        </w:rPr>
        <w:t xml:space="preserve"> in order</w:t>
      </w:r>
      <w:r w:rsidR="004A7B0B" w:rsidRPr="00F36393">
        <w:rPr>
          <w:rFonts w:ascii="Book Antiqua" w:hAnsi="Book Antiqua" w:cs="Times New Roman"/>
          <w:sz w:val="24"/>
          <w:szCs w:val="24"/>
          <w:lang w:val="en-GB"/>
        </w:rPr>
        <w:t xml:space="preserve"> to see if there is recurrence in </w:t>
      </w:r>
      <w:r w:rsidR="004A7B0B" w:rsidRPr="00F36393">
        <w:rPr>
          <w:rFonts w:ascii="Book Antiqua" w:hAnsi="Book Antiqua" w:cs="Times New Roman"/>
          <w:sz w:val="24"/>
          <w:szCs w:val="24"/>
          <w:lang w:val="en-GB"/>
        </w:rPr>
        <w:lastRenderedPageBreak/>
        <w:t>the later period.</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t>DISCUSSION</w:t>
      </w:r>
    </w:p>
    <w:p w:rsidR="00C6097D" w:rsidRPr="00F36393" w:rsidRDefault="00C6097D" w:rsidP="00F36393">
      <w:pPr>
        <w:widowControl w:val="0"/>
        <w:autoSpaceDE w:val="0"/>
        <w:autoSpaceDN w:val="0"/>
        <w:snapToGrid/>
        <w:spacing w:after="0" w:line="360" w:lineRule="auto"/>
        <w:jc w:val="both"/>
        <w:rPr>
          <w:rFonts w:ascii="Book Antiqua" w:eastAsia="ArialNarrow-Bold" w:hAnsi="Book Antiqua" w:cs="Times New Roman"/>
          <w:bCs/>
          <w:sz w:val="24"/>
          <w:szCs w:val="24"/>
          <w:lang w:val="en-GB"/>
        </w:rPr>
      </w:pPr>
      <w:r w:rsidRPr="00F36393">
        <w:rPr>
          <w:rFonts w:ascii="Book Antiqua" w:eastAsia="ArialNarrow-Bold" w:hAnsi="Book Antiqua" w:cs="Times New Roman"/>
          <w:bCs/>
          <w:sz w:val="24"/>
          <w:szCs w:val="24"/>
          <w:lang w:val="en-GB"/>
        </w:rPr>
        <w:t>BD usually affects the elderly and mainly occurs in areas exposed to sunlight. However, it can also occur in areas that are not exposed to the sun, such as the genitalia. BD rarely occurs on the palm or sole. There have been few reports on the occurrence of BD on the palm worldwide.</w:t>
      </w:r>
    </w:p>
    <w:p w:rsidR="00C6097D" w:rsidRPr="00F36393" w:rsidRDefault="004A7B0B" w:rsidP="00F36393">
      <w:pPr>
        <w:widowControl w:val="0"/>
        <w:autoSpaceDE w:val="0"/>
        <w:autoSpaceDN w:val="0"/>
        <w:snapToGrid/>
        <w:spacing w:after="0" w:line="360" w:lineRule="auto"/>
        <w:ind w:firstLineChars="100" w:firstLine="240"/>
        <w:jc w:val="both"/>
        <w:rPr>
          <w:rFonts w:ascii="Book Antiqua" w:hAnsi="Book Antiqua" w:cs="Times New Roman"/>
          <w:sz w:val="24"/>
          <w:szCs w:val="24"/>
          <w:lang w:val="en-GB"/>
        </w:rPr>
      </w:pPr>
      <w:r w:rsidRPr="00F36393">
        <w:rPr>
          <w:rFonts w:ascii="Book Antiqua" w:eastAsia="ArialNarrow-Bold" w:hAnsi="Book Antiqua" w:cs="Times New Roman"/>
          <w:bCs/>
          <w:sz w:val="24"/>
          <w:szCs w:val="24"/>
          <w:lang w:val="en-GB"/>
        </w:rPr>
        <w:t xml:space="preserve">In 1969, </w:t>
      </w:r>
      <w:bookmarkStart w:id="147" w:name="OLE_LINK20"/>
      <w:bookmarkStart w:id="148" w:name="OLE_LINK21"/>
      <w:proofErr w:type="spellStart"/>
      <w:r w:rsidRPr="00F36393">
        <w:rPr>
          <w:rFonts w:ascii="Book Antiqua" w:eastAsia="ArialNarrow-Bold" w:hAnsi="Book Antiqua" w:cs="Times New Roman"/>
          <w:bCs/>
          <w:sz w:val="24"/>
          <w:szCs w:val="24"/>
          <w:lang w:val="en-GB"/>
        </w:rPr>
        <w:t>Achten</w:t>
      </w:r>
      <w:proofErr w:type="spellEnd"/>
      <w:r w:rsidRPr="00F36393">
        <w:rPr>
          <w:rFonts w:ascii="Book Antiqua" w:eastAsia="ArialNarrow-Bold" w:hAnsi="Book Antiqua" w:cs="Times New Roman"/>
          <w:bCs/>
          <w:sz w:val="24"/>
          <w:szCs w:val="24"/>
          <w:lang w:val="en-GB"/>
        </w:rPr>
        <w:t xml:space="preserve"> </w:t>
      </w:r>
      <w:bookmarkEnd w:id="147"/>
      <w:bookmarkEnd w:id="148"/>
      <w:r w:rsidR="00030514" w:rsidRPr="00F36393">
        <w:rPr>
          <w:rFonts w:ascii="Book Antiqua" w:eastAsia="ArialNarrow-Bold" w:hAnsi="Book Antiqua" w:cs="Times New Roman"/>
          <w:bCs/>
          <w:i/>
          <w:iCs/>
          <w:sz w:val="24"/>
          <w:szCs w:val="24"/>
          <w:lang w:val="en-GB"/>
        </w:rPr>
        <w:t xml:space="preserve">et </w:t>
      </w:r>
      <w:proofErr w:type="gramStart"/>
      <w:r w:rsidR="00030514" w:rsidRPr="00F36393">
        <w:rPr>
          <w:rFonts w:ascii="Book Antiqua" w:eastAsia="ArialNarrow-Bold" w:hAnsi="Book Antiqua" w:cs="Times New Roman"/>
          <w:bCs/>
          <w:i/>
          <w:iCs/>
          <w:sz w:val="24"/>
          <w:szCs w:val="24"/>
          <w:lang w:val="en-GB"/>
        </w:rPr>
        <w:t>al</w:t>
      </w:r>
      <w:r w:rsidR="00030514" w:rsidRPr="00F36393">
        <w:rPr>
          <w:rFonts w:ascii="Book Antiqua" w:eastAsia="ArialNarrow-Bold" w:hAnsi="Book Antiqua" w:cs="Times New Roman"/>
          <w:bCs/>
          <w:sz w:val="24"/>
          <w:szCs w:val="24"/>
          <w:vertAlign w:val="superscript"/>
          <w:lang w:val="en-GB"/>
        </w:rPr>
        <w:t>[</w:t>
      </w:r>
      <w:proofErr w:type="gramEnd"/>
      <w:r w:rsidR="00030514" w:rsidRPr="00F36393">
        <w:rPr>
          <w:rFonts w:ascii="Book Antiqua" w:eastAsia="ArialNarrow-Bold" w:hAnsi="Book Antiqua" w:cs="Times New Roman"/>
          <w:bCs/>
          <w:sz w:val="24"/>
          <w:szCs w:val="24"/>
          <w:vertAlign w:val="superscript"/>
          <w:lang w:val="en-GB"/>
        </w:rPr>
        <w:t>2]</w:t>
      </w:r>
      <w:r w:rsidRPr="00F36393">
        <w:rPr>
          <w:rFonts w:ascii="Book Antiqua" w:eastAsia="ArialNarrow-Bold" w:hAnsi="Book Antiqua" w:cs="Times New Roman"/>
          <w:bCs/>
          <w:sz w:val="24"/>
          <w:szCs w:val="24"/>
          <w:lang w:val="en-GB"/>
        </w:rPr>
        <w:t xml:space="preserve"> reported the first case of BD on the palm,</w:t>
      </w:r>
      <w:r w:rsidR="009518E5" w:rsidRPr="00F36393">
        <w:rPr>
          <w:rFonts w:ascii="Book Antiqua" w:eastAsia="ArialNarrow-Bold" w:hAnsi="Book Antiqua" w:cs="Times New Roman"/>
          <w:bCs/>
          <w:sz w:val="24"/>
          <w:szCs w:val="24"/>
          <w:lang w:val="en-GB"/>
        </w:rPr>
        <w:t xml:space="preserve"> </w:t>
      </w:r>
      <w:r w:rsidRPr="00F36393">
        <w:rPr>
          <w:rFonts w:ascii="Book Antiqua" w:eastAsia="ArialNarrow-Bold" w:hAnsi="Book Antiqua" w:cs="Times New Roman"/>
          <w:bCs/>
          <w:sz w:val="24"/>
          <w:szCs w:val="24"/>
          <w:lang w:val="en-GB"/>
        </w:rPr>
        <w:t xml:space="preserve">which was </w:t>
      </w:r>
      <w:r w:rsidR="007E786C" w:rsidRPr="00F36393">
        <w:rPr>
          <w:rFonts w:ascii="Book Antiqua" w:eastAsia="ArialNarrow-Bold" w:hAnsi="Book Antiqua" w:cs="Times New Roman"/>
          <w:bCs/>
          <w:sz w:val="24"/>
          <w:szCs w:val="24"/>
          <w:lang w:val="en-GB"/>
        </w:rPr>
        <w:t>treat</w:t>
      </w:r>
      <w:r w:rsidR="007E786C">
        <w:rPr>
          <w:rFonts w:ascii="Book Antiqua" w:eastAsia="ArialNarrow-Bold" w:hAnsi="Book Antiqua" w:cs="Times New Roman"/>
          <w:bCs/>
          <w:sz w:val="24"/>
          <w:szCs w:val="24"/>
          <w:lang w:val="en-GB"/>
        </w:rPr>
        <w:t>ed</w:t>
      </w:r>
      <w:r w:rsidR="007E786C" w:rsidRPr="00F36393">
        <w:rPr>
          <w:rFonts w:ascii="Book Antiqua" w:eastAsia="ArialNarrow-Bold" w:hAnsi="Book Antiqua" w:cs="Times New Roman"/>
          <w:bCs/>
          <w:sz w:val="24"/>
          <w:szCs w:val="24"/>
          <w:lang w:val="en-GB"/>
        </w:rPr>
        <w:t xml:space="preserve"> </w:t>
      </w:r>
      <w:r w:rsidR="007E786C">
        <w:rPr>
          <w:rFonts w:ascii="Book Antiqua" w:eastAsia="ArialNarrow-Bold" w:hAnsi="Book Antiqua" w:cs="Times New Roman"/>
          <w:bCs/>
          <w:sz w:val="24"/>
          <w:szCs w:val="24"/>
          <w:lang w:val="en-GB"/>
        </w:rPr>
        <w:t>with</w:t>
      </w:r>
      <w:r w:rsidR="007E786C" w:rsidRPr="00F36393">
        <w:rPr>
          <w:rFonts w:ascii="Book Antiqua" w:eastAsia="ArialNarrow-Bold" w:hAnsi="Book Antiqua" w:cs="Times New Roman"/>
          <w:bCs/>
          <w:sz w:val="24"/>
          <w:szCs w:val="24"/>
          <w:lang w:val="en-GB"/>
        </w:rPr>
        <w:t xml:space="preserve"> </w:t>
      </w:r>
      <w:r w:rsidRPr="00F36393">
        <w:rPr>
          <w:rFonts w:ascii="Book Antiqua" w:eastAsia="ArialNarrow-Bold" w:hAnsi="Book Antiqua" w:cs="Times New Roman"/>
          <w:bCs/>
          <w:sz w:val="24"/>
          <w:szCs w:val="24"/>
          <w:lang w:val="en-GB"/>
        </w:rPr>
        <w:t>5-fluoro-uracil ointment. So far, nearly 20 similar cases have been reported worldwide.</w:t>
      </w:r>
      <w:r w:rsidR="009518E5" w:rsidRPr="00F36393">
        <w:rPr>
          <w:rFonts w:ascii="Book Antiqua" w:eastAsia="ArialNarrow-Bold" w:hAnsi="Book Antiqua" w:cs="Times New Roman"/>
          <w:bCs/>
          <w:sz w:val="24"/>
          <w:szCs w:val="24"/>
          <w:lang w:val="en-GB"/>
        </w:rPr>
        <w:t xml:space="preserve"> Some reports have been published for a long time, the full text cannot be obtained, </w:t>
      </w:r>
      <w:r w:rsidR="007E786C">
        <w:rPr>
          <w:rFonts w:ascii="Book Antiqua" w:eastAsia="ArialNarrow-Bold" w:hAnsi="Book Antiqua" w:cs="Times New Roman"/>
          <w:bCs/>
          <w:sz w:val="24"/>
          <w:szCs w:val="24"/>
          <w:lang w:val="en-GB"/>
        </w:rPr>
        <w:t xml:space="preserve">and </w:t>
      </w:r>
      <w:r w:rsidR="009518E5" w:rsidRPr="00F36393">
        <w:rPr>
          <w:rFonts w:ascii="Book Antiqua" w:eastAsia="ArialNarrow-Bold" w:hAnsi="Book Antiqua" w:cs="Times New Roman"/>
          <w:bCs/>
          <w:sz w:val="24"/>
          <w:szCs w:val="24"/>
          <w:lang w:val="en-GB"/>
        </w:rPr>
        <w:t>the diagnosis and treatment methods cannot be clearly defined. Therefore, we</w:t>
      </w:r>
      <w:r w:rsidR="007E786C">
        <w:rPr>
          <w:rFonts w:ascii="Book Antiqua" w:eastAsia="ArialNarrow-Bold" w:hAnsi="Book Antiqua" w:cs="Times New Roman"/>
          <w:bCs/>
          <w:sz w:val="24"/>
          <w:szCs w:val="24"/>
          <w:lang w:val="en-GB"/>
        </w:rPr>
        <w:t xml:space="preserve"> </w:t>
      </w:r>
      <w:r w:rsidR="009518E5" w:rsidRPr="00F36393">
        <w:rPr>
          <w:rFonts w:ascii="Book Antiqua" w:eastAsia="ArialNarrow-Bold" w:hAnsi="Book Antiqua" w:cs="Times New Roman"/>
          <w:bCs/>
          <w:sz w:val="24"/>
          <w:szCs w:val="24"/>
          <w:lang w:val="en-GB"/>
        </w:rPr>
        <w:t xml:space="preserve">reviewed the reports </w:t>
      </w:r>
      <w:r w:rsidR="007E786C">
        <w:rPr>
          <w:rFonts w:ascii="Book Antiqua" w:eastAsia="ArialNarrow-Bold" w:hAnsi="Book Antiqua" w:cs="Times New Roman"/>
          <w:bCs/>
          <w:sz w:val="24"/>
          <w:szCs w:val="24"/>
          <w:lang w:val="en-GB"/>
        </w:rPr>
        <w:t>over</w:t>
      </w:r>
      <w:r w:rsidR="007E786C" w:rsidRPr="00F36393">
        <w:rPr>
          <w:rFonts w:ascii="Book Antiqua" w:eastAsia="ArialNarrow-Bold" w:hAnsi="Book Antiqua" w:cs="Times New Roman"/>
          <w:bCs/>
          <w:sz w:val="24"/>
          <w:szCs w:val="24"/>
          <w:lang w:val="en-GB"/>
        </w:rPr>
        <w:t xml:space="preserve"> </w:t>
      </w:r>
      <w:r w:rsidR="009518E5" w:rsidRPr="00F36393">
        <w:rPr>
          <w:rFonts w:ascii="Book Antiqua" w:eastAsia="ArialNarrow-Bold" w:hAnsi="Book Antiqua" w:cs="Times New Roman"/>
          <w:bCs/>
          <w:sz w:val="24"/>
          <w:szCs w:val="24"/>
          <w:lang w:val="en-GB"/>
        </w:rPr>
        <w:t>the last 20 years. T</w:t>
      </w:r>
      <w:r w:rsidR="00C6097D" w:rsidRPr="00F36393">
        <w:rPr>
          <w:rFonts w:ascii="Book Antiqua" w:eastAsia="ArialNarrow-Bold" w:hAnsi="Book Antiqua" w:cs="Times New Roman"/>
          <w:bCs/>
          <w:sz w:val="24"/>
          <w:szCs w:val="24"/>
          <w:lang w:val="en-GB"/>
        </w:rPr>
        <w:t xml:space="preserve">here have only been </w:t>
      </w:r>
      <w:r w:rsidR="007E786C">
        <w:rPr>
          <w:rFonts w:ascii="Book Antiqua" w:eastAsia="ArialNarrow-Bold" w:hAnsi="Book Antiqua" w:cs="Times New Roman"/>
          <w:bCs/>
          <w:sz w:val="24"/>
          <w:szCs w:val="24"/>
          <w:lang w:val="en-GB"/>
        </w:rPr>
        <w:t>seven</w:t>
      </w:r>
      <w:r w:rsidR="007E786C" w:rsidRPr="00F36393">
        <w:rPr>
          <w:rFonts w:ascii="Book Antiqua" w:eastAsia="ArialNarrow-Bold" w:hAnsi="Book Antiqua" w:cs="Times New Roman"/>
          <w:bCs/>
          <w:sz w:val="24"/>
          <w:szCs w:val="24"/>
          <w:lang w:val="en-GB"/>
        </w:rPr>
        <w:t xml:space="preserve"> </w:t>
      </w:r>
      <w:r w:rsidR="00C6097D" w:rsidRPr="00F36393">
        <w:rPr>
          <w:rFonts w:ascii="Book Antiqua" w:eastAsia="ArialNarrow-Bold" w:hAnsi="Book Antiqua" w:cs="Times New Roman"/>
          <w:bCs/>
          <w:sz w:val="24"/>
          <w:szCs w:val="24"/>
          <w:lang w:val="en-GB"/>
        </w:rPr>
        <w:t xml:space="preserve">reports of BD on the </w:t>
      </w:r>
      <w:proofErr w:type="gramStart"/>
      <w:r w:rsidR="00C6097D" w:rsidRPr="00F36393">
        <w:rPr>
          <w:rFonts w:ascii="Book Antiqua" w:eastAsia="ArialNarrow-Bold" w:hAnsi="Book Antiqua" w:cs="Times New Roman"/>
          <w:bCs/>
          <w:sz w:val="24"/>
          <w:szCs w:val="24"/>
          <w:lang w:val="en-GB"/>
        </w:rPr>
        <w:t>palm</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3</w:t>
      </w:r>
      <w:r w:rsidR="00C6097D" w:rsidRPr="00F36393">
        <w:rPr>
          <w:rFonts w:ascii="Book Antiqua" w:eastAsia="ArialNarrow-Bold" w:hAnsi="Book Antiqua" w:cs="Times New Roman"/>
          <w:bCs/>
          <w:sz w:val="24"/>
          <w:szCs w:val="24"/>
          <w:vertAlign w:val="superscript"/>
          <w:lang w:val="en-GB"/>
        </w:rPr>
        <w:t>-</w:t>
      </w:r>
      <w:r w:rsidR="009518E5" w:rsidRPr="00F36393">
        <w:rPr>
          <w:rFonts w:ascii="Book Antiqua" w:eastAsia="ArialNarrow-Bold" w:hAnsi="Book Antiqua" w:cs="Times New Roman"/>
          <w:bCs/>
          <w:sz w:val="24"/>
          <w:szCs w:val="24"/>
          <w:vertAlign w:val="superscript"/>
          <w:lang w:val="en-GB"/>
        </w:rPr>
        <w:t>9</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ArialNarrow-Bold" w:hAnsi="Book Antiqua" w:cs="Times New Roman"/>
          <w:bCs/>
          <w:sz w:val="24"/>
          <w:szCs w:val="24"/>
          <w:lang w:val="en-GB"/>
        </w:rPr>
        <w:t xml:space="preserve"> (</w:t>
      </w:r>
      <w:r w:rsidR="00030514" w:rsidRPr="00F36393">
        <w:rPr>
          <w:rFonts w:ascii="Book Antiqua" w:eastAsia="ArialNarrow-Bold" w:hAnsi="Book Antiqua" w:cs="Times New Roman"/>
          <w:bCs/>
          <w:sz w:val="24"/>
          <w:szCs w:val="24"/>
          <w:lang w:val="en-GB"/>
        </w:rPr>
        <w:t xml:space="preserve">Table </w:t>
      </w:r>
      <w:r w:rsidR="00C6097D" w:rsidRPr="00F36393">
        <w:rPr>
          <w:rFonts w:ascii="Book Antiqua" w:eastAsia="ArialNarrow-Bold" w:hAnsi="Book Antiqua" w:cs="Times New Roman"/>
          <w:bCs/>
          <w:sz w:val="24"/>
          <w:szCs w:val="24"/>
          <w:lang w:val="en-GB"/>
        </w:rPr>
        <w:t xml:space="preserve">1), with most cases occurring in middle-aged and elderly patients. The proportion of males and females was similar. The course of </w:t>
      </w:r>
      <w:r w:rsidR="00030514" w:rsidRPr="00F36393">
        <w:rPr>
          <w:rFonts w:ascii="Book Antiqua" w:eastAsia="ArialNarrow-Bold" w:hAnsi="Book Antiqua" w:cs="Times New Roman"/>
          <w:bCs/>
          <w:sz w:val="24"/>
          <w:szCs w:val="24"/>
          <w:lang w:val="en-GB"/>
        </w:rPr>
        <w:t>the disease</w:t>
      </w:r>
      <w:r w:rsidR="00C6097D" w:rsidRPr="00F36393">
        <w:rPr>
          <w:rFonts w:ascii="Book Antiqua" w:eastAsia="ArialNarrow-Bold" w:hAnsi="Book Antiqua" w:cs="Times New Roman"/>
          <w:bCs/>
          <w:sz w:val="24"/>
          <w:szCs w:val="24"/>
          <w:lang w:val="en-GB"/>
        </w:rPr>
        <w:t xml:space="preserve"> was 2-15 years. The lesion size was mostly greater than 1 cm. The aetiology was mainly related to HPV infection and contact with arsenic. The patient described in this case </w:t>
      </w:r>
      <w:r w:rsidR="00C6097D" w:rsidRPr="00F36393">
        <w:rPr>
          <w:rFonts w:ascii="Book Antiqua" w:hAnsi="Book Antiqua" w:cs="Times New Roman"/>
          <w:sz w:val="24"/>
          <w:szCs w:val="24"/>
          <w:lang w:val="en-GB"/>
        </w:rPr>
        <w:t xml:space="preserve">had no history of arsenic exposure. </w:t>
      </w:r>
      <w:r w:rsidR="007E786C">
        <w:rPr>
          <w:rFonts w:ascii="Book Antiqua" w:hAnsi="Book Antiqua" w:cs="Times New Roman"/>
          <w:sz w:val="24"/>
          <w:szCs w:val="24"/>
          <w:lang w:val="en-GB"/>
        </w:rPr>
        <w:t>PCR</w:t>
      </w:r>
      <w:r w:rsidR="00C6097D" w:rsidRPr="00F36393">
        <w:rPr>
          <w:rFonts w:ascii="Book Antiqua" w:hAnsi="Book Antiqua" w:cs="Times New Roman"/>
          <w:sz w:val="24"/>
          <w:szCs w:val="24"/>
          <w:lang w:val="en-GB"/>
        </w:rPr>
        <w:t xml:space="preserve"> technology was used to detect HPV, and no evidence of the virus was found. Fungi and non-tuberculous mycobacteria were not identified by tissue culture. The patient</w:t>
      </w:r>
      <w:r w:rsidR="007E786C">
        <w:rPr>
          <w:rFonts w:ascii="Book Antiqua" w:hAnsi="Book Antiqua" w:cs="Times New Roman"/>
          <w:sz w:val="24"/>
          <w:szCs w:val="24"/>
          <w:lang w:val="en-GB"/>
        </w:rPr>
        <w:t xml:space="preserve"> </w:t>
      </w:r>
      <w:r w:rsidR="00C6097D" w:rsidRPr="00F36393">
        <w:rPr>
          <w:rFonts w:ascii="Book Antiqua" w:hAnsi="Book Antiqua" w:cs="Times New Roman"/>
          <w:sz w:val="24"/>
          <w:szCs w:val="24"/>
          <w:lang w:val="en-GB"/>
        </w:rPr>
        <w:t xml:space="preserve">is a truck driver, and the lesion was </w:t>
      </w:r>
      <w:r w:rsidR="00C6097D" w:rsidRPr="00F36393">
        <w:rPr>
          <w:rFonts w:ascii="Book Antiqua" w:eastAsiaTheme="minorEastAsia" w:hAnsi="Book Antiqua" w:cs="Times New Roman"/>
          <w:sz w:val="24"/>
          <w:szCs w:val="24"/>
          <w:lang w:val="en-GB"/>
        </w:rPr>
        <w:t xml:space="preserve">on the </w:t>
      </w:r>
      <w:proofErr w:type="spellStart"/>
      <w:r w:rsidR="00C6097D" w:rsidRPr="00F36393">
        <w:rPr>
          <w:rFonts w:ascii="Book Antiqua" w:eastAsiaTheme="minorEastAsia" w:hAnsi="Book Antiqua" w:cs="Times New Roman"/>
          <w:sz w:val="24"/>
          <w:szCs w:val="24"/>
          <w:lang w:val="en-GB"/>
        </w:rPr>
        <w:t>thenar</w:t>
      </w:r>
      <w:proofErr w:type="spellEnd"/>
      <w:r w:rsidR="00C6097D" w:rsidRPr="00F36393">
        <w:rPr>
          <w:rFonts w:ascii="Book Antiqua" w:eastAsiaTheme="minorEastAsia" w:hAnsi="Book Antiqua" w:cs="Times New Roman"/>
          <w:sz w:val="24"/>
          <w:szCs w:val="24"/>
          <w:lang w:val="en-GB"/>
        </w:rPr>
        <w:t xml:space="preserve"> eminence of the left palm.</w:t>
      </w:r>
      <w:r w:rsidR="00C6097D" w:rsidRPr="00F36393">
        <w:rPr>
          <w:rFonts w:ascii="Book Antiqua" w:hAnsi="Book Antiqua" w:cs="Times New Roman"/>
          <w:sz w:val="24"/>
          <w:szCs w:val="24"/>
          <w:lang w:val="en-GB"/>
        </w:rPr>
        <w:t xml:space="preserve"> Long periods of friction against the steering wheel might be related to the occurrence of BD in this case and may be an important risk factor for BD.</w:t>
      </w:r>
    </w:p>
    <w:p w:rsidR="00C6097D" w:rsidRPr="00F36393" w:rsidRDefault="007E786C" w:rsidP="00F36393">
      <w:pPr>
        <w:widowControl w:val="0"/>
        <w:autoSpaceDE w:val="0"/>
        <w:autoSpaceDN w:val="0"/>
        <w:snapToGrid/>
        <w:spacing w:after="0" w:line="360" w:lineRule="auto"/>
        <w:ind w:firstLineChars="100" w:firstLine="240"/>
        <w:jc w:val="both"/>
        <w:rPr>
          <w:rFonts w:ascii="Book Antiqua" w:hAnsi="Book Antiqua" w:cs="Times New Roman"/>
          <w:sz w:val="24"/>
          <w:szCs w:val="24"/>
          <w:lang w:val="en-GB"/>
        </w:rPr>
      </w:pPr>
      <w:r>
        <w:rPr>
          <w:rFonts w:ascii="Book Antiqua" w:eastAsiaTheme="minorEastAsia" w:hAnsi="Book Antiqua" w:cs="Times New Roman"/>
          <w:bCs/>
          <w:sz w:val="24"/>
          <w:szCs w:val="24"/>
          <w:lang w:val="en-GB"/>
        </w:rPr>
        <w:t>In three o</w:t>
      </w:r>
      <w:r w:rsidRPr="00F36393">
        <w:rPr>
          <w:rFonts w:ascii="Book Antiqua" w:eastAsiaTheme="minorEastAsia" w:hAnsi="Book Antiqua" w:cs="Times New Roman"/>
          <w:bCs/>
          <w:sz w:val="24"/>
          <w:szCs w:val="24"/>
          <w:lang w:val="en-GB"/>
        </w:rPr>
        <w:t xml:space="preserve">f </w:t>
      </w:r>
      <w:r w:rsidR="00C6097D" w:rsidRPr="00F36393">
        <w:rPr>
          <w:rFonts w:ascii="Book Antiqua" w:eastAsiaTheme="minorEastAsia" w:hAnsi="Book Antiqua" w:cs="Times New Roman"/>
          <w:bCs/>
          <w:sz w:val="24"/>
          <w:szCs w:val="24"/>
          <w:lang w:val="en-GB"/>
        </w:rPr>
        <w:t xml:space="preserve">the </w:t>
      </w:r>
      <w:r>
        <w:rPr>
          <w:rFonts w:ascii="Book Antiqua" w:eastAsiaTheme="minorEastAsia" w:hAnsi="Book Antiqua" w:cs="Times New Roman"/>
          <w:bCs/>
          <w:sz w:val="24"/>
          <w:szCs w:val="24"/>
          <w:lang w:val="en-GB"/>
        </w:rPr>
        <w:t>seven</w:t>
      </w:r>
      <w:r w:rsidRPr="00F36393">
        <w:rPr>
          <w:rFonts w:ascii="Book Antiqua" w:eastAsiaTheme="minorEastAsia" w:hAnsi="Book Antiqua" w:cs="Times New Roman"/>
          <w:bCs/>
          <w:sz w:val="24"/>
          <w:szCs w:val="24"/>
          <w:lang w:val="en-GB"/>
        </w:rPr>
        <w:t xml:space="preserve"> </w:t>
      </w:r>
      <w:r w:rsidR="00C6097D" w:rsidRPr="00F36393">
        <w:rPr>
          <w:rFonts w:ascii="Book Antiqua" w:eastAsiaTheme="minorEastAsia" w:hAnsi="Book Antiqua" w:cs="Times New Roman"/>
          <w:bCs/>
          <w:sz w:val="24"/>
          <w:szCs w:val="24"/>
          <w:lang w:val="en-GB"/>
        </w:rPr>
        <w:t>reported cases</w:t>
      </w:r>
      <w:r>
        <w:rPr>
          <w:rFonts w:ascii="Book Antiqua" w:eastAsiaTheme="minorEastAsia" w:hAnsi="Book Antiqua" w:cs="Times New Roman"/>
          <w:bCs/>
          <w:sz w:val="24"/>
          <w:szCs w:val="24"/>
          <w:lang w:val="en-GB"/>
        </w:rPr>
        <w:t xml:space="preserve">, </w:t>
      </w:r>
      <w:r w:rsidR="00C6097D" w:rsidRPr="00F36393">
        <w:rPr>
          <w:rFonts w:ascii="Book Antiqua" w:eastAsiaTheme="minorEastAsia" w:hAnsi="Book Antiqua" w:cs="Times New Roman"/>
          <w:bCs/>
          <w:sz w:val="24"/>
          <w:szCs w:val="24"/>
          <w:lang w:val="en-GB"/>
        </w:rPr>
        <w:t>the patient</w:t>
      </w:r>
      <w:r>
        <w:rPr>
          <w:rFonts w:ascii="Book Antiqua" w:eastAsiaTheme="minorEastAsia" w:hAnsi="Book Antiqua" w:cs="Times New Roman"/>
          <w:bCs/>
          <w:sz w:val="24"/>
          <w:szCs w:val="24"/>
          <w:lang w:val="en-GB"/>
        </w:rPr>
        <w:t>s</w:t>
      </w:r>
      <w:r w:rsidR="00C6097D" w:rsidRPr="00F36393">
        <w:rPr>
          <w:rFonts w:ascii="Book Antiqua" w:eastAsiaTheme="minorEastAsia" w:hAnsi="Book Antiqua" w:cs="Times New Roman"/>
          <w:bCs/>
          <w:sz w:val="24"/>
          <w:szCs w:val="24"/>
          <w:lang w:val="en-GB"/>
        </w:rPr>
        <w:t xml:space="preserve"> underwent surgical resection and did not develop recurrence after </w:t>
      </w:r>
      <w:proofErr w:type="gramStart"/>
      <w:r w:rsidR="00C6097D" w:rsidRPr="00F36393">
        <w:rPr>
          <w:rFonts w:ascii="Book Antiqua" w:eastAsiaTheme="minorEastAsia" w:hAnsi="Book Antiqua" w:cs="Times New Roman"/>
          <w:bCs/>
          <w:sz w:val="24"/>
          <w:szCs w:val="24"/>
          <w:lang w:val="en-GB"/>
        </w:rPr>
        <w:t>surgery</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6</w:t>
      </w:r>
      <w:r w:rsidR="00C6097D" w:rsidRPr="00F36393">
        <w:rPr>
          <w:rFonts w:ascii="Book Antiqua" w:eastAsia="ArialNarrow-Bold" w:hAnsi="Book Antiqua" w:cs="Times New Roman"/>
          <w:bCs/>
          <w:sz w:val="24"/>
          <w:szCs w:val="24"/>
          <w:vertAlign w:val="superscript"/>
          <w:lang w:val="en-GB"/>
        </w:rPr>
        <w:t>,</w:t>
      </w:r>
      <w:r w:rsidR="009518E5" w:rsidRPr="00F36393">
        <w:rPr>
          <w:rFonts w:ascii="Book Antiqua" w:eastAsia="ArialNarrow-Bold" w:hAnsi="Book Antiqua" w:cs="Times New Roman"/>
          <w:bCs/>
          <w:sz w:val="24"/>
          <w:szCs w:val="24"/>
          <w:vertAlign w:val="superscript"/>
          <w:lang w:val="en-GB"/>
        </w:rPr>
        <w:t>8</w:t>
      </w:r>
      <w:r w:rsidR="00C6097D" w:rsidRPr="00F36393">
        <w:rPr>
          <w:rFonts w:ascii="Book Antiqua" w:eastAsia="ArialNarrow-Bold" w:hAnsi="Book Antiqua" w:cs="Times New Roman"/>
          <w:bCs/>
          <w:sz w:val="24"/>
          <w:szCs w:val="24"/>
          <w:vertAlign w:val="superscript"/>
          <w:lang w:val="en-GB"/>
        </w:rPr>
        <w:t>,</w:t>
      </w:r>
      <w:r w:rsidR="009518E5" w:rsidRPr="00F36393">
        <w:rPr>
          <w:rFonts w:ascii="Book Antiqua" w:eastAsia="ArialNarrow-Bold" w:hAnsi="Book Antiqua" w:cs="Times New Roman"/>
          <w:bCs/>
          <w:sz w:val="24"/>
          <w:szCs w:val="24"/>
          <w:vertAlign w:val="superscript"/>
          <w:lang w:val="en-GB"/>
        </w:rPr>
        <w:t>9</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Theme="minorEastAsia" w:hAnsi="Book Antiqua" w:cs="Times New Roman"/>
          <w:bCs/>
          <w:sz w:val="24"/>
          <w:szCs w:val="24"/>
          <w:lang w:val="en-GB"/>
        </w:rPr>
        <w:t>. One patient was treated with 5-</w:t>
      </w:r>
      <w:proofErr w:type="gramStart"/>
      <w:r w:rsidR="00C6097D" w:rsidRPr="00F36393">
        <w:rPr>
          <w:rFonts w:ascii="Book Antiqua" w:eastAsiaTheme="minorEastAsia" w:hAnsi="Book Antiqua" w:cs="Times New Roman"/>
          <w:bCs/>
          <w:sz w:val="24"/>
          <w:szCs w:val="24"/>
          <w:lang w:val="en-GB"/>
        </w:rPr>
        <w:t>fluorouracil</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5</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Theme="minorEastAsia" w:hAnsi="Book Antiqua" w:cs="Times New Roman"/>
          <w:bCs/>
          <w:sz w:val="24"/>
          <w:szCs w:val="24"/>
          <w:lang w:val="en-GB"/>
        </w:rPr>
        <w:t>. One patient underwent combined treatment with cisplatin, 5-fluorouracil</w:t>
      </w:r>
      <w:r>
        <w:rPr>
          <w:rFonts w:ascii="Book Antiqua" w:eastAsiaTheme="minorEastAsia" w:hAnsi="Book Antiqua" w:cs="Times New Roman"/>
          <w:bCs/>
          <w:sz w:val="24"/>
          <w:szCs w:val="24"/>
          <w:lang w:val="en-GB"/>
        </w:rPr>
        <w:t>,</w:t>
      </w:r>
      <w:r w:rsidR="00C6097D" w:rsidRPr="00F36393">
        <w:rPr>
          <w:rFonts w:ascii="Book Antiqua" w:eastAsiaTheme="minorEastAsia" w:hAnsi="Book Antiqua" w:cs="Times New Roman"/>
          <w:bCs/>
          <w:sz w:val="24"/>
          <w:szCs w:val="24"/>
          <w:lang w:val="en-GB"/>
        </w:rPr>
        <w:t xml:space="preserve"> and radiotherapy because of lymph node </w:t>
      </w:r>
      <w:proofErr w:type="gramStart"/>
      <w:r w:rsidR="00C6097D" w:rsidRPr="00F36393">
        <w:rPr>
          <w:rFonts w:ascii="Book Antiqua" w:eastAsiaTheme="minorEastAsia" w:hAnsi="Book Antiqua" w:cs="Times New Roman"/>
          <w:bCs/>
          <w:sz w:val="24"/>
          <w:szCs w:val="24"/>
          <w:lang w:val="en-GB"/>
        </w:rPr>
        <w:t>metastasis</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3</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Theme="minorEastAsia" w:hAnsi="Book Antiqua" w:cs="Times New Roman"/>
          <w:bCs/>
          <w:sz w:val="24"/>
          <w:szCs w:val="24"/>
          <w:lang w:val="en-GB"/>
        </w:rPr>
        <w:t xml:space="preserve">. By the 6-mo follow-up, the patient had relapsed and was treated surgically. </w:t>
      </w:r>
      <w:r w:rsidR="00C6097D" w:rsidRPr="00F36393">
        <w:rPr>
          <w:rFonts w:ascii="Book Antiqua" w:hAnsi="Book Antiqua" w:cs="Times New Roman"/>
          <w:sz w:val="24"/>
          <w:szCs w:val="24"/>
          <w:lang w:val="en-GB"/>
        </w:rPr>
        <w:t xml:space="preserve">The most effective treatment for BD is surgical resection; other methods, such as </w:t>
      </w:r>
      <w:r w:rsidR="00C6097D" w:rsidRPr="00F36393">
        <w:rPr>
          <w:rFonts w:ascii="Book Antiqua" w:eastAsiaTheme="minorEastAsia" w:hAnsi="Book Antiqua" w:cs="Times New Roman"/>
          <w:bCs/>
          <w:sz w:val="24"/>
          <w:szCs w:val="24"/>
          <w:lang w:val="en-GB"/>
        </w:rPr>
        <w:t xml:space="preserve">5-fluorouracil, </w:t>
      </w:r>
      <w:r w:rsidR="00C6097D" w:rsidRPr="00F36393">
        <w:rPr>
          <w:rFonts w:ascii="Book Antiqua" w:hAnsi="Book Antiqua" w:cs="Times New Roman"/>
          <w:sz w:val="24"/>
          <w:szCs w:val="24"/>
          <w:lang w:val="en-GB"/>
        </w:rPr>
        <w:t>cryotherapy</w:t>
      </w:r>
      <w:r>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and </w:t>
      </w:r>
      <w:r w:rsidR="00932B58" w:rsidRPr="00F36393">
        <w:rPr>
          <w:rFonts w:ascii="Book Antiqua" w:hAnsi="Book Antiqua" w:cs="Times New Roman"/>
          <w:sz w:val="24"/>
          <w:szCs w:val="24"/>
          <w:lang w:val="en-GB"/>
        </w:rPr>
        <w:t>PDT</w:t>
      </w:r>
      <w:r w:rsidR="00C6097D" w:rsidRPr="00F36393">
        <w:rPr>
          <w:rFonts w:ascii="Book Antiqua" w:hAnsi="Book Antiqua" w:cs="Times New Roman"/>
          <w:sz w:val="24"/>
          <w:szCs w:val="24"/>
          <w:lang w:val="en-GB"/>
        </w:rPr>
        <w:t xml:space="preserve">, can also be applied. If there is </w:t>
      </w:r>
      <w:r>
        <w:rPr>
          <w:rFonts w:ascii="Book Antiqua" w:hAnsi="Book Antiqua" w:cs="Times New Roman"/>
          <w:sz w:val="24"/>
          <w:szCs w:val="24"/>
          <w:lang w:val="en-GB"/>
        </w:rPr>
        <w:t>metastasis</w:t>
      </w:r>
      <w:r w:rsidR="00C6097D" w:rsidRPr="00F36393">
        <w:rPr>
          <w:rFonts w:ascii="Book Antiqua" w:hAnsi="Book Antiqua" w:cs="Times New Roman"/>
          <w:sz w:val="24"/>
          <w:szCs w:val="24"/>
          <w:lang w:val="en-GB"/>
        </w:rPr>
        <w:t xml:space="preserve">, comprehensive treatment is needed. Moreover, good </w:t>
      </w:r>
      <w:r w:rsidR="00C6097D" w:rsidRPr="00F36393">
        <w:rPr>
          <w:rFonts w:ascii="Book Antiqua" w:hAnsi="Book Antiqua" w:cs="Times New Roman"/>
          <w:sz w:val="24"/>
          <w:szCs w:val="24"/>
          <w:lang w:val="en-GB"/>
        </w:rPr>
        <w:lastRenderedPageBreak/>
        <w:t xml:space="preserve">therapeutic results have also been achieved with PDT for BD at some unique sites, such as subungual </w:t>
      </w:r>
      <w:proofErr w:type="gramStart"/>
      <w:r w:rsidR="00C6097D" w:rsidRPr="00F36393">
        <w:rPr>
          <w:rFonts w:ascii="Book Antiqua" w:hAnsi="Book Antiqua" w:cs="Times New Roman"/>
          <w:sz w:val="24"/>
          <w:szCs w:val="24"/>
          <w:lang w:val="en-GB"/>
        </w:rPr>
        <w:t>sites</w:t>
      </w:r>
      <w:r w:rsidR="00C6097D" w:rsidRPr="00F36393">
        <w:rPr>
          <w:rFonts w:ascii="Book Antiqua" w:hAnsi="Book Antiqua" w:cs="Times New Roman"/>
          <w:sz w:val="24"/>
          <w:szCs w:val="24"/>
          <w:vertAlign w:val="superscript"/>
          <w:lang w:val="en-GB"/>
        </w:rPr>
        <w:t>[</w:t>
      </w:r>
      <w:proofErr w:type="gramEnd"/>
      <w:r w:rsidR="009518E5" w:rsidRPr="00F36393">
        <w:rPr>
          <w:rFonts w:ascii="Book Antiqua" w:hAnsi="Book Antiqua" w:cs="Times New Roman"/>
          <w:sz w:val="24"/>
          <w:szCs w:val="24"/>
          <w:vertAlign w:val="superscript"/>
          <w:lang w:val="en-GB"/>
        </w:rPr>
        <w:t>10</w:t>
      </w:r>
      <w:r w:rsidR="00C6097D" w:rsidRPr="00F36393">
        <w:rPr>
          <w:rFonts w:ascii="Book Antiqua" w:hAnsi="Book Antiqua" w:cs="Times New Roman"/>
          <w:sz w:val="24"/>
          <w:szCs w:val="24"/>
          <w:vertAlign w:val="superscript"/>
          <w:lang w:val="en-GB"/>
        </w:rPr>
        <w:t>]</w:t>
      </w:r>
      <w:r w:rsidR="00C6097D" w:rsidRPr="00F36393">
        <w:rPr>
          <w:rFonts w:ascii="Book Antiqua" w:hAnsi="Book Antiqua" w:cs="Times New Roman"/>
          <w:sz w:val="24"/>
          <w:szCs w:val="24"/>
          <w:lang w:val="en-GB"/>
        </w:rPr>
        <w:t xml:space="preserve">. In this study, surgical treatment combined with postoperative </w:t>
      </w:r>
      <w:r w:rsidR="00932B58" w:rsidRPr="00F36393">
        <w:rPr>
          <w:rFonts w:ascii="Book Antiqua" w:hAnsi="Book Antiqua" w:cs="Times New Roman"/>
          <w:sz w:val="24"/>
          <w:szCs w:val="24"/>
          <w:lang w:val="en-GB"/>
        </w:rPr>
        <w:t>PDT</w:t>
      </w:r>
      <w:r w:rsidR="00C6097D" w:rsidRPr="00F36393">
        <w:rPr>
          <w:rFonts w:ascii="Book Antiqua" w:hAnsi="Book Antiqua" w:cs="Times New Roman"/>
          <w:sz w:val="24"/>
          <w:szCs w:val="24"/>
          <w:lang w:val="en-GB"/>
        </w:rPr>
        <w:t xml:space="preserve"> further helped prevent recurrence. This method can be used in patients with a high expected postoperative recurrence rate.</w:t>
      </w:r>
      <w:r w:rsidR="004A7B0B" w:rsidRPr="00F36393">
        <w:rPr>
          <w:rFonts w:ascii="Book Antiqua" w:hAnsi="Book Antiqua"/>
          <w:sz w:val="24"/>
          <w:szCs w:val="24"/>
        </w:rPr>
        <w:t xml:space="preserve"> </w:t>
      </w:r>
    </w:p>
    <w:p w:rsidR="00136E21" w:rsidRDefault="00C6097D" w:rsidP="00F36393">
      <w:pPr>
        <w:widowControl w:val="0"/>
        <w:autoSpaceDE w:val="0"/>
        <w:autoSpaceDN w:val="0"/>
        <w:snapToGrid/>
        <w:spacing w:after="0" w:line="360" w:lineRule="auto"/>
        <w:ind w:firstLineChars="100" w:firstLine="240"/>
        <w:jc w:val="both"/>
        <w:rPr>
          <w:rFonts w:ascii="Book Antiqua" w:hAnsi="Book Antiqua" w:cs="Times New Roman"/>
          <w:sz w:val="24"/>
          <w:szCs w:val="24"/>
          <w:lang w:val="en-GB"/>
        </w:rPr>
      </w:pPr>
      <w:r w:rsidRPr="00F36393">
        <w:rPr>
          <w:rFonts w:ascii="Book Antiqua" w:hAnsi="Book Antiqua" w:cs="Times New Roman"/>
          <w:sz w:val="24"/>
          <w:szCs w:val="24"/>
          <w:lang w:val="en-GB"/>
        </w:rPr>
        <w:t>BD on the palm is rare and can mimic psoriasis, eczema, lichen planus</w:t>
      </w:r>
      <w:r w:rsidR="007E786C">
        <w:rPr>
          <w:rFonts w:ascii="Book Antiqua" w:hAnsi="Book Antiqua" w:cs="Times New Roman"/>
          <w:sz w:val="24"/>
          <w:szCs w:val="24"/>
          <w:lang w:val="en-GB"/>
        </w:rPr>
        <w:t>,</w:t>
      </w:r>
      <w:r w:rsidRPr="00F36393">
        <w:rPr>
          <w:rFonts w:ascii="Book Antiqua" w:hAnsi="Book Antiqua" w:cs="Times New Roman"/>
          <w:sz w:val="24"/>
          <w:szCs w:val="24"/>
          <w:lang w:val="en-GB"/>
        </w:rPr>
        <w:t xml:space="preserve"> or contact dermatitis. Infectious aetiologies</w:t>
      </w:r>
      <w:r w:rsidRPr="00F36393">
        <w:rPr>
          <w:rFonts w:ascii="Book Antiqua" w:eastAsia="ArialNarrow-Bold" w:hAnsi="Book Antiqua" w:cs="Times New Roman"/>
          <w:bCs/>
          <w:sz w:val="24"/>
          <w:szCs w:val="24"/>
          <w:lang w:val="en-GB"/>
        </w:rPr>
        <w:t>,</w:t>
      </w:r>
      <w:r w:rsidRPr="00F36393">
        <w:rPr>
          <w:rFonts w:ascii="Book Antiqua" w:hAnsi="Book Antiqua" w:cs="Times New Roman"/>
          <w:sz w:val="24"/>
          <w:szCs w:val="24"/>
          <w:lang w:val="en-GB"/>
        </w:rPr>
        <w:t xml:space="preserve"> such as fungal infections and skin tuberculosis, also need to be ruled out. For the identification of these diseases, </w:t>
      </w:r>
      <w:proofErr w:type="spellStart"/>
      <w:r w:rsidRPr="00F36393">
        <w:rPr>
          <w:rFonts w:ascii="Book Antiqua" w:hAnsi="Book Antiqua" w:cs="Times New Roman"/>
          <w:sz w:val="24"/>
          <w:szCs w:val="24"/>
          <w:lang w:val="en-GB"/>
        </w:rPr>
        <w:t>dermoscopic</w:t>
      </w:r>
      <w:proofErr w:type="spellEnd"/>
      <w:r w:rsidRPr="00F36393">
        <w:rPr>
          <w:rFonts w:ascii="Book Antiqua" w:hAnsi="Book Antiqua" w:cs="Times New Roman"/>
          <w:sz w:val="24"/>
          <w:szCs w:val="24"/>
          <w:lang w:val="en-GB"/>
        </w:rPr>
        <w:t xml:space="preserve"> examination is feasible. Studies have shown that the presence of glomerular vessels is a sensitive standard for BD and can guide clinicians to correctly diagnose atypical </w:t>
      </w:r>
      <w:proofErr w:type="gramStart"/>
      <w:r w:rsidRPr="00F36393">
        <w:rPr>
          <w:rFonts w:ascii="Book Antiqua" w:hAnsi="Book Antiqua" w:cs="Times New Roman"/>
          <w:sz w:val="24"/>
          <w:szCs w:val="24"/>
          <w:lang w:val="en-GB"/>
        </w:rPr>
        <w:t>lesions</w:t>
      </w:r>
      <w:r w:rsidRPr="00F36393">
        <w:rPr>
          <w:rFonts w:ascii="Book Antiqua" w:hAnsi="Book Antiqua" w:cs="Times New Roman"/>
          <w:sz w:val="24"/>
          <w:szCs w:val="24"/>
          <w:vertAlign w:val="superscript"/>
          <w:lang w:val="en-GB"/>
        </w:rPr>
        <w:t>[</w:t>
      </w:r>
      <w:proofErr w:type="gramEnd"/>
      <w:r w:rsidR="00030514" w:rsidRPr="00F36393">
        <w:rPr>
          <w:rFonts w:ascii="Book Antiqua" w:hAnsi="Book Antiqua" w:cs="Times New Roman"/>
          <w:sz w:val="24"/>
          <w:szCs w:val="24"/>
          <w:vertAlign w:val="superscript"/>
          <w:lang w:val="en-GB"/>
        </w:rPr>
        <w:t>4,</w:t>
      </w:r>
      <w:r w:rsidRPr="00F36393">
        <w:rPr>
          <w:rFonts w:ascii="Book Antiqua" w:hAnsi="Book Antiqua" w:cs="Times New Roman"/>
          <w:sz w:val="24"/>
          <w:szCs w:val="24"/>
          <w:vertAlign w:val="superscript"/>
          <w:lang w:val="en-GB"/>
        </w:rPr>
        <w:t>1</w:t>
      </w:r>
      <w:r w:rsidR="009518E5" w:rsidRPr="00F36393">
        <w:rPr>
          <w:rFonts w:ascii="Book Antiqua" w:hAnsi="Book Antiqua" w:cs="Times New Roman"/>
          <w:sz w:val="24"/>
          <w:szCs w:val="24"/>
          <w:vertAlign w:val="superscript"/>
          <w:lang w:val="en-GB"/>
        </w:rPr>
        <w:t>1</w:t>
      </w:r>
      <w:r w:rsidRPr="00F36393">
        <w:rPr>
          <w:rFonts w:ascii="Book Antiqua" w:hAnsi="Book Antiqua" w:cs="Times New Roman"/>
          <w:sz w:val="24"/>
          <w:szCs w:val="24"/>
          <w:vertAlign w:val="superscript"/>
          <w:lang w:val="en-GB"/>
        </w:rPr>
        <w:t>]</w:t>
      </w:r>
      <w:r w:rsidRPr="00F36393">
        <w:rPr>
          <w:rFonts w:ascii="Book Antiqua" w:hAnsi="Book Antiqua" w:cs="Times New Roman"/>
          <w:sz w:val="24"/>
          <w:szCs w:val="24"/>
          <w:lang w:val="en-GB"/>
        </w:rPr>
        <w:t xml:space="preserve">, which is consistent with our </w:t>
      </w:r>
      <w:proofErr w:type="spellStart"/>
      <w:r w:rsidRPr="00F36393">
        <w:rPr>
          <w:rFonts w:ascii="Book Antiqua" w:hAnsi="Book Antiqua" w:cs="Times New Roman"/>
          <w:sz w:val="24"/>
          <w:szCs w:val="24"/>
          <w:lang w:val="en-GB"/>
        </w:rPr>
        <w:t>dermoscopic</w:t>
      </w:r>
      <w:proofErr w:type="spellEnd"/>
      <w:r w:rsidRPr="00F36393">
        <w:rPr>
          <w:rFonts w:ascii="Book Antiqua" w:hAnsi="Book Antiqua" w:cs="Times New Roman"/>
          <w:sz w:val="24"/>
          <w:szCs w:val="24"/>
          <w:lang w:val="en-GB"/>
        </w:rPr>
        <w:t xml:space="preserve"> findings. </w:t>
      </w:r>
    </w:p>
    <w:p w:rsidR="00136E21" w:rsidRDefault="00136E21" w:rsidP="00136E21">
      <w:pPr>
        <w:widowControl w:val="0"/>
        <w:autoSpaceDE w:val="0"/>
        <w:autoSpaceDN w:val="0"/>
        <w:snapToGrid/>
        <w:spacing w:after="0" w:line="360" w:lineRule="auto"/>
        <w:jc w:val="both"/>
        <w:rPr>
          <w:rFonts w:ascii="Book Antiqua" w:hAnsi="Book Antiqua" w:cs="Times New Roman"/>
          <w:sz w:val="24"/>
          <w:szCs w:val="24"/>
          <w:lang w:val="en-GB"/>
        </w:rPr>
      </w:pPr>
    </w:p>
    <w:p w:rsidR="00136E21" w:rsidRPr="00136E21" w:rsidRDefault="00136E21" w:rsidP="00136E21">
      <w:pPr>
        <w:widowControl w:val="0"/>
        <w:autoSpaceDE w:val="0"/>
        <w:autoSpaceDN w:val="0"/>
        <w:snapToGrid/>
        <w:spacing w:after="0" w:line="360" w:lineRule="auto"/>
        <w:jc w:val="both"/>
        <w:rPr>
          <w:rFonts w:ascii="Book Antiqua" w:hAnsi="Book Antiqua" w:cs="Times New Roman"/>
          <w:b/>
          <w:bCs/>
          <w:sz w:val="24"/>
          <w:szCs w:val="24"/>
          <w:lang w:val="en-GB"/>
        </w:rPr>
      </w:pPr>
      <w:r w:rsidRPr="00136E21">
        <w:rPr>
          <w:rFonts w:ascii="Book Antiqua" w:hAnsi="Book Antiqua" w:cs="Times New Roman"/>
          <w:b/>
          <w:bCs/>
          <w:sz w:val="24"/>
          <w:szCs w:val="24"/>
          <w:lang w:val="en-GB"/>
        </w:rPr>
        <w:t>CONCLUSION</w:t>
      </w:r>
    </w:p>
    <w:p w:rsidR="00C6097D" w:rsidRPr="00F36393" w:rsidRDefault="00C6097D" w:rsidP="00136E21">
      <w:pPr>
        <w:widowControl w:val="0"/>
        <w:autoSpaceDE w:val="0"/>
        <w:autoSpaceDN w:val="0"/>
        <w:snapToGrid/>
        <w:spacing w:after="0" w:line="360" w:lineRule="auto"/>
        <w:jc w:val="both"/>
        <w:rPr>
          <w:rFonts w:ascii="Book Antiqua" w:hAnsi="Book Antiqua" w:cs="Times New Roman"/>
          <w:sz w:val="24"/>
          <w:szCs w:val="24"/>
          <w:lang w:val="en-GB"/>
        </w:rPr>
      </w:pP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is convenient and fast and can be used as a routine examination method for detecting skin diseases. In cases of long-term, unhealed erythema, even if there are no obvious symptoms, attention should be paid, and early </w:t>
      </w: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and/or skin biopsy are needed to avoid missed diagnosis or misdiagnosis.</w:t>
      </w:r>
    </w:p>
    <w:p w:rsidR="00060F91" w:rsidRPr="00F36393" w:rsidRDefault="00060F91" w:rsidP="00F36393">
      <w:pPr>
        <w:widowControl w:val="0"/>
        <w:autoSpaceDE w:val="0"/>
        <w:autoSpaceDN w:val="0"/>
        <w:snapToGrid/>
        <w:spacing w:after="0" w:line="360" w:lineRule="auto"/>
        <w:jc w:val="both"/>
        <w:rPr>
          <w:rFonts w:ascii="Book Antiqua" w:hAnsi="Book Antiqua" w:cs="Times New Roman"/>
          <w:sz w:val="24"/>
          <w:szCs w:val="24"/>
          <w:lang w:val="en-GB"/>
        </w:rPr>
      </w:pPr>
    </w:p>
    <w:p w:rsidR="00060F91" w:rsidRPr="00F36393" w:rsidRDefault="00060F91" w:rsidP="00F36393">
      <w:pPr>
        <w:spacing w:after="0" w:line="360" w:lineRule="auto"/>
        <w:jc w:val="both"/>
        <w:rPr>
          <w:rFonts w:ascii="Book Antiqua" w:hAnsi="Book Antiqua" w:cs="Times New Roman"/>
          <w:b/>
          <w:sz w:val="24"/>
          <w:szCs w:val="24"/>
        </w:rPr>
      </w:pPr>
      <w:r w:rsidRPr="00F36393">
        <w:rPr>
          <w:rFonts w:ascii="Book Antiqua" w:hAnsi="Book Antiqua" w:cs="Times New Roman"/>
          <w:b/>
          <w:sz w:val="24"/>
          <w:szCs w:val="24"/>
        </w:rPr>
        <w:t>REFERENCES</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1 </w:t>
      </w:r>
      <w:proofErr w:type="spellStart"/>
      <w:r w:rsidRPr="00F36393">
        <w:rPr>
          <w:rFonts w:ascii="Book Antiqua" w:hAnsi="Book Antiqua"/>
          <w:b/>
          <w:sz w:val="24"/>
          <w:szCs w:val="24"/>
        </w:rPr>
        <w:t>Kossard</w:t>
      </w:r>
      <w:proofErr w:type="spellEnd"/>
      <w:r w:rsidRPr="00F36393">
        <w:rPr>
          <w:rFonts w:ascii="Book Antiqua" w:hAnsi="Book Antiqua"/>
          <w:b/>
          <w:sz w:val="24"/>
          <w:szCs w:val="24"/>
        </w:rPr>
        <w:t xml:space="preserve"> S</w:t>
      </w:r>
      <w:r w:rsidRPr="00F36393">
        <w:rPr>
          <w:rFonts w:ascii="Book Antiqua" w:hAnsi="Book Antiqua"/>
          <w:sz w:val="24"/>
          <w:szCs w:val="24"/>
        </w:rPr>
        <w:t xml:space="preserve">, Rosen R. Cutaneous Bowen's disease. An analysis of 1001 cases according to age, sex, and site. </w:t>
      </w:r>
      <w:r w:rsidRPr="00F36393">
        <w:rPr>
          <w:rFonts w:ascii="Book Antiqua" w:hAnsi="Book Antiqua"/>
          <w:i/>
          <w:sz w:val="24"/>
          <w:szCs w:val="24"/>
        </w:rPr>
        <w:t xml:space="preserve">J Am </w:t>
      </w:r>
      <w:proofErr w:type="spellStart"/>
      <w:r w:rsidRPr="00F36393">
        <w:rPr>
          <w:rFonts w:ascii="Book Antiqua" w:hAnsi="Book Antiqua"/>
          <w:i/>
          <w:sz w:val="24"/>
          <w:szCs w:val="24"/>
        </w:rPr>
        <w:t>Acad</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1992; </w:t>
      </w:r>
      <w:r w:rsidRPr="00F36393">
        <w:rPr>
          <w:rFonts w:ascii="Book Antiqua" w:hAnsi="Book Antiqua"/>
          <w:b/>
          <w:sz w:val="24"/>
          <w:szCs w:val="24"/>
        </w:rPr>
        <w:t>27</w:t>
      </w:r>
      <w:r w:rsidRPr="00F36393">
        <w:rPr>
          <w:rFonts w:ascii="Book Antiqua" w:hAnsi="Book Antiqua"/>
          <w:sz w:val="24"/>
          <w:szCs w:val="24"/>
        </w:rPr>
        <w:t>: 406-410 [PMID: 1401276 DOI: 10.1016/0190-9622(92)70208-w]</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2 </w:t>
      </w:r>
      <w:proofErr w:type="spellStart"/>
      <w:r w:rsidRPr="00F36393">
        <w:rPr>
          <w:rFonts w:ascii="Book Antiqua" w:hAnsi="Book Antiqua"/>
          <w:b/>
          <w:sz w:val="24"/>
          <w:szCs w:val="24"/>
        </w:rPr>
        <w:t>Achten</w:t>
      </w:r>
      <w:proofErr w:type="spellEnd"/>
      <w:r w:rsidRPr="00F36393">
        <w:rPr>
          <w:rFonts w:ascii="Book Antiqua" w:hAnsi="Book Antiqua"/>
          <w:b/>
          <w:sz w:val="24"/>
          <w:szCs w:val="24"/>
        </w:rPr>
        <w:t xml:space="preserve"> G</w:t>
      </w:r>
      <w:r w:rsidRPr="00F36393">
        <w:rPr>
          <w:rFonts w:ascii="Book Antiqua" w:hAnsi="Book Antiqua"/>
          <w:sz w:val="24"/>
          <w:szCs w:val="24"/>
        </w:rPr>
        <w:t xml:space="preserve">, Van Oost A. [Bowen's disease of the palm of the hand. Treatment by 5-fluoro-uracil ointment]. </w:t>
      </w:r>
      <w:r w:rsidRPr="00F36393">
        <w:rPr>
          <w:rFonts w:ascii="Book Antiqua" w:hAnsi="Book Antiqua"/>
          <w:i/>
          <w:sz w:val="24"/>
          <w:szCs w:val="24"/>
        </w:rPr>
        <w:t xml:space="preserve">Bull </w:t>
      </w:r>
      <w:proofErr w:type="spellStart"/>
      <w:r w:rsidRPr="00F36393">
        <w:rPr>
          <w:rFonts w:ascii="Book Antiqua" w:hAnsi="Book Antiqua"/>
          <w:i/>
          <w:sz w:val="24"/>
          <w:szCs w:val="24"/>
        </w:rPr>
        <w:t>Soc</w:t>
      </w:r>
      <w:proofErr w:type="spellEnd"/>
      <w:r w:rsidRPr="00F36393">
        <w:rPr>
          <w:rFonts w:ascii="Book Antiqua" w:hAnsi="Book Antiqua"/>
          <w:i/>
          <w:sz w:val="24"/>
          <w:szCs w:val="24"/>
        </w:rPr>
        <w:t xml:space="preserve"> Fr </w:t>
      </w:r>
      <w:proofErr w:type="spellStart"/>
      <w:r w:rsidRPr="00F36393">
        <w:rPr>
          <w:rFonts w:ascii="Book Antiqua" w:hAnsi="Book Antiqua"/>
          <w:i/>
          <w:sz w:val="24"/>
          <w:szCs w:val="24"/>
        </w:rPr>
        <w:t>Dermatol</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Syphiligr</w:t>
      </w:r>
      <w:proofErr w:type="spellEnd"/>
      <w:r w:rsidRPr="00F36393">
        <w:rPr>
          <w:rFonts w:ascii="Book Antiqua" w:hAnsi="Book Antiqua"/>
          <w:sz w:val="24"/>
          <w:szCs w:val="24"/>
        </w:rPr>
        <w:t xml:space="preserve"> 1969; </w:t>
      </w:r>
      <w:r w:rsidRPr="00F36393">
        <w:rPr>
          <w:rFonts w:ascii="Book Antiqua" w:hAnsi="Book Antiqua"/>
          <w:b/>
          <w:sz w:val="24"/>
          <w:szCs w:val="24"/>
        </w:rPr>
        <w:t>76</w:t>
      </w:r>
      <w:r w:rsidRPr="00F36393">
        <w:rPr>
          <w:rFonts w:ascii="Book Antiqua" w:hAnsi="Book Antiqua"/>
          <w:sz w:val="24"/>
          <w:szCs w:val="24"/>
        </w:rPr>
        <w:t>: 322-323 [PMID: 5405303]</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3 </w:t>
      </w:r>
      <w:proofErr w:type="spellStart"/>
      <w:r w:rsidRPr="00F36393">
        <w:rPr>
          <w:rFonts w:ascii="Book Antiqua" w:hAnsi="Book Antiqua"/>
          <w:b/>
          <w:sz w:val="24"/>
          <w:szCs w:val="24"/>
        </w:rPr>
        <w:t>Cöl</w:t>
      </w:r>
      <w:proofErr w:type="spellEnd"/>
      <w:r w:rsidRPr="00F36393">
        <w:rPr>
          <w:rFonts w:ascii="Book Antiqua" w:hAnsi="Book Antiqua"/>
          <w:b/>
          <w:sz w:val="24"/>
          <w:szCs w:val="24"/>
        </w:rPr>
        <w:t xml:space="preserve"> M</w:t>
      </w:r>
      <w:r w:rsidRPr="00F36393">
        <w:rPr>
          <w:rFonts w:ascii="Book Antiqua" w:hAnsi="Book Antiqua"/>
          <w:sz w:val="24"/>
          <w:szCs w:val="24"/>
        </w:rPr>
        <w:t xml:space="preserve">, </w:t>
      </w:r>
      <w:proofErr w:type="spellStart"/>
      <w:r w:rsidRPr="00F36393">
        <w:rPr>
          <w:rFonts w:ascii="Book Antiqua" w:hAnsi="Book Antiqua"/>
          <w:sz w:val="24"/>
          <w:szCs w:val="24"/>
        </w:rPr>
        <w:t>Cöl</w:t>
      </w:r>
      <w:proofErr w:type="spellEnd"/>
      <w:r w:rsidRPr="00F36393">
        <w:rPr>
          <w:rFonts w:ascii="Book Antiqua" w:hAnsi="Book Antiqua"/>
          <w:sz w:val="24"/>
          <w:szCs w:val="24"/>
        </w:rPr>
        <w:t xml:space="preserve"> C, </w:t>
      </w:r>
      <w:proofErr w:type="spellStart"/>
      <w:r w:rsidRPr="00F36393">
        <w:rPr>
          <w:rFonts w:ascii="Book Antiqua" w:hAnsi="Book Antiqua"/>
          <w:sz w:val="24"/>
          <w:szCs w:val="24"/>
        </w:rPr>
        <w:t>Soran</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Sayli</w:t>
      </w:r>
      <w:proofErr w:type="spellEnd"/>
      <w:r w:rsidRPr="00F36393">
        <w:rPr>
          <w:rFonts w:ascii="Book Antiqua" w:hAnsi="Book Antiqua"/>
          <w:sz w:val="24"/>
          <w:szCs w:val="24"/>
        </w:rPr>
        <w:t xml:space="preserve"> BS, </w:t>
      </w:r>
      <w:proofErr w:type="spellStart"/>
      <w:r w:rsidRPr="00F36393">
        <w:rPr>
          <w:rFonts w:ascii="Book Antiqua" w:hAnsi="Book Antiqua"/>
          <w:sz w:val="24"/>
          <w:szCs w:val="24"/>
        </w:rPr>
        <w:t>Oztürk</w:t>
      </w:r>
      <w:proofErr w:type="spellEnd"/>
      <w:r w:rsidRPr="00F36393">
        <w:rPr>
          <w:rFonts w:ascii="Book Antiqua" w:hAnsi="Book Antiqua"/>
          <w:sz w:val="24"/>
          <w:szCs w:val="24"/>
        </w:rPr>
        <w:t xml:space="preserve"> S. Arsenic-related Bowen's disease, palmar keratosis, and skin cancer. </w:t>
      </w:r>
      <w:r w:rsidRPr="00F36393">
        <w:rPr>
          <w:rFonts w:ascii="Book Antiqua" w:hAnsi="Book Antiqua"/>
          <w:i/>
          <w:sz w:val="24"/>
          <w:szCs w:val="24"/>
        </w:rPr>
        <w:t xml:space="preserve">Environ Health </w:t>
      </w:r>
      <w:proofErr w:type="spellStart"/>
      <w:r w:rsidRPr="00F36393">
        <w:rPr>
          <w:rFonts w:ascii="Book Antiqua" w:hAnsi="Book Antiqua"/>
          <w:i/>
          <w:sz w:val="24"/>
          <w:szCs w:val="24"/>
        </w:rPr>
        <w:t>Perspect</w:t>
      </w:r>
      <w:proofErr w:type="spellEnd"/>
      <w:r w:rsidRPr="00F36393">
        <w:rPr>
          <w:rFonts w:ascii="Book Antiqua" w:hAnsi="Book Antiqua"/>
          <w:sz w:val="24"/>
          <w:szCs w:val="24"/>
        </w:rPr>
        <w:t xml:space="preserve"> 1999; </w:t>
      </w:r>
      <w:r w:rsidRPr="00F36393">
        <w:rPr>
          <w:rFonts w:ascii="Book Antiqua" w:hAnsi="Book Antiqua"/>
          <w:b/>
          <w:sz w:val="24"/>
          <w:szCs w:val="24"/>
        </w:rPr>
        <w:t>107</w:t>
      </w:r>
      <w:r w:rsidRPr="00F36393">
        <w:rPr>
          <w:rFonts w:ascii="Book Antiqua" w:hAnsi="Book Antiqua"/>
          <w:sz w:val="24"/>
          <w:szCs w:val="24"/>
        </w:rPr>
        <w:t>: 687-689 [PMID: 10417369 DOI: 10.1289/ehp.107-1566498]</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4 </w:t>
      </w:r>
      <w:proofErr w:type="spellStart"/>
      <w:r w:rsidRPr="00F36393">
        <w:rPr>
          <w:rFonts w:ascii="Book Antiqua" w:hAnsi="Book Antiqua"/>
          <w:b/>
          <w:sz w:val="24"/>
          <w:szCs w:val="24"/>
        </w:rPr>
        <w:t>Cavicchini</w:t>
      </w:r>
      <w:proofErr w:type="spellEnd"/>
      <w:r w:rsidRPr="00F36393">
        <w:rPr>
          <w:rFonts w:ascii="Book Antiqua" w:hAnsi="Book Antiqua"/>
          <w:b/>
          <w:sz w:val="24"/>
          <w:szCs w:val="24"/>
        </w:rPr>
        <w:t xml:space="preserve"> S</w:t>
      </w:r>
      <w:r w:rsidRPr="00F36393">
        <w:rPr>
          <w:rFonts w:ascii="Book Antiqua" w:hAnsi="Book Antiqua"/>
          <w:sz w:val="24"/>
          <w:szCs w:val="24"/>
        </w:rPr>
        <w:t xml:space="preserve">, </w:t>
      </w:r>
      <w:proofErr w:type="spellStart"/>
      <w:r w:rsidRPr="00F36393">
        <w:rPr>
          <w:rFonts w:ascii="Book Antiqua" w:hAnsi="Book Antiqua"/>
          <w:sz w:val="24"/>
          <w:szCs w:val="24"/>
        </w:rPr>
        <w:t>Tourlaki</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Ghislanzoni</w:t>
      </w:r>
      <w:proofErr w:type="spellEnd"/>
      <w:r w:rsidRPr="00F36393">
        <w:rPr>
          <w:rFonts w:ascii="Book Antiqua" w:hAnsi="Book Antiqua"/>
          <w:sz w:val="24"/>
          <w:szCs w:val="24"/>
        </w:rPr>
        <w:t xml:space="preserve"> M, </w:t>
      </w:r>
      <w:proofErr w:type="spellStart"/>
      <w:r w:rsidRPr="00F36393">
        <w:rPr>
          <w:rFonts w:ascii="Book Antiqua" w:hAnsi="Book Antiqua"/>
          <w:sz w:val="24"/>
          <w:szCs w:val="24"/>
        </w:rPr>
        <w:t>Alberizzi</w:t>
      </w:r>
      <w:proofErr w:type="spellEnd"/>
      <w:r w:rsidRPr="00F36393">
        <w:rPr>
          <w:rFonts w:ascii="Book Antiqua" w:hAnsi="Book Antiqua"/>
          <w:sz w:val="24"/>
          <w:szCs w:val="24"/>
        </w:rPr>
        <w:t xml:space="preserve"> P, </w:t>
      </w:r>
      <w:proofErr w:type="spellStart"/>
      <w:r w:rsidRPr="00F36393">
        <w:rPr>
          <w:rFonts w:ascii="Book Antiqua" w:hAnsi="Book Antiqua"/>
          <w:sz w:val="24"/>
          <w:szCs w:val="24"/>
        </w:rPr>
        <w:t>Alessi</w:t>
      </w:r>
      <w:proofErr w:type="spellEnd"/>
      <w:r w:rsidRPr="00F36393">
        <w:rPr>
          <w:rFonts w:ascii="Book Antiqua" w:hAnsi="Book Antiqua"/>
          <w:sz w:val="24"/>
          <w:szCs w:val="24"/>
        </w:rPr>
        <w:t xml:space="preserve"> E. Pigmented Bowen disease of the palm: an atypical case diagnosed by </w:t>
      </w:r>
      <w:proofErr w:type="spellStart"/>
      <w:r w:rsidRPr="00F36393">
        <w:rPr>
          <w:rFonts w:ascii="Book Antiqua" w:hAnsi="Book Antiqua"/>
          <w:sz w:val="24"/>
          <w:szCs w:val="24"/>
        </w:rPr>
        <w:t>dermoscopy</w:t>
      </w:r>
      <w:proofErr w:type="spellEnd"/>
      <w:r w:rsidRPr="00F36393">
        <w:rPr>
          <w:rFonts w:ascii="Book Antiqua" w:hAnsi="Book Antiqua"/>
          <w:sz w:val="24"/>
          <w:szCs w:val="24"/>
        </w:rPr>
        <w:t xml:space="preserve">. </w:t>
      </w:r>
      <w:r w:rsidRPr="00F36393">
        <w:rPr>
          <w:rFonts w:ascii="Book Antiqua" w:hAnsi="Book Antiqua"/>
          <w:i/>
          <w:sz w:val="24"/>
          <w:szCs w:val="24"/>
        </w:rPr>
        <w:t xml:space="preserve">J Am </w:t>
      </w:r>
      <w:proofErr w:type="spellStart"/>
      <w:r w:rsidRPr="00F36393">
        <w:rPr>
          <w:rFonts w:ascii="Book Antiqua" w:hAnsi="Book Antiqua"/>
          <w:i/>
          <w:sz w:val="24"/>
          <w:szCs w:val="24"/>
        </w:rPr>
        <w:lastRenderedPageBreak/>
        <w:t>Acad</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2010; </w:t>
      </w:r>
      <w:r w:rsidRPr="00F36393">
        <w:rPr>
          <w:rFonts w:ascii="Book Antiqua" w:hAnsi="Book Antiqua"/>
          <w:b/>
          <w:sz w:val="24"/>
          <w:szCs w:val="24"/>
        </w:rPr>
        <w:t>62</w:t>
      </w:r>
      <w:r w:rsidRPr="00F36393">
        <w:rPr>
          <w:rFonts w:ascii="Book Antiqua" w:hAnsi="Book Antiqua"/>
          <w:sz w:val="24"/>
          <w:szCs w:val="24"/>
        </w:rPr>
        <w:t>: 356-357 [PMID: 20115962 DOI: 10.1016/j.jaad.2009.01.035]</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5 </w:t>
      </w:r>
      <w:proofErr w:type="spellStart"/>
      <w:r w:rsidRPr="00F36393">
        <w:rPr>
          <w:rFonts w:ascii="Book Antiqua" w:hAnsi="Book Antiqua"/>
          <w:b/>
          <w:sz w:val="24"/>
          <w:szCs w:val="24"/>
        </w:rPr>
        <w:t>Harnalikar</w:t>
      </w:r>
      <w:proofErr w:type="spellEnd"/>
      <w:r w:rsidRPr="00F36393">
        <w:rPr>
          <w:rFonts w:ascii="Book Antiqua" w:hAnsi="Book Antiqua"/>
          <w:b/>
          <w:sz w:val="24"/>
          <w:szCs w:val="24"/>
        </w:rPr>
        <w:t xml:space="preserve"> M</w:t>
      </w:r>
      <w:r w:rsidRPr="00F36393">
        <w:rPr>
          <w:rFonts w:ascii="Book Antiqua" w:hAnsi="Book Antiqua"/>
          <w:sz w:val="24"/>
          <w:szCs w:val="24"/>
        </w:rPr>
        <w:t xml:space="preserve">, </w:t>
      </w:r>
      <w:proofErr w:type="spellStart"/>
      <w:r w:rsidRPr="00F36393">
        <w:rPr>
          <w:rFonts w:ascii="Book Antiqua" w:hAnsi="Book Antiqua"/>
          <w:sz w:val="24"/>
          <w:szCs w:val="24"/>
        </w:rPr>
        <w:t>Dongre</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Khopkar</w:t>
      </w:r>
      <w:proofErr w:type="spellEnd"/>
      <w:r w:rsidRPr="00F36393">
        <w:rPr>
          <w:rFonts w:ascii="Book Antiqua" w:hAnsi="Book Antiqua"/>
          <w:sz w:val="24"/>
          <w:szCs w:val="24"/>
        </w:rPr>
        <w:t xml:space="preserve"> U. </w:t>
      </w:r>
      <w:proofErr w:type="spellStart"/>
      <w:r w:rsidRPr="00F36393">
        <w:rPr>
          <w:rFonts w:ascii="Book Antiqua" w:hAnsi="Book Antiqua"/>
          <w:sz w:val="24"/>
          <w:szCs w:val="24"/>
        </w:rPr>
        <w:t>Bowen'S</w:t>
      </w:r>
      <w:proofErr w:type="spellEnd"/>
      <w:r w:rsidRPr="00F36393">
        <w:rPr>
          <w:rFonts w:ascii="Book Antiqua" w:hAnsi="Book Antiqua"/>
          <w:sz w:val="24"/>
          <w:szCs w:val="24"/>
        </w:rPr>
        <w:t xml:space="preserve"> disease on palm: a rare presentation. </w:t>
      </w:r>
      <w:r w:rsidRPr="00F36393">
        <w:rPr>
          <w:rFonts w:ascii="Book Antiqua" w:hAnsi="Book Antiqua"/>
          <w:i/>
          <w:sz w:val="24"/>
          <w:szCs w:val="24"/>
        </w:rPr>
        <w:t xml:space="preserve">Indian 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2011; </w:t>
      </w:r>
      <w:r w:rsidRPr="00F36393">
        <w:rPr>
          <w:rFonts w:ascii="Book Antiqua" w:hAnsi="Book Antiqua"/>
          <w:b/>
          <w:sz w:val="24"/>
          <w:szCs w:val="24"/>
        </w:rPr>
        <w:t>56</w:t>
      </w:r>
      <w:r w:rsidRPr="00F36393">
        <w:rPr>
          <w:rFonts w:ascii="Book Antiqua" w:hAnsi="Book Antiqua"/>
          <w:sz w:val="24"/>
          <w:szCs w:val="24"/>
        </w:rPr>
        <w:t>: 353-354 [PMID: 21772615 DOI: 10.4103/0019-5154.82497]</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6 </w:t>
      </w:r>
      <w:proofErr w:type="spellStart"/>
      <w:r w:rsidRPr="00F36393">
        <w:rPr>
          <w:rFonts w:ascii="Book Antiqua" w:hAnsi="Book Antiqua"/>
          <w:b/>
          <w:sz w:val="24"/>
          <w:szCs w:val="24"/>
        </w:rPr>
        <w:t>Murao</w:t>
      </w:r>
      <w:proofErr w:type="spellEnd"/>
      <w:r w:rsidRPr="00F36393">
        <w:rPr>
          <w:rFonts w:ascii="Book Antiqua" w:hAnsi="Book Antiqua"/>
          <w:b/>
          <w:sz w:val="24"/>
          <w:szCs w:val="24"/>
        </w:rPr>
        <w:t xml:space="preserve"> K</w:t>
      </w:r>
      <w:r w:rsidRPr="00F36393">
        <w:rPr>
          <w:rFonts w:ascii="Book Antiqua" w:hAnsi="Book Antiqua"/>
          <w:sz w:val="24"/>
          <w:szCs w:val="24"/>
        </w:rPr>
        <w:t xml:space="preserve">, </w:t>
      </w:r>
      <w:proofErr w:type="spellStart"/>
      <w:r w:rsidRPr="00F36393">
        <w:rPr>
          <w:rFonts w:ascii="Book Antiqua" w:hAnsi="Book Antiqua"/>
          <w:sz w:val="24"/>
          <w:szCs w:val="24"/>
        </w:rPr>
        <w:t>Tetsutani</w:t>
      </w:r>
      <w:proofErr w:type="spellEnd"/>
      <w:r w:rsidRPr="00F36393">
        <w:rPr>
          <w:rFonts w:ascii="Book Antiqua" w:hAnsi="Book Antiqua"/>
          <w:sz w:val="24"/>
          <w:szCs w:val="24"/>
        </w:rPr>
        <w:t xml:space="preserve"> M, </w:t>
      </w:r>
      <w:proofErr w:type="spellStart"/>
      <w:r w:rsidRPr="00F36393">
        <w:rPr>
          <w:rFonts w:ascii="Book Antiqua" w:hAnsi="Book Antiqua"/>
          <w:sz w:val="24"/>
          <w:szCs w:val="24"/>
        </w:rPr>
        <w:t>Ishigami</w:t>
      </w:r>
      <w:proofErr w:type="spellEnd"/>
      <w:r w:rsidRPr="00F36393">
        <w:rPr>
          <w:rFonts w:ascii="Book Antiqua" w:hAnsi="Book Antiqua"/>
          <w:sz w:val="24"/>
          <w:szCs w:val="24"/>
        </w:rPr>
        <w:t xml:space="preserve"> T, Kubo Y, Arase S. Bowen disease of the palm associated with human papillomavirus 52. </w:t>
      </w:r>
      <w:proofErr w:type="spellStart"/>
      <w:r w:rsidRPr="00F36393">
        <w:rPr>
          <w:rFonts w:ascii="Book Antiqua" w:hAnsi="Book Antiqua"/>
          <w:i/>
          <w:sz w:val="24"/>
          <w:szCs w:val="24"/>
        </w:rPr>
        <w:t>Clin</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Exp</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2013; </w:t>
      </w:r>
      <w:r w:rsidRPr="00F36393">
        <w:rPr>
          <w:rFonts w:ascii="Book Antiqua" w:hAnsi="Book Antiqua"/>
          <w:b/>
          <w:sz w:val="24"/>
          <w:szCs w:val="24"/>
        </w:rPr>
        <w:t>38</w:t>
      </w:r>
      <w:r w:rsidRPr="00F36393">
        <w:rPr>
          <w:rFonts w:ascii="Book Antiqua" w:hAnsi="Book Antiqua"/>
          <w:sz w:val="24"/>
          <w:szCs w:val="24"/>
        </w:rPr>
        <w:t>: 489-491 [PMID: 23659186 DOI: 10.1111/j.1365-2230.2012.04382.x]</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7 </w:t>
      </w:r>
      <w:r w:rsidRPr="00F36393">
        <w:rPr>
          <w:rFonts w:ascii="Book Antiqua" w:hAnsi="Book Antiqua"/>
          <w:b/>
          <w:sz w:val="24"/>
          <w:szCs w:val="24"/>
        </w:rPr>
        <w:t>Kitamura S</w:t>
      </w:r>
      <w:r w:rsidRPr="00F36393">
        <w:rPr>
          <w:rFonts w:ascii="Book Antiqua" w:hAnsi="Book Antiqua"/>
          <w:sz w:val="24"/>
          <w:szCs w:val="24"/>
        </w:rPr>
        <w:t xml:space="preserve">, Iwata H, </w:t>
      </w:r>
      <w:proofErr w:type="spellStart"/>
      <w:r w:rsidRPr="00F36393">
        <w:rPr>
          <w:rFonts w:ascii="Book Antiqua" w:hAnsi="Book Antiqua"/>
          <w:sz w:val="24"/>
          <w:szCs w:val="24"/>
        </w:rPr>
        <w:t>Imafuku</w:t>
      </w:r>
      <w:proofErr w:type="spellEnd"/>
      <w:r w:rsidRPr="00F36393">
        <w:rPr>
          <w:rFonts w:ascii="Book Antiqua" w:hAnsi="Book Antiqua"/>
          <w:sz w:val="24"/>
          <w:szCs w:val="24"/>
        </w:rPr>
        <w:t xml:space="preserve"> K, </w:t>
      </w:r>
      <w:proofErr w:type="spellStart"/>
      <w:r w:rsidRPr="00F36393">
        <w:rPr>
          <w:rFonts w:ascii="Book Antiqua" w:hAnsi="Book Antiqua"/>
          <w:sz w:val="24"/>
          <w:szCs w:val="24"/>
        </w:rPr>
        <w:t>Hata</w:t>
      </w:r>
      <w:proofErr w:type="spellEnd"/>
      <w:r w:rsidRPr="00F36393">
        <w:rPr>
          <w:rFonts w:ascii="Book Antiqua" w:hAnsi="Book Antiqua"/>
          <w:sz w:val="24"/>
          <w:szCs w:val="24"/>
        </w:rPr>
        <w:t xml:space="preserve"> H, </w:t>
      </w:r>
      <w:proofErr w:type="spellStart"/>
      <w:r w:rsidRPr="00F36393">
        <w:rPr>
          <w:rFonts w:ascii="Book Antiqua" w:hAnsi="Book Antiqua"/>
          <w:sz w:val="24"/>
          <w:szCs w:val="24"/>
        </w:rPr>
        <w:t>Natsuga</w:t>
      </w:r>
      <w:proofErr w:type="spellEnd"/>
      <w:r w:rsidRPr="00F36393">
        <w:rPr>
          <w:rFonts w:ascii="Book Antiqua" w:hAnsi="Book Antiqua"/>
          <w:sz w:val="24"/>
          <w:szCs w:val="24"/>
        </w:rPr>
        <w:t xml:space="preserve"> K, Aoyagi S, Shimizu H. Bowen's disease on the palm presents refractory skin erosion without erythematous plaque. </w:t>
      </w:r>
      <w:r w:rsidRPr="00F36393">
        <w:rPr>
          <w:rFonts w:ascii="Book Antiqua" w:hAnsi="Book Antiqua"/>
          <w:i/>
          <w:sz w:val="24"/>
          <w:szCs w:val="24"/>
        </w:rPr>
        <w:t xml:space="preserve">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2015; </w:t>
      </w:r>
      <w:r w:rsidRPr="00F36393">
        <w:rPr>
          <w:rFonts w:ascii="Book Antiqua" w:hAnsi="Book Antiqua"/>
          <w:b/>
          <w:sz w:val="24"/>
          <w:szCs w:val="24"/>
        </w:rPr>
        <w:t>42</w:t>
      </w:r>
      <w:r w:rsidRPr="00F36393">
        <w:rPr>
          <w:rFonts w:ascii="Book Antiqua" w:hAnsi="Book Antiqua"/>
          <w:sz w:val="24"/>
          <w:szCs w:val="24"/>
        </w:rPr>
        <w:t>: 225-226 [PMID: 25545216 DOI: 10.1111/1346-8138.12745]</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8 </w:t>
      </w:r>
      <w:r w:rsidRPr="00F36393">
        <w:rPr>
          <w:rFonts w:ascii="Book Antiqua" w:hAnsi="Book Antiqua"/>
          <w:b/>
          <w:sz w:val="24"/>
          <w:szCs w:val="24"/>
        </w:rPr>
        <w:t>Nakayama C</w:t>
      </w:r>
      <w:r w:rsidRPr="00F36393">
        <w:rPr>
          <w:rFonts w:ascii="Book Antiqua" w:hAnsi="Book Antiqua"/>
          <w:sz w:val="24"/>
          <w:szCs w:val="24"/>
        </w:rPr>
        <w:t xml:space="preserve">, </w:t>
      </w:r>
      <w:proofErr w:type="spellStart"/>
      <w:r w:rsidRPr="00F36393">
        <w:rPr>
          <w:rFonts w:ascii="Book Antiqua" w:hAnsi="Book Antiqua"/>
          <w:sz w:val="24"/>
          <w:szCs w:val="24"/>
        </w:rPr>
        <w:t>Hata</w:t>
      </w:r>
      <w:proofErr w:type="spellEnd"/>
      <w:r w:rsidRPr="00F36393">
        <w:rPr>
          <w:rFonts w:ascii="Book Antiqua" w:hAnsi="Book Antiqua"/>
          <w:sz w:val="24"/>
          <w:szCs w:val="24"/>
        </w:rPr>
        <w:t xml:space="preserve"> H, </w:t>
      </w:r>
      <w:proofErr w:type="spellStart"/>
      <w:r w:rsidRPr="00F36393">
        <w:rPr>
          <w:rFonts w:ascii="Book Antiqua" w:hAnsi="Book Antiqua"/>
          <w:sz w:val="24"/>
          <w:szCs w:val="24"/>
        </w:rPr>
        <w:t>Imafuku</w:t>
      </w:r>
      <w:proofErr w:type="spellEnd"/>
      <w:r w:rsidRPr="00F36393">
        <w:rPr>
          <w:rFonts w:ascii="Book Antiqua" w:hAnsi="Book Antiqua"/>
          <w:sz w:val="24"/>
          <w:szCs w:val="24"/>
        </w:rPr>
        <w:t xml:space="preserve"> K, </w:t>
      </w:r>
      <w:proofErr w:type="spellStart"/>
      <w:r w:rsidRPr="00F36393">
        <w:rPr>
          <w:rFonts w:ascii="Book Antiqua" w:hAnsi="Book Antiqua"/>
          <w:sz w:val="24"/>
          <w:szCs w:val="24"/>
        </w:rPr>
        <w:t>Toyonaga</w:t>
      </w:r>
      <w:proofErr w:type="spellEnd"/>
      <w:r w:rsidRPr="00F36393">
        <w:rPr>
          <w:rFonts w:ascii="Book Antiqua" w:hAnsi="Book Antiqua"/>
          <w:sz w:val="24"/>
          <w:szCs w:val="24"/>
        </w:rPr>
        <w:t xml:space="preserve"> E, Shimizu H. HPV16-related pigmented Bowen's disease on the palm. </w:t>
      </w:r>
      <w:r w:rsidRPr="00F36393">
        <w:rPr>
          <w:rFonts w:ascii="Book Antiqua" w:hAnsi="Book Antiqua"/>
          <w:i/>
          <w:sz w:val="24"/>
          <w:szCs w:val="24"/>
        </w:rPr>
        <w:t xml:space="preserve">J </w:t>
      </w:r>
      <w:proofErr w:type="spellStart"/>
      <w:r w:rsidRPr="00F36393">
        <w:rPr>
          <w:rFonts w:ascii="Book Antiqua" w:hAnsi="Book Antiqua"/>
          <w:i/>
          <w:sz w:val="24"/>
          <w:szCs w:val="24"/>
        </w:rPr>
        <w:t>Eur</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Acad</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Venereol</w:t>
      </w:r>
      <w:proofErr w:type="spellEnd"/>
      <w:r w:rsidRPr="00F36393">
        <w:rPr>
          <w:rFonts w:ascii="Book Antiqua" w:hAnsi="Book Antiqua"/>
          <w:sz w:val="24"/>
          <w:szCs w:val="24"/>
        </w:rPr>
        <w:t xml:space="preserve"> 2016; </w:t>
      </w:r>
      <w:r w:rsidRPr="00F36393">
        <w:rPr>
          <w:rFonts w:ascii="Book Antiqua" w:hAnsi="Book Antiqua"/>
          <w:b/>
          <w:sz w:val="24"/>
          <w:szCs w:val="24"/>
        </w:rPr>
        <w:t>30</w:t>
      </w:r>
      <w:r w:rsidRPr="00F36393">
        <w:rPr>
          <w:rFonts w:ascii="Book Antiqua" w:hAnsi="Book Antiqua"/>
          <w:sz w:val="24"/>
          <w:szCs w:val="24"/>
        </w:rPr>
        <w:t>: 138-140 [PMID: 25073963 DOI: 10.1111/jdv.12628]</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9 </w:t>
      </w:r>
      <w:r w:rsidRPr="00F36393">
        <w:rPr>
          <w:rFonts w:ascii="Book Antiqua" w:hAnsi="Book Antiqua"/>
          <w:b/>
          <w:sz w:val="24"/>
          <w:szCs w:val="24"/>
        </w:rPr>
        <w:t>Wilmer EM,</w:t>
      </w:r>
      <w:r w:rsidRPr="00F36393">
        <w:rPr>
          <w:rFonts w:ascii="Book Antiqua" w:hAnsi="Book Antiqua"/>
          <w:sz w:val="24"/>
          <w:szCs w:val="24"/>
        </w:rPr>
        <w:t xml:space="preserve"> Lee KC, Higgins W 2nd, Cruz AP. </w:t>
      </w:r>
      <w:proofErr w:type="spellStart"/>
      <w:r w:rsidRPr="00F36393">
        <w:rPr>
          <w:rFonts w:ascii="Book Antiqua" w:hAnsi="Book Antiqua"/>
          <w:sz w:val="24"/>
          <w:szCs w:val="24"/>
        </w:rPr>
        <w:t>Hyperpigmented</w:t>
      </w:r>
      <w:proofErr w:type="spellEnd"/>
      <w:r w:rsidRPr="00F36393">
        <w:rPr>
          <w:rFonts w:ascii="Book Antiqua" w:hAnsi="Book Antiqua"/>
          <w:sz w:val="24"/>
          <w:szCs w:val="24"/>
        </w:rPr>
        <w:t xml:space="preserve"> palmar plaque: an unexpected diagnosis of Bowen disease. </w:t>
      </w:r>
      <w:proofErr w:type="spellStart"/>
      <w:r w:rsidRPr="00F36393">
        <w:rPr>
          <w:rFonts w:ascii="Book Antiqua" w:hAnsi="Book Antiqua"/>
          <w:i/>
          <w:iCs/>
          <w:sz w:val="24"/>
          <w:szCs w:val="24"/>
        </w:rPr>
        <w:t>Dermatol</w:t>
      </w:r>
      <w:proofErr w:type="spellEnd"/>
      <w:r w:rsidRPr="00F36393">
        <w:rPr>
          <w:rFonts w:ascii="Book Antiqua" w:hAnsi="Book Antiqua"/>
          <w:i/>
          <w:iCs/>
          <w:sz w:val="24"/>
          <w:szCs w:val="24"/>
        </w:rPr>
        <w:t xml:space="preserve"> Online J</w:t>
      </w:r>
      <w:r w:rsidRPr="00F36393">
        <w:rPr>
          <w:rFonts w:ascii="Book Antiqua" w:hAnsi="Book Antiqua"/>
          <w:sz w:val="24"/>
          <w:szCs w:val="24"/>
        </w:rPr>
        <w:t xml:space="preserve"> 2013; </w:t>
      </w:r>
      <w:r w:rsidRPr="00F36393">
        <w:rPr>
          <w:rFonts w:ascii="Book Antiqua" w:hAnsi="Book Antiqua"/>
          <w:b/>
          <w:bCs/>
          <w:sz w:val="24"/>
          <w:szCs w:val="24"/>
        </w:rPr>
        <w:t>19</w:t>
      </w:r>
      <w:r w:rsidRPr="00F36393">
        <w:rPr>
          <w:rFonts w:ascii="Book Antiqua" w:hAnsi="Book Antiqua"/>
          <w:sz w:val="24"/>
          <w:szCs w:val="24"/>
        </w:rPr>
        <w:t>: 18573 [PMID: 240011322]</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10 </w:t>
      </w:r>
      <w:proofErr w:type="spellStart"/>
      <w:r w:rsidRPr="00F36393">
        <w:rPr>
          <w:rFonts w:ascii="Book Antiqua" w:hAnsi="Book Antiqua"/>
          <w:b/>
          <w:sz w:val="24"/>
          <w:szCs w:val="24"/>
        </w:rPr>
        <w:t>Photiou</w:t>
      </w:r>
      <w:proofErr w:type="spellEnd"/>
      <w:r w:rsidRPr="00F36393">
        <w:rPr>
          <w:rFonts w:ascii="Book Antiqua" w:hAnsi="Book Antiqua"/>
          <w:b/>
          <w:sz w:val="24"/>
          <w:szCs w:val="24"/>
        </w:rPr>
        <w:t xml:space="preserve"> L</w:t>
      </w:r>
      <w:r w:rsidRPr="00F36393">
        <w:rPr>
          <w:rFonts w:ascii="Book Antiqua" w:hAnsi="Book Antiqua"/>
          <w:sz w:val="24"/>
          <w:szCs w:val="24"/>
        </w:rPr>
        <w:t xml:space="preserve">, Sinclair R. Subungual Bowen disease. Complete remission 14 years post-photodynamic therapy (PDT). </w:t>
      </w:r>
      <w:proofErr w:type="spellStart"/>
      <w:r w:rsidRPr="00F36393">
        <w:rPr>
          <w:rFonts w:ascii="Book Antiqua" w:hAnsi="Book Antiqua"/>
          <w:i/>
          <w:sz w:val="24"/>
          <w:szCs w:val="24"/>
        </w:rPr>
        <w:t>Australas</w:t>
      </w:r>
      <w:proofErr w:type="spellEnd"/>
      <w:r w:rsidRPr="00F36393">
        <w:rPr>
          <w:rFonts w:ascii="Book Antiqua" w:hAnsi="Book Antiqua"/>
          <w:i/>
          <w:sz w:val="24"/>
          <w:szCs w:val="24"/>
        </w:rPr>
        <w:t xml:space="preserve"> 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2019; </w:t>
      </w:r>
      <w:r w:rsidRPr="00F36393">
        <w:rPr>
          <w:rFonts w:ascii="Book Antiqua" w:hAnsi="Book Antiqua"/>
          <w:b/>
          <w:sz w:val="24"/>
          <w:szCs w:val="24"/>
        </w:rPr>
        <w:t>60</w:t>
      </w:r>
      <w:r w:rsidRPr="00F36393">
        <w:rPr>
          <w:rFonts w:ascii="Book Antiqua" w:hAnsi="Book Antiqua"/>
          <w:sz w:val="24"/>
          <w:szCs w:val="24"/>
        </w:rPr>
        <w:t>: 74-75 [PMID: 30109890 DOI: 10.1111/ajd.12901]</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11 </w:t>
      </w:r>
      <w:proofErr w:type="spellStart"/>
      <w:r w:rsidRPr="00F36393">
        <w:rPr>
          <w:rFonts w:ascii="Book Antiqua" w:hAnsi="Book Antiqua"/>
          <w:b/>
          <w:sz w:val="24"/>
          <w:szCs w:val="24"/>
        </w:rPr>
        <w:t>Zalaudek</w:t>
      </w:r>
      <w:proofErr w:type="spellEnd"/>
      <w:r w:rsidRPr="00F36393">
        <w:rPr>
          <w:rFonts w:ascii="Book Antiqua" w:hAnsi="Book Antiqua"/>
          <w:b/>
          <w:sz w:val="24"/>
          <w:szCs w:val="24"/>
        </w:rPr>
        <w:t xml:space="preserve"> I</w:t>
      </w:r>
      <w:r w:rsidRPr="00F36393">
        <w:rPr>
          <w:rFonts w:ascii="Book Antiqua" w:hAnsi="Book Antiqua"/>
          <w:sz w:val="24"/>
          <w:szCs w:val="24"/>
        </w:rPr>
        <w:t xml:space="preserve">, </w:t>
      </w:r>
      <w:proofErr w:type="spellStart"/>
      <w:r w:rsidRPr="00F36393">
        <w:rPr>
          <w:rFonts w:ascii="Book Antiqua" w:hAnsi="Book Antiqua"/>
          <w:sz w:val="24"/>
          <w:szCs w:val="24"/>
        </w:rPr>
        <w:t>Argenziano</w:t>
      </w:r>
      <w:proofErr w:type="spellEnd"/>
      <w:r w:rsidRPr="00F36393">
        <w:rPr>
          <w:rFonts w:ascii="Book Antiqua" w:hAnsi="Book Antiqua"/>
          <w:sz w:val="24"/>
          <w:szCs w:val="24"/>
        </w:rPr>
        <w:t xml:space="preserve"> G, </w:t>
      </w:r>
      <w:proofErr w:type="spellStart"/>
      <w:r w:rsidRPr="00F36393">
        <w:rPr>
          <w:rFonts w:ascii="Book Antiqua" w:hAnsi="Book Antiqua"/>
          <w:sz w:val="24"/>
          <w:szCs w:val="24"/>
        </w:rPr>
        <w:t>Leinweber</w:t>
      </w:r>
      <w:proofErr w:type="spellEnd"/>
      <w:r w:rsidRPr="00F36393">
        <w:rPr>
          <w:rFonts w:ascii="Book Antiqua" w:hAnsi="Book Antiqua"/>
          <w:sz w:val="24"/>
          <w:szCs w:val="24"/>
        </w:rPr>
        <w:t xml:space="preserve"> B, </w:t>
      </w:r>
      <w:proofErr w:type="spellStart"/>
      <w:r w:rsidRPr="00F36393">
        <w:rPr>
          <w:rFonts w:ascii="Book Antiqua" w:hAnsi="Book Antiqua"/>
          <w:sz w:val="24"/>
          <w:szCs w:val="24"/>
        </w:rPr>
        <w:t>Citarella</w:t>
      </w:r>
      <w:proofErr w:type="spellEnd"/>
      <w:r w:rsidRPr="00F36393">
        <w:rPr>
          <w:rFonts w:ascii="Book Antiqua" w:hAnsi="Book Antiqua"/>
          <w:sz w:val="24"/>
          <w:szCs w:val="24"/>
        </w:rPr>
        <w:t xml:space="preserve"> L, Hofmann-</w:t>
      </w:r>
      <w:proofErr w:type="spellStart"/>
      <w:r w:rsidRPr="00F36393">
        <w:rPr>
          <w:rFonts w:ascii="Book Antiqua" w:hAnsi="Book Antiqua"/>
          <w:sz w:val="24"/>
          <w:szCs w:val="24"/>
        </w:rPr>
        <w:t>Wellenhof</w:t>
      </w:r>
      <w:proofErr w:type="spellEnd"/>
      <w:r w:rsidRPr="00F36393">
        <w:rPr>
          <w:rFonts w:ascii="Book Antiqua" w:hAnsi="Book Antiqua"/>
          <w:sz w:val="24"/>
          <w:szCs w:val="24"/>
        </w:rPr>
        <w:t xml:space="preserve"> R, </w:t>
      </w:r>
      <w:proofErr w:type="spellStart"/>
      <w:r w:rsidRPr="00F36393">
        <w:rPr>
          <w:rFonts w:ascii="Book Antiqua" w:hAnsi="Book Antiqua"/>
          <w:sz w:val="24"/>
          <w:szCs w:val="24"/>
        </w:rPr>
        <w:t>Malvehy</w:t>
      </w:r>
      <w:proofErr w:type="spellEnd"/>
      <w:r w:rsidRPr="00F36393">
        <w:rPr>
          <w:rFonts w:ascii="Book Antiqua" w:hAnsi="Book Antiqua"/>
          <w:sz w:val="24"/>
          <w:szCs w:val="24"/>
        </w:rPr>
        <w:t xml:space="preserve"> J, </w:t>
      </w:r>
      <w:proofErr w:type="spellStart"/>
      <w:r w:rsidRPr="00F36393">
        <w:rPr>
          <w:rFonts w:ascii="Book Antiqua" w:hAnsi="Book Antiqua"/>
          <w:sz w:val="24"/>
          <w:szCs w:val="24"/>
        </w:rPr>
        <w:t>Puig</w:t>
      </w:r>
      <w:proofErr w:type="spellEnd"/>
      <w:r w:rsidRPr="00F36393">
        <w:rPr>
          <w:rFonts w:ascii="Book Antiqua" w:hAnsi="Book Antiqua"/>
          <w:sz w:val="24"/>
          <w:szCs w:val="24"/>
        </w:rPr>
        <w:t xml:space="preserve"> S, </w:t>
      </w:r>
      <w:proofErr w:type="spellStart"/>
      <w:r w:rsidRPr="00F36393">
        <w:rPr>
          <w:rFonts w:ascii="Book Antiqua" w:hAnsi="Book Antiqua"/>
          <w:sz w:val="24"/>
          <w:szCs w:val="24"/>
        </w:rPr>
        <w:t>Pizzichetta</w:t>
      </w:r>
      <w:proofErr w:type="spellEnd"/>
      <w:r w:rsidRPr="00F36393">
        <w:rPr>
          <w:rFonts w:ascii="Book Antiqua" w:hAnsi="Book Antiqua"/>
          <w:sz w:val="24"/>
          <w:szCs w:val="24"/>
        </w:rPr>
        <w:t xml:space="preserve"> MA, Thomas L, </w:t>
      </w:r>
      <w:proofErr w:type="spellStart"/>
      <w:r w:rsidRPr="00F36393">
        <w:rPr>
          <w:rFonts w:ascii="Book Antiqua" w:hAnsi="Book Antiqua"/>
          <w:sz w:val="24"/>
          <w:szCs w:val="24"/>
        </w:rPr>
        <w:t>Soyer</w:t>
      </w:r>
      <w:proofErr w:type="spellEnd"/>
      <w:r w:rsidRPr="00F36393">
        <w:rPr>
          <w:rFonts w:ascii="Book Antiqua" w:hAnsi="Book Antiqua"/>
          <w:sz w:val="24"/>
          <w:szCs w:val="24"/>
        </w:rPr>
        <w:t xml:space="preserve"> HP, Kerl H. </w:t>
      </w:r>
      <w:proofErr w:type="spellStart"/>
      <w:r w:rsidRPr="00F36393">
        <w:rPr>
          <w:rFonts w:ascii="Book Antiqua" w:hAnsi="Book Antiqua"/>
          <w:sz w:val="24"/>
          <w:szCs w:val="24"/>
        </w:rPr>
        <w:t>Dermoscopy</w:t>
      </w:r>
      <w:proofErr w:type="spellEnd"/>
      <w:r w:rsidRPr="00F36393">
        <w:rPr>
          <w:rFonts w:ascii="Book Antiqua" w:hAnsi="Book Antiqua"/>
          <w:sz w:val="24"/>
          <w:szCs w:val="24"/>
        </w:rPr>
        <w:t xml:space="preserve"> of Bowen's disease. </w:t>
      </w:r>
      <w:r w:rsidRPr="00F36393">
        <w:rPr>
          <w:rFonts w:ascii="Book Antiqua" w:hAnsi="Book Antiqua"/>
          <w:i/>
          <w:sz w:val="24"/>
          <w:szCs w:val="24"/>
        </w:rPr>
        <w:t xml:space="preserve">Br 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2004; </w:t>
      </w:r>
      <w:r w:rsidRPr="00F36393">
        <w:rPr>
          <w:rFonts w:ascii="Book Antiqua" w:hAnsi="Book Antiqua"/>
          <w:b/>
          <w:sz w:val="24"/>
          <w:szCs w:val="24"/>
        </w:rPr>
        <w:t>150</w:t>
      </w:r>
      <w:r w:rsidRPr="00F36393">
        <w:rPr>
          <w:rFonts w:ascii="Book Antiqua" w:hAnsi="Book Antiqua"/>
          <w:sz w:val="24"/>
          <w:szCs w:val="24"/>
        </w:rPr>
        <w:t>: 1112-1116 [PMID: 15214896 DOI: 10.1111/j.1365-2133.2004.05924.x]</w:t>
      </w:r>
    </w:p>
    <w:p w:rsidR="00227AEE" w:rsidRPr="00F36393" w:rsidRDefault="00227AEE" w:rsidP="00F36393">
      <w:pPr>
        <w:widowControl w:val="0"/>
        <w:autoSpaceDE w:val="0"/>
        <w:autoSpaceDN w:val="0"/>
        <w:snapToGrid/>
        <w:spacing w:after="0" w:line="360" w:lineRule="auto"/>
        <w:jc w:val="both"/>
        <w:rPr>
          <w:rFonts w:ascii="Book Antiqua" w:eastAsia="ArialNarrow-Bold" w:hAnsi="Book Antiqua" w:cs="Times New Roman"/>
          <w:bCs/>
          <w:sz w:val="24"/>
          <w:szCs w:val="24"/>
        </w:rPr>
      </w:pPr>
    </w:p>
    <w:p w:rsidR="00A333D2" w:rsidRPr="00DD5F49" w:rsidRDefault="00F36393" w:rsidP="008047D3">
      <w:pPr>
        <w:pStyle w:val="a5"/>
        <w:suppressAutoHyphens/>
        <w:spacing w:after="0" w:line="360" w:lineRule="auto"/>
        <w:ind w:left="360" w:right="230" w:firstLineChars="0" w:firstLine="0"/>
        <w:rPr>
          <w:rFonts w:ascii="Book Antiqua" w:hAnsi="Book Antiqua" w:cs="Mangal"/>
          <w:bCs/>
          <w:sz w:val="24"/>
          <w:szCs w:val="24"/>
          <w:lang w:val="it-IT" w:bidi="hi-IN"/>
        </w:rPr>
      </w:pPr>
      <w:bookmarkStart w:id="149" w:name="OLE_LINK10"/>
      <w:r w:rsidRPr="00F36393">
        <w:rPr>
          <w:rFonts w:ascii="Book Antiqua" w:eastAsia="Lucida Sans Unicode" w:hAnsi="Book Antiqua" w:cs="Arial"/>
          <w:b/>
          <w:sz w:val="24"/>
          <w:szCs w:val="24"/>
          <w:lang w:val="it-IT" w:eastAsia="hi-IN" w:bidi="hi-IN"/>
        </w:rPr>
        <w:t>P-Reviewer</w:t>
      </w:r>
      <w:r w:rsidRPr="00F36393">
        <w:rPr>
          <w:rFonts w:ascii="Book Antiqua" w:hAnsi="Book Antiqua" w:cs="Arial"/>
          <w:b/>
          <w:sz w:val="24"/>
          <w:szCs w:val="24"/>
          <w:lang w:val="it-IT" w:bidi="hi-IN"/>
        </w:rPr>
        <w:t>:</w:t>
      </w:r>
      <w:r w:rsidRPr="00F36393">
        <w:rPr>
          <w:rFonts w:ascii="Book Antiqua" w:hAnsi="Book Antiqua"/>
          <w:sz w:val="24"/>
          <w:szCs w:val="24"/>
          <w:lang w:val="it-IT"/>
        </w:rPr>
        <w:t xml:space="preserve"> </w:t>
      </w:r>
      <w:proofErr w:type="spellStart"/>
      <w:r w:rsidRPr="00F36393">
        <w:rPr>
          <w:rFonts w:ascii="Book Antiqua" w:hAnsi="Book Antiqua"/>
          <w:sz w:val="24"/>
          <w:szCs w:val="24"/>
        </w:rPr>
        <w:t>Kimyai-Asadi</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Firooz</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Manolache</w:t>
      </w:r>
      <w:proofErr w:type="spellEnd"/>
      <w:r w:rsidRPr="00F36393">
        <w:rPr>
          <w:rFonts w:ascii="Book Antiqua" w:hAnsi="Book Antiqua"/>
          <w:sz w:val="24"/>
          <w:szCs w:val="24"/>
        </w:rPr>
        <w:t xml:space="preserve"> L, </w:t>
      </w:r>
      <w:proofErr w:type="spellStart"/>
      <w:r w:rsidRPr="00F36393">
        <w:rPr>
          <w:rFonts w:ascii="Book Antiqua" w:hAnsi="Book Antiqua"/>
          <w:sz w:val="24"/>
          <w:szCs w:val="24"/>
        </w:rPr>
        <w:t>Husein-ElAhmed</w:t>
      </w:r>
      <w:proofErr w:type="spellEnd"/>
      <w:r w:rsidRPr="00F36393">
        <w:rPr>
          <w:rFonts w:ascii="Book Antiqua" w:hAnsi="Book Antiqua"/>
          <w:sz w:val="24"/>
          <w:szCs w:val="24"/>
        </w:rPr>
        <w:t xml:space="preserve"> H, Cuevas-Covarrubias SA, </w:t>
      </w:r>
      <w:proofErr w:type="spellStart"/>
      <w:r w:rsidRPr="00F36393">
        <w:rPr>
          <w:rFonts w:ascii="Book Antiqua" w:hAnsi="Book Antiqua"/>
          <w:sz w:val="24"/>
          <w:szCs w:val="24"/>
        </w:rPr>
        <w:t>Kaliyadan</w:t>
      </w:r>
      <w:proofErr w:type="spellEnd"/>
      <w:r w:rsidRPr="00F36393">
        <w:rPr>
          <w:rFonts w:ascii="Book Antiqua" w:hAnsi="Book Antiqua"/>
          <w:sz w:val="24"/>
          <w:szCs w:val="24"/>
        </w:rPr>
        <w:t xml:space="preserve"> F</w:t>
      </w:r>
      <w:r w:rsidRPr="00F36393">
        <w:rPr>
          <w:rFonts w:ascii="Book Antiqua" w:hAnsi="Book Antiqua" w:cs="Mangal"/>
          <w:bCs/>
          <w:sz w:val="24"/>
          <w:szCs w:val="24"/>
          <w:lang w:val="it-IT" w:bidi="hi-IN"/>
        </w:rPr>
        <w:t xml:space="preserve"> </w:t>
      </w:r>
      <w:r w:rsidRPr="00DD5F49">
        <w:rPr>
          <w:rFonts w:ascii="Book Antiqua" w:eastAsia="Lucida Sans Unicode" w:hAnsi="Book Antiqua" w:cs="Mangal"/>
          <w:b/>
          <w:bCs/>
          <w:sz w:val="24"/>
          <w:szCs w:val="24"/>
          <w:lang w:val="it-IT" w:eastAsia="hi-IN" w:bidi="hi-IN"/>
        </w:rPr>
        <w:t>S-Editor</w:t>
      </w:r>
      <w:r w:rsidRPr="00DD5F49">
        <w:rPr>
          <w:rFonts w:ascii="Book Antiqua" w:hAnsi="Book Antiqua" w:cs="Mangal"/>
          <w:b/>
          <w:bCs/>
          <w:sz w:val="24"/>
          <w:szCs w:val="24"/>
          <w:lang w:val="it-IT" w:bidi="hi-IN"/>
        </w:rPr>
        <w:t>:</w:t>
      </w:r>
      <w:r w:rsidRPr="00DD5F49">
        <w:rPr>
          <w:rFonts w:ascii="Book Antiqua" w:eastAsia="Lucida Sans Unicode" w:hAnsi="Book Antiqua" w:cs="Mangal"/>
          <w:bCs/>
          <w:sz w:val="24"/>
          <w:szCs w:val="24"/>
          <w:lang w:val="it-IT" w:eastAsia="hi-IN" w:bidi="hi-IN"/>
        </w:rPr>
        <w:t xml:space="preserve"> </w:t>
      </w:r>
      <w:r w:rsidRPr="00DD5F49">
        <w:rPr>
          <w:rFonts w:ascii="Book Antiqua" w:hAnsi="Book Antiqua" w:cs="Mangal"/>
          <w:bCs/>
          <w:sz w:val="24"/>
          <w:szCs w:val="24"/>
          <w:lang w:val="it-IT" w:bidi="hi-IN"/>
        </w:rPr>
        <w:t>Dou Y</w:t>
      </w:r>
      <w:r w:rsidRPr="00DD5F49">
        <w:rPr>
          <w:rFonts w:ascii="Book Antiqua" w:eastAsia="Lucida Sans Unicode" w:hAnsi="Book Antiqua" w:cs="Mangal"/>
          <w:b/>
          <w:bCs/>
          <w:sz w:val="24"/>
          <w:szCs w:val="24"/>
          <w:lang w:val="it-IT" w:eastAsia="hi-IN" w:bidi="hi-IN"/>
        </w:rPr>
        <w:t xml:space="preserve"> L-Editor</w:t>
      </w:r>
      <w:r w:rsidRPr="00DD5F49">
        <w:rPr>
          <w:rFonts w:ascii="Book Antiqua" w:hAnsi="Book Antiqua" w:cs="Mangal"/>
          <w:b/>
          <w:bCs/>
          <w:sz w:val="24"/>
          <w:szCs w:val="24"/>
          <w:lang w:val="it-IT" w:bidi="hi-IN"/>
        </w:rPr>
        <w:t>:</w:t>
      </w:r>
      <w:r w:rsidRPr="00DD5F49">
        <w:rPr>
          <w:rFonts w:ascii="Book Antiqua" w:eastAsia="Lucida Sans Unicode" w:hAnsi="Book Antiqua" w:cs="Mangal"/>
          <w:b/>
          <w:bCs/>
          <w:sz w:val="24"/>
          <w:szCs w:val="24"/>
          <w:lang w:val="it-IT" w:eastAsia="hi-IN" w:bidi="hi-IN"/>
        </w:rPr>
        <w:t xml:space="preserve"> </w:t>
      </w:r>
      <w:r w:rsidR="0039627C" w:rsidRPr="00DD5F49">
        <w:rPr>
          <w:rFonts w:ascii="Book Antiqua" w:eastAsia="Lucida Sans Unicode" w:hAnsi="Book Antiqua" w:cs="Mangal"/>
          <w:bCs/>
          <w:sz w:val="24"/>
          <w:szCs w:val="24"/>
          <w:lang w:val="it-IT" w:eastAsia="hi-IN" w:bidi="hi-IN"/>
        </w:rPr>
        <w:t>Wang TQ</w:t>
      </w:r>
      <w:r w:rsidR="007E786C" w:rsidRPr="00DD5F49">
        <w:rPr>
          <w:rFonts w:ascii="Book Antiqua" w:eastAsia="Lucida Sans Unicode" w:hAnsi="Book Antiqua" w:cs="Mangal"/>
          <w:b/>
          <w:bCs/>
          <w:sz w:val="24"/>
          <w:szCs w:val="24"/>
          <w:lang w:val="it-IT" w:eastAsia="hi-IN" w:bidi="hi-IN"/>
        </w:rPr>
        <w:t xml:space="preserve"> </w:t>
      </w:r>
      <w:r w:rsidRPr="00DD5F49">
        <w:rPr>
          <w:rFonts w:ascii="Book Antiqua" w:eastAsia="Lucida Sans Unicode" w:hAnsi="Book Antiqua" w:cs="Mangal"/>
          <w:b/>
          <w:bCs/>
          <w:sz w:val="24"/>
          <w:szCs w:val="24"/>
          <w:lang w:val="it-IT" w:eastAsia="hi-IN" w:bidi="hi-IN"/>
        </w:rPr>
        <w:t>E-Editor</w:t>
      </w:r>
      <w:r w:rsidRPr="00DD5F49">
        <w:rPr>
          <w:rFonts w:ascii="Book Antiqua" w:hAnsi="Book Antiqua" w:cs="Mangal"/>
          <w:b/>
          <w:bCs/>
          <w:sz w:val="24"/>
          <w:szCs w:val="24"/>
          <w:lang w:val="it-IT" w:bidi="hi-IN"/>
        </w:rPr>
        <w:t>:</w:t>
      </w:r>
      <w:r w:rsidR="00DD5F49" w:rsidRPr="00DD5F49">
        <w:rPr>
          <w:rFonts w:ascii="Book Antiqua" w:hAnsi="Book Antiqua" w:cs="Mangal" w:hint="eastAsia"/>
          <w:bCs/>
          <w:sz w:val="24"/>
          <w:szCs w:val="24"/>
          <w:lang w:val="it-IT" w:bidi="hi-IN"/>
        </w:rPr>
        <w:t xml:space="preserve"> Zhou BX</w:t>
      </w:r>
    </w:p>
    <w:p w:rsidR="00F36393" w:rsidRPr="00F36393" w:rsidRDefault="00F36393" w:rsidP="00F36393">
      <w:pPr>
        <w:pStyle w:val="a5"/>
        <w:suppressAutoHyphens/>
        <w:spacing w:after="0" w:line="360" w:lineRule="auto"/>
        <w:ind w:left="360" w:right="120" w:firstLine="482"/>
        <w:jc w:val="both"/>
        <w:rPr>
          <w:rFonts w:ascii="Book Antiqua" w:eastAsia="Times New Roman" w:hAnsi="Book Antiqua" w:cs="Mangal"/>
          <w:b/>
          <w:bCs/>
          <w:sz w:val="24"/>
          <w:szCs w:val="24"/>
          <w:lang w:val="it-IT" w:eastAsia="en-US" w:bidi="hi-IN"/>
        </w:rPr>
      </w:pPr>
    </w:p>
    <w:p w:rsidR="00F36393" w:rsidRPr="00F36393" w:rsidRDefault="00F36393" w:rsidP="00F36393">
      <w:pPr>
        <w:shd w:val="clear" w:color="auto" w:fill="FFFFFF"/>
        <w:spacing w:after="0" w:line="360" w:lineRule="auto"/>
        <w:jc w:val="both"/>
        <w:rPr>
          <w:rFonts w:ascii="Book Antiqua" w:hAnsi="Book Antiqua" w:cs="Helvetica"/>
          <w:b/>
          <w:sz w:val="24"/>
          <w:szCs w:val="24"/>
        </w:rPr>
      </w:pPr>
      <w:r w:rsidRPr="00F36393">
        <w:rPr>
          <w:rFonts w:ascii="Book Antiqua" w:hAnsi="Book Antiqua" w:cs="Helvetica"/>
          <w:b/>
          <w:sz w:val="24"/>
          <w:szCs w:val="24"/>
        </w:rPr>
        <w:t xml:space="preserve">Specialty type: </w:t>
      </w:r>
      <w:r w:rsidRPr="00F36393">
        <w:rPr>
          <w:rFonts w:ascii="Book Antiqua" w:hAnsi="Book Antiqua" w:cs="宋体"/>
          <w:sz w:val="24"/>
          <w:szCs w:val="24"/>
        </w:rPr>
        <w:t>Medicine, Research and Experimental</w:t>
      </w:r>
    </w:p>
    <w:p w:rsidR="00F36393" w:rsidRPr="00F36393" w:rsidRDefault="00F36393" w:rsidP="00F36393">
      <w:pPr>
        <w:shd w:val="clear" w:color="auto" w:fill="FFFFFF"/>
        <w:spacing w:after="0" w:line="360" w:lineRule="auto"/>
        <w:jc w:val="both"/>
        <w:rPr>
          <w:rFonts w:ascii="Book Antiqua" w:hAnsi="Book Antiqua" w:cs="Helvetica"/>
          <w:b/>
          <w:sz w:val="24"/>
          <w:szCs w:val="24"/>
        </w:rPr>
      </w:pPr>
      <w:r w:rsidRPr="00F36393">
        <w:rPr>
          <w:rFonts w:ascii="Book Antiqua" w:hAnsi="Book Antiqua" w:cs="Helvetica"/>
          <w:b/>
          <w:sz w:val="24"/>
          <w:szCs w:val="24"/>
        </w:rPr>
        <w:lastRenderedPageBreak/>
        <w:t xml:space="preserve">Country of origin: </w:t>
      </w:r>
      <w:r w:rsidRPr="00F36393">
        <w:rPr>
          <w:rFonts w:ascii="Book Antiqua" w:hAnsi="Book Antiqua" w:cs="Helvetica"/>
          <w:sz w:val="24"/>
          <w:szCs w:val="24"/>
        </w:rPr>
        <w:t>China</w:t>
      </w:r>
    </w:p>
    <w:p w:rsidR="00F36393" w:rsidRPr="00F36393" w:rsidRDefault="00F36393" w:rsidP="00F36393">
      <w:pPr>
        <w:shd w:val="clear" w:color="auto" w:fill="FFFFFF"/>
        <w:spacing w:after="0" w:line="360" w:lineRule="auto"/>
        <w:jc w:val="both"/>
        <w:rPr>
          <w:rFonts w:ascii="Book Antiqua" w:hAnsi="Book Antiqua" w:cs="Helvetica"/>
          <w:b/>
          <w:sz w:val="24"/>
          <w:szCs w:val="24"/>
        </w:rPr>
      </w:pPr>
      <w:r w:rsidRPr="00F36393">
        <w:rPr>
          <w:rFonts w:ascii="Book Antiqua" w:hAnsi="Book Antiqua" w:cs="Helvetica"/>
          <w:b/>
          <w:sz w:val="24"/>
          <w:szCs w:val="24"/>
        </w:rPr>
        <w:t>Peer-review report classification</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 xml:space="preserve">Grade </w:t>
      </w:r>
      <w:proofErr w:type="gramStart"/>
      <w:r w:rsidRPr="00F36393">
        <w:rPr>
          <w:rFonts w:ascii="Book Antiqua" w:hAnsi="Book Antiqua" w:cs="Helvetica"/>
          <w:sz w:val="24"/>
          <w:szCs w:val="24"/>
        </w:rPr>
        <w:t>A</w:t>
      </w:r>
      <w:proofErr w:type="gramEnd"/>
      <w:r w:rsidRPr="00F36393">
        <w:rPr>
          <w:rFonts w:ascii="Book Antiqua" w:hAnsi="Book Antiqua" w:cs="Helvetica"/>
          <w:sz w:val="24"/>
          <w:szCs w:val="24"/>
        </w:rPr>
        <w:t xml:space="preserve"> (Excellent): 0</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B (Very good): 0</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C (Good): C, C, C, C</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D (Fair): D</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E (Poor): E</w:t>
      </w:r>
    </w:p>
    <w:bookmarkEnd w:id="149"/>
    <w:p w:rsidR="00030514" w:rsidRPr="00F36393" w:rsidRDefault="00030514" w:rsidP="00F36393">
      <w:pPr>
        <w:adjustRightInd/>
        <w:snapToGrid/>
        <w:spacing w:after="0" w:line="360" w:lineRule="auto"/>
        <w:jc w:val="both"/>
        <w:rPr>
          <w:rFonts w:ascii="Book Antiqua" w:hAnsi="Book Antiqua" w:cs="Times New Roman"/>
          <w:b/>
          <w:sz w:val="24"/>
          <w:szCs w:val="24"/>
        </w:rPr>
      </w:pPr>
      <w:r w:rsidRPr="00F36393">
        <w:rPr>
          <w:rFonts w:ascii="Book Antiqua" w:hAnsi="Book Antiqua" w:cs="Times New Roman"/>
          <w:b/>
          <w:sz w:val="24"/>
          <w:szCs w:val="24"/>
        </w:rPr>
        <w:br w:type="page"/>
      </w:r>
    </w:p>
    <w:p w:rsidR="00F311CC" w:rsidRPr="00F36393" w:rsidRDefault="00F311CC" w:rsidP="00F36393">
      <w:pPr>
        <w:spacing w:after="0" w:line="360" w:lineRule="auto"/>
        <w:jc w:val="both"/>
        <w:rPr>
          <w:rFonts w:ascii="Book Antiqua" w:hAnsi="Book Antiqua" w:cs="Times New Roman"/>
          <w:sz w:val="24"/>
          <w:szCs w:val="24"/>
        </w:rPr>
      </w:pPr>
      <w:r w:rsidRPr="00F36393">
        <w:rPr>
          <w:rFonts w:ascii="Book Antiqua" w:hAnsi="Book Antiqua" w:cs="Times New Roman"/>
          <w:noProof/>
          <w:sz w:val="24"/>
          <w:szCs w:val="24"/>
        </w:rPr>
        <w:lastRenderedPageBreak/>
        <w:drawing>
          <wp:inline distT="0" distB="0" distL="0" distR="0">
            <wp:extent cx="2612781" cy="1959586"/>
            <wp:effectExtent l="19050" t="0" r="0" b="0"/>
            <wp:docPr id="7" name="图片 7" descr="C:\Users\Administrator\Desktop\世界个案皮肤\手掌部位鲍温病1例\投稿\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世界个案皮肤\手掌部位鲍温病1例\投稿\Figure 1.JPG"/>
                    <pic:cNvPicPr>
                      <a:picLocks noChangeAspect="1" noChangeArrowheads="1"/>
                    </pic:cNvPicPr>
                  </pic:nvPicPr>
                  <pic:blipFill>
                    <a:blip r:embed="rId10" cstate="print"/>
                    <a:srcRect/>
                    <a:stretch>
                      <a:fillRect/>
                    </a:stretch>
                  </pic:blipFill>
                  <pic:spPr bwMode="auto">
                    <a:xfrm>
                      <a:off x="0" y="0"/>
                      <a:ext cx="2617057" cy="1962793"/>
                    </a:xfrm>
                    <a:prstGeom prst="rect">
                      <a:avLst/>
                    </a:prstGeom>
                    <a:noFill/>
                    <a:ln w="9525">
                      <a:noFill/>
                      <a:miter lim="800000"/>
                      <a:headEnd/>
                      <a:tailEnd/>
                    </a:ln>
                  </pic:spPr>
                </pic:pic>
              </a:graphicData>
            </a:graphic>
          </wp:inline>
        </w:drawing>
      </w:r>
    </w:p>
    <w:p w:rsidR="00030514" w:rsidRPr="00F36393" w:rsidRDefault="00030514" w:rsidP="00F36393">
      <w:pPr>
        <w:spacing w:after="0" w:line="360" w:lineRule="auto"/>
        <w:jc w:val="both"/>
        <w:rPr>
          <w:rFonts w:ascii="Book Antiqua" w:hAnsi="Book Antiqua" w:cs="Times New Roman"/>
          <w:b/>
          <w:bCs/>
          <w:sz w:val="24"/>
          <w:szCs w:val="24"/>
          <w:lang w:val="en-GB"/>
        </w:rPr>
      </w:pPr>
      <w:r w:rsidRPr="00F36393">
        <w:rPr>
          <w:rFonts w:ascii="Book Antiqua" w:hAnsi="Book Antiqua" w:cs="Times New Roman"/>
          <w:b/>
          <w:bCs/>
          <w:sz w:val="24"/>
          <w:szCs w:val="24"/>
        </w:rPr>
        <w:t xml:space="preserve">Figure 1 </w:t>
      </w:r>
      <w:r w:rsidRPr="00F36393">
        <w:rPr>
          <w:rFonts w:ascii="Book Antiqua" w:eastAsiaTheme="minorEastAsia" w:hAnsi="Book Antiqua" w:cs="Times New Roman"/>
          <w:b/>
          <w:bCs/>
          <w:sz w:val="24"/>
          <w:szCs w:val="24"/>
          <w:lang w:val="en-GB"/>
        </w:rPr>
        <w:t>A</w:t>
      </w:r>
      <w:r w:rsidRPr="00F36393">
        <w:rPr>
          <w:rFonts w:ascii="Book Antiqua" w:hAnsi="Book Antiqua" w:cs="Times New Roman"/>
          <w:b/>
          <w:bCs/>
          <w:sz w:val="24"/>
          <w:szCs w:val="24"/>
          <w:lang w:val="en-GB"/>
        </w:rPr>
        <w:t xml:space="preserve"> dark red erythematic area 2.1 cm × 3.0 cm in size and irregular in shape was observed </w:t>
      </w:r>
      <w:r w:rsidRPr="00F36393">
        <w:rPr>
          <w:rFonts w:ascii="Book Antiqua" w:eastAsiaTheme="minorEastAsia" w:hAnsi="Book Antiqua" w:cs="Times New Roman"/>
          <w:b/>
          <w:bCs/>
          <w:sz w:val="24"/>
          <w:szCs w:val="24"/>
          <w:lang w:val="en-GB"/>
        </w:rPr>
        <w:t xml:space="preserve">on the </w:t>
      </w:r>
      <w:proofErr w:type="spellStart"/>
      <w:r w:rsidRPr="00F36393">
        <w:rPr>
          <w:rFonts w:ascii="Book Antiqua" w:eastAsiaTheme="minorEastAsia" w:hAnsi="Book Antiqua" w:cs="Times New Roman"/>
          <w:b/>
          <w:bCs/>
          <w:sz w:val="24"/>
          <w:szCs w:val="24"/>
          <w:lang w:val="en-GB"/>
        </w:rPr>
        <w:t>thenar</w:t>
      </w:r>
      <w:proofErr w:type="spellEnd"/>
      <w:r w:rsidRPr="00F36393">
        <w:rPr>
          <w:rFonts w:ascii="Book Antiqua" w:eastAsiaTheme="minorEastAsia" w:hAnsi="Book Antiqua" w:cs="Times New Roman"/>
          <w:b/>
          <w:bCs/>
          <w:sz w:val="24"/>
          <w:szCs w:val="24"/>
          <w:lang w:val="en-GB"/>
        </w:rPr>
        <w:t xml:space="preserve"> eminence of the left palm</w:t>
      </w:r>
      <w:r w:rsidRPr="00F36393">
        <w:rPr>
          <w:rFonts w:ascii="Book Antiqua" w:hAnsi="Book Antiqua" w:cs="Times New Roman"/>
          <w:b/>
          <w:bCs/>
          <w:sz w:val="24"/>
          <w:szCs w:val="24"/>
          <w:lang w:val="en-GB"/>
        </w:rPr>
        <w:t>, with desquamation on the surface and a clear lesion boundary.</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030514" w:rsidP="00F36393">
      <w:pPr>
        <w:spacing w:after="0" w:line="360" w:lineRule="auto"/>
        <w:jc w:val="both"/>
        <w:rPr>
          <w:rFonts w:ascii="Book Antiqua" w:hAnsi="Book Antiqua" w:cs="Times New Roman"/>
          <w:sz w:val="24"/>
          <w:szCs w:val="24"/>
        </w:rPr>
      </w:pPr>
      <w:r w:rsidRPr="00F36393">
        <w:rPr>
          <w:rFonts w:ascii="Book Antiqua" w:hAnsi="Book Antiqua" w:cs="Times New Roman"/>
          <w:sz w:val="24"/>
          <w:szCs w:val="24"/>
        </w:rPr>
        <w:lastRenderedPageBreak/>
        <w:t>A</w:t>
      </w:r>
      <w:r w:rsidR="00F311CC" w:rsidRPr="00F36393">
        <w:rPr>
          <w:rFonts w:ascii="Book Antiqua" w:hAnsi="Book Antiqua" w:cs="Times New Roman"/>
          <w:noProof/>
          <w:sz w:val="24"/>
          <w:szCs w:val="24"/>
        </w:rPr>
        <w:drawing>
          <wp:inline distT="0" distB="0" distL="0" distR="0">
            <wp:extent cx="2413000" cy="1809750"/>
            <wp:effectExtent l="0" t="0" r="0" b="0"/>
            <wp:docPr id="11" name="图片 11" descr="C:\Users\Administrator\Desktop\世界个案皮肤\手掌部位鲍温病1例\投稿\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世界个案皮肤\手掌部位鲍温病1例\投稿\Figure 2A.JPG"/>
                    <pic:cNvPicPr>
                      <a:picLocks noChangeAspect="1" noChangeArrowheads="1"/>
                    </pic:cNvPicPr>
                  </pic:nvPicPr>
                  <pic:blipFill>
                    <a:blip r:embed="rId11" cstate="print"/>
                    <a:srcRect/>
                    <a:stretch>
                      <a:fillRect/>
                    </a:stretch>
                  </pic:blipFill>
                  <pic:spPr bwMode="auto">
                    <a:xfrm>
                      <a:off x="0" y="0"/>
                      <a:ext cx="2413429" cy="1810072"/>
                    </a:xfrm>
                    <a:prstGeom prst="rect">
                      <a:avLst/>
                    </a:prstGeom>
                    <a:noFill/>
                    <a:ln w="9525">
                      <a:noFill/>
                      <a:miter lim="800000"/>
                      <a:headEnd/>
                      <a:tailEnd/>
                    </a:ln>
                  </pic:spPr>
                </pic:pic>
              </a:graphicData>
            </a:graphic>
          </wp:inline>
        </w:drawing>
      </w:r>
      <w:r w:rsidRPr="00F36393">
        <w:rPr>
          <w:rFonts w:ascii="Book Antiqua" w:hAnsi="Book Antiqua" w:cs="Times New Roman"/>
          <w:sz w:val="24"/>
          <w:szCs w:val="24"/>
        </w:rPr>
        <w:t>B</w:t>
      </w:r>
      <w:r w:rsidR="00F311CC" w:rsidRPr="00F36393">
        <w:rPr>
          <w:rFonts w:ascii="Book Antiqua" w:hAnsi="Book Antiqua" w:cs="Times New Roman"/>
          <w:noProof/>
          <w:sz w:val="24"/>
          <w:szCs w:val="24"/>
        </w:rPr>
        <w:drawing>
          <wp:inline distT="0" distB="0" distL="0" distR="0">
            <wp:extent cx="2425700" cy="1819275"/>
            <wp:effectExtent l="0" t="0" r="0" b="0"/>
            <wp:docPr id="13" name="图片 13" descr="C:\Users\Administrator\Desktop\世界个案皮肤\手掌部位鲍温病1例\投稿\Figure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世界个案皮肤\手掌部位鲍温病1例\投稿\Figure 2C.JPG"/>
                    <pic:cNvPicPr>
                      <a:picLocks noChangeAspect="1" noChangeArrowheads="1"/>
                    </pic:cNvPicPr>
                  </pic:nvPicPr>
                  <pic:blipFill>
                    <a:blip r:embed="rId12" cstate="print"/>
                    <a:srcRect/>
                    <a:stretch>
                      <a:fillRect/>
                    </a:stretch>
                  </pic:blipFill>
                  <pic:spPr bwMode="auto">
                    <a:xfrm>
                      <a:off x="0" y="0"/>
                      <a:ext cx="2428419" cy="1821314"/>
                    </a:xfrm>
                    <a:prstGeom prst="rect">
                      <a:avLst/>
                    </a:prstGeom>
                    <a:noFill/>
                    <a:ln w="9525">
                      <a:noFill/>
                      <a:miter lim="800000"/>
                      <a:headEnd/>
                      <a:tailEnd/>
                    </a:ln>
                  </pic:spPr>
                </pic:pic>
              </a:graphicData>
            </a:graphic>
          </wp:inline>
        </w:drawing>
      </w:r>
    </w:p>
    <w:p w:rsidR="00F311CC" w:rsidRPr="00F36393" w:rsidRDefault="00030514" w:rsidP="00F36393">
      <w:pPr>
        <w:spacing w:after="0" w:line="360" w:lineRule="auto"/>
        <w:jc w:val="both"/>
        <w:rPr>
          <w:rFonts w:ascii="Book Antiqua" w:hAnsi="Book Antiqua" w:cs="Times New Roman"/>
          <w:sz w:val="24"/>
          <w:szCs w:val="24"/>
          <w:lang w:val="en-GB"/>
        </w:rPr>
      </w:pPr>
      <w:r w:rsidRPr="00F36393">
        <w:rPr>
          <w:rFonts w:ascii="Book Antiqua" w:hAnsi="Book Antiqua" w:cs="Times New Roman"/>
          <w:b/>
          <w:bCs/>
          <w:sz w:val="24"/>
          <w:szCs w:val="24"/>
        </w:rPr>
        <w:t>Figure 2 Dermatological features of Bowen's disease.</w:t>
      </w:r>
      <w:r w:rsidRPr="00F36393">
        <w:rPr>
          <w:rFonts w:ascii="Book Antiqua" w:hAnsi="Book Antiqua" w:cs="Times New Roman"/>
          <w:sz w:val="24"/>
          <w:szCs w:val="24"/>
        </w:rPr>
        <w:t xml:space="preserve"> A</w:t>
      </w:r>
      <w:r w:rsidR="005A2880">
        <w:rPr>
          <w:rFonts w:ascii="Book Antiqua" w:hAnsi="Book Antiqua" w:cs="Times New Roman"/>
          <w:sz w:val="24"/>
          <w:szCs w:val="24"/>
        </w:rPr>
        <w:t xml:space="preserve"> and</w:t>
      </w:r>
      <w:r w:rsidR="005A2880" w:rsidRPr="00F36393">
        <w:rPr>
          <w:rFonts w:ascii="Book Antiqua" w:hAnsi="Book Antiqua" w:cs="Times New Roman"/>
          <w:sz w:val="24"/>
          <w:szCs w:val="24"/>
        </w:rPr>
        <w:t xml:space="preserve"> </w:t>
      </w:r>
      <w:r w:rsidRPr="00F36393">
        <w:rPr>
          <w:rFonts w:ascii="Book Antiqua" w:hAnsi="Book Antiqua" w:cs="Times New Roman"/>
          <w:sz w:val="24"/>
          <w:szCs w:val="24"/>
        </w:rPr>
        <w:t xml:space="preserve">B: </w:t>
      </w: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revealed a clear, scaly, reddish-brown background with glomerular vessels and a scaly surface.</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030514" w:rsidP="00F36393">
      <w:pPr>
        <w:spacing w:after="0" w:line="360" w:lineRule="auto"/>
        <w:jc w:val="both"/>
        <w:rPr>
          <w:rFonts w:ascii="Book Antiqua" w:hAnsi="Book Antiqua" w:cs="Times New Roman"/>
          <w:sz w:val="24"/>
          <w:szCs w:val="24"/>
        </w:rPr>
      </w:pPr>
      <w:r w:rsidRPr="00F36393">
        <w:rPr>
          <w:rFonts w:ascii="Book Antiqua" w:hAnsi="Book Antiqua" w:cs="Times New Roman"/>
          <w:sz w:val="24"/>
          <w:szCs w:val="24"/>
        </w:rPr>
        <w:lastRenderedPageBreak/>
        <w:t>A</w:t>
      </w:r>
      <w:r w:rsidR="00F311CC" w:rsidRPr="00F36393">
        <w:rPr>
          <w:rFonts w:ascii="Book Antiqua" w:hAnsi="Book Antiqua" w:cs="Times New Roman"/>
          <w:noProof/>
          <w:sz w:val="24"/>
          <w:szCs w:val="24"/>
        </w:rPr>
        <w:drawing>
          <wp:inline distT="0" distB="0" distL="0" distR="0">
            <wp:extent cx="2190750" cy="1643063"/>
            <wp:effectExtent l="19050" t="0" r="0" b="0"/>
            <wp:docPr id="14" name="图片 14" descr="C:\Users\Administrator\Desktop\世界个案皮肤\手掌部位鲍温病1例\投稿\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世界个案皮肤\手掌部位鲍温病1例\投稿\Figure 3A.jpg"/>
                    <pic:cNvPicPr>
                      <a:picLocks noChangeAspect="1" noChangeArrowheads="1"/>
                    </pic:cNvPicPr>
                  </pic:nvPicPr>
                  <pic:blipFill>
                    <a:blip r:embed="rId13" cstate="print"/>
                    <a:srcRect/>
                    <a:stretch>
                      <a:fillRect/>
                    </a:stretch>
                  </pic:blipFill>
                  <pic:spPr bwMode="auto">
                    <a:xfrm>
                      <a:off x="0" y="0"/>
                      <a:ext cx="2189938" cy="1642454"/>
                    </a:xfrm>
                    <a:prstGeom prst="rect">
                      <a:avLst/>
                    </a:prstGeom>
                    <a:noFill/>
                    <a:ln w="9525">
                      <a:noFill/>
                      <a:miter lim="800000"/>
                      <a:headEnd/>
                      <a:tailEnd/>
                    </a:ln>
                  </pic:spPr>
                </pic:pic>
              </a:graphicData>
            </a:graphic>
          </wp:inline>
        </w:drawing>
      </w:r>
      <w:r w:rsidRPr="00F36393">
        <w:rPr>
          <w:rFonts w:ascii="Book Antiqua" w:hAnsi="Book Antiqua" w:cs="Times New Roman"/>
          <w:sz w:val="24"/>
          <w:szCs w:val="24"/>
        </w:rPr>
        <w:t>B</w:t>
      </w:r>
      <w:r w:rsidR="00F311CC" w:rsidRPr="00F36393">
        <w:rPr>
          <w:rFonts w:ascii="Book Antiqua" w:hAnsi="Book Antiqua" w:cs="Times New Roman"/>
          <w:noProof/>
          <w:sz w:val="24"/>
          <w:szCs w:val="24"/>
        </w:rPr>
        <w:drawing>
          <wp:inline distT="0" distB="0" distL="0" distR="0">
            <wp:extent cx="2180491" cy="1635369"/>
            <wp:effectExtent l="19050" t="0" r="0" b="0"/>
            <wp:docPr id="15" name="图片 15" descr="C:\Users\Administrator\Desktop\世界个案皮肤\手掌部位鲍温病1例\投稿\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世界个案皮肤\手掌部位鲍温病1例\投稿\Figure 3B.jpg"/>
                    <pic:cNvPicPr>
                      <a:picLocks noChangeAspect="1" noChangeArrowheads="1"/>
                    </pic:cNvPicPr>
                  </pic:nvPicPr>
                  <pic:blipFill>
                    <a:blip r:embed="rId14" cstate="print"/>
                    <a:srcRect/>
                    <a:stretch>
                      <a:fillRect/>
                    </a:stretch>
                  </pic:blipFill>
                  <pic:spPr bwMode="auto">
                    <a:xfrm>
                      <a:off x="0" y="0"/>
                      <a:ext cx="2183105" cy="1637330"/>
                    </a:xfrm>
                    <a:prstGeom prst="rect">
                      <a:avLst/>
                    </a:prstGeom>
                    <a:noFill/>
                    <a:ln w="9525">
                      <a:noFill/>
                      <a:miter lim="800000"/>
                      <a:headEnd/>
                      <a:tailEnd/>
                    </a:ln>
                  </pic:spPr>
                </pic:pic>
              </a:graphicData>
            </a:graphic>
          </wp:inline>
        </w:drawing>
      </w:r>
    </w:p>
    <w:p w:rsidR="00F311CC" w:rsidRPr="00F36393" w:rsidRDefault="00030514" w:rsidP="00F36393">
      <w:pPr>
        <w:spacing w:after="0" w:line="360" w:lineRule="auto"/>
        <w:jc w:val="both"/>
        <w:rPr>
          <w:rFonts w:ascii="Book Antiqua" w:hAnsi="Book Antiqua" w:cs="Times New Roman"/>
          <w:sz w:val="24"/>
          <w:szCs w:val="24"/>
          <w:lang w:val="en-GB"/>
        </w:rPr>
      </w:pPr>
      <w:r w:rsidRPr="00F36393">
        <w:rPr>
          <w:rFonts w:ascii="Book Antiqua" w:hAnsi="Book Antiqua" w:cs="Times New Roman"/>
          <w:b/>
          <w:bCs/>
          <w:sz w:val="24"/>
          <w:szCs w:val="24"/>
        </w:rPr>
        <w:t xml:space="preserve">Figure 3 </w:t>
      </w:r>
      <w:proofErr w:type="spellStart"/>
      <w:r w:rsidRPr="00F36393">
        <w:rPr>
          <w:rFonts w:ascii="Book Antiqua" w:hAnsi="Book Antiqua" w:cs="Times New Roman"/>
          <w:b/>
          <w:bCs/>
          <w:sz w:val="24"/>
          <w:szCs w:val="24"/>
        </w:rPr>
        <w:t>Pathohistological</w:t>
      </w:r>
      <w:proofErr w:type="spellEnd"/>
      <w:r w:rsidRPr="00F36393">
        <w:rPr>
          <w:rFonts w:ascii="Book Antiqua" w:hAnsi="Book Antiqua" w:cs="Times New Roman"/>
          <w:b/>
          <w:bCs/>
          <w:sz w:val="24"/>
          <w:szCs w:val="24"/>
        </w:rPr>
        <w:t xml:space="preserve"> features of </w:t>
      </w:r>
      <w:r w:rsidRPr="00F36393">
        <w:rPr>
          <w:rFonts w:ascii="Book Antiqua" w:eastAsiaTheme="minorEastAsia" w:hAnsi="Book Antiqua" w:cs="Times New Roman"/>
          <w:b/>
          <w:bCs/>
          <w:sz w:val="24"/>
          <w:szCs w:val="24"/>
        </w:rPr>
        <w:t>Bowen</w:t>
      </w:r>
      <w:r w:rsidRPr="00F36393">
        <w:rPr>
          <w:rFonts w:ascii="Book Antiqua" w:hAnsi="Book Antiqua" w:cs="Times New Roman"/>
          <w:b/>
          <w:bCs/>
          <w:sz w:val="24"/>
          <w:szCs w:val="24"/>
        </w:rPr>
        <w:t>’s</w:t>
      </w:r>
      <w:r w:rsidRPr="00F36393">
        <w:rPr>
          <w:rFonts w:ascii="Book Antiqua" w:eastAsiaTheme="minorEastAsia" w:hAnsi="Book Antiqua" w:cs="Times New Roman"/>
          <w:b/>
          <w:bCs/>
          <w:sz w:val="24"/>
          <w:szCs w:val="24"/>
        </w:rPr>
        <w:t xml:space="preserve"> disease</w:t>
      </w:r>
      <w:r w:rsidRPr="00F36393">
        <w:rPr>
          <w:rFonts w:ascii="Book Antiqua" w:hAnsi="Book Antiqua" w:cs="Times New Roman"/>
          <w:b/>
          <w:bCs/>
          <w:sz w:val="24"/>
          <w:szCs w:val="24"/>
        </w:rPr>
        <w:t>.</w:t>
      </w:r>
      <w:r w:rsidRPr="00F36393">
        <w:rPr>
          <w:rFonts w:ascii="Book Antiqua" w:hAnsi="Book Antiqua" w:cs="Times New Roman"/>
          <w:sz w:val="24"/>
          <w:szCs w:val="24"/>
        </w:rPr>
        <w:t xml:space="preserve"> </w:t>
      </w:r>
      <w:r w:rsidR="00F36393" w:rsidRPr="00F36393">
        <w:rPr>
          <w:rFonts w:ascii="Book Antiqua" w:hAnsi="Book Antiqua" w:cs="Times New Roman"/>
          <w:sz w:val="24"/>
          <w:szCs w:val="24"/>
        </w:rPr>
        <w:t>A</w:t>
      </w:r>
      <w:r w:rsidR="005A2880">
        <w:rPr>
          <w:rFonts w:ascii="Book Antiqua" w:hAnsi="Book Antiqua" w:cs="Times New Roman"/>
          <w:sz w:val="24"/>
          <w:szCs w:val="24"/>
        </w:rPr>
        <w:t xml:space="preserve"> and</w:t>
      </w:r>
      <w:r w:rsidR="005A2880" w:rsidRPr="00F36393">
        <w:rPr>
          <w:rFonts w:ascii="Book Antiqua" w:hAnsi="Book Antiqua" w:cs="Times New Roman"/>
          <w:sz w:val="24"/>
          <w:szCs w:val="24"/>
        </w:rPr>
        <w:t xml:space="preserve"> </w:t>
      </w:r>
      <w:r w:rsidR="00F36393" w:rsidRPr="00F36393">
        <w:rPr>
          <w:rFonts w:ascii="Book Antiqua" w:hAnsi="Book Antiqua" w:cs="Times New Roman"/>
          <w:sz w:val="24"/>
          <w:szCs w:val="24"/>
        </w:rPr>
        <w:t xml:space="preserve">B: </w:t>
      </w:r>
      <w:r w:rsidRPr="00F36393">
        <w:rPr>
          <w:rFonts w:ascii="Book Antiqua" w:hAnsi="Book Antiqua" w:cs="Times New Roman"/>
          <w:sz w:val="24"/>
          <w:szCs w:val="24"/>
        </w:rPr>
        <w:t>Tissue sections</w:t>
      </w:r>
      <w:r w:rsidR="005A2880">
        <w:rPr>
          <w:rFonts w:ascii="Book Antiqua" w:hAnsi="Book Antiqua" w:cs="Times New Roman"/>
          <w:sz w:val="24"/>
          <w:szCs w:val="24"/>
        </w:rPr>
        <w:t xml:space="preserve"> </w:t>
      </w:r>
      <w:r w:rsidRPr="00F36393">
        <w:rPr>
          <w:rFonts w:ascii="Book Antiqua" w:hAnsi="Book Antiqua" w:cs="Times New Roman"/>
          <w:sz w:val="24"/>
          <w:szCs w:val="24"/>
        </w:rPr>
        <w:t>stained with hematoxylin and eosin</w:t>
      </w:r>
      <w:r w:rsidR="00F36393" w:rsidRPr="00F36393">
        <w:rPr>
          <w:rFonts w:ascii="Book Antiqua" w:hAnsi="Book Antiqua" w:cs="Times New Roman"/>
          <w:sz w:val="24"/>
          <w:szCs w:val="24"/>
        </w:rPr>
        <w:t xml:space="preserve"> </w:t>
      </w:r>
      <w:r w:rsidR="00F36393" w:rsidRPr="00F36393">
        <w:rPr>
          <w:rFonts w:ascii="Book Antiqua" w:hAnsi="Book Antiqua" w:cs="Times New Roman"/>
          <w:sz w:val="24"/>
          <w:szCs w:val="24"/>
          <w:lang w:val="en-GB"/>
        </w:rPr>
        <w:t>(</w:t>
      </w:r>
      <w:r w:rsidR="00F36393" w:rsidRPr="00F36393">
        <w:rPr>
          <w:rFonts w:ascii="Book Antiqua" w:hAnsi="Book Antiqua" w:cs="Times New Roman"/>
          <w:sz w:val="24"/>
          <w:szCs w:val="24"/>
        </w:rPr>
        <w:t>A: 100×; B: 200×)</w:t>
      </w:r>
      <w:r w:rsidRPr="00F36393">
        <w:rPr>
          <w:rFonts w:ascii="Book Antiqua" w:hAnsi="Book Antiqua" w:cs="Times New Roman"/>
          <w:sz w:val="24"/>
          <w:szCs w:val="24"/>
        </w:rPr>
        <w:t xml:space="preserve">. Histological characteristics in representative images </w:t>
      </w:r>
      <w:r w:rsidR="005A2880">
        <w:rPr>
          <w:rFonts w:ascii="Book Antiqua" w:hAnsi="Book Antiqua" w:cs="Times New Roman"/>
          <w:sz w:val="24"/>
          <w:szCs w:val="24"/>
        </w:rPr>
        <w:t>include</w:t>
      </w:r>
      <w:r w:rsidR="005A2880" w:rsidRPr="00F36393">
        <w:rPr>
          <w:rFonts w:ascii="Book Antiqua" w:hAnsi="Book Antiqua" w:cs="Times New Roman"/>
          <w:sz w:val="24"/>
          <w:szCs w:val="24"/>
        </w:rPr>
        <w:t xml:space="preserve"> </w:t>
      </w:r>
      <w:r w:rsidRPr="00F36393">
        <w:rPr>
          <w:rFonts w:ascii="Book Antiqua" w:hAnsi="Book Antiqua" w:cs="Times New Roman"/>
          <w:sz w:val="24"/>
          <w:szCs w:val="24"/>
          <w:lang w:val="en-GB"/>
        </w:rPr>
        <w:t xml:space="preserve">hyperkeratosis and parakeratosis, atypical keratinocytes throughout the epidermis, most mitotic phases, disordered cell arrangement, and </w:t>
      </w:r>
      <w:proofErr w:type="spellStart"/>
      <w:r w:rsidRPr="00F36393">
        <w:rPr>
          <w:rFonts w:ascii="Book Antiqua" w:hAnsi="Book Antiqua" w:cs="Times New Roman"/>
          <w:sz w:val="24"/>
          <w:szCs w:val="24"/>
          <w:lang w:val="en-GB"/>
        </w:rPr>
        <w:t>dyskeratotic</w:t>
      </w:r>
      <w:proofErr w:type="spellEnd"/>
      <w:r w:rsidRPr="00F36393">
        <w:rPr>
          <w:rFonts w:ascii="Book Antiqua" w:hAnsi="Book Antiqua" w:cs="Times New Roman"/>
          <w:sz w:val="24"/>
          <w:szCs w:val="24"/>
          <w:lang w:val="en-GB"/>
        </w:rPr>
        <w:t xml:space="preserve"> cells; additionally, some keratinocytes were vacuolated. A moderate amount of inflammatory infiltrate was present in the upper dermis, </w:t>
      </w:r>
      <w:r w:rsidR="005A2880">
        <w:rPr>
          <w:rFonts w:ascii="Book Antiqua" w:hAnsi="Book Antiqua" w:cs="Times New Roman"/>
          <w:sz w:val="24"/>
          <w:szCs w:val="24"/>
          <w:lang w:val="en-GB"/>
        </w:rPr>
        <w:t xml:space="preserve">which is </w:t>
      </w:r>
      <w:r w:rsidRPr="00F36393">
        <w:rPr>
          <w:rFonts w:ascii="Book Antiqua" w:hAnsi="Book Antiqua" w:cs="Times New Roman"/>
          <w:sz w:val="24"/>
          <w:szCs w:val="24"/>
          <w:lang w:val="en-GB"/>
        </w:rPr>
        <w:t xml:space="preserve">consistent with </w:t>
      </w:r>
      <w:r w:rsidR="00F36393" w:rsidRPr="00F36393">
        <w:rPr>
          <w:rFonts w:ascii="Book Antiqua" w:eastAsiaTheme="minorEastAsia" w:hAnsi="Book Antiqua" w:cs="Times New Roman"/>
          <w:sz w:val="24"/>
          <w:szCs w:val="24"/>
        </w:rPr>
        <w:t>Bowen</w:t>
      </w:r>
      <w:r w:rsidR="00F36393" w:rsidRPr="00F36393">
        <w:rPr>
          <w:rFonts w:ascii="Book Antiqua" w:hAnsi="Book Antiqua" w:cs="Times New Roman"/>
          <w:sz w:val="24"/>
          <w:szCs w:val="24"/>
        </w:rPr>
        <w:t>’s</w:t>
      </w:r>
      <w:r w:rsidR="00F36393" w:rsidRPr="00F36393">
        <w:rPr>
          <w:rFonts w:ascii="Book Antiqua" w:eastAsiaTheme="minorEastAsia" w:hAnsi="Book Antiqua" w:cs="Times New Roman"/>
          <w:sz w:val="24"/>
          <w:szCs w:val="24"/>
        </w:rPr>
        <w:t xml:space="preserve"> disease</w:t>
      </w:r>
      <w:r w:rsidRPr="00F36393">
        <w:rPr>
          <w:rFonts w:ascii="Book Antiqua" w:hAnsi="Book Antiqua" w:cs="Times New Roman"/>
          <w:sz w:val="24"/>
          <w:szCs w:val="24"/>
          <w:lang w:val="en-GB"/>
        </w:rPr>
        <w:t>.</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F311CC" w:rsidP="00F36393">
      <w:pPr>
        <w:spacing w:after="0" w:line="360" w:lineRule="auto"/>
        <w:jc w:val="both"/>
        <w:rPr>
          <w:rFonts w:ascii="Book Antiqua" w:hAnsi="Book Antiqua" w:cs="Times New Roman"/>
          <w:sz w:val="24"/>
          <w:szCs w:val="24"/>
        </w:rPr>
      </w:pPr>
      <w:r w:rsidRPr="00F36393">
        <w:rPr>
          <w:rFonts w:ascii="Book Antiqua" w:hAnsi="Book Antiqua" w:cs="Times New Roman"/>
          <w:noProof/>
          <w:sz w:val="24"/>
          <w:szCs w:val="24"/>
        </w:rPr>
        <w:lastRenderedPageBreak/>
        <w:drawing>
          <wp:inline distT="0" distB="0" distL="0" distR="0">
            <wp:extent cx="2571261" cy="1928446"/>
            <wp:effectExtent l="19050" t="0" r="489" b="0"/>
            <wp:docPr id="16" name="图片 16" descr="C:\Users\Administrator\Desktop\世界个案皮肤\手掌部位鲍温病1例\投稿\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世界个案皮肤\手掌部位鲍温病1例\投稿\Figure 4.jpg"/>
                    <pic:cNvPicPr>
                      <a:picLocks noChangeAspect="1" noChangeArrowheads="1"/>
                    </pic:cNvPicPr>
                  </pic:nvPicPr>
                  <pic:blipFill>
                    <a:blip r:embed="rId15" cstate="print"/>
                    <a:srcRect/>
                    <a:stretch>
                      <a:fillRect/>
                    </a:stretch>
                  </pic:blipFill>
                  <pic:spPr bwMode="auto">
                    <a:xfrm>
                      <a:off x="0" y="0"/>
                      <a:ext cx="2572624" cy="1929468"/>
                    </a:xfrm>
                    <a:prstGeom prst="rect">
                      <a:avLst/>
                    </a:prstGeom>
                    <a:noFill/>
                    <a:ln w="9525">
                      <a:noFill/>
                      <a:miter lim="800000"/>
                      <a:headEnd/>
                      <a:tailEnd/>
                    </a:ln>
                  </pic:spPr>
                </pic:pic>
              </a:graphicData>
            </a:graphic>
          </wp:inline>
        </w:drawing>
      </w:r>
    </w:p>
    <w:p w:rsidR="00296FAC" w:rsidRPr="00F36393" w:rsidRDefault="00C0427F" w:rsidP="00F36393">
      <w:pPr>
        <w:spacing w:after="0" w:line="360" w:lineRule="auto"/>
        <w:jc w:val="both"/>
        <w:rPr>
          <w:rFonts w:ascii="Book Antiqua" w:hAnsi="Book Antiqua" w:cs="Times New Roman"/>
          <w:b/>
          <w:bCs/>
          <w:sz w:val="24"/>
          <w:szCs w:val="24"/>
        </w:rPr>
      </w:pPr>
      <w:r w:rsidRPr="00F36393">
        <w:rPr>
          <w:rFonts w:ascii="Book Antiqua" w:hAnsi="Book Antiqua" w:cs="Times New Roman"/>
          <w:b/>
          <w:bCs/>
          <w:sz w:val="24"/>
          <w:szCs w:val="24"/>
        </w:rPr>
        <w:t>Figure 4 Six months after surgery.</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38009E" w:rsidP="00F36393">
      <w:pPr>
        <w:spacing w:after="0" w:line="360" w:lineRule="auto"/>
        <w:jc w:val="both"/>
        <w:rPr>
          <w:rFonts w:ascii="Book Antiqua" w:hAnsi="Book Antiqua" w:cs="Times New Roman"/>
          <w:b/>
          <w:bCs/>
          <w:sz w:val="24"/>
          <w:szCs w:val="24"/>
        </w:rPr>
      </w:pPr>
      <w:r w:rsidRPr="00F36393">
        <w:rPr>
          <w:rFonts w:ascii="Book Antiqua" w:hAnsi="Book Antiqua" w:cs="Times New Roman"/>
          <w:b/>
          <w:bCs/>
          <w:sz w:val="24"/>
          <w:szCs w:val="24"/>
        </w:rPr>
        <w:lastRenderedPageBreak/>
        <w:t xml:space="preserve">Table 1 Reported cases of </w:t>
      </w:r>
      <w:r w:rsidRPr="00F36393">
        <w:rPr>
          <w:rFonts w:ascii="Book Antiqua" w:eastAsiaTheme="minorEastAsia" w:hAnsi="Book Antiqua" w:cs="Times New Roman"/>
          <w:b/>
          <w:bCs/>
          <w:sz w:val="24"/>
          <w:szCs w:val="24"/>
        </w:rPr>
        <w:t>Bowen</w:t>
      </w:r>
      <w:r w:rsidRPr="00F36393">
        <w:rPr>
          <w:rFonts w:ascii="Book Antiqua" w:eastAsia="ArialNarrow-Bold" w:hAnsi="Book Antiqua" w:cs="Times New Roman"/>
          <w:b/>
          <w:bCs/>
          <w:sz w:val="24"/>
          <w:szCs w:val="24"/>
        </w:rPr>
        <w:t>’s</w:t>
      </w:r>
      <w:r w:rsidRPr="00F36393">
        <w:rPr>
          <w:rFonts w:ascii="Book Antiqua" w:eastAsiaTheme="minorEastAsia" w:hAnsi="Book Antiqua" w:cs="Times New Roman"/>
          <w:b/>
          <w:bCs/>
          <w:sz w:val="24"/>
          <w:szCs w:val="24"/>
        </w:rPr>
        <w:t xml:space="preserve"> disease</w:t>
      </w:r>
      <w:r w:rsidR="00235AB4" w:rsidRPr="00F36393">
        <w:rPr>
          <w:rFonts w:ascii="Book Antiqua" w:eastAsiaTheme="minorEastAsia" w:hAnsi="Book Antiqua" w:cs="Times New Roman"/>
          <w:b/>
          <w:bCs/>
          <w:sz w:val="24"/>
          <w:szCs w:val="24"/>
        </w:rPr>
        <w:t xml:space="preserve"> </w:t>
      </w:r>
      <w:r w:rsidR="00235AB4" w:rsidRPr="00F36393">
        <w:rPr>
          <w:rFonts w:ascii="Book Antiqua" w:eastAsia="ArialNarrow-Bold" w:hAnsi="Book Antiqua" w:cs="Times New Roman"/>
          <w:b/>
          <w:bCs/>
          <w:sz w:val="24"/>
          <w:szCs w:val="24"/>
          <w:lang w:val="en-GB"/>
        </w:rPr>
        <w:t>on the palm</w:t>
      </w:r>
      <w:r w:rsidRPr="00F36393">
        <w:rPr>
          <w:rFonts w:ascii="Book Antiqua" w:hAnsi="Book Antiqua" w:cs="Times New Roman"/>
          <w:b/>
          <w:bCs/>
          <w:sz w:val="24"/>
          <w:szCs w:val="24"/>
        </w:rPr>
        <w:t xml:space="preserve"> (1999–2019)</w:t>
      </w:r>
      <w:r w:rsidRPr="00F36393">
        <w:rPr>
          <w:rFonts w:ascii="Book Antiqua" w:hAnsi="Book Antiqua" w:cs="Times New Roman"/>
          <w:b/>
          <w:bCs/>
          <w:sz w:val="24"/>
          <w:szCs w:val="24"/>
        </w:rPr>
        <w:tab/>
      </w:r>
    </w:p>
    <w:tbl>
      <w:tblPr>
        <w:tblStyle w:val="a6"/>
        <w:tblpPr w:leftFromText="180" w:rightFromText="180" w:vertAnchor="text" w:horzAnchor="margin" w:tblpXSpec="center" w:tblpY="222"/>
        <w:tblW w:w="109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53"/>
        <w:gridCol w:w="567"/>
        <w:gridCol w:w="567"/>
        <w:gridCol w:w="1134"/>
        <w:gridCol w:w="1134"/>
        <w:gridCol w:w="1559"/>
        <w:gridCol w:w="1276"/>
        <w:gridCol w:w="1134"/>
        <w:gridCol w:w="1134"/>
      </w:tblGrid>
      <w:tr w:rsidR="00860CF1" w:rsidRPr="00F36393" w:rsidTr="00C0427F">
        <w:tc>
          <w:tcPr>
            <w:tcW w:w="1526"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Authors</w:t>
            </w:r>
          </w:p>
        </w:tc>
        <w:tc>
          <w:tcPr>
            <w:tcW w:w="953"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hAnsi="Book Antiqua" w:cs="Times New Roman"/>
                <w:b/>
                <w:sz w:val="24"/>
                <w:szCs w:val="24"/>
              </w:rPr>
            </w:pPr>
            <w:r w:rsidRPr="00F36393">
              <w:rPr>
                <w:rFonts w:ascii="Book Antiqua" w:hAnsi="Book Antiqua" w:cs="Times New Roman"/>
                <w:b/>
                <w:sz w:val="24"/>
                <w:szCs w:val="24"/>
              </w:rPr>
              <w:t>Year</w:t>
            </w:r>
          </w:p>
        </w:tc>
        <w:tc>
          <w:tcPr>
            <w:tcW w:w="567"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Age</w:t>
            </w:r>
          </w:p>
        </w:tc>
        <w:tc>
          <w:tcPr>
            <w:tcW w:w="567"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Sex</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Symptom duration</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Size (cm)</w:t>
            </w:r>
          </w:p>
        </w:tc>
        <w:tc>
          <w:tcPr>
            <w:tcW w:w="1559"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Treatment</w:t>
            </w:r>
          </w:p>
        </w:tc>
        <w:tc>
          <w:tcPr>
            <w:tcW w:w="1276"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Recurrence</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Follow-up</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Possible incentives</w:t>
            </w:r>
          </w:p>
        </w:tc>
      </w:tr>
      <w:tr w:rsidR="00860CF1" w:rsidRPr="00F36393" w:rsidTr="00C0427F">
        <w:tc>
          <w:tcPr>
            <w:tcW w:w="1526"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Cöl</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3</w:t>
            </w:r>
            <w:r w:rsidRPr="00F36393">
              <w:rPr>
                <w:rFonts w:ascii="Book Antiqua" w:hAnsi="Book Antiqua" w:cs="Times New Roman"/>
                <w:sz w:val="24"/>
                <w:szCs w:val="24"/>
                <w:vertAlign w:val="superscript"/>
              </w:rPr>
              <w:t>]</w:t>
            </w:r>
          </w:p>
        </w:tc>
        <w:tc>
          <w:tcPr>
            <w:tcW w:w="953" w:type="dxa"/>
            <w:tcBorders>
              <w:top w:val="single" w:sz="4" w:space="0" w:color="auto"/>
            </w:tcBorders>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1999</w:t>
            </w:r>
          </w:p>
        </w:tc>
        <w:tc>
          <w:tcPr>
            <w:tcW w:w="567"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35</w:t>
            </w:r>
          </w:p>
        </w:tc>
        <w:tc>
          <w:tcPr>
            <w:tcW w:w="567"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M</w:t>
            </w:r>
          </w:p>
        </w:tc>
        <w:tc>
          <w:tcPr>
            <w:tcW w:w="1134"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 yr</w:t>
            </w:r>
          </w:p>
        </w:tc>
        <w:tc>
          <w:tcPr>
            <w:tcW w:w="1134" w:type="dxa"/>
            <w:tcBorders>
              <w:top w:val="single" w:sz="4" w:space="0" w:color="auto"/>
            </w:tcBorders>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559" w:type="dxa"/>
            <w:tcBorders>
              <w:top w:val="single" w:sz="4" w:space="0" w:color="auto"/>
            </w:tcBorders>
            <w:vAlign w:val="center"/>
          </w:tcPr>
          <w:p w:rsidR="0038009E" w:rsidRPr="00F36393" w:rsidRDefault="0038009E" w:rsidP="002A755A">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Cysplatin</w:t>
            </w:r>
            <w:proofErr w:type="spellEnd"/>
            <w:r w:rsidRPr="00F36393">
              <w:rPr>
                <w:rFonts w:ascii="Book Antiqua" w:hAnsi="Book Antiqua" w:cs="Times New Roman"/>
                <w:sz w:val="24"/>
                <w:szCs w:val="24"/>
              </w:rPr>
              <w:t xml:space="preserve"> and</w:t>
            </w:r>
            <w:r w:rsidR="002A755A">
              <w:rPr>
                <w:rFonts w:ascii="Book Antiqua" w:hAnsi="Book Antiqua" w:cs="Times New Roman"/>
                <w:sz w:val="24"/>
                <w:szCs w:val="24"/>
              </w:rPr>
              <w:t xml:space="preserve"> </w:t>
            </w:r>
            <w:r w:rsidRPr="00F36393">
              <w:rPr>
                <w:rFonts w:ascii="Book Antiqua" w:hAnsi="Book Antiqua" w:cs="Times New Roman"/>
                <w:sz w:val="24"/>
                <w:szCs w:val="24"/>
              </w:rPr>
              <w:t>5-fluorouracil, radiotherapy</w:t>
            </w:r>
          </w:p>
        </w:tc>
        <w:tc>
          <w:tcPr>
            <w:tcW w:w="1276"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Yes</w:t>
            </w:r>
          </w:p>
        </w:tc>
        <w:tc>
          <w:tcPr>
            <w:tcW w:w="1134"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6 mo</w:t>
            </w:r>
          </w:p>
        </w:tc>
        <w:tc>
          <w:tcPr>
            <w:tcW w:w="1134"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Arsenic</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Cavicchini</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4</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2010</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59</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M</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5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1.4 × 1.2</w:t>
            </w:r>
          </w:p>
        </w:tc>
        <w:tc>
          <w:tcPr>
            <w:tcW w:w="1559" w:type="dxa"/>
            <w:vAlign w:val="center"/>
          </w:tcPr>
          <w:p w:rsidR="00A333D2" w:rsidRDefault="005A2880">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0038009E" w:rsidRPr="00F36393">
              <w:rPr>
                <w:rFonts w:ascii="Book Antiqua" w:hAnsi="Book Antiqua" w:cs="Times New Roman"/>
                <w:sz w:val="24"/>
                <w:szCs w:val="24"/>
              </w:rPr>
              <w:t>/</w:t>
            </w:r>
            <w:r>
              <w:rPr>
                <w:rFonts w:ascii="Book Antiqua" w:hAnsi="Book Antiqua" w:cs="Times New Roman"/>
                <w:sz w:val="24"/>
                <w:szCs w:val="24"/>
              </w:rPr>
              <w:t>R</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HPV42</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Harnalikar</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5</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2011</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42</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15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5.0</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6.0</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5-fluorouracil</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Arsenic</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Murao</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6</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2013</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76</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2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1.6 × 1.0</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Excision</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o</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 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HPV52</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Kitamura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7</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2014</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49</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4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0.8 ×</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0.8</w:t>
            </w:r>
          </w:p>
        </w:tc>
        <w:tc>
          <w:tcPr>
            <w:tcW w:w="1559"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Nakayama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8</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2016</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85</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2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3.5</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2.8</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Excision</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HPV16</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Wilmer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9</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2013</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48</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M</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15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1.5 </w:t>
            </w:r>
            <w:r w:rsidR="00C0427F" w:rsidRPr="00F36393">
              <w:rPr>
                <w:rFonts w:ascii="Book Antiqua" w:hAnsi="Book Antiqua" w:cs="Times New Roman"/>
                <w:sz w:val="24"/>
                <w:szCs w:val="24"/>
              </w:rPr>
              <w:t>×</w:t>
            </w:r>
            <w:r w:rsidRPr="00F36393">
              <w:rPr>
                <w:rFonts w:ascii="Book Antiqua" w:hAnsi="Book Antiqua" w:cs="Times New Roman"/>
                <w:sz w:val="24"/>
                <w:szCs w:val="24"/>
              </w:rPr>
              <w:t xml:space="preserve"> 1.0</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Excision</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o</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 yr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r>
    </w:tbl>
    <w:p w:rsidR="004358AB" w:rsidRPr="00F36393" w:rsidRDefault="005A2880" w:rsidP="00F36393">
      <w:pPr>
        <w:spacing w:after="0" w:line="360" w:lineRule="auto"/>
        <w:jc w:val="both"/>
        <w:rPr>
          <w:rFonts w:ascii="Book Antiqua" w:hAnsi="Book Antiqua"/>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 Not reported.</w:t>
      </w:r>
    </w:p>
    <w:sectPr w:rsidR="004358AB" w:rsidRPr="00F36393" w:rsidSect="004358AB">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2C" w:rsidRDefault="00D92B2C" w:rsidP="00C6097D">
      <w:pPr>
        <w:spacing w:after="0"/>
      </w:pPr>
      <w:r>
        <w:separator/>
      </w:r>
    </w:p>
  </w:endnote>
  <w:endnote w:type="continuationSeparator" w:id="0">
    <w:p w:rsidR="00D92B2C" w:rsidRDefault="00D92B2C" w:rsidP="00C6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FZDHT"/>
    <w:panose1 w:val="00000000000000000000"/>
    <w:charset w:val="86"/>
    <w:family w:val="auto"/>
    <w:notTrueType/>
    <w:pitch w:val="default"/>
    <w:sig w:usb0="00000001" w:usb1="080F0000" w:usb2="00000010" w:usb3="00000000" w:csb0="00060000"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enturyGothic-Bold">
    <w:altName w:val="Times New Roman"/>
    <w:panose1 w:val="00000000000000000000"/>
    <w:charset w:val="00"/>
    <w:family w:val="roman"/>
    <w:notTrueType/>
    <w:pitch w:val="default"/>
  </w:font>
  <w:font w:name="BookAntiqua-BoldItalic">
    <w:altName w:val="FZDHT"/>
    <w:panose1 w:val="00000000000000000000"/>
    <w:charset w:val="86"/>
    <w:family w:val="auto"/>
    <w:notTrueType/>
    <w:pitch w:val="default"/>
    <w:sig w:usb0="00000001" w:usb1="080E0000" w:usb2="00000010" w:usb3="00000000" w:csb0="00040000" w:csb1="00000000"/>
  </w:font>
  <w:font w:name="BookAntiqua">
    <w:altName w:val="MS Mincho"/>
    <w:panose1 w:val="00000000000000000000"/>
    <w:charset w:val="80"/>
    <w:family w:val="auto"/>
    <w:notTrueType/>
    <w:pitch w:val="default"/>
    <w:sig w:usb0="00000000" w:usb1="08070000" w:usb2="00000010" w:usb3="00000000" w:csb0="00020000"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UniversLT-Bold">
    <w:altName w:val="微软雅黑"/>
    <w:panose1 w:val="00000000000000000000"/>
    <w:charset w:val="86"/>
    <w:family w:val="auto"/>
    <w:notTrueType/>
    <w:pitch w:val="default"/>
    <w:sig w:usb0="00000001" w:usb1="080E0000" w:usb2="00000010" w:usb3="00000000" w:csb0="00040000" w:csb1="00000000"/>
  </w:font>
  <w:font w:name="ArialNarrow-BoldItalic">
    <w:altName w:val="FZDHT"/>
    <w:panose1 w:val="00000000000000000000"/>
    <w:charset w:val="86"/>
    <w:family w:val="auto"/>
    <w:notTrueType/>
    <w:pitch w:val="default"/>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739"/>
      <w:docPartObj>
        <w:docPartGallery w:val="Page Numbers (Bottom of Page)"/>
        <w:docPartUnique/>
      </w:docPartObj>
    </w:sdtPr>
    <w:sdtEndPr/>
    <w:sdtContent>
      <w:p w:rsidR="005A5823" w:rsidRDefault="0039627C">
        <w:pPr>
          <w:pStyle w:val="a4"/>
          <w:jc w:val="right"/>
        </w:pPr>
        <w:r>
          <w:fldChar w:fldCharType="begin"/>
        </w:r>
        <w:r w:rsidR="00EF1230">
          <w:instrText xml:space="preserve"> PAGE   \* MERGEFORMAT </w:instrText>
        </w:r>
        <w:r>
          <w:fldChar w:fldCharType="separate"/>
        </w:r>
        <w:r w:rsidR="00501B39" w:rsidRPr="00501B39">
          <w:rPr>
            <w:noProof/>
            <w:lang w:val="zh-CN"/>
          </w:rPr>
          <w:t>5</w:t>
        </w:r>
        <w:r>
          <w:rPr>
            <w:noProof/>
            <w:lang w:val="zh-CN"/>
          </w:rPr>
          <w:fldChar w:fldCharType="end"/>
        </w:r>
      </w:p>
    </w:sdtContent>
  </w:sdt>
  <w:p w:rsidR="005A5823" w:rsidRDefault="005A58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2C" w:rsidRDefault="00D92B2C" w:rsidP="00C6097D">
      <w:pPr>
        <w:spacing w:after="0"/>
      </w:pPr>
      <w:r>
        <w:separator/>
      </w:r>
    </w:p>
  </w:footnote>
  <w:footnote w:type="continuationSeparator" w:id="0">
    <w:p w:rsidR="00D92B2C" w:rsidRDefault="00D92B2C" w:rsidP="00C609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23" w:rsidRPr="005A5823" w:rsidRDefault="005A5823" w:rsidP="005A582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723"/>
    <w:multiLevelType w:val="hybridMultilevel"/>
    <w:tmpl w:val="24541CC0"/>
    <w:lvl w:ilvl="0" w:tplc="F8D6AE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EEF"/>
    <w:rsid w:val="00030514"/>
    <w:rsid w:val="00060F91"/>
    <w:rsid w:val="000960CC"/>
    <w:rsid w:val="000D3CFA"/>
    <w:rsid w:val="000E4FD4"/>
    <w:rsid w:val="000F28B3"/>
    <w:rsid w:val="0012346C"/>
    <w:rsid w:val="00130CDF"/>
    <w:rsid w:val="001332ED"/>
    <w:rsid w:val="00136E21"/>
    <w:rsid w:val="00170E08"/>
    <w:rsid w:val="00190393"/>
    <w:rsid w:val="001D7E15"/>
    <w:rsid w:val="001F7C65"/>
    <w:rsid w:val="00217EA5"/>
    <w:rsid w:val="0022366F"/>
    <w:rsid w:val="00227AEE"/>
    <w:rsid w:val="00235AB4"/>
    <w:rsid w:val="00252D99"/>
    <w:rsid w:val="00296FAC"/>
    <w:rsid w:val="002A0550"/>
    <w:rsid w:val="002A755A"/>
    <w:rsid w:val="002E1F4B"/>
    <w:rsid w:val="002E532E"/>
    <w:rsid w:val="003114B7"/>
    <w:rsid w:val="00323B43"/>
    <w:rsid w:val="00362E64"/>
    <w:rsid w:val="0037565F"/>
    <w:rsid w:val="0038009E"/>
    <w:rsid w:val="0039627C"/>
    <w:rsid w:val="003D0407"/>
    <w:rsid w:val="003D37D8"/>
    <w:rsid w:val="00426133"/>
    <w:rsid w:val="004358AB"/>
    <w:rsid w:val="00462B76"/>
    <w:rsid w:val="00487FC9"/>
    <w:rsid w:val="00493A12"/>
    <w:rsid w:val="004A28A3"/>
    <w:rsid w:val="004A7B0B"/>
    <w:rsid w:val="004B4D1F"/>
    <w:rsid w:val="004F3DDF"/>
    <w:rsid w:val="004F5A2C"/>
    <w:rsid w:val="00501B39"/>
    <w:rsid w:val="00517280"/>
    <w:rsid w:val="00535C98"/>
    <w:rsid w:val="00574B8D"/>
    <w:rsid w:val="005A2880"/>
    <w:rsid w:val="005A5823"/>
    <w:rsid w:val="005C1763"/>
    <w:rsid w:val="005F1EEC"/>
    <w:rsid w:val="0068216C"/>
    <w:rsid w:val="006D21E3"/>
    <w:rsid w:val="006F59E5"/>
    <w:rsid w:val="00735A24"/>
    <w:rsid w:val="00736E5B"/>
    <w:rsid w:val="007B0BB6"/>
    <w:rsid w:val="007D5007"/>
    <w:rsid w:val="007D7228"/>
    <w:rsid w:val="007E786C"/>
    <w:rsid w:val="008016C8"/>
    <w:rsid w:val="008023DD"/>
    <w:rsid w:val="008047D3"/>
    <w:rsid w:val="00847449"/>
    <w:rsid w:val="00860CF1"/>
    <w:rsid w:val="008B7726"/>
    <w:rsid w:val="008D5C81"/>
    <w:rsid w:val="008F486D"/>
    <w:rsid w:val="00932B58"/>
    <w:rsid w:val="00950316"/>
    <w:rsid w:val="009518E5"/>
    <w:rsid w:val="00A04BE8"/>
    <w:rsid w:val="00A333D2"/>
    <w:rsid w:val="00AA6729"/>
    <w:rsid w:val="00AB3ACC"/>
    <w:rsid w:val="00B031FB"/>
    <w:rsid w:val="00B9346D"/>
    <w:rsid w:val="00BC62F5"/>
    <w:rsid w:val="00C0427F"/>
    <w:rsid w:val="00C34CA2"/>
    <w:rsid w:val="00C6097D"/>
    <w:rsid w:val="00C932DA"/>
    <w:rsid w:val="00CD3BD9"/>
    <w:rsid w:val="00CE41B0"/>
    <w:rsid w:val="00D16AE9"/>
    <w:rsid w:val="00D31D50"/>
    <w:rsid w:val="00D6623B"/>
    <w:rsid w:val="00D76164"/>
    <w:rsid w:val="00D92B2C"/>
    <w:rsid w:val="00DB70D5"/>
    <w:rsid w:val="00DD26A3"/>
    <w:rsid w:val="00DD5F49"/>
    <w:rsid w:val="00E0216B"/>
    <w:rsid w:val="00E403B5"/>
    <w:rsid w:val="00E8081C"/>
    <w:rsid w:val="00EB0B5F"/>
    <w:rsid w:val="00EB185B"/>
    <w:rsid w:val="00EE60A0"/>
    <w:rsid w:val="00EE7CD7"/>
    <w:rsid w:val="00EF02C0"/>
    <w:rsid w:val="00EF1230"/>
    <w:rsid w:val="00EF3E72"/>
    <w:rsid w:val="00EF63CB"/>
    <w:rsid w:val="00F10AFB"/>
    <w:rsid w:val="00F311CC"/>
    <w:rsid w:val="00F36393"/>
    <w:rsid w:val="00F52F63"/>
    <w:rsid w:val="00F831F3"/>
    <w:rsid w:val="00F932F4"/>
    <w:rsid w:val="00FB0FBF"/>
    <w:rsid w:val="00FB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8216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97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6097D"/>
    <w:rPr>
      <w:rFonts w:ascii="Tahoma" w:hAnsi="Tahoma"/>
      <w:sz w:val="18"/>
      <w:szCs w:val="18"/>
    </w:rPr>
  </w:style>
  <w:style w:type="paragraph" w:styleId="a4">
    <w:name w:val="footer"/>
    <w:basedOn w:val="a"/>
    <w:link w:val="Char0"/>
    <w:uiPriority w:val="99"/>
    <w:unhideWhenUsed/>
    <w:rsid w:val="00C6097D"/>
    <w:pPr>
      <w:tabs>
        <w:tab w:val="center" w:pos="4153"/>
        <w:tab w:val="right" w:pos="8306"/>
      </w:tabs>
    </w:pPr>
    <w:rPr>
      <w:sz w:val="18"/>
      <w:szCs w:val="18"/>
    </w:rPr>
  </w:style>
  <w:style w:type="character" w:customStyle="1" w:styleId="Char0">
    <w:name w:val="页脚 Char"/>
    <w:basedOn w:val="a0"/>
    <w:link w:val="a4"/>
    <w:uiPriority w:val="99"/>
    <w:rsid w:val="00C6097D"/>
    <w:rPr>
      <w:rFonts w:ascii="Tahoma" w:hAnsi="Tahoma"/>
      <w:sz w:val="18"/>
      <w:szCs w:val="18"/>
    </w:rPr>
  </w:style>
  <w:style w:type="character" w:customStyle="1" w:styleId="fontstyle01">
    <w:name w:val="fontstyle01"/>
    <w:basedOn w:val="a0"/>
    <w:rsid w:val="00C6097D"/>
    <w:rPr>
      <w:rFonts w:ascii="宋体" w:eastAsia="宋体" w:hAnsi="宋体" w:hint="eastAsia"/>
      <w:b w:val="0"/>
      <w:bCs w:val="0"/>
      <w:i w:val="0"/>
      <w:iCs w:val="0"/>
      <w:color w:val="000000"/>
      <w:sz w:val="26"/>
      <w:szCs w:val="26"/>
    </w:rPr>
  </w:style>
  <w:style w:type="paragraph" w:styleId="a5">
    <w:name w:val="List Paragraph"/>
    <w:basedOn w:val="a"/>
    <w:uiPriority w:val="34"/>
    <w:qFormat/>
    <w:rsid w:val="00060F91"/>
    <w:pPr>
      <w:ind w:firstLineChars="200" w:firstLine="420"/>
    </w:pPr>
  </w:style>
  <w:style w:type="table" w:styleId="a6">
    <w:name w:val="Table Grid"/>
    <w:basedOn w:val="a1"/>
    <w:uiPriority w:val="59"/>
    <w:rsid w:val="0038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311CC"/>
    <w:pPr>
      <w:spacing w:after="0"/>
    </w:pPr>
    <w:rPr>
      <w:sz w:val="18"/>
      <w:szCs w:val="18"/>
    </w:rPr>
  </w:style>
  <w:style w:type="character" w:customStyle="1" w:styleId="Char1">
    <w:name w:val="批注框文本 Char"/>
    <w:basedOn w:val="a0"/>
    <w:link w:val="a7"/>
    <w:uiPriority w:val="99"/>
    <w:semiHidden/>
    <w:rsid w:val="00F311CC"/>
    <w:rPr>
      <w:rFonts w:ascii="Tahoma" w:hAnsi="Tahoma"/>
      <w:sz w:val="18"/>
      <w:szCs w:val="18"/>
    </w:rPr>
  </w:style>
  <w:style w:type="character" w:customStyle="1" w:styleId="1Char">
    <w:name w:val="标题 1 Char"/>
    <w:basedOn w:val="a0"/>
    <w:link w:val="1"/>
    <w:uiPriority w:val="9"/>
    <w:rsid w:val="0068216C"/>
    <w:rPr>
      <w:rFonts w:ascii="宋体" w:eastAsia="宋体" w:hAnsi="宋体" w:cs="宋体"/>
      <w:b/>
      <w:bCs/>
      <w:kern w:val="36"/>
      <w:sz w:val="48"/>
      <w:szCs w:val="48"/>
    </w:rPr>
  </w:style>
  <w:style w:type="character" w:customStyle="1" w:styleId="fontstyle11">
    <w:name w:val="fontstyle11"/>
    <w:basedOn w:val="a0"/>
    <w:rsid w:val="0068216C"/>
    <w:rPr>
      <w:rFonts w:ascii="Verdana" w:hAnsi="Verdana" w:hint="default"/>
      <w:b w:val="0"/>
      <w:bCs w:val="0"/>
      <w:i w:val="0"/>
      <w:iCs w:val="0"/>
      <w:color w:val="231F20"/>
      <w:sz w:val="16"/>
      <w:szCs w:val="16"/>
    </w:rPr>
  </w:style>
  <w:style w:type="paragraph" w:customStyle="1" w:styleId="10">
    <w:name w:val="正文1"/>
    <w:uiPriority w:val="99"/>
    <w:rsid w:val="006F59E5"/>
    <w:pPr>
      <w:spacing w:after="0" w:line="276" w:lineRule="auto"/>
    </w:pPr>
    <w:rPr>
      <w:rFonts w:ascii="Arial" w:eastAsia="宋体" w:hAnsi="Arial" w:cs="Arial"/>
      <w:color w:val="000000"/>
      <w:szCs w:val="20"/>
      <w:lang w:val="pl-PL" w:eastAsia="pl-PL"/>
    </w:rPr>
  </w:style>
  <w:style w:type="paragraph" w:styleId="a8">
    <w:name w:val="annotation text"/>
    <w:basedOn w:val="a"/>
    <w:link w:val="Char2"/>
    <w:uiPriority w:val="99"/>
    <w:unhideWhenUsed/>
    <w:qFormat/>
    <w:rsid w:val="006F59E5"/>
    <w:pPr>
      <w:widowControl w:val="0"/>
      <w:adjustRightInd/>
      <w:snapToGrid/>
      <w:spacing w:after="0"/>
    </w:pPr>
    <w:rPr>
      <w:rFonts w:asciiTheme="minorHAnsi" w:eastAsiaTheme="minorEastAsia" w:hAnsiTheme="minorHAnsi"/>
      <w:kern w:val="2"/>
      <w:sz w:val="21"/>
    </w:rPr>
  </w:style>
  <w:style w:type="character" w:customStyle="1" w:styleId="a9">
    <w:name w:val="批注文字 字符"/>
    <w:basedOn w:val="a0"/>
    <w:uiPriority w:val="99"/>
    <w:qFormat/>
    <w:rsid w:val="006F59E5"/>
    <w:rPr>
      <w:rFonts w:ascii="Tahoma" w:hAnsi="Tahoma"/>
    </w:rPr>
  </w:style>
  <w:style w:type="character" w:customStyle="1" w:styleId="Char2">
    <w:name w:val="批注文字 Char"/>
    <w:basedOn w:val="a0"/>
    <w:link w:val="a8"/>
    <w:uiPriority w:val="99"/>
    <w:qFormat/>
    <w:rsid w:val="006F59E5"/>
    <w:rPr>
      <w:rFonts w:eastAsiaTheme="minorEastAsia"/>
      <w:kern w:val="2"/>
      <w:sz w:val="21"/>
    </w:rPr>
  </w:style>
  <w:style w:type="character" w:styleId="aa">
    <w:name w:val="annotation reference"/>
    <w:basedOn w:val="a0"/>
    <w:uiPriority w:val="99"/>
    <w:unhideWhenUsed/>
    <w:qFormat/>
    <w:rsid w:val="006F59E5"/>
    <w:rPr>
      <w:sz w:val="21"/>
      <w:szCs w:val="21"/>
    </w:rPr>
  </w:style>
  <w:style w:type="paragraph" w:customStyle="1" w:styleId="p1">
    <w:name w:val="p1"/>
    <w:basedOn w:val="a"/>
    <w:rsid w:val="006F59E5"/>
    <w:pPr>
      <w:adjustRightInd/>
      <w:snapToGrid/>
      <w:spacing w:after="0"/>
    </w:pPr>
    <w:rPr>
      <w:rFonts w:ascii="Helvetica" w:eastAsiaTheme="minorEastAsia" w:hAnsi="Helvetica" w:cs="Times New Roman"/>
      <w:sz w:val="18"/>
      <w:szCs w:val="18"/>
    </w:rPr>
  </w:style>
  <w:style w:type="paragraph" w:styleId="ab">
    <w:name w:val="annotation subject"/>
    <w:basedOn w:val="a8"/>
    <w:next w:val="a8"/>
    <w:link w:val="Char3"/>
    <w:uiPriority w:val="99"/>
    <w:semiHidden/>
    <w:unhideWhenUsed/>
    <w:rsid w:val="006F59E5"/>
    <w:pPr>
      <w:widowControl/>
      <w:adjustRightInd w:val="0"/>
      <w:snapToGrid w:val="0"/>
      <w:spacing w:after="200"/>
    </w:pPr>
    <w:rPr>
      <w:rFonts w:ascii="Tahoma" w:eastAsia="微软雅黑" w:hAnsi="Tahoma"/>
      <w:b/>
      <w:bCs/>
      <w:kern w:val="0"/>
      <w:sz w:val="22"/>
    </w:rPr>
  </w:style>
  <w:style w:type="character" w:customStyle="1" w:styleId="Char3">
    <w:name w:val="批注主题 Char"/>
    <w:basedOn w:val="Char2"/>
    <w:link w:val="ab"/>
    <w:uiPriority w:val="99"/>
    <w:semiHidden/>
    <w:rsid w:val="006F59E5"/>
    <w:rPr>
      <w:rFonts w:ascii="Tahoma" w:eastAsiaTheme="minorEastAsia" w:hAnsi="Tahoma"/>
      <w:b/>
      <w:bCs/>
      <w:kern w:val="2"/>
      <w:sz w:val="21"/>
    </w:rPr>
  </w:style>
  <w:style w:type="character" w:styleId="ac">
    <w:name w:val="Hyperlink"/>
    <w:basedOn w:val="a0"/>
    <w:uiPriority w:val="99"/>
    <w:unhideWhenUsed/>
    <w:rsid w:val="006F59E5"/>
    <w:rPr>
      <w:color w:val="0000FF" w:themeColor="hyperlink"/>
      <w:u w:val="single"/>
    </w:rPr>
  </w:style>
  <w:style w:type="character" w:customStyle="1" w:styleId="highlight">
    <w:name w:val="highlight"/>
    <w:basedOn w:val="a0"/>
    <w:rsid w:val="00860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8216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97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6097D"/>
    <w:rPr>
      <w:rFonts w:ascii="Tahoma" w:hAnsi="Tahoma"/>
      <w:sz w:val="18"/>
      <w:szCs w:val="18"/>
    </w:rPr>
  </w:style>
  <w:style w:type="paragraph" w:styleId="a4">
    <w:name w:val="footer"/>
    <w:basedOn w:val="a"/>
    <w:link w:val="Char0"/>
    <w:uiPriority w:val="99"/>
    <w:unhideWhenUsed/>
    <w:rsid w:val="00C6097D"/>
    <w:pPr>
      <w:tabs>
        <w:tab w:val="center" w:pos="4153"/>
        <w:tab w:val="right" w:pos="8306"/>
      </w:tabs>
    </w:pPr>
    <w:rPr>
      <w:sz w:val="18"/>
      <w:szCs w:val="18"/>
    </w:rPr>
  </w:style>
  <w:style w:type="character" w:customStyle="1" w:styleId="Char0">
    <w:name w:val="页脚 Char"/>
    <w:basedOn w:val="a0"/>
    <w:link w:val="a4"/>
    <w:uiPriority w:val="99"/>
    <w:rsid w:val="00C6097D"/>
    <w:rPr>
      <w:rFonts w:ascii="Tahoma" w:hAnsi="Tahoma"/>
      <w:sz w:val="18"/>
      <w:szCs w:val="18"/>
    </w:rPr>
  </w:style>
  <w:style w:type="character" w:customStyle="1" w:styleId="fontstyle01">
    <w:name w:val="fontstyle01"/>
    <w:basedOn w:val="a0"/>
    <w:rsid w:val="00C6097D"/>
    <w:rPr>
      <w:rFonts w:ascii="宋体" w:eastAsia="宋体" w:hAnsi="宋体" w:hint="eastAsia"/>
      <w:b w:val="0"/>
      <w:bCs w:val="0"/>
      <w:i w:val="0"/>
      <w:iCs w:val="0"/>
      <w:color w:val="000000"/>
      <w:sz w:val="26"/>
      <w:szCs w:val="26"/>
    </w:rPr>
  </w:style>
  <w:style w:type="paragraph" w:styleId="a5">
    <w:name w:val="List Paragraph"/>
    <w:basedOn w:val="a"/>
    <w:uiPriority w:val="34"/>
    <w:qFormat/>
    <w:rsid w:val="00060F91"/>
    <w:pPr>
      <w:ind w:firstLineChars="200" w:firstLine="420"/>
    </w:pPr>
  </w:style>
  <w:style w:type="table" w:styleId="a6">
    <w:name w:val="Table Grid"/>
    <w:basedOn w:val="a1"/>
    <w:uiPriority w:val="59"/>
    <w:rsid w:val="0038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311CC"/>
    <w:pPr>
      <w:spacing w:after="0"/>
    </w:pPr>
    <w:rPr>
      <w:sz w:val="18"/>
      <w:szCs w:val="18"/>
    </w:rPr>
  </w:style>
  <w:style w:type="character" w:customStyle="1" w:styleId="Char1">
    <w:name w:val="批注框文本 Char"/>
    <w:basedOn w:val="a0"/>
    <w:link w:val="a7"/>
    <w:uiPriority w:val="99"/>
    <w:semiHidden/>
    <w:rsid w:val="00F311CC"/>
    <w:rPr>
      <w:rFonts w:ascii="Tahoma" w:hAnsi="Tahoma"/>
      <w:sz w:val="18"/>
      <w:szCs w:val="18"/>
    </w:rPr>
  </w:style>
  <w:style w:type="character" w:customStyle="1" w:styleId="1Char">
    <w:name w:val="标题 1 Char"/>
    <w:basedOn w:val="a0"/>
    <w:link w:val="1"/>
    <w:uiPriority w:val="9"/>
    <w:rsid w:val="0068216C"/>
    <w:rPr>
      <w:rFonts w:ascii="宋体" w:eastAsia="宋体" w:hAnsi="宋体" w:cs="宋体"/>
      <w:b/>
      <w:bCs/>
      <w:kern w:val="36"/>
      <w:sz w:val="48"/>
      <w:szCs w:val="48"/>
    </w:rPr>
  </w:style>
  <w:style w:type="character" w:customStyle="1" w:styleId="fontstyle11">
    <w:name w:val="fontstyle11"/>
    <w:basedOn w:val="a0"/>
    <w:rsid w:val="0068216C"/>
    <w:rPr>
      <w:rFonts w:ascii="Verdana" w:hAnsi="Verdana" w:hint="default"/>
      <w:b w:val="0"/>
      <w:bCs w:val="0"/>
      <w:i w:val="0"/>
      <w:iCs w:val="0"/>
      <w:color w:val="231F20"/>
      <w:sz w:val="16"/>
      <w:szCs w:val="16"/>
    </w:rPr>
  </w:style>
  <w:style w:type="paragraph" w:customStyle="1" w:styleId="10">
    <w:name w:val="正文1"/>
    <w:uiPriority w:val="99"/>
    <w:rsid w:val="006F59E5"/>
    <w:pPr>
      <w:spacing w:after="0" w:line="276" w:lineRule="auto"/>
    </w:pPr>
    <w:rPr>
      <w:rFonts w:ascii="Arial" w:eastAsia="宋体" w:hAnsi="Arial" w:cs="Arial"/>
      <w:color w:val="000000"/>
      <w:szCs w:val="20"/>
      <w:lang w:val="pl-PL" w:eastAsia="pl-PL"/>
    </w:rPr>
  </w:style>
  <w:style w:type="paragraph" w:styleId="a8">
    <w:name w:val="annotation text"/>
    <w:basedOn w:val="a"/>
    <w:link w:val="Char2"/>
    <w:uiPriority w:val="99"/>
    <w:unhideWhenUsed/>
    <w:qFormat/>
    <w:rsid w:val="006F59E5"/>
    <w:pPr>
      <w:widowControl w:val="0"/>
      <w:adjustRightInd/>
      <w:snapToGrid/>
      <w:spacing w:after="0"/>
    </w:pPr>
    <w:rPr>
      <w:rFonts w:asciiTheme="minorHAnsi" w:eastAsiaTheme="minorEastAsia" w:hAnsiTheme="minorHAnsi"/>
      <w:kern w:val="2"/>
      <w:sz w:val="21"/>
    </w:rPr>
  </w:style>
  <w:style w:type="character" w:customStyle="1" w:styleId="a9">
    <w:name w:val="批注文字 字符"/>
    <w:basedOn w:val="a0"/>
    <w:uiPriority w:val="99"/>
    <w:qFormat/>
    <w:rsid w:val="006F59E5"/>
    <w:rPr>
      <w:rFonts w:ascii="Tahoma" w:hAnsi="Tahoma"/>
    </w:rPr>
  </w:style>
  <w:style w:type="character" w:customStyle="1" w:styleId="Char2">
    <w:name w:val="批注文字 Char"/>
    <w:basedOn w:val="a0"/>
    <w:link w:val="a8"/>
    <w:uiPriority w:val="99"/>
    <w:qFormat/>
    <w:rsid w:val="006F59E5"/>
    <w:rPr>
      <w:rFonts w:eastAsiaTheme="minorEastAsia"/>
      <w:kern w:val="2"/>
      <w:sz w:val="21"/>
    </w:rPr>
  </w:style>
  <w:style w:type="character" w:styleId="aa">
    <w:name w:val="annotation reference"/>
    <w:basedOn w:val="a0"/>
    <w:uiPriority w:val="99"/>
    <w:unhideWhenUsed/>
    <w:qFormat/>
    <w:rsid w:val="006F59E5"/>
    <w:rPr>
      <w:sz w:val="21"/>
      <w:szCs w:val="21"/>
    </w:rPr>
  </w:style>
  <w:style w:type="paragraph" w:customStyle="1" w:styleId="p1">
    <w:name w:val="p1"/>
    <w:basedOn w:val="a"/>
    <w:rsid w:val="006F59E5"/>
    <w:pPr>
      <w:adjustRightInd/>
      <w:snapToGrid/>
      <w:spacing w:after="0"/>
    </w:pPr>
    <w:rPr>
      <w:rFonts w:ascii="Helvetica" w:eastAsiaTheme="minorEastAsia" w:hAnsi="Helvetica" w:cs="Times New Roman"/>
      <w:sz w:val="18"/>
      <w:szCs w:val="18"/>
    </w:rPr>
  </w:style>
  <w:style w:type="paragraph" w:styleId="ab">
    <w:name w:val="annotation subject"/>
    <w:basedOn w:val="a8"/>
    <w:next w:val="a8"/>
    <w:link w:val="Char3"/>
    <w:uiPriority w:val="99"/>
    <w:semiHidden/>
    <w:unhideWhenUsed/>
    <w:rsid w:val="006F59E5"/>
    <w:pPr>
      <w:widowControl/>
      <w:adjustRightInd w:val="0"/>
      <w:snapToGrid w:val="0"/>
      <w:spacing w:after="200"/>
    </w:pPr>
    <w:rPr>
      <w:rFonts w:ascii="Tahoma" w:eastAsia="微软雅黑" w:hAnsi="Tahoma"/>
      <w:b/>
      <w:bCs/>
      <w:kern w:val="0"/>
      <w:sz w:val="22"/>
    </w:rPr>
  </w:style>
  <w:style w:type="character" w:customStyle="1" w:styleId="Char3">
    <w:name w:val="批注主题 Char"/>
    <w:basedOn w:val="Char2"/>
    <w:link w:val="ab"/>
    <w:uiPriority w:val="99"/>
    <w:semiHidden/>
    <w:rsid w:val="006F59E5"/>
    <w:rPr>
      <w:rFonts w:ascii="Tahoma" w:eastAsiaTheme="minorEastAsia" w:hAnsi="Tahoma"/>
      <w:b/>
      <w:bCs/>
      <w:kern w:val="2"/>
      <w:sz w:val="21"/>
    </w:rPr>
  </w:style>
  <w:style w:type="character" w:styleId="ac">
    <w:name w:val="Hyperlink"/>
    <w:basedOn w:val="a0"/>
    <w:uiPriority w:val="99"/>
    <w:unhideWhenUsed/>
    <w:rsid w:val="006F59E5"/>
    <w:rPr>
      <w:color w:val="0000FF" w:themeColor="hyperlink"/>
      <w:u w:val="single"/>
    </w:rPr>
  </w:style>
  <w:style w:type="character" w:customStyle="1" w:styleId="highlight">
    <w:name w:val="highlight"/>
    <w:basedOn w:val="a0"/>
    <w:rsid w:val="0086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5911">
      <w:bodyDiv w:val="1"/>
      <w:marLeft w:val="0"/>
      <w:marRight w:val="0"/>
      <w:marTop w:val="0"/>
      <w:marBottom w:val="0"/>
      <w:divBdr>
        <w:top w:val="none" w:sz="0" w:space="0" w:color="auto"/>
        <w:left w:val="none" w:sz="0" w:space="0" w:color="auto"/>
        <w:bottom w:val="none" w:sz="0" w:space="0" w:color="auto"/>
        <w:right w:val="none" w:sz="0" w:space="0" w:color="auto"/>
      </w:divBdr>
    </w:div>
    <w:div w:id="1021592998">
      <w:bodyDiv w:val="1"/>
      <w:marLeft w:val="0"/>
      <w:marRight w:val="0"/>
      <w:marTop w:val="0"/>
      <w:marBottom w:val="0"/>
      <w:divBdr>
        <w:top w:val="none" w:sz="0" w:space="0" w:color="auto"/>
        <w:left w:val="none" w:sz="0" w:space="0" w:color="auto"/>
        <w:bottom w:val="none" w:sz="0" w:space="0" w:color="auto"/>
        <w:right w:val="none" w:sz="0" w:space="0" w:color="auto"/>
      </w:divBdr>
    </w:div>
    <w:div w:id="1428503753">
      <w:bodyDiv w:val="1"/>
      <w:marLeft w:val="0"/>
      <w:marRight w:val="0"/>
      <w:marTop w:val="0"/>
      <w:marBottom w:val="0"/>
      <w:divBdr>
        <w:top w:val="none" w:sz="0" w:space="0" w:color="auto"/>
        <w:left w:val="none" w:sz="0" w:space="0" w:color="auto"/>
        <w:bottom w:val="none" w:sz="0" w:space="0" w:color="auto"/>
        <w:right w:val="none" w:sz="0" w:space="0" w:color="auto"/>
      </w:divBdr>
    </w:div>
    <w:div w:id="1596160753">
      <w:bodyDiv w:val="1"/>
      <w:marLeft w:val="0"/>
      <w:marRight w:val="0"/>
      <w:marTop w:val="0"/>
      <w:marBottom w:val="0"/>
      <w:divBdr>
        <w:top w:val="none" w:sz="0" w:space="0" w:color="auto"/>
        <w:left w:val="none" w:sz="0" w:space="0" w:color="auto"/>
        <w:bottom w:val="none" w:sz="0" w:space="0" w:color="auto"/>
        <w:right w:val="none" w:sz="0" w:space="0" w:color="auto"/>
      </w:divBdr>
    </w:div>
    <w:div w:id="1724792075">
      <w:bodyDiv w:val="1"/>
      <w:marLeft w:val="0"/>
      <w:marRight w:val="0"/>
      <w:marTop w:val="0"/>
      <w:marBottom w:val="0"/>
      <w:divBdr>
        <w:top w:val="none" w:sz="0" w:space="0" w:color="auto"/>
        <w:left w:val="none" w:sz="0" w:space="0" w:color="auto"/>
        <w:bottom w:val="none" w:sz="0" w:space="0" w:color="auto"/>
        <w:right w:val="none" w:sz="0" w:space="0" w:color="auto"/>
      </w:divBdr>
    </w:div>
    <w:div w:id="18789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kangxj666@163.com"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F0DBC1-196F-4814-8E79-A307F8A6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窦颖</dc:creator>
  <cp:keywords/>
  <dc:description/>
  <cp:lastModifiedBy>Administrator</cp:lastModifiedBy>
  <cp:revision>9</cp:revision>
  <dcterms:created xsi:type="dcterms:W3CDTF">2019-09-01T07:16:00Z</dcterms:created>
  <dcterms:modified xsi:type="dcterms:W3CDTF">2019-09-23T11:02:00Z</dcterms:modified>
</cp:coreProperties>
</file>