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5D2CC" w14:textId="0E110947" w:rsidR="004A208E" w:rsidRPr="00E36B67" w:rsidRDefault="004A208E" w:rsidP="009975AE">
      <w:pPr>
        <w:widowControl/>
        <w:adjustRightInd w:val="0"/>
        <w:snapToGrid w:val="0"/>
        <w:spacing w:line="360" w:lineRule="auto"/>
        <w:rPr>
          <w:rFonts w:ascii="Book Antiqua" w:hAnsi="Book Antiqua"/>
          <w:b/>
          <w:sz w:val="24"/>
          <w:szCs w:val="24"/>
        </w:rPr>
      </w:pPr>
      <w:r w:rsidRPr="00E36B67">
        <w:rPr>
          <w:rFonts w:ascii="Book Antiqua" w:hAnsi="Book Antiqua"/>
          <w:b/>
          <w:sz w:val="24"/>
          <w:szCs w:val="24"/>
        </w:rPr>
        <w:t xml:space="preserve">Name of Journal: </w:t>
      </w:r>
      <w:r w:rsidRPr="00E36B67">
        <w:rPr>
          <w:rFonts w:ascii="Book Antiqua" w:hAnsi="Book Antiqua"/>
          <w:bCs/>
          <w:i/>
          <w:iCs/>
          <w:sz w:val="24"/>
          <w:szCs w:val="24"/>
        </w:rPr>
        <w:t>World Journal of Gastroenterology</w:t>
      </w:r>
    </w:p>
    <w:p w14:paraId="3E9D9D65" w14:textId="503005B8" w:rsidR="005F1C8F" w:rsidRPr="00E36B67" w:rsidRDefault="005F1C8F" w:rsidP="009975AE">
      <w:pPr>
        <w:pStyle w:val="10"/>
        <w:adjustRightInd w:val="0"/>
        <w:snapToGrid w:val="0"/>
        <w:spacing w:line="360" w:lineRule="auto"/>
        <w:jc w:val="both"/>
        <w:rPr>
          <w:rFonts w:ascii="Book Antiqua" w:hAnsi="Book Antiqua" w:cs="Times New Roman"/>
          <w:b/>
          <w:i/>
          <w:color w:val="auto"/>
          <w:sz w:val="24"/>
          <w:szCs w:val="24"/>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E36B67">
        <w:rPr>
          <w:rFonts w:ascii="Book Antiqua" w:hAnsi="Book Antiqua" w:cs="Times New Roman"/>
          <w:b/>
          <w:color w:val="auto"/>
          <w:sz w:val="24"/>
          <w:szCs w:val="24"/>
          <w:lang w:eastAsia="zh-CN"/>
        </w:rPr>
        <w:t>Manuscript NO:</w:t>
      </w:r>
      <w:bookmarkEnd w:id="0"/>
      <w:bookmarkEnd w:id="1"/>
      <w:bookmarkEnd w:id="2"/>
      <w:bookmarkEnd w:id="3"/>
      <w:bookmarkEnd w:id="4"/>
      <w:r w:rsidRPr="00E36B67">
        <w:rPr>
          <w:rFonts w:ascii="Book Antiqua" w:hAnsi="Book Antiqua" w:cs="Times New Roman"/>
          <w:b/>
          <w:color w:val="auto"/>
          <w:sz w:val="24"/>
          <w:szCs w:val="24"/>
          <w:lang w:eastAsia="zh-CN"/>
        </w:rPr>
        <w:t xml:space="preserve"> </w:t>
      </w:r>
      <w:bookmarkEnd w:id="5"/>
      <w:bookmarkEnd w:id="6"/>
      <w:bookmarkEnd w:id="7"/>
      <w:bookmarkEnd w:id="8"/>
      <w:bookmarkEnd w:id="9"/>
      <w:bookmarkEnd w:id="10"/>
      <w:bookmarkEnd w:id="11"/>
      <w:r w:rsidR="004E04AA" w:rsidRPr="00E36B67">
        <w:rPr>
          <w:rFonts w:ascii="Book Antiqua" w:hAnsi="Book Antiqua" w:cs="Times New Roman"/>
          <w:bCs/>
          <w:color w:val="auto"/>
          <w:sz w:val="24"/>
          <w:szCs w:val="24"/>
          <w:lang w:eastAsia="zh-CN"/>
        </w:rPr>
        <w:t>51570</w:t>
      </w:r>
    </w:p>
    <w:p w14:paraId="628E22C0" w14:textId="2260ECEC" w:rsidR="00A867A5" w:rsidRPr="00E36B67" w:rsidRDefault="00CA4E95" w:rsidP="009975AE">
      <w:pPr>
        <w:adjustRightInd w:val="0"/>
        <w:snapToGrid w:val="0"/>
        <w:spacing w:line="360" w:lineRule="auto"/>
        <w:rPr>
          <w:rFonts w:ascii="Book Antiqua" w:hAnsi="Book Antiqua"/>
          <w:b/>
          <w:sz w:val="24"/>
          <w:szCs w:val="24"/>
          <w:shd w:val="clear" w:color="auto" w:fill="FFFFFF"/>
        </w:rPr>
      </w:pPr>
      <w:r w:rsidRPr="00E36B67">
        <w:rPr>
          <w:rFonts w:ascii="Book Antiqua" w:hAnsi="Book Antiqua"/>
          <w:b/>
          <w:sz w:val="24"/>
          <w:szCs w:val="24"/>
          <w:shd w:val="clear" w:color="auto" w:fill="FFFFFF"/>
        </w:rPr>
        <w:t>Manuscript Type:</w:t>
      </w:r>
      <w:r w:rsidR="00834800" w:rsidRPr="00E36B67">
        <w:rPr>
          <w:rFonts w:ascii="Book Antiqua" w:hAnsi="Book Antiqua"/>
          <w:b/>
          <w:sz w:val="24"/>
          <w:szCs w:val="24"/>
          <w:shd w:val="clear" w:color="auto" w:fill="FFFFFF"/>
        </w:rPr>
        <w:t xml:space="preserve"> </w:t>
      </w:r>
      <w:r w:rsidRPr="00E36B67">
        <w:rPr>
          <w:rFonts w:ascii="Book Antiqua" w:hAnsi="Book Antiqua"/>
          <w:bCs/>
          <w:sz w:val="24"/>
          <w:szCs w:val="24"/>
          <w:shd w:val="clear" w:color="auto" w:fill="FFFFFF"/>
        </w:rPr>
        <w:t>ORIGINAL ARTICLE</w:t>
      </w:r>
    </w:p>
    <w:p w14:paraId="7ED401D6" w14:textId="77777777" w:rsidR="00CA4E95" w:rsidRPr="00E36B67" w:rsidRDefault="00CA4E95" w:rsidP="009975AE">
      <w:pPr>
        <w:adjustRightInd w:val="0"/>
        <w:snapToGrid w:val="0"/>
        <w:spacing w:line="360" w:lineRule="auto"/>
        <w:rPr>
          <w:rFonts w:ascii="Book Antiqua" w:hAnsi="Book Antiqua"/>
          <w:b/>
          <w:sz w:val="24"/>
          <w:szCs w:val="24"/>
        </w:rPr>
      </w:pPr>
    </w:p>
    <w:p w14:paraId="047C7C23" w14:textId="26575ED6" w:rsidR="00CA4E95" w:rsidRPr="00E36B67" w:rsidRDefault="00CA4E95" w:rsidP="009975AE">
      <w:pPr>
        <w:widowControl/>
        <w:adjustRightInd w:val="0"/>
        <w:snapToGrid w:val="0"/>
        <w:spacing w:line="360" w:lineRule="auto"/>
        <w:rPr>
          <w:rFonts w:ascii="Book Antiqua" w:hAnsi="Book Antiqua"/>
          <w:b/>
          <w:i/>
          <w:iCs/>
          <w:sz w:val="24"/>
          <w:szCs w:val="24"/>
        </w:rPr>
      </w:pPr>
      <w:r w:rsidRPr="00E36B67">
        <w:rPr>
          <w:rFonts w:ascii="Book Antiqua" w:hAnsi="Book Antiqua"/>
          <w:b/>
          <w:i/>
          <w:iCs/>
          <w:sz w:val="24"/>
          <w:szCs w:val="24"/>
        </w:rPr>
        <w:t>Retrospective Cohort Study</w:t>
      </w:r>
    </w:p>
    <w:p w14:paraId="6DA9E2C7" w14:textId="36BEECFA" w:rsidR="005F1C8F" w:rsidRPr="00E36B67" w:rsidRDefault="005F1C8F" w:rsidP="009975AE">
      <w:pPr>
        <w:adjustRightInd w:val="0"/>
        <w:snapToGrid w:val="0"/>
        <w:spacing w:line="360" w:lineRule="auto"/>
        <w:rPr>
          <w:rFonts w:ascii="Book Antiqua" w:hAnsi="Book Antiqua"/>
          <w:b/>
          <w:sz w:val="24"/>
          <w:szCs w:val="24"/>
        </w:rPr>
      </w:pPr>
      <w:proofErr w:type="spellStart"/>
      <w:r w:rsidRPr="00E36B67">
        <w:rPr>
          <w:rFonts w:ascii="Book Antiqua" w:hAnsi="Book Antiqua"/>
          <w:b/>
          <w:sz w:val="24"/>
          <w:szCs w:val="24"/>
        </w:rPr>
        <w:t>Mesenterico</w:t>
      </w:r>
      <w:proofErr w:type="spellEnd"/>
      <w:r w:rsidRPr="00E36B67">
        <w:rPr>
          <w:rFonts w:ascii="Book Antiqua" w:hAnsi="Book Antiqua"/>
          <w:b/>
          <w:sz w:val="24"/>
          <w:szCs w:val="24"/>
        </w:rPr>
        <w:t xml:space="preserve">-portal vein invasion should be an important factor in TNM staging for pancreatic ductal adenocarcinoma: </w:t>
      </w:r>
      <w:r w:rsidR="00D57439" w:rsidRPr="00E36B67">
        <w:rPr>
          <w:rFonts w:ascii="Book Antiqua" w:hAnsi="Book Antiqua"/>
          <w:b/>
          <w:sz w:val="24"/>
          <w:szCs w:val="24"/>
        </w:rPr>
        <w:t>P</w:t>
      </w:r>
      <w:r w:rsidRPr="00E36B67">
        <w:rPr>
          <w:rFonts w:ascii="Book Antiqua" w:hAnsi="Book Antiqua"/>
          <w:b/>
          <w:sz w:val="24"/>
          <w:szCs w:val="24"/>
        </w:rPr>
        <w:t>roposed modification of the 8</w:t>
      </w:r>
      <w:r w:rsidRPr="00E36B67">
        <w:rPr>
          <w:rFonts w:ascii="Book Antiqua" w:hAnsi="Book Antiqua"/>
          <w:b/>
          <w:sz w:val="24"/>
          <w:szCs w:val="24"/>
          <w:vertAlign w:val="superscript"/>
        </w:rPr>
        <w:t>th</w:t>
      </w:r>
      <w:r w:rsidRPr="00E36B67">
        <w:rPr>
          <w:rFonts w:ascii="Book Antiqua" w:hAnsi="Book Antiqua"/>
          <w:b/>
          <w:sz w:val="24"/>
          <w:szCs w:val="24"/>
        </w:rPr>
        <w:t xml:space="preserve"> edition of the </w:t>
      </w:r>
      <w:r w:rsidR="00733E8E" w:rsidRPr="00E36B67">
        <w:rPr>
          <w:rFonts w:ascii="Book Antiqua" w:hAnsi="Book Antiqua"/>
          <w:b/>
          <w:sz w:val="24"/>
          <w:szCs w:val="24"/>
        </w:rPr>
        <w:t>American Joint Committee on Cancer</w:t>
      </w:r>
      <w:r w:rsidRPr="00E36B67">
        <w:rPr>
          <w:rFonts w:ascii="Book Antiqua" w:hAnsi="Book Antiqua"/>
          <w:b/>
          <w:sz w:val="24"/>
          <w:szCs w:val="24"/>
        </w:rPr>
        <w:t xml:space="preserve"> staging system</w:t>
      </w:r>
    </w:p>
    <w:p w14:paraId="0D902360" w14:textId="13FE126E" w:rsidR="005F1C8F" w:rsidRPr="00E36B67" w:rsidRDefault="005F1C8F" w:rsidP="009975AE">
      <w:pPr>
        <w:widowControl/>
        <w:adjustRightInd w:val="0"/>
        <w:snapToGrid w:val="0"/>
        <w:spacing w:line="360" w:lineRule="auto"/>
        <w:rPr>
          <w:rFonts w:ascii="Book Antiqua" w:hAnsi="Book Antiqua"/>
          <w:b/>
          <w:sz w:val="24"/>
          <w:szCs w:val="24"/>
        </w:rPr>
      </w:pPr>
    </w:p>
    <w:p w14:paraId="7ED67F94" w14:textId="5A8E284A" w:rsidR="005F1C8F" w:rsidRPr="00E36B67" w:rsidRDefault="007809B3" w:rsidP="009975AE">
      <w:pPr>
        <w:pStyle w:val="10"/>
        <w:adjustRightInd w:val="0"/>
        <w:snapToGrid w:val="0"/>
        <w:spacing w:line="360" w:lineRule="auto"/>
        <w:jc w:val="both"/>
        <w:rPr>
          <w:rFonts w:ascii="Book Antiqua" w:hAnsi="Book Antiqua" w:cs="Times New Roman"/>
          <w:bCs/>
          <w:color w:val="auto"/>
          <w:sz w:val="24"/>
          <w:szCs w:val="24"/>
          <w:lang w:val="en-US" w:eastAsia="zh-CN"/>
        </w:rPr>
      </w:pPr>
      <w:bookmarkStart w:id="12" w:name="OLE_LINK116"/>
      <w:bookmarkStart w:id="13" w:name="OLE_LINK217"/>
      <w:bookmarkStart w:id="14" w:name="OLE_LINK266"/>
      <w:r w:rsidRPr="00E36B67">
        <w:rPr>
          <w:rFonts w:ascii="Book Antiqua" w:hAnsi="Book Antiqua" w:cs="Times New Roman"/>
          <w:bCs/>
          <w:color w:val="auto"/>
          <w:sz w:val="24"/>
          <w:szCs w:val="24"/>
          <w:lang w:val="en-US" w:eastAsia="zh-CN"/>
        </w:rPr>
        <w:t xml:space="preserve">Chen HY </w:t>
      </w:r>
      <w:r w:rsidRPr="00E36B67">
        <w:rPr>
          <w:rFonts w:ascii="Book Antiqua" w:hAnsi="Book Antiqua" w:cs="Times New Roman"/>
          <w:bCs/>
          <w:i/>
          <w:iCs/>
          <w:color w:val="auto"/>
          <w:sz w:val="24"/>
          <w:szCs w:val="24"/>
          <w:lang w:val="en-US" w:eastAsia="zh-CN"/>
        </w:rPr>
        <w:t>et al.</w:t>
      </w:r>
      <w:r w:rsidR="005F1C8F" w:rsidRPr="00E36B67">
        <w:rPr>
          <w:rFonts w:ascii="Book Antiqua" w:hAnsi="Book Antiqua" w:cs="Times New Roman"/>
          <w:b/>
          <w:color w:val="auto"/>
          <w:sz w:val="24"/>
          <w:szCs w:val="24"/>
          <w:lang w:val="en-US" w:eastAsia="zh-CN"/>
        </w:rPr>
        <w:t xml:space="preserve"> </w:t>
      </w:r>
      <w:bookmarkEnd w:id="12"/>
      <w:r w:rsidR="003E07A5" w:rsidRPr="00E36B67">
        <w:rPr>
          <w:rFonts w:ascii="Book Antiqua" w:hAnsi="Book Antiqua" w:cs="Times New Roman"/>
          <w:bCs/>
          <w:color w:val="auto"/>
          <w:sz w:val="24"/>
          <w:szCs w:val="24"/>
          <w:lang w:val="en-US" w:eastAsia="zh-CN"/>
        </w:rPr>
        <w:t>Modified staging</w:t>
      </w:r>
      <w:r w:rsidR="00C926A1" w:rsidRPr="00E36B67">
        <w:rPr>
          <w:rFonts w:ascii="Book Antiqua" w:hAnsi="Book Antiqua" w:cs="Times New Roman"/>
          <w:bCs/>
          <w:color w:val="auto"/>
          <w:sz w:val="24"/>
          <w:szCs w:val="24"/>
          <w:lang w:val="en-US" w:eastAsia="zh-CN"/>
        </w:rPr>
        <w:t xml:space="preserve"> classification</w:t>
      </w:r>
      <w:r w:rsidR="003E07A5" w:rsidRPr="00E36B67">
        <w:rPr>
          <w:rFonts w:ascii="Book Antiqua" w:hAnsi="Book Antiqua" w:cs="Times New Roman"/>
          <w:bCs/>
          <w:color w:val="auto"/>
          <w:sz w:val="24"/>
          <w:szCs w:val="24"/>
          <w:lang w:val="en-US" w:eastAsia="zh-CN"/>
        </w:rPr>
        <w:t xml:space="preserve"> for </w:t>
      </w:r>
      <w:r w:rsidR="005A1AC5" w:rsidRPr="00E36B67">
        <w:rPr>
          <w:rFonts w:ascii="Book Antiqua" w:hAnsi="Book Antiqua" w:cs="Times New Roman"/>
          <w:bCs/>
          <w:color w:val="auto"/>
          <w:sz w:val="24"/>
          <w:szCs w:val="24"/>
          <w:lang w:val="en-US" w:eastAsia="zh-CN"/>
        </w:rPr>
        <w:t>PDAC</w:t>
      </w:r>
    </w:p>
    <w:bookmarkEnd w:id="13"/>
    <w:bookmarkEnd w:id="14"/>
    <w:p w14:paraId="1515C295" w14:textId="77777777" w:rsidR="005F1C8F" w:rsidRPr="00E36B67" w:rsidRDefault="005F1C8F" w:rsidP="009975AE">
      <w:pPr>
        <w:widowControl/>
        <w:adjustRightInd w:val="0"/>
        <w:snapToGrid w:val="0"/>
        <w:spacing w:line="360" w:lineRule="auto"/>
        <w:rPr>
          <w:rFonts w:ascii="Book Antiqua" w:hAnsi="Book Antiqua"/>
          <w:b/>
          <w:sz w:val="24"/>
          <w:szCs w:val="24"/>
        </w:rPr>
      </w:pPr>
    </w:p>
    <w:p w14:paraId="0319F413" w14:textId="23564607" w:rsidR="000F744E" w:rsidRPr="00E36B67" w:rsidRDefault="00BB2F1A" w:rsidP="009975AE">
      <w:pPr>
        <w:widowControl/>
        <w:adjustRightInd w:val="0"/>
        <w:snapToGrid w:val="0"/>
        <w:spacing w:line="360" w:lineRule="auto"/>
        <w:rPr>
          <w:rFonts w:ascii="Book Antiqua" w:hAnsi="Book Antiqua"/>
          <w:bCs/>
          <w:sz w:val="24"/>
          <w:szCs w:val="24"/>
        </w:rPr>
      </w:pPr>
      <w:r w:rsidRPr="00E36B67">
        <w:rPr>
          <w:rFonts w:ascii="Book Antiqua" w:hAnsi="Book Antiqua"/>
          <w:bCs/>
          <w:sz w:val="24"/>
          <w:szCs w:val="24"/>
        </w:rPr>
        <w:t>Hong</w:t>
      </w:r>
      <w:r w:rsidR="00C83950" w:rsidRPr="00E36B67">
        <w:rPr>
          <w:rFonts w:ascii="Book Antiqua" w:hAnsi="Book Antiqua"/>
          <w:bCs/>
          <w:sz w:val="24"/>
          <w:szCs w:val="24"/>
        </w:rPr>
        <w:t>-Y</w:t>
      </w:r>
      <w:r w:rsidRPr="00E36B67">
        <w:rPr>
          <w:rFonts w:ascii="Book Antiqua" w:hAnsi="Book Antiqua"/>
          <w:bCs/>
          <w:sz w:val="24"/>
          <w:szCs w:val="24"/>
        </w:rPr>
        <w:t xml:space="preserve">u Chen, </w:t>
      </w:r>
      <w:r w:rsidR="00763F1D" w:rsidRPr="00E36B67">
        <w:rPr>
          <w:rFonts w:ascii="Book Antiqua" w:hAnsi="Book Antiqua"/>
          <w:bCs/>
          <w:sz w:val="24"/>
          <w:szCs w:val="24"/>
        </w:rPr>
        <w:t>X</w:t>
      </w:r>
      <w:r w:rsidR="000D6974" w:rsidRPr="00E36B67">
        <w:rPr>
          <w:rFonts w:ascii="Book Antiqua" w:hAnsi="Book Antiqua"/>
          <w:bCs/>
          <w:sz w:val="24"/>
          <w:szCs w:val="24"/>
        </w:rPr>
        <w:t xml:space="preserve">ing Wang, Hao Zhang, </w:t>
      </w:r>
      <w:r w:rsidR="00763F1D" w:rsidRPr="00E36B67">
        <w:rPr>
          <w:rFonts w:ascii="Book Antiqua" w:hAnsi="Book Antiqua"/>
          <w:bCs/>
          <w:sz w:val="24"/>
          <w:szCs w:val="24"/>
        </w:rPr>
        <w:t>X</w:t>
      </w:r>
      <w:r w:rsidR="002706D4" w:rsidRPr="00E36B67">
        <w:rPr>
          <w:rFonts w:ascii="Book Antiqua" w:hAnsi="Book Antiqua"/>
          <w:bCs/>
          <w:sz w:val="24"/>
          <w:szCs w:val="24"/>
        </w:rPr>
        <w:t>u</w:t>
      </w:r>
      <w:r w:rsidR="00C83950" w:rsidRPr="00E36B67">
        <w:rPr>
          <w:rFonts w:ascii="Book Antiqua" w:hAnsi="Book Antiqua"/>
          <w:bCs/>
          <w:sz w:val="24"/>
          <w:szCs w:val="24"/>
        </w:rPr>
        <w:t>-B</w:t>
      </w:r>
      <w:r w:rsidR="002706D4" w:rsidRPr="00E36B67">
        <w:rPr>
          <w:rFonts w:ascii="Book Antiqua" w:hAnsi="Book Antiqua"/>
          <w:bCs/>
          <w:sz w:val="24"/>
          <w:szCs w:val="24"/>
        </w:rPr>
        <w:t xml:space="preserve">ao Liu, </w:t>
      </w:r>
      <w:r w:rsidR="00D04A36" w:rsidRPr="00E36B67">
        <w:rPr>
          <w:rFonts w:ascii="Book Antiqua" w:hAnsi="Book Antiqua"/>
          <w:bCs/>
          <w:sz w:val="24"/>
          <w:szCs w:val="24"/>
        </w:rPr>
        <w:t>Chun</w:t>
      </w:r>
      <w:r w:rsidR="00C83950" w:rsidRPr="00E36B67">
        <w:rPr>
          <w:rFonts w:ascii="Book Antiqua" w:hAnsi="Book Antiqua"/>
          <w:bCs/>
          <w:sz w:val="24"/>
          <w:szCs w:val="24"/>
        </w:rPr>
        <w:t>-L</w:t>
      </w:r>
      <w:r w:rsidR="00D04A36" w:rsidRPr="00E36B67">
        <w:rPr>
          <w:rFonts w:ascii="Book Antiqua" w:hAnsi="Book Antiqua"/>
          <w:bCs/>
          <w:sz w:val="24"/>
          <w:szCs w:val="24"/>
        </w:rPr>
        <w:t>u Tan</w:t>
      </w:r>
    </w:p>
    <w:p w14:paraId="3FC92E2B" w14:textId="77777777" w:rsidR="005F1C8F" w:rsidRPr="00E36B67" w:rsidRDefault="005F1C8F" w:rsidP="009975AE">
      <w:pPr>
        <w:widowControl/>
        <w:adjustRightInd w:val="0"/>
        <w:snapToGrid w:val="0"/>
        <w:spacing w:line="360" w:lineRule="auto"/>
        <w:rPr>
          <w:rFonts w:ascii="Book Antiqua" w:hAnsi="Book Antiqua"/>
          <w:bCs/>
          <w:sz w:val="24"/>
          <w:szCs w:val="24"/>
        </w:rPr>
      </w:pPr>
    </w:p>
    <w:p w14:paraId="3325AA0B" w14:textId="31428651" w:rsidR="008E6264" w:rsidRPr="00E36B67" w:rsidRDefault="007809B3" w:rsidP="009975AE">
      <w:pPr>
        <w:widowControl/>
        <w:adjustRightInd w:val="0"/>
        <w:snapToGrid w:val="0"/>
        <w:spacing w:line="360" w:lineRule="auto"/>
        <w:rPr>
          <w:rFonts w:ascii="Book Antiqua" w:hAnsi="Book Antiqua"/>
          <w:bCs/>
          <w:sz w:val="24"/>
          <w:szCs w:val="24"/>
        </w:rPr>
      </w:pPr>
      <w:r w:rsidRPr="00E36B67">
        <w:rPr>
          <w:rFonts w:ascii="Book Antiqua" w:hAnsi="Book Antiqua"/>
          <w:b/>
          <w:sz w:val="24"/>
          <w:szCs w:val="24"/>
        </w:rPr>
        <w:t>Hong-Yu Chen, Xing Wang, Hao Zhang, Xu-Bao Liu, Chun-Lu Tan,</w:t>
      </w:r>
      <w:r w:rsidRPr="00E36B67">
        <w:rPr>
          <w:rFonts w:ascii="Book Antiqua" w:hAnsi="Book Antiqua"/>
          <w:bCs/>
          <w:sz w:val="24"/>
          <w:szCs w:val="24"/>
        </w:rPr>
        <w:t xml:space="preserve"> </w:t>
      </w:r>
      <w:r w:rsidR="000F744E" w:rsidRPr="00E36B67">
        <w:rPr>
          <w:rFonts w:ascii="Book Antiqua" w:hAnsi="Book Antiqua"/>
          <w:bCs/>
          <w:sz w:val="24"/>
          <w:szCs w:val="24"/>
        </w:rPr>
        <w:t>Department of Pancreatic Surgery, West China Hospital, Sichuan University, Chengdu</w:t>
      </w:r>
      <w:r w:rsidRPr="00E36B67">
        <w:rPr>
          <w:rFonts w:ascii="Book Antiqua" w:hAnsi="Book Antiqua"/>
          <w:bCs/>
          <w:sz w:val="24"/>
          <w:szCs w:val="24"/>
        </w:rPr>
        <w:t xml:space="preserve"> 610041</w:t>
      </w:r>
      <w:r w:rsidR="000F744E" w:rsidRPr="00E36B67">
        <w:rPr>
          <w:rFonts w:ascii="Book Antiqua" w:hAnsi="Book Antiqua"/>
          <w:bCs/>
          <w:sz w:val="24"/>
          <w:szCs w:val="24"/>
        </w:rPr>
        <w:t>, Sichuan</w:t>
      </w:r>
      <w:r w:rsidRPr="00E36B67">
        <w:rPr>
          <w:rFonts w:ascii="Book Antiqua" w:hAnsi="Book Antiqua"/>
          <w:bCs/>
          <w:sz w:val="24"/>
          <w:szCs w:val="24"/>
        </w:rPr>
        <w:t xml:space="preserve"> Province</w:t>
      </w:r>
      <w:r w:rsidR="000F744E" w:rsidRPr="00E36B67">
        <w:rPr>
          <w:rFonts w:ascii="Book Antiqua" w:hAnsi="Book Antiqua"/>
          <w:bCs/>
          <w:sz w:val="24"/>
          <w:szCs w:val="24"/>
        </w:rPr>
        <w:t>, China</w:t>
      </w:r>
    </w:p>
    <w:p w14:paraId="54760B4F" w14:textId="0CE50AB1" w:rsidR="003104ED" w:rsidRPr="00E36B67" w:rsidRDefault="003104ED" w:rsidP="009975AE">
      <w:pPr>
        <w:adjustRightInd w:val="0"/>
        <w:snapToGrid w:val="0"/>
        <w:spacing w:line="360" w:lineRule="auto"/>
        <w:rPr>
          <w:rFonts w:ascii="Book Antiqua" w:hAnsi="Book Antiqua"/>
          <w:b/>
          <w:sz w:val="24"/>
          <w:szCs w:val="24"/>
        </w:rPr>
      </w:pPr>
    </w:p>
    <w:p w14:paraId="7738987F" w14:textId="77777777" w:rsidR="00B3032B" w:rsidRPr="00E36B67" w:rsidRDefault="00B3032B" w:rsidP="009975AE">
      <w:pPr>
        <w:widowControl/>
        <w:adjustRightInd w:val="0"/>
        <w:snapToGrid w:val="0"/>
        <w:spacing w:line="360" w:lineRule="auto"/>
        <w:rPr>
          <w:rFonts w:ascii="Book Antiqua" w:hAnsi="Book Antiqua"/>
          <w:bCs/>
          <w:sz w:val="24"/>
          <w:szCs w:val="24"/>
        </w:rPr>
      </w:pPr>
      <w:r w:rsidRPr="00E36B67">
        <w:rPr>
          <w:rFonts w:ascii="Book Antiqua" w:hAnsi="Book Antiqua"/>
          <w:b/>
          <w:sz w:val="24"/>
          <w:szCs w:val="24"/>
        </w:rPr>
        <w:t>ORCID number:</w:t>
      </w:r>
      <w:r w:rsidRPr="00E36B67">
        <w:rPr>
          <w:rFonts w:ascii="Book Antiqua" w:hAnsi="Book Antiqua"/>
          <w:bCs/>
          <w:sz w:val="24"/>
          <w:szCs w:val="24"/>
        </w:rPr>
        <w:t xml:space="preserve"> Hong-Yu Chen (0000-0003-1644-3327); Xing Wang (0000-0003-3955-0686); Hao Zhang (0000-0002-0660-0117); Xu-Bao Liu (0000-0002-6317-5284); Chun-Lu Tan (0000-0002-7315-1964).</w:t>
      </w:r>
    </w:p>
    <w:p w14:paraId="49D7CF4D" w14:textId="77777777" w:rsidR="00B3032B" w:rsidRPr="00E36B67" w:rsidRDefault="00B3032B" w:rsidP="009975AE">
      <w:pPr>
        <w:adjustRightInd w:val="0"/>
        <w:snapToGrid w:val="0"/>
        <w:spacing w:line="360" w:lineRule="auto"/>
        <w:rPr>
          <w:rFonts w:ascii="Book Antiqua" w:hAnsi="Book Antiqua"/>
          <w:b/>
          <w:sz w:val="24"/>
          <w:szCs w:val="24"/>
        </w:rPr>
      </w:pPr>
    </w:p>
    <w:p w14:paraId="0CDB4525" w14:textId="670492D7" w:rsidR="00E17F66" w:rsidRPr="00E36B67" w:rsidRDefault="008E6264" w:rsidP="009975AE">
      <w:pPr>
        <w:adjustRightInd w:val="0"/>
        <w:snapToGrid w:val="0"/>
        <w:spacing w:line="360" w:lineRule="auto"/>
        <w:rPr>
          <w:rFonts w:ascii="Book Antiqua" w:hAnsi="Book Antiqua"/>
          <w:bCs/>
          <w:sz w:val="24"/>
          <w:szCs w:val="24"/>
        </w:rPr>
      </w:pPr>
      <w:r w:rsidRPr="00E36B67">
        <w:rPr>
          <w:rFonts w:ascii="Book Antiqua" w:hAnsi="Book Antiqua"/>
          <w:b/>
          <w:sz w:val="24"/>
          <w:szCs w:val="24"/>
        </w:rPr>
        <w:t>Author contributions:</w:t>
      </w:r>
      <w:r w:rsidR="003C11B8" w:rsidRPr="00E36B67">
        <w:rPr>
          <w:rFonts w:ascii="Book Antiqua" w:hAnsi="Book Antiqua"/>
          <w:bCs/>
          <w:sz w:val="24"/>
          <w:szCs w:val="24"/>
        </w:rPr>
        <w:t xml:space="preserve"> Tan</w:t>
      </w:r>
      <w:r w:rsidR="00B3032B" w:rsidRPr="00E36B67">
        <w:rPr>
          <w:rFonts w:ascii="Book Antiqua" w:hAnsi="Book Antiqua"/>
          <w:bCs/>
          <w:sz w:val="24"/>
          <w:szCs w:val="24"/>
        </w:rPr>
        <w:t xml:space="preserve"> CL</w:t>
      </w:r>
      <w:r w:rsidR="003C11B8" w:rsidRPr="00E36B67">
        <w:rPr>
          <w:rFonts w:ascii="Book Antiqua" w:hAnsi="Book Antiqua"/>
          <w:bCs/>
          <w:sz w:val="24"/>
          <w:szCs w:val="24"/>
        </w:rPr>
        <w:t>, Liu</w:t>
      </w:r>
      <w:r w:rsidR="00B3032B" w:rsidRPr="00E36B67">
        <w:rPr>
          <w:rFonts w:ascii="Book Antiqua" w:hAnsi="Book Antiqua"/>
          <w:bCs/>
          <w:sz w:val="24"/>
          <w:szCs w:val="24"/>
        </w:rPr>
        <w:t xml:space="preserve"> XB</w:t>
      </w:r>
      <w:r w:rsidR="00C926A1" w:rsidRPr="00E36B67">
        <w:rPr>
          <w:rFonts w:ascii="Book Antiqua" w:hAnsi="Book Antiqua"/>
          <w:bCs/>
          <w:sz w:val="24"/>
          <w:szCs w:val="24"/>
        </w:rPr>
        <w:t>,</w:t>
      </w:r>
      <w:r w:rsidR="003C11B8" w:rsidRPr="00E36B67">
        <w:rPr>
          <w:rFonts w:ascii="Book Antiqua" w:hAnsi="Book Antiqua"/>
          <w:bCs/>
          <w:sz w:val="24"/>
          <w:szCs w:val="24"/>
        </w:rPr>
        <w:t xml:space="preserve"> </w:t>
      </w:r>
      <w:r w:rsidR="007A1D4C" w:rsidRPr="00E36B67">
        <w:rPr>
          <w:rFonts w:ascii="Book Antiqua" w:hAnsi="Book Antiqua"/>
          <w:bCs/>
          <w:sz w:val="24"/>
          <w:szCs w:val="24"/>
        </w:rPr>
        <w:t xml:space="preserve">and </w:t>
      </w:r>
      <w:r w:rsidR="003C11B8" w:rsidRPr="00E36B67">
        <w:rPr>
          <w:rFonts w:ascii="Book Antiqua" w:hAnsi="Book Antiqua"/>
          <w:bCs/>
          <w:sz w:val="24"/>
          <w:szCs w:val="24"/>
        </w:rPr>
        <w:t>Chen</w:t>
      </w:r>
      <w:r w:rsidR="00B3032B" w:rsidRPr="00E36B67">
        <w:rPr>
          <w:rFonts w:ascii="Book Antiqua" w:hAnsi="Book Antiqua"/>
          <w:bCs/>
          <w:sz w:val="24"/>
          <w:szCs w:val="24"/>
        </w:rPr>
        <w:t xml:space="preserve"> HY</w:t>
      </w:r>
      <w:r w:rsidR="003C11B8" w:rsidRPr="00E36B67">
        <w:rPr>
          <w:rFonts w:ascii="Book Antiqua" w:hAnsi="Book Antiqua"/>
          <w:bCs/>
          <w:sz w:val="24"/>
          <w:szCs w:val="24"/>
        </w:rPr>
        <w:t xml:space="preserve"> designed the study; Chen</w:t>
      </w:r>
      <w:r w:rsidR="00B3032B" w:rsidRPr="00E36B67">
        <w:rPr>
          <w:rFonts w:ascii="Book Antiqua" w:hAnsi="Book Antiqua"/>
          <w:bCs/>
          <w:sz w:val="24"/>
          <w:szCs w:val="24"/>
        </w:rPr>
        <w:t xml:space="preserve"> HY</w:t>
      </w:r>
      <w:r w:rsidR="003C11B8" w:rsidRPr="00E36B67">
        <w:rPr>
          <w:rFonts w:ascii="Book Antiqua" w:hAnsi="Book Antiqua"/>
          <w:bCs/>
          <w:sz w:val="24"/>
          <w:szCs w:val="24"/>
        </w:rPr>
        <w:t>, Wang</w:t>
      </w:r>
      <w:r w:rsidR="00B3032B" w:rsidRPr="00E36B67">
        <w:rPr>
          <w:rFonts w:ascii="Book Antiqua" w:hAnsi="Book Antiqua"/>
          <w:bCs/>
          <w:sz w:val="24"/>
          <w:szCs w:val="24"/>
        </w:rPr>
        <w:t xml:space="preserve"> X</w:t>
      </w:r>
      <w:r w:rsidR="00C926A1" w:rsidRPr="00E36B67">
        <w:rPr>
          <w:rFonts w:ascii="Book Antiqua" w:hAnsi="Book Antiqua"/>
          <w:bCs/>
          <w:sz w:val="24"/>
          <w:szCs w:val="24"/>
        </w:rPr>
        <w:t>,</w:t>
      </w:r>
      <w:r w:rsidR="002A1DBD" w:rsidRPr="00E36B67">
        <w:rPr>
          <w:rFonts w:ascii="Book Antiqua" w:hAnsi="Book Antiqua"/>
          <w:bCs/>
          <w:sz w:val="24"/>
          <w:szCs w:val="24"/>
        </w:rPr>
        <w:t xml:space="preserve"> and</w:t>
      </w:r>
      <w:r w:rsidR="003C11B8" w:rsidRPr="00E36B67">
        <w:rPr>
          <w:rFonts w:ascii="Book Antiqua" w:hAnsi="Book Antiqua"/>
          <w:bCs/>
          <w:sz w:val="24"/>
          <w:szCs w:val="24"/>
        </w:rPr>
        <w:t xml:space="preserve"> Zhang</w:t>
      </w:r>
      <w:r w:rsidR="00B3032B" w:rsidRPr="00E36B67">
        <w:rPr>
          <w:rFonts w:ascii="Book Antiqua" w:hAnsi="Book Antiqua"/>
          <w:bCs/>
          <w:sz w:val="24"/>
          <w:szCs w:val="24"/>
        </w:rPr>
        <w:t xml:space="preserve"> H</w:t>
      </w:r>
      <w:r w:rsidR="003C11B8" w:rsidRPr="00E36B67">
        <w:rPr>
          <w:rFonts w:ascii="Book Antiqua" w:hAnsi="Book Antiqua"/>
          <w:bCs/>
          <w:sz w:val="24"/>
          <w:szCs w:val="24"/>
        </w:rPr>
        <w:t xml:space="preserve"> acqui</w:t>
      </w:r>
      <w:r w:rsidR="00B3032B" w:rsidRPr="00E36B67">
        <w:rPr>
          <w:rFonts w:ascii="Book Antiqua" w:hAnsi="Book Antiqua"/>
          <w:bCs/>
          <w:sz w:val="24"/>
          <w:szCs w:val="24"/>
        </w:rPr>
        <w:t>red</w:t>
      </w:r>
      <w:r w:rsidR="003C11B8" w:rsidRPr="00E36B67">
        <w:rPr>
          <w:rFonts w:ascii="Book Antiqua" w:hAnsi="Book Antiqua"/>
          <w:bCs/>
          <w:sz w:val="24"/>
          <w:szCs w:val="24"/>
        </w:rPr>
        <w:t xml:space="preserve"> the data; Wang</w:t>
      </w:r>
      <w:r w:rsidR="00B3032B" w:rsidRPr="00E36B67">
        <w:rPr>
          <w:rFonts w:ascii="Book Antiqua" w:hAnsi="Book Antiqua"/>
          <w:bCs/>
          <w:sz w:val="24"/>
          <w:szCs w:val="24"/>
        </w:rPr>
        <w:t xml:space="preserve"> X</w:t>
      </w:r>
      <w:r w:rsidR="007A1D4C" w:rsidRPr="00E36B67">
        <w:rPr>
          <w:rFonts w:ascii="Book Antiqua" w:hAnsi="Book Antiqua"/>
          <w:bCs/>
          <w:sz w:val="24"/>
          <w:szCs w:val="24"/>
        </w:rPr>
        <w:t xml:space="preserve"> and</w:t>
      </w:r>
      <w:r w:rsidR="003C11B8" w:rsidRPr="00E36B67">
        <w:rPr>
          <w:rFonts w:ascii="Book Antiqua" w:hAnsi="Book Antiqua"/>
          <w:bCs/>
          <w:sz w:val="24"/>
          <w:szCs w:val="24"/>
        </w:rPr>
        <w:t xml:space="preserve"> Chen</w:t>
      </w:r>
      <w:r w:rsidR="00B3032B" w:rsidRPr="00E36B67">
        <w:rPr>
          <w:rFonts w:ascii="Book Antiqua" w:hAnsi="Book Antiqua"/>
          <w:bCs/>
          <w:sz w:val="24"/>
          <w:szCs w:val="24"/>
        </w:rPr>
        <w:t xml:space="preserve"> HY</w:t>
      </w:r>
      <w:r w:rsidR="003C11B8" w:rsidRPr="00E36B67">
        <w:rPr>
          <w:rFonts w:ascii="Book Antiqua" w:hAnsi="Book Antiqua"/>
          <w:bCs/>
          <w:sz w:val="24"/>
          <w:szCs w:val="24"/>
        </w:rPr>
        <w:t xml:space="preserve"> analyzed and interpreted the data; Chen</w:t>
      </w:r>
      <w:r w:rsidR="00B3032B" w:rsidRPr="00E36B67">
        <w:rPr>
          <w:rFonts w:ascii="Book Antiqua" w:hAnsi="Book Antiqua"/>
          <w:bCs/>
          <w:sz w:val="24"/>
          <w:szCs w:val="24"/>
        </w:rPr>
        <w:t xml:space="preserve"> HY</w:t>
      </w:r>
      <w:r w:rsidR="003C11B8" w:rsidRPr="00E36B67">
        <w:rPr>
          <w:rFonts w:ascii="Book Antiqua" w:hAnsi="Book Antiqua"/>
          <w:bCs/>
          <w:sz w:val="24"/>
          <w:szCs w:val="24"/>
        </w:rPr>
        <w:t xml:space="preserve"> wrote the paper</w:t>
      </w:r>
      <w:r w:rsidR="007E7549" w:rsidRPr="00E36B67">
        <w:rPr>
          <w:rFonts w:ascii="Book Antiqua" w:hAnsi="Book Antiqua"/>
          <w:bCs/>
          <w:sz w:val="24"/>
          <w:szCs w:val="24"/>
        </w:rPr>
        <w:t>;</w:t>
      </w:r>
      <w:r w:rsidR="003C11B8" w:rsidRPr="00E36B67">
        <w:rPr>
          <w:rFonts w:ascii="Book Antiqua" w:hAnsi="Book Antiqua"/>
          <w:bCs/>
          <w:sz w:val="24"/>
          <w:szCs w:val="24"/>
        </w:rPr>
        <w:t xml:space="preserve"> Tan</w:t>
      </w:r>
      <w:r w:rsidR="00B3032B" w:rsidRPr="00E36B67">
        <w:rPr>
          <w:rFonts w:ascii="Book Antiqua" w:hAnsi="Book Antiqua"/>
          <w:bCs/>
          <w:sz w:val="24"/>
          <w:szCs w:val="24"/>
        </w:rPr>
        <w:t xml:space="preserve"> CL</w:t>
      </w:r>
      <w:r w:rsidR="007A1D4C" w:rsidRPr="00E36B67">
        <w:rPr>
          <w:rFonts w:ascii="Book Antiqua" w:hAnsi="Book Antiqua"/>
          <w:bCs/>
          <w:sz w:val="24"/>
          <w:szCs w:val="24"/>
        </w:rPr>
        <w:t xml:space="preserve"> and</w:t>
      </w:r>
      <w:r w:rsidR="003C11B8" w:rsidRPr="00E36B67">
        <w:rPr>
          <w:rFonts w:ascii="Book Antiqua" w:hAnsi="Book Antiqua"/>
          <w:bCs/>
          <w:sz w:val="24"/>
          <w:szCs w:val="24"/>
        </w:rPr>
        <w:t xml:space="preserve"> Liu</w:t>
      </w:r>
      <w:r w:rsidR="00B3032B" w:rsidRPr="00E36B67">
        <w:rPr>
          <w:rFonts w:ascii="Book Antiqua" w:hAnsi="Book Antiqua"/>
          <w:bCs/>
          <w:sz w:val="24"/>
          <w:szCs w:val="24"/>
        </w:rPr>
        <w:t xml:space="preserve"> XB</w:t>
      </w:r>
      <w:r w:rsidR="003C11B8" w:rsidRPr="00E36B67">
        <w:rPr>
          <w:rFonts w:ascii="Book Antiqua" w:hAnsi="Book Antiqua"/>
          <w:bCs/>
          <w:sz w:val="24"/>
          <w:szCs w:val="24"/>
        </w:rPr>
        <w:t xml:space="preserve"> critically revised the manuscript for important intellectual content.</w:t>
      </w:r>
    </w:p>
    <w:p w14:paraId="74D8DDF5" w14:textId="5EEF46DC" w:rsidR="005F1C8F" w:rsidRPr="00E36B67" w:rsidRDefault="005F1C8F" w:rsidP="009975AE">
      <w:pPr>
        <w:widowControl/>
        <w:adjustRightInd w:val="0"/>
        <w:snapToGrid w:val="0"/>
        <w:spacing w:line="360" w:lineRule="auto"/>
        <w:rPr>
          <w:rFonts w:ascii="Book Antiqua" w:hAnsi="Book Antiqua"/>
          <w:bCs/>
          <w:sz w:val="24"/>
          <w:szCs w:val="24"/>
        </w:rPr>
      </w:pPr>
    </w:p>
    <w:p w14:paraId="4C77A848" w14:textId="66DFD933" w:rsidR="0082396C" w:rsidRPr="00E36B67" w:rsidRDefault="005F1C8F" w:rsidP="009975AE">
      <w:pPr>
        <w:pStyle w:val="10"/>
        <w:adjustRightInd w:val="0"/>
        <w:snapToGrid w:val="0"/>
        <w:spacing w:line="360" w:lineRule="auto"/>
        <w:jc w:val="both"/>
        <w:rPr>
          <w:rFonts w:ascii="Book Antiqua" w:hAnsi="Book Antiqua" w:cstheme="minorBidi"/>
          <w:bCs/>
          <w:color w:val="auto"/>
          <w:sz w:val="24"/>
          <w:szCs w:val="24"/>
          <w:lang w:val="en-US" w:eastAsia="zh-CN"/>
        </w:rPr>
      </w:pPr>
      <w:bookmarkStart w:id="15" w:name="OLE_LINK616"/>
      <w:bookmarkStart w:id="16" w:name="OLE_LINK617"/>
      <w:bookmarkStart w:id="17" w:name="OLE_LINK273"/>
      <w:bookmarkStart w:id="18" w:name="OLE_LINK391"/>
      <w:r w:rsidRPr="00E36B67">
        <w:rPr>
          <w:rFonts w:ascii="Book Antiqua" w:hAnsi="Book Antiqua" w:cs="Times New Roman"/>
          <w:b/>
          <w:color w:val="auto"/>
          <w:sz w:val="24"/>
          <w:szCs w:val="24"/>
          <w:lang w:val="en-US"/>
        </w:rPr>
        <w:t>Supported by</w:t>
      </w:r>
      <w:bookmarkEnd w:id="15"/>
      <w:bookmarkEnd w:id="16"/>
      <w:bookmarkEnd w:id="17"/>
      <w:r w:rsidRPr="00E36B67">
        <w:rPr>
          <w:rFonts w:ascii="Book Antiqua" w:hAnsi="Book Antiqua" w:cs="Times New Roman"/>
          <w:b/>
          <w:color w:val="auto"/>
          <w:sz w:val="24"/>
          <w:szCs w:val="24"/>
          <w:lang w:val="en-US" w:eastAsia="zh-CN"/>
        </w:rPr>
        <w:t xml:space="preserve"> </w:t>
      </w:r>
      <w:r w:rsidR="00B3032B" w:rsidRPr="00E36B67">
        <w:rPr>
          <w:rFonts w:ascii="Book Antiqua" w:hAnsi="Book Antiqua" w:cs="Times New Roman"/>
          <w:bCs/>
          <w:color w:val="auto"/>
          <w:sz w:val="24"/>
          <w:szCs w:val="24"/>
          <w:lang w:val="en-US" w:eastAsia="zh-CN"/>
        </w:rPr>
        <w:t>the</w:t>
      </w:r>
      <w:r w:rsidR="00B3032B" w:rsidRPr="00E36B67">
        <w:rPr>
          <w:rFonts w:ascii="Book Antiqua" w:hAnsi="Book Antiqua" w:cs="Times New Roman"/>
          <w:b/>
          <w:color w:val="auto"/>
          <w:sz w:val="24"/>
          <w:szCs w:val="24"/>
          <w:lang w:val="en-US" w:eastAsia="zh-CN"/>
        </w:rPr>
        <w:t xml:space="preserve"> </w:t>
      </w:r>
      <w:r w:rsidR="0082396C" w:rsidRPr="00E36B67">
        <w:rPr>
          <w:rFonts w:ascii="Book Antiqua" w:hAnsi="Book Antiqua"/>
          <w:bCs/>
          <w:color w:val="auto"/>
          <w:sz w:val="24"/>
          <w:szCs w:val="24"/>
        </w:rPr>
        <w:t xml:space="preserve">1.3.5 </w:t>
      </w:r>
      <w:r w:rsidR="0082396C" w:rsidRPr="00E36B67">
        <w:rPr>
          <w:rFonts w:ascii="Book Antiqua" w:hAnsi="Book Antiqua"/>
          <w:bCs/>
          <w:caps/>
          <w:color w:val="auto"/>
          <w:sz w:val="24"/>
          <w:szCs w:val="24"/>
        </w:rPr>
        <w:t>p</w:t>
      </w:r>
      <w:r w:rsidR="0082396C" w:rsidRPr="00E36B67">
        <w:rPr>
          <w:rFonts w:ascii="Book Antiqua" w:hAnsi="Book Antiqua"/>
          <w:bCs/>
          <w:color w:val="auto"/>
          <w:sz w:val="24"/>
          <w:szCs w:val="24"/>
        </w:rPr>
        <w:t xml:space="preserve">roject for </w:t>
      </w:r>
      <w:r w:rsidR="0082396C" w:rsidRPr="00E36B67">
        <w:rPr>
          <w:rFonts w:ascii="Book Antiqua" w:hAnsi="Book Antiqua"/>
          <w:bCs/>
          <w:caps/>
          <w:color w:val="auto"/>
          <w:sz w:val="24"/>
          <w:szCs w:val="24"/>
        </w:rPr>
        <w:t>d</w:t>
      </w:r>
      <w:r w:rsidR="0082396C" w:rsidRPr="00E36B67">
        <w:rPr>
          <w:rFonts w:ascii="Book Antiqua" w:hAnsi="Book Antiqua"/>
          <w:bCs/>
          <w:color w:val="auto"/>
          <w:sz w:val="24"/>
          <w:szCs w:val="24"/>
        </w:rPr>
        <w:t xml:space="preserve">isciplines of </w:t>
      </w:r>
      <w:r w:rsidR="0082396C" w:rsidRPr="00E36B67">
        <w:rPr>
          <w:rFonts w:ascii="Book Antiqua" w:hAnsi="Book Antiqua"/>
          <w:bCs/>
          <w:caps/>
          <w:color w:val="auto"/>
          <w:sz w:val="24"/>
          <w:szCs w:val="24"/>
        </w:rPr>
        <w:t>e</w:t>
      </w:r>
      <w:r w:rsidR="0082396C" w:rsidRPr="00E36B67">
        <w:rPr>
          <w:rFonts w:ascii="Book Antiqua" w:hAnsi="Book Antiqua"/>
          <w:bCs/>
          <w:color w:val="auto"/>
          <w:sz w:val="24"/>
          <w:szCs w:val="24"/>
        </w:rPr>
        <w:t>xcellence, West China Hospital, Sichuan University</w:t>
      </w:r>
      <w:r w:rsidR="00B3032B" w:rsidRPr="00E36B67">
        <w:rPr>
          <w:rFonts w:ascii="Book Antiqua" w:hAnsi="Book Antiqua"/>
          <w:bCs/>
          <w:color w:val="auto"/>
          <w:sz w:val="24"/>
          <w:szCs w:val="24"/>
        </w:rPr>
        <w:t>,</w:t>
      </w:r>
      <w:r w:rsidR="00666D29" w:rsidRPr="00E36B67">
        <w:rPr>
          <w:rFonts w:ascii="Book Antiqua" w:hAnsi="Book Antiqua"/>
          <w:bCs/>
          <w:color w:val="auto"/>
          <w:sz w:val="24"/>
          <w:szCs w:val="24"/>
        </w:rPr>
        <w:t xml:space="preserve"> No. </w:t>
      </w:r>
      <w:r w:rsidR="0082396C" w:rsidRPr="00E36B67">
        <w:rPr>
          <w:rFonts w:ascii="Book Antiqua" w:hAnsi="Book Antiqua"/>
          <w:bCs/>
          <w:color w:val="auto"/>
          <w:sz w:val="24"/>
          <w:szCs w:val="24"/>
        </w:rPr>
        <w:t>ZY2017302 1-3-5</w:t>
      </w:r>
      <w:r w:rsidR="00B3032B" w:rsidRPr="00E36B67">
        <w:rPr>
          <w:rFonts w:ascii="Book Antiqua" w:hAnsi="Book Antiqua"/>
          <w:bCs/>
          <w:color w:val="auto"/>
          <w:sz w:val="24"/>
          <w:szCs w:val="24"/>
        </w:rPr>
        <w:t>;</w:t>
      </w:r>
      <w:r w:rsidR="00666D29" w:rsidRPr="00E36B67">
        <w:rPr>
          <w:rFonts w:ascii="Book Antiqua" w:hAnsi="Book Antiqua"/>
          <w:bCs/>
          <w:color w:val="auto"/>
          <w:sz w:val="24"/>
          <w:szCs w:val="24"/>
        </w:rPr>
        <w:t xml:space="preserve"> </w:t>
      </w:r>
      <w:r w:rsidR="00815F4D" w:rsidRPr="00E36B67">
        <w:rPr>
          <w:rFonts w:ascii="Book Antiqua" w:hAnsi="Book Antiqua"/>
          <w:bCs/>
          <w:color w:val="auto"/>
          <w:sz w:val="24"/>
          <w:szCs w:val="24"/>
        </w:rPr>
        <w:t xml:space="preserve">and </w:t>
      </w:r>
      <w:r w:rsidR="0082396C" w:rsidRPr="00E36B67">
        <w:rPr>
          <w:rFonts w:ascii="Book Antiqua" w:hAnsi="Book Antiqua"/>
          <w:bCs/>
          <w:color w:val="auto"/>
          <w:sz w:val="24"/>
          <w:szCs w:val="24"/>
        </w:rPr>
        <w:t>the Key Research</w:t>
      </w:r>
      <w:r w:rsidR="007A1D4C" w:rsidRPr="00E36B67">
        <w:rPr>
          <w:rFonts w:ascii="Book Antiqua" w:hAnsi="Book Antiqua"/>
          <w:bCs/>
          <w:color w:val="auto"/>
          <w:sz w:val="24"/>
          <w:szCs w:val="24"/>
        </w:rPr>
        <w:t xml:space="preserve"> </w:t>
      </w:r>
      <w:r w:rsidR="0082396C" w:rsidRPr="00E36B67">
        <w:rPr>
          <w:rFonts w:ascii="Book Antiqua" w:hAnsi="Book Antiqua"/>
          <w:bCs/>
          <w:color w:val="auto"/>
          <w:sz w:val="24"/>
          <w:szCs w:val="24"/>
        </w:rPr>
        <w:t>and</w:t>
      </w:r>
      <w:r w:rsidR="007A1D4C" w:rsidRPr="00E36B67">
        <w:rPr>
          <w:rFonts w:ascii="Book Antiqua" w:hAnsi="Book Antiqua"/>
          <w:bCs/>
          <w:color w:val="auto"/>
          <w:sz w:val="24"/>
          <w:szCs w:val="24"/>
        </w:rPr>
        <w:t xml:space="preserve"> </w:t>
      </w:r>
      <w:r w:rsidR="0082396C" w:rsidRPr="00E36B67">
        <w:rPr>
          <w:rFonts w:ascii="Book Antiqua" w:hAnsi="Book Antiqua"/>
          <w:bCs/>
          <w:color w:val="auto"/>
          <w:sz w:val="24"/>
          <w:szCs w:val="24"/>
        </w:rPr>
        <w:t>Development</w:t>
      </w:r>
      <w:r w:rsidR="007A1D4C" w:rsidRPr="00E36B67">
        <w:rPr>
          <w:rFonts w:ascii="Book Antiqua" w:hAnsi="Book Antiqua"/>
          <w:bCs/>
          <w:color w:val="auto"/>
          <w:sz w:val="24"/>
          <w:szCs w:val="24"/>
        </w:rPr>
        <w:t xml:space="preserve"> </w:t>
      </w:r>
      <w:r w:rsidR="0082396C" w:rsidRPr="00E36B67">
        <w:rPr>
          <w:rFonts w:ascii="Book Antiqua" w:hAnsi="Book Antiqua"/>
          <w:bCs/>
          <w:color w:val="auto"/>
          <w:sz w:val="24"/>
          <w:szCs w:val="24"/>
        </w:rPr>
        <w:t>Projects of</w:t>
      </w:r>
      <w:r w:rsidR="007A1D4C" w:rsidRPr="00E36B67">
        <w:rPr>
          <w:rFonts w:ascii="Book Antiqua" w:hAnsi="Book Antiqua"/>
          <w:bCs/>
          <w:color w:val="auto"/>
          <w:sz w:val="24"/>
          <w:szCs w:val="24"/>
        </w:rPr>
        <w:t xml:space="preserve"> </w:t>
      </w:r>
      <w:r w:rsidR="0082396C" w:rsidRPr="00E36B67">
        <w:rPr>
          <w:rFonts w:ascii="Book Antiqua" w:hAnsi="Book Antiqua"/>
          <w:bCs/>
          <w:color w:val="auto"/>
          <w:sz w:val="24"/>
          <w:szCs w:val="24"/>
        </w:rPr>
        <w:t>Sichuan</w:t>
      </w:r>
      <w:r w:rsidR="007A1D4C" w:rsidRPr="00E36B67">
        <w:rPr>
          <w:rFonts w:ascii="Book Antiqua" w:hAnsi="Book Antiqua"/>
          <w:bCs/>
          <w:color w:val="auto"/>
          <w:sz w:val="24"/>
          <w:szCs w:val="24"/>
        </w:rPr>
        <w:t xml:space="preserve"> </w:t>
      </w:r>
      <w:r w:rsidR="0082396C" w:rsidRPr="00E36B67">
        <w:rPr>
          <w:rFonts w:ascii="Book Antiqua" w:hAnsi="Book Antiqua"/>
          <w:bCs/>
          <w:color w:val="auto"/>
          <w:sz w:val="24"/>
          <w:szCs w:val="24"/>
        </w:rPr>
        <w:t>Province</w:t>
      </w:r>
      <w:r w:rsidR="004D66FF" w:rsidRPr="00E36B67">
        <w:rPr>
          <w:rFonts w:ascii="Book Antiqua" w:hAnsi="Book Antiqua"/>
          <w:bCs/>
          <w:color w:val="auto"/>
          <w:sz w:val="24"/>
          <w:szCs w:val="24"/>
        </w:rPr>
        <w:t>,</w:t>
      </w:r>
      <w:r w:rsidR="00666D29" w:rsidRPr="00E36B67">
        <w:rPr>
          <w:rFonts w:ascii="Book Antiqua" w:hAnsi="Book Antiqua"/>
          <w:bCs/>
          <w:color w:val="auto"/>
          <w:sz w:val="24"/>
          <w:szCs w:val="24"/>
        </w:rPr>
        <w:t xml:space="preserve"> No. </w:t>
      </w:r>
      <w:r w:rsidR="0082396C" w:rsidRPr="00E36B67">
        <w:rPr>
          <w:rFonts w:ascii="Book Antiqua" w:hAnsi="Book Antiqua"/>
          <w:bCs/>
          <w:color w:val="auto"/>
          <w:sz w:val="24"/>
          <w:szCs w:val="24"/>
        </w:rPr>
        <w:t>2017SZ0132</w:t>
      </w:r>
      <w:r w:rsidR="00815F4D" w:rsidRPr="00E36B67">
        <w:rPr>
          <w:rFonts w:ascii="Book Antiqua" w:hAnsi="Book Antiqua"/>
          <w:bCs/>
          <w:color w:val="auto"/>
          <w:sz w:val="24"/>
          <w:szCs w:val="24"/>
        </w:rPr>
        <w:t xml:space="preserve"> and</w:t>
      </w:r>
      <w:r w:rsidR="00666D29" w:rsidRPr="00E36B67">
        <w:rPr>
          <w:rFonts w:ascii="Book Antiqua" w:hAnsi="Book Antiqua"/>
          <w:bCs/>
          <w:color w:val="auto"/>
          <w:sz w:val="24"/>
          <w:szCs w:val="24"/>
        </w:rPr>
        <w:t xml:space="preserve"> No. </w:t>
      </w:r>
      <w:r w:rsidR="0082396C" w:rsidRPr="00E36B67">
        <w:rPr>
          <w:rFonts w:ascii="Book Antiqua" w:hAnsi="Book Antiqua"/>
          <w:bCs/>
          <w:color w:val="auto"/>
          <w:sz w:val="24"/>
          <w:szCs w:val="24"/>
        </w:rPr>
        <w:t>2019YFS0042</w:t>
      </w:r>
      <w:r w:rsidR="00666D29" w:rsidRPr="00E36B67">
        <w:rPr>
          <w:rFonts w:ascii="Book Antiqua" w:hAnsi="Book Antiqua"/>
          <w:bCs/>
          <w:color w:val="auto"/>
          <w:sz w:val="24"/>
          <w:szCs w:val="24"/>
        </w:rPr>
        <w:t>.</w:t>
      </w:r>
    </w:p>
    <w:bookmarkEnd w:id="18"/>
    <w:p w14:paraId="1C7E495B" w14:textId="7998F409" w:rsidR="005F1C8F" w:rsidRPr="00E36B67" w:rsidRDefault="005F1C8F" w:rsidP="009975AE">
      <w:pPr>
        <w:widowControl/>
        <w:adjustRightInd w:val="0"/>
        <w:snapToGrid w:val="0"/>
        <w:spacing w:line="360" w:lineRule="auto"/>
        <w:rPr>
          <w:rFonts w:ascii="Book Antiqua" w:hAnsi="Book Antiqua"/>
          <w:bCs/>
          <w:sz w:val="24"/>
          <w:szCs w:val="24"/>
        </w:rPr>
      </w:pPr>
    </w:p>
    <w:p w14:paraId="620F1104" w14:textId="349C75DF" w:rsidR="00346F9B" w:rsidRPr="00E36B67" w:rsidRDefault="005F1C8F" w:rsidP="009975AE">
      <w:pPr>
        <w:pStyle w:val="10"/>
        <w:adjustRightInd w:val="0"/>
        <w:snapToGrid w:val="0"/>
        <w:spacing w:line="360" w:lineRule="auto"/>
        <w:jc w:val="both"/>
        <w:rPr>
          <w:rFonts w:ascii="Book Antiqua" w:hAnsi="Book Antiqua" w:cs="Times New Roman"/>
          <w:b/>
          <w:bCs/>
          <w:iCs/>
          <w:color w:val="auto"/>
          <w:sz w:val="24"/>
          <w:szCs w:val="24"/>
          <w:lang w:val="en-US" w:eastAsia="zh-CN"/>
        </w:rPr>
      </w:pPr>
      <w:bookmarkStart w:id="19" w:name="OLE_LINK815"/>
      <w:bookmarkStart w:id="20" w:name="OLE_LINK863"/>
      <w:bookmarkStart w:id="21" w:name="OLE_LINK960"/>
      <w:bookmarkStart w:id="22" w:name="OLE_LINK657"/>
      <w:bookmarkStart w:id="23" w:name="OLE_LINK433"/>
      <w:bookmarkStart w:id="24" w:name="OLE_LINK434"/>
      <w:bookmarkStart w:id="25" w:name="OLE_LINK1104"/>
      <w:bookmarkStart w:id="26" w:name="OLE_LINK270"/>
      <w:r w:rsidRPr="00E36B67">
        <w:rPr>
          <w:rFonts w:ascii="Book Antiqua" w:hAnsi="Book Antiqua" w:cs="Times New Roman"/>
          <w:b/>
          <w:bCs/>
          <w:iCs/>
          <w:color w:val="auto"/>
          <w:sz w:val="24"/>
          <w:szCs w:val="24"/>
          <w:lang w:val="en-US" w:eastAsia="zh-CN"/>
        </w:rPr>
        <w:t>Institutional review board statement:</w:t>
      </w:r>
      <w:bookmarkEnd w:id="19"/>
      <w:bookmarkEnd w:id="20"/>
      <w:bookmarkEnd w:id="21"/>
      <w:r w:rsidRPr="00E36B67">
        <w:rPr>
          <w:rFonts w:ascii="Book Antiqua" w:hAnsi="Book Antiqua" w:cs="Times New Roman"/>
          <w:b/>
          <w:bCs/>
          <w:iCs/>
          <w:color w:val="auto"/>
          <w:sz w:val="24"/>
          <w:szCs w:val="24"/>
          <w:lang w:val="en-US" w:eastAsia="zh-CN"/>
        </w:rPr>
        <w:t xml:space="preserve"> </w:t>
      </w:r>
      <w:bookmarkEnd w:id="22"/>
      <w:bookmarkEnd w:id="23"/>
      <w:bookmarkEnd w:id="24"/>
      <w:r w:rsidR="00346F9B" w:rsidRPr="00E36B67">
        <w:rPr>
          <w:rFonts w:ascii="Book Antiqua" w:hAnsi="Book Antiqua" w:cstheme="minorBidi"/>
          <w:bCs/>
          <w:color w:val="auto"/>
          <w:sz w:val="24"/>
          <w:szCs w:val="24"/>
          <w:lang w:val="en-US" w:eastAsia="zh-CN"/>
        </w:rPr>
        <w:t>This study was reviewed and approved by the</w:t>
      </w:r>
      <w:r w:rsidR="00346F9B" w:rsidRPr="00E36B67">
        <w:rPr>
          <w:rFonts w:ascii="Book Antiqua" w:hAnsi="Book Antiqua"/>
          <w:bCs/>
          <w:color w:val="auto"/>
          <w:sz w:val="24"/>
          <w:szCs w:val="24"/>
        </w:rPr>
        <w:t xml:space="preserve"> </w:t>
      </w:r>
      <w:r w:rsidR="00346F9B" w:rsidRPr="00E36B67">
        <w:rPr>
          <w:rFonts w:ascii="Book Antiqua" w:hAnsi="Book Antiqua"/>
          <w:color w:val="auto"/>
          <w:sz w:val="24"/>
          <w:szCs w:val="24"/>
        </w:rPr>
        <w:t>West China Hospital Review Board.</w:t>
      </w:r>
    </w:p>
    <w:bookmarkEnd w:id="25"/>
    <w:bookmarkEnd w:id="26"/>
    <w:p w14:paraId="3D0F6FE3" w14:textId="14443B1F" w:rsidR="005F1C8F" w:rsidRPr="00E36B67" w:rsidRDefault="005F1C8F" w:rsidP="009975AE">
      <w:pPr>
        <w:widowControl/>
        <w:adjustRightInd w:val="0"/>
        <w:snapToGrid w:val="0"/>
        <w:spacing w:line="360" w:lineRule="auto"/>
        <w:rPr>
          <w:rFonts w:ascii="Book Antiqua" w:hAnsi="Book Antiqua"/>
          <w:bCs/>
          <w:sz w:val="24"/>
          <w:szCs w:val="24"/>
        </w:rPr>
      </w:pPr>
    </w:p>
    <w:p w14:paraId="189CDE12" w14:textId="6D386691" w:rsidR="005F1C8F" w:rsidRPr="00E36B67" w:rsidRDefault="005F1C8F" w:rsidP="009975AE">
      <w:pPr>
        <w:pStyle w:val="10"/>
        <w:adjustRightInd w:val="0"/>
        <w:snapToGrid w:val="0"/>
        <w:spacing w:line="360" w:lineRule="auto"/>
        <w:jc w:val="both"/>
        <w:rPr>
          <w:rFonts w:ascii="Book Antiqua" w:hAnsi="Book Antiqua" w:cs="Times New Roman"/>
          <w:b/>
          <w:bCs/>
          <w:iCs/>
          <w:color w:val="auto"/>
          <w:sz w:val="24"/>
          <w:szCs w:val="24"/>
          <w:lang w:val="en-US" w:eastAsia="zh-CN"/>
        </w:rPr>
      </w:pPr>
      <w:bookmarkStart w:id="27" w:name="OLE_LINK339"/>
      <w:bookmarkStart w:id="28" w:name="OLE_LINK340"/>
      <w:bookmarkStart w:id="29" w:name="OLE_LINK352"/>
      <w:bookmarkStart w:id="30" w:name="OLE_LINK365"/>
      <w:bookmarkStart w:id="31" w:name="OLE_LINK398"/>
      <w:bookmarkStart w:id="32" w:name="OLE_LINK464"/>
      <w:r w:rsidRPr="00E36B67">
        <w:rPr>
          <w:rFonts w:ascii="Book Antiqua" w:hAnsi="Book Antiqua" w:cs="Times New Roman"/>
          <w:b/>
          <w:bCs/>
          <w:iCs/>
          <w:color w:val="auto"/>
          <w:sz w:val="24"/>
          <w:szCs w:val="24"/>
          <w:lang w:val="en-US" w:eastAsia="zh-CN"/>
        </w:rPr>
        <w:t>Informed consent statement:</w:t>
      </w:r>
      <w:bookmarkEnd w:id="27"/>
      <w:bookmarkEnd w:id="28"/>
      <w:bookmarkEnd w:id="29"/>
      <w:bookmarkEnd w:id="30"/>
      <w:bookmarkEnd w:id="31"/>
      <w:r w:rsidR="00666D29" w:rsidRPr="00E36B67">
        <w:rPr>
          <w:rFonts w:ascii="Book Antiqua" w:hAnsi="Book Antiqua" w:cs="Times New Roman"/>
          <w:b/>
          <w:bCs/>
          <w:iCs/>
          <w:color w:val="auto"/>
          <w:sz w:val="24"/>
          <w:szCs w:val="24"/>
          <w:lang w:val="en-US" w:eastAsia="zh-CN"/>
        </w:rPr>
        <w:t xml:space="preserve"> </w:t>
      </w:r>
      <w:bookmarkEnd w:id="32"/>
      <w:r w:rsidR="00040BD5" w:rsidRPr="00E36B67">
        <w:rPr>
          <w:rFonts w:ascii="Book Antiqua" w:hAnsi="Book Antiqua"/>
          <w:bCs/>
          <w:color w:val="auto"/>
          <w:sz w:val="24"/>
          <w:szCs w:val="24"/>
        </w:rPr>
        <w:t xml:space="preserve">Study participants </w:t>
      </w:r>
      <w:r w:rsidR="00040BD5" w:rsidRPr="00E36B67">
        <w:rPr>
          <w:rFonts w:ascii="Book Antiqua" w:hAnsi="Book Antiqua"/>
          <w:bCs/>
          <w:color w:val="auto"/>
          <w:sz w:val="24"/>
          <w:szCs w:val="24"/>
          <w:lang w:eastAsia="zh-CN"/>
        </w:rPr>
        <w:t>of</w:t>
      </w:r>
      <w:r w:rsidR="00040BD5" w:rsidRPr="00E36B67">
        <w:rPr>
          <w:rFonts w:ascii="Book Antiqua" w:hAnsi="Book Antiqua"/>
          <w:bCs/>
          <w:color w:val="auto"/>
          <w:sz w:val="24"/>
          <w:szCs w:val="24"/>
        </w:rPr>
        <w:t xml:space="preserve"> the West China Hospital database provided</w:t>
      </w:r>
      <w:r w:rsidR="00815F4D" w:rsidRPr="00E36B67">
        <w:rPr>
          <w:rFonts w:ascii="Book Antiqua" w:hAnsi="Book Antiqua"/>
          <w:bCs/>
          <w:color w:val="auto"/>
          <w:sz w:val="24"/>
          <w:szCs w:val="24"/>
        </w:rPr>
        <w:t xml:space="preserve"> written</w:t>
      </w:r>
      <w:r w:rsidR="00040BD5" w:rsidRPr="00E36B67">
        <w:rPr>
          <w:rFonts w:ascii="Book Antiqua" w:hAnsi="Book Antiqua"/>
          <w:bCs/>
          <w:color w:val="auto"/>
          <w:sz w:val="24"/>
          <w:szCs w:val="24"/>
        </w:rPr>
        <w:t xml:space="preserve"> </w:t>
      </w:r>
      <w:bookmarkStart w:id="33" w:name="_Hlk26026903"/>
      <w:r w:rsidR="00040BD5" w:rsidRPr="00E36B67">
        <w:rPr>
          <w:rFonts w:ascii="Book Antiqua" w:hAnsi="Book Antiqua"/>
          <w:bCs/>
          <w:color w:val="auto"/>
          <w:sz w:val="24"/>
          <w:szCs w:val="24"/>
        </w:rPr>
        <w:t>informed</w:t>
      </w:r>
      <w:r w:rsidR="00815F4D" w:rsidRPr="00E36B67">
        <w:rPr>
          <w:rFonts w:ascii="Book Antiqua" w:hAnsi="Book Antiqua"/>
          <w:bCs/>
          <w:color w:val="auto"/>
          <w:sz w:val="24"/>
          <w:szCs w:val="24"/>
        </w:rPr>
        <w:t xml:space="preserve"> </w:t>
      </w:r>
      <w:r w:rsidR="00040BD5" w:rsidRPr="00E36B67">
        <w:rPr>
          <w:rFonts w:ascii="Book Antiqua" w:hAnsi="Book Antiqua"/>
          <w:bCs/>
          <w:color w:val="auto"/>
          <w:sz w:val="24"/>
          <w:szCs w:val="24"/>
        </w:rPr>
        <w:t>consent</w:t>
      </w:r>
      <w:bookmarkEnd w:id="33"/>
      <w:r w:rsidR="00040BD5" w:rsidRPr="00E36B67">
        <w:rPr>
          <w:rFonts w:ascii="Book Antiqua" w:hAnsi="Book Antiqua"/>
          <w:bCs/>
          <w:color w:val="auto"/>
          <w:sz w:val="24"/>
          <w:szCs w:val="24"/>
        </w:rPr>
        <w:t xml:space="preserve"> prior to study enrollment.</w:t>
      </w:r>
    </w:p>
    <w:p w14:paraId="51710F8C" w14:textId="77777777" w:rsidR="00040BD5" w:rsidRPr="00E36B67" w:rsidRDefault="00040BD5" w:rsidP="009975AE">
      <w:pPr>
        <w:widowControl/>
        <w:adjustRightInd w:val="0"/>
        <w:snapToGrid w:val="0"/>
        <w:spacing w:line="360" w:lineRule="auto"/>
        <w:rPr>
          <w:rFonts w:ascii="Book Antiqua" w:hAnsi="Book Antiqua"/>
          <w:bCs/>
          <w:sz w:val="24"/>
          <w:szCs w:val="24"/>
        </w:rPr>
      </w:pPr>
    </w:p>
    <w:p w14:paraId="02765A2A" w14:textId="5C0455C9" w:rsidR="00040BD5" w:rsidRPr="00E36B67" w:rsidRDefault="005F1C8F" w:rsidP="009975AE">
      <w:pPr>
        <w:pStyle w:val="10"/>
        <w:adjustRightInd w:val="0"/>
        <w:snapToGrid w:val="0"/>
        <w:spacing w:line="360" w:lineRule="auto"/>
        <w:jc w:val="both"/>
        <w:rPr>
          <w:rFonts w:ascii="Book Antiqua" w:hAnsi="Book Antiqua" w:cstheme="minorBidi"/>
          <w:bCs/>
          <w:color w:val="auto"/>
          <w:sz w:val="24"/>
          <w:szCs w:val="24"/>
          <w:lang w:val="en-US" w:eastAsia="zh-CN"/>
        </w:rPr>
      </w:pPr>
      <w:r w:rsidRPr="00E36B67">
        <w:rPr>
          <w:rFonts w:ascii="Book Antiqua" w:hAnsi="Book Antiqua" w:cs="Times New Roman"/>
          <w:b/>
          <w:bCs/>
          <w:iCs/>
          <w:color w:val="auto"/>
          <w:sz w:val="24"/>
          <w:szCs w:val="24"/>
          <w:lang w:val="en-US" w:eastAsia="zh-CN"/>
        </w:rPr>
        <w:t>Conflict-of-interest statement:</w:t>
      </w:r>
      <w:r w:rsidR="00040BD5" w:rsidRPr="00E36B67">
        <w:rPr>
          <w:rFonts w:ascii="Book Antiqua" w:hAnsi="Book Antiqua" w:cs="Times New Roman"/>
          <w:b/>
          <w:bCs/>
          <w:iCs/>
          <w:color w:val="auto"/>
          <w:sz w:val="24"/>
          <w:szCs w:val="24"/>
          <w:lang w:val="en-US" w:eastAsia="zh-CN"/>
        </w:rPr>
        <w:t xml:space="preserve"> </w:t>
      </w:r>
      <w:r w:rsidR="00040BD5" w:rsidRPr="00E36B67">
        <w:rPr>
          <w:rFonts w:ascii="Book Antiqua" w:hAnsi="Book Antiqua"/>
          <w:bCs/>
          <w:color w:val="auto"/>
          <w:sz w:val="24"/>
          <w:szCs w:val="24"/>
        </w:rPr>
        <w:t>The authors declare no conflicts of interest</w:t>
      </w:r>
      <w:r w:rsidR="00D80434" w:rsidRPr="00E36B67">
        <w:rPr>
          <w:rFonts w:ascii="Book Antiqua" w:hAnsi="Book Antiqua"/>
          <w:bCs/>
          <w:color w:val="auto"/>
          <w:sz w:val="24"/>
          <w:szCs w:val="24"/>
        </w:rPr>
        <w:t>.</w:t>
      </w:r>
    </w:p>
    <w:p w14:paraId="37C251E5" w14:textId="183CED48" w:rsidR="005F1C8F" w:rsidRPr="00E36B67" w:rsidRDefault="005F1C8F" w:rsidP="009975AE">
      <w:pPr>
        <w:widowControl/>
        <w:adjustRightInd w:val="0"/>
        <w:snapToGrid w:val="0"/>
        <w:spacing w:line="360" w:lineRule="auto"/>
        <w:rPr>
          <w:rFonts w:ascii="Book Antiqua" w:hAnsi="Book Antiqua"/>
          <w:bCs/>
          <w:sz w:val="24"/>
          <w:szCs w:val="24"/>
        </w:rPr>
      </w:pPr>
    </w:p>
    <w:p w14:paraId="47DEF5EF" w14:textId="51392971" w:rsidR="005F1C8F" w:rsidRPr="00E36B67" w:rsidRDefault="005F1C8F" w:rsidP="009975AE">
      <w:pPr>
        <w:pStyle w:val="10"/>
        <w:adjustRightInd w:val="0"/>
        <w:snapToGrid w:val="0"/>
        <w:spacing w:line="360" w:lineRule="auto"/>
        <w:jc w:val="both"/>
        <w:rPr>
          <w:rFonts w:ascii="Book Antiqua" w:eastAsiaTheme="minorEastAsia" w:hAnsi="Book Antiqua" w:cstheme="minorBidi"/>
          <w:bCs/>
          <w:color w:val="auto"/>
          <w:kern w:val="2"/>
          <w:sz w:val="24"/>
          <w:szCs w:val="24"/>
          <w:lang w:val="en-US" w:eastAsia="zh-CN"/>
        </w:rPr>
      </w:pPr>
      <w:bookmarkStart w:id="34" w:name="OLE_LINK824"/>
      <w:bookmarkStart w:id="35" w:name="OLE_LINK825"/>
      <w:bookmarkStart w:id="36" w:name="OLE_LINK2"/>
      <w:bookmarkStart w:id="37" w:name="OLE_LINK5"/>
      <w:bookmarkStart w:id="38" w:name="OLE_LINK587"/>
      <w:bookmarkStart w:id="39" w:name="OLE_LINK765"/>
      <w:bookmarkStart w:id="40" w:name="OLE_LINK186"/>
      <w:r w:rsidRPr="00E36B67">
        <w:rPr>
          <w:rFonts w:ascii="Book Antiqua" w:hAnsi="Book Antiqua" w:cs="Times New Roman"/>
          <w:b/>
          <w:bCs/>
          <w:iCs/>
          <w:color w:val="auto"/>
          <w:sz w:val="24"/>
          <w:szCs w:val="24"/>
          <w:lang w:val="en-US" w:eastAsia="zh-CN"/>
        </w:rPr>
        <w:t>Data sharing statement:</w:t>
      </w:r>
      <w:bookmarkEnd w:id="34"/>
      <w:bookmarkEnd w:id="35"/>
      <w:r w:rsidRPr="00E36B67">
        <w:rPr>
          <w:rFonts w:ascii="Book Antiqua" w:hAnsi="Book Antiqua" w:cs="Times New Roman"/>
          <w:b/>
          <w:bCs/>
          <w:iCs/>
          <w:color w:val="auto"/>
          <w:sz w:val="24"/>
          <w:szCs w:val="24"/>
          <w:lang w:val="en-US" w:eastAsia="zh-CN"/>
        </w:rPr>
        <w:t xml:space="preserve"> </w:t>
      </w:r>
      <w:bookmarkEnd w:id="36"/>
      <w:bookmarkEnd w:id="37"/>
      <w:r w:rsidR="00040BD5" w:rsidRPr="00E36B67">
        <w:rPr>
          <w:rFonts w:ascii="Book Antiqua" w:eastAsiaTheme="minorEastAsia" w:hAnsi="Book Antiqua" w:cstheme="minorBidi"/>
          <w:bCs/>
          <w:color w:val="auto"/>
          <w:kern w:val="2"/>
          <w:sz w:val="24"/>
          <w:szCs w:val="24"/>
          <w:lang w:val="en-US" w:eastAsia="zh-CN"/>
        </w:rPr>
        <w:t>No additional data are available.</w:t>
      </w:r>
    </w:p>
    <w:bookmarkEnd w:id="38"/>
    <w:bookmarkEnd w:id="39"/>
    <w:bookmarkEnd w:id="40"/>
    <w:p w14:paraId="7467A983" w14:textId="033FDDD0" w:rsidR="005F1C8F" w:rsidRPr="00E36B67" w:rsidRDefault="005F1C8F" w:rsidP="009975AE">
      <w:pPr>
        <w:widowControl/>
        <w:adjustRightInd w:val="0"/>
        <w:snapToGrid w:val="0"/>
        <w:spacing w:line="360" w:lineRule="auto"/>
        <w:rPr>
          <w:rFonts w:ascii="Book Antiqua" w:hAnsi="Book Antiqua"/>
          <w:bCs/>
          <w:sz w:val="24"/>
          <w:szCs w:val="24"/>
        </w:rPr>
      </w:pPr>
    </w:p>
    <w:p w14:paraId="21C0112F" w14:textId="39DE0648" w:rsidR="005F1C8F" w:rsidRPr="00E36B67" w:rsidRDefault="005F1C8F" w:rsidP="009975AE">
      <w:pPr>
        <w:widowControl/>
        <w:adjustRightInd w:val="0"/>
        <w:snapToGrid w:val="0"/>
        <w:spacing w:line="360" w:lineRule="auto"/>
        <w:rPr>
          <w:rFonts w:ascii="Book Antiqua" w:hAnsi="Book Antiqua"/>
          <w:bCs/>
          <w:sz w:val="24"/>
          <w:szCs w:val="24"/>
        </w:rPr>
      </w:pPr>
      <w:r w:rsidRPr="00E36B67">
        <w:rPr>
          <w:rFonts w:ascii="Book Antiqua" w:eastAsia="宋体" w:hAnsi="Book Antiqua" w:cs="Times New Roman"/>
          <w:b/>
          <w:bCs/>
          <w:iCs/>
          <w:kern w:val="0"/>
          <w:sz w:val="24"/>
          <w:szCs w:val="24"/>
        </w:rPr>
        <w:t>STROBE statement:</w:t>
      </w:r>
      <w:r w:rsidRPr="00E36B67">
        <w:rPr>
          <w:rFonts w:ascii="Book Antiqua" w:hAnsi="Book Antiqua"/>
          <w:b/>
          <w:sz w:val="24"/>
          <w:szCs w:val="24"/>
        </w:rPr>
        <w:t xml:space="preserve"> </w:t>
      </w:r>
      <w:r w:rsidRPr="00E36B67">
        <w:rPr>
          <w:rFonts w:ascii="Book Antiqua" w:hAnsi="Book Antiqua"/>
          <w:bCs/>
          <w:sz w:val="24"/>
          <w:szCs w:val="24"/>
        </w:rPr>
        <w:t>The guidelines of the STROBE statement have been adopted</w:t>
      </w:r>
      <w:r w:rsidR="00D80434" w:rsidRPr="00E36B67">
        <w:rPr>
          <w:rFonts w:ascii="Book Antiqua" w:hAnsi="Book Antiqua"/>
          <w:bCs/>
          <w:sz w:val="24"/>
          <w:szCs w:val="24"/>
        </w:rPr>
        <w:t>.</w:t>
      </w:r>
    </w:p>
    <w:p w14:paraId="15A3CA0E" w14:textId="77777777" w:rsidR="00D80434" w:rsidRPr="00E36B67" w:rsidRDefault="00D80434" w:rsidP="009975AE">
      <w:pPr>
        <w:widowControl/>
        <w:adjustRightInd w:val="0"/>
        <w:snapToGrid w:val="0"/>
        <w:spacing w:line="360" w:lineRule="auto"/>
        <w:rPr>
          <w:rFonts w:ascii="Book Antiqua" w:hAnsi="Book Antiqua"/>
          <w:bCs/>
          <w:sz w:val="24"/>
          <w:szCs w:val="24"/>
        </w:rPr>
      </w:pPr>
    </w:p>
    <w:p w14:paraId="3436EDFF" w14:textId="77777777" w:rsidR="00D80434" w:rsidRPr="00E36B67" w:rsidRDefault="00D80434" w:rsidP="009975AE">
      <w:pPr>
        <w:widowControl/>
        <w:adjustRightInd w:val="0"/>
        <w:snapToGrid w:val="0"/>
        <w:spacing w:line="360" w:lineRule="auto"/>
        <w:rPr>
          <w:rFonts w:ascii="Book Antiqua" w:eastAsia="宋体" w:hAnsi="Book Antiqua" w:cs="Times New Roman"/>
          <w:kern w:val="0"/>
          <w:sz w:val="24"/>
          <w:szCs w:val="24"/>
        </w:rPr>
      </w:pPr>
      <w:bookmarkStart w:id="41" w:name="OLE_LINK25"/>
      <w:bookmarkStart w:id="42" w:name="OLE_LINK26"/>
      <w:bookmarkStart w:id="43" w:name="OLE_LINK375"/>
      <w:bookmarkStart w:id="44" w:name="OLE_LINK32"/>
      <w:bookmarkStart w:id="45" w:name="OLE_LINK381"/>
      <w:bookmarkStart w:id="46" w:name="OLE_LINK413"/>
      <w:bookmarkStart w:id="47" w:name="OLE_LINK61"/>
      <w:bookmarkStart w:id="48" w:name="OLE_LINK615"/>
      <w:bookmarkStart w:id="49" w:name="OLE_LINK69"/>
      <w:bookmarkStart w:id="50" w:name="OLE_LINK140"/>
      <w:r w:rsidRPr="00E36B67">
        <w:rPr>
          <w:rFonts w:ascii="Book Antiqua" w:eastAsia="宋体" w:hAnsi="Book Antiqua" w:cs="Times New Roman"/>
          <w:b/>
          <w:color w:val="000000"/>
          <w:kern w:val="0"/>
          <w:sz w:val="24"/>
          <w:szCs w:val="24"/>
        </w:rPr>
        <w:t xml:space="preserve">Open-Access: </w:t>
      </w:r>
      <w:r w:rsidRPr="00E36B67">
        <w:rPr>
          <w:rFonts w:ascii="Book Antiqua" w:eastAsia="宋体" w:hAnsi="Book Antiqua" w:cs="Times New Roman"/>
          <w:color w:val="000000"/>
          <w:kern w:val="0"/>
          <w:sz w:val="24"/>
          <w:szCs w:val="24"/>
        </w:rPr>
        <w:t xml:space="preserve">This is an </w:t>
      </w:r>
      <w:r w:rsidRPr="00E36B67">
        <w:rPr>
          <w:rFonts w:ascii="Book Antiqua" w:eastAsia="宋体" w:hAnsi="Book Antiqua" w:cs="宋体"/>
          <w:kern w:val="0"/>
          <w:sz w:val="24"/>
          <w:szCs w:val="24"/>
        </w:rPr>
        <w:t xml:space="preserve">open-access article that was </w:t>
      </w:r>
      <w:r w:rsidRPr="00E36B67">
        <w:rPr>
          <w:rFonts w:ascii="Book Antiqua" w:eastAsia="宋体" w:hAnsi="Book Antiqua" w:cs="Times New Roman"/>
          <w:kern w:val="0"/>
          <w:sz w:val="24"/>
          <w:szCs w:val="24"/>
        </w:rPr>
        <w:t xml:space="preserve">selected by an in-house editor and fully peer-reviewed by external reviewers. It is </w:t>
      </w:r>
      <w:r w:rsidRPr="00E36B67">
        <w:rPr>
          <w:rFonts w:ascii="Book Antiqua" w:eastAsia="宋体" w:hAnsi="Book Antiqua" w:cs="宋体"/>
          <w:kern w:val="0"/>
          <w:sz w:val="24"/>
          <w:szCs w:val="24"/>
        </w:rPr>
        <w:t xml:space="preserve">distributed in accordance with </w:t>
      </w:r>
      <w:r w:rsidRPr="00E36B67">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36B67">
          <w:rPr>
            <w:rFonts w:ascii="Book Antiqua" w:eastAsia="宋体" w:hAnsi="Book Antiqua" w:cs="Times New Roman"/>
            <w:color w:val="0000FF"/>
            <w:kern w:val="0"/>
            <w:sz w:val="24"/>
            <w:szCs w:val="24"/>
            <w:u w:val="single"/>
          </w:rPr>
          <w:t>http://creativecommons.org/licenses/by-nc/4.0/</w:t>
        </w:r>
      </w:hyperlink>
    </w:p>
    <w:p w14:paraId="3A5529C7" w14:textId="77777777" w:rsidR="00D80434" w:rsidRPr="00E36B67" w:rsidRDefault="00D80434" w:rsidP="009975AE">
      <w:pPr>
        <w:widowControl/>
        <w:adjustRightInd w:val="0"/>
        <w:snapToGrid w:val="0"/>
        <w:spacing w:line="360" w:lineRule="auto"/>
        <w:rPr>
          <w:rFonts w:ascii="Book Antiqua" w:eastAsia="宋体" w:hAnsi="Book Antiqua" w:cs="Times New Roman"/>
          <w:kern w:val="0"/>
          <w:sz w:val="24"/>
          <w:szCs w:val="24"/>
        </w:rPr>
      </w:pPr>
    </w:p>
    <w:p w14:paraId="04612443" w14:textId="4B218C36" w:rsidR="005F1C8F" w:rsidRPr="00E36B67" w:rsidRDefault="00D80434" w:rsidP="009975AE">
      <w:pPr>
        <w:widowControl/>
        <w:adjustRightInd w:val="0"/>
        <w:snapToGrid w:val="0"/>
        <w:spacing w:line="360" w:lineRule="auto"/>
        <w:rPr>
          <w:rFonts w:ascii="Book Antiqua" w:eastAsia="宋体" w:hAnsi="Book Antiqua" w:cs="Times New Roman"/>
          <w:bCs/>
          <w:kern w:val="0"/>
          <w:sz w:val="24"/>
          <w:szCs w:val="24"/>
        </w:rPr>
      </w:pPr>
      <w:bookmarkStart w:id="51" w:name="OLE_LINK11"/>
      <w:r w:rsidRPr="00E36B67">
        <w:rPr>
          <w:rFonts w:ascii="Book Antiqua" w:eastAsia="宋体" w:hAnsi="Book Antiqua" w:cs="Times New Roman"/>
          <w:b/>
          <w:bCs/>
          <w:kern w:val="0"/>
          <w:sz w:val="24"/>
          <w:szCs w:val="24"/>
        </w:rPr>
        <w:t>Manuscript</w:t>
      </w:r>
      <w:r w:rsidR="007A1D4C" w:rsidRPr="00E36B67">
        <w:rPr>
          <w:rFonts w:ascii="Book Antiqua" w:eastAsia="宋体" w:hAnsi="Book Antiqua" w:cs="Times New Roman"/>
          <w:b/>
          <w:bCs/>
          <w:kern w:val="0"/>
          <w:sz w:val="24"/>
          <w:szCs w:val="24"/>
        </w:rPr>
        <w:t xml:space="preserve"> </w:t>
      </w:r>
      <w:r w:rsidRPr="00E36B67">
        <w:rPr>
          <w:rFonts w:ascii="Book Antiqua" w:eastAsia="宋体" w:hAnsi="Book Antiqua" w:cs="Times New Roman"/>
          <w:b/>
          <w:bCs/>
          <w:kern w:val="0"/>
          <w:sz w:val="24"/>
          <w:szCs w:val="24"/>
        </w:rPr>
        <w:t xml:space="preserve">source: </w:t>
      </w:r>
      <w:r w:rsidRPr="00E36B67">
        <w:rPr>
          <w:rFonts w:ascii="Book Antiqua" w:eastAsia="宋体" w:hAnsi="Book Antiqua" w:cs="Times New Roman"/>
          <w:bCs/>
          <w:kern w:val="0"/>
          <w:sz w:val="24"/>
          <w:szCs w:val="24"/>
        </w:rPr>
        <w:t>Unsolicited</w:t>
      </w:r>
      <w:r w:rsidR="007A1D4C" w:rsidRPr="00E36B67">
        <w:rPr>
          <w:rFonts w:ascii="Book Antiqua" w:eastAsia="宋体" w:hAnsi="Book Antiqua" w:cs="Times New Roman"/>
          <w:bCs/>
          <w:kern w:val="0"/>
          <w:sz w:val="24"/>
          <w:szCs w:val="24"/>
        </w:rPr>
        <w:t xml:space="preserve"> </w:t>
      </w:r>
      <w:r w:rsidRPr="00E36B67">
        <w:rPr>
          <w:rFonts w:ascii="Book Antiqua" w:eastAsia="宋体" w:hAnsi="Book Antiqua" w:cs="Times New Roman"/>
          <w:bCs/>
          <w:kern w:val="0"/>
          <w:sz w:val="24"/>
          <w:szCs w:val="24"/>
        </w:rPr>
        <w:t>manuscript</w:t>
      </w:r>
      <w:bookmarkEnd w:id="41"/>
      <w:bookmarkEnd w:id="42"/>
      <w:bookmarkEnd w:id="43"/>
      <w:bookmarkEnd w:id="44"/>
      <w:bookmarkEnd w:id="45"/>
      <w:bookmarkEnd w:id="46"/>
      <w:bookmarkEnd w:id="47"/>
      <w:bookmarkEnd w:id="48"/>
      <w:bookmarkEnd w:id="49"/>
      <w:bookmarkEnd w:id="50"/>
      <w:bookmarkEnd w:id="51"/>
    </w:p>
    <w:p w14:paraId="23746878" w14:textId="77777777" w:rsidR="00D80434" w:rsidRPr="00E36B67" w:rsidRDefault="00D80434" w:rsidP="009975AE">
      <w:pPr>
        <w:widowControl/>
        <w:adjustRightInd w:val="0"/>
        <w:snapToGrid w:val="0"/>
        <w:spacing w:line="360" w:lineRule="auto"/>
        <w:rPr>
          <w:rFonts w:ascii="Book Antiqua" w:hAnsi="Book Antiqua"/>
          <w:bCs/>
          <w:sz w:val="24"/>
          <w:szCs w:val="24"/>
        </w:rPr>
      </w:pPr>
    </w:p>
    <w:p w14:paraId="31DD1B71" w14:textId="1891A471" w:rsidR="005F1C8F" w:rsidRPr="00E36B67" w:rsidRDefault="005F1C8F" w:rsidP="009975AE">
      <w:pPr>
        <w:adjustRightInd w:val="0"/>
        <w:snapToGrid w:val="0"/>
        <w:spacing w:line="360" w:lineRule="auto"/>
        <w:rPr>
          <w:rFonts w:ascii="Book Antiqua" w:hAnsi="Book Antiqua"/>
          <w:b/>
          <w:sz w:val="24"/>
          <w:szCs w:val="24"/>
        </w:rPr>
      </w:pPr>
      <w:bookmarkStart w:id="52" w:name="OLE_LINK501"/>
      <w:bookmarkStart w:id="53" w:name="OLE_LINK651"/>
      <w:bookmarkStart w:id="54" w:name="OLE_LINK652"/>
      <w:bookmarkStart w:id="55" w:name="OLE_LINK343"/>
      <w:bookmarkStart w:id="56" w:name="OLE_LINK344"/>
      <w:bookmarkStart w:id="57" w:name="OLE_LINK204"/>
      <w:bookmarkStart w:id="58" w:name="OLE_LINK71"/>
      <w:bookmarkStart w:id="59" w:name="OLE_LINK336"/>
      <w:bookmarkStart w:id="60" w:name="OLE_LINK551"/>
      <w:r w:rsidRPr="00E36B67">
        <w:rPr>
          <w:rFonts w:ascii="Book Antiqua" w:hAnsi="Book Antiqua" w:cs="Times New Roman"/>
          <w:b/>
          <w:bCs/>
          <w:sz w:val="24"/>
          <w:szCs w:val="24"/>
        </w:rPr>
        <w:t>Corresponding author:</w:t>
      </w:r>
      <w:bookmarkEnd w:id="52"/>
      <w:r w:rsidRPr="00E36B67">
        <w:rPr>
          <w:rFonts w:ascii="Book Antiqua" w:hAnsi="Book Antiqua" w:cs="Garamond"/>
          <w:sz w:val="24"/>
          <w:szCs w:val="24"/>
        </w:rPr>
        <w:t xml:space="preserve"> </w:t>
      </w:r>
      <w:r w:rsidR="000503A7" w:rsidRPr="00E36B67">
        <w:rPr>
          <w:rFonts w:ascii="Book Antiqua" w:hAnsi="Book Antiqua" w:cs="Garamond"/>
          <w:b/>
          <w:bCs/>
          <w:sz w:val="24"/>
          <w:szCs w:val="24"/>
        </w:rPr>
        <w:t xml:space="preserve">Chun-Lu Tan, </w:t>
      </w:r>
      <w:r w:rsidR="00D80434" w:rsidRPr="00E36B67">
        <w:rPr>
          <w:rFonts w:ascii="Book Antiqua" w:hAnsi="Book Antiqua" w:cs="Garamond"/>
          <w:b/>
          <w:bCs/>
          <w:sz w:val="24"/>
          <w:szCs w:val="24"/>
        </w:rPr>
        <w:t>MD, PhD, Associate Professor, Doctor, Surgeon,</w:t>
      </w:r>
      <w:r w:rsidR="000503A7" w:rsidRPr="00E36B67">
        <w:rPr>
          <w:rFonts w:ascii="Book Antiqua" w:hAnsi="Book Antiqua" w:cs="Garamond"/>
          <w:sz w:val="24"/>
          <w:szCs w:val="24"/>
        </w:rPr>
        <w:t xml:space="preserve"> Department of Pancreatic Surgery, West China Hospital, Sichuan University,</w:t>
      </w:r>
      <w:r w:rsidR="003104ED" w:rsidRPr="00E36B67">
        <w:rPr>
          <w:rFonts w:ascii="Book Antiqua" w:hAnsi="Book Antiqua" w:cs="Garamond"/>
          <w:sz w:val="24"/>
          <w:szCs w:val="24"/>
        </w:rPr>
        <w:t xml:space="preserve"> No.</w:t>
      </w:r>
      <w:r w:rsidR="007A1D4C" w:rsidRPr="00E36B67">
        <w:rPr>
          <w:rFonts w:ascii="Book Antiqua" w:hAnsi="Book Antiqua" w:cs="Garamond"/>
          <w:sz w:val="24"/>
          <w:szCs w:val="24"/>
        </w:rPr>
        <w:t xml:space="preserve"> </w:t>
      </w:r>
      <w:r w:rsidR="003104ED" w:rsidRPr="00E36B67">
        <w:rPr>
          <w:rFonts w:ascii="Book Antiqua" w:hAnsi="Book Antiqua" w:cs="Garamond"/>
          <w:sz w:val="24"/>
          <w:szCs w:val="24"/>
        </w:rPr>
        <w:t>37</w:t>
      </w:r>
      <w:r w:rsidR="00815F4D" w:rsidRPr="00E36B67">
        <w:rPr>
          <w:rFonts w:ascii="Book Antiqua" w:hAnsi="Book Antiqua" w:cs="Garamond"/>
          <w:sz w:val="24"/>
          <w:szCs w:val="24"/>
        </w:rPr>
        <w:t>,</w:t>
      </w:r>
      <w:r w:rsidR="003104ED" w:rsidRPr="00E36B67">
        <w:rPr>
          <w:rFonts w:ascii="Book Antiqua" w:hAnsi="Book Antiqua" w:cs="Garamond"/>
          <w:sz w:val="24"/>
          <w:szCs w:val="24"/>
        </w:rPr>
        <w:t xml:space="preserve"> </w:t>
      </w:r>
      <w:proofErr w:type="spellStart"/>
      <w:r w:rsidR="003104ED" w:rsidRPr="00E36B67">
        <w:rPr>
          <w:rFonts w:ascii="Book Antiqua" w:hAnsi="Book Antiqua" w:cs="Garamond"/>
          <w:sz w:val="24"/>
          <w:szCs w:val="24"/>
        </w:rPr>
        <w:t>Guoxue</w:t>
      </w:r>
      <w:proofErr w:type="spellEnd"/>
      <w:r w:rsidR="003104ED" w:rsidRPr="00E36B67">
        <w:rPr>
          <w:rFonts w:ascii="Book Antiqua" w:hAnsi="Book Antiqua" w:cs="Garamond"/>
          <w:sz w:val="24"/>
          <w:szCs w:val="24"/>
        </w:rPr>
        <w:t xml:space="preserve"> </w:t>
      </w:r>
      <w:r w:rsidR="00815F4D" w:rsidRPr="00E36B67">
        <w:rPr>
          <w:rFonts w:ascii="Book Antiqua" w:hAnsi="Book Antiqua" w:cs="Garamond"/>
          <w:sz w:val="24"/>
          <w:szCs w:val="24"/>
        </w:rPr>
        <w:t>Lane</w:t>
      </w:r>
      <w:r w:rsidR="003104ED" w:rsidRPr="00E36B67">
        <w:rPr>
          <w:rFonts w:ascii="Book Antiqua" w:hAnsi="Book Antiqua" w:cs="Garamond"/>
          <w:sz w:val="24"/>
          <w:szCs w:val="24"/>
        </w:rPr>
        <w:t xml:space="preserve">, </w:t>
      </w:r>
      <w:proofErr w:type="spellStart"/>
      <w:r w:rsidR="003104ED" w:rsidRPr="00E36B67">
        <w:rPr>
          <w:rFonts w:ascii="Book Antiqua" w:hAnsi="Book Antiqua" w:cs="Garamond"/>
          <w:sz w:val="24"/>
          <w:szCs w:val="24"/>
        </w:rPr>
        <w:t>Wuhou</w:t>
      </w:r>
      <w:proofErr w:type="spellEnd"/>
      <w:r w:rsidR="003104ED" w:rsidRPr="00E36B67">
        <w:rPr>
          <w:rFonts w:ascii="Book Antiqua" w:hAnsi="Book Antiqua" w:cs="Garamond"/>
          <w:sz w:val="24"/>
          <w:szCs w:val="24"/>
        </w:rPr>
        <w:t xml:space="preserve"> </w:t>
      </w:r>
      <w:r w:rsidR="00815F4D" w:rsidRPr="00E36B67">
        <w:rPr>
          <w:rFonts w:ascii="Book Antiqua" w:hAnsi="Book Antiqua" w:cs="Garamond"/>
          <w:sz w:val="24"/>
          <w:szCs w:val="24"/>
        </w:rPr>
        <w:t>District</w:t>
      </w:r>
      <w:r w:rsidR="003104ED" w:rsidRPr="00E36B67">
        <w:rPr>
          <w:rFonts w:ascii="Book Antiqua" w:hAnsi="Book Antiqua" w:cs="Garamond"/>
          <w:sz w:val="24"/>
          <w:szCs w:val="24"/>
        </w:rPr>
        <w:t>,</w:t>
      </w:r>
      <w:r w:rsidR="000503A7" w:rsidRPr="00E36B67">
        <w:rPr>
          <w:rFonts w:ascii="Book Antiqua" w:hAnsi="Book Antiqua" w:cs="Garamond"/>
          <w:sz w:val="24"/>
          <w:szCs w:val="24"/>
        </w:rPr>
        <w:t xml:space="preserve"> Chengdu</w:t>
      </w:r>
      <w:r w:rsidR="002A1DBD" w:rsidRPr="00E36B67">
        <w:rPr>
          <w:rFonts w:ascii="Book Antiqua" w:hAnsi="Book Antiqua" w:cs="Garamond"/>
          <w:sz w:val="24"/>
          <w:szCs w:val="24"/>
        </w:rPr>
        <w:t xml:space="preserve"> 610041</w:t>
      </w:r>
      <w:r w:rsidR="000503A7" w:rsidRPr="00E36B67">
        <w:rPr>
          <w:rFonts w:ascii="Book Antiqua" w:hAnsi="Book Antiqua" w:cs="Garamond"/>
          <w:sz w:val="24"/>
          <w:szCs w:val="24"/>
        </w:rPr>
        <w:t>, Sichuan</w:t>
      </w:r>
      <w:r w:rsidR="00D80434" w:rsidRPr="00E36B67">
        <w:rPr>
          <w:rFonts w:ascii="Book Antiqua" w:hAnsi="Book Antiqua" w:cs="Garamond"/>
          <w:sz w:val="24"/>
          <w:szCs w:val="24"/>
        </w:rPr>
        <w:t xml:space="preserve"> Province</w:t>
      </w:r>
      <w:r w:rsidR="000503A7" w:rsidRPr="00E36B67">
        <w:rPr>
          <w:rFonts w:ascii="Book Antiqua" w:hAnsi="Book Antiqua" w:cs="Garamond"/>
          <w:sz w:val="24"/>
          <w:szCs w:val="24"/>
        </w:rPr>
        <w:t>, China</w:t>
      </w:r>
      <w:r w:rsidR="00D80434" w:rsidRPr="00E36B67">
        <w:rPr>
          <w:rFonts w:ascii="Book Antiqua" w:hAnsi="Book Antiqua" w:cs="Garamond"/>
          <w:sz w:val="24"/>
          <w:szCs w:val="24"/>
        </w:rPr>
        <w:t>.</w:t>
      </w:r>
      <w:r w:rsidR="000503A7" w:rsidRPr="00E36B67">
        <w:rPr>
          <w:rFonts w:ascii="Book Antiqua" w:hAnsi="Book Antiqua" w:cs="Garamond"/>
          <w:sz w:val="24"/>
          <w:szCs w:val="24"/>
        </w:rPr>
        <w:t xml:space="preserve"> </w:t>
      </w:r>
      <w:r w:rsidR="00126B2D" w:rsidRPr="00E36B67">
        <w:rPr>
          <w:rFonts w:ascii="Book Antiqua" w:hAnsi="Book Antiqua" w:cs="Garamond"/>
          <w:sz w:val="24"/>
          <w:szCs w:val="24"/>
          <w:u w:val="single"/>
        </w:rPr>
        <w:t>chunlutan@163</w:t>
      </w:r>
      <w:r w:rsidR="000503A7" w:rsidRPr="00E36B67">
        <w:rPr>
          <w:rFonts w:ascii="Book Antiqua" w:hAnsi="Book Antiqua" w:cs="Garamond"/>
          <w:sz w:val="24"/>
          <w:szCs w:val="24"/>
          <w:u w:val="single"/>
        </w:rPr>
        <w:t>.com</w:t>
      </w:r>
      <w:bookmarkStart w:id="61" w:name="OLE_LINK21"/>
      <w:bookmarkStart w:id="62" w:name="OLE_LINK36"/>
      <w:bookmarkStart w:id="63" w:name="OLE_LINK322"/>
      <w:bookmarkStart w:id="64" w:name="OLE_LINK323"/>
      <w:bookmarkStart w:id="65" w:name="OLE_LINK380"/>
      <w:bookmarkStart w:id="66" w:name="OLE_LINK388"/>
      <w:bookmarkEnd w:id="53"/>
      <w:bookmarkEnd w:id="54"/>
      <w:bookmarkEnd w:id="55"/>
      <w:bookmarkEnd w:id="56"/>
    </w:p>
    <w:p w14:paraId="0A7283AA" w14:textId="15622698" w:rsidR="005F1C8F" w:rsidRPr="00E36B67" w:rsidRDefault="005F1C8F" w:rsidP="009975AE">
      <w:pPr>
        <w:adjustRightInd w:val="0"/>
        <w:snapToGrid w:val="0"/>
        <w:spacing w:line="360" w:lineRule="auto"/>
        <w:rPr>
          <w:rFonts w:ascii="Book Antiqua" w:hAnsi="Book Antiqua"/>
          <w:b/>
          <w:sz w:val="24"/>
          <w:szCs w:val="24"/>
          <w:lang w:val="pl-PL"/>
        </w:rPr>
      </w:pPr>
      <w:bookmarkStart w:id="67" w:name="OLE_LINK1091"/>
      <w:bookmarkStart w:id="68" w:name="OLE_LINK1092"/>
      <w:bookmarkStart w:id="69" w:name="OLE_LINK389"/>
      <w:bookmarkStart w:id="70" w:name="OLE_LINK406"/>
      <w:bookmarkStart w:id="71" w:name="OLE_LINK658"/>
      <w:bookmarkStart w:id="72" w:name="OLE_LINK904"/>
      <w:bookmarkStart w:id="73" w:name="OLE_LINK1009"/>
      <w:bookmarkStart w:id="74" w:name="OLE_LINK1027"/>
      <w:bookmarkStart w:id="75" w:name="OLE_LINK90"/>
      <w:bookmarkStart w:id="76" w:name="OLE_LINK523"/>
      <w:bookmarkEnd w:id="61"/>
      <w:bookmarkEnd w:id="62"/>
      <w:bookmarkEnd w:id="63"/>
      <w:bookmarkEnd w:id="64"/>
      <w:bookmarkEnd w:id="65"/>
      <w:bookmarkEnd w:id="66"/>
      <w:r w:rsidRPr="00E36B67">
        <w:rPr>
          <w:rFonts w:ascii="Book Antiqua" w:hAnsi="Book Antiqua"/>
          <w:b/>
          <w:sz w:val="24"/>
          <w:szCs w:val="24"/>
          <w:lang w:val="pl-PL"/>
        </w:rPr>
        <w:t xml:space="preserve">Telephone: </w:t>
      </w:r>
      <w:r w:rsidR="00575EBE" w:rsidRPr="00E36B67">
        <w:rPr>
          <w:rFonts w:ascii="Book Antiqua" w:hAnsi="Book Antiqua"/>
          <w:bCs/>
          <w:sz w:val="24"/>
          <w:szCs w:val="24"/>
        </w:rPr>
        <w:t>+86</w:t>
      </w:r>
      <w:r w:rsidR="000503A7" w:rsidRPr="00E36B67">
        <w:rPr>
          <w:rFonts w:ascii="Book Antiqua" w:hAnsi="Book Antiqua"/>
          <w:bCs/>
          <w:sz w:val="24"/>
          <w:szCs w:val="24"/>
        </w:rPr>
        <w:t>-</w:t>
      </w:r>
      <w:r w:rsidR="00575EBE" w:rsidRPr="00E36B67">
        <w:rPr>
          <w:rFonts w:ascii="Book Antiqua" w:hAnsi="Book Antiqua"/>
          <w:bCs/>
          <w:sz w:val="24"/>
          <w:szCs w:val="24"/>
        </w:rPr>
        <w:t>28</w:t>
      </w:r>
      <w:r w:rsidR="000503A7" w:rsidRPr="00E36B67">
        <w:rPr>
          <w:rFonts w:ascii="Book Antiqua" w:hAnsi="Book Antiqua"/>
          <w:bCs/>
          <w:sz w:val="24"/>
          <w:szCs w:val="24"/>
        </w:rPr>
        <w:t>-</w:t>
      </w:r>
      <w:r w:rsidR="00575EBE" w:rsidRPr="00E36B67">
        <w:rPr>
          <w:rFonts w:ascii="Book Antiqua" w:hAnsi="Book Antiqua"/>
          <w:bCs/>
          <w:sz w:val="24"/>
          <w:szCs w:val="24"/>
        </w:rPr>
        <w:t>85422474</w:t>
      </w:r>
    </w:p>
    <w:p w14:paraId="6631BA6A" w14:textId="54AF2D0F" w:rsidR="005F1C8F" w:rsidRPr="00E36B67" w:rsidRDefault="005F1C8F" w:rsidP="009975AE">
      <w:pPr>
        <w:adjustRightInd w:val="0"/>
        <w:snapToGrid w:val="0"/>
        <w:spacing w:line="360" w:lineRule="auto"/>
        <w:rPr>
          <w:rFonts w:ascii="Book Antiqua" w:hAnsi="Book Antiqua"/>
          <w:bCs/>
          <w:sz w:val="24"/>
          <w:szCs w:val="24"/>
        </w:rPr>
      </w:pPr>
      <w:r w:rsidRPr="00E36B67">
        <w:rPr>
          <w:rFonts w:ascii="Book Antiqua" w:hAnsi="Book Antiqua"/>
          <w:b/>
          <w:sz w:val="24"/>
          <w:szCs w:val="24"/>
          <w:lang w:val="pl-PL"/>
        </w:rPr>
        <w:lastRenderedPageBreak/>
        <w:t>Fax:</w:t>
      </w:r>
      <w:bookmarkEnd w:id="67"/>
      <w:bookmarkEnd w:id="68"/>
      <w:r w:rsidRPr="00E36B67">
        <w:rPr>
          <w:rFonts w:ascii="Book Antiqua" w:hAnsi="Book Antiqua"/>
          <w:b/>
          <w:sz w:val="24"/>
          <w:szCs w:val="24"/>
          <w:lang w:val="pl-PL"/>
        </w:rPr>
        <w:t xml:space="preserve"> </w:t>
      </w:r>
      <w:r w:rsidR="00575EBE" w:rsidRPr="00E36B67">
        <w:rPr>
          <w:rFonts w:ascii="Book Antiqua" w:hAnsi="Book Antiqua"/>
          <w:bCs/>
          <w:sz w:val="24"/>
          <w:szCs w:val="24"/>
        </w:rPr>
        <w:t>+86</w:t>
      </w:r>
      <w:r w:rsidR="000503A7" w:rsidRPr="00E36B67">
        <w:rPr>
          <w:rFonts w:ascii="Book Antiqua" w:hAnsi="Book Antiqua"/>
          <w:bCs/>
          <w:sz w:val="24"/>
          <w:szCs w:val="24"/>
        </w:rPr>
        <w:t>-</w:t>
      </w:r>
      <w:r w:rsidR="00575EBE" w:rsidRPr="00E36B67">
        <w:rPr>
          <w:rFonts w:ascii="Book Antiqua" w:hAnsi="Book Antiqua"/>
          <w:bCs/>
          <w:sz w:val="24"/>
          <w:szCs w:val="24"/>
        </w:rPr>
        <w:t>28</w:t>
      </w:r>
      <w:r w:rsidR="000503A7" w:rsidRPr="00E36B67">
        <w:rPr>
          <w:rFonts w:ascii="Book Antiqua" w:hAnsi="Book Antiqua"/>
          <w:bCs/>
          <w:sz w:val="24"/>
          <w:szCs w:val="24"/>
        </w:rPr>
        <w:t>-</w:t>
      </w:r>
      <w:r w:rsidR="00575EBE" w:rsidRPr="00E36B67">
        <w:rPr>
          <w:rFonts w:ascii="Book Antiqua" w:hAnsi="Book Antiqua"/>
          <w:bCs/>
          <w:sz w:val="24"/>
          <w:szCs w:val="24"/>
        </w:rPr>
        <w:t>85422474</w:t>
      </w:r>
    </w:p>
    <w:p w14:paraId="5F608877" w14:textId="54466855" w:rsidR="00D80434" w:rsidRPr="00E36B67" w:rsidRDefault="00D80434" w:rsidP="009975AE">
      <w:pPr>
        <w:adjustRightInd w:val="0"/>
        <w:snapToGrid w:val="0"/>
        <w:spacing w:line="360" w:lineRule="auto"/>
        <w:rPr>
          <w:rFonts w:ascii="Book Antiqua" w:hAnsi="Book Antiqua"/>
          <w:bCs/>
          <w:sz w:val="24"/>
          <w:szCs w:val="24"/>
        </w:rPr>
      </w:pPr>
    </w:p>
    <w:p w14:paraId="76701CFE" w14:textId="4DF5FF5B" w:rsidR="00D80434" w:rsidRPr="00E36B67" w:rsidRDefault="00D80434" w:rsidP="009975AE">
      <w:pPr>
        <w:widowControl/>
        <w:adjustRightInd w:val="0"/>
        <w:snapToGrid w:val="0"/>
        <w:spacing w:line="360" w:lineRule="auto"/>
        <w:rPr>
          <w:rFonts w:ascii="Book Antiqua" w:eastAsia="宋体" w:hAnsi="Book Antiqua" w:cs="Times New Roman"/>
          <w:b/>
          <w:kern w:val="0"/>
          <w:sz w:val="24"/>
          <w:szCs w:val="24"/>
        </w:rPr>
      </w:pPr>
      <w:bookmarkStart w:id="77" w:name="OLE_LINK14"/>
      <w:bookmarkStart w:id="78" w:name="OLE_LINK16"/>
      <w:bookmarkStart w:id="79" w:name="OLE_LINK51"/>
      <w:bookmarkStart w:id="80" w:name="OLE_LINK27"/>
      <w:bookmarkStart w:id="81" w:name="OLE_LINK382"/>
      <w:bookmarkStart w:id="82" w:name="OLE_LINK30"/>
      <w:bookmarkStart w:id="83" w:name="OLE_LINK376"/>
      <w:bookmarkStart w:id="84" w:name="OLE_LINK35"/>
      <w:bookmarkStart w:id="85" w:name="OLE_LINK64"/>
      <w:bookmarkStart w:id="86" w:name="OLE_LINK141"/>
      <w:r w:rsidRPr="00E36B67">
        <w:rPr>
          <w:rFonts w:ascii="Book Antiqua" w:eastAsia="宋体" w:hAnsi="Book Antiqua" w:cs="Times New Roman"/>
          <w:b/>
          <w:kern w:val="0"/>
          <w:sz w:val="24"/>
          <w:szCs w:val="24"/>
        </w:rPr>
        <w:t xml:space="preserve">Received: </w:t>
      </w:r>
      <w:r w:rsidRPr="00E36B67">
        <w:rPr>
          <w:rFonts w:ascii="Book Antiqua" w:eastAsia="宋体" w:hAnsi="Book Antiqua" w:cs="Times New Roman"/>
          <w:kern w:val="0"/>
          <w:sz w:val="24"/>
          <w:szCs w:val="24"/>
        </w:rPr>
        <w:t>October 15</w:t>
      </w:r>
      <w:r w:rsidRPr="00E36B67">
        <w:rPr>
          <w:rFonts w:ascii="Book Antiqua" w:eastAsia="等线" w:hAnsi="Book Antiqua" w:cs="Times New Roman"/>
          <w:kern w:val="0"/>
          <w:sz w:val="24"/>
          <w:szCs w:val="24"/>
        </w:rPr>
        <w:t>, 2019</w:t>
      </w:r>
    </w:p>
    <w:p w14:paraId="46154578" w14:textId="25CFEB1E" w:rsidR="00D80434" w:rsidRPr="00E36B67" w:rsidRDefault="00D80434" w:rsidP="009975AE">
      <w:pPr>
        <w:widowControl/>
        <w:adjustRightInd w:val="0"/>
        <w:snapToGrid w:val="0"/>
        <w:spacing w:line="360" w:lineRule="auto"/>
        <w:rPr>
          <w:rFonts w:ascii="Book Antiqua" w:eastAsia="等线" w:hAnsi="Book Antiqua" w:cs="Times New Roman"/>
          <w:b/>
          <w:kern w:val="0"/>
          <w:sz w:val="24"/>
          <w:szCs w:val="24"/>
        </w:rPr>
      </w:pPr>
      <w:r w:rsidRPr="00E36B67">
        <w:rPr>
          <w:rFonts w:ascii="Book Antiqua" w:eastAsia="宋体" w:hAnsi="Book Antiqua" w:cs="Times New Roman"/>
          <w:b/>
          <w:kern w:val="0"/>
          <w:sz w:val="24"/>
          <w:szCs w:val="24"/>
        </w:rPr>
        <w:t>Peer-review started:</w:t>
      </w:r>
      <w:r w:rsidRPr="00E36B67">
        <w:rPr>
          <w:rFonts w:ascii="Book Antiqua" w:eastAsia="等线" w:hAnsi="Book Antiqua" w:cs="Times New Roman"/>
          <w:b/>
          <w:kern w:val="0"/>
          <w:sz w:val="24"/>
          <w:szCs w:val="24"/>
        </w:rPr>
        <w:t xml:space="preserve"> </w:t>
      </w:r>
      <w:r w:rsidRPr="00E36B67">
        <w:rPr>
          <w:rFonts w:ascii="Book Antiqua" w:eastAsia="宋体" w:hAnsi="Book Antiqua" w:cs="Times New Roman"/>
          <w:kern w:val="0"/>
          <w:sz w:val="24"/>
          <w:szCs w:val="24"/>
        </w:rPr>
        <w:t>October 15</w:t>
      </w:r>
      <w:r w:rsidRPr="00E36B67">
        <w:rPr>
          <w:rFonts w:ascii="Book Antiqua" w:eastAsia="等线" w:hAnsi="Book Antiqua" w:cs="Times New Roman"/>
          <w:kern w:val="0"/>
          <w:sz w:val="24"/>
          <w:szCs w:val="24"/>
        </w:rPr>
        <w:t>, 2019</w:t>
      </w:r>
    </w:p>
    <w:p w14:paraId="3916D68C" w14:textId="0FC9A1E6" w:rsidR="00D80434" w:rsidRPr="00E36B67" w:rsidRDefault="00D80434" w:rsidP="009975AE">
      <w:pPr>
        <w:widowControl/>
        <w:adjustRightInd w:val="0"/>
        <w:snapToGrid w:val="0"/>
        <w:spacing w:line="360" w:lineRule="auto"/>
        <w:rPr>
          <w:rFonts w:ascii="Book Antiqua" w:eastAsia="等线" w:hAnsi="Book Antiqua" w:cs="Times New Roman"/>
          <w:b/>
          <w:kern w:val="0"/>
          <w:sz w:val="24"/>
          <w:szCs w:val="24"/>
        </w:rPr>
      </w:pPr>
      <w:r w:rsidRPr="00E36B67">
        <w:rPr>
          <w:rFonts w:ascii="Book Antiqua" w:eastAsia="宋体" w:hAnsi="Book Antiqua" w:cs="Times New Roman"/>
          <w:b/>
          <w:kern w:val="0"/>
          <w:sz w:val="24"/>
          <w:szCs w:val="24"/>
        </w:rPr>
        <w:t>First decision:</w:t>
      </w:r>
      <w:r w:rsidRPr="00E36B67">
        <w:rPr>
          <w:rFonts w:ascii="Book Antiqua" w:eastAsia="等线" w:hAnsi="Book Antiqua" w:cs="Times New Roman"/>
          <w:b/>
          <w:kern w:val="0"/>
          <w:sz w:val="24"/>
          <w:szCs w:val="24"/>
        </w:rPr>
        <w:t xml:space="preserve"> </w:t>
      </w:r>
      <w:r w:rsidRPr="00E36B67">
        <w:rPr>
          <w:rFonts w:ascii="Book Antiqua" w:eastAsia="宋体" w:hAnsi="Book Antiqua" w:cs="Times New Roman"/>
          <w:kern w:val="0"/>
          <w:sz w:val="24"/>
          <w:szCs w:val="24"/>
        </w:rPr>
        <w:t>November</w:t>
      </w:r>
      <w:r w:rsidRPr="00E36B67">
        <w:rPr>
          <w:rFonts w:ascii="Book Antiqua" w:eastAsia="等线" w:hAnsi="Book Antiqua" w:cs="Times New Roman"/>
          <w:kern w:val="0"/>
          <w:sz w:val="24"/>
          <w:szCs w:val="24"/>
        </w:rPr>
        <w:t xml:space="preserve"> 4, 2019</w:t>
      </w:r>
    </w:p>
    <w:p w14:paraId="3C319D6A" w14:textId="4B0E8150" w:rsidR="00D80434" w:rsidRPr="00E36B67" w:rsidRDefault="00D80434" w:rsidP="009975AE">
      <w:pPr>
        <w:widowControl/>
        <w:adjustRightInd w:val="0"/>
        <w:snapToGrid w:val="0"/>
        <w:spacing w:line="360" w:lineRule="auto"/>
        <w:rPr>
          <w:rFonts w:ascii="Book Antiqua" w:eastAsia="宋体" w:hAnsi="Book Antiqua" w:cs="Times New Roman"/>
          <w:b/>
          <w:kern w:val="0"/>
          <w:sz w:val="24"/>
          <w:szCs w:val="24"/>
        </w:rPr>
      </w:pPr>
      <w:r w:rsidRPr="00E36B67">
        <w:rPr>
          <w:rFonts w:ascii="Book Antiqua" w:eastAsia="宋体" w:hAnsi="Book Antiqua" w:cs="Times New Roman"/>
          <w:b/>
          <w:kern w:val="0"/>
          <w:sz w:val="24"/>
          <w:szCs w:val="24"/>
        </w:rPr>
        <w:t xml:space="preserve">Revised: </w:t>
      </w:r>
      <w:r w:rsidRPr="00E36B67">
        <w:rPr>
          <w:rFonts w:ascii="Book Antiqua" w:eastAsia="宋体" w:hAnsi="Book Antiqua" w:cs="Times New Roman"/>
          <w:kern w:val="0"/>
          <w:sz w:val="24"/>
          <w:szCs w:val="24"/>
        </w:rPr>
        <w:t>November 12, 2019</w:t>
      </w:r>
    </w:p>
    <w:p w14:paraId="5670BC34" w14:textId="0BEFE969" w:rsidR="00D80434" w:rsidRPr="00E36B67" w:rsidRDefault="00D80434" w:rsidP="009975AE">
      <w:pPr>
        <w:widowControl/>
        <w:adjustRightInd w:val="0"/>
        <w:snapToGrid w:val="0"/>
        <w:spacing w:line="360" w:lineRule="auto"/>
        <w:rPr>
          <w:rFonts w:ascii="Book Antiqua" w:eastAsia="宋体" w:hAnsi="Book Antiqua" w:cs="Times New Roman"/>
          <w:b/>
          <w:kern w:val="0"/>
          <w:sz w:val="24"/>
          <w:szCs w:val="24"/>
        </w:rPr>
      </w:pPr>
      <w:r w:rsidRPr="00E36B67">
        <w:rPr>
          <w:rFonts w:ascii="Book Antiqua" w:eastAsia="宋体" w:hAnsi="Book Antiqua" w:cs="Times New Roman"/>
          <w:b/>
          <w:kern w:val="0"/>
          <w:sz w:val="24"/>
          <w:szCs w:val="24"/>
        </w:rPr>
        <w:t>Accepted:</w:t>
      </w:r>
      <w:r w:rsidR="00175E7F" w:rsidRPr="00E36B67">
        <w:t xml:space="preserve"> </w:t>
      </w:r>
      <w:r w:rsidR="00175E7F" w:rsidRPr="00E36B67">
        <w:rPr>
          <w:rFonts w:ascii="Book Antiqua" w:eastAsia="宋体" w:hAnsi="Book Antiqua" w:cs="Times New Roman"/>
          <w:kern w:val="0"/>
          <w:sz w:val="24"/>
          <w:szCs w:val="24"/>
        </w:rPr>
        <w:t>November 29, 2019</w:t>
      </w:r>
      <w:r w:rsidRPr="00E36B67">
        <w:rPr>
          <w:rFonts w:ascii="Book Antiqua" w:eastAsia="宋体" w:hAnsi="Book Antiqua" w:cs="Times New Roman"/>
          <w:kern w:val="0"/>
          <w:sz w:val="24"/>
          <w:szCs w:val="24"/>
        </w:rPr>
        <w:t xml:space="preserve"> </w:t>
      </w:r>
    </w:p>
    <w:p w14:paraId="3DF108C8" w14:textId="4BB78A18" w:rsidR="00D80434" w:rsidRPr="00E36B67" w:rsidRDefault="00D80434" w:rsidP="009975AE">
      <w:pPr>
        <w:widowControl/>
        <w:adjustRightInd w:val="0"/>
        <w:snapToGrid w:val="0"/>
        <w:spacing w:line="360" w:lineRule="auto"/>
        <w:rPr>
          <w:rFonts w:ascii="Book Antiqua" w:eastAsia="宋体" w:hAnsi="Book Antiqua" w:cs="Times New Roman"/>
          <w:b/>
          <w:kern w:val="0"/>
          <w:sz w:val="24"/>
          <w:szCs w:val="24"/>
        </w:rPr>
      </w:pPr>
      <w:r w:rsidRPr="00E36B67">
        <w:rPr>
          <w:rFonts w:ascii="Book Antiqua" w:eastAsia="宋体" w:hAnsi="Book Antiqua" w:cs="Times New Roman"/>
          <w:b/>
          <w:kern w:val="0"/>
          <w:sz w:val="24"/>
          <w:szCs w:val="24"/>
        </w:rPr>
        <w:t>Article in press:</w:t>
      </w:r>
      <w:r w:rsidR="00E36B67" w:rsidRPr="00E36B67">
        <w:rPr>
          <w:rFonts w:ascii="Book Antiqua" w:eastAsia="宋体" w:hAnsi="Book Antiqua" w:cs="Times New Roman" w:hint="eastAsia"/>
          <w:b/>
          <w:kern w:val="0"/>
          <w:sz w:val="24"/>
          <w:szCs w:val="24"/>
        </w:rPr>
        <w:t xml:space="preserve"> </w:t>
      </w:r>
      <w:r w:rsidR="00E36B67" w:rsidRPr="00E36B67">
        <w:rPr>
          <w:rFonts w:ascii="Book Antiqua" w:eastAsia="宋体" w:hAnsi="Book Antiqua" w:cs="Times New Roman"/>
          <w:kern w:val="0"/>
          <w:sz w:val="24"/>
          <w:szCs w:val="24"/>
        </w:rPr>
        <w:t>November 29, 2019</w:t>
      </w:r>
    </w:p>
    <w:p w14:paraId="252496D4" w14:textId="31C829C4" w:rsidR="00085905" w:rsidRPr="00E36B67" w:rsidRDefault="00D80434" w:rsidP="009975AE">
      <w:pPr>
        <w:widowControl/>
        <w:adjustRightInd w:val="0"/>
        <w:snapToGrid w:val="0"/>
        <w:spacing w:line="360" w:lineRule="auto"/>
        <w:rPr>
          <w:rFonts w:ascii="Book Antiqua" w:eastAsia="宋体" w:hAnsi="Book Antiqua" w:cs="Times New Roman"/>
          <w:color w:val="000000"/>
          <w:kern w:val="0"/>
          <w:sz w:val="24"/>
          <w:szCs w:val="24"/>
        </w:rPr>
      </w:pPr>
      <w:r w:rsidRPr="00E36B67">
        <w:rPr>
          <w:rFonts w:ascii="Book Antiqua" w:eastAsia="宋体" w:hAnsi="Book Antiqua" w:cs="Times New Roman"/>
          <w:b/>
          <w:kern w:val="0"/>
          <w:sz w:val="24"/>
          <w:szCs w:val="24"/>
        </w:rPr>
        <w:t>Published online:</w:t>
      </w:r>
      <w:bookmarkEnd w:id="57"/>
      <w:bookmarkEnd w:id="58"/>
      <w:bookmarkEnd w:id="59"/>
      <w:bookmarkEnd w:id="6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E36B67" w:rsidRPr="00E36B67">
        <w:rPr>
          <w:rFonts w:ascii="Book Antiqua" w:eastAsia="宋体" w:hAnsi="Book Antiqua" w:cs="Times New Roman" w:hint="eastAsia"/>
          <w:b/>
          <w:kern w:val="0"/>
          <w:sz w:val="24"/>
          <w:szCs w:val="24"/>
        </w:rPr>
        <w:t xml:space="preserve"> </w:t>
      </w:r>
      <w:r w:rsidR="00E36B67" w:rsidRPr="00E36B67">
        <w:rPr>
          <w:rFonts w:ascii="Book Antiqua" w:eastAsia="宋体" w:hAnsi="Book Antiqua" w:cs="Times New Roman"/>
          <w:kern w:val="0"/>
          <w:sz w:val="24"/>
          <w:szCs w:val="24"/>
        </w:rPr>
        <w:t>December 14</w:t>
      </w:r>
      <w:proofErr w:type="gramStart"/>
      <w:r w:rsidR="00E36B67" w:rsidRPr="00E36B67">
        <w:rPr>
          <w:rFonts w:ascii="Book Antiqua" w:eastAsia="宋体" w:hAnsi="Book Antiqua" w:cs="Times New Roman"/>
          <w:kern w:val="0"/>
          <w:sz w:val="24"/>
          <w:szCs w:val="24"/>
        </w:rPr>
        <w:t>,2019</w:t>
      </w:r>
      <w:proofErr w:type="gramEnd"/>
    </w:p>
    <w:p w14:paraId="07BAF705" w14:textId="77777777" w:rsidR="00763F1D" w:rsidRPr="00E36B67" w:rsidRDefault="00BB2F1A" w:rsidP="009975AE">
      <w:pPr>
        <w:widowControl/>
        <w:adjustRightInd w:val="0"/>
        <w:snapToGrid w:val="0"/>
        <w:spacing w:line="360" w:lineRule="auto"/>
        <w:rPr>
          <w:rFonts w:ascii="Book Antiqua" w:hAnsi="Book Antiqua"/>
          <w:b/>
          <w:sz w:val="24"/>
          <w:szCs w:val="24"/>
        </w:rPr>
      </w:pPr>
      <w:r w:rsidRPr="00E36B67">
        <w:rPr>
          <w:rFonts w:ascii="Book Antiqua" w:hAnsi="Book Antiqua"/>
          <w:b/>
          <w:sz w:val="24"/>
          <w:szCs w:val="24"/>
        </w:rPr>
        <w:br w:type="page"/>
      </w:r>
    </w:p>
    <w:p w14:paraId="518A010A" w14:textId="62D3E321" w:rsidR="00031496"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b/>
          <w:sz w:val="24"/>
          <w:szCs w:val="24"/>
        </w:rPr>
        <w:lastRenderedPageBreak/>
        <w:t>Abstract</w:t>
      </w:r>
    </w:p>
    <w:p w14:paraId="125253BF" w14:textId="77777777" w:rsidR="00400D0C" w:rsidRPr="00E36B67" w:rsidRDefault="00512AA0" w:rsidP="009975AE">
      <w:pPr>
        <w:adjustRightInd w:val="0"/>
        <w:snapToGrid w:val="0"/>
        <w:spacing w:line="360" w:lineRule="auto"/>
        <w:rPr>
          <w:rFonts w:ascii="Book Antiqua" w:hAnsi="Book Antiqua"/>
          <w:i/>
          <w:iCs/>
          <w:sz w:val="24"/>
          <w:szCs w:val="24"/>
        </w:rPr>
      </w:pPr>
      <w:r w:rsidRPr="00E36B67">
        <w:rPr>
          <w:rFonts w:ascii="Book Antiqua" w:hAnsi="Book Antiqua"/>
          <w:b/>
          <w:i/>
          <w:iCs/>
          <w:sz w:val="24"/>
          <w:szCs w:val="24"/>
        </w:rPr>
        <w:t>BACKGROUND</w:t>
      </w:r>
      <w:r w:rsidR="00BB2F1A" w:rsidRPr="00E36B67">
        <w:rPr>
          <w:rFonts w:ascii="Book Antiqua" w:hAnsi="Book Antiqua"/>
          <w:i/>
          <w:iCs/>
          <w:sz w:val="24"/>
          <w:szCs w:val="24"/>
        </w:rPr>
        <w:t xml:space="preserve"> </w:t>
      </w:r>
    </w:p>
    <w:p w14:paraId="75BD4AB1" w14:textId="0A35EA00" w:rsidR="003D1C00"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The 8</w:t>
      </w:r>
      <w:r w:rsidRPr="00E36B67">
        <w:rPr>
          <w:rFonts w:ascii="Book Antiqua" w:hAnsi="Book Antiqua"/>
          <w:sz w:val="24"/>
          <w:szCs w:val="24"/>
          <w:vertAlign w:val="superscript"/>
        </w:rPr>
        <w:t>th</w:t>
      </w:r>
      <w:r w:rsidRPr="00E36B67">
        <w:rPr>
          <w:rFonts w:ascii="Book Antiqua" w:hAnsi="Book Antiqua"/>
          <w:sz w:val="24"/>
          <w:szCs w:val="24"/>
        </w:rPr>
        <w:t xml:space="preserve"> edition of the </w:t>
      </w:r>
      <w:r w:rsidR="00575EBE" w:rsidRPr="00E36B67">
        <w:rPr>
          <w:rFonts w:ascii="Book Antiqua" w:hAnsi="Book Antiqua"/>
          <w:sz w:val="24"/>
          <w:szCs w:val="24"/>
        </w:rPr>
        <w:t>American Joint Committee on Cancer (</w:t>
      </w:r>
      <w:r w:rsidRPr="00E36B67">
        <w:rPr>
          <w:rFonts w:ascii="Book Antiqua" w:hAnsi="Book Antiqua"/>
          <w:sz w:val="24"/>
          <w:szCs w:val="24"/>
        </w:rPr>
        <w:t>AJCC</w:t>
      </w:r>
      <w:r w:rsidR="00575EBE" w:rsidRPr="00E36B67">
        <w:rPr>
          <w:rFonts w:ascii="Book Antiqua" w:hAnsi="Book Antiqua"/>
          <w:sz w:val="24"/>
          <w:szCs w:val="24"/>
        </w:rPr>
        <w:t>)</w:t>
      </w:r>
      <w:r w:rsidRPr="00E36B67">
        <w:rPr>
          <w:rFonts w:ascii="Book Antiqua" w:hAnsi="Book Antiqua"/>
          <w:sz w:val="24"/>
          <w:szCs w:val="24"/>
        </w:rPr>
        <w:t xml:space="preserve"> staging system for pancreatic </w:t>
      </w:r>
      <w:r w:rsidR="007F089D" w:rsidRPr="00E36B67">
        <w:rPr>
          <w:rFonts w:ascii="Book Antiqua" w:hAnsi="Book Antiqua"/>
          <w:sz w:val="24"/>
          <w:szCs w:val="24"/>
        </w:rPr>
        <w:t>ductal adenocarcinoma (PDAC)</w:t>
      </w:r>
      <w:r w:rsidRPr="00E36B67">
        <w:rPr>
          <w:rFonts w:ascii="Book Antiqua" w:hAnsi="Book Antiqua"/>
          <w:sz w:val="24"/>
          <w:szCs w:val="24"/>
        </w:rPr>
        <w:t xml:space="preserve"> </w:t>
      </w:r>
      <w:r w:rsidR="00815F4D" w:rsidRPr="00E36B67">
        <w:rPr>
          <w:rFonts w:ascii="Book Antiqua" w:hAnsi="Book Antiqua"/>
          <w:sz w:val="24"/>
          <w:szCs w:val="24"/>
        </w:rPr>
        <w:t xml:space="preserve">excludes </w:t>
      </w:r>
      <w:proofErr w:type="spellStart"/>
      <w:r w:rsidRPr="00E36B67">
        <w:rPr>
          <w:rFonts w:ascii="Book Antiqua" w:hAnsi="Book Antiqua"/>
          <w:sz w:val="24"/>
          <w:szCs w:val="24"/>
        </w:rPr>
        <w:t>extrapancreatic</w:t>
      </w:r>
      <w:proofErr w:type="spellEnd"/>
      <w:r w:rsidRPr="00E36B67">
        <w:rPr>
          <w:rFonts w:ascii="Book Antiqua" w:hAnsi="Book Antiqua"/>
          <w:sz w:val="24"/>
          <w:szCs w:val="24"/>
        </w:rPr>
        <w:t xml:space="preserve"> extension from the assessment of T stage and </w:t>
      </w:r>
      <w:r w:rsidR="00815F4D" w:rsidRPr="00E36B67">
        <w:rPr>
          <w:rFonts w:ascii="Book Antiqua" w:hAnsi="Book Antiqua"/>
          <w:sz w:val="24"/>
          <w:szCs w:val="24"/>
        </w:rPr>
        <w:t xml:space="preserve">restages </w:t>
      </w:r>
      <w:r w:rsidRPr="00E36B67">
        <w:rPr>
          <w:rFonts w:ascii="Book Antiqua" w:hAnsi="Book Antiqua"/>
          <w:sz w:val="24"/>
          <w:szCs w:val="24"/>
        </w:rPr>
        <w:t xml:space="preserve">tumors with </w:t>
      </w:r>
      <w:proofErr w:type="spellStart"/>
      <w:r w:rsidR="00575EBE" w:rsidRPr="00E36B67">
        <w:rPr>
          <w:rFonts w:ascii="Book Antiqua" w:hAnsi="Book Antiqua"/>
          <w:sz w:val="24"/>
          <w:szCs w:val="24"/>
        </w:rPr>
        <w:t>mesenterico</w:t>
      </w:r>
      <w:proofErr w:type="spellEnd"/>
      <w:r w:rsidR="00575EBE" w:rsidRPr="00E36B67">
        <w:rPr>
          <w:rFonts w:ascii="Book Antiqua" w:hAnsi="Book Antiqua"/>
          <w:sz w:val="24"/>
          <w:szCs w:val="24"/>
        </w:rPr>
        <w:t>-portal vein (</w:t>
      </w:r>
      <w:r w:rsidRPr="00E36B67">
        <w:rPr>
          <w:rFonts w:ascii="Book Antiqua" w:hAnsi="Book Antiqua"/>
          <w:sz w:val="24"/>
          <w:szCs w:val="24"/>
        </w:rPr>
        <w:t>MPV</w:t>
      </w:r>
      <w:r w:rsidR="00575EBE" w:rsidRPr="00E36B67">
        <w:rPr>
          <w:rFonts w:ascii="Book Antiqua" w:hAnsi="Book Antiqua"/>
          <w:sz w:val="24"/>
          <w:szCs w:val="24"/>
        </w:rPr>
        <w:t>)</w:t>
      </w:r>
      <w:r w:rsidRPr="00E36B67">
        <w:rPr>
          <w:rFonts w:ascii="Book Antiqua" w:hAnsi="Book Antiqua"/>
          <w:sz w:val="24"/>
          <w:szCs w:val="24"/>
        </w:rPr>
        <w:t xml:space="preserve"> invasion into T1</w:t>
      </w:r>
      <w:r w:rsidR="00400D0C" w:rsidRPr="00E36B67">
        <w:rPr>
          <w:rFonts w:ascii="Book Antiqua" w:hAnsi="Book Antiqua"/>
          <w:sz w:val="24"/>
          <w:szCs w:val="24"/>
        </w:rPr>
        <w:t>-</w:t>
      </w:r>
      <w:r w:rsidRPr="00E36B67">
        <w:rPr>
          <w:rFonts w:ascii="Book Antiqua" w:hAnsi="Book Antiqua"/>
          <w:sz w:val="24"/>
          <w:szCs w:val="24"/>
        </w:rPr>
        <w:t xml:space="preserve">3 diseases </w:t>
      </w:r>
      <w:r w:rsidR="00B171CC" w:rsidRPr="00E36B67">
        <w:rPr>
          <w:rFonts w:ascii="Book Antiqua" w:hAnsi="Book Antiqua"/>
          <w:sz w:val="24"/>
          <w:szCs w:val="24"/>
        </w:rPr>
        <w:t xml:space="preserve">according to </w:t>
      </w:r>
      <w:r w:rsidRPr="00E36B67">
        <w:rPr>
          <w:rFonts w:ascii="Book Antiqua" w:hAnsi="Book Antiqua"/>
          <w:sz w:val="24"/>
          <w:szCs w:val="24"/>
        </w:rPr>
        <w:t>tumor size. However, MPV invasion is believed to be correlated with a poor prognosis.</w:t>
      </w:r>
      <w:r w:rsidR="003D1C00" w:rsidRPr="00E36B67">
        <w:rPr>
          <w:rFonts w:ascii="Book Antiqua" w:hAnsi="Book Antiqua"/>
          <w:sz w:val="24"/>
          <w:szCs w:val="24"/>
        </w:rPr>
        <w:t xml:space="preserve"> </w:t>
      </w:r>
    </w:p>
    <w:p w14:paraId="31A02C76" w14:textId="77777777" w:rsidR="00400D0C" w:rsidRPr="00E36B67" w:rsidRDefault="00400D0C" w:rsidP="009975AE">
      <w:pPr>
        <w:adjustRightInd w:val="0"/>
        <w:snapToGrid w:val="0"/>
        <w:spacing w:line="360" w:lineRule="auto"/>
        <w:rPr>
          <w:rFonts w:ascii="Book Antiqua" w:hAnsi="Book Antiqua"/>
          <w:sz w:val="24"/>
          <w:szCs w:val="24"/>
        </w:rPr>
      </w:pPr>
    </w:p>
    <w:p w14:paraId="04301929" w14:textId="187B00D5" w:rsidR="00400D0C" w:rsidRPr="00E36B67" w:rsidRDefault="003D1C00" w:rsidP="009975AE">
      <w:pPr>
        <w:adjustRightInd w:val="0"/>
        <w:snapToGrid w:val="0"/>
        <w:spacing w:line="360" w:lineRule="auto"/>
        <w:rPr>
          <w:rFonts w:ascii="Book Antiqua" w:hAnsi="Book Antiqua"/>
          <w:i/>
          <w:iCs/>
          <w:sz w:val="24"/>
          <w:szCs w:val="24"/>
        </w:rPr>
      </w:pPr>
      <w:r w:rsidRPr="00E36B67">
        <w:rPr>
          <w:rFonts w:ascii="Book Antiqua" w:hAnsi="Book Antiqua"/>
          <w:b/>
          <w:i/>
          <w:iCs/>
          <w:sz w:val="24"/>
          <w:szCs w:val="24"/>
        </w:rPr>
        <w:t>AIM</w:t>
      </w:r>
      <w:r w:rsidRPr="00E36B67">
        <w:rPr>
          <w:rFonts w:ascii="Book Antiqua" w:hAnsi="Book Antiqua"/>
          <w:i/>
          <w:iCs/>
          <w:sz w:val="24"/>
          <w:szCs w:val="24"/>
        </w:rPr>
        <w:t xml:space="preserve"> </w:t>
      </w:r>
    </w:p>
    <w:p w14:paraId="3656AD7B" w14:textId="4441EBB9" w:rsidR="00031496" w:rsidRPr="00E36B67" w:rsidRDefault="003D1C00"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To analyze whether the inclusion of MPV invasion can further improve the 8</w:t>
      </w:r>
      <w:r w:rsidRPr="00E36B67">
        <w:rPr>
          <w:rFonts w:ascii="Book Antiqua" w:hAnsi="Book Antiqua"/>
          <w:sz w:val="24"/>
          <w:szCs w:val="24"/>
          <w:vertAlign w:val="superscript"/>
        </w:rPr>
        <w:t>th</w:t>
      </w:r>
      <w:r w:rsidRPr="00E36B67">
        <w:rPr>
          <w:rFonts w:ascii="Book Antiqua" w:hAnsi="Book Antiqua"/>
          <w:sz w:val="24"/>
          <w:szCs w:val="24"/>
        </w:rPr>
        <w:t xml:space="preserve"> edition of the AJCC staging system for </w:t>
      </w:r>
      <w:r w:rsidR="007F089D" w:rsidRPr="00E36B67">
        <w:rPr>
          <w:rFonts w:ascii="Book Antiqua" w:hAnsi="Book Antiqua"/>
          <w:sz w:val="24"/>
          <w:szCs w:val="24"/>
        </w:rPr>
        <w:t>PDAC</w:t>
      </w:r>
      <w:r w:rsidRPr="00E36B67">
        <w:rPr>
          <w:rFonts w:ascii="Book Antiqua" w:hAnsi="Book Antiqua"/>
          <w:sz w:val="24"/>
          <w:szCs w:val="24"/>
        </w:rPr>
        <w:t>.</w:t>
      </w:r>
    </w:p>
    <w:p w14:paraId="2FFCEA08" w14:textId="77777777" w:rsidR="00400D0C" w:rsidRPr="00E36B67" w:rsidRDefault="00400D0C" w:rsidP="009975AE">
      <w:pPr>
        <w:adjustRightInd w:val="0"/>
        <w:snapToGrid w:val="0"/>
        <w:spacing w:line="360" w:lineRule="auto"/>
        <w:rPr>
          <w:rFonts w:ascii="Book Antiqua" w:hAnsi="Book Antiqua"/>
          <w:sz w:val="24"/>
          <w:szCs w:val="24"/>
        </w:rPr>
      </w:pPr>
    </w:p>
    <w:p w14:paraId="7DA731FE" w14:textId="77777777" w:rsidR="00400D0C" w:rsidRPr="00E36B67" w:rsidRDefault="00512AA0" w:rsidP="009975AE">
      <w:pPr>
        <w:adjustRightInd w:val="0"/>
        <w:snapToGrid w:val="0"/>
        <w:spacing w:line="360" w:lineRule="auto"/>
        <w:rPr>
          <w:rFonts w:ascii="Book Antiqua" w:hAnsi="Book Antiqua"/>
          <w:i/>
          <w:iCs/>
          <w:sz w:val="24"/>
          <w:szCs w:val="24"/>
        </w:rPr>
      </w:pPr>
      <w:r w:rsidRPr="00E36B67">
        <w:rPr>
          <w:rFonts w:ascii="Book Antiqua" w:hAnsi="Book Antiqua"/>
          <w:b/>
          <w:i/>
          <w:iCs/>
          <w:sz w:val="24"/>
          <w:szCs w:val="24"/>
        </w:rPr>
        <w:t>METHODS</w:t>
      </w:r>
      <w:r w:rsidR="00BB2F1A" w:rsidRPr="00E36B67">
        <w:rPr>
          <w:rFonts w:ascii="Book Antiqua" w:hAnsi="Book Antiqua"/>
          <w:i/>
          <w:iCs/>
          <w:sz w:val="24"/>
          <w:szCs w:val="24"/>
        </w:rPr>
        <w:t xml:space="preserve"> </w:t>
      </w:r>
    </w:p>
    <w:p w14:paraId="364A2126" w14:textId="5B916A41" w:rsidR="00031496"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This study retrospectively </w:t>
      </w:r>
      <w:r w:rsidRPr="00E36B67">
        <w:rPr>
          <w:rFonts w:ascii="Book Antiqua" w:eastAsia="宋体" w:hAnsi="Book Antiqua" w:cs="Times New Roman"/>
          <w:sz w:val="24"/>
          <w:szCs w:val="24"/>
        </w:rPr>
        <w:t>included</w:t>
      </w:r>
      <w:r w:rsidRPr="00E36B67">
        <w:rPr>
          <w:rFonts w:ascii="Book Antiqua" w:hAnsi="Book Antiqua"/>
          <w:sz w:val="24"/>
          <w:szCs w:val="24"/>
        </w:rPr>
        <w:t xml:space="preserve"> 8</w:t>
      </w:r>
      <w:r w:rsidRPr="00E36B67">
        <w:rPr>
          <w:rFonts w:ascii="Book Antiqua" w:hAnsi="Book Antiqua"/>
          <w:sz w:val="24"/>
          <w:szCs w:val="24"/>
          <w:vertAlign w:val="superscript"/>
        </w:rPr>
        <w:t>th</w:t>
      </w:r>
      <w:r w:rsidRPr="00E36B67">
        <w:rPr>
          <w:rFonts w:ascii="Book Antiqua" w:hAnsi="Book Antiqua"/>
          <w:sz w:val="24"/>
          <w:szCs w:val="24"/>
        </w:rPr>
        <w:t xml:space="preserve"> </w:t>
      </w:r>
      <w:r w:rsidR="00815F4D" w:rsidRPr="00E36B67">
        <w:rPr>
          <w:rFonts w:ascii="Book Antiqua" w:hAnsi="Book Antiqua"/>
          <w:sz w:val="24"/>
          <w:szCs w:val="24"/>
        </w:rPr>
        <w:t xml:space="preserve">edition </w:t>
      </w:r>
      <w:r w:rsidRPr="00E36B67">
        <w:rPr>
          <w:rFonts w:ascii="Book Antiqua" w:hAnsi="Book Antiqua"/>
          <w:sz w:val="24"/>
          <w:szCs w:val="24"/>
        </w:rPr>
        <w:t>AJCC</w:t>
      </w:r>
      <w:r w:rsidR="00815F4D" w:rsidRPr="00E36B67">
        <w:rPr>
          <w:rFonts w:ascii="Book Antiqua" w:hAnsi="Book Antiqua"/>
          <w:sz w:val="24"/>
          <w:szCs w:val="24"/>
        </w:rPr>
        <w:t xml:space="preserve"> </w:t>
      </w:r>
      <w:r w:rsidRPr="00E36B67">
        <w:rPr>
          <w:rFonts w:ascii="Book Antiqua" w:hAnsi="Book Antiqua"/>
          <w:sz w:val="24"/>
          <w:szCs w:val="24"/>
        </w:rPr>
        <w:t>T1</w:t>
      </w:r>
      <w:r w:rsidR="004F4D4A" w:rsidRPr="00E36B67">
        <w:rPr>
          <w:rFonts w:ascii="Book Antiqua" w:hAnsi="Book Antiqua" w:hint="eastAsia"/>
          <w:sz w:val="24"/>
          <w:szCs w:val="24"/>
        </w:rPr>
        <w:t>-</w:t>
      </w:r>
      <w:r w:rsidRPr="00E36B67">
        <w:rPr>
          <w:rFonts w:ascii="Book Antiqua" w:hAnsi="Book Antiqua"/>
          <w:sz w:val="24"/>
          <w:szCs w:val="24"/>
        </w:rPr>
        <w:t>3N0</w:t>
      </w:r>
      <w:r w:rsidR="004F4D4A" w:rsidRPr="00E36B67">
        <w:rPr>
          <w:rFonts w:ascii="Book Antiqua" w:hAnsi="Book Antiqua" w:hint="eastAsia"/>
          <w:sz w:val="24"/>
          <w:szCs w:val="24"/>
        </w:rPr>
        <w:t>-</w:t>
      </w:r>
      <w:r w:rsidRPr="00E36B67">
        <w:rPr>
          <w:rFonts w:ascii="Book Antiqua" w:hAnsi="Book Antiqua"/>
          <w:sz w:val="24"/>
          <w:szCs w:val="24"/>
        </w:rPr>
        <w:t>2M0 patients undergoing pancreaticoduodenectomy/total pancreatectomy</w:t>
      </w:r>
      <w:r w:rsidR="00575EBE" w:rsidRPr="00E36B67">
        <w:rPr>
          <w:rFonts w:ascii="Book Antiqua" w:hAnsi="Book Antiqua"/>
          <w:sz w:val="24"/>
          <w:szCs w:val="24"/>
        </w:rPr>
        <w:t xml:space="preserve"> from two </w:t>
      </w:r>
      <w:r w:rsidR="006B3140" w:rsidRPr="00E36B67">
        <w:rPr>
          <w:rFonts w:ascii="Book Antiqua" w:hAnsi="Book Antiqua"/>
          <w:sz w:val="24"/>
          <w:szCs w:val="24"/>
        </w:rPr>
        <w:t>cohort</w:t>
      </w:r>
      <w:r w:rsidR="00815F4D" w:rsidRPr="00E36B67">
        <w:rPr>
          <w:rFonts w:ascii="Book Antiqua" w:hAnsi="Book Antiqua"/>
          <w:sz w:val="24"/>
          <w:szCs w:val="24"/>
        </w:rPr>
        <w:t>s</w:t>
      </w:r>
      <w:r w:rsidRPr="00E36B67">
        <w:rPr>
          <w:rFonts w:ascii="Book Antiqua" w:hAnsi="Book Antiqua"/>
          <w:sz w:val="24"/>
          <w:szCs w:val="24"/>
        </w:rPr>
        <w:t xml:space="preserve"> </w:t>
      </w:r>
      <w:r w:rsidR="00106598" w:rsidRPr="00E36B67">
        <w:rPr>
          <w:rFonts w:ascii="Book Antiqua" w:hAnsi="Book Antiqua"/>
          <w:sz w:val="24"/>
          <w:szCs w:val="24"/>
        </w:rPr>
        <w:t xml:space="preserve">and analyzed </w:t>
      </w:r>
      <w:r w:rsidRPr="00E36B67">
        <w:rPr>
          <w:rFonts w:ascii="Book Antiqua" w:hAnsi="Book Antiqua"/>
          <w:sz w:val="24"/>
          <w:szCs w:val="24"/>
        </w:rPr>
        <w:t xml:space="preserve">survival </w:t>
      </w:r>
      <w:r w:rsidR="00106598" w:rsidRPr="00E36B67">
        <w:rPr>
          <w:rFonts w:ascii="Book Antiqua" w:hAnsi="Book Antiqua"/>
          <w:sz w:val="24"/>
          <w:szCs w:val="24"/>
        </w:rPr>
        <w:t>outcomes</w:t>
      </w:r>
      <w:r w:rsidRPr="00E36B67">
        <w:rPr>
          <w:rFonts w:ascii="Book Antiqua" w:hAnsi="Book Antiqua"/>
          <w:sz w:val="24"/>
          <w:szCs w:val="24"/>
        </w:rPr>
        <w:t>.</w:t>
      </w:r>
      <w:r w:rsidR="00BD46AE" w:rsidRPr="00E36B67">
        <w:rPr>
          <w:rFonts w:ascii="Book Antiqua" w:hAnsi="Book Antiqua"/>
          <w:sz w:val="24"/>
          <w:szCs w:val="24"/>
        </w:rPr>
        <w:t xml:space="preserve"> </w:t>
      </w:r>
      <w:r w:rsidR="003F0A06" w:rsidRPr="00E36B67">
        <w:rPr>
          <w:rFonts w:ascii="Book Antiqua" w:hAnsi="Book Antiqua"/>
          <w:sz w:val="24"/>
          <w:szCs w:val="24"/>
        </w:rPr>
        <w:t>In t</w:t>
      </w:r>
      <w:r w:rsidR="00BD46AE" w:rsidRPr="00E36B67">
        <w:rPr>
          <w:rFonts w:ascii="Book Antiqua" w:hAnsi="Book Antiqua"/>
          <w:sz w:val="24"/>
          <w:szCs w:val="24"/>
        </w:rPr>
        <w:t>he first cohort</w:t>
      </w:r>
      <w:r w:rsidR="003F0A06" w:rsidRPr="00E36B67">
        <w:rPr>
          <w:rFonts w:ascii="Book Antiqua" w:hAnsi="Book Antiqua"/>
          <w:sz w:val="24"/>
          <w:szCs w:val="24"/>
        </w:rPr>
        <w:t>, a total of</w:t>
      </w:r>
      <w:r w:rsidR="00BD46AE" w:rsidRPr="00E36B67">
        <w:rPr>
          <w:rFonts w:ascii="Book Antiqua" w:hAnsi="Book Antiqua"/>
          <w:sz w:val="24"/>
          <w:szCs w:val="24"/>
        </w:rPr>
        <w:t xml:space="preserve"> </w:t>
      </w:r>
      <w:r w:rsidR="008216F2" w:rsidRPr="00E36B67">
        <w:rPr>
          <w:rFonts w:ascii="Book Antiqua" w:hAnsi="Book Antiqua"/>
          <w:sz w:val="24"/>
          <w:szCs w:val="24"/>
        </w:rPr>
        <w:t>7539</w:t>
      </w:r>
      <w:r w:rsidR="00C458CE" w:rsidRPr="00E36B67">
        <w:rPr>
          <w:rFonts w:ascii="Book Antiqua" w:hAnsi="Book Antiqua"/>
          <w:sz w:val="24"/>
          <w:szCs w:val="24"/>
        </w:rPr>
        <w:t xml:space="preserve"> patients</w:t>
      </w:r>
      <w:r w:rsidR="00BD46AE" w:rsidRPr="00E36B67">
        <w:rPr>
          <w:rFonts w:ascii="Book Antiqua" w:hAnsi="Book Antiqua"/>
          <w:sz w:val="24"/>
          <w:szCs w:val="24"/>
        </w:rPr>
        <w:t xml:space="preserve"> </w:t>
      </w:r>
      <w:r w:rsidR="003F0A06" w:rsidRPr="00E36B67">
        <w:rPr>
          <w:rFonts w:ascii="Book Antiqua" w:hAnsi="Book Antiqua"/>
          <w:sz w:val="24"/>
          <w:szCs w:val="24"/>
        </w:rPr>
        <w:t xml:space="preserve">in </w:t>
      </w:r>
      <w:r w:rsidR="0024520D" w:rsidRPr="00E36B67">
        <w:rPr>
          <w:rFonts w:ascii="Book Antiqua" w:hAnsi="Book Antiqua"/>
          <w:sz w:val="24"/>
          <w:szCs w:val="24"/>
        </w:rPr>
        <w:t>the</w:t>
      </w:r>
      <w:r w:rsidR="00BD46AE" w:rsidRPr="00E36B67">
        <w:rPr>
          <w:rFonts w:ascii="Book Antiqua" w:hAnsi="Book Antiqua"/>
          <w:sz w:val="24"/>
          <w:szCs w:val="24"/>
        </w:rPr>
        <w:t xml:space="preserve"> </w:t>
      </w:r>
      <w:r w:rsidR="00B2628B" w:rsidRPr="00E36B67">
        <w:rPr>
          <w:rFonts w:ascii="Book Antiqua" w:hAnsi="Book Antiqua"/>
          <w:sz w:val="24"/>
          <w:szCs w:val="24"/>
        </w:rPr>
        <w:t>surveillance, epidemiology, and end results</w:t>
      </w:r>
      <w:r w:rsidR="00BD46AE" w:rsidRPr="00E36B67">
        <w:rPr>
          <w:rFonts w:ascii="Book Antiqua" w:hAnsi="Book Antiqua"/>
          <w:sz w:val="24"/>
          <w:szCs w:val="24"/>
        </w:rPr>
        <w:t xml:space="preserve"> database</w:t>
      </w:r>
      <w:r w:rsidR="003F0A06" w:rsidRPr="00E36B67">
        <w:rPr>
          <w:rFonts w:ascii="Book Antiqua" w:hAnsi="Book Antiqua"/>
          <w:sz w:val="24"/>
          <w:szCs w:val="24"/>
        </w:rPr>
        <w:t xml:space="preserve"> was included</w:t>
      </w:r>
      <w:r w:rsidR="00BD46AE" w:rsidRPr="00E36B67">
        <w:rPr>
          <w:rFonts w:ascii="Book Antiqua" w:hAnsi="Book Antiqua"/>
          <w:sz w:val="24"/>
          <w:szCs w:val="24"/>
        </w:rPr>
        <w:t>, and</w:t>
      </w:r>
      <w:r w:rsidR="003F0A06" w:rsidRPr="00E36B67">
        <w:rPr>
          <w:rFonts w:ascii="Book Antiqua" w:hAnsi="Book Antiqua"/>
          <w:sz w:val="24"/>
          <w:szCs w:val="24"/>
        </w:rPr>
        <w:t xml:space="preserve"> in</w:t>
      </w:r>
      <w:r w:rsidR="00BD46AE" w:rsidRPr="00E36B67">
        <w:rPr>
          <w:rFonts w:ascii="Book Antiqua" w:hAnsi="Book Antiqua"/>
          <w:sz w:val="24"/>
          <w:szCs w:val="24"/>
        </w:rPr>
        <w:t xml:space="preserve"> the second cohort</w:t>
      </w:r>
      <w:r w:rsidR="001658C7" w:rsidRPr="00E36B67">
        <w:rPr>
          <w:rFonts w:ascii="Book Antiqua" w:hAnsi="Book Antiqua"/>
          <w:sz w:val="24"/>
          <w:szCs w:val="24"/>
        </w:rPr>
        <w:t>,</w:t>
      </w:r>
      <w:r w:rsidR="00BD46AE" w:rsidRPr="00E36B67">
        <w:rPr>
          <w:rFonts w:ascii="Book Antiqua" w:hAnsi="Book Antiqua"/>
          <w:sz w:val="24"/>
          <w:szCs w:val="24"/>
        </w:rPr>
        <w:t xml:space="preserve"> </w:t>
      </w:r>
      <w:r w:rsidR="008216F2" w:rsidRPr="00E36B67">
        <w:rPr>
          <w:rFonts w:ascii="Book Antiqua" w:hAnsi="Book Antiqua"/>
          <w:sz w:val="24"/>
          <w:szCs w:val="24"/>
        </w:rPr>
        <w:t>689</w:t>
      </w:r>
      <w:r w:rsidR="00BD46AE" w:rsidRPr="00E36B67">
        <w:rPr>
          <w:rFonts w:ascii="Book Antiqua" w:hAnsi="Book Antiqua"/>
          <w:sz w:val="24"/>
          <w:szCs w:val="24"/>
        </w:rPr>
        <w:t xml:space="preserve"> patients from the West China Hospital database</w:t>
      </w:r>
      <w:r w:rsidR="003F0A06" w:rsidRPr="00E36B67">
        <w:rPr>
          <w:rFonts w:ascii="Book Antiqua" w:hAnsi="Book Antiqua"/>
          <w:sz w:val="24"/>
          <w:szCs w:val="24"/>
        </w:rPr>
        <w:t xml:space="preserve"> were enrolled</w:t>
      </w:r>
      <w:r w:rsidR="00BD46AE" w:rsidRPr="00E36B67">
        <w:rPr>
          <w:rFonts w:ascii="Book Antiqua" w:hAnsi="Book Antiqua"/>
          <w:sz w:val="24"/>
          <w:szCs w:val="24"/>
        </w:rPr>
        <w:t>.</w:t>
      </w:r>
    </w:p>
    <w:p w14:paraId="357EBA17" w14:textId="77777777" w:rsidR="00400D0C" w:rsidRPr="00E36B67" w:rsidRDefault="00400D0C" w:rsidP="009975AE">
      <w:pPr>
        <w:adjustRightInd w:val="0"/>
        <w:snapToGrid w:val="0"/>
        <w:spacing w:line="360" w:lineRule="auto"/>
        <w:rPr>
          <w:rFonts w:ascii="Book Antiqua" w:hAnsi="Book Antiqua"/>
          <w:sz w:val="24"/>
          <w:szCs w:val="24"/>
        </w:rPr>
      </w:pPr>
    </w:p>
    <w:p w14:paraId="2D0684C8" w14:textId="77777777" w:rsidR="00400D0C" w:rsidRPr="00E36B67" w:rsidRDefault="00512AA0" w:rsidP="009975AE">
      <w:pPr>
        <w:adjustRightInd w:val="0"/>
        <w:snapToGrid w:val="0"/>
        <w:spacing w:line="360" w:lineRule="auto"/>
        <w:rPr>
          <w:rFonts w:ascii="Book Antiqua" w:hAnsi="Book Antiqua"/>
          <w:i/>
          <w:iCs/>
          <w:sz w:val="24"/>
          <w:szCs w:val="24"/>
        </w:rPr>
      </w:pPr>
      <w:r w:rsidRPr="00E36B67">
        <w:rPr>
          <w:rFonts w:ascii="Book Antiqua" w:hAnsi="Book Antiqua"/>
          <w:b/>
          <w:i/>
          <w:iCs/>
          <w:sz w:val="24"/>
          <w:szCs w:val="24"/>
        </w:rPr>
        <w:t>RESULTS</w:t>
      </w:r>
      <w:r w:rsidR="00BB2F1A" w:rsidRPr="00E36B67">
        <w:rPr>
          <w:rFonts w:ascii="Book Antiqua" w:hAnsi="Book Antiqua"/>
          <w:i/>
          <w:iCs/>
          <w:sz w:val="24"/>
          <w:szCs w:val="24"/>
        </w:rPr>
        <w:t xml:space="preserve"> </w:t>
      </w:r>
    </w:p>
    <w:p w14:paraId="54E683FF" w14:textId="1AE6A712" w:rsidR="00031496" w:rsidRPr="00E36B67" w:rsidRDefault="00BE1F36"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Cox regression </w:t>
      </w:r>
      <w:r w:rsidR="00815F4D" w:rsidRPr="00E36B67">
        <w:rPr>
          <w:rFonts w:ascii="Book Antiqua" w:hAnsi="Book Antiqua"/>
          <w:sz w:val="24"/>
          <w:szCs w:val="24"/>
        </w:rPr>
        <w:t xml:space="preserve">analysis </w:t>
      </w:r>
      <w:r w:rsidRPr="00E36B67">
        <w:rPr>
          <w:rFonts w:ascii="Book Antiqua" w:hAnsi="Book Antiqua"/>
          <w:sz w:val="24"/>
          <w:szCs w:val="24"/>
        </w:rPr>
        <w:t xml:space="preserve">showed that MPV invasion is an independent prognostic factor in both databases. </w:t>
      </w:r>
      <w:r w:rsidR="00680833" w:rsidRPr="00E36B67">
        <w:rPr>
          <w:rFonts w:ascii="Book Antiqua" w:hAnsi="Book Antiqua"/>
          <w:sz w:val="24"/>
          <w:szCs w:val="24"/>
        </w:rPr>
        <w:t>In the MPV-</w:t>
      </w:r>
      <w:r w:rsidR="00815F4D" w:rsidRPr="00E36B67">
        <w:rPr>
          <w:rFonts w:ascii="Book Antiqua" w:hAnsi="Book Antiqua"/>
          <w:sz w:val="24"/>
          <w:szCs w:val="24"/>
        </w:rPr>
        <w:t xml:space="preserve"> </w:t>
      </w:r>
      <w:r w:rsidR="00680833" w:rsidRPr="00E36B67">
        <w:rPr>
          <w:rFonts w:ascii="Book Antiqua" w:hAnsi="Book Antiqua"/>
          <w:sz w:val="24"/>
          <w:szCs w:val="24"/>
        </w:rPr>
        <w:t xml:space="preserve">group, all pairwise comparisons between the survival functions of patients with different stages were significant except for the comparison between </w:t>
      </w:r>
      <w:r w:rsidR="00815F4D" w:rsidRPr="00E36B67">
        <w:rPr>
          <w:rFonts w:ascii="Book Antiqua" w:hAnsi="Book Antiqua"/>
          <w:sz w:val="24"/>
          <w:szCs w:val="24"/>
        </w:rPr>
        <w:t xml:space="preserve">patients </w:t>
      </w:r>
      <w:r w:rsidR="00680833" w:rsidRPr="00E36B67">
        <w:rPr>
          <w:rFonts w:ascii="Book Antiqua" w:hAnsi="Book Antiqua"/>
          <w:sz w:val="24"/>
          <w:szCs w:val="24"/>
        </w:rPr>
        <w:t xml:space="preserve">with stage IIA and those with stage IIB. </w:t>
      </w:r>
      <w:r w:rsidR="003A54DA" w:rsidRPr="00E36B67">
        <w:rPr>
          <w:rFonts w:ascii="Book Antiqua" w:hAnsi="Book Antiqua"/>
          <w:sz w:val="24"/>
          <w:szCs w:val="24"/>
        </w:rPr>
        <w:t>However, i</w:t>
      </w:r>
      <w:r w:rsidR="00804237" w:rsidRPr="00E36B67">
        <w:rPr>
          <w:rFonts w:ascii="Book Antiqua" w:hAnsi="Book Antiqua"/>
          <w:sz w:val="24"/>
          <w:szCs w:val="24"/>
        </w:rPr>
        <w:t>n the MPV+ group,</w:t>
      </w:r>
      <w:r w:rsidR="004304AD" w:rsidRPr="00E36B67">
        <w:rPr>
          <w:rFonts w:ascii="Book Antiqua" w:hAnsi="Book Antiqua"/>
          <w:sz w:val="24"/>
          <w:szCs w:val="24"/>
        </w:rPr>
        <w:t xml:space="preserve"> pairwise comparisons </w:t>
      </w:r>
      <w:r w:rsidR="00106598" w:rsidRPr="00E36B67">
        <w:rPr>
          <w:rFonts w:ascii="Book Antiqua" w:hAnsi="Book Antiqua"/>
          <w:sz w:val="24"/>
          <w:szCs w:val="24"/>
        </w:rPr>
        <w:t xml:space="preserve">between </w:t>
      </w:r>
      <w:r w:rsidR="004304AD" w:rsidRPr="00E36B67">
        <w:rPr>
          <w:rFonts w:ascii="Book Antiqua" w:hAnsi="Book Antiqua"/>
          <w:sz w:val="24"/>
          <w:szCs w:val="24"/>
        </w:rPr>
        <w:t xml:space="preserve">the survival functions of </w:t>
      </w:r>
      <w:r w:rsidR="00B171CC" w:rsidRPr="00E36B67">
        <w:rPr>
          <w:rFonts w:ascii="Book Antiqua" w:hAnsi="Book Antiqua"/>
          <w:sz w:val="24"/>
          <w:szCs w:val="24"/>
        </w:rPr>
        <w:t xml:space="preserve">patients with </w:t>
      </w:r>
      <w:r w:rsidR="004304AD" w:rsidRPr="00E36B67">
        <w:rPr>
          <w:rFonts w:ascii="Book Antiqua" w:hAnsi="Book Antiqua"/>
          <w:sz w:val="24"/>
          <w:szCs w:val="24"/>
        </w:rPr>
        <w:t xml:space="preserve">stage </w:t>
      </w:r>
      <w:r w:rsidR="00EF1CBE" w:rsidRPr="00E36B67">
        <w:rPr>
          <w:rFonts w:ascii="Book Antiqua" w:hAnsi="Book Antiqua"/>
          <w:sz w:val="24"/>
          <w:szCs w:val="24"/>
        </w:rPr>
        <w:t xml:space="preserve">IA, </w:t>
      </w:r>
      <w:r w:rsidR="004304AD" w:rsidRPr="00E36B67">
        <w:rPr>
          <w:rFonts w:ascii="Book Antiqua" w:hAnsi="Book Antiqua"/>
          <w:sz w:val="24"/>
          <w:szCs w:val="24"/>
        </w:rPr>
        <w:t>stage</w:t>
      </w:r>
      <w:r w:rsidR="00BB2F1A" w:rsidRPr="00E36B67">
        <w:rPr>
          <w:rFonts w:ascii="Book Antiqua" w:hAnsi="Book Antiqua"/>
          <w:sz w:val="24"/>
          <w:szCs w:val="24"/>
        </w:rPr>
        <w:t xml:space="preserve"> IB, stage IIA, stage IIB</w:t>
      </w:r>
      <w:r w:rsidR="00D57439" w:rsidRPr="00E36B67">
        <w:rPr>
          <w:rFonts w:ascii="Book Antiqua" w:hAnsi="Book Antiqua"/>
          <w:sz w:val="24"/>
          <w:szCs w:val="24"/>
        </w:rPr>
        <w:t>,</w:t>
      </w:r>
      <w:r w:rsidR="00BB2F1A" w:rsidRPr="00E36B67">
        <w:rPr>
          <w:rFonts w:ascii="Book Antiqua" w:hAnsi="Book Antiqua"/>
          <w:sz w:val="24"/>
          <w:szCs w:val="24"/>
        </w:rPr>
        <w:t xml:space="preserve"> and stage III were not significant. T1</w:t>
      </w:r>
      <w:r w:rsidR="004F4D4A" w:rsidRPr="00E36B67">
        <w:rPr>
          <w:rFonts w:ascii="Book Antiqua" w:hAnsi="Book Antiqua" w:hint="eastAsia"/>
          <w:sz w:val="24"/>
          <w:szCs w:val="24"/>
        </w:rPr>
        <w:t>-</w:t>
      </w:r>
      <w:r w:rsidR="00BB2F1A" w:rsidRPr="00E36B67">
        <w:rPr>
          <w:rFonts w:ascii="Book Antiqua" w:hAnsi="Book Antiqua"/>
          <w:sz w:val="24"/>
          <w:szCs w:val="24"/>
        </w:rPr>
        <w:t xml:space="preserve">3N0 </w:t>
      </w:r>
      <w:r w:rsidR="00B171CC" w:rsidRPr="00E36B67">
        <w:rPr>
          <w:rFonts w:ascii="Book Antiqua" w:hAnsi="Book Antiqua"/>
          <w:sz w:val="24"/>
          <w:szCs w:val="24"/>
        </w:rPr>
        <w:t xml:space="preserve">patients </w:t>
      </w:r>
      <w:r w:rsidR="00BB2F1A" w:rsidRPr="00E36B67">
        <w:rPr>
          <w:rFonts w:ascii="Book Antiqua" w:hAnsi="Book Antiqua"/>
          <w:sz w:val="24"/>
          <w:szCs w:val="24"/>
        </w:rPr>
        <w:t>in</w:t>
      </w:r>
      <w:r w:rsidR="00BB2F1A" w:rsidRPr="00E36B67">
        <w:rPr>
          <w:rFonts w:ascii="Book Antiqua" w:eastAsia="宋体" w:hAnsi="Book Antiqua" w:cs="Times New Roman"/>
          <w:sz w:val="24"/>
          <w:szCs w:val="24"/>
        </w:rPr>
        <w:t xml:space="preserve"> the</w:t>
      </w:r>
      <w:r w:rsidR="00BB2F1A" w:rsidRPr="00E36B67">
        <w:rPr>
          <w:rFonts w:ascii="Book Antiqua" w:hAnsi="Book Antiqua"/>
          <w:sz w:val="24"/>
          <w:szCs w:val="24"/>
        </w:rPr>
        <w:t xml:space="preserve"> MPV+ group were compared with </w:t>
      </w:r>
      <w:r w:rsidR="00106598" w:rsidRPr="00E36B67">
        <w:rPr>
          <w:rFonts w:ascii="Book Antiqua" w:hAnsi="Book Antiqua"/>
          <w:sz w:val="24"/>
          <w:szCs w:val="24"/>
        </w:rPr>
        <w:t xml:space="preserve">the </w:t>
      </w:r>
      <w:r w:rsidR="00BB2F1A" w:rsidRPr="00E36B67">
        <w:rPr>
          <w:rFonts w:ascii="Book Antiqua" w:hAnsi="Book Antiqua"/>
          <w:sz w:val="24"/>
          <w:szCs w:val="24"/>
        </w:rPr>
        <w:t xml:space="preserve">T1N0, T2N0, </w:t>
      </w:r>
      <w:r w:rsidR="00BB2F1A" w:rsidRPr="00E36B67">
        <w:rPr>
          <w:rFonts w:ascii="Book Antiqua" w:eastAsia="宋体" w:hAnsi="Book Antiqua" w:cs="Times New Roman"/>
          <w:sz w:val="24"/>
          <w:szCs w:val="24"/>
        </w:rPr>
        <w:t xml:space="preserve">and </w:t>
      </w:r>
      <w:r w:rsidR="00BB2F1A" w:rsidRPr="00E36B67">
        <w:rPr>
          <w:rFonts w:ascii="Book Antiqua" w:hAnsi="Book Antiqua"/>
          <w:sz w:val="24"/>
          <w:szCs w:val="24"/>
        </w:rPr>
        <w:t>T3N0 subgroups of the MPV- group</w:t>
      </w:r>
      <w:r w:rsidR="00BB2F1A" w:rsidRPr="00E36B67">
        <w:rPr>
          <w:rFonts w:ascii="Book Antiqua" w:eastAsia="宋体" w:hAnsi="Book Antiqua" w:cs="Times New Roman"/>
          <w:sz w:val="24"/>
          <w:szCs w:val="24"/>
        </w:rPr>
        <w:t>;</w:t>
      </w:r>
      <w:r w:rsidR="00BB2F1A" w:rsidRPr="00E36B67">
        <w:rPr>
          <w:rFonts w:ascii="Book Antiqua" w:hAnsi="Book Antiqua"/>
          <w:sz w:val="24"/>
          <w:szCs w:val="24"/>
        </w:rPr>
        <w:t xml:space="preserve"> only the survival of MPV-T3N0</w:t>
      </w:r>
      <w:r w:rsidR="003A54DA" w:rsidRPr="00E36B67">
        <w:rPr>
          <w:rFonts w:ascii="Book Antiqua" w:hAnsi="Book Antiqua"/>
          <w:sz w:val="24"/>
          <w:szCs w:val="24"/>
        </w:rPr>
        <w:t xml:space="preserve"> and </w:t>
      </w:r>
      <w:r w:rsidR="003A54DA" w:rsidRPr="00E36B67">
        <w:rPr>
          <w:rFonts w:ascii="Book Antiqua" w:hAnsi="Book Antiqua"/>
          <w:sz w:val="24"/>
          <w:szCs w:val="24"/>
        </w:rPr>
        <w:lastRenderedPageBreak/>
        <w:t>MPV+T1</w:t>
      </w:r>
      <w:r w:rsidR="00704404" w:rsidRPr="00E36B67">
        <w:rPr>
          <w:rFonts w:ascii="Book Antiqua" w:hAnsi="Book Antiqua" w:hint="eastAsia"/>
          <w:sz w:val="24"/>
          <w:szCs w:val="24"/>
        </w:rPr>
        <w:t>-</w:t>
      </w:r>
      <w:r w:rsidR="003A54DA" w:rsidRPr="00E36B67">
        <w:rPr>
          <w:rFonts w:ascii="Book Antiqua" w:hAnsi="Book Antiqua"/>
          <w:sz w:val="24"/>
          <w:szCs w:val="24"/>
        </w:rPr>
        <w:t>3N0</w:t>
      </w:r>
      <w:r w:rsidR="00BB2F1A" w:rsidRPr="00E36B67">
        <w:rPr>
          <w:rFonts w:ascii="Book Antiqua" w:hAnsi="Book Antiqua"/>
          <w:sz w:val="24"/>
          <w:szCs w:val="24"/>
        </w:rPr>
        <w:t xml:space="preserve"> </w:t>
      </w:r>
      <w:r w:rsidR="00B171CC" w:rsidRPr="00E36B67">
        <w:rPr>
          <w:rFonts w:ascii="Book Antiqua" w:hAnsi="Book Antiqua"/>
          <w:sz w:val="24"/>
          <w:szCs w:val="24"/>
        </w:rPr>
        <w:t xml:space="preserve">patients </w:t>
      </w:r>
      <w:r w:rsidR="00BB2F1A" w:rsidRPr="00E36B67">
        <w:rPr>
          <w:rFonts w:ascii="Book Antiqua" w:hAnsi="Book Antiqua"/>
          <w:sz w:val="24"/>
          <w:szCs w:val="24"/>
        </w:rPr>
        <w:t xml:space="preserve">had no significant difference. Further comparisons of </w:t>
      </w:r>
      <w:r w:rsidR="00B171CC" w:rsidRPr="00E36B67">
        <w:rPr>
          <w:rFonts w:ascii="Book Antiqua" w:hAnsi="Book Antiqua"/>
          <w:sz w:val="24"/>
          <w:szCs w:val="24"/>
        </w:rPr>
        <w:t xml:space="preserve">patients with </w:t>
      </w:r>
      <w:r w:rsidR="00BB2F1A" w:rsidRPr="00E36B67">
        <w:rPr>
          <w:rFonts w:ascii="Book Antiqua" w:hAnsi="Book Antiqua"/>
          <w:sz w:val="24"/>
          <w:szCs w:val="24"/>
        </w:rPr>
        <w:t xml:space="preserve">stage IIA and subgroups of stage IIB showed </w:t>
      </w:r>
      <w:r w:rsidR="00D57439" w:rsidRPr="00E36B67">
        <w:rPr>
          <w:rFonts w:ascii="Book Antiqua" w:hAnsi="Book Antiqua"/>
          <w:sz w:val="24"/>
          <w:szCs w:val="24"/>
        </w:rPr>
        <w:t>(</w:t>
      </w:r>
      <w:r w:rsidR="00BB2F1A" w:rsidRPr="00E36B67">
        <w:rPr>
          <w:rFonts w:ascii="Book Antiqua" w:hAnsi="Book Antiqua"/>
          <w:sz w:val="24"/>
          <w:szCs w:val="24"/>
        </w:rPr>
        <w:t>1) no significant difference between the survival of T2N1 and T3N0</w:t>
      </w:r>
      <w:r w:rsidR="00106598" w:rsidRPr="00E36B67">
        <w:rPr>
          <w:rFonts w:ascii="Book Antiqua" w:hAnsi="Book Antiqua"/>
          <w:sz w:val="24"/>
          <w:szCs w:val="24"/>
        </w:rPr>
        <w:t xml:space="preserve"> patients</w:t>
      </w:r>
      <w:r w:rsidR="00D57439" w:rsidRPr="00E36B67">
        <w:rPr>
          <w:rFonts w:ascii="Book Antiqua" w:hAnsi="Book Antiqua"/>
          <w:sz w:val="24"/>
          <w:szCs w:val="24"/>
        </w:rPr>
        <w:t>;</w:t>
      </w:r>
      <w:r w:rsidR="00BB2F1A" w:rsidRPr="00E36B67">
        <w:rPr>
          <w:rFonts w:ascii="Book Antiqua" w:hAnsi="Book Antiqua"/>
          <w:sz w:val="24"/>
          <w:szCs w:val="24"/>
        </w:rPr>
        <w:t xml:space="preserve"> </w:t>
      </w:r>
      <w:r w:rsidR="00D57439" w:rsidRPr="00E36B67">
        <w:rPr>
          <w:rFonts w:ascii="Book Antiqua" w:hAnsi="Book Antiqua"/>
          <w:sz w:val="24"/>
          <w:szCs w:val="24"/>
        </w:rPr>
        <w:t>(</w:t>
      </w:r>
      <w:r w:rsidR="00BB2F1A" w:rsidRPr="00E36B67">
        <w:rPr>
          <w:rFonts w:ascii="Book Antiqua" w:hAnsi="Book Antiqua"/>
          <w:sz w:val="24"/>
          <w:szCs w:val="24"/>
        </w:rPr>
        <w:t xml:space="preserve">2) a longer survival of T1N1 </w:t>
      </w:r>
      <w:r w:rsidR="00106598" w:rsidRPr="00E36B67">
        <w:rPr>
          <w:rFonts w:ascii="Book Antiqua" w:hAnsi="Book Antiqua"/>
          <w:sz w:val="24"/>
          <w:szCs w:val="24"/>
        </w:rPr>
        <w:t xml:space="preserve">patients </w:t>
      </w:r>
      <w:r w:rsidR="000B29B8" w:rsidRPr="00E36B67">
        <w:rPr>
          <w:rFonts w:ascii="Book Antiqua" w:hAnsi="Book Antiqua"/>
          <w:sz w:val="24"/>
          <w:szCs w:val="24"/>
        </w:rPr>
        <w:t xml:space="preserve">that was </w:t>
      </w:r>
      <w:r w:rsidR="00BB2F1A" w:rsidRPr="00E36B67">
        <w:rPr>
          <w:rFonts w:ascii="Book Antiqua" w:hAnsi="Book Antiqua"/>
          <w:sz w:val="24"/>
          <w:szCs w:val="24"/>
        </w:rPr>
        <w:t>shorter than the survival of T2N0</w:t>
      </w:r>
      <w:r w:rsidR="00106598" w:rsidRPr="00E36B67">
        <w:rPr>
          <w:rFonts w:ascii="Book Antiqua" w:hAnsi="Book Antiqua"/>
          <w:sz w:val="24"/>
          <w:szCs w:val="24"/>
        </w:rPr>
        <w:t xml:space="preserve"> patients</w:t>
      </w:r>
      <w:r w:rsidR="00D57439" w:rsidRPr="00E36B67">
        <w:rPr>
          <w:rFonts w:ascii="Book Antiqua" w:hAnsi="Book Antiqua"/>
          <w:sz w:val="24"/>
          <w:szCs w:val="24"/>
        </w:rPr>
        <w:t>;</w:t>
      </w:r>
      <w:r w:rsidR="00106598" w:rsidRPr="00E36B67">
        <w:rPr>
          <w:rFonts w:ascii="Book Antiqua" w:hAnsi="Book Antiqua"/>
          <w:sz w:val="24"/>
          <w:szCs w:val="24"/>
        </w:rPr>
        <w:t xml:space="preserve"> and</w:t>
      </w:r>
      <w:r w:rsidR="00BB2F1A" w:rsidRPr="00E36B67">
        <w:rPr>
          <w:rFonts w:ascii="Book Antiqua" w:hAnsi="Book Antiqua"/>
          <w:sz w:val="24"/>
          <w:szCs w:val="24"/>
        </w:rPr>
        <w:t xml:space="preserve"> </w:t>
      </w:r>
      <w:r w:rsidR="00D57439" w:rsidRPr="00E36B67">
        <w:rPr>
          <w:rFonts w:ascii="Book Antiqua" w:hAnsi="Book Antiqua"/>
          <w:sz w:val="24"/>
          <w:szCs w:val="24"/>
        </w:rPr>
        <w:t>(</w:t>
      </w:r>
      <w:r w:rsidR="00BB2F1A" w:rsidRPr="00E36B67">
        <w:rPr>
          <w:rFonts w:ascii="Book Antiqua" w:hAnsi="Book Antiqua"/>
          <w:sz w:val="24"/>
          <w:szCs w:val="24"/>
        </w:rPr>
        <w:t>3) and a shorter survival of T3N1</w:t>
      </w:r>
      <w:r w:rsidR="00106598" w:rsidRPr="00E36B67">
        <w:rPr>
          <w:rFonts w:ascii="Book Antiqua" w:hAnsi="Book Antiqua"/>
          <w:sz w:val="24"/>
          <w:szCs w:val="24"/>
        </w:rPr>
        <w:t xml:space="preserve"> patients</w:t>
      </w:r>
      <w:r w:rsidR="00BB2F1A" w:rsidRPr="00E36B67">
        <w:rPr>
          <w:rFonts w:ascii="Book Antiqua" w:hAnsi="Book Antiqua"/>
          <w:sz w:val="24"/>
          <w:szCs w:val="24"/>
        </w:rPr>
        <w:t xml:space="preserve"> </w:t>
      </w:r>
      <w:r w:rsidR="00106598" w:rsidRPr="00E36B67">
        <w:rPr>
          <w:rFonts w:ascii="Book Antiqua" w:hAnsi="Book Antiqua"/>
          <w:sz w:val="24"/>
          <w:szCs w:val="24"/>
        </w:rPr>
        <w:t>that was</w:t>
      </w:r>
      <w:r w:rsidR="00BB2F1A" w:rsidRPr="00E36B67">
        <w:rPr>
          <w:rFonts w:ascii="Book Antiqua" w:hAnsi="Book Antiqua"/>
          <w:sz w:val="24"/>
          <w:szCs w:val="24"/>
        </w:rPr>
        <w:t xml:space="preserve"> similar to </w:t>
      </w:r>
      <w:r w:rsidR="00106598" w:rsidRPr="00E36B67">
        <w:rPr>
          <w:rFonts w:ascii="Book Antiqua" w:hAnsi="Book Antiqua"/>
          <w:sz w:val="24"/>
          <w:szCs w:val="24"/>
        </w:rPr>
        <w:t>th</w:t>
      </w:r>
      <w:r w:rsidR="00B171CC" w:rsidRPr="00E36B67">
        <w:rPr>
          <w:rFonts w:ascii="Book Antiqua" w:hAnsi="Book Antiqua"/>
          <w:sz w:val="24"/>
          <w:szCs w:val="24"/>
        </w:rPr>
        <w:t>at</w:t>
      </w:r>
      <w:r w:rsidR="00106598" w:rsidRPr="00E36B67">
        <w:rPr>
          <w:rFonts w:ascii="Book Antiqua" w:hAnsi="Book Antiqua"/>
          <w:sz w:val="24"/>
          <w:szCs w:val="24"/>
        </w:rPr>
        <w:t xml:space="preserve"> </w:t>
      </w:r>
      <w:r w:rsidR="00B171CC" w:rsidRPr="00E36B67">
        <w:rPr>
          <w:rFonts w:ascii="Book Antiqua" w:hAnsi="Book Antiqua"/>
          <w:sz w:val="24"/>
          <w:szCs w:val="24"/>
        </w:rPr>
        <w:t xml:space="preserve">of </w:t>
      </w:r>
      <w:r w:rsidR="00BB2F1A" w:rsidRPr="00E36B67">
        <w:rPr>
          <w:rFonts w:ascii="Book Antiqua" w:hAnsi="Book Antiqua"/>
          <w:sz w:val="24"/>
          <w:szCs w:val="24"/>
        </w:rPr>
        <w:t>T1</w:t>
      </w:r>
      <w:r w:rsidR="00704404" w:rsidRPr="00E36B67">
        <w:rPr>
          <w:rFonts w:ascii="Book Antiqua" w:hAnsi="Book Antiqua" w:hint="eastAsia"/>
          <w:sz w:val="24"/>
          <w:szCs w:val="24"/>
        </w:rPr>
        <w:t>-</w:t>
      </w:r>
      <w:r w:rsidR="00BB2F1A" w:rsidRPr="00E36B67">
        <w:rPr>
          <w:rFonts w:ascii="Book Antiqua" w:hAnsi="Book Antiqua"/>
          <w:sz w:val="24"/>
          <w:szCs w:val="24"/>
        </w:rPr>
        <w:t>3N2</w:t>
      </w:r>
      <w:r w:rsidR="00B171CC" w:rsidRPr="00E36B67">
        <w:rPr>
          <w:rFonts w:ascii="Book Antiqua" w:hAnsi="Book Antiqua"/>
          <w:sz w:val="24"/>
          <w:szCs w:val="24"/>
        </w:rPr>
        <w:t xml:space="preserve"> patients</w:t>
      </w:r>
      <w:r w:rsidR="00BB2F1A" w:rsidRPr="00E36B67">
        <w:rPr>
          <w:rFonts w:ascii="Book Antiqua" w:hAnsi="Book Antiqua"/>
          <w:sz w:val="24"/>
          <w:szCs w:val="24"/>
        </w:rPr>
        <w:t>.</w:t>
      </w:r>
    </w:p>
    <w:p w14:paraId="7A51E8F8" w14:textId="77777777" w:rsidR="00400D0C" w:rsidRPr="00E36B67" w:rsidRDefault="00400D0C" w:rsidP="009975AE">
      <w:pPr>
        <w:adjustRightInd w:val="0"/>
        <w:snapToGrid w:val="0"/>
        <w:spacing w:line="360" w:lineRule="auto"/>
        <w:rPr>
          <w:rFonts w:ascii="Book Antiqua" w:hAnsi="Book Antiqua"/>
          <w:sz w:val="24"/>
          <w:szCs w:val="24"/>
        </w:rPr>
      </w:pPr>
    </w:p>
    <w:p w14:paraId="08E56234" w14:textId="72C55C83" w:rsidR="00400D0C" w:rsidRPr="00E36B67" w:rsidRDefault="00512AA0" w:rsidP="009975AE">
      <w:pPr>
        <w:adjustRightInd w:val="0"/>
        <w:snapToGrid w:val="0"/>
        <w:spacing w:line="360" w:lineRule="auto"/>
        <w:rPr>
          <w:rFonts w:ascii="Book Antiqua" w:hAnsi="Book Antiqua"/>
          <w:i/>
          <w:iCs/>
          <w:sz w:val="24"/>
          <w:szCs w:val="24"/>
        </w:rPr>
      </w:pPr>
      <w:r w:rsidRPr="00E36B67">
        <w:rPr>
          <w:rFonts w:ascii="Book Antiqua" w:hAnsi="Book Antiqua"/>
          <w:b/>
          <w:i/>
          <w:iCs/>
          <w:sz w:val="24"/>
          <w:szCs w:val="24"/>
        </w:rPr>
        <w:t>CONCLUSION</w:t>
      </w:r>
    </w:p>
    <w:p w14:paraId="2A62BBA2" w14:textId="53A72061" w:rsidR="00684DB1"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The modified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w:t>
      </w:r>
      <w:r w:rsidR="009E4E04" w:rsidRPr="00E36B67">
        <w:rPr>
          <w:rFonts w:ascii="Book Antiqua" w:hAnsi="Book Antiqua"/>
          <w:sz w:val="24"/>
          <w:szCs w:val="24"/>
        </w:rPr>
        <w:t xml:space="preserve">edition of the </w:t>
      </w:r>
      <w:r w:rsidRPr="00E36B67">
        <w:rPr>
          <w:rFonts w:ascii="Book Antiqua" w:hAnsi="Book Antiqua"/>
          <w:sz w:val="24"/>
          <w:szCs w:val="24"/>
        </w:rPr>
        <w:t>AJCC staging system for PDAC proposed in this study</w:t>
      </w:r>
      <w:r w:rsidRPr="00E36B67">
        <w:rPr>
          <w:rFonts w:ascii="Book Antiqua" w:eastAsia="宋体" w:hAnsi="Book Antiqua" w:cs="Times New Roman"/>
          <w:sz w:val="24"/>
          <w:szCs w:val="24"/>
        </w:rPr>
        <w:t>,</w:t>
      </w:r>
      <w:r w:rsidR="00106598" w:rsidRPr="00E36B67">
        <w:rPr>
          <w:rFonts w:ascii="Book Antiqua" w:eastAsia="宋体" w:hAnsi="Book Antiqua" w:cs="Times New Roman"/>
          <w:sz w:val="24"/>
          <w:szCs w:val="24"/>
        </w:rPr>
        <w:t xml:space="preserve"> which</w:t>
      </w:r>
      <w:r w:rsidRPr="00E36B67">
        <w:rPr>
          <w:rFonts w:ascii="Book Antiqua" w:hAnsi="Book Antiqua"/>
          <w:sz w:val="24"/>
          <w:szCs w:val="24"/>
        </w:rPr>
        <w:t xml:space="preserve"> </w:t>
      </w:r>
      <w:r w:rsidR="00106598" w:rsidRPr="00E36B67">
        <w:rPr>
          <w:rFonts w:ascii="Book Antiqua" w:hAnsi="Book Antiqua"/>
          <w:sz w:val="24"/>
          <w:szCs w:val="24"/>
        </w:rPr>
        <w:t xml:space="preserve">includes </w:t>
      </w:r>
      <w:r w:rsidRPr="00E36B67">
        <w:rPr>
          <w:rFonts w:ascii="Book Antiqua" w:hAnsi="Book Antiqua"/>
          <w:sz w:val="24"/>
          <w:szCs w:val="24"/>
        </w:rPr>
        <w:t>the factor of MPV invasion</w:t>
      </w:r>
      <w:r w:rsidRPr="00E36B67">
        <w:rPr>
          <w:rFonts w:ascii="Book Antiqua" w:eastAsia="宋体" w:hAnsi="Book Antiqua" w:cs="Times New Roman"/>
          <w:sz w:val="24"/>
          <w:szCs w:val="24"/>
        </w:rPr>
        <w:t>,</w:t>
      </w:r>
      <w:r w:rsidRPr="00E36B67">
        <w:rPr>
          <w:rFonts w:ascii="Book Antiqua" w:hAnsi="Book Antiqua"/>
          <w:sz w:val="24"/>
          <w:szCs w:val="24"/>
        </w:rPr>
        <w:t xml:space="preserve"> provides improvements</w:t>
      </w:r>
      <w:r w:rsidR="000559EB" w:rsidRPr="00E36B67">
        <w:rPr>
          <w:rFonts w:ascii="Book Antiqua" w:hAnsi="Book Antiqua"/>
          <w:sz w:val="24"/>
          <w:szCs w:val="24"/>
        </w:rPr>
        <w:t xml:space="preserve"> in predicting prognosis</w:t>
      </w:r>
      <w:r w:rsidRPr="00E36B67">
        <w:rPr>
          <w:rFonts w:ascii="Book Antiqua" w:eastAsia="宋体" w:hAnsi="Book Antiqua" w:cs="Times New Roman"/>
          <w:sz w:val="24"/>
          <w:szCs w:val="24"/>
        </w:rPr>
        <w:t>,</w:t>
      </w:r>
      <w:r w:rsidRPr="00E36B67">
        <w:rPr>
          <w:rFonts w:ascii="Book Antiqua" w:hAnsi="Book Antiqua"/>
          <w:sz w:val="24"/>
          <w:szCs w:val="24"/>
        </w:rPr>
        <w:t xml:space="preserve"> especially in MPV+</w:t>
      </w:r>
      <w:r w:rsidR="009E4E04" w:rsidRPr="00E36B67">
        <w:rPr>
          <w:rFonts w:ascii="Book Antiqua" w:hAnsi="Book Antiqua"/>
          <w:sz w:val="24"/>
          <w:szCs w:val="24"/>
        </w:rPr>
        <w:t xml:space="preserve"> patients</w:t>
      </w:r>
      <w:r w:rsidRPr="00E36B67">
        <w:rPr>
          <w:rFonts w:ascii="Book Antiqua" w:hAnsi="Book Antiqua"/>
          <w:sz w:val="24"/>
          <w:szCs w:val="24"/>
        </w:rPr>
        <w:t>.</w:t>
      </w:r>
    </w:p>
    <w:p w14:paraId="28C50235" w14:textId="77777777" w:rsidR="001A0C64" w:rsidRPr="00E36B67" w:rsidRDefault="001A0C64" w:rsidP="009975AE">
      <w:pPr>
        <w:adjustRightInd w:val="0"/>
        <w:snapToGrid w:val="0"/>
        <w:spacing w:line="360" w:lineRule="auto"/>
        <w:rPr>
          <w:rFonts w:ascii="Book Antiqua" w:hAnsi="Book Antiqua"/>
          <w:sz w:val="24"/>
          <w:szCs w:val="24"/>
        </w:rPr>
      </w:pPr>
    </w:p>
    <w:p w14:paraId="2D303FC3" w14:textId="3D7E72C3" w:rsidR="00512AA0"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b/>
          <w:sz w:val="24"/>
          <w:szCs w:val="24"/>
        </w:rPr>
        <w:t>Key</w:t>
      </w:r>
      <w:r w:rsidR="007F1C64" w:rsidRPr="00E36B67">
        <w:rPr>
          <w:rFonts w:ascii="Book Antiqua" w:hAnsi="Book Antiqua"/>
          <w:b/>
          <w:sz w:val="24"/>
          <w:szCs w:val="24"/>
        </w:rPr>
        <w:t xml:space="preserve"> </w:t>
      </w:r>
      <w:r w:rsidRPr="00E36B67">
        <w:rPr>
          <w:rFonts w:ascii="Book Antiqua" w:hAnsi="Book Antiqua"/>
          <w:b/>
          <w:sz w:val="24"/>
          <w:szCs w:val="24"/>
        </w:rPr>
        <w:t>word</w:t>
      </w:r>
      <w:r w:rsidR="00EA4096" w:rsidRPr="00E36B67">
        <w:rPr>
          <w:rFonts w:ascii="Book Antiqua" w:hAnsi="Book Antiqua"/>
          <w:b/>
          <w:sz w:val="24"/>
          <w:szCs w:val="24"/>
        </w:rPr>
        <w:t>s</w:t>
      </w:r>
      <w:r w:rsidR="001C40AC" w:rsidRPr="00E36B67">
        <w:rPr>
          <w:rFonts w:ascii="Book Antiqua" w:hAnsi="Book Antiqua"/>
          <w:sz w:val="24"/>
          <w:szCs w:val="24"/>
        </w:rPr>
        <w:t xml:space="preserve"> </w:t>
      </w:r>
      <w:r w:rsidR="0065754D" w:rsidRPr="00E36B67">
        <w:rPr>
          <w:rFonts w:ascii="Book Antiqua" w:hAnsi="Book Antiqua"/>
          <w:sz w:val="24"/>
          <w:szCs w:val="24"/>
        </w:rPr>
        <w:t>P</w:t>
      </w:r>
      <w:r w:rsidR="001C40AC" w:rsidRPr="00E36B67">
        <w:rPr>
          <w:rFonts w:ascii="Book Antiqua" w:hAnsi="Book Antiqua"/>
          <w:sz w:val="24"/>
          <w:szCs w:val="24"/>
        </w:rPr>
        <w:t>ancreatic ductal adenocarcinoma</w:t>
      </w:r>
      <w:r w:rsidR="0065754D" w:rsidRPr="00E36B67">
        <w:rPr>
          <w:rFonts w:ascii="Book Antiqua" w:hAnsi="Book Antiqua"/>
          <w:sz w:val="24"/>
          <w:szCs w:val="24"/>
        </w:rPr>
        <w:t>;</w:t>
      </w:r>
      <w:r w:rsidR="001C40AC" w:rsidRPr="00E36B67">
        <w:rPr>
          <w:rFonts w:ascii="Book Antiqua" w:hAnsi="Book Antiqua"/>
          <w:sz w:val="24"/>
          <w:szCs w:val="24"/>
        </w:rPr>
        <w:t xml:space="preserve"> </w:t>
      </w:r>
      <w:r w:rsidR="0065754D" w:rsidRPr="00E36B67">
        <w:rPr>
          <w:rFonts w:ascii="Book Antiqua" w:hAnsi="Book Antiqua"/>
          <w:sz w:val="24"/>
          <w:szCs w:val="24"/>
        </w:rPr>
        <w:t>P</w:t>
      </w:r>
      <w:r w:rsidR="00EA4096" w:rsidRPr="00E36B67">
        <w:rPr>
          <w:rFonts w:ascii="Book Antiqua" w:hAnsi="Book Antiqua"/>
          <w:sz w:val="24"/>
          <w:szCs w:val="24"/>
        </w:rPr>
        <w:t>ortal vein</w:t>
      </w:r>
      <w:r w:rsidR="0065754D" w:rsidRPr="00E36B67">
        <w:rPr>
          <w:rFonts w:ascii="Book Antiqua" w:hAnsi="Book Antiqua"/>
          <w:sz w:val="24"/>
          <w:szCs w:val="24"/>
        </w:rPr>
        <w:t>;</w:t>
      </w:r>
      <w:r w:rsidR="00EA4096" w:rsidRPr="00E36B67">
        <w:rPr>
          <w:rFonts w:ascii="Book Antiqua" w:hAnsi="Book Antiqua"/>
          <w:sz w:val="24"/>
          <w:szCs w:val="24"/>
        </w:rPr>
        <w:t xml:space="preserve"> </w:t>
      </w:r>
      <w:r w:rsidR="0065754D" w:rsidRPr="00E36B67">
        <w:rPr>
          <w:rFonts w:ascii="Book Antiqua" w:hAnsi="Book Antiqua"/>
          <w:sz w:val="24"/>
          <w:szCs w:val="24"/>
        </w:rPr>
        <w:t>M</w:t>
      </w:r>
      <w:r w:rsidR="00EA4096" w:rsidRPr="00E36B67">
        <w:rPr>
          <w:rFonts w:ascii="Book Antiqua" w:hAnsi="Book Antiqua"/>
          <w:sz w:val="24"/>
          <w:szCs w:val="24"/>
        </w:rPr>
        <w:t>esenteric veins</w:t>
      </w:r>
      <w:r w:rsidR="0065754D" w:rsidRPr="00E36B67">
        <w:rPr>
          <w:rFonts w:ascii="Book Antiqua" w:hAnsi="Book Antiqua"/>
          <w:sz w:val="24"/>
          <w:szCs w:val="24"/>
        </w:rPr>
        <w:t>;</w:t>
      </w:r>
      <w:r w:rsidR="00EA4096" w:rsidRPr="00E36B67">
        <w:rPr>
          <w:rFonts w:ascii="Book Antiqua" w:hAnsi="Book Antiqua"/>
          <w:sz w:val="24"/>
          <w:szCs w:val="24"/>
        </w:rPr>
        <w:t xml:space="preserve"> </w:t>
      </w:r>
      <w:r w:rsidR="0065754D" w:rsidRPr="00E36B67">
        <w:rPr>
          <w:rFonts w:ascii="Book Antiqua" w:hAnsi="Book Antiqua"/>
          <w:sz w:val="24"/>
          <w:szCs w:val="24"/>
        </w:rPr>
        <w:t>N</w:t>
      </w:r>
      <w:r w:rsidR="00EA4096" w:rsidRPr="00E36B67">
        <w:rPr>
          <w:rFonts w:ascii="Book Antiqua" w:hAnsi="Book Antiqua"/>
          <w:sz w:val="24"/>
          <w:szCs w:val="24"/>
        </w:rPr>
        <w:t>eoplasm staging</w:t>
      </w:r>
      <w:r w:rsidR="0065754D" w:rsidRPr="00E36B67">
        <w:rPr>
          <w:rFonts w:ascii="Book Antiqua" w:hAnsi="Book Antiqua"/>
          <w:sz w:val="24"/>
          <w:szCs w:val="24"/>
        </w:rPr>
        <w:t>;</w:t>
      </w:r>
      <w:r w:rsidR="00EA4096" w:rsidRPr="00E36B67">
        <w:rPr>
          <w:rFonts w:ascii="Book Antiqua" w:hAnsi="Book Antiqua"/>
          <w:sz w:val="24"/>
          <w:szCs w:val="24"/>
        </w:rPr>
        <w:t xml:space="preserve"> </w:t>
      </w:r>
      <w:r w:rsidR="0065754D" w:rsidRPr="00E36B67">
        <w:rPr>
          <w:rFonts w:ascii="Book Antiqua" w:hAnsi="Book Antiqua"/>
          <w:sz w:val="24"/>
          <w:szCs w:val="24"/>
        </w:rPr>
        <w:t>P</w:t>
      </w:r>
      <w:r w:rsidR="00EA4096" w:rsidRPr="00E36B67">
        <w:rPr>
          <w:rFonts w:ascii="Book Antiqua" w:hAnsi="Book Antiqua"/>
          <w:sz w:val="24"/>
          <w:szCs w:val="24"/>
        </w:rPr>
        <w:t>ancreaticoduodenectomy</w:t>
      </w:r>
    </w:p>
    <w:p w14:paraId="24A9EB06" w14:textId="56A62403" w:rsidR="00512AA0" w:rsidRPr="00E36B67" w:rsidRDefault="00512AA0" w:rsidP="009975AE">
      <w:pPr>
        <w:adjustRightInd w:val="0"/>
        <w:snapToGrid w:val="0"/>
        <w:spacing w:line="360" w:lineRule="auto"/>
        <w:rPr>
          <w:rFonts w:ascii="Book Antiqua" w:hAnsi="Book Antiqua"/>
          <w:sz w:val="24"/>
          <w:szCs w:val="24"/>
        </w:rPr>
      </w:pPr>
    </w:p>
    <w:p w14:paraId="775BA4B9" w14:textId="77777777" w:rsidR="00D57439" w:rsidRPr="00E36B67" w:rsidRDefault="00D57439" w:rsidP="009975AE">
      <w:pPr>
        <w:widowControl/>
        <w:adjustRightInd w:val="0"/>
        <w:snapToGrid w:val="0"/>
        <w:spacing w:line="360" w:lineRule="auto"/>
        <w:rPr>
          <w:rFonts w:ascii="Book Antiqua" w:eastAsia="宋体" w:hAnsi="Book Antiqua" w:cs="Times New Roman"/>
          <w:kern w:val="0"/>
          <w:sz w:val="24"/>
          <w:szCs w:val="24"/>
        </w:rPr>
      </w:pPr>
      <w:bookmarkStart w:id="87" w:name="OLE_LINK43"/>
      <w:bookmarkStart w:id="88" w:name="OLE_LINK44"/>
      <w:bookmarkStart w:id="89" w:name="OLE_LINK67"/>
      <w:bookmarkStart w:id="90" w:name="OLE_LINK65"/>
      <w:bookmarkStart w:id="91" w:name="OLE_LINK58"/>
      <w:bookmarkStart w:id="92" w:name="OLE_LINK59"/>
      <w:bookmarkStart w:id="93" w:name="OLE_LINK24"/>
      <w:r w:rsidRPr="00E36B67">
        <w:rPr>
          <w:rFonts w:ascii="Book Antiqua" w:eastAsia="宋体" w:hAnsi="Book Antiqua" w:cs="Times New Roman"/>
          <w:b/>
          <w:kern w:val="0"/>
          <w:sz w:val="24"/>
          <w:szCs w:val="24"/>
        </w:rPr>
        <w:t xml:space="preserve">© The Author(s) 2019. </w:t>
      </w:r>
      <w:r w:rsidRPr="00E36B67">
        <w:rPr>
          <w:rFonts w:ascii="Book Antiqua" w:eastAsia="宋体" w:hAnsi="Book Antiqua" w:cs="Times New Roman"/>
          <w:kern w:val="0"/>
          <w:sz w:val="24"/>
          <w:szCs w:val="24"/>
        </w:rPr>
        <w:t xml:space="preserve">Published by </w:t>
      </w:r>
      <w:proofErr w:type="spellStart"/>
      <w:r w:rsidRPr="00E36B67">
        <w:rPr>
          <w:rFonts w:ascii="Book Antiqua" w:eastAsia="宋体" w:hAnsi="Book Antiqua" w:cs="Times New Roman"/>
          <w:kern w:val="0"/>
          <w:sz w:val="24"/>
          <w:szCs w:val="24"/>
        </w:rPr>
        <w:t>Baishideng</w:t>
      </w:r>
      <w:proofErr w:type="spellEnd"/>
      <w:r w:rsidRPr="00E36B67">
        <w:rPr>
          <w:rFonts w:ascii="Book Antiqua" w:eastAsia="宋体" w:hAnsi="Book Antiqua" w:cs="Times New Roman"/>
          <w:kern w:val="0"/>
          <w:sz w:val="24"/>
          <w:szCs w:val="24"/>
        </w:rPr>
        <w:t xml:space="preserve"> Publishing Group Inc. All rights reserved.</w:t>
      </w:r>
      <w:bookmarkEnd w:id="87"/>
      <w:bookmarkEnd w:id="88"/>
      <w:bookmarkEnd w:id="89"/>
      <w:bookmarkEnd w:id="90"/>
      <w:r w:rsidRPr="00E36B67">
        <w:rPr>
          <w:rFonts w:ascii="Book Antiqua" w:eastAsia="宋体" w:hAnsi="Book Antiqua" w:cs="Times New Roman"/>
          <w:kern w:val="0"/>
          <w:sz w:val="24"/>
          <w:szCs w:val="24"/>
        </w:rPr>
        <w:t xml:space="preserve"> </w:t>
      </w:r>
    </w:p>
    <w:bookmarkEnd w:id="91"/>
    <w:bookmarkEnd w:id="92"/>
    <w:bookmarkEnd w:id="93"/>
    <w:p w14:paraId="3EC06E7E" w14:textId="77777777" w:rsidR="00D57439" w:rsidRPr="00E36B67" w:rsidRDefault="00D57439" w:rsidP="009975AE">
      <w:pPr>
        <w:adjustRightInd w:val="0"/>
        <w:snapToGrid w:val="0"/>
        <w:spacing w:line="360" w:lineRule="auto"/>
        <w:rPr>
          <w:rFonts w:ascii="Book Antiqua" w:hAnsi="Book Antiqua"/>
          <w:sz w:val="24"/>
          <w:szCs w:val="24"/>
        </w:rPr>
      </w:pPr>
    </w:p>
    <w:p w14:paraId="28F26241" w14:textId="7D77635E" w:rsidR="001A0C64" w:rsidRPr="00E36B67" w:rsidRDefault="00512AA0" w:rsidP="009975AE">
      <w:pPr>
        <w:adjustRightInd w:val="0"/>
        <w:snapToGrid w:val="0"/>
        <w:spacing w:line="360" w:lineRule="auto"/>
        <w:rPr>
          <w:rFonts w:ascii="Book Antiqua" w:hAnsi="Book Antiqua"/>
          <w:sz w:val="24"/>
          <w:szCs w:val="24"/>
        </w:rPr>
      </w:pPr>
      <w:r w:rsidRPr="00E36B67">
        <w:rPr>
          <w:rFonts w:ascii="Book Antiqua" w:hAnsi="Book Antiqua"/>
          <w:b/>
          <w:bCs/>
          <w:sz w:val="24"/>
          <w:szCs w:val="24"/>
        </w:rPr>
        <w:t>Core Tip</w:t>
      </w:r>
      <w:r w:rsidR="00D57439" w:rsidRPr="00E36B67">
        <w:rPr>
          <w:rFonts w:ascii="Book Antiqua" w:hAnsi="Book Antiqua"/>
          <w:b/>
          <w:bCs/>
          <w:sz w:val="24"/>
          <w:szCs w:val="24"/>
        </w:rPr>
        <w:t>:</w:t>
      </w:r>
      <w:r w:rsidRPr="00E36B67">
        <w:rPr>
          <w:rFonts w:ascii="Book Antiqua" w:hAnsi="Book Antiqua"/>
          <w:sz w:val="24"/>
          <w:szCs w:val="24"/>
        </w:rPr>
        <w:t xml:space="preserve">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w:t>
      </w:r>
      <w:r w:rsidR="008A2314" w:rsidRPr="00E36B67">
        <w:rPr>
          <w:rFonts w:ascii="Book Antiqua" w:hAnsi="Book Antiqua"/>
          <w:sz w:val="24"/>
          <w:szCs w:val="24"/>
        </w:rPr>
        <w:t xml:space="preserve"> American Joint Committee on Cancer</w:t>
      </w:r>
      <w:r w:rsidR="0039284B" w:rsidRPr="00E36B67">
        <w:rPr>
          <w:rFonts w:ascii="Book Antiqua" w:hAnsi="Book Antiqua"/>
          <w:sz w:val="24"/>
          <w:szCs w:val="24"/>
        </w:rPr>
        <w:t xml:space="preserve"> </w:t>
      </w:r>
      <w:r w:rsidRPr="00E36B67">
        <w:rPr>
          <w:rFonts w:ascii="Book Antiqua" w:hAnsi="Book Antiqua"/>
          <w:sz w:val="24"/>
          <w:szCs w:val="24"/>
        </w:rPr>
        <w:t xml:space="preserve">staging system for </w:t>
      </w:r>
      <w:r w:rsidR="00176E71" w:rsidRPr="00E36B67">
        <w:rPr>
          <w:rFonts w:ascii="Book Antiqua" w:hAnsi="Book Antiqua"/>
          <w:sz w:val="24"/>
          <w:szCs w:val="24"/>
        </w:rPr>
        <w:t>pancreatic ductal adenocarcinoma</w:t>
      </w:r>
      <w:r w:rsidRPr="00E36B67">
        <w:rPr>
          <w:rFonts w:ascii="Book Antiqua" w:hAnsi="Book Antiqua"/>
          <w:sz w:val="24"/>
          <w:szCs w:val="24"/>
        </w:rPr>
        <w:t xml:space="preserve"> </w:t>
      </w:r>
      <w:r w:rsidR="00815F4D" w:rsidRPr="00E36B67">
        <w:rPr>
          <w:rFonts w:ascii="Book Antiqua" w:hAnsi="Book Antiqua"/>
          <w:sz w:val="24"/>
          <w:szCs w:val="24"/>
        </w:rPr>
        <w:t xml:space="preserve">restages </w:t>
      </w:r>
      <w:r w:rsidRPr="00E36B67">
        <w:rPr>
          <w:rFonts w:ascii="Book Antiqua" w:hAnsi="Book Antiqua"/>
          <w:sz w:val="24"/>
          <w:szCs w:val="24"/>
        </w:rPr>
        <w:t xml:space="preserve">tumors with </w:t>
      </w:r>
      <w:proofErr w:type="spellStart"/>
      <w:r w:rsidR="008A2314" w:rsidRPr="00E36B67">
        <w:rPr>
          <w:rFonts w:ascii="Book Antiqua" w:hAnsi="Book Antiqua"/>
          <w:sz w:val="24"/>
          <w:szCs w:val="24"/>
        </w:rPr>
        <w:t>mesenterico</w:t>
      </w:r>
      <w:proofErr w:type="spellEnd"/>
      <w:r w:rsidR="008A2314" w:rsidRPr="00E36B67">
        <w:rPr>
          <w:rFonts w:ascii="Book Antiqua" w:hAnsi="Book Antiqua"/>
          <w:sz w:val="24"/>
          <w:szCs w:val="24"/>
        </w:rPr>
        <w:t>-portal vein (MPV)</w:t>
      </w:r>
      <w:r w:rsidRPr="00E36B67">
        <w:rPr>
          <w:rFonts w:ascii="Book Antiqua" w:hAnsi="Book Antiqua"/>
          <w:sz w:val="24"/>
          <w:szCs w:val="24"/>
        </w:rPr>
        <w:t xml:space="preserve"> invasion into T1</w:t>
      </w:r>
      <w:r w:rsidR="00EB74F4" w:rsidRPr="00E36B67">
        <w:rPr>
          <w:rFonts w:ascii="Book Antiqua" w:hAnsi="Book Antiqua"/>
          <w:sz w:val="24"/>
          <w:szCs w:val="24"/>
        </w:rPr>
        <w:t>-</w:t>
      </w:r>
      <w:r w:rsidRPr="00E36B67">
        <w:rPr>
          <w:rFonts w:ascii="Book Antiqua" w:hAnsi="Book Antiqua"/>
          <w:sz w:val="24"/>
          <w:szCs w:val="24"/>
        </w:rPr>
        <w:t xml:space="preserve">3 diseases according to tumor size. </w:t>
      </w:r>
      <w:r w:rsidRPr="00E36B67">
        <w:rPr>
          <w:rFonts w:ascii="Book Antiqua" w:eastAsia="宋体" w:hAnsi="Book Antiqua" w:cs="Times New Roman"/>
          <w:sz w:val="24"/>
          <w:szCs w:val="24"/>
        </w:rPr>
        <w:t>However,</w:t>
      </w:r>
      <w:r w:rsidRPr="00E36B67">
        <w:rPr>
          <w:rFonts w:ascii="Book Antiqua" w:hAnsi="Book Antiqua"/>
          <w:sz w:val="24"/>
          <w:szCs w:val="24"/>
        </w:rPr>
        <w:t xml:space="preserve"> the survival analysis indicated that </w:t>
      </w:r>
      <w:r w:rsidRPr="00E36B67">
        <w:rPr>
          <w:rFonts w:ascii="Book Antiqua" w:eastAsia="宋体" w:hAnsi="Book Antiqua" w:cs="Times New Roman"/>
          <w:sz w:val="24"/>
          <w:szCs w:val="24"/>
        </w:rPr>
        <w:t>these patients</w:t>
      </w:r>
      <w:r w:rsidRPr="00E36B67">
        <w:rPr>
          <w:rFonts w:ascii="Book Antiqua" w:hAnsi="Book Antiqua"/>
          <w:sz w:val="24"/>
          <w:szCs w:val="24"/>
        </w:rPr>
        <w:t xml:space="preserve"> have similar </w:t>
      </w:r>
      <w:r w:rsidRPr="00E36B67">
        <w:rPr>
          <w:rFonts w:ascii="Book Antiqua" w:eastAsia="宋体" w:hAnsi="Book Antiqua" w:cs="Times New Roman"/>
          <w:sz w:val="24"/>
          <w:szCs w:val="24"/>
        </w:rPr>
        <w:t>prognoses</w:t>
      </w:r>
      <w:r w:rsidRPr="00E36B67">
        <w:rPr>
          <w:rFonts w:ascii="Book Antiqua" w:hAnsi="Book Antiqua"/>
          <w:sz w:val="24"/>
          <w:szCs w:val="24"/>
        </w:rPr>
        <w:t>. The modified staging system</w:t>
      </w:r>
      <w:r w:rsidRPr="00E36B67">
        <w:rPr>
          <w:rFonts w:ascii="Book Antiqua" w:eastAsia="宋体" w:hAnsi="Book Antiqua" w:cs="Times New Roman"/>
          <w:sz w:val="24"/>
          <w:szCs w:val="24"/>
        </w:rPr>
        <w:t>,</w:t>
      </w:r>
      <w:r w:rsidRPr="00E36B67">
        <w:rPr>
          <w:rFonts w:ascii="Book Antiqua" w:hAnsi="Book Antiqua"/>
          <w:sz w:val="24"/>
          <w:szCs w:val="24"/>
        </w:rPr>
        <w:t xml:space="preserve"> which includes the factor of MPV invasion</w:t>
      </w:r>
      <w:r w:rsidRPr="00E36B67">
        <w:rPr>
          <w:rFonts w:ascii="Book Antiqua" w:eastAsia="宋体" w:hAnsi="Book Antiqua" w:cs="Times New Roman"/>
          <w:sz w:val="24"/>
          <w:szCs w:val="24"/>
        </w:rPr>
        <w:t>,</w:t>
      </w:r>
      <w:r w:rsidRPr="00E36B67">
        <w:rPr>
          <w:rFonts w:ascii="Book Antiqua" w:hAnsi="Book Antiqua"/>
          <w:sz w:val="24"/>
          <w:szCs w:val="24"/>
        </w:rPr>
        <w:t xml:space="preserve"> provides improvements in predicting prognosis.</w:t>
      </w:r>
    </w:p>
    <w:p w14:paraId="75B01786" w14:textId="6EE664AD" w:rsidR="001A0C64" w:rsidRPr="00E36B67" w:rsidRDefault="001A0C64" w:rsidP="009975AE">
      <w:pPr>
        <w:adjustRightInd w:val="0"/>
        <w:snapToGrid w:val="0"/>
        <w:spacing w:line="360" w:lineRule="auto"/>
        <w:rPr>
          <w:rFonts w:ascii="Book Antiqua" w:hAnsi="Book Antiqua"/>
          <w:sz w:val="24"/>
          <w:szCs w:val="24"/>
        </w:rPr>
      </w:pPr>
    </w:p>
    <w:p w14:paraId="116E4785" w14:textId="304101FA" w:rsidR="00E36B67" w:rsidRPr="00E36B67" w:rsidRDefault="004A7411" w:rsidP="00E36B67">
      <w:pPr>
        <w:pStyle w:val="af"/>
        <w:snapToGrid w:val="0"/>
        <w:spacing w:before="0" w:beforeAutospacing="0" w:after="0" w:afterAutospacing="0" w:line="360" w:lineRule="auto"/>
        <w:jc w:val="both"/>
        <w:outlineLvl w:val="0"/>
        <w:rPr>
          <w:rFonts w:ascii="Book Antiqua" w:hAnsi="Book Antiqua"/>
        </w:rPr>
      </w:pPr>
      <w:bookmarkStart w:id="94" w:name="OLE_LINK95"/>
      <w:bookmarkStart w:id="95" w:name="OLE_LINK53"/>
      <w:bookmarkStart w:id="96" w:name="OLE_LINK47"/>
      <w:bookmarkStart w:id="97" w:name="OLE_LINK48"/>
      <w:bookmarkStart w:id="98" w:name="OLE_LINK289"/>
      <w:bookmarkStart w:id="99" w:name="OLE_LINK494"/>
      <w:bookmarkStart w:id="100" w:name="OLE_LINK428"/>
      <w:bookmarkStart w:id="101" w:name="OLE_LINK108"/>
      <w:bookmarkStart w:id="102" w:name="OLE_LINK109"/>
      <w:bookmarkStart w:id="103" w:name="OLE_LINK142"/>
      <w:bookmarkStart w:id="104" w:name="OLE_LINK143"/>
      <w:bookmarkStart w:id="105" w:name="OLE_LINK249"/>
      <w:bookmarkStart w:id="106" w:name="OLE_LINK256"/>
      <w:bookmarkStart w:id="107" w:name="OLE_LINK85"/>
      <w:r w:rsidRPr="00E36B67">
        <w:rPr>
          <w:rFonts w:ascii="Book Antiqua" w:hAnsi="Book Antiqua" w:cs="Times New Roman"/>
        </w:rPr>
        <w:t>Chen</w:t>
      </w:r>
      <w:r w:rsidR="007A1D4C" w:rsidRPr="00E36B67">
        <w:rPr>
          <w:rFonts w:ascii="Book Antiqua" w:hAnsi="Book Antiqua" w:cs="Times New Roman"/>
        </w:rPr>
        <w:t xml:space="preserve"> HY</w:t>
      </w:r>
      <w:r w:rsidRPr="00E36B67">
        <w:rPr>
          <w:rFonts w:ascii="Book Antiqua" w:hAnsi="Book Antiqua" w:cs="Times New Roman"/>
        </w:rPr>
        <w:t>, Wang</w:t>
      </w:r>
      <w:r w:rsidR="007A1D4C" w:rsidRPr="00E36B67">
        <w:rPr>
          <w:rFonts w:ascii="Book Antiqua" w:hAnsi="Book Antiqua" w:cs="Times New Roman"/>
        </w:rPr>
        <w:t xml:space="preserve"> X</w:t>
      </w:r>
      <w:r w:rsidRPr="00E36B67">
        <w:rPr>
          <w:rFonts w:ascii="Book Antiqua" w:hAnsi="Book Antiqua" w:cs="Times New Roman"/>
        </w:rPr>
        <w:t>, Zhang</w:t>
      </w:r>
      <w:r w:rsidR="007A1D4C" w:rsidRPr="00E36B67">
        <w:rPr>
          <w:rFonts w:ascii="Book Antiqua" w:hAnsi="Book Antiqua" w:cs="Times New Roman"/>
        </w:rPr>
        <w:t xml:space="preserve"> H</w:t>
      </w:r>
      <w:r w:rsidRPr="00E36B67">
        <w:rPr>
          <w:rFonts w:ascii="Book Antiqua" w:hAnsi="Book Antiqua" w:cs="Times New Roman"/>
        </w:rPr>
        <w:t>, Liu</w:t>
      </w:r>
      <w:r w:rsidR="007A1D4C" w:rsidRPr="00E36B67">
        <w:rPr>
          <w:rFonts w:ascii="Book Antiqua" w:hAnsi="Book Antiqua" w:cs="Times New Roman"/>
        </w:rPr>
        <w:t xml:space="preserve"> XB</w:t>
      </w:r>
      <w:r w:rsidRPr="00E36B67">
        <w:rPr>
          <w:rFonts w:ascii="Book Antiqua" w:hAnsi="Book Antiqua" w:cs="Times New Roman"/>
        </w:rPr>
        <w:t>, Tan</w:t>
      </w:r>
      <w:r w:rsidR="007A1D4C" w:rsidRPr="00E36B67">
        <w:rPr>
          <w:rFonts w:ascii="Book Antiqua" w:hAnsi="Book Antiqua" w:cs="Times New Roman"/>
        </w:rPr>
        <w:t xml:space="preserve"> CL</w:t>
      </w:r>
      <w:r w:rsidRPr="00E36B67">
        <w:rPr>
          <w:rFonts w:ascii="Book Antiqua" w:hAnsi="Book Antiqua" w:cs="Times New Roman"/>
        </w:rPr>
        <w:t>.</w:t>
      </w:r>
      <w:r w:rsidR="00875FC8" w:rsidRPr="00E36B67">
        <w:rPr>
          <w:rFonts w:ascii="Book Antiqua" w:hAnsi="Book Antiqua" w:cs="Times New Roman"/>
        </w:rPr>
        <w:t xml:space="preserve"> </w:t>
      </w:r>
      <w:proofErr w:type="spellStart"/>
      <w:r w:rsidR="00733E8E" w:rsidRPr="00E36B67">
        <w:rPr>
          <w:rFonts w:ascii="Book Antiqua" w:hAnsi="Book Antiqua" w:cs="Times New Roman"/>
        </w:rPr>
        <w:t>Mesenterico</w:t>
      </w:r>
      <w:proofErr w:type="spellEnd"/>
      <w:r w:rsidR="00733E8E" w:rsidRPr="00E36B67">
        <w:rPr>
          <w:rFonts w:ascii="Book Antiqua" w:hAnsi="Book Antiqua" w:cs="Times New Roman"/>
        </w:rPr>
        <w:t>-portal vein invasion should be an important factor in TNM staging for pancreatic ductal adenocarcinoma: Proposed modification of the 8</w:t>
      </w:r>
      <w:r w:rsidR="00733E8E" w:rsidRPr="00E36B67">
        <w:rPr>
          <w:rFonts w:ascii="Book Antiqua" w:hAnsi="Book Antiqua" w:cs="Times New Roman"/>
          <w:vertAlign w:val="superscript"/>
        </w:rPr>
        <w:t>th</w:t>
      </w:r>
      <w:r w:rsidR="00733E8E" w:rsidRPr="00E36B67">
        <w:rPr>
          <w:rFonts w:ascii="Book Antiqua" w:hAnsi="Book Antiqua" w:cs="Times New Roman"/>
        </w:rPr>
        <w:t xml:space="preserve"> edition of the American Joint Committee on Cancer staging system</w:t>
      </w:r>
      <w:r w:rsidR="00875FC8" w:rsidRPr="00E36B67">
        <w:rPr>
          <w:rFonts w:ascii="Book Antiqua" w:hAnsi="Book Antiqua" w:cs="Times New Roman"/>
        </w:rPr>
        <w:t>.</w:t>
      </w:r>
      <w:bookmarkEnd w:id="94"/>
      <w:r w:rsidR="00875FC8" w:rsidRPr="00E36B67">
        <w:rPr>
          <w:rFonts w:ascii="Book Antiqua" w:hAnsi="Book Antiqua"/>
          <w:i/>
        </w:rPr>
        <w:t xml:space="preserve"> </w:t>
      </w:r>
      <w:bookmarkStart w:id="108" w:name="OLE_LINK1105"/>
      <w:bookmarkStart w:id="109" w:name="OLE_LINK1107"/>
      <w:bookmarkEnd w:id="95"/>
      <w:r w:rsidR="00875FC8" w:rsidRPr="00E36B67">
        <w:rPr>
          <w:rFonts w:ascii="Book Antiqua" w:hAnsi="Book Antiqua" w:cs="Times New Roman"/>
          <w:i/>
        </w:rPr>
        <w:t xml:space="preserve">World J </w:t>
      </w:r>
      <w:proofErr w:type="spellStart"/>
      <w:r w:rsidR="00875FC8" w:rsidRPr="00E36B67">
        <w:rPr>
          <w:rFonts w:ascii="Book Antiqua" w:hAnsi="Book Antiqua" w:cs="Times New Roman"/>
          <w:i/>
        </w:rPr>
        <w:t>Gastroenterol</w:t>
      </w:r>
      <w:proofErr w:type="spellEnd"/>
      <w:r w:rsidR="00875FC8" w:rsidRPr="00E36B67">
        <w:rPr>
          <w:rFonts w:ascii="Book Antiqua" w:hAnsi="Book Antiqua" w:cs="Times New Roman"/>
          <w:i/>
        </w:rPr>
        <w:t xml:space="preserve">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E36B67" w:rsidRPr="00E36B67">
        <w:rPr>
          <w:rFonts w:ascii="Book Antiqua" w:hAnsi="Book Antiqua"/>
        </w:rPr>
        <w:t xml:space="preserve">2019; 25(46): </w:t>
      </w:r>
      <w:r w:rsidR="00E36B67" w:rsidRPr="00E36B67">
        <w:rPr>
          <w:rFonts w:ascii="Book Antiqua" w:hAnsi="Book Antiqua" w:hint="eastAsia"/>
        </w:rPr>
        <w:t>6752</w:t>
      </w:r>
      <w:r w:rsidR="00E36B67" w:rsidRPr="00E36B67">
        <w:rPr>
          <w:rFonts w:ascii="Book Antiqua" w:hAnsi="Book Antiqua"/>
        </w:rPr>
        <w:t>-</w:t>
      </w:r>
      <w:r w:rsidR="00E36B67" w:rsidRPr="00E36B67">
        <w:rPr>
          <w:rFonts w:ascii="Book Antiqua" w:hAnsi="Book Antiqua" w:hint="eastAsia"/>
        </w:rPr>
        <w:t>676</w:t>
      </w:r>
      <w:r w:rsidR="004217D2">
        <w:rPr>
          <w:rFonts w:ascii="Book Antiqua" w:hAnsi="Book Antiqua" w:hint="eastAsia"/>
        </w:rPr>
        <w:t>6</w:t>
      </w:r>
    </w:p>
    <w:p w14:paraId="4EBA73FC" w14:textId="24084F77" w:rsidR="00E36B67" w:rsidRPr="00E36B67" w:rsidRDefault="00E36B67" w:rsidP="00E36B67">
      <w:pPr>
        <w:pStyle w:val="af"/>
        <w:snapToGrid w:val="0"/>
        <w:spacing w:before="0" w:beforeAutospacing="0" w:after="0" w:afterAutospacing="0" w:line="360" w:lineRule="auto"/>
        <w:jc w:val="both"/>
        <w:outlineLvl w:val="0"/>
        <w:rPr>
          <w:rFonts w:ascii="Book Antiqua" w:hAnsi="Book Antiqua"/>
        </w:rPr>
      </w:pPr>
      <w:r w:rsidRPr="00E36B67">
        <w:rPr>
          <w:rFonts w:ascii="Book Antiqua" w:hAnsi="Book Antiqua"/>
          <w:b/>
        </w:rPr>
        <w:t xml:space="preserve">URL: </w:t>
      </w:r>
      <w:r w:rsidRPr="00E36B67">
        <w:rPr>
          <w:rFonts w:ascii="Book Antiqua" w:hAnsi="Book Antiqua"/>
        </w:rPr>
        <w:t>https://www.wjgnet.com/1007-9327/full/v25/i46/</w:t>
      </w:r>
      <w:r w:rsidRPr="00E36B67">
        <w:rPr>
          <w:rFonts w:ascii="Book Antiqua" w:hAnsi="Book Antiqua" w:hint="eastAsia"/>
        </w:rPr>
        <w:t>6752</w:t>
      </w:r>
      <w:r w:rsidRPr="00E36B67">
        <w:rPr>
          <w:rFonts w:ascii="Book Antiqua" w:hAnsi="Book Antiqua"/>
        </w:rPr>
        <w:t>.htm</w:t>
      </w:r>
    </w:p>
    <w:p w14:paraId="0D23AE43" w14:textId="4B17F43E" w:rsidR="00AC4022" w:rsidRPr="00E36B67" w:rsidRDefault="00E36B67" w:rsidP="00E36B67">
      <w:pPr>
        <w:adjustRightInd w:val="0"/>
        <w:snapToGrid w:val="0"/>
        <w:spacing w:line="360" w:lineRule="auto"/>
        <w:rPr>
          <w:rFonts w:ascii="Book Antiqua" w:eastAsia="宋体" w:hAnsi="Book Antiqua" w:cs="宋体"/>
          <w:kern w:val="0"/>
          <w:sz w:val="24"/>
          <w:szCs w:val="24"/>
        </w:rPr>
      </w:pPr>
      <w:r w:rsidRPr="00E36B67">
        <w:rPr>
          <w:rFonts w:ascii="Book Antiqua" w:hAnsi="Book Antiqua"/>
          <w:b/>
        </w:rPr>
        <w:lastRenderedPageBreak/>
        <w:t xml:space="preserve">DOI: </w:t>
      </w:r>
      <w:r w:rsidRPr="00E36B67">
        <w:rPr>
          <w:rFonts w:ascii="Book Antiqua" w:eastAsia="宋体" w:hAnsi="Book Antiqua" w:cs="宋体"/>
          <w:kern w:val="0"/>
          <w:sz w:val="24"/>
          <w:szCs w:val="24"/>
        </w:rPr>
        <w:t>https://dx.doi.org/10.3748/wjg.v25.i46.</w:t>
      </w:r>
      <w:r w:rsidRPr="00E36B67">
        <w:rPr>
          <w:rFonts w:ascii="Book Antiqua" w:eastAsia="宋体" w:hAnsi="Book Antiqua" w:cs="宋体" w:hint="eastAsia"/>
          <w:kern w:val="0"/>
          <w:sz w:val="24"/>
          <w:szCs w:val="24"/>
        </w:rPr>
        <w:t>67</w:t>
      </w:r>
      <w:bookmarkStart w:id="110" w:name="_GoBack"/>
      <w:bookmarkEnd w:id="110"/>
      <w:r w:rsidRPr="00E36B67">
        <w:rPr>
          <w:rFonts w:ascii="Book Antiqua" w:eastAsia="宋体" w:hAnsi="Book Antiqua" w:cs="宋体" w:hint="eastAsia"/>
          <w:kern w:val="0"/>
          <w:sz w:val="24"/>
          <w:szCs w:val="24"/>
        </w:rPr>
        <w:t>52</w:t>
      </w:r>
    </w:p>
    <w:p w14:paraId="45628CC4" w14:textId="77777777" w:rsidR="00E36B67" w:rsidRPr="00E36B67" w:rsidRDefault="00E36B67" w:rsidP="00E36B67">
      <w:pPr>
        <w:adjustRightInd w:val="0"/>
        <w:snapToGrid w:val="0"/>
        <w:spacing w:line="360" w:lineRule="auto"/>
        <w:rPr>
          <w:rFonts w:ascii="Book Antiqua" w:hAnsi="Book Antiqua" w:cs="Times New Roman"/>
          <w:sz w:val="24"/>
          <w:szCs w:val="24"/>
        </w:rPr>
      </w:pPr>
    </w:p>
    <w:p w14:paraId="31B85C5B" w14:textId="77777777" w:rsidR="00512AA0" w:rsidRPr="00E36B67" w:rsidRDefault="00512AA0" w:rsidP="009975AE">
      <w:pPr>
        <w:widowControl/>
        <w:adjustRightInd w:val="0"/>
        <w:snapToGrid w:val="0"/>
        <w:spacing w:line="360" w:lineRule="auto"/>
        <w:rPr>
          <w:rFonts w:ascii="Book Antiqua" w:hAnsi="Book Antiqua"/>
          <w:b/>
          <w:sz w:val="24"/>
          <w:szCs w:val="24"/>
        </w:rPr>
      </w:pPr>
      <w:r w:rsidRPr="00E36B67">
        <w:rPr>
          <w:rFonts w:ascii="Book Antiqua" w:hAnsi="Book Antiqua"/>
          <w:b/>
          <w:sz w:val="24"/>
          <w:szCs w:val="24"/>
        </w:rPr>
        <w:br w:type="page"/>
      </w:r>
    </w:p>
    <w:p w14:paraId="2CE0F7A3" w14:textId="07A07515" w:rsidR="001A0C64" w:rsidRPr="00E36B67" w:rsidRDefault="00F2106E" w:rsidP="009975AE">
      <w:pPr>
        <w:adjustRightInd w:val="0"/>
        <w:snapToGrid w:val="0"/>
        <w:spacing w:line="360" w:lineRule="auto"/>
        <w:rPr>
          <w:rFonts w:ascii="Book Antiqua" w:hAnsi="Book Antiqua"/>
          <w:b/>
          <w:sz w:val="24"/>
          <w:szCs w:val="24"/>
        </w:rPr>
      </w:pPr>
      <w:r w:rsidRPr="00E36B67">
        <w:rPr>
          <w:rFonts w:ascii="Book Antiqua" w:hAnsi="Book Antiqua"/>
          <w:b/>
          <w:sz w:val="24"/>
          <w:szCs w:val="24"/>
        </w:rPr>
        <w:lastRenderedPageBreak/>
        <w:t>INTRODUCTION</w:t>
      </w:r>
    </w:p>
    <w:p w14:paraId="4D890400" w14:textId="682C0C00" w:rsidR="009A701C"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Pancreatic ductal adenocarcinoma</w:t>
      </w:r>
      <w:r w:rsidR="007F089D" w:rsidRPr="00E36B67">
        <w:rPr>
          <w:rFonts w:ascii="Book Antiqua" w:hAnsi="Book Antiqua"/>
          <w:sz w:val="24"/>
          <w:szCs w:val="24"/>
        </w:rPr>
        <w:t xml:space="preserve"> (PDAC)</w:t>
      </w:r>
      <w:r w:rsidRPr="00E36B67">
        <w:rPr>
          <w:rFonts w:ascii="Book Antiqua" w:hAnsi="Book Antiqua"/>
          <w:sz w:val="24"/>
          <w:szCs w:val="24"/>
        </w:rPr>
        <w:t xml:space="preserve"> is still an important cause of cancer-related death, with a mortality rate of </w:t>
      </w:r>
      <w:r w:rsidRPr="00E36B67">
        <w:rPr>
          <w:rFonts w:ascii="Book Antiqua" w:eastAsia="宋体" w:hAnsi="Book Antiqua" w:cs="Times New Roman"/>
          <w:sz w:val="24"/>
          <w:szCs w:val="24"/>
        </w:rPr>
        <w:t>approximately</w:t>
      </w:r>
      <w:r w:rsidRPr="00E36B67">
        <w:rPr>
          <w:rFonts w:ascii="Book Antiqua" w:hAnsi="Book Antiqua"/>
          <w:sz w:val="24"/>
          <w:szCs w:val="24"/>
        </w:rPr>
        <w:t xml:space="preserve"> 13/100000</w:t>
      </w:r>
      <w:r w:rsidR="0092349B" w:rsidRPr="00E36B67">
        <w:rPr>
          <w:rFonts w:ascii="Book Antiqua" w:hAnsi="Book Antiqua"/>
          <w:sz w:val="24"/>
          <w:szCs w:val="24"/>
          <w:vertAlign w:val="superscript"/>
        </w:rPr>
        <w:t>[1]</w:t>
      </w:r>
      <w:r w:rsidRPr="00E36B67">
        <w:rPr>
          <w:rFonts w:ascii="Book Antiqua" w:hAnsi="Book Antiqua"/>
          <w:sz w:val="24"/>
          <w:szCs w:val="24"/>
        </w:rPr>
        <w:t xml:space="preserve">. Radical surgical resection is the only </w:t>
      </w:r>
      <w:r w:rsidR="00B32652" w:rsidRPr="00E36B67">
        <w:rPr>
          <w:rFonts w:ascii="Book Antiqua" w:hAnsi="Book Antiqua"/>
          <w:sz w:val="24"/>
          <w:szCs w:val="24"/>
        </w:rPr>
        <w:t>hope</w:t>
      </w:r>
      <w:r w:rsidR="004E4D97" w:rsidRPr="00E36B67">
        <w:rPr>
          <w:rFonts w:ascii="Book Antiqua" w:hAnsi="Book Antiqua"/>
          <w:sz w:val="24"/>
          <w:szCs w:val="24"/>
        </w:rPr>
        <w:t xml:space="preserve"> to cure pancreatic cancer, but the postoperative five-year survival rate is only 10</w:t>
      </w:r>
      <w:r w:rsidR="00D57439" w:rsidRPr="00E36B67">
        <w:rPr>
          <w:rFonts w:ascii="Book Antiqua" w:hAnsi="Book Antiqua"/>
          <w:sz w:val="24"/>
          <w:szCs w:val="24"/>
        </w:rPr>
        <w:t>%</w:t>
      </w:r>
      <w:r w:rsidR="004E4D97" w:rsidRPr="00E36B67">
        <w:rPr>
          <w:rFonts w:ascii="Book Antiqua" w:hAnsi="Book Antiqua"/>
          <w:sz w:val="24"/>
          <w:szCs w:val="24"/>
        </w:rPr>
        <w:t xml:space="preserve">-20%. </w:t>
      </w:r>
      <w:r w:rsidRPr="00E36B67">
        <w:rPr>
          <w:rFonts w:ascii="Book Antiqua" w:eastAsia="宋体" w:hAnsi="Book Antiqua" w:cs="Times New Roman"/>
          <w:sz w:val="24"/>
          <w:szCs w:val="24"/>
        </w:rPr>
        <w:t xml:space="preserve">The </w:t>
      </w:r>
      <w:r w:rsidR="004E4D97" w:rsidRPr="00E36B67">
        <w:rPr>
          <w:rFonts w:ascii="Book Antiqua" w:hAnsi="Book Antiqua"/>
          <w:sz w:val="24"/>
          <w:szCs w:val="24"/>
        </w:rPr>
        <w:t xml:space="preserve">American Joint Committee on Cancer (AJCC) staging system is widely used to evaluate the prognosis of pancreatic cancer </w:t>
      </w:r>
      <w:r w:rsidR="009E4E04" w:rsidRPr="00E36B67">
        <w:rPr>
          <w:rFonts w:ascii="Book Antiqua" w:hAnsi="Book Antiqua"/>
          <w:sz w:val="24"/>
          <w:szCs w:val="24"/>
        </w:rPr>
        <w:t xml:space="preserve">patients </w:t>
      </w:r>
      <w:r w:rsidR="004E4D97" w:rsidRPr="00E36B67">
        <w:rPr>
          <w:rFonts w:ascii="Book Antiqua" w:hAnsi="Book Antiqua"/>
          <w:sz w:val="24"/>
          <w:szCs w:val="24"/>
        </w:rPr>
        <w:t>after resection and to determine</w:t>
      </w:r>
      <w:r w:rsidR="00A9400B" w:rsidRPr="00E36B67">
        <w:rPr>
          <w:rFonts w:ascii="Book Antiqua" w:hAnsi="Book Antiqua"/>
          <w:sz w:val="24"/>
          <w:szCs w:val="24"/>
        </w:rPr>
        <w:t xml:space="preserve"> further treatment.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A9400B" w:rsidRPr="00E36B67">
        <w:rPr>
          <w:rFonts w:ascii="Book Antiqua" w:hAnsi="Book Antiqua"/>
          <w:sz w:val="24"/>
          <w:szCs w:val="24"/>
        </w:rPr>
        <w:t xml:space="preserve"> </w:t>
      </w:r>
      <w:r w:rsidR="00106598" w:rsidRPr="00E36B67">
        <w:rPr>
          <w:rFonts w:ascii="Book Antiqua" w:hAnsi="Book Antiqua"/>
          <w:sz w:val="24"/>
          <w:szCs w:val="24"/>
        </w:rPr>
        <w:t xml:space="preserve">edition </w:t>
      </w:r>
      <w:r w:rsidR="00A9400B" w:rsidRPr="00E36B67">
        <w:rPr>
          <w:rFonts w:ascii="Book Antiqua" w:hAnsi="Book Antiqua"/>
          <w:sz w:val="24"/>
          <w:szCs w:val="24"/>
        </w:rPr>
        <w:t xml:space="preserve">of </w:t>
      </w:r>
      <w:r w:rsidR="00106598" w:rsidRPr="00E36B67">
        <w:rPr>
          <w:rFonts w:ascii="Book Antiqua" w:hAnsi="Book Antiqua"/>
          <w:sz w:val="24"/>
          <w:szCs w:val="24"/>
        </w:rPr>
        <w:t xml:space="preserve">the </w:t>
      </w:r>
      <w:r w:rsidR="00A9400B" w:rsidRPr="00E36B67">
        <w:rPr>
          <w:rFonts w:ascii="Book Antiqua" w:hAnsi="Book Antiqua"/>
          <w:sz w:val="24"/>
          <w:szCs w:val="24"/>
        </w:rPr>
        <w:t>AJCC Cancer</w:t>
      </w:r>
      <w:r w:rsidRPr="00E36B67">
        <w:rPr>
          <w:rFonts w:ascii="Book Antiqua" w:hAnsi="Book Antiqua"/>
          <w:sz w:val="24"/>
          <w:szCs w:val="24"/>
        </w:rPr>
        <w:t xml:space="preserve"> Staging Manual was published in 2016. The T stage of pancreatic cancer was evaluated </w:t>
      </w:r>
      <w:r w:rsidR="009E4E04" w:rsidRPr="00E36B67">
        <w:rPr>
          <w:rFonts w:ascii="Book Antiqua" w:hAnsi="Book Antiqua"/>
          <w:sz w:val="24"/>
          <w:szCs w:val="24"/>
        </w:rPr>
        <w:t xml:space="preserve">according to </w:t>
      </w:r>
      <w:r w:rsidRPr="00E36B67">
        <w:rPr>
          <w:rFonts w:ascii="Book Antiqua" w:hAnsi="Book Antiqua"/>
          <w:sz w:val="24"/>
          <w:szCs w:val="24"/>
        </w:rPr>
        <w:t>tumor diameter</w:t>
      </w:r>
      <w:r w:rsidR="00106598" w:rsidRPr="00E36B67">
        <w:rPr>
          <w:rFonts w:ascii="Book Antiqua" w:hAnsi="Book Antiqua"/>
          <w:sz w:val="24"/>
          <w:szCs w:val="24"/>
        </w:rPr>
        <w:t xml:space="preserve"> and </w:t>
      </w:r>
      <w:r w:rsidRPr="00E36B67">
        <w:rPr>
          <w:rFonts w:ascii="Book Antiqua" w:hAnsi="Book Antiqua"/>
          <w:sz w:val="24"/>
          <w:szCs w:val="24"/>
        </w:rPr>
        <w:t xml:space="preserve">invasion of </w:t>
      </w:r>
      <w:r w:rsidRPr="00E36B67">
        <w:rPr>
          <w:rFonts w:ascii="Book Antiqua" w:eastAsia="宋体" w:hAnsi="Book Antiqua" w:cs="Times New Roman"/>
          <w:sz w:val="24"/>
          <w:szCs w:val="24"/>
        </w:rPr>
        <w:t xml:space="preserve">the </w:t>
      </w:r>
      <w:r w:rsidRPr="00E36B67">
        <w:rPr>
          <w:rFonts w:ascii="Book Antiqua" w:hAnsi="Book Antiqua"/>
          <w:sz w:val="24"/>
          <w:szCs w:val="24"/>
        </w:rPr>
        <w:t>superior mesenteric artery (SMA), common hepatic artery (CHA)</w:t>
      </w:r>
      <w:r w:rsidR="004F4A6E" w:rsidRPr="00E36B67">
        <w:rPr>
          <w:rFonts w:ascii="Book Antiqua" w:hAnsi="Book Antiqua"/>
          <w:sz w:val="24"/>
          <w:szCs w:val="24"/>
        </w:rPr>
        <w:t>,</w:t>
      </w:r>
      <w:r w:rsidRPr="00E36B67">
        <w:rPr>
          <w:rFonts w:ascii="Book Antiqua" w:hAnsi="Book Antiqua"/>
          <w:sz w:val="24"/>
          <w:szCs w:val="24"/>
        </w:rPr>
        <w:t xml:space="preserve"> or celiac artery (CA). N stage </w:t>
      </w:r>
      <w:r w:rsidR="009E4E04" w:rsidRPr="00E36B67">
        <w:rPr>
          <w:rFonts w:ascii="Book Antiqua" w:hAnsi="Book Antiqua"/>
          <w:sz w:val="24"/>
          <w:szCs w:val="24"/>
        </w:rPr>
        <w:t>was</w:t>
      </w:r>
      <w:r w:rsidRPr="00E36B67">
        <w:rPr>
          <w:rFonts w:ascii="Book Antiqua" w:hAnsi="Book Antiqua"/>
          <w:sz w:val="24"/>
          <w:szCs w:val="24"/>
        </w:rPr>
        <w:t xml:space="preserve"> divided into groups with different </w:t>
      </w:r>
      <w:r w:rsidRPr="00E36B67">
        <w:rPr>
          <w:rFonts w:ascii="Book Antiqua" w:eastAsia="宋体" w:hAnsi="Book Antiqua" w:cs="Times New Roman"/>
          <w:sz w:val="24"/>
          <w:szCs w:val="24"/>
        </w:rPr>
        <w:t>prognoses</w:t>
      </w:r>
      <w:r w:rsidRPr="00E36B67">
        <w:rPr>
          <w:rFonts w:ascii="Book Antiqua" w:hAnsi="Book Antiqua"/>
          <w:sz w:val="24"/>
          <w:szCs w:val="24"/>
        </w:rPr>
        <w:t xml:space="preserve"> according to the number of positive lymph nodes: 0, 1-3, and more than 4</w:t>
      </w:r>
      <w:r w:rsidR="00A13248" w:rsidRPr="00E36B67">
        <w:rPr>
          <w:rFonts w:ascii="Book Antiqua" w:hAnsi="Book Antiqua"/>
          <w:sz w:val="24"/>
          <w:szCs w:val="24"/>
          <w:vertAlign w:val="superscript"/>
        </w:rPr>
        <w:t>[2]</w:t>
      </w:r>
      <w:r w:rsidR="005F1C24" w:rsidRPr="00E36B67">
        <w:rPr>
          <w:rFonts w:ascii="Book Antiqua" w:hAnsi="Book Antiqua"/>
          <w:sz w:val="24"/>
          <w:szCs w:val="24"/>
        </w:rPr>
        <w:t>. Compared with the 7</w:t>
      </w:r>
      <w:r w:rsidR="005F1C24" w:rsidRPr="00E36B67">
        <w:rPr>
          <w:rFonts w:ascii="Book Antiqua" w:hAnsi="Book Antiqua"/>
          <w:sz w:val="24"/>
          <w:szCs w:val="24"/>
          <w:vertAlign w:val="superscript"/>
        </w:rPr>
        <w:t>th</w:t>
      </w:r>
      <w:r w:rsidR="005F1C24" w:rsidRPr="00E36B67">
        <w:rPr>
          <w:rFonts w:ascii="Book Antiqua" w:hAnsi="Book Antiqua"/>
          <w:sz w:val="24"/>
          <w:szCs w:val="24"/>
        </w:rPr>
        <w:t xml:space="preserve"> edition, </w:t>
      </w:r>
      <w:proofErr w:type="spellStart"/>
      <w:r w:rsidR="005F1C24" w:rsidRPr="00E36B67">
        <w:rPr>
          <w:rFonts w:ascii="Book Antiqua" w:hAnsi="Book Antiqua"/>
          <w:sz w:val="24"/>
          <w:szCs w:val="24"/>
        </w:rPr>
        <w:t>extrapancreatic</w:t>
      </w:r>
      <w:proofErr w:type="spellEnd"/>
      <w:r w:rsidR="005F1C24" w:rsidRPr="00E36B67">
        <w:rPr>
          <w:rFonts w:ascii="Book Antiqua" w:hAnsi="Book Antiqua"/>
          <w:sz w:val="24"/>
          <w:szCs w:val="24"/>
        </w:rPr>
        <w:t xml:space="preserve"> extension was excluded from t</w:t>
      </w:r>
      <w:r w:rsidRPr="00E36B67">
        <w:rPr>
          <w:rFonts w:ascii="Book Antiqua" w:hAnsi="Book Antiqua"/>
          <w:sz w:val="24"/>
          <w:szCs w:val="24"/>
        </w:rPr>
        <w:t xml:space="preserve">he assessment of T stage. </w:t>
      </w:r>
      <w:proofErr w:type="spellStart"/>
      <w:r w:rsidR="00A3545B" w:rsidRPr="00E36B67">
        <w:rPr>
          <w:rFonts w:ascii="Book Antiqua" w:hAnsi="Book Antiqua"/>
          <w:kern w:val="0"/>
          <w:sz w:val="24"/>
          <w:szCs w:val="24"/>
        </w:rPr>
        <w:t>Extrapancreatic</w:t>
      </w:r>
      <w:proofErr w:type="spellEnd"/>
      <w:r w:rsidR="00A3545B" w:rsidRPr="00E36B67">
        <w:rPr>
          <w:rFonts w:ascii="Book Antiqua" w:hAnsi="Book Antiqua"/>
          <w:kern w:val="0"/>
          <w:sz w:val="24"/>
          <w:szCs w:val="24"/>
        </w:rPr>
        <w:t xml:space="preserve"> extension was defined as tumors that "extend beyond the pancreas" with</w:t>
      </w:r>
      <w:r w:rsidR="009E4E04" w:rsidRPr="00E36B67">
        <w:rPr>
          <w:rFonts w:ascii="Book Antiqua" w:hAnsi="Book Antiqua"/>
          <w:kern w:val="0"/>
          <w:sz w:val="24"/>
          <w:szCs w:val="24"/>
        </w:rPr>
        <w:t xml:space="preserve"> the</w:t>
      </w:r>
      <w:r w:rsidR="00A3545B" w:rsidRPr="00E36B67">
        <w:rPr>
          <w:rFonts w:ascii="Book Antiqua" w:hAnsi="Book Antiqua"/>
          <w:kern w:val="0"/>
          <w:sz w:val="24"/>
          <w:szCs w:val="24"/>
        </w:rPr>
        <w:t xml:space="preserve"> involvement of </w:t>
      </w:r>
      <w:proofErr w:type="spellStart"/>
      <w:r w:rsidR="00A3545B" w:rsidRPr="00E36B67">
        <w:rPr>
          <w:rFonts w:ascii="Book Antiqua" w:hAnsi="Book Antiqua"/>
          <w:kern w:val="0"/>
          <w:sz w:val="24"/>
          <w:szCs w:val="24"/>
        </w:rPr>
        <w:t>extrapancreatic</w:t>
      </w:r>
      <w:proofErr w:type="spellEnd"/>
      <w:r w:rsidR="00A3545B" w:rsidRPr="00E36B67">
        <w:rPr>
          <w:rFonts w:ascii="Book Antiqua" w:hAnsi="Book Antiqua"/>
          <w:kern w:val="0"/>
          <w:sz w:val="24"/>
          <w:szCs w:val="24"/>
        </w:rPr>
        <w:t xml:space="preserve"> structures. It is generally </w:t>
      </w:r>
      <w:r w:rsidR="009E4E04" w:rsidRPr="00E36B67">
        <w:rPr>
          <w:rFonts w:ascii="Book Antiqua" w:hAnsi="Book Antiqua"/>
          <w:kern w:val="0"/>
          <w:sz w:val="24"/>
          <w:szCs w:val="24"/>
        </w:rPr>
        <w:t xml:space="preserve">believed </w:t>
      </w:r>
      <w:r w:rsidR="00A3545B" w:rsidRPr="00E36B67">
        <w:rPr>
          <w:rFonts w:ascii="Book Antiqua" w:hAnsi="Book Antiqua"/>
          <w:kern w:val="0"/>
          <w:sz w:val="24"/>
          <w:szCs w:val="24"/>
        </w:rPr>
        <w:t xml:space="preserve">to involve the following structures: </w:t>
      </w:r>
      <w:r w:rsidR="008B15CE" w:rsidRPr="00E36B67">
        <w:rPr>
          <w:rFonts w:ascii="Book Antiqua" w:hAnsi="Book Antiqua"/>
          <w:kern w:val="0"/>
          <w:sz w:val="24"/>
          <w:szCs w:val="24"/>
        </w:rPr>
        <w:t>T</w:t>
      </w:r>
      <w:r w:rsidR="00106598" w:rsidRPr="00E36B67">
        <w:rPr>
          <w:rFonts w:ascii="Book Antiqua" w:hAnsi="Book Antiqua"/>
          <w:kern w:val="0"/>
          <w:sz w:val="24"/>
          <w:szCs w:val="24"/>
        </w:rPr>
        <w:t xml:space="preserve">he </w:t>
      </w:r>
      <w:r w:rsidR="00994001" w:rsidRPr="00E36B67">
        <w:rPr>
          <w:rFonts w:ascii="Book Antiqua" w:hAnsi="Book Antiqua"/>
          <w:kern w:val="0"/>
          <w:sz w:val="24"/>
          <w:szCs w:val="24"/>
        </w:rPr>
        <w:t xml:space="preserve">ampulla </w:t>
      </w:r>
      <w:r w:rsidR="00A3545B" w:rsidRPr="00E36B67">
        <w:rPr>
          <w:rFonts w:ascii="Book Antiqua" w:hAnsi="Book Antiqua"/>
          <w:kern w:val="0"/>
          <w:sz w:val="24"/>
          <w:szCs w:val="24"/>
        </w:rPr>
        <w:t xml:space="preserve">of </w:t>
      </w:r>
      <w:proofErr w:type="spellStart"/>
      <w:r w:rsidR="00A3545B" w:rsidRPr="00E36B67">
        <w:rPr>
          <w:rFonts w:ascii="Book Antiqua" w:hAnsi="Book Antiqua"/>
          <w:kern w:val="0"/>
          <w:sz w:val="24"/>
          <w:szCs w:val="24"/>
        </w:rPr>
        <w:t>Vater</w:t>
      </w:r>
      <w:proofErr w:type="spellEnd"/>
      <w:r w:rsidR="00A3545B" w:rsidRPr="00E36B67">
        <w:rPr>
          <w:rFonts w:ascii="Book Antiqua" w:hAnsi="Book Antiqua"/>
          <w:kern w:val="0"/>
          <w:sz w:val="24"/>
          <w:szCs w:val="24"/>
        </w:rPr>
        <w:t xml:space="preserve">, duodenum, </w:t>
      </w:r>
      <w:proofErr w:type="spellStart"/>
      <w:r w:rsidR="00A3545B" w:rsidRPr="00E36B67">
        <w:rPr>
          <w:rFonts w:ascii="Book Antiqua" w:hAnsi="Book Antiqua"/>
          <w:kern w:val="0"/>
          <w:sz w:val="24"/>
          <w:szCs w:val="24"/>
        </w:rPr>
        <w:t>extrahepatic</w:t>
      </w:r>
      <w:proofErr w:type="spellEnd"/>
      <w:r w:rsidR="00A3545B" w:rsidRPr="00E36B67">
        <w:rPr>
          <w:rFonts w:ascii="Book Antiqua" w:hAnsi="Book Antiqua"/>
          <w:kern w:val="0"/>
          <w:sz w:val="24"/>
          <w:szCs w:val="24"/>
        </w:rPr>
        <w:t xml:space="preserve"> biliary ducts and gallbladder, distal stomach, transverse colon and hepatic flexure, </w:t>
      </w:r>
      <w:proofErr w:type="spellStart"/>
      <w:r w:rsidR="00A3545B" w:rsidRPr="00E36B67">
        <w:rPr>
          <w:rFonts w:ascii="Book Antiqua" w:hAnsi="Book Antiqua"/>
          <w:kern w:val="0"/>
          <w:sz w:val="24"/>
          <w:szCs w:val="24"/>
        </w:rPr>
        <w:t>gastroduodenal</w:t>
      </w:r>
      <w:proofErr w:type="spellEnd"/>
      <w:r w:rsidR="00A3545B" w:rsidRPr="00E36B67">
        <w:rPr>
          <w:rFonts w:ascii="Book Antiqua" w:hAnsi="Book Antiqua"/>
          <w:kern w:val="0"/>
          <w:sz w:val="24"/>
          <w:szCs w:val="24"/>
        </w:rPr>
        <w:t xml:space="preserve"> artery (GDA), </w:t>
      </w:r>
      <w:proofErr w:type="spellStart"/>
      <w:r w:rsidR="00A3545B" w:rsidRPr="00E36B67">
        <w:rPr>
          <w:rFonts w:ascii="Book Antiqua" w:hAnsi="Book Antiqua"/>
          <w:kern w:val="0"/>
          <w:sz w:val="24"/>
          <w:szCs w:val="24"/>
        </w:rPr>
        <w:t>pancreaticoduodenal</w:t>
      </w:r>
      <w:proofErr w:type="spellEnd"/>
      <w:r w:rsidR="00A3545B" w:rsidRPr="00E36B67">
        <w:rPr>
          <w:rFonts w:ascii="Book Antiqua" w:hAnsi="Book Antiqua"/>
          <w:kern w:val="0"/>
          <w:sz w:val="24"/>
          <w:szCs w:val="24"/>
        </w:rPr>
        <w:t xml:space="preserve"> artery, </w:t>
      </w:r>
      <w:proofErr w:type="spellStart"/>
      <w:r w:rsidR="00A3545B" w:rsidRPr="00E36B67">
        <w:rPr>
          <w:rFonts w:ascii="Book Antiqua" w:hAnsi="Book Antiqua"/>
          <w:kern w:val="0"/>
          <w:sz w:val="24"/>
          <w:szCs w:val="24"/>
        </w:rPr>
        <w:t>mesenterico</w:t>
      </w:r>
      <w:proofErr w:type="spellEnd"/>
      <w:r w:rsidR="00DD7EEA" w:rsidRPr="00E36B67">
        <w:rPr>
          <w:rFonts w:ascii="Book Antiqua" w:hAnsi="Book Antiqua"/>
          <w:kern w:val="0"/>
          <w:sz w:val="24"/>
          <w:szCs w:val="24"/>
        </w:rPr>
        <w:t>-</w:t>
      </w:r>
      <w:r w:rsidR="00A3545B" w:rsidRPr="00E36B67">
        <w:rPr>
          <w:rFonts w:ascii="Book Antiqua" w:hAnsi="Book Antiqua"/>
          <w:kern w:val="0"/>
          <w:sz w:val="24"/>
          <w:szCs w:val="24"/>
        </w:rPr>
        <w:t xml:space="preserve">portal vein (MPV), </w:t>
      </w:r>
      <w:proofErr w:type="spellStart"/>
      <w:r w:rsidR="00A3545B" w:rsidRPr="00E36B67">
        <w:rPr>
          <w:rFonts w:ascii="Book Antiqua" w:hAnsi="Book Antiqua"/>
          <w:kern w:val="0"/>
          <w:sz w:val="24"/>
          <w:szCs w:val="24"/>
        </w:rPr>
        <w:t>omentum</w:t>
      </w:r>
      <w:proofErr w:type="spellEnd"/>
      <w:r w:rsidR="00F7713B" w:rsidRPr="00E36B67">
        <w:rPr>
          <w:rFonts w:ascii="Book Antiqua" w:hAnsi="Book Antiqua"/>
          <w:kern w:val="0"/>
          <w:sz w:val="24"/>
          <w:szCs w:val="24"/>
        </w:rPr>
        <w:t>,</w:t>
      </w:r>
      <w:r w:rsidR="00A3545B" w:rsidRPr="00E36B67">
        <w:rPr>
          <w:rFonts w:ascii="Book Antiqua" w:hAnsi="Book Antiqua"/>
          <w:kern w:val="0"/>
          <w:sz w:val="24"/>
          <w:szCs w:val="24"/>
        </w:rPr>
        <w:t xml:space="preserve"> and accessory </w:t>
      </w:r>
      <w:proofErr w:type="gramStart"/>
      <w:r w:rsidR="00A3545B" w:rsidRPr="00E36B67">
        <w:rPr>
          <w:rFonts w:ascii="Book Antiqua" w:hAnsi="Book Antiqua"/>
          <w:kern w:val="0"/>
          <w:sz w:val="24"/>
          <w:szCs w:val="24"/>
        </w:rPr>
        <w:t>structures</w:t>
      </w:r>
      <w:r w:rsidR="00A3545B" w:rsidRPr="00E36B67">
        <w:rPr>
          <w:rFonts w:ascii="Book Antiqua" w:hAnsi="Book Antiqua"/>
          <w:kern w:val="0"/>
          <w:sz w:val="24"/>
          <w:szCs w:val="24"/>
          <w:vertAlign w:val="superscript"/>
        </w:rPr>
        <w:t>[</w:t>
      </w:r>
      <w:proofErr w:type="gramEnd"/>
      <w:r w:rsidR="00A3545B" w:rsidRPr="00E36B67">
        <w:rPr>
          <w:rFonts w:ascii="Book Antiqua" w:hAnsi="Book Antiqua"/>
          <w:kern w:val="0"/>
          <w:sz w:val="24"/>
          <w:szCs w:val="24"/>
          <w:vertAlign w:val="superscript"/>
        </w:rPr>
        <w:t>3]</w:t>
      </w:r>
      <w:r w:rsidR="00A3545B" w:rsidRPr="00E36B67">
        <w:rPr>
          <w:rFonts w:ascii="Book Antiqua" w:hAnsi="Book Antiqua"/>
          <w:kern w:val="0"/>
          <w:sz w:val="24"/>
          <w:szCs w:val="24"/>
        </w:rPr>
        <w:t xml:space="preserve">. Since the definition of </w:t>
      </w:r>
      <w:proofErr w:type="spellStart"/>
      <w:r w:rsidR="00A3545B" w:rsidRPr="00E36B67">
        <w:rPr>
          <w:rFonts w:ascii="Book Antiqua" w:hAnsi="Book Antiqua"/>
          <w:kern w:val="0"/>
          <w:sz w:val="24"/>
          <w:szCs w:val="24"/>
        </w:rPr>
        <w:t>extrapancreatic</w:t>
      </w:r>
      <w:proofErr w:type="spellEnd"/>
      <w:r w:rsidR="00A3545B" w:rsidRPr="00E36B67">
        <w:rPr>
          <w:rFonts w:ascii="Book Antiqua" w:hAnsi="Book Antiqua"/>
          <w:kern w:val="0"/>
          <w:sz w:val="24"/>
          <w:szCs w:val="24"/>
        </w:rPr>
        <w:t xml:space="preserve"> extension is complex and involves many types of tissues, it is difficult to judge </w:t>
      </w:r>
      <w:proofErr w:type="spellStart"/>
      <w:r w:rsidR="00A3545B" w:rsidRPr="00E36B67">
        <w:rPr>
          <w:rFonts w:ascii="Book Antiqua" w:hAnsi="Book Antiqua"/>
          <w:kern w:val="0"/>
          <w:sz w:val="24"/>
          <w:szCs w:val="24"/>
        </w:rPr>
        <w:t>extrapancreatic</w:t>
      </w:r>
      <w:proofErr w:type="spellEnd"/>
      <w:r w:rsidR="00A3545B" w:rsidRPr="00E36B67">
        <w:rPr>
          <w:rFonts w:ascii="Book Antiqua" w:hAnsi="Book Antiqua"/>
          <w:kern w:val="0"/>
          <w:sz w:val="24"/>
          <w:szCs w:val="24"/>
        </w:rPr>
        <w:t xml:space="preserve"> extension, and the implementation </w:t>
      </w:r>
      <w:r w:rsidR="006F6176" w:rsidRPr="00E36B67">
        <w:rPr>
          <w:rFonts w:ascii="Book Antiqua" w:hAnsi="Book Antiqua"/>
          <w:kern w:val="0"/>
          <w:sz w:val="24"/>
          <w:szCs w:val="24"/>
        </w:rPr>
        <w:t xml:space="preserve">in </w:t>
      </w:r>
      <w:r w:rsidR="00A3545B" w:rsidRPr="00E36B67">
        <w:rPr>
          <w:rFonts w:ascii="Book Antiqua" w:hAnsi="Book Antiqua"/>
          <w:kern w:val="0"/>
          <w:sz w:val="24"/>
          <w:szCs w:val="24"/>
        </w:rPr>
        <w:t xml:space="preserve">each center is quite </w:t>
      </w:r>
      <w:proofErr w:type="gramStart"/>
      <w:r w:rsidR="00A3545B" w:rsidRPr="00E36B67">
        <w:rPr>
          <w:rFonts w:ascii="Book Antiqua" w:hAnsi="Book Antiqua"/>
          <w:kern w:val="0"/>
          <w:sz w:val="24"/>
          <w:szCs w:val="24"/>
        </w:rPr>
        <w:t>different</w:t>
      </w:r>
      <w:r w:rsidR="00A3545B" w:rsidRPr="00E36B67">
        <w:rPr>
          <w:rFonts w:ascii="Book Antiqua" w:hAnsi="Book Antiqua"/>
          <w:kern w:val="0"/>
          <w:sz w:val="24"/>
          <w:szCs w:val="24"/>
          <w:vertAlign w:val="superscript"/>
        </w:rPr>
        <w:t>[</w:t>
      </w:r>
      <w:proofErr w:type="gramEnd"/>
      <w:r w:rsidR="00A3545B" w:rsidRPr="00E36B67">
        <w:rPr>
          <w:rFonts w:ascii="Book Antiqua" w:hAnsi="Book Antiqua"/>
          <w:kern w:val="0"/>
          <w:sz w:val="24"/>
          <w:szCs w:val="24"/>
          <w:vertAlign w:val="superscript"/>
        </w:rPr>
        <w:t>4-6]</w:t>
      </w:r>
      <w:r w:rsidR="00A3545B" w:rsidRPr="00E36B67">
        <w:rPr>
          <w:rFonts w:ascii="Book Antiqua" w:hAnsi="Book Antiqua"/>
          <w:kern w:val="0"/>
          <w:sz w:val="24"/>
          <w:szCs w:val="24"/>
        </w:rPr>
        <w:t xml:space="preserve">. Moreover, </w:t>
      </w:r>
      <w:r w:rsidR="0060224C" w:rsidRPr="00E36B67">
        <w:rPr>
          <w:rFonts w:ascii="Book Antiqua" w:hAnsi="Book Antiqua"/>
          <w:kern w:val="0"/>
          <w:sz w:val="24"/>
          <w:szCs w:val="24"/>
        </w:rPr>
        <w:t xml:space="preserve">the </w:t>
      </w:r>
      <w:r w:rsidR="00A3545B" w:rsidRPr="00E36B67">
        <w:rPr>
          <w:rFonts w:ascii="Book Antiqua" w:hAnsi="Book Antiqua"/>
          <w:kern w:val="0"/>
          <w:sz w:val="24"/>
          <w:szCs w:val="24"/>
        </w:rPr>
        <w:t xml:space="preserve">invasion of different tissue types represents different biological behavior of tumors, so the effect of </w:t>
      </w:r>
      <w:r w:rsidRPr="00E36B67">
        <w:rPr>
          <w:rFonts w:ascii="Book Antiqua" w:eastAsia="宋体" w:hAnsi="Book Antiqua" w:cs="Times New Roman"/>
          <w:kern w:val="0"/>
          <w:sz w:val="24"/>
          <w:szCs w:val="24"/>
        </w:rPr>
        <w:t xml:space="preserve">the </w:t>
      </w:r>
      <w:r w:rsidR="00A3545B" w:rsidRPr="00E36B67">
        <w:rPr>
          <w:rFonts w:ascii="Book Antiqua" w:hAnsi="Book Antiqua"/>
          <w:kern w:val="0"/>
          <w:sz w:val="24"/>
          <w:szCs w:val="24"/>
        </w:rPr>
        <w:t>7</w:t>
      </w:r>
      <w:r w:rsidR="00A3545B" w:rsidRPr="00E36B67">
        <w:rPr>
          <w:rFonts w:ascii="Book Antiqua" w:hAnsi="Book Antiqua"/>
          <w:kern w:val="0"/>
          <w:sz w:val="24"/>
          <w:szCs w:val="24"/>
          <w:vertAlign w:val="superscript"/>
        </w:rPr>
        <w:t>th</w:t>
      </w:r>
      <w:r w:rsidR="00A3545B" w:rsidRPr="00E36B67">
        <w:rPr>
          <w:rFonts w:ascii="Book Antiqua" w:hAnsi="Book Antiqua"/>
          <w:kern w:val="0"/>
          <w:sz w:val="24"/>
          <w:szCs w:val="24"/>
        </w:rPr>
        <w:t xml:space="preserve"> edition of </w:t>
      </w:r>
      <w:r w:rsidRPr="00E36B67">
        <w:rPr>
          <w:rFonts w:ascii="Book Antiqua" w:eastAsia="宋体" w:hAnsi="Book Antiqua" w:cs="Times New Roman"/>
          <w:kern w:val="0"/>
          <w:sz w:val="24"/>
          <w:szCs w:val="24"/>
        </w:rPr>
        <w:t xml:space="preserve">the </w:t>
      </w:r>
      <w:r w:rsidR="00A3545B" w:rsidRPr="00E36B67">
        <w:rPr>
          <w:rFonts w:ascii="Book Antiqua" w:hAnsi="Book Antiqua"/>
          <w:kern w:val="0"/>
          <w:sz w:val="24"/>
          <w:szCs w:val="24"/>
        </w:rPr>
        <w:t xml:space="preserve">AJCC staging system in clinical practice has been questioned.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A3545B" w:rsidRPr="00E36B67">
        <w:rPr>
          <w:rFonts w:ascii="Book Antiqua" w:hAnsi="Book Antiqua"/>
          <w:kern w:val="0"/>
          <w:sz w:val="24"/>
          <w:szCs w:val="24"/>
        </w:rPr>
        <w:t xml:space="preserve"> edition of </w:t>
      </w:r>
      <w:r w:rsidR="00994001" w:rsidRPr="00E36B67">
        <w:rPr>
          <w:rFonts w:ascii="Book Antiqua" w:hAnsi="Book Antiqua"/>
          <w:kern w:val="0"/>
          <w:sz w:val="24"/>
          <w:szCs w:val="24"/>
        </w:rPr>
        <w:t xml:space="preserve">the </w:t>
      </w:r>
      <w:r w:rsidR="0060224C" w:rsidRPr="00E36B67">
        <w:rPr>
          <w:rFonts w:ascii="Book Antiqua" w:hAnsi="Book Antiqua"/>
          <w:kern w:val="0"/>
          <w:sz w:val="24"/>
          <w:szCs w:val="24"/>
        </w:rPr>
        <w:t xml:space="preserve">AJCC </w:t>
      </w:r>
      <w:r w:rsidR="00A3545B" w:rsidRPr="00E36B67">
        <w:rPr>
          <w:rFonts w:ascii="Book Antiqua" w:hAnsi="Book Antiqua"/>
          <w:kern w:val="0"/>
          <w:sz w:val="24"/>
          <w:szCs w:val="24"/>
        </w:rPr>
        <w:t xml:space="preserve">pancreatic cancer staging system improved the staging system by replacing the factor of pancreatic invasion with a diameter greater than 4 cm. However, MPV invasion </w:t>
      </w:r>
      <w:r w:rsidR="0060224C" w:rsidRPr="00E36B67">
        <w:rPr>
          <w:rFonts w:ascii="Book Antiqua" w:hAnsi="Book Antiqua"/>
          <w:kern w:val="0"/>
          <w:sz w:val="24"/>
          <w:szCs w:val="24"/>
        </w:rPr>
        <w:t>is believed to indicate</w:t>
      </w:r>
      <w:r w:rsidR="00A3545B" w:rsidRPr="00E36B67">
        <w:rPr>
          <w:rFonts w:ascii="Book Antiqua" w:hAnsi="Book Antiqua"/>
          <w:kern w:val="0"/>
          <w:sz w:val="24"/>
          <w:szCs w:val="24"/>
        </w:rPr>
        <w:t xml:space="preserve"> </w:t>
      </w:r>
      <w:r w:rsidR="00994001" w:rsidRPr="00E36B67">
        <w:rPr>
          <w:rFonts w:ascii="Book Antiqua" w:hAnsi="Book Antiqua"/>
          <w:kern w:val="0"/>
          <w:sz w:val="24"/>
          <w:szCs w:val="24"/>
        </w:rPr>
        <w:t xml:space="preserve">a </w:t>
      </w:r>
      <w:r w:rsidR="00A3545B" w:rsidRPr="00E36B67">
        <w:rPr>
          <w:rFonts w:ascii="Book Antiqua" w:hAnsi="Book Antiqua"/>
          <w:kern w:val="0"/>
          <w:sz w:val="24"/>
          <w:szCs w:val="24"/>
        </w:rPr>
        <w:t xml:space="preserve">poor prognosis </w:t>
      </w:r>
      <w:r w:rsidR="0060224C" w:rsidRPr="00E36B67">
        <w:rPr>
          <w:rFonts w:ascii="Book Antiqua" w:hAnsi="Book Antiqua"/>
          <w:kern w:val="0"/>
          <w:sz w:val="24"/>
          <w:szCs w:val="24"/>
        </w:rPr>
        <w:t xml:space="preserve">for </w:t>
      </w:r>
      <w:r w:rsidR="00A3545B" w:rsidRPr="00E36B67">
        <w:rPr>
          <w:rFonts w:ascii="Book Antiqua" w:hAnsi="Book Antiqua"/>
          <w:kern w:val="0"/>
          <w:sz w:val="24"/>
          <w:szCs w:val="24"/>
        </w:rPr>
        <w:t>pancreatic cancer</w:t>
      </w:r>
      <w:r w:rsidR="0060224C" w:rsidRPr="00E36B67">
        <w:rPr>
          <w:rFonts w:ascii="Book Antiqua" w:hAnsi="Book Antiqua"/>
          <w:kern w:val="0"/>
          <w:sz w:val="24"/>
          <w:szCs w:val="24"/>
        </w:rPr>
        <w:t xml:space="preserve"> </w:t>
      </w:r>
      <w:proofErr w:type="gramStart"/>
      <w:r w:rsidR="0060224C" w:rsidRPr="00E36B67">
        <w:rPr>
          <w:rFonts w:ascii="Book Antiqua" w:hAnsi="Book Antiqua"/>
          <w:kern w:val="0"/>
          <w:sz w:val="24"/>
          <w:szCs w:val="24"/>
        </w:rPr>
        <w:t>patients</w:t>
      </w:r>
      <w:r w:rsidR="00A3545B" w:rsidRPr="00E36B67">
        <w:rPr>
          <w:rFonts w:ascii="Book Antiqua" w:hAnsi="Book Antiqua"/>
          <w:kern w:val="0"/>
          <w:sz w:val="24"/>
          <w:szCs w:val="24"/>
          <w:vertAlign w:val="superscript"/>
        </w:rPr>
        <w:t>[</w:t>
      </w:r>
      <w:proofErr w:type="gramEnd"/>
      <w:r w:rsidR="00A3545B" w:rsidRPr="00E36B67">
        <w:rPr>
          <w:rFonts w:ascii="Book Antiqua" w:hAnsi="Book Antiqua"/>
          <w:kern w:val="0"/>
          <w:sz w:val="24"/>
          <w:szCs w:val="24"/>
          <w:vertAlign w:val="superscript"/>
        </w:rPr>
        <w:t>7-9]</w:t>
      </w:r>
      <w:r w:rsidR="00A3545B" w:rsidRPr="00E36B67">
        <w:rPr>
          <w:rFonts w:ascii="Book Antiqua" w:hAnsi="Book Antiqua"/>
          <w:kern w:val="0"/>
          <w:sz w:val="24"/>
          <w:szCs w:val="24"/>
        </w:rPr>
        <w:t xml:space="preserve">.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A3545B" w:rsidRPr="00E36B67">
        <w:rPr>
          <w:rFonts w:ascii="Book Antiqua" w:hAnsi="Book Antiqua"/>
          <w:kern w:val="0"/>
          <w:sz w:val="24"/>
          <w:szCs w:val="24"/>
        </w:rPr>
        <w:t xml:space="preserve"> edition of</w:t>
      </w:r>
      <w:r w:rsidRPr="00E36B67">
        <w:rPr>
          <w:rFonts w:ascii="Book Antiqua" w:eastAsia="宋体" w:hAnsi="Book Antiqua" w:cs="Times New Roman"/>
          <w:kern w:val="0"/>
          <w:sz w:val="24"/>
          <w:szCs w:val="24"/>
        </w:rPr>
        <w:t xml:space="preserve"> the</w:t>
      </w:r>
      <w:r w:rsidR="00A3545B" w:rsidRPr="00E36B67">
        <w:rPr>
          <w:rFonts w:ascii="Book Antiqua" w:hAnsi="Book Antiqua"/>
          <w:kern w:val="0"/>
          <w:sz w:val="24"/>
          <w:szCs w:val="24"/>
        </w:rPr>
        <w:t xml:space="preserve"> AJCC pancreatic cancer </w:t>
      </w:r>
      <w:r w:rsidR="00A3545B" w:rsidRPr="00E36B67">
        <w:rPr>
          <w:rFonts w:ascii="Book Antiqua" w:hAnsi="Book Antiqua"/>
          <w:kern w:val="0"/>
          <w:sz w:val="24"/>
          <w:szCs w:val="24"/>
        </w:rPr>
        <w:lastRenderedPageBreak/>
        <w:t>staging system completely negates this factor.</w:t>
      </w:r>
    </w:p>
    <w:p w14:paraId="1C6B6166" w14:textId="45975860" w:rsidR="000131EB"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In th</w:t>
      </w:r>
      <w:r w:rsidR="008E52DE" w:rsidRPr="00E36B67">
        <w:rPr>
          <w:rFonts w:ascii="Book Antiqua" w:hAnsi="Book Antiqua"/>
          <w:sz w:val="24"/>
          <w:szCs w:val="24"/>
        </w:rPr>
        <w:t>e</w:t>
      </w:r>
      <w:r w:rsidRPr="00E36B67">
        <w:rPr>
          <w:rFonts w:ascii="Book Antiqua" w:hAnsi="Book Antiqua"/>
          <w:sz w:val="24"/>
          <w:szCs w:val="24"/>
        </w:rPr>
        <w:t xml:space="preserve"> present study, we collected data </w:t>
      </w:r>
      <w:r w:rsidRPr="00E36B67">
        <w:rPr>
          <w:rFonts w:ascii="Book Antiqua" w:eastAsia="宋体" w:hAnsi="Book Antiqua" w:cs="Times New Roman"/>
          <w:sz w:val="24"/>
          <w:szCs w:val="24"/>
        </w:rPr>
        <w:t>from</w:t>
      </w:r>
      <w:r w:rsidRPr="00E36B67">
        <w:rPr>
          <w:rFonts w:ascii="Book Antiqua" w:hAnsi="Book Antiqua"/>
          <w:sz w:val="24"/>
          <w:szCs w:val="24"/>
        </w:rPr>
        <w:t xml:space="preserve"> pancreatic cancer patients undergoing radical pancreat</w:t>
      </w:r>
      <w:r w:rsidR="0033125F" w:rsidRPr="00E36B67">
        <w:rPr>
          <w:rFonts w:ascii="Book Antiqua" w:hAnsi="Book Antiqua"/>
          <w:sz w:val="24"/>
          <w:szCs w:val="24"/>
        </w:rPr>
        <w:t>ic</w:t>
      </w:r>
      <w:r w:rsidRPr="00E36B67">
        <w:rPr>
          <w:rFonts w:ascii="Book Antiqua" w:hAnsi="Book Antiqua"/>
          <w:sz w:val="24"/>
          <w:szCs w:val="24"/>
        </w:rPr>
        <w:t>oduodenectomy</w:t>
      </w:r>
      <w:r w:rsidR="0033125F" w:rsidRPr="00E36B67">
        <w:rPr>
          <w:rFonts w:ascii="Book Antiqua" w:hAnsi="Book Antiqua"/>
          <w:sz w:val="24"/>
          <w:szCs w:val="24"/>
        </w:rPr>
        <w:t xml:space="preserve"> (PD)</w:t>
      </w:r>
      <w:r w:rsidRPr="00E36B67">
        <w:rPr>
          <w:rFonts w:ascii="Book Antiqua" w:hAnsi="Book Antiqua"/>
          <w:sz w:val="24"/>
          <w:szCs w:val="24"/>
        </w:rPr>
        <w:t xml:space="preserve"> and total pancreatectomy</w:t>
      </w:r>
      <w:r w:rsidR="0033125F" w:rsidRPr="00E36B67">
        <w:rPr>
          <w:rFonts w:ascii="Book Antiqua" w:hAnsi="Book Antiqua"/>
          <w:sz w:val="24"/>
          <w:szCs w:val="24"/>
        </w:rPr>
        <w:t xml:space="preserve"> (TP)</w:t>
      </w:r>
      <w:r w:rsidRPr="00E36B67">
        <w:rPr>
          <w:rFonts w:ascii="Book Antiqua" w:hAnsi="Book Antiqua"/>
          <w:sz w:val="24"/>
          <w:szCs w:val="24"/>
        </w:rPr>
        <w:t xml:space="preserve"> from</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w:t>
      </w:r>
      <w:r w:rsidR="00B2628B" w:rsidRPr="00E36B67">
        <w:rPr>
          <w:rFonts w:ascii="Book Antiqua" w:hAnsi="Book Antiqua"/>
          <w:sz w:val="24"/>
          <w:szCs w:val="24"/>
        </w:rPr>
        <w:t>s</w:t>
      </w:r>
      <w:r w:rsidR="00A06117" w:rsidRPr="00E36B67">
        <w:rPr>
          <w:rFonts w:ascii="Book Antiqua" w:hAnsi="Book Antiqua"/>
          <w:sz w:val="24"/>
          <w:szCs w:val="24"/>
        </w:rPr>
        <w:t xml:space="preserve">urveillance, </w:t>
      </w:r>
      <w:r w:rsidR="00B2628B" w:rsidRPr="00E36B67">
        <w:rPr>
          <w:rFonts w:ascii="Book Antiqua" w:hAnsi="Book Antiqua"/>
          <w:sz w:val="24"/>
          <w:szCs w:val="24"/>
        </w:rPr>
        <w:t>epidemiology, and end r</w:t>
      </w:r>
      <w:r w:rsidR="00A06117" w:rsidRPr="00E36B67">
        <w:rPr>
          <w:rFonts w:ascii="Book Antiqua" w:hAnsi="Book Antiqua"/>
          <w:sz w:val="24"/>
          <w:szCs w:val="24"/>
        </w:rPr>
        <w:t>esults (</w:t>
      </w:r>
      <w:r w:rsidRPr="00E36B67">
        <w:rPr>
          <w:rFonts w:ascii="Book Antiqua" w:hAnsi="Book Antiqua"/>
          <w:sz w:val="24"/>
          <w:szCs w:val="24"/>
        </w:rPr>
        <w:t>SEER</w:t>
      </w:r>
      <w:r w:rsidR="00A06117" w:rsidRPr="00E36B67">
        <w:rPr>
          <w:rFonts w:ascii="Book Antiqua" w:hAnsi="Book Antiqua"/>
          <w:sz w:val="24"/>
          <w:szCs w:val="24"/>
        </w:rPr>
        <w:t>)</w:t>
      </w:r>
      <w:r w:rsidRPr="00E36B67">
        <w:rPr>
          <w:rFonts w:ascii="Book Antiqua" w:hAnsi="Book Antiqua"/>
          <w:sz w:val="24"/>
          <w:szCs w:val="24"/>
        </w:rPr>
        <w:t xml:space="preserve"> database and </w:t>
      </w:r>
      <w:r w:rsidR="00994001" w:rsidRPr="00E36B67">
        <w:rPr>
          <w:rFonts w:ascii="Book Antiqua" w:hAnsi="Book Antiqua"/>
          <w:sz w:val="24"/>
          <w:szCs w:val="24"/>
        </w:rPr>
        <w:t xml:space="preserve">the </w:t>
      </w:r>
      <w:r w:rsidRPr="00E36B67">
        <w:rPr>
          <w:rFonts w:ascii="Book Antiqua" w:hAnsi="Book Antiqua"/>
          <w:sz w:val="24"/>
          <w:szCs w:val="24"/>
        </w:rPr>
        <w:t>West China Hospital database</w:t>
      </w:r>
      <w:r w:rsidR="006F6176" w:rsidRPr="00E36B67">
        <w:rPr>
          <w:rFonts w:ascii="Book Antiqua" w:hAnsi="Book Antiqua"/>
          <w:sz w:val="24"/>
          <w:szCs w:val="24"/>
        </w:rPr>
        <w:t xml:space="preserve">, with an aim </w:t>
      </w:r>
      <w:r w:rsidRPr="00E36B67">
        <w:rPr>
          <w:rFonts w:ascii="Book Antiqua" w:hAnsi="Book Antiqua"/>
          <w:sz w:val="24"/>
          <w:szCs w:val="24"/>
        </w:rPr>
        <w:t xml:space="preserve">to assess the impact of MPV invasion on the prognosis of patients and to analyze whether the inclusion of MPV invasion can further improve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w:t>
      </w:r>
      <w:r w:rsidRPr="00E36B67">
        <w:rPr>
          <w:rFonts w:ascii="Book Antiqua" w:eastAsia="宋体" w:hAnsi="Book Antiqua" w:cs="Times New Roman"/>
          <w:sz w:val="24"/>
          <w:szCs w:val="24"/>
        </w:rPr>
        <w:t>the</w:t>
      </w:r>
      <w:r w:rsidR="0060224C" w:rsidRPr="00E36B67">
        <w:rPr>
          <w:rFonts w:ascii="Book Antiqua" w:hAnsi="Book Antiqua"/>
          <w:sz w:val="24"/>
          <w:szCs w:val="24"/>
        </w:rPr>
        <w:t xml:space="preserve"> AJCC</w:t>
      </w:r>
      <w:r w:rsidRPr="00E36B67">
        <w:rPr>
          <w:rFonts w:ascii="Book Antiqua" w:eastAsia="宋体" w:hAnsi="Book Antiqua" w:cs="Times New Roman"/>
          <w:sz w:val="24"/>
          <w:szCs w:val="24"/>
        </w:rPr>
        <w:t xml:space="preserve"> </w:t>
      </w:r>
      <w:r w:rsidRPr="00E36B67">
        <w:rPr>
          <w:rFonts w:ascii="Book Antiqua" w:hAnsi="Book Antiqua"/>
          <w:sz w:val="24"/>
          <w:szCs w:val="24"/>
        </w:rPr>
        <w:t>pancreatic cancer staging system.</w:t>
      </w:r>
    </w:p>
    <w:p w14:paraId="5E844106" w14:textId="77777777" w:rsidR="001A0C64" w:rsidRPr="00E36B67" w:rsidRDefault="001A0C64" w:rsidP="009975AE">
      <w:pPr>
        <w:adjustRightInd w:val="0"/>
        <w:snapToGrid w:val="0"/>
        <w:spacing w:line="360" w:lineRule="auto"/>
        <w:rPr>
          <w:rFonts w:ascii="Book Antiqua" w:hAnsi="Book Antiqua"/>
          <w:sz w:val="24"/>
          <w:szCs w:val="24"/>
        </w:rPr>
      </w:pPr>
    </w:p>
    <w:p w14:paraId="2416F0EB" w14:textId="77777777" w:rsidR="00EF3F1D" w:rsidRPr="00E36B67" w:rsidRDefault="00EF3F1D" w:rsidP="009975AE">
      <w:pPr>
        <w:adjustRightInd w:val="0"/>
        <w:snapToGrid w:val="0"/>
        <w:spacing w:line="360" w:lineRule="auto"/>
        <w:rPr>
          <w:rFonts w:ascii="Book Antiqua" w:hAnsi="Book Antiqua"/>
          <w:b/>
          <w:sz w:val="24"/>
          <w:szCs w:val="24"/>
        </w:rPr>
      </w:pPr>
      <w:r w:rsidRPr="00E36B67">
        <w:rPr>
          <w:rFonts w:ascii="Book Antiqua" w:hAnsi="Book Antiqua"/>
          <w:b/>
          <w:sz w:val="24"/>
          <w:szCs w:val="24"/>
        </w:rPr>
        <w:t>MATERIALS AND METHODS</w:t>
      </w:r>
    </w:p>
    <w:p w14:paraId="52187DB8" w14:textId="03F689F3" w:rsidR="006F55F6" w:rsidRPr="00E36B67" w:rsidRDefault="00AD57F6" w:rsidP="009975AE">
      <w:pPr>
        <w:adjustRightInd w:val="0"/>
        <w:snapToGrid w:val="0"/>
        <w:spacing w:line="360" w:lineRule="auto"/>
        <w:rPr>
          <w:rFonts w:ascii="Book Antiqua" w:hAnsi="Book Antiqua"/>
          <w:b/>
          <w:i/>
          <w:iCs/>
          <w:sz w:val="24"/>
          <w:szCs w:val="24"/>
        </w:rPr>
      </w:pPr>
      <w:r w:rsidRPr="00E36B67">
        <w:rPr>
          <w:rFonts w:ascii="Book Antiqua" w:hAnsi="Book Antiqua"/>
          <w:b/>
          <w:i/>
          <w:iCs/>
          <w:sz w:val="24"/>
          <w:szCs w:val="24"/>
        </w:rPr>
        <w:t>SEER database</w:t>
      </w:r>
    </w:p>
    <w:p w14:paraId="109BEF89" w14:textId="59F10155" w:rsidR="00AD57F6" w:rsidRPr="00E36B67" w:rsidRDefault="006F6176"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Based on </w:t>
      </w:r>
      <w:r w:rsidR="00193A59" w:rsidRPr="00E36B67">
        <w:rPr>
          <w:rFonts w:ascii="Book Antiqua" w:hAnsi="Book Antiqua"/>
          <w:sz w:val="24"/>
          <w:szCs w:val="24"/>
        </w:rPr>
        <w:t>the SEER</w:t>
      </w:r>
      <w:r w:rsidRPr="00E36B67">
        <w:rPr>
          <w:rFonts w:ascii="Book Antiqua" w:hAnsi="Book Antiqua"/>
          <w:sz w:val="24"/>
          <w:szCs w:val="24"/>
        </w:rPr>
        <w:t xml:space="preserve"> </w:t>
      </w:r>
      <w:r w:rsidR="00193A59" w:rsidRPr="00E36B67">
        <w:rPr>
          <w:rFonts w:ascii="Book Antiqua" w:hAnsi="Book Antiqua"/>
          <w:sz w:val="24"/>
          <w:szCs w:val="24"/>
        </w:rPr>
        <w:t>database (1975-2016), we retrospectively included patients with pathologically</w:t>
      </w:r>
      <w:r w:rsidR="00BA381E" w:rsidRPr="00E36B67">
        <w:rPr>
          <w:rFonts w:ascii="Book Antiqua" w:hAnsi="Book Antiqua"/>
          <w:sz w:val="24"/>
          <w:szCs w:val="24"/>
        </w:rPr>
        <w:t xml:space="preserve"> confirmed ductal adenocarcinoma (ICD-O-3</w:t>
      </w:r>
      <w:r w:rsidR="009B5BBD" w:rsidRPr="00E36B67">
        <w:rPr>
          <w:rFonts w:ascii="Book Antiqua" w:hAnsi="Book Antiqua"/>
          <w:sz w:val="24"/>
          <w:szCs w:val="24"/>
        </w:rPr>
        <w:t xml:space="preserve"> histologic code</w:t>
      </w:r>
      <w:r w:rsidR="00BA381E" w:rsidRPr="00E36B67">
        <w:rPr>
          <w:rFonts w:ascii="Book Antiqua" w:hAnsi="Book Antiqua"/>
          <w:sz w:val="24"/>
          <w:szCs w:val="24"/>
        </w:rPr>
        <w:t xml:space="preserve"> as 8140 or 8500) of the head of</w:t>
      </w:r>
      <w:r w:rsidR="00994001" w:rsidRPr="00E36B67">
        <w:rPr>
          <w:rFonts w:ascii="Book Antiqua" w:hAnsi="Book Antiqua"/>
          <w:sz w:val="24"/>
          <w:szCs w:val="24"/>
        </w:rPr>
        <w:t xml:space="preserve"> the</w:t>
      </w:r>
      <w:r w:rsidR="00BA381E" w:rsidRPr="00E36B67">
        <w:rPr>
          <w:rFonts w:ascii="Book Antiqua" w:hAnsi="Book Antiqua"/>
          <w:sz w:val="24"/>
          <w:szCs w:val="24"/>
        </w:rPr>
        <w:t xml:space="preserve"> pancreas (</w:t>
      </w:r>
      <w:r w:rsidR="009B5BBD" w:rsidRPr="00E36B67">
        <w:rPr>
          <w:rFonts w:ascii="Book Antiqua" w:hAnsi="Book Antiqua"/>
          <w:sz w:val="24"/>
          <w:szCs w:val="24"/>
        </w:rPr>
        <w:t xml:space="preserve">ICD-10 code of </w:t>
      </w:r>
      <w:r w:rsidR="00874A0D" w:rsidRPr="00E36B67">
        <w:rPr>
          <w:rFonts w:ascii="Book Antiqua" w:hAnsi="Book Antiqua"/>
          <w:sz w:val="24"/>
          <w:szCs w:val="24"/>
        </w:rPr>
        <w:t xml:space="preserve">primary </w:t>
      </w:r>
      <w:r w:rsidR="00994001" w:rsidRPr="00E36B67">
        <w:rPr>
          <w:rFonts w:ascii="Book Antiqua" w:hAnsi="Book Antiqua"/>
          <w:sz w:val="24"/>
          <w:szCs w:val="24"/>
        </w:rPr>
        <w:t xml:space="preserve">site </w:t>
      </w:r>
      <w:r w:rsidR="00BA381E" w:rsidRPr="00E36B67">
        <w:rPr>
          <w:rFonts w:ascii="Book Antiqua" w:hAnsi="Book Antiqua"/>
          <w:sz w:val="24"/>
          <w:szCs w:val="24"/>
        </w:rPr>
        <w:t xml:space="preserve">as C25.0) after </w:t>
      </w:r>
      <w:r w:rsidR="006E2453" w:rsidRPr="00E36B67">
        <w:rPr>
          <w:rFonts w:ascii="Book Antiqua" w:hAnsi="Book Antiqua"/>
          <w:sz w:val="24"/>
          <w:szCs w:val="24"/>
        </w:rPr>
        <w:t>PD</w:t>
      </w:r>
      <w:r w:rsidR="00BA381E" w:rsidRPr="00E36B67">
        <w:rPr>
          <w:rFonts w:ascii="Book Antiqua" w:hAnsi="Book Antiqua"/>
          <w:sz w:val="24"/>
          <w:szCs w:val="24"/>
        </w:rPr>
        <w:t>/</w:t>
      </w:r>
      <w:r w:rsidR="0033125F" w:rsidRPr="00E36B67">
        <w:rPr>
          <w:rFonts w:ascii="Book Antiqua" w:hAnsi="Book Antiqua"/>
          <w:sz w:val="24"/>
          <w:szCs w:val="24"/>
        </w:rPr>
        <w:t>TP</w:t>
      </w:r>
      <w:r w:rsidR="00BA381E" w:rsidRPr="00E36B67">
        <w:rPr>
          <w:rFonts w:ascii="Book Antiqua" w:hAnsi="Book Antiqua"/>
          <w:sz w:val="24"/>
          <w:szCs w:val="24"/>
        </w:rPr>
        <w:t xml:space="preserve"> (</w:t>
      </w:r>
      <w:r w:rsidR="0002386A" w:rsidRPr="00E36B67">
        <w:rPr>
          <w:rFonts w:ascii="Book Antiqua" w:hAnsi="Book Antiqua"/>
          <w:sz w:val="24"/>
          <w:szCs w:val="24"/>
        </w:rPr>
        <w:t>surgery code</w:t>
      </w:r>
      <w:r w:rsidR="00BA381E" w:rsidRPr="00E36B67">
        <w:rPr>
          <w:rFonts w:ascii="Book Antiqua" w:hAnsi="Book Antiqua"/>
          <w:sz w:val="24"/>
          <w:szCs w:val="24"/>
        </w:rPr>
        <w:t xml:space="preserve"> as 35-37 or 70). </w:t>
      </w:r>
      <w:r w:rsidRPr="00E36B67">
        <w:rPr>
          <w:rFonts w:ascii="Book Antiqua" w:hAnsi="Book Antiqua"/>
          <w:sz w:val="24"/>
          <w:szCs w:val="24"/>
        </w:rPr>
        <w:t>The 8</w:t>
      </w:r>
      <w:r w:rsidRPr="00E36B67">
        <w:rPr>
          <w:rFonts w:ascii="Book Antiqua" w:hAnsi="Book Antiqua"/>
          <w:sz w:val="24"/>
          <w:szCs w:val="24"/>
          <w:vertAlign w:val="superscript"/>
        </w:rPr>
        <w:t>th</w:t>
      </w:r>
      <w:r w:rsidRPr="00E36B67" w:rsidDel="006F6176">
        <w:rPr>
          <w:rFonts w:ascii="Book Antiqua" w:hAnsi="Book Antiqua"/>
          <w:sz w:val="24"/>
          <w:szCs w:val="24"/>
        </w:rPr>
        <w:t xml:space="preserve"> </w:t>
      </w:r>
      <w:r w:rsidR="00BA381E" w:rsidRPr="00E36B67">
        <w:rPr>
          <w:rFonts w:ascii="Book Antiqua" w:hAnsi="Book Antiqua"/>
          <w:sz w:val="24"/>
          <w:szCs w:val="24"/>
        </w:rPr>
        <w:t>edition of</w:t>
      </w:r>
      <w:r w:rsidR="00994001" w:rsidRPr="00E36B67">
        <w:rPr>
          <w:rFonts w:ascii="Book Antiqua" w:hAnsi="Book Antiqua"/>
          <w:sz w:val="24"/>
          <w:szCs w:val="24"/>
        </w:rPr>
        <w:t xml:space="preserve"> the</w:t>
      </w:r>
      <w:r w:rsidR="00BA381E" w:rsidRPr="00E36B67">
        <w:rPr>
          <w:rFonts w:ascii="Book Antiqua" w:hAnsi="Book Antiqua"/>
          <w:sz w:val="24"/>
          <w:szCs w:val="24"/>
        </w:rPr>
        <w:t xml:space="preserve"> cancer staging</w:t>
      </w:r>
      <w:r w:rsidR="00994001" w:rsidRPr="00E36B67">
        <w:rPr>
          <w:rFonts w:ascii="Book Antiqua" w:hAnsi="Book Antiqua"/>
          <w:sz w:val="24"/>
          <w:szCs w:val="24"/>
        </w:rPr>
        <w:t xml:space="preserve"> system</w:t>
      </w:r>
      <w:r w:rsidR="00BA381E" w:rsidRPr="00E36B67">
        <w:rPr>
          <w:rFonts w:ascii="Book Antiqua" w:hAnsi="Book Antiqua"/>
          <w:sz w:val="24"/>
          <w:szCs w:val="24"/>
        </w:rPr>
        <w:t xml:space="preserve"> was determined by the following data in the database</w:t>
      </w:r>
      <w:r w:rsidR="00384799" w:rsidRPr="00E36B67">
        <w:rPr>
          <w:rFonts w:ascii="Book Antiqua" w:hAnsi="Book Antiqua"/>
          <w:sz w:val="24"/>
          <w:szCs w:val="24"/>
          <w:vertAlign w:val="superscript"/>
        </w:rPr>
        <w:t>[3]</w:t>
      </w:r>
      <w:r w:rsidR="004D4A7F" w:rsidRPr="00E36B67">
        <w:rPr>
          <w:rFonts w:ascii="Book Antiqua" w:hAnsi="Book Antiqua"/>
          <w:sz w:val="24"/>
          <w:szCs w:val="24"/>
        </w:rPr>
        <w:t xml:space="preserve">: </w:t>
      </w:r>
      <w:r w:rsidR="00B2628B" w:rsidRPr="00E36B67">
        <w:rPr>
          <w:rFonts w:ascii="Book Antiqua" w:hAnsi="Book Antiqua"/>
          <w:sz w:val="24"/>
          <w:szCs w:val="24"/>
        </w:rPr>
        <w:t>C</w:t>
      </w:r>
      <w:r w:rsidR="004D4A7F" w:rsidRPr="00E36B67">
        <w:rPr>
          <w:rFonts w:ascii="Book Antiqua" w:hAnsi="Book Antiqua"/>
          <w:sz w:val="24"/>
          <w:szCs w:val="24"/>
        </w:rPr>
        <w:t>ollaborative stage (CS) tumor size (2004+), CS extension (2004+), regional nodes examined (1988+), regional node</w:t>
      </w:r>
      <w:r w:rsidR="0060224C" w:rsidRPr="00E36B67">
        <w:rPr>
          <w:rFonts w:ascii="Book Antiqua" w:hAnsi="Book Antiqua"/>
          <w:sz w:val="24"/>
          <w:szCs w:val="24"/>
        </w:rPr>
        <w:t>s</w:t>
      </w:r>
      <w:r w:rsidR="004D4A7F" w:rsidRPr="00E36B67">
        <w:rPr>
          <w:rFonts w:ascii="Book Antiqua" w:hAnsi="Book Antiqua"/>
          <w:sz w:val="24"/>
          <w:szCs w:val="24"/>
        </w:rPr>
        <w:t xml:space="preserve"> positive (1988+), </w:t>
      </w:r>
      <w:r w:rsidR="00994001" w:rsidRPr="00E36B67">
        <w:rPr>
          <w:rFonts w:ascii="Book Antiqua" w:hAnsi="Book Antiqua"/>
          <w:sz w:val="24"/>
          <w:szCs w:val="24"/>
        </w:rPr>
        <w:t xml:space="preserve">and </w:t>
      </w:r>
      <w:r w:rsidR="004D4A7F" w:rsidRPr="00E36B67">
        <w:rPr>
          <w:rFonts w:ascii="Book Antiqua" w:hAnsi="Book Antiqua"/>
          <w:sz w:val="24"/>
          <w:szCs w:val="24"/>
        </w:rPr>
        <w:t>CS Mets at DX (2004+</w:t>
      </w:r>
      <w:r w:rsidR="00037CF6" w:rsidRPr="00E36B67">
        <w:rPr>
          <w:rFonts w:ascii="Book Antiqua" w:hAnsi="Book Antiqua"/>
          <w:sz w:val="24"/>
          <w:szCs w:val="24"/>
        </w:rPr>
        <w:t xml:space="preserve">). CS tumor size and CS extension data describe the diameters and extensions of </w:t>
      </w:r>
      <w:r w:rsidR="00994001" w:rsidRPr="00E36B67">
        <w:rPr>
          <w:rFonts w:ascii="Book Antiqua" w:hAnsi="Book Antiqua"/>
          <w:sz w:val="24"/>
          <w:szCs w:val="24"/>
        </w:rPr>
        <w:t xml:space="preserve">the </w:t>
      </w:r>
      <w:r w:rsidR="0060224C" w:rsidRPr="00E36B67">
        <w:rPr>
          <w:rFonts w:ascii="Book Antiqua" w:hAnsi="Book Antiqua"/>
          <w:sz w:val="24"/>
          <w:szCs w:val="24"/>
        </w:rPr>
        <w:t>p</w:t>
      </w:r>
      <w:r w:rsidR="00037CF6" w:rsidRPr="00E36B67">
        <w:rPr>
          <w:rFonts w:ascii="Book Antiqua" w:hAnsi="Book Antiqua"/>
          <w:sz w:val="24"/>
          <w:szCs w:val="24"/>
        </w:rPr>
        <w:t xml:space="preserve">rimary tumors </w:t>
      </w:r>
      <w:r w:rsidR="00BB2F1A" w:rsidRPr="00E36B67">
        <w:rPr>
          <w:rFonts w:ascii="Book Antiqua" w:eastAsia="宋体" w:hAnsi="Book Antiqua" w:cs="Times New Roman"/>
          <w:sz w:val="24"/>
          <w:szCs w:val="24"/>
        </w:rPr>
        <w:t>that</w:t>
      </w:r>
      <w:r w:rsidR="00037CF6" w:rsidRPr="00E36B67">
        <w:rPr>
          <w:rFonts w:ascii="Book Antiqua" w:hAnsi="Book Antiqua"/>
          <w:sz w:val="24"/>
          <w:szCs w:val="24"/>
        </w:rPr>
        <w:t xml:space="preserve"> contributed to T classification, and CS Mets at DX represented the status of distant metastasis. </w:t>
      </w:r>
      <w:r w:rsidR="0060224C" w:rsidRPr="00E36B67">
        <w:rPr>
          <w:rFonts w:ascii="Book Antiqua" w:hAnsi="Book Antiqua"/>
          <w:kern w:val="0"/>
          <w:sz w:val="24"/>
          <w:szCs w:val="24"/>
        </w:rPr>
        <w:t xml:space="preserve">Patients </w:t>
      </w:r>
      <w:r w:rsidR="00D57439" w:rsidRPr="00E36B67">
        <w:rPr>
          <w:rFonts w:ascii="Book Antiqua" w:hAnsi="Book Antiqua"/>
          <w:kern w:val="0"/>
          <w:sz w:val="24"/>
          <w:szCs w:val="24"/>
        </w:rPr>
        <w:t>(</w:t>
      </w:r>
      <w:r w:rsidR="007C6AA5" w:rsidRPr="00E36B67">
        <w:rPr>
          <w:rFonts w:ascii="Book Antiqua" w:hAnsi="Book Antiqua"/>
          <w:kern w:val="0"/>
          <w:sz w:val="24"/>
          <w:szCs w:val="24"/>
        </w:rPr>
        <w:t xml:space="preserve">1) </w:t>
      </w:r>
      <w:r w:rsidR="00BA3A93" w:rsidRPr="00E36B67">
        <w:rPr>
          <w:rFonts w:ascii="Book Antiqua" w:hAnsi="Book Antiqua"/>
          <w:kern w:val="0"/>
          <w:sz w:val="24"/>
          <w:szCs w:val="24"/>
        </w:rPr>
        <w:t xml:space="preserve">who </w:t>
      </w:r>
      <w:r w:rsidR="007C6AA5" w:rsidRPr="00E36B67">
        <w:rPr>
          <w:rFonts w:ascii="Book Antiqua" w:hAnsi="Book Antiqua"/>
          <w:kern w:val="0"/>
          <w:sz w:val="24"/>
          <w:szCs w:val="24"/>
        </w:rPr>
        <w:t>did not report the data</w:t>
      </w:r>
      <w:r w:rsidR="00994001" w:rsidRPr="00E36B67">
        <w:rPr>
          <w:rFonts w:ascii="Book Antiqua" w:hAnsi="Book Antiqua"/>
          <w:kern w:val="0"/>
          <w:sz w:val="24"/>
          <w:szCs w:val="24"/>
        </w:rPr>
        <w:t xml:space="preserve"> mentioned</w:t>
      </w:r>
      <w:r w:rsidR="007C6AA5" w:rsidRPr="00E36B67">
        <w:rPr>
          <w:rFonts w:ascii="Book Antiqua" w:hAnsi="Book Antiqua"/>
          <w:kern w:val="0"/>
          <w:sz w:val="24"/>
          <w:szCs w:val="24"/>
        </w:rPr>
        <w:t xml:space="preserve"> above</w:t>
      </w:r>
      <w:r w:rsidR="00D57439" w:rsidRPr="00E36B67">
        <w:rPr>
          <w:rFonts w:ascii="Book Antiqua" w:hAnsi="Book Antiqua"/>
          <w:kern w:val="0"/>
          <w:sz w:val="24"/>
          <w:szCs w:val="24"/>
        </w:rPr>
        <w:t>;</w:t>
      </w:r>
      <w:r w:rsidR="007C6AA5" w:rsidRPr="00E36B67">
        <w:rPr>
          <w:rFonts w:ascii="Book Antiqua" w:hAnsi="Book Antiqua"/>
          <w:kern w:val="0"/>
          <w:sz w:val="24"/>
          <w:szCs w:val="24"/>
        </w:rPr>
        <w:t xml:space="preserve"> </w:t>
      </w:r>
      <w:r w:rsidR="00D57439" w:rsidRPr="00E36B67">
        <w:rPr>
          <w:rFonts w:ascii="Book Antiqua" w:hAnsi="Book Antiqua"/>
          <w:kern w:val="0"/>
          <w:sz w:val="24"/>
          <w:szCs w:val="24"/>
        </w:rPr>
        <w:t>(</w:t>
      </w:r>
      <w:r w:rsidR="007C6AA5" w:rsidRPr="00E36B67">
        <w:rPr>
          <w:rFonts w:ascii="Book Antiqua" w:hAnsi="Book Antiqua"/>
          <w:kern w:val="0"/>
          <w:sz w:val="24"/>
          <w:szCs w:val="24"/>
        </w:rPr>
        <w:t xml:space="preserve">2) </w:t>
      </w:r>
      <w:r w:rsidR="00BA3A93" w:rsidRPr="00E36B67">
        <w:rPr>
          <w:rFonts w:ascii="Book Antiqua" w:hAnsi="Book Antiqua"/>
          <w:kern w:val="0"/>
          <w:sz w:val="24"/>
          <w:szCs w:val="24"/>
        </w:rPr>
        <w:t xml:space="preserve">who </w:t>
      </w:r>
      <w:r w:rsidR="007C6AA5" w:rsidRPr="00E36B67">
        <w:rPr>
          <w:rFonts w:ascii="Book Antiqua" w:hAnsi="Book Antiqua"/>
          <w:kern w:val="0"/>
          <w:sz w:val="24"/>
          <w:szCs w:val="24"/>
        </w:rPr>
        <w:t xml:space="preserve">had 5 or </w:t>
      </w:r>
      <w:r w:rsidR="00BB2F1A" w:rsidRPr="00E36B67">
        <w:rPr>
          <w:rFonts w:ascii="Book Antiqua" w:eastAsia="宋体" w:hAnsi="Book Antiqua" w:cs="Times New Roman"/>
          <w:kern w:val="0"/>
          <w:sz w:val="24"/>
          <w:szCs w:val="24"/>
        </w:rPr>
        <w:t xml:space="preserve">fewer </w:t>
      </w:r>
      <w:r w:rsidR="007C6AA5" w:rsidRPr="00E36B67">
        <w:rPr>
          <w:rFonts w:ascii="Book Antiqua" w:hAnsi="Book Antiqua"/>
          <w:kern w:val="0"/>
          <w:sz w:val="24"/>
          <w:szCs w:val="24"/>
        </w:rPr>
        <w:t>lymph nodes examined or</w:t>
      </w:r>
      <w:r w:rsidR="00D57439" w:rsidRPr="00E36B67">
        <w:rPr>
          <w:rFonts w:ascii="Book Antiqua" w:hAnsi="Book Antiqua"/>
          <w:kern w:val="0"/>
          <w:sz w:val="24"/>
          <w:szCs w:val="24"/>
        </w:rPr>
        <w:t>;</w:t>
      </w:r>
      <w:r w:rsidR="007C6AA5" w:rsidRPr="00E36B67">
        <w:rPr>
          <w:rFonts w:ascii="Book Antiqua" w:hAnsi="Book Antiqua"/>
          <w:kern w:val="0"/>
          <w:sz w:val="24"/>
          <w:szCs w:val="24"/>
        </w:rPr>
        <w:t xml:space="preserve"> </w:t>
      </w:r>
      <w:r w:rsidR="00D57439" w:rsidRPr="00E36B67">
        <w:rPr>
          <w:rFonts w:ascii="Book Antiqua" w:hAnsi="Book Antiqua"/>
          <w:kern w:val="0"/>
          <w:sz w:val="24"/>
          <w:szCs w:val="24"/>
        </w:rPr>
        <w:t>(</w:t>
      </w:r>
      <w:r w:rsidR="007C6AA5" w:rsidRPr="00E36B67">
        <w:rPr>
          <w:rFonts w:ascii="Book Antiqua" w:hAnsi="Book Antiqua"/>
          <w:kern w:val="0"/>
          <w:sz w:val="24"/>
          <w:szCs w:val="24"/>
        </w:rPr>
        <w:t xml:space="preserve">3) </w:t>
      </w:r>
      <w:r w:rsidR="0060224C" w:rsidRPr="00E36B67">
        <w:rPr>
          <w:rFonts w:ascii="Book Antiqua" w:hAnsi="Book Antiqua"/>
          <w:kern w:val="0"/>
          <w:sz w:val="24"/>
          <w:szCs w:val="24"/>
        </w:rPr>
        <w:t xml:space="preserve">with </w:t>
      </w:r>
      <w:r w:rsidR="007C6AA5" w:rsidRPr="00E36B67">
        <w:rPr>
          <w:rFonts w:ascii="Book Antiqua" w:hAnsi="Book Antiqua"/>
          <w:kern w:val="0"/>
          <w:sz w:val="24"/>
          <w:szCs w:val="24"/>
        </w:rPr>
        <w:t xml:space="preserve">tumors </w:t>
      </w:r>
      <w:r w:rsidR="0060224C" w:rsidRPr="00E36B67">
        <w:rPr>
          <w:rFonts w:ascii="Book Antiqua" w:hAnsi="Book Antiqua"/>
          <w:kern w:val="0"/>
          <w:sz w:val="24"/>
          <w:szCs w:val="24"/>
        </w:rPr>
        <w:t xml:space="preserve">that </w:t>
      </w:r>
      <w:r w:rsidR="007C6AA5" w:rsidRPr="00E36B67">
        <w:rPr>
          <w:rFonts w:ascii="Book Antiqua" w:hAnsi="Book Antiqua"/>
          <w:kern w:val="0"/>
          <w:sz w:val="24"/>
          <w:szCs w:val="24"/>
        </w:rPr>
        <w:t xml:space="preserve">invaded </w:t>
      </w:r>
      <w:r w:rsidR="0060224C" w:rsidRPr="00E36B67">
        <w:rPr>
          <w:rFonts w:ascii="Book Antiqua" w:hAnsi="Book Antiqua"/>
          <w:kern w:val="0"/>
          <w:sz w:val="24"/>
          <w:szCs w:val="24"/>
        </w:rPr>
        <w:t xml:space="preserve">the </w:t>
      </w:r>
      <w:r w:rsidR="007C6AA5" w:rsidRPr="00E36B67">
        <w:rPr>
          <w:rFonts w:ascii="Book Antiqua" w:hAnsi="Book Antiqua"/>
          <w:kern w:val="0"/>
          <w:sz w:val="24"/>
          <w:szCs w:val="24"/>
        </w:rPr>
        <w:t xml:space="preserve">SMA </w:t>
      </w:r>
      <w:r w:rsidR="00BB2F1A" w:rsidRPr="00E36B67">
        <w:rPr>
          <w:rFonts w:ascii="Book Antiqua" w:eastAsia="宋体" w:hAnsi="Book Antiqua" w:cs="Times New Roman"/>
          <w:kern w:val="0"/>
          <w:sz w:val="24"/>
          <w:szCs w:val="24"/>
        </w:rPr>
        <w:t>and/or</w:t>
      </w:r>
      <w:r w:rsidR="007C6AA5" w:rsidRPr="00E36B67">
        <w:rPr>
          <w:rFonts w:ascii="Book Antiqua" w:hAnsi="Book Antiqua"/>
          <w:kern w:val="0"/>
          <w:sz w:val="24"/>
          <w:szCs w:val="24"/>
        </w:rPr>
        <w:t xml:space="preserve"> CA (T4) or with distant metastasis (M1) were excluded.</w:t>
      </w:r>
    </w:p>
    <w:p w14:paraId="49411FA1" w14:textId="09C2D049" w:rsidR="00276C7C" w:rsidRPr="00E36B67" w:rsidRDefault="002B15AB"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In this study, </w:t>
      </w:r>
      <w:r w:rsidR="0060224C" w:rsidRPr="00E36B67">
        <w:rPr>
          <w:rFonts w:ascii="Book Antiqua" w:hAnsi="Book Antiqua"/>
          <w:sz w:val="24"/>
          <w:szCs w:val="24"/>
        </w:rPr>
        <w:t xml:space="preserve">patients with </w:t>
      </w:r>
      <w:r w:rsidR="00935746" w:rsidRPr="00E36B67">
        <w:rPr>
          <w:rFonts w:ascii="Book Antiqua" w:hAnsi="Book Antiqua"/>
          <w:sz w:val="24"/>
          <w:szCs w:val="24"/>
        </w:rPr>
        <w:t>tumor</w:t>
      </w:r>
      <w:r w:rsidR="0017791B" w:rsidRPr="00E36B67">
        <w:rPr>
          <w:rFonts w:ascii="Book Antiqua" w:hAnsi="Book Antiqua"/>
          <w:sz w:val="24"/>
          <w:szCs w:val="24"/>
        </w:rPr>
        <w:t xml:space="preserve">s with </w:t>
      </w:r>
      <w:bookmarkStart w:id="111" w:name="_Hlk24202258"/>
      <w:r w:rsidR="0017791B" w:rsidRPr="00E36B67">
        <w:rPr>
          <w:rFonts w:ascii="Book Antiqua" w:hAnsi="Book Antiqua"/>
          <w:sz w:val="24"/>
          <w:szCs w:val="24"/>
        </w:rPr>
        <w:t xml:space="preserve">CS </w:t>
      </w:r>
      <w:proofErr w:type="gramStart"/>
      <w:r w:rsidR="0017791B" w:rsidRPr="00E36B67">
        <w:rPr>
          <w:rFonts w:ascii="Book Antiqua" w:hAnsi="Book Antiqua"/>
          <w:sz w:val="24"/>
          <w:szCs w:val="24"/>
        </w:rPr>
        <w:t>extension</w:t>
      </w:r>
      <w:r w:rsidR="00CF2ECD" w:rsidRPr="00E36B67">
        <w:rPr>
          <w:rFonts w:ascii="Book Antiqua" w:hAnsi="Book Antiqua"/>
          <w:sz w:val="24"/>
          <w:szCs w:val="24"/>
          <w:vertAlign w:val="superscript"/>
        </w:rPr>
        <w:t>[</w:t>
      </w:r>
      <w:proofErr w:type="gramEnd"/>
      <w:r w:rsidR="00CF2ECD" w:rsidRPr="00E36B67">
        <w:rPr>
          <w:rFonts w:ascii="Book Antiqua" w:hAnsi="Book Antiqua"/>
          <w:sz w:val="24"/>
          <w:szCs w:val="24"/>
          <w:vertAlign w:val="superscript"/>
        </w:rPr>
        <w:t>3]</w:t>
      </w:r>
      <w:r w:rsidR="00037CF6" w:rsidRPr="00E36B67">
        <w:rPr>
          <w:rFonts w:ascii="Book Antiqua" w:hAnsi="Book Antiqua"/>
          <w:sz w:val="24"/>
          <w:szCs w:val="24"/>
        </w:rPr>
        <w:t xml:space="preserve"> data labeled "540"</w:t>
      </w:r>
      <w:bookmarkEnd w:id="111"/>
      <w:r w:rsidR="00037CF6" w:rsidRPr="00E36B67">
        <w:rPr>
          <w:rFonts w:ascii="Book Antiqua" w:hAnsi="Book Antiqua"/>
          <w:sz w:val="24"/>
          <w:szCs w:val="24"/>
        </w:rPr>
        <w:t xml:space="preserve"> </w:t>
      </w:r>
      <w:r w:rsidR="0017791B" w:rsidRPr="00E36B67">
        <w:rPr>
          <w:rFonts w:ascii="Book Antiqua" w:hAnsi="Book Antiqua"/>
          <w:sz w:val="24"/>
          <w:szCs w:val="24"/>
        </w:rPr>
        <w:t>w</w:t>
      </w:r>
      <w:r w:rsidRPr="00E36B67">
        <w:rPr>
          <w:rFonts w:ascii="Book Antiqua" w:hAnsi="Book Antiqua"/>
          <w:sz w:val="24"/>
          <w:szCs w:val="24"/>
        </w:rPr>
        <w:t xml:space="preserve">ere defined as </w:t>
      </w:r>
      <w:r w:rsidR="00BB2F1A"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MPV+ group, and all the other patients </w:t>
      </w:r>
      <w:r w:rsidR="00BB2F1A" w:rsidRPr="00E36B67">
        <w:rPr>
          <w:rFonts w:ascii="Book Antiqua" w:eastAsia="宋体" w:hAnsi="Book Antiqua" w:cs="Times New Roman"/>
          <w:sz w:val="24"/>
          <w:szCs w:val="24"/>
        </w:rPr>
        <w:t>were defined as the</w:t>
      </w:r>
      <w:r w:rsidRPr="00E36B67">
        <w:rPr>
          <w:rFonts w:ascii="Book Antiqua" w:hAnsi="Book Antiqua"/>
          <w:sz w:val="24"/>
          <w:szCs w:val="24"/>
        </w:rPr>
        <w:t xml:space="preserve"> MPV- group.</w:t>
      </w:r>
    </w:p>
    <w:p w14:paraId="62673A8E" w14:textId="77777777" w:rsidR="005A13F9" w:rsidRPr="00E36B67" w:rsidRDefault="005A13F9" w:rsidP="009975AE">
      <w:pPr>
        <w:adjustRightInd w:val="0"/>
        <w:snapToGrid w:val="0"/>
        <w:spacing w:line="360" w:lineRule="auto"/>
        <w:ind w:firstLineChars="200" w:firstLine="480"/>
        <w:rPr>
          <w:rFonts w:ascii="Book Antiqua" w:hAnsi="Book Antiqua"/>
          <w:sz w:val="24"/>
          <w:szCs w:val="24"/>
        </w:rPr>
      </w:pPr>
    </w:p>
    <w:p w14:paraId="2D3E35F9" w14:textId="386A98CB" w:rsidR="00276C7C" w:rsidRPr="00E36B67" w:rsidRDefault="00BB2F1A" w:rsidP="009975AE">
      <w:pPr>
        <w:adjustRightInd w:val="0"/>
        <w:snapToGrid w:val="0"/>
        <w:spacing w:line="360" w:lineRule="auto"/>
        <w:rPr>
          <w:rFonts w:ascii="Book Antiqua" w:hAnsi="Book Antiqua"/>
          <w:b/>
          <w:i/>
          <w:iCs/>
          <w:sz w:val="24"/>
          <w:szCs w:val="24"/>
        </w:rPr>
      </w:pPr>
      <w:r w:rsidRPr="00E36B67">
        <w:rPr>
          <w:rFonts w:ascii="Book Antiqua" w:hAnsi="Book Antiqua"/>
          <w:b/>
          <w:i/>
          <w:iCs/>
          <w:sz w:val="24"/>
          <w:szCs w:val="24"/>
        </w:rPr>
        <w:t xml:space="preserve">West China </w:t>
      </w:r>
      <w:r w:rsidR="00D57439" w:rsidRPr="00E36B67">
        <w:rPr>
          <w:rFonts w:ascii="Book Antiqua" w:hAnsi="Book Antiqua"/>
          <w:b/>
          <w:i/>
          <w:iCs/>
          <w:sz w:val="24"/>
          <w:szCs w:val="24"/>
        </w:rPr>
        <w:t>H</w:t>
      </w:r>
      <w:r w:rsidRPr="00E36B67">
        <w:rPr>
          <w:rFonts w:ascii="Book Antiqua" w:hAnsi="Book Antiqua"/>
          <w:b/>
          <w:i/>
          <w:iCs/>
          <w:sz w:val="24"/>
          <w:szCs w:val="24"/>
        </w:rPr>
        <w:t>ospital database</w:t>
      </w:r>
    </w:p>
    <w:p w14:paraId="46A969DF" w14:textId="5821E827" w:rsidR="00DD2685" w:rsidRPr="00E36B67" w:rsidRDefault="00D11456"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Between </w:t>
      </w:r>
      <w:r w:rsidR="00BB2F1A" w:rsidRPr="00E36B67">
        <w:rPr>
          <w:rFonts w:ascii="Book Antiqua" w:hAnsi="Book Antiqua"/>
          <w:sz w:val="24"/>
          <w:szCs w:val="24"/>
        </w:rPr>
        <w:t xml:space="preserve">2013 </w:t>
      </w:r>
      <w:r w:rsidRPr="00E36B67">
        <w:rPr>
          <w:rFonts w:ascii="Book Antiqua" w:hAnsi="Book Antiqua"/>
          <w:sz w:val="24"/>
          <w:szCs w:val="24"/>
        </w:rPr>
        <w:t xml:space="preserve">and </w:t>
      </w:r>
      <w:r w:rsidR="00A51E18" w:rsidRPr="00E36B67">
        <w:rPr>
          <w:rFonts w:ascii="Book Antiqua" w:hAnsi="Book Antiqua"/>
          <w:sz w:val="24"/>
          <w:szCs w:val="24"/>
        </w:rPr>
        <w:t xml:space="preserve">2017, </w:t>
      </w:r>
      <w:r w:rsidR="00766301" w:rsidRPr="00E36B67">
        <w:rPr>
          <w:rFonts w:ascii="Book Antiqua" w:hAnsi="Book Antiqua"/>
          <w:sz w:val="24"/>
          <w:szCs w:val="24"/>
        </w:rPr>
        <w:t xml:space="preserve">the </w:t>
      </w:r>
      <w:r w:rsidR="00A51E18" w:rsidRPr="00E36B67">
        <w:rPr>
          <w:rFonts w:ascii="Book Antiqua" w:hAnsi="Book Antiqua"/>
          <w:sz w:val="24"/>
          <w:szCs w:val="24"/>
        </w:rPr>
        <w:t xml:space="preserve">clinicopathological data of patients who </w:t>
      </w:r>
      <w:r w:rsidR="00A51E18" w:rsidRPr="00E36B67">
        <w:rPr>
          <w:rFonts w:ascii="Book Antiqua" w:hAnsi="Book Antiqua"/>
          <w:sz w:val="24"/>
          <w:szCs w:val="24"/>
        </w:rPr>
        <w:lastRenderedPageBreak/>
        <w:t xml:space="preserve">underwent </w:t>
      </w:r>
      <w:r w:rsidR="006E2453" w:rsidRPr="00E36B67">
        <w:rPr>
          <w:rFonts w:ascii="Book Antiqua" w:hAnsi="Book Antiqua"/>
          <w:sz w:val="24"/>
          <w:szCs w:val="24"/>
        </w:rPr>
        <w:t>PD</w:t>
      </w:r>
      <w:r w:rsidR="00A51E18" w:rsidRPr="00E36B67">
        <w:rPr>
          <w:rFonts w:ascii="Book Antiqua" w:hAnsi="Book Antiqua"/>
          <w:sz w:val="24"/>
          <w:szCs w:val="24"/>
        </w:rPr>
        <w:t xml:space="preserve"> or </w:t>
      </w:r>
      <w:r w:rsidR="0033125F" w:rsidRPr="00E36B67">
        <w:rPr>
          <w:rFonts w:ascii="Book Antiqua" w:hAnsi="Book Antiqua"/>
          <w:sz w:val="24"/>
          <w:szCs w:val="24"/>
        </w:rPr>
        <w:t>TP</w:t>
      </w:r>
      <w:r w:rsidR="003879A3" w:rsidRPr="00E36B67">
        <w:rPr>
          <w:rFonts w:ascii="Book Antiqua" w:hAnsi="Book Antiqua"/>
          <w:sz w:val="24"/>
          <w:szCs w:val="24"/>
        </w:rPr>
        <w:t xml:space="preserve"> </w:t>
      </w:r>
      <w:r w:rsidR="00BA3A93" w:rsidRPr="00E36B67">
        <w:rPr>
          <w:rFonts w:ascii="Book Antiqua" w:hAnsi="Book Antiqua"/>
          <w:sz w:val="24"/>
          <w:szCs w:val="24"/>
        </w:rPr>
        <w:t xml:space="preserve">at </w:t>
      </w:r>
      <w:r w:rsidR="003879A3" w:rsidRPr="00E36B67">
        <w:rPr>
          <w:rFonts w:ascii="Book Antiqua" w:hAnsi="Book Antiqua"/>
          <w:sz w:val="24"/>
          <w:szCs w:val="24"/>
        </w:rPr>
        <w:t>West China Hospital</w:t>
      </w:r>
      <w:r w:rsidR="00327B00" w:rsidRPr="00E36B67">
        <w:rPr>
          <w:rFonts w:ascii="Book Antiqua" w:hAnsi="Book Antiqua"/>
          <w:kern w:val="0"/>
          <w:sz w:val="24"/>
          <w:szCs w:val="24"/>
        </w:rPr>
        <w:t xml:space="preserve"> with pathologic</w:t>
      </w:r>
      <w:r w:rsidRPr="00E36B67">
        <w:rPr>
          <w:rFonts w:ascii="Book Antiqua" w:hAnsi="Book Antiqua"/>
          <w:kern w:val="0"/>
          <w:sz w:val="24"/>
          <w:szCs w:val="24"/>
        </w:rPr>
        <w:t>ally</w:t>
      </w:r>
      <w:r w:rsidR="00327B00" w:rsidRPr="00E36B67">
        <w:rPr>
          <w:rFonts w:ascii="Book Antiqua" w:hAnsi="Book Antiqua"/>
          <w:kern w:val="0"/>
          <w:sz w:val="24"/>
          <w:szCs w:val="24"/>
        </w:rPr>
        <w:t xml:space="preserve"> confirmed PDAC</w:t>
      </w:r>
      <w:r w:rsidR="00CD7BF0" w:rsidRPr="00E36B67">
        <w:rPr>
          <w:rFonts w:ascii="Book Antiqua" w:hAnsi="Book Antiqua"/>
          <w:kern w:val="0"/>
          <w:sz w:val="24"/>
          <w:szCs w:val="24"/>
        </w:rPr>
        <w:t xml:space="preserve"> (stage T1</w:t>
      </w:r>
      <w:r w:rsidR="00704404" w:rsidRPr="00E36B67">
        <w:rPr>
          <w:rFonts w:ascii="Book Antiqua" w:hAnsi="Book Antiqua" w:hint="eastAsia"/>
          <w:kern w:val="0"/>
          <w:sz w:val="24"/>
          <w:szCs w:val="24"/>
        </w:rPr>
        <w:t>-</w:t>
      </w:r>
      <w:r w:rsidR="00CD7BF0" w:rsidRPr="00E36B67">
        <w:rPr>
          <w:rFonts w:ascii="Book Antiqua" w:hAnsi="Book Antiqua"/>
          <w:kern w:val="0"/>
          <w:sz w:val="24"/>
          <w:szCs w:val="24"/>
        </w:rPr>
        <w:t>3N0</w:t>
      </w:r>
      <w:r w:rsidR="00704404" w:rsidRPr="00E36B67">
        <w:rPr>
          <w:rFonts w:ascii="Book Antiqua" w:hAnsi="Book Antiqua" w:hint="eastAsia"/>
          <w:kern w:val="0"/>
          <w:sz w:val="24"/>
          <w:szCs w:val="24"/>
        </w:rPr>
        <w:t>-</w:t>
      </w:r>
      <w:r w:rsidR="00CD7BF0" w:rsidRPr="00E36B67">
        <w:rPr>
          <w:rFonts w:ascii="Book Antiqua" w:hAnsi="Book Antiqua"/>
          <w:kern w:val="0"/>
          <w:sz w:val="24"/>
          <w:szCs w:val="24"/>
        </w:rPr>
        <w:t>2M0)</w:t>
      </w:r>
      <w:r w:rsidR="00327B00" w:rsidRPr="00E36B67">
        <w:rPr>
          <w:rFonts w:ascii="Book Antiqua" w:hAnsi="Book Antiqua"/>
          <w:kern w:val="0"/>
          <w:sz w:val="24"/>
          <w:szCs w:val="24"/>
        </w:rPr>
        <w:t xml:space="preserve"> </w:t>
      </w:r>
      <w:r w:rsidR="00D51E42" w:rsidRPr="00E36B67">
        <w:rPr>
          <w:rFonts w:ascii="Book Antiqua" w:hAnsi="Book Antiqua"/>
          <w:sz w:val="24"/>
          <w:szCs w:val="24"/>
        </w:rPr>
        <w:t xml:space="preserve">were retrospectively retrieved from </w:t>
      </w:r>
      <w:r w:rsidRPr="00E36B67">
        <w:rPr>
          <w:rFonts w:ascii="Book Antiqua" w:hAnsi="Book Antiqua"/>
          <w:sz w:val="24"/>
          <w:szCs w:val="24"/>
        </w:rPr>
        <w:t xml:space="preserve">the </w:t>
      </w:r>
      <w:r w:rsidR="00D51E42" w:rsidRPr="00E36B67">
        <w:rPr>
          <w:rFonts w:ascii="Book Antiqua" w:hAnsi="Book Antiqua"/>
          <w:sz w:val="24"/>
          <w:szCs w:val="24"/>
        </w:rPr>
        <w:t xml:space="preserve">West China Hospital </w:t>
      </w:r>
      <w:r w:rsidRPr="00E36B67">
        <w:rPr>
          <w:rFonts w:ascii="Book Antiqua" w:hAnsi="Book Antiqua"/>
          <w:sz w:val="24"/>
          <w:szCs w:val="24"/>
        </w:rPr>
        <w:t>database</w:t>
      </w:r>
      <w:r w:rsidR="00530042" w:rsidRPr="00E36B67">
        <w:rPr>
          <w:rFonts w:ascii="Book Antiqua" w:hAnsi="Book Antiqua"/>
          <w:sz w:val="24"/>
          <w:szCs w:val="24"/>
        </w:rPr>
        <w:t>,</w:t>
      </w:r>
      <w:r w:rsidR="003879A3" w:rsidRPr="00E36B67">
        <w:rPr>
          <w:rFonts w:ascii="Book Antiqua" w:hAnsi="Book Antiqua"/>
          <w:sz w:val="24"/>
          <w:szCs w:val="24"/>
        </w:rPr>
        <w:t xml:space="preserve"> a prospective surgical database. </w:t>
      </w:r>
      <w:r w:rsidR="00327B00" w:rsidRPr="00E36B67">
        <w:rPr>
          <w:rFonts w:ascii="Book Antiqua" w:hAnsi="Book Antiqua"/>
          <w:kern w:val="0"/>
          <w:sz w:val="24"/>
          <w:szCs w:val="24"/>
        </w:rPr>
        <w:t xml:space="preserve">Since </w:t>
      </w:r>
      <w:r w:rsidRPr="00E36B67">
        <w:rPr>
          <w:rFonts w:ascii="Book Antiqua" w:hAnsi="Book Antiqua"/>
          <w:kern w:val="0"/>
          <w:sz w:val="24"/>
          <w:szCs w:val="24"/>
        </w:rPr>
        <w:t xml:space="preserve">the </w:t>
      </w:r>
      <w:r w:rsidR="00327B00" w:rsidRPr="00E36B67">
        <w:rPr>
          <w:rFonts w:ascii="Book Antiqua" w:hAnsi="Book Antiqua"/>
          <w:kern w:val="0"/>
          <w:sz w:val="24"/>
          <w:szCs w:val="24"/>
        </w:rPr>
        <w:t xml:space="preserve">pathologic stage was evaluated after the first surgery, only tumors that were considered </w:t>
      </w:r>
      <w:proofErr w:type="spellStart"/>
      <w:r w:rsidR="00327B00" w:rsidRPr="00E36B67">
        <w:rPr>
          <w:rFonts w:ascii="Book Antiqua" w:hAnsi="Book Antiqua"/>
          <w:kern w:val="0"/>
          <w:sz w:val="24"/>
          <w:szCs w:val="24"/>
        </w:rPr>
        <w:t>resectable</w:t>
      </w:r>
      <w:proofErr w:type="spellEnd"/>
      <w:r w:rsidR="00327B00" w:rsidRPr="00E36B67">
        <w:rPr>
          <w:rFonts w:ascii="Book Antiqua" w:hAnsi="Book Antiqua"/>
          <w:kern w:val="0"/>
          <w:sz w:val="24"/>
          <w:szCs w:val="24"/>
        </w:rPr>
        <w:t xml:space="preserve"> at </w:t>
      </w:r>
      <w:r w:rsidRPr="00E36B67">
        <w:rPr>
          <w:rFonts w:ascii="Book Antiqua" w:hAnsi="Book Antiqua"/>
          <w:kern w:val="0"/>
          <w:sz w:val="24"/>
          <w:szCs w:val="24"/>
        </w:rPr>
        <w:t xml:space="preserve">the initial </w:t>
      </w:r>
      <w:r w:rsidR="00327B00" w:rsidRPr="00E36B67">
        <w:rPr>
          <w:rFonts w:ascii="Book Antiqua" w:hAnsi="Book Antiqua"/>
          <w:kern w:val="0"/>
          <w:sz w:val="24"/>
          <w:szCs w:val="24"/>
        </w:rPr>
        <w:t>diagnosis were included in this cohort.</w:t>
      </w:r>
      <w:r w:rsidR="00EE40DA" w:rsidRPr="00E36B67">
        <w:rPr>
          <w:rFonts w:ascii="Book Antiqua" w:hAnsi="Book Antiqua"/>
          <w:sz w:val="24"/>
          <w:szCs w:val="24"/>
        </w:rPr>
        <w:t xml:space="preserve"> No</w:t>
      </w:r>
      <w:r w:rsidR="003879A3" w:rsidRPr="00E36B67">
        <w:rPr>
          <w:rFonts w:ascii="Book Antiqua" w:hAnsi="Book Antiqua"/>
          <w:sz w:val="24"/>
          <w:szCs w:val="24"/>
        </w:rPr>
        <w:t xml:space="preserve"> patient received neoadjuvant chemotherapy. The follow-up deadline </w:t>
      </w:r>
      <w:r w:rsidR="00372CE1" w:rsidRPr="00E36B67">
        <w:rPr>
          <w:rFonts w:ascii="Book Antiqua" w:hAnsi="Book Antiqua"/>
          <w:sz w:val="24"/>
          <w:szCs w:val="24"/>
        </w:rPr>
        <w:t>wa</w:t>
      </w:r>
      <w:r w:rsidR="003879A3" w:rsidRPr="00E36B67">
        <w:rPr>
          <w:rFonts w:ascii="Book Antiqua" w:hAnsi="Book Antiqua"/>
          <w:sz w:val="24"/>
          <w:szCs w:val="24"/>
        </w:rPr>
        <w:t>s March 30,</w:t>
      </w:r>
      <w:r w:rsidR="003A097F" w:rsidRPr="00E36B67">
        <w:rPr>
          <w:rFonts w:ascii="Book Antiqua" w:hAnsi="Book Antiqua"/>
          <w:sz w:val="24"/>
          <w:szCs w:val="24"/>
        </w:rPr>
        <w:t xml:space="preserve"> 2019. </w:t>
      </w:r>
      <w:r w:rsidRPr="00E36B67">
        <w:rPr>
          <w:rFonts w:ascii="Book Antiqua" w:hAnsi="Book Antiqua"/>
          <w:sz w:val="24"/>
          <w:szCs w:val="24"/>
        </w:rPr>
        <w:t xml:space="preserve">Patients whose </w:t>
      </w:r>
      <w:r w:rsidR="003A097F" w:rsidRPr="00E36B67">
        <w:rPr>
          <w:rFonts w:ascii="Book Antiqua" w:hAnsi="Book Antiqua"/>
          <w:sz w:val="24"/>
          <w:szCs w:val="24"/>
        </w:rPr>
        <w:t xml:space="preserve">clinical examination and pathological results, especially </w:t>
      </w:r>
      <w:r w:rsidRPr="00E36B67">
        <w:rPr>
          <w:rFonts w:ascii="Book Antiqua" w:hAnsi="Book Antiqua"/>
          <w:sz w:val="24"/>
          <w:szCs w:val="24"/>
        </w:rPr>
        <w:t xml:space="preserve">the </w:t>
      </w:r>
      <w:r w:rsidR="003A097F" w:rsidRPr="00E36B67">
        <w:rPr>
          <w:rFonts w:ascii="Book Antiqua" w:hAnsi="Book Antiqua"/>
          <w:sz w:val="24"/>
          <w:szCs w:val="24"/>
        </w:rPr>
        <w:t xml:space="preserve">circumferential </w:t>
      </w:r>
      <w:proofErr w:type="gramStart"/>
      <w:r w:rsidR="003A097F" w:rsidRPr="00E36B67">
        <w:rPr>
          <w:rFonts w:ascii="Book Antiqua" w:hAnsi="Book Antiqua"/>
          <w:sz w:val="24"/>
          <w:szCs w:val="24"/>
        </w:rPr>
        <w:t>margin</w:t>
      </w:r>
      <w:r w:rsidR="00C25445" w:rsidRPr="00E36B67">
        <w:rPr>
          <w:rFonts w:ascii="Book Antiqua" w:hAnsi="Book Antiqua"/>
          <w:sz w:val="24"/>
          <w:szCs w:val="24"/>
          <w:vertAlign w:val="superscript"/>
        </w:rPr>
        <w:t>[</w:t>
      </w:r>
      <w:proofErr w:type="gramEnd"/>
      <w:r w:rsidR="00C25445" w:rsidRPr="00E36B67">
        <w:rPr>
          <w:rFonts w:ascii="Book Antiqua" w:hAnsi="Book Antiqua"/>
          <w:sz w:val="24"/>
          <w:szCs w:val="24"/>
          <w:vertAlign w:val="superscript"/>
        </w:rPr>
        <w:t>7]</w:t>
      </w:r>
      <w:r w:rsidR="00766301" w:rsidRPr="00E36B67">
        <w:rPr>
          <w:rFonts w:ascii="Book Antiqua" w:hAnsi="Book Antiqua"/>
          <w:sz w:val="24"/>
          <w:szCs w:val="24"/>
        </w:rPr>
        <w:t>,</w:t>
      </w:r>
      <w:r w:rsidR="00372CE1" w:rsidRPr="00E36B67">
        <w:rPr>
          <w:rFonts w:ascii="Book Antiqua" w:hAnsi="Book Antiqua"/>
          <w:sz w:val="24"/>
          <w:szCs w:val="24"/>
        </w:rPr>
        <w:t xml:space="preserve"> </w:t>
      </w:r>
      <w:r w:rsidRPr="00E36B67">
        <w:rPr>
          <w:rFonts w:ascii="Book Antiqua" w:hAnsi="Book Antiqua"/>
          <w:sz w:val="24"/>
          <w:szCs w:val="24"/>
        </w:rPr>
        <w:t xml:space="preserve">were </w:t>
      </w:r>
      <w:r w:rsidR="00710B42" w:rsidRPr="00E36B67">
        <w:rPr>
          <w:rFonts w:ascii="Book Antiqua" w:hAnsi="Book Antiqua"/>
          <w:sz w:val="24"/>
          <w:szCs w:val="24"/>
        </w:rPr>
        <w:t>not</w:t>
      </w:r>
      <w:r w:rsidR="00736AE0" w:rsidRPr="00E36B67">
        <w:rPr>
          <w:rFonts w:ascii="Book Antiqua" w:hAnsi="Book Antiqua"/>
          <w:sz w:val="24"/>
          <w:szCs w:val="24"/>
        </w:rPr>
        <w:t xml:space="preserve"> reported were excluded from this study </w:t>
      </w:r>
      <w:bookmarkStart w:id="112" w:name="_Hlk18350820"/>
      <w:r w:rsidR="00736AE0" w:rsidRPr="00E36B67">
        <w:rPr>
          <w:rFonts w:ascii="Book Antiqua" w:hAnsi="Book Antiqua"/>
          <w:sz w:val="24"/>
          <w:szCs w:val="24"/>
        </w:rPr>
        <w:t>(</w:t>
      </w:r>
      <w:r w:rsidR="00FA5087" w:rsidRPr="00E36B67">
        <w:rPr>
          <w:rFonts w:ascii="Book Antiqua" w:hAnsi="Book Antiqua"/>
          <w:i/>
          <w:iCs/>
          <w:sz w:val="24"/>
          <w:szCs w:val="24"/>
        </w:rPr>
        <w:t>n</w:t>
      </w:r>
      <w:r w:rsidR="00FA5087" w:rsidRPr="00E36B67">
        <w:rPr>
          <w:rFonts w:ascii="Book Antiqua" w:hAnsi="Book Antiqua"/>
          <w:sz w:val="24"/>
          <w:szCs w:val="24"/>
        </w:rPr>
        <w:t xml:space="preserve"> </w:t>
      </w:r>
      <w:r w:rsidR="00736AE0" w:rsidRPr="00E36B67">
        <w:rPr>
          <w:rFonts w:ascii="Book Antiqua" w:hAnsi="Book Antiqua"/>
          <w:sz w:val="24"/>
          <w:szCs w:val="24"/>
        </w:rPr>
        <w:t>=</w:t>
      </w:r>
      <w:r w:rsidR="00FA5087" w:rsidRPr="00E36B67">
        <w:rPr>
          <w:rFonts w:ascii="Book Antiqua" w:hAnsi="Book Antiqua"/>
          <w:sz w:val="24"/>
          <w:szCs w:val="24"/>
        </w:rPr>
        <w:t xml:space="preserve"> </w:t>
      </w:r>
      <w:r w:rsidR="00736AE0" w:rsidRPr="00E36B67">
        <w:rPr>
          <w:rFonts w:ascii="Book Antiqua" w:hAnsi="Book Antiqua"/>
          <w:sz w:val="24"/>
          <w:szCs w:val="24"/>
        </w:rPr>
        <w:t>27)</w:t>
      </w:r>
      <w:bookmarkEnd w:id="112"/>
      <w:r w:rsidR="00534A91" w:rsidRPr="00E36B67">
        <w:rPr>
          <w:rFonts w:ascii="Book Antiqua" w:hAnsi="Book Antiqua"/>
          <w:sz w:val="24"/>
          <w:szCs w:val="24"/>
        </w:rPr>
        <w:t>. Similarly, we removed</w:t>
      </w:r>
      <w:r w:rsidR="00766301" w:rsidRPr="00E36B67">
        <w:rPr>
          <w:rFonts w:ascii="Book Antiqua" w:hAnsi="Book Antiqua"/>
          <w:sz w:val="24"/>
          <w:szCs w:val="24"/>
        </w:rPr>
        <w:t xml:space="preserve"> patients</w:t>
      </w:r>
      <w:r w:rsidR="00534A91" w:rsidRPr="00E36B67">
        <w:rPr>
          <w:rFonts w:ascii="Book Antiqua" w:hAnsi="Book Antiqua"/>
          <w:sz w:val="24"/>
          <w:szCs w:val="24"/>
        </w:rPr>
        <w:t xml:space="preserve"> in </w:t>
      </w:r>
      <w:r w:rsidR="00BA3A93" w:rsidRPr="00E36B67">
        <w:rPr>
          <w:rFonts w:ascii="Book Antiqua" w:hAnsi="Book Antiqua"/>
          <w:sz w:val="24"/>
          <w:szCs w:val="24"/>
        </w:rPr>
        <w:t>whom</w:t>
      </w:r>
      <w:r w:rsidR="00BA3A93" w:rsidRPr="00E36B67">
        <w:rPr>
          <w:rFonts w:ascii="Book Antiqua" w:eastAsia="宋体" w:hAnsi="Book Antiqua" w:cs="Times New Roman"/>
          <w:sz w:val="24"/>
          <w:szCs w:val="24"/>
        </w:rPr>
        <w:t xml:space="preserve"> </w:t>
      </w:r>
      <w:r w:rsidR="00BB2F1A" w:rsidRPr="00E36B67">
        <w:rPr>
          <w:rFonts w:ascii="Book Antiqua" w:eastAsia="宋体" w:hAnsi="Book Antiqua" w:cs="Times New Roman"/>
          <w:sz w:val="24"/>
          <w:szCs w:val="24"/>
        </w:rPr>
        <w:t>the number</w:t>
      </w:r>
      <w:r w:rsidR="00534A91" w:rsidRPr="00E36B67">
        <w:rPr>
          <w:rFonts w:ascii="Book Antiqua" w:hAnsi="Book Antiqua"/>
          <w:sz w:val="24"/>
          <w:szCs w:val="24"/>
        </w:rPr>
        <w:t xml:space="preserve"> of lymph nodes examined </w:t>
      </w:r>
      <w:r w:rsidR="00BB2F1A" w:rsidRPr="00E36B67">
        <w:rPr>
          <w:rFonts w:ascii="Book Antiqua" w:eastAsia="宋体" w:hAnsi="Book Antiqua" w:cs="Times New Roman"/>
          <w:sz w:val="24"/>
          <w:szCs w:val="24"/>
        </w:rPr>
        <w:t>was</w:t>
      </w:r>
      <w:r w:rsidR="00534A91" w:rsidRPr="00E36B67">
        <w:rPr>
          <w:rFonts w:ascii="Book Antiqua" w:hAnsi="Book Antiqua"/>
          <w:sz w:val="24"/>
          <w:szCs w:val="24"/>
        </w:rPr>
        <w:t xml:space="preserve"> 5 or less in pathological reports (</w:t>
      </w:r>
      <w:r w:rsidR="00FA5087" w:rsidRPr="00E36B67">
        <w:rPr>
          <w:rFonts w:ascii="Book Antiqua" w:hAnsi="Book Antiqua"/>
          <w:i/>
          <w:iCs/>
          <w:sz w:val="24"/>
          <w:szCs w:val="24"/>
        </w:rPr>
        <w:t>n</w:t>
      </w:r>
      <w:r w:rsidR="00FA5087" w:rsidRPr="00E36B67">
        <w:rPr>
          <w:rFonts w:ascii="Book Antiqua" w:hAnsi="Book Antiqua"/>
          <w:sz w:val="24"/>
          <w:szCs w:val="24"/>
        </w:rPr>
        <w:t xml:space="preserve"> </w:t>
      </w:r>
      <w:r w:rsidR="00534A91" w:rsidRPr="00E36B67">
        <w:rPr>
          <w:rFonts w:ascii="Book Antiqua" w:hAnsi="Book Antiqua"/>
          <w:sz w:val="24"/>
          <w:szCs w:val="24"/>
        </w:rPr>
        <w:t>=</w:t>
      </w:r>
      <w:r w:rsidR="00FA5087" w:rsidRPr="00E36B67">
        <w:rPr>
          <w:rFonts w:ascii="Book Antiqua" w:hAnsi="Book Antiqua"/>
          <w:sz w:val="24"/>
          <w:szCs w:val="24"/>
        </w:rPr>
        <w:t xml:space="preserve"> </w:t>
      </w:r>
      <w:r w:rsidR="00534A91" w:rsidRPr="00E36B67">
        <w:rPr>
          <w:rFonts w:ascii="Book Antiqua" w:hAnsi="Book Antiqua"/>
          <w:sz w:val="24"/>
          <w:szCs w:val="24"/>
        </w:rPr>
        <w:t xml:space="preserve">69). Positive margins (R1 resection) </w:t>
      </w:r>
      <w:r w:rsidR="00BB2F1A" w:rsidRPr="00E36B67">
        <w:rPr>
          <w:rFonts w:ascii="Book Antiqua" w:eastAsia="宋体" w:hAnsi="Book Antiqua" w:cs="Times New Roman"/>
          <w:sz w:val="24"/>
          <w:szCs w:val="24"/>
        </w:rPr>
        <w:t>were</w:t>
      </w:r>
      <w:r w:rsidR="00534A91" w:rsidRPr="00E36B67">
        <w:rPr>
          <w:rFonts w:ascii="Book Antiqua" w:hAnsi="Book Antiqua"/>
          <w:sz w:val="24"/>
          <w:szCs w:val="24"/>
        </w:rPr>
        <w:t xml:space="preserve"> defined as</w:t>
      </w:r>
      <w:r w:rsidR="00874A0D" w:rsidRPr="00E36B67">
        <w:rPr>
          <w:rFonts w:ascii="Book Antiqua" w:hAnsi="Book Antiqua"/>
          <w:sz w:val="24"/>
          <w:szCs w:val="24"/>
        </w:rPr>
        <w:t xml:space="preserve"> microscopic evidence of tumor ≤</w:t>
      </w:r>
      <w:r w:rsidR="004F4A6E" w:rsidRPr="00E36B67">
        <w:rPr>
          <w:rFonts w:ascii="Book Antiqua" w:hAnsi="Book Antiqua"/>
          <w:sz w:val="24"/>
          <w:szCs w:val="24"/>
        </w:rPr>
        <w:t xml:space="preserve"> </w:t>
      </w:r>
      <w:r w:rsidR="00874A0D" w:rsidRPr="00E36B67">
        <w:rPr>
          <w:rFonts w:ascii="Book Antiqua" w:hAnsi="Book Antiqua"/>
          <w:sz w:val="24"/>
          <w:szCs w:val="24"/>
        </w:rPr>
        <w:t>1 mm from the resection margins</w:t>
      </w:r>
      <w:r w:rsidR="00534A91" w:rsidRPr="00E36B67">
        <w:rPr>
          <w:rFonts w:ascii="Book Antiqua" w:hAnsi="Book Antiqua"/>
          <w:sz w:val="24"/>
          <w:szCs w:val="24"/>
        </w:rPr>
        <w:t>.</w:t>
      </w:r>
    </w:p>
    <w:p w14:paraId="6C4F76BC" w14:textId="1647253F" w:rsidR="009F2F47" w:rsidRPr="00E36B67" w:rsidRDefault="00A257C0"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Only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microscopic MPV invasion </w:t>
      </w:r>
      <w:r w:rsidR="00BB2F1A" w:rsidRPr="00E36B67">
        <w:rPr>
          <w:rFonts w:ascii="Book Antiqua" w:eastAsia="宋体" w:hAnsi="Book Antiqua" w:cs="Times New Roman"/>
          <w:sz w:val="24"/>
          <w:szCs w:val="24"/>
        </w:rPr>
        <w:t>w</w:t>
      </w:r>
      <w:r w:rsidR="00766301" w:rsidRPr="00E36B67">
        <w:rPr>
          <w:rFonts w:ascii="Book Antiqua" w:eastAsia="宋体" w:hAnsi="Book Antiqua" w:cs="Times New Roman"/>
          <w:sz w:val="24"/>
          <w:szCs w:val="24"/>
        </w:rPr>
        <w:t>ere</w:t>
      </w:r>
      <w:r w:rsidRPr="00E36B67">
        <w:rPr>
          <w:rFonts w:ascii="Book Antiqua" w:hAnsi="Book Antiqua"/>
          <w:sz w:val="24"/>
          <w:szCs w:val="24"/>
        </w:rPr>
        <w:t xml:space="preserve"> defined as </w:t>
      </w:r>
      <w:r w:rsidR="00BB2F1A"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MPV+ group. </w:t>
      </w:r>
      <w:r w:rsidR="004F77EB" w:rsidRPr="00E36B67">
        <w:rPr>
          <w:rFonts w:ascii="Book Antiqua" w:hAnsi="Book Antiqua"/>
          <w:sz w:val="24"/>
          <w:szCs w:val="24"/>
        </w:rPr>
        <w:t xml:space="preserve">Patients who did not </w:t>
      </w:r>
      <w:r w:rsidR="006010DC" w:rsidRPr="00E36B67">
        <w:rPr>
          <w:rFonts w:ascii="Book Antiqua" w:hAnsi="Book Antiqua"/>
          <w:sz w:val="24"/>
          <w:szCs w:val="24"/>
        </w:rPr>
        <w:t>require</w:t>
      </w:r>
      <w:r w:rsidR="001D0698" w:rsidRPr="00E36B67">
        <w:rPr>
          <w:rFonts w:ascii="Book Antiqua" w:hAnsi="Book Antiqua"/>
          <w:sz w:val="24"/>
          <w:szCs w:val="24"/>
        </w:rPr>
        <w:t xml:space="preserve"> </w:t>
      </w:r>
      <w:r w:rsidR="004F77EB" w:rsidRPr="00E36B67">
        <w:rPr>
          <w:rFonts w:ascii="Book Antiqua" w:hAnsi="Book Antiqua"/>
          <w:sz w:val="24"/>
          <w:szCs w:val="24"/>
        </w:rPr>
        <w:t xml:space="preserve">MPV resection and those who underwent </w:t>
      </w:r>
      <w:r w:rsidR="006E2453" w:rsidRPr="00E36B67">
        <w:rPr>
          <w:rFonts w:ascii="Book Antiqua" w:hAnsi="Book Antiqua"/>
          <w:sz w:val="24"/>
          <w:szCs w:val="24"/>
        </w:rPr>
        <w:t>PD</w:t>
      </w:r>
      <w:r w:rsidR="004F77EB" w:rsidRPr="00E36B67">
        <w:rPr>
          <w:rFonts w:ascii="Book Antiqua" w:hAnsi="Book Antiqua"/>
          <w:sz w:val="24"/>
          <w:szCs w:val="24"/>
        </w:rPr>
        <w:t xml:space="preserve"> combined </w:t>
      </w:r>
      <w:r w:rsidR="007625CE" w:rsidRPr="00E36B67">
        <w:rPr>
          <w:rFonts w:ascii="Book Antiqua" w:hAnsi="Book Antiqua"/>
          <w:sz w:val="24"/>
          <w:szCs w:val="24"/>
        </w:rPr>
        <w:t xml:space="preserve">with </w:t>
      </w:r>
      <w:r w:rsidR="004F77EB" w:rsidRPr="00E36B67">
        <w:rPr>
          <w:rFonts w:ascii="Book Antiqua" w:hAnsi="Book Antiqua"/>
          <w:sz w:val="24"/>
          <w:szCs w:val="24"/>
        </w:rPr>
        <w:t xml:space="preserve">MPV resection but </w:t>
      </w:r>
      <w:r w:rsidR="00CA2FA9" w:rsidRPr="00E36B67">
        <w:rPr>
          <w:rFonts w:ascii="Book Antiqua" w:hAnsi="Book Antiqua"/>
          <w:sz w:val="24"/>
          <w:szCs w:val="24"/>
        </w:rPr>
        <w:t>the</w:t>
      </w:r>
      <w:r w:rsidR="004F77EB" w:rsidRPr="00E36B67">
        <w:rPr>
          <w:rFonts w:ascii="Book Antiqua" w:hAnsi="Book Antiqua"/>
          <w:sz w:val="24"/>
          <w:szCs w:val="24"/>
        </w:rPr>
        <w:t xml:space="preserve"> pathology </w:t>
      </w:r>
      <w:r w:rsidR="00CA2FA9" w:rsidRPr="00E36B67">
        <w:rPr>
          <w:rFonts w:ascii="Book Antiqua" w:hAnsi="Book Antiqua"/>
          <w:sz w:val="24"/>
          <w:szCs w:val="24"/>
        </w:rPr>
        <w:t>indicated</w:t>
      </w:r>
      <w:r w:rsidR="004F77EB" w:rsidRPr="00E36B67">
        <w:rPr>
          <w:rFonts w:ascii="Book Antiqua" w:hAnsi="Book Antiqua"/>
          <w:sz w:val="24"/>
          <w:szCs w:val="24"/>
        </w:rPr>
        <w:t xml:space="preserve"> that </w:t>
      </w:r>
      <w:r w:rsidR="00BA3A93" w:rsidRPr="00E36B67">
        <w:rPr>
          <w:rFonts w:ascii="Book Antiqua" w:hAnsi="Book Antiqua"/>
          <w:sz w:val="24"/>
          <w:szCs w:val="24"/>
        </w:rPr>
        <w:t xml:space="preserve">the </w:t>
      </w:r>
      <w:r w:rsidR="004F77EB" w:rsidRPr="00E36B67">
        <w:rPr>
          <w:rFonts w:ascii="Book Antiqua" w:hAnsi="Book Antiqua"/>
          <w:sz w:val="24"/>
          <w:szCs w:val="24"/>
        </w:rPr>
        <w:t>tumor did not invade the MPV were defined as the MPV- group.</w:t>
      </w:r>
    </w:p>
    <w:p w14:paraId="3F8B0BA0" w14:textId="21BBE44C" w:rsidR="00DA7B1F"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The data of this cohort </w:t>
      </w:r>
      <w:r w:rsidRPr="00E36B67">
        <w:rPr>
          <w:rFonts w:ascii="Book Antiqua" w:eastAsia="宋体" w:hAnsi="Book Antiqua" w:cs="Times New Roman"/>
          <w:sz w:val="24"/>
          <w:szCs w:val="24"/>
        </w:rPr>
        <w:t>were</w:t>
      </w:r>
      <w:r w:rsidRPr="00E36B67">
        <w:rPr>
          <w:rFonts w:ascii="Book Antiqua" w:hAnsi="Book Antiqua"/>
          <w:sz w:val="24"/>
          <w:szCs w:val="24"/>
        </w:rPr>
        <w:t xml:space="preserve"> approved by </w:t>
      </w:r>
      <w:r w:rsidR="00D11456" w:rsidRPr="00E36B67">
        <w:rPr>
          <w:rFonts w:ascii="Book Antiqua" w:hAnsi="Book Antiqua"/>
          <w:sz w:val="24"/>
          <w:szCs w:val="24"/>
        </w:rPr>
        <w:t xml:space="preserve">the </w:t>
      </w:r>
      <w:r w:rsidRPr="00E36B67">
        <w:rPr>
          <w:rFonts w:ascii="Book Antiqua" w:hAnsi="Book Antiqua"/>
          <w:sz w:val="24"/>
          <w:szCs w:val="24"/>
        </w:rPr>
        <w:t>West China Hospital Review Board</w:t>
      </w:r>
      <w:r w:rsidR="00766301" w:rsidRPr="00E36B67">
        <w:rPr>
          <w:rFonts w:ascii="Book Antiqua" w:hAnsi="Book Antiqua"/>
          <w:sz w:val="24"/>
          <w:szCs w:val="24"/>
        </w:rPr>
        <w:t xml:space="preserve"> under</w:t>
      </w:r>
      <w:r w:rsidRPr="00E36B67">
        <w:rPr>
          <w:rFonts w:ascii="Book Antiqua" w:hAnsi="Book Antiqua"/>
          <w:sz w:val="24"/>
          <w:szCs w:val="24"/>
        </w:rPr>
        <w:t xml:space="preserve"> registration number 2019</w:t>
      </w:r>
      <w:r w:rsidR="00FA5087" w:rsidRPr="00E36B67">
        <w:rPr>
          <w:rFonts w:ascii="Book Antiqua" w:hAnsi="Book Antiqua"/>
          <w:sz w:val="24"/>
          <w:szCs w:val="24"/>
        </w:rPr>
        <w:t xml:space="preserve"> </w:t>
      </w:r>
      <w:r w:rsidRPr="00E36B67">
        <w:rPr>
          <w:rFonts w:ascii="Book Antiqua" w:hAnsi="Book Antiqua"/>
          <w:sz w:val="24"/>
          <w:szCs w:val="24"/>
        </w:rPr>
        <w:t>(124).</w:t>
      </w:r>
    </w:p>
    <w:p w14:paraId="5449C062" w14:textId="77777777" w:rsidR="00372CE1" w:rsidRPr="00E36B67" w:rsidRDefault="00372CE1" w:rsidP="009975AE">
      <w:pPr>
        <w:adjustRightInd w:val="0"/>
        <w:snapToGrid w:val="0"/>
        <w:spacing w:line="360" w:lineRule="auto"/>
        <w:rPr>
          <w:rFonts w:ascii="Book Antiqua" w:hAnsi="Book Antiqua"/>
          <w:sz w:val="24"/>
          <w:szCs w:val="24"/>
        </w:rPr>
      </w:pPr>
    </w:p>
    <w:p w14:paraId="2C663F7A" w14:textId="081D98F1" w:rsidR="00F2106E" w:rsidRPr="00E36B67" w:rsidRDefault="00BB2F1A" w:rsidP="009975AE">
      <w:pPr>
        <w:adjustRightInd w:val="0"/>
        <w:snapToGrid w:val="0"/>
        <w:spacing w:line="360" w:lineRule="auto"/>
        <w:rPr>
          <w:rFonts w:ascii="Book Antiqua" w:hAnsi="Book Antiqua"/>
          <w:b/>
          <w:i/>
          <w:iCs/>
          <w:sz w:val="24"/>
          <w:szCs w:val="24"/>
        </w:rPr>
      </w:pPr>
      <w:r w:rsidRPr="00E36B67">
        <w:rPr>
          <w:rFonts w:ascii="Book Antiqua" w:hAnsi="Book Antiqua"/>
          <w:b/>
          <w:i/>
          <w:iCs/>
          <w:sz w:val="24"/>
          <w:szCs w:val="24"/>
        </w:rPr>
        <w:t xml:space="preserve">Statistical </w:t>
      </w:r>
      <w:r w:rsidR="00D92344" w:rsidRPr="00E36B67">
        <w:rPr>
          <w:rFonts w:ascii="Book Antiqua" w:hAnsi="Book Antiqua"/>
          <w:b/>
          <w:i/>
          <w:iCs/>
          <w:sz w:val="24"/>
          <w:szCs w:val="24"/>
        </w:rPr>
        <w:t>a</w:t>
      </w:r>
      <w:r w:rsidRPr="00E36B67">
        <w:rPr>
          <w:rFonts w:ascii="Book Antiqua" w:hAnsi="Book Antiqua"/>
          <w:b/>
          <w:i/>
          <w:iCs/>
          <w:sz w:val="24"/>
          <w:szCs w:val="24"/>
        </w:rPr>
        <w:t>nalysis</w:t>
      </w:r>
    </w:p>
    <w:p w14:paraId="699DF6EC" w14:textId="7F27CF0C" w:rsidR="009F2F47"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Statistical </w:t>
      </w:r>
      <w:r w:rsidR="00BA3A93" w:rsidRPr="00E36B67">
        <w:rPr>
          <w:rFonts w:ascii="Book Antiqua" w:hAnsi="Book Antiqua"/>
          <w:sz w:val="24"/>
          <w:szCs w:val="24"/>
        </w:rPr>
        <w:t xml:space="preserve">analyses </w:t>
      </w:r>
      <w:r w:rsidRPr="00E36B67">
        <w:rPr>
          <w:rFonts w:ascii="Book Antiqua" w:hAnsi="Book Antiqua"/>
          <w:sz w:val="24"/>
          <w:szCs w:val="24"/>
        </w:rPr>
        <w:t>were performed using SPSS version 23.0 (IBM Corporation, Chicago, IL</w:t>
      </w:r>
      <w:r w:rsidR="00FA5087" w:rsidRPr="00E36B67">
        <w:rPr>
          <w:rFonts w:ascii="Book Antiqua" w:hAnsi="Book Antiqua"/>
          <w:sz w:val="24"/>
          <w:szCs w:val="24"/>
        </w:rPr>
        <w:t>, United States</w:t>
      </w:r>
      <w:r w:rsidRPr="00E36B67">
        <w:rPr>
          <w:rFonts w:ascii="Book Antiqua" w:hAnsi="Book Antiqua"/>
          <w:sz w:val="24"/>
          <w:szCs w:val="24"/>
        </w:rPr>
        <w:t xml:space="preserve">), </w:t>
      </w:r>
      <w:r w:rsidRPr="00E36B67">
        <w:rPr>
          <w:rFonts w:ascii="Book Antiqua" w:eastAsia="宋体" w:hAnsi="Book Antiqua" w:cs="Times New Roman"/>
          <w:sz w:val="24"/>
          <w:szCs w:val="24"/>
        </w:rPr>
        <w:t xml:space="preserve">and </w:t>
      </w:r>
      <w:r w:rsidRPr="00E36B67">
        <w:rPr>
          <w:rFonts w:ascii="Book Antiqua" w:hAnsi="Book Antiqua"/>
          <w:i/>
          <w:iCs/>
          <w:sz w:val="24"/>
          <w:szCs w:val="24"/>
        </w:rPr>
        <w:t>P</w:t>
      </w:r>
      <w:r w:rsidRPr="00E36B67">
        <w:rPr>
          <w:rFonts w:ascii="Book Antiqua" w:hAnsi="Book Antiqua"/>
          <w:sz w:val="24"/>
          <w:szCs w:val="24"/>
        </w:rPr>
        <w:t xml:space="preserve"> &lt;</w:t>
      </w:r>
      <w:r w:rsidR="00FA5087" w:rsidRPr="00E36B67">
        <w:rPr>
          <w:rFonts w:ascii="Book Antiqua" w:hAnsi="Book Antiqua"/>
          <w:sz w:val="24"/>
          <w:szCs w:val="24"/>
        </w:rPr>
        <w:t xml:space="preserve"> </w:t>
      </w:r>
      <w:r w:rsidRPr="00E36B67">
        <w:rPr>
          <w:rFonts w:ascii="Book Antiqua" w:hAnsi="Book Antiqua"/>
          <w:sz w:val="24"/>
          <w:szCs w:val="24"/>
        </w:rPr>
        <w:t xml:space="preserve">0.05 was considered statistically significant. Numeric variables (such as age) </w:t>
      </w:r>
      <w:r w:rsidR="00D11456" w:rsidRPr="00E36B67">
        <w:rPr>
          <w:rFonts w:ascii="Book Antiqua" w:hAnsi="Book Antiqua"/>
          <w:sz w:val="24"/>
          <w:szCs w:val="24"/>
        </w:rPr>
        <w:t xml:space="preserve">are </w:t>
      </w:r>
      <w:r w:rsidRPr="00E36B67">
        <w:rPr>
          <w:rFonts w:ascii="Book Antiqua" w:hAnsi="Book Antiqua"/>
          <w:sz w:val="24"/>
          <w:szCs w:val="24"/>
        </w:rPr>
        <w:t>presented as</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mean ± standard error of </w:t>
      </w:r>
      <w:r w:rsidR="00D11456" w:rsidRPr="00E36B67">
        <w:rPr>
          <w:rFonts w:ascii="Book Antiqua" w:hAnsi="Book Antiqua"/>
          <w:sz w:val="24"/>
          <w:szCs w:val="24"/>
        </w:rPr>
        <w:t xml:space="preserve">the </w:t>
      </w:r>
      <w:r w:rsidRPr="00E36B67">
        <w:rPr>
          <w:rFonts w:ascii="Book Antiqua" w:hAnsi="Book Antiqua"/>
          <w:sz w:val="24"/>
          <w:szCs w:val="24"/>
        </w:rPr>
        <w:t xml:space="preserve">mean and </w:t>
      </w:r>
      <w:r w:rsidR="00D11456" w:rsidRPr="00E36B67">
        <w:rPr>
          <w:rFonts w:ascii="Book Antiqua" w:hAnsi="Book Antiqua"/>
          <w:sz w:val="24"/>
          <w:szCs w:val="24"/>
        </w:rPr>
        <w:t xml:space="preserve">were </w:t>
      </w:r>
      <w:r w:rsidRPr="00E36B67">
        <w:rPr>
          <w:rFonts w:ascii="Book Antiqua" w:hAnsi="Book Antiqua"/>
          <w:sz w:val="24"/>
          <w:szCs w:val="24"/>
        </w:rPr>
        <w:t xml:space="preserve">compared using ANOVA </w:t>
      </w:r>
      <w:r w:rsidR="00D11456" w:rsidRPr="00E36B67">
        <w:rPr>
          <w:rFonts w:ascii="Book Antiqua" w:hAnsi="Book Antiqua"/>
          <w:sz w:val="24"/>
          <w:szCs w:val="24"/>
        </w:rPr>
        <w:t>followed by the</w:t>
      </w:r>
      <w:r w:rsidRPr="00E36B67">
        <w:rPr>
          <w:rFonts w:ascii="Book Antiqua" w:hAnsi="Book Antiqua"/>
          <w:sz w:val="24"/>
          <w:szCs w:val="24"/>
        </w:rPr>
        <w:t xml:space="preserve"> </w:t>
      </w:r>
      <w:r w:rsidR="004F4A6E" w:rsidRPr="00E36B67">
        <w:rPr>
          <w:rFonts w:ascii="Book Antiqua" w:hAnsi="Book Antiqua"/>
          <w:sz w:val="24"/>
          <w:szCs w:val="24"/>
        </w:rPr>
        <w:t>least significant difference (</w:t>
      </w:r>
      <w:r w:rsidRPr="00E36B67">
        <w:rPr>
          <w:rFonts w:ascii="Book Antiqua" w:hAnsi="Book Antiqua"/>
          <w:sz w:val="24"/>
          <w:szCs w:val="24"/>
        </w:rPr>
        <w:t>LSD</w:t>
      </w:r>
      <w:r w:rsidR="004F4A6E" w:rsidRPr="00E36B67">
        <w:rPr>
          <w:rFonts w:ascii="Book Antiqua" w:hAnsi="Book Antiqua"/>
          <w:sz w:val="24"/>
          <w:szCs w:val="24"/>
        </w:rPr>
        <w:t>)</w:t>
      </w:r>
      <w:r w:rsidRPr="00E36B67">
        <w:rPr>
          <w:rFonts w:ascii="Book Antiqua" w:hAnsi="Book Antiqua"/>
          <w:sz w:val="24"/>
          <w:szCs w:val="24"/>
        </w:rPr>
        <w:t xml:space="preserve"> test. Nominal data (sex, stage, grade, </w:t>
      </w:r>
      <w:r w:rsidRPr="00E36B67">
        <w:rPr>
          <w:rFonts w:ascii="Book Antiqua" w:hAnsi="Book Antiqua"/>
          <w:i/>
          <w:iCs/>
          <w:sz w:val="24"/>
          <w:szCs w:val="24"/>
        </w:rPr>
        <w:t>etc.</w:t>
      </w:r>
      <w:r w:rsidRPr="00E36B67">
        <w:rPr>
          <w:rFonts w:ascii="Book Antiqua" w:hAnsi="Book Antiqua"/>
          <w:sz w:val="24"/>
          <w:szCs w:val="24"/>
        </w:rPr>
        <w:t xml:space="preserve">) </w:t>
      </w:r>
      <w:r w:rsidR="00D11456" w:rsidRPr="00E36B67">
        <w:rPr>
          <w:rFonts w:ascii="Book Antiqua" w:hAnsi="Book Antiqua"/>
          <w:sz w:val="24"/>
          <w:szCs w:val="24"/>
        </w:rPr>
        <w:t xml:space="preserve">are </w:t>
      </w:r>
      <w:r w:rsidRPr="00E36B67">
        <w:rPr>
          <w:rFonts w:ascii="Book Antiqua" w:hAnsi="Book Antiqua"/>
          <w:sz w:val="24"/>
          <w:szCs w:val="24"/>
        </w:rPr>
        <w:t xml:space="preserve">reported in the form of frequencies and percentages </w:t>
      </w:r>
      <w:r w:rsidRPr="00E36B67">
        <w:rPr>
          <w:rFonts w:ascii="Book Antiqua" w:eastAsia="宋体" w:hAnsi="Book Antiqua" w:cs="Times New Roman"/>
          <w:sz w:val="24"/>
          <w:szCs w:val="24"/>
        </w:rPr>
        <w:t xml:space="preserve">and </w:t>
      </w:r>
      <w:r w:rsidR="00D11456" w:rsidRPr="00E36B67">
        <w:rPr>
          <w:rFonts w:ascii="Book Antiqua" w:hAnsi="Book Antiqua"/>
          <w:sz w:val="24"/>
          <w:szCs w:val="24"/>
        </w:rPr>
        <w:t>were</w:t>
      </w:r>
      <w:r w:rsidRPr="00E36B67">
        <w:rPr>
          <w:rFonts w:ascii="Book Antiqua" w:hAnsi="Book Antiqua"/>
          <w:sz w:val="24"/>
          <w:szCs w:val="24"/>
        </w:rPr>
        <w:t xml:space="preserve"> compared using </w:t>
      </w:r>
      <w:r w:rsidRPr="00E36B67">
        <w:rPr>
          <w:rFonts w:ascii="Book Antiqua" w:hAnsi="Book Antiqua"/>
          <w:i/>
          <w:iCs/>
          <w:sz w:val="24"/>
          <w:szCs w:val="24"/>
        </w:rPr>
        <w:t xml:space="preserve">χ² </w:t>
      </w:r>
      <w:r w:rsidRPr="00E36B67">
        <w:rPr>
          <w:rFonts w:ascii="Book Antiqua" w:hAnsi="Book Antiqua"/>
          <w:sz w:val="24"/>
          <w:szCs w:val="24"/>
        </w:rPr>
        <w:t xml:space="preserve">tests or Fisher’s exact tests. </w:t>
      </w:r>
      <w:r w:rsidR="003C3055" w:rsidRPr="00E36B67">
        <w:rPr>
          <w:rFonts w:ascii="Book Antiqua" w:hAnsi="Book Antiqua"/>
          <w:sz w:val="24"/>
          <w:szCs w:val="24"/>
        </w:rPr>
        <w:t>Cox regression was adopted to evaluate whether MPV invasion is an independent prognostic factor</w:t>
      </w:r>
      <w:r w:rsidR="0097240D" w:rsidRPr="00E36B67">
        <w:rPr>
          <w:rFonts w:ascii="Book Antiqua" w:hAnsi="Book Antiqua"/>
          <w:sz w:val="24"/>
          <w:szCs w:val="24"/>
        </w:rPr>
        <w:t xml:space="preserve">. </w:t>
      </w:r>
      <w:r w:rsidR="00663E54" w:rsidRPr="00E36B67">
        <w:rPr>
          <w:rFonts w:ascii="Book Antiqua" w:hAnsi="Book Antiqua"/>
          <w:sz w:val="24"/>
          <w:szCs w:val="24"/>
        </w:rPr>
        <w:t>The m</w:t>
      </w:r>
      <w:r w:rsidR="0097240D" w:rsidRPr="00E36B67">
        <w:rPr>
          <w:rFonts w:ascii="Book Antiqua" w:hAnsi="Book Antiqua"/>
          <w:sz w:val="24"/>
          <w:szCs w:val="24"/>
        </w:rPr>
        <w:t xml:space="preserve">ultivariate Cox proportional hazards analysis was done </w:t>
      </w:r>
      <w:r w:rsidR="00BA3A93" w:rsidRPr="00E36B67">
        <w:rPr>
          <w:rFonts w:ascii="Book Antiqua" w:hAnsi="Book Antiqua"/>
          <w:sz w:val="24"/>
          <w:szCs w:val="24"/>
        </w:rPr>
        <w:t xml:space="preserve">using </w:t>
      </w:r>
      <w:r w:rsidR="0097240D" w:rsidRPr="00E36B67">
        <w:rPr>
          <w:rFonts w:ascii="Book Antiqua" w:hAnsi="Book Antiqua"/>
          <w:sz w:val="24"/>
          <w:szCs w:val="24"/>
        </w:rPr>
        <w:t>a stepwise</w:t>
      </w:r>
      <w:r w:rsidR="00FA5087" w:rsidRPr="00E36B67">
        <w:rPr>
          <w:rFonts w:ascii="Book Antiqua" w:hAnsi="Book Antiqua"/>
          <w:sz w:val="24"/>
          <w:szCs w:val="24"/>
        </w:rPr>
        <w:t xml:space="preserve"> </w:t>
      </w:r>
      <w:r w:rsidR="0097240D" w:rsidRPr="00E36B67">
        <w:rPr>
          <w:rFonts w:ascii="Book Antiqua" w:hAnsi="Book Antiqua"/>
          <w:sz w:val="24"/>
          <w:szCs w:val="24"/>
        </w:rPr>
        <w:t>(Wald) approach</w:t>
      </w:r>
      <w:r w:rsidR="003C3055" w:rsidRPr="00E36B67">
        <w:rPr>
          <w:rFonts w:ascii="Book Antiqua" w:hAnsi="Book Antiqua"/>
          <w:sz w:val="24"/>
          <w:szCs w:val="24"/>
        </w:rPr>
        <w:t xml:space="preserve">. </w:t>
      </w:r>
      <w:r w:rsidRPr="00E36B67">
        <w:rPr>
          <w:rFonts w:ascii="Book Antiqua" w:hAnsi="Book Antiqua"/>
          <w:sz w:val="24"/>
          <w:szCs w:val="24"/>
        </w:rPr>
        <w:t xml:space="preserve">Survival outcomes were </w:t>
      </w:r>
      <w:r w:rsidR="001608FE" w:rsidRPr="00E36B67">
        <w:rPr>
          <w:rFonts w:ascii="Book Antiqua" w:hAnsi="Book Antiqua"/>
          <w:sz w:val="24"/>
          <w:szCs w:val="24"/>
        </w:rPr>
        <w:t xml:space="preserve">calculated using the Kaplan-Meier method and </w:t>
      </w:r>
      <w:r w:rsidR="00D11456" w:rsidRPr="00E36B67">
        <w:rPr>
          <w:rFonts w:ascii="Book Antiqua" w:hAnsi="Book Antiqua"/>
          <w:sz w:val="24"/>
          <w:szCs w:val="24"/>
        </w:rPr>
        <w:t xml:space="preserve">are </w:t>
      </w:r>
      <w:r w:rsidR="001608FE" w:rsidRPr="00E36B67">
        <w:rPr>
          <w:rFonts w:ascii="Book Antiqua" w:hAnsi="Book Antiqua"/>
          <w:sz w:val="24"/>
          <w:szCs w:val="24"/>
        </w:rPr>
        <w:t xml:space="preserve">presented in the form </w:t>
      </w:r>
      <w:r w:rsidR="001608FE" w:rsidRPr="00E36B67">
        <w:rPr>
          <w:rFonts w:ascii="Book Antiqua" w:hAnsi="Book Antiqua"/>
          <w:sz w:val="24"/>
          <w:szCs w:val="24"/>
        </w:rPr>
        <w:lastRenderedPageBreak/>
        <w:t xml:space="preserve">of </w:t>
      </w:r>
      <w:r w:rsidR="00D11456" w:rsidRPr="00E36B67">
        <w:rPr>
          <w:rFonts w:ascii="Book Antiqua" w:hAnsi="Book Antiqua"/>
          <w:sz w:val="24"/>
          <w:szCs w:val="24"/>
        </w:rPr>
        <w:t xml:space="preserve">the </w:t>
      </w:r>
      <w:r w:rsidR="001608FE" w:rsidRPr="00E36B67">
        <w:rPr>
          <w:rFonts w:ascii="Book Antiqua" w:hAnsi="Book Antiqua"/>
          <w:sz w:val="24"/>
          <w:szCs w:val="24"/>
        </w:rPr>
        <w:t xml:space="preserve">medians of survival and survival functions. </w:t>
      </w:r>
      <w:r w:rsidR="00D11456" w:rsidRPr="00E36B67">
        <w:rPr>
          <w:rFonts w:ascii="Book Antiqua" w:hAnsi="Book Antiqua"/>
          <w:sz w:val="24"/>
          <w:szCs w:val="24"/>
        </w:rPr>
        <w:t>The</w:t>
      </w:r>
      <w:r w:rsidR="001608FE" w:rsidRPr="00E36B67">
        <w:rPr>
          <w:rFonts w:ascii="Book Antiqua" w:hAnsi="Book Antiqua"/>
          <w:sz w:val="24"/>
          <w:szCs w:val="24"/>
        </w:rPr>
        <w:t xml:space="preserve"> 1</w:t>
      </w:r>
      <w:r w:rsidR="00D11456" w:rsidRPr="00E36B67">
        <w:rPr>
          <w:rFonts w:ascii="Book Antiqua" w:hAnsi="Book Antiqua"/>
          <w:sz w:val="24"/>
          <w:szCs w:val="24"/>
        </w:rPr>
        <w:t>-</w:t>
      </w:r>
      <w:r w:rsidR="001608FE" w:rsidRPr="00E36B67">
        <w:rPr>
          <w:rFonts w:ascii="Book Antiqua" w:hAnsi="Book Antiqua"/>
          <w:sz w:val="24"/>
          <w:szCs w:val="24"/>
        </w:rPr>
        <w:t>,</w:t>
      </w:r>
      <w:r w:rsidR="00D11456" w:rsidRPr="00E36B67">
        <w:rPr>
          <w:rFonts w:ascii="Book Antiqua" w:hAnsi="Book Antiqua"/>
          <w:sz w:val="24"/>
          <w:szCs w:val="24"/>
        </w:rPr>
        <w:t xml:space="preserve"> </w:t>
      </w:r>
      <w:r w:rsidR="001608FE" w:rsidRPr="00E36B67">
        <w:rPr>
          <w:rFonts w:ascii="Book Antiqua" w:hAnsi="Book Antiqua"/>
          <w:sz w:val="24"/>
          <w:szCs w:val="24"/>
        </w:rPr>
        <w:t>3</w:t>
      </w:r>
      <w:r w:rsidR="00D11456" w:rsidRPr="00E36B67">
        <w:rPr>
          <w:rFonts w:ascii="Book Antiqua" w:hAnsi="Book Antiqua"/>
          <w:sz w:val="24"/>
          <w:szCs w:val="24"/>
        </w:rPr>
        <w:t>-</w:t>
      </w:r>
      <w:r w:rsidR="00BA3A93" w:rsidRPr="00E36B67">
        <w:rPr>
          <w:rFonts w:ascii="Book Antiqua" w:hAnsi="Book Antiqua"/>
          <w:sz w:val="24"/>
          <w:szCs w:val="24"/>
        </w:rPr>
        <w:t>,</w:t>
      </w:r>
      <w:r w:rsidR="001608FE" w:rsidRPr="00E36B67">
        <w:rPr>
          <w:rFonts w:ascii="Book Antiqua" w:hAnsi="Book Antiqua"/>
          <w:sz w:val="24"/>
          <w:szCs w:val="24"/>
        </w:rPr>
        <w:t xml:space="preserve"> and 5-year </w:t>
      </w:r>
      <w:r w:rsidR="00D11456" w:rsidRPr="00E36B67">
        <w:rPr>
          <w:rFonts w:ascii="Book Antiqua" w:hAnsi="Book Antiqua"/>
          <w:sz w:val="24"/>
          <w:szCs w:val="24"/>
        </w:rPr>
        <w:t xml:space="preserve">survival rates </w:t>
      </w:r>
      <w:r w:rsidR="001608FE" w:rsidRPr="00E36B67">
        <w:rPr>
          <w:rFonts w:ascii="Book Antiqua" w:hAnsi="Book Antiqua"/>
          <w:sz w:val="24"/>
          <w:szCs w:val="24"/>
        </w:rPr>
        <w:t>(± standard error</w:t>
      </w:r>
      <w:r w:rsidR="00C52FAA" w:rsidRPr="00E36B67">
        <w:rPr>
          <w:rFonts w:ascii="Book Antiqua" w:hAnsi="Book Antiqua"/>
          <w:sz w:val="24"/>
          <w:szCs w:val="24"/>
        </w:rPr>
        <w:t>)</w:t>
      </w:r>
      <w:r w:rsidR="00A27F3F" w:rsidRPr="00E36B67">
        <w:rPr>
          <w:rFonts w:ascii="Book Antiqua" w:hAnsi="Book Antiqua"/>
          <w:sz w:val="24"/>
          <w:szCs w:val="24"/>
        </w:rPr>
        <w:t xml:space="preserve"> were retrieved from the survival tables. Survival functions were compared using</w:t>
      </w:r>
      <w:r w:rsidRPr="00E36B67">
        <w:rPr>
          <w:rFonts w:ascii="Book Antiqua" w:eastAsia="宋体" w:hAnsi="Book Antiqua" w:cs="Times New Roman"/>
          <w:sz w:val="24"/>
          <w:szCs w:val="24"/>
        </w:rPr>
        <w:t xml:space="preserve"> the</w:t>
      </w:r>
      <w:r w:rsidR="00A27F3F" w:rsidRPr="00E36B67">
        <w:rPr>
          <w:rFonts w:ascii="Book Antiqua" w:hAnsi="Book Antiqua"/>
          <w:sz w:val="24"/>
          <w:szCs w:val="24"/>
        </w:rPr>
        <w:t xml:space="preserve"> log-rank test</w:t>
      </w:r>
      <w:r w:rsidRPr="00E36B67">
        <w:rPr>
          <w:rFonts w:ascii="Book Antiqua" w:eastAsia="宋体" w:hAnsi="Book Antiqua" w:cs="Times New Roman"/>
          <w:sz w:val="24"/>
          <w:szCs w:val="24"/>
        </w:rPr>
        <w:t>,</w:t>
      </w:r>
      <w:r w:rsidR="00A27F3F" w:rsidRPr="00E36B67">
        <w:rPr>
          <w:rFonts w:ascii="Book Antiqua" w:hAnsi="Book Antiqua"/>
          <w:sz w:val="24"/>
          <w:szCs w:val="24"/>
        </w:rPr>
        <w:t xml:space="preserve"> </w:t>
      </w:r>
      <w:r w:rsidR="00883ECD" w:rsidRPr="00E36B67">
        <w:rPr>
          <w:rFonts w:ascii="Book Antiqua" w:hAnsi="Book Antiqua"/>
          <w:sz w:val="24"/>
          <w:szCs w:val="24"/>
        </w:rPr>
        <w:t>and</w:t>
      </w:r>
      <w:r w:rsidR="001608FE" w:rsidRPr="00E36B67">
        <w:rPr>
          <w:rFonts w:ascii="Book Antiqua" w:hAnsi="Book Antiqua"/>
          <w:sz w:val="24"/>
          <w:szCs w:val="24"/>
        </w:rPr>
        <w:t xml:space="preserve"> when the null hypothesis </w:t>
      </w:r>
      <w:r w:rsidRPr="00E36B67">
        <w:rPr>
          <w:rFonts w:ascii="Book Antiqua" w:eastAsia="宋体" w:hAnsi="Book Antiqua" w:cs="Times New Roman"/>
          <w:sz w:val="24"/>
          <w:szCs w:val="24"/>
        </w:rPr>
        <w:t>was</w:t>
      </w:r>
      <w:r w:rsidR="001608FE" w:rsidRPr="00E36B67">
        <w:rPr>
          <w:rFonts w:ascii="Book Antiqua" w:hAnsi="Book Antiqua"/>
          <w:sz w:val="24"/>
          <w:szCs w:val="24"/>
        </w:rPr>
        <w:t xml:space="preserve"> accepted, comparisons of</w:t>
      </w:r>
      <w:r w:rsidR="00D11456" w:rsidRPr="00E36B67">
        <w:rPr>
          <w:rFonts w:ascii="Book Antiqua" w:hAnsi="Book Antiqua"/>
          <w:sz w:val="24"/>
          <w:szCs w:val="24"/>
        </w:rPr>
        <w:t xml:space="preserve"> the</w:t>
      </w:r>
      <w:r w:rsidR="001608FE" w:rsidRPr="00E36B67">
        <w:rPr>
          <w:rFonts w:ascii="Book Antiqua" w:hAnsi="Book Antiqua"/>
          <w:sz w:val="24"/>
          <w:szCs w:val="24"/>
        </w:rPr>
        <w:t xml:space="preserve"> 1</w:t>
      </w:r>
      <w:r w:rsidR="00D11456" w:rsidRPr="00E36B67">
        <w:rPr>
          <w:rFonts w:ascii="Book Antiqua" w:hAnsi="Book Antiqua"/>
          <w:sz w:val="24"/>
          <w:szCs w:val="24"/>
        </w:rPr>
        <w:t>-</w:t>
      </w:r>
      <w:r w:rsidR="001608FE" w:rsidRPr="00E36B67">
        <w:rPr>
          <w:rFonts w:ascii="Book Antiqua" w:hAnsi="Book Antiqua"/>
          <w:sz w:val="24"/>
          <w:szCs w:val="24"/>
        </w:rPr>
        <w:t>,</w:t>
      </w:r>
      <w:r w:rsidR="00D11456" w:rsidRPr="00E36B67">
        <w:rPr>
          <w:rFonts w:ascii="Book Antiqua" w:hAnsi="Book Antiqua"/>
          <w:sz w:val="24"/>
          <w:szCs w:val="24"/>
        </w:rPr>
        <w:t xml:space="preserve"> </w:t>
      </w:r>
      <w:r w:rsidR="001608FE" w:rsidRPr="00E36B67">
        <w:rPr>
          <w:rFonts w:ascii="Book Antiqua" w:hAnsi="Book Antiqua"/>
          <w:sz w:val="24"/>
          <w:szCs w:val="24"/>
        </w:rPr>
        <w:t>3</w:t>
      </w:r>
      <w:r w:rsidR="00D11456" w:rsidRPr="00E36B67">
        <w:rPr>
          <w:rFonts w:ascii="Book Antiqua" w:hAnsi="Book Antiqua"/>
          <w:sz w:val="24"/>
          <w:szCs w:val="24"/>
        </w:rPr>
        <w:t>-</w:t>
      </w:r>
      <w:r w:rsidR="00BA3A93" w:rsidRPr="00E36B67">
        <w:rPr>
          <w:rFonts w:ascii="Book Antiqua" w:hAnsi="Book Antiqua"/>
          <w:sz w:val="24"/>
          <w:szCs w:val="24"/>
        </w:rPr>
        <w:t>,</w:t>
      </w:r>
      <w:r w:rsidR="001608FE" w:rsidRPr="00E36B67">
        <w:rPr>
          <w:rFonts w:ascii="Book Antiqua" w:hAnsi="Book Antiqua"/>
          <w:sz w:val="24"/>
          <w:szCs w:val="24"/>
        </w:rPr>
        <w:t xml:space="preserve"> and 5-year sur</w:t>
      </w:r>
      <w:r w:rsidR="00A27F3F" w:rsidRPr="00E36B67">
        <w:rPr>
          <w:rFonts w:ascii="Book Antiqua" w:hAnsi="Book Antiqua"/>
          <w:sz w:val="24"/>
          <w:szCs w:val="24"/>
        </w:rPr>
        <w:t xml:space="preserve">vival rates </w:t>
      </w:r>
      <w:r w:rsidR="00D11456" w:rsidRPr="00E36B67">
        <w:rPr>
          <w:rFonts w:ascii="Book Antiqua" w:hAnsi="Book Antiqua"/>
          <w:sz w:val="24"/>
          <w:szCs w:val="24"/>
        </w:rPr>
        <w:t>were performed with</w:t>
      </w:r>
      <w:r w:rsidR="00766301" w:rsidRPr="00E36B67">
        <w:rPr>
          <w:rFonts w:ascii="Book Antiqua" w:hAnsi="Book Antiqua"/>
          <w:sz w:val="24"/>
          <w:szCs w:val="24"/>
        </w:rPr>
        <w:t xml:space="preserve"> the</w:t>
      </w:r>
      <w:r w:rsidR="00A27F3F" w:rsidRPr="00E36B67">
        <w:rPr>
          <w:rFonts w:ascii="Book Antiqua" w:hAnsi="Book Antiqua"/>
          <w:sz w:val="24"/>
          <w:szCs w:val="24"/>
        </w:rPr>
        <w:t xml:space="preserve"> </w:t>
      </w:r>
      <w:r w:rsidR="00A27F3F" w:rsidRPr="00E36B67">
        <w:rPr>
          <w:rFonts w:ascii="Book Antiqua" w:hAnsi="Book Antiqua"/>
          <w:i/>
          <w:sz w:val="24"/>
          <w:szCs w:val="24"/>
        </w:rPr>
        <w:t>z</w:t>
      </w:r>
      <w:r w:rsidR="00A27F3F" w:rsidRPr="00E36B67">
        <w:rPr>
          <w:rFonts w:ascii="Book Antiqua" w:hAnsi="Book Antiqua"/>
          <w:sz w:val="24"/>
          <w:szCs w:val="24"/>
        </w:rPr>
        <w:t>-test.</w:t>
      </w:r>
      <w:r w:rsidR="0010775B" w:rsidRPr="00E36B67">
        <w:rPr>
          <w:rFonts w:ascii="Book Antiqua" w:hAnsi="Book Antiqua"/>
          <w:sz w:val="24"/>
          <w:szCs w:val="24"/>
        </w:rPr>
        <w:t xml:space="preserve"> </w:t>
      </w:r>
    </w:p>
    <w:p w14:paraId="6C16A023" w14:textId="77777777" w:rsidR="001A0C64" w:rsidRPr="00E36B67" w:rsidRDefault="001A0C64" w:rsidP="009975AE">
      <w:pPr>
        <w:adjustRightInd w:val="0"/>
        <w:snapToGrid w:val="0"/>
        <w:spacing w:line="360" w:lineRule="auto"/>
        <w:rPr>
          <w:rFonts w:ascii="Book Antiqua" w:hAnsi="Book Antiqua"/>
          <w:sz w:val="24"/>
          <w:szCs w:val="24"/>
        </w:rPr>
      </w:pPr>
    </w:p>
    <w:p w14:paraId="3B0A47D7" w14:textId="77777777" w:rsidR="00F2106E" w:rsidRPr="00E36B67" w:rsidRDefault="00BB2F1A" w:rsidP="009975AE">
      <w:pPr>
        <w:adjustRightInd w:val="0"/>
        <w:snapToGrid w:val="0"/>
        <w:spacing w:line="360" w:lineRule="auto"/>
        <w:rPr>
          <w:rFonts w:ascii="Book Antiqua" w:hAnsi="Book Antiqua"/>
          <w:b/>
          <w:sz w:val="24"/>
          <w:szCs w:val="24"/>
        </w:rPr>
      </w:pPr>
      <w:r w:rsidRPr="00E36B67">
        <w:rPr>
          <w:rFonts w:ascii="Book Antiqua" w:hAnsi="Book Antiqua"/>
          <w:b/>
          <w:sz w:val="24"/>
          <w:szCs w:val="24"/>
        </w:rPr>
        <w:t>RESULTS</w:t>
      </w:r>
    </w:p>
    <w:p w14:paraId="1472D6F4" w14:textId="5950EAD4" w:rsidR="00833686" w:rsidRPr="00E36B67" w:rsidRDefault="00BB2F1A" w:rsidP="009975AE">
      <w:pPr>
        <w:adjustRightInd w:val="0"/>
        <w:snapToGrid w:val="0"/>
        <w:spacing w:line="360" w:lineRule="auto"/>
        <w:rPr>
          <w:rFonts w:ascii="Book Antiqua" w:hAnsi="Book Antiqua"/>
          <w:b/>
          <w:i/>
          <w:iCs/>
          <w:sz w:val="24"/>
          <w:szCs w:val="24"/>
        </w:rPr>
      </w:pPr>
      <w:r w:rsidRPr="00E36B67">
        <w:rPr>
          <w:rFonts w:ascii="Book Antiqua" w:hAnsi="Book Antiqua"/>
          <w:b/>
          <w:i/>
          <w:iCs/>
          <w:sz w:val="24"/>
          <w:szCs w:val="24"/>
        </w:rPr>
        <w:t xml:space="preserve">Patient </w:t>
      </w:r>
      <w:r w:rsidR="00A53DD6" w:rsidRPr="00E36B67">
        <w:rPr>
          <w:rFonts w:ascii="Book Antiqua" w:hAnsi="Book Antiqua"/>
          <w:b/>
          <w:i/>
          <w:iCs/>
          <w:sz w:val="24"/>
          <w:szCs w:val="24"/>
        </w:rPr>
        <w:t>c</w:t>
      </w:r>
      <w:r w:rsidRPr="00E36B67">
        <w:rPr>
          <w:rFonts w:ascii="Book Antiqua" w:hAnsi="Book Antiqua"/>
          <w:b/>
          <w:i/>
          <w:iCs/>
          <w:sz w:val="24"/>
          <w:szCs w:val="24"/>
        </w:rPr>
        <w:t>haracteristics</w:t>
      </w:r>
    </w:p>
    <w:p w14:paraId="14AD0BEF" w14:textId="52425517" w:rsidR="004A2FF8"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Since the extent of local infiltration (CS extension) </w:t>
      </w:r>
      <w:r w:rsidRPr="00E36B67">
        <w:rPr>
          <w:rFonts w:ascii="Book Antiqua" w:eastAsia="宋体" w:hAnsi="Book Antiqua" w:cs="Times New Roman"/>
          <w:sz w:val="24"/>
          <w:szCs w:val="24"/>
        </w:rPr>
        <w:t>was</w:t>
      </w:r>
      <w:r w:rsidRPr="00E36B67">
        <w:rPr>
          <w:rFonts w:ascii="Book Antiqua" w:hAnsi="Book Antiqua"/>
          <w:sz w:val="24"/>
          <w:szCs w:val="24"/>
        </w:rPr>
        <w:t xml:space="preserve"> not reported before 2004 and in the new cases of 2016, these patients were excluded from the study. </w:t>
      </w:r>
      <w:r w:rsidR="007353D0" w:rsidRPr="00E36B67">
        <w:rPr>
          <w:rFonts w:ascii="Book Antiqua" w:hAnsi="Book Antiqua"/>
          <w:sz w:val="24"/>
          <w:szCs w:val="24"/>
        </w:rPr>
        <w:t xml:space="preserve">A total of 7539 patients </w:t>
      </w:r>
      <w:r w:rsidRPr="00E36B67">
        <w:rPr>
          <w:rFonts w:ascii="Book Antiqua" w:hAnsi="Book Antiqua"/>
          <w:sz w:val="24"/>
          <w:szCs w:val="24"/>
        </w:rPr>
        <w:t>from the SEER database</w:t>
      </w:r>
      <w:r w:rsidR="002657DA" w:rsidRPr="00E36B67">
        <w:rPr>
          <w:rFonts w:ascii="Book Antiqua" w:hAnsi="Book Antiqua"/>
          <w:sz w:val="24"/>
          <w:szCs w:val="24"/>
        </w:rPr>
        <w:t xml:space="preserve"> were enrolled in this study</w:t>
      </w:r>
      <w:r w:rsidRPr="00E36B67">
        <w:rPr>
          <w:rFonts w:ascii="Book Antiqua" w:hAnsi="Book Antiqua"/>
          <w:sz w:val="24"/>
          <w:szCs w:val="24"/>
        </w:rPr>
        <w:t xml:space="preserve">. The baseline data </w:t>
      </w:r>
      <w:r w:rsidRPr="00E36B67">
        <w:rPr>
          <w:rFonts w:ascii="Book Antiqua" w:eastAsia="宋体" w:hAnsi="Book Antiqua" w:cs="Times New Roman"/>
          <w:sz w:val="24"/>
          <w:szCs w:val="24"/>
        </w:rPr>
        <w:t>are</w:t>
      </w:r>
      <w:r w:rsidRPr="00E36B67">
        <w:rPr>
          <w:rFonts w:ascii="Book Antiqua" w:hAnsi="Book Antiqua"/>
          <w:sz w:val="24"/>
          <w:szCs w:val="24"/>
        </w:rPr>
        <w:t xml:space="preserve"> shown in Table 1. </w:t>
      </w:r>
      <w:r w:rsidR="009C07E5" w:rsidRPr="00E36B67">
        <w:rPr>
          <w:rFonts w:ascii="Book Antiqua" w:hAnsi="Book Antiqua"/>
          <w:sz w:val="24"/>
          <w:szCs w:val="24"/>
        </w:rPr>
        <w:t>The</w:t>
      </w:r>
      <w:r w:rsidR="00F56C96" w:rsidRPr="00E36B67">
        <w:rPr>
          <w:rFonts w:ascii="Book Antiqua" w:hAnsi="Book Antiqua"/>
          <w:sz w:val="24"/>
          <w:szCs w:val="24"/>
        </w:rPr>
        <w:t xml:space="preserve"> probabilities of MPV invasion were different </w:t>
      </w:r>
      <w:r w:rsidR="007F0CCF" w:rsidRPr="00E36B67">
        <w:rPr>
          <w:rFonts w:ascii="Book Antiqua" w:hAnsi="Book Antiqua"/>
          <w:sz w:val="24"/>
          <w:szCs w:val="24"/>
        </w:rPr>
        <w:t xml:space="preserve">between </w:t>
      </w:r>
      <w:r w:rsidR="002657DA" w:rsidRPr="00E36B67">
        <w:rPr>
          <w:rFonts w:ascii="Book Antiqua" w:hAnsi="Book Antiqua"/>
          <w:sz w:val="24"/>
          <w:szCs w:val="24"/>
        </w:rPr>
        <w:t xml:space="preserve">different </w:t>
      </w:r>
      <w:r w:rsidR="00F56C96" w:rsidRPr="00E36B67">
        <w:rPr>
          <w:rFonts w:ascii="Book Antiqua" w:hAnsi="Book Antiqua"/>
          <w:sz w:val="24"/>
          <w:szCs w:val="24"/>
        </w:rPr>
        <w:t>T stages (</w:t>
      </w:r>
      <w:r w:rsidR="00FA5087" w:rsidRPr="00E36B67">
        <w:rPr>
          <w:rFonts w:ascii="Book Antiqua" w:hAnsi="Book Antiqua"/>
          <w:i/>
          <w:iCs/>
          <w:sz w:val="24"/>
          <w:szCs w:val="24"/>
        </w:rPr>
        <w:t xml:space="preserve">P </w:t>
      </w:r>
      <w:r w:rsidR="00F56C96" w:rsidRPr="00E36B67">
        <w:rPr>
          <w:rFonts w:ascii="Book Antiqua" w:hAnsi="Book Antiqua"/>
          <w:sz w:val="24"/>
          <w:szCs w:val="24"/>
        </w:rPr>
        <w:t>= 0.000, LSD</w:t>
      </w:r>
      <w:r w:rsidR="008F2ABB" w:rsidRPr="00E36B67">
        <w:rPr>
          <w:rFonts w:ascii="Book Antiqua" w:hAnsi="Book Antiqua"/>
          <w:sz w:val="24"/>
          <w:szCs w:val="24"/>
        </w:rPr>
        <w:t xml:space="preserve"> T1 </w:t>
      </w:r>
      <w:r w:rsidR="00FA5087" w:rsidRPr="00E36B67">
        <w:rPr>
          <w:rFonts w:ascii="Book Antiqua" w:hAnsi="Book Antiqua"/>
          <w:i/>
          <w:sz w:val="24"/>
          <w:szCs w:val="24"/>
        </w:rPr>
        <w:t>vs</w:t>
      </w:r>
      <w:r w:rsidR="008F2ABB" w:rsidRPr="00E36B67">
        <w:rPr>
          <w:rFonts w:ascii="Book Antiqua" w:hAnsi="Book Antiqua"/>
          <w:sz w:val="24"/>
          <w:szCs w:val="24"/>
        </w:rPr>
        <w:t xml:space="preserve"> T2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8F2ABB" w:rsidRPr="00E36B67">
        <w:rPr>
          <w:rFonts w:ascii="Book Antiqua" w:hAnsi="Book Antiqua"/>
          <w:sz w:val="24"/>
          <w:szCs w:val="24"/>
        </w:rPr>
        <w:t>=</w:t>
      </w:r>
      <w:r w:rsidR="00FA5087" w:rsidRPr="00E36B67">
        <w:rPr>
          <w:rFonts w:ascii="Book Antiqua" w:hAnsi="Book Antiqua"/>
          <w:sz w:val="24"/>
          <w:szCs w:val="24"/>
        </w:rPr>
        <w:t xml:space="preserve"> </w:t>
      </w:r>
      <w:r w:rsidR="008F2ABB" w:rsidRPr="00E36B67">
        <w:rPr>
          <w:rFonts w:ascii="Book Antiqua" w:hAnsi="Book Antiqua"/>
          <w:sz w:val="24"/>
          <w:szCs w:val="24"/>
        </w:rPr>
        <w:t xml:space="preserve">0.008, T2 </w:t>
      </w:r>
      <w:r w:rsidR="00FA5087" w:rsidRPr="00E36B67">
        <w:rPr>
          <w:rFonts w:ascii="Book Antiqua" w:hAnsi="Book Antiqua"/>
          <w:i/>
          <w:sz w:val="24"/>
          <w:szCs w:val="24"/>
        </w:rPr>
        <w:t>vs</w:t>
      </w:r>
      <w:r w:rsidR="008F2ABB" w:rsidRPr="00E36B67">
        <w:rPr>
          <w:rFonts w:ascii="Book Antiqua" w:hAnsi="Book Antiqua"/>
          <w:sz w:val="24"/>
          <w:szCs w:val="24"/>
        </w:rPr>
        <w:t xml:space="preserve"> T3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8F2ABB" w:rsidRPr="00E36B67">
        <w:rPr>
          <w:rFonts w:ascii="Book Antiqua" w:hAnsi="Book Antiqua"/>
          <w:sz w:val="24"/>
          <w:szCs w:val="24"/>
        </w:rPr>
        <w:t>=</w:t>
      </w:r>
      <w:r w:rsidR="00FA5087" w:rsidRPr="00E36B67">
        <w:rPr>
          <w:rFonts w:ascii="Book Antiqua" w:hAnsi="Book Antiqua"/>
          <w:sz w:val="24"/>
          <w:szCs w:val="24"/>
        </w:rPr>
        <w:t xml:space="preserve"> </w:t>
      </w:r>
      <w:r w:rsidR="008F2ABB" w:rsidRPr="00E36B67">
        <w:rPr>
          <w:rFonts w:ascii="Book Antiqua" w:hAnsi="Book Antiqua"/>
          <w:sz w:val="24"/>
          <w:szCs w:val="24"/>
        </w:rPr>
        <w:t>0.000)</w:t>
      </w:r>
      <w:r w:rsidRPr="00E36B67">
        <w:rPr>
          <w:rFonts w:ascii="Book Antiqua" w:hAnsi="Book Antiqua"/>
          <w:sz w:val="24"/>
          <w:szCs w:val="24"/>
        </w:rPr>
        <w:t xml:space="preserve">. </w:t>
      </w:r>
      <w:r w:rsidR="00613EA7" w:rsidRPr="00E36B67">
        <w:rPr>
          <w:rFonts w:ascii="Book Antiqua" w:hAnsi="Book Antiqua"/>
          <w:sz w:val="24"/>
          <w:szCs w:val="24"/>
        </w:rPr>
        <w:t xml:space="preserve">There was no significant difference in </w:t>
      </w:r>
      <w:r w:rsidR="002657DA" w:rsidRPr="00E36B67">
        <w:rPr>
          <w:rFonts w:ascii="Book Antiqua" w:hAnsi="Book Antiqua"/>
          <w:sz w:val="24"/>
          <w:szCs w:val="24"/>
        </w:rPr>
        <w:t xml:space="preserve">the </w:t>
      </w:r>
      <w:r w:rsidR="00613EA7" w:rsidRPr="00E36B67">
        <w:rPr>
          <w:rFonts w:ascii="Book Antiqua" w:hAnsi="Book Antiqua"/>
          <w:sz w:val="24"/>
          <w:szCs w:val="24"/>
        </w:rPr>
        <w:t>lymph node metastasis rate (</w:t>
      </w:r>
      <w:r w:rsidR="00FA5087" w:rsidRPr="00E36B67">
        <w:rPr>
          <w:rFonts w:ascii="Book Antiqua" w:hAnsi="Book Antiqua"/>
          <w:i/>
          <w:iCs/>
          <w:sz w:val="24"/>
          <w:szCs w:val="24"/>
        </w:rPr>
        <w:t>P</w:t>
      </w:r>
      <w:r w:rsidR="00613EA7" w:rsidRPr="00E36B67">
        <w:rPr>
          <w:rFonts w:ascii="Book Antiqua" w:hAnsi="Book Antiqua"/>
          <w:sz w:val="24"/>
          <w:szCs w:val="24"/>
        </w:rPr>
        <w:t xml:space="preserve"> = 0.161) </w:t>
      </w:r>
      <w:r w:rsidRPr="00E36B67">
        <w:rPr>
          <w:rFonts w:ascii="Book Antiqua" w:eastAsia="宋体" w:hAnsi="Book Antiqua" w:cs="Times New Roman"/>
          <w:sz w:val="24"/>
          <w:szCs w:val="24"/>
        </w:rPr>
        <w:t>or</w:t>
      </w:r>
      <w:r w:rsidR="00613EA7" w:rsidRPr="00E36B67">
        <w:rPr>
          <w:rFonts w:ascii="Book Antiqua" w:hAnsi="Book Antiqua"/>
          <w:sz w:val="24"/>
          <w:szCs w:val="24"/>
        </w:rPr>
        <w:t xml:space="preserve"> tumor differentiation (</w:t>
      </w:r>
      <w:r w:rsidR="00FA5087" w:rsidRPr="00E36B67">
        <w:rPr>
          <w:rFonts w:ascii="Book Antiqua" w:hAnsi="Book Antiqua"/>
          <w:i/>
          <w:iCs/>
          <w:sz w:val="24"/>
          <w:szCs w:val="24"/>
        </w:rPr>
        <w:t>P</w:t>
      </w:r>
      <w:r w:rsidR="00613EA7" w:rsidRPr="00E36B67">
        <w:rPr>
          <w:rFonts w:ascii="Book Antiqua" w:hAnsi="Book Antiqua"/>
          <w:sz w:val="24"/>
          <w:szCs w:val="24"/>
        </w:rPr>
        <w:t xml:space="preserve"> = 0.605) between the MPV- and MPV</w:t>
      </w:r>
      <w:r w:rsidRPr="00E36B67">
        <w:rPr>
          <w:rFonts w:ascii="Book Antiqua" w:hAnsi="Book Antiqua"/>
          <w:sz w:val="24"/>
          <w:szCs w:val="24"/>
        </w:rPr>
        <w:t xml:space="preserve">+ </w:t>
      </w:r>
      <w:r w:rsidRPr="00E36B67">
        <w:rPr>
          <w:rFonts w:ascii="Book Antiqua" w:eastAsia="宋体" w:hAnsi="Book Antiqua" w:cs="Times New Roman"/>
          <w:sz w:val="24"/>
          <w:szCs w:val="24"/>
        </w:rPr>
        <w:t>groups.</w:t>
      </w:r>
      <w:r w:rsidR="00D26CE2" w:rsidRPr="00E36B67">
        <w:rPr>
          <w:rFonts w:ascii="Book Antiqua" w:hAnsi="Book Antiqua"/>
          <w:sz w:val="24"/>
          <w:szCs w:val="24"/>
        </w:rPr>
        <w:t xml:space="preserve"> </w:t>
      </w:r>
      <w:r w:rsidR="00B26DDE" w:rsidRPr="00E36B67">
        <w:rPr>
          <w:rFonts w:ascii="Book Antiqua" w:hAnsi="Book Antiqua"/>
          <w:sz w:val="24"/>
          <w:szCs w:val="24"/>
        </w:rPr>
        <w:t>After the verification of the proportional hazard assumption</w:t>
      </w:r>
      <w:r w:rsidR="00074CA2" w:rsidRPr="00E36B67">
        <w:rPr>
          <w:rFonts w:ascii="Book Antiqua" w:hAnsi="Book Antiqua"/>
          <w:sz w:val="24"/>
          <w:szCs w:val="24"/>
        </w:rPr>
        <w:t xml:space="preserve"> </w:t>
      </w:r>
      <w:r w:rsidR="00B26DDE" w:rsidRPr="00E36B67">
        <w:rPr>
          <w:rFonts w:ascii="Book Antiqua" w:hAnsi="Book Antiqua"/>
          <w:sz w:val="24"/>
          <w:szCs w:val="24"/>
        </w:rPr>
        <w:t xml:space="preserve">(Supplementary </w:t>
      </w:r>
      <w:r w:rsidR="00FA5087" w:rsidRPr="00E36B67">
        <w:rPr>
          <w:rFonts w:ascii="Book Antiqua" w:hAnsi="Book Antiqua"/>
          <w:sz w:val="24"/>
          <w:szCs w:val="24"/>
        </w:rPr>
        <w:t>Figure</w:t>
      </w:r>
      <w:r w:rsidR="00B26DDE" w:rsidRPr="00E36B67">
        <w:rPr>
          <w:rFonts w:ascii="Book Antiqua" w:hAnsi="Book Antiqua"/>
          <w:sz w:val="24"/>
          <w:szCs w:val="24"/>
        </w:rPr>
        <w:t xml:space="preserve"> 1), univariate and multivariate </w:t>
      </w:r>
      <w:r w:rsidR="00BA3A93" w:rsidRPr="00E36B67">
        <w:rPr>
          <w:rFonts w:ascii="Book Antiqua" w:hAnsi="Book Antiqua"/>
          <w:sz w:val="24"/>
          <w:szCs w:val="24"/>
        </w:rPr>
        <w:t xml:space="preserve">Cox </w:t>
      </w:r>
      <w:r w:rsidR="00B26DDE" w:rsidRPr="00E36B67">
        <w:rPr>
          <w:rFonts w:ascii="Book Antiqua" w:hAnsi="Book Antiqua"/>
          <w:sz w:val="24"/>
          <w:szCs w:val="24"/>
        </w:rPr>
        <w:t xml:space="preserve">proportional hazard models were utilized to examine whether MPV invasion is an </w:t>
      </w:r>
      <w:r w:rsidR="00BA3A93" w:rsidRPr="00E36B67">
        <w:rPr>
          <w:rFonts w:ascii="Book Antiqua" w:hAnsi="Book Antiqua"/>
          <w:sz w:val="24"/>
          <w:szCs w:val="24"/>
        </w:rPr>
        <w:t xml:space="preserve">independent </w:t>
      </w:r>
      <w:r w:rsidR="00B26DDE" w:rsidRPr="00E36B67">
        <w:rPr>
          <w:rFonts w:ascii="Book Antiqua" w:hAnsi="Book Antiqua"/>
          <w:sz w:val="24"/>
          <w:szCs w:val="24"/>
        </w:rPr>
        <w:t xml:space="preserve">factor </w:t>
      </w:r>
      <w:r w:rsidR="00BA3A93" w:rsidRPr="00E36B67">
        <w:rPr>
          <w:rFonts w:ascii="Book Antiqua" w:hAnsi="Book Antiqua"/>
          <w:sz w:val="24"/>
          <w:szCs w:val="24"/>
        </w:rPr>
        <w:t xml:space="preserve">for </w:t>
      </w:r>
      <w:r w:rsidR="00B26DDE" w:rsidRPr="00E36B67">
        <w:rPr>
          <w:rFonts w:ascii="Book Antiqua" w:hAnsi="Book Antiqua"/>
          <w:sz w:val="24"/>
          <w:szCs w:val="24"/>
        </w:rPr>
        <w:t xml:space="preserve">predicting prognosis. </w:t>
      </w:r>
      <w:r w:rsidR="00D26CE2" w:rsidRPr="00E36B67">
        <w:rPr>
          <w:rFonts w:ascii="Book Antiqua" w:hAnsi="Book Antiqua"/>
          <w:sz w:val="24"/>
          <w:szCs w:val="24"/>
        </w:rPr>
        <w:t>Cox regression</w:t>
      </w:r>
      <w:r w:rsidR="00BA3A93" w:rsidRPr="00E36B67">
        <w:rPr>
          <w:rFonts w:ascii="Book Antiqua" w:hAnsi="Book Antiqua"/>
          <w:sz w:val="24"/>
          <w:szCs w:val="24"/>
        </w:rPr>
        <w:t xml:space="preserve"> analyses showed that </w:t>
      </w:r>
      <w:r w:rsidR="00D26CE2" w:rsidRPr="00E36B67">
        <w:rPr>
          <w:rFonts w:ascii="Book Antiqua" w:hAnsi="Book Antiqua"/>
          <w:sz w:val="24"/>
          <w:szCs w:val="24"/>
        </w:rPr>
        <w:t xml:space="preserve">MPV invasion was a prognostic factor which </w:t>
      </w:r>
      <w:r w:rsidR="00BA3A93" w:rsidRPr="00E36B67">
        <w:rPr>
          <w:rFonts w:ascii="Book Antiqua" w:hAnsi="Book Antiqua"/>
          <w:sz w:val="24"/>
          <w:szCs w:val="24"/>
        </w:rPr>
        <w:t xml:space="preserve">was </w:t>
      </w:r>
      <w:r w:rsidR="00D26CE2" w:rsidRPr="00E36B67">
        <w:rPr>
          <w:rFonts w:ascii="Book Antiqua" w:hAnsi="Book Antiqua"/>
          <w:sz w:val="24"/>
          <w:szCs w:val="24"/>
        </w:rPr>
        <w:t>independent from sex, T stage</w:t>
      </w:r>
      <w:r w:rsidR="007A1D4C" w:rsidRPr="00E36B67">
        <w:rPr>
          <w:rFonts w:ascii="Book Antiqua" w:hAnsi="Book Antiqua"/>
          <w:sz w:val="24"/>
          <w:szCs w:val="24"/>
        </w:rPr>
        <w:t>,</w:t>
      </w:r>
      <w:r w:rsidR="00D26CE2" w:rsidRPr="00E36B67">
        <w:rPr>
          <w:rFonts w:ascii="Book Antiqua" w:hAnsi="Book Antiqua"/>
          <w:sz w:val="24"/>
          <w:szCs w:val="24"/>
        </w:rPr>
        <w:t xml:space="preserve"> and N stage (univariate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26CE2" w:rsidRPr="00E36B67">
        <w:rPr>
          <w:rFonts w:ascii="Book Antiqua" w:hAnsi="Book Antiqua"/>
          <w:sz w:val="24"/>
          <w:szCs w:val="24"/>
        </w:rPr>
        <w:t>=</w:t>
      </w:r>
      <w:r w:rsidR="00FA5087" w:rsidRPr="00E36B67">
        <w:rPr>
          <w:rFonts w:ascii="Book Antiqua" w:hAnsi="Book Antiqua"/>
          <w:sz w:val="24"/>
          <w:szCs w:val="24"/>
        </w:rPr>
        <w:t xml:space="preserve"> </w:t>
      </w:r>
      <w:r w:rsidR="00D26CE2" w:rsidRPr="00E36B67">
        <w:rPr>
          <w:rFonts w:ascii="Book Antiqua" w:hAnsi="Book Antiqua"/>
          <w:sz w:val="24"/>
          <w:szCs w:val="24"/>
        </w:rPr>
        <w:t xml:space="preserve">0.002, multivariate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26CE2" w:rsidRPr="00E36B67">
        <w:rPr>
          <w:rFonts w:ascii="Book Antiqua" w:hAnsi="Book Antiqua"/>
          <w:sz w:val="24"/>
          <w:szCs w:val="24"/>
        </w:rPr>
        <w:t>=</w:t>
      </w:r>
      <w:r w:rsidR="00FA5087" w:rsidRPr="00E36B67">
        <w:rPr>
          <w:rFonts w:ascii="Book Antiqua" w:hAnsi="Book Antiqua"/>
          <w:sz w:val="24"/>
          <w:szCs w:val="24"/>
        </w:rPr>
        <w:t xml:space="preserve"> </w:t>
      </w:r>
      <w:r w:rsidR="00D26CE2" w:rsidRPr="00E36B67">
        <w:rPr>
          <w:rFonts w:ascii="Book Antiqua" w:hAnsi="Book Antiqua"/>
          <w:sz w:val="24"/>
          <w:szCs w:val="24"/>
        </w:rPr>
        <w:t>0.003, Table 2).</w:t>
      </w:r>
    </w:p>
    <w:p w14:paraId="4DAF99A1" w14:textId="55C74445" w:rsidR="00C457DE" w:rsidRPr="00E36B67" w:rsidRDefault="00076280"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From </w:t>
      </w:r>
      <w:r w:rsidR="00BB2F1A"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West China Hospital database, we included 689 patients with </w:t>
      </w:r>
      <w:r w:rsidR="00C874FF" w:rsidRPr="00E36B67">
        <w:rPr>
          <w:rFonts w:ascii="Book Antiqua" w:hAnsi="Book Antiqua"/>
          <w:sz w:val="24"/>
          <w:szCs w:val="24"/>
        </w:rPr>
        <w:t>PDAC</w:t>
      </w:r>
      <w:r w:rsidRPr="00E36B67">
        <w:rPr>
          <w:rFonts w:ascii="Book Antiqua" w:hAnsi="Book Antiqua"/>
          <w:sz w:val="24"/>
          <w:szCs w:val="24"/>
        </w:rPr>
        <w:t xml:space="preserve"> after </w:t>
      </w:r>
      <w:r w:rsidR="006E2453" w:rsidRPr="00E36B67">
        <w:rPr>
          <w:rFonts w:ascii="Book Antiqua" w:hAnsi="Book Antiqua"/>
          <w:sz w:val="24"/>
          <w:szCs w:val="24"/>
        </w:rPr>
        <w:t>PD</w:t>
      </w:r>
      <w:r w:rsidRPr="00E36B67">
        <w:rPr>
          <w:rFonts w:ascii="Book Antiqua" w:hAnsi="Book Antiqua"/>
          <w:sz w:val="24"/>
          <w:szCs w:val="24"/>
        </w:rPr>
        <w:t>/</w:t>
      </w:r>
      <w:r w:rsidR="0033125F" w:rsidRPr="00E36B67">
        <w:rPr>
          <w:rFonts w:ascii="Book Antiqua" w:hAnsi="Book Antiqua"/>
          <w:sz w:val="24"/>
          <w:szCs w:val="24"/>
        </w:rPr>
        <w:t>TP</w:t>
      </w:r>
      <w:r w:rsidR="007353D0" w:rsidRPr="00E36B67">
        <w:rPr>
          <w:rFonts w:ascii="Book Antiqua" w:hAnsi="Book Antiqua"/>
          <w:sz w:val="24"/>
          <w:szCs w:val="24"/>
        </w:rPr>
        <w:t xml:space="preserve"> (Table 1). </w:t>
      </w:r>
      <w:r w:rsidR="00B375D2" w:rsidRPr="00E36B67">
        <w:rPr>
          <w:rFonts w:ascii="Book Antiqua" w:hAnsi="Book Antiqua"/>
          <w:sz w:val="24"/>
          <w:szCs w:val="24"/>
        </w:rPr>
        <w:t xml:space="preserve">In </w:t>
      </w:r>
      <w:r w:rsidR="00BA3A93" w:rsidRPr="00E36B67">
        <w:rPr>
          <w:rFonts w:ascii="Book Antiqua" w:hAnsi="Book Antiqua"/>
          <w:sz w:val="24"/>
          <w:szCs w:val="24"/>
        </w:rPr>
        <w:t xml:space="preserve">the </w:t>
      </w:r>
      <w:r w:rsidR="00B375D2" w:rsidRPr="00E36B67">
        <w:rPr>
          <w:rFonts w:ascii="Book Antiqua" w:hAnsi="Book Antiqua"/>
          <w:sz w:val="24"/>
          <w:szCs w:val="24"/>
        </w:rPr>
        <w:t>West China Hospital database, the proportion of patients with positive lymph node</w:t>
      </w:r>
      <w:r w:rsidR="00BA3A93" w:rsidRPr="00E36B67">
        <w:rPr>
          <w:rFonts w:ascii="Book Antiqua" w:hAnsi="Book Antiqua"/>
          <w:sz w:val="24"/>
          <w:szCs w:val="24"/>
        </w:rPr>
        <w:t>(s)</w:t>
      </w:r>
      <w:r w:rsidR="00B375D2" w:rsidRPr="00E36B67">
        <w:rPr>
          <w:rFonts w:ascii="Book Antiqua" w:hAnsi="Book Antiqua"/>
          <w:sz w:val="24"/>
          <w:szCs w:val="24"/>
        </w:rPr>
        <w:t xml:space="preserve"> was significantly lower compared to that of </w:t>
      </w:r>
      <w:r w:rsidR="00BA3A93" w:rsidRPr="00E36B67">
        <w:rPr>
          <w:rFonts w:ascii="Book Antiqua" w:hAnsi="Book Antiqua"/>
          <w:sz w:val="24"/>
          <w:szCs w:val="24"/>
        </w:rPr>
        <w:t xml:space="preserve">the </w:t>
      </w:r>
      <w:r w:rsidR="00B375D2" w:rsidRPr="00E36B67">
        <w:rPr>
          <w:rFonts w:ascii="Book Antiqua" w:hAnsi="Book Antiqua"/>
          <w:sz w:val="24"/>
          <w:szCs w:val="24"/>
        </w:rPr>
        <w:t xml:space="preserve">SEER database (298/689 </w:t>
      </w:r>
      <w:r w:rsidR="00FA5087" w:rsidRPr="00E36B67">
        <w:rPr>
          <w:rFonts w:ascii="Book Antiqua" w:hAnsi="Book Antiqua"/>
          <w:i/>
          <w:sz w:val="24"/>
          <w:szCs w:val="24"/>
        </w:rPr>
        <w:t>vs</w:t>
      </w:r>
      <w:r w:rsidR="00B375D2" w:rsidRPr="00E36B67">
        <w:rPr>
          <w:rFonts w:ascii="Book Antiqua" w:hAnsi="Book Antiqua"/>
          <w:sz w:val="24"/>
          <w:szCs w:val="24"/>
        </w:rPr>
        <w:t xml:space="preserve"> 5425/7539,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B375D2" w:rsidRPr="00E36B67">
        <w:rPr>
          <w:rFonts w:ascii="Book Antiqua" w:hAnsi="Book Antiqua"/>
          <w:sz w:val="24"/>
          <w:szCs w:val="24"/>
        </w:rPr>
        <w:t>=</w:t>
      </w:r>
      <w:r w:rsidR="00FA5087" w:rsidRPr="00E36B67">
        <w:rPr>
          <w:rFonts w:ascii="Book Antiqua" w:hAnsi="Book Antiqua"/>
          <w:sz w:val="24"/>
          <w:szCs w:val="24"/>
        </w:rPr>
        <w:t xml:space="preserve"> </w:t>
      </w:r>
      <w:r w:rsidR="00B375D2" w:rsidRPr="00E36B67">
        <w:rPr>
          <w:rFonts w:ascii="Book Antiqua" w:hAnsi="Book Antiqua"/>
          <w:sz w:val="24"/>
          <w:szCs w:val="24"/>
        </w:rPr>
        <w:t xml:space="preserve">0.000). </w:t>
      </w:r>
      <w:r w:rsidR="001A0C98" w:rsidRPr="00E36B67">
        <w:rPr>
          <w:rFonts w:ascii="Book Antiqua" w:hAnsi="Book Antiqua"/>
          <w:sz w:val="24"/>
          <w:szCs w:val="24"/>
        </w:rPr>
        <w:t>The</w:t>
      </w:r>
      <w:r w:rsidR="007353D0" w:rsidRPr="00E36B67">
        <w:rPr>
          <w:rFonts w:ascii="Book Antiqua" w:hAnsi="Book Antiqua"/>
          <w:sz w:val="24"/>
          <w:szCs w:val="24"/>
        </w:rPr>
        <w:t xml:space="preserve"> probability of MPV invasion was associated with a higher T stage (total </w:t>
      </w:r>
      <w:r w:rsidR="00FA5087" w:rsidRPr="00E36B67">
        <w:rPr>
          <w:rFonts w:ascii="Book Antiqua" w:hAnsi="Book Antiqua"/>
          <w:i/>
          <w:iCs/>
          <w:sz w:val="24"/>
          <w:szCs w:val="24"/>
        </w:rPr>
        <w:t>P</w:t>
      </w:r>
      <w:r w:rsidR="007353D0" w:rsidRPr="00E36B67">
        <w:rPr>
          <w:rFonts w:ascii="Book Antiqua" w:hAnsi="Book Antiqua"/>
          <w:sz w:val="24"/>
          <w:szCs w:val="24"/>
        </w:rPr>
        <w:t xml:space="preserve"> = 0.003, T1 </w:t>
      </w:r>
      <w:r w:rsidR="00FA5087" w:rsidRPr="00E36B67">
        <w:rPr>
          <w:rFonts w:ascii="Book Antiqua" w:hAnsi="Book Antiqua"/>
          <w:i/>
          <w:sz w:val="24"/>
          <w:szCs w:val="24"/>
        </w:rPr>
        <w:t>vs</w:t>
      </w:r>
      <w:r w:rsidR="007353D0" w:rsidRPr="00E36B67">
        <w:rPr>
          <w:rFonts w:ascii="Book Antiqua" w:hAnsi="Book Antiqua"/>
          <w:sz w:val="24"/>
          <w:szCs w:val="24"/>
        </w:rPr>
        <w:t xml:space="preserve"> T2 </w:t>
      </w:r>
      <w:r w:rsidR="00FA5087" w:rsidRPr="00E36B67">
        <w:rPr>
          <w:rFonts w:ascii="Book Antiqua" w:hAnsi="Book Antiqua"/>
          <w:i/>
          <w:iCs/>
          <w:sz w:val="24"/>
          <w:szCs w:val="24"/>
        </w:rPr>
        <w:t>P</w:t>
      </w:r>
      <w:r w:rsidR="007353D0" w:rsidRPr="00E36B67">
        <w:rPr>
          <w:rFonts w:ascii="Book Antiqua" w:hAnsi="Book Antiqua"/>
          <w:sz w:val="24"/>
          <w:szCs w:val="24"/>
        </w:rPr>
        <w:t xml:space="preserve"> = 0.024, T2 </w:t>
      </w:r>
      <w:r w:rsidR="00FA5087" w:rsidRPr="00E36B67">
        <w:rPr>
          <w:rFonts w:ascii="Book Antiqua" w:hAnsi="Book Antiqua"/>
          <w:i/>
          <w:sz w:val="24"/>
          <w:szCs w:val="24"/>
        </w:rPr>
        <w:t>vs</w:t>
      </w:r>
      <w:r w:rsidR="007353D0" w:rsidRPr="00E36B67">
        <w:rPr>
          <w:rFonts w:ascii="Book Antiqua" w:hAnsi="Book Antiqua"/>
          <w:sz w:val="24"/>
          <w:szCs w:val="24"/>
        </w:rPr>
        <w:t xml:space="preserve"> T3 </w:t>
      </w:r>
      <w:r w:rsidR="00FA5087" w:rsidRPr="00E36B67">
        <w:rPr>
          <w:rFonts w:ascii="Book Antiqua" w:hAnsi="Book Antiqua"/>
          <w:i/>
          <w:iCs/>
          <w:sz w:val="24"/>
          <w:szCs w:val="24"/>
        </w:rPr>
        <w:t>P</w:t>
      </w:r>
      <w:r w:rsidR="007353D0" w:rsidRPr="00E36B67">
        <w:rPr>
          <w:rFonts w:ascii="Book Antiqua" w:hAnsi="Book Antiqua"/>
          <w:sz w:val="24"/>
          <w:szCs w:val="24"/>
        </w:rPr>
        <w:t xml:space="preserve"> = 0.037). Patients with MPV invasion were more likely to have lymph node metastasis (</w:t>
      </w:r>
      <w:r w:rsidR="00FA5087" w:rsidRPr="00E36B67">
        <w:rPr>
          <w:rFonts w:ascii="Book Antiqua" w:hAnsi="Book Antiqua"/>
          <w:i/>
          <w:iCs/>
          <w:sz w:val="24"/>
          <w:szCs w:val="24"/>
        </w:rPr>
        <w:t>P</w:t>
      </w:r>
      <w:r w:rsidR="007353D0" w:rsidRPr="00E36B67">
        <w:rPr>
          <w:rFonts w:ascii="Book Antiqua" w:hAnsi="Book Antiqua"/>
          <w:sz w:val="24"/>
          <w:szCs w:val="24"/>
        </w:rPr>
        <w:t xml:space="preserve"> = 0.001). The MPV+ group had a higher incidence of perineural invasion (</w:t>
      </w:r>
      <w:r w:rsidR="00FA5087" w:rsidRPr="00E36B67">
        <w:rPr>
          <w:rFonts w:ascii="Book Antiqua" w:hAnsi="Book Antiqua"/>
          <w:i/>
          <w:iCs/>
          <w:sz w:val="24"/>
          <w:szCs w:val="24"/>
        </w:rPr>
        <w:t>P</w:t>
      </w:r>
      <w:r w:rsidR="007353D0" w:rsidRPr="00E36B67">
        <w:rPr>
          <w:rFonts w:ascii="Book Antiqua" w:hAnsi="Book Antiqua"/>
          <w:sz w:val="24"/>
          <w:szCs w:val="24"/>
        </w:rPr>
        <w:t xml:space="preserve"> = 0.016) and a similar proportion of intravascular tumor emboli (</w:t>
      </w:r>
      <w:r w:rsidR="00FA5087" w:rsidRPr="00E36B67">
        <w:rPr>
          <w:rFonts w:ascii="Book Antiqua" w:hAnsi="Book Antiqua"/>
          <w:i/>
          <w:iCs/>
          <w:sz w:val="24"/>
          <w:szCs w:val="24"/>
        </w:rPr>
        <w:t>P</w:t>
      </w:r>
      <w:r w:rsidR="007353D0" w:rsidRPr="00E36B67">
        <w:rPr>
          <w:rFonts w:ascii="Book Antiqua" w:hAnsi="Book Antiqua"/>
          <w:sz w:val="24"/>
          <w:szCs w:val="24"/>
        </w:rPr>
        <w:t xml:space="preserve"> = 0.971) compared </w:t>
      </w:r>
      <w:r w:rsidR="007353D0" w:rsidRPr="00E36B67">
        <w:rPr>
          <w:rFonts w:ascii="Book Antiqua" w:hAnsi="Book Antiqua"/>
          <w:sz w:val="24"/>
          <w:szCs w:val="24"/>
        </w:rPr>
        <w:lastRenderedPageBreak/>
        <w:t xml:space="preserve">with </w:t>
      </w:r>
      <w:r w:rsidR="00BB2F1A" w:rsidRPr="00E36B67">
        <w:rPr>
          <w:rFonts w:ascii="Book Antiqua" w:eastAsia="宋体" w:hAnsi="Book Antiqua" w:cs="Times New Roman"/>
          <w:sz w:val="24"/>
          <w:szCs w:val="24"/>
        </w:rPr>
        <w:t xml:space="preserve">the </w:t>
      </w:r>
      <w:r w:rsidR="007353D0" w:rsidRPr="00E36B67">
        <w:rPr>
          <w:rFonts w:ascii="Book Antiqua" w:hAnsi="Book Antiqua"/>
          <w:sz w:val="24"/>
          <w:szCs w:val="24"/>
        </w:rPr>
        <w:t xml:space="preserve">MPV- group. The proportion of R0 </w:t>
      </w:r>
      <w:r w:rsidR="00BB2F1A" w:rsidRPr="00E36B67">
        <w:rPr>
          <w:rFonts w:ascii="Book Antiqua" w:eastAsia="宋体" w:hAnsi="Book Antiqua" w:cs="Times New Roman"/>
          <w:sz w:val="24"/>
          <w:szCs w:val="24"/>
        </w:rPr>
        <w:t>resections</w:t>
      </w:r>
      <w:r w:rsidR="007353D0" w:rsidRPr="00E36B67">
        <w:rPr>
          <w:rFonts w:ascii="Book Antiqua" w:hAnsi="Book Antiqua"/>
          <w:sz w:val="24"/>
          <w:szCs w:val="24"/>
        </w:rPr>
        <w:t xml:space="preserve"> in </w:t>
      </w:r>
      <w:r w:rsidR="00BB2F1A" w:rsidRPr="00E36B67">
        <w:rPr>
          <w:rFonts w:ascii="Book Antiqua" w:eastAsia="宋体" w:hAnsi="Book Antiqua" w:cs="Times New Roman"/>
          <w:sz w:val="24"/>
          <w:szCs w:val="24"/>
        </w:rPr>
        <w:t xml:space="preserve">the </w:t>
      </w:r>
      <w:r w:rsidR="00D54BFB" w:rsidRPr="00E36B67">
        <w:rPr>
          <w:rFonts w:ascii="Book Antiqua" w:hAnsi="Book Antiqua"/>
          <w:sz w:val="24"/>
          <w:szCs w:val="24"/>
        </w:rPr>
        <w:t>MPV</w:t>
      </w:r>
      <w:r w:rsidR="00883861" w:rsidRPr="00E36B67">
        <w:rPr>
          <w:rFonts w:ascii="Book Antiqua" w:hAnsi="Book Antiqua"/>
          <w:sz w:val="24"/>
          <w:szCs w:val="24"/>
        </w:rPr>
        <w:t>+ group was lower than that in</w:t>
      </w:r>
      <w:r w:rsidR="00BB2F1A" w:rsidRPr="00E36B67">
        <w:rPr>
          <w:rFonts w:ascii="Book Antiqua" w:eastAsia="宋体" w:hAnsi="Book Antiqua" w:cs="Times New Roman"/>
          <w:sz w:val="24"/>
          <w:szCs w:val="24"/>
        </w:rPr>
        <w:t xml:space="preserve"> the</w:t>
      </w:r>
      <w:r w:rsidR="00883861" w:rsidRPr="00E36B67">
        <w:rPr>
          <w:rFonts w:ascii="Book Antiqua" w:hAnsi="Book Antiqua"/>
          <w:sz w:val="24"/>
          <w:szCs w:val="24"/>
        </w:rPr>
        <w:t xml:space="preserve"> MPV- group (55.5% </w:t>
      </w:r>
      <w:r w:rsidR="00FA5087" w:rsidRPr="00E36B67">
        <w:rPr>
          <w:rFonts w:ascii="Book Antiqua" w:hAnsi="Book Antiqua"/>
          <w:i/>
          <w:sz w:val="24"/>
          <w:szCs w:val="24"/>
        </w:rPr>
        <w:t>vs</w:t>
      </w:r>
      <w:r w:rsidR="00883861" w:rsidRPr="00E36B67">
        <w:rPr>
          <w:rFonts w:ascii="Book Antiqua" w:hAnsi="Book Antiqua"/>
          <w:sz w:val="24"/>
          <w:szCs w:val="24"/>
        </w:rPr>
        <w:t xml:space="preserve"> 73.7%, </w:t>
      </w:r>
      <w:r w:rsidR="00FA5087" w:rsidRPr="00E36B67">
        <w:rPr>
          <w:rFonts w:ascii="Book Antiqua" w:hAnsi="Book Antiqua"/>
          <w:i/>
          <w:iCs/>
          <w:sz w:val="24"/>
          <w:szCs w:val="24"/>
        </w:rPr>
        <w:t>P</w:t>
      </w:r>
      <w:r w:rsidR="00883861" w:rsidRPr="00E36B67">
        <w:rPr>
          <w:rFonts w:ascii="Book Antiqua" w:hAnsi="Book Antiqua"/>
          <w:sz w:val="24"/>
          <w:szCs w:val="24"/>
        </w:rPr>
        <w:t xml:space="preserve"> = 0.000).</w:t>
      </w:r>
      <w:r w:rsidR="00DF6FCE" w:rsidRPr="00E36B67">
        <w:rPr>
          <w:rFonts w:ascii="Book Antiqua" w:hAnsi="Book Antiqua"/>
          <w:sz w:val="24"/>
          <w:szCs w:val="24"/>
        </w:rPr>
        <w:t xml:space="preserve"> Univariate</w:t>
      </w:r>
      <w:r w:rsidR="0010775B" w:rsidRPr="00E36B67">
        <w:rPr>
          <w:rFonts w:ascii="Book Antiqua" w:hAnsi="Book Antiqua"/>
          <w:sz w:val="24"/>
          <w:szCs w:val="24"/>
        </w:rPr>
        <w:t xml:space="preserve"> (</w:t>
      </w:r>
      <w:r w:rsidR="00FA5087" w:rsidRPr="00E36B67">
        <w:rPr>
          <w:rFonts w:ascii="Book Antiqua" w:hAnsi="Book Antiqua"/>
          <w:i/>
          <w:iCs/>
          <w:sz w:val="24"/>
          <w:szCs w:val="24"/>
        </w:rPr>
        <w:t>P</w:t>
      </w:r>
      <w:r w:rsidR="00B84DE4" w:rsidRPr="00E36B67">
        <w:rPr>
          <w:rFonts w:ascii="Book Antiqua" w:hAnsi="Book Antiqua"/>
          <w:sz w:val="24"/>
          <w:szCs w:val="24"/>
        </w:rPr>
        <w:t xml:space="preserve"> </w:t>
      </w:r>
      <w:r w:rsidR="0010775B" w:rsidRPr="00E36B67">
        <w:rPr>
          <w:rFonts w:ascii="Book Antiqua" w:hAnsi="Book Antiqua"/>
          <w:sz w:val="24"/>
          <w:szCs w:val="24"/>
        </w:rPr>
        <w:t>=</w:t>
      </w:r>
      <w:r w:rsidR="00B84DE4" w:rsidRPr="00E36B67">
        <w:rPr>
          <w:rFonts w:ascii="Book Antiqua" w:hAnsi="Book Antiqua"/>
          <w:sz w:val="24"/>
          <w:szCs w:val="24"/>
        </w:rPr>
        <w:t xml:space="preserve"> </w:t>
      </w:r>
      <w:r w:rsidR="0010775B" w:rsidRPr="00E36B67">
        <w:rPr>
          <w:rFonts w:ascii="Book Antiqua" w:hAnsi="Book Antiqua"/>
          <w:sz w:val="24"/>
          <w:szCs w:val="24"/>
        </w:rPr>
        <w:t>0.000</w:t>
      </w:r>
      <w:r w:rsidR="00B84DE4" w:rsidRPr="00E36B67">
        <w:rPr>
          <w:rFonts w:ascii="Book Antiqua" w:hAnsi="Book Antiqua"/>
          <w:sz w:val="24"/>
          <w:szCs w:val="24"/>
        </w:rPr>
        <w:t>, Table 2</w:t>
      </w:r>
      <w:r w:rsidR="0010775B" w:rsidRPr="00E36B67">
        <w:rPr>
          <w:rFonts w:ascii="Book Antiqua" w:hAnsi="Book Antiqua"/>
          <w:sz w:val="24"/>
          <w:szCs w:val="24"/>
        </w:rPr>
        <w:t>)</w:t>
      </w:r>
      <w:r w:rsidR="00DF6FCE" w:rsidRPr="00E36B67">
        <w:rPr>
          <w:rFonts w:ascii="Book Antiqua" w:hAnsi="Book Antiqua"/>
          <w:sz w:val="24"/>
          <w:szCs w:val="24"/>
        </w:rPr>
        <w:t xml:space="preserve"> and multivariate</w:t>
      </w:r>
      <w:r w:rsidR="0010775B" w:rsidRPr="00E36B67">
        <w:rPr>
          <w:rFonts w:ascii="Book Antiqua" w:hAnsi="Book Antiqua"/>
          <w:sz w:val="24"/>
          <w:szCs w:val="24"/>
        </w:rPr>
        <w:t xml:space="preserve"> (</w:t>
      </w:r>
      <w:r w:rsidR="00FA5087" w:rsidRPr="00E36B67">
        <w:rPr>
          <w:rFonts w:ascii="Book Antiqua" w:hAnsi="Book Antiqua"/>
          <w:i/>
          <w:iCs/>
          <w:sz w:val="24"/>
          <w:szCs w:val="24"/>
        </w:rPr>
        <w:t>P</w:t>
      </w:r>
      <w:r w:rsidR="00B84DE4" w:rsidRPr="00E36B67">
        <w:rPr>
          <w:rFonts w:ascii="Book Antiqua" w:hAnsi="Book Antiqua"/>
          <w:sz w:val="24"/>
          <w:szCs w:val="24"/>
        </w:rPr>
        <w:t xml:space="preserve"> </w:t>
      </w:r>
      <w:r w:rsidR="0010775B" w:rsidRPr="00E36B67">
        <w:rPr>
          <w:rFonts w:ascii="Book Antiqua" w:hAnsi="Book Antiqua"/>
          <w:sz w:val="24"/>
          <w:szCs w:val="24"/>
        </w:rPr>
        <w:t>=</w:t>
      </w:r>
      <w:r w:rsidR="00B84DE4" w:rsidRPr="00E36B67">
        <w:rPr>
          <w:rFonts w:ascii="Book Antiqua" w:hAnsi="Book Antiqua"/>
          <w:sz w:val="24"/>
          <w:szCs w:val="24"/>
        </w:rPr>
        <w:t xml:space="preserve"> </w:t>
      </w:r>
      <w:r w:rsidR="0010775B" w:rsidRPr="00E36B67">
        <w:rPr>
          <w:rFonts w:ascii="Book Antiqua" w:hAnsi="Book Antiqua"/>
          <w:sz w:val="24"/>
          <w:szCs w:val="24"/>
        </w:rPr>
        <w:t>0.004)</w:t>
      </w:r>
      <w:r w:rsidR="00DF6FCE" w:rsidRPr="00E36B67">
        <w:rPr>
          <w:rFonts w:ascii="Book Antiqua" w:hAnsi="Book Antiqua"/>
          <w:sz w:val="24"/>
          <w:szCs w:val="24"/>
        </w:rPr>
        <w:t xml:space="preserve"> Cox regression</w:t>
      </w:r>
      <w:r w:rsidR="0010775B" w:rsidRPr="00E36B67">
        <w:rPr>
          <w:rFonts w:ascii="Book Antiqua" w:hAnsi="Book Antiqua"/>
          <w:sz w:val="24"/>
          <w:szCs w:val="24"/>
        </w:rPr>
        <w:t xml:space="preserve"> </w:t>
      </w:r>
      <w:r w:rsidR="00BA3A93" w:rsidRPr="00E36B67">
        <w:rPr>
          <w:rFonts w:ascii="Book Antiqua" w:hAnsi="Book Antiqua"/>
          <w:sz w:val="24"/>
          <w:szCs w:val="24"/>
        </w:rPr>
        <w:t xml:space="preserve">analyses </w:t>
      </w:r>
      <w:r w:rsidR="0010775B" w:rsidRPr="00E36B67">
        <w:rPr>
          <w:rFonts w:ascii="Book Antiqua" w:hAnsi="Book Antiqua"/>
          <w:sz w:val="24"/>
          <w:szCs w:val="24"/>
        </w:rPr>
        <w:t>showed that MPV invasion</w:t>
      </w:r>
      <w:r w:rsidR="00BA3A93" w:rsidRPr="00E36B67">
        <w:rPr>
          <w:rFonts w:ascii="Book Antiqua" w:hAnsi="Book Antiqua"/>
          <w:sz w:val="24"/>
          <w:szCs w:val="24"/>
        </w:rPr>
        <w:t xml:space="preserve"> was</w:t>
      </w:r>
      <w:r w:rsidR="0010775B" w:rsidRPr="00E36B67">
        <w:rPr>
          <w:rFonts w:ascii="Book Antiqua" w:hAnsi="Book Antiqua"/>
          <w:sz w:val="24"/>
          <w:szCs w:val="24"/>
        </w:rPr>
        <w:t xml:space="preserve"> an independent prognostic factor.</w:t>
      </w:r>
      <w:r w:rsidR="00883861" w:rsidRPr="00E36B67">
        <w:rPr>
          <w:rFonts w:ascii="Book Antiqua" w:hAnsi="Book Antiqua"/>
          <w:sz w:val="24"/>
          <w:szCs w:val="24"/>
        </w:rPr>
        <w:t xml:space="preserve"> The frequencies of positive margins </w:t>
      </w:r>
      <w:r w:rsidR="00BB2F1A" w:rsidRPr="00E36B67">
        <w:rPr>
          <w:rFonts w:ascii="Book Antiqua" w:eastAsia="宋体" w:hAnsi="Book Antiqua" w:cs="Times New Roman"/>
          <w:sz w:val="24"/>
          <w:szCs w:val="24"/>
        </w:rPr>
        <w:t>are</w:t>
      </w:r>
      <w:r w:rsidR="00883861" w:rsidRPr="00E36B67">
        <w:rPr>
          <w:rFonts w:ascii="Book Antiqua" w:hAnsi="Book Antiqua"/>
          <w:sz w:val="24"/>
          <w:szCs w:val="24"/>
        </w:rPr>
        <w:t xml:space="preserve"> listed in Figure 1.</w:t>
      </w:r>
      <w:r w:rsidR="00D26CE2" w:rsidRPr="00E36B67">
        <w:rPr>
          <w:rFonts w:ascii="Book Antiqua" w:hAnsi="Book Antiqua"/>
          <w:sz w:val="24"/>
          <w:szCs w:val="24"/>
        </w:rPr>
        <w:t xml:space="preserve"> </w:t>
      </w:r>
    </w:p>
    <w:p w14:paraId="64A58C1A" w14:textId="77777777" w:rsidR="00C457DE" w:rsidRPr="00E36B67" w:rsidRDefault="00C457DE" w:rsidP="009975AE">
      <w:pPr>
        <w:adjustRightInd w:val="0"/>
        <w:snapToGrid w:val="0"/>
        <w:spacing w:line="360" w:lineRule="auto"/>
        <w:rPr>
          <w:rFonts w:ascii="Book Antiqua" w:hAnsi="Book Antiqua"/>
          <w:sz w:val="24"/>
          <w:szCs w:val="24"/>
        </w:rPr>
      </w:pPr>
    </w:p>
    <w:p w14:paraId="3DFCC0C0" w14:textId="58930101" w:rsidR="00AF4C0A" w:rsidRPr="00E36B67" w:rsidRDefault="00BA3A93" w:rsidP="009975AE">
      <w:pPr>
        <w:adjustRightInd w:val="0"/>
        <w:snapToGrid w:val="0"/>
        <w:spacing w:line="360" w:lineRule="auto"/>
        <w:rPr>
          <w:rFonts w:ascii="Book Antiqua" w:hAnsi="Book Antiqua"/>
          <w:b/>
          <w:sz w:val="24"/>
          <w:szCs w:val="24"/>
        </w:rPr>
      </w:pPr>
      <w:r w:rsidRPr="00E36B67">
        <w:rPr>
          <w:rFonts w:ascii="Book Antiqua" w:hAnsi="Book Antiqua"/>
          <w:b/>
          <w:i/>
          <w:iCs/>
          <w:sz w:val="24"/>
          <w:szCs w:val="24"/>
        </w:rPr>
        <w:t>E</w:t>
      </w:r>
      <w:r w:rsidR="00730851" w:rsidRPr="00E36B67">
        <w:rPr>
          <w:rFonts w:ascii="Book Antiqua" w:hAnsi="Book Antiqua"/>
          <w:b/>
          <w:i/>
          <w:iCs/>
          <w:sz w:val="24"/>
          <w:szCs w:val="24"/>
        </w:rPr>
        <w:t>ffect of MPV invasion on</w:t>
      </w:r>
      <w:r w:rsidR="00BB2F1A" w:rsidRPr="00E36B67">
        <w:rPr>
          <w:rFonts w:ascii="Book Antiqua" w:eastAsia="宋体" w:hAnsi="Book Antiqua" w:cs="Times New Roman"/>
          <w:b/>
          <w:i/>
          <w:iCs/>
          <w:sz w:val="24"/>
          <w:szCs w:val="24"/>
        </w:rPr>
        <w:t xml:space="preserve"> the</w:t>
      </w:r>
      <w:r w:rsidR="00730851" w:rsidRPr="00E36B67">
        <w:rPr>
          <w:rFonts w:ascii="Book Antiqua" w:hAnsi="Book Antiqua"/>
          <w:b/>
          <w:i/>
          <w:iCs/>
          <w:sz w:val="24"/>
          <w:szCs w:val="24"/>
        </w:rPr>
        <w:t xml:space="preserve"> 8</w:t>
      </w:r>
      <w:r w:rsidR="00730851" w:rsidRPr="00E36B67">
        <w:rPr>
          <w:rFonts w:ascii="Book Antiqua" w:hAnsi="Book Antiqua"/>
          <w:b/>
          <w:i/>
          <w:iCs/>
          <w:sz w:val="24"/>
          <w:szCs w:val="24"/>
          <w:vertAlign w:val="superscript"/>
        </w:rPr>
        <w:t>th</w:t>
      </w:r>
      <w:r w:rsidR="00730851" w:rsidRPr="00E36B67">
        <w:rPr>
          <w:rFonts w:ascii="Book Antiqua" w:hAnsi="Book Antiqua"/>
          <w:b/>
          <w:i/>
          <w:iCs/>
          <w:sz w:val="24"/>
          <w:szCs w:val="24"/>
        </w:rPr>
        <w:t xml:space="preserve"> edition of </w:t>
      </w:r>
      <w:r w:rsidR="00BB2F1A" w:rsidRPr="00E36B67">
        <w:rPr>
          <w:rFonts w:ascii="Book Antiqua" w:eastAsia="宋体" w:hAnsi="Book Antiqua" w:cs="Times New Roman"/>
          <w:b/>
          <w:i/>
          <w:iCs/>
          <w:sz w:val="24"/>
          <w:szCs w:val="24"/>
        </w:rPr>
        <w:t xml:space="preserve">the </w:t>
      </w:r>
      <w:r w:rsidR="00730851" w:rsidRPr="00E36B67">
        <w:rPr>
          <w:rFonts w:ascii="Book Antiqua" w:hAnsi="Book Antiqua"/>
          <w:b/>
          <w:i/>
          <w:iCs/>
          <w:sz w:val="24"/>
          <w:szCs w:val="24"/>
        </w:rPr>
        <w:t xml:space="preserve">AJCC staging system </w:t>
      </w:r>
      <w:r w:rsidR="002657DA" w:rsidRPr="00E36B67">
        <w:rPr>
          <w:rFonts w:ascii="Book Antiqua" w:hAnsi="Book Antiqua"/>
          <w:b/>
          <w:i/>
          <w:iCs/>
          <w:sz w:val="24"/>
          <w:szCs w:val="24"/>
        </w:rPr>
        <w:t xml:space="preserve">when </w:t>
      </w:r>
      <w:r w:rsidR="00730851" w:rsidRPr="00E36B67">
        <w:rPr>
          <w:rFonts w:ascii="Book Antiqua" w:hAnsi="Book Antiqua"/>
          <w:b/>
          <w:i/>
          <w:iCs/>
          <w:sz w:val="24"/>
          <w:szCs w:val="24"/>
        </w:rPr>
        <w:t>predicting the prognosis of pancreatic cancer</w:t>
      </w:r>
      <w:r w:rsidR="00766301" w:rsidRPr="00E36B67">
        <w:rPr>
          <w:rFonts w:ascii="Book Antiqua" w:hAnsi="Book Antiqua"/>
          <w:b/>
          <w:i/>
          <w:iCs/>
          <w:sz w:val="24"/>
          <w:szCs w:val="24"/>
        </w:rPr>
        <w:t xml:space="preserve"> patients</w:t>
      </w:r>
    </w:p>
    <w:p w14:paraId="247B5088" w14:textId="10F6037B" w:rsidR="00A372D7"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In the SEER database, the MPV- group was divided into five subgroups according to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w:t>
      </w:r>
      <w:r w:rsidR="002657DA" w:rsidRPr="00E36B67">
        <w:rPr>
          <w:rFonts w:ascii="Book Antiqua" w:hAnsi="Book Antiqua"/>
          <w:sz w:val="24"/>
          <w:szCs w:val="24"/>
        </w:rPr>
        <w:t xml:space="preserve">the </w:t>
      </w:r>
      <w:r w:rsidRPr="00E36B67">
        <w:rPr>
          <w:rFonts w:ascii="Book Antiqua" w:hAnsi="Book Antiqua"/>
          <w:sz w:val="24"/>
          <w:szCs w:val="24"/>
        </w:rPr>
        <w:t xml:space="preserve">AJCC staging </w:t>
      </w:r>
      <w:r w:rsidR="002657DA" w:rsidRPr="00E36B67">
        <w:rPr>
          <w:rFonts w:ascii="Book Antiqua" w:hAnsi="Book Antiqua"/>
          <w:sz w:val="24"/>
          <w:szCs w:val="24"/>
        </w:rPr>
        <w:t xml:space="preserve">system </w:t>
      </w:r>
      <w:r w:rsidRPr="00E36B67">
        <w:rPr>
          <w:rFonts w:ascii="Book Antiqua" w:hAnsi="Book Antiqua"/>
          <w:sz w:val="24"/>
          <w:szCs w:val="24"/>
        </w:rPr>
        <w:t xml:space="preserve">to compare </w:t>
      </w:r>
      <w:r w:rsidR="00BA3A93" w:rsidRPr="00E36B67">
        <w:rPr>
          <w:rFonts w:ascii="Book Antiqua" w:hAnsi="Book Antiqua"/>
          <w:sz w:val="24"/>
          <w:szCs w:val="24"/>
        </w:rPr>
        <w:t xml:space="preserve">their </w:t>
      </w:r>
      <w:r w:rsidR="002657DA" w:rsidRPr="00E36B67">
        <w:rPr>
          <w:rFonts w:ascii="Book Antiqua" w:hAnsi="Book Antiqua"/>
          <w:sz w:val="24"/>
          <w:szCs w:val="24"/>
        </w:rPr>
        <w:t>prognoses</w:t>
      </w:r>
      <w:r w:rsidRPr="00E36B67">
        <w:rPr>
          <w:rFonts w:ascii="Book Antiqua" w:hAnsi="Book Antiqua"/>
          <w:sz w:val="24"/>
          <w:szCs w:val="24"/>
        </w:rPr>
        <w:t xml:space="preserve">. There were statistically significant differences in survival between </w:t>
      </w:r>
      <w:r w:rsidR="00766301" w:rsidRPr="00E36B67">
        <w:rPr>
          <w:rFonts w:ascii="Book Antiqua" w:hAnsi="Book Antiqua"/>
          <w:sz w:val="24"/>
          <w:szCs w:val="24"/>
        </w:rPr>
        <w:t xml:space="preserve">patients with </w:t>
      </w:r>
      <w:r w:rsidR="005F5B92" w:rsidRPr="00E36B67">
        <w:rPr>
          <w:rFonts w:ascii="Book Antiqua" w:hAnsi="Book Antiqua"/>
          <w:sz w:val="24"/>
          <w:szCs w:val="24"/>
        </w:rPr>
        <w:t>s</w:t>
      </w:r>
      <w:r w:rsidRPr="00E36B67">
        <w:rPr>
          <w:rFonts w:ascii="Book Antiqua" w:hAnsi="Book Antiqua"/>
          <w:sz w:val="24"/>
          <w:szCs w:val="24"/>
        </w:rPr>
        <w:t xml:space="preserve">tage IA </w:t>
      </w:r>
      <w:r w:rsidR="00C72DE9" w:rsidRPr="00E36B67">
        <w:rPr>
          <w:rFonts w:ascii="Book Antiqua" w:hAnsi="Book Antiqua"/>
          <w:i/>
          <w:sz w:val="24"/>
          <w:szCs w:val="24"/>
        </w:rPr>
        <w:t>vs</w:t>
      </w:r>
      <w:r w:rsidR="00766301" w:rsidRPr="00E36B67">
        <w:rPr>
          <w:rFonts w:ascii="Book Antiqua" w:hAnsi="Book Antiqua"/>
          <w:sz w:val="24"/>
          <w:szCs w:val="24"/>
        </w:rPr>
        <w:t xml:space="preserve"> patients with</w:t>
      </w:r>
      <w:r w:rsidRPr="00E36B67">
        <w:rPr>
          <w:rFonts w:ascii="Book Antiqua" w:hAnsi="Book Antiqua"/>
          <w:sz w:val="24"/>
          <w:szCs w:val="24"/>
        </w:rPr>
        <w:t xml:space="preserve"> stage IB</w:t>
      </w:r>
      <w:r w:rsidR="002657DA" w:rsidRPr="00E36B67">
        <w:rPr>
          <w:rFonts w:ascii="Book Antiqua" w:hAnsi="Book Antiqua"/>
          <w:sz w:val="24"/>
          <w:szCs w:val="24"/>
        </w:rPr>
        <w:t xml:space="preserve"> </w:t>
      </w:r>
      <w:r w:rsidR="008C6A7E" w:rsidRPr="00E36B67">
        <w:rPr>
          <w:rFonts w:ascii="Book Antiqua" w:hAnsi="Book Antiqua"/>
          <w:sz w:val="24"/>
          <w:szCs w:val="24"/>
        </w:rPr>
        <w:t>[</w:t>
      </w:r>
      <w:r w:rsidRPr="00E36B67">
        <w:rPr>
          <w:rFonts w:ascii="Book Antiqua" w:hAnsi="Book Antiqua"/>
          <w:sz w:val="24"/>
          <w:szCs w:val="24"/>
        </w:rPr>
        <w:t>median survival time</w:t>
      </w:r>
      <w:r w:rsidRPr="00E36B67">
        <w:rPr>
          <w:rFonts w:ascii="Book Antiqua" w:eastAsia="宋体" w:hAnsi="Book Antiqua" w:cs="Times New Roman"/>
          <w:sz w:val="24"/>
          <w:szCs w:val="24"/>
        </w:rPr>
        <w:t xml:space="preserve"> </w:t>
      </w:r>
      <w:r w:rsidRPr="00E36B67">
        <w:rPr>
          <w:rFonts w:ascii="Book Antiqua" w:hAnsi="Book Antiqua"/>
          <w:sz w:val="24"/>
          <w:szCs w:val="24"/>
        </w:rPr>
        <w:t xml:space="preserve">(MST) 38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27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0.000</w:t>
      </w:r>
      <w:r w:rsidR="008C6A7E" w:rsidRPr="00E36B67">
        <w:rPr>
          <w:rFonts w:ascii="Book Antiqua" w:hAnsi="Book Antiqua"/>
          <w:sz w:val="24"/>
          <w:szCs w:val="24"/>
        </w:rPr>
        <w:t>]</w:t>
      </w:r>
      <w:r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IB </w:t>
      </w:r>
      <w:r w:rsidR="00C72DE9" w:rsidRPr="00E36B67">
        <w:rPr>
          <w:rFonts w:ascii="Book Antiqua" w:hAnsi="Book Antiqua"/>
          <w:i/>
          <w:sz w:val="24"/>
          <w:szCs w:val="24"/>
        </w:rPr>
        <w:t>vs</w:t>
      </w:r>
      <w:r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IIA (MST 27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20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 xml:space="preserve">0.000), </w:t>
      </w:r>
      <w:r w:rsidR="002657DA" w:rsidRPr="00E36B67">
        <w:rPr>
          <w:rFonts w:ascii="Book Antiqua" w:hAnsi="Book Antiqua"/>
          <w:sz w:val="24"/>
          <w:szCs w:val="24"/>
        </w:rPr>
        <w:t>and</w:t>
      </w:r>
      <w:r w:rsidR="00766301" w:rsidRPr="00E36B67">
        <w:rPr>
          <w:rFonts w:ascii="Book Antiqua" w:hAnsi="Book Antiqua"/>
          <w:sz w:val="24"/>
          <w:szCs w:val="24"/>
        </w:rPr>
        <w:t xml:space="preserve"> patients with</w:t>
      </w:r>
      <w:r w:rsidR="002657DA" w:rsidRPr="00E36B67">
        <w:rPr>
          <w:rFonts w:ascii="Book Antiqua" w:hAnsi="Book Antiqua"/>
          <w:sz w:val="24"/>
          <w:szCs w:val="24"/>
        </w:rPr>
        <w:t xml:space="preserve"> </w:t>
      </w:r>
      <w:r w:rsidRPr="00E36B67">
        <w:rPr>
          <w:rFonts w:ascii="Book Antiqua" w:hAnsi="Book Antiqua"/>
          <w:sz w:val="24"/>
          <w:szCs w:val="24"/>
        </w:rPr>
        <w:t xml:space="preserve">stage IIB </w:t>
      </w:r>
      <w:r w:rsidR="00C72DE9" w:rsidRPr="00E36B67">
        <w:rPr>
          <w:rFonts w:ascii="Book Antiqua" w:hAnsi="Book Antiqua"/>
          <w:i/>
          <w:sz w:val="24"/>
          <w:szCs w:val="24"/>
        </w:rPr>
        <w:t>vs</w:t>
      </w:r>
      <w:r w:rsidR="00766301" w:rsidRPr="00E36B67">
        <w:rPr>
          <w:rFonts w:ascii="Book Antiqua" w:hAnsi="Book Antiqua"/>
          <w:sz w:val="24"/>
          <w:szCs w:val="24"/>
        </w:rPr>
        <w:t xml:space="preserve"> patients with</w:t>
      </w:r>
      <w:r w:rsidRPr="00E36B67">
        <w:rPr>
          <w:rFonts w:ascii="Book Antiqua" w:hAnsi="Book Antiqua"/>
          <w:sz w:val="24"/>
          <w:szCs w:val="24"/>
        </w:rPr>
        <w:t xml:space="preserve"> stage III (MST 20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16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0.000)</w:t>
      </w:r>
      <w:r w:rsidR="00766301" w:rsidRPr="00E36B67">
        <w:rPr>
          <w:rFonts w:ascii="Book Antiqua" w:hAnsi="Book Antiqua"/>
          <w:sz w:val="24"/>
          <w:szCs w:val="24"/>
        </w:rPr>
        <w:t>,</w:t>
      </w:r>
      <w:r w:rsidRPr="00E36B67">
        <w:rPr>
          <w:rFonts w:ascii="Book Antiqua" w:hAnsi="Book Antiqua"/>
          <w:sz w:val="24"/>
          <w:szCs w:val="24"/>
        </w:rPr>
        <w:t xml:space="preserve"> but </w:t>
      </w:r>
      <w:r w:rsidR="00766301" w:rsidRPr="00E36B67">
        <w:rPr>
          <w:rFonts w:ascii="Book Antiqua" w:hAnsi="Book Antiqua"/>
          <w:sz w:val="24"/>
          <w:szCs w:val="24"/>
        </w:rPr>
        <w:t xml:space="preserve">there was </w:t>
      </w:r>
      <w:r w:rsidRPr="00E36B67">
        <w:rPr>
          <w:rFonts w:ascii="Book Antiqua" w:hAnsi="Book Antiqua"/>
          <w:sz w:val="24"/>
          <w:szCs w:val="24"/>
        </w:rPr>
        <w:t xml:space="preserve">no statistically significant difference in survival between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IIA and </w:t>
      </w:r>
      <w:r w:rsidR="00BA3A93" w:rsidRPr="00E36B67">
        <w:rPr>
          <w:rFonts w:ascii="Book Antiqua" w:hAnsi="Book Antiqua"/>
          <w:sz w:val="24"/>
          <w:szCs w:val="24"/>
        </w:rPr>
        <w:t xml:space="preserve">those with stage </w:t>
      </w:r>
      <w:r w:rsidRPr="00E36B67">
        <w:rPr>
          <w:rFonts w:ascii="Book Antiqua" w:hAnsi="Book Antiqua"/>
          <w:sz w:val="24"/>
          <w:szCs w:val="24"/>
        </w:rPr>
        <w:t xml:space="preserve">IIB (MST 20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20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0.622). The 1</w:t>
      </w:r>
      <w:r w:rsidR="00D76107" w:rsidRPr="00E36B67">
        <w:rPr>
          <w:rFonts w:ascii="Book Antiqua" w:hAnsi="Book Antiqua"/>
          <w:sz w:val="24"/>
          <w:szCs w:val="24"/>
        </w:rPr>
        <w:t>-</w:t>
      </w:r>
      <w:r w:rsidRPr="00E36B67">
        <w:rPr>
          <w:rFonts w:ascii="Book Antiqua" w:hAnsi="Book Antiqua"/>
          <w:sz w:val="24"/>
          <w:szCs w:val="24"/>
        </w:rPr>
        <w:t>,</w:t>
      </w:r>
      <w:r w:rsidR="00D76107" w:rsidRPr="00E36B67">
        <w:rPr>
          <w:rFonts w:ascii="Book Antiqua" w:hAnsi="Book Antiqua"/>
          <w:sz w:val="24"/>
          <w:szCs w:val="24"/>
        </w:rPr>
        <w:t xml:space="preserve"> </w:t>
      </w:r>
      <w:r w:rsidRPr="00E36B67">
        <w:rPr>
          <w:rFonts w:ascii="Book Antiqua" w:hAnsi="Book Antiqua"/>
          <w:sz w:val="24"/>
          <w:szCs w:val="24"/>
        </w:rPr>
        <w:t>3</w:t>
      </w:r>
      <w:r w:rsidR="00D76107" w:rsidRPr="00E36B67">
        <w:rPr>
          <w:rFonts w:ascii="Book Antiqua" w:hAnsi="Book Antiqua"/>
          <w:sz w:val="24"/>
          <w:szCs w:val="24"/>
        </w:rPr>
        <w:t>-</w:t>
      </w:r>
      <w:r w:rsidRPr="00E36B67">
        <w:rPr>
          <w:rFonts w:ascii="Book Antiqua" w:hAnsi="Book Antiqua"/>
          <w:sz w:val="24"/>
          <w:szCs w:val="24"/>
        </w:rPr>
        <w:t>,</w:t>
      </w:r>
      <w:r w:rsidR="00D76107" w:rsidRPr="00E36B67">
        <w:rPr>
          <w:rFonts w:ascii="Book Antiqua" w:hAnsi="Book Antiqua"/>
          <w:sz w:val="24"/>
          <w:szCs w:val="24"/>
        </w:rPr>
        <w:t xml:space="preserve"> and </w:t>
      </w:r>
      <w:r w:rsidRPr="00E36B67">
        <w:rPr>
          <w:rFonts w:ascii="Book Antiqua" w:hAnsi="Book Antiqua"/>
          <w:sz w:val="24"/>
          <w:szCs w:val="24"/>
        </w:rPr>
        <w:t xml:space="preserve">5-year survival rates of </w:t>
      </w:r>
      <w:r w:rsidR="00766301" w:rsidRPr="00E36B67">
        <w:rPr>
          <w:rFonts w:ascii="Book Antiqua" w:hAnsi="Book Antiqua"/>
          <w:sz w:val="24"/>
          <w:szCs w:val="24"/>
        </w:rPr>
        <w:t xml:space="preserve">patients with </w:t>
      </w:r>
      <w:r w:rsidRPr="00E36B67">
        <w:rPr>
          <w:rFonts w:ascii="Book Antiqua" w:hAnsi="Book Antiqua"/>
          <w:sz w:val="24"/>
          <w:szCs w:val="24"/>
        </w:rPr>
        <w:t>stage IIA and stage IIB</w:t>
      </w:r>
      <w:r w:rsidR="00D76107" w:rsidRPr="00E36B67">
        <w:rPr>
          <w:rFonts w:ascii="Book Antiqua" w:hAnsi="Book Antiqua"/>
          <w:sz w:val="24"/>
          <w:szCs w:val="24"/>
        </w:rPr>
        <w:t xml:space="preserve"> </w:t>
      </w:r>
      <w:r w:rsidRPr="00E36B67">
        <w:rPr>
          <w:rFonts w:ascii="Book Antiqua" w:hAnsi="Book Antiqua"/>
          <w:sz w:val="24"/>
          <w:szCs w:val="24"/>
        </w:rPr>
        <w:t xml:space="preserve">were further compared: 69.8% </w:t>
      </w:r>
      <w:r w:rsidR="00FA5087" w:rsidRPr="00E36B67">
        <w:rPr>
          <w:rFonts w:ascii="Book Antiqua" w:hAnsi="Book Antiqua"/>
          <w:i/>
          <w:sz w:val="24"/>
          <w:szCs w:val="24"/>
        </w:rPr>
        <w:t>vs</w:t>
      </w:r>
      <w:r w:rsidRPr="00E36B67">
        <w:rPr>
          <w:rFonts w:ascii="Book Antiqua" w:hAnsi="Book Antiqua"/>
          <w:sz w:val="24"/>
          <w:szCs w:val="24"/>
        </w:rPr>
        <w:t xml:space="preserve"> 68.7%, 24.7% </w:t>
      </w:r>
      <w:r w:rsidR="00FA5087" w:rsidRPr="00E36B67">
        <w:rPr>
          <w:rFonts w:ascii="Book Antiqua" w:hAnsi="Book Antiqua"/>
          <w:i/>
          <w:sz w:val="24"/>
          <w:szCs w:val="24"/>
        </w:rPr>
        <w:t>vs</w:t>
      </w:r>
      <w:r w:rsidRPr="00E36B67">
        <w:rPr>
          <w:rFonts w:ascii="Book Antiqua" w:hAnsi="Book Antiqua"/>
          <w:sz w:val="24"/>
          <w:szCs w:val="24"/>
        </w:rPr>
        <w:t xml:space="preserve"> 26.3%, and 13.4% </w:t>
      </w:r>
      <w:r w:rsidR="00FA5087" w:rsidRPr="00E36B67">
        <w:rPr>
          <w:rFonts w:ascii="Book Antiqua" w:hAnsi="Book Antiqua"/>
          <w:i/>
          <w:sz w:val="24"/>
          <w:szCs w:val="24"/>
        </w:rPr>
        <w:t>vs</w:t>
      </w:r>
      <w:r w:rsidRPr="00E36B67">
        <w:rPr>
          <w:rFonts w:ascii="Book Antiqua" w:hAnsi="Book Antiqua"/>
          <w:sz w:val="24"/>
          <w:szCs w:val="24"/>
        </w:rPr>
        <w:t xml:space="preserve"> 15.9%, respectively </w:t>
      </w:r>
      <w:r w:rsidR="00766301" w:rsidRPr="00E36B67">
        <w:rPr>
          <w:rFonts w:ascii="Book Antiqua" w:hAnsi="Book Antiqua"/>
          <w:sz w:val="24"/>
          <w:szCs w:val="24"/>
        </w:rPr>
        <w:t>(</w:t>
      </w:r>
      <w:r w:rsidR="00FA5087" w:rsidRPr="00E36B67">
        <w:rPr>
          <w:rFonts w:ascii="Book Antiqua" w:hAnsi="Book Antiqua"/>
          <w:i/>
          <w:iCs/>
          <w:sz w:val="24"/>
          <w:szCs w:val="24"/>
        </w:rPr>
        <w:t>P</w:t>
      </w:r>
      <w:r w:rsidRPr="00E36B67">
        <w:rPr>
          <w:rFonts w:ascii="Book Antiqua" w:hAnsi="Book Antiqua"/>
          <w:sz w:val="24"/>
          <w:szCs w:val="24"/>
        </w:rPr>
        <w:t xml:space="preserve"> &gt; 0.05</w:t>
      </w:r>
      <w:r w:rsidR="00BA3A93" w:rsidRPr="00E36B67">
        <w:rPr>
          <w:rFonts w:ascii="Book Antiqua" w:hAnsi="Book Antiqua"/>
          <w:sz w:val="24"/>
          <w:szCs w:val="24"/>
        </w:rPr>
        <w:t xml:space="preserve"> for all</w:t>
      </w:r>
      <w:r w:rsidR="00766301" w:rsidRPr="00E36B67">
        <w:rPr>
          <w:rFonts w:ascii="Book Antiqua" w:hAnsi="Book Antiqua"/>
          <w:sz w:val="24"/>
          <w:szCs w:val="24"/>
        </w:rPr>
        <w:t>)</w:t>
      </w:r>
      <w:r w:rsidRPr="00E36B67">
        <w:rPr>
          <w:rFonts w:ascii="Book Antiqua" w:hAnsi="Book Antiqua"/>
          <w:sz w:val="24"/>
          <w:szCs w:val="24"/>
        </w:rPr>
        <w:t xml:space="preserve">. The MPV+ group was also divided into five subgroups according to the AJCC stage and compared with each other. The </w:t>
      </w:r>
      <w:r w:rsidR="008C6A7E" w:rsidRPr="00E36B67">
        <w:rPr>
          <w:rFonts w:ascii="Book Antiqua" w:hAnsi="Book Antiqua"/>
          <w:sz w:val="24"/>
          <w:szCs w:val="24"/>
        </w:rPr>
        <w:t>MST</w:t>
      </w:r>
      <w:r w:rsidRPr="00E36B67">
        <w:rPr>
          <w:rFonts w:ascii="Book Antiqua" w:eastAsia="宋体" w:hAnsi="Book Antiqua" w:cs="Times New Roman"/>
          <w:sz w:val="24"/>
          <w:szCs w:val="24"/>
        </w:rPr>
        <w:t>s</w:t>
      </w:r>
      <w:r w:rsidRPr="00E36B67">
        <w:rPr>
          <w:rFonts w:ascii="Book Antiqua" w:hAnsi="Book Antiqua"/>
          <w:sz w:val="24"/>
          <w:szCs w:val="24"/>
        </w:rPr>
        <w:t xml:space="preserve"> of </w:t>
      </w:r>
      <w:r w:rsidR="00766301" w:rsidRPr="00E36B67">
        <w:rPr>
          <w:rFonts w:ascii="Book Antiqua" w:hAnsi="Book Antiqua"/>
          <w:sz w:val="24"/>
          <w:szCs w:val="24"/>
        </w:rPr>
        <w:t xml:space="preserve">patients with </w:t>
      </w:r>
      <w:r w:rsidRPr="00E36B67">
        <w:rPr>
          <w:rFonts w:ascii="Book Antiqua" w:hAnsi="Book Antiqua"/>
          <w:sz w:val="24"/>
          <w:szCs w:val="24"/>
        </w:rPr>
        <w:t>stage</w:t>
      </w:r>
      <w:r w:rsidR="00E977C5" w:rsidRPr="00E36B67">
        <w:rPr>
          <w:rFonts w:ascii="Book Antiqua" w:hAnsi="Book Antiqua"/>
          <w:sz w:val="24"/>
          <w:szCs w:val="24"/>
        </w:rPr>
        <w:t>s</w:t>
      </w:r>
      <w:r w:rsidRPr="00E36B67">
        <w:rPr>
          <w:rFonts w:ascii="Book Antiqua" w:hAnsi="Book Antiqua"/>
          <w:sz w:val="24"/>
          <w:szCs w:val="24"/>
        </w:rPr>
        <w:t xml:space="preserve"> IA, IB, IIA, IIB</w:t>
      </w:r>
      <w:r w:rsidR="008C6A7E" w:rsidRPr="00E36B67">
        <w:rPr>
          <w:rFonts w:ascii="Book Antiqua" w:hAnsi="Book Antiqua"/>
          <w:sz w:val="24"/>
          <w:szCs w:val="24"/>
        </w:rPr>
        <w:t>,</w:t>
      </w:r>
      <w:r w:rsidRPr="00E36B67">
        <w:rPr>
          <w:rFonts w:ascii="Book Antiqua" w:hAnsi="Book Antiqua"/>
          <w:sz w:val="24"/>
          <w:szCs w:val="24"/>
        </w:rPr>
        <w:t xml:space="preserve"> and III were 19,</w:t>
      </w:r>
      <w:r w:rsidRPr="00E36B67">
        <w:rPr>
          <w:rFonts w:ascii="Book Antiqua" w:eastAsia="宋体" w:hAnsi="Book Antiqua" w:cs="Times New Roman"/>
          <w:sz w:val="24"/>
          <w:szCs w:val="24"/>
        </w:rPr>
        <w:t xml:space="preserve"> </w:t>
      </w:r>
      <w:r w:rsidRPr="00E36B67">
        <w:rPr>
          <w:rFonts w:ascii="Book Antiqua" w:hAnsi="Book Antiqua"/>
          <w:sz w:val="24"/>
          <w:szCs w:val="24"/>
        </w:rPr>
        <w:t>22,</w:t>
      </w:r>
      <w:r w:rsidRPr="00E36B67">
        <w:rPr>
          <w:rFonts w:ascii="Book Antiqua" w:eastAsia="宋体" w:hAnsi="Book Antiqua" w:cs="Times New Roman"/>
          <w:sz w:val="24"/>
          <w:szCs w:val="24"/>
        </w:rPr>
        <w:t xml:space="preserve"> </w:t>
      </w:r>
      <w:r w:rsidRPr="00E36B67">
        <w:rPr>
          <w:rFonts w:ascii="Book Antiqua" w:hAnsi="Book Antiqua"/>
          <w:sz w:val="24"/>
          <w:szCs w:val="24"/>
        </w:rPr>
        <w:t>19,</w:t>
      </w:r>
      <w:r w:rsidRPr="00E36B67">
        <w:rPr>
          <w:rFonts w:ascii="Book Antiqua" w:eastAsia="宋体" w:hAnsi="Book Antiqua" w:cs="Times New Roman"/>
          <w:sz w:val="24"/>
          <w:szCs w:val="24"/>
        </w:rPr>
        <w:t xml:space="preserve"> </w:t>
      </w:r>
      <w:r w:rsidRPr="00E36B67">
        <w:rPr>
          <w:rFonts w:ascii="Book Antiqua" w:hAnsi="Book Antiqua"/>
          <w:sz w:val="24"/>
          <w:szCs w:val="24"/>
        </w:rPr>
        <w:t>17</w:t>
      </w:r>
      <w:r w:rsidR="00E977C5" w:rsidRPr="00E36B67">
        <w:rPr>
          <w:rFonts w:ascii="Book Antiqua" w:hAnsi="Book Antiqua"/>
          <w:sz w:val="24"/>
          <w:szCs w:val="24"/>
        </w:rPr>
        <w:t>,</w:t>
      </w:r>
      <w:r w:rsidRPr="00E36B67">
        <w:rPr>
          <w:rFonts w:ascii="Book Antiqua" w:hAnsi="Book Antiqua"/>
          <w:sz w:val="24"/>
          <w:szCs w:val="24"/>
        </w:rPr>
        <w:t xml:space="preserve"> and 13 </w:t>
      </w:r>
      <w:proofErr w:type="spellStart"/>
      <w:r w:rsidR="00FA5087" w:rsidRPr="00E36B67">
        <w:rPr>
          <w:rFonts w:ascii="Book Antiqua" w:hAnsi="Book Antiqua"/>
          <w:sz w:val="24"/>
          <w:szCs w:val="24"/>
        </w:rPr>
        <w:t>mo</w:t>
      </w:r>
      <w:proofErr w:type="spellEnd"/>
      <w:r w:rsidRPr="00E36B67">
        <w:rPr>
          <w:rFonts w:ascii="Book Antiqua" w:eastAsia="宋体" w:hAnsi="Book Antiqua" w:cs="Times New Roman"/>
          <w:sz w:val="24"/>
          <w:szCs w:val="24"/>
        </w:rPr>
        <w:t>,</w:t>
      </w:r>
      <w:r w:rsidRPr="00E36B67">
        <w:rPr>
          <w:rFonts w:ascii="Book Antiqua" w:hAnsi="Book Antiqua"/>
          <w:sz w:val="24"/>
          <w:szCs w:val="24"/>
        </w:rPr>
        <w:t xml:space="preserve"> respectively. </w:t>
      </w:r>
      <w:r w:rsidR="001D3C0C" w:rsidRPr="00E36B67">
        <w:rPr>
          <w:rFonts w:ascii="Book Antiqua" w:hAnsi="Book Antiqua"/>
          <w:sz w:val="24"/>
          <w:szCs w:val="24"/>
        </w:rPr>
        <w:t>A</w:t>
      </w:r>
      <w:r w:rsidR="003B0DF2" w:rsidRPr="00E36B67">
        <w:rPr>
          <w:rFonts w:ascii="Book Antiqua" w:hAnsi="Book Antiqua"/>
          <w:sz w:val="24"/>
          <w:szCs w:val="24"/>
        </w:rPr>
        <w:t xml:space="preserve">ll pairwise comparisons of the survival functions of </w:t>
      </w:r>
      <w:r w:rsidR="00766301" w:rsidRPr="00E36B67">
        <w:rPr>
          <w:rFonts w:ascii="Book Antiqua" w:hAnsi="Book Antiqua"/>
          <w:sz w:val="24"/>
          <w:szCs w:val="24"/>
        </w:rPr>
        <w:t xml:space="preserve">patients with </w:t>
      </w:r>
      <w:r w:rsidR="003B0DF2" w:rsidRPr="00E36B67">
        <w:rPr>
          <w:rFonts w:ascii="Book Antiqua" w:hAnsi="Book Antiqua"/>
          <w:sz w:val="24"/>
          <w:szCs w:val="24"/>
        </w:rPr>
        <w:t>different</w:t>
      </w:r>
      <w:r w:rsidR="007163CA" w:rsidRPr="00E36B67">
        <w:rPr>
          <w:rFonts w:ascii="Book Antiqua" w:hAnsi="Book Antiqua"/>
          <w:sz w:val="24"/>
          <w:szCs w:val="24"/>
        </w:rPr>
        <w:t xml:space="preserve"> stages were not statistically significant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7163CA" w:rsidRPr="00E36B67">
        <w:rPr>
          <w:rFonts w:ascii="Book Antiqua" w:hAnsi="Book Antiqua"/>
          <w:sz w:val="24"/>
          <w:szCs w:val="24"/>
        </w:rPr>
        <w:t>&gt;</w:t>
      </w:r>
      <w:r w:rsidR="00FA5087" w:rsidRPr="00E36B67">
        <w:rPr>
          <w:rFonts w:ascii="Book Antiqua" w:hAnsi="Book Antiqua"/>
          <w:sz w:val="24"/>
          <w:szCs w:val="24"/>
        </w:rPr>
        <w:t xml:space="preserve"> </w:t>
      </w:r>
      <w:r w:rsidR="007163CA" w:rsidRPr="00E36B67">
        <w:rPr>
          <w:rFonts w:ascii="Book Antiqua" w:hAnsi="Book Antiqua"/>
          <w:sz w:val="24"/>
          <w:szCs w:val="24"/>
        </w:rPr>
        <w:t>0.05</w:t>
      </w:r>
      <w:r w:rsidR="00E977C5" w:rsidRPr="00E36B67">
        <w:rPr>
          <w:rFonts w:ascii="Book Antiqua" w:hAnsi="Book Antiqua"/>
          <w:sz w:val="24"/>
          <w:szCs w:val="24"/>
        </w:rPr>
        <w:t xml:space="preserve"> for all</w:t>
      </w:r>
      <w:r w:rsidR="007163CA" w:rsidRPr="00E36B67">
        <w:rPr>
          <w:rFonts w:ascii="Book Antiqua" w:hAnsi="Book Antiqua"/>
          <w:sz w:val="24"/>
          <w:szCs w:val="24"/>
        </w:rPr>
        <w:t>). When comparing the 1</w:t>
      </w:r>
      <w:r w:rsidRPr="00E36B67">
        <w:rPr>
          <w:rFonts w:ascii="Book Antiqua" w:eastAsia="宋体" w:hAnsi="Book Antiqua" w:cs="Times New Roman"/>
          <w:sz w:val="24"/>
          <w:szCs w:val="24"/>
        </w:rPr>
        <w:t>-</w:t>
      </w:r>
      <w:r w:rsidR="007163CA" w:rsidRPr="00E36B67">
        <w:rPr>
          <w:rFonts w:ascii="Book Antiqua" w:hAnsi="Book Antiqua"/>
          <w:sz w:val="24"/>
          <w:szCs w:val="24"/>
        </w:rPr>
        <w:t>, 3</w:t>
      </w:r>
      <w:r w:rsidRPr="00E36B67">
        <w:rPr>
          <w:rFonts w:ascii="Book Antiqua" w:eastAsia="宋体" w:hAnsi="Book Antiqua" w:cs="Times New Roman"/>
          <w:sz w:val="24"/>
          <w:szCs w:val="24"/>
        </w:rPr>
        <w:t>-</w:t>
      </w:r>
      <w:r w:rsidR="00E977C5" w:rsidRPr="00E36B67">
        <w:rPr>
          <w:rFonts w:ascii="Book Antiqua" w:eastAsia="宋体" w:hAnsi="Book Antiqua" w:cs="Times New Roman"/>
          <w:sz w:val="24"/>
          <w:szCs w:val="24"/>
        </w:rPr>
        <w:t>,</w:t>
      </w:r>
      <w:r w:rsidR="007163CA" w:rsidRPr="00E36B67">
        <w:rPr>
          <w:rFonts w:ascii="Book Antiqua" w:hAnsi="Book Antiqua"/>
          <w:sz w:val="24"/>
          <w:szCs w:val="24"/>
        </w:rPr>
        <w:t xml:space="preserve"> and 5-year survival rates, only the 3-year survival rates of </w:t>
      </w:r>
      <w:r w:rsidR="00766301" w:rsidRPr="00E36B67">
        <w:rPr>
          <w:rFonts w:ascii="Book Antiqua" w:hAnsi="Book Antiqua"/>
          <w:sz w:val="24"/>
          <w:szCs w:val="24"/>
        </w:rPr>
        <w:t xml:space="preserve">patients with </w:t>
      </w:r>
      <w:r w:rsidR="007163CA" w:rsidRPr="00E36B67">
        <w:rPr>
          <w:rFonts w:ascii="Book Antiqua" w:hAnsi="Book Antiqua"/>
          <w:sz w:val="24"/>
          <w:szCs w:val="24"/>
        </w:rPr>
        <w:t xml:space="preserve">stage IIA </w:t>
      </w:r>
      <w:r w:rsidR="00C72DE9" w:rsidRPr="00E36B67">
        <w:rPr>
          <w:rFonts w:ascii="Book Antiqua" w:hAnsi="Book Antiqua"/>
          <w:i/>
          <w:sz w:val="24"/>
          <w:szCs w:val="24"/>
        </w:rPr>
        <w:t>vs</w:t>
      </w:r>
      <w:r w:rsidR="007163CA"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007163CA" w:rsidRPr="00E36B67">
        <w:rPr>
          <w:rFonts w:ascii="Book Antiqua" w:hAnsi="Book Antiqua"/>
          <w:sz w:val="24"/>
          <w:szCs w:val="24"/>
        </w:rPr>
        <w:t>stage IIB</w:t>
      </w:r>
      <w:r w:rsidR="00D76107" w:rsidRPr="00E36B67">
        <w:rPr>
          <w:rFonts w:ascii="Book Antiqua" w:hAnsi="Book Antiqua"/>
          <w:sz w:val="24"/>
          <w:szCs w:val="24"/>
        </w:rPr>
        <w:t xml:space="preserve"> </w:t>
      </w:r>
      <w:r w:rsidR="007163CA" w:rsidRPr="00E36B67">
        <w:rPr>
          <w:rFonts w:ascii="Book Antiqua" w:hAnsi="Book Antiqua"/>
          <w:sz w:val="24"/>
          <w:szCs w:val="24"/>
        </w:rPr>
        <w:t xml:space="preserve">(32.8% </w:t>
      </w:r>
      <w:r w:rsidR="00FA5087" w:rsidRPr="00E36B67">
        <w:rPr>
          <w:rFonts w:ascii="Book Antiqua" w:hAnsi="Book Antiqua"/>
          <w:i/>
          <w:sz w:val="24"/>
          <w:szCs w:val="24"/>
        </w:rPr>
        <w:t>vs</w:t>
      </w:r>
      <w:r w:rsidR="007163CA" w:rsidRPr="00E36B67">
        <w:rPr>
          <w:rFonts w:ascii="Book Antiqua" w:hAnsi="Book Antiqua"/>
          <w:sz w:val="24"/>
          <w:szCs w:val="24"/>
        </w:rPr>
        <w:t xml:space="preserve"> 15.3%,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7163CA" w:rsidRPr="00E36B67">
        <w:rPr>
          <w:rFonts w:ascii="Book Antiqua" w:hAnsi="Book Antiqua"/>
          <w:sz w:val="24"/>
          <w:szCs w:val="24"/>
        </w:rPr>
        <w:t>=</w:t>
      </w:r>
      <w:r w:rsidR="00FA5087" w:rsidRPr="00E36B67">
        <w:rPr>
          <w:rFonts w:ascii="Book Antiqua" w:hAnsi="Book Antiqua"/>
          <w:sz w:val="24"/>
          <w:szCs w:val="24"/>
        </w:rPr>
        <w:t xml:space="preserve"> </w:t>
      </w:r>
      <w:r w:rsidR="007163CA" w:rsidRPr="00E36B67">
        <w:rPr>
          <w:rFonts w:ascii="Book Antiqua" w:hAnsi="Book Antiqua"/>
          <w:sz w:val="24"/>
          <w:szCs w:val="24"/>
        </w:rPr>
        <w:t>0.047)</w:t>
      </w:r>
      <w:r w:rsidR="00D76107" w:rsidRPr="00E36B67">
        <w:rPr>
          <w:rFonts w:ascii="Book Antiqua" w:hAnsi="Book Antiqua"/>
          <w:sz w:val="24"/>
          <w:szCs w:val="24"/>
        </w:rPr>
        <w:t xml:space="preserve"> and the</w:t>
      </w:r>
      <w:r w:rsidR="007163CA" w:rsidRPr="00E36B67">
        <w:rPr>
          <w:rFonts w:ascii="Book Antiqua" w:hAnsi="Book Antiqua"/>
          <w:sz w:val="24"/>
          <w:szCs w:val="24"/>
        </w:rPr>
        <w:t xml:space="preserve"> 1-year survival rates of </w:t>
      </w:r>
      <w:r w:rsidR="00766301" w:rsidRPr="00E36B67">
        <w:rPr>
          <w:rFonts w:ascii="Book Antiqua" w:hAnsi="Book Antiqua"/>
          <w:sz w:val="24"/>
          <w:szCs w:val="24"/>
        </w:rPr>
        <w:t xml:space="preserve">patients with </w:t>
      </w:r>
      <w:r w:rsidR="007163CA" w:rsidRPr="00E36B67">
        <w:rPr>
          <w:rFonts w:ascii="Book Antiqua" w:hAnsi="Book Antiqua"/>
          <w:sz w:val="24"/>
          <w:szCs w:val="24"/>
        </w:rPr>
        <w:t xml:space="preserve">stage IIB </w:t>
      </w:r>
      <w:r w:rsidR="00C72DE9" w:rsidRPr="00E36B67">
        <w:rPr>
          <w:rFonts w:ascii="Book Antiqua" w:hAnsi="Book Antiqua"/>
          <w:i/>
          <w:sz w:val="24"/>
          <w:szCs w:val="24"/>
        </w:rPr>
        <w:t>vs</w:t>
      </w:r>
      <w:r w:rsidR="007163CA"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007163CA" w:rsidRPr="00E36B67">
        <w:rPr>
          <w:rFonts w:ascii="Book Antiqua" w:hAnsi="Book Antiqua"/>
          <w:sz w:val="24"/>
          <w:szCs w:val="24"/>
        </w:rPr>
        <w:t>stage III</w:t>
      </w:r>
      <w:r w:rsidR="00D76107" w:rsidRPr="00E36B67">
        <w:rPr>
          <w:rFonts w:ascii="Book Antiqua" w:hAnsi="Book Antiqua"/>
          <w:sz w:val="24"/>
          <w:szCs w:val="24"/>
        </w:rPr>
        <w:t xml:space="preserve"> </w:t>
      </w:r>
      <w:r w:rsidR="007163CA" w:rsidRPr="00E36B67">
        <w:rPr>
          <w:rFonts w:ascii="Book Antiqua" w:hAnsi="Book Antiqua"/>
          <w:sz w:val="24"/>
          <w:szCs w:val="24"/>
        </w:rPr>
        <w:t xml:space="preserve">(63.6% </w:t>
      </w:r>
      <w:r w:rsidR="00FA5087" w:rsidRPr="00E36B67">
        <w:rPr>
          <w:rFonts w:ascii="Book Antiqua" w:hAnsi="Book Antiqua"/>
          <w:i/>
          <w:sz w:val="24"/>
          <w:szCs w:val="24"/>
        </w:rPr>
        <w:t>vs</w:t>
      </w:r>
      <w:r w:rsidR="007163CA" w:rsidRPr="00E36B67">
        <w:rPr>
          <w:rFonts w:ascii="Book Antiqua" w:hAnsi="Book Antiqua"/>
          <w:sz w:val="24"/>
          <w:szCs w:val="24"/>
        </w:rPr>
        <w:t xml:space="preserve"> 53.1%,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7163CA" w:rsidRPr="00E36B67">
        <w:rPr>
          <w:rFonts w:ascii="Book Antiqua" w:hAnsi="Book Antiqua"/>
          <w:sz w:val="24"/>
          <w:szCs w:val="24"/>
        </w:rPr>
        <w:t>=</w:t>
      </w:r>
      <w:r w:rsidR="00FA5087" w:rsidRPr="00E36B67">
        <w:rPr>
          <w:rFonts w:ascii="Book Antiqua" w:hAnsi="Book Antiqua"/>
          <w:sz w:val="24"/>
          <w:szCs w:val="24"/>
        </w:rPr>
        <w:t xml:space="preserve"> </w:t>
      </w:r>
      <w:r w:rsidR="007163CA" w:rsidRPr="00E36B67">
        <w:rPr>
          <w:rFonts w:ascii="Book Antiqua" w:hAnsi="Book Antiqua"/>
          <w:sz w:val="24"/>
          <w:szCs w:val="24"/>
        </w:rPr>
        <w:t xml:space="preserve">0.029) showed statistically significant differences, while the survival rates of </w:t>
      </w:r>
      <w:r w:rsidR="00766301" w:rsidRPr="00E36B67">
        <w:rPr>
          <w:rFonts w:ascii="Book Antiqua" w:hAnsi="Book Antiqua"/>
          <w:sz w:val="24"/>
          <w:szCs w:val="24"/>
        </w:rPr>
        <w:t xml:space="preserve">patients with </w:t>
      </w:r>
      <w:r w:rsidR="007163CA" w:rsidRPr="00E36B67">
        <w:rPr>
          <w:rFonts w:ascii="Book Antiqua" w:hAnsi="Book Antiqua"/>
          <w:sz w:val="24"/>
          <w:szCs w:val="24"/>
        </w:rPr>
        <w:t xml:space="preserve">other stages showed no </w:t>
      </w:r>
      <w:r w:rsidR="00766301" w:rsidRPr="00E36B67">
        <w:rPr>
          <w:rFonts w:ascii="Book Antiqua" w:hAnsi="Book Antiqua"/>
          <w:sz w:val="24"/>
          <w:szCs w:val="24"/>
        </w:rPr>
        <w:t xml:space="preserve">significant </w:t>
      </w:r>
      <w:r w:rsidR="007163CA" w:rsidRPr="00E36B67">
        <w:rPr>
          <w:rFonts w:ascii="Book Antiqua" w:hAnsi="Book Antiqua"/>
          <w:sz w:val="24"/>
          <w:szCs w:val="24"/>
        </w:rPr>
        <w:t xml:space="preserve">difference (Table </w:t>
      </w:r>
      <w:r w:rsidR="00B84DE4" w:rsidRPr="00E36B67">
        <w:rPr>
          <w:rFonts w:ascii="Book Antiqua" w:hAnsi="Book Antiqua"/>
          <w:sz w:val="24"/>
          <w:szCs w:val="24"/>
        </w:rPr>
        <w:t>3</w:t>
      </w:r>
      <w:r w:rsidR="006B1431" w:rsidRPr="00E36B67">
        <w:rPr>
          <w:rFonts w:ascii="Book Antiqua" w:hAnsi="Book Antiqua"/>
          <w:sz w:val="24"/>
          <w:szCs w:val="24"/>
        </w:rPr>
        <w:t xml:space="preserve"> and </w:t>
      </w:r>
      <w:r w:rsidR="007163CA" w:rsidRPr="00E36B67">
        <w:rPr>
          <w:rFonts w:ascii="Book Antiqua" w:hAnsi="Book Antiqua"/>
          <w:kern w:val="0"/>
          <w:sz w:val="24"/>
          <w:szCs w:val="24"/>
        </w:rPr>
        <w:t>Figure 2</w:t>
      </w:r>
      <w:r w:rsidR="00FA5087" w:rsidRPr="00E36B67">
        <w:rPr>
          <w:rFonts w:ascii="Book Antiqua" w:hAnsi="Book Antiqua"/>
          <w:kern w:val="0"/>
          <w:sz w:val="24"/>
          <w:szCs w:val="24"/>
        </w:rPr>
        <w:t>A</w:t>
      </w:r>
      <w:r w:rsidR="0053020D" w:rsidRPr="00E36B67">
        <w:rPr>
          <w:rFonts w:ascii="Book Antiqua" w:hAnsi="Book Antiqua"/>
          <w:sz w:val="24"/>
          <w:szCs w:val="24"/>
        </w:rPr>
        <w:t>).</w:t>
      </w:r>
    </w:p>
    <w:p w14:paraId="29CD2F86" w14:textId="4E22DE4C" w:rsidR="00F95497"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In the West China Hospital database, there were statistically significant </w:t>
      </w:r>
      <w:r w:rsidR="00D76107" w:rsidRPr="00E36B67">
        <w:rPr>
          <w:rFonts w:ascii="Book Antiqua" w:hAnsi="Book Antiqua"/>
          <w:sz w:val="24"/>
          <w:szCs w:val="24"/>
        </w:rPr>
        <w:lastRenderedPageBreak/>
        <w:t xml:space="preserve">survival function </w:t>
      </w:r>
      <w:r w:rsidRPr="00E36B67">
        <w:rPr>
          <w:rFonts w:ascii="Book Antiqua" w:hAnsi="Book Antiqua"/>
          <w:sz w:val="24"/>
          <w:szCs w:val="24"/>
        </w:rPr>
        <w:t xml:space="preserve">differences in </w:t>
      </w:r>
      <w:r w:rsidRPr="00E36B67">
        <w:rPr>
          <w:rFonts w:ascii="Book Antiqua" w:eastAsia="宋体" w:hAnsi="Book Antiqua" w:cs="Times New Roman"/>
          <w:sz w:val="24"/>
          <w:szCs w:val="24"/>
        </w:rPr>
        <w:t xml:space="preserve">the </w:t>
      </w:r>
      <w:r w:rsidRPr="00E36B67">
        <w:rPr>
          <w:rFonts w:ascii="Book Antiqua" w:hAnsi="Book Antiqua"/>
          <w:sz w:val="24"/>
          <w:szCs w:val="24"/>
        </w:rPr>
        <w:t>MPV- group</w:t>
      </w:r>
      <w:r w:rsidR="00766301" w:rsidRPr="00E36B67">
        <w:rPr>
          <w:rFonts w:ascii="Book Antiqua" w:hAnsi="Book Antiqua"/>
          <w:sz w:val="24"/>
          <w:szCs w:val="24"/>
        </w:rPr>
        <w:t>:</w:t>
      </w:r>
      <w:r w:rsidRPr="00E36B67">
        <w:rPr>
          <w:rFonts w:ascii="Book Antiqua" w:hAnsi="Book Antiqua"/>
          <w:sz w:val="24"/>
          <w:szCs w:val="24"/>
        </w:rPr>
        <w:t xml:space="preserve"> </w:t>
      </w:r>
      <w:r w:rsidR="008C6A7E" w:rsidRPr="00E36B67">
        <w:rPr>
          <w:rFonts w:ascii="Book Antiqua" w:hAnsi="Book Antiqua"/>
          <w:sz w:val="24"/>
          <w:szCs w:val="24"/>
        </w:rPr>
        <w:t>P</w:t>
      </w:r>
      <w:r w:rsidR="00766301" w:rsidRPr="00E36B67">
        <w:rPr>
          <w:rFonts w:ascii="Book Antiqua" w:hAnsi="Book Antiqua"/>
          <w:sz w:val="24"/>
          <w:szCs w:val="24"/>
        </w:rPr>
        <w:t>atients with</w:t>
      </w:r>
      <w:r w:rsidR="00D76107" w:rsidRPr="00E36B67">
        <w:rPr>
          <w:rFonts w:ascii="Book Antiqua" w:hAnsi="Book Antiqua"/>
          <w:sz w:val="24"/>
          <w:szCs w:val="24"/>
        </w:rPr>
        <w:t xml:space="preserve"> </w:t>
      </w:r>
      <w:r w:rsidRPr="00E36B67">
        <w:rPr>
          <w:rFonts w:ascii="Book Antiqua" w:hAnsi="Book Antiqua"/>
          <w:sz w:val="24"/>
          <w:szCs w:val="24"/>
        </w:rPr>
        <w:t xml:space="preserve">stage IA </w:t>
      </w:r>
      <w:r w:rsidR="00C72DE9" w:rsidRPr="00E36B67">
        <w:rPr>
          <w:rFonts w:ascii="Book Antiqua" w:hAnsi="Book Antiqua"/>
          <w:i/>
          <w:sz w:val="24"/>
          <w:szCs w:val="24"/>
        </w:rPr>
        <w:t>vs</w:t>
      </w:r>
      <w:r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IB (MST 32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24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 xml:space="preserve">0.044),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IB </w:t>
      </w:r>
      <w:r w:rsidR="00C72DE9" w:rsidRPr="00E36B67">
        <w:rPr>
          <w:rFonts w:ascii="Book Antiqua" w:hAnsi="Book Antiqua"/>
          <w:i/>
          <w:sz w:val="24"/>
          <w:szCs w:val="24"/>
        </w:rPr>
        <w:t>vs</w:t>
      </w:r>
      <w:r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Pr="00E36B67">
        <w:rPr>
          <w:rFonts w:ascii="Book Antiqua" w:hAnsi="Book Antiqua"/>
          <w:sz w:val="24"/>
          <w:szCs w:val="24"/>
        </w:rPr>
        <w:t>stage IIA</w:t>
      </w:r>
      <w:r w:rsidR="00D76107" w:rsidRPr="00E36B67">
        <w:rPr>
          <w:rFonts w:ascii="Book Antiqua" w:hAnsi="Book Antiqua"/>
          <w:sz w:val="24"/>
          <w:szCs w:val="24"/>
        </w:rPr>
        <w:t xml:space="preserve"> </w:t>
      </w:r>
      <w:r w:rsidRPr="00E36B67">
        <w:rPr>
          <w:rFonts w:ascii="Book Antiqua" w:hAnsi="Book Antiqua"/>
          <w:sz w:val="24"/>
          <w:szCs w:val="24"/>
        </w:rPr>
        <w:t xml:space="preserve">(MST 24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18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 xml:space="preserve">0.003), </w:t>
      </w:r>
      <w:r w:rsidR="00D76107" w:rsidRPr="00E36B67">
        <w:rPr>
          <w:rFonts w:ascii="Book Antiqua" w:hAnsi="Book Antiqua"/>
          <w:sz w:val="24"/>
          <w:szCs w:val="24"/>
        </w:rPr>
        <w:t xml:space="preserve">and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IIB </w:t>
      </w:r>
      <w:r w:rsidR="00C72DE9" w:rsidRPr="00E36B67">
        <w:rPr>
          <w:rFonts w:ascii="Book Antiqua" w:hAnsi="Book Antiqua"/>
          <w:i/>
          <w:sz w:val="24"/>
          <w:szCs w:val="24"/>
        </w:rPr>
        <w:t>vs</w:t>
      </w:r>
      <w:r w:rsidRPr="00E36B67">
        <w:rPr>
          <w:rFonts w:ascii="Book Antiqua" w:hAnsi="Book Antiqua"/>
          <w:sz w:val="24"/>
          <w:szCs w:val="24"/>
        </w:rPr>
        <w:t xml:space="preserve"> </w:t>
      </w:r>
      <w:r w:rsidR="00766301" w:rsidRPr="00E36B67">
        <w:rPr>
          <w:rFonts w:ascii="Book Antiqua" w:hAnsi="Book Antiqua"/>
          <w:sz w:val="24"/>
          <w:szCs w:val="24"/>
        </w:rPr>
        <w:t xml:space="preserve">patients with </w:t>
      </w:r>
      <w:r w:rsidRPr="00E36B67">
        <w:rPr>
          <w:rFonts w:ascii="Book Antiqua" w:hAnsi="Book Antiqua"/>
          <w:sz w:val="24"/>
          <w:szCs w:val="24"/>
        </w:rPr>
        <w:t xml:space="preserve">stage III (MST 18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15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w:t>
      </w:r>
      <w:r w:rsidR="00FA5087" w:rsidRPr="00E36B67">
        <w:rPr>
          <w:rFonts w:ascii="Book Antiqua" w:hAnsi="Book Antiqua"/>
          <w:sz w:val="24"/>
          <w:szCs w:val="24"/>
        </w:rPr>
        <w:t xml:space="preserve"> </w:t>
      </w:r>
      <w:r w:rsidRPr="00E36B67">
        <w:rPr>
          <w:rFonts w:ascii="Book Antiqua" w:hAnsi="Book Antiqua"/>
          <w:sz w:val="24"/>
          <w:szCs w:val="24"/>
        </w:rPr>
        <w:t xml:space="preserve">0.033). There was no significant difference in survival functions (MST 18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Pr="00E36B67">
        <w:rPr>
          <w:rFonts w:ascii="Book Antiqua" w:hAnsi="Book Antiqua"/>
          <w:sz w:val="24"/>
          <w:szCs w:val="24"/>
        </w:rPr>
        <w:t xml:space="preserve"> 18 </w:t>
      </w:r>
      <w:proofErr w:type="spellStart"/>
      <w:r w:rsidR="00FA5087" w:rsidRPr="00E36B67">
        <w:rPr>
          <w:rFonts w:ascii="Book Antiqua" w:hAnsi="Book Antiqua"/>
          <w:sz w:val="24"/>
          <w:szCs w:val="24"/>
        </w:rPr>
        <w:t>mo</w:t>
      </w:r>
      <w:proofErr w:type="spellEnd"/>
      <w:r w:rsidRPr="00E36B67">
        <w:rPr>
          <w:rFonts w:ascii="Book Antiqua" w:hAnsi="Book Antiqua"/>
          <w:sz w:val="24"/>
          <w:szCs w:val="24"/>
        </w:rPr>
        <w:t xml:space="preserve">) </w:t>
      </w:r>
      <w:r w:rsidR="00D76107" w:rsidRPr="00E36B67">
        <w:rPr>
          <w:rFonts w:ascii="Book Antiqua" w:hAnsi="Book Antiqua"/>
          <w:sz w:val="24"/>
          <w:szCs w:val="24"/>
        </w:rPr>
        <w:t xml:space="preserve">or </w:t>
      </w:r>
      <w:r w:rsidRPr="00E36B67">
        <w:rPr>
          <w:rFonts w:ascii="Book Antiqua" w:hAnsi="Book Antiqua"/>
          <w:sz w:val="24"/>
          <w:szCs w:val="24"/>
        </w:rPr>
        <w:t xml:space="preserve">survival rates between </w:t>
      </w:r>
      <w:r w:rsidR="00902060" w:rsidRPr="00E36B67">
        <w:rPr>
          <w:rFonts w:ascii="Book Antiqua" w:hAnsi="Book Antiqua"/>
          <w:sz w:val="24"/>
          <w:szCs w:val="24"/>
        </w:rPr>
        <w:t xml:space="preserve">patients with </w:t>
      </w:r>
      <w:r w:rsidRPr="00E36B67">
        <w:rPr>
          <w:rFonts w:ascii="Book Antiqua" w:hAnsi="Book Antiqua"/>
          <w:sz w:val="24"/>
          <w:szCs w:val="24"/>
        </w:rPr>
        <w:t>stage IIA and</w:t>
      </w:r>
      <w:r w:rsidR="00E977C5" w:rsidRPr="00E36B67">
        <w:rPr>
          <w:rFonts w:ascii="Book Antiqua" w:hAnsi="Book Antiqua"/>
          <w:sz w:val="24"/>
          <w:szCs w:val="24"/>
        </w:rPr>
        <w:t xml:space="preserve"> those with</w:t>
      </w:r>
      <w:r w:rsidRPr="00E36B67">
        <w:rPr>
          <w:rFonts w:ascii="Book Antiqua" w:hAnsi="Book Antiqua"/>
          <w:sz w:val="24"/>
          <w:szCs w:val="24"/>
        </w:rPr>
        <w:t xml:space="preserve"> IIB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Pr="00E36B67">
        <w:rPr>
          <w:rFonts w:ascii="Book Antiqua" w:hAnsi="Book Antiqua"/>
          <w:sz w:val="24"/>
          <w:szCs w:val="24"/>
        </w:rPr>
        <w:t>&gt;</w:t>
      </w:r>
      <w:r w:rsidR="00FA5087" w:rsidRPr="00E36B67">
        <w:rPr>
          <w:rFonts w:ascii="Book Antiqua" w:hAnsi="Book Antiqua"/>
          <w:sz w:val="24"/>
          <w:szCs w:val="24"/>
        </w:rPr>
        <w:t xml:space="preserve"> </w:t>
      </w:r>
      <w:r w:rsidRPr="00E36B67">
        <w:rPr>
          <w:rFonts w:ascii="Book Antiqua" w:hAnsi="Book Antiqua"/>
          <w:sz w:val="24"/>
          <w:szCs w:val="24"/>
        </w:rPr>
        <w:t>0.05</w:t>
      </w:r>
      <w:r w:rsidR="00E977C5" w:rsidRPr="00E36B67">
        <w:rPr>
          <w:rFonts w:ascii="Book Antiqua" w:hAnsi="Book Antiqua"/>
          <w:sz w:val="24"/>
          <w:szCs w:val="24"/>
        </w:rPr>
        <w:t xml:space="preserve"> for all</w:t>
      </w:r>
      <w:r w:rsidRPr="00E36B67">
        <w:rPr>
          <w:rFonts w:ascii="Book Antiqua" w:hAnsi="Book Antiqua"/>
          <w:sz w:val="24"/>
          <w:szCs w:val="24"/>
        </w:rPr>
        <w:t xml:space="preserve">). There were no statistically significant differences in survival functions </w:t>
      </w:r>
      <w:r w:rsidR="00D76107" w:rsidRPr="00E36B67">
        <w:rPr>
          <w:rFonts w:ascii="Book Antiqua" w:hAnsi="Book Antiqua"/>
          <w:sz w:val="24"/>
          <w:szCs w:val="24"/>
        </w:rPr>
        <w:t xml:space="preserve">or </w:t>
      </w:r>
      <w:r w:rsidRPr="00E36B67">
        <w:rPr>
          <w:rFonts w:ascii="Book Antiqua" w:hAnsi="Book Antiqua"/>
          <w:sz w:val="24"/>
          <w:szCs w:val="24"/>
        </w:rPr>
        <w:t xml:space="preserve">survival rates </w:t>
      </w:r>
      <w:r w:rsidR="00D76107" w:rsidRPr="00E36B67">
        <w:rPr>
          <w:rFonts w:ascii="Book Antiqua" w:hAnsi="Book Antiqua"/>
          <w:sz w:val="24"/>
          <w:szCs w:val="24"/>
        </w:rPr>
        <w:t xml:space="preserve">between </w:t>
      </w:r>
      <w:r w:rsidR="00902060" w:rsidRPr="00E36B67">
        <w:rPr>
          <w:rFonts w:ascii="Book Antiqua" w:hAnsi="Book Antiqua"/>
          <w:sz w:val="24"/>
          <w:szCs w:val="24"/>
        </w:rPr>
        <w:t xml:space="preserve">patients with </w:t>
      </w:r>
      <w:r w:rsidRPr="00E36B67">
        <w:rPr>
          <w:rFonts w:ascii="Book Antiqua" w:hAnsi="Book Antiqua"/>
          <w:sz w:val="24"/>
          <w:szCs w:val="24"/>
        </w:rPr>
        <w:t xml:space="preserve">different stages in the MPV+ group (Table </w:t>
      </w:r>
      <w:r w:rsidR="00B84DE4" w:rsidRPr="00E36B67">
        <w:rPr>
          <w:rFonts w:ascii="Book Antiqua" w:hAnsi="Book Antiqua"/>
          <w:sz w:val="24"/>
          <w:szCs w:val="24"/>
        </w:rPr>
        <w:t>3</w:t>
      </w:r>
      <w:r w:rsidR="006B1431" w:rsidRPr="00E36B67">
        <w:rPr>
          <w:rFonts w:ascii="Book Antiqua" w:hAnsi="Book Antiqua"/>
          <w:kern w:val="0"/>
          <w:sz w:val="24"/>
          <w:szCs w:val="24"/>
        </w:rPr>
        <w:t xml:space="preserve"> and </w:t>
      </w:r>
      <w:r w:rsidR="007163CA" w:rsidRPr="00E36B67">
        <w:rPr>
          <w:rFonts w:ascii="Book Antiqua" w:hAnsi="Book Antiqua"/>
          <w:kern w:val="0"/>
          <w:sz w:val="24"/>
          <w:szCs w:val="24"/>
        </w:rPr>
        <w:t>Figure 2</w:t>
      </w:r>
      <w:r w:rsidR="00FA5087" w:rsidRPr="00E36B67">
        <w:rPr>
          <w:rFonts w:ascii="Book Antiqua" w:hAnsi="Book Antiqua"/>
          <w:kern w:val="0"/>
          <w:sz w:val="24"/>
          <w:szCs w:val="24"/>
        </w:rPr>
        <w:t>B</w:t>
      </w:r>
      <w:r w:rsidRPr="00E36B67">
        <w:rPr>
          <w:rFonts w:ascii="Book Antiqua" w:hAnsi="Book Antiqua"/>
          <w:sz w:val="24"/>
          <w:szCs w:val="24"/>
        </w:rPr>
        <w:t>).</w:t>
      </w:r>
    </w:p>
    <w:p w14:paraId="3FA4F169" w14:textId="77777777" w:rsidR="00C457DE" w:rsidRPr="00E36B67" w:rsidRDefault="00C457DE" w:rsidP="009975AE">
      <w:pPr>
        <w:widowControl/>
        <w:adjustRightInd w:val="0"/>
        <w:snapToGrid w:val="0"/>
        <w:spacing w:line="360" w:lineRule="auto"/>
        <w:rPr>
          <w:rFonts w:ascii="Book Antiqua" w:hAnsi="Book Antiqua"/>
          <w:sz w:val="24"/>
          <w:szCs w:val="24"/>
        </w:rPr>
      </w:pPr>
    </w:p>
    <w:p w14:paraId="35CE18CB" w14:textId="1B7FE1C6" w:rsidR="00782DCC" w:rsidRPr="00E36B67" w:rsidRDefault="00962323" w:rsidP="009975AE">
      <w:pPr>
        <w:widowControl/>
        <w:adjustRightInd w:val="0"/>
        <w:snapToGrid w:val="0"/>
        <w:spacing w:line="360" w:lineRule="auto"/>
        <w:rPr>
          <w:rFonts w:ascii="Book Antiqua" w:hAnsi="Book Antiqua"/>
          <w:b/>
          <w:sz w:val="24"/>
          <w:szCs w:val="24"/>
        </w:rPr>
      </w:pPr>
      <w:r w:rsidRPr="00E36B67">
        <w:rPr>
          <w:rFonts w:ascii="Book Antiqua" w:hAnsi="Book Antiqua"/>
          <w:b/>
          <w:i/>
          <w:iCs/>
          <w:sz w:val="24"/>
          <w:szCs w:val="24"/>
        </w:rPr>
        <w:t>Prognostic comparisons between</w:t>
      </w:r>
      <w:r w:rsidR="00902060" w:rsidRPr="00E36B67">
        <w:rPr>
          <w:rFonts w:ascii="Book Antiqua" w:hAnsi="Book Antiqua"/>
          <w:b/>
          <w:sz w:val="24"/>
          <w:szCs w:val="24"/>
        </w:rPr>
        <w:t xml:space="preserve"> </w:t>
      </w:r>
      <w:r w:rsidR="00902060" w:rsidRPr="00E36B67">
        <w:rPr>
          <w:rFonts w:ascii="Book Antiqua" w:hAnsi="Book Antiqua"/>
          <w:b/>
          <w:i/>
          <w:iCs/>
          <w:sz w:val="24"/>
          <w:szCs w:val="24"/>
        </w:rPr>
        <w:t>patients with</w:t>
      </w:r>
      <w:r w:rsidRPr="00E36B67">
        <w:rPr>
          <w:rFonts w:ascii="Book Antiqua" w:hAnsi="Book Antiqua"/>
          <w:b/>
          <w:i/>
          <w:iCs/>
          <w:sz w:val="24"/>
          <w:szCs w:val="24"/>
        </w:rPr>
        <w:t xml:space="preserve"> different T stages</w:t>
      </w:r>
      <w:r w:rsidR="00BB2F1A" w:rsidRPr="00E36B67">
        <w:rPr>
          <w:rFonts w:ascii="Book Antiqua" w:eastAsia="宋体" w:hAnsi="Book Antiqua" w:cs="Times New Roman"/>
          <w:b/>
          <w:i/>
          <w:iCs/>
          <w:sz w:val="24"/>
          <w:szCs w:val="24"/>
        </w:rPr>
        <w:t xml:space="preserve"> with and without</w:t>
      </w:r>
      <w:r w:rsidRPr="00E36B67">
        <w:rPr>
          <w:rFonts w:ascii="Book Antiqua" w:hAnsi="Book Antiqua"/>
          <w:b/>
          <w:i/>
          <w:iCs/>
          <w:sz w:val="24"/>
          <w:szCs w:val="24"/>
        </w:rPr>
        <w:t xml:space="preserve"> MPV invasion</w:t>
      </w:r>
    </w:p>
    <w:p w14:paraId="3E9A00CF" w14:textId="0C9B4F37" w:rsidR="0094510A" w:rsidRPr="00E36B67" w:rsidRDefault="000C1A21"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There were statistically significant differences in </w:t>
      </w:r>
      <w:r w:rsidR="00D76107" w:rsidRPr="00E36B67">
        <w:rPr>
          <w:rFonts w:ascii="Book Antiqua" w:hAnsi="Book Antiqua"/>
          <w:sz w:val="24"/>
          <w:szCs w:val="24"/>
        </w:rPr>
        <w:t xml:space="preserve">the </w:t>
      </w:r>
      <w:r w:rsidRPr="00E36B67">
        <w:rPr>
          <w:rFonts w:ascii="Book Antiqua" w:hAnsi="Book Antiqua"/>
          <w:sz w:val="24"/>
          <w:szCs w:val="24"/>
        </w:rPr>
        <w:t>survival of</w:t>
      </w:r>
      <w:r w:rsidR="00BB2F1A" w:rsidRPr="00E36B67">
        <w:rPr>
          <w:rFonts w:ascii="Book Antiqua" w:hAnsi="Book Antiqua"/>
          <w:sz w:val="24"/>
          <w:szCs w:val="24"/>
        </w:rPr>
        <w:t xml:space="preserve"> T1</w:t>
      </w:r>
      <w:r w:rsidR="00820A8E" w:rsidRPr="00E36B67">
        <w:rPr>
          <w:rFonts w:ascii="Book Antiqua" w:hAnsi="Book Antiqua"/>
          <w:sz w:val="24"/>
          <w:szCs w:val="24"/>
        </w:rPr>
        <w:t>-</w:t>
      </w:r>
      <w:r w:rsidR="00BB2F1A" w:rsidRPr="00E36B67">
        <w:rPr>
          <w:rFonts w:ascii="Book Antiqua" w:hAnsi="Book Antiqua"/>
          <w:sz w:val="24"/>
          <w:szCs w:val="24"/>
        </w:rPr>
        <w:t xml:space="preserve">3N0 patients with MPV invasion compared with </w:t>
      </w:r>
      <w:r w:rsidR="00E977C5" w:rsidRPr="00E36B67">
        <w:rPr>
          <w:rFonts w:ascii="Book Antiqua" w:hAnsi="Book Antiqua"/>
          <w:sz w:val="24"/>
          <w:szCs w:val="24"/>
        </w:rPr>
        <w:t xml:space="preserve">that </w:t>
      </w:r>
      <w:r w:rsidR="00BB2F1A" w:rsidRPr="00E36B67">
        <w:rPr>
          <w:rFonts w:ascii="Book Antiqua" w:hAnsi="Book Antiqua"/>
          <w:sz w:val="24"/>
          <w:szCs w:val="24"/>
        </w:rPr>
        <w:t>of T1N0 (MPV+T1</w:t>
      </w:r>
      <w:r w:rsidR="0096048A" w:rsidRPr="00E36B67">
        <w:rPr>
          <w:rFonts w:ascii="Book Antiqua" w:hAnsi="Book Antiqua"/>
          <w:sz w:val="24"/>
          <w:szCs w:val="24"/>
        </w:rPr>
        <w:t>-</w:t>
      </w:r>
      <w:r w:rsidR="00BB2F1A" w:rsidRPr="00E36B67">
        <w:rPr>
          <w:rFonts w:ascii="Book Antiqua" w:hAnsi="Book Antiqua"/>
          <w:sz w:val="24"/>
          <w:szCs w:val="24"/>
        </w:rPr>
        <w:t xml:space="preserve">3N0 MST 21 </w:t>
      </w:r>
      <w:proofErr w:type="spellStart"/>
      <w:r w:rsidR="00FA5087" w:rsidRPr="00E36B67">
        <w:rPr>
          <w:rFonts w:ascii="Book Antiqua" w:hAnsi="Book Antiqua"/>
          <w:sz w:val="24"/>
          <w:szCs w:val="24"/>
        </w:rPr>
        <w:t>mo</w:t>
      </w:r>
      <w:proofErr w:type="spellEnd"/>
      <w:r w:rsidR="00BB2F1A"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BB2F1A" w:rsidRPr="00E36B67">
        <w:rPr>
          <w:rFonts w:ascii="Book Antiqua" w:hAnsi="Book Antiqua"/>
          <w:sz w:val="24"/>
          <w:szCs w:val="24"/>
        </w:rPr>
        <w:t xml:space="preserve"> MPV-T1N0 MST 38 </w:t>
      </w:r>
      <w:proofErr w:type="spellStart"/>
      <w:r w:rsidR="00FA5087" w:rsidRPr="00E36B67">
        <w:rPr>
          <w:rFonts w:ascii="Book Antiqua" w:hAnsi="Book Antiqua"/>
          <w:sz w:val="24"/>
          <w:szCs w:val="24"/>
        </w:rPr>
        <w:t>mo</w:t>
      </w:r>
      <w:proofErr w:type="spellEnd"/>
      <w:r w:rsidR="00BB2F1A"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BB2F1A" w:rsidRPr="00E36B67">
        <w:rPr>
          <w:rFonts w:ascii="Book Antiqua" w:hAnsi="Book Antiqua"/>
          <w:sz w:val="24"/>
          <w:szCs w:val="24"/>
        </w:rPr>
        <w:t>=</w:t>
      </w:r>
      <w:r w:rsidR="00FA5087" w:rsidRPr="00E36B67">
        <w:rPr>
          <w:rFonts w:ascii="Book Antiqua" w:hAnsi="Book Antiqua"/>
          <w:sz w:val="24"/>
          <w:szCs w:val="24"/>
        </w:rPr>
        <w:t xml:space="preserve"> </w:t>
      </w:r>
      <w:r w:rsidR="00BB2F1A" w:rsidRPr="00E36B67">
        <w:rPr>
          <w:rFonts w:ascii="Book Antiqua" w:hAnsi="Book Antiqua"/>
          <w:sz w:val="24"/>
          <w:szCs w:val="24"/>
        </w:rPr>
        <w:t>0.000</w:t>
      </w:r>
      <w:r w:rsidR="0058429D" w:rsidRPr="00E36B67">
        <w:rPr>
          <w:rFonts w:ascii="Book Antiqua" w:hAnsi="Book Antiqua"/>
          <w:sz w:val="24"/>
          <w:szCs w:val="24"/>
        </w:rPr>
        <w:t>,</w:t>
      </w:r>
      <w:r w:rsidR="00BB2F1A" w:rsidRPr="00E36B67">
        <w:rPr>
          <w:rFonts w:ascii="Book Antiqua" w:hAnsi="Book Antiqua"/>
          <w:sz w:val="24"/>
          <w:szCs w:val="24"/>
        </w:rPr>
        <w:t xml:space="preserve"> Figure 3</w:t>
      </w:r>
      <w:r w:rsidR="00FA5087" w:rsidRPr="00E36B67">
        <w:rPr>
          <w:rFonts w:ascii="Book Antiqua" w:hAnsi="Book Antiqua"/>
          <w:sz w:val="24"/>
          <w:szCs w:val="24"/>
        </w:rPr>
        <w:t>A</w:t>
      </w:r>
      <w:r w:rsidR="00BB2F1A" w:rsidRPr="00E36B67">
        <w:rPr>
          <w:rFonts w:ascii="Book Antiqua" w:hAnsi="Book Antiqua"/>
          <w:sz w:val="24"/>
          <w:szCs w:val="24"/>
        </w:rPr>
        <w:t>) and T2N0 (MPV+T1</w:t>
      </w:r>
      <w:r w:rsidR="00704404" w:rsidRPr="00E36B67">
        <w:rPr>
          <w:rFonts w:ascii="Book Antiqua" w:hAnsi="Book Antiqua" w:hint="eastAsia"/>
          <w:sz w:val="24"/>
          <w:szCs w:val="24"/>
        </w:rPr>
        <w:t>-</w:t>
      </w:r>
      <w:r w:rsidR="00BB2F1A" w:rsidRPr="00E36B67">
        <w:rPr>
          <w:rFonts w:ascii="Book Antiqua" w:hAnsi="Book Antiqua"/>
          <w:sz w:val="24"/>
          <w:szCs w:val="24"/>
        </w:rPr>
        <w:t xml:space="preserve">3N0 MST 21 </w:t>
      </w:r>
      <w:proofErr w:type="spellStart"/>
      <w:r w:rsidR="00FA5087" w:rsidRPr="00E36B67">
        <w:rPr>
          <w:rFonts w:ascii="Book Antiqua" w:hAnsi="Book Antiqua"/>
          <w:sz w:val="24"/>
          <w:szCs w:val="24"/>
        </w:rPr>
        <w:t>mo</w:t>
      </w:r>
      <w:proofErr w:type="spellEnd"/>
      <w:r w:rsidR="00BB2F1A"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BB2F1A" w:rsidRPr="00E36B67">
        <w:rPr>
          <w:rFonts w:ascii="Book Antiqua" w:hAnsi="Book Antiqua"/>
          <w:sz w:val="24"/>
          <w:szCs w:val="24"/>
        </w:rPr>
        <w:t xml:space="preserve"> MPV-T2N0 MST 27 </w:t>
      </w:r>
      <w:proofErr w:type="spellStart"/>
      <w:r w:rsidR="00FA5087" w:rsidRPr="00E36B67">
        <w:rPr>
          <w:rFonts w:ascii="Book Antiqua" w:hAnsi="Book Antiqua"/>
          <w:sz w:val="24"/>
          <w:szCs w:val="24"/>
        </w:rPr>
        <w:t>mo</w:t>
      </w:r>
      <w:proofErr w:type="spellEnd"/>
      <w:r w:rsidR="00BB2F1A"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BB2F1A" w:rsidRPr="00E36B67">
        <w:rPr>
          <w:rFonts w:ascii="Book Antiqua" w:hAnsi="Book Antiqua"/>
          <w:sz w:val="24"/>
          <w:szCs w:val="24"/>
        </w:rPr>
        <w:t>=</w:t>
      </w:r>
      <w:r w:rsidR="00FA5087" w:rsidRPr="00E36B67">
        <w:rPr>
          <w:rFonts w:ascii="Book Antiqua" w:hAnsi="Book Antiqua"/>
          <w:sz w:val="24"/>
          <w:szCs w:val="24"/>
        </w:rPr>
        <w:t xml:space="preserve"> </w:t>
      </w:r>
      <w:r w:rsidR="00BB2F1A" w:rsidRPr="00E36B67">
        <w:rPr>
          <w:rFonts w:ascii="Book Antiqua" w:hAnsi="Book Antiqua"/>
          <w:sz w:val="24"/>
          <w:szCs w:val="24"/>
        </w:rPr>
        <w:t xml:space="preserve">0.026) patients without MPV invasion. </w:t>
      </w:r>
      <w:r w:rsidRPr="00E36B67">
        <w:rPr>
          <w:rFonts w:ascii="Book Antiqua" w:hAnsi="Book Antiqua"/>
          <w:sz w:val="24"/>
          <w:szCs w:val="24"/>
        </w:rPr>
        <w:t>There</w:t>
      </w:r>
      <w:r w:rsidR="0009415F" w:rsidRPr="00E36B67">
        <w:rPr>
          <w:rFonts w:ascii="Book Antiqua" w:hAnsi="Book Antiqua"/>
          <w:sz w:val="24"/>
          <w:szCs w:val="24"/>
        </w:rPr>
        <w:t xml:space="preserve"> was no statistically </w:t>
      </w:r>
      <w:r w:rsidR="00BB2F1A" w:rsidRPr="00E36B67">
        <w:rPr>
          <w:rFonts w:ascii="Book Antiqua" w:eastAsia="宋体" w:hAnsi="Book Antiqua" w:cs="Times New Roman"/>
          <w:sz w:val="24"/>
          <w:szCs w:val="24"/>
        </w:rPr>
        <w:t xml:space="preserve">significant </w:t>
      </w:r>
      <w:r w:rsidR="0009415F" w:rsidRPr="00E36B67">
        <w:rPr>
          <w:rFonts w:ascii="Book Antiqua" w:hAnsi="Book Antiqua"/>
          <w:sz w:val="24"/>
          <w:szCs w:val="24"/>
        </w:rPr>
        <w:t xml:space="preserve">difference </w:t>
      </w:r>
      <w:r w:rsidR="00E977C5" w:rsidRPr="00E36B67">
        <w:rPr>
          <w:rFonts w:ascii="Book Antiqua" w:hAnsi="Book Antiqua"/>
          <w:sz w:val="24"/>
          <w:szCs w:val="24"/>
        </w:rPr>
        <w:t xml:space="preserve">in </w:t>
      </w:r>
      <w:r w:rsidR="0009415F" w:rsidRPr="00E36B67">
        <w:rPr>
          <w:rFonts w:ascii="Book Antiqua" w:hAnsi="Book Antiqua"/>
          <w:sz w:val="24"/>
          <w:szCs w:val="24"/>
        </w:rPr>
        <w:t xml:space="preserve">the survival function </w:t>
      </w:r>
      <w:r w:rsidR="00E977C5" w:rsidRPr="00E36B67">
        <w:rPr>
          <w:rFonts w:ascii="Book Antiqua" w:hAnsi="Book Antiqua"/>
          <w:sz w:val="24"/>
          <w:szCs w:val="24"/>
        </w:rPr>
        <w:t xml:space="preserve">between </w:t>
      </w:r>
      <w:r w:rsidR="0009415F" w:rsidRPr="00E36B67">
        <w:rPr>
          <w:rFonts w:ascii="Book Antiqua" w:hAnsi="Book Antiqua"/>
          <w:sz w:val="24"/>
          <w:szCs w:val="24"/>
        </w:rPr>
        <w:t>T1</w:t>
      </w:r>
      <w:r w:rsidR="0096048A" w:rsidRPr="00E36B67">
        <w:rPr>
          <w:rFonts w:ascii="Book Antiqua" w:hAnsi="Book Antiqua"/>
          <w:sz w:val="24"/>
          <w:szCs w:val="24"/>
        </w:rPr>
        <w:t>-</w:t>
      </w:r>
      <w:r w:rsidR="0009415F" w:rsidRPr="00E36B67">
        <w:rPr>
          <w:rFonts w:ascii="Book Antiqua" w:hAnsi="Book Antiqua"/>
          <w:sz w:val="24"/>
          <w:szCs w:val="24"/>
        </w:rPr>
        <w:t>3N0 patients with MPV invasion and</w:t>
      </w:r>
      <w:r w:rsidR="00E977C5" w:rsidRPr="00E36B67">
        <w:rPr>
          <w:rFonts w:ascii="Book Antiqua" w:hAnsi="Book Antiqua"/>
          <w:sz w:val="24"/>
          <w:szCs w:val="24"/>
        </w:rPr>
        <w:t xml:space="preserve"> </w:t>
      </w:r>
      <w:r w:rsidR="0009415F" w:rsidRPr="00E36B67">
        <w:rPr>
          <w:rFonts w:ascii="Book Antiqua" w:hAnsi="Book Antiqua"/>
          <w:sz w:val="24"/>
          <w:szCs w:val="24"/>
        </w:rPr>
        <w:t xml:space="preserve">T3N0 </w:t>
      </w:r>
      <w:r w:rsidR="00D76107" w:rsidRPr="00E36B67">
        <w:rPr>
          <w:rFonts w:ascii="Book Antiqua" w:hAnsi="Book Antiqua"/>
          <w:sz w:val="24"/>
          <w:szCs w:val="24"/>
        </w:rPr>
        <w:t xml:space="preserve">patients </w:t>
      </w:r>
      <w:r w:rsidR="0009415F" w:rsidRPr="00E36B67">
        <w:rPr>
          <w:rFonts w:ascii="Book Antiqua" w:hAnsi="Book Antiqua"/>
          <w:sz w:val="24"/>
          <w:szCs w:val="24"/>
        </w:rPr>
        <w:t>without MPV invasion (MPV+T1</w:t>
      </w:r>
      <w:r w:rsidR="00704404" w:rsidRPr="00E36B67">
        <w:rPr>
          <w:rFonts w:ascii="Book Antiqua" w:hAnsi="Book Antiqua" w:hint="eastAsia"/>
          <w:sz w:val="24"/>
          <w:szCs w:val="24"/>
        </w:rPr>
        <w:t>-</w:t>
      </w:r>
      <w:r w:rsidR="0009415F" w:rsidRPr="00E36B67">
        <w:rPr>
          <w:rFonts w:ascii="Book Antiqua" w:hAnsi="Book Antiqua"/>
          <w:sz w:val="24"/>
          <w:szCs w:val="24"/>
        </w:rPr>
        <w:t xml:space="preserve">3N0 MST 21 </w:t>
      </w:r>
      <w:proofErr w:type="spellStart"/>
      <w:r w:rsidR="00FA5087" w:rsidRPr="00E36B67">
        <w:rPr>
          <w:rFonts w:ascii="Book Antiqua" w:hAnsi="Book Antiqua"/>
          <w:sz w:val="24"/>
          <w:szCs w:val="24"/>
        </w:rPr>
        <w:t>mo</w:t>
      </w:r>
      <w:proofErr w:type="spellEnd"/>
      <w:r w:rsidR="0009415F"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09415F" w:rsidRPr="00E36B67">
        <w:rPr>
          <w:rFonts w:ascii="Book Antiqua" w:hAnsi="Book Antiqua"/>
          <w:sz w:val="24"/>
          <w:szCs w:val="24"/>
        </w:rPr>
        <w:t xml:space="preserve"> MPV-T3</w:t>
      </w:r>
      <w:r w:rsidR="00BB2F1A" w:rsidRPr="00E36B67">
        <w:rPr>
          <w:rFonts w:ascii="Book Antiqua" w:hAnsi="Book Antiqua"/>
          <w:sz w:val="24"/>
          <w:szCs w:val="24"/>
        </w:rPr>
        <w:t xml:space="preserve">N0 MST 20 </w:t>
      </w:r>
      <w:proofErr w:type="spellStart"/>
      <w:r w:rsidR="00FA5087" w:rsidRPr="00E36B67">
        <w:rPr>
          <w:rFonts w:ascii="Book Antiqua" w:hAnsi="Book Antiqua"/>
          <w:sz w:val="24"/>
          <w:szCs w:val="24"/>
        </w:rPr>
        <w:t>mo</w:t>
      </w:r>
      <w:proofErr w:type="spellEnd"/>
      <w:r w:rsidR="00BB2F1A"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BB2F1A" w:rsidRPr="00E36B67">
        <w:rPr>
          <w:rFonts w:ascii="Book Antiqua" w:hAnsi="Book Antiqua"/>
          <w:sz w:val="24"/>
          <w:szCs w:val="24"/>
        </w:rPr>
        <w:t>=</w:t>
      </w:r>
      <w:r w:rsidR="00FA5087" w:rsidRPr="00E36B67">
        <w:rPr>
          <w:rFonts w:ascii="Book Antiqua" w:hAnsi="Book Antiqua"/>
          <w:sz w:val="24"/>
          <w:szCs w:val="24"/>
        </w:rPr>
        <w:t xml:space="preserve"> </w:t>
      </w:r>
      <w:r w:rsidR="00BB2F1A" w:rsidRPr="00E36B67">
        <w:rPr>
          <w:rFonts w:ascii="Book Antiqua" w:hAnsi="Book Antiqua"/>
          <w:sz w:val="24"/>
          <w:szCs w:val="24"/>
        </w:rPr>
        <w:t>0.073).</w:t>
      </w:r>
    </w:p>
    <w:p w14:paraId="351DCF9B" w14:textId="77777777" w:rsidR="00782448" w:rsidRPr="00E36B67" w:rsidRDefault="00782448" w:rsidP="009975AE">
      <w:pPr>
        <w:adjustRightInd w:val="0"/>
        <w:snapToGrid w:val="0"/>
        <w:spacing w:line="360" w:lineRule="auto"/>
        <w:ind w:firstLineChars="202" w:firstLine="485"/>
        <w:rPr>
          <w:rFonts w:ascii="Book Antiqua" w:hAnsi="Book Antiqua"/>
          <w:sz w:val="24"/>
          <w:szCs w:val="24"/>
        </w:rPr>
      </w:pPr>
    </w:p>
    <w:p w14:paraId="53B22EF2" w14:textId="3048243E" w:rsidR="00FF7A22" w:rsidRPr="00E36B67" w:rsidRDefault="00353713" w:rsidP="009975AE">
      <w:pPr>
        <w:widowControl/>
        <w:adjustRightInd w:val="0"/>
        <w:snapToGrid w:val="0"/>
        <w:spacing w:line="360" w:lineRule="auto"/>
        <w:rPr>
          <w:rFonts w:ascii="Book Antiqua" w:hAnsi="Book Antiqua"/>
          <w:b/>
          <w:sz w:val="24"/>
          <w:szCs w:val="24"/>
        </w:rPr>
      </w:pPr>
      <w:r w:rsidRPr="00E36B67">
        <w:rPr>
          <w:rFonts w:ascii="Book Antiqua" w:hAnsi="Book Antiqua"/>
          <w:b/>
          <w:i/>
          <w:iCs/>
          <w:sz w:val="24"/>
          <w:szCs w:val="24"/>
        </w:rPr>
        <w:t>Prognostic comparisons between</w:t>
      </w:r>
      <w:r w:rsidR="00D76107" w:rsidRPr="00E36B67">
        <w:rPr>
          <w:rFonts w:ascii="Book Antiqua" w:hAnsi="Book Antiqua"/>
          <w:b/>
          <w:i/>
          <w:iCs/>
          <w:sz w:val="24"/>
          <w:szCs w:val="24"/>
        </w:rPr>
        <w:t xml:space="preserve"> patients with</w:t>
      </w:r>
      <w:r w:rsidRPr="00E36B67">
        <w:rPr>
          <w:rFonts w:ascii="Book Antiqua" w:hAnsi="Book Antiqua"/>
          <w:b/>
          <w:i/>
          <w:iCs/>
          <w:sz w:val="24"/>
          <w:szCs w:val="24"/>
        </w:rPr>
        <w:t xml:space="preserve"> stage IIA and subgroups of stage IIB </w:t>
      </w:r>
    </w:p>
    <w:p w14:paraId="75BFD83F" w14:textId="6B1A8602" w:rsidR="008663DB"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There</w:t>
      </w:r>
      <w:r w:rsidR="00DB2489" w:rsidRPr="00E36B67">
        <w:rPr>
          <w:rFonts w:ascii="Book Antiqua" w:hAnsi="Book Antiqua"/>
          <w:sz w:val="24"/>
          <w:szCs w:val="24"/>
        </w:rPr>
        <w:t xml:space="preserve"> was no </w:t>
      </w:r>
      <w:r w:rsidRPr="00E36B67">
        <w:rPr>
          <w:rFonts w:ascii="Book Antiqua" w:eastAsia="宋体" w:hAnsi="Book Antiqua" w:cs="Times New Roman"/>
          <w:sz w:val="24"/>
          <w:szCs w:val="24"/>
        </w:rPr>
        <w:t>significant</w:t>
      </w:r>
      <w:r w:rsidR="00DB2489" w:rsidRPr="00E36B67">
        <w:rPr>
          <w:rFonts w:ascii="Book Antiqua" w:hAnsi="Book Antiqua"/>
          <w:sz w:val="24"/>
          <w:szCs w:val="24"/>
        </w:rPr>
        <w:t xml:space="preserve"> difference between the survival functions of</w:t>
      </w:r>
      <w:r w:rsidR="00902060" w:rsidRPr="00E36B67">
        <w:rPr>
          <w:rFonts w:ascii="Book Antiqua" w:hAnsi="Book Antiqua"/>
          <w:sz w:val="24"/>
          <w:szCs w:val="24"/>
        </w:rPr>
        <w:t xml:space="preserve"> patients in</w:t>
      </w:r>
      <w:r w:rsidR="00DB2489" w:rsidRPr="00E36B67">
        <w:rPr>
          <w:rFonts w:ascii="Book Antiqua" w:hAnsi="Book Antiqua"/>
          <w:sz w:val="24"/>
          <w:szCs w:val="24"/>
        </w:rPr>
        <w:t xml:space="preserve"> the T2N1 and T3N0</w:t>
      </w:r>
      <w:r w:rsidRPr="00E36B67">
        <w:rPr>
          <w:rFonts w:ascii="Book Antiqua" w:eastAsia="宋体" w:hAnsi="Book Antiqua" w:cs="Times New Roman"/>
          <w:sz w:val="24"/>
          <w:szCs w:val="24"/>
        </w:rPr>
        <w:t xml:space="preserve"> </w:t>
      </w:r>
      <w:r w:rsidR="007A1616" w:rsidRPr="00E36B67">
        <w:rPr>
          <w:rFonts w:ascii="Book Antiqua" w:eastAsia="宋体" w:hAnsi="Book Antiqua" w:cs="Times New Roman"/>
          <w:sz w:val="24"/>
          <w:szCs w:val="24"/>
        </w:rPr>
        <w:t xml:space="preserve">subgroups </w:t>
      </w:r>
      <w:r w:rsidR="00DB2489" w:rsidRPr="00E36B67">
        <w:rPr>
          <w:rFonts w:ascii="Book Antiqua" w:hAnsi="Book Antiqua"/>
          <w:sz w:val="24"/>
          <w:szCs w:val="24"/>
        </w:rPr>
        <w:t xml:space="preserve">(T2N1 MST 20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T3N0 MST 20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0.956, Figure 3</w:t>
      </w:r>
      <w:r w:rsidR="00FA5087" w:rsidRPr="00E36B67">
        <w:rPr>
          <w:rFonts w:ascii="Book Antiqua" w:hAnsi="Book Antiqua"/>
          <w:sz w:val="24"/>
          <w:szCs w:val="24"/>
        </w:rPr>
        <w:t>B</w:t>
      </w:r>
      <w:r w:rsidR="00DB2489" w:rsidRPr="00E36B67">
        <w:rPr>
          <w:rFonts w:ascii="Book Antiqua" w:hAnsi="Book Antiqua"/>
          <w:sz w:val="24"/>
          <w:szCs w:val="24"/>
        </w:rPr>
        <w:t xml:space="preserve">). </w:t>
      </w:r>
      <w:r w:rsidR="007A1616" w:rsidRPr="00E36B67">
        <w:rPr>
          <w:rFonts w:ascii="Book Antiqua" w:hAnsi="Book Antiqua"/>
          <w:sz w:val="24"/>
          <w:szCs w:val="24"/>
        </w:rPr>
        <w:t xml:space="preserve">The survival </w:t>
      </w:r>
      <w:r w:rsidR="00DB2489" w:rsidRPr="00E36B67">
        <w:rPr>
          <w:rFonts w:ascii="Book Antiqua" w:hAnsi="Book Antiqua"/>
          <w:sz w:val="24"/>
          <w:szCs w:val="24"/>
        </w:rPr>
        <w:t xml:space="preserve">of </w:t>
      </w:r>
      <w:r w:rsidR="00902060" w:rsidRPr="00E36B67">
        <w:rPr>
          <w:rFonts w:ascii="Book Antiqua" w:hAnsi="Book Antiqua"/>
          <w:sz w:val="24"/>
          <w:szCs w:val="24"/>
        </w:rPr>
        <w:t xml:space="preserve">patients in </w:t>
      </w:r>
      <w:r w:rsidR="00DB2489" w:rsidRPr="00E36B67">
        <w:rPr>
          <w:rFonts w:ascii="Book Antiqua" w:hAnsi="Book Antiqua"/>
          <w:sz w:val="24"/>
          <w:szCs w:val="24"/>
        </w:rPr>
        <w:t xml:space="preserve">the T1N1 subgroup (MST 24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T3N0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 xml:space="preserve">0.010, </w:t>
      </w:r>
      <w:r w:rsidR="00FA5087" w:rsidRPr="00E36B67">
        <w:rPr>
          <w:rFonts w:ascii="Book Antiqua" w:hAnsi="Book Antiqua"/>
          <w:i/>
          <w:sz w:val="24"/>
          <w:szCs w:val="24"/>
        </w:rPr>
        <w:t>vs</w:t>
      </w:r>
      <w:r w:rsidR="00DB2489" w:rsidRPr="00E36B67">
        <w:rPr>
          <w:rFonts w:ascii="Book Antiqua" w:hAnsi="Book Antiqua"/>
          <w:sz w:val="24"/>
          <w:szCs w:val="24"/>
        </w:rPr>
        <w:t xml:space="preserve"> T2N1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0.000, Figure 3</w:t>
      </w:r>
      <w:r w:rsidR="00FA5087" w:rsidRPr="00E36B67">
        <w:rPr>
          <w:rFonts w:ascii="Book Antiqua" w:hAnsi="Book Antiqua"/>
          <w:sz w:val="24"/>
          <w:szCs w:val="24"/>
        </w:rPr>
        <w:t>B</w:t>
      </w:r>
      <w:r w:rsidR="00DB2489" w:rsidRPr="00E36B67">
        <w:rPr>
          <w:rFonts w:ascii="Book Antiqua" w:hAnsi="Book Antiqua"/>
          <w:sz w:val="24"/>
          <w:szCs w:val="24"/>
        </w:rPr>
        <w:t xml:space="preserve">) </w:t>
      </w:r>
      <w:r w:rsidR="00E977C5" w:rsidRPr="00E36B67">
        <w:rPr>
          <w:rFonts w:ascii="Book Antiqua" w:hAnsi="Book Antiqua"/>
          <w:sz w:val="24"/>
          <w:szCs w:val="24"/>
        </w:rPr>
        <w:t xml:space="preserve">was </w:t>
      </w:r>
      <w:r w:rsidR="007A1616" w:rsidRPr="00E36B67">
        <w:rPr>
          <w:rFonts w:ascii="Book Antiqua" w:hAnsi="Book Antiqua"/>
          <w:sz w:val="24"/>
          <w:szCs w:val="24"/>
        </w:rPr>
        <w:t>longer</w:t>
      </w:r>
      <w:r w:rsidR="00DB2489" w:rsidRPr="00E36B67">
        <w:rPr>
          <w:rFonts w:ascii="Book Antiqua" w:hAnsi="Book Antiqua"/>
          <w:sz w:val="24"/>
          <w:szCs w:val="24"/>
        </w:rPr>
        <w:t xml:space="preserve"> than </w:t>
      </w:r>
      <w:r w:rsidR="00E977C5" w:rsidRPr="00E36B67">
        <w:rPr>
          <w:rFonts w:ascii="Book Antiqua" w:hAnsi="Book Antiqua"/>
          <w:sz w:val="24"/>
          <w:szCs w:val="24"/>
        </w:rPr>
        <w:t xml:space="preserve">that </w:t>
      </w:r>
      <w:r w:rsidR="00902060" w:rsidRPr="00E36B67">
        <w:rPr>
          <w:rFonts w:ascii="Book Antiqua" w:hAnsi="Book Antiqua"/>
          <w:sz w:val="24"/>
          <w:szCs w:val="24"/>
        </w:rPr>
        <w:t>in</w:t>
      </w:r>
      <w:r w:rsidR="00DB2489" w:rsidRPr="00E36B67">
        <w:rPr>
          <w:rFonts w:ascii="Book Antiqua" w:hAnsi="Book Antiqua"/>
          <w:sz w:val="24"/>
          <w:szCs w:val="24"/>
        </w:rPr>
        <w:t xml:space="preserve"> the T3N0 and T2N1 subgroups. When the survival function of </w:t>
      </w:r>
      <w:r w:rsidR="00902060" w:rsidRPr="00E36B67">
        <w:rPr>
          <w:rFonts w:ascii="Book Antiqua" w:hAnsi="Book Antiqua"/>
          <w:sz w:val="24"/>
          <w:szCs w:val="24"/>
        </w:rPr>
        <w:t xml:space="preserve">patients in </w:t>
      </w:r>
      <w:r w:rsidRPr="00E36B67">
        <w:rPr>
          <w:rFonts w:ascii="Book Antiqua" w:eastAsia="宋体" w:hAnsi="Book Antiqua" w:cstheme="minorHAnsi"/>
          <w:sz w:val="24"/>
          <w:szCs w:val="24"/>
        </w:rPr>
        <w:t xml:space="preserve">the </w:t>
      </w:r>
      <w:r w:rsidR="00DB2489" w:rsidRPr="00E36B67">
        <w:rPr>
          <w:rFonts w:ascii="Book Antiqua" w:hAnsi="Book Antiqua"/>
          <w:sz w:val="24"/>
          <w:szCs w:val="24"/>
        </w:rPr>
        <w:t xml:space="preserve">T1N1 subgroup (MST 24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r w:rsidRPr="00E36B67">
        <w:rPr>
          <w:rFonts w:ascii="Book Antiqua" w:eastAsia="宋体" w:hAnsi="Book Antiqua" w:cs="Times New Roman"/>
          <w:sz w:val="24"/>
          <w:szCs w:val="24"/>
        </w:rPr>
        <w:t>was compared</w:t>
      </w:r>
      <w:r w:rsidR="00DB2489" w:rsidRPr="00E36B67">
        <w:rPr>
          <w:rFonts w:ascii="Book Antiqua" w:hAnsi="Book Antiqua"/>
          <w:sz w:val="24"/>
          <w:szCs w:val="24"/>
        </w:rPr>
        <w:t xml:space="preserve"> with </w:t>
      </w:r>
      <w:r w:rsidR="007A1616" w:rsidRPr="00E36B67">
        <w:rPr>
          <w:rFonts w:ascii="Book Antiqua" w:hAnsi="Book Antiqua"/>
          <w:sz w:val="24"/>
          <w:szCs w:val="24"/>
        </w:rPr>
        <w:t xml:space="preserve">that </w:t>
      </w:r>
      <w:r w:rsidR="00DB2489" w:rsidRPr="00E36B67">
        <w:rPr>
          <w:rFonts w:ascii="Book Antiqua" w:hAnsi="Book Antiqua"/>
          <w:sz w:val="24"/>
          <w:szCs w:val="24"/>
        </w:rPr>
        <w:t>of</w:t>
      </w:r>
      <w:r w:rsidR="00902060" w:rsidRPr="00E36B67">
        <w:rPr>
          <w:rFonts w:ascii="Book Antiqua" w:hAnsi="Book Antiqua"/>
          <w:sz w:val="24"/>
          <w:szCs w:val="24"/>
        </w:rPr>
        <w:t xml:space="preserve"> patients in</w:t>
      </w:r>
      <w:r w:rsidR="00DB2489" w:rsidRPr="00E36B67">
        <w:rPr>
          <w:rFonts w:ascii="Book Antiqua" w:hAnsi="Book Antiqua"/>
          <w:sz w:val="24"/>
          <w:szCs w:val="24"/>
        </w:rPr>
        <w:t xml:space="preserve"> </w:t>
      </w:r>
      <w:r w:rsidR="007A1616" w:rsidRPr="00E36B67">
        <w:rPr>
          <w:rFonts w:ascii="Book Antiqua" w:hAnsi="Book Antiqua"/>
          <w:sz w:val="24"/>
          <w:szCs w:val="24"/>
        </w:rPr>
        <w:t xml:space="preserve">the </w:t>
      </w:r>
      <w:r w:rsidR="00DB2489" w:rsidRPr="00E36B67">
        <w:rPr>
          <w:rFonts w:ascii="Book Antiqua" w:hAnsi="Book Antiqua"/>
          <w:sz w:val="24"/>
          <w:szCs w:val="24"/>
        </w:rPr>
        <w:t xml:space="preserve">T1N0 (MST 38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T1N1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 xml:space="preserve">0.000) and T2N0 (MST 27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T1N1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0.006)</w:t>
      </w:r>
      <w:r w:rsidR="007A1616" w:rsidRPr="00E36B67">
        <w:rPr>
          <w:rFonts w:ascii="Book Antiqua" w:hAnsi="Book Antiqua"/>
          <w:sz w:val="24"/>
          <w:szCs w:val="24"/>
        </w:rPr>
        <w:t xml:space="preserve"> subgroups</w:t>
      </w:r>
      <w:r w:rsidR="00DB2489" w:rsidRPr="00E36B67">
        <w:rPr>
          <w:rFonts w:ascii="Book Antiqua" w:hAnsi="Book Antiqua"/>
          <w:sz w:val="24"/>
          <w:szCs w:val="24"/>
        </w:rPr>
        <w:t xml:space="preserve">, log-rank tests showed significant </w:t>
      </w:r>
      <w:r w:rsidR="00DB2489" w:rsidRPr="00E36B67">
        <w:rPr>
          <w:rFonts w:ascii="Book Antiqua" w:hAnsi="Book Antiqua"/>
          <w:sz w:val="24"/>
          <w:szCs w:val="24"/>
        </w:rPr>
        <w:lastRenderedPageBreak/>
        <w:t xml:space="preserve">differences </w:t>
      </w:r>
      <w:r w:rsidR="007A1616" w:rsidRPr="00E36B67">
        <w:rPr>
          <w:rFonts w:ascii="Book Antiqua" w:hAnsi="Book Antiqua"/>
          <w:sz w:val="24"/>
          <w:szCs w:val="24"/>
        </w:rPr>
        <w:t xml:space="preserve">between </w:t>
      </w:r>
      <w:r w:rsidR="00DB2489" w:rsidRPr="00E36B67">
        <w:rPr>
          <w:rFonts w:ascii="Book Antiqua" w:hAnsi="Book Antiqua"/>
          <w:sz w:val="24"/>
          <w:szCs w:val="24"/>
        </w:rPr>
        <w:t>the three groups (Figure 3</w:t>
      </w:r>
      <w:r w:rsidR="00FA5087" w:rsidRPr="00E36B67">
        <w:rPr>
          <w:rFonts w:ascii="Book Antiqua" w:hAnsi="Book Antiqua"/>
          <w:sz w:val="24"/>
          <w:szCs w:val="24"/>
        </w:rPr>
        <w:t>C</w:t>
      </w:r>
      <w:r w:rsidR="00DB2489" w:rsidRPr="00E36B67">
        <w:rPr>
          <w:rFonts w:ascii="Book Antiqua" w:hAnsi="Book Antiqua"/>
          <w:sz w:val="24"/>
          <w:szCs w:val="24"/>
        </w:rPr>
        <w:t xml:space="preserve">). </w:t>
      </w:r>
      <w:r w:rsidR="007A1616" w:rsidRPr="00E36B67">
        <w:rPr>
          <w:rFonts w:ascii="Book Antiqua" w:hAnsi="Book Antiqua"/>
          <w:sz w:val="24"/>
          <w:szCs w:val="24"/>
        </w:rPr>
        <w:t xml:space="preserve">The survival of </w:t>
      </w:r>
      <w:r w:rsidR="00902060" w:rsidRPr="00E36B67">
        <w:rPr>
          <w:rFonts w:ascii="Book Antiqua" w:hAnsi="Book Antiqua"/>
          <w:sz w:val="24"/>
          <w:szCs w:val="24"/>
        </w:rPr>
        <w:t xml:space="preserve">patients in </w:t>
      </w:r>
      <w:r w:rsidR="00DB2489" w:rsidRPr="00E36B67">
        <w:rPr>
          <w:rFonts w:ascii="Book Antiqua" w:hAnsi="Book Antiqua"/>
          <w:sz w:val="24"/>
          <w:szCs w:val="24"/>
        </w:rPr>
        <w:t xml:space="preserve">the T3N1 subgroup (MST 15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w:t>
      </w:r>
      <w:r w:rsidR="008C0898" w:rsidRPr="00E36B67">
        <w:rPr>
          <w:rFonts w:ascii="Book Antiqua" w:hAnsi="Book Antiqua"/>
          <w:sz w:val="24"/>
          <w:szCs w:val="24"/>
        </w:rPr>
        <w:t>T3N0</w:t>
      </w:r>
      <w:r w:rsidR="00DB2489"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 xml:space="preserve">0.021, </w:t>
      </w:r>
      <w:r w:rsidR="00FA5087" w:rsidRPr="00E36B67">
        <w:rPr>
          <w:rFonts w:ascii="Book Antiqua" w:hAnsi="Book Antiqua"/>
          <w:i/>
          <w:sz w:val="24"/>
          <w:szCs w:val="24"/>
        </w:rPr>
        <w:t>vs</w:t>
      </w:r>
      <w:r w:rsidR="00DB2489" w:rsidRPr="00E36B67">
        <w:rPr>
          <w:rFonts w:ascii="Book Antiqua" w:hAnsi="Book Antiqua"/>
          <w:sz w:val="24"/>
          <w:szCs w:val="24"/>
        </w:rPr>
        <w:t xml:space="preserve"> T2N1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w:t>
      </w:r>
      <w:r w:rsidR="00FA5087" w:rsidRPr="00E36B67">
        <w:rPr>
          <w:rFonts w:ascii="Book Antiqua" w:hAnsi="Book Antiqua"/>
          <w:sz w:val="24"/>
          <w:szCs w:val="24"/>
        </w:rPr>
        <w:t xml:space="preserve"> </w:t>
      </w:r>
      <w:r w:rsidR="00DB2489" w:rsidRPr="00E36B67">
        <w:rPr>
          <w:rFonts w:ascii="Book Antiqua" w:hAnsi="Book Antiqua"/>
          <w:sz w:val="24"/>
          <w:szCs w:val="24"/>
        </w:rPr>
        <w:t>0.001, Figure 3</w:t>
      </w:r>
      <w:r w:rsidR="00FA5087" w:rsidRPr="00E36B67">
        <w:rPr>
          <w:rFonts w:ascii="Book Antiqua" w:hAnsi="Book Antiqua"/>
          <w:sz w:val="24"/>
          <w:szCs w:val="24"/>
        </w:rPr>
        <w:t>B</w:t>
      </w:r>
      <w:r w:rsidR="00DB2489" w:rsidRPr="00E36B67">
        <w:rPr>
          <w:rFonts w:ascii="Book Antiqua" w:hAnsi="Book Antiqua"/>
          <w:sz w:val="24"/>
          <w:szCs w:val="24"/>
        </w:rPr>
        <w:t xml:space="preserve">) </w:t>
      </w:r>
      <w:r w:rsidR="00E977C5" w:rsidRPr="00E36B67">
        <w:rPr>
          <w:rFonts w:ascii="Book Antiqua" w:hAnsi="Book Antiqua"/>
          <w:sz w:val="24"/>
          <w:szCs w:val="24"/>
        </w:rPr>
        <w:t xml:space="preserve">was </w:t>
      </w:r>
      <w:r w:rsidR="007A1616" w:rsidRPr="00E36B67">
        <w:rPr>
          <w:rFonts w:ascii="Book Antiqua" w:hAnsi="Book Antiqua"/>
          <w:sz w:val="24"/>
          <w:szCs w:val="24"/>
        </w:rPr>
        <w:t xml:space="preserve">shorter </w:t>
      </w:r>
      <w:r w:rsidR="00DB2489" w:rsidRPr="00E36B67">
        <w:rPr>
          <w:rFonts w:ascii="Book Antiqua" w:hAnsi="Book Antiqua"/>
          <w:sz w:val="24"/>
          <w:szCs w:val="24"/>
        </w:rPr>
        <w:t>than th</w:t>
      </w:r>
      <w:r w:rsidR="00E977C5" w:rsidRPr="00E36B67">
        <w:rPr>
          <w:rFonts w:ascii="Book Antiqua" w:hAnsi="Book Antiqua"/>
          <w:sz w:val="24"/>
          <w:szCs w:val="24"/>
        </w:rPr>
        <w:t>at of</w:t>
      </w:r>
      <w:r w:rsidR="007A1616" w:rsidRPr="00E36B67">
        <w:rPr>
          <w:rFonts w:ascii="Book Antiqua" w:hAnsi="Book Antiqua"/>
          <w:sz w:val="24"/>
          <w:szCs w:val="24"/>
        </w:rPr>
        <w:t xml:space="preserve"> </w:t>
      </w:r>
      <w:r w:rsidR="00DB2489" w:rsidRPr="00E36B67">
        <w:rPr>
          <w:rFonts w:ascii="Book Antiqua" w:hAnsi="Book Antiqua"/>
          <w:sz w:val="24"/>
          <w:szCs w:val="24"/>
        </w:rPr>
        <w:t xml:space="preserve">the </w:t>
      </w:r>
      <w:r w:rsidR="008C0898" w:rsidRPr="00E36B67">
        <w:rPr>
          <w:rFonts w:ascii="Book Antiqua" w:hAnsi="Book Antiqua"/>
          <w:sz w:val="24"/>
          <w:szCs w:val="24"/>
        </w:rPr>
        <w:t>T3N0</w:t>
      </w:r>
      <w:r w:rsidR="00DB2489" w:rsidRPr="00E36B67">
        <w:rPr>
          <w:rFonts w:ascii="Book Antiqua" w:hAnsi="Book Antiqua"/>
          <w:sz w:val="24"/>
          <w:szCs w:val="24"/>
        </w:rPr>
        <w:t xml:space="preserve"> and T2N1 subgroups, while there was no difference </w:t>
      </w:r>
      <w:r w:rsidR="00E977C5" w:rsidRPr="00E36B67">
        <w:rPr>
          <w:rFonts w:ascii="Book Antiqua" w:hAnsi="Book Antiqua"/>
          <w:sz w:val="24"/>
          <w:szCs w:val="24"/>
        </w:rPr>
        <w:t xml:space="preserve">in </w:t>
      </w:r>
      <w:r w:rsidR="00DB2489" w:rsidRPr="00E36B67">
        <w:rPr>
          <w:rFonts w:ascii="Book Antiqua" w:hAnsi="Book Antiqua"/>
          <w:sz w:val="24"/>
          <w:szCs w:val="24"/>
        </w:rPr>
        <w:t xml:space="preserve">the survival functions </w:t>
      </w:r>
      <w:r w:rsidR="00E977C5" w:rsidRPr="00E36B67">
        <w:rPr>
          <w:rFonts w:ascii="Book Antiqua" w:hAnsi="Book Antiqua"/>
          <w:sz w:val="24"/>
          <w:szCs w:val="24"/>
        </w:rPr>
        <w:t xml:space="preserve">between </w:t>
      </w:r>
      <w:r w:rsidR="00902060" w:rsidRPr="00E36B67">
        <w:rPr>
          <w:rFonts w:ascii="Book Antiqua" w:hAnsi="Book Antiqua"/>
          <w:sz w:val="24"/>
          <w:szCs w:val="24"/>
        </w:rPr>
        <w:t xml:space="preserve">patients in </w:t>
      </w:r>
      <w:r w:rsidRPr="00E36B67">
        <w:rPr>
          <w:rFonts w:ascii="Book Antiqua" w:eastAsia="宋体" w:hAnsi="Book Antiqua" w:cs="Times New Roman"/>
          <w:sz w:val="24"/>
          <w:szCs w:val="24"/>
        </w:rPr>
        <w:t xml:space="preserve">the </w:t>
      </w:r>
      <w:r w:rsidR="00DB2489" w:rsidRPr="00E36B67">
        <w:rPr>
          <w:rFonts w:ascii="Book Antiqua" w:hAnsi="Book Antiqua"/>
          <w:sz w:val="24"/>
          <w:szCs w:val="24"/>
        </w:rPr>
        <w:t>T3N1 subgroup and</w:t>
      </w:r>
      <w:r w:rsidR="00902060" w:rsidRPr="00E36B67">
        <w:rPr>
          <w:rFonts w:ascii="Book Antiqua" w:hAnsi="Book Antiqua"/>
          <w:sz w:val="24"/>
          <w:szCs w:val="24"/>
        </w:rPr>
        <w:t xml:space="preserve"> those in</w:t>
      </w:r>
      <w:r w:rsidR="00DB2489" w:rsidRPr="00E36B67">
        <w:rPr>
          <w:rFonts w:ascii="Book Antiqua" w:hAnsi="Book Antiqua"/>
          <w:sz w:val="24"/>
          <w:szCs w:val="24"/>
        </w:rPr>
        <w:t xml:space="preserve"> </w:t>
      </w:r>
      <w:r w:rsidRPr="00E36B67">
        <w:rPr>
          <w:rFonts w:ascii="Book Antiqua" w:eastAsia="宋体" w:hAnsi="Book Antiqua" w:cs="Times New Roman"/>
          <w:sz w:val="24"/>
          <w:szCs w:val="24"/>
        </w:rPr>
        <w:t xml:space="preserve">the </w:t>
      </w:r>
      <w:r w:rsidR="00DB2489" w:rsidRPr="00E36B67">
        <w:rPr>
          <w:rFonts w:ascii="Book Antiqua" w:hAnsi="Book Antiqua"/>
          <w:sz w:val="24"/>
          <w:szCs w:val="24"/>
        </w:rPr>
        <w:t>T1</w:t>
      </w:r>
      <w:r w:rsidR="00704404" w:rsidRPr="00E36B67">
        <w:rPr>
          <w:rFonts w:ascii="Book Antiqua" w:hAnsi="Book Antiqua" w:hint="eastAsia"/>
          <w:sz w:val="24"/>
          <w:szCs w:val="24"/>
        </w:rPr>
        <w:t>-</w:t>
      </w:r>
      <w:r w:rsidR="00DB2489" w:rsidRPr="00E36B67">
        <w:rPr>
          <w:rFonts w:ascii="Book Antiqua" w:hAnsi="Book Antiqua"/>
          <w:sz w:val="24"/>
          <w:szCs w:val="24"/>
        </w:rPr>
        <w:t xml:space="preserve">3N2 subgroup (T3N1 MST 15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DB2489" w:rsidRPr="00E36B67">
        <w:rPr>
          <w:rFonts w:ascii="Book Antiqua" w:hAnsi="Book Antiqua"/>
          <w:sz w:val="24"/>
          <w:szCs w:val="24"/>
        </w:rPr>
        <w:t xml:space="preserve"> T1</w:t>
      </w:r>
      <w:r w:rsidR="00704404" w:rsidRPr="00E36B67">
        <w:rPr>
          <w:rFonts w:ascii="Book Antiqua" w:hAnsi="Book Antiqua" w:hint="eastAsia"/>
          <w:sz w:val="24"/>
          <w:szCs w:val="24"/>
        </w:rPr>
        <w:t>-</w:t>
      </w:r>
      <w:r w:rsidR="00DB2489" w:rsidRPr="00E36B67">
        <w:rPr>
          <w:rFonts w:ascii="Book Antiqua" w:hAnsi="Book Antiqua"/>
          <w:sz w:val="24"/>
          <w:szCs w:val="24"/>
        </w:rPr>
        <w:t xml:space="preserve">3N2 MST 16 </w:t>
      </w:r>
      <w:proofErr w:type="spellStart"/>
      <w:r w:rsidR="00FA5087" w:rsidRPr="00E36B67">
        <w:rPr>
          <w:rFonts w:ascii="Book Antiqua" w:hAnsi="Book Antiqua"/>
          <w:sz w:val="24"/>
          <w:szCs w:val="24"/>
        </w:rPr>
        <w:t>mo</w:t>
      </w:r>
      <w:proofErr w:type="spellEnd"/>
      <w:r w:rsidR="00DB2489" w:rsidRPr="00E36B67">
        <w:rPr>
          <w:rFonts w:ascii="Book Antiqua" w:hAnsi="Book Antiqua"/>
          <w:sz w:val="24"/>
          <w:szCs w:val="24"/>
        </w:rPr>
        <w:t xml:space="preserve">, </w:t>
      </w:r>
      <w:r w:rsidR="00FA5087" w:rsidRPr="00E36B67">
        <w:rPr>
          <w:rFonts w:ascii="Book Antiqua" w:hAnsi="Book Antiqua"/>
          <w:i/>
          <w:iCs/>
          <w:sz w:val="24"/>
          <w:szCs w:val="24"/>
        </w:rPr>
        <w:t>P</w:t>
      </w:r>
      <w:r w:rsidR="00FA5087" w:rsidRPr="00E36B67">
        <w:rPr>
          <w:rFonts w:ascii="Book Antiqua" w:hAnsi="Book Antiqua"/>
          <w:sz w:val="24"/>
          <w:szCs w:val="24"/>
        </w:rPr>
        <w:t xml:space="preserve"> </w:t>
      </w:r>
      <w:r w:rsidR="00DB2489" w:rsidRPr="00E36B67">
        <w:rPr>
          <w:rFonts w:ascii="Book Antiqua" w:hAnsi="Book Antiqua"/>
          <w:sz w:val="24"/>
          <w:szCs w:val="24"/>
        </w:rPr>
        <w:t>=0.193, Figure 3</w:t>
      </w:r>
      <w:r w:rsidR="00FA5087" w:rsidRPr="00E36B67">
        <w:rPr>
          <w:rFonts w:ascii="Book Antiqua" w:hAnsi="Book Antiqua"/>
          <w:sz w:val="24"/>
          <w:szCs w:val="24"/>
        </w:rPr>
        <w:t>D</w:t>
      </w:r>
      <w:r w:rsidR="00DB2489" w:rsidRPr="00E36B67">
        <w:rPr>
          <w:rFonts w:ascii="Book Antiqua" w:hAnsi="Book Antiqua"/>
          <w:sz w:val="24"/>
          <w:szCs w:val="24"/>
        </w:rPr>
        <w:t>).</w:t>
      </w:r>
    </w:p>
    <w:p w14:paraId="5BD7DD06" w14:textId="77777777" w:rsidR="00B8561A" w:rsidRPr="00E36B67" w:rsidRDefault="00B8561A" w:rsidP="009975AE">
      <w:pPr>
        <w:adjustRightInd w:val="0"/>
        <w:snapToGrid w:val="0"/>
        <w:spacing w:line="360" w:lineRule="auto"/>
        <w:ind w:firstLineChars="202" w:firstLine="485"/>
        <w:rPr>
          <w:rFonts w:ascii="Book Antiqua" w:hAnsi="Book Antiqua"/>
          <w:sz w:val="24"/>
          <w:szCs w:val="24"/>
        </w:rPr>
      </w:pPr>
    </w:p>
    <w:p w14:paraId="03471E01" w14:textId="77777777" w:rsidR="00B8561A" w:rsidRPr="00E36B67" w:rsidRDefault="00DB62C2" w:rsidP="009975AE">
      <w:pPr>
        <w:adjustRightInd w:val="0"/>
        <w:snapToGrid w:val="0"/>
        <w:spacing w:line="360" w:lineRule="auto"/>
        <w:rPr>
          <w:rFonts w:ascii="Book Antiqua" w:hAnsi="Book Antiqua"/>
          <w:b/>
          <w:bCs/>
          <w:i/>
          <w:iCs/>
          <w:sz w:val="24"/>
          <w:szCs w:val="24"/>
        </w:rPr>
      </w:pPr>
      <w:r w:rsidRPr="00E36B67">
        <w:rPr>
          <w:rFonts w:ascii="Book Antiqua" w:hAnsi="Book Antiqua"/>
          <w:b/>
          <w:bCs/>
          <w:i/>
          <w:iCs/>
          <w:sz w:val="24"/>
          <w:szCs w:val="24"/>
        </w:rPr>
        <w:t>Modified stage and verification</w:t>
      </w:r>
    </w:p>
    <w:p w14:paraId="51893CA2" w14:textId="2020A6FC" w:rsidR="002B1570" w:rsidRPr="00E36B67" w:rsidRDefault="00601718"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Based on the results of the previous analysis, we recommend the modified stage scheme </w:t>
      </w:r>
      <w:r w:rsidR="007A1616" w:rsidRPr="00E36B67">
        <w:rPr>
          <w:rFonts w:ascii="Book Antiqua" w:hAnsi="Book Antiqua"/>
          <w:sz w:val="24"/>
          <w:szCs w:val="24"/>
        </w:rPr>
        <w:t xml:space="preserve">shown </w:t>
      </w:r>
      <w:r w:rsidRPr="00E36B67">
        <w:rPr>
          <w:rFonts w:ascii="Book Antiqua" w:hAnsi="Book Antiqua"/>
          <w:sz w:val="24"/>
          <w:szCs w:val="24"/>
        </w:rPr>
        <w:t xml:space="preserve">in Table </w:t>
      </w:r>
      <w:r w:rsidR="00B84DE4" w:rsidRPr="00E36B67">
        <w:rPr>
          <w:rFonts w:ascii="Book Antiqua" w:hAnsi="Book Antiqua"/>
          <w:sz w:val="24"/>
          <w:szCs w:val="24"/>
        </w:rPr>
        <w:t>4</w:t>
      </w:r>
      <w:r w:rsidRPr="00E36B67">
        <w:rPr>
          <w:rFonts w:ascii="Book Antiqua" w:hAnsi="Book Antiqua"/>
          <w:sz w:val="24"/>
          <w:szCs w:val="24"/>
        </w:rPr>
        <w:t>.</w:t>
      </w:r>
      <w:r w:rsidR="002B1570" w:rsidRPr="00E36B67">
        <w:rPr>
          <w:rFonts w:ascii="Book Antiqua" w:hAnsi="Book Antiqua"/>
          <w:sz w:val="24"/>
          <w:szCs w:val="24"/>
        </w:rPr>
        <w:t xml:space="preserve"> </w:t>
      </w:r>
      <w:r w:rsidR="008F43E5" w:rsidRPr="00E36B67">
        <w:rPr>
          <w:rFonts w:ascii="Book Antiqua" w:hAnsi="Book Antiqua"/>
          <w:sz w:val="24"/>
          <w:szCs w:val="24"/>
        </w:rPr>
        <w:t>Harrell concordance indexes</w:t>
      </w:r>
      <w:r w:rsidR="007F0931" w:rsidRPr="00E36B67">
        <w:rPr>
          <w:rFonts w:ascii="Book Antiqua" w:hAnsi="Book Antiqua"/>
          <w:sz w:val="24"/>
          <w:szCs w:val="24"/>
        </w:rPr>
        <w:t xml:space="preserve"> were calculated</w:t>
      </w:r>
      <w:r w:rsidR="008F43E5" w:rsidRPr="00E36B67">
        <w:rPr>
          <w:rFonts w:ascii="Book Antiqua" w:hAnsi="Book Antiqua"/>
          <w:sz w:val="24"/>
          <w:szCs w:val="24"/>
        </w:rPr>
        <w:t xml:space="preserve"> for</w:t>
      </w:r>
      <w:r w:rsidR="00740A79" w:rsidRPr="00E36B67">
        <w:rPr>
          <w:rFonts w:ascii="Book Antiqua" w:hAnsi="Book Antiqua"/>
          <w:sz w:val="24"/>
          <w:szCs w:val="24"/>
        </w:rPr>
        <w:t xml:space="preserve">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8F43E5" w:rsidRPr="00E36B67">
        <w:rPr>
          <w:rFonts w:ascii="Book Antiqua" w:hAnsi="Book Antiqua"/>
          <w:sz w:val="24"/>
          <w:szCs w:val="24"/>
        </w:rPr>
        <w:t xml:space="preserve"> T stage and modified T stage in patients with N0 disease</w:t>
      </w:r>
      <w:r w:rsidR="00740A79" w:rsidRPr="00E36B67">
        <w:rPr>
          <w:rFonts w:ascii="Book Antiqua" w:hAnsi="Book Antiqua"/>
          <w:sz w:val="24"/>
          <w:szCs w:val="24"/>
        </w:rPr>
        <w:t>s</w:t>
      </w:r>
      <w:r w:rsidR="008F43E5" w:rsidRPr="00E36B67">
        <w:rPr>
          <w:rFonts w:ascii="Book Antiqua" w:hAnsi="Book Antiqua"/>
          <w:sz w:val="24"/>
          <w:szCs w:val="24"/>
        </w:rPr>
        <w:t xml:space="preserve">. The Harrell concordance indexes for the N0 tumors in </w:t>
      </w:r>
      <w:r w:rsidR="006B1431" w:rsidRPr="00E36B67">
        <w:rPr>
          <w:rFonts w:ascii="Book Antiqua" w:hAnsi="Book Antiqua"/>
          <w:sz w:val="24"/>
          <w:szCs w:val="24"/>
        </w:rPr>
        <w:t xml:space="preserve">the </w:t>
      </w:r>
      <w:r w:rsidR="008F43E5" w:rsidRPr="00E36B67">
        <w:rPr>
          <w:rFonts w:ascii="Book Antiqua" w:hAnsi="Book Antiqua"/>
          <w:sz w:val="24"/>
          <w:szCs w:val="24"/>
        </w:rPr>
        <w:t xml:space="preserve">SEER database using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8F43E5" w:rsidRPr="00E36B67">
        <w:rPr>
          <w:rFonts w:ascii="Book Antiqua" w:hAnsi="Book Antiqua"/>
          <w:sz w:val="24"/>
          <w:szCs w:val="24"/>
        </w:rPr>
        <w:t xml:space="preserve"> T staging and modified T staging were 0.552 </w:t>
      </w:r>
      <w:r w:rsidR="0058429D" w:rsidRPr="00E36B67">
        <w:rPr>
          <w:rFonts w:ascii="Book Antiqua" w:hAnsi="Book Antiqua"/>
          <w:sz w:val="24"/>
          <w:szCs w:val="24"/>
        </w:rPr>
        <w:t>[</w:t>
      </w:r>
      <w:r w:rsidR="008F43E5" w:rsidRPr="00E36B67">
        <w:rPr>
          <w:rFonts w:ascii="Book Antiqua" w:hAnsi="Book Antiqua"/>
          <w:sz w:val="24"/>
          <w:szCs w:val="24"/>
        </w:rPr>
        <w:t>95%</w:t>
      </w:r>
      <w:r w:rsidR="0058429D" w:rsidRPr="00E36B67">
        <w:rPr>
          <w:rFonts w:ascii="Book Antiqua" w:hAnsi="Book Antiqua"/>
          <w:sz w:val="24"/>
          <w:szCs w:val="24"/>
        </w:rPr>
        <w:t xml:space="preserve"> confidence interval (</w:t>
      </w:r>
      <w:r w:rsidR="008F43E5" w:rsidRPr="00E36B67">
        <w:rPr>
          <w:rFonts w:ascii="Book Antiqua" w:hAnsi="Book Antiqua"/>
          <w:sz w:val="24"/>
          <w:szCs w:val="24"/>
        </w:rPr>
        <w:t>CI</w:t>
      </w:r>
      <w:r w:rsidR="0058429D" w:rsidRPr="00E36B67">
        <w:rPr>
          <w:rFonts w:ascii="Book Antiqua" w:hAnsi="Book Antiqua"/>
          <w:sz w:val="24"/>
          <w:szCs w:val="24"/>
        </w:rPr>
        <w:t>)</w:t>
      </w:r>
      <w:r w:rsidR="00FA5087" w:rsidRPr="00E36B67">
        <w:rPr>
          <w:rFonts w:ascii="Book Antiqua" w:hAnsi="Book Antiqua"/>
          <w:sz w:val="24"/>
          <w:szCs w:val="24"/>
        </w:rPr>
        <w:t>:</w:t>
      </w:r>
      <w:r w:rsidR="008F43E5" w:rsidRPr="00E36B67">
        <w:rPr>
          <w:rFonts w:ascii="Book Antiqua" w:hAnsi="Book Antiqua"/>
          <w:sz w:val="24"/>
          <w:szCs w:val="24"/>
        </w:rPr>
        <w:t xml:space="preserve"> 0.536</w:t>
      </w:r>
      <w:r w:rsidR="0058429D" w:rsidRPr="00E36B67">
        <w:rPr>
          <w:rFonts w:ascii="Book Antiqua" w:hAnsi="Book Antiqua"/>
          <w:sz w:val="24"/>
          <w:szCs w:val="24"/>
        </w:rPr>
        <w:t xml:space="preserve"> to </w:t>
      </w:r>
      <w:r w:rsidR="008F43E5" w:rsidRPr="00E36B67">
        <w:rPr>
          <w:rFonts w:ascii="Book Antiqua" w:hAnsi="Book Antiqua"/>
          <w:sz w:val="24"/>
          <w:szCs w:val="24"/>
        </w:rPr>
        <w:t>0.567</w:t>
      </w:r>
      <w:r w:rsidR="0058429D" w:rsidRPr="00E36B67">
        <w:rPr>
          <w:rFonts w:ascii="Book Antiqua" w:hAnsi="Book Antiqua"/>
          <w:sz w:val="24"/>
          <w:szCs w:val="24"/>
        </w:rPr>
        <w:t>]</w:t>
      </w:r>
      <w:r w:rsidR="008F43E5" w:rsidRPr="00E36B67">
        <w:rPr>
          <w:rFonts w:ascii="Book Antiqua" w:hAnsi="Book Antiqua"/>
          <w:sz w:val="24"/>
          <w:szCs w:val="24"/>
        </w:rPr>
        <w:t xml:space="preserve"> and 0.556 (95%CI</w:t>
      </w:r>
      <w:r w:rsidR="00FA5087" w:rsidRPr="00E36B67">
        <w:rPr>
          <w:rFonts w:ascii="Book Antiqua" w:hAnsi="Book Antiqua"/>
          <w:sz w:val="24"/>
          <w:szCs w:val="24"/>
        </w:rPr>
        <w:t>:</w:t>
      </w:r>
      <w:r w:rsidR="008F43E5" w:rsidRPr="00E36B67">
        <w:rPr>
          <w:rFonts w:ascii="Book Antiqua" w:hAnsi="Book Antiqua"/>
          <w:sz w:val="24"/>
          <w:szCs w:val="24"/>
        </w:rPr>
        <w:t xml:space="preserve"> 0.540</w:t>
      </w:r>
      <w:r w:rsidR="0058429D" w:rsidRPr="00E36B67">
        <w:rPr>
          <w:rFonts w:ascii="Book Antiqua" w:hAnsi="Book Antiqua"/>
          <w:sz w:val="24"/>
          <w:szCs w:val="24"/>
        </w:rPr>
        <w:t xml:space="preserve"> to </w:t>
      </w:r>
      <w:r w:rsidR="008F43E5" w:rsidRPr="00E36B67">
        <w:rPr>
          <w:rFonts w:ascii="Book Antiqua" w:hAnsi="Book Antiqua"/>
          <w:sz w:val="24"/>
          <w:szCs w:val="24"/>
        </w:rPr>
        <w:t xml:space="preserve">0.571), respectively, and for patients with N0 diseases in </w:t>
      </w:r>
      <w:r w:rsidR="006B1431" w:rsidRPr="00E36B67">
        <w:rPr>
          <w:rFonts w:ascii="Book Antiqua" w:hAnsi="Book Antiqua"/>
          <w:sz w:val="24"/>
          <w:szCs w:val="24"/>
        </w:rPr>
        <w:t xml:space="preserve">the </w:t>
      </w:r>
      <w:r w:rsidR="008F43E5" w:rsidRPr="00E36B67">
        <w:rPr>
          <w:rFonts w:ascii="Book Antiqua" w:hAnsi="Book Antiqua"/>
          <w:sz w:val="24"/>
          <w:szCs w:val="24"/>
        </w:rPr>
        <w:t>West China Hospital database, the Harrell concordance indexes were 0.578 (95%CI</w:t>
      </w:r>
      <w:r w:rsidR="00C72DE9" w:rsidRPr="00E36B67">
        <w:rPr>
          <w:rFonts w:ascii="Book Antiqua" w:hAnsi="Book Antiqua"/>
          <w:sz w:val="24"/>
          <w:szCs w:val="24"/>
        </w:rPr>
        <w:t>:</w:t>
      </w:r>
      <w:r w:rsidR="008F43E5" w:rsidRPr="00E36B67">
        <w:rPr>
          <w:rFonts w:ascii="Book Antiqua" w:hAnsi="Book Antiqua"/>
          <w:sz w:val="24"/>
          <w:szCs w:val="24"/>
        </w:rPr>
        <w:t xml:space="preserve"> 0.541</w:t>
      </w:r>
      <w:r w:rsidR="0058429D" w:rsidRPr="00E36B67">
        <w:rPr>
          <w:rFonts w:ascii="Book Antiqua" w:hAnsi="Book Antiqua"/>
          <w:sz w:val="24"/>
          <w:szCs w:val="24"/>
        </w:rPr>
        <w:t xml:space="preserve"> to </w:t>
      </w:r>
      <w:r w:rsidR="008F43E5" w:rsidRPr="00E36B67">
        <w:rPr>
          <w:rFonts w:ascii="Book Antiqua" w:hAnsi="Book Antiqua"/>
          <w:sz w:val="24"/>
          <w:szCs w:val="24"/>
        </w:rPr>
        <w:t xml:space="preserve">0.615) using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8F43E5" w:rsidRPr="00E36B67">
        <w:rPr>
          <w:rFonts w:ascii="Book Antiqua" w:hAnsi="Book Antiqua"/>
          <w:sz w:val="24"/>
          <w:szCs w:val="24"/>
        </w:rPr>
        <w:t xml:space="preserve"> T staging and 0.584 (95%CI</w:t>
      </w:r>
      <w:r w:rsidR="00C72DE9" w:rsidRPr="00E36B67">
        <w:rPr>
          <w:rFonts w:ascii="Book Antiqua" w:hAnsi="Book Antiqua"/>
          <w:sz w:val="24"/>
          <w:szCs w:val="24"/>
        </w:rPr>
        <w:t>:</w:t>
      </w:r>
      <w:r w:rsidR="008F43E5" w:rsidRPr="00E36B67">
        <w:rPr>
          <w:rFonts w:ascii="Book Antiqua" w:hAnsi="Book Antiqua"/>
          <w:sz w:val="24"/>
          <w:szCs w:val="24"/>
        </w:rPr>
        <w:t xml:space="preserve"> 0.545</w:t>
      </w:r>
      <w:r w:rsidR="0058429D" w:rsidRPr="00E36B67">
        <w:rPr>
          <w:rFonts w:ascii="Book Antiqua" w:hAnsi="Book Antiqua"/>
          <w:sz w:val="24"/>
          <w:szCs w:val="24"/>
        </w:rPr>
        <w:t xml:space="preserve"> to </w:t>
      </w:r>
      <w:r w:rsidR="008F43E5" w:rsidRPr="00E36B67">
        <w:rPr>
          <w:rFonts w:ascii="Book Antiqua" w:hAnsi="Book Antiqua"/>
          <w:sz w:val="24"/>
          <w:szCs w:val="24"/>
        </w:rPr>
        <w:t xml:space="preserve">0.623) using the modified T staging. </w:t>
      </w:r>
      <w:r w:rsidR="004121E5" w:rsidRPr="00E36B67">
        <w:rPr>
          <w:rFonts w:ascii="Book Antiqua" w:hAnsi="Book Antiqua"/>
          <w:sz w:val="24"/>
          <w:szCs w:val="24"/>
        </w:rPr>
        <w:t>For the entire databases, t</w:t>
      </w:r>
      <w:r w:rsidR="002B1570" w:rsidRPr="00E36B67">
        <w:rPr>
          <w:rFonts w:ascii="Book Antiqua" w:hAnsi="Book Antiqua"/>
          <w:sz w:val="24"/>
          <w:szCs w:val="24"/>
        </w:rPr>
        <w:t xml:space="preserve">he Harrell concordance indexes of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2B1570" w:rsidRPr="00E36B67">
        <w:rPr>
          <w:rFonts w:ascii="Book Antiqua" w:hAnsi="Book Antiqua"/>
          <w:sz w:val="24"/>
          <w:szCs w:val="24"/>
        </w:rPr>
        <w:t xml:space="preserve"> edition AJCC stage were 0.5</w:t>
      </w:r>
      <w:r w:rsidR="00286E9C" w:rsidRPr="00E36B67">
        <w:rPr>
          <w:rFonts w:ascii="Book Antiqua" w:hAnsi="Book Antiqua"/>
          <w:sz w:val="24"/>
          <w:szCs w:val="24"/>
        </w:rPr>
        <w:t>7</w:t>
      </w:r>
      <w:r w:rsidR="002B1570" w:rsidRPr="00E36B67">
        <w:rPr>
          <w:rFonts w:ascii="Book Antiqua" w:hAnsi="Book Antiqua"/>
          <w:sz w:val="24"/>
          <w:szCs w:val="24"/>
        </w:rPr>
        <w:t>2 (95%CI</w:t>
      </w:r>
      <w:r w:rsidR="00C72DE9" w:rsidRPr="00E36B67">
        <w:rPr>
          <w:rFonts w:ascii="Book Antiqua" w:hAnsi="Book Antiqua"/>
          <w:sz w:val="24"/>
          <w:szCs w:val="24"/>
        </w:rPr>
        <w:t>:</w:t>
      </w:r>
      <w:r w:rsidR="002B1570" w:rsidRPr="00E36B67">
        <w:rPr>
          <w:rFonts w:ascii="Book Antiqua" w:hAnsi="Book Antiqua"/>
          <w:sz w:val="24"/>
          <w:szCs w:val="24"/>
        </w:rPr>
        <w:t xml:space="preserve"> 0.5</w:t>
      </w:r>
      <w:r w:rsidR="00286E9C" w:rsidRPr="00E36B67">
        <w:rPr>
          <w:rFonts w:ascii="Book Antiqua" w:hAnsi="Book Antiqua"/>
          <w:sz w:val="24"/>
          <w:szCs w:val="24"/>
        </w:rPr>
        <w:t>6</w:t>
      </w:r>
      <w:r w:rsidR="002B1570" w:rsidRPr="00E36B67">
        <w:rPr>
          <w:rFonts w:ascii="Book Antiqua" w:hAnsi="Book Antiqua"/>
          <w:sz w:val="24"/>
          <w:szCs w:val="24"/>
        </w:rPr>
        <w:t>4</w:t>
      </w:r>
      <w:r w:rsidR="0058429D" w:rsidRPr="00E36B67">
        <w:rPr>
          <w:rFonts w:ascii="Book Antiqua" w:hAnsi="Book Antiqua"/>
          <w:sz w:val="24"/>
          <w:szCs w:val="24"/>
        </w:rPr>
        <w:t xml:space="preserve"> to </w:t>
      </w:r>
      <w:r w:rsidR="002B1570" w:rsidRPr="00E36B67">
        <w:rPr>
          <w:rFonts w:ascii="Book Antiqua" w:hAnsi="Book Antiqua"/>
          <w:sz w:val="24"/>
          <w:szCs w:val="24"/>
        </w:rPr>
        <w:t>0.5</w:t>
      </w:r>
      <w:r w:rsidR="00286E9C" w:rsidRPr="00E36B67">
        <w:rPr>
          <w:rFonts w:ascii="Book Antiqua" w:hAnsi="Book Antiqua"/>
          <w:sz w:val="24"/>
          <w:szCs w:val="24"/>
        </w:rPr>
        <w:t>8</w:t>
      </w:r>
      <w:r w:rsidR="002B1570" w:rsidRPr="00E36B67">
        <w:rPr>
          <w:rFonts w:ascii="Book Antiqua" w:hAnsi="Book Antiqua"/>
          <w:sz w:val="24"/>
          <w:szCs w:val="24"/>
        </w:rPr>
        <w:t xml:space="preserve">0) in </w:t>
      </w:r>
      <w:r w:rsidR="006B1431" w:rsidRPr="00E36B67">
        <w:rPr>
          <w:rFonts w:ascii="Book Antiqua" w:hAnsi="Book Antiqua"/>
          <w:sz w:val="24"/>
          <w:szCs w:val="24"/>
        </w:rPr>
        <w:t xml:space="preserve">the </w:t>
      </w:r>
      <w:r w:rsidR="002B1570" w:rsidRPr="00E36B67">
        <w:rPr>
          <w:rFonts w:ascii="Book Antiqua" w:hAnsi="Book Antiqua"/>
          <w:sz w:val="24"/>
          <w:szCs w:val="24"/>
        </w:rPr>
        <w:t>SEER database and 0.</w:t>
      </w:r>
      <w:r w:rsidR="00286E9C" w:rsidRPr="00E36B67">
        <w:rPr>
          <w:rFonts w:ascii="Book Antiqua" w:hAnsi="Book Antiqua"/>
          <w:sz w:val="24"/>
          <w:szCs w:val="24"/>
        </w:rPr>
        <w:t>602</w:t>
      </w:r>
      <w:r w:rsidR="002B1570" w:rsidRPr="00E36B67">
        <w:rPr>
          <w:rFonts w:ascii="Book Antiqua" w:hAnsi="Book Antiqua"/>
          <w:sz w:val="24"/>
          <w:szCs w:val="24"/>
        </w:rPr>
        <w:t xml:space="preserve"> (95%CI</w:t>
      </w:r>
      <w:r w:rsidR="00C72DE9" w:rsidRPr="00E36B67">
        <w:rPr>
          <w:rFonts w:ascii="Book Antiqua" w:hAnsi="Book Antiqua"/>
          <w:sz w:val="24"/>
          <w:szCs w:val="24"/>
        </w:rPr>
        <w:t>:</w:t>
      </w:r>
      <w:r w:rsidR="002B1570" w:rsidRPr="00E36B67">
        <w:rPr>
          <w:rFonts w:ascii="Book Antiqua" w:hAnsi="Book Antiqua"/>
          <w:sz w:val="24"/>
          <w:szCs w:val="24"/>
        </w:rPr>
        <w:t xml:space="preserve"> 0.5</w:t>
      </w:r>
      <w:r w:rsidR="00A81EF1" w:rsidRPr="00E36B67">
        <w:rPr>
          <w:rFonts w:ascii="Book Antiqua" w:hAnsi="Book Antiqua"/>
          <w:sz w:val="24"/>
          <w:szCs w:val="24"/>
        </w:rPr>
        <w:t>7</w:t>
      </w:r>
      <w:r w:rsidR="00286E9C" w:rsidRPr="00E36B67">
        <w:rPr>
          <w:rFonts w:ascii="Book Antiqua" w:hAnsi="Book Antiqua"/>
          <w:sz w:val="24"/>
          <w:szCs w:val="24"/>
        </w:rPr>
        <w:t>5</w:t>
      </w:r>
      <w:r w:rsidR="0058429D" w:rsidRPr="00E36B67">
        <w:rPr>
          <w:rFonts w:ascii="Book Antiqua" w:hAnsi="Book Antiqua"/>
          <w:sz w:val="24"/>
          <w:szCs w:val="24"/>
        </w:rPr>
        <w:t xml:space="preserve"> to </w:t>
      </w:r>
      <w:r w:rsidR="002B1570" w:rsidRPr="00E36B67">
        <w:rPr>
          <w:rFonts w:ascii="Book Antiqua" w:hAnsi="Book Antiqua"/>
          <w:sz w:val="24"/>
          <w:szCs w:val="24"/>
        </w:rPr>
        <w:t>0.</w:t>
      </w:r>
      <w:r w:rsidR="00286E9C" w:rsidRPr="00E36B67">
        <w:rPr>
          <w:rFonts w:ascii="Book Antiqua" w:hAnsi="Book Antiqua"/>
          <w:sz w:val="24"/>
          <w:szCs w:val="24"/>
        </w:rPr>
        <w:t>630</w:t>
      </w:r>
      <w:r w:rsidR="002B1570" w:rsidRPr="00E36B67">
        <w:rPr>
          <w:rFonts w:ascii="Book Antiqua" w:hAnsi="Book Antiqua"/>
          <w:sz w:val="24"/>
          <w:szCs w:val="24"/>
        </w:rPr>
        <w:t xml:space="preserve">) in </w:t>
      </w:r>
      <w:r w:rsidR="006B1431" w:rsidRPr="00E36B67">
        <w:rPr>
          <w:rFonts w:ascii="Book Antiqua" w:hAnsi="Book Antiqua"/>
          <w:sz w:val="24"/>
          <w:szCs w:val="24"/>
        </w:rPr>
        <w:t xml:space="preserve">the </w:t>
      </w:r>
      <w:r w:rsidR="002B1570" w:rsidRPr="00E36B67">
        <w:rPr>
          <w:rFonts w:ascii="Book Antiqua" w:hAnsi="Book Antiqua"/>
          <w:sz w:val="24"/>
          <w:szCs w:val="24"/>
        </w:rPr>
        <w:t>West China Hospital database, while those of the modified stage were 0.5</w:t>
      </w:r>
      <w:r w:rsidR="00A54CCE" w:rsidRPr="00E36B67">
        <w:rPr>
          <w:rFonts w:ascii="Book Antiqua" w:hAnsi="Book Antiqua"/>
          <w:sz w:val="24"/>
          <w:szCs w:val="24"/>
        </w:rPr>
        <w:t>78</w:t>
      </w:r>
      <w:r w:rsidR="002B1570" w:rsidRPr="00E36B67">
        <w:rPr>
          <w:rFonts w:ascii="Book Antiqua" w:hAnsi="Book Antiqua"/>
          <w:sz w:val="24"/>
          <w:szCs w:val="24"/>
        </w:rPr>
        <w:t xml:space="preserve"> (95%CI</w:t>
      </w:r>
      <w:r w:rsidR="00C72DE9" w:rsidRPr="00E36B67">
        <w:rPr>
          <w:rFonts w:ascii="Book Antiqua" w:hAnsi="Book Antiqua"/>
          <w:sz w:val="24"/>
          <w:szCs w:val="24"/>
        </w:rPr>
        <w:t>:</w:t>
      </w:r>
      <w:r w:rsidR="002B1570" w:rsidRPr="00E36B67">
        <w:rPr>
          <w:rFonts w:ascii="Book Antiqua" w:hAnsi="Book Antiqua"/>
          <w:sz w:val="24"/>
          <w:szCs w:val="24"/>
        </w:rPr>
        <w:t xml:space="preserve"> 0.5</w:t>
      </w:r>
      <w:r w:rsidR="00A54CCE" w:rsidRPr="00E36B67">
        <w:rPr>
          <w:rFonts w:ascii="Book Antiqua" w:hAnsi="Book Antiqua"/>
          <w:sz w:val="24"/>
          <w:szCs w:val="24"/>
        </w:rPr>
        <w:t>70</w:t>
      </w:r>
      <w:r w:rsidR="0058429D" w:rsidRPr="00E36B67">
        <w:rPr>
          <w:rFonts w:ascii="Book Antiqua" w:hAnsi="Book Antiqua"/>
          <w:sz w:val="24"/>
          <w:szCs w:val="24"/>
        </w:rPr>
        <w:t xml:space="preserve"> to </w:t>
      </w:r>
      <w:r w:rsidR="002B1570" w:rsidRPr="00E36B67">
        <w:rPr>
          <w:rFonts w:ascii="Book Antiqua" w:hAnsi="Book Antiqua"/>
          <w:sz w:val="24"/>
          <w:szCs w:val="24"/>
        </w:rPr>
        <w:t>0.5</w:t>
      </w:r>
      <w:r w:rsidR="00A54CCE" w:rsidRPr="00E36B67">
        <w:rPr>
          <w:rFonts w:ascii="Book Antiqua" w:hAnsi="Book Antiqua"/>
          <w:sz w:val="24"/>
          <w:szCs w:val="24"/>
        </w:rPr>
        <w:t>86</w:t>
      </w:r>
      <w:r w:rsidR="002B1570" w:rsidRPr="00E36B67">
        <w:rPr>
          <w:rFonts w:ascii="Book Antiqua" w:hAnsi="Book Antiqua"/>
          <w:sz w:val="24"/>
          <w:szCs w:val="24"/>
        </w:rPr>
        <w:t xml:space="preserve">) in </w:t>
      </w:r>
      <w:r w:rsidR="006B1431" w:rsidRPr="00E36B67">
        <w:rPr>
          <w:rFonts w:ascii="Book Antiqua" w:hAnsi="Book Antiqua"/>
          <w:sz w:val="24"/>
          <w:szCs w:val="24"/>
        </w:rPr>
        <w:t xml:space="preserve">the </w:t>
      </w:r>
      <w:r w:rsidR="002B1570" w:rsidRPr="00E36B67">
        <w:rPr>
          <w:rFonts w:ascii="Book Antiqua" w:hAnsi="Book Antiqua"/>
          <w:sz w:val="24"/>
          <w:szCs w:val="24"/>
        </w:rPr>
        <w:t>SEER database and 0.</w:t>
      </w:r>
      <w:r w:rsidR="00A54CCE" w:rsidRPr="00E36B67">
        <w:rPr>
          <w:rFonts w:ascii="Book Antiqua" w:hAnsi="Book Antiqua"/>
          <w:sz w:val="24"/>
          <w:szCs w:val="24"/>
        </w:rPr>
        <w:t>620</w:t>
      </w:r>
      <w:r w:rsidR="002B1570" w:rsidRPr="00E36B67">
        <w:rPr>
          <w:rFonts w:ascii="Book Antiqua" w:hAnsi="Book Antiqua"/>
          <w:sz w:val="24"/>
          <w:szCs w:val="24"/>
        </w:rPr>
        <w:t xml:space="preserve"> (95%CI</w:t>
      </w:r>
      <w:r w:rsidR="00C72DE9" w:rsidRPr="00E36B67">
        <w:rPr>
          <w:rFonts w:ascii="Book Antiqua" w:hAnsi="Book Antiqua"/>
          <w:sz w:val="24"/>
          <w:szCs w:val="24"/>
        </w:rPr>
        <w:t>:</w:t>
      </w:r>
      <w:r w:rsidR="002B1570" w:rsidRPr="00E36B67">
        <w:rPr>
          <w:rFonts w:ascii="Book Antiqua" w:hAnsi="Book Antiqua"/>
          <w:sz w:val="24"/>
          <w:szCs w:val="24"/>
        </w:rPr>
        <w:t xml:space="preserve"> 0.</w:t>
      </w:r>
      <w:r w:rsidR="00BD2E21" w:rsidRPr="00E36B67">
        <w:rPr>
          <w:rFonts w:ascii="Book Antiqua" w:hAnsi="Book Antiqua"/>
          <w:sz w:val="24"/>
          <w:szCs w:val="24"/>
        </w:rPr>
        <w:t>59</w:t>
      </w:r>
      <w:r w:rsidR="00A81EF1" w:rsidRPr="00E36B67">
        <w:rPr>
          <w:rFonts w:ascii="Book Antiqua" w:hAnsi="Book Antiqua"/>
          <w:sz w:val="24"/>
          <w:szCs w:val="24"/>
        </w:rPr>
        <w:t>3</w:t>
      </w:r>
      <w:r w:rsidR="0058429D" w:rsidRPr="00E36B67">
        <w:rPr>
          <w:rFonts w:ascii="Book Antiqua" w:hAnsi="Book Antiqua"/>
          <w:sz w:val="24"/>
          <w:szCs w:val="24"/>
        </w:rPr>
        <w:t xml:space="preserve"> to </w:t>
      </w:r>
      <w:r w:rsidR="002B1570" w:rsidRPr="00E36B67">
        <w:rPr>
          <w:rFonts w:ascii="Book Antiqua" w:hAnsi="Book Antiqua"/>
          <w:sz w:val="24"/>
          <w:szCs w:val="24"/>
        </w:rPr>
        <w:t>0.6</w:t>
      </w:r>
      <w:r w:rsidR="00BD2E21" w:rsidRPr="00E36B67">
        <w:rPr>
          <w:rFonts w:ascii="Book Antiqua" w:hAnsi="Book Antiqua"/>
          <w:sz w:val="24"/>
          <w:szCs w:val="24"/>
        </w:rPr>
        <w:t>4</w:t>
      </w:r>
      <w:r w:rsidR="00A81EF1" w:rsidRPr="00E36B67">
        <w:rPr>
          <w:rFonts w:ascii="Book Antiqua" w:hAnsi="Book Antiqua"/>
          <w:sz w:val="24"/>
          <w:szCs w:val="24"/>
        </w:rPr>
        <w:t>7</w:t>
      </w:r>
      <w:r w:rsidR="002B1570" w:rsidRPr="00E36B67">
        <w:rPr>
          <w:rFonts w:ascii="Book Antiqua" w:hAnsi="Book Antiqua"/>
          <w:sz w:val="24"/>
          <w:szCs w:val="24"/>
        </w:rPr>
        <w:t xml:space="preserve">) in </w:t>
      </w:r>
      <w:r w:rsidR="006B1431" w:rsidRPr="00E36B67">
        <w:rPr>
          <w:rFonts w:ascii="Book Antiqua" w:hAnsi="Book Antiqua"/>
          <w:sz w:val="24"/>
          <w:szCs w:val="24"/>
        </w:rPr>
        <w:t xml:space="preserve">the </w:t>
      </w:r>
      <w:r w:rsidR="002B1570" w:rsidRPr="00E36B67">
        <w:rPr>
          <w:rFonts w:ascii="Book Antiqua" w:hAnsi="Book Antiqua"/>
          <w:sz w:val="24"/>
          <w:szCs w:val="24"/>
        </w:rPr>
        <w:t>West China Hospital database.</w:t>
      </w:r>
    </w:p>
    <w:p w14:paraId="5A56B247" w14:textId="0AFAEABB" w:rsidR="0097642F" w:rsidRPr="00E36B67" w:rsidRDefault="007A1616"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According to</w:t>
      </w:r>
      <w:r w:rsidR="00601718" w:rsidRPr="00E36B67">
        <w:rPr>
          <w:rFonts w:ascii="Book Antiqua" w:hAnsi="Book Antiqua"/>
          <w:sz w:val="24"/>
          <w:szCs w:val="24"/>
        </w:rPr>
        <w:t xml:space="preserve"> data of </w:t>
      </w:r>
      <w:r w:rsidR="00BB2F1A" w:rsidRPr="00E36B67">
        <w:rPr>
          <w:rFonts w:ascii="Book Antiqua" w:eastAsia="宋体" w:hAnsi="Book Antiqua" w:cs="Times New Roman"/>
          <w:sz w:val="24"/>
          <w:szCs w:val="24"/>
        </w:rPr>
        <w:t xml:space="preserve">the </w:t>
      </w:r>
      <w:r w:rsidR="00601718" w:rsidRPr="00E36B67">
        <w:rPr>
          <w:rFonts w:ascii="Book Antiqua" w:hAnsi="Book Antiqua"/>
          <w:sz w:val="24"/>
          <w:szCs w:val="24"/>
        </w:rPr>
        <w:t>SEER cohort, there were statistically significant differences in survival time</w:t>
      </w:r>
      <w:r w:rsidR="00902060" w:rsidRPr="00E36B67">
        <w:rPr>
          <w:rFonts w:ascii="Book Antiqua" w:hAnsi="Book Antiqua"/>
          <w:sz w:val="24"/>
          <w:szCs w:val="24"/>
        </w:rPr>
        <w:t>s</w:t>
      </w:r>
      <w:r w:rsidR="00601718" w:rsidRPr="00E36B67">
        <w:rPr>
          <w:rFonts w:ascii="Book Antiqua" w:hAnsi="Book Antiqua"/>
          <w:sz w:val="24"/>
          <w:szCs w:val="24"/>
        </w:rPr>
        <w:t xml:space="preserve"> </w:t>
      </w:r>
      <w:r w:rsidRPr="00E36B67">
        <w:rPr>
          <w:rFonts w:ascii="Book Antiqua" w:hAnsi="Book Antiqua"/>
          <w:sz w:val="24"/>
          <w:szCs w:val="24"/>
        </w:rPr>
        <w:t xml:space="preserve">between patients with </w:t>
      </w:r>
      <w:r w:rsidR="00601718" w:rsidRPr="00E36B67">
        <w:rPr>
          <w:rFonts w:ascii="Book Antiqua" w:hAnsi="Book Antiqua"/>
          <w:sz w:val="24"/>
          <w:szCs w:val="24"/>
        </w:rPr>
        <w:t>modi</w:t>
      </w:r>
      <w:r w:rsidR="00F10DF0" w:rsidRPr="00E36B67">
        <w:rPr>
          <w:rFonts w:ascii="Book Antiqua" w:hAnsi="Book Antiqua"/>
          <w:sz w:val="24"/>
          <w:szCs w:val="24"/>
        </w:rPr>
        <w:t>fied T stages (</w:t>
      </w:r>
      <w:r w:rsidRPr="00E36B67">
        <w:rPr>
          <w:rFonts w:ascii="Book Antiqua" w:hAnsi="Book Antiqua"/>
          <w:sz w:val="24"/>
          <w:szCs w:val="24"/>
        </w:rPr>
        <w:t xml:space="preserve">the </w:t>
      </w:r>
      <w:r w:rsidR="00F10DF0" w:rsidRPr="00E36B67">
        <w:rPr>
          <w:rFonts w:ascii="Book Antiqua" w:hAnsi="Book Antiqua"/>
          <w:sz w:val="24"/>
          <w:szCs w:val="24"/>
        </w:rPr>
        <w:t>MST</w:t>
      </w:r>
      <w:r w:rsidR="006B1431" w:rsidRPr="00E36B67">
        <w:rPr>
          <w:rFonts w:ascii="Book Antiqua" w:hAnsi="Book Antiqua"/>
          <w:sz w:val="24"/>
          <w:szCs w:val="24"/>
        </w:rPr>
        <w:t>s</w:t>
      </w:r>
      <w:r w:rsidR="00F10DF0" w:rsidRPr="00E36B67">
        <w:rPr>
          <w:rFonts w:ascii="Book Antiqua" w:hAnsi="Book Antiqua"/>
          <w:sz w:val="24"/>
          <w:szCs w:val="24"/>
        </w:rPr>
        <w:t xml:space="preserve"> of T1, T2</w:t>
      </w:r>
      <w:r w:rsidR="006B1431" w:rsidRPr="00E36B67">
        <w:rPr>
          <w:rFonts w:ascii="Book Antiqua" w:hAnsi="Book Antiqua"/>
          <w:sz w:val="24"/>
          <w:szCs w:val="24"/>
        </w:rPr>
        <w:t>,</w:t>
      </w:r>
      <w:r w:rsidR="00F10DF0" w:rsidRPr="00E36B67">
        <w:rPr>
          <w:rFonts w:ascii="Book Antiqua" w:hAnsi="Book Antiqua"/>
          <w:sz w:val="24"/>
          <w:szCs w:val="24"/>
        </w:rPr>
        <w:t xml:space="preserve"> and T3 </w:t>
      </w:r>
      <w:r w:rsidR="006B1431" w:rsidRPr="00E36B67">
        <w:rPr>
          <w:rFonts w:ascii="Book Antiqua" w:hAnsi="Book Antiqua"/>
          <w:sz w:val="24"/>
          <w:szCs w:val="24"/>
        </w:rPr>
        <w:t xml:space="preserve">were </w:t>
      </w:r>
      <w:r w:rsidR="00F10DF0" w:rsidRPr="00E36B67">
        <w:rPr>
          <w:rFonts w:ascii="Book Antiqua" w:hAnsi="Book Antiqua"/>
          <w:sz w:val="24"/>
          <w:szCs w:val="24"/>
        </w:rPr>
        <w:t xml:space="preserve">28 </w:t>
      </w:r>
      <w:proofErr w:type="spellStart"/>
      <w:r w:rsidR="00FA5087" w:rsidRPr="00E36B67">
        <w:rPr>
          <w:rFonts w:ascii="Book Antiqua" w:hAnsi="Book Antiqua"/>
          <w:sz w:val="24"/>
          <w:szCs w:val="24"/>
        </w:rPr>
        <w:t>mo</w:t>
      </w:r>
      <w:proofErr w:type="spellEnd"/>
      <w:r w:rsidR="00F10DF0" w:rsidRPr="00E36B67">
        <w:rPr>
          <w:rFonts w:ascii="Book Antiqua" w:hAnsi="Book Antiqua"/>
          <w:sz w:val="24"/>
          <w:szCs w:val="24"/>
        </w:rPr>
        <w:t xml:space="preserve">, 20 </w:t>
      </w:r>
      <w:proofErr w:type="spellStart"/>
      <w:r w:rsidR="00FA5087" w:rsidRPr="00E36B67">
        <w:rPr>
          <w:rFonts w:ascii="Book Antiqua" w:hAnsi="Book Antiqua"/>
          <w:sz w:val="24"/>
          <w:szCs w:val="24"/>
        </w:rPr>
        <w:t>mo</w:t>
      </w:r>
      <w:proofErr w:type="spellEnd"/>
      <w:r w:rsidR="007573E0" w:rsidRPr="00E36B67">
        <w:rPr>
          <w:rFonts w:ascii="Book Antiqua" w:hAnsi="Book Antiqua"/>
          <w:sz w:val="24"/>
          <w:szCs w:val="24"/>
        </w:rPr>
        <w:t>,</w:t>
      </w:r>
      <w:r w:rsidR="00F10DF0" w:rsidRPr="00E36B67">
        <w:rPr>
          <w:rFonts w:ascii="Book Antiqua" w:hAnsi="Book Antiqua"/>
          <w:sz w:val="24"/>
          <w:szCs w:val="24"/>
        </w:rPr>
        <w:t xml:space="preserve"> and 16 </w:t>
      </w:r>
      <w:proofErr w:type="spellStart"/>
      <w:r w:rsidR="00FA5087" w:rsidRPr="00E36B67">
        <w:rPr>
          <w:rFonts w:ascii="Book Antiqua" w:hAnsi="Book Antiqua"/>
          <w:sz w:val="24"/>
          <w:szCs w:val="24"/>
        </w:rPr>
        <w:t>mo</w:t>
      </w:r>
      <w:proofErr w:type="spellEnd"/>
      <w:r w:rsidR="00BB2F1A" w:rsidRPr="00E36B67">
        <w:rPr>
          <w:rFonts w:ascii="Book Antiqua" w:eastAsia="宋体" w:hAnsi="Book Antiqua" w:cs="Times New Roman"/>
          <w:sz w:val="24"/>
          <w:szCs w:val="24"/>
        </w:rPr>
        <w:t>,</w:t>
      </w:r>
      <w:r w:rsidR="00F10DF0" w:rsidRPr="00E36B67">
        <w:rPr>
          <w:rFonts w:ascii="Book Antiqua" w:hAnsi="Book Antiqua"/>
          <w:sz w:val="24"/>
          <w:szCs w:val="24"/>
        </w:rPr>
        <w:t xml:space="preserve"> respectively,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F10DF0" w:rsidRPr="00E36B67">
        <w:rPr>
          <w:rFonts w:ascii="Book Antiqua" w:hAnsi="Book Antiqua"/>
          <w:sz w:val="24"/>
          <w:szCs w:val="24"/>
        </w:rPr>
        <w:t>&lt;</w:t>
      </w:r>
      <w:r w:rsidR="00C72DE9" w:rsidRPr="00E36B67">
        <w:rPr>
          <w:rFonts w:ascii="Book Antiqua" w:hAnsi="Book Antiqua"/>
          <w:sz w:val="24"/>
          <w:szCs w:val="24"/>
        </w:rPr>
        <w:t xml:space="preserve"> </w:t>
      </w:r>
      <w:r w:rsidR="00F10DF0" w:rsidRPr="00E36B67">
        <w:rPr>
          <w:rFonts w:ascii="Book Antiqua" w:hAnsi="Book Antiqua"/>
          <w:sz w:val="24"/>
          <w:szCs w:val="24"/>
        </w:rPr>
        <w:t>0.05</w:t>
      </w:r>
      <w:r w:rsidR="006B1431" w:rsidRPr="00E36B67">
        <w:rPr>
          <w:rFonts w:ascii="Book Antiqua" w:hAnsi="Book Antiqua"/>
          <w:sz w:val="24"/>
          <w:szCs w:val="24"/>
        </w:rPr>
        <w:t xml:space="preserve"> for all</w:t>
      </w:r>
      <w:r w:rsidR="00F10DF0" w:rsidRPr="00E36B67">
        <w:rPr>
          <w:rFonts w:ascii="Book Antiqua" w:hAnsi="Book Antiqua"/>
          <w:sz w:val="24"/>
          <w:szCs w:val="24"/>
        </w:rPr>
        <w:t xml:space="preserve">, Table </w:t>
      </w:r>
      <w:r w:rsidR="00B84DE4" w:rsidRPr="00E36B67">
        <w:rPr>
          <w:rFonts w:ascii="Book Antiqua" w:hAnsi="Book Antiqua"/>
          <w:sz w:val="24"/>
          <w:szCs w:val="24"/>
        </w:rPr>
        <w:t>5</w:t>
      </w:r>
      <w:r w:rsidR="00C72DE9" w:rsidRPr="00E36B67">
        <w:rPr>
          <w:rFonts w:ascii="Book Antiqua" w:hAnsi="Book Antiqua"/>
          <w:sz w:val="24"/>
          <w:szCs w:val="24"/>
        </w:rPr>
        <w:t>B</w:t>
      </w:r>
      <w:r w:rsidR="00F10DF0" w:rsidRPr="00E36B67">
        <w:rPr>
          <w:rFonts w:ascii="Book Antiqua" w:hAnsi="Book Antiqua"/>
          <w:sz w:val="24"/>
          <w:szCs w:val="24"/>
        </w:rPr>
        <w:t xml:space="preserve">). The </w:t>
      </w:r>
      <w:r w:rsidR="008C6A7E" w:rsidRPr="00E36B67">
        <w:rPr>
          <w:rFonts w:ascii="Book Antiqua" w:hAnsi="Book Antiqua"/>
          <w:sz w:val="24"/>
          <w:szCs w:val="24"/>
        </w:rPr>
        <w:t>MST</w:t>
      </w:r>
      <w:r w:rsidR="00BB2F1A" w:rsidRPr="00E36B67">
        <w:rPr>
          <w:rFonts w:ascii="Book Antiqua" w:eastAsia="宋体" w:hAnsi="Book Antiqua" w:cs="Times New Roman"/>
          <w:sz w:val="24"/>
          <w:szCs w:val="24"/>
        </w:rPr>
        <w:t>s</w:t>
      </w:r>
      <w:r w:rsidR="00F10DF0" w:rsidRPr="00E36B67">
        <w:rPr>
          <w:rFonts w:ascii="Book Antiqua" w:hAnsi="Book Antiqua"/>
          <w:sz w:val="24"/>
          <w:szCs w:val="24"/>
        </w:rPr>
        <w:t xml:space="preserve"> of </w:t>
      </w:r>
      <w:r w:rsidRPr="00E36B67">
        <w:rPr>
          <w:rFonts w:ascii="Book Antiqua" w:hAnsi="Book Antiqua"/>
          <w:sz w:val="24"/>
          <w:szCs w:val="24"/>
        </w:rPr>
        <w:t xml:space="preserve">patients with </w:t>
      </w:r>
      <w:r w:rsidR="00F10DF0" w:rsidRPr="00E36B67">
        <w:rPr>
          <w:rFonts w:ascii="Book Antiqua" w:hAnsi="Book Antiqua"/>
          <w:sz w:val="24"/>
          <w:szCs w:val="24"/>
        </w:rPr>
        <w:t>modified stage</w:t>
      </w:r>
      <w:r w:rsidR="006B1431" w:rsidRPr="00E36B67">
        <w:rPr>
          <w:rFonts w:ascii="Book Antiqua" w:hAnsi="Book Antiqua"/>
          <w:sz w:val="24"/>
          <w:szCs w:val="24"/>
        </w:rPr>
        <w:t>s</w:t>
      </w:r>
      <w:r w:rsidR="00F10DF0" w:rsidRPr="00E36B67">
        <w:rPr>
          <w:rFonts w:ascii="Book Antiqua" w:hAnsi="Book Antiqua"/>
          <w:sz w:val="24"/>
          <w:szCs w:val="24"/>
        </w:rPr>
        <w:t xml:space="preserve"> IA, IB, IIA, IIB, and III </w:t>
      </w:r>
      <w:r w:rsidR="00BB2F1A" w:rsidRPr="00E36B67">
        <w:rPr>
          <w:rFonts w:ascii="Book Antiqua" w:eastAsia="宋体" w:hAnsi="Book Antiqua" w:cs="Times New Roman"/>
          <w:sz w:val="24"/>
          <w:szCs w:val="24"/>
        </w:rPr>
        <w:t>were</w:t>
      </w:r>
      <w:r w:rsidR="00F10DF0" w:rsidRPr="00E36B67">
        <w:rPr>
          <w:rFonts w:ascii="Book Antiqua" w:hAnsi="Book Antiqua"/>
          <w:sz w:val="24"/>
          <w:szCs w:val="24"/>
        </w:rPr>
        <w:t xml:space="preserve"> 38, 27, 25, 20, and 16 </w:t>
      </w:r>
      <w:proofErr w:type="spellStart"/>
      <w:r w:rsidR="00FA5087" w:rsidRPr="00E36B67">
        <w:rPr>
          <w:rFonts w:ascii="Book Antiqua" w:hAnsi="Book Antiqua"/>
          <w:sz w:val="24"/>
          <w:szCs w:val="24"/>
        </w:rPr>
        <w:t>mo</w:t>
      </w:r>
      <w:proofErr w:type="spellEnd"/>
      <w:r w:rsidR="00BB2F1A" w:rsidRPr="00E36B67">
        <w:rPr>
          <w:rFonts w:ascii="Book Antiqua" w:eastAsia="宋体" w:hAnsi="Book Antiqua" w:cs="Times New Roman"/>
          <w:sz w:val="24"/>
          <w:szCs w:val="24"/>
        </w:rPr>
        <w:t>,</w:t>
      </w:r>
      <w:r w:rsidR="00F10DF0" w:rsidRPr="00E36B67">
        <w:rPr>
          <w:rFonts w:ascii="Book Antiqua" w:hAnsi="Book Antiqua"/>
          <w:sz w:val="24"/>
          <w:szCs w:val="24"/>
        </w:rPr>
        <w:t xml:space="preserve"> respectively, with </w:t>
      </w:r>
      <w:r w:rsidR="00BB2F1A" w:rsidRPr="00E36B67">
        <w:rPr>
          <w:rFonts w:ascii="Book Antiqua" w:eastAsia="宋体" w:hAnsi="Book Antiqua" w:cs="Times New Roman"/>
          <w:sz w:val="24"/>
          <w:szCs w:val="24"/>
        </w:rPr>
        <w:t>significant</w:t>
      </w:r>
      <w:r w:rsidR="00F10DF0" w:rsidRPr="00E36B67">
        <w:rPr>
          <w:rFonts w:ascii="Book Antiqua" w:hAnsi="Book Antiqua"/>
          <w:sz w:val="24"/>
          <w:szCs w:val="24"/>
        </w:rPr>
        <w:t xml:space="preserve"> and clinical differences </w:t>
      </w:r>
      <w:r w:rsidRPr="00E36B67">
        <w:rPr>
          <w:rFonts w:ascii="Book Antiqua" w:hAnsi="Book Antiqua"/>
          <w:sz w:val="24"/>
          <w:szCs w:val="24"/>
        </w:rPr>
        <w:t xml:space="preserve">between </w:t>
      </w:r>
      <w:r w:rsidR="00F10DF0" w:rsidRPr="00E36B67">
        <w:rPr>
          <w:rFonts w:ascii="Book Antiqua" w:hAnsi="Book Antiqua"/>
          <w:sz w:val="24"/>
          <w:szCs w:val="24"/>
        </w:rPr>
        <w:t xml:space="preserve">the stages (Table </w:t>
      </w:r>
      <w:r w:rsidR="00B84DE4" w:rsidRPr="00E36B67">
        <w:rPr>
          <w:rFonts w:ascii="Book Antiqua" w:hAnsi="Book Antiqua"/>
          <w:sz w:val="24"/>
          <w:szCs w:val="24"/>
        </w:rPr>
        <w:t>5</w:t>
      </w:r>
      <w:r w:rsidR="00C72DE9" w:rsidRPr="00E36B67">
        <w:rPr>
          <w:rFonts w:ascii="Book Antiqua" w:hAnsi="Book Antiqua"/>
          <w:sz w:val="24"/>
          <w:szCs w:val="24"/>
        </w:rPr>
        <w:t>D</w:t>
      </w:r>
      <w:r w:rsidR="006B1431" w:rsidRPr="00E36B67">
        <w:rPr>
          <w:rFonts w:ascii="Book Antiqua" w:hAnsi="Book Antiqua"/>
          <w:sz w:val="24"/>
          <w:szCs w:val="24"/>
        </w:rPr>
        <w:t xml:space="preserve"> and </w:t>
      </w:r>
      <w:r w:rsidR="00F10DF0" w:rsidRPr="00E36B67">
        <w:rPr>
          <w:rFonts w:ascii="Book Antiqua" w:hAnsi="Book Antiqua"/>
          <w:sz w:val="24"/>
          <w:szCs w:val="24"/>
        </w:rPr>
        <w:t xml:space="preserve">Figure </w:t>
      </w:r>
      <w:r w:rsidR="007163CA" w:rsidRPr="00E36B67">
        <w:rPr>
          <w:rFonts w:ascii="Book Antiqua" w:hAnsi="Book Antiqua"/>
          <w:sz w:val="24"/>
          <w:szCs w:val="24"/>
        </w:rPr>
        <w:t>4</w:t>
      </w:r>
      <w:r w:rsidR="00C72DE9" w:rsidRPr="00E36B67">
        <w:rPr>
          <w:rFonts w:ascii="Book Antiqua" w:hAnsi="Book Antiqua"/>
          <w:sz w:val="24"/>
          <w:szCs w:val="24"/>
        </w:rPr>
        <w:t>B</w:t>
      </w:r>
      <w:r w:rsidR="008663DB" w:rsidRPr="00E36B67">
        <w:rPr>
          <w:rFonts w:ascii="Book Antiqua" w:hAnsi="Book Antiqua"/>
          <w:sz w:val="24"/>
          <w:szCs w:val="24"/>
        </w:rPr>
        <w:t>).</w:t>
      </w:r>
    </w:p>
    <w:p w14:paraId="4B022430" w14:textId="7AFEDCF5" w:rsidR="009135FD" w:rsidRPr="00E36B67" w:rsidRDefault="007A1616"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When patients from</w:t>
      </w:r>
      <w:r w:rsidR="00BB2F1A" w:rsidRPr="00E36B67">
        <w:rPr>
          <w:rFonts w:ascii="Book Antiqua" w:eastAsia="宋体" w:hAnsi="Book Antiqua" w:cs="Times New Roman"/>
          <w:sz w:val="24"/>
          <w:szCs w:val="24"/>
        </w:rPr>
        <w:t xml:space="preserve"> the</w:t>
      </w:r>
      <w:r w:rsidR="00217136" w:rsidRPr="00E36B67">
        <w:rPr>
          <w:rFonts w:ascii="Book Antiqua" w:hAnsi="Book Antiqua"/>
          <w:sz w:val="24"/>
          <w:szCs w:val="24"/>
        </w:rPr>
        <w:t xml:space="preserve"> West China Hospital database </w:t>
      </w:r>
      <w:r w:rsidRPr="00E36B67">
        <w:rPr>
          <w:rFonts w:ascii="Book Antiqua" w:hAnsi="Book Antiqua"/>
          <w:sz w:val="24"/>
          <w:szCs w:val="24"/>
        </w:rPr>
        <w:t xml:space="preserve">were used </w:t>
      </w:r>
      <w:r w:rsidR="00217136" w:rsidRPr="00E36B67">
        <w:rPr>
          <w:rFonts w:ascii="Book Antiqua" w:hAnsi="Book Antiqua"/>
          <w:sz w:val="24"/>
          <w:szCs w:val="24"/>
        </w:rPr>
        <w:t>as test samples</w:t>
      </w:r>
      <w:r w:rsidR="00BB2F1A" w:rsidRPr="00E36B67">
        <w:rPr>
          <w:rFonts w:ascii="Book Antiqua" w:eastAsia="宋体" w:hAnsi="Book Antiqua" w:cs="Times New Roman"/>
          <w:sz w:val="24"/>
          <w:szCs w:val="24"/>
        </w:rPr>
        <w:t>, the</w:t>
      </w:r>
      <w:r w:rsidR="00217136" w:rsidRPr="00E36B67">
        <w:rPr>
          <w:rFonts w:ascii="Book Antiqua" w:hAnsi="Book Antiqua"/>
          <w:sz w:val="24"/>
          <w:szCs w:val="24"/>
        </w:rPr>
        <w:t xml:space="preserve"> survival functions </w:t>
      </w:r>
      <w:r w:rsidR="00902060" w:rsidRPr="00E36B67">
        <w:rPr>
          <w:rFonts w:ascii="Book Antiqua" w:hAnsi="Book Antiqua"/>
          <w:sz w:val="24"/>
          <w:szCs w:val="24"/>
        </w:rPr>
        <w:t xml:space="preserve">of </w:t>
      </w:r>
      <w:r w:rsidRPr="00E36B67">
        <w:rPr>
          <w:rFonts w:ascii="Book Antiqua" w:hAnsi="Book Antiqua"/>
          <w:sz w:val="24"/>
          <w:szCs w:val="24"/>
        </w:rPr>
        <w:t>patients with</w:t>
      </w:r>
      <w:r w:rsidR="00217136" w:rsidRPr="00E36B67">
        <w:rPr>
          <w:rFonts w:ascii="Book Antiqua" w:hAnsi="Book Antiqua"/>
          <w:sz w:val="24"/>
          <w:szCs w:val="24"/>
        </w:rPr>
        <w:t xml:space="preserve"> </w:t>
      </w:r>
      <w:r w:rsidR="00BB2F1A" w:rsidRPr="00E36B67">
        <w:rPr>
          <w:rFonts w:ascii="Book Antiqua" w:eastAsia="宋体" w:hAnsi="Book Antiqua" w:cs="Times New Roman"/>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217136" w:rsidRPr="00E36B67">
        <w:rPr>
          <w:rFonts w:ascii="Book Antiqua" w:hAnsi="Book Antiqua"/>
          <w:sz w:val="24"/>
          <w:szCs w:val="24"/>
        </w:rPr>
        <w:t xml:space="preserve"> </w:t>
      </w:r>
      <w:r w:rsidR="00902060" w:rsidRPr="00E36B67">
        <w:rPr>
          <w:rFonts w:ascii="Book Antiqua" w:hAnsi="Book Antiqua"/>
          <w:sz w:val="24"/>
          <w:szCs w:val="24"/>
        </w:rPr>
        <w:t xml:space="preserve">edition </w:t>
      </w:r>
      <w:r w:rsidR="00217136" w:rsidRPr="00E36B67">
        <w:rPr>
          <w:rFonts w:ascii="Book Antiqua" w:hAnsi="Book Antiqua"/>
          <w:sz w:val="24"/>
          <w:szCs w:val="24"/>
        </w:rPr>
        <w:t xml:space="preserve">AJCC stage </w:t>
      </w:r>
      <w:r w:rsidR="00217136" w:rsidRPr="00E36B67">
        <w:rPr>
          <w:rFonts w:ascii="Book Antiqua" w:hAnsi="Book Antiqua"/>
          <w:sz w:val="24"/>
          <w:szCs w:val="24"/>
        </w:rPr>
        <w:lastRenderedPageBreak/>
        <w:t xml:space="preserve">IA </w:t>
      </w:r>
      <w:r w:rsidR="00C72DE9" w:rsidRPr="00E36B67">
        <w:rPr>
          <w:rFonts w:ascii="Book Antiqua" w:hAnsi="Book Antiqua"/>
          <w:i/>
          <w:sz w:val="24"/>
          <w:szCs w:val="24"/>
        </w:rPr>
        <w:t>vs</w:t>
      </w:r>
      <w:r w:rsidR="00217136" w:rsidRPr="00E36B67">
        <w:rPr>
          <w:rFonts w:ascii="Book Antiqua" w:hAnsi="Book Antiqua"/>
          <w:sz w:val="24"/>
          <w:szCs w:val="24"/>
        </w:rPr>
        <w:t xml:space="preserve"> stage IB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0.014, Table </w:t>
      </w:r>
      <w:r w:rsidR="00B84DE4" w:rsidRPr="00E36B67">
        <w:rPr>
          <w:rFonts w:ascii="Book Antiqua" w:hAnsi="Book Antiqua"/>
          <w:sz w:val="24"/>
          <w:szCs w:val="24"/>
        </w:rPr>
        <w:t>5</w:t>
      </w:r>
      <w:r w:rsidR="00C72DE9" w:rsidRPr="00E36B67">
        <w:rPr>
          <w:rFonts w:ascii="Book Antiqua" w:hAnsi="Book Antiqua"/>
          <w:sz w:val="24"/>
          <w:szCs w:val="24"/>
        </w:rPr>
        <w:t>C</w:t>
      </w:r>
      <w:r w:rsidR="006B1431" w:rsidRPr="00E36B67">
        <w:rPr>
          <w:rFonts w:ascii="Book Antiqua" w:hAnsi="Book Antiqua"/>
          <w:sz w:val="24"/>
          <w:szCs w:val="24"/>
        </w:rPr>
        <w:t xml:space="preserve"> and </w:t>
      </w:r>
      <w:r w:rsidR="00217136" w:rsidRPr="00E36B67">
        <w:rPr>
          <w:rFonts w:ascii="Book Antiqua" w:hAnsi="Book Antiqua"/>
          <w:sz w:val="24"/>
          <w:szCs w:val="24"/>
        </w:rPr>
        <w:t>Figure 4</w:t>
      </w:r>
      <w:r w:rsidR="00C72DE9" w:rsidRPr="00E36B67">
        <w:rPr>
          <w:rFonts w:ascii="Book Antiqua" w:hAnsi="Book Antiqua"/>
          <w:sz w:val="24"/>
          <w:szCs w:val="24"/>
        </w:rPr>
        <w:t>C</w:t>
      </w:r>
      <w:r w:rsidR="00217136" w:rsidRPr="00E36B67">
        <w:rPr>
          <w:rFonts w:ascii="Book Antiqua" w:hAnsi="Book Antiqua"/>
          <w:sz w:val="24"/>
          <w:szCs w:val="24"/>
        </w:rPr>
        <w:t xml:space="preserve">), stage IB </w:t>
      </w:r>
      <w:r w:rsidR="00C72DE9" w:rsidRPr="00E36B67">
        <w:rPr>
          <w:rFonts w:ascii="Book Antiqua" w:hAnsi="Book Antiqua"/>
          <w:i/>
          <w:sz w:val="24"/>
          <w:szCs w:val="24"/>
        </w:rPr>
        <w:t>vs</w:t>
      </w:r>
      <w:r w:rsidR="00217136" w:rsidRPr="00E36B67">
        <w:rPr>
          <w:rFonts w:ascii="Book Antiqua" w:hAnsi="Book Antiqua"/>
          <w:sz w:val="24"/>
          <w:szCs w:val="24"/>
        </w:rPr>
        <w:t xml:space="preserve"> stage IIA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0.001), </w:t>
      </w:r>
      <w:r w:rsidR="00BB2F1A" w:rsidRPr="00E36B67">
        <w:rPr>
          <w:rFonts w:ascii="Book Antiqua" w:eastAsia="宋体" w:hAnsi="Book Antiqua" w:cs="Times New Roman"/>
          <w:sz w:val="24"/>
          <w:szCs w:val="24"/>
        </w:rPr>
        <w:t xml:space="preserve">and </w:t>
      </w:r>
      <w:r w:rsidR="00217136" w:rsidRPr="00E36B67">
        <w:rPr>
          <w:rFonts w:ascii="Book Antiqua" w:hAnsi="Book Antiqua"/>
          <w:sz w:val="24"/>
          <w:szCs w:val="24"/>
        </w:rPr>
        <w:t xml:space="preserve">stage IIB </w:t>
      </w:r>
      <w:r w:rsidR="00C72DE9" w:rsidRPr="00E36B67">
        <w:rPr>
          <w:rFonts w:ascii="Book Antiqua" w:hAnsi="Book Antiqua"/>
          <w:i/>
          <w:sz w:val="24"/>
          <w:szCs w:val="24"/>
        </w:rPr>
        <w:t>vs</w:t>
      </w:r>
      <w:r w:rsidR="00217136" w:rsidRPr="00E36B67">
        <w:rPr>
          <w:rFonts w:ascii="Book Antiqua" w:hAnsi="Book Antiqua"/>
          <w:sz w:val="24"/>
          <w:szCs w:val="24"/>
        </w:rPr>
        <w:t xml:space="preserve"> stage III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0.018) were </w:t>
      </w:r>
      <w:r w:rsidR="00BB2F1A" w:rsidRPr="00E36B67">
        <w:rPr>
          <w:rFonts w:ascii="Book Antiqua" w:eastAsia="宋体" w:hAnsi="Book Antiqua" w:cs="Times New Roman"/>
          <w:sz w:val="24"/>
          <w:szCs w:val="24"/>
        </w:rPr>
        <w:t>significantly</w:t>
      </w:r>
      <w:r w:rsidR="00217136" w:rsidRPr="00E36B67">
        <w:rPr>
          <w:rFonts w:ascii="Book Antiqua" w:hAnsi="Book Antiqua"/>
          <w:sz w:val="24"/>
          <w:szCs w:val="24"/>
        </w:rPr>
        <w:t xml:space="preserve"> different. However, the survival time and survival rate of</w:t>
      </w:r>
      <w:r w:rsidRPr="00E36B67">
        <w:rPr>
          <w:rFonts w:ascii="Book Antiqua" w:hAnsi="Book Antiqua"/>
          <w:sz w:val="24"/>
          <w:szCs w:val="24"/>
        </w:rPr>
        <w:t xml:space="preserve"> patients with</w:t>
      </w:r>
      <w:r w:rsidR="00217136" w:rsidRPr="00E36B67">
        <w:rPr>
          <w:rFonts w:ascii="Book Antiqua" w:hAnsi="Book Antiqua"/>
          <w:sz w:val="24"/>
          <w:szCs w:val="24"/>
        </w:rPr>
        <w:t xml:space="preserve"> </w:t>
      </w:r>
      <w:r w:rsidR="0068412F" w:rsidRPr="00E36B67">
        <w:rPr>
          <w:rFonts w:ascii="Book Antiqua" w:hAnsi="Book Antiqua"/>
          <w:sz w:val="24"/>
          <w:szCs w:val="24"/>
        </w:rPr>
        <w:t xml:space="preserve">stage </w:t>
      </w:r>
      <w:r w:rsidR="00217136" w:rsidRPr="00E36B67">
        <w:rPr>
          <w:rFonts w:ascii="Book Antiqua" w:hAnsi="Book Antiqua"/>
          <w:sz w:val="24"/>
          <w:szCs w:val="24"/>
        </w:rPr>
        <w:t xml:space="preserve">IIA were lower than those of </w:t>
      </w:r>
      <w:r w:rsidRPr="00E36B67">
        <w:rPr>
          <w:rFonts w:ascii="Book Antiqua" w:hAnsi="Book Antiqua"/>
          <w:sz w:val="24"/>
          <w:szCs w:val="24"/>
        </w:rPr>
        <w:t xml:space="preserve">patients with </w:t>
      </w:r>
      <w:r w:rsidR="0068412F" w:rsidRPr="00E36B67">
        <w:rPr>
          <w:rFonts w:ascii="Book Antiqua" w:hAnsi="Book Antiqua"/>
          <w:sz w:val="24"/>
          <w:szCs w:val="24"/>
        </w:rPr>
        <w:t xml:space="preserve">stage </w:t>
      </w:r>
      <w:r w:rsidR="00217136" w:rsidRPr="00E36B67">
        <w:rPr>
          <w:rFonts w:ascii="Book Antiqua" w:hAnsi="Book Antiqua"/>
          <w:sz w:val="24"/>
          <w:szCs w:val="24"/>
        </w:rPr>
        <w:t xml:space="preserve">IIB, and there was no significant difference (MST 16 </w:t>
      </w:r>
      <w:proofErr w:type="spellStart"/>
      <w:r w:rsidR="00FA5087" w:rsidRPr="00E36B67">
        <w:rPr>
          <w:rFonts w:ascii="Book Antiqua" w:hAnsi="Book Antiqua"/>
          <w:i/>
          <w:sz w:val="24"/>
          <w:szCs w:val="24"/>
        </w:rPr>
        <w:t>vs</w:t>
      </w:r>
      <w:proofErr w:type="spellEnd"/>
      <w:r w:rsidR="00217136" w:rsidRPr="00E36B67">
        <w:rPr>
          <w:rFonts w:ascii="Book Antiqua" w:hAnsi="Book Antiqua"/>
          <w:sz w:val="24"/>
          <w:szCs w:val="24"/>
        </w:rPr>
        <w:t xml:space="preserve"> 17 </w:t>
      </w:r>
      <w:proofErr w:type="spellStart"/>
      <w:r w:rsidR="00FA5087" w:rsidRPr="00E36B67">
        <w:rPr>
          <w:rFonts w:ascii="Book Antiqua" w:hAnsi="Book Antiqua"/>
          <w:sz w:val="24"/>
          <w:szCs w:val="24"/>
        </w:rPr>
        <w:t>mo</w:t>
      </w:r>
      <w:proofErr w:type="spellEnd"/>
      <w:r w:rsidR="00217136" w:rsidRPr="00E36B67">
        <w:rPr>
          <w:rFonts w:ascii="Book Antiqua" w:hAnsi="Book Antiqua"/>
          <w:sz w:val="24"/>
          <w:szCs w:val="24"/>
        </w:rPr>
        <w:t xml:space="preserve">, 1-year survival rate 58.4% </w:t>
      </w:r>
      <w:r w:rsidR="00FA5087" w:rsidRPr="00E36B67">
        <w:rPr>
          <w:rFonts w:ascii="Book Antiqua" w:hAnsi="Book Antiqua"/>
          <w:i/>
          <w:sz w:val="24"/>
          <w:szCs w:val="24"/>
        </w:rPr>
        <w:t>vs</w:t>
      </w:r>
      <w:r w:rsidR="00217136" w:rsidRPr="00E36B67">
        <w:rPr>
          <w:rFonts w:ascii="Book Antiqua" w:hAnsi="Book Antiqua"/>
          <w:sz w:val="24"/>
          <w:szCs w:val="24"/>
        </w:rPr>
        <w:t xml:space="preserve"> 66.1%, 3-year survival rate 9.9% </w:t>
      </w:r>
      <w:r w:rsidR="00FA5087" w:rsidRPr="00E36B67">
        <w:rPr>
          <w:rFonts w:ascii="Book Antiqua" w:hAnsi="Book Antiqua"/>
          <w:i/>
          <w:sz w:val="24"/>
          <w:szCs w:val="24"/>
        </w:rPr>
        <w:t>vs</w:t>
      </w:r>
      <w:r w:rsidR="00217136" w:rsidRPr="00E36B67">
        <w:rPr>
          <w:rFonts w:ascii="Book Antiqua" w:hAnsi="Book Antiqua"/>
          <w:sz w:val="24"/>
          <w:szCs w:val="24"/>
        </w:rPr>
        <w:t xml:space="preserve"> 12.7%,</w:t>
      </w:r>
      <w:r w:rsidR="006B1431" w:rsidRPr="00E36B67">
        <w:rPr>
          <w:rFonts w:ascii="Book Antiqua" w:hAnsi="Book Antiqua"/>
          <w:sz w:val="24"/>
          <w:szCs w:val="24"/>
        </w:rPr>
        <w:t xml:space="preserve"> and</w:t>
      </w:r>
      <w:r w:rsidR="00217136" w:rsidRPr="00E36B67">
        <w:rPr>
          <w:rFonts w:ascii="Book Antiqua" w:hAnsi="Book Antiqua"/>
          <w:sz w:val="24"/>
          <w:szCs w:val="24"/>
        </w:rPr>
        <w:t xml:space="preserve"> </w:t>
      </w:r>
      <w:r w:rsidR="00E14B94" w:rsidRPr="00E36B67">
        <w:rPr>
          <w:rFonts w:ascii="Book Antiqua" w:hAnsi="Book Antiqua"/>
          <w:sz w:val="24"/>
          <w:szCs w:val="24"/>
        </w:rPr>
        <w:t>5</w:t>
      </w:r>
      <w:r w:rsidR="00217136" w:rsidRPr="00E36B67">
        <w:rPr>
          <w:rFonts w:ascii="Book Antiqua" w:hAnsi="Book Antiqua"/>
          <w:sz w:val="24"/>
          <w:szCs w:val="24"/>
        </w:rPr>
        <w:t xml:space="preserve">-year survival rate 5.0 </w:t>
      </w:r>
      <w:r w:rsidR="00FA5087" w:rsidRPr="00E36B67">
        <w:rPr>
          <w:rFonts w:ascii="Book Antiqua" w:hAnsi="Book Antiqua"/>
          <w:i/>
          <w:sz w:val="24"/>
          <w:szCs w:val="24"/>
        </w:rPr>
        <w:t>vs</w:t>
      </w:r>
      <w:r w:rsidR="00217136" w:rsidRPr="00E36B67">
        <w:rPr>
          <w:rFonts w:ascii="Book Antiqua" w:hAnsi="Book Antiqua"/>
          <w:sz w:val="24"/>
          <w:szCs w:val="24"/>
        </w:rPr>
        <w:t xml:space="preserve"> 4.5%, </w:t>
      </w:r>
      <w:r w:rsidR="00C72DE9" w:rsidRPr="00E36B67">
        <w:rPr>
          <w:rFonts w:ascii="Book Antiqua" w:hAnsi="Book Antiqua"/>
          <w:i/>
          <w:iCs/>
          <w:sz w:val="24"/>
          <w:szCs w:val="24"/>
        </w:rPr>
        <w:t>P</w:t>
      </w:r>
      <w:r w:rsidR="00217136" w:rsidRPr="00E36B67">
        <w:rPr>
          <w:rFonts w:ascii="Book Antiqua" w:hAnsi="Book Antiqua"/>
          <w:sz w:val="24"/>
          <w:szCs w:val="24"/>
        </w:rPr>
        <w:t xml:space="preserve"> &gt; 0.05</w:t>
      </w:r>
      <w:r w:rsidR="006B1431" w:rsidRPr="00E36B67">
        <w:rPr>
          <w:rFonts w:ascii="Book Antiqua" w:hAnsi="Book Antiqua"/>
          <w:sz w:val="24"/>
          <w:szCs w:val="24"/>
        </w:rPr>
        <w:t xml:space="preserve"> for all</w:t>
      </w:r>
      <w:r w:rsidR="00217136" w:rsidRPr="00E36B67">
        <w:rPr>
          <w:rFonts w:ascii="Book Antiqua" w:hAnsi="Book Antiqua"/>
          <w:sz w:val="24"/>
          <w:szCs w:val="24"/>
        </w:rPr>
        <w:t xml:space="preserve">). When </w:t>
      </w:r>
      <w:r w:rsidR="00BB2F1A" w:rsidRPr="00E36B67">
        <w:rPr>
          <w:rFonts w:ascii="Book Antiqua" w:eastAsia="宋体" w:hAnsi="Book Antiqua" w:cs="Times New Roman"/>
          <w:sz w:val="24"/>
          <w:szCs w:val="24"/>
        </w:rPr>
        <w:t xml:space="preserve">a </w:t>
      </w:r>
      <w:r w:rsidR="00217136" w:rsidRPr="00E36B67">
        <w:rPr>
          <w:rFonts w:ascii="Book Antiqua" w:hAnsi="Book Antiqua"/>
          <w:sz w:val="24"/>
          <w:szCs w:val="24"/>
        </w:rPr>
        <w:t xml:space="preserve">modified stage scheme </w:t>
      </w:r>
      <w:r w:rsidRPr="00E36B67">
        <w:rPr>
          <w:rFonts w:ascii="Book Antiqua" w:hAnsi="Book Antiqua"/>
          <w:sz w:val="24"/>
          <w:szCs w:val="24"/>
        </w:rPr>
        <w:t xml:space="preserve">was </w:t>
      </w:r>
      <w:r w:rsidR="00217136" w:rsidRPr="00E36B67">
        <w:rPr>
          <w:rFonts w:ascii="Book Antiqua" w:hAnsi="Book Antiqua"/>
          <w:sz w:val="24"/>
          <w:szCs w:val="24"/>
        </w:rPr>
        <w:t xml:space="preserve">applied, the </w:t>
      </w:r>
      <w:r w:rsidR="008C6A7E" w:rsidRPr="00E36B67">
        <w:rPr>
          <w:rFonts w:ascii="Book Antiqua" w:hAnsi="Book Antiqua"/>
          <w:sz w:val="24"/>
          <w:szCs w:val="24"/>
        </w:rPr>
        <w:t>MST</w:t>
      </w:r>
      <w:r w:rsidR="00BB2F1A" w:rsidRPr="00E36B67">
        <w:rPr>
          <w:rFonts w:ascii="Book Antiqua" w:eastAsia="宋体" w:hAnsi="Book Antiqua" w:cs="Times New Roman"/>
          <w:sz w:val="24"/>
          <w:szCs w:val="24"/>
        </w:rPr>
        <w:t>s</w:t>
      </w:r>
      <w:r w:rsidR="00217136" w:rsidRPr="00E36B67">
        <w:rPr>
          <w:rFonts w:ascii="Book Antiqua" w:hAnsi="Book Antiqua"/>
          <w:sz w:val="24"/>
          <w:szCs w:val="24"/>
        </w:rPr>
        <w:t xml:space="preserve"> of </w:t>
      </w:r>
      <w:r w:rsidRPr="00E36B67">
        <w:rPr>
          <w:rFonts w:ascii="Book Antiqua" w:hAnsi="Book Antiqua"/>
          <w:sz w:val="24"/>
          <w:szCs w:val="24"/>
        </w:rPr>
        <w:t xml:space="preserve">patients with </w:t>
      </w:r>
      <w:r w:rsidR="00343F6D" w:rsidRPr="00E36B67">
        <w:rPr>
          <w:rFonts w:ascii="Book Antiqua" w:hAnsi="Book Antiqua"/>
          <w:sz w:val="24"/>
          <w:szCs w:val="24"/>
        </w:rPr>
        <w:t>modified</w:t>
      </w:r>
      <w:r w:rsidR="00217136" w:rsidRPr="00E36B67">
        <w:rPr>
          <w:rFonts w:ascii="Book Antiqua" w:hAnsi="Book Antiqua"/>
          <w:sz w:val="24"/>
          <w:szCs w:val="24"/>
        </w:rPr>
        <w:t xml:space="preserve"> stage IA, IB, IIA, IIB and III were 32 </w:t>
      </w:r>
      <w:proofErr w:type="spellStart"/>
      <w:r w:rsidR="00FA5087" w:rsidRPr="00E36B67">
        <w:rPr>
          <w:rFonts w:ascii="Book Antiqua" w:hAnsi="Book Antiqua"/>
          <w:sz w:val="24"/>
          <w:szCs w:val="24"/>
        </w:rPr>
        <w:t>mo</w:t>
      </w:r>
      <w:proofErr w:type="spellEnd"/>
      <w:r w:rsidR="00217136" w:rsidRPr="00E36B67">
        <w:rPr>
          <w:rFonts w:ascii="Book Antiqua" w:hAnsi="Book Antiqua"/>
          <w:sz w:val="24"/>
          <w:szCs w:val="24"/>
        </w:rPr>
        <w:t xml:space="preserve">, 24 </w:t>
      </w:r>
      <w:proofErr w:type="spellStart"/>
      <w:r w:rsidR="00FA5087" w:rsidRPr="00E36B67">
        <w:rPr>
          <w:rFonts w:ascii="Book Antiqua" w:hAnsi="Book Antiqua"/>
          <w:sz w:val="24"/>
          <w:szCs w:val="24"/>
        </w:rPr>
        <w:t>mo</w:t>
      </w:r>
      <w:proofErr w:type="spellEnd"/>
      <w:r w:rsidR="00217136" w:rsidRPr="00E36B67">
        <w:rPr>
          <w:rFonts w:ascii="Book Antiqua" w:hAnsi="Book Antiqua"/>
          <w:sz w:val="24"/>
          <w:szCs w:val="24"/>
        </w:rPr>
        <w:t xml:space="preserve">, 21 </w:t>
      </w:r>
      <w:proofErr w:type="spellStart"/>
      <w:r w:rsidR="00FA5087" w:rsidRPr="00E36B67">
        <w:rPr>
          <w:rFonts w:ascii="Book Antiqua" w:eastAsia="宋体" w:hAnsi="Book Antiqua" w:cs="Times New Roman"/>
          <w:sz w:val="24"/>
          <w:szCs w:val="24"/>
        </w:rPr>
        <w:t>mo</w:t>
      </w:r>
      <w:proofErr w:type="spellEnd"/>
      <w:r w:rsidR="00217136" w:rsidRPr="00E36B67">
        <w:rPr>
          <w:rFonts w:ascii="Book Antiqua" w:hAnsi="Book Antiqua"/>
          <w:sz w:val="24"/>
          <w:szCs w:val="24"/>
        </w:rPr>
        <w:t xml:space="preserve">, 18 </w:t>
      </w:r>
      <w:proofErr w:type="spellStart"/>
      <w:r w:rsidR="00FA5087" w:rsidRPr="00E36B67">
        <w:rPr>
          <w:rFonts w:ascii="Book Antiqua" w:hAnsi="Book Antiqua"/>
          <w:sz w:val="24"/>
          <w:szCs w:val="24"/>
        </w:rPr>
        <w:t>mo</w:t>
      </w:r>
      <w:proofErr w:type="spellEnd"/>
      <w:r w:rsidR="003E44D6" w:rsidRPr="00E36B67">
        <w:rPr>
          <w:rFonts w:ascii="Book Antiqua" w:hAnsi="Book Antiqua"/>
          <w:sz w:val="24"/>
          <w:szCs w:val="24"/>
        </w:rPr>
        <w:t>,</w:t>
      </w:r>
      <w:r w:rsidR="00217136" w:rsidRPr="00E36B67">
        <w:rPr>
          <w:rFonts w:ascii="Book Antiqua" w:hAnsi="Book Antiqua"/>
          <w:sz w:val="24"/>
          <w:szCs w:val="24"/>
        </w:rPr>
        <w:t xml:space="preserve"> and 15 </w:t>
      </w:r>
      <w:proofErr w:type="spellStart"/>
      <w:r w:rsidR="00FA5087" w:rsidRPr="00E36B67">
        <w:rPr>
          <w:rFonts w:ascii="Book Antiqua" w:hAnsi="Book Antiqua"/>
          <w:sz w:val="24"/>
          <w:szCs w:val="24"/>
        </w:rPr>
        <w:t>mo</w:t>
      </w:r>
      <w:proofErr w:type="spellEnd"/>
      <w:r w:rsidR="00BB2F1A" w:rsidRPr="00E36B67">
        <w:rPr>
          <w:rFonts w:ascii="Book Antiqua" w:eastAsia="宋体" w:hAnsi="Book Antiqua" w:cs="Times New Roman"/>
          <w:sz w:val="24"/>
          <w:szCs w:val="24"/>
        </w:rPr>
        <w:t>,</w:t>
      </w:r>
      <w:r w:rsidR="00217136" w:rsidRPr="00E36B67">
        <w:rPr>
          <w:rFonts w:ascii="Book Antiqua" w:hAnsi="Book Antiqua"/>
          <w:sz w:val="24"/>
          <w:szCs w:val="24"/>
        </w:rPr>
        <w:t xml:space="preserve"> respectively. There were significant differences in survival time</w:t>
      </w:r>
      <w:r w:rsidR="00902060" w:rsidRPr="00E36B67">
        <w:rPr>
          <w:rFonts w:ascii="Book Antiqua" w:hAnsi="Book Antiqua"/>
          <w:sz w:val="24"/>
          <w:szCs w:val="24"/>
        </w:rPr>
        <w:t>s</w:t>
      </w:r>
      <w:r w:rsidR="00217136" w:rsidRPr="00E36B67">
        <w:rPr>
          <w:rFonts w:ascii="Book Antiqua" w:hAnsi="Book Antiqua"/>
          <w:sz w:val="24"/>
          <w:szCs w:val="24"/>
        </w:rPr>
        <w:t xml:space="preserve"> between</w:t>
      </w:r>
      <w:r w:rsidRPr="00E36B67">
        <w:rPr>
          <w:rFonts w:ascii="Book Antiqua" w:hAnsi="Book Antiqua"/>
          <w:sz w:val="24"/>
          <w:szCs w:val="24"/>
        </w:rPr>
        <w:t xml:space="preserve"> patients with</w:t>
      </w:r>
      <w:r w:rsidR="00217136" w:rsidRPr="00E36B67">
        <w:rPr>
          <w:rFonts w:ascii="Book Antiqua" w:hAnsi="Book Antiqua"/>
          <w:sz w:val="24"/>
          <w:szCs w:val="24"/>
        </w:rPr>
        <w:t xml:space="preserve">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IA </w:t>
      </w:r>
      <w:r w:rsidR="00C72DE9" w:rsidRPr="00E36B67">
        <w:rPr>
          <w:rFonts w:ascii="Book Antiqua" w:hAnsi="Book Antiqua"/>
          <w:i/>
          <w:sz w:val="24"/>
          <w:szCs w:val="24"/>
        </w:rPr>
        <w:t>vs</w:t>
      </w:r>
      <w:r w:rsidR="00217136" w:rsidRPr="00E36B67">
        <w:rPr>
          <w:rFonts w:ascii="Book Antiqua" w:hAnsi="Book Antiqua"/>
          <w:sz w:val="24"/>
          <w:szCs w:val="24"/>
        </w:rPr>
        <w:t xml:space="preserve"> </w:t>
      </w:r>
      <w:r w:rsidRPr="00E36B67">
        <w:rPr>
          <w:rFonts w:ascii="Book Antiqua" w:hAnsi="Book Antiqua"/>
          <w:sz w:val="24"/>
          <w:szCs w:val="24"/>
        </w:rPr>
        <w:t xml:space="preserve">patients with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IB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0.044), </w:t>
      </w:r>
      <w:r w:rsidR="007F0CCF" w:rsidRPr="00E36B67">
        <w:rPr>
          <w:rFonts w:ascii="Book Antiqua" w:hAnsi="Book Antiqua"/>
          <w:sz w:val="24"/>
          <w:szCs w:val="24"/>
        </w:rPr>
        <w:t>patients</w:t>
      </w:r>
      <w:r w:rsidRPr="00E36B67">
        <w:rPr>
          <w:rFonts w:ascii="Book Antiqua" w:hAnsi="Book Antiqua"/>
          <w:sz w:val="24"/>
          <w:szCs w:val="24"/>
        </w:rPr>
        <w:t xml:space="preserve"> with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IIA </w:t>
      </w:r>
      <w:r w:rsidR="00C72DE9" w:rsidRPr="00E36B67">
        <w:rPr>
          <w:rFonts w:ascii="Book Antiqua" w:hAnsi="Book Antiqua"/>
          <w:i/>
          <w:sz w:val="24"/>
          <w:szCs w:val="24"/>
        </w:rPr>
        <w:t>vs</w:t>
      </w:r>
      <w:r w:rsidR="00217136" w:rsidRPr="00E36B67">
        <w:rPr>
          <w:rFonts w:ascii="Book Antiqua" w:hAnsi="Book Antiqua"/>
          <w:sz w:val="24"/>
          <w:szCs w:val="24"/>
        </w:rPr>
        <w:t xml:space="preserve"> </w:t>
      </w:r>
      <w:r w:rsidRPr="00E36B67">
        <w:rPr>
          <w:rFonts w:ascii="Book Antiqua" w:hAnsi="Book Antiqua"/>
          <w:sz w:val="24"/>
          <w:szCs w:val="24"/>
        </w:rPr>
        <w:t xml:space="preserve">patients with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IIB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0.043), </w:t>
      </w:r>
      <w:r w:rsidRPr="00E36B67">
        <w:rPr>
          <w:rFonts w:ascii="Book Antiqua" w:hAnsi="Book Antiqua"/>
          <w:sz w:val="24"/>
          <w:szCs w:val="24"/>
        </w:rPr>
        <w:t xml:space="preserve">and patients with </w:t>
      </w:r>
      <w:r w:rsidR="00331B57" w:rsidRPr="00E36B67">
        <w:rPr>
          <w:rFonts w:ascii="Book Antiqua" w:hAnsi="Book Antiqua"/>
          <w:sz w:val="24"/>
          <w:szCs w:val="24"/>
        </w:rPr>
        <w:t xml:space="preserve">modified stage IIB </w:t>
      </w:r>
      <w:r w:rsidR="00C72DE9" w:rsidRPr="00E36B67">
        <w:rPr>
          <w:rFonts w:ascii="Book Antiqua" w:hAnsi="Book Antiqua"/>
          <w:i/>
          <w:sz w:val="24"/>
          <w:szCs w:val="24"/>
        </w:rPr>
        <w:t>vs</w:t>
      </w:r>
      <w:r w:rsidR="00331B57" w:rsidRPr="00E36B67">
        <w:rPr>
          <w:rFonts w:ascii="Book Antiqua" w:hAnsi="Book Antiqua"/>
          <w:sz w:val="24"/>
          <w:szCs w:val="24"/>
        </w:rPr>
        <w:t xml:space="preserve"> </w:t>
      </w:r>
      <w:r w:rsidRPr="00E36B67">
        <w:rPr>
          <w:rFonts w:ascii="Book Antiqua" w:hAnsi="Book Antiqua"/>
          <w:sz w:val="24"/>
          <w:szCs w:val="24"/>
        </w:rPr>
        <w:t xml:space="preserve">patients with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III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0.004). There was no significant difference in survival time between </w:t>
      </w:r>
      <w:r w:rsidR="00DD03FC" w:rsidRPr="00E36B67">
        <w:rPr>
          <w:rFonts w:ascii="Book Antiqua" w:hAnsi="Book Antiqua"/>
          <w:sz w:val="24"/>
          <w:szCs w:val="24"/>
        </w:rPr>
        <w:t xml:space="preserve">patients with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IB and</w:t>
      </w:r>
      <w:r w:rsidR="00DD03FC" w:rsidRPr="00E36B67">
        <w:rPr>
          <w:rFonts w:ascii="Book Antiqua" w:hAnsi="Book Antiqua"/>
          <w:sz w:val="24"/>
          <w:szCs w:val="24"/>
        </w:rPr>
        <w:t xml:space="preserve"> </w:t>
      </w:r>
      <w:r w:rsidR="006B1431" w:rsidRPr="00E36B67">
        <w:rPr>
          <w:rFonts w:ascii="Book Antiqua" w:hAnsi="Book Antiqua"/>
          <w:sz w:val="24"/>
          <w:szCs w:val="24"/>
        </w:rPr>
        <w:t xml:space="preserve">those </w:t>
      </w:r>
      <w:r w:rsidR="00DD03FC" w:rsidRPr="00E36B67">
        <w:rPr>
          <w:rFonts w:ascii="Book Antiqua" w:hAnsi="Book Antiqua"/>
          <w:sz w:val="24"/>
          <w:szCs w:val="24"/>
        </w:rPr>
        <w:t>with</w:t>
      </w:r>
      <w:r w:rsidR="00217136" w:rsidRPr="00E36B67">
        <w:rPr>
          <w:rFonts w:ascii="Book Antiqua" w:hAnsi="Book Antiqua"/>
          <w:sz w:val="24"/>
          <w:szCs w:val="24"/>
        </w:rPr>
        <w:t xml:space="preserve"> </w:t>
      </w:r>
      <w:r w:rsidR="00331B57" w:rsidRPr="00E36B67">
        <w:rPr>
          <w:rFonts w:ascii="Book Antiqua" w:hAnsi="Book Antiqua"/>
          <w:sz w:val="24"/>
          <w:szCs w:val="24"/>
        </w:rPr>
        <w:t>modified</w:t>
      </w:r>
      <w:r w:rsidR="00217136" w:rsidRPr="00E36B67">
        <w:rPr>
          <w:rFonts w:ascii="Book Antiqua" w:hAnsi="Book Antiqua"/>
          <w:sz w:val="24"/>
          <w:szCs w:val="24"/>
        </w:rPr>
        <w:t xml:space="preserve"> stage IIA (</w:t>
      </w:r>
      <w:r w:rsidR="00C72DE9" w:rsidRPr="00E36B67">
        <w:rPr>
          <w:rFonts w:ascii="Book Antiqua" w:hAnsi="Book Antiqua"/>
          <w:i/>
          <w:iCs/>
          <w:sz w:val="24"/>
          <w:szCs w:val="24"/>
        </w:rPr>
        <w:t>P</w:t>
      </w:r>
      <w:r w:rsidR="00C72DE9" w:rsidRPr="00E36B67">
        <w:rPr>
          <w:rFonts w:ascii="Book Antiqua" w:hAnsi="Book Antiqua"/>
          <w:sz w:val="24"/>
          <w:szCs w:val="24"/>
        </w:rPr>
        <w:t xml:space="preserve"> </w:t>
      </w:r>
      <w:r w:rsidR="00217136" w:rsidRPr="00E36B67">
        <w:rPr>
          <w:rFonts w:ascii="Book Antiqua" w:hAnsi="Book Antiqua"/>
          <w:sz w:val="24"/>
          <w:szCs w:val="24"/>
        </w:rPr>
        <w:t>=</w:t>
      </w:r>
      <w:r w:rsidR="00C72DE9" w:rsidRPr="00E36B67">
        <w:rPr>
          <w:rFonts w:ascii="Book Antiqua" w:hAnsi="Book Antiqua"/>
          <w:sz w:val="24"/>
          <w:szCs w:val="24"/>
        </w:rPr>
        <w:t xml:space="preserve"> </w:t>
      </w:r>
      <w:r w:rsidR="00217136" w:rsidRPr="00E36B67">
        <w:rPr>
          <w:rFonts w:ascii="Book Antiqua" w:hAnsi="Book Antiqua"/>
          <w:sz w:val="24"/>
          <w:szCs w:val="24"/>
        </w:rPr>
        <w:t xml:space="preserve">0.425) (Table </w:t>
      </w:r>
      <w:r w:rsidR="00B84DE4" w:rsidRPr="00E36B67">
        <w:rPr>
          <w:rFonts w:ascii="Book Antiqua" w:hAnsi="Book Antiqua"/>
          <w:sz w:val="24"/>
          <w:szCs w:val="24"/>
        </w:rPr>
        <w:t>5</w:t>
      </w:r>
      <w:r w:rsidR="00C72DE9" w:rsidRPr="00E36B67">
        <w:rPr>
          <w:rFonts w:ascii="Book Antiqua" w:hAnsi="Book Antiqua"/>
          <w:sz w:val="24"/>
          <w:szCs w:val="24"/>
        </w:rPr>
        <w:t>D</w:t>
      </w:r>
      <w:r w:rsidR="00217136" w:rsidRPr="00E36B67">
        <w:rPr>
          <w:rFonts w:ascii="Book Antiqua" w:hAnsi="Book Antiqua"/>
          <w:sz w:val="24"/>
          <w:szCs w:val="24"/>
        </w:rPr>
        <w:t>, Figure 4</w:t>
      </w:r>
      <w:r w:rsidR="00C72DE9" w:rsidRPr="00E36B67">
        <w:rPr>
          <w:rFonts w:ascii="Book Antiqua" w:hAnsi="Book Antiqua"/>
          <w:sz w:val="24"/>
          <w:szCs w:val="24"/>
        </w:rPr>
        <w:t>D</w:t>
      </w:r>
      <w:r w:rsidR="00217136" w:rsidRPr="00E36B67">
        <w:rPr>
          <w:rFonts w:ascii="Book Antiqua" w:hAnsi="Book Antiqua"/>
          <w:sz w:val="24"/>
          <w:szCs w:val="24"/>
        </w:rPr>
        <w:t>).</w:t>
      </w:r>
    </w:p>
    <w:p w14:paraId="2C33207A" w14:textId="77777777" w:rsidR="00136585" w:rsidRPr="00E36B67" w:rsidRDefault="00136585" w:rsidP="009975AE">
      <w:pPr>
        <w:widowControl/>
        <w:adjustRightInd w:val="0"/>
        <w:snapToGrid w:val="0"/>
        <w:spacing w:line="360" w:lineRule="auto"/>
        <w:ind w:firstLineChars="100" w:firstLine="240"/>
        <w:rPr>
          <w:rFonts w:ascii="Book Antiqua" w:hAnsi="Book Antiqua"/>
          <w:sz w:val="24"/>
          <w:szCs w:val="24"/>
        </w:rPr>
      </w:pPr>
    </w:p>
    <w:p w14:paraId="4071B665" w14:textId="045E57B6" w:rsidR="00ED5B84"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b/>
          <w:sz w:val="24"/>
          <w:szCs w:val="24"/>
        </w:rPr>
        <w:t>DISCUSSION</w:t>
      </w:r>
    </w:p>
    <w:p w14:paraId="656F24DE" w14:textId="02AEDAB0" w:rsidR="00AD67A4" w:rsidRPr="00E36B67" w:rsidRDefault="00BB2F1A"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w:t>
      </w:r>
      <w:r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AJCC pancreatic cancer staging system </w:t>
      </w:r>
      <w:r w:rsidR="006B1431" w:rsidRPr="00E36B67">
        <w:rPr>
          <w:rFonts w:ascii="Book Antiqua" w:hAnsi="Book Antiqua"/>
          <w:sz w:val="24"/>
          <w:szCs w:val="24"/>
        </w:rPr>
        <w:t xml:space="preserve">evaluates </w:t>
      </w:r>
      <w:r w:rsidRPr="00E36B67">
        <w:rPr>
          <w:rFonts w:ascii="Book Antiqua" w:hAnsi="Book Antiqua"/>
          <w:sz w:val="24"/>
          <w:szCs w:val="24"/>
        </w:rPr>
        <w:t>T stage (local invasion) in terms of tumor diameter</w:t>
      </w:r>
      <w:r w:rsidR="00EF2499" w:rsidRPr="00E36B67">
        <w:rPr>
          <w:rFonts w:ascii="Book Antiqua" w:hAnsi="Book Antiqua"/>
          <w:sz w:val="24"/>
          <w:szCs w:val="24"/>
        </w:rPr>
        <w:t xml:space="preserve"> and </w:t>
      </w:r>
      <w:r w:rsidRPr="00E36B67">
        <w:rPr>
          <w:rFonts w:ascii="Book Antiqua" w:hAnsi="Book Antiqua"/>
          <w:sz w:val="24"/>
          <w:szCs w:val="24"/>
        </w:rPr>
        <w:t xml:space="preserve">invasion of </w:t>
      </w:r>
      <w:r w:rsidR="00EF2499" w:rsidRPr="00E36B67">
        <w:rPr>
          <w:rFonts w:ascii="Book Antiqua" w:hAnsi="Book Antiqua"/>
          <w:sz w:val="24"/>
          <w:szCs w:val="24"/>
        </w:rPr>
        <w:t xml:space="preserve">the </w:t>
      </w:r>
      <w:r w:rsidRPr="00E36B67">
        <w:rPr>
          <w:rFonts w:ascii="Book Antiqua" w:hAnsi="Book Antiqua"/>
          <w:sz w:val="24"/>
          <w:szCs w:val="24"/>
        </w:rPr>
        <w:t>SMA, CHA</w:t>
      </w:r>
      <w:r w:rsidR="002E07D1" w:rsidRPr="00E36B67">
        <w:rPr>
          <w:rFonts w:ascii="Book Antiqua" w:hAnsi="Book Antiqua"/>
          <w:sz w:val="24"/>
          <w:szCs w:val="24"/>
        </w:rPr>
        <w:t>,</w:t>
      </w:r>
      <w:r w:rsidRPr="00E36B67">
        <w:rPr>
          <w:rFonts w:ascii="Book Antiqua" w:hAnsi="Book Antiqua"/>
          <w:sz w:val="24"/>
          <w:szCs w:val="24"/>
        </w:rPr>
        <w:t xml:space="preserve"> or </w:t>
      </w:r>
      <w:proofErr w:type="gramStart"/>
      <w:r w:rsidRPr="00E36B67">
        <w:rPr>
          <w:rFonts w:ascii="Book Antiqua" w:hAnsi="Book Antiqua"/>
          <w:sz w:val="24"/>
          <w:szCs w:val="24"/>
        </w:rPr>
        <w:t>CA</w:t>
      </w:r>
      <w:r w:rsidRPr="00E36B67">
        <w:rPr>
          <w:rFonts w:ascii="Book Antiqua" w:hAnsi="Book Antiqua"/>
          <w:sz w:val="24"/>
          <w:szCs w:val="24"/>
          <w:vertAlign w:val="superscript"/>
        </w:rPr>
        <w:t>[</w:t>
      </w:r>
      <w:proofErr w:type="gramEnd"/>
      <w:r w:rsidRPr="00E36B67">
        <w:rPr>
          <w:rFonts w:ascii="Book Antiqua" w:hAnsi="Book Antiqua"/>
          <w:sz w:val="24"/>
          <w:szCs w:val="24"/>
          <w:vertAlign w:val="superscript"/>
        </w:rPr>
        <w:t>2]</w:t>
      </w:r>
      <w:r w:rsidRPr="00E36B67">
        <w:rPr>
          <w:rFonts w:ascii="Book Antiqua" w:hAnsi="Book Antiqua"/>
          <w:sz w:val="24"/>
          <w:szCs w:val="24"/>
        </w:rPr>
        <w:t>. Compared with the 7</w:t>
      </w:r>
      <w:r w:rsidRPr="00E36B67">
        <w:rPr>
          <w:rFonts w:ascii="Book Antiqua" w:hAnsi="Book Antiqua"/>
          <w:sz w:val="24"/>
          <w:szCs w:val="24"/>
          <w:vertAlign w:val="superscript"/>
        </w:rPr>
        <w:t>th</w:t>
      </w:r>
      <w:r w:rsidRPr="00E36B67">
        <w:rPr>
          <w:rFonts w:ascii="Book Antiqua" w:hAnsi="Book Antiqua"/>
          <w:sz w:val="24"/>
          <w:szCs w:val="24"/>
        </w:rPr>
        <w:t xml:space="preserve"> edition, the factor of </w:t>
      </w:r>
      <w:proofErr w:type="spellStart"/>
      <w:r w:rsidRPr="00E36B67">
        <w:rPr>
          <w:rFonts w:ascii="Book Antiqua" w:hAnsi="Book Antiqua"/>
          <w:sz w:val="24"/>
          <w:szCs w:val="24"/>
        </w:rPr>
        <w:t>extrapancreatic</w:t>
      </w:r>
      <w:proofErr w:type="spellEnd"/>
      <w:r w:rsidRPr="00E36B67">
        <w:rPr>
          <w:rFonts w:ascii="Book Antiqua" w:hAnsi="Book Antiqua"/>
          <w:sz w:val="24"/>
          <w:szCs w:val="24"/>
        </w:rPr>
        <w:t xml:space="preserve"> extension </w:t>
      </w:r>
      <w:r w:rsidR="002E07D1" w:rsidRPr="00E36B67">
        <w:rPr>
          <w:rFonts w:ascii="Book Antiqua" w:hAnsi="Book Antiqua"/>
          <w:sz w:val="24"/>
          <w:szCs w:val="24"/>
        </w:rPr>
        <w:t xml:space="preserve">is </w:t>
      </w:r>
      <w:r w:rsidRPr="00E36B67">
        <w:rPr>
          <w:rFonts w:ascii="Book Antiqua" w:hAnsi="Book Antiqua"/>
          <w:sz w:val="24"/>
          <w:szCs w:val="24"/>
        </w:rPr>
        <w:t xml:space="preserve">excluded from the assessment of T stage. </w:t>
      </w:r>
      <w:r w:rsidR="006C48A3" w:rsidRPr="00E36B67">
        <w:rPr>
          <w:rFonts w:ascii="Book Antiqua" w:hAnsi="Book Antiqua"/>
          <w:sz w:val="24"/>
          <w:szCs w:val="24"/>
        </w:rPr>
        <w:t xml:space="preserve">Since </w:t>
      </w:r>
      <w:proofErr w:type="spellStart"/>
      <w:r w:rsidR="006C48A3" w:rsidRPr="00E36B67">
        <w:rPr>
          <w:rFonts w:ascii="Book Antiqua" w:hAnsi="Book Antiqua"/>
          <w:sz w:val="24"/>
          <w:szCs w:val="24"/>
        </w:rPr>
        <w:t>extrapancreatic</w:t>
      </w:r>
      <w:proofErr w:type="spellEnd"/>
      <w:r w:rsidR="006C48A3" w:rsidRPr="00E36B67">
        <w:rPr>
          <w:rFonts w:ascii="Book Antiqua" w:hAnsi="Book Antiqua"/>
          <w:sz w:val="24"/>
          <w:szCs w:val="24"/>
        </w:rPr>
        <w:t xml:space="preserve"> extension generally </w:t>
      </w:r>
      <w:r w:rsidRPr="00E36B67">
        <w:rPr>
          <w:rFonts w:ascii="Book Antiqua" w:eastAsia="宋体" w:hAnsi="Book Antiqua" w:cs="Times New Roman"/>
          <w:sz w:val="24"/>
          <w:szCs w:val="24"/>
        </w:rPr>
        <w:t>involves</w:t>
      </w:r>
      <w:r w:rsidR="006C48A3" w:rsidRPr="00E36B67">
        <w:rPr>
          <w:rFonts w:ascii="Book Antiqua" w:hAnsi="Book Antiqua"/>
          <w:sz w:val="24"/>
          <w:szCs w:val="24"/>
        </w:rPr>
        <w:t xml:space="preserve"> invasion of the stomach, extrahepatic bile duct</w:t>
      </w:r>
      <w:r w:rsidR="00526F8B" w:rsidRPr="00E36B67">
        <w:rPr>
          <w:rFonts w:ascii="Book Antiqua" w:hAnsi="Book Antiqua"/>
          <w:sz w:val="24"/>
          <w:szCs w:val="24"/>
        </w:rPr>
        <w:t>,</w:t>
      </w:r>
      <w:r w:rsidR="00F86B52" w:rsidRPr="00E36B67">
        <w:rPr>
          <w:rFonts w:ascii="Book Antiqua" w:hAnsi="Book Antiqua"/>
          <w:sz w:val="24"/>
          <w:szCs w:val="24"/>
        </w:rPr>
        <w:t xml:space="preserve"> duodenum, colon, CA, SMA, MPV, </w:t>
      </w:r>
      <w:r w:rsidR="00F86B52" w:rsidRPr="00E36B67">
        <w:rPr>
          <w:rFonts w:ascii="Book Antiqua" w:hAnsi="Book Antiqua"/>
          <w:i/>
          <w:iCs/>
          <w:sz w:val="24"/>
          <w:szCs w:val="24"/>
        </w:rPr>
        <w:t>etc.</w:t>
      </w:r>
      <w:r w:rsidR="00F86B52" w:rsidRPr="00E36B67">
        <w:rPr>
          <w:rFonts w:ascii="Book Antiqua" w:hAnsi="Book Antiqua"/>
          <w:sz w:val="24"/>
          <w:szCs w:val="24"/>
        </w:rPr>
        <w:t xml:space="preserve">, the judgment and prognostic significance of </w:t>
      </w:r>
      <w:proofErr w:type="spellStart"/>
      <w:r w:rsidR="00F86B52" w:rsidRPr="00E36B67">
        <w:rPr>
          <w:rFonts w:ascii="Book Antiqua" w:hAnsi="Book Antiqua"/>
          <w:sz w:val="24"/>
          <w:szCs w:val="24"/>
        </w:rPr>
        <w:t>extrapancreatic</w:t>
      </w:r>
      <w:proofErr w:type="spellEnd"/>
      <w:r w:rsidR="00F86B52" w:rsidRPr="00E36B67">
        <w:rPr>
          <w:rFonts w:ascii="Book Antiqua" w:hAnsi="Book Antiqua"/>
          <w:sz w:val="24"/>
          <w:szCs w:val="24"/>
        </w:rPr>
        <w:t xml:space="preserve"> extension</w:t>
      </w:r>
      <w:r w:rsidRPr="00E36B67">
        <w:rPr>
          <w:rFonts w:ascii="Book Antiqua" w:hAnsi="Book Antiqua"/>
          <w:sz w:val="24"/>
          <w:szCs w:val="24"/>
        </w:rPr>
        <w:t xml:space="preserve"> </w:t>
      </w:r>
      <w:r w:rsidR="002E07D1" w:rsidRPr="00E36B67">
        <w:rPr>
          <w:rFonts w:ascii="Book Antiqua" w:hAnsi="Book Antiqua"/>
          <w:sz w:val="24"/>
          <w:szCs w:val="24"/>
        </w:rPr>
        <w:t xml:space="preserve">vary </w:t>
      </w:r>
      <w:r w:rsidRPr="00E36B67">
        <w:rPr>
          <w:rFonts w:ascii="Book Antiqua" w:hAnsi="Book Antiqua"/>
          <w:sz w:val="24"/>
          <w:szCs w:val="24"/>
        </w:rPr>
        <w:t xml:space="preserve">greatly from center to </w:t>
      </w:r>
      <w:proofErr w:type="gramStart"/>
      <w:r w:rsidRPr="00E36B67">
        <w:rPr>
          <w:rFonts w:ascii="Book Antiqua" w:hAnsi="Book Antiqua"/>
          <w:sz w:val="24"/>
          <w:szCs w:val="24"/>
        </w:rPr>
        <w:t>center</w:t>
      </w:r>
      <w:r w:rsidRPr="00E36B67">
        <w:rPr>
          <w:rFonts w:ascii="Book Antiqua" w:hAnsi="Book Antiqua"/>
          <w:sz w:val="24"/>
          <w:szCs w:val="24"/>
          <w:vertAlign w:val="superscript"/>
        </w:rPr>
        <w:t>[</w:t>
      </w:r>
      <w:proofErr w:type="gramEnd"/>
      <w:r w:rsidRPr="00E36B67">
        <w:rPr>
          <w:rFonts w:ascii="Book Antiqua" w:hAnsi="Book Antiqua"/>
          <w:sz w:val="24"/>
          <w:szCs w:val="24"/>
          <w:vertAlign w:val="superscript"/>
        </w:rPr>
        <w:t>8-10]</w:t>
      </w:r>
      <w:r w:rsidRPr="00E36B67">
        <w:rPr>
          <w:rFonts w:ascii="Book Antiqua" w:hAnsi="Book Antiqua"/>
          <w:sz w:val="24"/>
          <w:szCs w:val="24"/>
        </w:rPr>
        <w:t>.</w:t>
      </w:r>
    </w:p>
    <w:p w14:paraId="73E6533A" w14:textId="37363AC5" w:rsidR="00C77627"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AJCC TNM staging of pancreatic cancer </w:t>
      </w:r>
      <w:r w:rsidR="002E07D1" w:rsidRPr="00E36B67">
        <w:rPr>
          <w:rFonts w:ascii="Book Antiqua" w:hAnsi="Book Antiqua"/>
          <w:sz w:val="24"/>
          <w:szCs w:val="24"/>
        </w:rPr>
        <w:t xml:space="preserve">eliminates </w:t>
      </w:r>
      <w:r w:rsidRPr="00E36B67">
        <w:rPr>
          <w:rFonts w:ascii="Book Antiqua" w:hAnsi="Book Antiqua"/>
          <w:sz w:val="24"/>
          <w:szCs w:val="24"/>
        </w:rPr>
        <w:t xml:space="preserve">the effect of MPV invasion, and </w:t>
      </w:r>
      <w:r w:rsidR="00EF2499" w:rsidRPr="00E36B67">
        <w:rPr>
          <w:rFonts w:ascii="Book Antiqua" w:hAnsi="Book Antiqua"/>
          <w:sz w:val="24"/>
          <w:szCs w:val="24"/>
        </w:rPr>
        <w:t>tumors</w:t>
      </w:r>
      <w:r w:rsidRPr="00E36B67">
        <w:rPr>
          <w:rFonts w:ascii="Book Antiqua" w:hAnsi="Book Antiqua"/>
          <w:sz w:val="24"/>
          <w:szCs w:val="24"/>
        </w:rPr>
        <w:t xml:space="preserve"> with MPV invasion </w:t>
      </w:r>
      <w:r w:rsidR="002E07D1" w:rsidRPr="00E36B67">
        <w:rPr>
          <w:rFonts w:ascii="Book Antiqua" w:hAnsi="Book Antiqua"/>
          <w:sz w:val="24"/>
          <w:szCs w:val="24"/>
        </w:rPr>
        <w:t xml:space="preserve">are </w:t>
      </w:r>
      <w:r w:rsidRPr="00E36B67">
        <w:rPr>
          <w:rFonts w:ascii="Book Antiqua" w:hAnsi="Book Antiqua"/>
          <w:sz w:val="24"/>
          <w:szCs w:val="24"/>
        </w:rPr>
        <w:t xml:space="preserve">all classified </w:t>
      </w:r>
      <w:r w:rsidR="00EF2499" w:rsidRPr="00E36B67">
        <w:rPr>
          <w:rFonts w:ascii="Book Antiqua" w:hAnsi="Book Antiqua"/>
          <w:sz w:val="24"/>
          <w:szCs w:val="24"/>
        </w:rPr>
        <w:t xml:space="preserve">as </w:t>
      </w:r>
      <w:r w:rsidRPr="00E36B67">
        <w:rPr>
          <w:rFonts w:ascii="Book Antiqua" w:hAnsi="Book Antiqua"/>
          <w:sz w:val="24"/>
          <w:szCs w:val="24"/>
        </w:rPr>
        <w:t>T3 tumor</w:t>
      </w:r>
      <w:r w:rsidR="002B4D11" w:rsidRPr="00E36B67">
        <w:rPr>
          <w:rFonts w:ascii="Book Antiqua" w:hAnsi="Book Antiqua"/>
          <w:sz w:val="24"/>
          <w:szCs w:val="24"/>
        </w:rPr>
        <w:t>s</w:t>
      </w:r>
      <w:r w:rsidRPr="00E36B67">
        <w:rPr>
          <w:rFonts w:ascii="Book Antiqua" w:hAnsi="Book Antiqua"/>
          <w:sz w:val="24"/>
          <w:szCs w:val="24"/>
        </w:rPr>
        <w:t xml:space="preserve"> in the 7</w:t>
      </w:r>
      <w:r w:rsidRPr="00E36B67">
        <w:rPr>
          <w:rFonts w:ascii="Book Antiqua" w:hAnsi="Book Antiqua"/>
          <w:sz w:val="24"/>
          <w:szCs w:val="24"/>
          <w:vertAlign w:val="superscript"/>
        </w:rPr>
        <w:t>th</w:t>
      </w:r>
      <w:r w:rsidRPr="00E36B67">
        <w:rPr>
          <w:rFonts w:ascii="Book Antiqua" w:hAnsi="Book Antiqua"/>
          <w:sz w:val="24"/>
          <w:szCs w:val="24"/>
        </w:rPr>
        <w:t xml:space="preserve"> edition AJCC staging system but </w:t>
      </w:r>
      <w:r w:rsidR="00EF2499" w:rsidRPr="00E36B67">
        <w:rPr>
          <w:rFonts w:ascii="Book Antiqua" w:hAnsi="Book Antiqua"/>
          <w:sz w:val="24"/>
          <w:szCs w:val="24"/>
        </w:rPr>
        <w:t xml:space="preserve">are </w:t>
      </w:r>
      <w:r w:rsidRPr="00E36B67">
        <w:rPr>
          <w:rFonts w:ascii="Book Antiqua" w:hAnsi="Book Antiqua"/>
          <w:sz w:val="24"/>
          <w:szCs w:val="24"/>
        </w:rPr>
        <w:t xml:space="preserve">now </w:t>
      </w:r>
      <w:r w:rsidR="005D2E4A" w:rsidRPr="00E36B67">
        <w:rPr>
          <w:rFonts w:ascii="Book Antiqua" w:hAnsi="Book Antiqua"/>
          <w:sz w:val="24"/>
          <w:szCs w:val="24"/>
        </w:rPr>
        <w:t>res</w:t>
      </w:r>
      <w:r w:rsidRPr="00E36B67">
        <w:rPr>
          <w:rFonts w:ascii="Book Antiqua" w:hAnsi="Book Antiqua"/>
          <w:sz w:val="24"/>
          <w:szCs w:val="24"/>
        </w:rPr>
        <w:t xml:space="preserve">taged </w:t>
      </w:r>
      <w:r w:rsidR="00EF2499" w:rsidRPr="00E36B67">
        <w:rPr>
          <w:rFonts w:ascii="Book Antiqua" w:hAnsi="Book Antiqua"/>
          <w:sz w:val="24"/>
          <w:szCs w:val="24"/>
        </w:rPr>
        <w:t xml:space="preserve">as </w:t>
      </w:r>
      <w:r w:rsidRPr="00E36B67">
        <w:rPr>
          <w:rFonts w:ascii="Book Antiqua" w:hAnsi="Book Antiqua"/>
          <w:sz w:val="24"/>
          <w:szCs w:val="24"/>
        </w:rPr>
        <w:t>T1, T2</w:t>
      </w:r>
      <w:r w:rsidR="002E07D1" w:rsidRPr="00E36B67">
        <w:rPr>
          <w:rFonts w:ascii="Book Antiqua" w:hAnsi="Book Antiqua"/>
          <w:sz w:val="24"/>
          <w:szCs w:val="24"/>
        </w:rPr>
        <w:t>,</w:t>
      </w:r>
      <w:r w:rsidRPr="00E36B67">
        <w:rPr>
          <w:rFonts w:ascii="Book Antiqua" w:hAnsi="Book Antiqua"/>
          <w:sz w:val="24"/>
          <w:szCs w:val="24"/>
        </w:rPr>
        <w:t xml:space="preserve"> and T3 diseases </w:t>
      </w:r>
      <w:r w:rsidR="00EF2499" w:rsidRPr="00E36B67">
        <w:rPr>
          <w:rFonts w:ascii="Book Antiqua" w:hAnsi="Book Antiqua"/>
          <w:sz w:val="24"/>
          <w:szCs w:val="24"/>
        </w:rPr>
        <w:t xml:space="preserve">according to </w:t>
      </w:r>
      <w:r w:rsidRPr="00E36B67">
        <w:rPr>
          <w:rFonts w:ascii="Book Antiqua" w:hAnsi="Book Antiqua"/>
          <w:sz w:val="24"/>
          <w:szCs w:val="24"/>
        </w:rPr>
        <w:t>tumor size</w:t>
      </w:r>
      <w:r w:rsidRPr="00E36B67">
        <w:rPr>
          <w:rFonts w:ascii="Book Antiqua" w:hAnsi="Book Antiqua"/>
          <w:sz w:val="24"/>
          <w:szCs w:val="24"/>
          <w:vertAlign w:val="superscript"/>
        </w:rPr>
        <w:t>[2]</w:t>
      </w:r>
      <w:r w:rsidRPr="00E36B67">
        <w:rPr>
          <w:rFonts w:ascii="Book Antiqua" w:hAnsi="Book Antiqua"/>
          <w:sz w:val="24"/>
          <w:szCs w:val="24"/>
        </w:rPr>
        <w:t xml:space="preserve">, although the prognostic impact of </w:t>
      </w:r>
      <w:r w:rsidR="00C874FF" w:rsidRPr="00E36B67">
        <w:rPr>
          <w:rFonts w:ascii="Book Antiqua" w:hAnsi="Book Antiqua"/>
          <w:sz w:val="24"/>
          <w:szCs w:val="24"/>
        </w:rPr>
        <w:t>MPV</w:t>
      </w:r>
      <w:r w:rsidRPr="00E36B67">
        <w:rPr>
          <w:rFonts w:ascii="Book Antiqua" w:hAnsi="Book Antiqua"/>
          <w:sz w:val="24"/>
          <w:szCs w:val="24"/>
        </w:rPr>
        <w:t xml:space="preserve"> invasion on pancreatic cancer remains controversial. Wang </w:t>
      </w:r>
      <w:r w:rsidR="00C72DE9" w:rsidRPr="00E36B67">
        <w:rPr>
          <w:rFonts w:ascii="Book Antiqua" w:hAnsi="Book Antiqua"/>
          <w:i/>
          <w:sz w:val="24"/>
          <w:szCs w:val="24"/>
        </w:rPr>
        <w:t>et al</w:t>
      </w:r>
      <w:r w:rsidR="000A7B88" w:rsidRPr="00E36B67">
        <w:rPr>
          <w:rFonts w:ascii="Book Antiqua" w:hAnsi="Book Antiqua"/>
          <w:sz w:val="24"/>
          <w:szCs w:val="24"/>
          <w:vertAlign w:val="superscript"/>
        </w:rPr>
        <w:t>[11]</w:t>
      </w:r>
      <w:r w:rsidR="00BA74A8" w:rsidRPr="00E36B67">
        <w:rPr>
          <w:rFonts w:ascii="Book Antiqua" w:hAnsi="Book Antiqua"/>
          <w:sz w:val="24"/>
          <w:szCs w:val="24"/>
        </w:rPr>
        <w:t xml:space="preserve"> retrospectively compared the </w:t>
      </w:r>
      <w:r w:rsidR="006E2453" w:rsidRPr="00E36B67">
        <w:rPr>
          <w:rFonts w:ascii="Book Antiqua" w:hAnsi="Book Antiqua"/>
          <w:sz w:val="24"/>
          <w:szCs w:val="24"/>
        </w:rPr>
        <w:t>PD</w:t>
      </w:r>
      <w:r w:rsidR="001D0698" w:rsidRPr="00E36B67">
        <w:rPr>
          <w:rFonts w:ascii="Book Antiqua" w:hAnsi="Book Antiqua"/>
          <w:sz w:val="24"/>
          <w:szCs w:val="24"/>
        </w:rPr>
        <w:t xml:space="preserve"> with venous </w:t>
      </w:r>
      <w:r w:rsidR="001D0698" w:rsidRPr="00E36B67">
        <w:rPr>
          <w:rFonts w:ascii="Book Antiqua" w:hAnsi="Book Antiqua"/>
          <w:sz w:val="24"/>
          <w:szCs w:val="24"/>
        </w:rPr>
        <w:lastRenderedPageBreak/>
        <w:t>resection</w:t>
      </w:r>
      <w:r w:rsidR="00BA74A8" w:rsidRPr="00E36B67">
        <w:rPr>
          <w:rFonts w:ascii="Book Antiqua" w:hAnsi="Book Antiqua"/>
          <w:sz w:val="24"/>
          <w:szCs w:val="24"/>
        </w:rPr>
        <w:t xml:space="preserve"> group (</w:t>
      </w:r>
      <w:r w:rsidR="00C72DE9" w:rsidRPr="00E36B67">
        <w:rPr>
          <w:rFonts w:ascii="Book Antiqua" w:hAnsi="Book Antiqua"/>
          <w:i/>
          <w:iCs/>
          <w:sz w:val="24"/>
          <w:szCs w:val="24"/>
        </w:rPr>
        <w:t>n</w:t>
      </w:r>
      <w:r w:rsidR="00BA74A8" w:rsidRPr="00E36B67">
        <w:rPr>
          <w:rFonts w:ascii="Book Antiqua" w:hAnsi="Book Antiqua"/>
          <w:sz w:val="24"/>
          <w:szCs w:val="24"/>
        </w:rPr>
        <w:t xml:space="preserve"> = 62, pathological MPV invasion accounted for 76%) and the </w:t>
      </w:r>
      <w:r w:rsidR="006E2453" w:rsidRPr="00E36B67">
        <w:rPr>
          <w:rFonts w:ascii="Book Antiqua" w:hAnsi="Book Antiqua"/>
          <w:sz w:val="24"/>
          <w:szCs w:val="24"/>
        </w:rPr>
        <w:t>PD</w:t>
      </w:r>
      <w:r w:rsidR="001D0698" w:rsidRPr="00E36B67">
        <w:rPr>
          <w:rFonts w:ascii="Book Antiqua" w:hAnsi="Book Antiqua"/>
          <w:sz w:val="24"/>
          <w:szCs w:val="24"/>
        </w:rPr>
        <w:t xml:space="preserve"> without venous resection</w:t>
      </w:r>
      <w:r w:rsidR="00BA74A8" w:rsidRPr="00E36B67">
        <w:rPr>
          <w:rFonts w:ascii="Book Antiqua" w:hAnsi="Book Antiqua"/>
          <w:sz w:val="24"/>
          <w:szCs w:val="24"/>
        </w:rPr>
        <w:t xml:space="preserve"> group (</w:t>
      </w:r>
      <w:r w:rsidR="00C72DE9" w:rsidRPr="00E36B67">
        <w:rPr>
          <w:rFonts w:ascii="Book Antiqua" w:hAnsi="Book Antiqua"/>
          <w:i/>
          <w:iCs/>
          <w:sz w:val="24"/>
          <w:szCs w:val="24"/>
        </w:rPr>
        <w:t>n</w:t>
      </w:r>
      <w:r w:rsidR="00BA74A8" w:rsidRPr="00E36B67">
        <w:rPr>
          <w:rFonts w:ascii="Book Antiqua" w:hAnsi="Book Antiqua"/>
          <w:sz w:val="24"/>
          <w:szCs w:val="24"/>
        </w:rPr>
        <w:t xml:space="preserve"> = 60) and found that the </w:t>
      </w:r>
      <w:r w:rsidR="006E2453" w:rsidRPr="00E36B67">
        <w:rPr>
          <w:rFonts w:ascii="Book Antiqua" w:hAnsi="Book Antiqua"/>
          <w:sz w:val="24"/>
          <w:szCs w:val="24"/>
        </w:rPr>
        <w:t>PD</w:t>
      </w:r>
      <w:r w:rsidR="001D0698" w:rsidRPr="00E36B67">
        <w:rPr>
          <w:rFonts w:ascii="Book Antiqua" w:hAnsi="Book Antiqua"/>
          <w:sz w:val="24"/>
          <w:szCs w:val="24"/>
        </w:rPr>
        <w:t xml:space="preserve"> with venous resection</w:t>
      </w:r>
      <w:r w:rsidR="00BA74A8" w:rsidRPr="00E36B67">
        <w:rPr>
          <w:rFonts w:ascii="Book Antiqua" w:hAnsi="Book Antiqua"/>
          <w:sz w:val="24"/>
          <w:szCs w:val="24"/>
        </w:rPr>
        <w:t xml:space="preserve"> group had a relatively poor prognosis (MST 18 </w:t>
      </w:r>
      <w:proofErr w:type="spellStart"/>
      <w:r w:rsidR="00FA5087" w:rsidRPr="00E36B67">
        <w:rPr>
          <w:rFonts w:ascii="Book Antiqua" w:hAnsi="Book Antiqua"/>
          <w:i/>
          <w:sz w:val="24"/>
          <w:szCs w:val="24"/>
        </w:rPr>
        <w:t>vs</w:t>
      </w:r>
      <w:proofErr w:type="spellEnd"/>
      <w:r w:rsidR="00BA74A8" w:rsidRPr="00E36B67">
        <w:rPr>
          <w:rFonts w:ascii="Book Antiqua" w:hAnsi="Book Antiqua"/>
          <w:sz w:val="24"/>
          <w:szCs w:val="24"/>
        </w:rPr>
        <w:t xml:space="preserve"> 31 </w:t>
      </w:r>
      <w:proofErr w:type="spellStart"/>
      <w:r w:rsidR="00FA5087" w:rsidRPr="00E36B67">
        <w:rPr>
          <w:rFonts w:ascii="Book Antiqua" w:hAnsi="Book Antiqua"/>
          <w:sz w:val="24"/>
          <w:szCs w:val="24"/>
        </w:rPr>
        <w:t>mo</w:t>
      </w:r>
      <w:proofErr w:type="spellEnd"/>
      <w:r w:rsidR="00BA74A8" w:rsidRPr="00E36B67">
        <w:rPr>
          <w:rFonts w:ascii="Book Antiqua" w:hAnsi="Book Antiqua"/>
          <w:sz w:val="24"/>
          <w:szCs w:val="24"/>
        </w:rPr>
        <w:t xml:space="preserve">, </w:t>
      </w:r>
      <w:r w:rsidR="00C72DE9" w:rsidRPr="00E36B67">
        <w:rPr>
          <w:rFonts w:ascii="Book Antiqua" w:hAnsi="Book Antiqua"/>
          <w:i/>
          <w:iCs/>
          <w:sz w:val="24"/>
          <w:szCs w:val="24"/>
        </w:rPr>
        <w:t>P</w:t>
      </w:r>
      <w:r w:rsidR="00BA74A8" w:rsidRPr="00E36B67">
        <w:rPr>
          <w:rFonts w:ascii="Book Antiqua" w:hAnsi="Book Antiqua"/>
          <w:sz w:val="24"/>
          <w:szCs w:val="24"/>
        </w:rPr>
        <w:t xml:space="preserve"> = 0.016) and that venous invasion rather than vein resection was predictive of survival. </w:t>
      </w:r>
      <w:proofErr w:type="spellStart"/>
      <w:r w:rsidR="00BA74A8" w:rsidRPr="00E36B67">
        <w:rPr>
          <w:rFonts w:ascii="Book Antiqua" w:hAnsi="Book Antiqua"/>
          <w:sz w:val="24"/>
          <w:szCs w:val="24"/>
        </w:rPr>
        <w:t>Rehders</w:t>
      </w:r>
      <w:proofErr w:type="spellEnd"/>
      <w:r w:rsidR="00BA74A8" w:rsidRPr="00E36B67">
        <w:rPr>
          <w:rFonts w:ascii="Book Antiqua" w:hAnsi="Book Antiqua"/>
          <w:sz w:val="24"/>
          <w:szCs w:val="24"/>
        </w:rPr>
        <w:t xml:space="preserve"> </w:t>
      </w:r>
      <w:r w:rsidR="00C72DE9" w:rsidRPr="00E36B67">
        <w:rPr>
          <w:rFonts w:ascii="Book Antiqua" w:hAnsi="Book Antiqua"/>
          <w:i/>
          <w:sz w:val="24"/>
          <w:szCs w:val="24"/>
        </w:rPr>
        <w:t>et al</w:t>
      </w:r>
      <w:r w:rsidR="000A7B88" w:rsidRPr="00E36B67">
        <w:rPr>
          <w:rFonts w:ascii="Book Antiqua" w:hAnsi="Book Antiqua"/>
          <w:sz w:val="24"/>
          <w:szCs w:val="24"/>
          <w:vertAlign w:val="superscript"/>
        </w:rPr>
        <w:t>[12]</w:t>
      </w:r>
      <w:r w:rsidR="000A7B88" w:rsidRPr="00E36B67">
        <w:rPr>
          <w:rFonts w:ascii="Book Antiqua" w:hAnsi="Book Antiqua"/>
          <w:sz w:val="24"/>
          <w:szCs w:val="24"/>
        </w:rPr>
        <w:t xml:space="preserve"> compared 39 cases of pancreatic resection combined </w:t>
      </w:r>
      <w:r w:rsidRPr="00E36B67">
        <w:rPr>
          <w:rFonts w:ascii="Book Antiqua" w:eastAsia="宋体" w:hAnsi="Book Antiqua" w:cs="Times New Roman"/>
          <w:sz w:val="24"/>
          <w:szCs w:val="24"/>
        </w:rPr>
        <w:t xml:space="preserve">with </w:t>
      </w:r>
      <w:r w:rsidR="000A7B88" w:rsidRPr="00E36B67">
        <w:rPr>
          <w:rFonts w:ascii="Book Antiqua" w:hAnsi="Book Antiqua"/>
          <w:sz w:val="24"/>
          <w:szCs w:val="24"/>
        </w:rPr>
        <w:t>vascular resection (35 cases of MPV resection and 4 cases of MPV</w:t>
      </w:r>
      <w:r w:rsidR="002E07D1" w:rsidRPr="00E36B67">
        <w:rPr>
          <w:rFonts w:ascii="Book Antiqua" w:hAnsi="Book Antiqua"/>
          <w:sz w:val="24"/>
          <w:szCs w:val="24"/>
        </w:rPr>
        <w:t xml:space="preserve"> </w:t>
      </w:r>
      <w:r w:rsidR="000A7B88" w:rsidRPr="00E36B67">
        <w:rPr>
          <w:rFonts w:ascii="Book Antiqua" w:hAnsi="Book Antiqua"/>
          <w:sz w:val="24"/>
          <w:szCs w:val="24"/>
        </w:rPr>
        <w:t>+</w:t>
      </w:r>
      <w:r w:rsidR="002E07D1" w:rsidRPr="00E36B67">
        <w:rPr>
          <w:rFonts w:ascii="Book Antiqua" w:hAnsi="Book Antiqua"/>
          <w:sz w:val="24"/>
          <w:szCs w:val="24"/>
        </w:rPr>
        <w:t xml:space="preserve"> </w:t>
      </w:r>
      <w:r w:rsidR="000A7B88" w:rsidRPr="00E36B67">
        <w:rPr>
          <w:rFonts w:ascii="Book Antiqua" w:hAnsi="Book Antiqua"/>
          <w:sz w:val="24"/>
          <w:szCs w:val="24"/>
        </w:rPr>
        <w:t xml:space="preserve">SMA resection) and 69 cases of pancreatic resection and concluded that vascular invasion was an indicator of tumor topography instead of tumor biology, but </w:t>
      </w:r>
      <w:r w:rsidR="002E07D1" w:rsidRPr="00E36B67">
        <w:rPr>
          <w:rFonts w:ascii="Book Antiqua" w:hAnsi="Book Antiqua"/>
          <w:sz w:val="24"/>
          <w:szCs w:val="24"/>
        </w:rPr>
        <w:t xml:space="preserve">the patients in </w:t>
      </w:r>
      <w:r w:rsidR="000A7B88" w:rsidRPr="00E36B67">
        <w:rPr>
          <w:rFonts w:ascii="Book Antiqua" w:hAnsi="Book Antiqua"/>
          <w:sz w:val="24"/>
          <w:szCs w:val="24"/>
        </w:rPr>
        <w:t xml:space="preserve">this study </w:t>
      </w:r>
      <w:r w:rsidR="002E07D1" w:rsidRPr="00E36B67">
        <w:rPr>
          <w:rFonts w:ascii="Book Antiqua" w:hAnsi="Book Antiqua"/>
          <w:sz w:val="24"/>
          <w:szCs w:val="24"/>
        </w:rPr>
        <w:t xml:space="preserve">were </w:t>
      </w:r>
      <w:r w:rsidR="000A7B88" w:rsidRPr="00E36B67">
        <w:rPr>
          <w:rFonts w:ascii="Book Antiqua" w:hAnsi="Book Antiqua"/>
          <w:sz w:val="24"/>
          <w:szCs w:val="24"/>
        </w:rPr>
        <w:t>followed</w:t>
      </w:r>
      <w:r w:rsidR="002E07D1" w:rsidRPr="00E36B67">
        <w:rPr>
          <w:rFonts w:ascii="Book Antiqua" w:hAnsi="Book Antiqua"/>
          <w:sz w:val="24"/>
          <w:szCs w:val="24"/>
        </w:rPr>
        <w:t xml:space="preserve"> </w:t>
      </w:r>
      <w:r w:rsidR="000A7B88" w:rsidRPr="00E36B67">
        <w:rPr>
          <w:rFonts w:ascii="Book Antiqua" w:hAnsi="Book Antiqua"/>
          <w:sz w:val="24"/>
          <w:szCs w:val="24"/>
        </w:rPr>
        <w:t xml:space="preserve">for only 28 </w:t>
      </w:r>
      <w:proofErr w:type="spellStart"/>
      <w:r w:rsidR="00FA5087" w:rsidRPr="00E36B67">
        <w:rPr>
          <w:rFonts w:ascii="Book Antiqua" w:hAnsi="Book Antiqua"/>
          <w:sz w:val="24"/>
          <w:szCs w:val="24"/>
        </w:rPr>
        <w:t>mo</w:t>
      </w:r>
      <w:proofErr w:type="spellEnd"/>
      <w:r w:rsidR="00EF2499" w:rsidRPr="00E36B67">
        <w:rPr>
          <w:rFonts w:ascii="Book Antiqua" w:hAnsi="Book Antiqua"/>
          <w:sz w:val="24"/>
          <w:szCs w:val="24"/>
        </w:rPr>
        <w:t>,</w:t>
      </w:r>
      <w:r w:rsidR="000A7B88" w:rsidRPr="00E36B67">
        <w:rPr>
          <w:rFonts w:ascii="Book Antiqua" w:hAnsi="Book Antiqua"/>
          <w:sz w:val="24"/>
          <w:szCs w:val="24"/>
        </w:rPr>
        <w:t xml:space="preserve"> with no long-term prognosis and no ratio of microscopic MPV</w:t>
      </w:r>
      <w:r w:rsidRPr="00E36B67">
        <w:rPr>
          <w:rFonts w:ascii="Book Antiqua" w:hAnsi="Book Antiqua"/>
          <w:sz w:val="24"/>
          <w:szCs w:val="24"/>
        </w:rPr>
        <w:t xml:space="preserve"> involvement reported. </w:t>
      </w:r>
      <w:r w:rsidR="00902060" w:rsidRPr="00E36B67">
        <w:rPr>
          <w:rFonts w:ascii="Book Antiqua" w:hAnsi="Book Antiqua"/>
          <w:sz w:val="24"/>
          <w:szCs w:val="24"/>
        </w:rPr>
        <w:t>Other</w:t>
      </w:r>
      <w:r w:rsidRPr="00E36B67">
        <w:rPr>
          <w:rFonts w:ascii="Book Antiqua" w:hAnsi="Book Antiqua"/>
          <w:sz w:val="24"/>
          <w:szCs w:val="24"/>
        </w:rPr>
        <w:t xml:space="preserve"> studies </w:t>
      </w:r>
      <w:r w:rsidR="00902060" w:rsidRPr="00E36B67">
        <w:rPr>
          <w:rFonts w:ascii="Book Antiqua" w:hAnsi="Book Antiqua"/>
          <w:sz w:val="24"/>
          <w:szCs w:val="24"/>
        </w:rPr>
        <w:t xml:space="preserve">compared </w:t>
      </w:r>
      <w:r w:rsidRPr="00E36B67">
        <w:rPr>
          <w:rFonts w:ascii="Book Antiqua" w:hAnsi="Book Antiqua"/>
          <w:sz w:val="24"/>
          <w:szCs w:val="24"/>
        </w:rPr>
        <w:t xml:space="preserve">the prognosis of the </w:t>
      </w:r>
      <w:r w:rsidR="006E2453" w:rsidRPr="00E36B67">
        <w:rPr>
          <w:rFonts w:ascii="Book Antiqua" w:hAnsi="Book Antiqua"/>
          <w:sz w:val="24"/>
          <w:szCs w:val="24"/>
        </w:rPr>
        <w:t>PD</w:t>
      </w:r>
      <w:r w:rsidRPr="00E36B67">
        <w:rPr>
          <w:rFonts w:ascii="Book Antiqua" w:hAnsi="Book Antiqua"/>
          <w:sz w:val="24"/>
          <w:szCs w:val="24"/>
        </w:rPr>
        <w:t xml:space="preserve"> with </w:t>
      </w:r>
      <w:r w:rsidR="001D0698" w:rsidRPr="00E36B67">
        <w:rPr>
          <w:rFonts w:ascii="Book Antiqua" w:hAnsi="Book Antiqua"/>
          <w:sz w:val="24"/>
          <w:szCs w:val="24"/>
        </w:rPr>
        <w:t>venous resection</w:t>
      </w:r>
      <w:r w:rsidRPr="00E36B67">
        <w:rPr>
          <w:rFonts w:ascii="Book Antiqua" w:hAnsi="Book Antiqua"/>
          <w:sz w:val="24"/>
          <w:szCs w:val="24"/>
        </w:rPr>
        <w:t xml:space="preserve"> group (</w:t>
      </w:r>
      <w:r w:rsidR="00C72DE9" w:rsidRPr="00E36B67">
        <w:rPr>
          <w:rFonts w:ascii="Book Antiqua" w:hAnsi="Book Antiqua"/>
          <w:i/>
          <w:iCs/>
          <w:sz w:val="24"/>
          <w:szCs w:val="24"/>
        </w:rPr>
        <w:t>n</w:t>
      </w:r>
      <w:r w:rsidRPr="00E36B67">
        <w:rPr>
          <w:rFonts w:ascii="Book Antiqua" w:hAnsi="Book Antiqua"/>
          <w:sz w:val="24"/>
          <w:szCs w:val="24"/>
        </w:rPr>
        <w:t xml:space="preserve"> = 22, pathological MPV invasion accounted for 64%) with that of the </w:t>
      </w:r>
      <w:r w:rsidR="006E2453" w:rsidRPr="00E36B67">
        <w:rPr>
          <w:rFonts w:ascii="Book Antiqua" w:hAnsi="Book Antiqua"/>
          <w:sz w:val="24"/>
          <w:szCs w:val="24"/>
        </w:rPr>
        <w:t>PD</w:t>
      </w:r>
      <w:r w:rsidRPr="00E36B67">
        <w:rPr>
          <w:rFonts w:ascii="Book Antiqua" w:hAnsi="Book Antiqua"/>
          <w:sz w:val="24"/>
          <w:szCs w:val="24"/>
        </w:rPr>
        <w:t xml:space="preserve"> group (</w:t>
      </w:r>
      <w:r w:rsidR="00C72DE9" w:rsidRPr="00E36B67">
        <w:rPr>
          <w:rFonts w:ascii="Book Antiqua" w:hAnsi="Book Antiqua"/>
          <w:i/>
          <w:iCs/>
          <w:sz w:val="24"/>
          <w:szCs w:val="24"/>
        </w:rPr>
        <w:t>n</w:t>
      </w:r>
      <w:r w:rsidRPr="00E36B67">
        <w:rPr>
          <w:rFonts w:ascii="Book Antiqua" w:hAnsi="Book Antiqua"/>
          <w:sz w:val="24"/>
          <w:szCs w:val="24"/>
        </w:rPr>
        <w:t xml:space="preserve"> = 54)</w:t>
      </w:r>
      <w:r w:rsidR="00EF2499" w:rsidRPr="00E36B67">
        <w:rPr>
          <w:rFonts w:ascii="Book Antiqua" w:hAnsi="Book Antiqua"/>
          <w:sz w:val="24"/>
          <w:szCs w:val="24"/>
        </w:rPr>
        <w:t xml:space="preserve"> </w:t>
      </w:r>
      <w:r w:rsidR="00902060" w:rsidRPr="00E36B67">
        <w:rPr>
          <w:rFonts w:ascii="Book Antiqua" w:hAnsi="Book Antiqua"/>
          <w:sz w:val="24"/>
          <w:szCs w:val="24"/>
        </w:rPr>
        <w:t xml:space="preserve">and </w:t>
      </w:r>
      <w:r w:rsidRPr="00E36B67">
        <w:rPr>
          <w:rFonts w:ascii="Book Antiqua" w:hAnsi="Book Antiqua"/>
          <w:sz w:val="24"/>
          <w:szCs w:val="24"/>
        </w:rPr>
        <w:t xml:space="preserve">suggested no difference between the </w:t>
      </w:r>
      <w:r w:rsidRPr="00E36B67">
        <w:rPr>
          <w:rFonts w:ascii="Book Antiqua" w:eastAsia="宋体" w:hAnsi="Book Antiqua" w:cs="Times New Roman"/>
          <w:sz w:val="24"/>
          <w:szCs w:val="24"/>
        </w:rPr>
        <w:t>prognoses</w:t>
      </w:r>
      <w:r w:rsidRPr="00E36B67">
        <w:rPr>
          <w:rFonts w:ascii="Book Antiqua" w:hAnsi="Book Antiqua"/>
          <w:sz w:val="24"/>
          <w:szCs w:val="24"/>
        </w:rPr>
        <w:t xml:space="preserve"> of</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two </w:t>
      </w:r>
      <w:r w:rsidRPr="00E36B67">
        <w:rPr>
          <w:rFonts w:ascii="Book Antiqua" w:eastAsia="宋体" w:hAnsi="Book Antiqua" w:cs="Times New Roman"/>
          <w:sz w:val="24"/>
          <w:szCs w:val="24"/>
        </w:rPr>
        <w:t>groups</w:t>
      </w:r>
      <w:r w:rsidRPr="00E36B67">
        <w:rPr>
          <w:rFonts w:ascii="Book Antiqua" w:hAnsi="Book Antiqua"/>
          <w:sz w:val="24"/>
          <w:szCs w:val="24"/>
        </w:rPr>
        <w:t xml:space="preserve"> (</w:t>
      </w:r>
      <w:r w:rsidRPr="00E36B67">
        <w:rPr>
          <w:rFonts w:ascii="Book Antiqua" w:hAnsi="Book Antiqua"/>
          <w:i/>
          <w:iCs/>
          <w:sz w:val="24"/>
          <w:szCs w:val="24"/>
        </w:rPr>
        <w:t>P</w:t>
      </w:r>
      <w:r w:rsidRPr="00E36B67">
        <w:rPr>
          <w:rFonts w:ascii="Book Antiqua" w:hAnsi="Book Antiqua"/>
          <w:sz w:val="24"/>
          <w:szCs w:val="24"/>
        </w:rPr>
        <w:t xml:space="preserve"> = 0.18</w:t>
      </w:r>
      <w:proofErr w:type="gramStart"/>
      <w:r w:rsidRPr="00E36B67">
        <w:rPr>
          <w:rFonts w:ascii="Book Antiqua" w:hAnsi="Book Antiqua"/>
          <w:sz w:val="24"/>
          <w:szCs w:val="24"/>
        </w:rPr>
        <w:t>)</w:t>
      </w:r>
      <w:r w:rsidR="000A7B88" w:rsidRPr="00E36B67">
        <w:rPr>
          <w:rFonts w:ascii="Book Antiqua" w:hAnsi="Book Antiqua"/>
          <w:sz w:val="24"/>
          <w:szCs w:val="24"/>
          <w:vertAlign w:val="superscript"/>
        </w:rPr>
        <w:t>[</w:t>
      </w:r>
      <w:proofErr w:type="gramEnd"/>
      <w:r w:rsidR="000A7B88" w:rsidRPr="00E36B67">
        <w:rPr>
          <w:rFonts w:ascii="Book Antiqua" w:hAnsi="Book Antiqua"/>
          <w:sz w:val="24"/>
          <w:szCs w:val="24"/>
          <w:vertAlign w:val="superscript"/>
        </w:rPr>
        <w:t>13]</w:t>
      </w:r>
      <w:r w:rsidRPr="00E36B67">
        <w:rPr>
          <w:rFonts w:ascii="Book Antiqua" w:hAnsi="Book Antiqua"/>
          <w:sz w:val="24"/>
          <w:szCs w:val="24"/>
        </w:rPr>
        <w:t>. In these studies, the prognosis of</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MPV resection group was affected by both MPV invasion and MPV resection. However, the probability of pathological </w:t>
      </w:r>
      <w:r w:rsidR="002D2618" w:rsidRPr="00E36B67">
        <w:rPr>
          <w:rFonts w:ascii="Book Antiqua" w:hAnsi="Book Antiqua"/>
          <w:sz w:val="24"/>
          <w:szCs w:val="24"/>
        </w:rPr>
        <w:t>MPV</w:t>
      </w:r>
      <w:r w:rsidR="003B6201" w:rsidRPr="00E36B67">
        <w:rPr>
          <w:rFonts w:ascii="Book Antiqua" w:hAnsi="Book Antiqua"/>
          <w:sz w:val="24"/>
          <w:szCs w:val="24"/>
        </w:rPr>
        <w:t xml:space="preserve"> invasion vari</w:t>
      </w:r>
      <w:r w:rsidRPr="00E36B67">
        <w:rPr>
          <w:rFonts w:ascii="Book Antiqua" w:hAnsi="Book Antiqua"/>
          <w:sz w:val="24"/>
          <w:szCs w:val="24"/>
        </w:rPr>
        <w:t xml:space="preserve">ed </w:t>
      </w:r>
      <w:r w:rsidR="007F0CCF" w:rsidRPr="00E36B67">
        <w:rPr>
          <w:rFonts w:ascii="Book Antiqua" w:hAnsi="Book Antiqua"/>
          <w:sz w:val="24"/>
          <w:szCs w:val="24"/>
        </w:rPr>
        <w:t xml:space="preserve">between </w:t>
      </w:r>
      <w:r w:rsidRPr="00E36B67">
        <w:rPr>
          <w:rFonts w:ascii="Book Antiqua" w:hAnsi="Book Antiqua"/>
          <w:sz w:val="24"/>
          <w:szCs w:val="24"/>
        </w:rPr>
        <w:t xml:space="preserve">these studies and may </w:t>
      </w:r>
      <w:r w:rsidR="002D2618" w:rsidRPr="00E36B67">
        <w:rPr>
          <w:rFonts w:ascii="Book Antiqua" w:hAnsi="Book Antiqua"/>
          <w:sz w:val="24"/>
          <w:szCs w:val="24"/>
        </w:rPr>
        <w:t>have</w:t>
      </w:r>
      <w:r w:rsidRPr="00E36B67">
        <w:rPr>
          <w:rFonts w:ascii="Book Antiqua" w:hAnsi="Book Antiqua"/>
          <w:sz w:val="24"/>
          <w:szCs w:val="24"/>
        </w:rPr>
        <w:t xml:space="preserve"> </w:t>
      </w:r>
      <w:r w:rsidR="00902060" w:rsidRPr="00E36B67">
        <w:rPr>
          <w:rFonts w:ascii="Book Antiqua" w:hAnsi="Book Antiqua"/>
          <w:sz w:val="24"/>
          <w:szCs w:val="24"/>
        </w:rPr>
        <w:t>affecte</w:t>
      </w:r>
      <w:r w:rsidR="00EF2499" w:rsidRPr="00E36B67">
        <w:rPr>
          <w:rFonts w:ascii="Book Antiqua" w:hAnsi="Book Antiqua"/>
          <w:sz w:val="24"/>
          <w:szCs w:val="24"/>
        </w:rPr>
        <w:t>d</w:t>
      </w:r>
      <w:r w:rsidRPr="00E36B67">
        <w:rPr>
          <w:rFonts w:ascii="Book Antiqua" w:hAnsi="Book Antiqua"/>
          <w:sz w:val="24"/>
          <w:szCs w:val="24"/>
        </w:rPr>
        <w:t xml:space="preserve"> the prognosis. A case-control study showed that the median survival</w:t>
      </w:r>
      <w:r w:rsidR="0092177E" w:rsidRPr="00E36B67">
        <w:rPr>
          <w:rFonts w:ascii="Book Antiqua" w:hAnsi="Book Antiqua"/>
          <w:sz w:val="24"/>
          <w:szCs w:val="24"/>
        </w:rPr>
        <w:t xml:space="preserve"> (42 </w:t>
      </w:r>
      <w:proofErr w:type="spellStart"/>
      <w:r w:rsidR="00FA5087" w:rsidRPr="00E36B67">
        <w:rPr>
          <w:rFonts w:ascii="Book Antiqua" w:hAnsi="Book Antiqua"/>
          <w:sz w:val="24"/>
          <w:szCs w:val="24"/>
        </w:rPr>
        <w:t>mo</w:t>
      </w:r>
      <w:proofErr w:type="spellEnd"/>
      <w:r w:rsidR="0092177E"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92177E" w:rsidRPr="00E36B67">
        <w:rPr>
          <w:rFonts w:ascii="Book Antiqua" w:hAnsi="Book Antiqua"/>
          <w:sz w:val="24"/>
          <w:szCs w:val="24"/>
        </w:rPr>
        <w:t xml:space="preserve"> 22 </w:t>
      </w:r>
      <w:proofErr w:type="spellStart"/>
      <w:r w:rsidR="00FA5087" w:rsidRPr="00E36B67">
        <w:rPr>
          <w:rFonts w:ascii="Book Antiqua" w:hAnsi="Book Antiqua"/>
          <w:sz w:val="24"/>
          <w:szCs w:val="24"/>
        </w:rPr>
        <w:t>mo</w:t>
      </w:r>
      <w:proofErr w:type="spellEnd"/>
      <w:r w:rsidR="0092177E" w:rsidRPr="00E36B67">
        <w:rPr>
          <w:rFonts w:ascii="Book Antiqua" w:hAnsi="Book Antiqua"/>
          <w:sz w:val="24"/>
          <w:szCs w:val="24"/>
        </w:rPr>
        <w:t xml:space="preserve">, </w:t>
      </w:r>
      <w:r w:rsidR="00C72DE9" w:rsidRPr="00E36B67">
        <w:rPr>
          <w:rFonts w:ascii="Book Antiqua" w:hAnsi="Book Antiqua"/>
          <w:i/>
          <w:iCs/>
          <w:sz w:val="24"/>
          <w:szCs w:val="24"/>
        </w:rPr>
        <w:t>n</w:t>
      </w:r>
      <w:r w:rsidR="0092177E" w:rsidRPr="00E36B67">
        <w:rPr>
          <w:rFonts w:ascii="Book Antiqua" w:hAnsi="Book Antiqua"/>
          <w:sz w:val="24"/>
          <w:szCs w:val="24"/>
        </w:rPr>
        <w:t xml:space="preserve"> = 0.02) and overall 3-year survival</w:t>
      </w:r>
      <w:r w:rsidR="00F30D9B" w:rsidRPr="00E36B67">
        <w:rPr>
          <w:rFonts w:ascii="Book Antiqua" w:hAnsi="Book Antiqua"/>
          <w:sz w:val="24"/>
          <w:szCs w:val="24"/>
        </w:rPr>
        <w:t xml:space="preserve"> rates</w:t>
      </w:r>
      <w:r w:rsidR="0092177E" w:rsidRPr="00E36B67">
        <w:rPr>
          <w:rFonts w:ascii="Book Antiqua" w:hAnsi="Book Antiqua"/>
          <w:sz w:val="24"/>
          <w:szCs w:val="24"/>
        </w:rPr>
        <w:t xml:space="preserve"> (60% </w:t>
      </w:r>
      <w:r w:rsidR="00FA5087" w:rsidRPr="00E36B67">
        <w:rPr>
          <w:rFonts w:ascii="Book Antiqua" w:hAnsi="Book Antiqua"/>
          <w:i/>
          <w:sz w:val="24"/>
          <w:szCs w:val="24"/>
        </w:rPr>
        <w:t>vs</w:t>
      </w:r>
      <w:r w:rsidR="0092177E" w:rsidRPr="00E36B67">
        <w:rPr>
          <w:rFonts w:ascii="Book Antiqua" w:hAnsi="Book Antiqua"/>
          <w:sz w:val="24"/>
          <w:szCs w:val="24"/>
        </w:rPr>
        <w:t xml:space="preserve"> 31%, </w:t>
      </w:r>
      <w:r w:rsidR="00C72DE9" w:rsidRPr="00E36B67">
        <w:rPr>
          <w:rFonts w:ascii="Book Antiqua" w:hAnsi="Book Antiqua"/>
          <w:i/>
          <w:iCs/>
          <w:sz w:val="24"/>
          <w:szCs w:val="24"/>
        </w:rPr>
        <w:t>P</w:t>
      </w:r>
      <w:r w:rsidR="00773E67" w:rsidRPr="00E36B67">
        <w:rPr>
          <w:rFonts w:ascii="Book Antiqua" w:hAnsi="Book Antiqua"/>
          <w:sz w:val="24"/>
          <w:szCs w:val="24"/>
        </w:rPr>
        <w:t xml:space="preserve"> </w:t>
      </w:r>
      <w:r w:rsidR="0092177E" w:rsidRPr="00E36B67">
        <w:rPr>
          <w:rFonts w:ascii="Book Antiqua" w:hAnsi="Book Antiqua"/>
          <w:sz w:val="24"/>
          <w:szCs w:val="24"/>
        </w:rPr>
        <w:t xml:space="preserve">= 0.03) were lower in patients with pathological MPV invasion compared with patients who also underwent </w:t>
      </w:r>
      <w:r w:rsidR="006E2453" w:rsidRPr="00E36B67">
        <w:rPr>
          <w:rFonts w:ascii="Book Antiqua" w:hAnsi="Book Antiqua"/>
          <w:sz w:val="24"/>
          <w:szCs w:val="24"/>
        </w:rPr>
        <w:t>PD</w:t>
      </w:r>
      <w:r w:rsidR="0092177E" w:rsidRPr="00E36B67">
        <w:rPr>
          <w:rFonts w:ascii="Book Antiqua" w:hAnsi="Book Antiqua"/>
          <w:sz w:val="24"/>
          <w:szCs w:val="24"/>
        </w:rPr>
        <w:t xml:space="preserve"> combined with venous resection without pathological MPV invasion</w:t>
      </w:r>
      <w:r w:rsidR="00CF2ECD" w:rsidRPr="00E36B67">
        <w:rPr>
          <w:rFonts w:ascii="Book Antiqua" w:hAnsi="Book Antiqua"/>
          <w:sz w:val="24"/>
          <w:szCs w:val="24"/>
          <w:vertAlign w:val="superscript"/>
        </w:rPr>
        <w:t>[4]</w:t>
      </w:r>
      <w:r w:rsidRPr="00E36B67">
        <w:rPr>
          <w:rFonts w:ascii="Book Antiqua" w:hAnsi="Book Antiqua"/>
          <w:sz w:val="24"/>
          <w:szCs w:val="24"/>
        </w:rPr>
        <w:t xml:space="preserve">. </w:t>
      </w:r>
      <w:proofErr w:type="spellStart"/>
      <w:r w:rsidRPr="00E36B67">
        <w:rPr>
          <w:rFonts w:ascii="Book Antiqua" w:hAnsi="Book Antiqua"/>
          <w:sz w:val="24"/>
          <w:szCs w:val="24"/>
        </w:rPr>
        <w:t>Mierke</w:t>
      </w:r>
      <w:proofErr w:type="spellEnd"/>
      <w:r w:rsidRPr="00E36B67">
        <w:rPr>
          <w:rFonts w:ascii="Book Antiqua" w:hAnsi="Book Antiqua"/>
          <w:sz w:val="24"/>
          <w:szCs w:val="24"/>
        </w:rPr>
        <w:t xml:space="preserve"> </w:t>
      </w:r>
      <w:r w:rsidR="00C72DE9" w:rsidRPr="00E36B67">
        <w:rPr>
          <w:rFonts w:ascii="Book Antiqua" w:hAnsi="Book Antiqua"/>
          <w:i/>
          <w:sz w:val="24"/>
          <w:szCs w:val="24"/>
        </w:rPr>
        <w:t xml:space="preserve">et </w:t>
      </w:r>
      <w:proofErr w:type="gramStart"/>
      <w:r w:rsidR="00C72DE9" w:rsidRPr="00E36B67">
        <w:rPr>
          <w:rFonts w:ascii="Book Antiqua" w:hAnsi="Book Antiqua"/>
          <w:i/>
          <w:sz w:val="24"/>
          <w:szCs w:val="24"/>
        </w:rPr>
        <w:t>al</w:t>
      </w:r>
      <w:r w:rsidR="00CF2ECD" w:rsidRPr="00E36B67">
        <w:rPr>
          <w:rFonts w:ascii="Book Antiqua" w:hAnsi="Book Antiqua"/>
          <w:sz w:val="24"/>
          <w:szCs w:val="24"/>
          <w:vertAlign w:val="superscript"/>
        </w:rPr>
        <w:t>[</w:t>
      </w:r>
      <w:proofErr w:type="gramEnd"/>
      <w:r w:rsidR="00CF2ECD" w:rsidRPr="00E36B67">
        <w:rPr>
          <w:rFonts w:ascii="Book Antiqua" w:hAnsi="Book Antiqua"/>
          <w:sz w:val="24"/>
          <w:szCs w:val="24"/>
          <w:vertAlign w:val="superscript"/>
        </w:rPr>
        <w:t>5]</w:t>
      </w:r>
      <w:r w:rsidR="00242680" w:rsidRPr="00E36B67">
        <w:rPr>
          <w:rFonts w:ascii="Book Antiqua" w:hAnsi="Book Antiqua"/>
          <w:sz w:val="24"/>
          <w:szCs w:val="24"/>
        </w:rPr>
        <w:t xml:space="preserve"> compared the effects of MPV resection (P) and invasion (I) on survival </w:t>
      </w:r>
      <w:r w:rsidR="00C72DE9" w:rsidRPr="00E36B67">
        <w:rPr>
          <w:rFonts w:ascii="Book Antiqua" w:hAnsi="Book Antiqua"/>
          <w:sz w:val="24"/>
          <w:szCs w:val="24"/>
        </w:rPr>
        <w:t>[</w:t>
      </w:r>
      <w:r w:rsidR="00242680" w:rsidRPr="00E36B67">
        <w:rPr>
          <w:rFonts w:ascii="Book Antiqua" w:hAnsi="Book Antiqua"/>
          <w:sz w:val="24"/>
          <w:szCs w:val="24"/>
        </w:rPr>
        <w:t xml:space="preserve">11.9 </w:t>
      </w:r>
      <w:r w:rsidR="00C72DE9" w:rsidRPr="00E36B67">
        <w:rPr>
          <w:rFonts w:ascii="Book Antiqua" w:hAnsi="Book Antiqua"/>
          <w:sz w:val="24"/>
          <w:szCs w:val="24"/>
        </w:rPr>
        <w:t>(</w:t>
      </w:r>
      <w:r w:rsidR="00242680" w:rsidRPr="00E36B67">
        <w:rPr>
          <w:rFonts w:ascii="Book Antiqua" w:hAnsi="Book Antiqua"/>
          <w:sz w:val="24"/>
          <w:szCs w:val="24"/>
        </w:rPr>
        <w:t>P+I+</w:t>
      </w:r>
      <w:r w:rsidR="00C72DE9" w:rsidRPr="00E36B67">
        <w:rPr>
          <w:rFonts w:ascii="Book Antiqua" w:hAnsi="Book Antiqua"/>
          <w:sz w:val="24"/>
          <w:szCs w:val="24"/>
        </w:rPr>
        <w:t>)</w:t>
      </w:r>
      <w:r w:rsidR="00242680"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242680" w:rsidRPr="00E36B67">
        <w:rPr>
          <w:rFonts w:ascii="Book Antiqua" w:hAnsi="Book Antiqua"/>
          <w:sz w:val="24"/>
          <w:szCs w:val="24"/>
        </w:rPr>
        <w:t xml:space="preserve"> 16.1 </w:t>
      </w:r>
      <w:r w:rsidR="00C72DE9" w:rsidRPr="00E36B67">
        <w:rPr>
          <w:rFonts w:ascii="Book Antiqua" w:hAnsi="Book Antiqua"/>
          <w:sz w:val="24"/>
          <w:szCs w:val="24"/>
        </w:rPr>
        <w:t>(</w:t>
      </w:r>
      <w:r w:rsidR="00242680" w:rsidRPr="00E36B67">
        <w:rPr>
          <w:rFonts w:ascii="Book Antiqua" w:hAnsi="Book Antiqua"/>
          <w:sz w:val="24"/>
          <w:szCs w:val="24"/>
        </w:rPr>
        <w:t>P+I-</w:t>
      </w:r>
      <w:r w:rsidR="00C72DE9" w:rsidRPr="00E36B67">
        <w:rPr>
          <w:rFonts w:ascii="Book Antiqua" w:hAnsi="Book Antiqua"/>
          <w:sz w:val="24"/>
          <w:szCs w:val="24"/>
        </w:rPr>
        <w:t>)</w:t>
      </w:r>
      <w:r w:rsidR="00242680" w:rsidRPr="00E36B67">
        <w:rPr>
          <w:rFonts w:ascii="Book Antiqua" w:hAnsi="Book Antiqua"/>
          <w:sz w:val="24"/>
          <w:szCs w:val="24"/>
        </w:rPr>
        <w:t xml:space="preserve"> </w:t>
      </w:r>
      <w:proofErr w:type="spellStart"/>
      <w:r w:rsidR="00FA5087" w:rsidRPr="00E36B67">
        <w:rPr>
          <w:rFonts w:ascii="Book Antiqua" w:hAnsi="Book Antiqua"/>
          <w:i/>
          <w:sz w:val="24"/>
          <w:szCs w:val="24"/>
        </w:rPr>
        <w:t>vs</w:t>
      </w:r>
      <w:proofErr w:type="spellEnd"/>
      <w:r w:rsidR="00242680" w:rsidRPr="00E36B67">
        <w:rPr>
          <w:rFonts w:ascii="Book Antiqua" w:hAnsi="Book Antiqua"/>
          <w:sz w:val="24"/>
          <w:szCs w:val="24"/>
        </w:rPr>
        <w:t xml:space="preserve"> 20.1 </w:t>
      </w:r>
      <w:r w:rsidR="00C72DE9" w:rsidRPr="00E36B67">
        <w:rPr>
          <w:rFonts w:ascii="Book Antiqua" w:hAnsi="Book Antiqua"/>
          <w:sz w:val="24"/>
          <w:szCs w:val="24"/>
        </w:rPr>
        <w:t>(</w:t>
      </w:r>
      <w:r w:rsidR="00242680" w:rsidRPr="00E36B67">
        <w:rPr>
          <w:rFonts w:ascii="Book Antiqua" w:hAnsi="Book Antiqua"/>
          <w:sz w:val="24"/>
          <w:szCs w:val="24"/>
        </w:rPr>
        <w:t>P-I-</w:t>
      </w:r>
      <w:r w:rsidR="00C72DE9" w:rsidRPr="00E36B67">
        <w:rPr>
          <w:rFonts w:ascii="Book Antiqua" w:hAnsi="Book Antiqua"/>
          <w:sz w:val="24"/>
          <w:szCs w:val="24"/>
        </w:rPr>
        <w:t>)</w:t>
      </w:r>
      <w:r w:rsidR="00242680" w:rsidRPr="00E36B67">
        <w:rPr>
          <w:rFonts w:ascii="Book Antiqua" w:hAnsi="Book Antiqua"/>
          <w:sz w:val="24"/>
          <w:szCs w:val="24"/>
        </w:rPr>
        <w:t xml:space="preserve"> </w:t>
      </w:r>
      <w:proofErr w:type="spellStart"/>
      <w:r w:rsidR="00FA5087" w:rsidRPr="00E36B67">
        <w:rPr>
          <w:rFonts w:ascii="Book Antiqua" w:hAnsi="Book Antiqua"/>
          <w:sz w:val="24"/>
          <w:szCs w:val="24"/>
        </w:rPr>
        <w:t>mo</w:t>
      </w:r>
      <w:proofErr w:type="spellEnd"/>
      <w:r w:rsidR="00C72DE9" w:rsidRPr="00E36B67">
        <w:rPr>
          <w:rFonts w:ascii="Book Antiqua" w:hAnsi="Book Antiqua"/>
          <w:sz w:val="24"/>
          <w:szCs w:val="24"/>
        </w:rPr>
        <w:t>]</w:t>
      </w:r>
      <w:r w:rsidR="00242680" w:rsidRPr="00E36B67">
        <w:rPr>
          <w:rFonts w:ascii="Book Antiqua" w:hAnsi="Book Antiqua"/>
          <w:sz w:val="24"/>
          <w:szCs w:val="24"/>
        </w:rPr>
        <w:t xml:space="preserve"> in 179 cases of </w:t>
      </w:r>
      <w:r w:rsidR="006E2453" w:rsidRPr="00E36B67">
        <w:rPr>
          <w:rFonts w:ascii="Book Antiqua" w:hAnsi="Book Antiqua"/>
          <w:sz w:val="24"/>
          <w:szCs w:val="24"/>
        </w:rPr>
        <w:t>PD</w:t>
      </w:r>
      <w:r w:rsidR="0033125F" w:rsidRPr="00E36B67">
        <w:rPr>
          <w:rFonts w:ascii="Book Antiqua" w:hAnsi="Book Antiqua"/>
          <w:sz w:val="24"/>
          <w:szCs w:val="24"/>
        </w:rPr>
        <w:t>/TP</w:t>
      </w:r>
      <w:r w:rsidR="00242680" w:rsidRPr="00E36B67">
        <w:rPr>
          <w:rFonts w:ascii="Book Antiqua" w:hAnsi="Book Antiqua"/>
          <w:sz w:val="24"/>
          <w:szCs w:val="24"/>
        </w:rPr>
        <w:t xml:space="preserve"> (</w:t>
      </w:r>
      <w:r w:rsidR="00C72DE9" w:rsidRPr="00E36B67">
        <w:rPr>
          <w:rFonts w:ascii="Book Antiqua" w:hAnsi="Book Antiqua"/>
          <w:i/>
          <w:iCs/>
          <w:sz w:val="24"/>
          <w:szCs w:val="24"/>
        </w:rPr>
        <w:t>P</w:t>
      </w:r>
      <w:r w:rsidR="00242680" w:rsidRPr="00E36B67">
        <w:rPr>
          <w:rFonts w:ascii="Book Antiqua" w:hAnsi="Book Antiqua"/>
          <w:sz w:val="24"/>
          <w:szCs w:val="24"/>
        </w:rPr>
        <w:t xml:space="preserve"> = 0.01). </w:t>
      </w:r>
      <w:r w:rsidR="00D6412F" w:rsidRPr="00E36B67">
        <w:rPr>
          <w:rFonts w:ascii="Book Antiqua" w:hAnsi="Book Antiqua"/>
          <w:sz w:val="24"/>
          <w:szCs w:val="24"/>
        </w:rPr>
        <w:t xml:space="preserve">The multivariate </w:t>
      </w:r>
      <w:r w:rsidR="00242680" w:rsidRPr="00E36B67">
        <w:rPr>
          <w:rFonts w:ascii="Book Antiqua" w:hAnsi="Book Antiqua"/>
          <w:sz w:val="24"/>
          <w:szCs w:val="24"/>
        </w:rPr>
        <w:t>analysis showed that only pathological MPV invasion (</w:t>
      </w:r>
      <w:r w:rsidR="00C72DE9" w:rsidRPr="00E36B67">
        <w:rPr>
          <w:rFonts w:ascii="Book Antiqua" w:hAnsi="Book Antiqua"/>
          <w:i/>
          <w:iCs/>
          <w:sz w:val="24"/>
          <w:szCs w:val="24"/>
        </w:rPr>
        <w:t>P</w:t>
      </w:r>
      <w:r w:rsidR="00242680" w:rsidRPr="00E36B67">
        <w:rPr>
          <w:rFonts w:ascii="Book Antiqua" w:hAnsi="Book Antiqua"/>
          <w:sz w:val="24"/>
          <w:szCs w:val="24"/>
        </w:rPr>
        <w:t xml:space="preserve"> = 0.01) indicat</w:t>
      </w:r>
      <w:r w:rsidR="00902060" w:rsidRPr="00E36B67">
        <w:rPr>
          <w:rFonts w:ascii="Book Antiqua" w:hAnsi="Book Antiqua"/>
          <w:sz w:val="24"/>
          <w:szCs w:val="24"/>
        </w:rPr>
        <w:t>ed</w:t>
      </w:r>
      <w:r w:rsidR="00242680" w:rsidRPr="00E36B67">
        <w:rPr>
          <w:rFonts w:ascii="Book Antiqua" w:hAnsi="Book Antiqua"/>
          <w:sz w:val="24"/>
          <w:szCs w:val="24"/>
        </w:rPr>
        <w:t xml:space="preserve"> </w:t>
      </w:r>
      <w:r w:rsidR="00D6412F" w:rsidRPr="00E36B67">
        <w:rPr>
          <w:rFonts w:ascii="Book Antiqua" w:hAnsi="Book Antiqua"/>
          <w:sz w:val="24"/>
          <w:szCs w:val="24"/>
        </w:rPr>
        <w:t xml:space="preserve">a </w:t>
      </w:r>
      <w:r w:rsidR="00242680" w:rsidRPr="00E36B67">
        <w:rPr>
          <w:rFonts w:ascii="Book Antiqua" w:hAnsi="Book Antiqua"/>
          <w:sz w:val="24"/>
          <w:szCs w:val="24"/>
        </w:rPr>
        <w:t>poor prognosis. A multicenter study conducted in Italy found that pathological MPV invasion (</w:t>
      </w:r>
      <w:r w:rsidR="00C72DE9" w:rsidRPr="00E36B67">
        <w:rPr>
          <w:rFonts w:ascii="Book Antiqua" w:hAnsi="Book Antiqua"/>
          <w:i/>
          <w:iCs/>
          <w:sz w:val="24"/>
          <w:szCs w:val="24"/>
        </w:rPr>
        <w:t>P</w:t>
      </w:r>
      <w:r w:rsidR="00242680" w:rsidRPr="00E36B67">
        <w:rPr>
          <w:rFonts w:ascii="Book Antiqua" w:hAnsi="Book Antiqua"/>
          <w:sz w:val="24"/>
          <w:szCs w:val="24"/>
        </w:rPr>
        <w:t xml:space="preserve"> = 0.0052) and adjuvant chemotherapy (</w:t>
      </w:r>
      <w:r w:rsidR="00C72DE9" w:rsidRPr="00E36B67">
        <w:rPr>
          <w:rFonts w:ascii="Book Antiqua" w:hAnsi="Book Antiqua"/>
          <w:i/>
          <w:iCs/>
          <w:sz w:val="24"/>
          <w:szCs w:val="24"/>
        </w:rPr>
        <w:t>P</w:t>
      </w:r>
      <w:r w:rsidR="00242680" w:rsidRPr="00E36B67">
        <w:rPr>
          <w:rFonts w:ascii="Book Antiqua" w:hAnsi="Book Antiqua"/>
          <w:sz w:val="24"/>
          <w:szCs w:val="24"/>
        </w:rPr>
        <w:t xml:space="preserve"> = 0.0041) were significantly associated with </w:t>
      </w:r>
      <w:proofErr w:type="gramStart"/>
      <w:r w:rsidR="00242680" w:rsidRPr="00E36B67">
        <w:rPr>
          <w:rFonts w:ascii="Book Antiqua" w:hAnsi="Book Antiqua"/>
          <w:sz w:val="24"/>
          <w:szCs w:val="24"/>
        </w:rPr>
        <w:t>prognosis</w:t>
      </w:r>
      <w:r w:rsidR="00CF2ECD" w:rsidRPr="00E36B67">
        <w:rPr>
          <w:rFonts w:ascii="Book Antiqua" w:hAnsi="Book Antiqua"/>
          <w:sz w:val="24"/>
          <w:szCs w:val="24"/>
          <w:vertAlign w:val="superscript"/>
        </w:rPr>
        <w:t>[</w:t>
      </w:r>
      <w:proofErr w:type="gramEnd"/>
      <w:r w:rsidR="00CF2ECD" w:rsidRPr="00E36B67">
        <w:rPr>
          <w:rFonts w:ascii="Book Antiqua" w:hAnsi="Book Antiqua"/>
          <w:sz w:val="24"/>
          <w:szCs w:val="24"/>
          <w:vertAlign w:val="superscript"/>
        </w:rPr>
        <w:t>6]</w:t>
      </w:r>
      <w:r w:rsidRPr="00E36B67">
        <w:rPr>
          <w:rFonts w:ascii="Book Antiqua" w:hAnsi="Book Antiqua"/>
          <w:sz w:val="24"/>
          <w:szCs w:val="24"/>
        </w:rPr>
        <w:t xml:space="preserve">. </w:t>
      </w:r>
      <w:proofErr w:type="spellStart"/>
      <w:r w:rsidRPr="00E36B67">
        <w:rPr>
          <w:rFonts w:ascii="Book Antiqua" w:hAnsi="Book Antiqua"/>
          <w:sz w:val="24"/>
          <w:szCs w:val="24"/>
        </w:rPr>
        <w:t>Okabayashi</w:t>
      </w:r>
      <w:proofErr w:type="spellEnd"/>
      <w:r w:rsidRPr="00E36B67">
        <w:rPr>
          <w:rFonts w:ascii="Book Antiqua" w:hAnsi="Book Antiqua"/>
          <w:sz w:val="24"/>
          <w:szCs w:val="24"/>
        </w:rPr>
        <w:t xml:space="preserve"> </w:t>
      </w:r>
      <w:r w:rsidR="00C72DE9" w:rsidRPr="00E36B67">
        <w:rPr>
          <w:rFonts w:ascii="Book Antiqua" w:hAnsi="Book Antiqua"/>
          <w:i/>
          <w:sz w:val="24"/>
          <w:szCs w:val="24"/>
        </w:rPr>
        <w:t xml:space="preserve">et </w:t>
      </w:r>
      <w:proofErr w:type="gramStart"/>
      <w:r w:rsidR="00C72DE9" w:rsidRPr="00E36B67">
        <w:rPr>
          <w:rFonts w:ascii="Book Antiqua" w:hAnsi="Book Antiqua"/>
          <w:i/>
          <w:sz w:val="24"/>
          <w:szCs w:val="24"/>
        </w:rPr>
        <w:t>al</w:t>
      </w:r>
      <w:r w:rsidR="000A7B88" w:rsidRPr="00E36B67">
        <w:rPr>
          <w:rFonts w:ascii="Book Antiqua" w:hAnsi="Book Antiqua"/>
          <w:sz w:val="24"/>
          <w:szCs w:val="24"/>
          <w:vertAlign w:val="superscript"/>
        </w:rPr>
        <w:t>[</w:t>
      </w:r>
      <w:proofErr w:type="gramEnd"/>
      <w:r w:rsidR="000A7B88" w:rsidRPr="00E36B67">
        <w:rPr>
          <w:rFonts w:ascii="Book Antiqua" w:hAnsi="Book Antiqua"/>
          <w:sz w:val="24"/>
          <w:szCs w:val="24"/>
          <w:vertAlign w:val="superscript"/>
        </w:rPr>
        <w:t>14]</w:t>
      </w:r>
      <w:r w:rsidR="00B4386D" w:rsidRPr="00E36B67">
        <w:rPr>
          <w:rFonts w:ascii="Book Antiqua" w:hAnsi="Book Antiqua"/>
          <w:sz w:val="24"/>
          <w:szCs w:val="24"/>
        </w:rPr>
        <w:t xml:space="preserve"> found that the incidence of postoperative peritoneal dissemination and </w:t>
      </w:r>
      <w:r w:rsidR="00D6412F" w:rsidRPr="00E36B67">
        <w:rPr>
          <w:rFonts w:ascii="Book Antiqua" w:hAnsi="Book Antiqua"/>
          <w:sz w:val="24"/>
          <w:szCs w:val="24"/>
        </w:rPr>
        <w:t xml:space="preserve">the </w:t>
      </w:r>
      <w:r w:rsidR="00B4386D" w:rsidRPr="00E36B67">
        <w:rPr>
          <w:rFonts w:ascii="Book Antiqua" w:hAnsi="Book Antiqua"/>
          <w:sz w:val="24"/>
          <w:szCs w:val="24"/>
        </w:rPr>
        <w:t>ac</w:t>
      </w:r>
      <w:r w:rsidR="00BD47DD" w:rsidRPr="00E36B67">
        <w:rPr>
          <w:rFonts w:ascii="Book Antiqua" w:hAnsi="Book Antiqua"/>
          <w:sz w:val="24"/>
          <w:szCs w:val="24"/>
        </w:rPr>
        <w:t xml:space="preserve">cumulative rate of recurrence at 2 years after surgery in </w:t>
      </w:r>
      <w:r w:rsidRPr="00E36B67">
        <w:rPr>
          <w:rFonts w:ascii="Book Antiqua" w:eastAsia="宋体" w:hAnsi="Book Antiqua" w:cs="Times New Roman"/>
          <w:sz w:val="24"/>
          <w:szCs w:val="24"/>
        </w:rPr>
        <w:t xml:space="preserve">the </w:t>
      </w:r>
      <w:r w:rsidR="00BD47DD" w:rsidRPr="00E36B67">
        <w:rPr>
          <w:rFonts w:ascii="Book Antiqua" w:hAnsi="Book Antiqua"/>
          <w:sz w:val="24"/>
          <w:szCs w:val="24"/>
        </w:rPr>
        <w:t xml:space="preserve">MPV+ group </w:t>
      </w:r>
      <w:r w:rsidR="00902060" w:rsidRPr="00E36B67">
        <w:rPr>
          <w:rFonts w:ascii="Book Antiqua" w:hAnsi="Book Antiqua"/>
          <w:sz w:val="24"/>
          <w:szCs w:val="24"/>
        </w:rPr>
        <w:t xml:space="preserve">were </w:t>
      </w:r>
      <w:r w:rsidR="00BD47DD" w:rsidRPr="00E36B67">
        <w:rPr>
          <w:rFonts w:ascii="Book Antiqua" w:hAnsi="Book Antiqua"/>
          <w:sz w:val="24"/>
          <w:szCs w:val="24"/>
        </w:rPr>
        <w:t xml:space="preserve">higher than those in </w:t>
      </w:r>
      <w:r w:rsidRPr="00E36B67">
        <w:rPr>
          <w:rFonts w:ascii="Book Antiqua" w:eastAsia="宋体" w:hAnsi="Book Antiqua" w:cs="Times New Roman"/>
          <w:sz w:val="24"/>
          <w:szCs w:val="24"/>
        </w:rPr>
        <w:t xml:space="preserve">the </w:t>
      </w:r>
      <w:r w:rsidR="00BD47DD" w:rsidRPr="00E36B67">
        <w:rPr>
          <w:rFonts w:ascii="Book Antiqua" w:hAnsi="Book Antiqua"/>
          <w:sz w:val="24"/>
          <w:szCs w:val="24"/>
        </w:rPr>
        <w:t>MPV- group. Therefore</w:t>
      </w:r>
      <w:r w:rsidRPr="00E36B67">
        <w:rPr>
          <w:rFonts w:ascii="Book Antiqua" w:hAnsi="Book Antiqua"/>
          <w:sz w:val="24"/>
          <w:szCs w:val="24"/>
        </w:rPr>
        <w:t xml:space="preserve">, it has been </w:t>
      </w:r>
      <w:r w:rsidRPr="00E36B67">
        <w:rPr>
          <w:rFonts w:ascii="Book Antiqua" w:eastAsia="宋体" w:hAnsi="Book Antiqua" w:cs="Times New Roman"/>
          <w:sz w:val="24"/>
          <w:szCs w:val="24"/>
        </w:rPr>
        <w:t>proven</w:t>
      </w:r>
      <w:r w:rsidRPr="00E36B67">
        <w:rPr>
          <w:rFonts w:ascii="Book Antiqua" w:hAnsi="Book Antiqua"/>
          <w:sz w:val="24"/>
          <w:szCs w:val="24"/>
        </w:rPr>
        <w:t xml:space="preserve"> </w:t>
      </w:r>
      <w:r w:rsidRPr="00E36B67">
        <w:rPr>
          <w:rFonts w:ascii="Book Antiqua" w:hAnsi="Book Antiqua"/>
          <w:sz w:val="24"/>
          <w:szCs w:val="24"/>
        </w:rPr>
        <w:lastRenderedPageBreak/>
        <w:t xml:space="preserve">that combined MPV resection is a safe surgical </w:t>
      </w:r>
      <w:proofErr w:type="gramStart"/>
      <w:r w:rsidRPr="00E36B67">
        <w:rPr>
          <w:rFonts w:ascii="Book Antiqua" w:hAnsi="Book Antiqua"/>
          <w:sz w:val="24"/>
          <w:szCs w:val="24"/>
        </w:rPr>
        <w:t>technique</w:t>
      </w:r>
      <w:r w:rsidR="000A7B88" w:rsidRPr="00E36B67">
        <w:rPr>
          <w:rFonts w:ascii="Book Antiqua" w:hAnsi="Book Antiqua"/>
          <w:sz w:val="24"/>
          <w:szCs w:val="24"/>
          <w:vertAlign w:val="superscript"/>
        </w:rPr>
        <w:t>[</w:t>
      </w:r>
      <w:proofErr w:type="gramEnd"/>
      <w:r w:rsidR="000A7B88" w:rsidRPr="00E36B67">
        <w:rPr>
          <w:rFonts w:ascii="Book Antiqua" w:hAnsi="Book Antiqua"/>
          <w:sz w:val="24"/>
          <w:szCs w:val="24"/>
          <w:vertAlign w:val="superscript"/>
        </w:rPr>
        <w:t>11-13]</w:t>
      </w:r>
      <w:r w:rsidR="00D3507D" w:rsidRPr="00E36B67">
        <w:rPr>
          <w:rFonts w:ascii="Book Antiqua" w:hAnsi="Book Antiqua"/>
          <w:sz w:val="24"/>
          <w:szCs w:val="24"/>
        </w:rPr>
        <w:t>. In clinical practice, in all patients with MPV resection, a large proportion of pathological specimens</w:t>
      </w:r>
      <w:r w:rsidR="00D6412F" w:rsidRPr="00E36B67">
        <w:rPr>
          <w:rFonts w:ascii="Book Antiqua" w:hAnsi="Book Antiqua"/>
          <w:sz w:val="24"/>
          <w:szCs w:val="24"/>
        </w:rPr>
        <w:t xml:space="preserve"> exhibited</w:t>
      </w:r>
      <w:r w:rsidR="00D3507D" w:rsidRPr="00E36B67">
        <w:rPr>
          <w:rFonts w:ascii="Book Antiqua" w:hAnsi="Book Antiqua"/>
          <w:sz w:val="24"/>
          <w:szCs w:val="24"/>
        </w:rPr>
        <w:t xml:space="preserve"> no real tumor invasion o</w:t>
      </w:r>
      <w:r w:rsidR="00BD47DD" w:rsidRPr="00E36B67">
        <w:rPr>
          <w:rFonts w:ascii="Book Antiqua" w:hAnsi="Book Antiqua"/>
          <w:sz w:val="24"/>
          <w:szCs w:val="24"/>
        </w:rPr>
        <w:t>f</w:t>
      </w:r>
      <w:r w:rsidR="00902060" w:rsidRPr="00E36B67">
        <w:rPr>
          <w:rFonts w:ascii="Book Antiqua" w:hAnsi="Book Antiqua"/>
          <w:sz w:val="24"/>
          <w:szCs w:val="24"/>
        </w:rPr>
        <w:t xml:space="preserve"> the</w:t>
      </w:r>
      <w:r w:rsidR="00BD47DD" w:rsidRPr="00E36B67">
        <w:rPr>
          <w:rFonts w:ascii="Book Antiqua" w:hAnsi="Book Antiqua"/>
          <w:sz w:val="24"/>
          <w:szCs w:val="24"/>
        </w:rPr>
        <w:t xml:space="preserve"> MPV. This may bias the results reported in earlier </w:t>
      </w:r>
      <w:r w:rsidR="00D6412F" w:rsidRPr="00E36B67">
        <w:rPr>
          <w:rFonts w:ascii="Book Antiqua" w:hAnsi="Book Antiqua"/>
          <w:sz w:val="24"/>
          <w:szCs w:val="24"/>
        </w:rPr>
        <w:t>studies</w:t>
      </w:r>
      <w:r w:rsidR="00BD47DD" w:rsidRPr="00E36B67">
        <w:rPr>
          <w:rFonts w:ascii="Book Antiqua" w:hAnsi="Book Antiqua"/>
          <w:sz w:val="24"/>
          <w:szCs w:val="24"/>
        </w:rPr>
        <w:t>. In our central database, 43.3% (</w:t>
      </w:r>
      <w:r w:rsidR="00C72DE9" w:rsidRPr="00E36B67">
        <w:rPr>
          <w:rFonts w:ascii="Book Antiqua" w:hAnsi="Book Antiqua"/>
          <w:i/>
          <w:iCs/>
          <w:sz w:val="24"/>
          <w:szCs w:val="24"/>
        </w:rPr>
        <w:t>n</w:t>
      </w:r>
      <w:r w:rsidR="00BD47DD" w:rsidRPr="00E36B67">
        <w:rPr>
          <w:rFonts w:ascii="Book Antiqua" w:hAnsi="Book Antiqua"/>
          <w:sz w:val="24"/>
          <w:szCs w:val="24"/>
        </w:rPr>
        <w:t xml:space="preserve"> = 110) of patients who underwent combined MPV resection were confirmed to have true pathologic</w:t>
      </w:r>
      <w:r w:rsidRPr="00E36B67">
        <w:rPr>
          <w:rFonts w:ascii="Book Antiqua" w:hAnsi="Book Antiqua"/>
          <w:sz w:val="24"/>
          <w:szCs w:val="24"/>
        </w:rPr>
        <w:t xml:space="preserve"> invasion. </w:t>
      </w:r>
      <w:r w:rsidR="00902060" w:rsidRPr="00E36B67">
        <w:rPr>
          <w:rFonts w:ascii="Book Antiqua" w:hAnsi="Book Antiqua"/>
          <w:sz w:val="24"/>
          <w:szCs w:val="24"/>
        </w:rPr>
        <w:t>P</w:t>
      </w:r>
      <w:r w:rsidR="00D6412F" w:rsidRPr="00E36B67">
        <w:rPr>
          <w:rFonts w:ascii="Book Antiqua" w:hAnsi="Book Antiqua"/>
          <w:sz w:val="24"/>
          <w:szCs w:val="24"/>
        </w:rPr>
        <w:t xml:space="preserve">athological </w:t>
      </w:r>
      <w:r w:rsidRPr="00E36B67">
        <w:rPr>
          <w:rFonts w:ascii="Book Antiqua" w:hAnsi="Book Antiqua"/>
          <w:sz w:val="24"/>
          <w:szCs w:val="24"/>
        </w:rPr>
        <w:t xml:space="preserve">invasion of </w:t>
      </w:r>
      <w:r w:rsidR="00902060" w:rsidRPr="00E36B67">
        <w:rPr>
          <w:rFonts w:ascii="Book Antiqua" w:hAnsi="Book Antiqua"/>
          <w:sz w:val="24"/>
          <w:szCs w:val="24"/>
        </w:rPr>
        <w:t xml:space="preserve">the </w:t>
      </w:r>
      <w:r w:rsidRPr="00E36B67">
        <w:rPr>
          <w:rFonts w:ascii="Book Antiqua" w:hAnsi="Book Antiqua"/>
          <w:sz w:val="24"/>
          <w:szCs w:val="24"/>
        </w:rPr>
        <w:t xml:space="preserve">MPV may be an important factor affecting </w:t>
      </w:r>
      <w:r w:rsidR="00902060" w:rsidRPr="00E36B67">
        <w:rPr>
          <w:rFonts w:ascii="Book Antiqua" w:hAnsi="Book Antiqua"/>
          <w:sz w:val="24"/>
          <w:szCs w:val="24"/>
        </w:rPr>
        <w:t xml:space="preserve">patient </w:t>
      </w:r>
      <w:r w:rsidRPr="00E36B67">
        <w:rPr>
          <w:rFonts w:ascii="Book Antiqua" w:hAnsi="Book Antiqua"/>
          <w:sz w:val="24"/>
          <w:szCs w:val="24"/>
        </w:rPr>
        <w:t>prognosis.</w:t>
      </w:r>
    </w:p>
    <w:p w14:paraId="6613DE91" w14:textId="25E5D15E" w:rsidR="00BD47DD"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To explore whether </w:t>
      </w:r>
      <w:r w:rsidRPr="00E36B67">
        <w:rPr>
          <w:rFonts w:ascii="Book Antiqua" w:eastAsia="宋体" w:hAnsi="Book Antiqua" w:cs="Times New Roman"/>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w:t>
      </w:r>
      <w:r w:rsidR="00902060" w:rsidRPr="00E36B67">
        <w:rPr>
          <w:rFonts w:ascii="Book Antiqua" w:hAnsi="Book Antiqua"/>
          <w:sz w:val="24"/>
          <w:szCs w:val="24"/>
        </w:rPr>
        <w:t xml:space="preserve">edition of the </w:t>
      </w:r>
      <w:r w:rsidRPr="00E36B67">
        <w:rPr>
          <w:rFonts w:ascii="Book Antiqua" w:hAnsi="Book Antiqua"/>
          <w:sz w:val="24"/>
          <w:szCs w:val="24"/>
        </w:rPr>
        <w:t xml:space="preserve">AJCC </w:t>
      </w:r>
      <w:r w:rsidR="00D6412F" w:rsidRPr="00E36B67">
        <w:rPr>
          <w:rFonts w:ascii="Book Antiqua" w:hAnsi="Book Antiqua"/>
          <w:sz w:val="24"/>
          <w:szCs w:val="24"/>
        </w:rPr>
        <w:t xml:space="preserve">staging system </w:t>
      </w:r>
      <w:r w:rsidR="00A862D4" w:rsidRPr="00E36B67">
        <w:rPr>
          <w:rFonts w:ascii="Book Antiqua" w:hAnsi="Book Antiqua"/>
          <w:sz w:val="24"/>
          <w:szCs w:val="24"/>
        </w:rPr>
        <w:t xml:space="preserve">provides </w:t>
      </w:r>
      <w:r w:rsidR="008A1EA1" w:rsidRPr="00E36B67">
        <w:rPr>
          <w:rFonts w:ascii="Book Antiqua" w:hAnsi="Book Antiqua"/>
          <w:sz w:val="24"/>
          <w:szCs w:val="24"/>
        </w:rPr>
        <w:t xml:space="preserve">a better prognostic assessment in the presence of MPV invasion, we stratified the population by whether there was microscopically confirmed MPV invasion and then </w:t>
      </w:r>
      <w:r w:rsidRPr="00E36B67">
        <w:rPr>
          <w:rFonts w:ascii="Book Antiqua" w:eastAsia="宋体" w:hAnsi="Book Antiqua" w:cs="Times New Roman"/>
          <w:sz w:val="24"/>
          <w:szCs w:val="24"/>
        </w:rPr>
        <w:t>compared</w:t>
      </w:r>
      <w:r w:rsidR="008A1EA1" w:rsidRPr="00E36B67">
        <w:rPr>
          <w:rFonts w:ascii="Book Antiqua" w:hAnsi="Book Antiqua"/>
          <w:sz w:val="24"/>
          <w:szCs w:val="24"/>
        </w:rPr>
        <w:t xml:space="preserve"> the prognosis of </w:t>
      </w:r>
      <w:r w:rsidR="00902060" w:rsidRPr="00E36B67">
        <w:rPr>
          <w:rFonts w:ascii="Book Antiqua" w:hAnsi="Book Antiqua"/>
          <w:sz w:val="24"/>
          <w:szCs w:val="24"/>
        </w:rPr>
        <w:t xml:space="preserve">patients in </w:t>
      </w:r>
      <w:r w:rsidR="008A1EA1" w:rsidRPr="00E36B67">
        <w:rPr>
          <w:rFonts w:ascii="Book Antiqua" w:hAnsi="Book Antiqua"/>
          <w:sz w:val="24"/>
          <w:szCs w:val="24"/>
        </w:rPr>
        <w:t xml:space="preserve">each stage. </w:t>
      </w:r>
      <w:r w:rsidR="008C4D9C" w:rsidRPr="00E36B67">
        <w:rPr>
          <w:rFonts w:ascii="Book Antiqua" w:hAnsi="Book Antiqua"/>
          <w:sz w:val="24"/>
          <w:szCs w:val="24"/>
        </w:rPr>
        <w:t>In</w:t>
      </w:r>
      <w:r w:rsidR="00157DC5" w:rsidRPr="00E36B67">
        <w:rPr>
          <w:rFonts w:ascii="Book Antiqua" w:hAnsi="Book Antiqua"/>
          <w:sz w:val="24"/>
          <w:szCs w:val="24"/>
        </w:rPr>
        <w:t xml:space="preserve"> the MPV- group, the survival functions of</w:t>
      </w:r>
      <w:r w:rsidR="00D6412F" w:rsidRPr="00E36B67">
        <w:rPr>
          <w:rFonts w:ascii="Book Antiqua" w:hAnsi="Book Antiqua"/>
          <w:sz w:val="24"/>
          <w:szCs w:val="24"/>
        </w:rPr>
        <w:t xml:space="preserve"> patients with</w:t>
      </w:r>
      <w:r w:rsidR="00157DC5" w:rsidRPr="00E36B67">
        <w:rPr>
          <w:rFonts w:ascii="Book Antiqua" w:hAnsi="Book Antiqua"/>
          <w:sz w:val="24"/>
          <w:szCs w:val="24"/>
        </w:rPr>
        <w:t xml:space="preserve"> stage IA </w:t>
      </w:r>
      <w:r w:rsidR="00C72DE9" w:rsidRPr="00E36B67">
        <w:rPr>
          <w:rFonts w:ascii="Book Antiqua" w:hAnsi="Book Antiqua"/>
          <w:i/>
          <w:sz w:val="24"/>
          <w:szCs w:val="24"/>
        </w:rPr>
        <w:t>vs</w:t>
      </w:r>
      <w:r w:rsidR="00D6412F" w:rsidRPr="00E36B67">
        <w:rPr>
          <w:rFonts w:ascii="Book Antiqua" w:hAnsi="Book Antiqua"/>
          <w:sz w:val="24"/>
          <w:szCs w:val="24"/>
        </w:rPr>
        <w:t xml:space="preserve"> patients with</w:t>
      </w:r>
      <w:r w:rsidR="00157DC5" w:rsidRPr="00E36B67">
        <w:rPr>
          <w:rFonts w:ascii="Book Antiqua" w:hAnsi="Book Antiqua"/>
          <w:sz w:val="24"/>
          <w:szCs w:val="24"/>
        </w:rPr>
        <w:t xml:space="preserve"> stage IB,</w:t>
      </w:r>
      <w:r w:rsidR="00D6412F" w:rsidRPr="00E36B67">
        <w:rPr>
          <w:rFonts w:ascii="Book Antiqua" w:hAnsi="Book Antiqua"/>
          <w:sz w:val="24"/>
          <w:szCs w:val="24"/>
        </w:rPr>
        <w:t xml:space="preserve"> patients with</w:t>
      </w:r>
      <w:r w:rsidR="00157DC5" w:rsidRPr="00E36B67">
        <w:rPr>
          <w:rFonts w:ascii="Book Antiqua" w:hAnsi="Book Antiqua"/>
          <w:sz w:val="24"/>
          <w:szCs w:val="24"/>
        </w:rPr>
        <w:t xml:space="preserve"> stage IB </w:t>
      </w:r>
      <w:r w:rsidR="00C72DE9" w:rsidRPr="00E36B67">
        <w:rPr>
          <w:rFonts w:ascii="Book Antiqua" w:hAnsi="Book Antiqua"/>
          <w:i/>
          <w:sz w:val="24"/>
          <w:szCs w:val="24"/>
        </w:rPr>
        <w:t>vs</w:t>
      </w:r>
      <w:r w:rsidR="00157DC5" w:rsidRPr="00E36B67">
        <w:rPr>
          <w:rFonts w:ascii="Book Antiqua" w:hAnsi="Book Antiqua"/>
          <w:sz w:val="24"/>
          <w:szCs w:val="24"/>
        </w:rPr>
        <w:t xml:space="preserve"> </w:t>
      </w:r>
      <w:r w:rsidR="00D6412F" w:rsidRPr="00E36B67">
        <w:rPr>
          <w:rFonts w:ascii="Book Antiqua" w:hAnsi="Book Antiqua"/>
          <w:sz w:val="24"/>
          <w:szCs w:val="24"/>
        </w:rPr>
        <w:t xml:space="preserve">patients with </w:t>
      </w:r>
      <w:r w:rsidR="00157DC5" w:rsidRPr="00E36B67">
        <w:rPr>
          <w:rFonts w:ascii="Book Antiqua" w:hAnsi="Book Antiqua"/>
          <w:sz w:val="24"/>
          <w:szCs w:val="24"/>
        </w:rPr>
        <w:t xml:space="preserve">stage IIA, </w:t>
      </w:r>
      <w:r w:rsidR="00D6412F" w:rsidRPr="00E36B67">
        <w:rPr>
          <w:rFonts w:ascii="Book Antiqua" w:hAnsi="Book Antiqua"/>
          <w:sz w:val="24"/>
          <w:szCs w:val="24"/>
        </w:rPr>
        <w:t xml:space="preserve">and patients with </w:t>
      </w:r>
      <w:r w:rsidR="00157DC5" w:rsidRPr="00E36B67">
        <w:rPr>
          <w:rFonts w:ascii="Book Antiqua" w:hAnsi="Book Antiqua"/>
          <w:sz w:val="24"/>
          <w:szCs w:val="24"/>
        </w:rPr>
        <w:t xml:space="preserve">stage IIB </w:t>
      </w:r>
      <w:r w:rsidR="00C72DE9" w:rsidRPr="00E36B67">
        <w:rPr>
          <w:rFonts w:ascii="Book Antiqua" w:hAnsi="Book Antiqua"/>
          <w:i/>
          <w:sz w:val="24"/>
          <w:szCs w:val="24"/>
        </w:rPr>
        <w:t>vs</w:t>
      </w:r>
      <w:r w:rsidR="00157DC5" w:rsidRPr="00E36B67">
        <w:rPr>
          <w:rFonts w:ascii="Book Antiqua" w:hAnsi="Book Antiqua"/>
          <w:sz w:val="24"/>
          <w:szCs w:val="24"/>
        </w:rPr>
        <w:t xml:space="preserve"> </w:t>
      </w:r>
      <w:r w:rsidR="00D6412F" w:rsidRPr="00E36B67">
        <w:rPr>
          <w:rFonts w:ascii="Book Antiqua" w:hAnsi="Book Antiqua"/>
          <w:sz w:val="24"/>
          <w:szCs w:val="24"/>
        </w:rPr>
        <w:t xml:space="preserve">patients with </w:t>
      </w:r>
      <w:r w:rsidR="00157DC5" w:rsidRPr="00E36B67">
        <w:rPr>
          <w:rFonts w:ascii="Book Antiqua" w:hAnsi="Book Antiqua"/>
          <w:sz w:val="24"/>
          <w:szCs w:val="24"/>
        </w:rPr>
        <w:t xml:space="preserve">stage III were </w:t>
      </w:r>
      <w:r w:rsidRPr="00E36B67">
        <w:rPr>
          <w:rFonts w:ascii="Book Antiqua" w:eastAsia="宋体" w:hAnsi="Book Antiqua" w:cs="Times New Roman"/>
          <w:sz w:val="24"/>
          <w:szCs w:val="24"/>
        </w:rPr>
        <w:t>significantly</w:t>
      </w:r>
      <w:r w:rsidR="00157DC5" w:rsidRPr="00E36B67">
        <w:rPr>
          <w:rFonts w:ascii="Book Antiqua" w:hAnsi="Book Antiqua"/>
          <w:sz w:val="24"/>
          <w:szCs w:val="24"/>
        </w:rPr>
        <w:t xml:space="preserve"> different, but the survival functions of </w:t>
      </w:r>
      <w:r w:rsidR="00D6412F" w:rsidRPr="00E36B67">
        <w:rPr>
          <w:rFonts w:ascii="Book Antiqua" w:hAnsi="Book Antiqua"/>
          <w:sz w:val="24"/>
          <w:szCs w:val="24"/>
        </w:rPr>
        <w:t xml:space="preserve">patients with </w:t>
      </w:r>
      <w:r w:rsidR="00157DC5" w:rsidRPr="00E36B67">
        <w:rPr>
          <w:rFonts w:ascii="Book Antiqua" w:hAnsi="Book Antiqua"/>
          <w:sz w:val="24"/>
          <w:szCs w:val="24"/>
        </w:rPr>
        <w:t xml:space="preserve">stage IIA and </w:t>
      </w:r>
      <w:r w:rsidR="00D6412F" w:rsidRPr="00E36B67">
        <w:rPr>
          <w:rFonts w:ascii="Book Antiqua" w:hAnsi="Book Antiqua"/>
          <w:sz w:val="24"/>
          <w:szCs w:val="24"/>
        </w:rPr>
        <w:t xml:space="preserve">patients with </w:t>
      </w:r>
      <w:r w:rsidR="00157DC5" w:rsidRPr="00E36B67">
        <w:rPr>
          <w:rFonts w:ascii="Book Antiqua" w:hAnsi="Book Antiqua"/>
          <w:sz w:val="24"/>
          <w:szCs w:val="24"/>
        </w:rPr>
        <w:t xml:space="preserve">stage IIB were not </w:t>
      </w:r>
      <w:r w:rsidRPr="00E36B67">
        <w:rPr>
          <w:rFonts w:ascii="Book Antiqua" w:eastAsia="宋体" w:hAnsi="Book Antiqua" w:cs="Times New Roman"/>
          <w:sz w:val="24"/>
          <w:szCs w:val="24"/>
        </w:rPr>
        <w:t>significantly</w:t>
      </w:r>
      <w:r w:rsidR="00157DC5" w:rsidRPr="00E36B67">
        <w:rPr>
          <w:rFonts w:ascii="Book Antiqua" w:hAnsi="Book Antiqua"/>
          <w:sz w:val="24"/>
          <w:szCs w:val="24"/>
        </w:rPr>
        <w:t xml:space="preserve"> different. In </w:t>
      </w:r>
      <w:r w:rsidRPr="00E36B67">
        <w:rPr>
          <w:rFonts w:ascii="Book Antiqua" w:eastAsia="宋体" w:hAnsi="Book Antiqua" w:cs="Times New Roman"/>
          <w:sz w:val="24"/>
          <w:szCs w:val="24"/>
        </w:rPr>
        <w:t xml:space="preserve">the </w:t>
      </w:r>
      <w:r w:rsidR="00157DC5" w:rsidRPr="00E36B67">
        <w:rPr>
          <w:rFonts w:ascii="Book Antiqua" w:hAnsi="Book Antiqua"/>
          <w:sz w:val="24"/>
          <w:szCs w:val="24"/>
        </w:rPr>
        <w:t>MPV+ group of</w:t>
      </w:r>
      <w:r w:rsidRPr="00E36B67">
        <w:rPr>
          <w:rFonts w:ascii="Book Antiqua" w:eastAsia="宋体" w:hAnsi="Book Antiqua" w:cs="Times New Roman"/>
          <w:sz w:val="24"/>
          <w:szCs w:val="24"/>
        </w:rPr>
        <w:t xml:space="preserve"> the</w:t>
      </w:r>
      <w:r w:rsidR="00157DC5" w:rsidRPr="00E36B67">
        <w:rPr>
          <w:rFonts w:ascii="Book Antiqua" w:hAnsi="Book Antiqua"/>
          <w:sz w:val="24"/>
          <w:szCs w:val="24"/>
        </w:rPr>
        <w:t xml:space="preserve"> SEER database, there was no significant difference between</w:t>
      </w:r>
      <w:r w:rsidR="00D6412F" w:rsidRPr="00E36B67">
        <w:rPr>
          <w:rFonts w:ascii="Book Antiqua" w:hAnsi="Book Antiqua"/>
          <w:sz w:val="24"/>
          <w:szCs w:val="24"/>
        </w:rPr>
        <w:t xml:space="preserve"> the</w:t>
      </w:r>
      <w:r w:rsidR="00157DC5" w:rsidRPr="00E36B67">
        <w:rPr>
          <w:rFonts w:ascii="Book Antiqua" w:hAnsi="Book Antiqua"/>
          <w:sz w:val="24"/>
          <w:szCs w:val="24"/>
        </w:rPr>
        <w:t xml:space="preserve"> survival functions of </w:t>
      </w:r>
      <w:r w:rsidR="00D6412F" w:rsidRPr="00E36B67">
        <w:rPr>
          <w:rFonts w:ascii="Book Antiqua" w:hAnsi="Book Antiqua"/>
          <w:sz w:val="24"/>
          <w:szCs w:val="24"/>
        </w:rPr>
        <w:t xml:space="preserve">patients at </w:t>
      </w:r>
      <w:r w:rsidR="00157DC5" w:rsidRPr="00E36B67">
        <w:rPr>
          <w:rFonts w:ascii="Book Antiqua" w:hAnsi="Book Antiqua"/>
          <w:sz w:val="24"/>
          <w:szCs w:val="24"/>
        </w:rPr>
        <w:t xml:space="preserve">different stages. There were statistically </w:t>
      </w:r>
      <w:r w:rsidRPr="00E36B67">
        <w:rPr>
          <w:rFonts w:ascii="Book Antiqua" w:eastAsia="宋体" w:hAnsi="Book Antiqua" w:cs="Times New Roman"/>
          <w:sz w:val="24"/>
          <w:szCs w:val="24"/>
        </w:rPr>
        <w:t xml:space="preserve">significant </w:t>
      </w:r>
      <w:r w:rsidR="00157DC5" w:rsidRPr="00E36B67">
        <w:rPr>
          <w:rFonts w:ascii="Book Antiqua" w:hAnsi="Book Antiqua"/>
          <w:sz w:val="24"/>
          <w:szCs w:val="24"/>
        </w:rPr>
        <w:t>differences between</w:t>
      </w:r>
      <w:r w:rsidRPr="00E36B67">
        <w:rPr>
          <w:rFonts w:ascii="Book Antiqua" w:eastAsia="宋体" w:hAnsi="Book Antiqua" w:cs="Times New Roman"/>
          <w:sz w:val="24"/>
          <w:szCs w:val="24"/>
        </w:rPr>
        <w:t xml:space="preserve"> the</w:t>
      </w:r>
      <w:r w:rsidR="00157DC5" w:rsidRPr="00E36B67">
        <w:rPr>
          <w:rFonts w:ascii="Book Antiqua" w:hAnsi="Book Antiqua"/>
          <w:sz w:val="24"/>
          <w:szCs w:val="24"/>
        </w:rPr>
        <w:t xml:space="preserve"> 3-year survival rates of </w:t>
      </w:r>
      <w:r w:rsidR="00D6412F" w:rsidRPr="00E36B67">
        <w:rPr>
          <w:rFonts w:ascii="Book Antiqua" w:hAnsi="Book Antiqua"/>
          <w:sz w:val="24"/>
          <w:szCs w:val="24"/>
        </w:rPr>
        <w:t xml:space="preserve">patients with </w:t>
      </w:r>
      <w:r w:rsidR="00157DC5" w:rsidRPr="00E36B67">
        <w:rPr>
          <w:rFonts w:ascii="Book Antiqua" w:hAnsi="Book Antiqua"/>
          <w:sz w:val="24"/>
          <w:szCs w:val="24"/>
        </w:rPr>
        <w:t>stage</w:t>
      </w:r>
      <w:r w:rsidRPr="00E36B67">
        <w:rPr>
          <w:rFonts w:ascii="Book Antiqua" w:hAnsi="Book Antiqua"/>
          <w:sz w:val="24"/>
          <w:szCs w:val="24"/>
        </w:rPr>
        <w:t xml:space="preserve"> IIA </w:t>
      </w:r>
      <w:r w:rsidR="00C72DE9" w:rsidRPr="00E36B67">
        <w:rPr>
          <w:rFonts w:ascii="Book Antiqua" w:hAnsi="Book Antiqua"/>
          <w:i/>
          <w:sz w:val="24"/>
          <w:szCs w:val="24"/>
        </w:rPr>
        <w:t>vs</w:t>
      </w:r>
      <w:r w:rsidRPr="00E36B67">
        <w:rPr>
          <w:rFonts w:ascii="Book Antiqua" w:hAnsi="Book Antiqua"/>
          <w:sz w:val="24"/>
          <w:szCs w:val="24"/>
        </w:rPr>
        <w:t xml:space="preserve"> </w:t>
      </w:r>
      <w:r w:rsidR="00D6412F" w:rsidRPr="00E36B67">
        <w:rPr>
          <w:rFonts w:ascii="Book Antiqua" w:hAnsi="Book Antiqua"/>
          <w:sz w:val="24"/>
          <w:szCs w:val="24"/>
        </w:rPr>
        <w:t xml:space="preserve">patients with </w:t>
      </w:r>
      <w:r w:rsidR="00E971BC" w:rsidRPr="00E36B67">
        <w:rPr>
          <w:rFonts w:ascii="Book Antiqua" w:hAnsi="Book Antiqua"/>
          <w:sz w:val="24"/>
          <w:szCs w:val="24"/>
        </w:rPr>
        <w:t>stage</w:t>
      </w:r>
      <w:r w:rsidRPr="00E36B67">
        <w:rPr>
          <w:rFonts w:ascii="Book Antiqua" w:hAnsi="Book Antiqua"/>
          <w:sz w:val="24"/>
          <w:szCs w:val="24"/>
        </w:rPr>
        <w:t xml:space="preserve"> IIB and between </w:t>
      </w:r>
      <w:r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1-year survival rates of </w:t>
      </w:r>
      <w:r w:rsidR="00D6412F" w:rsidRPr="00E36B67">
        <w:rPr>
          <w:rFonts w:ascii="Book Antiqua" w:hAnsi="Book Antiqua"/>
          <w:sz w:val="24"/>
          <w:szCs w:val="24"/>
        </w:rPr>
        <w:t xml:space="preserve">patients with </w:t>
      </w:r>
      <w:r w:rsidRPr="00E36B67">
        <w:rPr>
          <w:rFonts w:ascii="Book Antiqua" w:hAnsi="Book Antiqua"/>
          <w:sz w:val="24"/>
          <w:szCs w:val="24"/>
        </w:rPr>
        <w:t xml:space="preserve">stage IIB </w:t>
      </w:r>
      <w:r w:rsidR="00C72DE9" w:rsidRPr="00E36B67">
        <w:rPr>
          <w:rFonts w:ascii="Book Antiqua" w:hAnsi="Book Antiqua"/>
          <w:i/>
          <w:sz w:val="24"/>
          <w:szCs w:val="24"/>
        </w:rPr>
        <w:t>vs</w:t>
      </w:r>
      <w:r w:rsidRPr="00E36B67">
        <w:rPr>
          <w:rFonts w:ascii="Book Antiqua" w:hAnsi="Book Antiqua"/>
          <w:sz w:val="24"/>
          <w:szCs w:val="24"/>
        </w:rPr>
        <w:t xml:space="preserve"> </w:t>
      </w:r>
      <w:r w:rsidR="00D6412F" w:rsidRPr="00E36B67">
        <w:rPr>
          <w:rFonts w:ascii="Book Antiqua" w:hAnsi="Book Antiqua"/>
          <w:sz w:val="24"/>
          <w:szCs w:val="24"/>
        </w:rPr>
        <w:t xml:space="preserve">patients with </w:t>
      </w:r>
      <w:r w:rsidR="00E971BC" w:rsidRPr="00E36B67">
        <w:rPr>
          <w:rFonts w:ascii="Book Antiqua" w:hAnsi="Book Antiqua"/>
          <w:sz w:val="24"/>
          <w:szCs w:val="24"/>
        </w:rPr>
        <w:t>stage</w:t>
      </w:r>
      <w:r w:rsidR="00CD407D" w:rsidRPr="00E36B67">
        <w:rPr>
          <w:rFonts w:ascii="Book Antiqua" w:hAnsi="Book Antiqua"/>
          <w:sz w:val="24"/>
          <w:szCs w:val="24"/>
        </w:rPr>
        <w:t xml:space="preserve"> III, but</w:t>
      </w:r>
      <w:r w:rsidRPr="00E36B67">
        <w:rPr>
          <w:rFonts w:ascii="Book Antiqua" w:eastAsia="宋体" w:hAnsi="Book Antiqua" w:cs="Times New Roman"/>
          <w:sz w:val="24"/>
          <w:szCs w:val="24"/>
        </w:rPr>
        <w:t xml:space="preserve"> there was no significant</w:t>
      </w:r>
      <w:r w:rsidR="00CD407D" w:rsidRPr="00E36B67">
        <w:rPr>
          <w:rFonts w:ascii="Book Antiqua" w:hAnsi="Book Antiqua"/>
          <w:sz w:val="24"/>
          <w:szCs w:val="24"/>
        </w:rPr>
        <w:t xml:space="preserve"> difference </w:t>
      </w:r>
      <w:r w:rsidR="00902060" w:rsidRPr="00E36B67">
        <w:rPr>
          <w:rFonts w:ascii="Book Antiqua" w:hAnsi="Book Antiqua"/>
          <w:sz w:val="24"/>
          <w:szCs w:val="24"/>
        </w:rPr>
        <w:t xml:space="preserve">between </w:t>
      </w:r>
      <w:r w:rsidR="00CD407D" w:rsidRPr="00E36B67">
        <w:rPr>
          <w:rFonts w:ascii="Book Antiqua" w:hAnsi="Book Antiqua"/>
          <w:sz w:val="24"/>
          <w:szCs w:val="24"/>
        </w:rPr>
        <w:t>the 1</w:t>
      </w:r>
      <w:r w:rsidR="00D6412F" w:rsidRPr="00E36B67">
        <w:rPr>
          <w:rFonts w:ascii="Book Antiqua" w:hAnsi="Book Antiqua"/>
          <w:sz w:val="24"/>
          <w:szCs w:val="24"/>
        </w:rPr>
        <w:t>-</w:t>
      </w:r>
      <w:r w:rsidR="00CD407D" w:rsidRPr="00E36B67">
        <w:rPr>
          <w:rFonts w:ascii="Book Antiqua" w:hAnsi="Book Antiqua"/>
          <w:sz w:val="24"/>
          <w:szCs w:val="24"/>
        </w:rPr>
        <w:t>,</w:t>
      </w:r>
      <w:r w:rsidR="00D6412F" w:rsidRPr="00E36B67">
        <w:rPr>
          <w:rFonts w:ascii="Book Antiqua" w:hAnsi="Book Antiqua"/>
          <w:sz w:val="24"/>
          <w:szCs w:val="24"/>
        </w:rPr>
        <w:t xml:space="preserve"> </w:t>
      </w:r>
      <w:r w:rsidR="00CD407D" w:rsidRPr="00E36B67">
        <w:rPr>
          <w:rFonts w:ascii="Book Antiqua" w:hAnsi="Book Antiqua"/>
          <w:sz w:val="24"/>
          <w:szCs w:val="24"/>
        </w:rPr>
        <w:t>3</w:t>
      </w:r>
      <w:r w:rsidR="00D6412F" w:rsidRPr="00E36B67">
        <w:rPr>
          <w:rFonts w:ascii="Book Antiqua" w:hAnsi="Book Antiqua"/>
          <w:sz w:val="24"/>
          <w:szCs w:val="24"/>
        </w:rPr>
        <w:t>-</w:t>
      </w:r>
      <w:r w:rsidR="00CD407D" w:rsidRPr="00E36B67">
        <w:rPr>
          <w:rFonts w:ascii="Book Antiqua" w:hAnsi="Book Antiqua"/>
          <w:sz w:val="24"/>
          <w:szCs w:val="24"/>
        </w:rPr>
        <w:t>,</w:t>
      </w:r>
      <w:r w:rsidR="00D6412F" w:rsidRPr="00E36B67">
        <w:rPr>
          <w:rFonts w:ascii="Book Antiqua" w:hAnsi="Book Antiqua"/>
          <w:sz w:val="24"/>
          <w:szCs w:val="24"/>
        </w:rPr>
        <w:t xml:space="preserve"> or </w:t>
      </w:r>
      <w:r w:rsidR="00CD407D" w:rsidRPr="00E36B67">
        <w:rPr>
          <w:rFonts w:ascii="Book Antiqua" w:hAnsi="Book Antiqua"/>
          <w:sz w:val="24"/>
          <w:szCs w:val="24"/>
        </w:rPr>
        <w:t xml:space="preserve">5-year survival rates of </w:t>
      </w:r>
      <w:r w:rsidR="00D6412F" w:rsidRPr="00E36B67">
        <w:rPr>
          <w:rFonts w:ascii="Book Antiqua" w:hAnsi="Book Antiqua"/>
          <w:sz w:val="24"/>
          <w:szCs w:val="24"/>
        </w:rPr>
        <w:t xml:space="preserve">patients with </w:t>
      </w:r>
      <w:r w:rsidR="00CD407D" w:rsidRPr="00E36B67">
        <w:rPr>
          <w:rFonts w:ascii="Book Antiqua" w:hAnsi="Book Antiqua"/>
          <w:sz w:val="24"/>
          <w:szCs w:val="24"/>
        </w:rPr>
        <w:t xml:space="preserve">stage IA-IB-IIA, suggesting that </w:t>
      </w:r>
      <w:r w:rsidR="00D6412F" w:rsidRPr="00E36B67">
        <w:rPr>
          <w:rFonts w:ascii="Book Antiqua" w:hAnsi="Book Antiqua"/>
          <w:sz w:val="24"/>
          <w:szCs w:val="24"/>
        </w:rPr>
        <w:t xml:space="preserve">patients with </w:t>
      </w:r>
      <w:r w:rsidR="00CD407D" w:rsidRPr="00E36B67">
        <w:rPr>
          <w:rFonts w:ascii="Book Antiqua" w:hAnsi="Book Antiqua"/>
          <w:sz w:val="24"/>
          <w:szCs w:val="24"/>
        </w:rPr>
        <w:t>stage IA-IB-IIA (T1</w:t>
      </w:r>
      <w:r w:rsidR="0096048A" w:rsidRPr="00E36B67">
        <w:rPr>
          <w:rFonts w:ascii="Book Antiqua" w:hAnsi="Book Antiqua"/>
          <w:sz w:val="24"/>
          <w:szCs w:val="24"/>
        </w:rPr>
        <w:t>-</w:t>
      </w:r>
      <w:r w:rsidR="00CD407D" w:rsidRPr="00E36B67">
        <w:rPr>
          <w:rFonts w:ascii="Book Antiqua" w:hAnsi="Book Antiqua"/>
          <w:sz w:val="24"/>
          <w:szCs w:val="24"/>
        </w:rPr>
        <w:t xml:space="preserve">3N0) with MPV invasion </w:t>
      </w:r>
      <w:r w:rsidR="00902060" w:rsidRPr="00E36B67">
        <w:rPr>
          <w:rFonts w:ascii="Book Antiqua" w:hAnsi="Book Antiqua"/>
          <w:sz w:val="24"/>
          <w:szCs w:val="24"/>
        </w:rPr>
        <w:t xml:space="preserve">have </w:t>
      </w:r>
      <w:r w:rsidR="004F4C8E" w:rsidRPr="00E36B67">
        <w:rPr>
          <w:rFonts w:ascii="Book Antiqua" w:hAnsi="Book Antiqua"/>
          <w:sz w:val="24"/>
          <w:szCs w:val="24"/>
        </w:rPr>
        <w:t xml:space="preserve">the same prognosis. Data from </w:t>
      </w:r>
      <w:r w:rsidRPr="00E36B67">
        <w:rPr>
          <w:rFonts w:ascii="Book Antiqua" w:eastAsia="宋体" w:hAnsi="Book Antiqua" w:cs="Times New Roman"/>
          <w:sz w:val="24"/>
          <w:szCs w:val="24"/>
        </w:rPr>
        <w:t xml:space="preserve">the </w:t>
      </w:r>
      <w:r w:rsidR="004F4C8E" w:rsidRPr="00E36B67">
        <w:rPr>
          <w:rFonts w:ascii="Book Antiqua" w:hAnsi="Book Antiqua"/>
          <w:sz w:val="24"/>
          <w:szCs w:val="24"/>
        </w:rPr>
        <w:t>West China Hospital database showed a similar result.</w:t>
      </w:r>
    </w:p>
    <w:p w14:paraId="234E3C51" w14:textId="57FE37FD" w:rsidR="00B261D5"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The statistical analysis results </w:t>
      </w:r>
      <w:r w:rsidR="00D6412F" w:rsidRPr="00E36B67">
        <w:rPr>
          <w:rFonts w:ascii="Book Antiqua" w:hAnsi="Book Antiqua"/>
          <w:sz w:val="24"/>
          <w:szCs w:val="24"/>
        </w:rPr>
        <w:t xml:space="preserve">described </w:t>
      </w:r>
      <w:r w:rsidRPr="00E36B67">
        <w:rPr>
          <w:rFonts w:ascii="Book Antiqua" w:hAnsi="Book Antiqua"/>
          <w:sz w:val="24"/>
          <w:szCs w:val="24"/>
        </w:rPr>
        <w:t xml:space="preserve">above showed that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w:t>
      </w:r>
      <w:r w:rsidR="00902060" w:rsidRPr="00E36B67">
        <w:rPr>
          <w:rFonts w:ascii="Book Antiqua" w:hAnsi="Book Antiqua"/>
          <w:sz w:val="24"/>
          <w:szCs w:val="24"/>
        </w:rPr>
        <w:t xml:space="preserve">of the </w:t>
      </w:r>
      <w:r w:rsidRPr="00E36B67">
        <w:rPr>
          <w:rFonts w:ascii="Book Antiqua" w:hAnsi="Book Antiqua"/>
          <w:sz w:val="24"/>
          <w:szCs w:val="24"/>
        </w:rPr>
        <w:t xml:space="preserve">AJCC staging </w:t>
      </w:r>
      <w:r w:rsidR="00D6412F" w:rsidRPr="00E36B67">
        <w:rPr>
          <w:rFonts w:ascii="Book Antiqua" w:hAnsi="Book Antiqua"/>
          <w:sz w:val="24"/>
          <w:szCs w:val="24"/>
        </w:rPr>
        <w:t xml:space="preserve">system </w:t>
      </w:r>
      <w:r w:rsidRPr="00E36B67">
        <w:rPr>
          <w:rFonts w:ascii="Book Antiqua" w:hAnsi="Book Antiqua"/>
          <w:sz w:val="24"/>
          <w:szCs w:val="24"/>
        </w:rPr>
        <w:t xml:space="preserve">of pancreatic cancer could not accurately predict the prognosis of patients with MPV invasion. As a sign of </w:t>
      </w:r>
      <w:r w:rsidRPr="00E36B67">
        <w:rPr>
          <w:rFonts w:ascii="Book Antiqua" w:eastAsia="宋体" w:hAnsi="Book Antiqua" w:cs="Times New Roman"/>
          <w:sz w:val="24"/>
          <w:szCs w:val="24"/>
        </w:rPr>
        <w:t xml:space="preserve">local </w:t>
      </w:r>
      <w:r w:rsidRPr="00E36B67">
        <w:rPr>
          <w:rFonts w:ascii="Book Antiqua" w:hAnsi="Book Antiqua"/>
          <w:sz w:val="24"/>
          <w:szCs w:val="24"/>
        </w:rPr>
        <w:t xml:space="preserve">tumor extension, MPV invasion is correlated with T stage and </w:t>
      </w:r>
      <w:r w:rsidRPr="00E36B67">
        <w:rPr>
          <w:rFonts w:ascii="Book Antiqua" w:eastAsia="宋体" w:hAnsi="Book Antiqua" w:cs="Times New Roman"/>
          <w:sz w:val="24"/>
          <w:szCs w:val="24"/>
        </w:rPr>
        <w:t xml:space="preserve">is </w:t>
      </w:r>
      <w:r w:rsidRPr="00E36B67">
        <w:rPr>
          <w:rFonts w:ascii="Book Antiqua" w:hAnsi="Book Antiqua"/>
          <w:sz w:val="24"/>
          <w:szCs w:val="24"/>
        </w:rPr>
        <w:t xml:space="preserve">relatively independent </w:t>
      </w:r>
      <w:r w:rsidRPr="00E36B67">
        <w:rPr>
          <w:rFonts w:ascii="Book Antiqua" w:eastAsia="宋体" w:hAnsi="Book Antiqua" w:cs="Times New Roman"/>
          <w:sz w:val="24"/>
          <w:szCs w:val="24"/>
        </w:rPr>
        <w:t>of</w:t>
      </w:r>
      <w:r w:rsidRPr="00E36B67">
        <w:rPr>
          <w:rFonts w:ascii="Book Antiqua" w:hAnsi="Book Antiqua"/>
          <w:sz w:val="24"/>
          <w:szCs w:val="24"/>
        </w:rPr>
        <w:t xml:space="preserve"> N stage. In the SEER database, there was a statistically significant difference in survival time</w:t>
      </w:r>
      <w:r w:rsidR="00902060" w:rsidRPr="00E36B67">
        <w:rPr>
          <w:rFonts w:ascii="Book Antiqua" w:hAnsi="Book Antiqua"/>
          <w:sz w:val="24"/>
          <w:szCs w:val="24"/>
        </w:rPr>
        <w:t>s</w:t>
      </w:r>
      <w:r w:rsidRPr="00E36B67">
        <w:rPr>
          <w:rFonts w:ascii="Book Antiqua" w:hAnsi="Book Antiqua"/>
          <w:sz w:val="24"/>
          <w:szCs w:val="24"/>
        </w:rPr>
        <w:t xml:space="preserve"> between </w:t>
      </w:r>
      <w:r w:rsidR="00D6412F" w:rsidRPr="00E36B67">
        <w:rPr>
          <w:rFonts w:ascii="Book Antiqua" w:hAnsi="Book Antiqua"/>
          <w:sz w:val="24"/>
          <w:szCs w:val="24"/>
        </w:rPr>
        <w:t xml:space="preserve">patients with </w:t>
      </w:r>
      <w:r w:rsidRPr="00E36B67">
        <w:rPr>
          <w:rFonts w:ascii="Book Antiqua" w:hAnsi="Book Antiqua"/>
          <w:sz w:val="24"/>
          <w:szCs w:val="24"/>
        </w:rPr>
        <w:lastRenderedPageBreak/>
        <w:t>T1N0, T2N0</w:t>
      </w:r>
      <w:r w:rsidR="00A862D4" w:rsidRPr="00E36B67">
        <w:rPr>
          <w:rFonts w:ascii="Book Antiqua" w:hAnsi="Book Antiqua"/>
          <w:sz w:val="24"/>
          <w:szCs w:val="24"/>
        </w:rPr>
        <w:t>,</w:t>
      </w:r>
      <w:r w:rsidRPr="00E36B67">
        <w:rPr>
          <w:rFonts w:ascii="Book Antiqua" w:hAnsi="Book Antiqua"/>
          <w:sz w:val="24"/>
          <w:szCs w:val="24"/>
        </w:rPr>
        <w:t xml:space="preserve"> and T3N0 stages without MPV invasion, while </w:t>
      </w:r>
      <w:r w:rsidR="00D6412F" w:rsidRPr="00E36B67">
        <w:rPr>
          <w:rFonts w:ascii="Book Antiqua" w:hAnsi="Book Antiqua"/>
          <w:sz w:val="24"/>
          <w:szCs w:val="24"/>
        </w:rPr>
        <w:t xml:space="preserve">the </w:t>
      </w:r>
      <w:r w:rsidRPr="00E36B67">
        <w:rPr>
          <w:rFonts w:ascii="Book Antiqua" w:hAnsi="Book Antiqua"/>
          <w:sz w:val="24"/>
          <w:szCs w:val="24"/>
        </w:rPr>
        <w:t>T1N0, T2N0</w:t>
      </w:r>
      <w:r w:rsidR="00A862D4" w:rsidRPr="00E36B67">
        <w:rPr>
          <w:rFonts w:ascii="Book Antiqua" w:hAnsi="Book Antiqua"/>
          <w:sz w:val="24"/>
          <w:szCs w:val="24"/>
        </w:rPr>
        <w:t>,</w:t>
      </w:r>
      <w:r w:rsidRPr="00E36B67">
        <w:rPr>
          <w:rFonts w:ascii="Book Antiqua" w:hAnsi="Book Antiqua"/>
          <w:sz w:val="24"/>
          <w:szCs w:val="24"/>
        </w:rPr>
        <w:t xml:space="preserve"> and T3N0 subgroups in </w:t>
      </w:r>
      <w:r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MPV group had similar </w:t>
      </w:r>
      <w:r w:rsidRPr="00E36B67">
        <w:rPr>
          <w:rFonts w:ascii="Book Antiqua" w:eastAsia="宋体" w:hAnsi="Book Antiqua" w:cs="Times New Roman"/>
          <w:sz w:val="24"/>
          <w:szCs w:val="24"/>
        </w:rPr>
        <w:t>prognoses</w:t>
      </w:r>
      <w:r w:rsidRPr="00E36B67">
        <w:rPr>
          <w:rFonts w:ascii="Book Antiqua" w:hAnsi="Book Antiqua"/>
          <w:sz w:val="24"/>
          <w:szCs w:val="24"/>
        </w:rPr>
        <w:t>. Then</w:t>
      </w:r>
      <w:r w:rsidRPr="00E36B67">
        <w:rPr>
          <w:rFonts w:ascii="Book Antiqua" w:eastAsia="宋体" w:hAnsi="Book Antiqua" w:cs="Times New Roman"/>
          <w:sz w:val="24"/>
          <w:szCs w:val="24"/>
        </w:rPr>
        <w:t>,</w:t>
      </w:r>
      <w:r w:rsidRPr="00E36B67">
        <w:rPr>
          <w:rFonts w:ascii="Book Antiqua" w:hAnsi="Book Antiqua"/>
          <w:sz w:val="24"/>
          <w:szCs w:val="24"/>
        </w:rPr>
        <w:t xml:space="preserve"> we merged T1</w:t>
      </w:r>
      <w:r w:rsidR="00704404" w:rsidRPr="00E36B67">
        <w:rPr>
          <w:rFonts w:ascii="Book Antiqua" w:hAnsi="Book Antiqua" w:hint="eastAsia"/>
          <w:sz w:val="24"/>
          <w:szCs w:val="24"/>
        </w:rPr>
        <w:t>-</w:t>
      </w:r>
      <w:r w:rsidRPr="00E36B67">
        <w:rPr>
          <w:rFonts w:ascii="Book Antiqua" w:hAnsi="Book Antiqua"/>
          <w:sz w:val="24"/>
          <w:szCs w:val="24"/>
        </w:rPr>
        <w:t xml:space="preserve">3N0 </w:t>
      </w:r>
      <w:r w:rsidR="00D6412F" w:rsidRPr="00E36B67">
        <w:rPr>
          <w:rFonts w:ascii="Book Antiqua" w:hAnsi="Book Antiqua"/>
          <w:sz w:val="24"/>
          <w:szCs w:val="24"/>
        </w:rPr>
        <w:t xml:space="preserve">patients </w:t>
      </w:r>
      <w:r w:rsidRPr="00E36B67">
        <w:rPr>
          <w:rFonts w:ascii="Book Antiqua" w:hAnsi="Book Antiqua"/>
          <w:sz w:val="24"/>
          <w:szCs w:val="24"/>
        </w:rPr>
        <w:t xml:space="preserve">with MPV </w:t>
      </w:r>
      <w:r w:rsidR="006E2C1F" w:rsidRPr="00E36B67">
        <w:rPr>
          <w:rFonts w:ascii="Book Antiqua" w:hAnsi="Book Antiqua"/>
          <w:sz w:val="24"/>
          <w:szCs w:val="24"/>
        </w:rPr>
        <w:t>invasion</w:t>
      </w:r>
      <w:r w:rsidR="00335C93" w:rsidRPr="00E36B67">
        <w:rPr>
          <w:rFonts w:ascii="Book Antiqua" w:hAnsi="Book Antiqua"/>
          <w:sz w:val="24"/>
          <w:szCs w:val="24"/>
        </w:rPr>
        <w:t xml:space="preserve"> into one group (</w:t>
      </w:r>
      <w:r w:rsidR="009919C2" w:rsidRPr="00E36B67">
        <w:rPr>
          <w:rFonts w:ascii="Book Antiqua" w:hAnsi="Book Antiqua"/>
          <w:sz w:val="24"/>
          <w:szCs w:val="24"/>
        </w:rPr>
        <w:t>MPV+T1</w:t>
      </w:r>
      <w:r w:rsidR="0096048A" w:rsidRPr="00E36B67">
        <w:rPr>
          <w:rFonts w:ascii="Book Antiqua" w:hAnsi="Book Antiqua"/>
          <w:sz w:val="24"/>
          <w:szCs w:val="24"/>
        </w:rPr>
        <w:t>-</w:t>
      </w:r>
      <w:r w:rsidR="009919C2" w:rsidRPr="00E36B67">
        <w:rPr>
          <w:rFonts w:ascii="Book Antiqua" w:hAnsi="Book Antiqua"/>
          <w:sz w:val="24"/>
          <w:szCs w:val="24"/>
        </w:rPr>
        <w:t>3N0)</w:t>
      </w:r>
      <w:r w:rsidRPr="00E36B67">
        <w:rPr>
          <w:rFonts w:ascii="Book Antiqua" w:eastAsia="宋体" w:hAnsi="Book Antiqua" w:cs="Times New Roman"/>
          <w:sz w:val="24"/>
          <w:szCs w:val="24"/>
        </w:rPr>
        <w:t xml:space="preserve"> and compared their prognoses</w:t>
      </w:r>
      <w:r w:rsidR="009919C2" w:rsidRPr="00E36B67">
        <w:rPr>
          <w:rFonts w:ascii="Book Antiqua" w:hAnsi="Book Antiqua"/>
          <w:sz w:val="24"/>
          <w:szCs w:val="24"/>
        </w:rPr>
        <w:t xml:space="preserve"> with those of </w:t>
      </w:r>
      <w:r w:rsidRPr="00E36B67">
        <w:rPr>
          <w:rFonts w:ascii="Book Antiqua" w:eastAsia="宋体" w:hAnsi="Book Antiqua" w:cs="Times New Roman"/>
          <w:sz w:val="24"/>
          <w:szCs w:val="24"/>
        </w:rPr>
        <w:t xml:space="preserve">the </w:t>
      </w:r>
      <w:r w:rsidR="009919C2" w:rsidRPr="00E36B67">
        <w:rPr>
          <w:rFonts w:ascii="Book Antiqua" w:hAnsi="Book Antiqua"/>
          <w:sz w:val="24"/>
          <w:szCs w:val="24"/>
        </w:rPr>
        <w:t>T1N0, T2N0</w:t>
      </w:r>
      <w:r w:rsidR="00A862D4" w:rsidRPr="00E36B67">
        <w:rPr>
          <w:rFonts w:ascii="Book Antiqua" w:hAnsi="Book Antiqua"/>
          <w:sz w:val="24"/>
          <w:szCs w:val="24"/>
        </w:rPr>
        <w:t>,</w:t>
      </w:r>
      <w:r w:rsidR="009919C2" w:rsidRPr="00E36B67">
        <w:rPr>
          <w:rFonts w:ascii="Book Antiqua" w:hAnsi="Book Antiqua"/>
          <w:sz w:val="24"/>
          <w:szCs w:val="24"/>
        </w:rPr>
        <w:t xml:space="preserve"> and T3N0 subgroups in the MPV- group</w:t>
      </w:r>
      <w:r w:rsidRPr="00E36B67">
        <w:rPr>
          <w:rFonts w:ascii="Book Antiqua" w:eastAsia="宋体" w:hAnsi="Book Antiqua" w:cs="Times New Roman"/>
          <w:sz w:val="24"/>
          <w:szCs w:val="24"/>
        </w:rPr>
        <w:t>. The</w:t>
      </w:r>
      <w:r w:rsidR="009919C2" w:rsidRPr="00E36B67">
        <w:rPr>
          <w:rFonts w:ascii="Book Antiqua" w:hAnsi="Book Antiqua"/>
          <w:sz w:val="24"/>
          <w:szCs w:val="24"/>
        </w:rPr>
        <w:t xml:space="preserve"> results showed that the </w:t>
      </w:r>
      <w:r w:rsidRPr="00E36B67">
        <w:rPr>
          <w:rFonts w:ascii="Book Antiqua" w:eastAsia="宋体" w:hAnsi="Book Antiqua" w:cs="Times New Roman"/>
          <w:sz w:val="24"/>
          <w:szCs w:val="24"/>
        </w:rPr>
        <w:t>prognoses</w:t>
      </w:r>
      <w:r w:rsidR="009919C2" w:rsidRPr="00E36B67">
        <w:rPr>
          <w:rFonts w:ascii="Book Antiqua" w:hAnsi="Book Antiqua"/>
          <w:sz w:val="24"/>
          <w:szCs w:val="24"/>
        </w:rPr>
        <w:t xml:space="preserve"> of</w:t>
      </w:r>
      <w:r w:rsidR="00D6412F" w:rsidRPr="00E36B67">
        <w:rPr>
          <w:rFonts w:ascii="Book Antiqua" w:hAnsi="Book Antiqua"/>
          <w:sz w:val="24"/>
          <w:szCs w:val="24"/>
        </w:rPr>
        <w:t xml:space="preserve"> patients with</w:t>
      </w:r>
      <w:r w:rsidR="009919C2" w:rsidRPr="00E36B67">
        <w:rPr>
          <w:rFonts w:ascii="Book Antiqua" w:hAnsi="Book Antiqua"/>
          <w:sz w:val="24"/>
          <w:szCs w:val="24"/>
        </w:rPr>
        <w:t xml:space="preserve"> MPV+T1</w:t>
      </w:r>
      <w:r w:rsidR="00704404" w:rsidRPr="00E36B67">
        <w:rPr>
          <w:rFonts w:ascii="Book Antiqua" w:hAnsi="Book Antiqua" w:hint="eastAsia"/>
          <w:sz w:val="24"/>
          <w:szCs w:val="24"/>
        </w:rPr>
        <w:t>-</w:t>
      </w:r>
      <w:r w:rsidR="009919C2" w:rsidRPr="00E36B67">
        <w:rPr>
          <w:rFonts w:ascii="Book Antiqua" w:hAnsi="Book Antiqua"/>
          <w:sz w:val="24"/>
          <w:szCs w:val="24"/>
        </w:rPr>
        <w:t>3N0 and MPV-T3N0 were at the same level, indicating that once t</w:t>
      </w:r>
      <w:r w:rsidRPr="00E36B67">
        <w:rPr>
          <w:rFonts w:ascii="Book Antiqua" w:hAnsi="Book Antiqua"/>
          <w:sz w:val="24"/>
          <w:szCs w:val="24"/>
        </w:rPr>
        <w:t>he tumors i</w:t>
      </w:r>
      <w:r w:rsidR="00AF0BD5" w:rsidRPr="00E36B67">
        <w:rPr>
          <w:rFonts w:ascii="Book Antiqua" w:hAnsi="Book Antiqua"/>
          <w:sz w:val="24"/>
          <w:szCs w:val="24"/>
        </w:rPr>
        <w:t>nvade</w:t>
      </w:r>
      <w:r w:rsidR="009919C2" w:rsidRPr="00E36B67">
        <w:rPr>
          <w:rFonts w:ascii="Book Antiqua" w:hAnsi="Book Antiqua"/>
          <w:sz w:val="24"/>
          <w:szCs w:val="24"/>
        </w:rPr>
        <w:t xml:space="preserve"> </w:t>
      </w:r>
      <w:r w:rsidR="00902060" w:rsidRPr="00E36B67">
        <w:rPr>
          <w:rFonts w:ascii="Book Antiqua" w:hAnsi="Book Antiqua"/>
          <w:sz w:val="24"/>
          <w:szCs w:val="24"/>
        </w:rPr>
        <w:t xml:space="preserve">the </w:t>
      </w:r>
      <w:r w:rsidR="009919C2" w:rsidRPr="00E36B67">
        <w:rPr>
          <w:rFonts w:ascii="Book Antiqua" w:hAnsi="Book Antiqua"/>
          <w:sz w:val="24"/>
          <w:szCs w:val="24"/>
        </w:rPr>
        <w:t xml:space="preserve">MPV, the earlier T stage cannot </w:t>
      </w:r>
      <w:r w:rsidRPr="00E36B67">
        <w:rPr>
          <w:rFonts w:ascii="Book Antiqua" w:eastAsia="宋体" w:hAnsi="Book Antiqua" w:cs="Times New Roman"/>
          <w:sz w:val="24"/>
          <w:szCs w:val="24"/>
        </w:rPr>
        <w:t>provide a</w:t>
      </w:r>
      <w:r w:rsidR="009919C2" w:rsidRPr="00E36B67">
        <w:rPr>
          <w:rFonts w:ascii="Book Antiqua" w:hAnsi="Book Antiqua"/>
          <w:sz w:val="24"/>
          <w:szCs w:val="24"/>
        </w:rPr>
        <w:t xml:space="preserve"> better prognosis for patients.</w:t>
      </w:r>
      <w:r w:rsidR="00AF0BD5" w:rsidRPr="00E36B67">
        <w:rPr>
          <w:rFonts w:ascii="Book Antiqua" w:hAnsi="Book Antiqua"/>
          <w:sz w:val="24"/>
          <w:szCs w:val="24"/>
        </w:rPr>
        <w:t xml:space="preserve"> We recommend that primary tumor</w:t>
      </w:r>
      <w:r w:rsidR="00CF6968" w:rsidRPr="00E36B67">
        <w:rPr>
          <w:rFonts w:ascii="Book Antiqua" w:hAnsi="Book Antiqua"/>
          <w:sz w:val="24"/>
          <w:szCs w:val="24"/>
        </w:rPr>
        <w:t>s</w:t>
      </w:r>
      <w:r w:rsidR="006A60AE" w:rsidRPr="00E36B67">
        <w:rPr>
          <w:rFonts w:ascii="Book Antiqua" w:hAnsi="Book Antiqua"/>
          <w:sz w:val="24"/>
          <w:szCs w:val="24"/>
        </w:rPr>
        <w:t xml:space="preserve"> with MPV invasion </w:t>
      </w:r>
      <w:r w:rsidR="00F7075A" w:rsidRPr="00E36B67">
        <w:rPr>
          <w:rFonts w:ascii="Book Antiqua" w:hAnsi="Book Antiqua"/>
          <w:sz w:val="24"/>
          <w:szCs w:val="24"/>
        </w:rPr>
        <w:t xml:space="preserve">be classified into T3 diseases. </w:t>
      </w:r>
      <w:proofErr w:type="spellStart"/>
      <w:r w:rsidR="00F7075A" w:rsidRPr="00E36B67">
        <w:rPr>
          <w:rFonts w:ascii="Book Antiqua" w:hAnsi="Book Antiqua"/>
          <w:sz w:val="24"/>
          <w:szCs w:val="24"/>
        </w:rPr>
        <w:t>Sgroi</w:t>
      </w:r>
      <w:proofErr w:type="spellEnd"/>
      <w:r w:rsidR="00F7075A" w:rsidRPr="00E36B67">
        <w:rPr>
          <w:rFonts w:ascii="Book Antiqua" w:hAnsi="Book Antiqua"/>
          <w:sz w:val="24"/>
          <w:szCs w:val="24"/>
        </w:rPr>
        <w:t xml:space="preserve"> </w:t>
      </w:r>
      <w:r w:rsidR="00C72DE9" w:rsidRPr="00E36B67">
        <w:rPr>
          <w:rFonts w:ascii="Book Antiqua" w:hAnsi="Book Antiqua"/>
          <w:i/>
          <w:sz w:val="24"/>
          <w:szCs w:val="24"/>
        </w:rPr>
        <w:t xml:space="preserve">et </w:t>
      </w:r>
      <w:proofErr w:type="gramStart"/>
      <w:r w:rsidR="00C72DE9" w:rsidRPr="00E36B67">
        <w:rPr>
          <w:rFonts w:ascii="Book Antiqua" w:hAnsi="Book Antiqua"/>
          <w:i/>
          <w:sz w:val="24"/>
          <w:szCs w:val="24"/>
        </w:rPr>
        <w:t>al</w:t>
      </w:r>
      <w:r w:rsidR="000A7B88" w:rsidRPr="00E36B67">
        <w:rPr>
          <w:rFonts w:ascii="Book Antiqua" w:hAnsi="Book Antiqua"/>
          <w:sz w:val="24"/>
          <w:szCs w:val="24"/>
          <w:vertAlign w:val="superscript"/>
        </w:rPr>
        <w:t>[</w:t>
      </w:r>
      <w:proofErr w:type="gramEnd"/>
      <w:r w:rsidR="000A7B88" w:rsidRPr="00E36B67">
        <w:rPr>
          <w:rFonts w:ascii="Book Antiqua" w:hAnsi="Book Antiqua"/>
          <w:sz w:val="24"/>
          <w:szCs w:val="24"/>
          <w:vertAlign w:val="superscript"/>
        </w:rPr>
        <w:t>15]</w:t>
      </w:r>
      <w:r w:rsidR="00F7075A" w:rsidRPr="00E36B67">
        <w:rPr>
          <w:rFonts w:ascii="Book Antiqua" w:hAnsi="Book Antiqua"/>
          <w:sz w:val="24"/>
          <w:szCs w:val="24"/>
        </w:rPr>
        <w:t xml:space="preserve"> retrospectively analyzed 147 pancreatic cancer patients who underwent </w:t>
      </w:r>
      <w:r w:rsidR="006E2453" w:rsidRPr="00E36B67">
        <w:rPr>
          <w:rFonts w:ascii="Book Antiqua" w:hAnsi="Book Antiqua"/>
          <w:sz w:val="24"/>
          <w:szCs w:val="24"/>
        </w:rPr>
        <w:t>PD</w:t>
      </w:r>
      <w:r w:rsidR="00F7075A" w:rsidRPr="00E36B67">
        <w:rPr>
          <w:rFonts w:ascii="Book Antiqua" w:hAnsi="Book Antiqua"/>
          <w:sz w:val="24"/>
          <w:szCs w:val="24"/>
        </w:rPr>
        <w:t>/</w:t>
      </w:r>
      <w:r w:rsidR="0033125F" w:rsidRPr="00E36B67">
        <w:rPr>
          <w:rFonts w:ascii="Book Antiqua" w:hAnsi="Book Antiqua"/>
          <w:sz w:val="24"/>
          <w:szCs w:val="24"/>
        </w:rPr>
        <w:t>TP</w:t>
      </w:r>
      <w:r w:rsidR="00F7075A" w:rsidRPr="00E36B67">
        <w:rPr>
          <w:rFonts w:ascii="Book Antiqua" w:hAnsi="Book Antiqua"/>
          <w:sz w:val="24"/>
          <w:szCs w:val="24"/>
        </w:rPr>
        <w:t xml:space="preserve"> and concluded that the 1-year survival rate of vascular reconstruction in </w:t>
      </w:r>
      <w:r w:rsidR="00D6412F" w:rsidRPr="00E36B67">
        <w:rPr>
          <w:rFonts w:ascii="Book Antiqua" w:hAnsi="Book Antiqua"/>
          <w:sz w:val="24"/>
          <w:szCs w:val="24"/>
        </w:rPr>
        <w:t xml:space="preserve">patients with </w:t>
      </w:r>
      <w:r w:rsidR="00F7075A" w:rsidRPr="00E36B67">
        <w:rPr>
          <w:rFonts w:ascii="Book Antiqua" w:hAnsi="Book Antiqua"/>
          <w:sz w:val="24"/>
          <w:szCs w:val="24"/>
        </w:rPr>
        <w:t xml:space="preserve">T3 tumors (in which 49/60 </w:t>
      </w:r>
      <w:r w:rsidR="00D6412F" w:rsidRPr="00E36B67">
        <w:rPr>
          <w:rFonts w:ascii="Book Antiqua" w:hAnsi="Book Antiqua"/>
          <w:sz w:val="24"/>
          <w:szCs w:val="24"/>
        </w:rPr>
        <w:t xml:space="preserve">underwent </w:t>
      </w:r>
      <w:r w:rsidR="00F7075A" w:rsidRPr="00E36B67">
        <w:rPr>
          <w:rFonts w:ascii="Book Antiqua" w:hAnsi="Book Antiqua"/>
          <w:sz w:val="24"/>
          <w:szCs w:val="24"/>
        </w:rPr>
        <w:t>venous resection and reconstruction) was equivalent to that of patients without vascular resection.</w:t>
      </w:r>
    </w:p>
    <w:p w14:paraId="0B6CA886" w14:textId="34B2C854" w:rsidR="00BE5E2D"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Because there is no correlation between MPV invasion and N </w:t>
      </w:r>
      <w:r w:rsidR="00D6412F" w:rsidRPr="00E36B67">
        <w:rPr>
          <w:rFonts w:ascii="Book Antiqua" w:hAnsi="Book Antiqua"/>
          <w:sz w:val="24"/>
          <w:szCs w:val="24"/>
        </w:rPr>
        <w:t>stage</w:t>
      </w:r>
      <w:r w:rsidRPr="00E36B67">
        <w:rPr>
          <w:rFonts w:ascii="Book Antiqua" w:hAnsi="Book Antiqua"/>
          <w:sz w:val="24"/>
          <w:szCs w:val="24"/>
        </w:rPr>
        <w:t xml:space="preserve">, most </w:t>
      </w:r>
      <w:r w:rsidRPr="00E36B67">
        <w:rPr>
          <w:rFonts w:ascii="Book Antiqua" w:eastAsia="宋体" w:hAnsi="Book Antiqua" w:cs="Times New Roman"/>
          <w:sz w:val="24"/>
          <w:szCs w:val="24"/>
        </w:rPr>
        <w:t>studies</w:t>
      </w:r>
      <w:r w:rsidRPr="00E36B67">
        <w:rPr>
          <w:rFonts w:ascii="Book Antiqua" w:hAnsi="Book Antiqua"/>
          <w:sz w:val="24"/>
          <w:szCs w:val="24"/>
        </w:rPr>
        <w:t xml:space="preserve"> support that lymph node staging be divided into three N</w:t>
      </w:r>
      <w:r w:rsidR="00A862D4" w:rsidRPr="00E36B67">
        <w:rPr>
          <w:rFonts w:ascii="Book Antiqua" w:hAnsi="Book Antiqua"/>
          <w:sz w:val="24"/>
          <w:szCs w:val="24"/>
        </w:rPr>
        <w:t xml:space="preserve"> </w:t>
      </w:r>
      <w:r w:rsidRPr="00E36B67">
        <w:rPr>
          <w:rFonts w:ascii="Book Antiqua" w:hAnsi="Book Antiqua"/>
          <w:sz w:val="24"/>
          <w:szCs w:val="24"/>
        </w:rPr>
        <w:t xml:space="preserve">stages according to the number of positive lymph nodes </w:t>
      </w:r>
      <w:r w:rsidR="00D6412F" w:rsidRPr="00E36B67">
        <w:rPr>
          <w:rFonts w:ascii="Book Antiqua" w:hAnsi="Book Antiqua"/>
          <w:sz w:val="24"/>
          <w:szCs w:val="24"/>
        </w:rPr>
        <w:t>(</w:t>
      </w:r>
      <w:r w:rsidRPr="00E36B67">
        <w:rPr>
          <w:rFonts w:ascii="Book Antiqua" w:hAnsi="Book Antiqua"/>
          <w:sz w:val="24"/>
          <w:szCs w:val="24"/>
        </w:rPr>
        <w:t xml:space="preserve">0, 1-3, </w:t>
      </w:r>
      <w:r w:rsidR="00D6412F" w:rsidRPr="00E36B67">
        <w:rPr>
          <w:rFonts w:ascii="Book Antiqua" w:hAnsi="Book Antiqua"/>
          <w:sz w:val="24"/>
          <w:szCs w:val="24"/>
        </w:rPr>
        <w:t xml:space="preserve">and </w:t>
      </w:r>
      <w:r w:rsidRPr="00E36B67">
        <w:rPr>
          <w:rFonts w:ascii="Book Antiqua" w:hAnsi="Book Antiqua"/>
          <w:sz w:val="24"/>
          <w:szCs w:val="24"/>
        </w:rPr>
        <w:t>&gt;4 lymph nodes</w:t>
      </w:r>
      <w:r w:rsidR="00D6412F" w:rsidRPr="00E36B67">
        <w:rPr>
          <w:rFonts w:ascii="Book Antiqua" w:hAnsi="Book Antiqua"/>
          <w:sz w:val="24"/>
          <w:szCs w:val="24"/>
        </w:rPr>
        <w:t>)</w:t>
      </w:r>
      <w:r w:rsidRPr="00E36B67">
        <w:rPr>
          <w:rFonts w:ascii="Book Antiqua" w:hAnsi="Book Antiqua"/>
          <w:sz w:val="24"/>
          <w:szCs w:val="24"/>
        </w:rPr>
        <w:t>, which has good clinical and statistical significance</w:t>
      </w:r>
      <w:r w:rsidR="000A7B88" w:rsidRPr="00E36B67">
        <w:rPr>
          <w:rFonts w:ascii="Book Antiqua" w:hAnsi="Book Antiqua"/>
          <w:sz w:val="24"/>
          <w:szCs w:val="24"/>
          <w:vertAlign w:val="superscript"/>
        </w:rPr>
        <w:t>[10,16]</w:t>
      </w:r>
      <w:r w:rsidRPr="00E36B67">
        <w:rPr>
          <w:rFonts w:ascii="Book Antiqua" w:hAnsi="Book Antiqua"/>
          <w:sz w:val="24"/>
          <w:szCs w:val="24"/>
        </w:rPr>
        <w:t xml:space="preserve">. We followed the N staging of </w:t>
      </w:r>
      <w:r w:rsidRPr="00E36B67">
        <w:rPr>
          <w:rFonts w:ascii="Book Antiqua" w:eastAsia="宋体" w:hAnsi="Book Antiqua" w:cs="Times New Roman"/>
          <w:sz w:val="24"/>
          <w:szCs w:val="24"/>
        </w:rPr>
        <w:t xml:space="preserve">the </w:t>
      </w:r>
      <w:r w:rsidRPr="00E36B67">
        <w:rPr>
          <w:rFonts w:ascii="Book Antiqua" w:hAnsi="Book Antiqua"/>
          <w:sz w:val="24"/>
          <w:szCs w:val="24"/>
        </w:rPr>
        <w:t>eighth edition of</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w:t>
      </w:r>
      <w:r w:rsidR="00902060" w:rsidRPr="00E36B67">
        <w:rPr>
          <w:rFonts w:ascii="Book Antiqua" w:hAnsi="Book Antiqua"/>
          <w:sz w:val="24"/>
          <w:szCs w:val="24"/>
        </w:rPr>
        <w:t xml:space="preserve">AJCC </w:t>
      </w:r>
      <w:r w:rsidRPr="00E36B67">
        <w:rPr>
          <w:rFonts w:ascii="Book Antiqua" w:hAnsi="Book Antiqua"/>
          <w:sz w:val="24"/>
          <w:szCs w:val="24"/>
        </w:rPr>
        <w:t>pancreatic cancer staging system.</w:t>
      </w:r>
    </w:p>
    <w:p w14:paraId="6289DFE3" w14:textId="62ECF2A9" w:rsidR="001452BC" w:rsidRPr="00E36B67" w:rsidRDefault="00D6412F"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A previous </w:t>
      </w:r>
      <w:r w:rsidR="00B20F01" w:rsidRPr="00E36B67">
        <w:rPr>
          <w:rFonts w:ascii="Book Antiqua" w:hAnsi="Book Antiqua"/>
          <w:sz w:val="24"/>
          <w:szCs w:val="24"/>
        </w:rPr>
        <w:t xml:space="preserve">analysis found that </w:t>
      </w:r>
      <w:r w:rsidRPr="00E36B67">
        <w:rPr>
          <w:rFonts w:ascii="Book Antiqua" w:hAnsi="Book Antiqua"/>
          <w:sz w:val="24"/>
          <w:szCs w:val="24"/>
        </w:rPr>
        <w:t xml:space="preserve">patients with </w:t>
      </w:r>
      <w:r w:rsidR="00B20F01" w:rsidRPr="00E36B67">
        <w:rPr>
          <w:rFonts w:ascii="Book Antiqua" w:hAnsi="Book Antiqua"/>
          <w:sz w:val="24"/>
          <w:szCs w:val="24"/>
        </w:rPr>
        <w:t xml:space="preserve">stage IIA and stage IIB have similar </w:t>
      </w:r>
      <w:r w:rsidRPr="00E36B67">
        <w:rPr>
          <w:rFonts w:ascii="Book Antiqua" w:hAnsi="Book Antiqua"/>
          <w:sz w:val="24"/>
          <w:szCs w:val="24"/>
        </w:rPr>
        <w:t>prognoses</w:t>
      </w:r>
      <w:r w:rsidR="00B20F01" w:rsidRPr="00E36B67">
        <w:rPr>
          <w:rFonts w:ascii="Book Antiqua" w:hAnsi="Book Antiqua"/>
          <w:sz w:val="24"/>
          <w:szCs w:val="24"/>
        </w:rPr>
        <w:t>. Since stage IIB includes three subgroups</w:t>
      </w:r>
      <w:r w:rsidRPr="00E36B67">
        <w:rPr>
          <w:rFonts w:ascii="Book Antiqua" w:hAnsi="Book Antiqua"/>
          <w:sz w:val="24"/>
          <w:szCs w:val="24"/>
        </w:rPr>
        <w:t>,</w:t>
      </w:r>
      <w:r w:rsidR="00B20F01" w:rsidRPr="00E36B67">
        <w:rPr>
          <w:rFonts w:ascii="Book Antiqua" w:hAnsi="Book Antiqua"/>
          <w:sz w:val="24"/>
          <w:szCs w:val="24"/>
        </w:rPr>
        <w:t xml:space="preserve"> T1N1, T2N1</w:t>
      </w:r>
      <w:r w:rsidR="00A862D4" w:rsidRPr="00E36B67">
        <w:rPr>
          <w:rFonts w:ascii="Book Antiqua" w:hAnsi="Book Antiqua"/>
          <w:sz w:val="24"/>
          <w:szCs w:val="24"/>
        </w:rPr>
        <w:t>,</w:t>
      </w:r>
      <w:r w:rsidR="00B20F01" w:rsidRPr="00E36B67">
        <w:rPr>
          <w:rFonts w:ascii="Book Antiqua" w:hAnsi="Book Antiqua"/>
          <w:sz w:val="24"/>
          <w:szCs w:val="24"/>
        </w:rPr>
        <w:t xml:space="preserve"> and T3N1, we compared the survival functions of </w:t>
      </w:r>
      <w:r w:rsidRPr="00E36B67">
        <w:rPr>
          <w:rFonts w:ascii="Book Antiqua" w:hAnsi="Book Antiqua"/>
          <w:sz w:val="24"/>
          <w:szCs w:val="24"/>
        </w:rPr>
        <w:t xml:space="preserve">patients with </w:t>
      </w:r>
      <w:r w:rsidR="00B20F01" w:rsidRPr="00E36B67">
        <w:rPr>
          <w:rFonts w:ascii="Book Antiqua" w:hAnsi="Book Antiqua"/>
          <w:sz w:val="24"/>
          <w:szCs w:val="24"/>
        </w:rPr>
        <w:t xml:space="preserve">stage IIA with </w:t>
      </w:r>
      <w:r w:rsidR="00BB2F1A" w:rsidRPr="00E36B67">
        <w:rPr>
          <w:rFonts w:ascii="Book Antiqua" w:eastAsia="宋体" w:hAnsi="Book Antiqua" w:cs="Times New Roman"/>
          <w:sz w:val="24"/>
          <w:szCs w:val="24"/>
        </w:rPr>
        <w:t>those</w:t>
      </w:r>
      <w:r w:rsidR="00B20F01" w:rsidRPr="00E36B67">
        <w:rPr>
          <w:rFonts w:ascii="Book Antiqua" w:hAnsi="Book Antiqua"/>
          <w:sz w:val="24"/>
          <w:szCs w:val="24"/>
        </w:rPr>
        <w:t xml:space="preserve"> of </w:t>
      </w:r>
      <w:r w:rsidRPr="00E36B67">
        <w:rPr>
          <w:rFonts w:ascii="Book Antiqua" w:hAnsi="Book Antiqua"/>
          <w:sz w:val="24"/>
          <w:szCs w:val="24"/>
        </w:rPr>
        <w:t xml:space="preserve">patients with </w:t>
      </w:r>
      <w:r w:rsidR="00B20F01" w:rsidRPr="00E36B67">
        <w:rPr>
          <w:rFonts w:ascii="Book Antiqua" w:hAnsi="Book Antiqua"/>
          <w:sz w:val="24"/>
          <w:szCs w:val="24"/>
        </w:rPr>
        <w:t>stage T1N1, T2N1</w:t>
      </w:r>
      <w:r w:rsidR="00A862D4" w:rsidRPr="00E36B67">
        <w:rPr>
          <w:rFonts w:ascii="Book Antiqua" w:hAnsi="Book Antiqua"/>
          <w:sz w:val="24"/>
          <w:szCs w:val="24"/>
        </w:rPr>
        <w:t>,</w:t>
      </w:r>
      <w:r w:rsidR="00B20F01" w:rsidRPr="00E36B67">
        <w:rPr>
          <w:rFonts w:ascii="Book Antiqua" w:hAnsi="Book Antiqua"/>
          <w:sz w:val="24"/>
          <w:szCs w:val="24"/>
        </w:rPr>
        <w:t xml:space="preserve"> and T3N1</w:t>
      </w:r>
      <w:r w:rsidR="00BB2F1A" w:rsidRPr="00E36B67">
        <w:rPr>
          <w:rFonts w:ascii="Book Antiqua" w:eastAsia="宋体" w:hAnsi="Book Antiqua" w:cs="Times New Roman"/>
          <w:sz w:val="24"/>
          <w:szCs w:val="24"/>
        </w:rPr>
        <w:t xml:space="preserve"> </w:t>
      </w:r>
      <w:r w:rsidR="00B20F01" w:rsidRPr="00E36B67">
        <w:rPr>
          <w:rFonts w:ascii="Book Antiqua" w:hAnsi="Book Antiqua"/>
          <w:sz w:val="24"/>
          <w:szCs w:val="24"/>
        </w:rPr>
        <w:t xml:space="preserve">to explore whether these three subgroups have the same prognosis as </w:t>
      </w:r>
      <w:r w:rsidRPr="00E36B67">
        <w:rPr>
          <w:rFonts w:ascii="Book Antiqua" w:hAnsi="Book Antiqua"/>
          <w:sz w:val="24"/>
          <w:szCs w:val="24"/>
        </w:rPr>
        <w:t xml:space="preserve">patients with </w:t>
      </w:r>
      <w:r w:rsidR="00B20F01" w:rsidRPr="00E36B67">
        <w:rPr>
          <w:rFonts w:ascii="Book Antiqua" w:hAnsi="Book Antiqua"/>
          <w:sz w:val="24"/>
          <w:szCs w:val="24"/>
        </w:rPr>
        <w:t xml:space="preserve">stage IIA (T3N0). </w:t>
      </w:r>
      <w:r w:rsidRPr="00E36B67">
        <w:rPr>
          <w:rFonts w:ascii="Book Antiqua" w:hAnsi="Book Antiqua"/>
          <w:sz w:val="24"/>
          <w:szCs w:val="24"/>
        </w:rPr>
        <w:t xml:space="preserve">The survival </w:t>
      </w:r>
      <w:r w:rsidR="00B20F01" w:rsidRPr="00E36B67">
        <w:rPr>
          <w:rFonts w:ascii="Book Antiqua" w:hAnsi="Book Antiqua"/>
          <w:sz w:val="24"/>
          <w:szCs w:val="24"/>
        </w:rPr>
        <w:t xml:space="preserve">analysis showed that the prognosis of </w:t>
      </w:r>
      <w:r w:rsidRPr="00E36B67">
        <w:rPr>
          <w:rFonts w:ascii="Book Antiqua" w:hAnsi="Book Antiqua"/>
          <w:sz w:val="24"/>
          <w:szCs w:val="24"/>
        </w:rPr>
        <w:t xml:space="preserve">patients with </w:t>
      </w:r>
      <w:r w:rsidR="00B20F01" w:rsidRPr="00E36B67">
        <w:rPr>
          <w:rFonts w:ascii="Book Antiqua" w:hAnsi="Book Antiqua"/>
          <w:sz w:val="24"/>
          <w:szCs w:val="24"/>
        </w:rPr>
        <w:t xml:space="preserve">stage IIA </w:t>
      </w:r>
      <w:r w:rsidRPr="00E36B67">
        <w:rPr>
          <w:rFonts w:ascii="Book Antiqua" w:hAnsi="Book Antiqua"/>
          <w:sz w:val="24"/>
          <w:szCs w:val="24"/>
        </w:rPr>
        <w:t xml:space="preserve">was </w:t>
      </w:r>
      <w:r w:rsidR="00B20F01" w:rsidRPr="00E36B67">
        <w:rPr>
          <w:rFonts w:ascii="Book Antiqua" w:hAnsi="Book Antiqua"/>
          <w:sz w:val="24"/>
          <w:szCs w:val="24"/>
        </w:rPr>
        <w:t xml:space="preserve">the same as that of </w:t>
      </w:r>
      <w:r w:rsidRPr="00E36B67">
        <w:rPr>
          <w:rFonts w:ascii="Book Antiqua" w:hAnsi="Book Antiqua"/>
          <w:sz w:val="24"/>
          <w:szCs w:val="24"/>
        </w:rPr>
        <w:t xml:space="preserve">patients in the </w:t>
      </w:r>
      <w:r w:rsidR="00B20F01" w:rsidRPr="00E36B67">
        <w:rPr>
          <w:rFonts w:ascii="Book Antiqua" w:hAnsi="Book Antiqua"/>
          <w:sz w:val="24"/>
          <w:szCs w:val="24"/>
        </w:rPr>
        <w:t>T2N1</w:t>
      </w:r>
      <w:r w:rsidRPr="00E36B67">
        <w:rPr>
          <w:rFonts w:ascii="Book Antiqua" w:hAnsi="Book Antiqua"/>
          <w:sz w:val="24"/>
          <w:szCs w:val="24"/>
        </w:rPr>
        <w:t xml:space="preserve"> subgroup</w:t>
      </w:r>
      <w:r w:rsidR="00B20F01" w:rsidRPr="00E36B67">
        <w:rPr>
          <w:rFonts w:ascii="Book Antiqua" w:hAnsi="Book Antiqua"/>
          <w:sz w:val="24"/>
          <w:szCs w:val="24"/>
        </w:rPr>
        <w:t xml:space="preserve"> but different from that of </w:t>
      </w:r>
      <w:r w:rsidRPr="00E36B67">
        <w:rPr>
          <w:rFonts w:ascii="Book Antiqua" w:hAnsi="Book Antiqua"/>
          <w:sz w:val="24"/>
          <w:szCs w:val="24"/>
        </w:rPr>
        <w:t xml:space="preserve">patients in the </w:t>
      </w:r>
      <w:r w:rsidR="00B20F01" w:rsidRPr="00E36B67">
        <w:rPr>
          <w:rFonts w:ascii="Book Antiqua" w:hAnsi="Book Antiqua"/>
          <w:sz w:val="24"/>
          <w:szCs w:val="24"/>
        </w:rPr>
        <w:t>T1N1 and T3N1</w:t>
      </w:r>
      <w:r w:rsidRPr="00E36B67">
        <w:rPr>
          <w:rFonts w:ascii="Book Antiqua" w:hAnsi="Book Antiqua"/>
          <w:sz w:val="24"/>
          <w:szCs w:val="24"/>
        </w:rPr>
        <w:t xml:space="preserve"> subgroups</w:t>
      </w:r>
      <w:r w:rsidR="00B20F01" w:rsidRPr="00E36B67">
        <w:rPr>
          <w:rFonts w:ascii="Book Antiqua" w:hAnsi="Book Antiqua"/>
          <w:sz w:val="24"/>
          <w:szCs w:val="24"/>
        </w:rPr>
        <w:t>. Further comparison showed that the prognosis of</w:t>
      </w:r>
      <w:r w:rsidRPr="00E36B67">
        <w:rPr>
          <w:rFonts w:ascii="Book Antiqua" w:hAnsi="Book Antiqua"/>
          <w:sz w:val="24"/>
          <w:szCs w:val="24"/>
        </w:rPr>
        <w:t xml:space="preserve"> patients in</w:t>
      </w:r>
      <w:r w:rsidRPr="00E36B67">
        <w:rPr>
          <w:rFonts w:ascii="Book Antiqua" w:eastAsia="宋体" w:hAnsi="Book Antiqua" w:cs="Times New Roman"/>
          <w:sz w:val="24"/>
          <w:szCs w:val="24"/>
        </w:rPr>
        <w:t xml:space="preserve"> </w:t>
      </w:r>
      <w:r w:rsidR="00BB2F1A" w:rsidRPr="00E36B67">
        <w:rPr>
          <w:rFonts w:ascii="Book Antiqua" w:eastAsia="宋体" w:hAnsi="Book Antiqua" w:cs="Times New Roman"/>
          <w:sz w:val="24"/>
          <w:szCs w:val="24"/>
        </w:rPr>
        <w:t xml:space="preserve">the </w:t>
      </w:r>
      <w:r w:rsidR="00B20F01" w:rsidRPr="00E36B67">
        <w:rPr>
          <w:rFonts w:ascii="Book Antiqua" w:hAnsi="Book Antiqua"/>
          <w:sz w:val="24"/>
          <w:szCs w:val="24"/>
        </w:rPr>
        <w:t xml:space="preserve">T1N1 subgroup </w:t>
      </w:r>
      <w:r w:rsidRPr="00E36B67">
        <w:rPr>
          <w:rFonts w:ascii="Book Antiqua" w:hAnsi="Book Antiqua"/>
          <w:sz w:val="24"/>
          <w:szCs w:val="24"/>
        </w:rPr>
        <w:t xml:space="preserve">was </w:t>
      </w:r>
      <w:r w:rsidR="00B20F01" w:rsidRPr="00E36B67">
        <w:rPr>
          <w:rFonts w:ascii="Book Antiqua" w:hAnsi="Book Antiqua"/>
          <w:sz w:val="24"/>
          <w:szCs w:val="24"/>
        </w:rPr>
        <w:t>worse than that of</w:t>
      </w:r>
      <w:r w:rsidRPr="00E36B67">
        <w:rPr>
          <w:rFonts w:ascii="Book Antiqua" w:hAnsi="Book Antiqua"/>
          <w:sz w:val="24"/>
          <w:szCs w:val="24"/>
        </w:rPr>
        <w:t xml:space="preserve"> patients with</w:t>
      </w:r>
      <w:r w:rsidR="00B20F01" w:rsidRPr="00E36B67">
        <w:rPr>
          <w:rFonts w:ascii="Book Antiqua" w:hAnsi="Book Antiqua"/>
          <w:sz w:val="24"/>
          <w:szCs w:val="24"/>
        </w:rPr>
        <w:t xml:space="preserve"> stage IB of</w:t>
      </w:r>
      <w:r w:rsidR="00BB2F1A" w:rsidRPr="00E36B67">
        <w:rPr>
          <w:rFonts w:ascii="Book Antiqua" w:eastAsia="宋体" w:hAnsi="Book Antiqua" w:cs="Times New Roman"/>
          <w:sz w:val="24"/>
          <w:szCs w:val="24"/>
        </w:rPr>
        <w:t xml:space="preserve"> the</w:t>
      </w:r>
      <w:r w:rsidR="00B20F01" w:rsidRPr="00E36B67">
        <w:rPr>
          <w:rFonts w:ascii="Book Antiqua" w:hAnsi="Book Antiqua"/>
          <w:sz w:val="24"/>
          <w:szCs w:val="24"/>
        </w:rPr>
        <w:t xml:space="preserve"> AJCC staging system and better than that of </w:t>
      </w:r>
      <w:r w:rsidRPr="00E36B67">
        <w:rPr>
          <w:rFonts w:ascii="Book Antiqua" w:hAnsi="Book Antiqua"/>
          <w:sz w:val="24"/>
          <w:szCs w:val="24"/>
        </w:rPr>
        <w:t xml:space="preserve">patients with </w:t>
      </w:r>
      <w:r w:rsidR="00B20F01" w:rsidRPr="00E36B67">
        <w:rPr>
          <w:rFonts w:ascii="Book Antiqua" w:hAnsi="Book Antiqua"/>
          <w:sz w:val="24"/>
          <w:szCs w:val="24"/>
        </w:rPr>
        <w:t xml:space="preserve">stage IIA. The </w:t>
      </w:r>
      <w:r w:rsidR="00B20F01" w:rsidRPr="00E36B67">
        <w:rPr>
          <w:rFonts w:ascii="Book Antiqua" w:hAnsi="Book Antiqua"/>
          <w:sz w:val="24"/>
          <w:szCs w:val="24"/>
        </w:rPr>
        <w:lastRenderedPageBreak/>
        <w:t xml:space="preserve">prognosis of </w:t>
      </w:r>
      <w:r w:rsidRPr="00E36B67">
        <w:rPr>
          <w:rFonts w:ascii="Book Antiqua" w:hAnsi="Book Antiqua"/>
          <w:sz w:val="24"/>
          <w:szCs w:val="24"/>
        </w:rPr>
        <w:t xml:space="preserve">patients in </w:t>
      </w:r>
      <w:r w:rsidR="00BB2F1A" w:rsidRPr="00E36B67">
        <w:rPr>
          <w:rFonts w:ascii="Book Antiqua" w:eastAsia="宋体" w:hAnsi="Book Antiqua" w:cs="Times New Roman"/>
          <w:sz w:val="24"/>
          <w:szCs w:val="24"/>
        </w:rPr>
        <w:t xml:space="preserve">the </w:t>
      </w:r>
      <w:r w:rsidR="00B20F01" w:rsidRPr="00E36B67">
        <w:rPr>
          <w:rFonts w:ascii="Book Antiqua" w:hAnsi="Book Antiqua"/>
          <w:sz w:val="24"/>
          <w:szCs w:val="24"/>
        </w:rPr>
        <w:t>T3N1 subgroup</w:t>
      </w:r>
      <w:r w:rsidRPr="00E36B67">
        <w:rPr>
          <w:rFonts w:ascii="Book Antiqua" w:hAnsi="Book Antiqua"/>
          <w:sz w:val="24"/>
          <w:szCs w:val="24"/>
        </w:rPr>
        <w:t xml:space="preserve"> was</w:t>
      </w:r>
      <w:r w:rsidR="00B20F01" w:rsidRPr="00E36B67">
        <w:rPr>
          <w:rFonts w:ascii="Book Antiqua" w:hAnsi="Book Antiqua"/>
          <w:sz w:val="24"/>
          <w:szCs w:val="24"/>
        </w:rPr>
        <w:t xml:space="preserve"> the same </w:t>
      </w:r>
      <w:r w:rsidR="00BB2F1A" w:rsidRPr="00E36B67">
        <w:rPr>
          <w:rFonts w:ascii="Book Antiqua" w:eastAsia="宋体" w:hAnsi="Book Antiqua" w:cs="Times New Roman"/>
          <w:sz w:val="24"/>
          <w:szCs w:val="24"/>
        </w:rPr>
        <w:t>as</w:t>
      </w:r>
      <w:r w:rsidR="00B20F01" w:rsidRPr="00E36B67">
        <w:rPr>
          <w:rFonts w:ascii="Book Antiqua" w:hAnsi="Book Antiqua"/>
          <w:sz w:val="24"/>
          <w:szCs w:val="24"/>
        </w:rPr>
        <w:t xml:space="preserve"> </w:t>
      </w:r>
      <w:r w:rsidRPr="00E36B67">
        <w:rPr>
          <w:rFonts w:ascii="Book Antiqua" w:hAnsi="Book Antiqua"/>
          <w:sz w:val="24"/>
          <w:szCs w:val="24"/>
        </w:rPr>
        <w:t xml:space="preserve">that of patients with </w:t>
      </w:r>
      <w:r w:rsidR="00B20F01" w:rsidRPr="00E36B67">
        <w:rPr>
          <w:rFonts w:ascii="Book Antiqua" w:hAnsi="Book Antiqua"/>
          <w:sz w:val="24"/>
          <w:szCs w:val="24"/>
        </w:rPr>
        <w:t>stage III (T</w:t>
      </w:r>
      <w:r w:rsidR="00784EB4" w:rsidRPr="00E36B67">
        <w:rPr>
          <w:rFonts w:ascii="Book Antiqua" w:hAnsi="Book Antiqua"/>
          <w:sz w:val="24"/>
          <w:szCs w:val="24"/>
        </w:rPr>
        <w:t>1</w:t>
      </w:r>
      <w:r w:rsidR="0096048A" w:rsidRPr="00E36B67">
        <w:rPr>
          <w:rFonts w:ascii="Book Antiqua" w:hAnsi="Book Antiqua"/>
          <w:sz w:val="24"/>
          <w:szCs w:val="24"/>
        </w:rPr>
        <w:t>-</w:t>
      </w:r>
      <w:r w:rsidR="00784EB4" w:rsidRPr="00E36B67">
        <w:rPr>
          <w:rFonts w:ascii="Book Antiqua" w:hAnsi="Book Antiqua"/>
          <w:sz w:val="24"/>
          <w:szCs w:val="24"/>
        </w:rPr>
        <w:t>3</w:t>
      </w:r>
      <w:r w:rsidR="00BB2F1A" w:rsidRPr="00E36B67">
        <w:rPr>
          <w:rFonts w:ascii="Book Antiqua" w:hAnsi="Book Antiqua"/>
          <w:sz w:val="24"/>
          <w:szCs w:val="24"/>
        </w:rPr>
        <w:t xml:space="preserve">N2). According to this result, the modified stage of </w:t>
      </w:r>
      <w:r w:rsidR="00C874FF" w:rsidRPr="00E36B67">
        <w:rPr>
          <w:rFonts w:ascii="Book Antiqua" w:hAnsi="Book Antiqua"/>
          <w:sz w:val="24"/>
          <w:szCs w:val="24"/>
        </w:rPr>
        <w:t>PDAC</w:t>
      </w:r>
      <w:r w:rsidR="00BB2F1A" w:rsidRPr="00E36B67">
        <w:rPr>
          <w:rFonts w:ascii="Book Antiqua" w:hAnsi="Book Antiqua"/>
          <w:sz w:val="24"/>
          <w:szCs w:val="24"/>
        </w:rPr>
        <w:t xml:space="preserve"> </w:t>
      </w:r>
      <w:r w:rsidR="00BB2F1A" w:rsidRPr="00E36B67">
        <w:rPr>
          <w:rFonts w:ascii="Book Antiqua" w:eastAsia="宋体" w:hAnsi="Book Antiqua" w:cs="Times New Roman"/>
          <w:sz w:val="24"/>
          <w:szCs w:val="24"/>
        </w:rPr>
        <w:t>is</w:t>
      </w:r>
      <w:r w:rsidR="00BB2F1A" w:rsidRPr="00E36B67">
        <w:rPr>
          <w:rFonts w:ascii="Book Antiqua" w:hAnsi="Book Antiqua"/>
          <w:sz w:val="24"/>
          <w:szCs w:val="24"/>
        </w:rPr>
        <w:t xml:space="preserve"> defined in Table </w:t>
      </w:r>
      <w:r w:rsidR="00B84DE4" w:rsidRPr="00E36B67">
        <w:rPr>
          <w:rFonts w:ascii="Book Antiqua" w:hAnsi="Book Antiqua"/>
          <w:sz w:val="24"/>
          <w:szCs w:val="24"/>
        </w:rPr>
        <w:t>4</w:t>
      </w:r>
      <w:r w:rsidR="00BB2F1A" w:rsidRPr="00E36B67">
        <w:rPr>
          <w:rFonts w:ascii="Book Antiqua" w:hAnsi="Book Antiqua"/>
          <w:sz w:val="24"/>
          <w:szCs w:val="24"/>
        </w:rPr>
        <w:t xml:space="preserve">. Shi </w:t>
      </w:r>
      <w:r w:rsidR="00C72DE9" w:rsidRPr="00E36B67">
        <w:rPr>
          <w:rFonts w:ascii="Book Antiqua" w:hAnsi="Book Antiqua"/>
          <w:i/>
          <w:sz w:val="24"/>
          <w:szCs w:val="24"/>
        </w:rPr>
        <w:t xml:space="preserve">et </w:t>
      </w:r>
      <w:proofErr w:type="gramStart"/>
      <w:r w:rsidR="00C72DE9" w:rsidRPr="00E36B67">
        <w:rPr>
          <w:rFonts w:ascii="Book Antiqua" w:hAnsi="Book Antiqua"/>
          <w:i/>
          <w:sz w:val="24"/>
          <w:szCs w:val="24"/>
        </w:rPr>
        <w:t>al</w:t>
      </w:r>
      <w:r w:rsidR="000A7B88" w:rsidRPr="00E36B67">
        <w:rPr>
          <w:rFonts w:ascii="Book Antiqua" w:hAnsi="Book Antiqua"/>
          <w:sz w:val="24"/>
          <w:szCs w:val="24"/>
          <w:vertAlign w:val="superscript"/>
        </w:rPr>
        <w:t>[</w:t>
      </w:r>
      <w:proofErr w:type="gramEnd"/>
      <w:r w:rsidR="000A7B88" w:rsidRPr="00E36B67">
        <w:rPr>
          <w:rFonts w:ascii="Book Antiqua" w:hAnsi="Book Antiqua"/>
          <w:sz w:val="24"/>
          <w:szCs w:val="24"/>
          <w:vertAlign w:val="superscript"/>
        </w:rPr>
        <w:t>17]</w:t>
      </w:r>
      <w:r w:rsidR="00BB2F1A" w:rsidRPr="00E36B67">
        <w:rPr>
          <w:rFonts w:ascii="Book Antiqua" w:hAnsi="Book Antiqua"/>
          <w:sz w:val="24"/>
          <w:szCs w:val="24"/>
        </w:rPr>
        <w:t xml:space="preserve"> analyzed</w:t>
      </w:r>
      <w:r w:rsidR="00BB2F1A" w:rsidRPr="00E36B67">
        <w:rPr>
          <w:rFonts w:ascii="Book Antiqua" w:eastAsia="宋体" w:hAnsi="Book Antiqua" w:cs="Times New Roman"/>
          <w:sz w:val="24"/>
          <w:szCs w:val="24"/>
        </w:rPr>
        <w:t xml:space="preserve"> the</w:t>
      </w:r>
      <w:r w:rsidR="00BB2F1A" w:rsidRPr="00E36B67">
        <w:rPr>
          <w:rFonts w:ascii="Book Antiqua" w:hAnsi="Book Antiqua"/>
          <w:sz w:val="24"/>
          <w:szCs w:val="24"/>
        </w:rPr>
        <w:t xml:space="preserve"> SEER database and </w:t>
      </w:r>
      <w:r w:rsidR="00BB2F1A" w:rsidRPr="00E36B67">
        <w:rPr>
          <w:rFonts w:ascii="Book Antiqua" w:eastAsia="宋体" w:hAnsi="Book Antiqua" w:cs="Times New Roman"/>
          <w:sz w:val="24"/>
          <w:szCs w:val="24"/>
        </w:rPr>
        <w:t xml:space="preserve">the </w:t>
      </w:r>
      <w:r w:rsidR="00BB2F1A" w:rsidRPr="00E36B67">
        <w:rPr>
          <w:rFonts w:ascii="Book Antiqua" w:hAnsi="Book Antiqua"/>
          <w:sz w:val="24"/>
          <w:szCs w:val="24"/>
        </w:rPr>
        <w:t>Fudan University Shanghai Cancer Center database</w:t>
      </w:r>
      <w:r w:rsidR="00BB2F1A" w:rsidRPr="00E36B67">
        <w:rPr>
          <w:rFonts w:ascii="Book Antiqua" w:eastAsia="宋体" w:hAnsi="Book Antiqua" w:cs="Times New Roman"/>
          <w:sz w:val="24"/>
          <w:szCs w:val="24"/>
        </w:rPr>
        <w:t xml:space="preserve"> and</w:t>
      </w:r>
      <w:r w:rsidR="00BB2F1A" w:rsidRPr="00E36B67">
        <w:rPr>
          <w:rFonts w:ascii="Book Antiqua" w:hAnsi="Book Antiqua"/>
          <w:sz w:val="24"/>
          <w:szCs w:val="24"/>
        </w:rPr>
        <w:t xml:space="preserve"> combined T3N0M0 and T2N1M0 into one stage, but they did not consider the impact of MPV invasion on prognosis.</w:t>
      </w:r>
    </w:p>
    <w:p w14:paraId="5E5F050B" w14:textId="4C02A2B5" w:rsidR="000D7137"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In</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modified stage, the survival </w:t>
      </w:r>
      <w:r w:rsidRPr="00E36B67">
        <w:rPr>
          <w:rFonts w:ascii="Book Antiqua" w:eastAsia="宋体" w:hAnsi="Book Antiqua" w:cs="Times New Roman"/>
          <w:sz w:val="24"/>
          <w:szCs w:val="24"/>
        </w:rPr>
        <w:t>times</w:t>
      </w:r>
      <w:r w:rsidRPr="00E36B67">
        <w:rPr>
          <w:rFonts w:ascii="Book Antiqua" w:hAnsi="Book Antiqua"/>
          <w:sz w:val="24"/>
          <w:szCs w:val="24"/>
        </w:rPr>
        <w:t xml:space="preserve"> of </w:t>
      </w:r>
      <w:r w:rsidR="00B171CC" w:rsidRPr="00E36B67">
        <w:rPr>
          <w:rFonts w:ascii="Book Antiqua" w:hAnsi="Book Antiqua"/>
          <w:sz w:val="24"/>
          <w:szCs w:val="24"/>
        </w:rPr>
        <w:t xml:space="preserve">patients with </w:t>
      </w:r>
      <w:r w:rsidRPr="00E36B67">
        <w:rPr>
          <w:rFonts w:ascii="Book Antiqua" w:hAnsi="Book Antiqua"/>
          <w:sz w:val="24"/>
          <w:szCs w:val="24"/>
        </w:rPr>
        <w:t>T1, T2</w:t>
      </w:r>
      <w:r w:rsidR="00A862D4" w:rsidRPr="00E36B67">
        <w:rPr>
          <w:rFonts w:ascii="Book Antiqua" w:hAnsi="Book Antiqua"/>
          <w:sz w:val="24"/>
          <w:szCs w:val="24"/>
        </w:rPr>
        <w:t>,</w:t>
      </w:r>
      <w:r w:rsidRPr="00E36B67">
        <w:rPr>
          <w:rFonts w:ascii="Book Antiqua" w:hAnsi="Book Antiqua"/>
          <w:sz w:val="24"/>
          <w:szCs w:val="24"/>
        </w:rPr>
        <w:t xml:space="preserve"> and T3 were significantly different, and the standard error of</w:t>
      </w:r>
      <w:r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w:t>
      </w:r>
      <w:r w:rsidR="008C6A7E" w:rsidRPr="00E36B67">
        <w:rPr>
          <w:rFonts w:ascii="Book Antiqua" w:hAnsi="Book Antiqua"/>
          <w:sz w:val="24"/>
          <w:szCs w:val="24"/>
        </w:rPr>
        <w:t>MST</w:t>
      </w:r>
      <w:r w:rsidRPr="00E36B67">
        <w:rPr>
          <w:rFonts w:ascii="Book Antiqua" w:hAnsi="Book Antiqua"/>
          <w:sz w:val="24"/>
          <w:szCs w:val="24"/>
        </w:rPr>
        <w:t xml:space="preserve"> of </w:t>
      </w:r>
      <w:r w:rsidR="00B171CC" w:rsidRPr="00E36B67">
        <w:rPr>
          <w:rFonts w:ascii="Book Antiqua" w:hAnsi="Book Antiqua"/>
          <w:sz w:val="24"/>
          <w:szCs w:val="24"/>
        </w:rPr>
        <w:t xml:space="preserve">patients with </w:t>
      </w:r>
      <w:r w:rsidRPr="00E36B67">
        <w:rPr>
          <w:rFonts w:ascii="Book Antiqua" w:hAnsi="Book Antiqua"/>
          <w:sz w:val="24"/>
          <w:szCs w:val="24"/>
        </w:rPr>
        <w:t xml:space="preserve">T3 was significantly reduced, indicating that </w:t>
      </w:r>
      <w:r w:rsidR="005D2E4A" w:rsidRPr="00E36B67">
        <w:rPr>
          <w:rFonts w:ascii="Book Antiqua" w:hAnsi="Book Antiqua"/>
          <w:sz w:val="24"/>
          <w:szCs w:val="24"/>
        </w:rPr>
        <w:t>intrag</w:t>
      </w:r>
      <w:r w:rsidRPr="00E36B67">
        <w:rPr>
          <w:rFonts w:ascii="Book Antiqua" w:hAnsi="Book Antiqua"/>
          <w:sz w:val="24"/>
          <w:szCs w:val="24"/>
        </w:rPr>
        <w:t xml:space="preserve">roup variation could be reduced by restaging the patients with MPV invasion into T3. The prognosis of each modified stage was different, except </w:t>
      </w:r>
      <w:r w:rsidR="00A862D4" w:rsidRPr="00E36B67">
        <w:rPr>
          <w:rFonts w:ascii="Book Antiqua" w:hAnsi="Book Antiqua"/>
          <w:sz w:val="24"/>
          <w:szCs w:val="24"/>
        </w:rPr>
        <w:t xml:space="preserve">that </w:t>
      </w:r>
      <w:r w:rsidRPr="00E36B67">
        <w:rPr>
          <w:rFonts w:ascii="Book Antiqua" w:hAnsi="Book Antiqua"/>
          <w:sz w:val="24"/>
          <w:szCs w:val="24"/>
        </w:rPr>
        <w:t>no significant difference was reached between the survival</w:t>
      </w:r>
      <w:r w:rsidR="00B171CC" w:rsidRPr="00E36B67">
        <w:rPr>
          <w:rFonts w:ascii="Book Antiqua" w:hAnsi="Book Antiqua"/>
          <w:sz w:val="24"/>
          <w:szCs w:val="24"/>
        </w:rPr>
        <w:t xml:space="preserve"> functions</w:t>
      </w:r>
      <w:r w:rsidRPr="00E36B67">
        <w:rPr>
          <w:rFonts w:ascii="Book Antiqua" w:hAnsi="Book Antiqua"/>
          <w:sz w:val="24"/>
          <w:szCs w:val="24"/>
        </w:rPr>
        <w:t xml:space="preserve"> of </w:t>
      </w:r>
      <w:r w:rsidR="00B171CC" w:rsidRPr="00E36B67">
        <w:rPr>
          <w:rFonts w:ascii="Book Antiqua" w:hAnsi="Book Antiqua"/>
          <w:sz w:val="24"/>
          <w:szCs w:val="24"/>
        </w:rPr>
        <w:t xml:space="preserve">patients with </w:t>
      </w:r>
      <w:r w:rsidRPr="00E36B67">
        <w:rPr>
          <w:rFonts w:ascii="Book Antiqua" w:hAnsi="Book Antiqua"/>
          <w:sz w:val="24"/>
          <w:szCs w:val="24"/>
        </w:rPr>
        <w:t xml:space="preserve">modified stage IB and </w:t>
      </w:r>
      <w:r w:rsidR="00B171CC" w:rsidRPr="00E36B67">
        <w:rPr>
          <w:rFonts w:ascii="Book Antiqua" w:hAnsi="Book Antiqua"/>
          <w:sz w:val="24"/>
          <w:szCs w:val="24"/>
        </w:rPr>
        <w:t xml:space="preserve">patients with </w:t>
      </w:r>
      <w:r w:rsidRPr="00E36B67">
        <w:rPr>
          <w:rFonts w:ascii="Book Antiqua" w:hAnsi="Book Antiqua"/>
          <w:sz w:val="24"/>
          <w:szCs w:val="24"/>
        </w:rPr>
        <w:t xml:space="preserve">modified stage IIA in </w:t>
      </w:r>
      <w:r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West China Hospital database. </w:t>
      </w:r>
      <w:r w:rsidRPr="00E36B67">
        <w:rPr>
          <w:rFonts w:ascii="Book Antiqua" w:eastAsia="宋体" w:hAnsi="Book Antiqua" w:cs="Times New Roman"/>
          <w:sz w:val="24"/>
          <w:szCs w:val="24"/>
        </w:rPr>
        <w:t>This</w:t>
      </w:r>
      <w:r w:rsidRPr="00E36B67">
        <w:rPr>
          <w:rFonts w:ascii="Book Antiqua" w:hAnsi="Book Antiqua"/>
          <w:sz w:val="24"/>
          <w:szCs w:val="24"/>
        </w:rPr>
        <w:t xml:space="preserve"> </w:t>
      </w:r>
      <w:r w:rsidR="00B171CC" w:rsidRPr="00E36B67">
        <w:rPr>
          <w:rFonts w:ascii="Book Antiqua" w:hAnsi="Book Antiqua"/>
          <w:sz w:val="24"/>
          <w:szCs w:val="24"/>
        </w:rPr>
        <w:t xml:space="preserve">finding </w:t>
      </w:r>
      <w:r w:rsidRPr="00E36B67">
        <w:rPr>
          <w:rFonts w:ascii="Book Antiqua" w:hAnsi="Book Antiqua"/>
          <w:sz w:val="24"/>
          <w:szCs w:val="24"/>
        </w:rPr>
        <w:t xml:space="preserve">may be due to </w:t>
      </w:r>
      <w:r w:rsidRPr="00E36B67">
        <w:rPr>
          <w:rFonts w:ascii="Book Antiqua" w:eastAsia="宋体" w:hAnsi="Book Antiqua" w:cs="Times New Roman"/>
          <w:sz w:val="24"/>
          <w:szCs w:val="24"/>
        </w:rPr>
        <w:t xml:space="preserve">the </w:t>
      </w:r>
      <w:r w:rsidRPr="00E36B67">
        <w:rPr>
          <w:rFonts w:ascii="Book Antiqua" w:hAnsi="Book Antiqua"/>
          <w:sz w:val="24"/>
          <w:szCs w:val="24"/>
        </w:rPr>
        <w:t>small sample size of</w:t>
      </w:r>
      <w:r w:rsidR="00902060" w:rsidRPr="00E36B67">
        <w:rPr>
          <w:rFonts w:ascii="Book Antiqua" w:hAnsi="Book Antiqua"/>
          <w:sz w:val="24"/>
          <w:szCs w:val="24"/>
        </w:rPr>
        <w:t xml:space="preserve"> patients with</w:t>
      </w:r>
      <w:r w:rsidRPr="00E36B67">
        <w:rPr>
          <w:rFonts w:ascii="Book Antiqua" w:eastAsia="宋体" w:hAnsi="Book Antiqua" w:cs="Times New Roman"/>
          <w:sz w:val="24"/>
          <w:szCs w:val="24"/>
        </w:rPr>
        <w:t xml:space="preserve"> </w:t>
      </w:r>
      <w:r w:rsidRPr="00E36B67">
        <w:rPr>
          <w:rFonts w:ascii="Book Antiqua" w:hAnsi="Book Antiqua"/>
          <w:sz w:val="24"/>
          <w:szCs w:val="24"/>
        </w:rPr>
        <w:t>modified stage IIA.</w:t>
      </w:r>
    </w:p>
    <w:p w14:paraId="7E516151" w14:textId="1A7C2FD9" w:rsidR="003A61E7" w:rsidRPr="00E36B67" w:rsidRDefault="00800C66"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There are some limitations</w:t>
      </w:r>
      <w:r w:rsidR="00B171CC" w:rsidRPr="00E36B67">
        <w:rPr>
          <w:rFonts w:ascii="Book Antiqua" w:hAnsi="Book Antiqua"/>
          <w:sz w:val="24"/>
          <w:szCs w:val="24"/>
        </w:rPr>
        <w:t xml:space="preserve"> to</w:t>
      </w:r>
      <w:r w:rsidRPr="00E36B67">
        <w:rPr>
          <w:rFonts w:ascii="Book Antiqua" w:hAnsi="Book Antiqua"/>
          <w:sz w:val="24"/>
          <w:szCs w:val="24"/>
        </w:rPr>
        <w:t xml:space="preserve"> this study. First, the MPV+ group of </w:t>
      </w:r>
      <w:r w:rsidR="00BB2F1A"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SEER cohort </w:t>
      </w:r>
      <w:r w:rsidR="00B171CC" w:rsidRPr="00E36B67">
        <w:rPr>
          <w:rFonts w:ascii="Book Antiqua" w:hAnsi="Book Antiqua"/>
          <w:sz w:val="24"/>
          <w:szCs w:val="24"/>
        </w:rPr>
        <w:t xml:space="preserve">could not </w:t>
      </w:r>
      <w:r w:rsidRPr="00E36B67">
        <w:rPr>
          <w:rFonts w:ascii="Book Antiqua" w:hAnsi="Book Antiqua"/>
          <w:sz w:val="24"/>
          <w:szCs w:val="24"/>
        </w:rPr>
        <w:t>be completely separated.</w:t>
      </w:r>
      <w:r w:rsidR="00BD4F94" w:rsidRPr="00E36B67">
        <w:rPr>
          <w:rFonts w:ascii="Book Antiqua" w:hAnsi="Book Antiqua"/>
          <w:sz w:val="24"/>
          <w:szCs w:val="24"/>
        </w:rPr>
        <w:t xml:space="preserve"> The MPV+ group in the SEER database, or rather, </w:t>
      </w:r>
      <w:r w:rsidR="007E3CDB" w:rsidRPr="00E36B67">
        <w:rPr>
          <w:rFonts w:ascii="Book Antiqua" w:hAnsi="Book Antiqua"/>
          <w:sz w:val="24"/>
          <w:szCs w:val="24"/>
        </w:rPr>
        <w:t xml:space="preserve">group of </w:t>
      </w:r>
      <w:r w:rsidR="00BD4F94" w:rsidRPr="00E36B67">
        <w:rPr>
          <w:rFonts w:ascii="Book Antiqua" w:hAnsi="Book Antiqua"/>
          <w:sz w:val="24"/>
          <w:szCs w:val="24"/>
        </w:rPr>
        <w:t xml:space="preserve">patients whose variable </w:t>
      </w:r>
      <w:r w:rsidR="00BD4F94" w:rsidRPr="00E36B67">
        <w:rPr>
          <w:rFonts w:ascii="Book Antiqua" w:hAnsi="Book Antiqua"/>
          <w:iCs/>
          <w:sz w:val="24"/>
          <w:szCs w:val="24"/>
        </w:rPr>
        <w:t>CS</w:t>
      </w:r>
      <w:r w:rsidR="00BD4F94" w:rsidRPr="00E36B67">
        <w:rPr>
          <w:rFonts w:ascii="Book Antiqua" w:hAnsi="Book Antiqua"/>
          <w:i/>
          <w:iCs/>
          <w:sz w:val="24"/>
          <w:szCs w:val="24"/>
        </w:rPr>
        <w:t xml:space="preserve"> </w:t>
      </w:r>
      <w:r w:rsidR="00BD4F94" w:rsidRPr="00E36B67">
        <w:rPr>
          <w:rFonts w:ascii="Book Antiqua" w:hAnsi="Book Antiqua"/>
          <w:iCs/>
          <w:sz w:val="24"/>
          <w:szCs w:val="24"/>
        </w:rPr>
        <w:t>extension</w:t>
      </w:r>
      <w:r w:rsidR="00BD4F94" w:rsidRPr="00E36B67">
        <w:rPr>
          <w:rFonts w:ascii="Book Antiqua" w:hAnsi="Book Antiqua"/>
          <w:sz w:val="24"/>
          <w:szCs w:val="24"/>
        </w:rPr>
        <w:t xml:space="preserve"> labeled </w:t>
      </w:r>
      <w:r w:rsidR="00DA1F22" w:rsidRPr="00E36B67">
        <w:rPr>
          <w:rFonts w:ascii="Book Antiqua" w:hAnsi="Book Antiqua"/>
          <w:sz w:val="24"/>
          <w:szCs w:val="24"/>
        </w:rPr>
        <w:t xml:space="preserve">as </w:t>
      </w:r>
      <w:r w:rsidR="00BD4F94" w:rsidRPr="00E36B67">
        <w:rPr>
          <w:rFonts w:ascii="Book Antiqua" w:hAnsi="Book Antiqua"/>
          <w:sz w:val="24"/>
          <w:szCs w:val="24"/>
        </w:rPr>
        <w:t>540</w:t>
      </w:r>
      <w:r w:rsidR="00A23685" w:rsidRPr="00E36B67">
        <w:rPr>
          <w:rFonts w:ascii="Book Antiqua" w:hAnsi="Book Antiqua"/>
          <w:sz w:val="24"/>
          <w:szCs w:val="24"/>
        </w:rPr>
        <w:t>,</w:t>
      </w:r>
      <w:r w:rsidR="00BD4F94" w:rsidRPr="00E36B67">
        <w:rPr>
          <w:rFonts w:ascii="Book Antiqua" w:hAnsi="Book Antiqua"/>
          <w:sz w:val="24"/>
          <w:szCs w:val="24"/>
        </w:rPr>
        <w:t xml:space="preserve"> represent</w:t>
      </w:r>
      <w:r w:rsidR="00A23685" w:rsidRPr="00E36B67">
        <w:rPr>
          <w:rFonts w:ascii="Book Antiqua" w:hAnsi="Book Antiqua"/>
          <w:sz w:val="24"/>
          <w:szCs w:val="24"/>
        </w:rPr>
        <w:t xml:space="preserve">ed </w:t>
      </w:r>
      <w:r w:rsidR="00BD4F94" w:rsidRPr="00E36B67">
        <w:rPr>
          <w:rFonts w:ascii="Book Antiqua" w:hAnsi="Book Antiqua"/>
          <w:sz w:val="24"/>
          <w:szCs w:val="24"/>
        </w:rPr>
        <w:t xml:space="preserve">the patients with tumor invading GDA, hepatic artery, </w:t>
      </w:r>
      <w:r w:rsidR="006B3140" w:rsidRPr="00E36B67">
        <w:rPr>
          <w:rFonts w:ascii="Book Antiqua" w:hAnsi="Book Antiqua"/>
          <w:sz w:val="24"/>
          <w:szCs w:val="24"/>
        </w:rPr>
        <w:t>pancreaticoduodenal artery</w:t>
      </w:r>
      <w:r w:rsidR="00BD4F94" w:rsidRPr="00E36B67">
        <w:rPr>
          <w:rFonts w:ascii="Book Antiqua" w:hAnsi="Book Antiqua"/>
          <w:sz w:val="24"/>
          <w:szCs w:val="24"/>
        </w:rPr>
        <w:t>, MPV</w:t>
      </w:r>
      <w:r w:rsidR="00DA1F22" w:rsidRPr="00E36B67">
        <w:rPr>
          <w:rFonts w:ascii="Book Antiqua" w:hAnsi="Book Antiqua"/>
          <w:sz w:val="24"/>
          <w:szCs w:val="24"/>
        </w:rPr>
        <w:t>,</w:t>
      </w:r>
      <w:r w:rsidR="00BD4F94" w:rsidRPr="00E36B67">
        <w:rPr>
          <w:rFonts w:ascii="Book Antiqua" w:hAnsi="Book Antiqua"/>
          <w:sz w:val="24"/>
          <w:szCs w:val="24"/>
        </w:rPr>
        <w:t xml:space="preserve"> or transverse colon</w:t>
      </w:r>
      <w:r w:rsidR="00A23685" w:rsidRPr="00E36B67">
        <w:rPr>
          <w:rFonts w:ascii="Book Antiqua" w:hAnsi="Book Antiqua"/>
          <w:sz w:val="24"/>
          <w:szCs w:val="24"/>
        </w:rPr>
        <w:t xml:space="preserve"> </w:t>
      </w:r>
      <w:r w:rsidR="00DA1F22" w:rsidRPr="00E36B67">
        <w:rPr>
          <w:rFonts w:ascii="Book Antiqua" w:hAnsi="Book Antiqua"/>
          <w:sz w:val="24"/>
          <w:szCs w:val="24"/>
        </w:rPr>
        <w:t>but</w:t>
      </w:r>
      <w:r w:rsidR="00A23685" w:rsidRPr="00E36B67">
        <w:rPr>
          <w:rFonts w:ascii="Book Antiqua" w:hAnsi="Book Antiqua"/>
          <w:sz w:val="24"/>
          <w:szCs w:val="24"/>
        </w:rPr>
        <w:t xml:space="preserve"> not </w:t>
      </w:r>
      <w:r w:rsidR="00DA1F22" w:rsidRPr="00E36B67">
        <w:rPr>
          <w:rFonts w:ascii="Book Antiqua" w:hAnsi="Book Antiqua"/>
          <w:sz w:val="24"/>
          <w:szCs w:val="24"/>
        </w:rPr>
        <w:t xml:space="preserve">invading </w:t>
      </w:r>
      <w:r w:rsidR="00A23685" w:rsidRPr="00E36B67">
        <w:rPr>
          <w:rFonts w:ascii="Book Antiqua" w:hAnsi="Book Antiqua"/>
          <w:sz w:val="24"/>
          <w:szCs w:val="24"/>
        </w:rPr>
        <w:t>the</w:t>
      </w:r>
      <w:r w:rsidR="0057757A" w:rsidRPr="00E36B67">
        <w:rPr>
          <w:rFonts w:ascii="Book Antiqua" w:hAnsi="Book Antiqua"/>
          <w:sz w:val="24"/>
          <w:szCs w:val="24"/>
        </w:rPr>
        <w:t xml:space="preserve"> SMA, CA, </w:t>
      </w:r>
      <w:r w:rsidR="00DA1F22" w:rsidRPr="00E36B67">
        <w:rPr>
          <w:rFonts w:ascii="Book Antiqua" w:hAnsi="Book Antiqua"/>
          <w:sz w:val="24"/>
          <w:szCs w:val="24"/>
        </w:rPr>
        <w:t xml:space="preserve">aorta, </w:t>
      </w:r>
      <w:r w:rsidR="0057757A" w:rsidRPr="00E36B67">
        <w:rPr>
          <w:rFonts w:ascii="Book Antiqua" w:hAnsi="Book Antiqua"/>
          <w:sz w:val="24"/>
          <w:szCs w:val="24"/>
        </w:rPr>
        <w:t>or distant organ</w:t>
      </w:r>
      <w:r w:rsidR="00FA476B" w:rsidRPr="00E36B67">
        <w:rPr>
          <w:rFonts w:ascii="Book Antiqua" w:hAnsi="Book Antiqua"/>
          <w:sz w:val="24"/>
          <w:szCs w:val="24"/>
        </w:rPr>
        <w:t>s</w:t>
      </w:r>
      <w:r w:rsidR="00BD4F94" w:rsidRPr="00E36B67">
        <w:rPr>
          <w:rFonts w:ascii="Book Antiqua" w:hAnsi="Book Antiqua"/>
          <w:sz w:val="24"/>
          <w:szCs w:val="24"/>
        </w:rPr>
        <w:t>.</w:t>
      </w:r>
      <w:r w:rsidRPr="00E36B67">
        <w:rPr>
          <w:rFonts w:ascii="Book Antiqua" w:hAnsi="Book Antiqua"/>
          <w:sz w:val="24"/>
          <w:szCs w:val="24"/>
        </w:rPr>
        <w:t xml:space="preserve"> The inclusion of possible </w:t>
      </w:r>
      <w:r w:rsidR="00B171CC" w:rsidRPr="00E36B67">
        <w:rPr>
          <w:rFonts w:ascii="Book Antiqua" w:hAnsi="Book Antiqua"/>
          <w:sz w:val="24"/>
          <w:szCs w:val="24"/>
        </w:rPr>
        <w:t xml:space="preserve">patients </w:t>
      </w:r>
      <w:r w:rsidR="00BB2F1A" w:rsidRPr="00E36B67">
        <w:rPr>
          <w:rFonts w:ascii="Book Antiqua" w:eastAsia="宋体" w:hAnsi="Book Antiqua" w:cs="Times New Roman"/>
          <w:sz w:val="24"/>
          <w:szCs w:val="24"/>
        </w:rPr>
        <w:t xml:space="preserve">in </w:t>
      </w:r>
      <w:r w:rsidR="00DA1F22" w:rsidRPr="00E36B67">
        <w:rPr>
          <w:rFonts w:ascii="Book Antiqua" w:eastAsia="宋体" w:hAnsi="Book Antiqua" w:cs="Times New Roman"/>
          <w:sz w:val="24"/>
          <w:szCs w:val="24"/>
        </w:rPr>
        <w:t>whom</w:t>
      </w:r>
      <w:r w:rsidR="00DA1F22" w:rsidRPr="00E36B67">
        <w:rPr>
          <w:rFonts w:ascii="Book Antiqua" w:hAnsi="Book Antiqua"/>
          <w:sz w:val="24"/>
          <w:szCs w:val="24"/>
        </w:rPr>
        <w:t xml:space="preserve"> </w:t>
      </w:r>
      <w:r w:rsidRPr="00E36B67">
        <w:rPr>
          <w:rFonts w:ascii="Book Antiqua" w:hAnsi="Book Antiqua"/>
          <w:sz w:val="24"/>
          <w:szCs w:val="24"/>
        </w:rPr>
        <w:t>tumors involved</w:t>
      </w:r>
      <w:r w:rsidR="00BB2F1A"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transverse colon</w:t>
      </w:r>
      <w:r w:rsidR="00754808" w:rsidRPr="00E36B67">
        <w:rPr>
          <w:rFonts w:ascii="Book Antiqua" w:hAnsi="Book Antiqua"/>
          <w:sz w:val="24"/>
          <w:szCs w:val="24"/>
        </w:rPr>
        <w:t>, hepatic artery</w:t>
      </w:r>
      <w:r w:rsidR="00DA1F22" w:rsidRPr="00E36B67">
        <w:rPr>
          <w:rFonts w:ascii="Book Antiqua" w:hAnsi="Book Antiqua"/>
          <w:sz w:val="24"/>
          <w:szCs w:val="24"/>
        </w:rPr>
        <w:t>,</w:t>
      </w:r>
      <w:r w:rsidRPr="00E36B67">
        <w:rPr>
          <w:rFonts w:ascii="Book Antiqua" w:hAnsi="Book Antiqua"/>
          <w:sz w:val="24"/>
          <w:szCs w:val="24"/>
        </w:rPr>
        <w:t xml:space="preserve"> or GDA without MPV invasion may have </w:t>
      </w:r>
      <w:r w:rsidR="00B171CC" w:rsidRPr="00E36B67">
        <w:rPr>
          <w:rFonts w:ascii="Book Antiqua" w:hAnsi="Book Antiqua"/>
          <w:sz w:val="24"/>
          <w:szCs w:val="24"/>
        </w:rPr>
        <w:t xml:space="preserve">affected </w:t>
      </w:r>
      <w:r w:rsidRPr="00E36B67">
        <w:rPr>
          <w:rFonts w:ascii="Book Antiqua" w:hAnsi="Book Antiqua"/>
          <w:sz w:val="24"/>
          <w:szCs w:val="24"/>
        </w:rPr>
        <w:t xml:space="preserve">the results. However, in clinical practice, MPV invasion occurs more </w:t>
      </w:r>
      <w:r w:rsidR="00B171CC" w:rsidRPr="00E36B67">
        <w:rPr>
          <w:rFonts w:ascii="Book Antiqua" w:hAnsi="Book Antiqua"/>
          <w:sz w:val="24"/>
          <w:szCs w:val="24"/>
        </w:rPr>
        <w:t xml:space="preserve">often </w:t>
      </w:r>
      <w:r w:rsidRPr="00E36B67">
        <w:rPr>
          <w:rFonts w:ascii="Book Antiqua" w:hAnsi="Book Antiqua"/>
          <w:sz w:val="24"/>
          <w:szCs w:val="24"/>
        </w:rPr>
        <w:t>than transverse colon</w:t>
      </w:r>
      <w:r w:rsidR="00C42B3E" w:rsidRPr="00E36B67">
        <w:rPr>
          <w:rFonts w:ascii="Book Antiqua" w:hAnsi="Book Antiqua"/>
          <w:sz w:val="24"/>
          <w:szCs w:val="24"/>
        </w:rPr>
        <w:t>, hepatic artery</w:t>
      </w:r>
      <w:r w:rsidR="00DA1F22" w:rsidRPr="00E36B67">
        <w:rPr>
          <w:rFonts w:ascii="Book Antiqua" w:hAnsi="Book Antiqua"/>
          <w:sz w:val="24"/>
          <w:szCs w:val="24"/>
        </w:rPr>
        <w:t>,</w:t>
      </w:r>
      <w:r w:rsidRPr="00E36B67">
        <w:rPr>
          <w:rFonts w:ascii="Book Antiqua" w:hAnsi="Book Antiqua"/>
          <w:sz w:val="24"/>
          <w:szCs w:val="24"/>
        </w:rPr>
        <w:t xml:space="preserve"> and GDA infiltration. From</w:t>
      </w:r>
      <w:r w:rsidR="00BB2F1A"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West China Hospital database, we included 689 patients </w:t>
      </w:r>
      <w:r w:rsidR="00BB2F1A" w:rsidRPr="00E36B67">
        <w:rPr>
          <w:rFonts w:ascii="Book Antiqua" w:eastAsia="宋体" w:hAnsi="Book Antiqua" w:cs="Times New Roman"/>
          <w:sz w:val="24"/>
          <w:szCs w:val="24"/>
        </w:rPr>
        <w:t>with</w:t>
      </w:r>
      <w:r w:rsidRPr="00E36B67">
        <w:rPr>
          <w:rFonts w:ascii="Book Antiqua" w:hAnsi="Book Antiqua"/>
          <w:sz w:val="24"/>
          <w:szCs w:val="24"/>
        </w:rPr>
        <w:t xml:space="preserve"> no postoperative pathology indicating transverse colon</w:t>
      </w:r>
      <w:r w:rsidR="00754808" w:rsidRPr="00E36B67">
        <w:rPr>
          <w:rFonts w:ascii="Book Antiqua" w:hAnsi="Book Antiqua"/>
          <w:sz w:val="24"/>
          <w:szCs w:val="24"/>
        </w:rPr>
        <w:t>, hepatic artery</w:t>
      </w:r>
      <w:r w:rsidR="00DA1F22" w:rsidRPr="00E36B67">
        <w:rPr>
          <w:rFonts w:ascii="Book Antiqua" w:hAnsi="Book Antiqua"/>
          <w:sz w:val="24"/>
          <w:szCs w:val="24"/>
        </w:rPr>
        <w:t>,</w:t>
      </w:r>
      <w:r w:rsidRPr="00E36B67">
        <w:rPr>
          <w:rFonts w:ascii="Book Antiqua" w:hAnsi="Book Antiqua"/>
          <w:sz w:val="24"/>
          <w:szCs w:val="24"/>
        </w:rPr>
        <w:t xml:space="preserve"> or GDA invasion. </w:t>
      </w:r>
      <w:r w:rsidR="00BB2F1A" w:rsidRPr="00E36B67">
        <w:rPr>
          <w:rFonts w:ascii="Book Antiqua" w:eastAsia="宋体" w:hAnsi="Book Antiqua" w:cs="Times New Roman"/>
          <w:sz w:val="24"/>
          <w:szCs w:val="24"/>
        </w:rPr>
        <w:t>Second</w:t>
      </w:r>
      <w:r w:rsidRPr="00E36B67">
        <w:rPr>
          <w:rFonts w:ascii="Book Antiqua" w:hAnsi="Book Antiqua"/>
          <w:sz w:val="24"/>
          <w:szCs w:val="24"/>
        </w:rPr>
        <w:t xml:space="preserve">, this study excluded </w:t>
      </w:r>
      <w:r w:rsidR="00B171CC" w:rsidRPr="00E36B67">
        <w:rPr>
          <w:rFonts w:ascii="Book Antiqua" w:hAnsi="Book Antiqua"/>
          <w:sz w:val="24"/>
          <w:szCs w:val="24"/>
        </w:rPr>
        <w:t>patients</w:t>
      </w:r>
      <w:r w:rsidRPr="00E36B67">
        <w:rPr>
          <w:rFonts w:ascii="Book Antiqua" w:hAnsi="Book Antiqua"/>
          <w:sz w:val="24"/>
          <w:szCs w:val="24"/>
        </w:rPr>
        <w:t xml:space="preserve"> </w:t>
      </w:r>
      <w:r w:rsidR="00B171CC" w:rsidRPr="00E36B67">
        <w:rPr>
          <w:rFonts w:ascii="Book Antiqua" w:hAnsi="Book Antiqua"/>
          <w:sz w:val="24"/>
          <w:szCs w:val="24"/>
        </w:rPr>
        <w:t xml:space="preserve">in </w:t>
      </w:r>
      <w:r w:rsidR="00DA1F22" w:rsidRPr="00E36B67">
        <w:rPr>
          <w:rFonts w:ascii="Book Antiqua" w:hAnsi="Book Antiqua"/>
          <w:sz w:val="24"/>
          <w:szCs w:val="24"/>
        </w:rPr>
        <w:t xml:space="preserve">whom </w:t>
      </w:r>
      <w:r w:rsidR="00B171CC" w:rsidRPr="00E36B67">
        <w:rPr>
          <w:rFonts w:ascii="Book Antiqua" w:hAnsi="Book Antiqua"/>
          <w:sz w:val="24"/>
          <w:szCs w:val="24"/>
        </w:rPr>
        <w:t xml:space="preserve">the </w:t>
      </w:r>
      <w:r w:rsidRPr="00E36B67">
        <w:rPr>
          <w:rFonts w:ascii="Book Antiqua" w:hAnsi="Book Antiqua"/>
          <w:sz w:val="24"/>
          <w:szCs w:val="24"/>
        </w:rPr>
        <w:t xml:space="preserve">number of lymph nodes examined </w:t>
      </w:r>
      <w:r w:rsidR="00B171CC" w:rsidRPr="00E36B67">
        <w:rPr>
          <w:rFonts w:ascii="Book Antiqua" w:hAnsi="Book Antiqua"/>
          <w:sz w:val="24"/>
          <w:szCs w:val="24"/>
        </w:rPr>
        <w:t xml:space="preserve">was </w:t>
      </w:r>
      <w:r w:rsidRPr="00E36B67">
        <w:rPr>
          <w:rFonts w:ascii="Book Antiqua" w:hAnsi="Book Antiqua"/>
          <w:sz w:val="24"/>
          <w:szCs w:val="24"/>
        </w:rPr>
        <w:t>5 or less</w:t>
      </w:r>
      <w:r w:rsidR="00CE5BC2" w:rsidRPr="00E36B67">
        <w:rPr>
          <w:rFonts w:ascii="Book Antiqua" w:hAnsi="Book Antiqua"/>
          <w:sz w:val="24"/>
          <w:szCs w:val="24"/>
        </w:rPr>
        <w:t xml:space="preserve"> (</w:t>
      </w:r>
      <w:r w:rsidR="00C72DE9" w:rsidRPr="00E36B67">
        <w:rPr>
          <w:rFonts w:ascii="Book Antiqua" w:hAnsi="Book Antiqua"/>
          <w:i/>
          <w:iCs/>
          <w:sz w:val="24"/>
          <w:szCs w:val="24"/>
        </w:rPr>
        <w:t>n</w:t>
      </w:r>
      <w:r w:rsidR="00C72DE9" w:rsidRPr="00E36B67">
        <w:rPr>
          <w:rFonts w:ascii="Book Antiqua" w:hAnsi="Book Antiqua"/>
          <w:sz w:val="24"/>
          <w:szCs w:val="24"/>
        </w:rPr>
        <w:t xml:space="preserve"> </w:t>
      </w:r>
      <w:r w:rsidR="00CE5BC2" w:rsidRPr="00E36B67">
        <w:rPr>
          <w:rFonts w:ascii="Book Antiqua" w:hAnsi="Book Antiqua"/>
          <w:sz w:val="24"/>
          <w:szCs w:val="24"/>
        </w:rPr>
        <w:t>=</w:t>
      </w:r>
      <w:r w:rsidR="00C72DE9" w:rsidRPr="00E36B67">
        <w:rPr>
          <w:rFonts w:ascii="Book Antiqua" w:hAnsi="Book Antiqua"/>
          <w:sz w:val="24"/>
          <w:szCs w:val="24"/>
        </w:rPr>
        <w:t xml:space="preserve"> </w:t>
      </w:r>
      <w:r w:rsidR="00CE5BC2" w:rsidRPr="00E36B67">
        <w:rPr>
          <w:rFonts w:ascii="Book Antiqua" w:hAnsi="Book Antiqua"/>
          <w:sz w:val="24"/>
          <w:szCs w:val="24"/>
        </w:rPr>
        <w:t xml:space="preserve">836 in the SEER database and </w:t>
      </w:r>
      <w:r w:rsidR="00C72DE9" w:rsidRPr="00E36B67">
        <w:rPr>
          <w:rFonts w:ascii="Book Antiqua" w:hAnsi="Book Antiqua"/>
          <w:i/>
          <w:iCs/>
          <w:sz w:val="24"/>
          <w:szCs w:val="24"/>
        </w:rPr>
        <w:t>n</w:t>
      </w:r>
      <w:r w:rsidR="00C72DE9" w:rsidRPr="00E36B67">
        <w:rPr>
          <w:rFonts w:ascii="Book Antiqua" w:hAnsi="Book Antiqua"/>
          <w:sz w:val="24"/>
          <w:szCs w:val="24"/>
        </w:rPr>
        <w:t xml:space="preserve"> </w:t>
      </w:r>
      <w:r w:rsidR="00CE5BC2" w:rsidRPr="00E36B67">
        <w:rPr>
          <w:rFonts w:ascii="Book Antiqua" w:hAnsi="Book Antiqua"/>
          <w:sz w:val="24"/>
          <w:szCs w:val="24"/>
        </w:rPr>
        <w:t>=</w:t>
      </w:r>
      <w:r w:rsidR="00C72DE9" w:rsidRPr="00E36B67">
        <w:rPr>
          <w:rFonts w:ascii="Book Antiqua" w:hAnsi="Book Antiqua"/>
          <w:sz w:val="24"/>
          <w:szCs w:val="24"/>
        </w:rPr>
        <w:t xml:space="preserve"> </w:t>
      </w:r>
      <w:r w:rsidR="00CE5BC2" w:rsidRPr="00E36B67">
        <w:rPr>
          <w:rFonts w:ascii="Book Antiqua" w:hAnsi="Book Antiqua"/>
          <w:sz w:val="24"/>
          <w:szCs w:val="24"/>
        </w:rPr>
        <w:t xml:space="preserve">69 in </w:t>
      </w:r>
      <w:r w:rsidR="00DA1F22" w:rsidRPr="00E36B67">
        <w:rPr>
          <w:rFonts w:ascii="Book Antiqua" w:hAnsi="Book Antiqua"/>
          <w:sz w:val="24"/>
          <w:szCs w:val="24"/>
        </w:rPr>
        <w:t xml:space="preserve">the </w:t>
      </w:r>
      <w:r w:rsidR="00CE5BC2" w:rsidRPr="00E36B67">
        <w:rPr>
          <w:rFonts w:ascii="Book Antiqua" w:hAnsi="Book Antiqua"/>
          <w:sz w:val="24"/>
          <w:szCs w:val="24"/>
        </w:rPr>
        <w:t>West China Hospital database)</w:t>
      </w:r>
      <w:r w:rsidRPr="00E36B67">
        <w:rPr>
          <w:rFonts w:ascii="Book Antiqua" w:hAnsi="Book Antiqua"/>
          <w:sz w:val="24"/>
          <w:szCs w:val="24"/>
        </w:rPr>
        <w:t xml:space="preserve"> so that the population </w:t>
      </w:r>
      <w:r w:rsidR="00B171CC" w:rsidRPr="00E36B67">
        <w:rPr>
          <w:rFonts w:ascii="Book Antiqua" w:hAnsi="Book Antiqua"/>
          <w:sz w:val="24"/>
          <w:szCs w:val="24"/>
        </w:rPr>
        <w:t xml:space="preserve">could </w:t>
      </w:r>
      <w:r w:rsidRPr="00E36B67">
        <w:rPr>
          <w:rFonts w:ascii="Book Antiqua" w:hAnsi="Book Antiqua"/>
          <w:sz w:val="24"/>
          <w:szCs w:val="24"/>
        </w:rPr>
        <w:t xml:space="preserve">be divided into </w:t>
      </w:r>
      <w:r w:rsidR="00DA1F22" w:rsidRPr="00E36B67">
        <w:rPr>
          <w:rFonts w:ascii="Book Antiqua" w:hAnsi="Book Antiqua"/>
          <w:sz w:val="24"/>
          <w:szCs w:val="24"/>
        </w:rPr>
        <w:t xml:space="preserve">three </w:t>
      </w:r>
      <w:r w:rsidRPr="00E36B67">
        <w:rPr>
          <w:rFonts w:ascii="Book Antiqua" w:hAnsi="Book Antiqua"/>
          <w:sz w:val="24"/>
          <w:szCs w:val="24"/>
        </w:rPr>
        <w:t>groups</w:t>
      </w:r>
      <w:r w:rsidR="00902060" w:rsidRPr="00E36B67">
        <w:rPr>
          <w:rFonts w:ascii="Book Antiqua" w:hAnsi="Book Antiqua"/>
          <w:sz w:val="24"/>
          <w:szCs w:val="24"/>
        </w:rPr>
        <w:t>,</w:t>
      </w:r>
      <w:r w:rsidRPr="00E36B67">
        <w:rPr>
          <w:rFonts w:ascii="Book Antiqua" w:hAnsi="Book Antiqua"/>
          <w:sz w:val="24"/>
          <w:szCs w:val="24"/>
        </w:rPr>
        <w:t xml:space="preserve"> with </w:t>
      </w:r>
      <w:r w:rsidR="00B171CC" w:rsidRPr="00E36B67">
        <w:rPr>
          <w:rFonts w:ascii="Book Antiqua" w:hAnsi="Book Antiqua"/>
          <w:sz w:val="24"/>
          <w:szCs w:val="24"/>
        </w:rPr>
        <w:t xml:space="preserve">the </w:t>
      </w:r>
      <w:r w:rsidRPr="00E36B67">
        <w:rPr>
          <w:rFonts w:ascii="Book Antiqua" w:hAnsi="Book Antiqua"/>
          <w:sz w:val="24"/>
          <w:szCs w:val="24"/>
        </w:rPr>
        <w:t xml:space="preserve">number of </w:t>
      </w:r>
      <w:r w:rsidR="00B171CC" w:rsidRPr="00E36B67">
        <w:rPr>
          <w:rFonts w:ascii="Book Antiqua" w:hAnsi="Book Antiqua"/>
          <w:sz w:val="24"/>
          <w:szCs w:val="24"/>
        </w:rPr>
        <w:t xml:space="preserve">positive </w:t>
      </w:r>
      <w:r w:rsidRPr="00E36B67">
        <w:rPr>
          <w:rFonts w:ascii="Book Antiqua" w:hAnsi="Book Antiqua"/>
          <w:sz w:val="24"/>
          <w:szCs w:val="24"/>
        </w:rPr>
        <w:t xml:space="preserve">lymph nodes </w:t>
      </w:r>
      <w:r w:rsidR="00B171CC" w:rsidRPr="00E36B67">
        <w:rPr>
          <w:rFonts w:ascii="Book Antiqua" w:hAnsi="Book Antiqua"/>
          <w:sz w:val="24"/>
          <w:szCs w:val="24"/>
        </w:rPr>
        <w:t xml:space="preserve">classified </w:t>
      </w:r>
      <w:r w:rsidRPr="00E36B67">
        <w:rPr>
          <w:rFonts w:ascii="Book Antiqua" w:hAnsi="Book Antiqua"/>
          <w:sz w:val="24"/>
          <w:szCs w:val="24"/>
        </w:rPr>
        <w:t>as 0, 1-3,</w:t>
      </w:r>
      <w:r w:rsidR="00BB2F1A" w:rsidRPr="00E36B67">
        <w:rPr>
          <w:rFonts w:ascii="Book Antiqua" w:eastAsia="宋体" w:hAnsi="Book Antiqua" w:cs="Times New Roman"/>
          <w:sz w:val="24"/>
          <w:szCs w:val="24"/>
        </w:rPr>
        <w:t xml:space="preserve"> </w:t>
      </w:r>
      <w:r w:rsidR="00B171CC" w:rsidRPr="00E36B67">
        <w:rPr>
          <w:rFonts w:ascii="Book Antiqua" w:eastAsia="宋体" w:hAnsi="Book Antiqua" w:cs="Times New Roman"/>
          <w:sz w:val="24"/>
          <w:szCs w:val="24"/>
        </w:rPr>
        <w:t xml:space="preserve">and </w:t>
      </w:r>
      <w:r w:rsidRPr="00E36B67">
        <w:rPr>
          <w:rFonts w:ascii="Book Antiqua" w:hAnsi="Book Antiqua"/>
          <w:sz w:val="24"/>
          <w:szCs w:val="24"/>
        </w:rPr>
        <w:t xml:space="preserve">4 </w:t>
      </w:r>
      <w:r w:rsidRPr="00E36B67">
        <w:rPr>
          <w:rFonts w:ascii="Book Antiqua" w:hAnsi="Book Antiqua"/>
          <w:sz w:val="24"/>
          <w:szCs w:val="24"/>
        </w:rPr>
        <w:lastRenderedPageBreak/>
        <w:t>or more. According to the consensus reached at the ISGPS conference, the number of lymph nodes examined in pancreatic cancer surgical specimens should be 15 or more, but</w:t>
      </w:r>
      <w:r w:rsidR="007F0CCF" w:rsidRPr="00E36B67">
        <w:rPr>
          <w:rFonts w:ascii="Book Antiqua" w:hAnsi="Book Antiqua"/>
          <w:sz w:val="24"/>
          <w:szCs w:val="24"/>
        </w:rPr>
        <w:t xml:space="preserve"> patients</w:t>
      </w:r>
      <w:r w:rsidRPr="00E36B67">
        <w:rPr>
          <w:rFonts w:ascii="Book Antiqua" w:hAnsi="Book Antiqua"/>
          <w:sz w:val="24"/>
          <w:szCs w:val="24"/>
        </w:rPr>
        <w:t xml:space="preserve"> that </w:t>
      </w:r>
      <w:r w:rsidR="00B171CC" w:rsidRPr="00E36B67">
        <w:rPr>
          <w:rFonts w:ascii="Book Antiqua" w:hAnsi="Book Antiqua"/>
          <w:sz w:val="24"/>
          <w:szCs w:val="24"/>
        </w:rPr>
        <w:t xml:space="preserve">met </w:t>
      </w:r>
      <w:r w:rsidRPr="00E36B67">
        <w:rPr>
          <w:rFonts w:ascii="Book Antiqua" w:hAnsi="Book Antiqua"/>
          <w:sz w:val="24"/>
          <w:szCs w:val="24"/>
        </w:rPr>
        <w:t xml:space="preserve">the requirement </w:t>
      </w:r>
      <w:r w:rsidR="00DA1F22" w:rsidRPr="00E36B67">
        <w:rPr>
          <w:rFonts w:ascii="Book Antiqua" w:hAnsi="Book Antiqua"/>
          <w:sz w:val="24"/>
          <w:szCs w:val="24"/>
        </w:rPr>
        <w:t>ac</w:t>
      </w:r>
      <w:r w:rsidRPr="00E36B67">
        <w:rPr>
          <w:rFonts w:ascii="Book Antiqua" w:hAnsi="Book Antiqua"/>
          <w:sz w:val="24"/>
          <w:szCs w:val="24"/>
        </w:rPr>
        <w:t xml:space="preserve">counted for less than half (48.0%, </w:t>
      </w:r>
      <w:r w:rsidR="00C72DE9" w:rsidRPr="00E36B67">
        <w:rPr>
          <w:rFonts w:ascii="Book Antiqua" w:hAnsi="Book Antiqua"/>
          <w:i/>
          <w:iCs/>
          <w:sz w:val="24"/>
          <w:szCs w:val="24"/>
        </w:rPr>
        <w:t>n</w:t>
      </w:r>
      <w:r w:rsidRPr="00E36B67">
        <w:rPr>
          <w:rFonts w:ascii="Book Antiqua" w:hAnsi="Book Antiqua"/>
          <w:sz w:val="24"/>
          <w:szCs w:val="24"/>
        </w:rPr>
        <w:t xml:space="preserve"> = 4022) in</w:t>
      </w:r>
      <w:r w:rsidR="00BB2F1A" w:rsidRPr="00E36B67">
        <w:rPr>
          <w:rFonts w:ascii="Book Antiqua" w:eastAsia="宋体" w:hAnsi="Book Antiqua" w:cs="Times New Roman"/>
          <w:sz w:val="24"/>
          <w:szCs w:val="24"/>
        </w:rPr>
        <w:t xml:space="preserve"> the</w:t>
      </w:r>
      <w:r w:rsidRPr="00E36B67">
        <w:rPr>
          <w:rFonts w:ascii="Book Antiqua" w:hAnsi="Book Antiqua"/>
          <w:sz w:val="24"/>
          <w:szCs w:val="24"/>
        </w:rPr>
        <w:t xml:space="preserve"> SEER cohort and 40.9% (</w:t>
      </w:r>
      <w:r w:rsidR="00C72DE9" w:rsidRPr="00E36B67">
        <w:rPr>
          <w:rFonts w:ascii="Book Antiqua" w:hAnsi="Book Antiqua"/>
          <w:i/>
          <w:iCs/>
          <w:sz w:val="24"/>
          <w:szCs w:val="24"/>
        </w:rPr>
        <w:t>n</w:t>
      </w:r>
      <w:r w:rsidRPr="00E36B67">
        <w:rPr>
          <w:rFonts w:ascii="Book Antiqua" w:hAnsi="Book Antiqua"/>
          <w:sz w:val="24"/>
          <w:szCs w:val="24"/>
        </w:rPr>
        <w:t xml:space="preserve"> = 310) in the West China Hospital cohort. </w:t>
      </w:r>
      <w:r w:rsidR="00B171CC" w:rsidRPr="00E36B67">
        <w:rPr>
          <w:rFonts w:ascii="Book Antiqua" w:hAnsi="Book Antiqua"/>
          <w:sz w:val="24"/>
          <w:szCs w:val="24"/>
        </w:rPr>
        <w:t>Complete</w:t>
      </w:r>
      <w:r w:rsidRPr="00E36B67">
        <w:rPr>
          <w:rFonts w:ascii="Book Antiqua" w:hAnsi="Book Antiqua"/>
          <w:sz w:val="24"/>
          <w:szCs w:val="24"/>
        </w:rPr>
        <w:t xml:space="preserve"> removal of these </w:t>
      </w:r>
      <w:r w:rsidR="007F0CCF" w:rsidRPr="00E36B67">
        <w:rPr>
          <w:rFonts w:ascii="Book Antiqua" w:hAnsi="Book Antiqua"/>
          <w:sz w:val="24"/>
          <w:szCs w:val="24"/>
        </w:rPr>
        <w:t xml:space="preserve">patients </w:t>
      </w:r>
      <w:r w:rsidRPr="00E36B67">
        <w:rPr>
          <w:rFonts w:ascii="Book Antiqua" w:hAnsi="Book Antiqua"/>
          <w:sz w:val="24"/>
          <w:szCs w:val="24"/>
        </w:rPr>
        <w:t>could make</w:t>
      </w:r>
      <w:r w:rsidR="00AB2D5A" w:rsidRPr="00E36B67">
        <w:rPr>
          <w:rFonts w:ascii="Book Antiqua" w:hAnsi="Book Antiqua"/>
          <w:sz w:val="24"/>
          <w:szCs w:val="24"/>
        </w:rPr>
        <w:t xml:space="preserve"> the results unable to represent the prognosis of pancreatic cancer </w:t>
      </w:r>
      <w:r w:rsidR="00902060" w:rsidRPr="00E36B67">
        <w:rPr>
          <w:rFonts w:ascii="Book Antiqua" w:hAnsi="Book Antiqua"/>
          <w:sz w:val="24"/>
          <w:szCs w:val="24"/>
        </w:rPr>
        <w:t xml:space="preserve">patients </w:t>
      </w:r>
      <w:r w:rsidR="00AB2D5A" w:rsidRPr="00E36B67">
        <w:rPr>
          <w:rFonts w:ascii="Book Antiqua" w:hAnsi="Book Antiqua"/>
          <w:sz w:val="24"/>
          <w:szCs w:val="24"/>
        </w:rPr>
        <w:t xml:space="preserve">in the real world. Next, </w:t>
      </w:r>
      <w:r w:rsidR="00BB2F1A" w:rsidRPr="00E36B67">
        <w:rPr>
          <w:rFonts w:ascii="Book Antiqua" w:eastAsia="宋体" w:hAnsi="Book Antiqua" w:cs="Times New Roman"/>
          <w:sz w:val="24"/>
          <w:szCs w:val="24"/>
        </w:rPr>
        <w:t xml:space="preserve">the </w:t>
      </w:r>
      <w:r w:rsidR="00AB2D5A" w:rsidRPr="00E36B67">
        <w:rPr>
          <w:rFonts w:ascii="Book Antiqua" w:hAnsi="Book Antiqua"/>
          <w:sz w:val="24"/>
          <w:szCs w:val="24"/>
        </w:rPr>
        <w:t xml:space="preserve">pathologic stage </w:t>
      </w:r>
      <w:r w:rsidR="00B171CC" w:rsidRPr="00E36B67">
        <w:rPr>
          <w:rFonts w:ascii="Book Antiqua" w:hAnsi="Book Antiqua"/>
          <w:sz w:val="24"/>
          <w:szCs w:val="24"/>
        </w:rPr>
        <w:t xml:space="preserve">was </w:t>
      </w:r>
      <w:r w:rsidR="00BB2F1A" w:rsidRPr="00E36B67">
        <w:rPr>
          <w:rFonts w:ascii="Book Antiqua" w:eastAsia="宋体" w:hAnsi="Book Antiqua" w:cs="Times New Roman"/>
          <w:sz w:val="24"/>
          <w:szCs w:val="24"/>
        </w:rPr>
        <w:t>assessed</w:t>
      </w:r>
      <w:r w:rsidR="00AB2D5A" w:rsidRPr="00E36B67">
        <w:rPr>
          <w:rFonts w:ascii="Book Antiqua" w:hAnsi="Book Antiqua"/>
          <w:sz w:val="24"/>
          <w:szCs w:val="24"/>
        </w:rPr>
        <w:t xml:space="preserve"> after the first surgical approach.</w:t>
      </w:r>
      <w:r w:rsidR="00D46E51" w:rsidRPr="00E36B67">
        <w:rPr>
          <w:rFonts w:ascii="Book Antiqua" w:hAnsi="Book Antiqua"/>
          <w:sz w:val="24"/>
          <w:szCs w:val="24"/>
        </w:rPr>
        <w:t xml:space="preserve"> While standard therapies for borderline </w:t>
      </w:r>
      <w:proofErr w:type="spellStart"/>
      <w:r w:rsidR="00D46E51" w:rsidRPr="00E36B67">
        <w:rPr>
          <w:rFonts w:ascii="Book Antiqua" w:hAnsi="Book Antiqua"/>
          <w:sz w:val="24"/>
          <w:szCs w:val="24"/>
        </w:rPr>
        <w:t>resectable</w:t>
      </w:r>
      <w:proofErr w:type="spellEnd"/>
      <w:r w:rsidR="00D46E51" w:rsidRPr="00E36B67">
        <w:rPr>
          <w:rFonts w:ascii="Book Antiqua" w:hAnsi="Book Antiqua"/>
          <w:sz w:val="24"/>
          <w:szCs w:val="24"/>
        </w:rPr>
        <w:t xml:space="preserve"> and </w:t>
      </w:r>
      <w:proofErr w:type="spellStart"/>
      <w:r w:rsidR="00D46E51" w:rsidRPr="00E36B67">
        <w:rPr>
          <w:rFonts w:ascii="Book Antiqua" w:hAnsi="Book Antiqua"/>
          <w:sz w:val="24"/>
          <w:szCs w:val="24"/>
        </w:rPr>
        <w:t>unresectable</w:t>
      </w:r>
      <w:proofErr w:type="spellEnd"/>
      <w:r w:rsidR="00D46E51" w:rsidRPr="00E36B67">
        <w:rPr>
          <w:rFonts w:ascii="Book Antiqua" w:hAnsi="Book Antiqua"/>
          <w:sz w:val="24"/>
          <w:szCs w:val="24"/>
        </w:rPr>
        <w:t xml:space="preserve"> pancreatic cancer include preoperative neoadjuvant chemotherapy, </w:t>
      </w:r>
      <w:r w:rsidR="00BB2F1A" w:rsidRPr="00E36B67">
        <w:rPr>
          <w:rFonts w:ascii="Book Antiqua" w:eastAsia="宋体" w:hAnsi="Book Antiqua" w:cs="Times New Roman"/>
          <w:sz w:val="24"/>
          <w:szCs w:val="24"/>
        </w:rPr>
        <w:t>it is</w:t>
      </w:r>
      <w:r w:rsidR="00D46E51" w:rsidRPr="00E36B67">
        <w:rPr>
          <w:rFonts w:ascii="Book Antiqua" w:hAnsi="Book Antiqua"/>
          <w:sz w:val="24"/>
          <w:szCs w:val="24"/>
        </w:rPr>
        <w:t xml:space="preserve"> unknown whether patients with </w:t>
      </w:r>
      <w:proofErr w:type="spellStart"/>
      <w:r w:rsidR="00D46E51" w:rsidRPr="00E36B67">
        <w:rPr>
          <w:rFonts w:ascii="Book Antiqua" w:hAnsi="Book Antiqua"/>
          <w:sz w:val="24"/>
          <w:szCs w:val="24"/>
        </w:rPr>
        <w:t>downstaged</w:t>
      </w:r>
      <w:proofErr w:type="spellEnd"/>
      <w:r w:rsidR="00D46E51" w:rsidRPr="00E36B67">
        <w:rPr>
          <w:rFonts w:ascii="Book Antiqua" w:hAnsi="Book Antiqua"/>
          <w:sz w:val="24"/>
          <w:szCs w:val="24"/>
        </w:rPr>
        <w:t xml:space="preserve"> tumors after </w:t>
      </w:r>
      <w:proofErr w:type="spellStart"/>
      <w:r w:rsidR="00D46E51" w:rsidRPr="00E36B67">
        <w:rPr>
          <w:rFonts w:ascii="Book Antiqua" w:hAnsi="Book Antiqua"/>
          <w:sz w:val="24"/>
          <w:szCs w:val="24"/>
        </w:rPr>
        <w:t>neoadjuvant</w:t>
      </w:r>
      <w:proofErr w:type="spellEnd"/>
      <w:r w:rsidR="00D46E51" w:rsidRPr="00E36B67">
        <w:rPr>
          <w:rFonts w:ascii="Book Antiqua" w:hAnsi="Book Antiqua"/>
          <w:sz w:val="24"/>
          <w:szCs w:val="24"/>
        </w:rPr>
        <w:t xml:space="preserve"> chemotherapy display a similar survival </w:t>
      </w:r>
      <w:r w:rsidR="00B171CC" w:rsidRPr="00E36B67">
        <w:rPr>
          <w:rFonts w:ascii="Book Antiqua" w:hAnsi="Book Antiqua"/>
          <w:sz w:val="24"/>
          <w:szCs w:val="24"/>
        </w:rPr>
        <w:t xml:space="preserve">function </w:t>
      </w:r>
      <w:r w:rsidR="00D46E51" w:rsidRPr="00E36B67">
        <w:rPr>
          <w:rFonts w:ascii="Book Antiqua" w:hAnsi="Book Antiqua"/>
          <w:sz w:val="24"/>
          <w:szCs w:val="24"/>
        </w:rPr>
        <w:t xml:space="preserve">as those with </w:t>
      </w:r>
      <w:proofErr w:type="spellStart"/>
      <w:r w:rsidR="00D46E51" w:rsidRPr="00E36B67">
        <w:rPr>
          <w:rFonts w:ascii="Book Antiqua" w:hAnsi="Book Antiqua"/>
          <w:sz w:val="24"/>
          <w:szCs w:val="24"/>
        </w:rPr>
        <w:t>resectable</w:t>
      </w:r>
      <w:proofErr w:type="spellEnd"/>
      <w:r w:rsidR="00D46E51" w:rsidRPr="00E36B67">
        <w:rPr>
          <w:rFonts w:ascii="Book Antiqua" w:hAnsi="Book Antiqua"/>
          <w:sz w:val="24"/>
          <w:szCs w:val="24"/>
        </w:rPr>
        <w:t xml:space="preserve"> tumors at the same stage. </w:t>
      </w:r>
      <w:r w:rsidR="00BB2F1A" w:rsidRPr="00E36B67">
        <w:rPr>
          <w:rFonts w:ascii="Book Antiqua" w:eastAsia="宋体" w:hAnsi="Book Antiqua" w:cs="Times New Roman"/>
          <w:sz w:val="24"/>
          <w:szCs w:val="24"/>
        </w:rPr>
        <w:t>Therefore</w:t>
      </w:r>
      <w:r w:rsidR="00D46E51" w:rsidRPr="00E36B67">
        <w:rPr>
          <w:rFonts w:ascii="Book Antiqua" w:hAnsi="Book Antiqua"/>
          <w:sz w:val="24"/>
          <w:szCs w:val="24"/>
        </w:rPr>
        <w:t xml:space="preserve">, we included only patients with </w:t>
      </w:r>
      <w:proofErr w:type="spellStart"/>
      <w:r w:rsidR="00D46E51" w:rsidRPr="00E36B67">
        <w:rPr>
          <w:rFonts w:ascii="Book Antiqua" w:hAnsi="Book Antiqua"/>
          <w:sz w:val="24"/>
          <w:szCs w:val="24"/>
        </w:rPr>
        <w:t>resectable</w:t>
      </w:r>
      <w:proofErr w:type="spellEnd"/>
      <w:r w:rsidR="00D46E51" w:rsidRPr="00E36B67">
        <w:rPr>
          <w:rFonts w:ascii="Book Antiqua" w:hAnsi="Book Antiqua"/>
          <w:sz w:val="24"/>
          <w:szCs w:val="24"/>
        </w:rPr>
        <w:t xml:space="preserve"> diseases in the West China Hospital cohort</w:t>
      </w:r>
      <w:r w:rsidR="00AB2D5A" w:rsidRPr="00E36B67">
        <w:rPr>
          <w:rFonts w:ascii="Book Antiqua" w:hAnsi="Book Antiqua"/>
          <w:sz w:val="24"/>
          <w:szCs w:val="24"/>
        </w:rPr>
        <w:t>.</w:t>
      </w:r>
      <w:r w:rsidR="00BB2F1A" w:rsidRPr="00E36B67">
        <w:rPr>
          <w:rFonts w:ascii="Book Antiqua" w:hAnsi="Book Antiqua"/>
          <w:sz w:val="24"/>
          <w:szCs w:val="24"/>
        </w:rPr>
        <w:t xml:space="preserve"> However, </w:t>
      </w:r>
      <w:r w:rsidR="00BB2F1A" w:rsidRPr="00E36B67">
        <w:rPr>
          <w:rFonts w:ascii="Book Antiqua" w:eastAsia="宋体" w:hAnsi="Book Antiqua" w:cs="Times New Roman"/>
          <w:sz w:val="24"/>
          <w:szCs w:val="24"/>
        </w:rPr>
        <w:t xml:space="preserve">the </w:t>
      </w:r>
      <w:r w:rsidR="00BB2F1A" w:rsidRPr="00E36B67">
        <w:rPr>
          <w:rFonts w:ascii="Book Antiqua" w:hAnsi="Book Antiqua"/>
          <w:sz w:val="24"/>
          <w:szCs w:val="24"/>
        </w:rPr>
        <w:t xml:space="preserve">SEER database provides no data about </w:t>
      </w:r>
      <w:proofErr w:type="spellStart"/>
      <w:r w:rsidR="00BB2F1A" w:rsidRPr="00E36B67">
        <w:rPr>
          <w:rFonts w:ascii="Book Antiqua" w:hAnsi="Book Antiqua"/>
          <w:sz w:val="24"/>
          <w:szCs w:val="24"/>
        </w:rPr>
        <w:t>resectability</w:t>
      </w:r>
      <w:proofErr w:type="spellEnd"/>
      <w:r w:rsidR="00BB2F1A" w:rsidRPr="00E36B67">
        <w:rPr>
          <w:rFonts w:ascii="Book Antiqua" w:hAnsi="Book Antiqua"/>
          <w:sz w:val="24"/>
          <w:szCs w:val="24"/>
        </w:rPr>
        <w:t xml:space="preserve"> </w:t>
      </w:r>
      <w:r w:rsidR="00B171CC" w:rsidRPr="00E36B67">
        <w:rPr>
          <w:rFonts w:ascii="Book Antiqua" w:hAnsi="Book Antiqua"/>
          <w:sz w:val="24"/>
          <w:szCs w:val="24"/>
        </w:rPr>
        <w:t xml:space="preserve">or </w:t>
      </w:r>
      <w:r w:rsidR="00BB2F1A" w:rsidRPr="00E36B67">
        <w:rPr>
          <w:rFonts w:ascii="Book Antiqua" w:hAnsi="Book Antiqua"/>
          <w:sz w:val="24"/>
          <w:szCs w:val="24"/>
        </w:rPr>
        <w:t xml:space="preserve">whether </w:t>
      </w:r>
      <w:r w:rsidR="00BB2F1A" w:rsidRPr="00E36B67">
        <w:rPr>
          <w:rFonts w:ascii="Book Antiqua" w:eastAsia="宋体" w:hAnsi="Book Antiqua" w:cs="Times New Roman"/>
          <w:sz w:val="24"/>
          <w:szCs w:val="24"/>
        </w:rPr>
        <w:t>patients</w:t>
      </w:r>
      <w:r w:rsidR="00BB2F1A" w:rsidRPr="00E36B67">
        <w:rPr>
          <w:rFonts w:ascii="Book Antiqua" w:hAnsi="Book Antiqua"/>
          <w:sz w:val="24"/>
          <w:szCs w:val="24"/>
        </w:rPr>
        <w:t xml:space="preserve"> received neoadjuvant therapy. Moreover, data</w:t>
      </w:r>
      <w:r w:rsidR="00B171CC" w:rsidRPr="00E36B67">
        <w:rPr>
          <w:rFonts w:ascii="Book Antiqua" w:hAnsi="Book Antiqua"/>
          <w:sz w:val="24"/>
          <w:szCs w:val="24"/>
        </w:rPr>
        <w:t xml:space="preserve"> from</w:t>
      </w:r>
      <w:r w:rsidR="00BB2F1A" w:rsidRPr="00E36B67">
        <w:rPr>
          <w:rFonts w:ascii="Book Antiqua" w:hAnsi="Book Antiqua"/>
          <w:sz w:val="24"/>
          <w:szCs w:val="24"/>
        </w:rPr>
        <w:t xml:space="preserve"> this center </w:t>
      </w:r>
      <w:r w:rsidR="00B171CC" w:rsidRPr="00E36B67">
        <w:rPr>
          <w:rFonts w:ascii="Book Antiqua" w:hAnsi="Book Antiqua"/>
          <w:sz w:val="24"/>
          <w:szCs w:val="24"/>
        </w:rPr>
        <w:t xml:space="preserve">were </w:t>
      </w:r>
      <w:r w:rsidR="00BB2F1A" w:rsidRPr="00E36B67">
        <w:rPr>
          <w:rFonts w:ascii="Book Antiqua" w:hAnsi="Book Antiqua"/>
          <w:sz w:val="24"/>
          <w:szCs w:val="24"/>
        </w:rPr>
        <w:t xml:space="preserve">limited and may have </w:t>
      </w:r>
      <w:r w:rsidR="00B171CC" w:rsidRPr="00E36B67">
        <w:rPr>
          <w:rFonts w:ascii="Book Antiqua" w:hAnsi="Book Antiqua"/>
          <w:sz w:val="24"/>
          <w:szCs w:val="24"/>
        </w:rPr>
        <w:t xml:space="preserve">had </w:t>
      </w:r>
      <w:r w:rsidR="00BB2F1A" w:rsidRPr="00E36B67">
        <w:rPr>
          <w:rFonts w:ascii="Book Antiqua" w:hAnsi="Book Antiqua"/>
          <w:sz w:val="24"/>
          <w:szCs w:val="24"/>
        </w:rPr>
        <w:t xml:space="preserve">admission rate bias, which needs to be verified </w:t>
      </w:r>
      <w:r w:rsidR="00B171CC" w:rsidRPr="00E36B67">
        <w:rPr>
          <w:rFonts w:ascii="Book Antiqua" w:hAnsi="Book Antiqua"/>
          <w:sz w:val="24"/>
          <w:szCs w:val="24"/>
        </w:rPr>
        <w:t xml:space="preserve">with </w:t>
      </w:r>
      <w:r w:rsidR="005D2E4A" w:rsidRPr="00E36B67">
        <w:rPr>
          <w:rFonts w:ascii="Book Antiqua" w:hAnsi="Book Antiqua"/>
          <w:sz w:val="24"/>
          <w:szCs w:val="24"/>
        </w:rPr>
        <w:t>multic</w:t>
      </w:r>
      <w:r w:rsidR="00BB2F1A" w:rsidRPr="00E36B67">
        <w:rPr>
          <w:rFonts w:ascii="Book Antiqua" w:hAnsi="Book Antiqua"/>
          <w:sz w:val="24"/>
          <w:szCs w:val="24"/>
        </w:rPr>
        <w:t>enter data.</w:t>
      </w:r>
    </w:p>
    <w:p w14:paraId="130F56F7" w14:textId="6C8CD166" w:rsidR="009161E8" w:rsidRPr="00E36B67" w:rsidRDefault="00BB2F1A" w:rsidP="009975AE">
      <w:pPr>
        <w:adjustRightInd w:val="0"/>
        <w:snapToGrid w:val="0"/>
        <w:spacing w:line="360" w:lineRule="auto"/>
        <w:ind w:firstLineChars="100" w:firstLine="240"/>
        <w:rPr>
          <w:rFonts w:ascii="Book Antiqua" w:hAnsi="Book Antiqua"/>
          <w:sz w:val="24"/>
          <w:szCs w:val="24"/>
        </w:rPr>
      </w:pPr>
      <w:r w:rsidRPr="00E36B67">
        <w:rPr>
          <w:rFonts w:ascii="Book Antiqua" w:hAnsi="Book Antiqua"/>
          <w:sz w:val="24"/>
          <w:szCs w:val="24"/>
        </w:rPr>
        <w:t xml:space="preserve">In summary, this study found that </w:t>
      </w:r>
      <w:r w:rsidRPr="00E36B67">
        <w:rPr>
          <w:rFonts w:ascii="Book Antiqua" w:eastAsia="宋体" w:hAnsi="Book Antiqua" w:cs="Times New Roman"/>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w:t>
      </w:r>
      <w:r w:rsidR="00B171CC" w:rsidRPr="00E36B67">
        <w:rPr>
          <w:rFonts w:ascii="Book Antiqua" w:hAnsi="Book Antiqua"/>
          <w:sz w:val="24"/>
          <w:szCs w:val="24"/>
        </w:rPr>
        <w:t xml:space="preserve"> the</w:t>
      </w:r>
      <w:r w:rsidRPr="00E36B67">
        <w:rPr>
          <w:rFonts w:ascii="Book Antiqua" w:hAnsi="Book Antiqua"/>
          <w:sz w:val="24"/>
          <w:szCs w:val="24"/>
        </w:rPr>
        <w:t xml:space="preserve"> AJCC pancreatic cancer staging </w:t>
      </w:r>
      <w:r w:rsidR="00B171CC" w:rsidRPr="00E36B67">
        <w:rPr>
          <w:rFonts w:ascii="Book Antiqua" w:hAnsi="Book Antiqua"/>
          <w:sz w:val="24"/>
          <w:szCs w:val="24"/>
        </w:rPr>
        <w:t xml:space="preserve">system </w:t>
      </w:r>
      <w:r w:rsidRPr="00E36B67">
        <w:rPr>
          <w:rFonts w:ascii="Book Antiqua" w:hAnsi="Book Antiqua"/>
          <w:sz w:val="24"/>
          <w:szCs w:val="24"/>
        </w:rPr>
        <w:t xml:space="preserve">still has two points that can be improved </w:t>
      </w:r>
      <w:r w:rsidR="00902060" w:rsidRPr="00E36B67">
        <w:rPr>
          <w:rFonts w:ascii="Book Antiqua" w:hAnsi="Book Antiqua"/>
          <w:sz w:val="24"/>
          <w:szCs w:val="24"/>
        </w:rPr>
        <w:t xml:space="preserve">upon </w:t>
      </w:r>
      <w:r w:rsidRPr="00E36B67">
        <w:rPr>
          <w:rFonts w:ascii="Book Antiqua" w:hAnsi="Book Antiqua"/>
          <w:sz w:val="24"/>
          <w:szCs w:val="24"/>
        </w:rPr>
        <w:t xml:space="preserve">to predict prognosis: </w:t>
      </w:r>
      <w:r w:rsidR="00DC468B" w:rsidRPr="00E36B67">
        <w:rPr>
          <w:rFonts w:ascii="Book Antiqua" w:hAnsi="Book Antiqua"/>
          <w:sz w:val="24"/>
          <w:szCs w:val="24"/>
        </w:rPr>
        <w:t>F</w:t>
      </w:r>
      <w:r w:rsidRPr="00E36B67">
        <w:rPr>
          <w:rFonts w:ascii="Book Antiqua" w:hAnsi="Book Antiqua"/>
          <w:sz w:val="24"/>
          <w:szCs w:val="24"/>
        </w:rPr>
        <w:t xml:space="preserve">irst, the prognosis of patients with MPV invasion cannot be accurately evaluated; second, the prognosis of </w:t>
      </w:r>
      <w:r w:rsidR="00B171CC" w:rsidRPr="00E36B67">
        <w:rPr>
          <w:rFonts w:ascii="Book Antiqua" w:hAnsi="Book Antiqua"/>
          <w:sz w:val="24"/>
          <w:szCs w:val="24"/>
        </w:rPr>
        <w:t xml:space="preserve">patients with </w:t>
      </w:r>
      <w:r w:rsidRPr="00E36B67">
        <w:rPr>
          <w:rFonts w:ascii="Book Antiqua" w:hAnsi="Book Antiqua"/>
          <w:sz w:val="24"/>
          <w:szCs w:val="24"/>
        </w:rPr>
        <w:t xml:space="preserve">stage IIA and stage IIB </w:t>
      </w:r>
      <w:r w:rsidR="00B171CC" w:rsidRPr="00E36B67">
        <w:rPr>
          <w:rFonts w:ascii="Book Antiqua" w:hAnsi="Book Antiqua"/>
          <w:sz w:val="24"/>
          <w:szCs w:val="24"/>
        </w:rPr>
        <w:t xml:space="preserve">is </w:t>
      </w:r>
      <w:r w:rsidRPr="00E36B67">
        <w:rPr>
          <w:rFonts w:ascii="Book Antiqua" w:hAnsi="Book Antiqua"/>
          <w:sz w:val="24"/>
          <w:szCs w:val="24"/>
        </w:rPr>
        <w:t>no</w:t>
      </w:r>
      <w:r w:rsidR="00B171CC" w:rsidRPr="00E36B67">
        <w:rPr>
          <w:rFonts w:ascii="Book Antiqua" w:hAnsi="Book Antiqua"/>
          <w:sz w:val="24"/>
          <w:szCs w:val="24"/>
        </w:rPr>
        <w:t>t</w:t>
      </w:r>
      <w:r w:rsidRPr="00E36B67">
        <w:rPr>
          <w:rFonts w:ascii="Book Antiqua" w:hAnsi="Book Antiqua"/>
          <w:sz w:val="24"/>
          <w:szCs w:val="24"/>
        </w:rPr>
        <w:t xml:space="preserve"> </w:t>
      </w:r>
      <w:r w:rsidR="00B171CC" w:rsidRPr="00E36B67">
        <w:rPr>
          <w:rFonts w:ascii="Book Antiqua" w:hAnsi="Book Antiqua"/>
          <w:sz w:val="24"/>
          <w:szCs w:val="24"/>
        </w:rPr>
        <w:t>different</w:t>
      </w:r>
      <w:r w:rsidRPr="00E36B67">
        <w:rPr>
          <w:rFonts w:ascii="Book Antiqua" w:hAnsi="Book Antiqua"/>
          <w:sz w:val="24"/>
          <w:szCs w:val="24"/>
        </w:rPr>
        <w:t>. We demonstrated that</w:t>
      </w:r>
      <w:r w:rsidR="00B25A84" w:rsidRPr="00E36B67">
        <w:rPr>
          <w:rFonts w:ascii="Book Antiqua" w:hAnsi="Book Antiqua"/>
          <w:sz w:val="24"/>
          <w:szCs w:val="24"/>
        </w:rPr>
        <w:t xml:space="preserve"> tumors with</w:t>
      </w:r>
      <w:r w:rsidRPr="00E36B67">
        <w:rPr>
          <w:rFonts w:ascii="Book Antiqua" w:hAnsi="Book Antiqua"/>
          <w:sz w:val="24"/>
          <w:szCs w:val="24"/>
        </w:rPr>
        <w:t xml:space="preserve"> MPV invasion should be incorporated into T3 stage and developed an available modified </w:t>
      </w:r>
      <w:r w:rsidR="00B171CC" w:rsidRPr="00E36B67">
        <w:rPr>
          <w:rFonts w:ascii="Book Antiqua" w:hAnsi="Book Antiqua"/>
          <w:sz w:val="24"/>
          <w:szCs w:val="24"/>
        </w:rPr>
        <w:t xml:space="preserve">staging </w:t>
      </w:r>
      <w:r w:rsidRPr="00E36B67">
        <w:rPr>
          <w:rFonts w:ascii="Book Antiqua" w:hAnsi="Book Antiqua"/>
          <w:sz w:val="24"/>
          <w:szCs w:val="24"/>
        </w:rPr>
        <w:t xml:space="preserve">system that </w:t>
      </w:r>
      <w:r w:rsidR="00441236" w:rsidRPr="00E36B67">
        <w:rPr>
          <w:rFonts w:ascii="Book Antiqua" w:hAnsi="Book Antiqua"/>
          <w:sz w:val="24"/>
          <w:szCs w:val="24"/>
        </w:rPr>
        <w:t xml:space="preserve">outperformed </w:t>
      </w: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w:t>
      </w:r>
      <w:r w:rsidR="00902060" w:rsidRPr="00E36B67">
        <w:rPr>
          <w:rFonts w:ascii="Book Antiqua" w:hAnsi="Book Antiqua"/>
          <w:sz w:val="24"/>
          <w:szCs w:val="24"/>
        </w:rPr>
        <w:t xml:space="preserve">edition of the </w:t>
      </w:r>
      <w:r w:rsidRPr="00E36B67">
        <w:rPr>
          <w:rFonts w:ascii="Book Antiqua" w:hAnsi="Book Antiqua"/>
          <w:sz w:val="24"/>
          <w:szCs w:val="24"/>
        </w:rPr>
        <w:t>AJCC staging system for pancreatic cancer.</w:t>
      </w:r>
    </w:p>
    <w:p w14:paraId="4E8802FE" w14:textId="136A5BA6" w:rsidR="00435934" w:rsidRPr="00E36B67" w:rsidRDefault="00435934" w:rsidP="009975AE">
      <w:pPr>
        <w:adjustRightInd w:val="0"/>
        <w:snapToGrid w:val="0"/>
        <w:spacing w:line="360" w:lineRule="auto"/>
        <w:rPr>
          <w:rFonts w:ascii="Book Antiqua" w:hAnsi="Book Antiqua"/>
          <w:sz w:val="24"/>
          <w:szCs w:val="24"/>
        </w:rPr>
      </w:pPr>
    </w:p>
    <w:p w14:paraId="522C024B" w14:textId="7706CCB0" w:rsidR="00875FC8" w:rsidRPr="00E36B67" w:rsidRDefault="00875FC8" w:rsidP="009975AE">
      <w:pPr>
        <w:adjustRightInd w:val="0"/>
        <w:snapToGrid w:val="0"/>
        <w:spacing w:line="360" w:lineRule="auto"/>
        <w:rPr>
          <w:rFonts w:ascii="Book Antiqua" w:hAnsi="Book Antiqua"/>
          <w:b/>
          <w:caps/>
          <w:sz w:val="24"/>
          <w:szCs w:val="24"/>
        </w:rPr>
      </w:pPr>
      <w:bookmarkStart w:id="113" w:name="OLE_LINK151"/>
      <w:bookmarkStart w:id="114" w:name="OLE_LINK259"/>
      <w:r w:rsidRPr="00E36B67">
        <w:rPr>
          <w:rFonts w:ascii="Book Antiqua" w:hAnsi="Book Antiqua" w:cs="Segoe UI"/>
          <w:b/>
          <w:caps/>
          <w:sz w:val="24"/>
          <w:szCs w:val="24"/>
          <w:shd w:val="clear" w:color="auto" w:fill="FFFFFF"/>
        </w:rPr>
        <w:t xml:space="preserve">Article Highlights </w:t>
      </w:r>
    </w:p>
    <w:p w14:paraId="7D60D5E1" w14:textId="77777777" w:rsidR="00875FC8" w:rsidRPr="00E36B67" w:rsidRDefault="00875FC8" w:rsidP="009975AE">
      <w:pPr>
        <w:adjustRightInd w:val="0"/>
        <w:snapToGrid w:val="0"/>
        <w:spacing w:line="360" w:lineRule="auto"/>
        <w:rPr>
          <w:rFonts w:ascii="Book Antiqua" w:hAnsi="Book Antiqua"/>
          <w:b/>
          <w:i/>
          <w:sz w:val="24"/>
          <w:szCs w:val="24"/>
        </w:rPr>
      </w:pPr>
      <w:r w:rsidRPr="00E36B67">
        <w:rPr>
          <w:rFonts w:ascii="Book Antiqua" w:hAnsi="Book Antiqua"/>
          <w:b/>
          <w:i/>
          <w:sz w:val="24"/>
          <w:szCs w:val="24"/>
        </w:rPr>
        <w:t>Research background</w:t>
      </w:r>
    </w:p>
    <w:p w14:paraId="403A6E4D" w14:textId="085A073C" w:rsidR="00875FC8" w:rsidRPr="00E36B67" w:rsidRDefault="00B9340E"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American Joint Committee on Cancer (AJCC) staging system for pancreatic ductal adenocarcinoma (PDAC) </w:t>
      </w:r>
      <w:r w:rsidR="00441236" w:rsidRPr="00E36B67">
        <w:rPr>
          <w:rFonts w:ascii="Book Antiqua" w:hAnsi="Book Antiqua"/>
          <w:sz w:val="24"/>
          <w:szCs w:val="24"/>
        </w:rPr>
        <w:t xml:space="preserve">excludes </w:t>
      </w:r>
      <w:proofErr w:type="spellStart"/>
      <w:r w:rsidRPr="00E36B67">
        <w:rPr>
          <w:rFonts w:ascii="Book Antiqua" w:hAnsi="Book Antiqua"/>
          <w:sz w:val="24"/>
          <w:szCs w:val="24"/>
        </w:rPr>
        <w:t>extrapancreatic</w:t>
      </w:r>
      <w:proofErr w:type="spellEnd"/>
      <w:r w:rsidRPr="00E36B67">
        <w:rPr>
          <w:rFonts w:ascii="Book Antiqua" w:hAnsi="Book Antiqua"/>
          <w:sz w:val="24"/>
          <w:szCs w:val="24"/>
        </w:rPr>
        <w:t xml:space="preserve"> extension from the assessment of T stage and </w:t>
      </w:r>
      <w:r w:rsidR="00441236" w:rsidRPr="00E36B67">
        <w:rPr>
          <w:rFonts w:ascii="Book Antiqua" w:hAnsi="Book Antiqua"/>
          <w:sz w:val="24"/>
          <w:szCs w:val="24"/>
        </w:rPr>
        <w:t xml:space="preserve">restages </w:t>
      </w:r>
      <w:r w:rsidRPr="00E36B67">
        <w:rPr>
          <w:rFonts w:ascii="Book Antiqua" w:hAnsi="Book Antiqua"/>
          <w:sz w:val="24"/>
          <w:szCs w:val="24"/>
        </w:rPr>
        <w:lastRenderedPageBreak/>
        <w:t xml:space="preserve">tumors with </w:t>
      </w:r>
      <w:proofErr w:type="spellStart"/>
      <w:r w:rsidRPr="00E36B67">
        <w:rPr>
          <w:rFonts w:ascii="Book Antiqua" w:hAnsi="Book Antiqua"/>
          <w:sz w:val="24"/>
          <w:szCs w:val="24"/>
        </w:rPr>
        <w:t>mesenterico</w:t>
      </w:r>
      <w:proofErr w:type="spellEnd"/>
      <w:r w:rsidRPr="00E36B67">
        <w:rPr>
          <w:rFonts w:ascii="Book Antiqua" w:hAnsi="Book Antiqua"/>
          <w:sz w:val="24"/>
          <w:szCs w:val="24"/>
        </w:rPr>
        <w:t>-portal vein (MPV) invasion into T1</w:t>
      </w:r>
      <w:r w:rsidR="00704404" w:rsidRPr="00E36B67">
        <w:rPr>
          <w:rFonts w:ascii="Book Antiqua" w:hAnsi="Book Antiqua" w:hint="eastAsia"/>
          <w:sz w:val="24"/>
          <w:szCs w:val="24"/>
        </w:rPr>
        <w:t>-</w:t>
      </w:r>
      <w:r w:rsidRPr="00E36B67">
        <w:rPr>
          <w:rFonts w:ascii="Book Antiqua" w:hAnsi="Book Antiqua"/>
          <w:sz w:val="24"/>
          <w:szCs w:val="24"/>
        </w:rPr>
        <w:t xml:space="preserve">3 diseases according to tumor size. </w:t>
      </w:r>
    </w:p>
    <w:p w14:paraId="3CBFA1BB" w14:textId="77777777" w:rsidR="00B9340E" w:rsidRPr="00E36B67" w:rsidRDefault="00B9340E" w:rsidP="009975AE">
      <w:pPr>
        <w:adjustRightInd w:val="0"/>
        <w:snapToGrid w:val="0"/>
        <w:spacing w:line="360" w:lineRule="auto"/>
        <w:rPr>
          <w:rFonts w:ascii="Book Antiqua" w:hAnsi="Book Antiqua"/>
          <w:sz w:val="24"/>
          <w:szCs w:val="24"/>
        </w:rPr>
      </w:pPr>
    </w:p>
    <w:p w14:paraId="1CA64DC0" w14:textId="77777777" w:rsidR="00875FC8" w:rsidRPr="00E36B67" w:rsidRDefault="00875FC8" w:rsidP="009975AE">
      <w:pPr>
        <w:adjustRightInd w:val="0"/>
        <w:snapToGrid w:val="0"/>
        <w:spacing w:line="360" w:lineRule="auto"/>
        <w:rPr>
          <w:rFonts w:ascii="Book Antiqua" w:hAnsi="Book Antiqua"/>
          <w:b/>
          <w:i/>
          <w:sz w:val="24"/>
          <w:szCs w:val="24"/>
        </w:rPr>
      </w:pPr>
      <w:r w:rsidRPr="00E36B67">
        <w:rPr>
          <w:rFonts w:ascii="Book Antiqua" w:hAnsi="Book Antiqua"/>
          <w:b/>
          <w:i/>
          <w:sz w:val="24"/>
          <w:szCs w:val="24"/>
        </w:rPr>
        <w:t>Research motivation</w:t>
      </w:r>
    </w:p>
    <w:p w14:paraId="3301870F" w14:textId="11826835" w:rsidR="00875FC8" w:rsidRPr="00E36B67" w:rsidRDefault="004919D2"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In recent </w:t>
      </w:r>
      <w:r w:rsidR="00441236" w:rsidRPr="00E36B67">
        <w:rPr>
          <w:rFonts w:ascii="Book Antiqua" w:hAnsi="Book Antiqua"/>
          <w:sz w:val="24"/>
          <w:szCs w:val="24"/>
        </w:rPr>
        <w:t>studies</w:t>
      </w:r>
      <w:r w:rsidRPr="00E36B67">
        <w:rPr>
          <w:rFonts w:ascii="Book Antiqua" w:hAnsi="Book Antiqua"/>
          <w:sz w:val="24"/>
          <w:szCs w:val="24"/>
        </w:rPr>
        <w:t xml:space="preserve">, </w:t>
      </w:r>
      <w:r w:rsidR="00166BB6" w:rsidRPr="00E36B67">
        <w:rPr>
          <w:rFonts w:ascii="Book Antiqua" w:hAnsi="Book Antiqua"/>
          <w:sz w:val="24"/>
          <w:szCs w:val="24"/>
        </w:rPr>
        <w:t xml:space="preserve">MPV invasion is believed to be correlated with a poor prognosis. </w:t>
      </w:r>
      <w:r w:rsidR="007E16E4" w:rsidRPr="00E36B67">
        <w:rPr>
          <w:rFonts w:ascii="Book Antiqua" w:hAnsi="Book Antiqua"/>
          <w:sz w:val="24"/>
          <w:szCs w:val="24"/>
        </w:rPr>
        <w:t>It</w:t>
      </w:r>
      <w:r w:rsidR="00166BB6" w:rsidRPr="00E36B67">
        <w:rPr>
          <w:rFonts w:ascii="Book Antiqua" w:hAnsi="Book Antiqua"/>
          <w:sz w:val="24"/>
          <w:szCs w:val="24"/>
          <w:shd w:val="clear" w:color="auto" w:fill="FFFFFF"/>
        </w:rPr>
        <w:t> </w:t>
      </w:r>
      <w:r w:rsidR="00166BB6" w:rsidRPr="00E36B67">
        <w:rPr>
          <w:rFonts w:ascii="Book Antiqua" w:hAnsi="Book Antiqua"/>
          <w:sz w:val="24"/>
          <w:szCs w:val="24"/>
        </w:rPr>
        <w:t>would be useful for clinicians and researchers</w:t>
      </w:r>
      <w:r w:rsidR="007E16E4" w:rsidRPr="00E36B67">
        <w:rPr>
          <w:rFonts w:ascii="Book Antiqua" w:hAnsi="Book Antiqua"/>
          <w:sz w:val="24"/>
          <w:szCs w:val="24"/>
        </w:rPr>
        <w:t xml:space="preserve"> to study on whether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007E16E4" w:rsidRPr="00E36B67">
        <w:rPr>
          <w:rFonts w:ascii="Book Antiqua" w:hAnsi="Book Antiqua"/>
          <w:sz w:val="24"/>
          <w:szCs w:val="24"/>
        </w:rPr>
        <w:t xml:space="preserve"> edition of the AJCC staging system of PDAC could accurately predict the prognosis of patients with MPV invasion</w:t>
      </w:r>
      <w:r w:rsidR="00166BB6" w:rsidRPr="00E36B67">
        <w:rPr>
          <w:rFonts w:ascii="Book Antiqua" w:hAnsi="Book Antiqua"/>
          <w:sz w:val="24"/>
          <w:szCs w:val="24"/>
        </w:rPr>
        <w:t xml:space="preserve">. </w:t>
      </w:r>
    </w:p>
    <w:p w14:paraId="5CA708CA" w14:textId="77777777" w:rsidR="00875FC8" w:rsidRPr="00E36B67" w:rsidRDefault="00875FC8" w:rsidP="009975AE">
      <w:pPr>
        <w:adjustRightInd w:val="0"/>
        <w:snapToGrid w:val="0"/>
        <w:spacing w:line="360" w:lineRule="auto"/>
        <w:rPr>
          <w:rFonts w:ascii="Book Antiqua" w:hAnsi="Book Antiqua"/>
          <w:b/>
          <w:sz w:val="24"/>
          <w:szCs w:val="24"/>
        </w:rPr>
      </w:pPr>
    </w:p>
    <w:p w14:paraId="0F090C05" w14:textId="77777777" w:rsidR="00875FC8" w:rsidRPr="00E36B67" w:rsidRDefault="00875FC8" w:rsidP="009975AE">
      <w:pPr>
        <w:adjustRightInd w:val="0"/>
        <w:snapToGrid w:val="0"/>
        <w:spacing w:line="360" w:lineRule="auto"/>
        <w:rPr>
          <w:rFonts w:ascii="Book Antiqua" w:hAnsi="Book Antiqua"/>
          <w:b/>
          <w:i/>
          <w:sz w:val="24"/>
          <w:szCs w:val="24"/>
        </w:rPr>
      </w:pPr>
      <w:r w:rsidRPr="00E36B67">
        <w:rPr>
          <w:rFonts w:ascii="Book Antiqua" w:hAnsi="Book Antiqua"/>
          <w:b/>
          <w:i/>
          <w:sz w:val="24"/>
          <w:szCs w:val="24"/>
        </w:rPr>
        <w:t>Research objectives</w:t>
      </w:r>
    </w:p>
    <w:p w14:paraId="6061C6A1" w14:textId="23F35FB1" w:rsidR="00875FC8" w:rsidRPr="00E36B67" w:rsidRDefault="0039284B"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To study whether the inclusion of MPV invasion can further improve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AJCC staging system for PDAC.</w:t>
      </w:r>
    </w:p>
    <w:p w14:paraId="56AD36CB" w14:textId="77777777" w:rsidR="00877140" w:rsidRPr="00E36B67" w:rsidRDefault="00877140" w:rsidP="009975AE">
      <w:pPr>
        <w:adjustRightInd w:val="0"/>
        <w:snapToGrid w:val="0"/>
        <w:spacing w:line="360" w:lineRule="auto"/>
        <w:rPr>
          <w:rFonts w:ascii="Book Antiqua" w:hAnsi="Book Antiqua"/>
          <w:b/>
          <w:sz w:val="24"/>
          <w:szCs w:val="24"/>
        </w:rPr>
      </w:pPr>
    </w:p>
    <w:p w14:paraId="220DF4B1" w14:textId="77777777" w:rsidR="00875FC8" w:rsidRPr="00E36B67" w:rsidRDefault="00875FC8" w:rsidP="009975AE">
      <w:pPr>
        <w:adjustRightInd w:val="0"/>
        <w:snapToGrid w:val="0"/>
        <w:spacing w:line="360" w:lineRule="auto"/>
        <w:rPr>
          <w:rFonts w:ascii="Book Antiqua" w:hAnsi="Book Antiqua"/>
          <w:b/>
          <w:i/>
          <w:sz w:val="24"/>
          <w:szCs w:val="24"/>
        </w:rPr>
      </w:pPr>
      <w:r w:rsidRPr="00E36B67">
        <w:rPr>
          <w:rFonts w:ascii="Book Antiqua" w:hAnsi="Book Antiqua"/>
          <w:b/>
          <w:i/>
          <w:sz w:val="24"/>
          <w:szCs w:val="24"/>
        </w:rPr>
        <w:t>Research methods</w:t>
      </w:r>
    </w:p>
    <w:p w14:paraId="65543AC9" w14:textId="522C7EAB" w:rsidR="00875FC8" w:rsidRPr="00E36B67" w:rsidRDefault="00D51B70"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This study retrospectively included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w:t>
      </w:r>
      <w:r w:rsidR="00441236" w:rsidRPr="00E36B67">
        <w:rPr>
          <w:rFonts w:ascii="Book Antiqua" w:hAnsi="Book Antiqua"/>
          <w:sz w:val="24"/>
          <w:szCs w:val="24"/>
        </w:rPr>
        <w:t xml:space="preserve">edition </w:t>
      </w:r>
      <w:r w:rsidRPr="00E36B67">
        <w:rPr>
          <w:rFonts w:ascii="Book Antiqua" w:hAnsi="Book Antiqua"/>
          <w:sz w:val="24"/>
          <w:szCs w:val="24"/>
        </w:rPr>
        <w:t>AJCC</w:t>
      </w:r>
      <w:r w:rsidR="00441236" w:rsidRPr="00E36B67">
        <w:rPr>
          <w:rFonts w:ascii="Book Antiqua" w:hAnsi="Book Antiqua"/>
          <w:sz w:val="24"/>
          <w:szCs w:val="24"/>
        </w:rPr>
        <w:t xml:space="preserve"> </w:t>
      </w:r>
      <w:r w:rsidRPr="00E36B67">
        <w:rPr>
          <w:rFonts w:ascii="Book Antiqua" w:hAnsi="Book Antiqua"/>
          <w:sz w:val="24"/>
          <w:szCs w:val="24"/>
        </w:rPr>
        <w:t>T1</w:t>
      </w:r>
      <w:r w:rsidR="0096048A" w:rsidRPr="00E36B67">
        <w:rPr>
          <w:rFonts w:ascii="Book Antiqua" w:hAnsi="Book Antiqua"/>
          <w:sz w:val="24"/>
          <w:szCs w:val="24"/>
        </w:rPr>
        <w:t>-</w:t>
      </w:r>
      <w:r w:rsidRPr="00E36B67">
        <w:rPr>
          <w:rFonts w:ascii="Book Antiqua" w:hAnsi="Book Antiqua"/>
          <w:sz w:val="24"/>
          <w:szCs w:val="24"/>
        </w:rPr>
        <w:t>3N0</w:t>
      </w:r>
      <w:r w:rsidR="0096048A" w:rsidRPr="00E36B67">
        <w:rPr>
          <w:rFonts w:ascii="Book Antiqua" w:hAnsi="Book Antiqua"/>
          <w:sz w:val="24"/>
          <w:szCs w:val="24"/>
        </w:rPr>
        <w:t>-</w:t>
      </w:r>
      <w:r w:rsidRPr="00E36B67">
        <w:rPr>
          <w:rFonts w:ascii="Book Antiqua" w:hAnsi="Book Antiqua"/>
          <w:sz w:val="24"/>
          <w:szCs w:val="24"/>
        </w:rPr>
        <w:t xml:space="preserve">2M0 patients undergoing pancreaticoduodenectomy/total pancreatectomy from two databases: 7539 patients </w:t>
      </w:r>
      <w:r w:rsidR="00666026" w:rsidRPr="00E36B67">
        <w:rPr>
          <w:rFonts w:ascii="Book Antiqua" w:hAnsi="Book Antiqua"/>
          <w:sz w:val="24"/>
          <w:szCs w:val="24"/>
        </w:rPr>
        <w:t>from</w:t>
      </w:r>
      <w:r w:rsidRPr="00E36B67">
        <w:rPr>
          <w:rFonts w:ascii="Book Antiqua" w:hAnsi="Book Antiqua"/>
          <w:sz w:val="24"/>
          <w:szCs w:val="24"/>
        </w:rPr>
        <w:t xml:space="preserve"> the </w:t>
      </w:r>
      <w:r w:rsidR="00B2628B" w:rsidRPr="00E36B67">
        <w:rPr>
          <w:rFonts w:ascii="Book Antiqua" w:hAnsi="Book Antiqua"/>
          <w:sz w:val="24"/>
          <w:szCs w:val="24"/>
        </w:rPr>
        <w:t>surveillance, epidemiology, and end results (SEER)</w:t>
      </w:r>
      <w:r w:rsidRPr="00E36B67">
        <w:rPr>
          <w:rFonts w:ascii="Book Antiqua" w:hAnsi="Book Antiqua"/>
          <w:sz w:val="24"/>
          <w:szCs w:val="24"/>
        </w:rPr>
        <w:t xml:space="preserve"> database and 689 patients from the West China Hospital database. Survival data were comprehensively analyzed.</w:t>
      </w:r>
    </w:p>
    <w:p w14:paraId="2F986C08" w14:textId="77777777" w:rsidR="00D51B70" w:rsidRPr="00E36B67" w:rsidRDefault="00D51B70" w:rsidP="009975AE">
      <w:pPr>
        <w:adjustRightInd w:val="0"/>
        <w:snapToGrid w:val="0"/>
        <w:spacing w:line="360" w:lineRule="auto"/>
        <w:rPr>
          <w:rFonts w:ascii="Book Antiqua" w:hAnsi="Book Antiqua"/>
          <w:b/>
          <w:sz w:val="24"/>
          <w:szCs w:val="24"/>
        </w:rPr>
      </w:pPr>
    </w:p>
    <w:p w14:paraId="6B6016B2" w14:textId="77777777" w:rsidR="00875FC8" w:rsidRPr="00E36B67" w:rsidRDefault="00875FC8" w:rsidP="009975AE">
      <w:pPr>
        <w:adjustRightInd w:val="0"/>
        <w:snapToGrid w:val="0"/>
        <w:spacing w:line="360" w:lineRule="auto"/>
        <w:rPr>
          <w:rFonts w:ascii="Book Antiqua" w:hAnsi="Book Antiqua"/>
          <w:b/>
          <w:i/>
          <w:sz w:val="24"/>
          <w:szCs w:val="24"/>
        </w:rPr>
      </w:pPr>
      <w:r w:rsidRPr="00E36B67">
        <w:rPr>
          <w:rFonts w:ascii="Book Antiqua" w:hAnsi="Book Antiqua"/>
          <w:b/>
          <w:i/>
          <w:sz w:val="24"/>
          <w:szCs w:val="24"/>
        </w:rPr>
        <w:t>Research results</w:t>
      </w:r>
    </w:p>
    <w:p w14:paraId="60539729" w14:textId="57CD5B65" w:rsidR="00875FC8" w:rsidRPr="00E36B67" w:rsidRDefault="003141BB" w:rsidP="009975AE">
      <w:pPr>
        <w:adjustRightInd w:val="0"/>
        <w:snapToGrid w:val="0"/>
        <w:spacing w:line="360" w:lineRule="auto"/>
        <w:rPr>
          <w:rFonts w:ascii="Book Antiqua" w:hAnsi="Book Antiqua"/>
          <w:sz w:val="24"/>
          <w:szCs w:val="24"/>
        </w:rPr>
      </w:pPr>
      <w:r w:rsidRPr="00E36B67">
        <w:rPr>
          <w:rFonts w:ascii="Book Antiqua" w:hAnsi="Book Antiqua"/>
          <w:sz w:val="24"/>
          <w:szCs w:val="24"/>
        </w:rPr>
        <w:t xml:space="preserve">This study </w:t>
      </w:r>
      <w:r w:rsidR="00441236" w:rsidRPr="00E36B67">
        <w:rPr>
          <w:rFonts w:ascii="Book Antiqua" w:hAnsi="Book Antiqua"/>
          <w:sz w:val="24"/>
          <w:szCs w:val="24"/>
        </w:rPr>
        <w:t xml:space="preserve">showed </w:t>
      </w:r>
      <w:r w:rsidRPr="00E36B67">
        <w:rPr>
          <w:rFonts w:ascii="Book Antiqua" w:hAnsi="Book Antiqua"/>
          <w:sz w:val="24"/>
          <w:szCs w:val="24"/>
        </w:rPr>
        <w:t>that MPV invasion is an independent factor</w:t>
      </w:r>
      <w:r w:rsidR="006D2246" w:rsidRPr="00E36B67">
        <w:rPr>
          <w:rFonts w:ascii="Book Antiqua" w:hAnsi="Book Antiqua"/>
          <w:sz w:val="24"/>
          <w:szCs w:val="24"/>
        </w:rPr>
        <w:t xml:space="preserve"> </w:t>
      </w:r>
      <w:r w:rsidR="00441236" w:rsidRPr="00E36B67">
        <w:rPr>
          <w:rFonts w:ascii="Book Antiqua" w:hAnsi="Book Antiqua"/>
          <w:sz w:val="24"/>
          <w:szCs w:val="24"/>
        </w:rPr>
        <w:t xml:space="preserve">for </w:t>
      </w:r>
      <w:r w:rsidR="006D2246" w:rsidRPr="00E36B67">
        <w:rPr>
          <w:rFonts w:ascii="Book Antiqua" w:hAnsi="Book Antiqua"/>
          <w:sz w:val="24"/>
          <w:szCs w:val="24"/>
        </w:rPr>
        <w:t>predicting survival</w:t>
      </w:r>
      <w:r w:rsidRPr="00E36B67">
        <w:rPr>
          <w:rFonts w:ascii="Book Antiqua" w:hAnsi="Book Antiqua"/>
          <w:sz w:val="24"/>
          <w:szCs w:val="24"/>
        </w:rPr>
        <w:t xml:space="preserve">. The prognosis of patients with MPV invasion cannot be accurately evaluated according to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AJCC staging. The prognosis of patients with stage IIA and stage IIB </w:t>
      </w:r>
      <w:r w:rsidR="00441236" w:rsidRPr="00E36B67">
        <w:rPr>
          <w:rFonts w:ascii="Book Antiqua" w:hAnsi="Book Antiqua"/>
          <w:sz w:val="24"/>
          <w:szCs w:val="24"/>
        </w:rPr>
        <w:t xml:space="preserve">was </w:t>
      </w:r>
      <w:r w:rsidRPr="00E36B67">
        <w:rPr>
          <w:rFonts w:ascii="Book Antiqua" w:hAnsi="Book Antiqua"/>
          <w:sz w:val="24"/>
          <w:szCs w:val="24"/>
        </w:rPr>
        <w:t xml:space="preserve">not different. A modified staging system which </w:t>
      </w:r>
      <w:r w:rsidR="002D1FF4" w:rsidRPr="00E36B67">
        <w:rPr>
          <w:rFonts w:ascii="Book Antiqua" w:hAnsi="Book Antiqua"/>
          <w:sz w:val="24"/>
          <w:szCs w:val="24"/>
        </w:rPr>
        <w:t>restages</w:t>
      </w:r>
      <w:r w:rsidRPr="00E36B67">
        <w:rPr>
          <w:rFonts w:ascii="Book Antiqua" w:hAnsi="Book Antiqua"/>
          <w:sz w:val="24"/>
          <w:szCs w:val="24"/>
        </w:rPr>
        <w:t xml:space="preserve"> tumors with MPV invasion into T3 diseases </w:t>
      </w:r>
      <w:r w:rsidR="00441236" w:rsidRPr="00E36B67">
        <w:rPr>
          <w:rFonts w:ascii="Book Antiqua" w:hAnsi="Book Antiqua"/>
          <w:sz w:val="24"/>
          <w:szCs w:val="24"/>
        </w:rPr>
        <w:t xml:space="preserve">outperformed </w:t>
      </w: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AJCC staging system in </w:t>
      </w:r>
      <w:r w:rsidR="00E4560D" w:rsidRPr="00E36B67">
        <w:rPr>
          <w:rFonts w:ascii="Book Antiqua" w:hAnsi="Book Antiqua"/>
          <w:sz w:val="24"/>
          <w:szCs w:val="24"/>
        </w:rPr>
        <w:t>predicting</w:t>
      </w:r>
      <w:r w:rsidRPr="00E36B67">
        <w:rPr>
          <w:rFonts w:ascii="Book Antiqua" w:hAnsi="Book Antiqua"/>
          <w:sz w:val="24"/>
          <w:szCs w:val="24"/>
        </w:rPr>
        <w:t xml:space="preserve"> the prognosis of pancreatic cancer.</w:t>
      </w:r>
    </w:p>
    <w:p w14:paraId="01DADA56" w14:textId="77777777" w:rsidR="00875FC8" w:rsidRPr="00E36B67" w:rsidRDefault="00875FC8" w:rsidP="009975AE">
      <w:pPr>
        <w:adjustRightInd w:val="0"/>
        <w:snapToGrid w:val="0"/>
        <w:spacing w:line="360" w:lineRule="auto"/>
        <w:rPr>
          <w:rFonts w:ascii="Book Antiqua" w:hAnsi="Book Antiqua" w:cs="Segoe UI"/>
          <w:sz w:val="24"/>
          <w:szCs w:val="24"/>
          <w:shd w:val="clear" w:color="auto" w:fill="FFFFFF"/>
        </w:rPr>
      </w:pPr>
    </w:p>
    <w:p w14:paraId="43F6D1EF" w14:textId="77777777" w:rsidR="00875FC8" w:rsidRPr="00E36B67" w:rsidRDefault="00875FC8" w:rsidP="009975AE">
      <w:pPr>
        <w:adjustRightInd w:val="0"/>
        <w:snapToGrid w:val="0"/>
        <w:spacing w:line="360" w:lineRule="auto"/>
        <w:rPr>
          <w:rFonts w:ascii="Book Antiqua" w:hAnsi="Book Antiqua" w:cs="Segoe UI"/>
          <w:b/>
          <w:i/>
          <w:sz w:val="24"/>
          <w:szCs w:val="24"/>
          <w:shd w:val="clear" w:color="auto" w:fill="FFFFFF"/>
        </w:rPr>
      </w:pPr>
      <w:r w:rsidRPr="00E36B67">
        <w:rPr>
          <w:rFonts w:ascii="Book Antiqua" w:hAnsi="Book Antiqua"/>
          <w:b/>
          <w:i/>
          <w:sz w:val="24"/>
          <w:szCs w:val="24"/>
        </w:rPr>
        <w:t>Research conclusions</w:t>
      </w:r>
    </w:p>
    <w:p w14:paraId="0AC54AEC" w14:textId="7C381D5C" w:rsidR="00875FC8" w:rsidRPr="00E36B67" w:rsidRDefault="000559EB" w:rsidP="009975AE">
      <w:pPr>
        <w:adjustRightInd w:val="0"/>
        <w:snapToGrid w:val="0"/>
        <w:spacing w:line="360" w:lineRule="auto"/>
        <w:rPr>
          <w:rFonts w:ascii="Book Antiqua" w:hAnsi="Book Antiqua" w:cs="Segoe UI"/>
          <w:sz w:val="24"/>
          <w:szCs w:val="24"/>
          <w:shd w:val="clear" w:color="auto" w:fill="FFFFFF"/>
        </w:rPr>
      </w:pPr>
      <w:r w:rsidRPr="00E36B67">
        <w:rPr>
          <w:rFonts w:ascii="Book Antiqua" w:hAnsi="Book Antiqua"/>
          <w:sz w:val="24"/>
          <w:szCs w:val="24"/>
        </w:rPr>
        <w:t xml:space="preserve">This study confirmed that MPV invasion is closely </w:t>
      </w:r>
      <w:r w:rsidR="00FA2ED2" w:rsidRPr="00E36B67">
        <w:rPr>
          <w:rFonts w:ascii="Book Antiqua" w:hAnsi="Book Antiqua"/>
          <w:sz w:val="24"/>
          <w:szCs w:val="24"/>
        </w:rPr>
        <w:t>associated</w:t>
      </w:r>
      <w:r w:rsidRPr="00E36B67">
        <w:rPr>
          <w:rFonts w:ascii="Book Antiqua" w:hAnsi="Book Antiqua"/>
          <w:sz w:val="24"/>
          <w:szCs w:val="24"/>
        </w:rPr>
        <w:t xml:space="preserve"> with the </w:t>
      </w:r>
      <w:r w:rsidRPr="00E36B67">
        <w:rPr>
          <w:rFonts w:ascii="Book Antiqua" w:hAnsi="Book Antiqua"/>
          <w:sz w:val="24"/>
          <w:szCs w:val="24"/>
        </w:rPr>
        <w:lastRenderedPageBreak/>
        <w:t xml:space="preserve">prognosis of PDAC patients. However,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AJCC staging could not accurately predict the prognosis of patients with MPV invasion. We demonstrated that tumors with MPV invasion should be incorporated into T3 diseases and developed an available modified staging system that </w:t>
      </w:r>
      <w:r w:rsidR="00441236" w:rsidRPr="00E36B67">
        <w:rPr>
          <w:rFonts w:ascii="Book Antiqua" w:hAnsi="Book Antiqua"/>
          <w:sz w:val="24"/>
          <w:szCs w:val="24"/>
        </w:rPr>
        <w:t xml:space="preserve">outperformed </w:t>
      </w:r>
      <w:r w:rsidRPr="00E36B67">
        <w:rPr>
          <w:rFonts w:ascii="Book Antiqua" w:hAnsi="Book Antiqua"/>
          <w:sz w:val="24"/>
          <w:szCs w:val="24"/>
        </w:rPr>
        <w:t xml:space="preserve">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sz w:val="24"/>
          <w:szCs w:val="24"/>
        </w:rPr>
        <w:t xml:space="preserve"> edition of the AJCC staging system in predicting the prognosis of PDAC</w:t>
      </w:r>
      <w:r w:rsidR="00666026" w:rsidRPr="00E36B67">
        <w:rPr>
          <w:rFonts w:ascii="Book Antiqua" w:hAnsi="Book Antiqua"/>
          <w:sz w:val="24"/>
          <w:szCs w:val="24"/>
        </w:rPr>
        <w:t xml:space="preserve"> patients</w:t>
      </w:r>
      <w:r w:rsidRPr="00E36B67">
        <w:rPr>
          <w:rFonts w:ascii="Book Antiqua" w:hAnsi="Book Antiqua"/>
          <w:sz w:val="24"/>
          <w:szCs w:val="24"/>
        </w:rPr>
        <w:t>.</w:t>
      </w:r>
    </w:p>
    <w:p w14:paraId="4DD7EBB7" w14:textId="77777777" w:rsidR="00875FC8" w:rsidRPr="00E36B67" w:rsidRDefault="00875FC8" w:rsidP="009975AE">
      <w:pPr>
        <w:adjustRightInd w:val="0"/>
        <w:snapToGrid w:val="0"/>
        <w:spacing w:line="360" w:lineRule="auto"/>
        <w:rPr>
          <w:rFonts w:ascii="Book Antiqua" w:hAnsi="Book Antiqua" w:cs="Segoe UI"/>
          <w:sz w:val="24"/>
          <w:szCs w:val="24"/>
          <w:shd w:val="clear" w:color="auto" w:fill="FFFFFF"/>
        </w:rPr>
      </w:pPr>
    </w:p>
    <w:p w14:paraId="6F7ABD38" w14:textId="77777777" w:rsidR="00875FC8" w:rsidRPr="00E36B67" w:rsidRDefault="00875FC8" w:rsidP="009975AE">
      <w:pPr>
        <w:adjustRightInd w:val="0"/>
        <w:snapToGrid w:val="0"/>
        <w:spacing w:line="360" w:lineRule="auto"/>
        <w:rPr>
          <w:rFonts w:ascii="Book Antiqua" w:hAnsi="Book Antiqua" w:cs="Segoe UI"/>
          <w:b/>
          <w:i/>
          <w:sz w:val="24"/>
          <w:szCs w:val="24"/>
          <w:shd w:val="clear" w:color="auto" w:fill="FFFFFF"/>
        </w:rPr>
      </w:pPr>
      <w:r w:rsidRPr="00E36B67">
        <w:rPr>
          <w:rFonts w:ascii="Book Antiqua" w:hAnsi="Book Antiqua" w:cs="Segoe UI"/>
          <w:b/>
          <w:i/>
          <w:sz w:val="24"/>
          <w:szCs w:val="24"/>
          <w:shd w:val="clear" w:color="auto" w:fill="FFFFFF"/>
        </w:rPr>
        <w:t>Research perspectives</w:t>
      </w:r>
    </w:p>
    <w:p w14:paraId="0B6B56C2" w14:textId="0FCB534D" w:rsidR="00875FC8" w:rsidRPr="00E36B67" w:rsidRDefault="0034049F" w:rsidP="009975AE">
      <w:pPr>
        <w:adjustRightInd w:val="0"/>
        <w:snapToGrid w:val="0"/>
        <w:spacing w:line="360" w:lineRule="auto"/>
        <w:rPr>
          <w:rFonts w:ascii="Book Antiqua" w:hAnsi="Book Antiqua" w:cs="Segoe UI"/>
          <w:sz w:val="24"/>
          <w:szCs w:val="24"/>
          <w:shd w:val="clear" w:color="auto" w:fill="FFFFFF"/>
        </w:rPr>
      </w:pPr>
      <w:r w:rsidRPr="00E36B67">
        <w:rPr>
          <w:rFonts w:ascii="Book Antiqua" w:hAnsi="Book Antiqua" w:cs="Segoe UI"/>
          <w:sz w:val="24"/>
          <w:szCs w:val="24"/>
          <w:shd w:val="clear" w:color="auto" w:fill="FFFFFF"/>
        </w:rPr>
        <w:t xml:space="preserve">The T stage of cancer is </w:t>
      </w:r>
      <w:r w:rsidR="00CD54D7" w:rsidRPr="00E36B67">
        <w:rPr>
          <w:rFonts w:ascii="Book Antiqua" w:hAnsi="Book Antiqua" w:cs="Segoe UI"/>
          <w:sz w:val="24"/>
          <w:szCs w:val="24"/>
          <w:shd w:val="clear" w:color="auto" w:fill="FFFFFF"/>
        </w:rPr>
        <w:t>generally</w:t>
      </w:r>
      <w:r w:rsidRPr="00E36B67">
        <w:rPr>
          <w:rFonts w:ascii="Book Antiqua" w:hAnsi="Book Antiqua" w:cs="Segoe UI"/>
          <w:sz w:val="24"/>
          <w:szCs w:val="24"/>
          <w:shd w:val="clear" w:color="auto" w:fill="FFFFFF"/>
        </w:rPr>
        <w:t xml:space="preserve"> evaluated according to tumor diameter and local extension. Previous staging system evaluated the T stage of pancreatic cancer with </w:t>
      </w:r>
      <w:proofErr w:type="spellStart"/>
      <w:r w:rsidRPr="00E36B67">
        <w:rPr>
          <w:rFonts w:ascii="Book Antiqua" w:hAnsi="Book Antiqua" w:cs="Segoe UI"/>
          <w:sz w:val="24"/>
          <w:szCs w:val="24"/>
          <w:shd w:val="clear" w:color="auto" w:fill="FFFFFF"/>
        </w:rPr>
        <w:t>extrapancreatic</w:t>
      </w:r>
      <w:proofErr w:type="spellEnd"/>
      <w:r w:rsidRPr="00E36B67">
        <w:rPr>
          <w:rFonts w:ascii="Book Antiqua" w:hAnsi="Book Antiqua" w:cs="Segoe UI"/>
          <w:sz w:val="24"/>
          <w:szCs w:val="24"/>
          <w:shd w:val="clear" w:color="auto" w:fill="FFFFFF"/>
        </w:rPr>
        <w:t xml:space="preserve"> extension which is difficult to be determined, and</w:t>
      </w:r>
      <w:r w:rsidR="00D81FC7" w:rsidRPr="00E36B67">
        <w:rPr>
          <w:rFonts w:ascii="Book Antiqua" w:hAnsi="Book Antiqua" w:cs="Segoe UI"/>
          <w:sz w:val="24"/>
          <w:szCs w:val="24"/>
          <w:shd w:val="clear" w:color="auto" w:fill="FFFFFF"/>
        </w:rPr>
        <w:t xml:space="preserve"> is differently implemented in each center.</w:t>
      </w:r>
      <w:r w:rsidRPr="00E36B67">
        <w:rPr>
          <w:rFonts w:ascii="Book Antiqua" w:hAnsi="Book Antiqua" w:cs="Segoe UI"/>
          <w:sz w:val="24"/>
          <w:szCs w:val="24"/>
          <w:shd w:val="clear" w:color="auto" w:fill="FFFFFF"/>
        </w:rPr>
        <w:t xml:space="preserve"> With the publication of the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hAnsi="Book Antiqua" w:cs="Segoe UI"/>
          <w:sz w:val="24"/>
          <w:szCs w:val="24"/>
          <w:shd w:val="clear" w:color="auto" w:fill="FFFFFF"/>
        </w:rPr>
        <w:t xml:space="preserve"> edition</w:t>
      </w:r>
      <w:r w:rsidR="00721672" w:rsidRPr="00E36B67">
        <w:rPr>
          <w:rFonts w:ascii="Book Antiqua" w:hAnsi="Book Antiqua" w:cs="Segoe UI"/>
          <w:sz w:val="24"/>
          <w:szCs w:val="24"/>
          <w:shd w:val="clear" w:color="auto" w:fill="FFFFFF"/>
        </w:rPr>
        <w:t xml:space="preserve"> AJCC cancer staging manual</w:t>
      </w:r>
      <w:r w:rsidR="00145FB2" w:rsidRPr="00E36B67">
        <w:rPr>
          <w:rFonts w:ascii="Book Antiqua" w:hAnsi="Book Antiqua" w:cs="Segoe UI"/>
          <w:sz w:val="24"/>
          <w:szCs w:val="24"/>
          <w:shd w:val="clear" w:color="auto" w:fill="FFFFFF"/>
        </w:rPr>
        <w:t xml:space="preserve">, </w:t>
      </w:r>
      <w:proofErr w:type="spellStart"/>
      <w:r w:rsidRPr="00E36B67">
        <w:rPr>
          <w:rFonts w:ascii="Book Antiqua" w:hAnsi="Book Antiqua" w:cs="Segoe UI"/>
          <w:sz w:val="24"/>
          <w:szCs w:val="24"/>
          <w:shd w:val="clear" w:color="auto" w:fill="FFFFFF"/>
        </w:rPr>
        <w:t>extrapancreatic</w:t>
      </w:r>
      <w:proofErr w:type="spellEnd"/>
      <w:r w:rsidRPr="00E36B67">
        <w:rPr>
          <w:rFonts w:ascii="Book Antiqua" w:hAnsi="Book Antiqua" w:cs="Segoe UI"/>
          <w:sz w:val="24"/>
          <w:szCs w:val="24"/>
          <w:shd w:val="clear" w:color="auto" w:fill="FFFFFF"/>
        </w:rPr>
        <w:t xml:space="preserve"> extension was excluded from the assessment of T stage of pancreatic exocrine tumors</w:t>
      </w:r>
      <w:r w:rsidR="00721672" w:rsidRPr="00E36B67">
        <w:rPr>
          <w:rFonts w:ascii="Book Antiqua" w:hAnsi="Book Antiqua" w:cs="Segoe UI"/>
          <w:sz w:val="24"/>
          <w:szCs w:val="24"/>
          <w:shd w:val="clear" w:color="auto" w:fill="FFFFFF"/>
        </w:rPr>
        <w:t>,</w:t>
      </w:r>
      <w:r w:rsidRPr="00E36B67">
        <w:rPr>
          <w:rFonts w:ascii="Book Antiqua" w:hAnsi="Book Antiqua" w:cs="Segoe UI"/>
          <w:sz w:val="24"/>
          <w:szCs w:val="24"/>
          <w:shd w:val="clear" w:color="auto" w:fill="FFFFFF"/>
        </w:rPr>
        <w:t xml:space="preserve"> and the effect of local extension on the prognosis has been neglected (except</w:t>
      </w:r>
      <w:r w:rsidR="008D148B" w:rsidRPr="00E36B67">
        <w:rPr>
          <w:rFonts w:ascii="Book Antiqua" w:hAnsi="Book Antiqua" w:cs="Segoe UI"/>
          <w:sz w:val="24"/>
          <w:szCs w:val="24"/>
          <w:shd w:val="clear" w:color="auto" w:fill="FFFFFF"/>
        </w:rPr>
        <w:t xml:space="preserve"> for</w:t>
      </w:r>
      <w:r w:rsidRPr="00E36B67">
        <w:rPr>
          <w:rFonts w:ascii="Book Antiqua" w:hAnsi="Book Antiqua" w:cs="Segoe UI"/>
          <w:sz w:val="24"/>
          <w:szCs w:val="24"/>
          <w:shd w:val="clear" w:color="auto" w:fill="FFFFFF"/>
        </w:rPr>
        <w:t xml:space="preserve"> artery invasion). The newest data of the SEER database has no information about the extension. However, MPV invasion does have impact on the survival of PDAC patients. </w:t>
      </w:r>
      <w:r w:rsidR="009432F2" w:rsidRPr="00E36B67">
        <w:rPr>
          <w:rFonts w:ascii="Book Antiqua" w:hAnsi="Book Antiqua" w:cs="Segoe UI"/>
          <w:sz w:val="24"/>
          <w:szCs w:val="24"/>
          <w:shd w:val="clear" w:color="auto" w:fill="FFFFFF"/>
        </w:rPr>
        <w:t xml:space="preserve">We </w:t>
      </w:r>
      <w:r w:rsidR="0015241F" w:rsidRPr="00E36B67">
        <w:rPr>
          <w:rFonts w:ascii="Book Antiqua" w:hAnsi="Book Antiqua" w:cs="Segoe UI"/>
          <w:sz w:val="24"/>
          <w:szCs w:val="24"/>
          <w:shd w:val="clear" w:color="auto" w:fill="FFFFFF"/>
        </w:rPr>
        <w:t>we</w:t>
      </w:r>
      <w:r w:rsidR="009432F2" w:rsidRPr="00E36B67">
        <w:rPr>
          <w:rFonts w:ascii="Book Antiqua" w:hAnsi="Book Antiqua" w:cs="Segoe UI"/>
          <w:sz w:val="24"/>
          <w:szCs w:val="24"/>
          <w:shd w:val="clear" w:color="auto" w:fill="FFFFFF"/>
        </w:rPr>
        <w:t xml:space="preserve">re inspired by the comparison of the prognosis of patients with several different </w:t>
      </w:r>
      <w:proofErr w:type="spellStart"/>
      <w:r w:rsidR="009432F2" w:rsidRPr="00E36B67">
        <w:rPr>
          <w:rFonts w:ascii="Book Antiqua" w:hAnsi="Book Antiqua" w:cs="Segoe UI"/>
          <w:sz w:val="24"/>
          <w:szCs w:val="24"/>
          <w:shd w:val="clear" w:color="auto" w:fill="FFFFFF"/>
        </w:rPr>
        <w:t>extrapancreatic</w:t>
      </w:r>
      <w:proofErr w:type="spellEnd"/>
      <w:r w:rsidR="009432F2" w:rsidRPr="00E36B67">
        <w:rPr>
          <w:rFonts w:ascii="Book Antiqua" w:hAnsi="Book Antiqua" w:cs="Segoe UI"/>
          <w:sz w:val="24"/>
          <w:szCs w:val="24"/>
          <w:shd w:val="clear" w:color="auto" w:fill="FFFFFF"/>
        </w:rPr>
        <w:t xml:space="preserve"> tissue extensions. </w:t>
      </w:r>
      <w:r w:rsidRPr="00E36B67">
        <w:rPr>
          <w:rFonts w:ascii="Book Antiqua" w:hAnsi="Book Antiqua" w:cs="Segoe UI"/>
          <w:sz w:val="24"/>
          <w:szCs w:val="24"/>
          <w:shd w:val="clear" w:color="auto" w:fill="FFFFFF"/>
        </w:rPr>
        <w:t xml:space="preserve">Not all the </w:t>
      </w:r>
      <w:proofErr w:type="spellStart"/>
      <w:r w:rsidRPr="00E36B67">
        <w:rPr>
          <w:rFonts w:ascii="Book Antiqua" w:hAnsi="Book Antiqua" w:cs="Segoe UI"/>
          <w:sz w:val="24"/>
          <w:szCs w:val="24"/>
          <w:shd w:val="clear" w:color="auto" w:fill="FFFFFF"/>
        </w:rPr>
        <w:t>extrapancreatic</w:t>
      </w:r>
      <w:proofErr w:type="spellEnd"/>
      <w:r w:rsidRPr="00E36B67">
        <w:rPr>
          <w:rFonts w:ascii="Book Antiqua" w:hAnsi="Book Antiqua" w:cs="Segoe UI"/>
          <w:sz w:val="24"/>
          <w:szCs w:val="24"/>
          <w:shd w:val="clear" w:color="auto" w:fill="FFFFFF"/>
        </w:rPr>
        <w:t xml:space="preserve"> extension</w:t>
      </w:r>
      <w:r w:rsidR="00441236" w:rsidRPr="00E36B67">
        <w:rPr>
          <w:rFonts w:ascii="Book Antiqua" w:hAnsi="Book Antiqua" w:cs="Segoe UI"/>
          <w:sz w:val="24"/>
          <w:szCs w:val="24"/>
          <w:shd w:val="clear" w:color="auto" w:fill="FFFFFF"/>
        </w:rPr>
        <w:t xml:space="preserve"> </w:t>
      </w:r>
      <w:r w:rsidRPr="00E36B67">
        <w:rPr>
          <w:rFonts w:ascii="Book Antiqua" w:hAnsi="Book Antiqua" w:cs="Segoe UI"/>
          <w:sz w:val="24"/>
          <w:szCs w:val="24"/>
          <w:shd w:val="clear" w:color="auto" w:fill="FFFFFF"/>
        </w:rPr>
        <w:t xml:space="preserve">but certain type of local extension should be valued. </w:t>
      </w:r>
    </w:p>
    <w:bookmarkEnd w:id="113"/>
    <w:bookmarkEnd w:id="114"/>
    <w:p w14:paraId="724AA33A" w14:textId="6ED187AC" w:rsidR="00875FC8" w:rsidRPr="00E36B67" w:rsidRDefault="00875FC8"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52E7AC21" w14:textId="30C73225" w:rsidR="00777070" w:rsidRPr="00E36B67" w:rsidRDefault="00512AA0" w:rsidP="009975AE">
      <w:pPr>
        <w:adjustRightInd w:val="0"/>
        <w:snapToGrid w:val="0"/>
        <w:spacing w:line="360" w:lineRule="auto"/>
        <w:rPr>
          <w:rFonts w:ascii="Book Antiqua" w:hAnsi="Book Antiqua"/>
          <w:b/>
          <w:sz w:val="24"/>
          <w:szCs w:val="24"/>
        </w:rPr>
      </w:pPr>
      <w:r w:rsidRPr="00E36B67">
        <w:rPr>
          <w:rFonts w:ascii="Book Antiqua" w:hAnsi="Book Antiqua"/>
          <w:b/>
          <w:sz w:val="24"/>
          <w:szCs w:val="24"/>
        </w:rPr>
        <w:lastRenderedPageBreak/>
        <w:t>REFERENCES</w:t>
      </w:r>
    </w:p>
    <w:p w14:paraId="6B694030"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 </w:t>
      </w:r>
      <w:r w:rsidRPr="00E36B67">
        <w:rPr>
          <w:rFonts w:ascii="Book Antiqua" w:hAnsi="Book Antiqua"/>
          <w:b/>
          <w:bCs/>
        </w:rPr>
        <w:t>Siegel RL</w:t>
      </w:r>
      <w:r w:rsidRPr="00E36B67">
        <w:rPr>
          <w:rFonts w:ascii="Book Antiqua" w:hAnsi="Book Antiqua"/>
        </w:rPr>
        <w:t xml:space="preserve">, Miller KD, Jemal A. Cancer statistics, 2018. </w:t>
      </w:r>
      <w:r w:rsidRPr="00E36B67">
        <w:rPr>
          <w:rFonts w:ascii="Book Antiqua" w:hAnsi="Book Antiqua"/>
          <w:i/>
          <w:iCs/>
        </w:rPr>
        <w:t>CA Cancer J Clin</w:t>
      </w:r>
      <w:r w:rsidRPr="00E36B67">
        <w:rPr>
          <w:rFonts w:ascii="Book Antiqua" w:hAnsi="Book Antiqua"/>
        </w:rPr>
        <w:t xml:space="preserve"> 2018; </w:t>
      </w:r>
      <w:r w:rsidRPr="00E36B67">
        <w:rPr>
          <w:rFonts w:ascii="Book Antiqua" w:hAnsi="Book Antiqua"/>
          <w:b/>
          <w:bCs/>
        </w:rPr>
        <w:t>68</w:t>
      </w:r>
      <w:r w:rsidRPr="00E36B67">
        <w:rPr>
          <w:rFonts w:ascii="Book Antiqua" w:hAnsi="Book Antiqua"/>
        </w:rPr>
        <w:t>: 7-30 [PMID: 29313949 DOI: 10.3322/caac.21442]</w:t>
      </w:r>
    </w:p>
    <w:p w14:paraId="3FD05684" w14:textId="053CCC52"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2 </w:t>
      </w:r>
      <w:proofErr w:type="spellStart"/>
      <w:r w:rsidRPr="00E36B67">
        <w:rPr>
          <w:rFonts w:ascii="Book Antiqua" w:hAnsi="Book Antiqua"/>
          <w:b/>
          <w:bCs/>
        </w:rPr>
        <w:t>Kakar</w:t>
      </w:r>
      <w:proofErr w:type="spellEnd"/>
      <w:r w:rsidRPr="00E36B67">
        <w:rPr>
          <w:rFonts w:ascii="Book Antiqua" w:hAnsi="Book Antiqua"/>
          <w:b/>
          <w:bCs/>
        </w:rPr>
        <w:t xml:space="preserve"> S</w:t>
      </w:r>
      <w:r w:rsidRPr="00E36B67">
        <w:rPr>
          <w:rFonts w:ascii="Book Antiqua" w:hAnsi="Book Antiqua"/>
        </w:rPr>
        <w:t xml:space="preserve">, </w:t>
      </w:r>
      <w:proofErr w:type="spellStart"/>
      <w:r w:rsidRPr="00E36B67">
        <w:rPr>
          <w:rFonts w:ascii="Book Antiqua" w:hAnsi="Book Antiqua"/>
        </w:rPr>
        <w:t>Pawlik</w:t>
      </w:r>
      <w:proofErr w:type="spellEnd"/>
      <w:r w:rsidRPr="00E36B67">
        <w:rPr>
          <w:rFonts w:ascii="Book Antiqua" w:hAnsi="Book Antiqua"/>
        </w:rPr>
        <w:t xml:space="preserve"> TM, Allen PJ, </w:t>
      </w:r>
      <w:proofErr w:type="spellStart"/>
      <w:r w:rsidRPr="00E36B67">
        <w:rPr>
          <w:rFonts w:ascii="Book Antiqua" w:hAnsi="Book Antiqua"/>
        </w:rPr>
        <w:t>Vauthey</w:t>
      </w:r>
      <w:proofErr w:type="spellEnd"/>
      <w:r w:rsidRPr="00E36B67">
        <w:rPr>
          <w:rFonts w:ascii="Book Antiqua" w:hAnsi="Book Antiqua"/>
        </w:rPr>
        <w:t xml:space="preserve"> JN. Exocrine Pancreas. Pancreatic adenocarcinoma. In: Amin MB, editor. AJCC Cancer Staging Manual. 8th ed</w:t>
      </w:r>
      <w:r w:rsidR="0051644D" w:rsidRPr="00E36B67">
        <w:rPr>
          <w:rFonts w:ascii="Book Antiqua" w:hAnsi="Book Antiqua"/>
        </w:rPr>
        <w:t>.</w:t>
      </w:r>
      <w:r w:rsidRPr="00E36B67">
        <w:rPr>
          <w:rFonts w:ascii="Book Antiqua" w:hAnsi="Book Antiqua"/>
        </w:rPr>
        <w:t xml:space="preserve"> New York: Springer-Verlag</w:t>
      </w:r>
      <w:r w:rsidR="0051644D" w:rsidRPr="00E36B67">
        <w:rPr>
          <w:rFonts w:ascii="Book Antiqua" w:hAnsi="Book Antiqua"/>
        </w:rPr>
        <w:t>,</w:t>
      </w:r>
      <w:r w:rsidRPr="00E36B67">
        <w:rPr>
          <w:rFonts w:ascii="Book Antiqua" w:hAnsi="Book Antiqua"/>
        </w:rPr>
        <w:t xml:space="preserve"> 2016: 337-347</w:t>
      </w:r>
    </w:p>
    <w:p w14:paraId="3693E124" w14:textId="23AC2A59"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3 </w:t>
      </w:r>
      <w:proofErr w:type="spellStart"/>
      <w:r w:rsidRPr="00E36B67">
        <w:rPr>
          <w:rFonts w:ascii="Book Antiqua" w:hAnsi="Book Antiqua"/>
          <w:b/>
          <w:bCs/>
        </w:rPr>
        <w:t>PancreasHead</w:t>
      </w:r>
      <w:proofErr w:type="spellEnd"/>
      <w:r w:rsidRPr="00E36B67">
        <w:rPr>
          <w:rFonts w:ascii="Book Antiqua" w:hAnsi="Book Antiqua"/>
          <w:b/>
          <w:bCs/>
        </w:rPr>
        <w:t xml:space="preserve"> – Schema Index</w:t>
      </w:r>
      <w:r w:rsidR="00777B1A" w:rsidRPr="00E36B67">
        <w:rPr>
          <w:rFonts w:ascii="Book Antiqua" w:hAnsi="Book Antiqua"/>
          <w:b/>
          <w:bCs/>
        </w:rPr>
        <w:t xml:space="preserve">. </w:t>
      </w:r>
      <w:r w:rsidR="00777B1A" w:rsidRPr="00E36B67">
        <w:rPr>
          <w:rFonts w:ascii="Book Antiqua" w:hAnsi="Book Antiqua"/>
        </w:rPr>
        <w:t>2013 Sep 11 [cited 12 November 2019]</w:t>
      </w:r>
      <w:r w:rsidRPr="00E36B67">
        <w:rPr>
          <w:rFonts w:ascii="Book Antiqua" w:hAnsi="Book Antiqua"/>
        </w:rPr>
        <w:t xml:space="preserve"> </w:t>
      </w:r>
      <w:r w:rsidR="00C50629" w:rsidRPr="00E36B67">
        <w:rPr>
          <w:rFonts w:ascii="Book Antiqua" w:hAnsi="Book Antiqua"/>
        </w:rPr>
        <w:t xml:space="preserve">In: </w:t>
      </w:r>
      <w:r w:rsidRPr="00E36B67">
        <w:rPr>
          <w:rFonts w:ascii="Book Antiqua" w:hAnsi="Book Antiqua"/>
        </w:rPr>
        <w:t>American College of Surgeons web site</w:t>
      </w:r>
      <w:r w:rsidR="00C50629" w:rsidRPr="00E36B67">
        <w:rPr>
          <w:rFonts w:ascii="Book Antiqua" w:hAnsi="Book Antiqua"/>
        </w:rPr>
        <w:t xml:space="preserve"> [Internet</w:t>
      </w:r>
      <w:r w:rsidRPr="00E36B67">
        <w:rPr>
          <w:rFonts w:ascii="Book Antiqua" w:hAnsi="Book Antiqua"/>
        </w:rPr>
        <w:t>].</w:t>
      </w:r>
      <w:r w:rsidRPr="00E36B67">
        <w:rPr>
          <w:rFonts w:ascii="Book Antiqua" w:hAnsi="Book Antiqua"/>
          <w:b/>
          <w:bCs/>
        </w:rPr>
        <w:t xml:space="preserve"> </w:t>
      </w:r>
      <w:r w:rsidRPr="00E36B67">
        <w:rPr>
          <w:rFonts w:ascii="Book Antiqua" w:hAnsi="Book Antiqua"/>
        </w:rPr>
        <w:t xml:space="preserve">Available from: </w:t>
      </w:r>
      <w:hyperlink r:id="rId10" w:history="1">
        <w:r w:rsidR="0096048A" w:rsidRPr="00E36B67">
          <w:rPr>
            <w:rStyle w:val="a8"/>
            <w:rFonts w:ascii="Book Antiqua" w:hAnsi="Book Antiqua"/>
          </w:rPr>
          <w:t>http://web2.facs.org/cstage0205/pancreashead/PancreasHeadschema.html</w:t>
        </w:r>
      </w:hyperlink>
      <w:r w:rsidR="0096048A" w:rsidRPr="00E36B67">
        <w:rPr>
          <w:rFonts w:ascii="Book Antiqua" w:hAnsi="Book Antiqua"/>
        </w:rPr>
        <w:t xml:space="preserve"> </w:t>
      </w:r>
    </w:p>
    <w:p w14:paraId="6230FE17"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4 </w:t>
      </w:r>
      <w:proofErr w:type="spellStart"/>
      <w:r w:rsidRPr="00E36B67">
        <w:rPr>
          <w:rFonts w:ascii="Book Antiqua" w:hAnsi="Book Antiqua"/>
          <w:b/>
          <w:bCs/>
        </w:rPr>
        <w:t>Turrini</w:t>
      </w:r>
      <w:proofErr w:type="spellEnd"/>
      <w:r w:rsidRPr="00E36B67">
        <w:rPr>
          <w:rFonts w:ascii="Book Antiqua" w:hAnsi="Book Antiqua"/>
          <w:b/>
          <w:bCs/>
        </w:rPr>
        <w:t xml:space="preserve"> O</w:t>
      </w:r>
      <w:r w:rsidRPr="00E36B67">
        <w:rPr>
          <w:rFonts w:ascii="Book Antiqua" w:hAnsi="Book Antiqua"/>
        </w:rPr>
        <w:t xml:space="preserve">, </w:t>
      </w:r>
      <w:proofErr w:type="spellStart"/>
      <w:r w:rsidRPr="00E36B67">
        <w:rPr>
          <w:rFonts w:ascii="Book Antiqua" w:hAnsi="Book Antiqua"/>
        </w:rPr>
        <w:t>Ewald</w:t>
      </w:r>
      <w:proofErr w:type="spellEnd"/>
      <w:r w:rsidRPr="00E36B67">
        <w:rPr>
          <w:rFonts w:ascii="Book Antiqua" w:hAnsi="Book Antiqua"/>
        </w:rPr>
        <w:t xml:space="preserve"> J, </w:t>
      </w:r>
      <w:proofErr w:type="spellStart"/>
      <w:r w:rsidRPr="00E36B67">
        <w:rPr>
          <w:rFonts w:ascii="Book Antiqua" w:hAnsi="Book Antiqua"/>
        </w:rPr>
        <w:t>Barbier</w:t>
      </w:r>
      <w:proofErr w:type="spellEnd"/>
      <w:r w:rsidRPr="00E36B67">
        <w:rPr>
          <w:rFonts w:ascii="Book Antiqua" w:hAnsi="Book Antiqua"/>
        </w:rPr>
        <w:t xml:space="preserve"> L, </w:t>
      </w:r>
      <w:proofErr w:type="spellStart"/>
      <w:r w:rsidRPr="00E36B67">
        <w:rPr>
          <w:rFonts w:ascii="Book Antiqua" w:hAnsi="Book Antiqua"/>
        </w:rPr>
        <w:t>Mokart</w:t>
      </w:r>
      <w:proofErr w:type="spellEnd"/>
      <w:r w:rsidRPr="00E36B67">
        <w:rPr>
          <w:rFonts w:ascii="Book Antiqua" w:hAnsi="Book Antiqua"/>
        </w:rPr>
        <w:t xml:space="preserve"> D, </w:t>
      </w:r>
      <w:proofErr w:type="spellStart"/>
      <w:r w:rsidRPr="00E36B67">
        <w:rPr>
          <w:rFonts w:ascii="Book Antiqua" w:hAnsi="Book Antiqua"/>
        </w:rPr>
        <w:t>Blache</w:t>
      </w:r>
      <w:proofErr w:type="spellEnd"/>
      <w:r w:rsidRPr="00E36B67">
        <w:rPr>
          <w:rFonts w:ascii="Book Antiqua" w:hAnsi="Book Antiqua"/>
        </w:rPr>
        <w:t xml:space="preserve"> JL, </w:t>
      </w:r>
      <w:proofErr w:type="spellStart"/>
      <w:r w:rsidRPr="00E36B67">
        <w:rPr>
          <w:rFonts w:ascii="Book Antiqua" w:hAnsi="Book Antiqua"/>
        </w:rPr>
        <w:t>Delpero</w:t>
      </w:r>
      <w:proofErr w:type="spellEnd"/>
      <w:r w:rsidRPr="00E36B67">
        <w:rPr>
          <w:rFonts w:ascii="Book Antiqua" w:hAnsi="Book Antiqua"/>
        </w:rPr>
        <w:t xml:space="preserve"> JR. Should the portal vein be routinely resected during pancreaticoduodenectomy for adenocarcinoma? </w:t>
      </w:r>
      <w:r w:rsidRPr="00E36B67">
        <w:rPr>
          <w:rFonts w:ascii="Book Antiqua" w:hAnsi="Book Antiqua"/>
          <w:i/>
          <w:iCs/>
        </w:rPr>
        <w:t>Ann Surg</w:t>
      </w:r>
      <w:r w:rsidRPr="00E36B67">
        <w:rPr>
          <w:rFonts w:ascii="Book Antiqua" w:hAnsi="Book Antiqua"/>
        </w:rPr>
        <w:t xml:space="preserve"> 2013; </w:t>
      </w:r>
      <w:r w:rsidRPr="00E36B67">
        <w:rPr>
          <w:rFonts w:ascii="Book Antiqua" w:hAnsi="Book Antiqua"/>
          <w:b/>
          <w:bCs/>
        </w:rPr>
        <w:t>257</w:t>
      </w:r>
      <w:r w:rsidRPr="00E36B67">
        <w:rPr>
          <w:rFonts w:ascii="Book Antiqua" w:hAnsi="Book Antiqua"/>
        </w:rPr>
        <w:t>: 726-730 [PMID: 22968078 DOI: 10.1097/SLA.0b013e318269d23c]</w:t>
      </w:r>
    </w:p>
    <w:p w14:paraId="0C90944C"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5 </w:t>
      </w:r>
      <w:proofErr w:type="spellStart"/>
      <w:r w:rsidRPr="00E36B67">
        <w:rPr>
          <w:rFonts w:ascii="Book Antiqua" w:hAnsi="Book Antiqua"/>
          <w:b/>
          <w:bCs/>
        </w:rPr>
        <w:t>Mierke</w:t>
      </w:r>
      <w:proofErr w:type="spellEnd"/>
      <w:r w:rsidRPr="00E36B67">
        <w:rPr>
          <w:rFonts w:ascii="Book Antiqua" w:hAnsi="Book Antiqua"/>
          <w:b/>
          <w:bCs/>
        </w:rPr>
        <w:t xml:space="preserve"> F</w:t>
      </w:r>
      <w:r w:rsidRPr="00E36B67">
        <w:rPr>
          <w:rFonts w:ascii="Book Antiqua" w:hAnsi="Book Antiqua"/>
        </w:rPr>
        <w:t xml:space="preserve">, </w:t>
      </w:r>
      <w:proofErr w:type="spellStart"/>
      <w:r w:rsidRPr="00E36B67">
        <w:rPr>
          <w:rFonts w:ascii="Book Antiqua" w:hAnsi="Book Antiqua"/>
        </w:rPr>
        <w:t>Hempel</w:t>
      </w:r>
      <w:proofErr w:type="spellEnd"/>
      <w:r w:rsidRPr="00E36B67">
        <w:rPr>
          <w:rFonts w:ascii="Book Antiqua" w:hAnsi="Book Antiqua"/>
        </w:rPr>
        <w:t xml:space="preserve"> S, </w:t>
      </w:r>
      <w:proofErr w:type="spellStart"/>
      <w:r w:rsidRPr="00E36B67">
        <w:rPr>
          <w:rFonts w:ascii="Book Antiqua" w:hAnsi="Book Antiqua"/>
        </w:rPr>
        <w:t>Distler</w:t>
      </w:r>
      <w:proofErr w:type="spellEnd"/>
      <w:r w:rsidRPr="00E36B67">
        <w:rPr>
          <w:rFonts w:ascii="Book Antiqua" w:hAnsi="Book Antiqua"/>
        </w:rPr>
        <w:t xml:space="preserve"> M, </w:t>
      </w:r>
      <w:proofErr w:type="spellStart"/>
      <w:r w:rsidRPr="00E36B67">
        <w:rPr>
          <w:rFonts w:ascii="Book Antiqua" w:hAnsi="Book Antiqua"/>
        </w:rPr>
        <w:t>Aust</w:t>
      </w:r>
      <w:proofErr w:type="spellEnd"/>
      <w:r w:rsidRPr="00E36B67">
        <w:rPr>
          <w:rFonts w:ascii="Book Antiqua" w:hAnsi="Book Antiqua"/>
        </w:rPr>
        <w:t xml:space="preserve"> DE, </w:t>
      </w:r>
      <w:proofErr w:type="spellStart"/>
      <w:r w:rsidRPr="00E36B67">
        <w:rPr>
          <w:rFonts w:ascii="Book Antiqua" w:hAnsi="Book Antiqua"/>
        </w:rPr>
        <w:t>Saeger</w:t>
      </w:r>
      <w:proofErr w:type="spellEnd"/>
      <w:r w:rsidRPr="00E36B67">
        <w:rPr>
          <w:rFonts w:ascii="Book Antiqua" w:hAnsi="Book Antiqua"/>
        </w:rPr>
        <w:t xml:space="preserve"> HD, </w:t>
      </w:r>
      <w:proofErr w:type="spellStart"/>
      <w:r w:rsidRPr="00E36B67">
        <w:rPr>
          <w:rFonts w:ascii="Book Antiqua" w:hAnsi="Book Antiqua"/>
        </w:rPr>
        <w:t>Weitz</w:t>
      </w:r>
      <w:proofErr w:type="spellEnd"/>
      <w:r w:rsidRPr="00E36B67">
        <w:rPr>
          <w:rFonts w:ascii="Book Antiqua" w:hAnsi="Book Antiqua"/>
        </w:rPr>
        <w:t xml:space="preserve"> J, </w:t>
      </w:r>
      <w:proofErr w:type="spellStart"/>
      <w:r w:rsidRPr="00E36B67">
        <w:rPr>
          <w:rFonts w:ascii="Book Antiqua" w:hAnsi="Book Antiqua"/>
        </w:rPr>
        <w:t>Welsch</w:t>
      </w:r>
      <w:proofErr w:type="spellEnd"/>
      <w:r w:rsidRPr="00E36B67">
        <w:rPr>
          <w:rFonts w:ascii="Book Antiqua" w:hAnsi="Book Antiqua"/>
        </w:rPr>
        <w:t xml:space="preserve"> T. Impact of Portal Vein Involvement from Pancreatic Cancer on Metastatic Pattern After Surgical Resection. </w:t>
      </w:r>
      <w:r w:rsidRPr="00E36B67">
        <w:rPr>
          <w:rFonts w:ascii="Book Antiqua" w:hAnsi="Book Antiqua"/>
          <w:i/>
          <w:iCs/>
        </w:rPr>
        <w:t>Ann Surg Oncol</w:t>
      </w:r>
      <w:r w:rsidRPr="00E36B67">
        <w:rPr>
          <w:rFonts w:ascii="Book Antiqua" w:hAnsi="Book Antiqua"/>
        </w:rPr>
        <w:t xml:space="preserve"> 2016; </w:t>
      </w:r>
      <w:r w:rsidRPr="00E36B67">
        <w:rPr>
          <w:rFonts w:ascii="Book Antiqua" w:hAnsi="Book Antiqua"/>
          <w:b/>
          <w:bCs/>
        </w:rPr>
        <w:t>23</w:t>
      </w:r>
      <w:r w:rsidRPr="00E36B67">
        <w:rPr>
          <w:rFonts w:ascii="Book Antiqua" w:hAnsi="Book Antiqua"/>
        </w:rPr>
        <w:t>: 730-736 [PMID: 27554501 DOI: 10.1245/s10434-016-5515-6]</w:t>
      </w:r>
    </w:p>
    <w:p w14:paraId="2195D638"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6 </w:t>
      </w:r>
      <w:proofErr w:type="spellStart"/>
      <w:r w:rsidRPr="00E36B67">
        <w:rPr>
          <w:rFonts w:ascii="Book Antiqua" w:hAnsi="Book Antiqua"/>
          <w:b/>
          <w:bCs/>
        </w:rPr>
        <w:t>Ramacciato</w:t>
      </w:r>
      <w:proofErr w:type="spellEnd"/>
      <w:r w:rsidRPr="00E36B67">
        <w:rPr>
          <w:rFonts w:ascii="Book Antiqua" w:hAnsi="Book Antiqua"/>
          <w:b/>
          <w:bCs/>
        </w:rPr>
        <w:t xml:space="preserve"> G</w:t>
      </w:r>
      <w:r w:rsidRPr="00E36B67">
        <w:rPr>
          <w:rFonts w:ascii="Book Antiqua" w:hAnsi="Book Antiqua"/>
        </w:rPr>
        <w:t xml:space="preserve">, </w:t>
      </w:r>
      <w:proofErr w:type="spellStart"/>
      <w:r w:rsidRPr="00E36B67">
        <w:rPr>
          <w:rFonts w:ascii="Book Antiqua" w:hAnsi="Book Antiqua"/>
        </w:rPr>
        <w:t>Nigri</w:t>
      </w:r>
      <w:proofErr w:type="spellEnd"/>
      <w:r w:rsidRPr="00E36B67">
        <w:rPr>
          <w:rFonts w:ascii="Book Antiqua" w:hAnsi="Book Antiqua"/>
        </w:rPr>
        <w:t xml:space="preserve"> G, Petrucciani N, Pinna AD, </w:t>
      </w:r>
      <w:proofErr w:type="spellStart"/>
      <w:r w:rsidRPr="00E36B67">
        <w:rPr>
          <w:rFonts w:ascii="Book Antiqua" w:hAnsi="Book Antiqua"/>
        </w:rPr>
        <w:t>Ravaioli</w:t>
      </w:r>
      <w:proofErr w:type="spellEnd"/>
      <w:r w:rsidRPr="00E36B67">
        <w:rPr>
          <w:rFonts w:ascii="Book Antiqua" w:hAnsi="Book Antiqua"/>
        </w:rPr>
        <w:t xml:space="preserve"> M, </w:t>
      </w:r>
      <w:proofErr w:type="spellStart"/>
      <w:r w:rsidRPr="00E36B67">
        <w:rPr>
          <w:rFonts w:ascii="Book Antiqua" w:hAnsi="Book Antiqua"/>
        </w:rPr>
        <w:t>Jovine</w:t>
      </w:r>
      <w:proofErr w:type="spellEnd"/>
      <w:r w:rsidRPr="00E36B67">
        <w:rPr>
          <w:rFonts w:ascii="Book Antiqua" w:hAnsi="Book Antiqua"/>
        </w:rPr>
        <w:t xml:space="preserve"> E, </w:t>
      </w:r>
      <w:proofErr w:type="spellStart"/>
      <w:r w:rsidRPr="00E36B67">
        <w:rPr>
          <w:rFonts w:ascii="Book Antiqua" w:hAnsi="Book Antiqua"/>
        </w:rPr>
        <w:t>Minni</w:t>
      </w:r>
      <w:proofErr w:type="spellEnd"/>
      <w:r w:rsidRPr="00E36B67">
        <w:rPr>
          <w:rFonts w:ascii="Book Antiqua" w:hAnsi="Book Antiqua"/>
        </w:rPr>
        <w:t xml:space="preserve"> F, </w:t>
      </w:r>
      <w:proofErr w:type="spellStart"/>
      <w:r w:rsidRPr="00E36B67">
        <w:rPr>
          <w:rFonts w:ascii="Book Antiqua" w:hAnsi="Book Antiqua"/>
        </w:rPr>
        <w:t>Grazi</w:t>
      </w:r>
      <w:proofErr w:type="spellEnd"/>
      <w:r w:rsidRPr="00E36B67">
        <w:rPr>
          <w:rFonts w:ascii="Book Antiqua" w:hAnsi="Book Antiqua"/>
        </w:rPr>
        <w:t xml:space="preserve"> GL, </w:t>
      </w:r>
      <w:proofErr w:type="spellStart"/>
      <w:r w:rsidRPr="00E36B67">
        <w:rPr>
          <w:rFonts w:ascii="Book Antiqua" w:hAnsi="Book Antiqua"/>
        </w:rPr>
        <w:t>Chirletti</w:t>
      </w:r>
      <w:proofErr w:type="spellEnd"/>
      <w:r w:rsidRPr="00E36B67">
        <w:rPr>
          <w:rFonts w:ascii="Book Antiqua" w:hAnsi="Book Antiqua"/>
        </w:rPr>
        <w:t xml:space="preserve"> P, </w:t>
      </w:r>
      <w:proofErr w:type="spellStart"/>
      <w:r w:rsidRPr="00E36B67">
        <w:rPr>
          <w:rFonts w:ascii="Book Antiqua" w:hAnsi="Book Antiqua"/>
        </w:rPr>
        <w:t>Tisone</w:t>
      </w:r>
      <w:proofErr w:type="spellEnd"/>
      <w:r w:rsidRPr="00E36B67">
        <w:rPr>
          <w:rFonts w:ascii="Book Antiqua" w:hAnsi="Book Antiqua"/>
        </w:rPr>
        <w:t xml:space="preserve"> G, Napoli N, </w:t>
      </w:r>
      <w:proofErr w:type="spellStart"/>
      <w:r w:rsidRPr="00E36B67">
        <w:rPr>
          <w:rFonts w:ascii="Book Antiqua" w:hAnsi="Book Antiqua"/>
        </w:rPr>
        <w:t>Boggi</w:t>
      </w:r>
      <w:proofErr w:type="spellEnd"/>
      <w:r w:rsidRPr="00E36B67">
        <w:rPr>
          <w:rFonts w:ascii="Book Antiqua" w:hAnsi="Book Antiqua"/>
        </w:rPr>
        <w:t xml:space="preserve"> U. Pancreatectomy with Mesenteric and Portal Vein Resection for Borderline </w:t>
      </w:r>
      <w:proofErr w:type="spellStart"/>
      <w:r w:rsidRPr="00E36B67">
        <w:rPr>
          <w:rFonts w:ascii="Book Antiqua" w:hAnsi="Book Antiqua"/>
        </w:rPr>
        <w:t>Resectable</w:t>
      </w:r>
      <w:proofErr w:type="spellEnd"/>
      <w:r w:rsidRPr="00E36B67">
        <w:rPr>
          <w:rFonts w:ascii="Book Antiqua" w:hAnsi="Book Antiqua"/>
        </w:rPr>
        <w:t xml:space="preserve"> Pancreatic Cancer: Multicenter Study of 406 Patients. </w:t>
      </w:r>
      <w:r w:rsidRPr="00E36B67">
        <w:rPr>
          <w:rFonts w:ascii="Book Antiqua" w:hAnsi="Book Antiqua"/>
          <w:i/>
          <w:iCs/>
        </w:rPr>
        <w:t>Ann Surg Oncol</w:t>
      </w:r>
      <w:r w:rsidRPr="00E36B67">
        <w:rPr>
          <w:rFonts w:ascii="Book Antiqua" w:hAnsi="Book Antiqua"/>
        </w:rPr>
        <w:t xml:space="preserve"> 2016; </w:t>
      </w:r>
      <w:r w:rsidRPr="00E36B67">
        <w:rPr>
          <w:rFonts w:ascii="Book Antiqua" w:hAnsi="Book Antiqua"/>
          <w:b/>
          <w:bCs/>
        </w:rPr>
        <w:t>23</w:t>
      </w:r>
      <w:r w:rsidRPr="00E36B67">
        <w:rPr>
          <w:rFonts w:ascii="Book Antiqua" w:hAnsi="Book Antiqua"/>
        </w:rPr>
        <w:t>: 2028-2037 [PMID: 26893222 DOI: 10.1245/s10434-016-5123-5]</w:t>
      </w:r>
    </w:p>
    <w:p w14:paraId="0C47D513"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7 </w:t>
      </w:r>
      <w:r w:rsidRPr="00E36B67">
        <w:rPr>
          <w:rFonts w:ascii="Book Antiqua" w:hAnsi="Book Antiqua"/>
          <w:b/>
          <w:bCs/>
        </w:rPr>
        <w:t>Willett CG</w:t>
      </w:r>
      <w:r w:rsidRPr="00E36B67">
        <w:rPr>
          <w:rFonts w:ascii="Book Antiqua" w:hAnsi="Book Antiqua"/>
        </w:rPr>
        <w:t xml:space="preserve">, </w:t>
      </w:r>
      <w:proofErr w:type="spellStart"/>
      <w:r w:rsidRPr="00E36B67">
        <w:rPr>
          <w:rFonts w:ascii="Book Antiqua" w:hAnsi="Book Antiqua"/>
        </w:rPr>
        <w:t>Lewandrowski</w:t>
      </w:r>
      <w:proofErr w:type="spellEnd"/>
      <w:r w:rsidRPr="00E36B67">
        <w:rPr>
          <w:rFonts w:ascii="Book Antiqua" w:hAnsi="Book Antiqua"/>
        </w:rPr>
        <w:t xml:space="preserve"> K, </w:t>
      </w:r>
      <w:proofErr w:type="spellStart"/>
      <w:r w:rsidRPr="00E36B67">
        <w:rPr>
          <w:rFonts w:ascii="Book Antiqua" w:hAnsi="Book Antiqua"/>
        </w:rPr>
        <w:t>Warshaw</w:t>
      </w:r>
      <w:proofErr w:type="spellEnd"/>
      <w:r w:rsidRPr="00E36B67">
        <w:rPr>
          <w:rFonts w:ascii="Book Antiqua" w:hAnsi="Book Antiqua"/>
        </w:rPr>
        <w:t xml:space="preserve"> AL, </w:t>
      </w:r>
      <w:proofErr w:type="spellStart"/>
      <w:r w:rsidRPr="00E36B67">
        <w:rPr>
          <w:rFonts w:ascii="Book Antiqua" w:hAnsi="Book Antiqua"/>
        </w:rPr>
        <w:t>Efird</w:t>
      </w:r>
      <w:proofErr w:type="spellEnd"/>
      <w:r w:rsidRPr="00E36B67">
        <w:rPr>
          <w:rFonts w:ascii="Book Antiqua" w:hAnsi="Book Antiqua"/>
        </w:rPr>
        <w:t xml:space="preserve"> J, Compton CC. Resection margins in carcinoma of the head of the pancreas. Implications for radiation therapy. </w:t>
      </w:r>
      <w:r w:rsidRPr="00E36B67">
        <w:rPr>
          <w:rFonts w:ascii="Book Antiqua" w:hAnsi="Book Antiqua"/>
          <w:i/>
          <w:iCs/>
        </w:rPr>
        <w:t>Ann Surg</w:t>
      </w:r>
      <w:r w:rsidRPr="00E36B67">
        <w:rPr>
          <w:rFonts w:ascii="Book Antiqua" w:hAnsi="Book Antiqua"/>
        </w:rPr>
        <w:t xml:space="preserve"> 1993; </w:t>
      </w:r>
      <w:r w:rsidRPr="00E36B67">
        <w:rPr>
          <w:rFonts w:ascii="Book Antiqua" w:hAnsi="Book Antiqua"/>
          <w:b/>
          <w:bCs/>
        </w:rPr>
        <w:t>217</w:t>
      </w:r>
      <w:r w:rsidRPr="00E36B67">
        <w:rPr>
          <w:rFonts w:ascii="Book Antiqua" w:hAnsi="Book Antiqua"/>
        </w:rPr>
        <w:t>: 144-148 [PMID: 8094952 DOI: 10.1097/00000658-199302000-00008]</w:t>
      </w:r>
    </w:p>
    <w:p w14:paraId="3AC5EC41"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8 </w:t>
      </w:r>
      <w:r w:rsidRPr="00E36B67">
        <w:rPr>
          <w:rFonts w:ascii="Book Antiqua" w:hAnsi="Book Antiqua"/>
          <w:b/>
          <w:bCs/>
        </w:rPr>
        <w:t>Jamieson NB</w:t>
      </w:r>
      <w:r w:rsidRPr="00E36B67">
        <w:rPr>
          <w:rFonts w:ascii="Book Antiqua" w:hAnsi="Book Antiqua"/>
        </w:rPr>
        <w:t xml:space="preserve">, </w:t>
      </w:r>
      <w:proofErr w:type="spellStart"/>
      <w:r w:rsidRPr="00E36B67">
        <w:rPr>
          <w:rFonts w:ascii="Book Antiqua" w:hAnsi="Book Antiqua"/>
        </w:rPr>
        <w:t>Foulis</w:t>
      </w:r>
      <w:proofErr w:type="spellEnd"/>
      <w:r w:rsidRPr="00E36B67">
        <w:rPr>
          <w:rFonts w:ascii="Book Antiqua" w:hAnsi="Book Antiqua"/>
        </w:rPr>
        <w:t xml:space="preserve"> AK, </w:t>
      </w:r>
      <w:proofErr w:type="spellStart"/>
      <w:r w:rsidRPr="00E36B67">
        <w:rPr>
          <w:rFonts w:ascii="Book Antiqua" w:hAnsi="Book Antiqua"/>
        </w:rPr>
        <w:t>Oien</w:t>
      </w:r>
      <w:proofErr w:type="spellEnd"/>
      <w:r w:rsidRPr="00E36B67">
        <w:rPr>
          <w:rFonts w:ascii="Book Antiqua" w:hAnsi="Book Antiqua"/>
        </w:rPr>
        <w:t xml:space="preserve"> KA, Dickson EJ, Imrie CW, Carter R, McKay CJ. Peripancreatic fat invasion is an independent predictor of poor outcome following pancreaticoduodenectomy for pancreatic ductal </w:t>
      </w:r>
      <w:r w:rsidRPr="00E36B67">
        <w:rPr>
          <w:rFonts w:ascii="Book Antiqua" w:hAnsi="Book Antiqua"/>
        </w:rPr>
        <w:lastRenderedPageBreak/>
        <w:t xml:space="preserve">adenocarcinoma. </w:t>
      </w:r>
      <w:r w:rsidRPr="00E36B67">
        <w:rPr>
          <w:rFonts w:ascii="Book Antiqua" w:hAnsi="Book Antiqua"/>
          <w:i/>
          <w:iCs/>
        </w:rPr>
        <w:t xml:space="preserve">J </w:t>
      </w:r>
      <w:proofErr w:type="spellStart"/>
      <w:r w:rsidRPr="00E36B67">
        <w:rPr>
          <w:rFonts w:ascii="Book Antiqua" w:hAnsi="Book Antiqua"/>
          <w:i/>
          <w:iCs/>
        </w:rPr>
        <w:t>Gastrointest</w:t>
      </w:r>
      <w:proofErr w:type="spellEnd"/>
      <w:r w:rsidRPr="00E36B67">
        <w:rPr>
          <w:rFonts w:ascii="Book Antiqua" w:hAnsi="Book Antiqua"/>
          <w:i/>
          <w:iCs/>
        </w:rPr>
        <w:t xml:space="preserve"> </w:t>
      </w:r>
      <w:proofErr w:type="spellStart"/>
      <w:r w:rsidRPr="00E36B67">
        <w:rPr>
          <w:rFonts w:ascii="Book Antiqua" w:hAnsi="Book Antiqua"/>
          <w:i/>
          <w:iCs/>
        </w:rPr>
        <w:t>Surg</w:t>
      </w:r>
      <w:proofErr w:type="spellEnd"/>
      <w:r w:rsidRPr="00E36B67">
        <w:rPr>
          <w:rFonts w:ascii="Book Antiqua" w:hAnsi="Book Antiqua"/>
        </w:rPr>
        <w:t xml:space="preserve"> 2011; </w:t>
      </w:r>
      <w:r w:rsidRPr="00E36B67">
        <w:rPr>
          <w:rFonts w:ascii="Book Antiqua" w:hAnsi="Book Antiqua"/>
          <w:b/>
          <w:bCs/>
        </w:rPr>
        <w:t>15</w:t>
      </w:r>
      <w:r w:rsidRPr="00E36B67">
        <w:rPr>
          <w:rFonts w:ascii="Book Antiqua" w:hAnsi="Book Antiqua"/>
        </w:rPr>
        <w:t>: 512-524 [PMID: 21116727 DOI: 10.1007/s11605-010-1395-4]</w:t>
      </w:r>
    </w:p>
    <w:p w14:paraId="560555D9"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9 </w:t>
      </w:r>
      <w:proofErr w:type="spellStart"/>
      <w:r w:rsidRPr="00E36B67">
        <w:rPr>
          <w:rFonts w:ascii="Book Antiqua" w:hAnsi="Book Antiqua"/>
          <w:b/>
          <w:bCs/>
        </w:rPr>
        <w:t>Saka</w:t>
      </w:r>
      <w:proofErr w:type="spellEnd"/>
      <w:r w:rsidRPr="00E36B67">
        <w:rPr>
          <w:rFonts w:ascii="Book Antiqua" w:hAnsi="Book Antiqua"/>
          <w:b/>
          <w:bCs/>
        </w:rPr>
        <w:t xml:space="preserve"> B</w:t>
      </w:r>
      <w:r w:rsidRPr="00E36B67">
        <w:rPr>
          <w:rFonts w:ascii="Book Antiqua" w:hAnsi="Book Antiqua"/>
        </w:rPr>
        <w:t xml:space="preserve">, </w:t>
      </w:r>
      <w:proofErr w:type="spellStart"/>
      <w:r w:rsidRPr="00E36B67">
        <w:rPr>
          <w:rFonts w:ascii="Book Antiqua" w:hAnsi="Book Antiqua"/>
        </w:rPr>
        <w:t>Balci</w:t>
      </w:r>
      <w:proofErr w:type="spellEnd"/>
      <w:r w:rsidRPr="00E36B67">
        <w:rPr>
          <w:rFonts w:ascii="Book Antiqua" w:hAnsi="Book Antiqua"/>
        </w:rPr>
        <w:t xml:space="preserve"> S, </w:t>
      </w:r>
      <w:proofErr w:type="spellStart"/>
      <w:r w:rsidRPr="00E36B67">
        <w:rPr>
          <w:rFonts w:ascii="Book Antiqua" w:hAnsi="Book Antiqua"/>
        </w:rPr>
        <w:t>Basturk</w:t>
      </w:r>
      <w:proofErr w:type="spellEnd"/>
      <w:r w:rsidRPr="00E36B67">
        <w:rPr>
          <w:rFonts w:ascii="Book Antiqua" w:hAnsi="Book Antiqua"/>
        </w:rPr>
        <w:t xml:space="preserve"> O, </w:t>
      </w:r>
      <w:proofErr w:type="spellStart"/>
      <w:r w:rsidRPr="00E36B67">
        <w:rPr>
          <w:rFonts w:ascii="Book Antiqua" w:hAnsi="Book Antiqua"/>
        </w:rPr>
        <w:t>Bagci</w:t>
      </w:r>
      <w:proofErr w:type="spellEnd"/>
      <w:r w:rsidRPr="00E36B67">
        <w:rPr>
          <w:rFonts w:ascii="Book Antiqua" w:hAnsi="Book Antiqua"/>
        </w:rPr>
        <w:t xml:space="preserve"> P, </w:t>
      </w:r>
      <w:proofErr w:type="spellStart"/>
      <w:r w:rsidRPr="00E36B67">
        <w:rPr>
          <w:rFonts w:ascii="Book Antiqua" w:hAnsi="Book Antiqua"/>
        </w:rPr>
        <w:t>Postlewait</w:t>
      </w:r>
      <w:proofErr w:type="spellEnd"/>
      <w:r w:rsidRPr="00E36B67">
        <w:rPr>
          <w:rFonts w:ascii="Book Antiqua" w:hAnsi="Book Antiqua"/>
        </w:rPr>
        <w:t xml:space="preserve"> LM, </w:t>
      </w:r>
      <w:proofErr w:type="spellStart"/>
      <w:r w:rsidRPr="00E36B67">
        <w:rPr>
          <w:rFonts w:ascii="Book Antiqua" w:hAnsi="Book Antiqua"/>
        </w:rPr>
        <w:t>Maithel</w:t>
      </w:r>
      <w:proofErr w:type="spellEnd"/>
      <w:r w:rsidRPr="00E36B67">
        <w:rPr>
          <w:rFonts w:ascii="Book Antiqua" w:hAnsi="Book Antiqua"/>
        </w:rPr>
        <w:t xml:space="preserve"> S, Knight J, El-</w:t>
      </w:r>
      <w:proofErr w:type="spellStart"/>
      <w:r w:rsidRPr="00E36B67">
        <w:rPr>
          <w:rFonts w:ascii="Book Antiqua" w:hAnsi="Book Antiqua"/>
        </w:rPr>
        <w:t>Rayes</w:t>
      </w:r>
      <w:proofErr w:type="spellEnd"/>
      <w:r w:rsidRPr="00E36B67">
        <w:rPr>
          <w:rFonts w:ascii="Book Antiqua" w:hAnsi="Book Antiqua"/>
        </w:rPr>
        <w:t xml:space="preserve"> B, </w:t>
      </w:r>
      <w:proofErr w:type="spellStart"/>
      <w:r w:rsidRPr="00E36B67">
        <w:rPr>
          <w:rFonts w:ascii="Book Antiqua" w:hAnsi="Book Antiqua"/>
        </w:rPr>
        <w:t>Kooby</w:t>
      </w:r>
      <w:proofErr w:type="spellEnd"/>
      <w:r w:rsidRPr="00E36B67">
        <w:rPr>
          <w:rFonts w:ascii="Book Antiqua" w:hAnsi="Book Antiqua"/>
        </w:rPr>
        <w:t xml:space="preserve"> D, Sarmiento J, </w:t>
      </w:r>
      <w:proofErr w:type="spellStart"/>
      <w:r w:rsidRPr="00E36B67">
        <w:rPr>
          <w:rFonts w:ascii="Book Antiqua" w:hAnsi="Book Antiqua"/>
        </w:rPr>
        <w:t>Muraki</w:t>
      </w:r>
      <w:proofErr w:type="spellEnd"/>
      <w:r w:rsidRPr="00E36B67">
        <w:rPr>
          <w:rFonts w:ascii="Book Antiqua" w:hAnsi="Book Antiqua"/>
        </w:rPr>
        <w:t xml:space="preserve"> T, </w:t>
      </w:r>
      <w:proofErr w:type="spellStart"/>
      <w:r w:rsidRPr="00E36B67">
        <w:rPr>
          <w:rFonts w:ascii="Book Antiqua" w:hAnsi="Book Antiqua"/>
        </w:rPr>
        <w:t>Oliva</w:t>
      </w:r>
      <w:proofErr w:type="spellEnd"/>
      <w:r w:rsidRPr="00E36B67">
        <w:rPr>
          <w:rFonts w:ascii="Book Antiqua" w:hAnsi="Book Antiqua"/>
        </w:rPr>
        <w:t xml:space="preserve"> I, </w:t>
      </w:r>
      <w:proofErr w:type="spellStart"/>
      <w:r w:rsidRPr="00E36B67">
        <w:rPr>
          <w:rFonts w:ascii="Book Antiqua" w:hAnsi="Book Antiqua"/>
        </w:rPr>
        <w:t>Bandyopadhyay</w:t>
      </w:r>
      <w:proofErr w:type="spellEnd"/>
      <w:r w:rsidRPr="00E36B67">
        <w:rPr>
          <w:rFonts w:ascii="Book Antiqua" w:hAnsi="Book Antiqua"/>
        </w:rPr>
        <w:t xml:space="preserve"> S, </w:t>
      </w:r>
      <w:proofErr w:type="spellStart"/>
      <w:r w:rsidRPr="00E36B67">
        <w:rPr>
          <w:rFonts w:ascii="Book Antiqua" w:hAnsi="Book Antiqua"/>
        </w:rPr>
        <w:t>Akkas</w:t>
      </w:r>
      <w:proofErr w:type="spellEnd"/>
      <w:r w:rsidRPr="00E36B67">
        <w:rPr>
          <w:rFonts w:ascii="Book Antiqua" w:hAnsi="Book Antiqua"/>
        </w:rPr>
        <w:t xml:space="preserve"> G, Goodman M, Reid MD, </w:t>
      </w:r>
      <w:proofErr w:type="spellStart"/>
      <w:r w:rsidRPr="00E36B67">
        <w:rPr>
          <w:rFonts w:ascii="Book Antiqua" w:hAnsi="Book Antiqua"/>
        </w:rPr>
        <w:t>Krasinskas</w:t>
      </w:r>
      <w:proofErr w:type="spellEnd"/>
      <w:r w:rsidRPr="00E36B67">
        <w:rPr>
          <w:rFonts w:ascii="Book Antiqua" w:hAnsi="Book Antiqua"/>
        </w:rPr>
        <w:t xml:space="preserve"> A, Everett R, </w:t>
      </w:r>
      <w:proofErr w:type="spellStart"/>
      <w:r w:rsidRPr="00E36B67">
        <w:rPr>
          <w:rFonts w:ascii="Book Antiqua" w:hAnsi="Book Antiqua"/>
        </w:rPr>
        <w:t>Adsay</w:t>
      </w:r>
      <w:proofErr w:type="spellEnd"/>
      <w:r w:rsidRPr="00E36B67">
        <w:rPr>
          <w:rFonts w:ascii="Book Antiqua" w:hAnsi="Book Antiqua"/>
        </w:rPr>
        <w:t xml:space="preserve"> V. Pancreatic Ductal Adenocarcinoma is Spread to the Peripancreatic Soft Tissue in the Majority of Resected Cases, Rendering the AJCC T-Stage Protocol (7th Edition) Inapplicable and Insignificant: A Size-Based Staging System (pT1: ≤2, pT2: &gt;2-≤4, pT3: &gt;4 cm) is More Valid and Clinically Relevant. </w:t>
      </w:r>
      <w:r w:rsidRPr="00E36B67">
        <w:rPr>
          <w:rFonts w:ascii="Book Antiqua" w:hAnsi="Book Antiqua"/>
          <w:i/>
          <w:iCs/>
        </w:rPr>
        <w:t>Ann Surg Oncol</w:t>
      </w:r>
      <w:r w:rsidRPr="00E36B67">
        <w:rPr>
          <w:rFonts w:ascii="Book Antiqua" w:hAnsi="Book Antiqua"/>
        </w:rPr>
        <w:t xml:space="preserve"> 2016; </w:t>
      </w:r>
      <w:r w:rsidRPr="00E36B67">
        <w:rPr>
          <w:rFonts w:ascii="Book Antiqua" w:hAnsi="Book Antiqua"/>
          <w:b/>
          <w:bCs/>
        </w:rPr>
        <w:t>23</w:t>
      </w:r>
      <w:r w:rsidRPr="00E36B67">
        <w:rPr>
          <w:rFonts w:ascii="Book Antiqua" w:hAnsi="Book Antiqua"/>
        </w:rPr>
        <w:t>: 2010-2018 [PMID: 26832882 DOI: 10.1245/s10434-016-5093-7]</w:t>
      </w:r>
    </w:p>
    <w:p w14:paraId="25BB56AD"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10 </w:t>
      </w:r>
      <w:r w:rsidRPr="00E36B67">
        <w:rPr>
          <w:rFonts w:ascii="Book Antiqua" w:hAnsi="Book Antiqua"/>
          <w:b/>
          <w:bCs/>
        </w:rPr>
        <w:t>Allen PJ</w:t>
      </w:r>
      <w:r w:rsidRPr="00E36B67">
        <w:rPr>
          <w:rFonts w:ascii="Book Antiqua" w:hAnsi="Book Antiqua"/>
        </w:rPr>
        <w:t xml:space="preserve">, Kuk D, Castillo CF, </w:t>
      </w:r>
      <w:proofErr w:type="spellStart"/>
      <w:r w:rsidRPr="00E36B67">
        <w:rPr>
          <w:rFonts w:ascii="Book Antiqua" w:hAnsi="Book Antiqua"/>
        </w:rPr>
        <w:t>Basturk</w:t>
      </w:r>
      <w:proofErr w:type="spellEnd"/>
      <w:r w:rsidRPr="00E36B67">
        <w:rPr>
          <w:rFonts w:ascii="Book Antiqua" w:hAnsi="Book Antiqua"/>
        </w:rPr>
        <w:t xml:space="preserve"> O, Wolfgang CL, Cameron JL, </w:t>
      </w:r>
      <w:proofErr w:type="spellStart"/>
      <w:r w:rsidRPr="00E36B67">
        <w:rPr>
          <w:rFonts w:ascii="Book Antiqua" w:hAnsi="Book Antiqua"/>
        </w:rPr>
        <w:t>Lillemoe</w:t>
      </w:r>
      <w:proofErr w:type="spellEnd"/>
      <w:r w:rsidRPr="00E36B67">
        <w:rPr>
          <w:rFonts w:ascii="Book Antiqua" w:hAnsi="Book Antiqua"/>
        </w:rPr>
        <w:t xml:space="preserve"> KD, </w:t>
      </w:r>
      <w:proofErr w:type="spellStart"/>
      <w:r w:rsidRPr="00E36B67">
        <w:rPr>
          <w:rFonts w:ascii="Book Antiqua" w:hAnsi="Book Antiqua"/>
        </w:rPr>
        <w:t>Ferrone</w:t>
      </w:r>
      <w:proofErr w:type="spellEnd"/>
      <w:r w:rsidRPr="00E36B67">
        <w:rPr>
          <w:rFonts w:ascii="Book Antiqua" w:hAnsi="Book Antiqua"/>
        </w:rPr>
        <w:t xml:space="preserve"> CR, Morales-</w:t>
      </w:r>
      <w:proofErr w:type="spellStart"/>
      <w:r w:rsidRPr="00E36B67">
        <w:rPr>
          <w:rFonts w:ascii="Book Antiqua" w:hAnsi="Book Antiqua"/>
        </w:rPr>
        <w:t>Oyarvide</w:t>
      </w:r>
      <w:proofErr w:type="spellEnd"/>
      <w:r w:rsidRPr="00E36B67">
        <w:rPr>
          <w:rFonts w:ascii="Book Antiqua" w:hAnsi="Book Antiqua"/>
        </w:rPr>
        <w:t xml:space="preserve"> V, He J, Weiss MJ, </w:t>
      </w:r>
      <w:proofErr w:type="spellStart"/>
      <w:r w:rsidRPr="00E36B67">
        <w:rPr>
          <w:rFonts w:ascii="Book Antiqua" w:hAnsi="Book Antiqua"/>
        </w:rPr>
        <w:t>Hruban</w:t>
      </w:r>
      <w:proofErr w:type="spellEnd"/>
      <w:r w:rsidRPr="00E36B67">
        <w:rPr>
          <w:rFonts w:ascii="Book Antiqua" w:hAnsi="Book Antiqua"/>
        </w:rPr>
        <w:t xml:space="preserve"> RH, </w:t>
      </w:r>
      <w:proofErr w:type="spellStart"/>
      <w:r w:rsidRPr="00E36B67">
        <w:rPr>
          <w:rFonts w:ascii="Book Antiqua" w:hAnsi="Book Antiqua"/>
        </w:rPr>
        <w:t>Gönen</w:t>
      </w:r>
      <w:proofErr w:type="spellEnd"/>
      <w:r w:rsidRPr="00E36B67">
        <w:rPr>
          <w:rFonts w:ascii="Book Antiqua" w:hAnsi="Book Antiqua"/>
        </w:rPr>
        <w:t xml:space="preserve"> M, </w:t>
      </w:r>
      <w:proofErr w:type="spellStart"/>
      <w:r w:rsidRPr="00E36B67">
        <w:rPr>
          <w:rFonts w:ascii="Book Antiqua" w:hAnsi="Book Antiqua"/>
        </w:rPr>
        <w:t>Klimstra</w:t>
      </w:r>
      <w:proofErr w:type="spellEnd"/>
      <w:r w:rsidRPr="00E36B67">
        <w:rPr>
          <w:rFonts w:ascii="Book Antiqua" w:hAnsi="Book Antiqua"/>
        </w:rPr>
        <w:t xml:space="preserve"> DS, Mino-</w:t>
      </w:r>
      <w:proofErr w:type="spellStart"/>
      <w:r w:rsidRPr="00E36B67">
        <w:rPr>
          <w:rFonts w:ascii="Book Antiqua" w:hAnsi="Book Antiqua"/>
        </w:rPr>
        <w:t>Kenudson</w:t>
      </w:r>
      <w:proofErr w:type="spellEnd"/>
      <w:r w:rsidRPr="00E36B67">
        <w:rPr>
          <w:rFonts w:ascii="Book Antiqua" w:hAnsi="Book Antiqua"/>
        </w:rPr>
        <w:t xml:space="preserve"> M. Multi-institutional Validation Study of the American Joint Commission on Cancer (8th Edition) Changes for T and N Staging in Patients With Pancreatic Adenocarcinoma. </w:t>
      </w:r>
      <w:r w:rsidRPr="00E36B67">
        <w:rPr>
          <w:rFonts w:ascii="Book Antiqua" w:hAnsi="Book Antiqua"/>
          <w:i/>
          <w:iCs/>
        </w:rPr>
        <w:t>Ann Surg</w:t>
      </w:r>
      <w:r w:rsidRPr="00E36B67">
        <w:rPr>
          <w:rFonts w:ascii="Book Antiqua" w:hAnsi="Book Antiqua"/>
        </w:rPr>
        <w:t xml:space="preserve"> 2017; </w:t>
      </w:r>
      <w:r w:rsidRPr="00E36B67">
        <w:rPr>
          <w:rFonts w:ascii="Book Antiqua" w:hAnsi="Book Antiqua"/>
          <w:b/>
          <w:bCs/>
        </w:rPr>
        <w:t>265</w:t>
      </w:r>
      <w:r w:rsidRPr="00E36B67">
        <w:rPr>
          <w:rFonts w:ascii="Book Antiqua" w:hAnsi="Book Antiqua"/>
        </w:rPr>
        <w:t>: 185-191 [PMID: 27163957 DOI: 10.1097/SLA.0000000000001763]</w:t>
      </w:r>
    </w:p>
    <w:p w14:paraId="1EF8F375"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11 </w:t>
      </w:r>
      <w:r w:rsidRPr="00E36B67">
        <w:rPr>
          <w:rFonts w:ascii="Book Antiqua" w:hAnsi="Book Antiqua"/>
          <w:b/>
          <w:bCs/>
        </w:rPr>
        <w:t>Wang F</w:t>
      </w:r>
      <w:r w:rsidRPr="00E36B67">
        <w:rPr>
          <w:rFonts w:ascii="Book Antiqua" w:hAnsi="Book Antiqua"/>
        </w:rPr>
        <w:t xml:space="preserve">, Gill AJ, Neale M, </w:t>
      </w:r>
      <w:proofErr w:type="spellStart"/>
      <w:r w:rsidRPr="00E36B67">
        <w:rPr>
          <w:rFonts w:ascii="Book Antiqua" w:hAnsi="Book Antiqua"/>
        </w:rPr>
        <w:t>Puttaswamy</w:t>
      </w:r>
      <w:proofErr w:type="spellEnd"/>
      <w:r w:rsidRPr="00E36B67">
        <w:rPr>
          <w:rFonts w:ascii="Book Antiqua" w:hAnsi="Book Antiqua"/>
        </w:rPr>
        <w:t xml:space="preserve"> V, </w:t>
      </w:r>
      <w:proofErr w:type="spellStart"/>
      <w:r w:rsidRPr="00E36B67">
        <w:rPr>
          <w:rFonts w:ascii="Book Antiqua" w:hAnsi="Book Antiqua"/>
        </w:rPr>
        <w:t>Gananadha</w:t>
      </w:r>
      <w:proofErr w:type="spellEnd"/>
      <w:r w:rsidRPr="00E36B67">
        <w:rPr>
          <w:rFonts w:ascii="Book Antiqua" w:hAnsi="Book Antiqua"/>
        </w:rPr>
        <w:t xml:space="preserve"> S, </w:t>
      </w:r>
      <w:proofErr w:type="spellStart"/>
      <w:r w:rsidRPr="00E36B67">
        <w:rPr>
          <w:rFonts w:ascii="Book Antiqua" w:hAnsi="Book Antiqua"/>
        </w:rPr>
        <w:t>Pavlakis</w:t>
      </w:r>
      <w:proofErr w:type="spellEnd"/>
      <w:r w:rsidRPr="00E36B67">
        <w:rPr>
          <w:rFonts w:ascii="Book Antiqua" w:hAnsi="Book Antiqua"/>
        </w:rPr>
        <w:t xml:space="preserve"> N, Clarke S, Hugh TJ, Samra JS. Adverse tumor biology associated with </w:t>
      </w:r>
      <w:proofErr w:type="spellStart"/>
      <w:r w:rsidRPr="00E36B67">
        <w:rPr>
          <w:rFonts w:ascii="Book Antiqua" w:hAnsi="Book Antiqua"/>
        </w:rPr>
        <w:t>mesenterico</w:t>
      </w:r>
      <w:proofErr w:type="spellEnd"/>
      <w:r w:rsidRPr="00E36B67">
        <w:rPr>
          <w:rFonts w:ascii="Book Antiqua" w:hAnsi="Book Antiqua"/>
        </w:rPr>
        <w:t xml:space="preserve">-portal vein resection influences survival in patients with pancreatic ductal adenocarcinoma. </w:t>
      </w:r>
      <w:r w:rsidRPr="00E36B67">
        <w:rPr>
          <w:rFonts w:ascii="Book Antiqua" w:hAnsi="Book Antiqua"/>
          <w:i/>
          <w:iCs/>
        </w:rPr>
        <w:t>Ann Surg Oncol</w:t>
      </w:r>
      <w:r w:rsidRPr="00E36B67">
        <w:rPr>
          <w:rFonts w:ascii="Book Antiqua" w:hAnsi="Book Antiqua"/>
        </w:rPr>
        <w:t xml:space="preserve"> 2014; </w:t>
      </w:r>
      <w:r w:rsidRPr="00E36B67">
        <w:rPr>
          <w:rFonts w:ascii="Book Antiqua" w:hAnsi="Book Antiqua"/>
          <w:b/>
          <w:bCs/>
        </w:rPr>
        <w:t>21</w:t>
      </w:r>
      <w:r w:rsidRPr="00E36B67">
        <w:rPr>
          <w:rFonts w:ascii="Book Antiqua" w:hAnsi="Book Antiqua"/>
        </w:rPr>
        <w:t>: 1937-1947 [PMID: 24558067 DOI: 10.1245/s10434-014-3554-4]</w:t>
      </w:r>
    </w:p>
    <w:p w14:paraId="4FA0835B"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12 </w:t>
      </w:r>
      <w:proofErr w:type="spellStart"/>
      <w:r w:rsidRPr="00E36B67">
        <w:rPr>
          <w:rFonts w:ascii="Book Antiqua" w:hAnsi="Book Antiqua"/>
          <w:b/>
          <w:bCs/>
        </w:rPr>
        <w:t>Rehders</w:t>
      </w:r>
      <w:proofErr w:type="spellEnd"/>
      <w:r w:rsidRPr="00E36B67">
        <w:rPr>
          <w:rFonts w:ascii="Book Antiqua" w:hAnsi="Book Antiqua"/>
          <w:b/>
          <w:bCs/>
        </w:rPr>
        <w:t xml:space="preserve"> A</w:t>
      </w:r>
      <w:r w:rsidRPr="00E36B67">
        <w:rPr>
          <w:rFonts w:ascii="Book Antiqua" w:hAnsi="Book Antiqua"/>
        </w:rPr>
        <w:t xml:space="preserve">, </w:t>
      </w:r>
      <w:proofErr w:type="spellStart"/>
      <w:r w:rsidRPr="00E36B67">
        <w:rPr>
          <w:rFonts w:ascii="Book Antiqua" w:hAnsi="Book Antiqua"/>
        </w:rPr>
        <w:t>Stoecklein</w:t>
      </w:r>
      <w:proofErr w:type="spellEnd"/>
      <w:r w:rsidRPr="00E36B67">
        <w:rPr>
          <w:rFonts w:ascii="Book Antiqua" w:hAnsi="Book Antiqua"/>
        </w:rPr>
        <w:t xml:space="preserve"> NH, </w:t>
      </w:r>
      <w:proofErr w:type="spellStart"/>
      <w:r w:rsidRPr="00E36B67">
        <w:rPr>
          <w:rFonts w:ascii="Book Antiqua" w:hAnsi="Book Antiqua"/>
        </w:rPr>
        <w:t>Güray</w:t>
      </w:r>
      <w:proofErr w:type="spellEnd"/>
      <w:r w:rsidRPr="00E36B67">
        <w:rPr>
          <w:rFonts w:ascii="Book Antiqua" w:hAnsi="Book Antiqua"/>
        </w:rPr>
        <w:t xml:space="preserve"> A, </w:t>
      </w:r>
      <w:proofErr w:type="spellStart"/>
      <w:r w:rsidRPr="00E36B67">
        <w:rPr>
          <w:rFonts w:ascii="Book Antiqua" w:hAnsi="Book Antiqua"/>
        </w:rPr>
        <w:t>Riediger</w:t>
      </w:r>
      <w:proofErr w:type="spellEnd"/>
      <w:r w:rsidRPr="00E36B67">
        <w:rPr>
          <w:rFonts w:ascii="Book Antiqua" w:hAnsi="Book Antiqua"/>
        </w:rPr>
        <w:t xml:space="preserve"> R, Alexander A, </w:t>
      </w:r>
      <w:proofErr w:type="spellStart"/>
      <w:r w:rsidRPr="00E36B67">
        <w:rPr>
          <w:rFonts w:ascii="Book Antiqua" w:hAnsi="Book Antiqua"/>
        </w:rPr>
        <w:t>Knoefel</w:t>
      </w:r>
      <w:proofErr w:type="spellEnd"/>
      <w:r w:rsidRPr="00E36B67">
        <w:rPr>
          <w:rFonts w:ascii="Book Antiqua" w:hAnsi="Book Antiqua"/>
        </w:rPr>
        <w:t xml:space="preserve"> WT. Vascular invasion in pancreatic cancer: tumor biology or tumor topography? </w:t>
      </w:r>
      <w:r w:rsidRPr="00E36B67">
        <w:rPr>
          <w:rFonts w:ascii="Book Antiqua" w:hAnsi="Book Antiqua"/>
          <w:i/>
          <w:iCs/>
        </w:rPr>
        <w:t>Surgery</w:t>
      </w:r>
      <w:r w:rsidRPr="00E36B67">
        <w:rPr>
          <w:rFonts w:ascii="Book Antiqua" w:hAnsi="Book Antiqua"/>
        </w:rPr>
        <w:t xml:space="preserve"> 2012; </w:t>
      </w:r>
      <w:r w:rsidRPr="00E36B67">
        <w:rPr>
          <w:rFonts w:ascii="Book Antiqua" w:hAnsi="Book Antiqua"/>
          <w:b/>
          <w:bCs/>
        </w:rPr>
        <w:t>152</w:t>
      </w:r>
      <w:r w:rsidRPr="00E36B67">
        <w:rPr>
          <w:rFonts w:ascii="Book Antiqua" w:hAnsi="Book Antiqua"/>
        </w:rPr>
        <w:t>: S143-S151 [PMID: 22766363 DOI: 10.1016/j.surg.2012.05.012]</w:t>
      </w:r>
    </w:p>
    <w:p w14:paraId="5BDC0835"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13 </w:t>
      </w:r>
      <w:r w:rsidRPr="00E36B67">
        <w:rPr>
          <w:rFonts w:ascii="Book Antiqua" w:hAnsi="Book Antiqua"/>
          <w:b/>
          <w:bCs/>
        </w:rPr>
        <w:t>Al-Haddad M</w:t>
      </w:r>
      <w:r w:rsidRPr="00E36B67">
        <w:rPr>
          <w:rFonts w:ascii="Book Antiqua" w:hAnsi="Book Antiqua"/>
        </w:rPr>
        <w:t xml:space="preserve">, Martin JK, Nguyen J, </w:t>
      </w:r>
      <w:proofErr w:type="spellStart"/>
      <w:r w:rsidRPr="00E36B67">
        <w:rPr>
          <w:rFonts w:ascii="Book Antiqua" w:hAnsi="Book Antiqua"/>
        </w:rPr>
        <w:t>Pungpapong</w:t>
      </w:r>
      <w:proofErr w:type="spellEnd"/>
      <w:r w:rsidRPr="00E36B67">
        <w:rPr>
          <w:rFonts w:ascii="Book Antiqua" w:hAnsi="Book Antiqua"/>
        </w:rPr>
        <w:t xml:space="preserve"> S, </w:t>
      </w:r>
      <w:proofErr w:type="spellStart"/>
      <w:r w:rsidRPr="00E36B67">
        <w:rPr>
          <w:rFonts w:ascii="Book Antiqua" w:hAnsi="Book Antiqua"/>
        </w:rPr>
        <w:t>Raimondo</w:t>
      </w:r>
      <w:proofErr w:type="spellEnd"/>
      <w:r w:rsidRPr="00E36B67">
        <w:rPr>
          <w:rFonts w:ascii="Book Antiqua" w:hAnsi="Book Antiqua"/>
        </w:rPr>
        <w:t xml:space="preserve"> M, Woodward T, Kim G, Noh K, Wallace MB. Vascular resection and reconstruction for pancreatic malignancy: a single center survival study. </w:t>
      </w:r>
      <w:r w:rsidRPr="00E36B67">
        <w:rPr>
          <w:rFonts w:ascii="Book Antiqua" w:hAnsi="Book Antiqua"/>
          <w:i/>
          <w:iCs/>
        </w:rPr>
        <w:t xml:space="preserve">J </w:t>
      </w:r>
      <w:proofErr w:type="spellStart"/>
      <w:r w:rsidRPr="00E36B67">
        <w:rPr>
          <w:rFonts w:ascii="Book Antiqua" w:hAnsi="Book Antiqua"/>
          <w:i/>
          <w:iCs/>
        </w:rPr>
        <w:lastRenderedPageBreak/>
        <w:t>Gastrointest</w:t>
      </w:r>
      <w:proofErr w:type="spellEnd"/>
      <w:r w:rsidRPr="00E36B67">
        <w:rPr>
          <w:rFonts w:ascii="Book Antiqua" w:hAnsi="Book Antiqua"/>
          <w:i/>
          <w:iCs/>
        </w:rPr>
        <w:t xml:space="preserve"> </w:t>
      </w:r>
      <w:proofErr w:type="spellStart"/>
      <w:r w:rsidRPr="00E36B67">
        <w:rPr>
          <w:rFonts w:ascii="Book Antiqua" w:hAnsi="Book Antiqua"/>
          <w:i/>
          <w:iCs/>
        </w:rPr>
        <w:t>Surg</w:t>
      </w:r>
      <w:proofErr w:type="spellEnd"/>
      <w:r w:rsidRPr="00E36B67">
        <w:rPr>
          <w:rFonts w:ascii="Book Antiqua" w:hAnsi="Book Antiqua"/>
        </w:rPr>
        <w:t xml:space="preserve"> 2007; </w:t>
      </w:r>
      <w:r w:rsidRPr="00E36B67">
        <w:rPr>
          <w:rFonts w:ascii="Book Antiqua" w:hAnsi="Book Antiqua"/>
          <w:b/>
          <w:bCs/>
        </w:rPr>
        <w:t>11</w:t>
      </w:r>
      <w:r w:rsidRPr="00E36B67">
        <w:rPr>
          <w:rFonts w:ascii="Book Antiqua" w:hAnsi="Book Antiqua"/>
        </w:rPr>
        <w:t>: 1168-1174 [PMID: 17632763 DOI: 10.1007/s11605-007-0216-x]</w:t>
      </w:r>
    </w:p>
    <w:p w14:paraId="2333C467"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14 </w:t>
      </w:r>
      <w:proofErr w:type="spellStart"/>
      <w:r w:rsidRPr="00E36B67">
        <w:rPr>
          <w:rFonts w:ascii="Book Antiqua" w:hAnsi="Book Antiqua"/>
          <w:b/>
          <w:bCs/>
        </w:rPr>
        <w:t>Okabayashi</w:t>
      </w:r>
      <w:proofErr w:type="spellEnd"/>
      <w:r w:rsidRPr="00E36B67">
        <w:rPr>
          <w:rFonts w:ascii="Book Antiqua" w:hAnsi="Book Antiqua"/>
          <w:b/>
          <w:bCs/>
        </w:rPr>
        <w:t xml:space="preserve"> T</w:t>
      </w:r>
      <w:r w:rsidRPr="00E36B67">
        <w:rPr>
          <w:rFonts w:ascii="Book Antiqua" w:hAnsi="Book Antiqua"/>
        </w:rPr>
        <w:t xml:space="preserve">, </w:t>
      </w:r>
      <w:proofErr w:type="spellStart"/>
      <w:r w:rsidRPr="00E36B67">
        <w:rPr>
          <w:rFonts w:ascii="Book Antiqua" w:hAnsi="Book Antiqua"/>
        </w:rPr>
        <w:t>Shima</w:t>
      </w:r>
      <w:proofErr w:type="spellEnd"/>
      <w:r w:rsidRPr="00E36B67">
        <w:rPr>
          <w:rFonts w:ascii="Book Antiqua" w:hAnsi="Book Antiqua"/>
        </w:rPr>
        <w:t xml:space="preserve"> Y, Iwata J, Morita S, Sumiyoshi T, </w:t>
      </w:r>
      <w:proofErr w:type="spellStart"/>
      <w:r w:rsidRPr="00E36B67">
        <w:rPr>
          <w:rFonts w:ascii="Book Antiqua" w:hAnsi="Book Antiqua"/>
        </w:rPr>
        <w:t>Kozuki</w:t>
      </w:r>
      <w:proofErr w:type="spellEnd"/>
      <w:r w:rsidRPr="00E36B67">
        <w:rPr>
          <w:rFonts w:ascii="Book Antiqua" w:hAnsi="Book Antiqua"/>
        </w:rPr>
        <w:t xml:space="preserve"> A, </w:t>
      </w:r>
      <w:proofErr w:type="spellStart"/>
      <w:r w:rsidRPr="00E36B67">
        <w:rPr>
          <w:rFonts w:ascii="Book Antiqua" w:hAnsi="Book Antiqua"/>
        </w:rPr>
        <w:t>Saisaka</w:t>
      </w:r>
      <w:proofErr w:type="spellEnd"/>
      <w:r w:rsidRPr="00E36B67">
        <w:rPr>
          <w:rFonts w:ascii="Book Antiqua" w:hAnsi="Book Antiqua"/>
        </w:rPr>
        <w:t xml:space="preserve"> Y, </w:t>
      </w:r>
      <w:proofErr w:type="spellStart"/>
      <w:r w:rsidRPr="00E36B67">
        <w:rPr>
          <w:rFonts w:ascii="Book Antiqua" w:hAnsi="Book Antiqua"/>
        </w:rPr>
        <w:t>Tokumaru</w:t>
      </w:r>
      <w:proofErr w:type="spellEnd"/>
      <w:r w:rsidRPr="00E36B67">
        <w:rPr>
          <w:rFonts w:ascii="Book Antiqua" w:hAnsi="Book Antiqua"/>
        </w:rPr>
        <w:t xml:space="preserve"> T, </w:t>
      </w:r>
      <w:proofErr w:type="spellStart"/>
      <w:r w:rsidRPr="00E36B67">
        <w:rPr>
          <w:rFonts w:ascii="Book Antiqua" w:hAnsi="Book Antiqua"/>
        </w:rPr>
        <w:t>Iiyama</w:t>
      </w:r>
      <w:proofErr w:type="spellEnd"/>
      <w:r w:rsidRPr="00E36B67">
        <w:rPr>
          <w:rFonts w:ascii="Book Antiqua" w:hAnsi="Book Antiqua"/>
        </w:rPr>
        <w:t xml:space="preserve"> T, Noda Y, </w:t>
      </w:r>
      <w:proofErr w:type="spellStart"/>
      <w:r w:rsidRPr="00E36B67">
        <w:rPr>
          <w:rFonts w:ascii="Book Antiqua" w:hAnsi="Book Antiqua"/>
        </w:rPr>
        <w:t>Hata</w:t>
      </w:r>
      <w:proofErr w:type="spellEnd"/>
      <w:r w:rsidRPr="00E36B67">
        <w:rPr>
          <w:rFonts w:ascii="Book Antiqua" w:hAnsi="Book Antiqua"/>
        </w:rPr>
        <w:t xml:space="preserve"> Y, Matsumoto M. Reconsideration about the aggressive surgery for </w:t>
      </w:r>
      <w:proofErr w:type="spellStart"/>
      <w:r w:rsidRPr="00E36B67">
        <w:rPr>
          <w:rFonts w:ascii="Book Antiqua" w:hAnsi="Book Antiqua"/>
        </w:rPr>
        <w:t>resectable</w:t>
      </w:r>
      <w:proofErr w:type="spellEnd"/>
      <w:r w:rsidRPr="00E36B67">
        <w:rPr>
          <w:rFonts w:ascii="Book Antiqua" w:hAnsi="Book Antiqua"/>
        </w:rPr>
        <w:t xml:space="preserve"> pancreatic cancer: a focus on real pathological </w:t>
      </w:r>
      <w:proofErr w:type="spellStart"/>
      <w:r w:rsidRPr="00E36B67">
        <w:rPr>
          <w:rFonts w:ascii="Book Antiqua" w:hAnsi="Book Antiqua"/>
        </w:rPr>
        <w:t>portosplenomesenteric</w:t>
      </w:r>
      <w:proofErr w:type="spellEnd"/>
      <w:r w:rsidRPr="00E36B67">
        <w:rPr>
          <w:rFonts w:ascii="Book Antiqua" w:hAnsi="Book Antiqua"/>
        </w:rPr>
        <w:t xml:space="preserve"> venous invasion. </w:t>
      </w:r>
      <w:proofErr w:type="spellStart"/>
      <w:r w:rsidRPr="00E36B67">
        <w:rPr>
          <w:rFonts w:ascii="Book Antiqua" w:hAnsi="Book Antiqua"/>
          <w:i/>
          <w:iCs/>
        </w:rPr>
        <w:t>Langenbecks</w:t>
      </w:r>
      <w:proofErr w:type="spellEnd"/>
      <w:r w:rsidRPr="00E36B67">
        <w:rPr>
          <w:rFonts w:ascii="Book Antiqua" w:hAnsi="Book Antiqua"/>
          <w:i/>
          <w:iCs/>
        </w:rPr>
        <w:t xml:space="preserve"> Arch </w:t>
      </w:r>
      <w:proofErr w:type="spellStart"/>
      <w:r w:rsidRPr="00E36B67">
        <w:rPr>
          <w:rFonts w:ascii="Book Antiqua" w:hAnsi="Book Antiqua"/>
          <w:i/>
          <w:iCs/>
        </w:rPr>
        <w:t>Surg</w:t>
      </w:r>
      <w:proofErr w:type="spellEnd"/>
      <w:r w:rsidRPr="00E36B67">
        <w:rPr>
          <w:rFonts w:ascii="Book Antiqua" w:hAnsi="Book Antiqua"/>
        </w:rPr>
        <w:t xml:space="preserve"> 2015; </w:t>
      </w:r>
      <w:r w:rsidRPr="00E36B67">
        <w:rPr>
          <w:rFonts w:ascii="Book Antiqua" w:hAnsi="Book Antiqua"/>
          <w:b/>
          <w:bCs/>
        </w:rPr>
        <w:t>400</w:t>
      </w:r>
      <w:r w:rsidRPr="00E36B67">
        <w:rPr>
          <w:rFonts w:ascii="Book Antiqua" w:hAnsi="Book Antiqua"/>
        </w:rPr>
        <w:t>: 487-494 [PMID: 25940756 DOI: 10.1007/s00423-015-1305-z]</w:t>
      </w:r>
    </w:p>
    <w:p w14:paraId="14027385"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15 </w:t>
      </w:r>
      <w:proofErr w:type="spellStart"/>
      <w:r w:rsidRPr="00E36B67">
        <w:rPr>
          <w:rFonts w:ascii="Book Antiqua" w:hAnsi="Book Antiqua"/>
          <w:b/>
          <w:bCs/>
        </w:rPr>
        <w:t>Sgroi</w:t>
      </w:r>
      <w:proofErr w:type="spellEnd"/>
      <w:r w:rsidRPr="00E36B67">
        <w:rPr>
          <w:rFonts w:ascii="Book Antiqua" w:hAnsi="Book Antiqua"/>
          <w:b/>
          <w:bCs/>
        </w:rPr>
        <w:t xml:space="preserve"> MD</w:t>
      </w:r>
      <w:r w:rsidRPr="00E36B67">
        <w:rPr>
          <w:rFonts w:ascii="Book Antiqua" w:hAnsi="Book Antiqua"/>
        </w:rPr>
        <w:t xml:space="preserve">, Narayan RR, Lane JS, </w:t>
      </w:r>
      <w:proofErr w:type="spellStart"/>
      <w:r w:rsidRPr="00E36B67">
        <w:rPr>
          <w:rFonts w:ascii="Book Antiqua" w:hAnsi="Book Antiqua"/>
        </w:rPr>
        <w:t>Demirjian</w:t>
      </w:r>
      <w:proofErr w:type="spellEnd"/>
      <w:r w:rsidRPr="00E36B67">
        <w:rPr>
          <w:rFonts w:ascii="Book Antiqua" w:hAnsi="Book Antiqua"/>
        </w:rPr>
        <w:t xml:space="preserve"> A, </w:t>
      </w:r>
      <w:proofErr w:type="spellStart"/>
      <w:r w:rsidRPr="00E36B67">
        <w:rPr>
          <w:rFonts w:ascii="Book Antiqua" w:hAnsi="Book Antiqua"/>
        </w:rPr>
        <w:t>Kabutey</w:t>
      </w:r>
      <w:proofErr w:type="spellEnd"/>
      <w:r w:rsidRPr="00E36B67">
        <w:rPr>
          <w:rFonts w:ascii="Book Antiqua" w:hAnsi="Book Antiqua"/>
        </w:rPr>
        <w:t xml:space="preserve"> NK, </w:t>
      </w:r>
      <w:proofErr w:type="spellStart"/>
      <w:r w:rsidRPr="00E36B67">
        <w:rPr>
          <w:rFonts w:ascii="Book Antiqua" w:hAnsi="Book Antiqua"/>
        </w:rPr>
        <w:t>Fujitani</w:t>
      </w:r>
      <w:proofErr w:type="spellEnd"/>
      <w:r w:rsidRPr="00E36B67">
        <w:rPr>
          <w:rFonts w:ascii="Book Antiqua" w:hAnsi="Book Antiqua"/>
        </w:rPr>
        <w:t xml:space="preserve"> RM, </w:t>
      </w:r>
      <w:proofErr w:type="spellStart"/>
      <w:r w:rsidRPr="00E36B67">
        <w:rPr>
          <w:rFonts w:ascii="Book Antiqua" w:hAnsi="Book Antiqua"/>
        </w:rPr>
        <w:t>Imagawa</w:t>
      </w:r>
      <w:proofErr w:type="spellEnd"/>
      <w:r w:rsidRPr="00E36B67">
        <w:rPr>
          <w:rFonts w:ascii="Book Antiqua" w:hAnsi="Book Antiqua"/>
        </w:rPr>
        <w:t xml:space="preserve"> DK. Vascular reconstruction plays an important role in the treatment of pancreatic adenocarcinoma. </w:t>
      </w:r>
      <w:r w:rsidRPr="00E36B67">
        <w:rPr>
          <w:rFonts w:ascii="Book Antiqua" w:hAnsi="Book Antiqua"/>
          <w:i/>
          <w:iCs/>
        </w:rPr>
        <w:t xml:space="preserve">J </w:t>
      </w:r>
      <w:proofErr w:type="spellStart"/>
      <w:r w:rsidRPr="00E36B67">
        <w:rPr>
          <w:rFonts w:ascii="Book Antiqua" w:hAnsi="Book Antiqua"/>
          <w:i/>
          <w:iCs/>
        </w:rPr>
        <w:t>Vasc</w:t>
      </w:r>
      <w:proofErr w:type="spellEnd"/>
      <w:r w:rsidRPr="00E36B67">
        <w:rPr>
          <w:rFonts w:ascii="Book Antiqua" w:hAnsi="Book Antiqua"/>
          <w:i/>
          <w:iCs/>
        </w:rPr>
        <w:t xml:space="preserve"> </w:t>
      </w:r>
      <w:proofErr w:type="spellStart"/>
      <w:r w:rsidRPr="00E36B67">
        <w:rPr>
          <w:rFonts w:ascii="Book Antiqua" w:hAnsi="Book Antiqua"/>
          <w:i/>
          <w:iCs/>
        </w:rPr>
        <w:t>Surg</w:t>
      </w:r>
      <w:proofErr w:type="spellEnd"/>
      <w:r w:rsidRPr="00E36B67">
        <w:rPr>
          <w:rFonts w:ascii="Book Antiqua" w:hAnsi="Book Antiqua"/>
        </w:rPr>
        <w:t xml:space="preserve"> 2015; </w:t>
      </w:r>
      <w:r w:rsidRPr="00E36B67">
        <w:rPr>
          <w:rFonts w:ascii="Book Antiqua" w:hAnsi="Book Antiqua"/>
          <w:b/>
          <w:bCs/>
        </w:rPr>
        <w:t>61</w:t>
      </w:r>
      <w:r w:rsidRPr="00E36B67">
        <w:rPr>
          <w:rFonts w:ascii="Book Antiqua" w:hAnsi="Book Antiqua"/>
        </w:rPr>
        <w:t>: 475-480 [PMID: 25441672 DOI: 10.1016/j.jvs.2014.09.003]</w:t>
      </w:r>
    </w:p>
    <w:p w14:paraId="3D166F76"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16 </w:t>
      </w:r>
      <w:proofErr w:type="spellStart"/>
      <w:r w:rsidRPr="00E36B67">
        <w:rPr>
          <w:rFonts w:ascii="Book Antiqua" w:hAnsi="Book Antiqua"/>
          <w:b/>
          <w:bCs/>
        </w:rPr>
        <w:t>Strobel</w:t>
      </w:r>
      <w:proofErr w:type="spellEnd"/>
      <w:r w:rsidRPr="00E36B67">
        <w:rPr>
          <w:rFonts w:ascii="Book Antiqua" w:hAnsi="Book Antiqua"/>
          <w:b/>
          <w:bCs/>
        </w:rPr>
        <w:t xml:space="preserve"> O</w:t>
      </w:r>
      <w:r w:rsidRPr="00E36B67">
        <w:rPr>
          <w:rFonts w:ascii="Book Antiqua" w:hAnsi="Book Antiqua"/>
        </w:rPr>
        <w:t xml:space="preserve">, </w:t>
      </w:r>
      <w:proofErr w:type="spellStart"/>
      <w:r w:rsidRPr="00E36B67">
        <w:rPr>
          <w:rFonts w:ascii="Book Antiqua" w:hAnsi="Book Antiqua"/>
        </w:rPr>
        <w:t>Hinz</w:t>
      </w:r>
      <w:proofErr w:type="spellEnd"/>
      <w:r w:rsidRPr="00E36B67">
        <w:rPr>
          <w:rFonts w:ascii="Book Antiqua" w:hAnsi="Book Antiqua"/>
        </w:rPr>
        <w:t xml:space="preserve"> U, </w:t>
      </w:r>
      <w:proofErr w:type="spellStart"/>
      <w:r w:rsidRPr="00E36B67">
        <w:rPr>
          <w:rFonts w:ascii="Book Antiqua" w:hAnsi="Book Antiqua"/>
        </w:rPr>
        <w:t>Gluth</w:t>
      </w:r>
      <w:proofErr w:type="spellEnd"/>
      <w:r w:rsidRPr="00E36B67">
        <w:rPr>
          <w:rFonts w:ascii="Book Antiqua" w:hAnsi="Book Antiqua"/>
        </w:rPr>
        <w:t xml:space="preserve"> A, Hank T, </w:t>
      </w:r>
      <w:proofErr w:type="spellStart"/>
      <w:r w:rsidRPr="00E36B67">
        <w:rPr>
          <w:rFonts w:ascii="Book Antiqua" w:hAnsi="Book Antiqua"/>
        </w:rPr>
        <w:t>Hackert</w:t>
      </w:r>
      <w:proofErr w:type="spellEnd"/>
      <w:r w:rsidRPr="00E36B67">
        <w:rPr>
          <w:rFonts w:ascii="Book Antiqua" w:hAnsi="Book Antiqua"/>
        </w:rPr>
        <w:t xml:space="preserve"> T, Bergmann F, Werner J, </w:t>
      </w:r>
      <w:proofErr w:type="spellStart"/>
      <w:r w:rsidRPr="00E36B67">
        <w:rPr>
          <w:rFonts w:ascii="Book Antiqua" w:hAnsi="Book Antiqua"/>
        </w:rPr>
        <w:t>Büchler</w:t>
      </w:r>
      <w:proofErr w:type="spellEnd"/>
      <w:r w:rsidRPr="00E36B67">
        <w:rPr>
          <w:rFonts w:ascii="Book Antiqua" w:hAnsi="Book Antiqua"/>
        </w:rPr>
        <w:t xml:space="preserve"> MW. Pancreatic adenocarcinoma: number of positive nodes allows to distinguish several N categories. </w:t>
      </w:r>
      <w:r w:rsidRPr="00E36B67">
        <w:rPr>
          <w:rFonts w:ascii="Book Antiqua" w:hAnsi="Book Antiqua"/>
          <w:i/>
          <w:iCs/>
        </w:rPr>
        <w:t>Ann Surg</w:t>
      </w:r>
      <w:r w:rsidRPr="00E36B67">
        <w:rPr>
          <w:rFonts w:ascii="Book Antiqua" w:hAnsi="Book Antiqua"/>
        </w:rPr>
        <w:t xml:space="preserve"> 2015; </w:t>
      </w:r>
      <w:r w:rsidRPr="00E36B67">
        <w:rPr>
          <w:rFonts w:ascii="Book Antiqua" w:hAnsi="Book Antiqua"/>
          <w:b/>
          <w:bCs/>
        </w:rPr>
        <w:t>261</w:t>
      </w:r>
      <w:r w:rsidRPr="00E36B67">
        <w:rPr>
          <w:rFonts w:ascii="Book Antiqua" w:hAnsi="Book Antiqua"/>
        </w:rPr>
        <w:t>: 961-969 [PMID: 24979603 DOI: 10.1097/SLA.0000000000000814]</w:t>
      </w:r>
    </w:p>
    <w:p w14:paraId="20BED9E9" w14:textId="77777777" w:rsidR="00145FB2" w:rsidRPr="00E36B67" w:rsidRDefault="00145FB2" w:rsidP="009975AE">
      <w:pPr>
        <w:pStyle w:val="af"/>
        <w:adjustRightInd w:val="0"/>
        <w:snapToGrid w:val="0"/>
        <w:spacing w:before="0" w:beforeAutospacing="0" w:after="0" w:afterAutospacing="0" w:line="360" w:lineRule="auto"/>
        <w:jc w:val="both"/>
        <w:rPr>
          <w:rFonts w:ascii="Book Antiqua" w:hAnsi="Book Antiqua"/>
        </w:rPr>
      </w:pPr>
      <w:r w:rsidRPr="00E36B67">
        <w:rPr>
          <w:rFonts w:ascii="Book Antiqua" w:hAnsi="Book Antiqua"/>
        </w:rPr>
        <w:t xml:space="preserve">17 </w:t>
      </w:r>
      <w:r w:rsidRPr="00E36B67">
        <w:rPr>
          <w:rFonts w:ascii="Book Antiqua" w:hAnsi="Book Antiqua"/>
          <w:b/>
          <w:bCs/>
        </w:rPr>
        <w:t>Shi S</w:t>
      </w:r>
      <w:r w:rsidRPr="00E36B67">
        <w:rPr>
          <w:rFonts w:ascii="Book Antiqua" w:hAnsi="Book Antiqua"/>
        </w:rPr>
        <w:t xml:space="preserve">, Hua J, Liang C, Meng Q, Liang D, Xu J, Ni Q, Yu X. Proposed Modification of the 8th Edition of the AJCC Staging System for Pancreatic Ductal Adenocarcinoma. </w:t>
      </w:r>
      <w:r w:rsidRPr="00E36B67">
        <w:rPr>
          <w:rFonts w:ascii="Book Antiqua" w:hAnsi="Book Antiqua"/>
          <w:i/>
          <w:iCs/>
        </w:rPr>
        <w:t>Ann Surg</w:t>
      </w:r>
      <w:r w:rsidRPr="00E36B67">
        <w:rPr>
          <w:rFonts w:ascii="Book Antiqua" w:hAnsi="Book Antiqua"/>
        </w:rPr>
        <w:t xml:space="preserve"> 2019; </w:t>
      </w:r>
      <w:r w:rsidRPr="00E36B67">
        <w:rPr>
          <w:rFonts w:ascii="Book Antiqua" w:hAnsi="Book Antiqua"/>
          <w:b/>
          <w:bCs/>
        </w:rPr>
        <w:t>269</w:t>
      </w:r>
      <w:r w:rsidRPr="00E36B67">
        <w:rPr>
          <w:rFonts w:ascii="Book Antiqua" w:hAnsi="Book Antiqua"/>
        </w:rPr>
        <w:t>: 944-950 [PMID: 29334560 DOI: 10.1097/SLA.0000000000002668]</w:t>
      </w:r>
    </w:p>
    <w:p w14:paraId="535349B6" w14:textId="5C12AF1E" w:rsidR="00145FB2" w:rsidRPr="00E36B67" w:rsidRDefault="00145FB2" w:rsidP="009975AE">
      <w:pPr>
        <w:widowControl/>
        <w:adjustRightInd w:val="0"/>
        <w:snapToGrid w:val="0"/>
        <w:spacing w:line="360" w:lineRule="auto"/>
        <w:jc w:val="right"/>
        <w:rPr>
          <w:rFonts w:ascii="Book Antiqua" w:eastAsia="宋体" w:hAnsi="Book Antiqua" w:cs="Times New Roman"/>
          <w:b/>
          <w:bCs/>
          <w:kern w:val="0"/>
          <w:sz w:val="24"/>
          <w:szCs w:val="24"/>
        </w:rPr>
      </w:pPr>
      <w:bookmarkStart w:id="115" w:name="OLE_LINK148"/>
      <w:bookmarkStart w:id="116" w:name="OLE_LINK320"/>
      <w:bookmarkStart w:id="117" w:name="OLE_LINK387"/>
      <w:bookmarkStart w:id="118" w:name="OLE_LINK254"/>
      <w:bookmarkStart w:id="119" w:name="OLE_LINK149"/>
      <w:bookmarkStart w:id="120" w:name="OLE_LINK225"/>
      <w:bookmarkStart w:id="121" w:name="OLE_LINK207"/>
      <w:bookmarkStart w:id="122" w:name="OLE_LINK226"/>
      <w:bookmarkStart w:id="123" w:name="OLE_LINK212"/>
      <w:bookmarkStart w:id="124" w:name="OLE_LINK250"/>
      <w:bookmarkStart w:id="125" w:name="OLE_LINK281"/>
      <w:bookmarkStart w:id="126" w:name="OLE_LINK282"/>
      <w:bookmarkStart w:id="127" w:name="OLE_LINK313"/>
      <w:bookmarkStart w:id="128" w:name="OLE_LINK304"/>
      <w:bookmarkStart w:id="129" w:name="OLE_LINK321"/>
      <w:bookmarkStart w:id="130" w:name="OLE_LINK385"/>
      <w:bookmarkStart w:id="131" w:name="OLE_LINK400"/>
      <w:bookmarkStart w:id="132" w:name="OLE_LINK346"/>
      <w:bookmarkStart w:id="133" w:name="OLE_LINK371"/>
      <w:bookmarkStart w:id="134" w:name="OLE_LINK334"/>
      <w:bookmarkStart w:id="135" w:name="OLE_LINK1830"/>
      <w:bookmarkStart w:id="136" w:name="OLE_LINK457"/>
      <w:bookmarkStart w:id="137" w:name="OLE_LINK288"/>
      <w:bookmarkStart w:id="138" w:name="OLE_LINK384"/>
      <w:bookmarkStart w:id="139" w:name="OLE_LINK379"/>
      <w:bookmarkStart w:id="140" w:name="OLE_LINK303"/>
      <w:bookmarkStart w:id="141" w:name="OLE_LINK450"/>
      <w:bookmarkStart w:id="142" w:name="OLE_LINK489"/>
      <w:bookmarkStart w:id="143" w:name="OLE_LINK535"/>
      <w:bookmarkStart w:id="144" w:name="OLE_LINK648"/>
      <w:bookmarkStart w:id="145" w:name="OLE_LINK686"/>
      <w:bookmarkStart w:id="146" w:name="OLE_LINK471"/>
      <w:bookmarkStart w:id="147" w:name="OLE_LINK462"/>
      <w:bookmarkStart w:id="148" w:name="OLE_LINK519"/>
      <w:bookmarkStart w:id="149" w:name="OLE_LINK575"/>
      <w:bookmarkStart w:id="150" w:name="OLE_LINK491"/>
      <w:bookmarkStart w:id="151" w:name="OLE_LINK532"/>
      <w:bookmarkStart w:id="152" w:name="OLE_LINK572"/>
      <w:bookmarkStart w:id="153" w:name="OLE_LINK574"/>
      <w:bookmarkStart w:id="154" w:name="OLE_LINK480"/>
      <w:bookmarkStart w:id="155" w:name="OLE_LINK567"/>
      <w:bookmarkStart w:id="156" w:name="OLE_LINK2700"/>
      <w:bookmarkStart w:id="157" w:name="OLE_LINK581"/>
      <w:bookmarkStart w:id="158" w:name="OLE_LINK639"/>
      <w:bookmarkStart w:id="159" w:name="OLE_LINK688"/>
      <w:bookmarkStart w:id="160" w:name="OLE_LINK722"/>
      <w:bookmarkStart w:id="161" w:name="OLE_LINK542"/>
      <w:bookmarkStart w:id="162" w:name="OLE_LINK589"/>
      <w:bookmarkStart w:id="163" w:name="OLE_LINK582"/>
      <w:bookmarkStart w:id="164" w:name="OLE_LINK640"/>
      <w:bookmarkStart w:id="165" w:name="OLE_LINK714"/>
      <w:bookmarkStart w:id="166" w:name="OLE_LINK593"/>
      <w:bookmarkStart w:id="167" w:name="OLE_LINK716"/>
      <w:bookmarkStart w:id="168" w:name="OLE_LINK770"/>
      <w:bookmarkStart w:id="169" w:name="OLE_LINK801"/>
      <w:bookmarkStart w:id="170" w:name="OLE_LINK660"/>
      <w:bookmarkStart w:id="171" w:name="OLE_LINK781"/>
      <w:bookmarkStart w:id="172" w:name="OLE_LINK833"/>
      <w:bookmarkStart w:id="173" w:name="OLE_LINK642"/>
      <w:bookmarkStart w:id="174" w:name="OLE_LINK700"/>
      <w:bookmarkStart w:id="175" w:name="OLE_LINK792"/>
      <w:bookmarkStart w:id="176" w:name="OLE_LINK2882"/>
      <w:bookmarkStart w:id="177" w:name="OLE_LINK836"/>
      <w:bookmarkStart w:id="178" w:name="OLE_LINK889"/>
      <w:bookmarkStart w:id="179" w:name="OLE_LINK782"/>
      <w:bookmarkStart w:id="180" w:name="OLE_LINK826"/>
      <w:bookmarkStart w:id="181" w:name="OLE_LINK865"/>
      <w:bookmarkStart w:id="182" w:name="OLE_LINK856"/>
      <w:bookmarkStart w:id="183" w:name="OLE_LINK908"/>
      <w:bookmarkStart w:id="184" w:name="OLE_LINK980"/>
      <w:bookmarkStart w:id="185" w:name="OLE_LINK1018"/>
      <w:bookmarkStart w:id="186" w:name="OLE_LINK1049"/>
      <w:bookmarkStart w:id="187" w:name="OLE_LINK1076"/>
      <w:bookmarkStart w:id="188" w:name="OLE_LINK1106"/>
      <w:bookmarkStart w:id="189" w:name="OLE_LINK891"/>
      <w:bookmarkStart w:id="190" w:name="OLE_LINK943"/>
      <w:bookmarkStart w:id="191" w:name="OLE_LINK981"/>
      <w:bookmarkStart w:id="192" w:name="OLE_LINK1030"/>
      <w:bookmarkStart w:id="193" w:name="OLE_LINK847"/>
      <w:bookmarkStart w:id="194" w:name="OLE_LINK909"/>
      <w:bookmarkStart w:id="195" w:name="OLE_LINK906"/>
      <w:bookmarkStart w:id="196" w:name="OLE_LINK992"/>
      <w:bookmarkStart w:id="197" w:name="OLE_LINK993"/>
      <w:bookmarkStart w:id="198" w:name="OLE_LINK1052"/>
      <w:bookmarkStart w:id="199" w:name="OLE_LINK946"/>
      <w:bookmarkStart w:id="200" w:name="OLE_LINK911"/>
      <w:bookmarkStart w:id="201" w:name="OLE_LINK930"/>
      <w:bookmarkStart w:id="202" w:name="OLE_LINK1059"/>
      <w:bookmarkStart w:id="203" w:name="OLE_LINK1174"/>
      <w:bookmarkStart w:id="204" w:name="OLE_LINK1137"/>
      <w:bookmarkStart w:id="205" w:name="OLE_LINK1167"/>
      <w:bookmarkStart w:id="206" w:name="OLE_LINK1200"/>
      <w:bookmarkStart w:id="207" w:name="OLE_LINK1241"/>
      <w:bookmarkStart w:id="208" w:name="OLE_LINK1288"/>
      <w:bookmarkStart w:id="209" w:name="OLE_LINK1056"/>
      <w:bookmarkStart w:id="210" w:name="OLE_LINK1158"/>
      <w:bookmarkStart w:id="211" w:name="OLE_LINK1175"/>
      <w:bookmarkStart w:id="212" w:name="OLE_LINK1074"/>
      <w:bookmarkStart w:id="213" w:name="OLE_LINK1169"/>
      <w:bookmarkStart w:id="214" w:name="OLE_LINK386"/>
      <w:bookmarkStart w:id="215" w:name="OLE_LINK33"/>
      <w:bookmarkStart w:id="216" w:name="OLE_LINK34"/>
      <w:bookmarkStart w:id="217" w:name="OLE_LINK599"/>
      <w:bookmarkStart w:id="218" w:name="OLE_LINK87"/>
      <w:r w:rsidRPr="00E36B67">
        <w:rPr>
          <w:rFonts w:ascii="Book Antiqua" w:eastAsia="宋体" w:hAnsi="Book Antiqua" w:cs="Times New Roman"/>
          <w:b/>
          <w:bCs/>
          <w:kern w:val="0"/>
          <w:sz w:val="24"/>
          <w:szCs w:val="24"/>
        </w:rPr>
        <w:t xml:space="preserve">P-Reviewer: </w:t>
      </w:r>
      <w:proofErr w:type="spellStart"/>
      <w:r w:rsidRPr="00E36B67">
        <w:rPr>
          <w:rFonts w:ascii="Book Antiqua" w:eastAsia="宋体" w:hAnsi="Book Antiqua" w:cs="Times New Roman"/>
          <w:bCs/>
          <w:kern w:val="0"/>
          <w:sz w:val="24"/>
          <w:szCs w:val="24"/>
        </w:rPr>
        <w:t>Isaji</w:t>
      </w:r>
      <w:proofErr w:type="spellEnd"/>
      <w:r w:rsidRPr="00E36B67">
        <w:rPr>
          <w:rFonts w:ascii="Book Antiqua" w:eastAsia="宋体" w:hAnsi="Book Antiqua" w:cs="Times New Roman"/>
          <w:bCs/>
          <w:kern w:val="0"/>
          <w:sz w:val="24"/>
          <w:szCs w:val="24"/>
        </w:rPr>
        <w:t xml:space="preserve"> S, Zhang XB</w:t>
      </w:r>
    </w:p>
    <w:p w14:paraId="3D3F9A64" w14:textId="3F98D077" w:rsidR="00145FB2" w:rsidRPr="00E36B67" w:rsidRDefault="00145FB2" w:rsidP="00176729">
      <w:pPr>
        <w:widowControl/>
        <w:wordWrap w:val="0"/>
        <w:adjustRightInd w:val="0"/>
        <w:snapToGrid w:val="0"/>
        <w:spacing w:line="360" w:lineRule="auto"/>
        <w:jc w:val="right"/>
        <w:rPr>
          <w:rFonts w:ascii="Book Antiqua" w:eastAsia="宋体" w:hAnsi="Book Antiqua" w:cs="Times New Roman"/>
          <w:kern w:val="0"/>
          <w:sz w:val="24"/>
          <w:szCs w:val="24"/>
        </w:rPr>
      </w:pPr>
      <w:r w:rsidRPr="00E36B67">
        <w:rPr>
          <w:rFonts w:ascii="Book Antiqua" w:eastAsia="宋体" w:hAnsi="Book Antiqua" w:cs="Times New Roman"/>
          <w:b/>
          <w:bCs/>
          <w:kern w:val="0"/>
          <w:sz w:val="24"/>
          <w:szCs w:val="24"/>
        </w:rPr>
        <w:t>S-Editor:</w:t>
      </w:r>
      <w:r w:rsidRPr="00E36B67">
        <w:rPr>
          <w:rFonts w:ascii="Book Antiqua" w:eastAsia="宋体" w:hAnsi="Book Antiqua" w:cs="Times New Roman"/>
          <w:kern w:val="0"/>
          <w:sz w:val="24"/>
          <w:szCs w:val="24"/>
        </w:rPr>
        <w:t xml:space="preserve"> </w:t>
      </w:r>
      <w:bookmarkStart w:id="219" w:name="_Hlk24127598"/>
      <w:r w:rsidRPr="00E36B67">
        <w:rPr>
          <w:rFonts w:ascii="Book Antiqua" w:eastAsia="宋体" w:hAnsi="Book Antiqua" w:cs="Times New Roman"/>
          <w:kern w:val="0"/>
          <w:sz w:val="24"/>
          <w:szCs w:val="24"/>
        </w:rPr>
        <w:t>Tang JZ</w:t>
      </w:r>
      <w:bookmarkEnd w:id="219"/>
      <w:r w:rsidRPr="00E36B67">
        <w:rPr>
          <w:rFonts w:ascii="Book Antiqua" w:eastAsia="宋体" w:hAnsi="Book Antiqua" w:cs="Times New Roman"/>
          <w:kern w:val="0"/>
          <w:sz w:val="24"/>
          <w:szCs w:val="24"/>
        </w:rPr>
        <w:t xml:space="preserve"> </w:t>
      </w:r>
      <w:r w:rsidRPr="00E36B67">
        <w:rPr>
          <w:rFonts w:ascii="Book Antiqua" w:eastAsia="宋体" w:hAnsi="Book Antiqua" w:cs="Times New Roman"/>
          <w:b/>
          <w:bCs/>
          <w:kern w:val="0"/>
          <w:sz w:val="24"/>
          <w:szCs w:val="24"/>
        </w:rPr>
        <w:t>L-Editor:</w:t>
      </w:r>
      <w:r w:rsidRPr="00E36B67">
        <w:rPr>
          <w:rFonts w:ascii="Book Antiqua" w:eastAsia="宋体" w:hAnsi="Book Antiqua" w:cs="Times New Roman"/>
          <w:kern w:val="0"/>
          <w:sz w:val="24"/>
          <w:szCs w:val="24"/>
        </w:rPr>
        <w:t xml:space="preserve"> </w:t>
      </w:r>
      <w:r w:rsidR="00441236" w:rsidRPr="00E36B67">
        <w:rPr>
          <w:rFonts w:ascii="Book Antiqua" w:eastAsia="宋体" w:hAnsi="Book Antiqua" w:cs="Times New Roman"/>
          <w:kern w:val="0"/>
          <w:sz w:val="24"/>
          <w:szCs w:val="24"/>
        </w:rPr>
        <w:t xml:space="preserve">Wang TQ </w:t>
      </w:r>
      <w:r w:rsidRPr="00E36B67">
        <w:rPr>
          <w:rFonts w:ascii="Book Antiqua" w:eastAsia="宋体" w:hAnsi="Book Antiqua" w:cs="Times New Roman"/>
          <w:b/>
          <w:bCs/>
          <w:kern w:val="0"/>
          <w:sz w:val="24"/>
          <w:szCs w:val="24"/>
        </w:rPr>
        <w:t>E-Editor:</w:t>
      </w:r>
      <w:r w:rsidR="00E36B67">
        <w:rPr>
          <w:rFonts w:ascii="Book Antiqua" w:eastAsia="宋体" w:hAnsi="Book Antiqua" w:cs="Times New Roman" w:hint="eastAsia"/>
          <w:b/>
          <w:bCs/>
          <w:kern w:val="0"/>
          <w:sz w:val="24"/>
          <w:szCs w:val="24"/>
        </w:rPr>
        <w:t xml:space="preserve"> </w:t>
      </w:r>
      <w:r w:rsidR="00E36B67" w:rsidRPr="00E36B67">
        <w:rPr>
          <w:rFonts w:ascii="Book Antiqua" w:eastAsia="宋体" w:hAnsi="Book Antiqua" w:cs="Times New Roman"/>
          <w:bCs/>
          <w:kern w:val="0"/>
          <w:sz w:val="24"/>
          <w:szCs w:val="24"/>
        </w:rPr>
        <w:t>Zhang YL</w:t>
      </w:r>
    </w:p>
    <w:p w14:paraId="4C12CEE9"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bookmarkStart w:id="220" w:name="OLE_LINK880"/>
      <w:bookmarkStart w:id="221" w:name="OLE_LINK88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E36B67">
        <w:rPr>
          <w:rFonts w:ascii="Book Antiqua" w:eastAsia="宋体" w:hAnsi="Book Antiqua" w:cs="Helvetica"/>
          <w:b/>
          <w:kern w:val="0"/>
          <w:sz w:val="24"/>
          <w:szCs w:val="24"/>
        </w:rPr>
        <w:t xml:space="preserve">Specialty type: </w:t>
      </w:r>
      <w:r w:rsidRPr="00E36B67">
        <w:rPr>
          <w:rFonts w:ascii="Book Antiqua" w:eastAsia="宋体" w:hAnsi="Book Antiqua" w:cs="Helvetica"/>
          <w:kern w:val="0"/>
          <w:sz w:val="24"/>
          <w:szCs w:val="24"/>
        </w:rPr>
        <w:t>Gastroenterology and hepatology</w:t>
      </w:r>
    </w:p>
    <w:p w14:paraId="08989FA8"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r w:rsidRPr="00E36B67">
        <w:rPr>
          <w:rFonts w:ascii="Book Antiqua" w:eastAsia="宋体" w:hAnsi="Book Antiqua" w:cs="Helvetica"/>
          <w:b/>
          <w:kern w:val="0"/>
          <w:sz w:val="24"/>
          <w:szCs w:val="24"/>
        </w:rPr>
        <w:t xml:space="preserve">Country of origin: </w:t>
      </w:r>
      <w:r w:rsidRPr="00E36B67">
        <w:rPr>
          <w:rFonts w:ascii="Book Antiqua" w:eastAsia="宋体" w:hAnsi="Book Antiqua" w:cs="Helvetica"/>
          <w:kern w:val="0"/>
          <w:sz w:val="24"/>
          <w:szCs w:val="24"/>
        </w:rPr>
        <w:t>China</w:t>
      </w:r>
    </w:p>
    <w:p w14:paraId="6231AFCB"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b/>
          <w:kern w:val="0"/>
          <w:sz w:val="24"/>
          <w:szCs w:val="24"/>
        </w:rPr>
      </w:pPr>
      <w:r w:rsidRPr="00E36B67">
        <w:rPr>
          <w:rFonts w:ascii="Book Antiqua" w:eastAsia="宋体" w:hAnsi="Book Antiqua" w:cs="Helvetica"/>
          <w:b/>
          <w:kern w:val="0"/>
          <w:sz w:val="24"/>
          <w:szCs w:val="24"/>
        </w:rPr>
        <w:t>Peer-review report classification</w:t>
      </w:r>
    </w:p>
    <w:p w14:paraId="2731EEB1"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E36B67">
        <w:rPr>
          <w:rFonts w:ascii="Book Antiqua" w:eastAsia="宋体" w:hAnsi="Book Antiqua" w:cs="Helvetica"/>
          <w:kern w:val="0"/>
          <w:sz w:val="24"/>
          <w:szCs w:val="24"/>
        </w:rPr>
        <w:t>Grade A (Excellent): 0</w:t>
      </w:r>
    </w:p>
    <w:p w14:paraId="419EBE03"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E36B67">
        <w:rPr>
          <w:rFonts w:ascii="Book Antiqua" w:eastAsia="宋体" w:hAnsi="Book Antiqua" w:cs="Helvetica"/>
          <w:kern w:val="0"/>
          <w:sz w:val="24"/>
          <w:szCs w:val="24"/>
        </w:rPr>
        <w:t>Grade B (Very good): B</w:t>
      </w:r>
    </w:p>
    <w:p w14:paraId="01EC5E66" w14:textId="4071D019"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E36B67">
        <w:rPr>
          <w:rFonts w:ascii="Book Antiqua" w:eastAsia="宋体" w:hAnsi="Book Antiqua" w:cs="Helvetica"/>
          <w:kern w:val="0"/>
          <w:sz w:val="24"/>
          <w:szCs w:val="24"/>
        </w:rPr>
        <w:t>Grade C (Good): C</w:t>
      </w:r>
    </w:p>
    <w:p w14:paraId="63EE1258" w14:textId="77777777" w:rsidR="00145FB2" w:rsidRPr="00E36B67" w:rsidRDefault="00145FB2" w:rsidP="009975AE">
      <w:pPr>
        <w:widowControl/>
        <w:shd w:val="clear" w:color="auto" w:fill="FFFFFF"/>
        <w:adjustRightInd w:val="0"/>
        <w:snapToGrid w:val="0"/>
        <w:spacing w:line="360" w:lineRule="auto"/>
        <w:rPr>
          <w:rFonts w:ascii="Book Antiqua" w:eastAsia="宋体" w:hAnsi="Book Antiqua" w:cs="Helvetica"/>
          <w:kern w:val="0"/>
          <w:sz w:val="24"/>
          <w:szCs w:val="24"/>
        </w:rPr>
      </w:pPr>
      <w:r w:rsidRPr="00E36B67">
        <w:rPr>
          <w:rFonts w:ascii="Book Antiqua" w:eastAsia="宋体" w:hAnsi="Book Antiqua" w:cs="Helvetica"/>
          <w:kern w:val="0"/>
          <w:sz w:val="24"/>
          <w:szCs w:val="24"/>
        </w:rPr>
        <w:t>Grade D (Fair): 0</w:t>
      </w:r>
    </w:p>
    <w:p w14:paraId="3F42A904" w14:textId="77777777" w:rsidR="00145FB2" w:rsidRPr="00E36B67" w:rsidRDefault="00145FB2" w:rsidP="009975AE">
      <w:pPr>
        <w:widowControl/>
        <w:adjustRightInd w:val="0"/>
        <w:snapToGrid w:val="0"/>
        <w:spacing w:line="360" w:lineRule="auto"/>
        <w:rPr>
          <w:rFonts w:ascii="Book Antiqua" w:eastAsia="宋体" w:hAnsi="Book Antiqua" w:cs="Times New Roman"/>
          <w:b/>
          <w:iCs/>
          <w:kern w:val="0"/>
          <w:sz w:val="24"/>
          <w:szCs w:val="24"/>
        </w:rPr>
      </w:pPr>
      <w:r w:rsidRPr="00E36B67">
        <w:rPr>
          <w:rFonts w:ascii="Book Antiqua" w:eastAsia="宋体" w:hAnsi="Book Antiqua" w:cs="Helvetica"/>
          <w:kern w:val="0"/>
          <w:sz w:val="24"/>
          <w:szCs w:val="24"/>
        </w:rPr>
        <w:t>Grade E (Poor): 0</w:t>
      </w:r>
      <w:bookmarkEnd w:id="214"/>
      <w:bookmarkEnd w:id="220"/>
      <w:bookmarkEnd w:id="221"/>
    </w:p>
    <w:bookmarkEnd w:id="215"/>
    <w:bookmarkEnd w:id="216"/>
    <w:bookmarkEnd w:id="217"/>
    <w:bookmarkEnd w:id="218"/>
    <w:p w14:paraId="0E278A7B" w14:textId="77777777" w:rsidR="00145FB2" w:rsidRPr="00E36B67" w:rsidRDefault="00145FB2" w:rsidP="009975AE">
      <w:pPr>
        <w:adjustRightInd w:val="0"/>
        <w:snapToGrid w:val="0"/>
        <w:spacing w:line="360" w:lineRule="auto"/>
        <w:rPr>
          <w:rFonts w:ascii="Book Antiqua" w:hAnsi="Book Antiqua"/>
          <w:sz w:val="24"/>
          <w:szCs w:val="24"/>
        </w:rPr>
      </w:pPr>
    </w:p>
    <w:p w14:paraId="0D516FA2" w14:textId="5DCEF65D" w:rsidR="00BA411B" w:rsidRPr="00E36B67" w:rsidRDefault="00BB2F1A" w:rsidP="00A02108">
      <w:pPr>
        <w:widowControl/>
        <w:adjustRightInd w:val="0"/>
        <w:snapToGrid w:val="0"/>
        <w:spacing w:line="360" w:lineRule="auto"/>
        <w:rPr>
          <w:rFonts w:ascii="Book Antiqua" w:hAnsi="Book Antiqua"/>
          <w:sz w:val="24"/>
          <w:szCs w:val="24"/>
        </w:rPr>
        <w:sectPr w:rsidR="00BA411B" w:rsidRPr="00E36B67" w:rsidSect="00BA411B">
          <w:pgSz w:w="11907" w:h="16840"/>
          <w:pgMar w:top="1418" w:right="2512" w:bottom="1418" w:left="1418" w:header="851" w:footer="992" w:gutter="0"/>
          <w:pgNumType w:start="0"/>
          <w:cols w:space="425"/>
          <w:titlePg/>
          <w:docGrid w:type="linesAndChars" w:linePitch="312"/>
        </w:sectPr>
      </w:pPr>
      <w:r w:rsidRPr="00E36B67">
        <w:rPr>
          <w:rFonts w:ascii="Book Antiqua" w:hAnsi="Book Antiqua"/>
          <w:sz w:val="24"/>
          <w:szCs w:val="24"/>
        </w:rPr>
        <w:lastRenderedPageBreak/>
        <w:br w:type="page"/>
      </w:r>
    </w:p>
    <w:p w14:paraId="5182FFE5" w14:textId="6D87C9B1" w:rsidR="00EA4EFE" w:rsidRPr="00E36B67" w:rsidRDefault="00BB2F1A" w:rsidP="009975AE">
      <w:pPr>
        <w:adjustRightInd w:val="0"/>
        <w:snapToGrid w:val="0"/>
        <w:spacing w:line="360" w:lineRule="auto"/>
        <w:rPr>
          <w:rFonts w:ascii="Book Antiqua" w:hAnsi="Book Antiqua"/>
          <w:b/>
          <w:bCs/>
          <w:sz w:val="24"/>
          <w:szCs w:val="24"/>
        </w:rPr>
      </w:pPr>
      <w:r w:rsidRPr="00E36B67">
        <w:rPr>
          <w:rFonts w:ascii="Book Antiqua" w:hAnsi="Book Antiqua"/>
          <w:b/>
          <w:bCs/>
          <w:sz w:val="24"/>
          <w:szCs w:val="24"/>
        </w:rPr>
        <w:lastRenderedPageBreak/>
        <w:t>Table 1 Characteristics of patients enrolled in this study</w:t>
      </w:r>
      <w:r w:rsidR="0014534D" w:rsidRPr="00E36B67">
        <w:rPr>
          <w:rFonts w:ascii="Book Antiqua" w:hAnsi="Book Antiqua"/>
          <w:b/>
          <w:bCs/>
          <w:sz w:val="24"/>
          <w:szCs w:val="24"/>
        </w:rPr>
        <w:t xml:space="preserve">, </w:t>
      </w:r>
      <w:r w:rsidR="0014534D" w:rsidRPr="00E36B67">
        <w:rPr>
          <w:rFonts w:ascii="Book Antiqua" w:hAnsi="Book Antiqua"/>
          <w:b/>
          <w:bCs/>
          <w:i/>
          <w:iCs/>
          <w:sz w:val="24"/>
          <w:szCs w:val="24"/>
        </w:rPr>
        <w:t>n</w:t>
      </w:r>
      <w:r w:rsidR="0014534D" w:rsidRPr="00E36B67">
        <w:rPr>
          <w:rFonts w:ascii="Book Antiqua" w:hAnsi="Book Antiqua"/>
          <w:b/>
          <w:bCs/>
          <w:sz w:val="24"/>
          <w:szCs w:val="24"/>
        </w:rPr>
        <w:t xml:space="preserve"> (%)</w:t>
      </w:r>
    </w:p>
    <w:tbl>
      <w:tblPr>
        <w:tblW w:w="5742" w:type="pct"/>
        <w:tblInd w:w="-426" w:type="dxa"/>
        <w:tblBorders>
          <w:top w:val="single" w:sz="4" w:space="0" w:color="auto"/>
          <w:bottom w:val="single" w:sz="4" w:space="0" w:color="auto"/>
        </w:tblBorders>
        <w:tblLayout w:type="fixed"/>
        <w:tblLook w:val="04A0" w:firstRow="1" w:lastRow="0" w:firstColumn="1" w:lastColumn="0" w:noHBand="0" w:noVBand="1"/>
      </w:tblPr>
      <w:tblGrid>
        <w:gridCol w:w="3186"/>
        <w:gridCol w:w="1571"/>
        <w:gridCol w:w="1540"/>
        <w:gridCol w:w="1088"/>
        <w:gridCol w:w="1591"/>
        <w:gridCol w:w="1735"/>
        <w:gridCol w:w="1302"/>
      </w:tblGrid>
      <w:tr w:rsidR="009742D5" w:rsidRPr="00E36B67" w14:paraId="22090930" w14:textId="77777777" w:rsidTr="00EF746E">
        <w:trPr>
          <w:trHeight w:val="300"/>
        </w:trPr>
        <w:tc>
          <w:tcPr>
            <w:tcW w:w="1326" w:type="pct"/>
            <w:vMerge w:val="restart"/>
            <w:tcBorders>
              <w:top w:val="single" w:sz="4" w:space="0" w:color="auto"/>
              <w:bottom w:val="nil"/>
            </w:tcBorders>
            <w:shd w:val="clear" w:color="000000" w:fill="FFFFFF"/>
            <w:noWrap/>
            <w:vAlign w:val="center"/>
            <w:hideMark/>
          </w:tcPr>
          <w:p w14:paraId="299FCACF" w14:textId="52EB3199" w:rsidR="009742D5" w:rsidRPr="00E36B67" w:rsidRDefault="009742D5" w:rsidP="009975AE">
            <w:pPr>
              <w:adjustRightInd w:val="0"/>
              <w:snapToGrid w:val="0"/>
              <w:spacing w:line="360" w:lineRule="auto"/>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Characteristic</w:t>
            </w:r>
          </w:p>
        </w:tc>
        <w:tc>
          <w:tcPr>
            <w:tcW w:w="1748" w:type="pct"/>
            <w:gridSpan w:val="3"/>
            <w:tcBorders>
              <w:top w:val="single" w:sz="4" w:space="0" w:color="auto"/>
              <w:bottom w:val="single" w:sz="4" w:space="0" w:color="auto"/>
            </w:tcBorders>
            <w:shd w:val="clear" w:color="000000" w:fill="FFFFFF"/>
            <w:noWrap/>
            <w:vAlign w:val="center"/>
            <w:hideMark/>
          </w:tcPr>
          <w:p w14:paraId="72344023" w14:textId="29662D28"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 xml:space="preserve">SEER </w:t>
            </w:r>
            <w:r w:rsidR="006678F1" w:rsidRPr="00E36B67">
              <w:rPr>
                <w:rFonts w:ascii="Book Antiqua" w:eastAsia="等线" w:hAnsi="Book Antiqua" w:cs="宋体"/>
                <w:b/>
                <w:bCs/>
                <w:kern w:val="0"/>
                <w:sz w:val="24"/>
                <w:szCs w:val="24"/>
              </w:rPr>
              <w:t>d</w:t>
            </w:r>
            <w:r w:rsidRPr="00E36B67">
              <w:rPr>
                <w:rFonts w:ascii="Book Antiqua" w:eastAsia="等线" w:hAnsi="Book Antiqua" w:cs="宋体"/>
                <w:b/>
                <w:bCs/>
                <w:kern w:val="0"/>
                <w:sz w:val="24"/>
                <w:szCs w:val="24"/>
              </w:rPr>
              <w:t>atabase</w:t>
            </w:r>
          </w:p>
        </w:tc>
        <w:tc>
          <w:tcPr>
            <w:tcW w:w="1926" w:type="pct"/>
            <w:gridSpan w:val="3"/>
            <w:tcBorders>
              <w:top w:val="single" w:sz="4" w:space="0" w:color="auto"/>
              <w:bottom w:val="single" w:sz="4" w:space="0" w:color="auto"/>
            </w:tcBorders>
            <w:shd w:val="clear" w:color="000000" w:fill="FFFFFF"/>
            <w:noWrap/>
            <w:vAlign w:val="center"/>
            <w:hideMark/>
          </w:tcPr>
          <w:p w14:paraId="598D6FDB" w14:textId="3E707276"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 xml:space="preserve">West China Hospital </w:t>
            </w:r>
            <w:r w:rsidR="006678F1" w:rsidRPr="00E36B67">
              <w:rPr>
                <w:rFonts w:ascii="Book Antiqua" w:eastAsia="等线" w:hAnsi="Book Antiqua" w:cs="宋体"/>
                <w:b/>
                <w:bCs/>
                <w:kern w:val="0"/>
                <w:sz w:val="24"/>
                <w:szCs w:val="24"/>
              </w:rPr>
              <w:t>d</w:t>
            </w:r>
            <w:r w:rsidRPr="00E36B67">
              <w:rPr>
                <w:rFonts w:ascii="Book Antiqua" w:eastAsia="等线" w:hAnsi="Book Antiqua" w:cs="宋体"/>
                <w:b/>
                <w:bCs/>
                <w:kern w:val="0"/>
                <w:sz w:val="24"/>
                <w:szCs w:val="24"/>
              </w:rPr>
              <w:t>atabase</w:t>
            </w:r>
          </w:p>
        </w:tc>
      </w:tr>
      <w:tr w:rsidR="00EF746E" w:rsidRPr="00E36B67" w14:paraId="6C101575" w14:textId="77777777" w:rsidTr="00EF746E">
        <w:trPr>
          <w:trHeight w:val="288"/>
        </w:trPr>
        <w:tc>
          <w:tcPr>
            <w:tcW w:w="1326" w:type="pct"/>
            <w:vMerge/>
            <w:tcBorders>
              <w:top w:val="nil"/>
              <w:bottom w:val="single" w:sz="4" w:space="0" w:color="auto"/>
            </w:tcBorders>
            <w:shd w:val="clear" w:color="000000" w:fill="FFFFFF"/>
            <w:noWrap/>
            <w:vAlign w:val="center"/>
            <w:hideMark/>
          </w:tcPr>
          <w:p w14:paraId="4FB24E1A" w14:textId="7D70293E" w:rsidR="009742D5" w:rsidRPr="00E36B67" w:rsidRDefault="009742D5" w:rsidP="009975AE">
            <w:pPr>
              <w:widowControl/>
              <w:adjustRightInd w:val="0"/>
              <w:snapToGrid w:val="0"/>
              <w:spacing w:line="360" w:lineRule="auto"/>
              <w:rPr>
                <w:rFonts w:ascii="Book Antiqua" w:eastAsia="等线" w:hAnsi="Book Antiqua" w:cs="宋体"/>
                <w:b/>
                <w:bCs/>
                <w:kern w:val="0"/>
                <w:sz w:val="24"/>
                <w:szCs w:val="24"/>
              </w:rPr>
            </w:pPr>
          </w:p>
        </w:tc>
        <w:tc>
          <w:tcPr>
            <w:tcW w:w="654" w:type="pct"/>
            <w:tcBorders>
              <w:top w:val="single" w:sz="4" w:space="0" w:color="auto"/>
              <w:bottom w:val="single" w:sz="4" w:space="0" w:color="auto"/>
            </w:tcBorders>
            <w:shd w:val="clear" w:color="000000" w:fill="FFFFFF"/>
            <w:noWrap/>
            <w:vAlign w:val="center"/>
            <w:hideMark/>
          </w:tcPr>
          <w:p w14:paraId="066B2938" w14:textId="77777777"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MPV- group</w:t>
            </w:r>
          </w:p>
        </w:tc>
        <w:tc>
          <w:tcPr>
            <w:tcW w:w="641" w:type="pct"/>
            <w:tcBorders>
              <w:top w:val="single" w:sz="4" w:space="0" w:color="auto"/>
              <w:bottom w:val="single" w:sz="4" w:space="0" w:color="auto"/>
            </w:tcBorders>
            <w:shd w:val="clear" w:color="000000" w:fill="FFFFFF"/>
            <w:noWrap/>
            <w:vAlign w:val="center"/>
            <w:hideMark/>
          </w:tcPr>
          <w:p w14:paraId="581900CA" w14:textId="77777777"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MPV+ group</w:t>
            </w:r>
          </w:p>
        </w:tc>
        <w:tc>
          <w:tcPr>
            <w:tcW w:w="453" w:type="pct"/>
            <w:tcBorders>
              <w:top w:val="single" w:sz="4" w:space="0" w:color="auto"/>
              <w:bottom w:val="single" w:sz="4" w:space="0" w:color="auto"/>
            </w:tcBorders>
            <w:shd w:val="clear" w:color="000000" w:fill="FFFFFF"/>
            <w:vAlign w:val="center"/>
            <w:hideMark/>
          </w:tcPr>
          <w:p w14:paraId="52402F1B" w14:textId="53D5C0FC" w:rsidR="009742D5" w:rsidRPr="00E36B67" w:rsidRDefault="009742D5">
            <w:pPr>
              <w:widowControl/>
              <w:adjustRightInd w:val="0"/>
              <w:snapToGrid w:val="0"/>
              <w:spacing w:line="360" w:lineRule="auto"/>
              <w:jc w:val="center"/>
              <w:rPr>
                <w:rFonts w:ascii="Book Antiqua" w:eastAsia="等线" w:hAnsi="Book Antiqua" w:cs="宋体"/>
                <w:b/>
                <w:bCs/>
                <w:i/>
                <w:iCs/>
                <w:kern w:val="0"/>
                <w:sz w:val="24"/>
                <w:szCs w:val="24"/>
              </w:rPr>
            </w:pPr>
            <w:r w:rsidRPr="00E36B67">
              <w:rPr>
                <w:rFonts w:ascii="Book Antiqua" w:eastAsia="等线" w:hAnsi="Book Antiqua" w:cs="宋体"/>
                <w:b/>
                <w:bCs/>
                <w:i/>
                <w:iCs/>
                <w:kern w:val="0"/>
                <w:sz w:val="24"/>
                <w:szCs w:val="24"/>
              </w:rPr>
              <w:t>P</w:t>
            </w:r>
            <w:r w:rsidR="00704404" w:rsidRPr="00E36B67">
              <w:rPr>
                <w:rFonts w:ascii="Book Antiqua" w:eastAsia="等线" w:hAnsi="Book Antiqua" w:cs="宋体"/>
                <w:b/>
                <w:bCs/>
                <w:i/>
                <w:iCs/>
                <w:kern w:val="0"/>
                <w:sz w:val="24"/>
                <w:szCs w:val="24"/>
              </w:rPr>
              <w:t xml:space="preserve"> </w:t>
            </w:r>
            <w:r w:rsidR="00704404" w:rsidRPr="00E36B67">
              <w:rPr>
                <w:rFonts w:ascii="Book Antiqua" w:eastAsia="等线" w:hAnsi="Book Antiqua" w:cs="宋体" w:hint="eastAsia"/>
                <w:b/>
                <w:bCs/>
                <w:kern w:val="0"/>
                <w:sz w:val="24"/>
                <w:szCs w:val="24"/>
              </w:rPr>
              <w:t>value</w:t>
            </w:r>
          </w:p>
        </w:tc>
        <w:tc>
          <w:tcPr>
            <w:tcW w:w="662" w:type="pct"/>
            <w:tcBorders>
              <w:top w:val="single" w:sz="4" w:space="0" w:color="auto"/>
              <w:bottom w:val="single" w:sz="4" w:space="0" w:color="auto"/>
            </w:tcBorders>
            <w:shd w:val="clear" w:color="000000" w:fill="FFFFFF"/>
            <w:noWrap/>
            <w:vAlign w:val="center"/>
            <w:hideMark/>
          </w:tcPr>
          <w:p w14:paraId="035C03F7" w14:textId="77777777"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MPV- group</w:t>
            </w:r>
          </w:p>
        </w:tc>
        <w:tc>
          <w:tcPr>
            <w:tcW w:w="722" w:type="pct"/>
            <w:tcBorders>
              <w:top w:val="single" w:sz="4" w:space="0" w:color="auto"/>
              <w:bottom w:val="single" w:sz="4" w:space="0" w:color="auto"/>
            </w:tcBorders>
            <w:shd w:val="clear" w:color="000000" w:fill="FFFFFF"/>
            <w:noWrap/>
            <w:vAlign w:val="center"/>
            <w:hideMark/>
          </w:tcPr>
          <w:p w14:paraId="7C10D672" w14:textId="77777777" w:rsidR="009742D5" w:rsidRPr="00E36B67" w:rsidRDefault="009742D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MPV+ group</w:t>
            </w:r>
          </w:p>
        </w:tc>
        <w:tc>
          <w:tcPr>
            <w:tcW w:w="542" w:type="pct"/>
            <w:tcBorders>
              <w:top w:val="single" w:sz="4" w:space="0" w:color="auto"/>
              <w:bottom w:val="single" w:sz="4" w:space="0" w:color="auto"/>
            </w:tcBorders>
            <w:shd w:val="clear" w:color="000000" w:fill="FFFFFF"/>
            <w:vAlign w:val="center"/>
            <w:hideMark/>
          </w:tcPr>
          <w:p w14:paraId="2CFFCAB4" w14:textId="732291EB" w:rsidR="009742D5" w:rsidRPr="00E36B67" w:rsidRDefault="009742D5">
            <w:pPr>
              <w:widowControl/>
              <w:adjustRightInd w:val="0"/>
              <w:snapToGrid w:val="0"/>
              <w:spacing w:line="360" w:lineRule="auto"/>
              <w:jc w:val="center"/>
              <w:rPr>
                <w:rFonts w:ascii="Book Antiqua" w:eastAsia="等线" w:hAnsi="Book Antiqua" w:cs="宋体"/>
                <w:b/>
                <w:bCs/>
                <w:i/>
                <w:iCs/>
                <w:kern w:val="0"/>
                <w:sz w:val="24"/>
                <w:szCs w:val="24"/>
              </w:rPr>
            </w:pPr>
            <w:r w:rsidRPr="00E36B67">
              <w:rPr>
                <w:rFonts w:ascii="Book Antiqua" w:eastAsia="等线" w:hAnsi="Book Antiqua" w:cs="宋体"/>
                <w:b/>
                <w:bCs/>
                <w:i/>
                <w:iCs/>
                <w:kern w:val="0"/>
                <w:sz w:val="24"/>
                <w:szCs w:val="24"/>
              </w:rPr>
              <w:t>P</w:t>
            </w:r>
            <w:r w:rsidR="00704404" w:rsidRPr="00E36B67">
              <w:rPr>
                <w:rFonts w:ascii="Book Antiqua" w:eastAsia="等线" w:hAnsi="Book Antiqua" w:cs="宋体" w:hint="eastAsia"/>
                <w:b/>
                <w:bCs/>
                <w:kern w:val="0"/>
                <w:sz w:val="24"/>
                <w:szCs w:val="24"/>
              </w:rPr>
              <w:t xml:space="preserve"> value</w:t>
            </w:r>
          </w:p>
        </w:tc>
      </w:tr>
      <w:tr w:rsidR="00EF746E" w:rsidRPr="00E36B67" w14:paraId="53F5EC8F" w14:textId="77777777" w:rsidTr="00EF746E">
        <w:trPr>
          <w:trHeight w:val="276"/>
        </w:trPr>
        <w:tc>
          <w:tcPr>
            <w:tcW w:w="1326" w:type="pct"/>
            <w:tcBorders>
              <w:top w:val="single" w:sz="4" w:space="0" w:color="auto"/>
            </w:tcBorders>
            <w:shd w:val="clear" w:color="000000" w:fill="FFFFFF"/>
            <w:vAlign w:val="center"/>
            <w:hideMark/>
          </w:tcPr>
          <w:p w14:paraId="401420F1" w14:textId="586711C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Sample size, </w:t>
            </w:r>
            <w:r w:rsidR="009742D5" w:rsidRPr="00E36B67">
              <w:rPr>
                <w:rFonts w:ascii="Book Antiqua" w:eastAsia="等线" w:hAnsi="Book Antiqua" w:cs="宋体"/>
                <w:i/>
                <w:iCs/>
                <w:kern w:val="0"/>
                <w:sz w:val="24"/>
                <w:szCs w:val="24"/>
              </w:rPr>
              <w:t>n</w:t>
            </w:r>
          </w:p>
        </w:tc>
        <w:tc>
          <w:tcPr>
            <w:tcW w:w="654" w:type="pct"/>
            <w:tcBorders>
              <w:top w:val="single" w:sz="4" w:space="0" w:color="auto"/>
            </w:tcBorders>
            <w:shd w:val="clear" w:color="000000" w:fill="FFFFFF"/>
            <w:noWrap/>
            <w:vAlign w:val="center"/>
            <w:hideMark/>
          </w:tcPr>
          <w:p w14:paraId="5F4085B5"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6825</w:t>
            </w:r>
          </w:p>
        </w:tc>
        <w:tc>
          <w:tcPr>
            <w:tcW w:w="641" w:type="pct"/>
            <w:tcBorders>
              <w:top w:val="single" w:sz="4" w:space="0" w:color="auto"/>
            </w:tcBorders>
            <w:shd w:val="clear" w:color="000000" w:fill="FFFFFF"/>
            <w:noWrap/>
            <w:vAlign w:val="center"/>
            <w:hideMark/>
          </w:tcPr>
          <w:p w14:paraId="49564785"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714</w:t>
            </w:r>
          </w:p>
        </w:tc>
        <w:tc>
          <w:tcPr>
            <w:tcW w:w="453" w:type="pct"/>
            <w:tcBorders>
              <w:top w:val="single" w:sz="4" w:space="0" w:color="auto"/>
            </w:tcBorders>
            <w:shd w:val="clear" w:color="000000" w:fill="FFFFFF"/>
            <w:noWrap/>
            <w:vAlign w:val="center"/>
            <w:hideMark/>
          </w:tcPr>
          <w:p w14:paraId="0E02A032" w14:textId="08DDA522"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tcBorders>
              <w:top w:val="single" w:sz="4" w:space="0" w:color="auto"/>
            </w:tcBorders>
            <w:shd w:val="clear" w:color="000000" w:fill="FFFFFF"/>
            <w:noWrap/>
            <w:vAlign w:val="center"/>
            <w:hideMark/>
          </w:tcPr>
          <w:p w14:paraId="15C860B4"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579</w:t>
            </w:r>
          </w:p>
        </w:tc>
        <w:tc>
          <w:tcPr>
            <w:tcW w:w="722" w:type="pct"/>
            <w:tcBorders>
              <w:top w:val="single" w:sz="4" w:space="0" w:color="auto"/>
            </w:tcBorders>
            <w:shd w:val="clear" w:color="000000" w:fill="FFFFFF"/>
            <w:noWrap/>
            <w:vAlign w:val="center"/>
            <w:hideMark/>
          </w:tcPr>
          <w:p w14:paraId="43329841"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110</w:t>
            </w:r>
          </w:p>
        </w:tc>
        <w:tc>
          <w:tcPr>
            <w:tcW w:w="542" w:type="pct"/>
            <w:tcBorders>
              <w:top w:val="single" w:sz="4" w:space="0" w:color="auto"/>
            </w:tcBorders>
            <w:shd w:val="clear" w:color="000000" w:fill="FFFFFF"/>
            <w:noWrap/>
            <w:vAlign w:val="center"/>
            <w:hideMark/>
          </w:tcPr>
          <w:p w14:paraId="0707DEAB" w14:textId="5EEB3A33"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0462A4D4" w14:textId="77777777" w:rsidTr="00EF746E">
        <w:trPr>
          <w:trHeight w:val="276"/>
        </w:trPr>
        <w:tc>
          <w:tcPr>
            <w:tcW w:w="1326" w:type="pct"/>
            <w:shd w:val="clear" w:color="000000" w:fill="FFFFFF"/>
            <w:vAlign w:val="center"/>
            <w:hideMark/>
          </w:tcPr>
          <w:p w14:paraId="1C810AC2" w14:textId="0DCFFE8A" w:rsidR="00EA4EFE" w:rsidRPr="00E36B67" w:rsidRDefault="00902060"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Sex</w:t>
            </w:r>
          </w:p>
        </w:tc>
        <w:tc>
          <w:tcPr>
            <w:tcW w:w="654" w:type="pct"/>
            <w:shd w:val="clear" w:color="000000" w:fill="FFFFFF"/>
            <w:noWrap/>
            <w:vAlign w:val="center"/>
            <w:hideMark/>
          </w:tcPr>
          <w:p w14:paraId="1D868208" w14:textId="3BAA21C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4C37204F" w14:textId="5DEBD729"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79DF4166" w14:textId="0D30130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0.041</w:t>
            </w:r>
            <w:r w:rsidR="009E3E9D" w:rsidRPr="00E36B67">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04DCE9EF" w14:textId="0974BFB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2A071D50" w14:textId="49A63CB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6DFC5556"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0.353</w:t>
            </w:r>
          </w:p>
        </w:tc>
      </w:tr>
      <w:tr w:rsidR="00EF746E" w:rsidRPr="00E36B67" w14:paraId="2FBDC840" w14:textId="77777777" w:rsidTr="00EF746E">
        <w:trPr>
          <w:trHeight w:val="276"/>
        </w:trPr>
        <w:tc>
          <w:tcPr>
            <w:tcW w:w="1326" w:type="pct"/>
            <w:shd w:val="clear" w:color="000000" w:fill="FFFFFF"/>
            <w:vAlign w:val="center"/>
            <w:hideMark/>
          </w:tcPr>
          <w:p w14:paraId="575A11BC" w14:textId="7161758F"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Male</w:t>
            </w:r>
          </w:p>
        </w:tc>
        <w:tc>
          <w:tcPr>
            <w:tcW w:w="654" w:type="pct"/>
            <w:shd w:val="clear" w:color="000000" w:fill="FFFFFF"/>
            <w:noWrap/>
            <w:vAlign w:val="center"/>
            <w:hideMark/>
          </w:tcPr>
          <w:p w14:paraId="35674665" w14:textId="5BA2254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3458</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(50.7)</w:t>
            </w:r>
          </w:p>
        </w:tc>
        <w:tc>
          <w:tcPr>
            <w:tcW w:w="641" w:type="pct"/>
            <w:shd w:val="clear" w:color="000000" w:fill="FFFFFF"/>
            <w:noWrap/>
            <w:vAlign w:val="center"/>
            <w:hideMark/>
          </w:tcPr>
          <w:p w14:paraId="56045626" w14:textId="767CC5E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333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(46.6)</w:t>
            </w:r>
          </w:p>
        </w:tc>
        <w:tc>
          <w:tcPr>
            <w:tcW w:w="453" w:type="pct"/>
            <w:shd w:val="clear" w:color="000000" w:fill="FFFFFF"/>
            <w:noWrap/>
            <w:vAlign w:val="center"/>
            <w:hideMark/>
          </w:tcPr>
          <w:p w14:paraId="7F69D840" w14:textId="3A14CFC9"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A9A1766" w14:textId="2BC144C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368</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(63.6)</w:t>
            </w:r>
          </w:p>
        </w:tc>
        <w:tc>
          <w:tcPr>
            <w:tcW w:w="722" w:type="pct"/>
            <w:shd w:val="clear" w:color="000000" w:fill="FFFFFF"/>
            <w:noWrap/>
            <w:vAlign w:val="center"/>
            <w:hideMark/>
          </w:tcPr>
          <w:p w14:paraId="2480592E" w14:textId="3078448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(68.2)</w:t>
            </w:r>
          </w:p>
        </w:tc>
        <w:tc>
          <w:tcPr>
            <w:tcW w:w="542" w:type="pct"/>
            <w:shd w:val="clear" w:color="000000" w:fill="FFFFFF"/>
            <w:noWrap/>
            <w:vAlign w:val="center"/>
            <w:hideMark/>
          </w:tcPr>
          <w:p w14:paraId="6AEA0B3B" w14:textId="5BFE664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70DFE682" w14:textId="77777777" w:rsidTr="00EF746E">
        <w:trPr>
          <w:trHeight w:val="276"/>
        </w:trPr>
        <w:tc>
          <w:tcPr>
            <w:tcW w:w="1326" w:type="pct"/>
            <w:shd w:val="clear" w:color="000000" w:fill="FFFFFF"/>
            <w:vAlign w:val="center"/>
            <w:hideMark/>
          </w:tcPr>
          <w:p w14:paraId="1EB815CB" w14:textId="53D1274A"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Female</w:t>
            </w:r>
          </w:p>
        </w:tc>
        <w:tc>
          <w:tcPr>
            <w:tcW w:w="654" w:type="pct"/>
            <w:shd w:val="clear" w:color="000000" w:fill="FFFFFF"/>
            <w:noWrap/>
            <w:vAlign w:val="center"/>
            <w:hideMark/>
          </w:tcPr>
          <w:p w14:paraId="1728DEB8" w14:textId="12F9865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3367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(49.3)</w:t>
            </w:r>
          </w:p>
        </w:tc>
        <w:tc>
          <w:tcPr>
            <w:tcW w:w="641" w:type="pct"/>
            <w:shd w:val="clear" w:color="000000" w:fill="FFFFFF"/>
            <w:noWrap/>
            <w:vAlign w:val="center"/>
            <w:hideMark/>
          </w:tcPr>
          <w:p w14:paraId="15F507BF" w14:textId="4F29F94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381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(53.4)</w:t>
            </w:r>
          </w:p>
        </w:tc>
        <w:tc>
          <w:tcPr>
            <w:tcW w:w="453" w:type="pct"/>
            <w:shd w:val="clear" w:color="000000" w:fill="FFFFFF"/>
            <w:noWrap/>
            <w:vAlign w:val="center"/>
            <w:hideMark/>
          </w:tcPr>
          <w:p w14:paraId="7436E820" w14:textId="4B7421F8"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974073C" w14:textId="09A30CA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(36.4)</w:t>
            </w:r>
          </w:p>
        </w:tc>
        <w:tc>
          <w:tcPr>
            <w:tcW w:w="722" w:type="pct"/>
            <w:shd w:val="clear" w:color="000000" w:fill="FFFFFF"/>
            <w:noWrap/>
            <w:vAlign w:val="center"/>
            <w:hideMark/>
          </w:tcPr>
          <w:p w14:paraId="7346937D" w14:textId="184BF32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(31.8)</w:t>
            </w:r>
          </w:p>
        </w:tc>
        <w:tc>
          <w:tcPr>
            <w:tcW w:w="542" w:type="pct"/>
            <w:shd w:val="clear" w:color="000000" w:fill="FFFFFF"/>
            <w:noWrap/>
            <w:vAlign w:val="center"/>
            <w:hideMark/>
          </w:tcPr>
          <w:p w14:paraId="759504A3" w14:textId="412FA5F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631127FE" w14:textId="77777777" w:rsidTr="00EF746E">
        <w:trPr>
          <w:trHeight w:val="276"/>
        </w:trPr>
        <w:tc>
          <w:tcPr>
            <w:tcW w:w="1326" w:type="pct"/>
            <w:shd w:val="clear" w:color="000000" w:fill="FFFFFF"/>
            <w:vAlign w:val="center"/>
            <w:hideMark/>
          </w:tcPr>
          <w:p w14:paraId="589B0ED3" w14:textId="5E9DE303"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Age at diagnosis (±</w:t>
            </w:r>
            <w:r w:rsidR="0042191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SEM)</w:t>
            </w:r>
          </w:p>
        </w:tc>
        <w:tc>
          <w:tcPr>
            <w:tcW w:w="654" w:type="pct"/>
            <w:shd w:val="clear" w:color="000000" w:fill="FFFFFF"/>
            <w:noWrap/>
            <w:vAlign w:val="center"/>
            <w:hideMark/>
          </w:tcPr>
          <w:p w14:paraId="4F948965" w14:textId="3DDB1D4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66.4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0.13)</w:t>
            </w:r>
          </w:p>
        </w:tc>
        <w:tc>
          <w:tcPr>
            <w:tcW w:w="641" w:type="pct"/>
            <w:shd w:val="clear" w:color="000000" w:fill="FFFFFF"/>
            <w:noWrap/>
            <w:vAlign w:val="center"/>
            <w:hideMark/>
          </w:tcPr>
          <w:p w14:paraId="1067D23E" w14:textId="785A676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65.4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0.38)</w:t>
            </w:r>
          </w:p>
        </w:tc>
        <w:tc>
          <w:tcPr>
            <w:tcW w:w="453" w:type="pct"/>
            <w:shd w:val="clear" w:color="000000" w:fill="FFFFFF"/>
            <w:noWrap/>
            <w:vAlign w:val="center"/>
            <w:hideMark/>
          </w:tcPr>
          <w:p w14:paraId="79F9533C" w14:textId="20FF609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0.019</w:t>
            </w:r>
            <w:r w:rsidR="009E3E9D" w:rsidRPr="00E36B67">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6CFB2645" w14:textId="3EF29AA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58.4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0.41)</w:t>
            </w:r>
          </w:p>
        </w:tc>
        <w:tc>
          <w:tcPr>
            <w:tcW w:w="722" w:type="pct"/>
            <w:shd w:val="clear" w:color="000000" w:fill="FFFFFF"/>
            <w:noWrap/>
            <w:vAlign w:val="center"/>
            <w:hideMark/>
          </w:tcPr>
          <w:p w14:paraId="79F82078" w14:textId="440E656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58.35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0.88)</w:t>
            </w:r>
          </w:p>
        </w:tc>
        <w:tc>
          <w:tcPr>
            <w:tcW w:w="542" w:type="pct"/>
            <w:shd w:val="clear" w:color="000000" w:fill="FFFFFF"/>
            <w:noWrap/>
            <w:vAlign w:val="center"/>
            <w:hideMark/>
          </w:tcPr>
          <w:p w14:paraId="3F02A217"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0.998</w:t>
            </w:r>
          </w:p>
        </w:tc>
      </w:tr>
      <w:tr w:rsidR="00EF746E" w:rsidRPr="00E36B67" w14:paraId="52258505" w14:textId="77777777" w:rsidTr="00EF746E">
        <w:trPr>
          <w:trHeight w:val="324"/>
        </w:trPr>
        <w:tc>
          <w:tcPr>
            <w:tcW w:w="1326" w:type="pct"/>
            <w:shd w:val="clear" w:color="000000" w:fill="FFFFFF"/>
            <w:noWrap/>
            <w:vAlign w:val="center"/>
            <w:hideMark/>
          </w:tcPr>
          <w:p w14:paraId="24381ABC"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Tumor diameter</w:t>
            </w:r>
          </w:p>
        </w:tc>
        <w:tc>
          <w:tcPr>
            <w:tcW w:w="654" w:type="pct"/>
            <w:shd w:val="clear" w:color="000000" w:fill="FFFFFF"/>
            <w:noWrap/>
            <w:vAlign w:val="center"/>
            <w:hideMark/>
          </w:tcPr>
          <w:p w14:paraId="17666183" w14:textId="0BCA2F8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4DB78F71" w14:textId="668D831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606CC60" w14:textId="7607B6D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1DDB4F0D" w14:textId="16727CE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017466D7" w14:textId="4D7B838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6999F3A9" w14:textId="0029DAD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0.003</w:t>
            </w:r>
            <w:r w:rsidR="009E3E9D" w:rsidRPr="00E36B67">
              <w:rPr>
                <w:rFonts w:ascii="Book Antiqua" w:eastAsia="等线" w:hAnsi="Book Antiqua" w:cs="宋体"/>
                <w:kern w:val="0"/>
                <w:sz w:val="24"/>
                <w:szCs w:val="24"/>
                <w:vertAlign w:val="superscript"/>
              </w:rPr>
              <w:t>a</w:t>
            </w:r>
          </w:p>
        </w:tc>
      </w:tr>
      <w:tr w:rsidR="00EF746E" w:rsidRPr="00E36B67" w14:paraId="0C34A9DA" w14:textId="77777777" w:rsidTr="00EF746E">
        <w:trPr>
          <w:trHeight w:val="288"/>
        </w:trPr>
        <w:tc>
          <w:tcPr>
            <w:tcW w:w="1326" w:type="pct"/>
            <w:shd w:val="clear" w:color="000000" w:fill="FFFFFF"/>
            <w:noWrap/>
            <w:vAlign w:val="center"/>
            <w:hideMark/>
          </w:tcPr>
          <w:p w14:paraId="046CE1F8" w14:textId="1BA759A8" w:rsidR="00EA4EFE" w:rsidRPr="00E36B67" w:rsidRDefault="00421918"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w:t>
            </w:r>
            <w:r w:rsidR="00704404"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2</w:t>
            </w:r>
            <w:r w:rsidR="00902060"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cm</w:t>
            </w:r>
          </w:p>
        </w:tc>
        <w:tc>
          <w:tcPr>
            <w:tcW w:w="654" w:type="pct"/>
            <w:shd w:val="clear" w:color="000000" w:fill="FFFFFF"/>
            <w:noWrap/>
            <w:vAlign w:val="center"/>
            <w:hideMark/>
          </w:tcPr>
          <w:p w14:paraId="60258FB4" w14:textId="34BAFB8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1232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(18.1)</w:t>
            </w:r>
          </w:p>
        </w:tc>
        <w:tc>
          <w:tcPr>
            <w:tcW w:w="641" w:type="pct"/>
            <w:shd w:val="clear" w:color="000000" w:fill="FFFFFF"/>
            <w:noWrap/>
            <w:vAlign w:val="center"/>
            <w:hideMark/>
          </w:tcPr>
          <w:p w14:paraId="1C06D777" w14:textId="045028E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(8.7)</w:t>
            </w:r>
          </w:p>
        </w:tc>
        <w:tc>
          <w:tcPr>
            <w:tcW w:w="453" w:type="pct"/>
            <w:shd w:val="clear" w:color="000000" w:fill="FFFFFF"/>
            <w:noWrap/>
            <w:vAlign w:val="center"/>
            <w:hideMark/>
          </w:tcPr>
          <w:p w14:paraId="4D84B95C" w14:textId="4147F9A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7C7E30C" w14:textId="123E355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(22.5)</w:t>
            </w:r>
          </w:p>
        </w:tc>
        <w:tc>
          <w:tcPr>
            <w:tcW w:w="722" w:type="pct"/>
            <w:shd w:val="clear" w:color="000000" w:fill="FFFFFF"/>
            <w:noWrap/>
            <w:vAlign w:val="center"/>
            <w:hideMark/>
          </w:tcPr>
          <w:p w14:paraId="4A5E4163" w14:textId="7790CAA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(10.9)</w:t>
            </w:r>
          </w:p>
        </w:tc>
        <w:tc>
          <w:tcPr>
            <w:tcW w:w="542" w:type="pct"/>
            <w:shd w:val="clear" w:color="000000" w:fill="FFFFFF"/>
            <w:noWrap/>
            <w:vAlign w:val="center"/>
            <w:hideMark/>
          </w:tcPr>
          <w:p w14:paraId="1CFF60E3" w14:textId="3408B7A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2A1B9E90" w14:textId="77777777" w:rsidTr="00EF746E">
        <w:trPr>
          <w:trHeight w:val="288"/>
        </w:trPr>
        <w:tc>
          <w:tcPr>
            <w:tcW w:w="1326" w:type="pct"/>
            <w:shd w:val="clear" w:color="000000" w:fill="FFFFFF"/>
            <w:noWrap/>
            <w:vAlign w:val="center"/>
            <w:hideMark/>
          </w:tcPr>
          <w:p w14:paraId="5B64CB50" w14:textId="3EF87C33" w:rsidR="00EA4EFE" w:rsidRPr="00E36B67" w:rsidRDefault="00441236">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&gt;</w:t>
            </w:r>
            <w:r w:rsidR="00704404" w:rsidRPr="00E36B67">
              <w:rPr>
                <w:rFonts w:ascii="Book Antiqua" w:eastAsia="等线" w:hAnsi="Book Antiqua" w:cs="宋体"/>
                <w:kern w:val="0"/>
                <w:sz w:val="24"/>
                <w:szCs w:val="24"/>
              </w:rPr>
              <w:t xml:space="preserve"> </w:t>
            </w:r>
            <w:r w:rsidR="005D2E4A" w:rsidRPr="00E36B67">
              <w:rPr>
                <w:rFonts w:ascii="Book Antiqua" w:eastAsia="等线" w:hAnsi="Book Antiqua" w:cs="宋体"/>
                <w:kern w:val="0"/>
                <w:sz w:val="24"/>
                <w:szCs w:val="24"/>
              </w:rPr>
              <w:t>2 cm</w:t>
            </w:r>
            <w:r w:rsidR="0042191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 xml:space="preserve">but </w:t>
            </w:r>
            <w:r w:rsidR="00421918" w:rsidRPr="00E36B67">
              <w:rPr>
                <w:rFonts w:ascii="Book Antiqua" w:eastAsia="等线" w:hAnsi="Book Antiqua" w:cs="宋体"/>
                <w:kern w:val="0"/>
                <w:sz w:val="24"/>
                <w:szCs w:val="24"/>
              </w:rPr>
              <w:t>≤</w:t>
            </w:r>
            <w:r w:rsidR="00704404"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4</w:t>
            </w:r>
            <w:r w:rsidR="00902060"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cm</w:t>
            </w:r>
          </w:p>
        </w:tc>
        <w:tc>
          <w:tcPr>
            <w:tcW w:w="654" w:type="pct"/>
            <w:shd w:val="clear" w:color="000000" w:fill="FFFFFF"/>
            <w:noWrap/>
            <w:vAlign w:val="center"/>
            <w:hideMark/>
          </w:tcPr>
          <w:p w14:paraId="44D8A1F7" w14:textId="160D11B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4377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(64.1)</w:t>
            </w:r>
          </w:p>
        </w:tc>
        <w:tc>
          <w:tcPr>
            <w:tcW w:w="641" w:type="pct"/>
            <w:shd w:val="clear" w:color="000000" w:fill="FFFFFF"/>
            <w:noWrap/>
            <w:vAlign w:val="center"/>
            <w:hideMark/>
          </w:tcPr>
          <w:p w14:paraId="45CA5BC5" w14:textId="0352AEE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482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(67.5)</w:t>
            </w:r>
          </w:p>
        </w:tc>
        <w:tc>
          <w:tcPr>
            <w:tcW w:w="453" w:type="pct"/>
            <w:shd w:val="clear" w:color="000000" w:fill="FFFFFF"/>
            <w:noWrap/>
            <w:vAlign w:val="center"/>
            <w:hideMark/>
          </w:tcPr>
          <w:p w14:paraId="7F2F62A3" w14:textId="0141CF0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7E811C2" w14:textId="08BC560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373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(64.4)</w:t>
            </w:r>
          </w:p>
        </w:tc>
        <w:tc>
          <w:tcPr>
            <w:tcW w:w="722" w:type="pct"/>
            <w:shd w:val="clear" w:color="000000" w:fill="FFFFFF"/>
            <w:noWrap/>
            <w:vAlign w:val="center"/>
            <w:hideMark/>
          </w:tcPr>
          <w:p w14:paraId="7CFE13C4" w14:textId="3C3CCB5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(66.4)</w:t>
            </w:r>
          </w:p>
        </w:tc>
        <w:tc>
          <w:tcPr>
            <w:tcW w:w="542" w:type="pct"/>
            <w:shd w:val="clear" w:color="000000" w:fill="FFFFFF"/>
            <w:noWrap/>
            <w:vAlign w:val="center"/>
            <w:hideMark/>
          </w:tcPr>
          <w:p w14:paraId="3A4953AB" w14:textId="6880E61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518DD6D2" w14:textId="77777777" w:rsidTr="00EF746E">
        <w:trPr>
          <w:trHeight w:val="288"/>
        </w:trPr>
        <w:tc>
          <w:tcPr>
            <w:tcW w:w="1326" w:type="pct"/>
            <w:shd w:val="clear" w:color="000000" w:fill="FFFFFF"/>
            <w:noWrap/>
            <w:vAlign w:val="center"/>
            <w:hideMark/>
          </w:tcPr>
          <w:p w14:paraId="009ED32F" w14:textId="2E5E2534" w:rsidR="00EA4EFE" w:rsidRPr="00E36B67" w:rsidRDefault="00704404"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&gt; </w:t>
            </w:r>
            <w:r w:rsidR="00BB2F1A" w:rsidRPr="00E36B67">
              <w:rPr>
                <w:rFonts w:ascii="Book Antiqua" w:eastAsia="等线" w:hAnsi="Book Antiqua" w:cs="宋体"/>
                <w:kern w:val="0"/>
                <w:sz w:val="24"/>
                <w:szCs w:val="24"/>
              </w:rPr>
              <w:t>4</w:t>
            </w:r>
            <w:r w:rsidR="00902060"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cm</w:t>
            </w:r>
          </w:p>
        </w:tc>
        <w:tc>
          <w:tcPr>
            <w:tcW w:w="654" w:type="pct"/>
            <w:shd w:val="clear" w:color="000000" w:fill="FFFFFF"/>
            <w:noWrap/>
            <w:vAlign w:val="center"/>
            <w:hideMark/>
          </w:tcPr>
          <w:p w14:paraId="68184F85" w14:textId="0E6D50A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1216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(17.8)</w:t>
            </w:r>
          </w:p>
        </w:tc>
        <w:tc>
          <w:tcPr>
            <w:tcW w:w="641" w:type="pct"/>
            <w:shd w:val="clear" w:color="000000" w:fill="FFFFFF"/>
            <w:noWrap/>
            <w:vAlign w:val="center"/>
            <w:hideMark/>
          </w:tcPr>
          <w:p w14:paraId="07AF89EC" w14:textId="12BB155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(23.8)</w:t>
            </w:r>
          </w:p>
        </w:tc>
        <w:tc>
          <w:tcPr>
            <w:tcW w:w="453" w:type="pct"/>
            <w:shd w:val="clear" w:color="000000" w:fill="FFFFFF"/>
            <w:noWrap/>
            <w:vAlign w:val="center"/>
            <w:hideMark/>
          </w:tcPr>
          <w:p w14:paraId="744AD130" w14:textId="54B09C22"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5480FF3" w14:textId="2E2E972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(13.1)</w:t>
            </w:r>
          </w:p>
        </w:tc>
        <w:tc>
          <w:tcPr>
            <w:tcW w:w="722" w:type="pct"/>
            <w:shd w:val="clear" w:color="000000" w:fill="FFFFFF"/>
            <w:noWrap/>
            <w:vAlign w:val="center"/>
            <w:hideMark/>
          </w:tcPr>
          <w:p w14:paraId="6898E4AC" w14:textId="4C6A7AC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(22.7)</w:t>
            </w:r>
          </w:p>
        </w:tc>
        <w:tc>
          <w:tcPr>
            <w:tcW w:w="542" w:type="pct"/>
            <w:shd w:val="clear" w:color="000000" w:fill="FFFFFF"/>
            <w:noWrap/>
            <w:vAlign w:val="center"/>
            <w:hideMark/>
          </w:tcPr>
          <w:p w14:paraId="4C897D04" w14:textId="5408967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2957E7B9" w14:textId="77777777" w:rsidTr="00EF746E">
        <w:trPr>
          <w:trHeight w:val="288"/>
        </w:trPr>
        <w:tc>
          <w:tcPr>
            <w:tcW w:w="1326" w:type="pct"/>
            <w:shd w:val="clear" w:color="000000" w:fill="FFFFFF"/>
            <w:noWrap/>
            <w:vAlign w:val="center"/>
            <w:hideMark/>
          </w:tcPr>
          <w:p w14:paraId="4977245C" w14:textId="099FC874"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Positive lymph node</w:t>
            </w:r>
            <w:r w:rsidR="00902060" w:rsidRPr="00E36B67">
              <w:rPr>
                <w:rFonts w:ascii="Book Antiqua" w:eastAsia="等线" w:hAnsi="Book Antiqua" w:cs="宋体"/>
                <w:kern w:val="0"/>
                <w:sz w:val="24"/>
                <w:szCs w:val="24"/>
              </w:rPr>
              <w:t>s</w:t>
            </w:r>
          </w:p>
        </w:tc>
        <w:tc>
          <w:tcPr>
            <w:tcW w:w="654" w:type="pct"/>
            <w:shd w:val="clear" w:color="000000" w:fill="FFFFFF"/>
            <w:noWrap/>
            <w:vAlign w:val="center"/>
            <w:hideMark/>
          </w:tcPr>
          <w:p w14:paraId="7ABAB0BD" w14:textId="2372F267"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671B4243" w14:textId="6AFA67F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BC9EB12"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0.161</w:t>
            </w:r>
          </w:p>
        </w:tc>
        <w:tc>
          <w:tcPr>
            <w:tcW w:w="662" w:type="pct"/>
            <w:shd w:val="clear" w:color="000000" w:fill="FFFFFF"/>
            <w:noWrap/>
            <w:vAlign w:val="center"/>
            <w:hideMark/>
          </w:tcPr>
          <w:p w14:paraId="2C4BC624" w14:textId="6816F6D7"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71FD1A2F" w14:textId="05C8169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15E26561" w14:textId="58DECA6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0.001</w:t>
            </w:r>
            <w:r w:rsidR="009E3E9D" w:rsidRPr="00E36B67">
              <w:rPr>
                <w:rFonts w:ascii="Book Antiqua" w:eastAsia="等线" w:hAnsi="Book Antiqua" w:cs="宋体"/>
                <w:kern w:val="0"/>
                <w:sz w:val="24"/>
                <w:szCs w:val="24"/>
                <w:vertAlign w:val="superscript"/>
              </w:rPr>
              <w:t>a</w:t>
            </w:r>
          </w:p>
        </w:tc>
      </w:tr>
      <w:tr w:rsidR="00EF746E" w:rsidRPr="00E36B67" w14:paraId="4F80DCB0" w14:textId="77777777" w:rsidTr="00EF746E">
        <w:trPr>
          <w:trHeight w:val="276"/>
        </w:trPr>
        <w:tc>
          <w:tcPr>
            <w:tcW w:w="1326" w:type="pct"/>
            <w:shd w:val="clear" w:color="000000" w:fill="FFFFFF"/>
            <w:noWrap/>
            <w:vAlign w:val="center"/>
            <w:hideMark/>
          </w:tcPr>
          <w:p w14:paraId="2C616180" w14:textId="61CCE7A3"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0</w:t>
            </w:r>
          </w:p>
        </w:tc>
        <w:tc>
          <w:tcPr>
            <w:tcW w:w="654" w:type="pct"/>
            <w:shd w:val="clear" w:color="000000" w:fill="FFFFFF"/>
            <w:noWrap/>
            <w:vAlign w:val="center"/>
            <w:hideMark/>
          </w:tcPr>
          <w:p w14:paraId="2EE6354E" w14:textId="2BF41D0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1900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(27.8)</w:t>
            </w:r>
          </w:p>
        </w:tc>
        <w:tc>
          <w:tcPr>
            <w:tcW w:w="641" w:type="pct"/>
            <w:shd w:val="clear" w:color="000000" w:fill="FFFFFF"/>
            <w:noWrap/>
            <w:vAlign w:val="center"/>
            <w:hideMark/>
          </w:tcPr>
          <w:p w14:paraId="5097C7F4" w14:textId="4F0B348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(30.0)</w:t>
            </w:r>
          </w:p>
        </w:tc>
        <w:tc>
          <w:tcPr>
            <w:tcW w:w="453" w:type="pct"/>
            <w:shd w:val="clear" w:color="000000" w:fill="FFFFFF"/>
            <w:noWrap/>
            <w:vAlign w:val="center"/>
            <w:hideMark/>
          </w:tcPr>
          <w:p w14:paraId="69DEB494" w14:textId="5E9DE8D7"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FC282E9" w14:textId="7BEAA00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345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(59.6)</w:t>
            </w:r>
          </w:p>
        </w:tc>
        <w:tc>
          <w:tcPr>
            <w:tcW w:w="722" w:type="pct"/>
            <w:shd w:val="clear" w:color="000000" w:fill="FFFFFF"/>
            <w:noWrap/>
            <w:vAlign w:val="center"/>
            <w:hideMark/>
          </w:tcPr>
          <w:p w14:paraId="0424E2C4" w14:textId="7309A12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(41.8)</w:t>
            </w:r>
          </w:p>
        </w:tc>
        <w:tc>
          <w:tcPr>
            <w:tcW w:w="542" w:type="pct"/>
            <w:shd w:val="clear" w:color="000000" w:fill="FFFFFF"/>
            <w:noWrap/>
            <w:vAlign w:val="center"/>
            <w:hideMark/>
          </w:tcPr>
          <w:p w14:paraId="161C1C92" w14:textId="5B5277B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42C8BB6C" w14:textId="77777777" w:rsidTr="00EF746E">
        <w:trPr>
          <w:trHeight w:val="276"/>
        </w:trPr>
        <w:tc>
          <w:tcPr>
            <w:tcW w:w="1326" w:type="pct"/>
            <w:shd w:val="clear" w:color="000000" w:fill="FFFFFF"/>
            <w:noWrap/>
            <w:vAlign w:val="center"/>
            <w:hideMark/>
          </w:tcPr>
          <w:p w14:paraId="1D9F2900" w14:textId="74DB49B3"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704404" w:rsidRPr="00E36B67">
              <w:rPr>
                <w:rFonts w:ascii="Book Antiqua" w:eastAsia="等线" w:hAnsi="Book Antiqua" w:cs="宋体" w:hint="eastAsia"/>
                <w:kern w:val="0"/>
                <w:sz w:val="24"/>
                <w:szCs w:val="24"/>
              </w:rPr>
              <w:t>-</w:t>
            </w:r>
            <w:r w:rsidRPr="00E36B67">
              <w:rPr>
                <w:rFonts w:ascii="Book Antiqua" w:eastAsia="等线" w:hAnsi="Book Antiqua" w:cs="宋体"/>
                <w:kern w:val="0"/>
                <w:sz w:val="24"/>
                <w:szCs w:val="24"/>
              </w:rPr>
              <w:t>3</w:t>
            </w:r>
          </w:p>
        </w:tc>
        <w:tc>
          <w:tcPr>
            <w:tcW w:w="654" w:type="pct"/>
            <w:shd w:val="clear" w:color="000000" w:fill="FFFFFF"/>
            <w:noWrap/>
            <w:vAlign w:val="center"/>
            <w:hideMark/>
          </w:tcPr>
          <w:p w14:paraId="7DF4AF66" w14:textId="53783DF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2893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(42.4)</w:t>
            </w:r>
          </w:p>
        </w:tc>
        <w:tc>
          <w:tcPr>
            <w:tcW w:w="641" w:type="pct"/>
            <w:shd w:val="clear" w:color="000000" w:fill="FFFFFF"/>
            <w:noWrap/>
            <w:vAlign w:val="center"/>
            <w:hideMark/>
          </w:tcPr>
          <w:p w14:paraId="2EF9EA6B" w14:textId="46EF179C"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311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(43.6)</w:t>
            </w:r>
          </w:p>
        </w:tc>
        <w:tc>
          <w:tcPr>
            <w:tcW w:w="453" w:type="pct"/>
            <w:shd w:val="clear" w:color="000000" w:fill="FFFFFF"/>
            <w:noWrap/>
            <w:vAlign w:val="center"/>
            <w:hideMark/>
          </w:tcPr>
          <w:p w14:paraId="44A2E935" w14:textId="3B44EF52"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8D96408" w14:textId="5D69897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(33.7)</w:t>
            </w:r>
          </w:p>
        </w:tc>
        <w:tc>
          <w:tcPr>
            <w:tcW w:w="722" w:type="pct"/>
            <w:shd w:val="clear" w:color="000000" w:fill="FFFFFF"/>
            <w:noWrap/>
            <w:vAlign w:val="center"/>
            <w:hideMark/>
          </w:tcPr>
          <w:p w14:paraId="06DF4F37" w14:textId="34CAC91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48</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(43.6)</w:t>
            </w:r>
          </w:p>
        </w:tc>
        <w:tc>
          <w:tcPr>
            <w:tcW w:w="542" w:type="pct"/>
            <w:shd w:val="clear" w:color="000000" w:fill="FFFFFF"/>
            <w:noWrap/>
            <w:vAlign w:val="center"/>
            <w:hideMark/>
          </w:tcPr>
          <w:p w14:paraId="3FEEAF52" w14:textId="1500D0A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5C8FEABD" w14:textId="77777777" w:rsidTr="00EF746E">
        <w:trPr>
          <w:trHeight w:val="276"/>
        </w:trPr>
        <w:tc>
          <w:tcPr>
            <w:tcW w:w="1326" w:type="pct"/>
            <w:shd w:val="clear" w:color="000000" w:fill="FFFFFF"/>
            <w:noWrap/>
            <w:vAlign w:val="center"/>
            <w:hideMark/>
          </w:tcPr>
          <w:p w14:paraId="29CB07E3" w14:textId="33BA69F1" w:rsidR="00EA4EFE" w:rsidRPr="00E36B67" w:rsidRDefault="00421918"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w:t>
            </w:r>
            <w:r w:rsidR="00704404"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4</w:t>
            </w:r>
          </w:p>
        </w:tc>
        <w:tc>
          <w:tcPr>
            <w:tcW w:w="654" w:type="pct"/>
            <w:shd w:val="clear" w:color="000000" w:fill="FFFFFF"/>
            <w:noWrap/>
            <w:vAlign w:val="center"/>
            <w:hideMark/>
          </w:tcPr>
          <w:p w14:paraId="6CFA4749" w14:textId="62910F5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2032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(29.8)</w:t>
            </w:r>
          </w:p>
        </w:tc>
        <w:tc>
          <w:tcPr>
            <w:tcW w:w="641" w:type="pct"/>
            <w:shd w:val="clear" w:color="000000" w:fill="FFFFFF"/>
            <w:noWrap/>
            <w:vAlign w:val="center"/>
            <w:hideMark/>
          </w:tcPr>
          <w:p w14:paraId="588DA1B8" w14:textId="72060E8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(26.5)</w:t>
            </w:r>
          </w:p>
        </w:tc>
        <w:tc>
          <w:tcPr>
            <w:tcW w:w="453" w:type="pct"/>
            <w:shd w:val="clear" w:color="000000" w:fill="FFFFFF"/>
            <w:noWrap/>
            <w:vAlign w:val="center"/>
            <w:hideMark/>
          </w:tcPr>
          <w:p w14:paraId="4C8206C1" w14:textId="6EB545D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349FE12" w14:textId="6D67A13C"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(6.7)</w:t>
            </w:r>
          </w:p>
        </w:tc>
        <w:tc>
          <w:tcPr>
            <w:tcW w:w="722" w:type="pct"/>
            <w:shd w:val="clear" w:color="000000" w:fill="FFFFFF"/>
            <w:noWrap/>
            <w:vAlign w:val="center"/>
            <w:hideMark/>
          </w:tcPr>
          <w:p w14:paraId="38A4B7DB" w14:textId="3BA17F7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(14.5)</w:t>
            </w:r>
          </w:p>
        </w:tc>
        <w:tc>
          <w:tcPr>
            <w:tcW w:w="542" w:type="pct"/>
            <w:shd w:val="clear" w:color="000000" w:fill="FFFFFF"/>
            <w:noWrap/>
            <w:vAlign w:val="center"/>
            <w:hideMark/>
          </w:tcPr>
          <w:p w14:paraId="222E12B2" w14:textId="32C39A3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17869373" w14:textId="77777777" w:rsidTr="00EF746E">
        <w:trPr>
          <w:trHeight w:val="288"/>
        </w:trPr>
        <w:tc>
          <w:tcPr>
            <w:tcW w:w="1326" w:type="pct"/>
            <w:shd w:val="clear" w:color="000000" w:fill="FFFFFF"/>
            <w:vAlign w:val="center"/>
            <w:hideMark/>
          </w:tcPr>
          <w:p w14:paraId="182D37B8" w14:textId="27A925DF"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AJCC </w:t>
            </w:r>
            <w:r w:rsidR="00400D0C" w:rsidRPr="00E36B67">
              <w:rPr>
                <w:rFonts w:ascii="Book Antiqua" w:hAnsi="Book Antiqua"/>
                <w:sz w:val="24"/>
                <w:szCs w:val="24"/>
              </w:rPr>
              <w:t>8</w:t>
            </w:r>
            <w:r w:rsidR="00400D0C" w:rsidRPr="00E36B67">
              <w:rPr>
                <w:rFonts w:ascii="Book Antiqua" w:hAnsi="Book Antiqua"/>
                <w:sz w:val="24"/>
                <w:szCs w:val="24"/>
                <w:vertAlign w:val="superscript"/>
              </w:rPr>
              <w:t>th</w:t>
            </w:r>
            <w:r w:rsidRPr="00E36B67">
              <w:rPr>
                <w:rFonts w:ascii="Book Antiqua" w:eastAsia="等线" w:hAnsi="Book Antiqua" w:cs="宋体"/>
                <w:kern w:val="0"/>
                <w:sz w:val="24"/>
                <w:szCs w:val="24"/>
              </w:rPr>
              <w:t xml:space="preserve"> stage</w:t>
            </w:r>
          </w:p>
        </w:tc>
        <w:tc>
          <w:tcPr>
            <w:tcW w:w="654" w:type="pct"/>
            <w:shd w:val="clear" w:color="000000" w:fill="FFFFFF"/>
            <w:noWrap/>
            <w:vAlign w:val="center"/>
            <w:hideMark/>
          </w:tcPr>
          <w:p w14:paraId="19BF4644" w14:textId="36657E9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59F76FED" w14:textId="57280C1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048DAD0B" w14:textId="155FAF2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662" w:type="pct"/>
            <w:shd w:val="clear" w:color="000000" w:fill="FFFFFF"/>
            <w:noWrap/>
            <w:vAlign w:val="center"/>
            <w:hideMark/>
          </w:tcPr>
          <w:p w14:paraId="4A343F96" w14:textId="30045F2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517826FF" w14:textId="657AB87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097CE5BF" w14:textId="11C12FC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EF746E" w:rsidRPr="00E36B67" w14:paraId="7BC59402" w14:textId="77777777" w:rsidTr="00EF746E">
        <w:trPr>
          <w:trHeight w:val="300"/>
        </w:trPr>
        <w:tc>
          <w:tcPr>
            <w:tcW w:w="1326" w:type="pct"/>
            <w:shd w:val="clear" w:color="000000" w:fill="FFFFFF"/>
            <w:vAlign w:val="center"/>
            <w:hideMark/>
          </w:tcPr>
          <w:p w14:paraId="20D36C0F" w14:textId="1BEEDAD6"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IA</w:t>
            </w:r>
          </w:p>
        </w:tc>
        <w:tc>
          <w:tcPr>
            <w:tcW w:w="654" w:type="pct"/>
            <w:shd w:val="clear" w:color="000000" w:fill="FFFFFF"/>
            <w:noWrap/>
            <w:vAlign w:val="center"/>
            <w:hideMark/>
          </w:tcPr>
          <w:p w14:paraId="69E547A6" w14:textId="3DA4F8F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500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(7.3)</w:t>
            </w:r>
          </w:p>
        </w:tc>
        <w:tc>
          <w:tcPr>
            <w:tcW w:w="641" w:type="pct"/>
            <w:shd w:val="clear" w:color="000000" w:fill="FFFFFF"/>
            <w:noWrap/>
            <w:vAlign w:val="center"/>
            <w:hideMark/>
          </w:tcPr>
          <w:p w14:paraId="1BFAA118" w14:textId="3D95D8A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(3.1)</w:t>
            </w:r>
          </w:p>
        </w:tc>
        <w:tc>
          <w:tcPr>
            <w:tcW w:w="453" w:type="pct"/>
            <w:shd w:val="clear" w:color="000000" w:fill="FFFFFF"/>
            <w:noWrap/>
            <w:vAlign w:val="center"/>
            <w:hideMark/>
          </w:tcPr>
          <w:p w14:paraId="7902DDDF" w14:textId="5F3D8BC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E06B123" w14:textId="40CA39A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(15.4)</w:t>
            </w:r>
          </w:p>
        </w:tc>
        <w:tc>
          <w:tcPr>
            <w:tcW w:w="722" w:type="pct"/>
            <w:shd w:val="clear" w:color="000000" w:fill="FFFFFF"/>
            <w:noWrap/>
            <w:vAlign w:val="center"/>
            <w:hideMark/>
          </w:tcPr>
          <w:p w14:paraId="61C6991A" w14:textId="78D77F9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(3.6)</w:t>
            </w:r>
          </w:p>
        </w:tc>
        <w:tc>
          <w:tcPr>
            <w:tcW w:w="542" w:type="pct"/>
            <w:shd w:val="clear" w:color="000000" w:fill="FFFFFF"/>
            <w:noWrap/>
            <w:vAlign w:val="center"/>
            <w:hideMark/>
          </w:tcPr>
          <w:p w14:paraId="1AEC715C" w14:textId="3C50091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10A87CF0" w14:textId="77777777" w:rsidTr="00EF746E">
        <w:trPr>
          <w:trHeight w:val="288"/>
        </w:trPr>
        <w:tc>
          <w:tcPr>
            <w:tcW w:w="1326" w:type="pct"/>
            <w:shd w:val="clear" w:color="000000" w:fill="FFFFFF"/>
            <w:vAlign w:val="center"/>
            <w:hideMark/>
          </w:tcPr>
          <w:p w14:paraId="65CC1CC4" w14:textId="354E0A8D"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IB</w:t>
            </w:r>
          </w:p>
        </w:tc>
        <w:tc>
          <w:tcPr>
            <w:tcW w:w="654" w:type="pct"/>
            <w:shd w:val="clear" w:color="000000" w:fill="FFFFFF"/>
            <w:noWrap/>
            <w:vAlign w:val="center"/>
            <w:hideMark/>
          </w:tcPr>
          <w:p w14:paraId="627877C6" w14:textId="7CF0D12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1162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(17.0)</w:t>
            </w:r>
          </w:p>
        </w:tc>
        <w:tc>
          <w:tcPr>
            <w:tcW w:w="641" w:type="pct"/>
            <w:shd w:val="clear" w:color="000000" w:fill="FFFFFF"/>
            <w:noWrap/>
            <w:vAlign w:val="center"/>
            <w:hideMark/>
          </w:tcPr>
          <w:p w14:paraId="4297C856" w14:textId="38A5841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(20.9)</w:t>
            </w:r>
          </w:p>
        </w:tc>
        <w:tc>
          <w:tcPr>
            <w:tcW w:w="453" w:type="pct"/>
            <w:shd w:val="clear" w:color="000000" w:fill="FFFFFF"/>
            <w:noWrap/>
            <w:vAlign w:val="center"/>
            <w:hideMark/>
          </w:tcPr>
          <w:p w14:paraId="53ED6A2D" w14:textId="1B2E6DF8"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60F1F81" w14:textId="2911C15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(37.8)</w:t>
            </w:r>
          </w:p>
        </w:tc>
        <w:tc>
          <w:tcPr>
            <w:tcW w:w="722" w:type="pct"/>
            <w:shd w:val="clear" w:color="000000" w:fill="FFFFFF"/>
            <w:noWrap/>
            <w:vAlign w:val="center"/>
            <w:hideMark/>
          </w:tcPr>
          <w:p w14:paraId="1D388BEE" w14:textId="2931DC2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(28.2)</w:t>
            </w:r>
          </w:p>
        </w:tc>
        <w:tc>
          <w:tcPr>
            <w:tcW w:w="542" w:type="pct"/>
            <w:shd w:val="clear" w:color="000000" w:fill="FFFFFF"/>
            <w:noWrap/>
            <w:vAlign w:val="center"/>
            <w:hideMark/>
          </w:tcPr>
          <w:p w14:paraId="1D5CEACD" w14:textId="69DC1CF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33CE59B0" w14:textId="77777777" w:rsidTr="00EF746E">
        <w:trPr>
          <w:trHeight w:val="288"/>
        </w:trPr>
        <w:tc>
          <w:tcPr>
            <w:tcW w:w="1326" w:type="pct"/>
            <w:shd w:val="clear" w:color="000000" w:fill="FFFFFF"/>
            <w:vAlign w:val="center"/>
            <w:hideMark/>
          </w:tcPr>
          <w:p w14:paraId="2ACDBB16" w14:textId="0DF78FA7"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IIA</w:t>
            </w:r>
          </w:p>
        </w:tc>
        <w:tc>
          <w:tcPr>
            <w:tcW w:w="654" w:type="pct"/>
            <w:shd w:val="clear" w:color="000000" w:fill="FFFFFF"/>
            <w:noWrap/>
            <w:vAlign w:val="center"/>
            <w:hideMark/>
          </w:tcPr>
          <w:p w14:paraId="318F01CD" w14:textId="7E4678E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238</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(3.5)</w:t>
            </w:r>
          </w:p>
        </w:tc>
        <w:tc>
          <w:tcPr>
            <w:tcW w:w="641" w:type="pct"/>
            <w:shd w:val="clear" w:color="000000" w:fill="FFFFFF"/>
            <w:noWrap/>
            <w:vAlign w:val="center"/>
            <w:hideMark/>
          </w:tcPr>
          <w:p w14:paraId="5644E1E6" w14:textId="709926D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(6.0)</w:t>
            </w:r>
          </w:p>
        </w:tc>
        <w:tc>
          <w:tcPr>
            <w:tcW w:w="453" w:type="pct"/>
            <w:shd w:val="clear" w:color="000000" w:fill="FFFFFF"/>
            <w:noWrap/>
            <w:vAlign w:val="center"/>
            <w:hideMark/>
          </w:tcPr>
          <w:p w14:paraId="2B9B18E3" w14:textId="055B509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78167841" w14:textId="3E73AF6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(6.4)</w:t>
            </w:r>
          </w:p>
        </w:tc>
        <w:tc>
          <w:tcPr>
            <w:tcW w:w="722" w:type="pct"/>
            <w:shd w:val="clear" w:color="000000" w:fill="FFFFFF"/>
            <w:noWrap/>
            <w:vAlign w:val="center"/>
            <w:hideMark/>
          </w:tcPr>
          <w:p w14:paraId="111053DF" w14:textId="771C6C7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(10.0)</w:t>
            </w:r>
          </w:p>
        </w:tc>
        <w:tc>
          <w:tcPr>
            <w:tcW w:w="542" w:type="pct"/>
            <w:shd w:val="clear" w:color="000000" w:fill="FFFFFF"/>
            <w:noWrap/>
            <w:vAlign w:val="center"/>
            <w:hideMark/>
          </w:tcPr>
          <w:p w14:paraId="3A6E4809" w14:textId="5E4DCDC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6188A2E0" w14:textId="77777777" w:rsidTr="00EF746E">
        <w:trPr>
          <w:trHeight w:val="288"/>
        </w:trPr>
        <w:tc>
          <w:tcPr>
            <w:tcW w:w="1326" w:type="pct"/>
            <w:shd w:val="clear" w:color="000000" w:fill="FFFFFF"/>
            <w:vAlign w:val="center"/>
            <w:hideMark/>
          </w:tcPr>
          <w:p w14:paraId="0E53754E" w14:textId="6D4EB7A2"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IIB</w:t>
            </w:r>
          </w:p>
        </w:tc>
        <w:tc>
          <w:tcPr>
            <w:tcW w:w="654" w:type="pct"/>
            <w:shd w:val="clear" w:color="000000" w:fill="FFFFFF"/>
            <w:noWrap/>
            <w:vAlign w:val="center"/>
            <w:hideMark/>
          </w:tcPr>
          <w:p w14:paraId="32C7E5F0" w14:textId="1879E29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2893</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(42.4)</w:t>
            </w:r>
          </w:p>
        </w:tc>
        <w:tc>
          <w:tcPr>
            <w:tcW w:w="641" w:type="pct"/>
            <w:shd w:val="clear" w:color="000000" w:fill="FFFFFF"/>
            <w:noWrap/>
            <w:vAlign w:val="center"/>
            <w:hideMark/>
          </w:tcPr>
          <w:p w14:paraId="39CCEF4C" w14:textId="16F711F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311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(43.6)</w:t>
            </w:r>
          </w:p>
        </w:tc>
        <w:tc>
          <w:tcPr>
            <w:tcW w:w="453" w:type="pct"/>
            <w:shd w:val="clear" w:color="000000" w:fill="FFFFFF"/>
            <w:noWrap/>
            <w:vAlign w:val="center"/>
            <w:hideMark/>
          </w:tcPr>
          <w:p w14:paraId="0604F88D" w14:textId="066F6759"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7BFE6B5" w14:textId="1F796A1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(33.7)</w:t>
            </w:r>
          </w:p>
        </w:tc>
        <w:tc>
          <w:tcPr>
            <w:tcW w:w="722" w:type="pct"/>
            <w:shd w:val="clear" w:color="000000" w:fill="FFFFFF"/>
            <w:noWrap/>
            <w:vAlign w:val="center"/>
            <w:hideMark/>
          </w:tcPr>
          <w:p w14:paraId="68026B0B" w14:textId="0FE84FD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(43.6)</w:t>
            </w:r>
          </w:p>
        </w:tc>
        <w:tc>
          <w:tcPr>
            <w:tcW w:w="542" w:type="pct"/>
            <w:shd w:val="clear" w:color="000000" w:fill="FFFFFF"/>
            <w:noWrap/>
            <w:vAlign w:val="center"/>
            <w:hideMark/>
          </w:tcPr>
          <w:p w14:paraId="3FD1752A" w14:textId="25AFA4B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3F36B8D7" w14:textId="77777777" w:rsidTr="00EF746E">
        <w:trPr>
          <w:trHeight w:val="288"/>
        </w:trPr>
        <w:tc>
          <w:tcPr>
            <w:tcW w:w="1326" w:type="pct"/>
            <w:shd w:val="clear" w:color="000000" w:fill="FFFFFF"/>
            <w:vAlign w:val="center"/>
            <w:hideMark/>
          </w:tcPr>
          <w:p w14:paraId="51DD4450" w14:textId="7FE7A401"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III</w:t>
            </w:r>
          </w:p>
        </w:tc>
        <w:tc>
          <w:tcPr>
            <w:tcW w:w="654" w:type="pct"/>
            <w:shd w:val="clear" w:color="000000" w:fill="FFFFFF"/>
            <w:noWrap/>
            <w:vAlign w:val="center"/>
            <w:hideMark/>
          </w:tcPr>
          <w:p w14:paraId="3092A235" w14:textId="5E4B061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2032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(29.8)</w:t>
            </w:r>
          </w:p>
        </w:tc>
        <w:tc>
          <w:tcPr>
            <w:tcW w:w="641" w:type="pct"/>
            <w:shd w:val="clear" w:color="000000" w:fill="FFFFFF"/>
            <w:noWrap/>
            <w:vAlign w:val="center"/>
            <w:hideMark/>
          </w:tcPr>
          <w:p w14:paraId="04658960" w14:textId="7F35F2F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(26.5)</w:t>
            </w:r>
          </w:p>
        </w:tc>
        <w:tc>
          <w:tcPr>
            <w:tcW w:w="453" w:type="pct"/>
            <w:shd w:val="clear" w:color="000000" w:fill="FFFFFF"/>
            <w:noWrap/>
            <w:vAlign w:val="center"/>
            <w:hideMark/>
          </w:tcPr>
          <w:p w14:paraId="4653CB3E" w14:textId="60751339"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7A8D92D" w14:textId="53B7515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(6.7)</w:t>
            </w:r>
          </w:p>
        </w:tc>
        <w:tc>
          <w:tcPr>
            <w:tcW w:w="722" w:type="pct"/>
            <w:shd w:val="clear" w:color="000000" w:fill="FFFFFF"/>
            <w:noWrap/>
            <w:vAlign w:val="center"/>
            <w:hideMark/>
          </w:tcPr>
          <w:p w14:paraId="43A04A0C" w14:textId="3AB9300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(14.5)</w:t>
            </w:r>
          </w:p>
        </w:tc>
        <w:tc>
          <w:tcPr>
            <w:tcW w:w="542" w:type="pct"/>
            <w:shd w:val="clear" w:color="000000" w:fill="FFFFFF"/>
            <w:noWrap/>
            <w:vAlign w:val="center"/>
            <w:hideMark/>
          </w:tcPr>
          <w:p w14:paraId="774578C3" w14:textId="537E0C6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3B236B03" w14:textId="77777777" w:rsidTr="00EF746E">
        <w:trPr>
          <w:trHeight w:val="288"/>
        </w:trPr>
        <w:tc>
          <w:tcPr>
            <w:tcW w:w="1326" w:type="pct"/>
            <w:shd w:val="clear" w:color="000000" w:fill="FFFFFF"/>
            <w:noWrap/>
            <w:vAlign w:val="center"/>
            <w:hideMark/>
          </w:tcPr>
          <w:p w14:paraId="315DEE71"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Perineural invasion</w:t>
            </w:r>
          </w:p>
        </w:tc>
        <w:tc>
          <w:tcPr>
            <w:tcW w:w="654" w:type="pct"/>
            <w:shd w:val="clear" w:color="000000" w:fill="FFFFFF"/>
            <w:noWrap/>
            <w:vAlign w:val="center"/>
            <w:hideMark/>
          </w:tcPr>
          <w:p w14:paraId="7B9132D3" w14:textId="7250350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0C57B753" w14:textId="0A0E44E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C20A992"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62" w:type="pct"/>
            <w:shd w:val="clear" w:color="000000" w:fill="FFFFFF"/>
            <w:noWrap/>
            <w:vAlign w:val="center"/>
            <w:hideMark/>
          </w:tcPr>
          <w:p w14:paraId="2C160548" w14:textId="1662949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3D55A52" w14:textId="4200C9E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0AF6DA5A" w14:textId="368119A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0.016</w:t>
            </w:r>
            <w:r w:rsidR="009E3E9D" w:rsidRPr="00E36B67">
              <w:rPr>
                <w:rFonts w:ascii="Book Antiqua" w:eastAsia="等线" w:hAnsi="Book Antiqua" w:cs="宋体"/>
                <w:kern w:val="0"/>
                <w:sz w:val="24"/>
                <w:szCs w:val="24"/>
                <w:vertAlign w:val="superscript"/>
              </w:rPr>
              <w:t>a</w:t>
            </w:r>
          </w:p>
        </w:tc>
      </w:tr>
      <w:tr w:rsidR="00EF746E" w:rsidRPr="00E36B67" w14:paraId="2A3E8E64" w14:textId="77777777" w:rsidTr="00EF746E">
        <w:trPr>
          <w:trHeight w:val="276"/>
        </w:trPr>
        <w:tc>
          <w:tcPr>
            <w:tcW w:w="1326" w:type="pct"/>
            <w:shd w:val="clear" w:color="000000" w:fill="FFFFFF"/>
            <w:noWrap/>
            <w:vAlign w:val="center"/>
            <w:hideMark/>
          </w:tcPr>
          <w:p w14:paraId="58CD3465" w14:textId="7CD63A44" w:rsidR="00EA4EFE" w:rsidRPr="00E36B67" w:rsidRDefault="001B16C7" w:rsidP="001B16C7">
            <w:pPr>
              <w:widowControl/>
              <w:adjustRightInd w:val="0"/>
              <w:snapToGrid w:val="0"/>
              <w:spacing w:line="360" w:lineRule="auto"/>
              <w:ind w:firstLineChars="50" w:firstLine="120"/>
              <w:rPr>
                <w:rFonts w:ascii="Book Antiqua" w:eastAsia="等线" w:hAnsi="Book Antiqua" w:cs="宋体"/>
                <w:kern w:val="0"/>
                <w:sz w:val="24"/>
                <w:szCs w:val="24"/>
              </w:rPr>
            </w:pPr>
            <w:r w:rsidRPr="00E36B67">
              <w:rPr>
                <w:rFonts w:ascii="Book Antiqua" w:eastAsia="等线" w:hAnsi="Book Antiqua" w:cs="宋体"/>
                <w:kern w:val="0"/>
                <w:sz w:val="24"/>
                <w:szCs w:val="24"/>
              </w:rPr>
              <w:t>Absent</w:t>
            </w:r>
          </w:p>
        </w:tc>
        <w:tc>
          <w:tcPr>
            <w:tcW w:w="654" w:type="pct"/>
            <w:shd w:val="clear" w:color="000000" w:fill="FFFFFF"/>
            <w:noWrap/>
            <w:vAlign w:val="center"/>
            <w:hideMark/>
          </w:tcPr>
          <w:p w14:paraId="535FEC85"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22017E63"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2E5A6E2A" w14:textId="7ADC7B8C"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5E40FEB3" w14:textId="6D74752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(28.3)</w:t>
            </w:r>
          </w:p>
        </w:tc>
        <w:tc>
          <w:tcPr>
            <w:tcW w:w="722" w:type="pct"/>
            <w:shd w:val="clear" w:color="000000" w:fill="FFFFFF"/>
            <w:noWrap/>
            <w:vAlign w:val="center"/>
            <w:hideMark/>
          </w:tcPr>
          <w:p w14:paraId="7E77F0C4" w14:textId="27C02A1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(17.3)</w:t>
            </w:r>
          </w:p>
        </w:tc>
        <w:tc>
          <w:tcPr>
            <w:tcW w:w="542" w:type="pct"/>
            <w:shd w:val="clear" w:color="000000" w:fill="FFFFFF"/>
            <w:noWrap/>
            <w:vAlign w:val="center"/>
            <w:hideMark/>
          </w:tcPr>
          <w:p w14:paraId="5A5C83F1" w14:textId="17E8A7E7"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644AB150" w14:textId="77777777" w:rsidTr="00EF746E">
        <w:trPr>
          <w:trHeight w:val="276"/>
        </w:trPr>
        <w:tc>
          <w:tcPr>
            <w:tcW w:w="1326" w:type="pct"/>
            <w:shd w:val="clear" w:color="000000" w:fill="FFFFFF"/>
            <w:noWrap/>
            <w:vAlign w:val="center"/>
            <w:hideMark/>
          </w:tcPr>
          <w:p w14:paraId="3CE96400" w14:textId="41863B90" w:rsidR="00EA4EFE" w:rsidRPr="00E36B67"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Present</w:t>
            </w:r>
          </w:p>
        </w:tc>
        <w:tc>
          <w:tcPr>
            <w:tcW w:w="654" w:type="pct"/>
            <w:shd w:val="clear" w:color="000000" w:fill="FFFFFF"/>
            <w:noWrap/>
            <w:vAlign w:val="center"/>
            <w:hideMark/>
          </w:tcPr>
          <w:p w14:paraId="60AE2D63"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1510238E"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2730CA57" w14:textId="777CAF3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15CF3796" w14:textId="121CBAF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415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(71.7)</w:t>
            </w:r>
          </w:p>
        </w:tc>
        <w:tc>
          <w:tcPr>
            <w:tcW w:w="722" w:type="pct"/>
            <w:shd w:val="clear" w:color="000000" w:fill="FFFFFF"/>
            <w:noWrap/>
            <w:vAlign w:val="center"/>
            <w:hideMark/>
          </w:tcPr>
          <w:p w14:paraId="49943003" w14:textId="733D1EB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91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(82.7)</w:t>
            </w:r>
          </w:p>
        </w:tc>
        <w:tc>
          <w:tcPr>
            <w:tcW w:w="542" w:type="pct"/>
            <w:shd w:val="clear" w:color="000000" w:fill="FFFFFF"/>
            <w:noWrap/>
            <w:vAlign w:val="center"/>
            <w:hideMark/>
          </w:tcPr>
          <w:p w14:paraId="5502B79C" w14:textId="722F33F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2D662F22" w14:textId="77777777" w:rsidTr="00EF746E">
        <w:trPr>
          <w:trHeight w:val="276"/>
        </w:trPr>
        <w:tc>
          <w:tcPr>
            <w:tcW w:w="1326" w:type="pct"/>
            <w:shd w:val="clear" w:color="000000" w:fill="FFFFFF"/>
            <w:vAlign w:val="center"/>
            <w:hideMark/>
          </w:tcPr>
          <w:p w14:paraId="20813B82"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Intravascular tumor emboli</w:t>
            </w:r>
          </w:p>
        </w:tc>
        <w:tc>
          <w:tcPr>
            <w:tcW w:w="654" w:type="pct"/>
            <w:shd w:val="clear" w:color="000000" w:fill="FFFFFF"/>
            <w:noWrap/>
            <w:vAlign w:val="center"/>
            <w:hideMark/>
          </w:tcPr>
          <w:p w14:paraId="18D49DDB" w14:textId="1AF634B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2FB893CE" w14:textId="7BF5ACE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570B16FB"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62" w:type="pct"/>
            <w:shd w:val="clear" w:color="000000" w:fill="FFFFFF"/>
            <w:noWrap/>
            <w:vAlign w:val="center"/>
            <w:hideMark/>
          </w:tcPr>
          <w:p w14:paraId="5F7D9085" w14:textId="5EEBAB7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F1E2963" w14:textId="121EC88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7326AA75"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0.971</w:t>
            </w:r>
          </w:p>
        </w:tc>
      </w:tr>
      <w:tr w:rsidR="00EF746E" w:rsidRPr="00E36B67" w14:paraId="62213978" w14:textId="77777777" w:rsidTr="00EF746E">
        <w:trPr>
          <w:trHeight w:val="276"/>
        </w:trPr>
        <w:tc>
          <w:tcPr>
            <w:tcW w:w="1326" w:type="pct"/>
            <w:shd w:val="clear" w:color="000000" w:fill="FFFFFF"/>
            <w:noWrap/>
            <w:vAlign w:val="center"/>
            <w:hideMark/>
          </w:tcPr>
          <w:p w14:paraId="442B0318" w14:textId="55A7DCB3" w:rsidR="00EA4EFE" w:rsidRPr="00E36B67"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Absent</w:t>
            </w:r>
          </w:p>
        </w:tc>
        <w:tc>
          <w:tcPr>
            <w:tcW w:w="654" w:type="pct"/>
            <w:shd w:val="clear" w:color="000000" w:fill="FFFFFF"/>
            <w:noWrap/>
            <w:vAlign w:val="center"/>
            <w:hideMark/>
          </w:tcPr>
          <w:p w14:paraId="41227E18"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634C3868"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7E1CD7E0" w14:textId="232C779E"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392B45F" w14:textId="0AD0714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494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(85.3)</w:t>
            </w:r>
          </w:p>
        </w:tc>
        <w:tc>
          <w:tcPr>
            <w:tcW w:w="722" w:type="pct"/>
            <w:shd w:val="clear" w:color="000000" w:fill="FFFFFF"/>
            <w:noWrap/>
            <w:vAlign w:val="center"/>
            <w:hideMark/>
          </w:tcPr>
          <w:p w14:paraId="1E1E6E11" w14:textId="7995A08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94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(85.5)</w:t>
            </w:r>
          </w:p>
        </w:tc>
        <w:tc>
          <w:tcPr>
            <w:tcW w:w="542" w:type="pct"/>
            <w:shd w:val="clear" w:color="000000" w:fill="FFFFFF"/>
            <w:noWrap/>
            <w:vAlign w:val="center"/>
            <w:hideMark/>
          </w:tcPr>
          <w:p w14:paraId="10713594" w14:textId="3C21A7C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03D1E2BF" w14:textId="77777777" w:rsidTr="00EF746E">
        <w:trPr>
          <w:trHeight w:val="288"/>
        </w:trPr>
        <w:tc>
          <w:tcPr>
            <w:tcW w:w="1326" w:type="pct"/>
            <w:shd w:val="clear" w:color="000000" w:fill="FFFFFF"/>
            <w:noWrap/>
            <w:vAlign w:val="center"/>
            <w:hideMark/>
          </w:tcPr>
          <w:p w14:paraId="2FA68E1B" w14:textId="23CAB39E" w:rsidR="00EA4EFE" w:rsidRPr="00E36B67" w:rsidRDefault="001B16C7"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Present</w:t>
            </w:r>
          </w:p>
        </w:tc>
        <w:tc>
          <w:tcPr>
            <w:tcW w:w="654" w:type="pct"/>
            <w:shd w:val="clear" w:color="000000" w:fill="FFFFFF"/>
            <w:noWrap/>
            <w:vAlign w:val="center"/>
            <w:hideMark/>
          </w:tcPr>
          <w:p w14:paraId="23A66FA9"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431675AB"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4FAD01B4" w14:textId="15882628"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B273566" w14:textId="7C3D4E8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(14.7)</w:t>
            </w:r>
          </w:p>
        </w:tc>
        <w:tc>
          <w:tcPr>
            <w:tcW w:w="722" w:type="pct"/>
            <w:shd w:val="clear" w:color="000000" w:fill="FFFFFF"/>
            <w:noWrap/>
            <w:vAlign w:val="center"/>
            <w:hideMark/>
          </w:tcPr>
          <w:p w14:paraId="6A38702E" w14:textId="56FACDC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(14.5)</w:t>
            </w:r>
          </w:p>
        </w:tc>
        <w:tc>
          <w:tcPr>
            <w:tcW w:w="542" w:type="pct"/>
            <w:shd w:val="clear" w:color="000000" w:fill="FFFFFF"/>
            <w:noWrap/>
            <w:vAlign w:val="center"/>
            <w:hideMark/>
          </w:tcPr>
          <w:p w14:paraId="123484A8" w14:textId="334D6B7F"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1473A7C6" w14:textId="77777777" w:rsidTr="00EF746E">
        <w:trPr>
          <w:trHeight w:val="348"/>
        </w:trPr>
        <w:tc>
          <w:tcPr>
            <w:tcW w:w="1326" w:type="pct"/>
            <w:shd w:val="clear" w:color="000000" w:fill="FFFFFF"/>
            <w:noWrap/>
            <w:vAlign w:val="center"/>
            <w:hideMark/>
          </w:tcPr>
          <w:p w14:paraId="25F47854" w14:textId="465DA01D"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Grade</w:t>
            </w:r>
            <w:r w:rsidR="00C74CD5" w:rsidRPr="00E36B67">
              <w:rPr>
                <w:rFonts w:ascii="Book Antiqua" w:eastAsia="等线" w:hAnsi="Book Antiqua" w:cs="宋体"/>
                <w:kern w:val="0"/>
                <w:sz w:val="24"/>
                <w:szCs w:val="24"/>
                <w:vertAlign w:val="superscript"/>
              </w:rPr>
              <w:t>1</w:t>
            </w:r>
          </w:p>
        </w:tc>
        <w:tc>
          <w:tcPr>
            <w:tcW w:w="654" w:type="pct"/>
            <w:shd w:val="clear" w:color="000000" w:fill="FFFFFF"/>
            <w:noWrap/>
            <w:vAlign w:val="center"/>
            <w:hideMark/>
          </w:tcPr>
          <w:p w14:paraId="2EB8F82C" w14:textId="238CD21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091578AB" w14:textId="12FA334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17C2F2F1" w14:textId="06ED246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0.605</w:t>
            </w:r>
          </w:p>
        </w:tc>
        <w:tc>
          <w:tcPr>
            <w:tcW w:w="662" w:type="pct"/>
            <w:shd w:val="clear" w:color="000000" w:fill="FFFFFF"/>
            <w:noWrap/>
            <w:vAlign w:val="center"/>
            <w:hideMark/>
          </w:tcPr>
          <w:p w14:paraId="2CEED195" w14:textId="6C64FD98"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60EB0649" w14:textId="79619B5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335D1176" w14:textId="186B658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0.984</w:t>
            </w:r>
          </w:p>
        </w:tc>
      </w:tr>
      <w:tr w:rsidR="00EF746E" w:rsidRPr="00E36B67" w14:paraId="52DB1D10" w14:textId="77777777" w:rsidTr="00EF746E">
        <w:trPr>
          <w:trHeight w:val="288"/>
        </w:trPr>
        <w:tc>
          <w:tcPr>
            <w:tcW w:w="1326" w:type="pct"/>
            <w:shd w:val="clear" w:color="000000" w:fill="FFFFFF"/>
            <w:noWrap/>
            <w:vAlign w:val="center"/>
            <w:hideMark/>
          </w:tcPr>
          <w:p w14:paraId="33F80A7B" w14:textId="07382ECF"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Well differentiated</w:t>
            </w:r>
          </w:p>
        </w:tc>
        <w:tc>
          <w:tcPr>
            <w:tcW w:w="654" w:type="pct"/>
            <w:shd w:val="clear" w:color="000000" w:fill="FFFFFF"/>
            <w:noWrap/>
            <w:vAlign w:val="center"/>
            <w:hideMark/>
          </w:tcPr>
          <w:p w14:paraId="4DB6E953" w14:textId="11AF0E3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632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(9.3)</w:t>
            </w:r>
          </w:p>
        </w:tc>
        <w:tc>
          <w:tcPr>
            <w:tcW w:w="641" w:type="pct"/>
            <w:shd w:val="clear" w:color="000000" w:fill="FFFFFF"/>
            <w:noWrap/>
            <w:vAlign w:val="center"/>
            <w:hideMark/>
          </w:tcPr>
          <w:p w14:paraId="7D21EA6B" w14:textId="4C9BD7B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(8.3)</w:t>
            </w:r>
          </w:p>
        </w:tc>
        <w:tc>
          <w:tcPr>
            <w:tcW w:w="453" w:type="pct"/>
            <w:shd w:val="clear" w:color="000000" w:fill="FFFFFF"/>
            <w:noWrap/>
            <w:vAlign w:val="center"/>
            <w:hideMark/>
          </w:tcPr>
          <w:p w14:paraId="192AFFD6" w14:textId="216AA2F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21A57D0D" w14:textId="6EB5872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722" w:type="pct"/>
            <w:shd w:val="clear" w:color="000000" w:fill="FFFFFF"/>
            <w:noWrap/>
            <w:vAlign w:val="center"/>
            <w:hideMark/>
          </w:tcPr>
          <w:p w14:paraId="64BB1A10" w14:textId="450E31D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542" w:type="pct"/>
            <w:shd w:val="clear" w:color="000000" w:fill="FFFFFF"/>
            <w:noWrap/>
            <w:vAlign w:val="center"/>
            <w:hideMark/>
          </w:tcPr>
          <w:p w14:paraId="78E3B672" w14:textId="7B5F63E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0246B392" w14:textId="77777777" w:rsidTr="00EF746E">
        <w:trPr>
          <w:trHeight w:val="276"/>
        </w:trPr>
        <w:tc>
          <w:tcPr>
            <w:tcW w:w="1326" w:type="pct"/>
            <w:shd w:val="clear" w:color="000000" w:fill="FFFFFF"/>
            <w:noWrap/>
            <w:vAlign w:val="center"/>
            <w:hideMark/>
          </w:tcPr>
          <w:p w14:paraId="3AF6CD26" w14:textId="11687678"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lastRenderedPageBreak/>
              <w:t>Moderate</w:t>
            </w:r>
            <w:r w:rsidR="00E2468B" w:rsidRPr="00E36B67">
              <w:rPr>
                <w:rFonts w:ascii="Book Antiqua" w:eastAsia="等线" w:hAnsi="Book Antiqua" w:cs="宋体"/>
                <w:kern w:val="0"/>
                <w:sz w:val="24"/>
                <w:szCs w:val="24"/>
              </w:rPr>
              <w:t>ly</w:t>
            </w:r>
            <w:r w:rsidRPr="00E36B67">
              <w:rPr>
                <w:rFonts w:ascii="Book Antiqua" w:eastAsia="等线" w:hAnsi="Book Antiqua" w:cs="宋体"/>
                <w:kern w:val="0"/>
                <w:sz w:val="24"/>
                <w:szCs w:val="24"/>
              </w:rPr>
              <w:t xml:space="preserve"> differentiated</w:t>
            </w:r>
          </w:p>
        </w:tc>
        <w:tc>
          <w:tcPr>
            <w:tcW w:w="654" w:type="pct"/>
            <w:shd w:val="clear" w:color="000000" w:fill="FFFFFF"/>
            <w:noWrap/>
            <w:vAlign w:val="center"/>
            <w:hideMark/>
          </w:tcPr>
          <w:p w14:paraId="2928F895" w14:textId="03C187E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3397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(49.8)</w:t>
            </w:r>
          </w:p>
        </w:tc>
        <w:tc>
          <w:tcPr>
            <w:tcW w:w="641" w:type="pct"/>
            <w:shd w:val="clear" w:color="000000" w:fill="FFFFFF"/>
            <w:noWrap/>
            <w:vAlign w:val="center"/>
            <w:hideMark/>
          </w:tcPr>
          <w:p w14:paraId="23D53470" w14:textId="3286C78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314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(44.0)</w:t>
            </w:r>
          </w:p>
        </w:tc>
        <w:tc>
          <w:tcPr>
            <w:tcW w:w="453" w:type="pct"/>
            <w:shd w:val="clear" w:color="000000" w:fill="FFFFFF"/>
            <w:noWrap/>
            <w:vAlign w:val="center"/>
            <w:hideMark/>
          </w:tcPr>
          <w:p w14:paraId="45496B07" w14:textId="75DFAFDD"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2C9BCA2E" w14:textId="77A0C15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215</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(38.1)</w:t>
            </w:r>
          </w:p>
        </w:tc>
        <w:tc>
          <w:tcPr>
            <w:tcW w:w="722" w:type="pct"/>
            <w:shd w:val="clear" w:color="000000" w:fill="FFFFFF"/>
            <w:noWrap/>
            <w:vAlign w:val="center"/>
            <w:hideMark/>
          </w:tcPr>
          <w:p w14:paraId="6FA809FE" w14:textId="6D25C46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(37.4)</w:t>
            </w:r>
          </w:p>
        </w:tc>
        <w:tc>
          <w:tcPr>
            <w:tcW w:w="542" w:type="pct"/>
            <w:shd w:val="clear" w:color="000000" w:fill="FFFFFF"/>
            <w:noWrap/>
            <w:vAlign w:val="center"/>
            <w:hideMark/>
          </w:tcPr>
          <w:p w14:paraId="1C9459D3" w14:textId="57588E7E"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31D5F6E5" w14:textId="77777777" w:rsidTr="00EF746E">
        <w:trPr>
          <w:trHeight w:val="276"/>
        </w:trPr>
        <w:tc>
          <w:tcPr>
            <w:tcW w:w="1326" w:type="pct"/>
            <w:shd w:val="clear" w:color="000000" w:fill="FFFFFF"/>
            <w:noWrap/>
            <w:vAlign w:val="center"/>
            <w:hideMark/>
          </w:tcPr>
          <w:p w14:paraId="6D639931" w14:textId="6F95A711"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Poor</w:t>
            </w:r>
            <w:r w:rsidR="00E2468B" w:rsidRPr="00E36B67">
              <w:rPr>
                <w:rFonts w:ascii="Book Antiqua" w:eastAsia="等线" w:hAnsi="Book Antiqua" w:cs="宋体"/>
                <w:kern w:val="0"/>
                <w:sz w:val="24"/>
                <w:szCs w:val="24"/>
              </w:rPr>
              <w:t>ly</w:t>
            </w:r>
            <w:r w:rsidRPr="00E36B67">
              <w:rPr>
                <w:rFonts w:ascii="Book Antiqua" w:eastAsia="等线" w:hAnsi="Book Antiqua" w:cs="宋体"/>
                <w:kern w:val="0"/>
                <w:sz w:val="24"/>
                <w:szCs w:val="24"/>
              </w:rPr>
              <w:t>/undifferentiated</w:t>
            </w:r>
          </w:p>
        </w:tc>
        <w:tc>
          <w:tcPr>
            <w:tcW w:w="654" w:type="pct"/>
            <w:shd w:val="clear" w:color="000000" w:fill="FFFFFF"/>
            <w:noWrap/>
            <w:vAlign w:val="center"/>
            <w:hideMark/>
          </w:tcPr>
          <w:p w14:paraId="20F8CCA3" w14:textId="65B5189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2489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(36.5)</w:t>
            </w:r>
          </w:p>
        </w:tc>
        <w:tc>
          <w:tcPr>
            <w:tcW w:w="641" w:type="pct"/>
            <w:shd w:val="clear" w:color="000000" w:fill="FFFFFF"/>
            <w:noWrap/>
            <w:vAlign w:val="center"/>
            <w:hideMark/>
          </w:tcPr>
          <w:p w14:paraId="03CF5FE9" w14:textId="439FD4D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(35.1)</w:t>
            </w:r>
          </w:p>
        </w:tc>
        <w:tc>
          <w:tcPr>
            <w:tcW w:w="453" w:type="pct"/>
            <w:shd w:val="clear" w:color="000000" w:fill="FFFFFF"/>
            <w:noWrap/>
            <w:vAlign w:val="center"/>
            <w:hideMark/>
          </w:tcPr>
          <w:p w14:paraId="459F2730" w14:textId="7F9AEF6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5AF4976" w14:textId="3565B58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344</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(61.0)</w:t>
            </w:r>
          </w:p>
        </w:tc>
        <w:tc>
          <w:tcPr>
            <w:tcW w:w="722" w:type="pct"/>
            <w:shd w:val="clear" w:color="000000" w:fill="FFFFFF"/>
            <w:noWrap/>
            <w:vAlign w:val="center"/>
            <w:hideMark/>
          </w:tcPr>
          <w:p w14:paraId="30A1F25C" w14:textId="5CED6ED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(61.6)</w:t>
            </w:r>
          </w:p>
        </w:tc>
        <w:tc>
          <w:tcPr>
            <w:tcW w:w="542" w:type="pct"/>
            <w:shd w:val="clear" w:color="000000" w:fill="FFFFFF"/>
            <w:noWrap/>
            <w:vAlign w:val="center"/>
            <w:hideMark/>
          </w:tcPr>
          <w:p w14:paraId="4FDB79A1" w14:textId="7804485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4A0B61F1" w14:textId="77777777" w:rsidTr="00EF746E">
        <w:trPr>
          <w:trHeight w:val="288"/>
        </w:trPr>
        <w:tc>
          <w:tcPr>
            <w:tcW w:w="1326" w:type="pct"/>
            <w:shd w:val="clear" w:color="000000" w:fill="FFFFFF"/>
            <w:noWrap/>
            <w:vAlign w:val="center"/>
            <w:hideMark/>
          </w:tcPr>
          <w:p w14:paraId="786D8E1F" w14:textId="5B373055"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Unknown</w:t>
            </w:r>
          </w:p>
        </w:tc>
        <w:tc>
          <w:tcPr>
            <w:tcW w:w="654" w:type="pct"/>
            <w:shd w:val="clear" w:color="000000" w:fill="FFFFFF"/>
            <w:noWrap/>
            <w:vAlign w:val="center"/>
            <w:hideMark/>
          </w:tcPr>
          <w:p w14:paraId="1DF240C9" w14:textId="6F7C520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307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(4.5)</w:t>
            </w:r>
          </w:p>
        </w:tc>
        <w:tc>
          <w:tcPr>
            <w:tcW w:w="641" w:type="pct"/>
            <w:shd w:val="clear" w:color="000000" w:fill="FFFFFF"/>
            <w:noWrap/>
            <w:vAlign w:val="center"/>
            <w:hideMark/>
          </w:tcPr>
          <w:p w14:paraId="71AC2CDE" w14:textId="19F0BD6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90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(12.6)</w:t>
            </w:r>
          </w:p>
        </w:tc>
        <w:tc>
          <w:tcPr>
            <w:tcW w:w="453" w:type="pct"/>
            <w:shd w:val="clear" w:color="000000" w:fill="FFFFFF"/>
            <w:noWrap/>
            <w:vAlign w:val="center"/>
            <w:hideMark/>
          </w:tcPr>
          <w:p w14:paraId="75423648" w14:textId="19C3979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08296F41" w14:textId="69030F1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(0.0)</w:t>
            </w:r>
          </w:p>
        </w:tc>
        <w:tc>
          <w:tcPr>
            <w:tcW w:w="722" w:type="pct"/>
            <w:shd w:val="clear" w:color="000000" w:fill="FFFFFF"/>
            <w:noWrap/>
            <w:vAlign w:val="center"/>
            <w:hideMark/>
          </w:tcPr>
          <w:p w14:paraId="389DD745" w14:textId="1BC17DC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(0.0)</w:t>
            </w:r>
          </w:p>
        </w:tc>
        <w:tc>
          <w:tcPr>
            <w:tcW w:w="542" w:type="pct"/>
            <w:shd w:val="clear" w:color="000000" w:fill="FFFFFF"/>
            <w:noWrap/>
            <w:vAlign w:val="center"/>
            <w:hideMark/>
          </w:tcPr>
          <w:p w14:paraId="1A5856EC" w14:textId="6817E6F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687E6EC9" w14:textId="77777777" w:rsidTr="00EF746E">
        <w:trPr>
          <w:trHeight w:val="348"/>
        </w:trPr>
        <w:tc>
          <w:tcPr>
            <w:tcW w:w="1326" w:type="pct"/>
            <w:shd w:val="clear" w:color="000000" w:fill="FFFFFF"/>
            <w:noWrap/>
            <w:vAlign w:val="center"/>
            <w:hideMark/>
          </w:tcPr>
          <w:p w14:paraId="31B93BF5" w14:textId="222E4763"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Margin </w:t>
            </w:r>
            <w:r w:rsidR="00E2468B" w:rsidRPr="00E36B67">
              <w:rPr>
                <w:rFonts w:ascii="Book Antiqua" w:eastAsia="等线" w:hAnsi="Book Antiqua" w:cs="宋体"/>
                <w:kern w:val="0"/>
                <w:sz w:val="24"/>
                <w:szCs w:val="24"/>
              </w:rPr>
              <w:t>status</w:t>
            </w:r>
            <w:r w:rsidR="00C74CD5" w:rsidRPr="00E36B67">
              <w:rPr>
                <w:rFonts w:ascii="Book Antiqua" w:eastAsia="等线" w:hAnsi="Book Antiqua" w:cs="宋体"/>
                <w:kern w:val="0"/>
                <w:sz w:val="24"/>
                <w:szCs w:val="24"/>
                <w:vertAlign w:val="superscript"/>
              </w:rPr>
              <w:t>2</w:t>
            </w:r>
          </w:p>
        </w:tc>
        <w:tc>
          <w:tcPr>
            <w:tcW w:w="654" w:type="pct"/>
            <w:shd w:val="clear" w:color="000000" w:fill="FFFFFF"/>
            <w:noWrap/>
            <w:vAlign w:val="center"/>
            <w:hideMark/>
          </w:tcPr>
          <w:p w14:paraId="2A3E04F1" w14:textId="28C5D5FA"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41" w:type="pct"/>
            <w:shd w:val="clear" w:color="000000" w:fill="FFFFFF"/>
            <w:noWrap/>
            <w:vAlign w:val="center"/>
            <w:hideMark/>
          </w:tcPr>
          <w:p w14:paraId="28504A59" w14:textId="48AEA8AB"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453" w:type="pct"/>
            <w:shd w:val="clear" w:color="000000" w:fill="FFFFFF"/>
            <w:noWrap/>
            <w:vAlign w:val="center"/>
            <w:hideMark/>
          </w:tcPr>
          <w:p w14:paraId="2B410609"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62" w:type="pct"/>
            <w:shd w:val="clear" w:color="000000" w:fill="FFFFFF"/>
            <w:noWrap/>
            <w:vAlign w:val="center"/>
            <w:hideMark/>
          </w:tcPr>
          <w:p w14:paraId="7891489B" w14:textId="6F89819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722" w:type="pct"/>
            <w:shd w:val="clear" w:color="000000" w:fill="FFFFFF"/>
            <w:noWrap/>
            <w:vAlign w:val="center"/>
            <w:hideMark/>
          </w:tcPr>
          <w:p w14:paraId="789B4B21" w14:textId="3092356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542" w:type="pct"/>
            <w:shd w:val="clear" w:color="000000" w:fill="FFFFFF"/>
            <w:noWrap/>
            <w:vAlign w:val="center"/>
            <w:hideMark/>
          </w:tcPr>
          <w:p w14:paraId="789E35AF" w14:textId="22A8884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EF746E" w:rsidRPr="00E36B67" w14:paraId="365CF0D9" w14:textId="77777777" w:rsidTr="00EF746E">
        <w:trPr>
          <w:trHeight w:val="288"/>
        </w:trPr>
        <w:tc>
          <w:tcPr>
            <w:tcW w:w="1326" w:type="pct"/>
            <w:shd w:val="clear" w:color="000000" w:fill="FFFFFF"/>
            <w:noWrap/>
            <w:vAlign w:val="center"/>
            <w:hideMark/>
          </w:tcPr>
          <w:p w14:paraId="556D0ABB" w14:textId="122A9BD8"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R0</w:t>
            </w:r>
          </w:p>
        </w:tc>
        <w:tc>
          <w:tcPr>
            <w:tcW w:w="654" w:type="pct"/>
            <w:shd w:val="clear" w:color="000000" w:fill="FFFFFF"/>
            <w:noWrap/>
            <w:vAlign w:val="center"/>
            <w:hideMark/>
          </w:tcPr>
          <w:p w14:paraId="53418F7C"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152A62F0"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16225154" w14:textId="093D2CB0"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D96C993" w14:textId="0F64EC0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427</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(73.7)</w:t>
            </w:r>
          </w:p>
        </w:tc>
        <w:tc>
          <w:tcPr>
            <w:tcW w:w="722" w:type="pct"/>
            <w:shd w:val="clear" w:color="000000" w:fill="FFFFFF"/>
            <w:noWrap/>
            <w:vAlign w:val="center"/>
            <w:hideMark/>
          </w:tcPr>
          <w:p w14:paraId="5CBFDFDF" w14:textId="2DC0B06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61</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(55.5)</w:t>
            </w:r>
          </w:p>
        </w:tc>
        <w:tc>
          <w:tcPr>
            <w:tcW w:w="542" w:type="pct"/>
            <w:shd w:val="clear" w:color="000000" w:fill="FFFFFF"/>
            <w:noWrap/>
            <w:vAlign w:val="center"/>
            <w:hideMark/>
          </w:tcPr>
          <w:p w14:paraId="47FC5530" w14:textId="74175235"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11A906BF" w14:textId="77777777" w:rsidTr="00EF746E">
        <w:trPr>
          <w:trHeight w:val="288"/>
        </w:trPr>
        <w:tc>
          <w:tcPr>
            <w:tcW w:w="1326" w:type="pct"/>
            <w:shd w:val="clear" w:color="000000" w:fill="FFFFFF"/>
            <w:noWrap/>
            <w:vAlign w:val="center"/>
            <w:hideMark/>
          </w:tcPr>
          <w:p w14:paraId="26908994" w14:textId="07A95F00"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R1</w:t>
            </w:r>
          </w:p>
        </w:tc>
        <w:tc>
          <w:tcPr>
            <w:tcW w:w="654" w:type="pct"/>
            <w:shd w:val="clear" w:color="000000" w:fill="FFFFFF"/>
            <w:noWrap/>
            <w:vAlign w:val="center"/>
            <w:hideMark/>
          </w:tcPr>
          <w:p w14:paraId="11FAB6F4"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5A496D5B"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4DF5172C" w14:textId="0AE823A6"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4E86C807" w14:textId="449623C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152</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(26.3)</w:t>
            </w:r>
          </w:p>
        </w:tc>
        <w:tc>
          <w:tcPr>
            <w:tcW w:w="722" w:type="pct"/>
            <w:shd w:val="clear" w:color="000000" w:fill="FFFFFF"/>
            <w:noWrap/>
            <w:vAlign w:val="center"/>
            <w:hideMark/>
          </w:tcPr>
          <w:p w14:paraId="23B4949A" w14:textId="543D092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49</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(44.5)</w:t>
            </w:r>
          </w:p>
        </w:tc>
        <w:tc>
          <w:tcPr>
            <w:tcW w:w="542" w:type="pct"/>
            <w:shd w:val="clear" w:color="000000" w:fill="FFFFFF"/>
            <w:noWrap/>
            <w:vAlign w:val="center"/>
            <w:hideMark/>
          </w:tcPr>
          <w:p w14:paraId="61B5AC8A" w14:textId="3DB9B862"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r w:rsidR="00EF746E" w:rsidRPr="00E36B67" w14:paraId="32AE929E" w14:textId="77777777" w:rsidTr="00EF746E">
        <w:trPr>
          <w:trHeight w:val="300"/>
        </w:trPr>
        <w:tc>
          <w:tcPr>
            <w:tcW w:w="1326" w:type="pct"/>
            <w:shd w:val="clear" w:color="000000" w:fill="FFFFFF"/>
            <w:noWrap/>
            <w:vAlign w:val="center"/>
            <w:hideMark/>
          </w:tcPr>
          <w:p w14:paraId="1C749459" w14:textId="07AE38F4" w:rsidR="00EA4EFE" w:rsidRPr="00E36B67" w:rsidRDefault="00BB2F1A"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R2</w:t>
            </w:r>
          </w:p>
        </w:tc>
        <w:tc>
          <w:tcPr>
            <w:tcW w:w="654" w:type="pct"/>
            <w:shd w:val="clear" w:color="000000" w:fill="FFFFFF"/>
            <w:noWrap/>
            <w:vAlign w:val="center"/>
            <w:hideMark/>
          </w:tcPr>
          <w:p w14:paraId="3F6BCE55"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641" w:type="pct"/>
            <w:shd w:val="clear" w:color="000000" w:fill="FFFFFF"/>
            <w:noWrap/>
            <w:vAlign w:val="center"/>
            <w:hideMark/>
          </w:tcPr>
          <w:p w14:paraId="25D76EF8" w14:textId="7777777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N/A</w:t>
            </w:r>
          </w:p>
        </w:tc>
        <w:tc>
          <w:tcPr>
            <w:tcW w:w="453" w:type="pct"/>
            <w:shd w:val="clear" w:color="000000" w:fill="FFFFFF"/>
            <w:noWrap/>
            <w:vAlign w:val="center"/>
            <w:hideMark/>
          </w:tcPr>
          <w:p w14:paraId="54C8DCA3" w14:textId="06AC4444"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c>
          <w:tcPr>
            <w:tcW w:w="662" w:type="pct"/>
            <w:shd w:val="clear" w:color="000000" w:fill="FFFFFF"/>
            <w:noWrap/>
            <w:vAlign w:val="center"/>
            <w:hideMark/>
          </w:tcPr>
          <w:p w14:paraId="38C52A10" w14:textId="11B54C9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(0.0)</w:t>
            </w:r>
          </w:p>
        </w:tc>
        <w:tc>
          <w:tcPr>
            <w:tcW w:w="722" w:type="pct"/>
            <w:shd w:val="clear" w:color="000000" w:fill="FFFFFF"/>
            <w:noWrap/>
            <w:vAlign w:val="center"/>
            <w:hideMark/>
          </w:tcPr>
          <w:p w14:paraId="7EEB8146" w14:textId="4EE7124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w:t>
            </w:r>
            <w:r w:rsidR="009742D5"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(0.0)</w:t>
            </w:r>
          </w:p>
        </w:tc>
        <w:tc>
          <w:tcPr>
            <w:tcW w:w="542" w:type="pct"/>
            <w:shd w:val="clear" w:color="000000" w:fill="FFFFFF"/>
            <w:noWrap/>
            <w:vAlign w:val="center"/>
            <w:hideMark/>
          </w:tcPr>
          <w:p w14:paraId="2BCB55FD" w14:textId="18E36EA1" w:rsidR="00EA4EFE" w:rsidRPr="00E36B67" w:rsidRDefault="00EA4EFE" w:rsidP="009975AE">
            <w:pPr>
              <w:widowControl/>
              <w:adjustRightInd w:val="0"/>
              <w:snapToGrid w:val="0"/>
              <w:spacing w:line="360" w:lineRule="auto"/>
              <w:jc w:val="center"/>
              <w:rPr>
                <w:rFonts w:ascii="Book Antiqua" w:eastAsia="等线" w:hAnsi="Book Antiqua" w:cs="宋体"/>
                <w:kern w:val="0"/>
                <w:sz w:val="24"/>
                <w:szCs w:val="24"/>
              </w:rPr>
            </w:pPr>
          </w:p>
        </w:tc>
      </w:tr>
    </w:tbl>
    <w:p w14:paraId="2AA843BC" w14:textId="7538F8AA" w:rsidR="00F75DA1" w:rsidRPr="00E36B67" w:rsidRDefault="00421918" w:rsidP="009975AE">
      <w:pPr>
        <w:adjustRightInd w:val="0"/>
        <w:snapToGrid w:val="0"/>
        <w:spacing w:line="360" w:lineRule="auto"/>
        <w:rPr>
          <w:rFonts w:ascii="Book Antiqua" w:hAnsi="Book Antiqua"/>
          <w:sz w:val="24"/>
          <w:szCs w:val="24"/>
        </w:rPr>
      </w:pPr>
      <w:r w:rsidRPr="00E36B67">
        <w:rPr>
          <w:rFonts w:ascii="Book Antiqua" w:hAnsi="Book Antiqua"/>
          <w:sz w:val="24"/>
          <w:szCs w:val="24"/>
          <w:vertAlign w:val="superscript"/>
        </w:rPr>
        <w:t>1</w:t>
      </w:r>
      <w:r w:rsidRPr="00E36B67">
        <w:rPr>
          <w:rFonts w:ascii="Book Antiqua" w:hAnsi="Book Antiqua"/>
          <w:sz w:val="24"/>
          <w:szCs w:val="24"/>
        </w:rPr>
        <w:t xml:space="preserve">Row "Unknown" was excluded from the crosstab chi-square analysis. </w:t>
      </w:r>
      <w:r w:rsidRPr="00E36B67">
        <w:rPr>
          <w:rFonts w:ascii="Book Antiqua" w:hAnsi="Book Antiqua"/>
          <w:sz w:val="24"/>
          <w:szCs w:val="24"/>
          <w:vertAlign w:val="superscript"/>
        </w:rPr>
        <w:t>2</w:t>
      </w:r>
      <w:r w:rsidRPr="00E36B67">
        <w:rPr>
          <w:rFonts w:ascii="Book Antiqua" w:eastAsia="宋体" w:hAnsi="Book Antiqua" w:cs="Times New Roman"/>
          <w:sz w:val="24"/>
          <w:szCs w:val="24"/>
        </w:rPr>
        <w:t xml:space="preserve">The </w:t>
      </w:r>
      <w:r w:rsidRPr="00E36B67">
        <w:rPr>
          <w:rFonts w:ascii="Book Antiqua" w:hAnsi="Book Antiqua"/>
          <w:sz w:val="24"/>
          <w:szCs w:val="24"/>
        </w:rPr>
        <w:t xml:space="preserve">last row was excluded from </w:t>
      </w:r>
      <w:r w:rsidRPr="00E36B67">
        <w:rPr>
          <w:rFonts w:ascii="Book Antiqua" w:eastAsia="宋体" w:hAnsi="Book Antiqua" w:cs="Times New Roman"/>
          <w:sz w:val="24"/>
          <w:szCs w:val="24"/>
        </w:rPr>
        <w:t xml:space="preserve">the </w:t>
      </w:r>
      <w:r w:rsidRPr="00E36B67">
        <w:rPr>
          <w:rFonts w:ascii="Book Antiqua" w:hAnsi="Book Antiqua"/>
          <w:sz w:val="24"/>
          <w:szCs w:val="24"/>
        </w:rPr>
        <w:t>crosstab chi-square analysis since the expected frequencies were equal</w:t>
      </w:r>
      <w:r w:rsidRPr="00E36B67">
        <w:rPr>
          <w:rFonts w:ascii="Book Antiqua" w:eastAsia="宋体" w:hAnsi="Book Antiqua" w:cs="Times New Roman"/>
          <w:sz w:val="24"/>
          <w:szCs w:val="24"/>
        </w:rPr>
        <w:t xml:space="preserve"> to</w:t>
      </w:r>
      <w:r w:rsidRPr="00E36B67">
        <w:rPr>
          <w:rFonts w:ascii="Book Antiqua" w:hAnsi="Book Antiqua"/>
          <w:sz w:val="24"/>
          <w:szCs w:val="24"/>
        </w:rPr>
        <w:t xml:space="preserve"> 0. </w:t>
      </w:r>
      <w:proofErr w:type="spellStart"/>
      <w:r w:rsidR="00074CA2" w:rsidRPr="00E36B67">
        <w:rPr>
          <w:rFonts w:ascii="Book Antiqua" w:hAnsi="Book Antiqua"/>
          <w:sz w:val="24"/>
          <w:szCs w:val="24"/>
          <w:vertAlign w:val="superscript"/>
        </w:rPr>
        <w:t>a</w:t>
      </w:r>
      <w:r w:rsidRPr="00E36B67">
        <w:rPr>
          <w:rFonts w:ascii="Book Antiqua" w:hAnsi="Book Antiqua"/>
          <w:i/>
          <w:iCs/>
          <w:sz w:val="24"/>
          <w:szCs w:val="24"/>
        </w:rPr>
        <w:t>P</w:t>
      </w:r>
      <w:proofErr w:type="spellEnd"/>
      <w:r w:rsidRPr="00E36B67">
        <w:rPr>
          <w:rFonts w:ascii="Book Antiqua" w:hAnsi="Book Antiqua"/>
          <w:sz w:val="24"/>
          <w:szCs w:val="24"/>
        </w:rPr>
        <w:t xml:space="preserve"> </w:t>
      </w:r>
      <w:r w:rsidR="00074CA2" w:rsidRPr="00E36B67">
        <w:rPr>
          <w:rFonts w:ascii="Book Antiqua" w:hAnsi="Book Antiqua"/>
          <w:sz w:val="24"/>
          <w:szCs w:val="24"/>
        </w:rPr>
        <w:t>&lt;</w:t>
      </w:r>
      <w:r w:rsidRPr="00E36B67">
        <w:rPr>
          <w:rFonts w:ascii="Book Antiqua" w:hAnsi="Book Antiqua"/>
          <w:sz w:val="24"/>
          <w:szCs w:val="24"/>
        </w:rPr>
        <w:t xml:space="preserve"> </w:t>
      </w:r>
      <w:r w:rsidR="00074CA2" w:rsidRPr="00E36B67">
        <w:rPr>
          <w:rFonts w:ascii="Book Antiqua" w:hAnsi="Book Antiqua"/>
          <w:sz w:val="24"/>
          <w:szCs w:val="24"/>
        </w:rPr>
        <w:t>0.05.</w:t>
      </w:r>
      <w:r w:rsidRPr="00E36B67">
        <w:rPr>
          <w:rFonts w:ascii="Book Antiqua" w:hAnsi="Book Antiqua"/>
          <w:sz w:val="24"/>
          <w:szCs w:val="24"/>
        </w:rPr>
        <w:t xml:space="preserve"> </w:t>
      </w:r>
      <w:r w:rsidR="00093A71" w:rsidRPr="00E36B67">
        <w:rPr>
          <w:rFonts w:ascii="Book Antiqua" w:hAnsi="Book Antiqua"/>
          <w:sz w:val="24"/>
          <w:szCs w:val="24"/>
        </w:rPr>
        <w:t>SEER</w:t>
      </w:r>
      <w:r w:rsidRPr="00E36B67">
        <w:rPr>
          <w:rFonts w:ascii="Book Antiqua" w:hAnsi="Book Antiqua"/>
          <w:sz w:val="24"/>
          <w:szCs w:val="24"/>
        </w:rPr>
        <w:t>:</w:t>
      </w:r>
      <w:r w:rsidR="00093A71" w:rsidRPr="00E36B67">
        <w:rPr>
          <w:rFonts w:ascii="Book Antiqua" w:hAnsi="Book Antiqua"/>
          <w:sz w:val="24"/>
          <w:szCs w:val="24"/>
        </w:rPr>
        <w:t xml:space="preserve"> Surveillance, </w:t>
      </w:r>
      <w:r w:rsidRPr="00E36B67">
        <w:rPr>
          <w:rFonts w:ascii="Book Antiqua" w:hAnsi="Book Antiqua"/>
          <w:sz w:val="24"/>
          <w:szCs w:val="24"/>
        </w:rPr>
        <w:t>e</w:t>
      </w:r>
      <w:r w:rsidR="00093A71" w:rsidRPr="00E36B67">
        <w:rPr>
          <w:rFonts w:ascii="Book Antiqua" w:hAnsi="Book Antiqua"/>
          <w:sz w:val="24"/>
          <w:szCs w:val="24"/>
        </w:rPr>
        <w:t xml:space="preserve">pidemiology, and </w:t>
      </w:r>
      <w:r w:rsidRPr="00E36B67">
        <w:rPr>
          <w:rFonts w:ascii="Book Antiqua" w:hAnsi="Book Antiqua"/>
          <w:sz w:val="24"/>
          <w:szCs w:val="24"/>
        </w:rPr>
        <w:t>end r</w:t>
      </w:r>
      <w:r w:rsidR="00093A71" w:rsidRPr="00E36B67">
        <w:rPr>
          <w:rFonts w:ascii="Book Antiqua" w:hAnsi="Book Antiqua"/>
          <w:sz w:val="24"/>
          <w:szCs w:val="24"/>
        </w:rPr>
        <w:t>esults</w:t>
      </w:r>
      <w:r w:rsidRPr="00E36B67">
        <w:rPr>
          <w:rFonts w:ascii="Book Antiqua" w:hAnsi="Book Antiqua"/>
          <w:sz w:val="24"/>
          <w:szCs w:val="24"/>
        </w:rPr>
        <w:t xml:space="preserve">; </w:t>
      </w:r>
      <w:r w:rsidR="00093A71" w:rsidRPr="00E36B67">
        <w:rPr>
          <w:rFonts w:ascii="Book Antiqua" w:hAnsi="Book Antiqua"/>
          <w:sz w:val="24"/>
          <w:szCs w:val="24"/>
        </w:rPr>
        <w:t>MPV</w:t>
      </w:r>
      <w:r w:rsidRPr="00E36B67">
        <w:rPr>
          <w:rFonts w:ascii="Book Antiqua" w:hAnsi="Book Antiqua"/>
          <w:sz w:val="24"/>
          <w:szCs w:val="24"/>
        </w:rPr>
        <w:t>:</w:t>
      </w:r>
      <w:r w:rsidR="00093A71" w:rsidRPr="00E36B67">
        <w:rPr>
          <w:rFonts w:ascii="Book Antiqua" w:hAnsi="Book Antiqua"/>
          <w:sz w:val="24"/>
          <w:szCs w:val="24"/>
        </w:rPr>
        <w:t xml:space="preserve"> </w:t>
      </w:r>
      <w:proofErr w:type="spellStart"/>
      <w:r w:rsidRPr="00E36B67">
        <w:rPr>
          <w:rFonts w:ascii="Book Antiqua" w:hAnsi="Book Antiqua"/>
          <w:sz w:val="24"/>
          <w:szCs w:val="24"/>
        </w:rPr>
        <w:t>M</w:t>
      </w:r>
      <w:r w:rsidR="00093A71" w:rsidRPr="00E36B67">
        <w:rPr>
          <w:rFonts w:ascii="Book Antiqua" w:hAnsi="Book Antiqua"/>
          <w:sz w:val="24"/>
          <w:szCs w:val="24"/>
        </w:rPr>
        <w:t>esenterico</w:t>
      </w:r>
      <w:proofErr w:type="spellEnd"/>
      <w:r w:rsidR="00093A71" w:rsidRPr="00E36B67">
        <w:rPr>
          <w:rFonts w:ascii="Book Antiqua" w:hAnsi="Book Antiqua"/>
          <w:sz w:val="24"/>
          <w:szCs w:val="24"/>
        </w:rPr>
        <w:t>-portal vein</w:t>
      </w:r>
      <w:r w:rsidRPr="00E36B67">
        <w:rPr>
          <w:rFonts w:ascii="Book Antiqua" w:hAnsi="Book Antiqua"/>
          <w:sz w:val="24"/>
          <w:szCs w:val="24"/>
        </w:rPr>
        <w:t xml:space="preserve">; </w:t>
      </w:r>
      <w:r w:rsidR="00093A71" w:rsidRPr="00E36B67">
        <w:rPr>
          <w:rFonts w:ascii="Book Antiqua" w:hAnsi="Book Antiqua"/>
          <w:sz w:val="24"/>
          <w:szCs w:val="24"/>
        </w:rPr>
        <w:t>SEM</w:t>
      </w:r>
      <w:r w:rsidRPr="00E36B67">
        <w:rPr>
          <w:rFonts w:ascii="Book Antiqua" w:hAnsi="Book Antiqua"/>
          <w:sz w:val="24"/>
          <w:szCs w:val="24"/>
        </w:rPr>
        <w:t>:</w:t>
      </w:r>
      <w:r w:rsidR="00093A71" w:rsidRPr="00E36B67">
        <w:rPr>
          <w:rFonts w:ascii="Book Antiqua" w:hAnsi="Book Antiqua"/>
          <w:sz w:val="24"/>
          <w:szCs w:val="24"/>
        </w:rPr>
        <w:t xml:space="preserve"> </w:t>
      </w:r>
      <w:r w:rsidRPr="00E36B67">
        <w:rPr>
          <w:rFonts w:ascii="Book Antiqua" w:hAnsi="Book Antiqua"/>
          <w:sz w:val="24"/>
          <w:szCs w:val="24"/>
        </w:rPr>
        <w:t>S</w:t>
      </w:r>
      <w:r w:rsidR="00093A71" w:rsidRPr="00E36B67">
        <w:rPr>
          <w:rFonts w:ascii="Book Antiqua" w:hAnsi="Book Antiqua"/>
          <w:sz w:val="24"/>
          <w:szCs w:val="24"/>
        </w:rPr>
        <w:t>tandard error of the mean</w:t>
      </w:r>
      <w:r w:rsidRPr="00E36B67">
        <w:rPr>
          <w:rFonts w:ascii="Book Antiqua" w:hAnsi="Book Antiqua"/>
          <w:sz w:val="24"/>
          <w:szCs w:val="24"/>
        </w:rPr>
        <w:t xml:space="preserve">; </w:t>
      </w:r>
      <w:r w:rsidR="00C74CD5" w:rsidRPr="00E36B67">
        <w:rPr>
          <w:rFonts w:ascii="Book Antiqua" w:hAnsi="Book Antiqua"/>
          <w:sz w:val="24"/>
          <w:szCs w:val="24"/>
        </w:rPr>
        <w:t>N/A</w:t>
      </w:r>
      <w:r w:rsidRPr="00E36B67">
        <w:rPr>
          <w:rFonts w:ascii="Book Antiqua" w:hAnsi="Book Antiqua"/>
          <w:sz w:val="24"/>
          <w:szCs w:val="24"/>
        </w:rPr>
        <w:t>:</w:t>
      </w:r>
      <w:r w:rsidR="00C74CD5" w:rsidRPr="00E36B67">
        <w:rPr>
          <w:rFonts w:ascii="Book Antiqua" w:hAnsi="Book Antiqua"/>
          <w:sz w:val="24"/>
          <w:szCs w:val="24"/>
        </w:rPr>
        <w:t xml:space="preserve"> </w:t>
      </w:r>
      <w:r w:rsidRPr="00E36B67">
        <w:rPr>
          <w:rFonts w:ascii="Book Antiqua" w:hAnsi="Book Antiqua"/>
          <w:sz w:val="24"/>
          <w:szCs w:val="24"/>
        </w:rPr>
        <w:t>N</w:t>
      </w:r>
      <w:r w:rsidR="00C74CD5" w:rsidRPr="00E36B67">
        <w:rPr>
          <w:rFonts w:ascii="Book Antiqua" w:hAnsi="Book Antiqua"/>
          <w:sz w:val="24"/>
          <w:szCs w:val="24"/>
        </w:rPr>
        <w:t>ot available</w:t>
      </w:r>
      <w:r w:rsidRPr="00E36B67">
        <w:rPr>
          <w:rFonts w:ascii="Book Antiqua" w:hAnsi="Book Antiqua"/>
          <w:sz w:val="24"/>
          <w:szCs w:val="24"/>
        </w:rPr>
        <w:t>.</w:t>
      </w:r>
    </w:p>
    <w:p w14:paraId="25A884C7" w14:textId="77777777" w:rsidR="00F75DA1" w:rsidRPr="00E36B67" w:rsidRDefault="00F75DA1"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2C38082C" w14:textId="704D7CF9" w:rsidR="003744A5" w:rsidRPr="00E36B67" w:rsidRDefault="003744A5" w:rsidP="009975AE">
      <w:pPr>
        <w:adjustRightInd w:val="0"/>
        <w:snapToGrid w:val="0"/>
        <w:spacing w:line="360" w:lineRule="auto"/>
        <w:rPr>
          <w:rFonts w:ascii="Book Antiqua" w:hAnsi="Book Antiqua"/>
          <w:b/>
          <w:bCs/>
          <w:sz w:val="24"/>
          <w:szCs w:val="24"/>
        </w:rPr>
      </w:pPr>
      <w:r w:rsidRPr="00E36B67">
        <w:rPr>
          <w:rFonts w:ascii="Book Antiqua" w:eastAsia="等线" w:hAnsi="Book Antiqua" w:cs="宋体"/>
          <w:b/>
          <w:bCs/>
          <w:kern w:val="0"/>
          <w:sz w:val="24"/>
          <w:szCs w:val="24"/>
        </w:rPr>
        <w:lastRenderedPageBreak/>
        <w:t xml:space="preserve">Table 2 Univariate and multivariate </w:t>
      </w:r>
      <w:r w:rsidR="00A314AE" w:rsidRPr="00E36B67">
        <w:rPr>
          <w:rFonts w:ascii="Book Antiqua" w:eastAsia="等线" w:hAnsi="Book Antiqua" w:cs="宋体"/>
          <w:b/>
          <w:bCs/>
          <w:kern w:val="0"/>
          <w:sz w:val="24"/>
          <w:szCs w:val="24"/>
        </w:rPr>
        <w:t xml:space="preserve">analyses </w:t>
      </w:r>
      <w:r w:rsidRPr="00E36B67">
        <w:rPr>
          <w:rFonts w:ascii="Book Antiqua" w:eastAsia="等线" w:hAnsi="Book Antiqua" w:cs="宋体"/>
          <w:b/>
          <w:bCs/>
          <w:kern w:val="0"/>
          <w:sz w:val="24"/>
          <w:szCs w:val="24"/>
        </w:rPr>
        <w:t>of the survival</w:t>
      </w:r>
      <w:r w:rsidR="00A314AE" w:rsidRPr="00E36B67">
        <w:rPr>
          <w:rFonts w:ascii="Book Antiqua" w:eastAsia="等线" w:hAnsi="Book Antiqua" w:cs="宋体"/>
          <w:b/>
          <w:bCs/>
          <w:kern w:val="0"/>
          <w:sz w:val="24"/>
          <w:szCs w:val="24"/>
        </w:rPr>
        <w:t xml:space="preserve"> of</w:t>
      </w:r>
      <w:r w:rsidRPr="00E36B67">
        <w:rPr>
          <w:rFonts w:ascii="Book Antiqua" w:eastAsia="等线" w:hAnsi="Book Antiqua" w:cs="宋体"/>
          <w:b/>
          <w:bCs/>
          <w:kern w:val="0"/>
          <w:sz w:val="24"/>
          <w:szCs w:val="24"/>
        </w:rPr>
        <w:t xml:space="preserve"> patients with </w:t>
      </w:r>
      <w:r w:rsidR="00587444" w:rsidRPr="00E36B67">
        <w:rPr>
          <w:rFonts w:ascii="Book Antiqua" w:eastAsia="等线" w:hAnsi="Book Antiqua" w:cs="宋体"/>
          <w:b/>
          <w:bCs/>
          <w:kern w:val="0"/>
          <w:sz w:val="24"/>
          <w:szCs w:val="24"/>
        </w:rPr>
        <w:t>pancreatic ductal adenocarcinoma</w:t>
      </w:r>
    </w:p>
    <w:tbl>
      <w:tblPr>
        <w:tblW w:w="11763" w:type="dxa"/>
        <w:tblBorders>
          <w:top w:val="single" w:sz="4" w:space="0" w:color="auto"/>
          <w:bottom w:val="single" w:sz="4" w:space="0" w:color="auto"/>
        </w:tblBorders>
        <w:tblLook w:val="04A0" w:firstRow="1" w:lastRow="0" w:firstColumn="1" w:lastColumn="0" w:noHBand="0" w:noVBand="1"/>
      </w:tblPr>
      <w:tblGrid>
        <w:gridCol w:w="2880"/>
        <w:gridCol w:w="1320"/>
        <w:gridCol w:w="1742"/>
        <w:gridCol w:w="1320"/>
        <w:gridCol w:w="1320"/>
        <w:gridCol w:w="1859"/>
        <w:gridCol w:w="1322"/>
      </w:tblGrid>
      <w:tr w:rsidR="00B43453" w:rsidRPr="00E36B67" w14:paraId="2BC57B24" w14:textId="77777777" w:rsidTr="00D72A72">
        <w:trPr>
          <w:trHeight w:val="267"/>
        </w:trPr>
        <w:tc>
          <w:tcPr>
            <w:tcW w:w="2880" w:type="dxa"/>
            <w:vMerge w:val="restart"/>
            <w:tcBorders>
              <w:top w:val="single" w:sz="4" w:space="0" w:color="auto"/>
              <w:bottom w:val="nil"/>
            </w:tcBorders>
            <w:shd w:val="clear" w:color="000000" w:fill="FFFFFF"/>
            <w:vAlign w:val="center"/>
            <w:hideMark/>
          </w:tcPr>
          <w:p w14:paraId="07477449" w14:textId="77777777" w:rsidR="003827B5" w:rsidRPr="00E36B67" w:rsidRDefault="003827B5" w:rsidP="009975AE">
            <w:pPr>
              <w:widowControl/>
              <w:adjustRightInd w:val="0"/>
              <w:snapToGrid w:val="0"/>
              <w:spacing w:line="360" w:lineRule="auto"/>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Univariate</w:t>
            </w:r>
          </w:p>
        </w:tc>
        <w:tc>
          <w:tcPr>
            <w:tcW w:w="4382" w:type="dxa"/>
            <w:gridSpan w:val="3"/>
            <w:tcBorders>
              <w:top w:val="single" w:sz="4" w:space="0" w:color="auto"/>
              <w:bottom w:val="single" w:sz="4" w:space="0" w:color="auto"/>
            </w:tcBorders>
            <w:shd w:val="clear" w:color="000000" w:fill="FFFFFF"/>
            <w:noWrap/>
            <w:vAlign w:val="center"/>
            <w:hideMark/>
          </w:tcPr>
          <w:p w14:paraId="5B44CED0" w14:textId="77777777" w:rsidR="003827B5" w:rsidRPr="00E36B67"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SEER database</w:t>
            </w:r>
          </w:p>
        </w:tc>
        <w:tc>
          <w:tcPr>
            <w:tcW w:w="4501" w:type="dxa"/>
            <w:gridSpan w:val="3"/>
            <w:tcBorders>
              <w:top w:val="single" w:sz="4" w:space="0" w:color="auto"/>
              <w:bottom w:val="single" w:sz="4" w:space="0" w:color="auto"/>
            </w:tcBorders>
            <w:shd w:val="clear" w:color="000000" w:fill="FFFFFF"/>
            <w:noWrap/>
            <w:vAlign w:val="center"/>
            <w:hideMark/>
          </w:tcPr>
          <w:p w14:paraId="79BEE789" w14:textId="77777777" w:rsidR="003827B5" w:rsidRPr="00E36B67"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West China Hospital database</w:t>
            </w:r>
          </w:p>
        </w:tc>
      </w:tr>
      <w:tr w:rsidR="00B43453" w:rsidRPr="00E36B67" w14:paraId="6EB86365" w14:textId="77777777" w:rsidTr="00D72A72">
        <w:trPr>
          <w:trHeight w:val="298"/>
        </w:trPr>
        <w:tc>
          <w:tcPr>
            <w:tcW w:w="2880" w:type="dxa"/>
            <w:vMerge/>
            <w:tcBorders>
              <w:top w:val="nil"/>
              <w:bottom w:val="single" w:sz="4" w:space="0" w:color="auto"/>
            </w:tcBorders>
            <w:vAlign w:val="center"/>
            <w:hideMark/>
          </w:tcPr>
          <w:p w14:paraId="5211DE08" w14:textId="77777777" w:rsidR="003827B5" w:rsidRPr="00E36B67" w:rsidRDefault="003827B5" w:rsidP="009975AE">
            <w:pPr>
              <w:widowControl/>
              <w:adjustRightInd w:val="0"/>
              <w:snapToGrid w:val="0"/>
              <w:spacing w:line="360" w:lineRule="auto"/>
              <w:rPr>
                <w:rFonts w:ascii="Book Antiqua" w:eastAsia="等线" w:hAnsi="Book Antiqua" w:cs="宋体"/>
                <w:b/>
                <w:bCs/>
                <w:kern w:val="0"/>
                <w:sz w:val="24"/>
                <w:szCs w:val="24"/>
              </w:rPr>
            </w:pPr>
          </w:p>
        </w:tc>
        <w:tc>
          <w:tcPr>
            <w:tcW w:w="3062" w:type="dxa"/>
            <w:gridSpan w:val="2"/>
            <w:tcBorders>
              <w:top w:val="single" w:sz="4" w:space="0" w:color="auto"/>
              <w:bottom w:val="single" w:sz="4" w:space="0" w:color="auto"/>
            </w:tcBorders>
            <w:shd w:val="clear" w:color="000000" w:fill="FFFFFF"/>
            <w:noWrap/>
            <w:vAlign w:val="center"/>
            <w:hideMark/>
          </w:tcPr>
          <w:p w14:paraId="127FBD77" w14:textId="1A760906" w:rsidR="003827B5" w:rsidRPr="00E36B67"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 xml:space="preserve">Hazard </w:t>
            </w:r>
            <w:r w:rsidR="00D82D8B" w:rsidRPr="00E36B67">
              <w:rPr>
                <w:rFonts w:ascii="Book Antiqua" w:eastAsia="等线" w:hAnsi="Book Antiqua" w:cs="宋体"/>
                <w:b/>
                <w:bCs/>
                <w:kern w:val="0"/>
                <w:sz w:val="24"/>
                <w:szCs w:val="24"/>
              </w:rPr>
              <w:t>r</w:t>
            </w:r>
            <w:r w:rsidRPr="00E36B67">
              <w:rPr>
                <w:rFonts w:ascii="Book Antiqua" w:eastAsia="等线" w:hAnsi="Book Antiqua" w:cs="宋体"/>
                <w:b/>
                <w:bCs/>
                <w:kern w:val="0"/>
                <w:sz w:val="24"/>
                <w:szCs w:val="24"/>
              </w:rPr>
              <w:t>atio (95%CI)</w:t>
            </w:r>
          </w:p>
        </w:tc>
        <w:tc>
          <w:tcPr>
            <w:tcW w:w="1320" w:type="dxa"/>
            <w:tcBorders>
              <w:top w:val="single" w:sz="4" w:space="0" w:color="auto"/>
              <w:bottom w:val="single" w:sz="4" w:space="0" w:color="auto"/>
            </w:tcBorders>
            <w:shd w:val="clear" w:color="000000" w:fill="FFFFFF"/>
            <w:vAlign w:val="center"/>
            <w:hideMark/>
          </w:tcPr>
          <w:p w14:paraId="49942891" w14:textId="4B1A8E1C" w:rsidR="003827B5" w:rsidRPr="00E36B67" w:rsidRDefault="00F75DA1">
            <w:pPr>
              <w:widowControl/>
              <w:adjustRightInd w:val="0"/>
              <w:snapToGrid w:val="0"/>
              <w:spacing w:line="360" w:lineRule="auto"/>
              <w:jc w:val="center"/>
              <w:rPr>
                <w:rFonts w:ascii="Book Antiqua" w:eastAsia="等线" w:hAnsi="Book Antiqua" w:cs="宋体"/>
                <w:b/>
                <w:bCs/>
                <w:i/>
                <w:iCs/>
                <w:kern w:val="0"/>
                <w:sz w:val="24"/>
                <w:szCs w:val="24"/>
              </w:rPr>
            </w:pPr>
            <w:r w:rsidRPr="00E36B67">
              <w:rPr>
                <w:rFonts w:ascii="Book Antiqua" w:eastAsia="等线" w:hAnsi="Book Antiqua" w:cs="宋体"/>
                <w:b/>
                <w:bCs/>
                <w:i/>
                <w:iCs/>
                <w:kern w:val="0"/>
                <w:sz w:val="24"/>
                <w:szCs w:val="24"/>
              </w:rPr>
              <w:t>P</w:t>
            </w:r>
            <w:r w:rsidR="00301C46" w:rsidRPr="00E36B67">
              <w:rPr>
                <w:rFonts w:ascii="Book Antiqua" w:eastAsia="等线" w:hAnsi="Book Antiqua" w:cs="宋体" w:hint="eastAsia"/>
                <w:b/>
                <w:bCs/>
                <w:kern w:val="0"/>
                <w:sz w:val="24"/>
                <w:szCs w:val="24"/>
              </w:rPr>
              <w:t xml:space="preserve"> value</w:t>
            </w:r>
          </w:p>
        </w:tc>
        <w:tc>
          <w:tcPr>
            <w:tcW w:w="3179" w:type="dxa"/>
            <w:gridSpan w:val="2"/>
            <w:tcBorders>
              <w:top w:val="single" w:sz="4" w:space="0" w:color="auto"/>
              <w:bottom w:val="single" w:sz="4" w:space="0" w:color="auto"/>
            </w:tcBorders>
            <w:shd w:val="clear" w:color="000000" w:fill="FFFFFF"/>
            <w:noWrap/>
            <w:vAlign w:val="center"/>
            <w:hideMark/>
          </w:tcPr>
          <w:p w14:paraId="53E50E34" w14:textId="7CE4146C" w:rsidR="003827B5" w:rsidRPr="00E36B67" w:rsidRDefault="003827B5"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 xml:space="preserve">Hazard </w:t>
            </w:r>
            <w:r w:rsidR="00D82D8B" w:rsidRPr="00E36B67">
              <w:rPr>
                <w:rFonts w:ascii="Book Antiqua" w:eastAsia="等线" w:hAnsi="Book Antiqua" w:cs="宋体"/>
                <w:b/>
                <w:bCs/>
                <w:kern w:val="0"/>
                <w:sz w:val="24"/>
                <w:szCs w:val="24"/>
              </w:rPr>
              <w:t>r</w:t>
            </w:r>
            <w:r w:rsidRPr="00E36B67">
              <w:rPr>
                <w:rFonts w:ascii="Book Antiqua" w:eastAsia="等线" w:hAnsi="Book Antiqua" w:cs="宋体"/>
                <w:b/>
                <w:bCs/>
                <w:kern w:val="0"/>
                <w:sz w:val="24"/>
                <w:szCs w:val="24"/>
              </w:rPr>
              <w:t>atio (95%CI)</w:t>
            </w:r>
          </w:p>
        </w:tc>
        <w:tc>
          <w:tcPr>
            <w:tcW w:w="1321" w:type="dxa"/>
            <w:tcBorders>
              <w:top w:val="single" w:sz="4" w:space="0" w:color="auto"/>
              <w:bottom w:val="single" w:sz="4" w:space="0" w:color="auto"/>
            </w:tcBorders>
            <w:shd w:val="clear" w:color="000000" w:fill="FFFFFF"/>
            <w:vAlign w:val="center"/>
            <w:hideMark/>
          </w:tcPr>
          <w:p w14:paraId="155EBE54" w14:textId="7B01326A" w:rsidR="003827B5" w:rsidRPr="00E36B67" w:rsidRDefault="00F75DA1">
            <w:pPr>
              <w:widowControl/>
              <w:adjustRightInd w:val="0"/>
              <w:snapToGrid w:val="0"/>
              <w:spacing w:line="360" w:lineRule="auto"/>
              <w:jc w:val="center"/>
              <w:rPr>
                <w:rFonts w:ascii="Book Antiqua" w:eastAsia="等线" w:hAnsi="Book Antiqua" w:cs="宋体"/>
                <w:b/>
                <w:bCs/>
                <w:i/>
                <w:iCs/>
                <w:kern w:val="0"/>
                <w:sz w:val="24"/>
                <w:szCs w:val="24"/>
              </w:rPr>
            </w:pPr>
            <w:r w:rsidRPr="00E36B67">
              <w:rPr>
                <w:rFonts w:ascii="Book Antiqua" w:eastAsia="等线" w:hAnsi="Book Antiqua" w:cs="宋体"/>
                <w:b/>
                <w:bCs/>
                <w:i/>
                <w:iCs/>
                <w:kern w:val="0"/>
                <w:sz w:val="24"/>
                <w:szCs w:val="24"/>
              </w:rPr>
              <w:t>P</w:t>
            </w:r>
            <w:r w:rsidR="00301C46" w:rsidRPr="00E36B67">
              <w:rPr>
                <w:rFonts w:ascii="Book Antiqua" w:eastAsia="等线" w:hAnsi="Book Antiqua" w:cs="宋体" w:hint="eastAsia"/>
                <w:b/>
                <w:bCs/>
                <w:kern w:val="0"/>
                <w:sz w:val="24"/>
                <w:szCs w:val="24"/>
              </w:rPr>
              <w:t xml:space="preserve"> value</w:t>
            </w:r>
          </w:p>
        </w:tc>
      </w:tr>
      <w:tr w:rsidR="00B43453" w:rsidRPr="00E36B67" w14:paraId="3088B47D" w14:textId="77777777" w:rsidTr="00D72A72">
        <w:trPr>
          <w:trHeight w:val="298"/>
        </w:trPr>
        <w:tc>
          <w:tcPr>
            <w:tcW w:w="2880" w:type="dxa"/>
            <w:tcBorders>
              <w:top w:val="single" w:sz="4" w:space="0" w:color="auto"/>
            </w:tcBorders>
            <w:shd w:val="clear" w:color="000000" w:fill="FFFFFF"/>
            <w:hideMark/>
          </w:tcPr>
          <w:p w14:paraId="13B02EB6"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Sex</w:t>
            </w:r>
          </w:p>
        </w:tc>
        <w:tc>
          <w:tcPr>
            <w:tcW w:w="1320" w:type="dxa"/>
            <w:tcBorders>
              <w:top w:val="single" w:sz="4" w:space="0" w:color="auto"/>
            </w:tcBorders>
            <w:shd w:val="clear" w:color="000000" w:fill="FFFFFF"/>
            <w:noWrap/>
            <w:vAlign w:val="center"/>
            <w:hideMark/>
          </w:tcPr>
          <w:p w14:paraId="68FCC82B" w14:textId="5B89AA9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tcBorders>
              <w:top w:val="single" w:sz="4" w:space="0" w:color="auto"/>
            </w:tcBorders>
            <w:shd w:val="clear" w:color="000000" w:fill="FFFFFF"/>
            <w:noWrap/>
            <w:vAlign w:val="center"/>
            <w:hideMark/>
          </w:tcPr>
          <w:p w14:paraId="167D4F5C" w14:textId="1EBFF656"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tcBorders>
              <w:top w:val="single" w:sz="4" w:space="0" w:color="auto"/>
            </w:tcBorders>
            <w:shd w:val="clear" w:color="000000" w:fill="FFFFFF"/>
            <w:noWrap/>
            <w:vAlign w:val="center"/>
            <w:hideMark/>
          </w:tcPr>
          <w:p w14:paraId="605A2C13" w14:textId="4B62C643"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tcBorders>
              <w:top w:val="single" w:sz="4" w:space="0" w:color="auto"/>
            </w:tcBorders>
            <w:shd w:val="clear" w:color="000000" w:fill="FFFFFF"/>
            <w:noWrap/>
            <w:vAlign w:val="center"/>
            <w:hideMark/>
          </w:tcPr>
          <w:p w14:paraId="7E59C2D2" w14:textId="275CDCE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tcBorders>
              <w:top w:val="single" w:sz="4" w:space="0" w:color="auto"/>
            </w:tcBorders>
            <w:shd w:val="clear" w:color="000000" w:fill="FFFFFF"/>
            <w:noWrap/>
            <w:vAlign w:val="center"/>
            <w:hideMark/>
          </w:tcPr>
          <w:p w14:paraId="47B9E0E7" w14:textId="771D77F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tcBorders>
              <w:top w:val="single" w:sz="4" w:space="0" w:color="auto"/>
            </w:tcBorders>
            <w:shd w:val="clear" w:color="000000" w:fill="FFFFFF"/>
            <w:noWrap/>
            <w:vAlign w:val="center"/>
            <w:hideMark/>
          </w:tcPr>
          <w:p w14:paraId="40F5CB65" w14:textId="30930DE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17B0C2B3" w14:textId="77777777" w:rsidTr="00D72A72">
        <w:trPr>
          <w:trHeight w:val="298"/>
        </w:trPr>
        <w:tc>
          <w:tcPr>
            <w:tcW w:w="2880" w:type="dxa"/>
            <w:shd w:val="clear" w:color="000000" w:fill="FFFFFF"/>
            <w:hideMark/>
          </w:tcPr>
          <w:p w14:paraId="0780EE3D"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Male</w:t>
            </w:r>
          </w:p>
        </w:tc>
        <w:tc>
          <w:tcPr>
            <w:tcW w:w="1320" w:type="dxa"/>
            <w:shd w:val="clear" w:color="000000" w:fill="FFFFFF"/>
            <w:vAlign w:val="center"/>
            <w:hideMark/>
          </w:tcPr>
          <w:p w14:paraId="784050EE" w14:textId="6222B03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566DB232"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495A0C31" w14:textId="1488AF5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1E92A073" w14:textId="74E600A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858" w:type="dxa"/>
            <w:shd w:val="clear" w:color="000000" w:fill="FFFFFF"/>
            <w:vAlign w:val="center"/>
            <w:hideMark/>
          </w:tcPr>
          <w:p w14:paraId="7A221DC9"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1" w:type="dxa"/>
            <w:shd w:val="clear" w:color="000000" w:fill="FFFFFF"/>
            <w:noWrap/>
            <w:vAlign w:val="center"/>
            <w:hideMark/>
          </w:tcPr>
          <w:p w14:paraId="09DDA933" w14:textId="7307B13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356EDCA3" w14:textId="77777777" w:rsidTr="00D72A72">
        <w:trPr>
          <w:trHeight w:val="298"/>
        </w:trPr>
        <w:tc>
          <w:tcPr>
            <w:tcW w:w="2880" w:type="dxa"/>
            <w:shd w:val="clear" w:color="000000" w:fill="FFFFFF"/>
            <w:hideMark/>
          </w:tcPr>
          <w:p w14:paraId="732A1734"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Female</w:t>
            </w:r>
          </w:p>
        </w:tc>
        <w:tc>
          <w:tcPr>
            <w:tcW w:w="1320" w:type="dxa"/>
            <w:shd w:val="clear" w:color="000000" w:fill="FFFFFF"/>
            <w:noWrap/>
            <w:vAlign w:val="center"/>
            <w:hideMark/>
          </w:tcPr>
          <w:p w14:paraId="30C91F5A" w14:textId="67CF15D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0.931</w:t>
            </w:r>
          </w:p>
        </w:tc>
        <w:tc>
          <w:tcPr>
            <w:tcW w:w="1741" w:type="dxa"/>
            <w:shd w:val="clear" w:color="000000" w:fill="FFFFFF"/>
            <w:noWrap/>
            <w:vAlign w:val="center"/>
            <w:hideMark/>
          </w:tcPr>
          <w:p w14:paraId="440CD36E" w14:textId="33CBAFF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(0.879, 0.987)</w:t>
            </w:r>
          </w:p>
        </w:tc>
        <w:tc>
          <w:tcPr>
            <w:tcW w:w="1320" w:type="dxa"/>
            <w:shd w:val="clear" w:color="000000" w:fill="FFFFFF"/>
            <w:noWrap/>
            <w:vAlign w:val="center"/>
            <w:hideMark/>
          </w:tcPr>
          <w:p w14:paraId="3B17F1B6" w14:textId="4FF7756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0.017</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0A0A949" w14:textId="36B5422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0.861</w:t>
            </w:r>
          </w:p>
        </w:tc>
        <w:tc>
          <w:tcPr>
            <w:tcW w:w="1858" w:type="dxa"/>
            <w:shd w:val="clear" w:color="000000" w:fill="FFFFFF"/>
            <w:noWrap/>
            <w:vAlign w:val="center"/>
            <w:hideMark/>
          </w:tcPr>
          <w:p w14:paraId="4BFDF598" w14:textId="2956F93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(0.709, 1.046)</w:t>
            </w:r>
          </w:p>
        </w:tc>
        <w:tc>
          <w:tcPr>
            <w:tcW w:w="1321" w:type="dxa"/>
            <w:shd w:val="clear" w:color="000000" w:fill="FFFFFF"/>
            <w:noWrap/>
            <w:vAlign w:val="center"/>
            <w:hideMark/>
          </w:tcPr>
          <w:p w14:paraId="68C3AA73" w14:textId="62B84A8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0.132</w:t>
            </w:r>
          </w:p>
        </w:tc>
      </w:tr>
      <w:tr w:rsidR="00B43453" w:rsidRPr="00E36B67" w14:paraId="7B80031C" w14:textId="77777777" w:rsidTr="00D72A72">
        <w:trPr>
          <w:trHeight w:val="298"/>
        </w:trPr>
        <w:tc>
          <w:tcPr>
            <w:tcW w:w="2880" w:type="dxa"/>
            <w:shd w:val="clear" w:color="000000" w:fill="FFFFFF"/>
            <w:vAlign w:val="center"/>
            <w:hideMark/>
          </w:tcPr>
          <w:p w14:paraId="79133167" w14:textId="47B024F7" w:rsidR="00292910" w:rsidRPr="00E36B67" w:rsidRDefault="00292910"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Tumor diameter</w:t>
            </w:r>
          </w:p>
        </w:tc>
        <w:tc>
          <w:tcPr>
            <w:tcW w:w="1320" w:type="dxa"/>
            <w:shd w:val="clear" w:color="000000" w:fill="FFFFFF"/>
            <w:vAlign w:val="center"/>
            <w:hideMark/>
          </w:tcPr>
          <w:p w14:paraId="705B349A" w14:textId="5ABC137E"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276B467D" w14:textId="4559F2D8"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97BFCF4" w14:textId="40888231"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04A40ACA" w14:textId="7C44B604"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10D8FAD2" w14:textId="4090A3E6"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6F1B0AF3" w14:textId="635EF370"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541B8DF5" w14:textId="77777777" w:rsidTr="00D72A72">
        <w:trPr>
          <w:trHeight w:val="298"/>
        </w:trPr>
        <w:tc>
          <w:tcPr>
            <w:tcW w:w="2880" w:type="dxa"/>
            <w:shd w:val="clear" w:color="000000" w:fill="FFFFFF"/>
            <w:vAlign w:val="center"/>
            <w:hideMark/>
          </w:tcPr>
          <w:p w14:paraId="79044CAB" w14:textId="53B572D2" w:rsidR="00292910" w:rsidRPr="00E36B67" w:rsidRDefault="00F75DA1"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w:t>
            </w:r>
            <w:r w:rsidR="00301C46" w:rsidRPr="00E36B67">
              <w:rPr>
                <w:rFonts w:ascii="Book Antiqua" w:eastAsia="等线" w:hAnsi="Book Antiqua" w:cs="宋体"/>
                <w:kern w:val="0"/>
                <w:sz w:val="24"/>
                <w:szCs w:val="24"/>
              </w:rPr>
              <w:t xml:space="preserve"> </w:t>
            </w:r>
            <w:r w:rsidR="00292910" w:rsidRPr="00E36B67">
              <w:rPr>
                <w:rFonts w:ascii="Book Antiqua" w:eastAsia="等线" w:hAnsi="Book Antiqua" w:cs="宋体"/>
                <w:kern w:val="0"/>
                <w:sz w:val="24"/>
                <w:szCs w:val="24"/>
              </w:rPr>
              <w:t>2 cm (T1)</w:t>
            </w:r>
          </w:p>
        </w:tc>
        <w:tc>
          <w:tcPr>
            <w:tcW w:w="1320" w:type="dxa"/>
            <w:shd w:val="clear" w:color="000000" w:fill="FFFFFF"/>
            <w:vAlign w:val="center"/>
            <w:hideMark/>
          </w:tcPr>
          <w:p w14:paraId="34FE33EF" w14:textId="0E86CCC1"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171B1C63" w14:textId="77777777"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061CBD29" w14:textId="092644E7"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17919468" w14:textId="531108BE"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858" w:type="dxa"/>
            <w:shd w:val="clear" w:color="000000" w:fill="FFFFFF"/>
            <w:vAlign w:val="center"/>
            <w:hideMark/>
          </w:tcPr>
          <w:p w14:paraId="46F70A56" w14:textId="77777777"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1" w:type="dxa"/>
            <w:shd w:val="clear" w:color="000000" w:fill="FFFFFF"/>
            <w:noWrap/>
            <w:vAlign w:val="center"/>
            <w:hideMark/>
          </w:tcPr>
          <w:p w14:paraId="0E5453B2" w14:textId="1C2E1522"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60EA4850" w14:textId="77777777" w:rsidTr="00D72A72">
        <w:trPr>
          <w:trHeight w:val="298"/>
        </w:trPr>
        <w:tc>
          <w:tcPr>
            <w:tcW w:w="2880" w:type="dxa"/>
            <w:shd w:val="clear" w:color="000000" w:fill="FFFFFF"/>
            <w:vAlign w:val="center"/>
            <w:hideMark/>
          </w:tcPr>
          <w:p w14:paraId="4021D5FB" w14:textId="39D8F82C" w:rsidR="00292910" w:rsidRPr="00E36B67" w:rsidRDefault="00A314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&gt;</w:t>
            </w:r>
            <w:r w:rsidR="00301C46" w:rsidRPr="00E36B67">
              <w:rPr>
                <w:rFonts w:ascii="Book Antiqua" w:eastAsia="等线" w:hAnsi="Book Antiqua" w:cs="宋体"/>
                <w:kern w:val="0"/>
                <w:sz w:val="24"/>
                <w:szCs w:val="24"/>
              </w:rPr>
              <w:t xml:space="preserve"> </w:t>
            </w:r>
            <w:r w:rsidR="00292910" w:rsidRPr="00E36B67">
              <w:rPr>
                <w:rFonts w:ascii="Book Antiqua" w:eastAsia="等线" w:hAnsi="Book Antiqua" w:cs="宋体"/>
                <w:kern w:val="0"/>
                <w:sz w:val="24"/>
                <w:szCs w:val="24"/>
              </w:rPr>
              <w:t>2 cm</w:t>
            </w:r>
            <w:r w:rsidR="00F75DA1"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but</w:t>
            </w:r>
            <w:r w:rsidR="00F75DA1" w:rsidRPr="00E36B67">
              <w:rPr>
                <w:rFonts w:ascii="Book Antiqua" w:eastAsia="等线" w:hAnsi="Book Antiqua" w:cs="宋体"/>
                <w:kern w:val="0"/>
                <w:sz w:val="24"/>
                <w:szCs w:val="24"/>
              </w:rPr>
              <w:t xml:space="preserve"> ≤</w:t>
            </w:r>
            <w:r w:rsidR="00301C46" w:rsidRPr="00E36B67">
              <w:rPr>
                <w:rFonts w:ascii="Book Antiqua" w:eastAsia="等线" w:hAnsi="Book Antiqua" w:cs="宋体"/>
                <w:kern w:val="0"/>
                <w:sz w:val="24"/>
                <w:szCs w:val="24"/>
              </w:rPr>
              <w:t xml:space="preserve"> </w:t>
            </w:r>
            <w:r w:rsidR="00292910" w:rsidRPr="00E36B67">
              <w:rPr>
                <w:rFonts w:ascii="Book Antiqua" w:eastAsia="等线" w:hAnsi="Book Antiqua" w:cs="宋体"/>
                <w:kern w:val="0"/>
                <w:sz w:val="24"/>
                <w:szCs w:val="24"/>
              </w:rPr>
              <w:t>4 cm (T2)</w:t>
            </w:r>
          </w:p>
        </w:tc>
        <w:tc>
          <w:tcPr>
            <w:tcW w:w="1320" w:type="dxa"/>
            <w:shd w:val="clear" w:color="000000" w:fill="FFFFFF"/>
            <w:noWrap/>
            <w:vAlign w:val="center"/>
            <w:hideMark/>
          </w:tcPr>
          <w:p w14:paraId="6D1AE030" w14:textId="6469B930"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1.375</w:t>
            </w:r>
          </w:p>
        </w:tc>
        <w:tc>
          <w:tcPr>
            <w:tcW w:w="1741" w:type="dxa"/>
            <w:shd w:val="clear" w:color="000000" w:fill="FFFFFF"/>
            <w:noWrap/>
            <w:vAlign w:val="center"/>
            <w:hideMark/>
          </w:tcPr>
          <w:p w14:paraId="0FD9ADBF" w14:textId="141B88A7"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(1.267, 1.492)</w:t>
            </w:r>
          </w:p>
        </w:tc>
        <w:tc>
          <w:tcPr>
            <w:tcW w:w="1320" w:type="dxa"/>
            <w:shd w:val="clear" w:color="000000" w:fill="FFFFFF"/>
            <w:noWrap/>
            <w:vAlign w:val="center"/>
            <w:hideMark/>
          </w:tcPr>
          <w:p w14:paraId="2CEB29B1" w14:textId="75C5CE4E"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54AB32B5" w14:textId="4F895516"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1.466</w:t>
            </w:r>
          </w:p>
        </w:tc>
        <w:tc>
          <w:tcPr>
            <w:tcW w:w="1858" w:type="dxa"/>
            <w:shd w:val="clear" w:color="000000" w:fill="FFFFFF"/>
            <w:noWrap/>
            <w:vAlign w:val="center"/>
            <w:hideMark/>
          </w:tcPr>
          <w:p w14:paraId="148BA90A" w14:textId="296274D8"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(1.145, 1.878)</w:t>
            </w:r>
          </w:p>
        </w:tc>
        <w:tc>
          <w:tcPr>
            <w:tcW w:w="1321" w:type="dxa"/>
            <w:shd w:val="clear" w:color="000000" w:fill="FFFFFF"/>
            <w:noWrap/>
            <w:vAlign w:val="center"/>
            <w:hideMark/>
          </w:tcPr>
          <w:p w14:paraId="4CE0A36C" w14:textId="4CADEA6D"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0.002</w:t>
            </w:r>
            <w:r w:rsidR="009E3E9D" w:rsidRPr="00E36B67">
              <w:rPr>
                <w:rFonts w:ascii="Book Antiqua" w:eastAsia="等线" w:hAnsi="Book Antiqua" w:cs="宋体"/>
                <w:kern w:val="0"/>
                <w:sz w:val="24"/>
                <w:szCs w:val="24"/>
                <w:vertAlign w:val="superscript"/>
              </w:rPr>
              <w:t>a</w:t>
            </w:r>
          </w:p>
        </w:tc>
      </w:tr>
      <w:tr w:rsidR="00B43453" w:rsidRPr="00E36B67" w14:paraId="660E3A7C" w14:textId="77777777" w:rsidTr="00D72A72">
        <w:trPr>
          <w:trHeight w:val="298"/>
        </w:trPr>
        <w:tc>
          <w:tcPr>
            <w:tcW w:w="2880" w:type="dxa"/>
            <w:shd w:val="clear" w:color="000000" w:fill="FFFFFF"/>
            <w:vAlign w:val="center"/>
            <w:hideMark/>
          </w:tcPr>
          <w:p w14:paraId="16E51C5A" w14:textId="579CC8B8" w:rsidR="00292910" w:rsidRPr="00E36B67"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&gt;</w:t>
            </w:r>
            <w:r w:rsidR="00301C46"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 cm (T3)</w:t>
            </w:r>
          </w:p>
        </w:tc>
        <w:tc>
          <w:tcPr>
            <w:tcW w:w="1320" w:type="dxa"/>
            <w:shd w:val="clear" w:color="000000" w:fill="FFFFFF"/>
            <w:noWrap/>
            <w:vAlign w:val="center"/>
            <w:hideMark/>
          </w:tcPr>
          <w:p w14:paraId="6E7D62C3" w14:textId="46F265AA"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1.796</w:t>
            </w:r>
          </w:p>
        </w:tc>
        <w:tc>
          <w:tcPr>
            <w:tcW w:w="1741" w:type="dxa"/>
            <w:shd w:val="clear" w:color="000000" w:fill="FFFFFF"/>
            <w:noWrap/>
            <w:vAlign w:val="center"/>
            <w:hideMark/>
          </w:tcPr>
          <w:p w14:paraId="2C56CDF3" w14:textId="7F5635FF"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(1.629, 1.982)</w:t>
            </w:r>
          </w:p>
        </w:tc>
        <w:tc>
          <w:tcPr>
            <w:tcW w:w="1320" w:type="dxa"/>
            <w:shd w:val="clear" w:color="000000" w:fill="FFFFFF"/>
            <w:noWrap/>
            <w:vAlign w:val="center"/>
            <w:hideMark/>
          </w:tcPr>
          <w:p w14:paraId="1927BA0C" w14:textId="44E08E74"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4191EE0" w14:textId="629214B1"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2.466</w:t>
            </w:r>
          </w:p>
        </w:tc>
        <w:tc>
          <w:tcPr>
            <w:tcW w:w="1858" w:type="dxa"/>
            <w:shd w:val="clear" w:color="000000" w:fill="FFFFFF"/>
            <w:noWrap/>
            <w:vAlign w:val="center"/>
            <w:hideMark/>
          </w:tcPr>
          <w:p w14:paraId="203484E0" w14:textId="41294A07"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(1.789, 3.397)</w:t>
            </w:r>
          </w:p>
        </w:tc>
        <w:tc>
          <w:tcPr>
            <w:tcW w:w="1321" w:type="dxa"/>
            <w:shd w:val="clear" w:color="000000" w:fill="FFFFFF"/>
            <w:noWrap/>
            <w:vAlign w:val="center"/>
            <w:hideMark/>
          </w:tcPr>
          <w:p w14:paraId="19DA4824" w14:textId="4707302A" w:rsidR="00292910" w:rsidRPr="00E36B67" w:rsidRDefault="00292910"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1D19CF79" w14:textId="77777777" w:rsidTr="00D72A72">
        <w:trPr>
          <w:trHeight w:val="298"/>
        </w:trPr>
        <w:tc>
          <w:tcPr>
            <w:tcW w:w="2880" w:type="dxa"/>
            <w:shd w:val="clear" w:color="000000" w:fill="FFFFFF"/>
            <w:noWrap/>
            <w:hideMark/>
          </w:tcPr>
          <w:p w14:paraId="4AE683BC"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Positive lymph nodes</w:t>
            </w:r>
          </w:p>
        </w:tc>
        <w:tc>
          <w:tcPr>
            <w:tcW w:w="1320" w:type="dxa"/>
            <w:shd w:val="clear" w:color="000000" w:fill="FFFFFF"/>
            <w:vAlign w:val="center"/>
            <w:hideMark/>
          </w:tcPr>
          <w:p w14:paraId="0858913A" w14:textId="65103736"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3DCBFFBD" w14:textId="1B89321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61ED50B" w14:textId="2D58DB4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77DFE999" w14:textId="2EED6A3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1172782F" w14:textId="1884190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6F79575F" w14:textId="79CF898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6886C60D" w14:textId="77777777" w:rsidTr="00D72A72">
        <w:trPr>
          <w:trHeight w:val="298"/>
        </w:trPr>
        <w:tc>
          <w:tcPr>
            <w:tcW w:w="2880" w:type="dxa"/>
            <w:shd w:val="clear" w:color="000000" w:fill="FFFFFF"/>
            <w:hideMark/>
          </w:tcPr>
          <w:p w14:paraId="02392775" w14:textId="328924BF" w:rsidR="003827B5" w:rsidRPr="00E36B67"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0 (</w:t>
            </w:r>
            <w:r w:rsidR="003827B5" w:rsidRPr="00E36B67">
              <w:rPr>
                <w:rFonts w:ascii="Book Antiqua" w:eastAsia="等线" w:hAnsi="Book Antiqua" w:cs="宋体"/>
                <w:kern w:val="0"/>
                <w:sz w:val="24"/>
                <w:szCs w:val="24"/>
              </w:rPr>
              <w:t>N0</w:t>
            </w:r>
            <w:r w:rsidRPr="00E36B67">
              <w:rPr>
                <w:rFonts w:ascii="Book Antiqua" w:eastAsia="等线" w:hAnsi="Book Antiqua" w:cs="宋体"/>
                <w:kern w:val="0"/>
                <w:sz w:val="24"/>
                <w:szCs w:val="24"/>
              </w:rPr>
              <w:t>)</w:t>
            </w:r>
          </w:p>
        </w:tc>
        <w:tc>
          <w:tcPr>
            <w:tcW w:w="1320" w:type="dxa"/>
            <w:shd w:val="clear" w:color="000000" w:fill="FFFFFF"/>
            <w:vAlign w:val="center"/>
            <w:hideMark/>
          </w:tcPr>
          <w:p w14:paraId="65AB6674" w14:textId="5C3314E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7B865DC2"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6CC7E8B7" w14:textId="3A23092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4C379D74" w14:textId="1930B32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858" w:type="dxa"/>
            <w:shd w:val="clear" w:color="000000" w:fill="FFFFFF"/>
            <w:vAlign w:val="center"/>
            <w:hideMark/>
          </w:tcPr>
          <w:p w14:paraId="0CA0576A"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1" w:type="dxa"/>
            <w:shd w:val="clear" w:color="000000" w:fill="FFFFFF"/>
            <w:noWrap/>
            <w:vAlign w:val="center"/>
            <w:hideMark/>
          </w:tcPr>
          <w:p w14:paraId="7E46430A" w14:textId="6D2304A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14F135DE" w14:textId="77777777" w:rsidTr="00D72A72">
        <w:trPr>
          <w:trHeight w:val="298"/>
        </w:trPr>
        <w:tc>
          <w:tcPr>
            <w:tcW w:w="2880" w:type="dxa"/>
            <w:shd w:val="clear" w:color="000000" w:fill="FFFFFF"/>
            <w:hideMark/>
          </w:tcPr>
          <w:p w14:paraId="1568BE76" w14:textId="1891962D" w:rsidR="003827B5" w:rsidRPr="00E36B67"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4F4D4A" w:rsidRPr="00E36B67">
              <w:rPr>
                <w:rFonts w:ascii="Book Antiqua" w:eastAsia="等线" w:hAnsi="Book Antiqua" w:cs="宋体" w:hint="eastAsia"/>
                <w:kern w:val="0"/>
                <w:sz w:val="24"/>
                <w:szCs w:val="24"/>
              </w:rPr>
              <w:t>-</w:t>
            </w:r>
            <w:r w:rsidRPr="00E36B67">
              <w:rPr>
                <w:rFonts w:ascii="Book Antiqua" w:eastAsia="等线" w:hAnsi="Book Antiqua" w:cs="宋体"/>
                <w:kern w:val="0"/>
                <w:sz w:val="24"/>
                <w:szCs w:val="24"/>
              </w:rPr>
              <w:t>3 (</w:t>
            </w:r>
            <w:r w:rsidR="003827B5" w:rsidRPr="00E36B67">
              <w:rPr>
                <w:rFonts w:ascii="Book Antiqua" w:eastAsia="等线" w:hAnsi="Book Antiqua" w:cs="宋体"/>
                <w:kern w:val="0"/>
                <w:sz w:val="24"/>
                <w:szCs w:val="24"/>
              </w:rPr>
              <w:t>N1</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6E5F7142" w14:textId="2EB6D710"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1.527</w:t>
            </w:r>
          </w:p>
        </w:tc>
        <w:tc>
          <w:tcPr>
            <w:tcW w:w="1741" w:type="dxa"/>
            <w:shd w:val="clear" w:color="000000" w:fill="FFFFFF"/>
            <w:noWrap/>
            <w:vAlign w:val="center"/>
            <w:hideMark/>
          </w:tcPr>
          <w:p w14:paraId="4329AB08" w14:textId="6E32F20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(1.419, 1.644)</w:t>
            </w:r>
          </w:p>
        </w:tc>
        <w:tc>
          <w:tcPr>
            <w:tcW w:w="1320" w:type="dxa"/>
            <w:shd w:val="clear" w:color="000000" w:fill="FFFFFF"/>
            <w:noWrap/>
            <w:vAlign w:val="center"/>
            <w:hideMark/>
          </w:tcPr>
          <w:p w14:paraId="30932D52" w14:textId="01905A1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193E6D58" w14:textId="7C54B0E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1.676</w:t>
            </w:r>
          </w:p>
        </w:tc>
        <w:tc>
          <w:tcPr>
            <w:tcW w:w="1858" w:type="dxa"/>
            <w:shd w:val="clear" w:color="000000" w:fill="FFFFFF"/>
            <w:noWrap/>
            <w:vAlign w:val="center"/>
            <w:hideMark/>
          </w:tcPr>
          <w:p w14:paraId="0AE9E298" w14:textId="337C7BA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(1.378, 2.039)</w:t>
            </w:r>
          </w:p>
        </w:tc>
        <w:tc>
          <w:tcPr>
            <w:tcW w:w="1321" w:type="dxa"/>
            <w:shd w:val="clear" w:color="000000" w:fill="FFFFFF"/>
            <w:noWrap/>
            <w:vAlign w:val="center"/>
            <w:hideMark/>
          </w:tcPr>
          <w:p w14:paraId="49A68961" w14:textId="29DD05A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7066CA71" w14:textId="77777777" w:rsidTr="00D72A72">
        <w:trPr>
          <w:trHeight w:val="298"/>
        </w:trPr>
        <w:tc>
          <w:tcPr>
            <w:tcW w:w="2880" w:type="dxa"/>
            <w:shd w:val="clear" w:color="000000" w:fill="FFFFFF"/>
            <w:hideMark/>
          </w:tcPr>
          <w:p w14:paraId="04AC4125" w14:textId="243B0D0C" w:rsidR="003827B5" w:rsidRPr="00E36B67" w:rsidRDefault="00292910"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&gt;</w:t>
            </w:r>
            <w:r w:rsidR="004F4D4A"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 (</w:t>
            </w:r>
            <w:r w:rsidR="003827B5" w:rsidRPr="00E36B67">
              <w:rPr>
                <w:rFonts w:ascii="Book Antiqua" w:eastAsia="等线" w:hAnsi="Book Antiqua" w:cs="宋体"/>
                <w:kern w:val="0"/>
                <w:sz w:val="24"/>
                <w:szCs w:val="24"/>
              </w:rPr>
              <w:t>N2</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5F4BE475" w14:textId="37654A2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1.940</w:t>
            </w:r>
          </w:p>
        </w:tc>
        <w:tc>
          <w:tcPr>
            <w:tcW w:w="1741" w:type="dxa"/>
            <w:shd w:val="clear" w:color="000000" w:fill="FFFFFF"/>
            <w:noWrap/>
            <w:vAlign w:val="center"/>
            <w:hideMark/>
          </w:tcPr>
          <w:p w14:paraId="7070DEEB" w14:textId="563C716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(1.791, 2.100)</w:t>
            </w:r>
          </w:p>
        </w:tc>
        <w:tc>
          <w:tcPr>
            <w:tcW w:w="1320" w:type="dxa"/>
            <w:shd w:val="clear" w:color="000000" w:fill="FFFFFF"/>
            <w:noWrap/>
            <w:vAlign w:val="center"/>
            <w:hideMark/>
          </w:tcPr>
          <w:p w14:paraId="3524D662" w14:textId="7CD1394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1412E90" w14:textId="5812BB4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2.466</w:t>
            </w:r>
          </w:p>
        </w:tc>
        <w:tc>
          <w:tcPr>
            <w:tcW w:w="1858" w:type="dxa"/>
            <w:shd w:val="clear" w:color="000000" w:fill="FFFFFF"/>
            <w:noWrap/>
            <w:vAlign w:val="center"/>
            <w:hideMark/>
          </w:tcPr>
          <w:p w14:paraId="62D1BDE5" w14:textId="6809B3ED"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(1.774, 3.429)</w:t>
            </w:r>
          </w:p>
        </w:tc>
        <w:tc>
          <w:tcPr>
            <w:tcW w:w="1321" w:type="dxa"/>
            <w:shd w:val="clear" w:color="000000" w:fill="FFFFFF"/>
            <w:noWrap/>
            <w:vAlign w:val="center"/>
            <w:hideMark/>
          </w:tcPr>
          <w:p w14:paraId="236EE57E" w14:textId="1F2F5F5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0DF5B94E" w14:textId="77777777" w:rsidTr="00D72A72">
        <w:trPr>
          <w:trHeight w:val="309"/>
        </w:trPr>
        <w:tc>
          <w:tcPr>
            <w:tcW w:w="2880" w:type="dxa"/>
            <w:shd w:val="clear" w:color="000000" w:fill="FFFFFF"/>
            <w:noWrap/>
            <w:hideMark/>
          </w:tcPr>
          <w:p w14:paraId="32714FAE"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MPV invasion</w:t>
            </w:r>
          </w:p>
        </w:tc>
        <w:tc>
          <w:tcPr>
            <w:tcW w:w="1320" w:type="dxa"/>
            <w:shd w:val="clear" w:color="000000" w:fill="FFFFFF"/>
            <w:noWrap/>
            <w:vAlign w:val="center"/>
            <w:hideMark/>
          </w:tcPr>
          <w:p w14:paraId="400A9F27" w14:textId="43DB26C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1.170</w:t>
            </w:r>
          </w:p>
        </w:tc>
        <w:tc>
          <w:tcPr>
            <w:tcW w:w="1741" w:type="dxa"/>
            <w:shd w:val="clear" w:color="000000" w:fill="FFFFFF"/>
            <w:noWrap/>
            <w:vAlign w:val="center"/>
            <w:hideMark/>
          </w:tcPr>
          <w:p w14:paraId="75BBD964" w14:textId="41E7A1B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(1.059, 1.293)</w:t>
            </w:r>
          </w:p>
        </w:tc>
        <w:tc>
          <w:tcPr>
            <w:tcW w:w="1320" w:type="dxa"/>
            <w:shd w:val="clear" w:color="000000" w:fill="FFFFFF"/>
            <w:noWrap/>
            <w:vAlign w:val="center"/>
            <w:hideMark/>
          </w:tcPr>
          <w:p w14:paraId="428FC17F" w14:textId="5C9C8CC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0.002</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1FFEFBD5" w14:textId="61A738E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1.708</w:t>
            </w:r>
          </w:p>
        </w:tc>
        <w:tc>
          <w:tcPr>
            <w:tcW w:w="1858" w:type="dxa"/>
            <w:shd w:val="clear" w:color="000000" w:fill="FFFFFF"/>
            <w:noWrap/>
            <w:vAlign w:val="center"/>
            <w:hideMark/>
          </w:tcPr>
          <w:p w14:paraId="3E41F1C1" w14:textId="57486C9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(1.352, 2.159)</w:t>
            </w:r>
          </w:p>
        </w:tc>
        <w:tc>
          <w:tcPr>
            <w:tcW w:w="1321" w:type="dxa"/>
            <w:shd w:val="clear" w:color="000000" w:fill="FFFFFF"/>
            <w:noWrap/>
            <w:vAlign w:val="center"/>
            <w:hideMark/>
          </w:tcPr>
          <w:p w14:paraId="02E45DF9" w14:textId="77696DD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5EA958A6" w14:textId="77777777" w:rsidTr="00D72A72">
        <w:trPr>
          <w:trHeight w:val="309"/>
        </w:trPr>
        <w:tc>
          <w:tcPr>
            <w:tcW w:w="2880" w:type="dxa"/>
            <w:vMerge w:val="restart"/>
            <w:shd w:val="clear" w:color="000000" w:fill="FFFFFF"/>
            <w:noWrap/>
            <w:vAlign w:val="center"/>
            <w:hideMark/>
          </w:tcPr>
          <w:p w14:paraId="26D2A062"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Multivariate</w:t>
            </w:r>
          </w:p>
        </w:tc>
        <w:tc>
          <w:tcPr>
            <w:tcW w:w="4382" w:type="dxa"/>
            <w:gridSpan w:val="3"/>
            <w:shd w:val="clear" w:color="000000" w:fill="FFFFFF"/>
            <w:noWrap/>
            <w:vAlign w:val="center"/>
            <w:hideMark/>
          </w:tcPr>
          <w:p w14:paraId="795F9F2C"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SEER database</w:t>
            </w:r>
          </w:p>
        </w:tc>
        <w:tc>
          <w:tcPr>
            <w:tcW w:w="4501" w:type="dxa"/>
            <w:gridSpan w:val="3"/>
            <w:shd w:val="clear" w:color="000000" w:fill="FFFFFF"/>
            <w:noWrap/>
            <w:vAlign w:val="center"/>
            <w:hideMark/>
          </w:tcPr>
          <w:p w14:paraId="646A5770"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West China Hospital database</w:t>
            </w:r>
          </w:p>
        </w:tc>
      </w:tr>
      <w:tr w:rsidR="00B43453" w:rsidRPr="00E36B67" w14:paraId="02D27259" w14:textId="77777777" w:rsidTr="00D72A72">
        <w:trPr>
          <w:trHeight w:val="298"/>
        </w:trPr>
        <w:tc>
          <w:tcPr>
            <w:tcW w:w="2880" w:type="dxa"/>
            <w:vMerge/>
            <w:vAlign w:val="center"/>
            <w:hideMark/>
          </w:tcPr>
          <w:p w14:paraId="21BAC6E7"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p>
        </w:tc>
        <w:tc>
          <w:tcPr>
            <w:tcW w:w="3062" w:type="dxa"/>
            <w:gridSpan w:val="2"/>
            <w:shd w:val="clear" w:color="000000" w:fill="FFFFFF"/>
            <w:noWrap/>
            <w:vAlign w:val="center"/>
            <w:hideMark/>
          </w:tcPr>
          <w:p w14:paraId="156D434B" w14:textId="6D242190" w:rsidR="003827B5" w:rsidRPr="00E36B67" w:rsidRDefault="003827B5">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Hazard </w:t>
            </w:r>
            <w:r w:rsidR="00A314AE" w:rsidRPr="00E36B67">
              <w:rPr>
                <w:rFonts w:ascii="Book Antiqua" w:eastAsia="等线" w:hAnsi="Book Antiqua" w:cs="宋体"/>
                <w:kern w:val="0"/>
                <w:sz w:val="24"/>
                <w:szCs w:val="24"/>
              </w:rPr>
              <w:t xml:space="preserve">ratio </w:t>
            </w:r>
            <w:r w:rsidRPr="00E36B67">
              <w:rPr>
                <w:rFonts w:ascii="Book Antiqua" w:eastAsia="等线" w:hAnsi="Book Antiqua" w:cs="宋体"/>
                <w:kern w:val="0"/>
                <w:sz w:val="24"/>
                <w:szCs w:val="24"/>
              </w:rPr>
              <w:t>(95%CI)</w:t>
            </w:r>
          </w:p>
        </w:tc>
        <w:tc>
          <w:tcPr>
            <w:tcW w:w="1320" w:type="dxa"/>
            <w:shd w:val="clear" w:color="000000" w:fill="FFFFFF"/>
            <w:vAlign w:val="center"/>
            <w:hideMark/>
          </w:tcPr>
          <w:p w14:paraId="1BBB50A4" w14:textId="40322194" w:rsidR="003827B5" w:rsidRPr="00E36B67" w:rsidRDefault="00F75DA1" w:rsidP="009975AE">
            <w:pPr>
              <w:widowControl/>
              <w:adjustRightInd w:val="0"/>
              <w:snapToGrid w:val="0"/>
              <w:spacing w:line="360" w:lineRule="auto"/>
              <w:jc w:val="center"/>
              <w:rPr>
                <w:rFonts w:ascii="Book Antiqua" w:eastAsia="等线" w:hAnsi="Book Antiqua" w:cs="宋体"/>
                <w:i/>
                <w:iCs/>
                <w:kern w:val="0"/>
                <w:sz w:val="24"/>
                <w:szCs w:val="24"/>
              </w:rPr>
            </w:pPr>
            <w:r w:rsidRPr="00E36B67">
              <w:rPr>
                <w:rFonts w:ascii="Book Antiqua" w:eastAsia="等线" w:hAnsi="Book Antiqua" w:cs="宋体"/>
                <w:i/>
                <w:iCs/>
                <w:kern w:val="0"/>
                <w:sz w:val="24"/>
                <w:szCs w:val="24"/>
              </w:rPr>
              <w:t>P</w:t>
            </w:r>
          </w:p>
        </w:tc>
        <w:tc>
          <w:tcPr>
            <w:tcW w:w="3179" w:type="dxa"/>
            <w:gridSpan w:val="2"/>
            <w:shd w:val="clear" w:color="000000" w:fill="FFFFFF"/>
            <w:noWrap/>
            <w:vAlign w:val="center"/>
            <w:hideMark/>
          </w:tcPr>
          <w:p w14:paraId="7C11667C" w14:textId="1E287F3C" w:rsidR="003827B5" w:rsidRPr="00E36B67" w:rsidRDefault="003827B5">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Hazard </w:t>
            </w:r>
            <w:r w:rsidR="00A314AE" w:rsidRPr="00E36B67">
              <w:rPr>
                <w:rFonts w:ascii="Book Antiqua" w:eastAsia="等线" w:hAnsi="Book Antiqua" w:cs="宋体"/>
                <w:kern w:val="0"/>
                <w:sz w:val="24"/>
                <w:szCs w:val="24"/>
              </w:rPr>
              <w:t xml:space="preserve">ratio </w:t>
            </w:r>
            <w:r w:rsidRPr="00E36B67">
              <w:rPr>
                <w:rFonts w:ascii="Book Antiqua" w:eastAsia="等线" w:hAnsi="Book Antiqua" w:cs="宋体"/>
                <w:kern w:val="0"/>
                <w:sz w:val="24"/>
                <w:szCs w:val="24"/>
              </w:rPr>
              <w:t>(95%CI)</w:t>
            </w:r>
          </w:p>
        </w:tc>
        <w:tc>
          <w:tcPr>
            <w:tcW w:w="1321" w:type="dxa"/>
            <w:shd w:val="clear" w:color="000000" w:fill="FFFFFF"/>
            <w:vAlign w:val="center"/>
            <w:hideMark/>
          </w:tcPr>
          <w:p w14:paraId="4295AB1E" w14:textId="344FAC95" w:rsidR="003827B5" w:rsidRPr="00E36B67" w:rsidRDefault="00F75DA1" w:rsidP="009975AE">
            <w:pPr>
              <w:widowControl/>
              <w:adjustRightInd w:val="0"/>
              <w:snapToGrid w:val="0"/>
              <w:spacing w:line="360" w:lineRule="auto"/>
              <w:jc w:val="center"/>
              <w:rPr>
                <w:rFonts w:ascii="Book Antiqua" w:eastAsia="等线" w:hAnsi="Book Antiqua" w:cs="宋体"/>
                <w:i/>
                <w:iCs/>
                <w:kern w:val="0"/>
                <w:sz w:val="24"/>
                <w:szCs w:val="24"/>
              </w:rPr>
            </w:pPr>
            <w:r w:rsidRPr="00E36B67">
              <w:rPr>
                <w:rFonts w:ascii="Book Antiqua" w:eastAsia="等线" w:hAnsi="Book Antiqua" w:cs="宋体"/>
                <w:i/>
                <w:iCs/>
                <w:kern w:val="0"/>
                <w:sz w:val="24"/>
                <w:szCs w:val="24"/>
              </w:rPr>
              <w:t>P</w:t>
            </w:r>
          </w:p>
        </w:tc>
      </w:tr>
      <w:tr w:rsidR="00B43453" w:rsidRPr="00E36B67" w14:paraId="020088BF" w14:textId="77777777" w:rsidTr="00D72A72">
        <w:trPr>
          <w:trHeight w:val="319"/>
        </w:trPr>
        <w:tc>
          <w:tcPr>
            <w:tcW w:w="2880" w:type="dxa"/>
            <w:shd w:val="clear" w:color="000000" w:fill="FFFFFF"/>
            <w:hideMark/>
          </w:tcPr>
          <w:p w14:paraId="4DF27AD6"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Sex</w:t>
            </w:r>
          </w:p>
        </w:tc>
        <w:tc>
          <w:tcPr>
            <w:tcW w:w="1320" w:type="dxa"/>
            <w:shd w:val="clear" w:color="000000" w:fill="FFFFFF"/>
            <w:noWrap/>
            <w:vAlign w:val="center"/>
            <w:hideMark/>
          </w:tcPr>
          <w:p w14:paraId="6A5F31AA" w14:textId="737601D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noWrap/>
            <w:vAlign w:val="center"/>
            <w:hideMark/>
          </w:tcPr>
          <w:p w14:paraId="08822340" w14:textId="3C03F38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038F0746" w14:textId="4FBCA39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2116C4AD" w14:textId="12DDC25D"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noWrap/>
            <w:vAlign w:val="center"/>
            <w:hideMark/>
          </w:tcPr>
          <w:p w14:paraId="39AEC33D" w14:textId="0580A7F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0084CEDC" w14:textId="2D05B3C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6CAAEB0C" w14:textId="77777777" w:rsidTr="00D72A72">
        <w:trPr>
          <w:trHeight w:val="319"/>
        </w:trPr>
        <w:tc>
          <w:tcPr>
            <w:tcW w:w="2880" w:type="dxa"/>
            <w:shd w:val="clear" w:color="000000" w:fill="FFFFFF"/>
            <w:hideMark/>
          </w:tcPr>
          <w:p w14:paraId="698AAB0D"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Male</w:t>
            </w:r>
          </w:p>
        </w:tc>
        <w:tc>
          <w:tcPr>
            <w:tcW w:w="1320" w:type="dxa"/>
            <w:shd w:val="clear" w:color="000000" w:fill="FFFFFF"/>
            <w:vAlign w:val="center"/>
            <w:hideMark/>
          </w:tcPr>
          <w:p w14:paraId="07D108BF" w14:textId="496C050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79494BA5"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0BE7E4FE" w14:textId="11323F8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5A48950D" w14:textId="607614B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2D8AF714" w14:textId="33B9900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47358E8F" w14:textId="4ECDD5F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67DC0AC0" w14:textId="77777777" w:rsidTr="00D72A72">
        <w:trPr>
          <w:trHeight w:val="319"/>
        </w:trPr>
        <w:tc>
          <w:tcPr>
            <w:tcW w:w="2880" w:type="dxa"/>
            <w:shd w:val="clear" w:color="000000" w:fill="FFFFFF"/>
            <w:hideMark/>
          </w:tcPr>
          <w:p w14:paraId="74082929"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Female</w:t>
            </w:r>
          </w:p>
        </w:tc>
        <w:tc>
          <w:tcPr>
            <w:tcW w:w="1320" w:type="dxa"/>
            <w:shd w:val="clear" w:color="000000" w:fill="FFFFFF"/>
            <w:noWrap/>
            <w:vAlign w:val="center"/>
            <w:hideMark/>
          </w:tcPr>
          <w:p w14:paraId="78200932" w14:textId="500A8C4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0.9</w:t>
            </w:r>
            <w:r w:rsidR="000F3AAD" w:rsidRPr="00E36B67">
              <w:rPr>
                <w:rFonts w:ascii="Book Antiqua" w:eastAsia="等线" w:hAnsi="Book Antiqua" w:cs="宋体"/>
                <w:kern w:val="0"/>
                <w:sz w:val="24"/>
                <w:szCs w:val="24"/>
              </w:rPr>
              <w:t>37</w:t>
            </w:r>
          </w:p>
        </w:tc>
        <w:tc>
          <w:tcPr>
            <w:tcW w:w="1741" w:type="dxa"/>
            <w:shd w:val="clear" w:color="000000" w:fill="FFFFFF"/>
            <w:noWrap/>
            <w:vAlign w:val="center"/>
            <w:hideMark/>
          </w:tcPr>
          <w:p w14:paraId="28CDD8C3" w14:textId="49C9BBC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(0.8</w:t>
            </w:r>
            <w:r w:rsidR="000F3AAD" w:rsidRPr="00E36B67">
              <w:rPr>
                <w:rFonts w:ascii="Book Antiqua" w:eastAsia="等线" w:hAnsi="Book Antiqua" w:cs="宋体"/>
                <w:kern w:val="0"/>
                <w:sz w:val="24"/>
                <w:szCs w:val="24"/>
              </w:rPr>
              <w:t>87</w:t>
            </w:r>
            <w:r w:rsidRPr="00E36B67">
              <w:rPr>
                <w:rFonts w:ascii="Book Antiqua" w:eastAsia="等线" w:hAnsi="Book Antiqua" w:cs="宋体"/>
                <w:kern w:val="0"/>
                <w:sz w:val="24"/>
                <w:szCs w:val="24"/>
              </w:rPr>
              <w:t>, 0.9</w:t>
            </w:r>
            <w:r w:rsidR="000F3AAD" w:rsidRPr="00E36B67">
              <w:rPr>
                <w:rFonts w:ascii="Book Antiqua" w:eastAsia="等线" w:hAnsi="Book Antiqua" w:cs="宋体"/>
                <w:kern w:val="0"/>
                <w:sz w:val="24"/>
                <w:szCs w:val="24"/>
              </w:rPr>
              <w:t>89</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7C017D6A" w14:textId="5970EF63"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0.01</w:t>
            </w:r>
            <w:r w:rsidR="000F3AAD" w:rsidRPr="00E36B67">
              <w:rPr>
                <w:rFonts w:ascii="Book Antiqua" w:eastAsia="等线" w:hAnsi="Book Antiqua" w:cs="宋体"/>
                <w:kern w:val="0"/>
                <w:sz w:val="24"/>
                <w:szCs w:val="24"/>
              </w:rPr>
              <w:t>8</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0354B69" w14:textId="04C83F56"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noWrap/>
            <w:vAlign w:val="center"/>
            <w:hideMark/>
          </w:tcPr>
          <w:p w14:paraId="0A459515" w14:textId="7C8FE913"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2A750F63" w14:textId="57B3C22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2FE4806F" w14:textId="77777777" w:rsidTr="00D72A72">
        <w:trPr>
          <w:trHeight w:val="319"/>
        </w:trPr>
        <w:tc>
          <w:tcPr>
            <w:tcW w:w="2880" w:type="dxa"/>
            <w:shd w:val="clear" w:color="000000" w:fill="FFFFFF"/>
            <w:hideMark/>
          </w:tcPr>
          <w:p w14:paraId="7F955405"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Tumor diameter</w:t>
            </w:r>
          </w:p>
        </w:tc>
        <w:tc>
          <w:tcPr>
            <w:tcW w:w="1320" w:type="dxa"/>
            <w:shd w:val="clear" w:color="000000" w:fill="FFFFFF"/>
            <w:vAlign w:val="center"/>
            <w:hideMark/>
          </w:tcPr>
          <w:p w14:paraId="1EC52FB7" w14:textId="49956EC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3E1F8D6E" w14:textId="6051139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5B8190BF" w14:textId="2E143CE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149ADCC9" w14:textId="113274B3"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7BFC52DF" w14:textId="2D3F613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1A043EA8" w14:textId="35511E8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5A53C523" w14:textId="77777777" w:rsidTr="00D72A72">
        <w:trPr>
          <w:trHeight w:val="298"/>
        </w:trPr>
        <w:tc>
          <w:tcPr>
            <w:tcW w:w="2880" w:type="dxa"/>
            <w:shd w:val="clear" w:color="000000" w:fill="FFFFFF"/>
            <w:hideMark/>
          </w:tcPr>
          <w:p w14:paraId="6C1FEE26"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T1</w:t>
            </w:r>
          </w:p>
        </w:tc>
        <w:tc>
          <w:tcPr>
            <w:tcW w:w="1320" w:type="dxa"/>
            <w:shd w:val="clear" w:color="000000" w:fill="FFFFFF"/>
            <w:vAlign w:val="center"/>
            <w:hideMark/>
          </w:tcPr>
          <w:p w14:paraId="2000211E" w14:textId="3FB36CD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4003325F"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55B0425F" w14:textId="30F05E9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65EF2AE0" w14:textId="673FEDC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858" w:type="dxa"/>
            <w:shd w:val="clear" w:color="000000" w:fill="FFFFFF"/>
            <w:vAlign w:val="center"/>
            <w:hideMark/>
          </w:tcPr>
          <w:p w14:paraId="234CB096"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1" w:type="dxa"/>
            <w:shd w:val="clear" w:color="000000" w:fill="FFFFFF"/>
            <w:noWrap/>
            <w:vAlign w:val="center"/>
            <w:hideMark/>
          </w:tcPr>
          <w:p w14:paraId="501F42D5" w14:textId="262D3FA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7FDDC22D" w14:textId="77777777" w:rsidTr="00D72A72">
        <w:trPr>
          <w:trHeight w:val="298"/>
        </w:trPr>
        <w:tc>
          <w:tcPr>
            <w:tcW w:w="2880" w:type="dxa"/>
            <w:shd w:val="clear" w:color="000000" w:fill="FFFFFF"/>
            <w:hideMark/>
          </w:tcPr>
          <w:p w14:paraId="5ABEAECC"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T2</w:t>
            </w:r>
          </w:p>
        </w:tc>
        <w:tc>
          <w:tcPr>
            <w:tcW w:w="1320" w:type="dxa"/>
            <w:shd w:val="clear" w:color="000000" w:fill="FFFFFF"/>
            <w:noWrap/>
            <w:vAlign w:val="center"/>
            <w:hideMark/>
          </w:tcPr>
          <w:p w14:paraId="6044B534" w14:textId="6164063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w:t>
            </w:r>
            <w:r w:rsidR="000F3AAD" w:rsidRPr="00E36B67">
              <w:rPr>
                <w:rFonts w:ascii="Book Antiqua" w:eastAsia="等线" w:hAnsi="Book Antiqua" w:cs="宋体"/>
                <w:kern w:val="0"/>
                <w:sz w:val="24"/>
                <w:szCs w:val="24"/>
              </w:rPr>
              <w:t>99</w:t>
            </w:r>
          </w:p>
        </w:tc>
        <w:tc>
          <w:tcPr>
            <w:tcW w:w="1741" w:type="dxa"/>
            <w:shd w:val="clear" w:color="000000" w:fill="FFFFFF"/>
            <w:noWrap/>
            <w:vAlign w:val="center"/>
            <w:hideMark/>
          </w:tcPr>
          <w:p w14:paraId="5F456991" w14:textId="7702BAC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0F3AAD" w:rsidRPr="00E36B67">
              <w:rPr>
                <w:rFonts w:ascii="Book Antiqua" w:eastAsia="等线" w:hAnsi="Book Antiqua" w:cs="宋体"/>
                <w:kern w:val="0"/>
                <w:sz w:val="24"/>
                <w:szCs w:val="24"/>
              </w:rPr>
              <w:t>203</w:t>
            </w:r>
            <w:r w:rsidRPr="00E36B67">
              <w:rPr>
                <w:rFonts w:ascii="Book Antiqua" w:eastAsia="等线" w:hAnsi="Book Antiqua" w:cs="宋体"/>
                <w:kern w:val="0"/>
                <w:sz w:val="24"/>
                <w:szCs w:val="24"/>
              </w:rPr>
              <w:t>, 1.</w:t>
            </w:r>
            <w:r w:rsidR="000F3AAD" w:rsidRPr="00E36B67">
              <w:rPr>
                <w:rFonts w:ascii="Book Antiqua" w:eastAsia="等线" w:hAnsi="Book Antiqua" w:cs="宋体"/>
                <w:kern w:val="0"/>
                <w:sz w:val="24"/>
                <w:szCs w:val="24"/>
              </w:rPr>
              <w:t>40</w:t>
            </w:r>
            <w:r w:rsidRPr="00E36B67">
              <w:rPr>
                <w:rFonts w:ascii="Book Antiqua" w:eastAsia="等线" w:hAnsi="Book Antiqua" w:cs="宋体"/>
                <w:kern w:val="0"/>
                <w:sz w:val="24"/>
                <w:szCs w:val="24"/>
              </w:rPr>
              <w:t>4)</w:t>
            </w:r>
          </w:p>
        </w:tc>
        <w:tc>
          <w:tcPr>
            <w:tcW w:w="1320" w:type="dxa"/>
            <w:shd w:val="clear" w:color="000000" w:fill="FFFFFF"/>
            <w:noWrap/>
            <w:vAlign w:val="center"/>
            <w:hideMark/>
          </w:tcPr>
          <w:p w14:paraId="04EFC176" w14:textId="040DA01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7CDD80EA" w14:textId="1A91098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1.361</w:t>
            </w:r>
          </w:p>
        </w:tc>
        <w:tc>
          <w:tcPr>
            <w:tcW w:w="1858" w:type="dxa"/>
            <w:shd w:val="clear" w:color="000000" w:fill="FFFFFF"/>
            <w:noWrap/>
            <w:vAlign w:val="center"/>
            <w:hideMark/>
          </w:tcPr>
          <w:p w14:paraId="2D3030BF" w14:textId="152BEEE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(1.060, 1.746)</w:t>
            </w:r>
          </w:p>
        </w:tc>
        <w:tc>
          <w:tcPr>
            <w:tcW w:w="1321" w:type="dxa"/>
            <w:shd w:val="clear" w:color="000000" w:fill="FFFFFF"/>
            <w:noWrap/>
            <w:vAlign w:val="center"/>
            <w:hideMark/>
          </w:tcPr>
          <w:p w14:paraId="2CCAEC73" w14:textId="1A98901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0.015</w:t>
            </w:r>
            <w:r w:rsidR="009E3E9D" w:rsidRPr="00E36B67">
              <w:rPr>
                <w:rFonts w:ascii="Book Antiqua" w:eastAsia="等线" w:hAnsi="Book Antiqua" w:cs="宋体"/>
                <w:kern w:val="0"/>
                <w:sz w:val="24"/>
                <w:szCs w:val="24"/>
                <w:vertAlign w:val="superscript"/>
              </w:rPr>
              <w:t>a</w:t>
            </w:r>
          </w:p>
        </w:tc>
      </w:tr>
      <w:tr w:rsidR="00B43453" w:rsidRPr="00E36B67" w14:paraId="04254C4E" w14:textId="77777777" w:rsidTr="00D72A72">
        <w:trPr>
          <w:trHeight w:val="298"/>
        </w:trPr>
        <w:tc>
          <w:tcPr>
            <w:tcW w:w="2880" w:type="dxa"/>
            <w:shd w:val="clear" w:color="000000" w:fill="FFFFFF"/>
            <w:hideMark/>
          </w:tcPr>
          <w:p w14:paraId="796F46B5"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T3</w:t>
            </w:r>
          </w:p>
        </w:tc>
        <w:tc>
          <w:tcPr>
            <w:tcW w:w="1320" w:type="dxa"/>
            <w:shd w:val="clear" w:color="000000" w:fill="FFFFFF"/>
            <w:noWrap/>
            <w:vAlign w:val="center"/>
            <w:hideMark/>
          </w:tcPr>
          <w:p w14:paraId="3CF89274" w14:textId="554E7093"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0F3AAD" w:rsidRPr="00E36B67">
              <w:rPr>
                <w:rFonts w:ascii="Book Antiqua" w:eastAsia="等线" w:hAnsi="Book Antiqua" w:cs="宋体"/>
                <w:kern w:val="0"/>
                <w:sz w:val="24"/>
                <w:szCs w:val="24"/>
              </w:rPr>
              <w:t>611</w:t>
            </w:r>
          </w:p>
        </w:tc>
        <w:tc>
          <w:tcPr>
            <w:tcW w:w="1741" w:type="dxa"/>
            <w:shd w:val="clear" w:color="000000" w:fill="FFFFFF"/>
            <w:noWrap/>
            <w:vAlign w:val="center"/>
            <w:hideMark/>
          </w:tcPr>
          <w:p w14:paraId="4118948C" w14:textId="5BCCE3A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w:t>
            </w:r>
            <w:r w:rsidR="000F3AAD" w:rsidRPr="00E36B67">
              <w:rPr>
                <w:rFonts w:ascii="Book Antiqua" w:eastAsia="等线" w:hAnsi="Book Antiqua" w:cs="宋体"/>
                <w:kern w:val="0"/>
                <w:sz w:val="24"/>
                <w:szCs w:val="24"/>
              </w:rPr>
              <w:t>468</w:t>
            </w:r>
            <w:r w:rsidRPr="00E36B67">
              <w:rPr>
                <w:rFonts w:ascii="Book Antiqua" w:eastAsia="等线" w:hAnsi="Book Antiqua" w:cs="宋体"/>
                <w:kern w:val="0"/>
                <w:sz w:val="24"/>
                <w:szCs w:val="24"/>
              </w:rPr>
              <w:t>, 1.7</w:t>
            </w:r>
            <w:r w:rsidR="000F3AAD" w:rsidRPr="00E36B67">
              <w:rPr>
                <w:rFonts w:ascii="Book Antiqua" w:eastAsia="等线" w:hAnsi="Book Antiqua" w:cs="宋体"/>
                <w:kern w:val="0"/>
                <w:sz w:val="24"/>
                <w:szCs w:val="24"/>
              </w:rPr>
              <w:t>68</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67079F71" w14:textId="19C3C49D"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2A7C9110" w14:textId="4926BED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2.079</w:t>
            </w:r>
          </w:p>
        </w:tc>
        <w:tc>
          <w:tcPr>
            <w:tcW w:w="1858" w:type="dxa"/>
            <w:shd w:val="clear" w:color="000000" w:fill="FFFFFF"/>
            <w:noWrap/>
            <w:vAlign w:val="center"/>
            <w:hideMark/>
          </w:tcPr>
          <w:p w14:paraId="30FC4159" w14:textId="4E9A6BF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(1.500, 2.880)</w:t>
            </w:r>
          </w:p>
        </w:tc>
        <w:tc>
          <w:tcPr>
            <w:tcW w:w="1321" w:type="dxa"/>
            <w:shd w:val="clear" w:color="000000" w:fill="FFFFFF"/>
            <w:noWrap/>
            <w:vAlign w:val="center"/>
            <w:hideMark/>
          </w:tcPr>
          <w:p w14:paraId="5863B50B" w14:textId="69DCE5E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533636A0" w14:textId="77777777" w:rsidTr="00D72A72">
        <w:trPr>
          <w:trHeight w:val="298"/>
        </w:trPr>
        <w:tc>
          <w:tcPr>
            <w:tcW w:w="2880" w:type="dxa"/>
            <w:shd w:val="clear" w:color="000000" w:fill="FFFFFF"/>
            <w:noWrap/>
            <w:hideMark/>
          </w:tcPr>
          <w:p w14:paraId="25ECEFA1"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Positive lymph nodes</w:t>
            </w:r>
          </w:p>
        </w:tc>
        <w:tc>
          <w:tcPr>
            <w:tcW w:w="1320" w:type="dxa"/>
            <w:shd w:val="clear" w:color="000000" w:fill="FFFFFF"/>
            <w:vAlign w:val="center"/>
            <w:hideMark/>
          </w:tcPr>
          <w:p w14:paraId="0DB1BC2C" w14:textId="106A583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741" w:type="dxa"/>
            <w:shd w:val="clear" w:color="000000" w:fill="FFFFFF"/>
            <w:vAlign w:val="center"/>
            <w:hideMark/>
          </w:tcPr>
          <w:p w14:paraId="0BB50EDE" w14:textId="2E8471D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noWrap/>
            <w:vAlign w:val="center"/>
            <w:hideMark/>
          </w:tcPr>
          <w:p w14:paraId="3C081FCF" w14:textId="065A733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vAlign w:val="center"/>
            <w:hideMark/>
          </w:tcPr>
          <w:p w14:paraId="1EB914C7" w14:textId="5AC6419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858" w:type="dxa"/>
            <w:shd w:val="clear" w:color="000000" w:fill="FFFFFF"/>
            <w:vAlign w:val="center"/>
            <w:hideMark/>
          </w:tcPr>
          <w:p w14:paraId="7C187213" w14:textId="563AD7A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1" w:type="dxa"/>
            <w:shd w:val="clear" w:color="000000" w:fill="FFFFFF"/>
            <w:noWrap/>
            <w:vAlign w:val="center"/>
            <w:hideMark/>
          </w:tcPr>
          <w:p w14:paraId="50DD41E8" w14:textId="5A6D7C94"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1E093F0E" w14:textId="77777777" w:rsidTr="00D72A72">
        <w:trPr>
          <w:trHeight w:val="298"/>
        </w:trPr>
        <w:tc>
          <w:tcPr>
            <w:tcW w:w="2880" w:type="dxa"/>
            <w:shd w:val="clear" w:color="000000" w:fill="FFFFFF"/>
            <w:hideMark/>
          </w:tcPr>
          <w:p w14:paraId="61DA6DB1"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N0</w:t>
            </w:r>
          </w:p>
        </w:tc>
        <w:tc>
          <w:tcPr>
            <w:tcW w:w="1320" w:type="dxa"/>
            <w:shd w:val="clear" w:color="000000" w:fill="FFFFFF"/>
            <w:vAlign w:val="center"/>
            <w:hideMark/>
          </w:tcPr>
          <w:p w14:paraId="13AF09C7" w14:textId="3D418B06"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741" w:type="dxa"/>
            <w:shd w:val="clear" w:color="000000" w:fill="FFFFFF"/>
            <w:vAlign w:val="center"/>
            <w:hideMark/>
          </w:tcPr>
          <w:p w14:paraId="3D16CF0A"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0" w:type="dxa"/>
            <w:shd w:val="clear" w:color="000000" w:fill="FFFFFF"/>
            <w:noWrap/>
            <w:vAlign w:val="center"/>
            <w:hideMark/>
          </w:tcPr>
          <w:p w14:paraId="2F1191DE" w14:textId="02D020D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c>
          <w:tcPr>
            <w:tcW w:w="1320" w:type="dxa"/>
            <w:shd w:val="clear" w:color="000000" w:fill="FFFFFF"/>
            <w:vAlign w:val="center"/>
            <w:hideMark/>
          </w:tcPr>
          <w:p w14:paraId="5015C651" w14:textId="6E74B059"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1.000</w:t>
            </w:r>
          </w:p>
        </w:tc>
        <w:tc>
          <w:tcPr>
            <w:tcW w:w="1858" w:type="dxa"/>
            <w:shd w:val="clear" w:color="000000" w:fill="FFFFFF"/>
            <w:vAlign w:val="center"/>
            <w:hideMark/>
          </w:tcPr>
          <w:p w14:paraId="6E65F501" w14:textId="7777777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Reference</w:t>
            </w:r>
          </w:p>
        </w:tc>
        <w:tc>
          <w:tcPr>
            <w:tcW w:w="1321" w:type="dxa"/>
            <w:shd w:val="clear" w:color="000000" w:fill="FFFFFF"/>
            <w:noWrap/>
            <w:vAlign w:val="center"/>
            <w:hideMark/>
          </w:tcPr>
          <w:p w14:paraId="58751090" w14:textId="0589AFA8"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p>
        </w:tc>
      </w:tr>
      <w:tr w:rsidR="00B43453" w:rsidRPr="00E36B67" w14:paraId="1649611D" w14:textId="77777777" w:rsidTr="00D72A72">
        <w:trPr>
          <w:trHeight w:val="298"/>
        </w:trPr>
        <w:tc>
          <w:tcPr>
            <w:tcW w:w="2880" w:type="dxa"/>
            <w:shd w:val="clear" w:color="000000" w:fill="FFFFFF"/>
            <w:hideMark/>
          </w:tcPr>
          <w:p w14:paraId="63C4AE49"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N1</w:t>
            </w:r>
          </w:p>
        </w:tc>
        <w:tc>
          <w:tcPr>
            <w:tcW w:w="1320" w:type="dxa"/>
            <w:shd w:val="clear" w:color="000000" w:fill="FFFFFF"/>
            <w:noWrap/>
            <w:vAlign w:val="center"/>
            <w:hideMark/>
          </w:tcPr>
          <w:p w14:paraId="0B5F1B30" w14:textId="167F33E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w:t>
            </w:r>
            <w:r w:rsidR="000F3AAD" w:rsidRPr="00E36B67">
              <w:rPr>
                <w:rFonts w:ascii="Book Antiqua" w:eastAsia="等线" w:hAnsi="Book Antiqua" w:cs="宋体"/>
                <w:kern w:val="0"/>
                <w:sz w:val="24"/>
                <w:szCs w:val="24"/>
              </w:rPr>
              <w:t>54</w:t>
            </w:r>
          </w:p>
        </w:tc>
        <w:tc>
          <w:tcPr>
            <w:tcW w:w="1741" w:type="dxa"/>
            <w:shd w:val="clear" w:color="000000" w:fill="FFFFFF"/>
            <w:noWrap/>
            <w:vAlign w:val="center"/>
            <w:hideMark/>
          </w:tcPr>
          <w:p w14:paraId="2DCBD5F8" w14:textId="0D003C06"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w:t>
            </w:r>
            <w:r w:rsidR="000F3AAD" w:rsidRPr="00E36B67">
              <w:rPr>
                <w:rFonts w:ascii="Book Antiqua" w:eastAsia="等线" w:hAnsi="Book Antiqua" w:cs="宋体"/>
                <w:kern w:val="0"/>
                <w:sz w:val="24"/>
                <w:szCs w:val="24"/>
              </w:rPr>
              <w:t>58</w:t>
            </w:r>
            <w:r w:rsidRPr="00E36B67">
              <w:rPr>
                <w:rFonts w:ascii="Book Antiqua" w:eastAsia="等线" w:hAnsi="Book Antiqua" w:cs="宋体"/>
                <w:kern w:val="0"/>
                <w:sz w:val="24"/>
                <w:szCs w:val="24"/>
              </w:rPr>
              <w:t>, 1.</w:t>
            </w:r>
            <w:r w:rsidR="000F3AAD" w:rsidRPr="00E36B67">
              <w:rPr>
                <w:rFonts w:ascii="Book Antiqua" w:eastAsia="等线" w:hAnsi="Book Antiqua" w:cs="宋体"/>
                <w:kern w:val="0"/>
                <w:sz w:val="24"/>
                <w:szCs w:val="24"/>
              </w:rPr>
              <w:t>557</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7FDC45FC" w14:textId="5703811D"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4075CBE8" w14:textId="0D9E298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1.573</w:t>
            </w:r>
          </w:p>
        </w:tc>
        <w:tc>
          <w:tcPr>
            <w:tcW w:w="1858" w:type="dxa"/>
            <w:shd w:val="clear" w:color="000000" w:fill="FFFFFF"/>
            <w:noWrap/>
            <w:vAlign w:val="center"/>
            <w:hideMark/>
          </w:tcPr>
          <w:p w14:paraId="17386866" w14:textId="47E59BE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(1.290, 1.916)</w:t>
            </w:r>
          </w:p>
        </w:tc>
        <w:tc>
          <w:tcPr>
            <w:tcW w:w="1321" w:type="dxa"/>
            <w:shd w:val="clear" w:color="000000" w:fill="FFFFFF"/>
            <w:noWrap/>
            <w:vAlign w:val="center"/>
            <w:hideMark/>
          </w:tcPr>
          <w:p w14:paraId="6A09D551" w14:textId="770875B5"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539AF9F1" w14:textId="77777777" w:rsidTr="00D72A72">
        <w:trPr>
          <w:trHeight w:val="298"/>
        </w:trPr>
        <w:tc>
          <w:tcPr>
            <w:tcW w:w="2880" w:type="dxa"/>
            <w:shd w:val="clear" w:color="000000" w:fill="FFFFFF"/>
            <w:hideMark/>
          </w:tcPr>
          <w:p w14:paraId="181F6377" w14:textId="77777777" w:rsidR="003827B5" w:rsidRPr="00E36B67" w:rsidRDefault="003827B5" w:rsidP="009975AE">
            <w:pPr>
              <w:widowControl/>
              <w:adjustRightInd w:val="0"/>
              <w:snapToGrid w:val="0"/>
              <w:spacing w:line="360" w:lineRule="auto"/>
              <w:ind w:leftChars="50" w:left="105"/>
              <w:rPr>
                <w:rFonts w:ascii="Book Antiqua" w:eastAsia="等线" w:hAnsi="Book Antiqua" w:cs="宋体"/>
                <w:kern w:val="0"/>
                <w:sz w:val="24"/>
                <w:szCs w:val="24"/>
              </w:rPr>
            </w:pPr>
            <w:r w:rsidRPr="00E36B67">
              <w:rPr>
                <w:rFonts w:ascii="Book Antiqua" w:eastAsia="等线" w:hAnsi="Book Antiqua" w:cs="宋体"/>
                <w:kern w:val="0"/>
                <w:sz w:val="24"/>
                <w:szCs w:val="24"/>
              </w:rPr>
              <w:t>N2</w:t>
            </w:r>
          </w:p>
        </w:tc>
        <w:tc>
          <w:tcPr>
            <w:tcW w:w="1320" w:type="dxa"/>
            <w:shd w:val="clear" w:color="000000" w:fill="FFFFFF"/>
            <w:noWrap/>
            <w:vAlign w:val="center"/>
            <w:hideMark/>
          </w:tcPr>
          <w:p w14:paraId="07377C1D" w14:textId="28F807A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1.842</w:t>
            </w:r>
          </w:p>
        </w:tc>
        <w:tc>
          <w:tcPr>
            <w:tcW w:w="1741" w:type="dxa"/>
            <w:shd w:val="clear" w:color="000000" w:fill="FFFFFF"/>
            <w:noWrap/>
            <w:vAlign w:val="center"/>
            <w:hideMark/>
          </w:tcPr>
          <w:p w14:paraId="1D87983D" w14:textId="06516E7A"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w:t>
            </w:r>
            <w:r w:rsidR="000F3AAD" w:rsidRPr="00E36B67">
              <w:rPr>
                <w:rFonts w:ascii="Book Antiqua" w:eastAsia="等线" w:hAnsi="Book Antiqua" w:cs="宋体"/>
                <w:kern w:val="0"/>
                <w:sz w:val="24"/>
                <w:szCs w:val="24"/>
              </w:rPr>
              <w:t>1</w:t>
            </w:r>
            <w:r w:rsidRPr="00E36B67">
              <w:rPr>
                <w:rFonts w:ascii="Book Antiqua" w:eastAsia="等线" w:hAnsi="Book Antiqua" w:cs="宋体"/>
                <w:kern w:val="0"/>
                <w:sz w:val="24"/>
                <w:szCs w:val="24"/>
              </w:rPr>
              <w:t>0, 1.9</w:t>
            </w:r>
            <w:r w:rsidR="000F3AAD" w:rsidRPr="00E36B67">
              <w:rPr>
                <w:rFonts w:ascii="Book Antiqua" w:eastAsia="等线" w:hAnsi="Book Antiqua" w:cs="宋体"/>
                <w:kern w:val="0"/>
                <w:sz w:val="24"/>
                <w:szCs w:val="24"/>
              </w:rPr>
              <w:t>84</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75E81879" w14:textId="3C7D17D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3FFE2A0" w14:textId="07AC597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2.127</w:t>
            </w:r>
          </w:p>
        </w:tc>
        <w:tc>
          <w:tcPr>
            <w:tcW w:w="1858" w:type="dxa"/>
            <w:shd w:val="clear" w:color="000000" w:fill="FFFFFF"/>
            <w:noWrap/>
            <w:vAlign w:val="center"/>
            <w:hideMark/>
          </w:tcPr>
          <w:p w14:paraId="7C72D9B5" w14:textId="495473A7"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(1.523, 2.971)</w:t>
            </w:r>
          </w:p>
        </w:tc>
        <w:tc>
          <w:tcPr>
            <w:tcW w:w="1321" w:type="dxa"/>
            <w:shd w:val="clear" w:color="000000" w:fill="FFFFFF"/>
            <w:noWrap/>
            <w:vAlign w:val="center"/>
            <w:hideMark/>
          </w:tcPr>
          <w:p w14:paraId="5D16ED50" w14:textId="1A598322"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0.000</w:t>
            </w:r>
            <w:r w:rsidR="009E3E9D" w:rsidRPr="00E36B67">
              <w:rPr>
                <w:rFonts w:ascii="Book Antiqua" w:eastAsia="等线" w:hAnsi="Book Antiqua" w:cs="宋体"/>
                <w:kern w:val="0"/>
                <w:sz w:val="24"/>
                <w:szCs w:val="24"/>
                <w:vertAlign w:val="superscript"/>
              </w:rPr>
              <w:t>a</w:t>
            </w:r>
          </w:p>
        </w:tc>
      </w:tr>
      <w:tr w:rsidR="00B43453" w:rsidRPr="00E36B67" w14:paraId="1B003955" w14:textId="77777777" w:rsidTr="00D72A72">
        <w:trPr>
          <w:trHeight w:val="309"/>
        </w:trPr>
        <w:tc>
          <w:tcPr>
            <w:tcW w:w="2880" w:type="dxa"/>
            <w:shd w:val="clear" w:color="000000" w:fill="FFFFFF"/>
            <w:noWrap/>
            <w:hideMark/>
          </w:tcPr>
          <w:p w14:paraId="7B737142" w14:textId="77777777" w:rsidR="003827B5" w:rsidRPr="00E36B67" w:rsidRDefault="003827B5"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MPV invasion</w:t>
            </w:r>
          </w:p>
        </w:tc>
        <w:tc>
          <w:tcPr>
            <w:tcW w:w="1320" w:type="dxa"/>
            <w:shd w:val="clear" w:color="000000" w:fill="FFFFFF"/>
            <w:noWrap/>
            <w:vAlign w:val="center"/>
            <w:hideMark/>
          </w:tcPr>
          <w:p w14:paraId="16CCE199" w14:textId="4E4980FB"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w:t>
            </w:r>
            <w:r w:rsidR="000F3AAD" w:rsidRPr="00E36B67">
              <w:rPr>
                <w:rFonts w:ascii="Book Antiqua" w:eastAsia="等线" w:hAnsi="Book Antiqua" w:cs="宋体"/>
                <w:kern w:val="0"/>
                <w:sz w:val="24"/>
                <w:szCs w:val="24"/>
              </w:rPr>
              <w:t>78</w:t>
            </w:r>
          </w:p>
        </w:tc>
        <w:tc>
          <w:tcPr>
            <w:tcW w:w="1741" w:type="dxa"/>
            <w:shd w:val="clear" w:color="000000" w:fill="FFFFFF"/>
            <w:noWrap/>
            <w:vAlign w:val="center"/>
            <w:hideMark/>
          </w:tcPr>
          <w:p w14:paraId="48EBB69B" w14:textId="62230F1C"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w:t>
            </w:r>
            <w:r w:rsidR="000F3AAD" w:rsidRPr="00E36B67">
              <w:rPr>
                <w:rFonts w:ascii="Book Antiqua" w:eastAsia="等线" w:hAnsi="Book Antiqua" w:cs="宋体"/>
                <w:kern w:val="0"/>
                <w:sz w:val="24"/>
                <w:szCs w:val="24"/>
              </w:rPr>
              <w:t>71</w:t>
            </w:r>
            <w:r w:rsidRPr="00E36B67">
              <w:rPr>
                <w:rFonts w:ascii="Book Antiqua" w:eastAsia="等线" w:hAnsi="Book Antiqua" w:cs="宋体"/>
                <w:kern w:val="0"/>
                <w:sz w:val="24"/>
                <w:szCs w:val="24"/>
              </w:rPr>
              <w:t>, 1.2</w:t>
            </w:r>
            <w:r w:rsidR="000F3AAD" w:rsidRPr="00E36B67">
              <w:rPr>
                <w:rFonts w:ascii="Book Antiqua" w:eastAsia="等线" w:hAnsi="Book Antiqua" w:cs="宋体"/>
                <w:kern w:val="0"/>
                <w:sz w:val="24"/>
                <w:szCs w:val="24"/>
              </w:rPr>
              <w:t>90</w:t>
            </w:r>
            <w:r w:rsidRPr="00E36B67">
              <w:rPr>
                <w:rFonts w:ascii="Book Antiqua" w:eastAsia="等线" w:hAnsi="Book Antiqua" w:cs="宋体"/>
                <w:kern w:val="0"/>
                <w:sz w:val="24"/>
                <w:szCs w:val="24"/>
              </w:rPr>
              <w:t>)</w:t>
            </w:r>
          </w:p>
        </w:tc>
        <w:tc>
          <w:tcPr>
            <w:tcW w:w="1320" w:type="dxa"/>
            <w:shd w:val="clear" w:color="000000" w:fill="FFFFFF"/>
            <w:noWrap/>
            <w:vAlign w:val="center"/>
            <w:hideMark/>
          </w:tcPr>
          <w:p w14:paraId="15C92137" w14:textId="260878EF"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w:t>
            </w:r>
            <w:r w:rsidR="000F3AAD" w:rsidRPr="00E36B67">
              <w:rPr>
                <w:rFonts w:ascii="Book Antiqua" w:eastAsia="等线" w:hAnsi="Book Antiqua" w:cs="宋体"/>
                <w:kern w:val="0"/>
                <w:sz w:val="24"/>
                <w:szCs w:val="24"/>
              </w:rPr>
              <w:t>0</w:t>
            </w:r>
            <w:r w:rsidR="009E3E9D" w:rsidRPr="00E36B67">
              <w:rPr>
                <w:rFonts w:ascii="Book Antiqua" w:eastAsia="等线" w:hAnsi="Book Antiqua" w:cs="宋体"/>
                <w:kern w:val="0"/>
                <w:sz w:val="24"/>
                <w:szCs w:val="24"/>
                <w:vertAlign w:val="superscript"/>
              </w:rPr>
              <w:t>a</w:t>
            </w:r>
          </w:p>
        </w:tc>
        <w:tc>
          <w:tcPr>
            <w:tcW w:w="1320" w:type="dxa"/>
            <w:shd w:val="clear" w:color="000000" w:fill="FFFFFF"/>
            <w:noWrap/>
            <w:vAlign w:val="center"/>
            <w:hideMark/>
          </w:tcPr>
          <w:p w14:paraId="600C0AB4" w14:textId="79F1FFC0"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1.423</w:t>
            </w:r>
          </w:p>
        </w:tc>
        <w:tc>
          <w:tcPr>
            <w:tcW w:w="1858" w:type="dxa"/>
            <w:shd w:val="clear" w:color="000000" w:fill="FFFFFF"/>
            <w:noWrap/>
            <w:vAlign w:val="center"/>
            <w:hideMark/>
          </w:tcPr>
          <w:p w14:paraId="263C1885" w14:textId="6895791E"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(1.120, 1.807)</w:t>
            </w:r>
          </w:p>
        </w:tc>
        <w:tc>
          <w:tcPr>
            <w:tcW w:w="1321" w:type="dxa"/>
            <w:shd w:val="clear" w:color="000000" w:fill="FFFFFF"/>
            <w:noWrap/>
            <w:vAlign w:val="center"/>
            <w:hideMark/>
          </w:tcPr>
          <w:p w14:paraId="6A856853" w14:textId="60B1A6D1" w:rsidR="003827B5" w:rsidRPr="00E36B67" w:rsidRDefault="003827B5"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0.004</w:t>
            </w:r>
            <w:r w:rsidR="009E3E9D" w:rsidRPr="00E36B67">
              <w:rPr>
                <w:rFonts w:ascii="Book Antiqua" w:eastAsia="等线" w:hAnsi="Book Antiqua" w:cs="宋体"/>
                <w:kern w:val="0"/>
                <w:sz w:val="24"/>
                <w:szCs w:val="24"/>
                <w:vertAlign w:val="superscript"/>
              </w:rPr>
              <w:t>a</w:t>
            </w:r>
          </w:p>
        </w:tc>
      </w:tr>
    </w:tbl>
    <w:p w14:paraId="347513A8" w14:textId="0EBE07AB" w:rsidR="00F75DA1" w:rsidRPr="00E36B67" w:rsidRDefault="009E3E9D" w:rsidP="00C57156">
      <w:pPr>
        <w:adjustRightInd w:val="0"/>
        <w:snapToGrid w:val="0"/>
        <w:spacing w:line="360" w:lineRule="auto"/>
        <w:rPr>
          <w:rFonts w:ascii="Book Antiqua" w:hAnsi="Book Antiqua"/>
          <w:sz w:val="24"/>
          <w:szCs w:val="24"/>
        </w:rPr>
      </w:pPr>
      <w:proofErr w:type="spellStart"/>
      <w:r w:rsidRPr="00E36B67">
        <w:rPr>
          <w:rFonts w:ascii="Book Antiqua" w:hAnsi="Book Antiqua"/>
          <w:sz w:val="24"/>
          <w:szCs w:val="24"/>
          <w:vertAlign w:val="superscript"/>
        </w:rPr>
        <w:t>a</w:t>
      </w:r>
      <w:r w:rsidR="00F75DA1" w:rsidRPr="00E36B67">
        <w:rPr>
          <w:rFonts w:ascii="Book Antiqua" w:hAnsi="Book Antiqua"/>
          <w:i/>
          <w:iCs/>
          <w:sz w:val="24"/>
          <w:szCs w:val="24"/>
        </w:rPr>
        <w:t>P</w:t>
      </w:r>
      <w:proofErr w:type="spellEnd"/>
      <w:r w:rsidR="00F75DA1" w:rsidRPr="00E36B67">
        <w:rPr>
          <w:rFonts w:ascii="Book Antiqua" w:hAnsi="Book Antiqua"/>
          <w:sz w:val="24"/>
          <w:szCs w:val="24"/>
        </w:rPr>
        <w:t xml:space="preserve"> </w:t>
      </w:r>
      <w:r w:rsidRPr="00E36B67">
        <w:rPr>
          <w:rFonts w:ascii="Book Antiqua" w:hAnsi="Book Antiqua"/>
          <w:sz w:val="24"/>
          <w:szCs w:val="24"/>
        </w:rPr>
        <w:t>&lt;</w:t>
      </w:r>
      <w:r w:rsidR="00F75DA1" w:rsidRPr="00E36B67">
        <w:rPr>
          <w:rFonts w:ascii="Book Antiqua" w:hAnsi="Book Antiqua"/>
          <w:sz w:val="24"/>
          <w:szCs w:val="24"/>
        </w:rPr>
        <w:t xml:space="preserve"> </w:t>
      </w:r>
      <w:r w:rsidRPr="00E36B67">
        <w:rPr>
          <w:rFonts w:ascii="Book Antiqua" w:hAnsi="Book Antiqua"/>
          <w:sz w:val="24"/>
          <w:szCs w:val="24"/>
        </w:rPr>
        <w:t>0.05</w:t>
      </w:r>
      <w:r w:rsidR="008D5824" w:rsidRPr="00E36B67">
        <w:rPr>
          <w:rFonts w:ascii="Book Antiqua" w:hAnsi="Book Antiqua"/>
          <w:sz w:val="24"/>
          <w:szCs w:val="24"/>
        </w:rPr>
        <w:t>.</w:t>
      </w:r>
      <w:r w:rsidR="00F75DA1" w:rsidRPr="00E36B67">
        <w:rPr>
          <w:rFonts w:ascii="Book Antiqua" w:hAnsi="Book Antiqua"/>
          <w:sz w:val="24"/>
          <w:szCs w:val="24"/>
        </w:rPr>
        <w:t xml:space="preserve"> </w:t>
      </w:r>
      <w:r w:rsidR="00587444" w:rsidRPr="00E36B67">
        <w:rPr>
          <w:rFonts w:ascii="Book Antiqua" w:hAnsi="Book Antiqua"/>
          <w:sz w:val="24"/>
          <w:szCs w:val="24"/>
        </w:rPr>
        <w:t>SEER</w:t>
      </w:r>
      <w:r w:rsidR="00F75DA1" w:rsidRPr="00E36B67">
        <w:rPr>
          <w:rFonts w:ascii="Book Antiqua" w:hAnsi="Book Antiqua"/>
          <w:sz w:val="24"/>
          <w:szCs w:val="24"/>
        </w:rPr>
        <w:t>:</w:t>
      </w:r>
      <w:r w:rsidR="00587444" w:rsidRPr="00E36B67">
        <w:rPr>
          <w:rFonts w:ascii="Book Antiqua" w:hAnsi="Book Antiqua"/>
          <w:sz w:val="24"/>
          <w:szCs w:val="24"/>
        </w:rPr>
        <w:t xml:space="preserve"> Surveillance, </w:t>
      </w:r>
      <w:r w:rsidR="00F75DA1" w:rsidRPr="00E36B67">
        <w:rPr>
          <w:rFonts w:ascii="Book Antiqua" w:hAnsi="Book Antiqua"/>
          <w:sz w:val="24"/>
          <w:szCs w:val="24"/>
        </w:rPr>
        <w:t>epidemiology, and end res</w:t>
      </w:r>
      <w:r w:rsidR="00587444" w:rsidRPr="00E36B67">
        <w:rPr>
          <w:rFonts w:ascii="Book Antiqua" w:hAnsi="Book Antiqua"/>
          <w:sz w:val="24"/>
          <w:szCs w:val="24"/>
        </w:rPr>
        <w:t>ults</w:t>
      </w:r>
      <w:r w:rsidR="00F75DA1" w:rsidRPr="00E36B67">
        <w:rPr>
          <w:rFonts w:ascii="Book Antiqua" w:hAnsi="Book Antiqua"/>
          <w:sz w:val="24"/>
          <w:szCs w:val="24"/>
        </w:rPr>
        <w:t xml:space="preserve">; </w:t>
      </w:r>
      <w:r w:rsidR="00587444" w:rsidRPr="00E36B67">
        <w:rPr>
          <w:rFonts w:ascii="Book Antiqua" w:hAnsi="Book Antiqua"/>
          <w:sz w:val="24"/>
          <w:szCs w:val="24"/>
        </w:rPr>
        <w:t>MPV</w:t>
      </w:r>
      <w:r w:rsidR="00F75DA1" w:rsidRPr="00E36B67">
        <w:rPr>
          <w:rFonts w:ascii="Book Antiqua" w:hAnsi="Book Antiqua"/>
          <w:sz w:val="24"/>
          <w:szCs w:val="24"/>
        </w:rPr>
        <w:t>:</w:t>
      </w:r>
      <w:r w:rsidR="00587444" w:rsidRPr="00E36B67">
        <w:rPr>
          <w:rFonts w:ascii="Book Antiqua" w:hAnsi="Book Antiqua"/>
          <w:sz w:val="24"/>
          <w:szCs w:val="24"/>
        </w:rPr>
        <w:t xml:space="preserve"> </w:t>
      </w:r>
      <w:proofErr w:type="spellStart"/>
      <w:r w:rsidR="00F75DA1" w:rsidRPr="00E36B67">
        <w:rPr>
          <w:rFonts w:ascii="Book Antiqua" w:hAnsi="Book Antiqua"/>
          <w:sz w:val="24"/>
          <w:szCs w:val="24"/>
        </w:rPr>
        <w:t>M</w:t>
      </w:r>
      <w:r w:rsidR="00587444" w:rsidRPr="00E36B67">
        <w:rPr>
          <w:rFonts w:ascii="Book Antiqua" w:hAnsi="Book Antiqua"/>
          <w:sz w:val="24"/>
          <w:szCs w:val="24"/>
        </w:rPr>
        <w:t>esenterico</w:t>
      </w:r>
      <w:proofErr w:type="spellEnd"/>
      <w:r w:rsidR="00587444" w:rsidRPr="00E36B67">
        <w:rPr>
          <w:rFonts w:ascii="Book Antiqua" w:hAnsi="Book Antiqua"/>
          <w:sz w:val="24"/>
          <w:szCs w:val="24"/>
        </w:rPr>
        <w:t>-portal vein</w:t>
      </w:r>
      <w:r w:rsidR="00C57156" w:rsidRPr="00E36B67">
        <w:rPr>
          <w:rFonts w:ascii="Book Antiqua" w:hAnsi="Book Antiqua"/>
          <w:sz w:val="24"/>
          <w:szCs w:val="24"/>
        </w:rPr>
        <w:t>.</w:t>
      </w:r>
      <w:r w:rsidR="00F75DA1" w:rsidRPr="00E36B67">
        <w:rPr>
          <w:rFonts w:ascii="Book Antiqua" w:hAnsi="Book Antiqua"/>
          <w:sz w:val="24"/>
          <w:szCs w:val="24"/>
        </w:rPr>
        <w:br w:type="page"/>
      </w:r>
    </w:p>
    <w:p w14:paraId="0A7FEB1A" w14:textId="36379724" w:rsidR="00EA4EFE" w:rsidRPr="00E36B67" w:rsidRDefault="00BB2F1A" w:rsidP="009975AE">
      <w:pPr>
        <w:adjustRightInd w:val="0"/>
        <w:snapToGrid w:val="0"/>
        <w:spacing w:line="360" w:lineRule="auto"/>
        <w:rPr>
          <w:rFonts w:ascii="Book Antiqua" w:hAnsi="Book Antiqua"/>
          <w:b/>
          <w:bCs/>
          <w:sz w:val="24"/>
          <w:szCs w:val="24"/>
        </w:rPr>
      </w:pPr>
      <w:r w:rsidRPr="00E36B67">
        <w:rPr>
          <w:rFonts w:ascii="Book Antiqua" w:hAnsi="Book Antiqua"/>
          <w:b/>
          <w:bCs/>
          <w:sz w:val="24"/>
          <w:szCs w:val="24"/>
        </w:rPr>
        <w:lastRenderedPageBreak/>
        <w:t xml:space="preserve">Table </w:t>
      </w:r>
      <w:r w:rsidR="00B84DE4" w:rsidRPr="00E36B67">
        <w:rPr>
          <w:rFonts w:ascii="Book Antiqua" w:hAnsi="Book Antiqua"/>
          <w:b/>
          <w:bCs/>
          <w:sz w:val="24"/>
          <w:szCs w:val="24"/>
        </w:rPr>
        <w:t>3</w:t>
      </w:r>
      <w:r w:rsidRPr="00E36B67">
        <w:rPr>
          <w:rFonts w:ascii="Book Antiqua" w:hAnsi="Book Antiqua"/>
          <w:b/>
          <w:bCs/>
          <w:sz w:val="24"/>
          <w:szCs w:val="24"/>
        </w:rPr>
        <w:t xml:space="preserve"> </w:t>
      </w:r>
      <w:r w:rsidR="00A314AE" w:rsidRPr="00E36B67">
        <w:rPr>
          <w:rFonts w:ascii="Book Antiqua" w:hAnsi="Book Antiqua"/>
          <w:b/>
          <w:bCs/>
          <w:sz w:val="24"/>
          <w:szCs w:val="24"/>
        </w:rPr>
        <w:t>D</w:t>
      </w:r>
      <w:r w:rsidRPr="00E36B67">
        <w:rPr>
          <w:rFonts w:ascii="Book Antiqua" w:hAnsi="Book Antiqua"/>
          <w:b/>
          <w:bCs/>
          <w:sz w:val="24"/>
          <w:szCs w:val="24"/>
        </w:rPr>
        <w:t>ifference</w:t>
      </w:r>
      <w:r w:rsidR="00E2468B" w:rsidRPr="00E36B67">
        <w:rPr>
          <w:rFonts w:ascii="Book Antiqua" w:hAnsi="Book Antiqua"/>
          <w:b/>
          <w:bCs/>
          <w:sz w:val="24"/>
          <w:szCs w:val="24"/>
        </w:rPr>
        <w:t>s</w:t>
      </w:r>
      <w:r w:rsidRPr="00E36B67">
        <w:rPr>
          <w:rFonts w:ascii="Book Antiqua" w:hAnsi="Book Antiqua"/>
          <w:b/>
          <w:bCs/>
          <w:sz w:val="24"/>
          <w:szCs w:val="24"/>
        </w:rPr>
        <w:t xml:space="preserve"> </w:t>
      </w:r>
      <w:r w:rsidR="00E2468B" w:rsidRPr="00E36B67">
        <w:rPr>
          <w:rFonts w:ascii="Book Antiqua" w:hAnsi="Book Antiqua"/>
          <w:b/>
          <w:bCs/>
          <w:sz w:val="24"/>
          <w:szCs w:val="24"/>
        </w:rPr>
        <w:t xml:space="preserve">in </w:t>
      </w:r>
      <w:r w:rsidRPr="00E36B67">
        <w:rPr>
          <w:rFonts w:ascii="Book Antiqua" w:hAnsi="Book Antiqua"/>
          <w:b/>
          <w:bCs/>
          <w:sz w:val="24"/>
          <w:szCs w:val="24"/>
        </w:rPr>
        <w:t>survival functions</w:t>
      </w:r>
      <w:r w:rsidR="00A314AE" w:rsidRPr="00E36B67">
        <w:rPr>
          <w:rFonts w:ascii="Book Antiqua" w:hAnsi="Book Antiqua"/>
          <w:b/>
          <w:bCs/>
          <w:sz w:val="24"/>
          <w:szCs w:val="24"/>
        </w:rPr>
        <w:t xml:space="preserve"> </w:t>
      </w:r>
      <w:r w:rsidR="007F0CCF" w:rsidRPr="00E36B67">
        <w:rPr>
          <w:rFonts w:ascii="Book Antiqua" w:hAnsi="Book Antiqua"/>
          <w:b/>
          <w:bCs/>
          <w:sz w:val="24"/>
          <w:szCs w:val="24"/>
        </w:rPr>
        <w:t>between</w:t>
      </w:r>
      <w:r w:rsidRPr="00E36B67">
        <w:rPr>
          <w:rFonts w:ascii="Book Antiqua" w:hAnsi="Book Antiqua"/>
          <w:b/>
          <w:bCs/>
          <w:sz w:val="24"/>
          <w:szCs w:val="24"/>
        </w:rPr>
        <w:t xml:space="preserve"> </w:t>
      </w:r>
      <w:r w:rsidR="00741071" w:rsidRPr="00E36B67">
        <w:rPr>
          <w:rFonts w:ascii="Book Antiqua" w:hAnsi="Book Antiqua"/>
          <w:b/>
          <w:bCs/>
          <w:sz w:val="24"/>
          <w:szCs w:val="24"/>
        </w:rPr>
        <w:t>American Joint Committee on Cancer</w:t>
      </w:r>
      <w:r w:rsidRPr="00E36B67">
        <w:rPr>
          <w:rFonts w:ascii="Book Antiqua" w:hAnsi="Book Antiqua"/>
          <w:b/>
          <w:bCs/>
          <w:sz w:val="24"/>
          <w:szCs w:val="24"/>
        </w:rPr>
        <w:t xml:space="preserve"> TNM stages</w:t>
      </w:r>
      <w:r w:rsidR="00A314AE" w:rsidRPr="00E36B67">
        <w:rPr>
          <w:rFonts w:ascii="Book Antiqua" w:hAnsi="Book Antiqua"/>
          <w:b/>
          <w:bCs/>
          <w:sz w:val="24"/>
          <w:szCs w:val="24"/>
        </w:rPr>
        <w:t xml:space="preserve"> in patients stratified according to whether there was </w:t>
      </w:r>
      <w:proofErr w:type="spellStart"/>
      <w:r w:rsidR="00A314AE" w:rsidRPr="00E36B67">
        <w:rPr>
          <w:rFonts w:ascii="Book Antiqua" w:hAnsi="Book Antiqua"/>
          <w:b/>
          <w:bCs/>
          <w:sz w:val="24"/>
          <w:szCs w:val="24"/>
        </w:rPr>
        <w:t>mesenterico</w:t>
      </w:r>
      <w:proofErr w:type="spellEnd"/>
      <w:r w:rsidR="00A314AE" w:rsidRPr="00E36B67">
        <w:rPr>
          <w:rFonts w:ascii="Book Antiqua" w:hAnsi="Book Antiqua"/>
          <w:b/>
          <w:bCs/>
          <w:sz w:val="24"/>
          <w:szCs w:val="24"/>
        </w:rPr>
        <w:t xml:space="preserve">-portal vein invasion </w:t>
      </w:r>
    </w:p>
    <w:tbl>
      <w:tblPr>
        <w:tblW w:w="11763" w:type="dxa"/>
        <w:tblInd w:w="-30" w:type="dxa"/>
        <w:tblBorders>
          <w:top w:val="single" w:sz="4" w:space="0" w:color="auto"/>
          <w:bottom w:val="single" w:sz="4" w:space="0" w:color="auto"/>
        </w:tblBorders>
        <w:tblLayout w:type="fixed"/>
        <w:tblLook w:val="0000" w:firstRow="0" w:lastRow="0" w:firstColumn="0" w:lastColumn="0" w:noHBand="0" w:noVBand="0"/>
      </w:tblPr>
      <w:tblGrid>
        <w:gridCol w:w="3065"/>
        <w:gridCol w:w="2269"/>
        <w:gridCol w:w="2080"/>
        <w:gridCol w:w="2079"/>
        <w:gridCol w:w="2270"/>
      </w:tblGrid>
      <w:tr w:rsidR="00F75DA1" w:rsidRPr="00E36B67" w14:paraId="499B1A2E" w14:textId="77777777" w:rsidTr="00325864">
        <w:trPr>
          <w:trHeight w:val="203"/>
        </w:trPr>
        <w:tc>
          <w:tcPr>
            <w:tcW w:w="3065" w:type="dxa"/>
            <w:vMerge w:val="restart"/>
            <w:tcBorders>
              <w:top w:val="single" w:sz="4" w:space="0" w:color="auto"/>
              <w:bottom w:val="nil"/>
            </w:tcBorders>
            <w:shd w:val="solid" w:color="FFFFFF" w:fill="auto"/>
            <w:vAlign w:val="center"/>
          </w:tcPr>
          <w:p w14:paraId="686AFA77" w14:textId="77777777" w:rsidR="00F75DA1"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p>
        </w:tc>
        <w:tc>
          <w:tcPr>
            <w:tcW w:w="4349" w:type="dxa"/>
            <w:gridSpan w:val="2"/>
            <w:tcBorders>
              <w:top w:val="single" w:sz="4" w:space="0" w:color="auto"/>
              <w:bottom w:val="single" w:sz="4" w:space="0" w:color="auto"/>
            </w:tcBorders>
            <w:shd w:val="solid" w:color="FFFFFF" w:fill="auto"/>
            <w:vAlign w:val="center"/>
          </w:tcPr>
          <w:p w14:paraId="6B17A602" w14:textId="20E36770"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 xml:space="preserve">SEER </w:t>
            </w:r>
            <w:r w:rsidR="00325864" w:rsidRPr="00E36B67">
              <w:rPr>
                <w:rFonts w:ascii="Book Antiqua" w:eastAsia="等线" w:hAnsi="Book Antiqua" w:cs="等线"/>
                <w:b/>
                <w:bCs/>
                <w:kern w:val="0"/>
                <w:sz w:val="24"/>
                <w:szCs w:val="24"/>
              </w:rPr>
              <w:t>d</w:t>
            </w:r>
            <w:r w:rsidRPr="00E36B67">
              <w:rPr>
                <w:rFonts w:ascii="Book Antiqua" w:eastAsia="等线" w:hAnsi="Book Antiqua" w:cs="等线"/>
                <w:b/>
                <w:bCs/>
                <w:kern w:val="0"/>
                <w:sz w:val="24"/>
                <w:szCs w:val="24"/>
              </w:rPr>
              <w:t>atabase</w:t>
            </w:r>
          </w:p>
        </w:tc>
        <w:tc>
          <w:tcPr>
            <w:tcW w:w="4349" w:type="dxa"/>
            <w:gridSpan w:val="2"/>
            <w:tcBorders>
              <w:top w:val="single" w:sz="4" w:space="0" w:color="auto"/>
              <w:bottom w:val="single" w:sz="4" w:space="0" w:color="auto"/>
            </w:tcBorders>
            <w:shd w:val="solid" w:color="FFFFFF" w:fill="auto"/>
            <w:vAlign w:val="center"/>
          </w:tcPr>
          <w:p w14:paraId="05488175" w14:textId="64BC5CEF"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 xml:space="preserve">West China Hospital </w:t>
            </w:r>
            <w:r w:rsidR="00325864" w:rsidRPr="00E36B67">
              <w:rPr>
                <w:rFonts w:ascii="Book Antiqua" w:eastAsia="等线" w:hAnsi="Book Antiqua" w:cs="等线"/>
                <w:b/>
                <w:bCs/>
                <w:kern w:val="0"/>
                <w:sz w:val="24"/>
                <w:szCs w:val="24"/>
              </w:rPr>
              <w:t>d</w:t>
            </w:r>
            <w:r w:rsidRPr="00E36B67">
              <w:rPr>
                <w:rFonts w:ascii="Book Antiqua" w:eastAsia="等线" w:hAnsi="Book Antiqua" w:cs="等线"/>
                <w:b/>
                <w:bCs/>
                <w:kern w:val="0"/>
                <w:sz w:val="24"/>
                <w:szCs w:val="24"/>
              </w:rPr>
              <w:t>atabase</w:t>
            </w:r>
          </w:p>
        </w:tc>
      </w:tr>
      <w:tr w:rsidR="00F75DA1" w:rsidRPr="00E36B67" w14:paraId="0FF776BC" w14:textId="77777777" w:rsidTr="00325864">
        <w:trPr>
          <w:trHeight w:val="196"/>
        </w:trPr>
        <w:tc>
          <w:tcPr>
            <w:tcW w:w="3065" w:type="dxa"/>
            <w:vMerge/>
            <w:tcBorders>
              <w:top w:val="nil"/>
              <w:bottom w:val="single" w:sz="4" w:space="0" w:color="auto"/>
            </w:tcBorders>
            <w:shd w:val="solid" w:color="FFFFFF" w:fill="auto"/>
            <w:vAlign w:val="center"/>
          </w:tcPr>
          <w:p w14:paraId="5E4824C9" w14:textId="77777777" w:rsidR="00F75DA1"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p>
        </w:tc>
        <w:tc>
          <w:tcPr>
            <w:tcW w:w="2269" w:type="dxa"/>
            <w:tcBorders>
              <w:top w:val="single" w:sz="4" w:space="0" w:color="auto"/>
              <w:bottom w:val="single" w:sz="4" w:space="0" w:color="auto"/>
            </w:tcBorders>
            <w:shd w:val="solid" w:color="FFFFFF" w:fill="auto"/>
            <w:vAlign w:val="center"/>
          </w:tcPr>
          <w:p w14:paraId="10B81734" w14:textId="77777777"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MPV- group</w:t>
            </w:r>
          </w:p>
        </w:tc>
        <w:tc>
          <w:tcPr>
            <w:tcW w:w="2079" w:type="dxa"/>
            <w:tcBorders>
              <w:top w:val="single" w:sz="4" w:space="0" w:color="auto"/>
              <w:bottom w:val="single" w:sz="4" w:space="0" w:color="auto"/>
            </w:tcBorders>
            <w:shd w:val="solid" w:color="FFFFFF" w:fill="auto"/>
            <w:vAlign w:val="center"/>
          </w:tcPr>
          <w:p w14:paraId="015ED3C0" w14:textId="77777777"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MPV+ group</w:t>
            </w:r>
          </w:p>
        </w:tc>
        <w:tc>
          <w:tcPr>
            <w:tcW w:w="2079" w:type="dxa"/>
            <w:tcBorders>
              <w:top w:val="single" w:sz="4" w:space="0" w:color="auto"/>
              <w:bottom w:val="single" w:sz="4" w:space="0" w:color="auto"/>
            </w:tcBorders>
            <w:shd w:val="solid" w:color="FFFFFF" w:fill="auto"/>
            <w:vAlign w:val="center"/>
          </w:tcPr>
          <w:p w14:paraId="2DEE2685" w14:textId="77777777"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MPV- group</w:t>
            </w:r>
          </w:p>
        </w:tc>
        <w:tc>
          <w:tcPr>
            <w:tcW w:w="2269" w:type="dxa"/>
            <w:tcBorders>
              <w:top w:val="single" w:sz="4" w:space="0" w:color="auto"/>
              <w:bottom w:val="single" w:sz="4" w:space="0" w:color="auto"/>
            </w:tcBorders>
            <w:shd w:val="solid" w:color="FFFFFF" w:fill="auto"/>
            <w:vAlign w:val="center"/>
          </w:tcPr>
          <w:p w14:paraId="244897E2" w14:textId="77777777" w:rsidR="00F75DA1" w:rsidRPr="00E36B67" w:rsidRDefault="00F75DA1"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MPV+ group</w:t>
            </w:r>
          </w:p>
        </w:tc>
      </w:tr>
      <w:tr w:rsidR="00B43453" w:rsidRPr="00E36B67" w14:paraId="0A7162C3" w14:textId="77777777" w:rsidTr="00325864">
        <w:trPr>
          <w:trHeight w:val="196"/>
        </w:trPr>
        <w:tc>
          <w:tcPr>
            <w:tcW w:w="3065" w:type="dxa"/>
            <w:tcBorders>
              <w:top w:val="single" w:sz="4" w:space="0" w:color="auto"/>
            </w:tcBorders>
            <w:shd w:val="solid" w:color="FFFFFF" w:fill="auto"/>
            <w:vAlign w:val="center"/>
          </w:tcPr>
          <w:p w14:paraId="2392B9EA" w14:textId="51B269DC" w:rsidR="00EA4EFE"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tage IA</w:t>
            </w:r>
          </w:p>
        </w:tc>
        <w:tc>
          <w:tcPr>
            <w:tcW w:w="2269" w:type="dxa"/>
            <w:tcBorders>
              <w:top w:val="single" w:sz="4" w:space="0" w:color="auto"/>
            </w:tcBorders>
            <w:shd w:val="solid" w:color="FFFFFF" w:fill="auto"/>
            <w:vAlign w:val="center"/>
          </w:tcPr>
          <w:p w14:paraId="4EF31D4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tcBorders>
              <w:top w:val="single" w:sz="4" w:space="0" w:color="auto"/>
            </w:tcBorders>
            <w:shd w:val="solid" w:color="FFFFFF" w:fill="auto"/>
            <w:vAlign w:val="center"/>
          </w:tcPr>
          <w:p w14:paraId="5FB66DF7"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tcBorders>
              <w:top w:val="single" w:sz="4" w:space="0" w:color="auto"/>
            </w:tcBorders>
            <w:shd w:val="solid" w:color="FFFFFF" w:fill="auto"/>
            <w:vAlign w:val="center"/>
          </w:tcPr>
          <w:p w14:paraId="74A57DFC"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tcBorders>
              <w:top w:val="single" w:sz="4" w:space="0" w:color="auto"/>
            </w:tcBorders>
            <w:shd w:val="solid" w:color="FFFFFF" w:fill="auto"/>
            <w:vAlign w:val="center"/>
          </w:tcPr>
          <w:p w14:paraId="0BDF23E9"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3E92463" w14:textId="77777777" w:rsidTr="00325864">
        <w:trPr>
          <w:trHeight w:val="196"/>
        </w:trPr>
        <w:tc>
          <w:tcPr>
            <w:tcW w:w="3065" w:type="dxa"/>
            <w:shd w:val="solid" w:color="FFFFFF" w:fill="auto"/>
            <w:vAlign w:val="center"/>
          </w:tcPr>
          <w:p w14:paraId="3AE68066" w14:textId="4493FCAE"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M</w:t>
            </w:r>
            <w:r w:rsidR="00BB2F1A" w:rsidRPr="00E36B67">
              <w:rPr>
                <w:rFonts w:ascii="Book Antiqua" w:eastAsia="等线" w:hAnsi="Book Antiqua" w:cs="等线"/>
                <w:kern w:val="0"/>
                <w:sz w:val="24"/>
                <w:szCs w:val="24"/>
              </w:rPr>
              <w:t>edian survival</w:t>
            </w:r>
          </w:p>
        </w:tc>
        <w:tc>
          <w:tcPr>
            <w:tcW w:w="2269" w:type="dxa"/>
            <w:shd w:val="solid" w:color="FFFFFF" w:fill="auto"/>
            <w:vAlign w:val="center"/>
          </w:tcPr>
          <w:p w14:paraId="37D88D51" w14:textId="7E4E600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3.6)</w:t>
            </w:r>
          </w:p>
        </w:tc>
        <w:tc>
          <w:tcPr>
            <w:tcW w:w="2079" w:type="dxa"/>
            <w:shd w:val="solid" w:color="FFFFFF" w:fill="auto"/>
            <w:vAlign w:val="center"/>
          </w:tcPr>
          <w:p w14:paraId="09B2221D" w14:textId="1D19AAB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3.4)</w:t>
            </w:r>
          </w:p>
        </w:tc>
        <w:tc>
          <w:tcPr>
            <w:tcW w:w="2079" w:type="dxa"/>
            <w:shd w:val="solid" w:color="FFFFFF" w:fill="auto"/>
            <w:vAlign w:val="center"/>
          </w:tcPr>
          <w:p w14:paraId="11D3632B" w14:textId="67884A3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32</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5.3)</w:t>
            </w:r>
          </w:p>
        </w:tc>
        <w:tc>
          <w:tcPr>
            <w:tcW w:w="2269" w:type="dxa"/>
            <w:shd w:val="solid" w:color="FFFFFF" w:fill="auto"/>
            <w:vAlign w:val="center"/>
          </w:tcPr>
          <w:p w14:paraId="759017AC" w14:textId="7777777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21</w:t>
            </w:r>
          </w:p>
        </w:tc>
      </w:tr>
      <w:tr w:rsidR="00B43453" w:rsidRPr="00E36B67" w14:paraId="00B79AE7" w14:textId="77777777" w:rsidTr="00325864">
        <w:trPr>
          <w:trHeight w:val="196"/>
        </w:trPr>
        <w:tc>
          <w:tcPr>
            <w:tcW w:w="3065" w:type="dxa"/>
            <w:shd w:val="solid" w:color="FFFFFF" w:fill="auto"/>
            <w:vAlign w:val="center"/>
          </w:tcPr>
          <w:p w14:paraId="1225AA08" w14:textId="18DC588A"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49F8B3FF" w14:textId="1E640632"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84.7%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1.7%)</w:t>
            </w:r>
          </w:p>
        </w:tc>
        <w:tc>
          <w:tcPr>
            <w:tcW w:w="2079" w:type="dxa"/>
            <w:shd w:val="solid" w:color="FFFFFF" w:fill="auto"/>
            <w:vAlign w:val="center"/>
          </w:tcPr>
          <w:p w14:paraId="651E153A" w14:textId="7CB5FE52"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85.7%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7.6%)</w:t>
            </w:r>
          </w:p>
        </w:tc>
        <w:tc>
          <w:tcPr>
            <w:tcW w:w="2079" w:type="dxa"/>
            <w:shd w:val="solid" w:color="FFFFFF" w:fill="auto"/>
            <w:vAlign w:val="center"/>
          </w:tcPr>
          <w:p w14:paraId="4E2138DF" w14:textId="2957316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84.2%</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4.0%)</w:t>
            </w:r>
          </w:p>
        </w:tc>
        <w:tc>
          <w:tcPr>
            <w:tcW w:w="2269" w:type="dxa"/>
            <w:shd w:val="solid" w:color="FFFFFF" w:fill="auto"/>
            <w:vAlign w:val="center"/>
          </w:tcPr>
          <w:p w14:paraId="6B8FA4F1" w14:textId="7777777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100.0%</w:t>
            </w:r>
          </w:p>
        </w:tc>
      </w:tr>
      <w:tr w:rsidR="00B43453" w:rsidRPr="00E36B67" w14:paraId="4AC971FC" w14:textId="77777777" w:rsidTr="00325864">
        <w:trPr>
          <w:trHeight w:val="196"/>
        </w:trPr>
        <w:tc>
          <w:tcPr>
            <w:tcW w:w="3065" w:type="dxa"/>
            <w:shd w:val="solid" w:color="FFFFFF" w:fill="auto"/>
            <w:vAlign w:val="center"/>
          </w:tcPr>
          <w:p w14:paraId="1EBE5262" w14:textId="45641EAE"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66B3181" w14:textId="457E6E8E"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51.7%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2.5%)</w:t>
            </w:r>
          </w:p>
        </w:tc>
        <w:tc>
          <w:tcPr>
            <w:tcW w:w="2079" w:type="dxa"/>
            <w:shd w:val="solid" w:color="FFFFFF" w:fill="auto"/>
            <w:vAlign w:val="center"/>
          </w:tcPr>
          <w:p w14:paraId="5956CDCF" w14:textId="7D6C3766"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26.8%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10.9%)</w:t>
            </w:r>
          </w:p>
        </w:tc>
        <w:tc>
          <w:tcPr>
            <w:tcW w:w="2079" w:type="dxa"/>
            <w:shd w:val="solid" w:color="FFFFFF" w:fill="auto"/>
            <w:vAlign w:val="center"/>
          </w:tcPr>
          <w:p w14:paraId="72225946" w14:textId="057ED72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45.4%</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6.6%)</w:t>
            </w:r>
          </w:p>
        </w:tc>
        <w:tc>
          <w:tcPr>
            <w:tcW w:w="2269" w:type="dxa"/>
            <w:shd w:val="solid" w:color="FFFFFF" w:fill="auto"/>
            <w:vAlign w:val="center"/>
          </w:tcPr>
          <w:p w14:paraId="2AC7B723" w14:textId="0E5417A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009660C3"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0.0%)</w:t>
            </w:r>
          </w:p>
        </w:tc>
      </w:tr>
      <w:tr w:rsidR="00B43453" w:rsidRPr="00E36B67" w14:paraId="2DDB8BEB" w14:textId="77777777" w:rsidTr="00325864">
        <w:trPr>
          <w:trHeight w:val="196"/>
        </w:trPr>
        <w:tc>
          <w:tcPr>
            <w:tcW w:w="3065" w:type="dxa"/>
            <w:shd w:val="solid" w:color="FFFFFF" w:fill="auto"/>
            <w:vAlign w:val="center"/>
          </w:tcPr>
          <w:p w14:paraId="2D26BA32" w14:textId="05EED93C"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41C1EE59" w14:textId="3AFD74E5"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39.4%</w:t>
            </w:r>
            <w:r w:rsidR="009A52B5" w:rsidRPr="00E36B67">
              <w:rPr>
                <w:rFonts w:ascii="Book Antiqua" w:eastAsia="等线" w:hAnsi="Book Antiqua" w:cs="等线"/>
                <w:kern w:val="0"/>
                <w:sz w:val="24"/>
                <w:szCs w:val="24"/>
              </w:rPr>
              <w:t xml:space="preserve"> (</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2.7%)</w:t>
            </w:r>
          </w:p>
        </w:tc>
        <w:tc>
          <w:tcPr>
            <w:tcW w:w="2079" w:type="dxa"/>
            <w:shd w:val="solid" w:color="FFFFFF" w:fill="auto"/>
            <w:vAlign w:val="center"/>
          </w:tcPr>
          <w:p w14:paraId="47E1B289" w14:textId="3FD7204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26.8%</w:t>
            </w:r>
            <w:r w:rsidR="009A52B5" w:rsidRPr="00E36B67">
              <w:rPr>
                <w:rFonts w:ascii="Book Antiqua" w:eastAsia="等线" w:hAnsi="Book Antiqua" w:cs="等线"/>
                <w:kern w:val="0"/>
                <w:sz w:val="24"/>
                <w:szCs w:val="24"/>
              </w:rPr>
              <w:t xml:space="preserve"> (</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10.9%)</w:t>
            </w:r>
          </w:p>
        </w:tc>
        <w:tc>
          <w:tcPr>
            <w:tcW w:w="2079" w:type="dxa"/>
            <w:shd w:val="solid" w:color="FFFFFF" w:fill="auto"/>
            <w:vAlign w:val="center"/>
          </w:tcPr>
          <w:p w14:paraId="388B0251" w14:textId="6E101AF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36.0%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7.1%)</w:t>
            </w:r>
          </w:p>
        </w:tc>
        <w:tc>
          <w:tcPr>
            <w:tcW w:w="2269" w:type="dxa"/>
            <w:shd w:val="solid" w:color="FFFFFF" w:fill="auto"/>
            <w:vAlign w:val="center"/>
          </w:tcPr>
          <w:p w14:paraId="47E4C161" w14:textId="64093D6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6F85629A" w14:textId="77777777" w:rsidTr="00325864">
        <w:trPr>
          <w:trHeight w:val="229"/>
        </w:trPr>
        <w:tc>
          <w:tcPr>
            <w:tcW w:w="3065" w:type="dxa"/>
            <w:shd w:val="solid" w:color="FFFFFF" w:fill="auto"/>
            <w:vAlign w:val="center"/>
          </w:tcPr>
          <w:p w14:paraId="5A937C81" w14:textId="29A00962" w:rsidR="00EA4EFE" w:rsidRPr="00E36B67" w:rsidRDefault="00D82D8B"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tage IB</w:t>
            </w:r>
          </w:p>
        </w:tc>
        <w:tc>
          <w:tcPr>
            <w:tcW w:w="2269" w:type="dxa"/>
            <w:shd w:val="solid" w:color="FFFFFF" w:fill="auto"/>
            <w:vAlign w:val="center"/>
          </w:tcPr>
          <w:p w14:paraId="671C3B4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411BDC07"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64D4D75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45582B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23F6BB2" w14:textId="77777777" w:rsidTr="00325864">
        <w:trPr>
          <w:trHeight w:val="196"/>
        </w:trPr>
        <w:tc>
          <w:tcPr>
            <w:tcW w:w="3065" w:type="dxa"/>
            <w:shd w:val="solid" w:color="FFFFFF" w:fill="auto"/>
            <w:vAlign w:val="center"/>
          </w:tcPr>
          <w:p w14:paraId="6B2494E5" w14:textId="37BA967D"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M</w:t>
            </w:r>
            <w:r w:rsidR="00BB2F1A" w:rsidRPr="00E36B67">
              <w:rPr>
                <w:rFonts w:ascii="Book Antiqua" w:eastAsia="等线" w:hAnsi="Book Antiqua" w:cs="等线"/>
                <w:kern w:val="0"/>
                <w:sz w:val="24"/>
                <w:szCs w:val="24"/>
              </w:rPr>
              <w:t>edian survival</w:t>
            </w:r>
          </w:p>
        </w:tc>
        <w:tc>
          <w:tcPr>
            <w:tcW w:w="2269" w:type="dxa"/>
            <w:shd w:val="solid" w:color="FFFFFF" w:fill="auto"/>
            <w:vAlign w:val="center"/>
          </w:tcPr>
          <w:p w14:paraId="75710535" w14:textId="73EF7C3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1.3)</w:t>
            </w:r>
          </w:p>
        </w:tc>
        <w:tc>
          <w:tcPr>
            <w:tcW w:w="2079" w:type="dxa"/>
            <w:shd w:val="solid" w:color="FFFFFF" w:fill="auto"/>
            <w:vAlign w:val="center"/>
          </w:tcPr>
          <w:p w14:paraId="0BE1B160" w14:textId="62E18E06"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22</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2.3)</w:t>
            </w:r>
          </w:p>
        </w:tc>
        <w:tc>
          <w:tcPr>
            <w:tcW w:w="2079" w:type="dxa"/>
            <w:shd w:val="solid" w:color="FFFFFF" w:fill="auto"/>
            <w:vAlign w:val="center"/>
          </w:tcPr>
          <w:p w14:paraId="6C5E71BC" w14:textId="4E0342D6"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24</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1.6)</w:t>
            </w:r>
          </w:p>
        </w:tc>
        <w:tc>
          <w:tcPr>
            <w:tcW w:w="2269" w:type="dxa"/>
            <w:shd w:val="solid" w:color="FFFFFF" w:fill="auto"/>
            <w:vAlign w:val="center"/>
          </w:tcPr>
          <w:p w14:paraId="7E3E2C88" w14:textId="77A2564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2.3)</w:t>
            </w:r>
          </w:p>
        </w:tc>
      </w:tr>
      <w:tr w:rsidR="00B43453" w:rsidRPr="00E36B67" w14:paraId="1C07B651" w14:textId="77777777" w:rsidTr="00325864">
        <w:trPr>
          <w:trHeight w:val="196"/>
        </w:trPr>
        <w:tc>
          <w:tcPr>
            <w:tcW w:w="3065" w:type="dxa"/>
            <w:shd w:val="solid" w:color="FFFFFF" w:fill="auto"/>
            <w:vAlign w:val="center"/>
          </w:tcPr>
          <w:p w14:paraId="4613631B" w14:textId="12C1FD29"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0CDDBAC" w14:textId="5376142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78.0%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1.3%)</w:t>
            </w:r>
          </w:p>
        </w:tc>
        <w:tc>
          <w:tcPr>
            <w:tcW w:w="2079" w:type="dxa"/>
            <w:shd w:val="solid" w:color="FFFFFF" w:fill="auto"/>
            <w:vAlign w:val="center"/>
          </w:tcPr>
          <w:p w14:paraId="24713FA9" w14:textId="157AA3FB"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76.6%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3.7%)</w:t>
            </w:r>
          </w:p>
        </w:tc>
        <w:tc>
          <w:tcPr>
            <w:tcW w:w="2079" w:type="dxa"/>
            <w:shd w:val="solid" w:color="FFFFFF" w:fill="auto"/>
            <w:vAlign w:val="center"/>
          </w:tcPr>
          <w:p w14:paraId="27A3F8B5" w14:textId="4CCD9C2B"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79.0%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2.9%)</w:t>
            </w:r>
          </w:p>
        </w:tc>
        <w:tc>
          <w:tcPr>
            <w:tcW w:w="2269" w:type="dxa"/>
            <w:shd w:val="solid" w:color="FFFFFF" w:fill="auto"/>
            <w:vAlign w:val="center"/>
          </w:tcPr>
          <w:p w14:paraId="58890813" w14:textId="4287A8A8"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72.5%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8.3%)</w:t>
            </w:r>
          </w:p>
        </w:tc>
      </w:tr>
      <w:tr w:rsidR="00B43453" w:rsidRPr="00E36B67" w14:paraId="54220DD8" w14:textId="77777777" w:rsidTr="00325864">
        <w:trPr>
          <w:trHeight w:val="196"/>
        </w:trPr>
        <w:tc>
          <w:tcPr>
            <w:tcW w:w="3065" w:type="dxa"/>
            <w:shd w:val="solid" w:color="FFFFFF" w:fill="auto"/>
            <w:vAlign w:val="center"/>
          </w:tcPr>
          <w:p w14:paraId="6EEA0D1A" w14:textId="74B9ED0C"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240589D2" w14:textId="47FD175D"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40.1%</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1.6%)</w:t>
            </w:r>
          </w:p>
        </w:tc>
        <w:tc>
          <w:tcPr>
            <w:tcW w:w="2079" w:type="dxa"/>
            <w:shd w:val="solid" w:color="FFFFFF" w:fill="auto"/>
            <w:vAlign w:val="center"/>
          </w:tcPr>
          <w:p w14:paraId="0384FC02" w14:textId="7B63CABE"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34.1%</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4.6%)</w:t>
            </w:r>
          </w:p>
        </w:tc>
        <w:tc>
          <w:tcPr>
            <w:tcW w:w="2079" w:type="dxa"/>
            <w:shd w:val="solid" w:color="FFFFFF" w:fill="auto"/>
            <w:vAlign w:val="center"/>
          </w:tcPr>
          <w:p w14:paraId="1FC48D7A" w14:textId="26FC904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27.9%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3.8%)</w:t>
            </w:r>
          </w:p>
        </w:tc>
        <w:tc>
          <w:tcPr>
            <w:tcW w:w="2269" w:type="dxa"/>
            <w:shd w:val="solid" w:color="FFFFFF" w:fill="auto"/>
            <w:vAlign w:val="center"/>
          </w:tcPr>
          <w:p w14:paraId="5274565D" w14:textId="5AE8961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8.55%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5.7%)</w:t>
            </w:r>
          </w:p>
        </w:tc>
      </w:tr>
      <w:tr w:rsidR="00B43453" w:rsidRPr="00E36B67" w14:paraId="6737D381" w14:textId="77777777" w:rsidTr="00325864">
        <w:trPr>
          <w:trHeight w:val="196"/>
        </w:trPr>
        <w:tc>
          <w:tcPr>
            <w:tcW w:w="3065" w:type="dxa"/>
            <w:shd w:val="solid" w:color="FFFFFF" w:fill="auto"/>
            <w:vAlign w:val="center"/>
          </w:tcPr>
          <w:p w14:paraId="3979EC10" w14:textId="5E8239D9"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1561FE6D" w14:textId="2C9E17A0"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27.6%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1.6%)</w:t>
            </w:r>
          </w:p>
        </w:tc>
        <w:tc>
          <w:tcPr>
            <w:tcW w:w="2079" w:type="dxa"/>
            <w:shd w:val="solid" w:color="FFFFFF" w:fill="auto"/>
            <w:vAlign w:val="center"/>
          </w:tcPr>
          <w:p w14:paraId="6B6A628D" w14:textId="65E582D0"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23.7%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4.4%)</w:t>
            </w:r>
          </w:p>
        </w:tc>
        <w:tc>
          <w:tcPr>
            <w:tcW w:w="2079" w:type="dxa"/>
            <w:shd w:val="solid" w:color="FFFFFF" w:fill="auto"/>
            <w:vAlign w:val="center"/>
          </w:tcPr>
          <w:p w14:paraId="6B53BBF2" w14:textId="7EB74AA8"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20.9%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4.0%)</w:t>
            </w:r>
          </w:p>
        </w:tc>
        <w:tc>
          <w:tcPr>
            <w:tcW w:w="2269" w:type="dxa"/>
            <w:shd w:val="solid" w:color="FFFFFF" w:fill="auto"/>
            <w:vAlign w:val="center"/>
          </w:tcPr>
          <w:p w14:paraId="065E3585" w14:textId="6F4FFAC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4.35%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9660C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4.2%)</w:t>
            </w:r>
          </w:p>
        </w:tc>
      </w:tr>
      <w:tr w:rsidR="00B43453" w:rsidRPr="00E36B67" w14:paraId="2B7AFE90" w14:textId="77777777" w:rsidTr="00325864">
        <w:trPr>
          <w:trHeight w:val="196"/>
        </w:trPr>
        <w:tc>
          <w:tcPr>
            <w:tcW w:w="3065" w:type="dxa"/>
            <w:shd w:val="solid" w:color="FFFFFF" w:fill="auto"/>
            <w:vAlign w:val="center"/>
          </w:tcPr>
          <w:p w14:paraId="63B9F1CC" w14:textId="13987731" w:rsidR="00EA4EFE"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tage IIA</w:t>
            </w:r>
          </w:p>
        </w:tc>
        <w:tc>
          <w:tcPr>
            <w:tcW w:w="2269" w:type="dxa"/>
            <w:shd w:val="solid" w:color="FFFFFF" w:fill="auto"/>
            <w:vAlign w:val="center"/>
          </w:tcPr>
          <w:p w14:paraId="6F7E1B90"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3F4583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FE88427"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7622AE05"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A686B8C" w14:textId="77777777" w:rsidTr="00325864">
        <w:trPr>
          <w:trHeight w:val="196"/>
        </w:trPr>
        <w:tc>
          <w:tcPr>
            <w:tcW w:w="3065" w:type="dxa"/>
            <w:shd w:val="solid" w:color="FFFFFF" w:fill="auto"/>
            <w:vAlign w:val="center"/>
          </w:tcPr>
          <w:p w14:paraId="2884A0D2" w14:textId="50EC3E1E"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M</w:t>
            </w:r>
            <w:r w:rsidR="00BB2F1A" w:rsidRPr="00E36B67">
              <w:rPr>
                <w:rFonts w:ascii="Book Antiqua" w:eastAsia="等线" w:hAnsi="Book Antiqua" w:cs="等线"/>
                <w:kern w:val="0"/>
                <w:sz w:val="24"/>
                <w:szCs w:val="24"/>
              </w:rPr>
              <w:t>edian survival</w:t>
            </w:r>
          </w:p>
        </w:tc>
        <w:tc>
          <w:tcPr>
            <w:tcW w:w="2269" w:type="dxa"/>
            <w:shd w:val="solid" w:color="FFFFFF" w:fill="auto"/>
            <w:vAlign w:val="center"/>
          </w:tcPr>
          <w:p w14:paraId="031A6F36" w14:textId="6A732AD9"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1.1)</w:t>
            </w:r>
          </w:p>
        </w:tc>
        <w:tc>
          <w:tcPr>
            <w:tcW w:w="2079" w:type="dxa"/>
            <w:shd w:val="solid" w:color="FFFFFF" w:fill="auto"/>
            <w:vAlign w:val="center"/>
          </w:tcPr>
          <w:p w14:paraId="282912B5" w14:textId="7718952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6.6)</w:t>
            </w:r>
          </w:p>
        </w:tc>
        <w:tc>
          <w:tcPr>
            <w:tcW w:w="2079" w:type="dxa"/>
            <w:shd w:val="solid" w:color="FFFFFF" w:fill="auto"/>
            <w:vAlign w:val="center"/>
          </w:tcPr>
          <w:p w14:paraId="4ABF640D" w14:textId="0A9913A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3.7)</w:t>
            </w:r>
          </w:p>
        </w:tc>
        <w:tc>
          <w:tcPr>
            <w:tcW w:w="2269" w:type="dxa"/>
            <w:shd w:val="solid" w:color="FFFFFF" w:fill="auto"/>
            <w:vAlign w:val="center"/>
          </w:tcPr>
          <w:p w14:paraId="2B6E1D57" w14:textId="37353FC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3.7)</w:t>
            </w:r>
          </w:p>
        </w:tc>
      </w:tr>
      <w:tr w:rsidR="00B43453" w:rsidRPr="00E36B67" w14:paraId="22633DAD" w14:textId="77777777" w:rsidTr="00325864">
        <w:trPr>
          <w:trHeight w:val="196"/>
        </w:trPr>
        <w:tc>
          <w:tcPr>
            <w:tcW w:w="3065" w:type="dxa"/>
            <w:shd w:val="solid" w:color="FFFFFF" w:fill="auto"/>
            <w:vAlign w:val="center"/>
          </w:tcPr>
          <w:p w14:paraId="52F2A4A3" w14:textId="196776F0"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41A2E5B2" w14:textId="2D38787D"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69.8%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3.1%)</w:t>
            </w:r>
          </w:p>
        </w:tc>
        <w:tc>
          <w:tcPr>
            <w:tcW w:w="2079" w:type="dxa"/>
            <w:shd w:val="solid" w:color="FFFFFF" w:fill="auto"/>
            <w:vAlign w:val="center"/>
          </w:tcPr>
          <w:p w14:paraId="2152A765" w14:textId="7F09AA36"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71.6%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7.3%)</w:t>
            </w:r>
          </w:p>
        </w:tc>
        <w:tc>
          <w:tcPr>
            <w:tcW w:w="2079" w:type="dxa"/>
            <w:shd w:val="solid" w:color="FFFFFF" w:fill="auto"/>
            <w:vAlign w:val="center"/>
          </w:tcPr>
          <w:p w14:paraId="7AEC9D56" w14:textId="176DF83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59.3%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8.5%)</w:t>
            </w:r>
          </w:p>
        </w:tc>
        <w:tc>
          <w:tcPr>
            <w:tcW w:w="2269" w:type="dxa"/>
            <w:shd w:val="solid" w:color="FFFFFF" w:fill="auto"/>
            <w:vAlign w:val="center"/>
          </w:tcPr>
          <w:p w14:paraId="625CEFAA" w14:textId="78467EB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55.6%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16.6%)</w:t>
            </w:r>
          </w:p>
        </w:tc>
      </w:tr>
      <w:tr w:rsidR="00B43453" w:rsidRPr="00E36B67" w14:paraId="25552CA2" w14:textId="77777777" w:rsidTr="00325864">
        <w:trPr>
          <w:trHeight w:val="196"/>
        </w:trPr>
        <w:tc>
          <w:tcPr>
            <w:tcW w:w="3065" w:type="dxa"/>
            <w:shd w:val="solid" w:color="FFFFFF" w:fill="auto"/>
            <w:vAlign w:val="center"/>
          </w:tcPr>
          <w:p w14:paraId="5441E56C" w14:textId="16BF6D06"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F0B3653" w14:textId="61379AB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24.7%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3.1%)</w:t>
            </w:r>
          </w:p>
        </w:tc>
        <w:tc>
          <w:tcPr>
            <w:tcW w:w="2079" w:type="dxa"/>
            <w:shd w:val="solid" w:color="FFFFFF" w:fill="auto"/>
            <w:vAlign w:val="center"/>
          </w:tcPr>
          <w:p w14:paraId="6C30030A" w14:textId="4C212A8C"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32.8%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8.5%)</w:t>
            </w:r>
          </w:p>
        </w:tc>
        <w:tc>
          <w:tcPr>
            <w:tcW w:w="2079" w:type="dxa"/>
            <w:shd w:val="solid" w:color="FFFFFF" w:fill="auto"/>
            <w:vAlign w:val="center"/>
          </w:tcPr>
          <w:p w14:paraId="08F17E43" w14:textId="64BB1D2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13.7%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8.4%)</w:t>
            </w:r>
          </w:p>
        </w:tc>
        <w:tc>
          <w:tcPr>
            <w:tcW w:w="2269" w:type="dxa"/>
            <w:shd w:val="solid" w:color="FFFFFF" w:fill="auto"/>
            <w:vAlign w:val="center"/>
          </w:tcPr>
          <w:p w14:paraId="33858BE9" w14:textId="607484A0"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41F4DA23" w14:textId="77777777" w:rsidTr="00325864">
        <w:trPr>
          <w:trHeight w:val="196"/>
        </w:trPr>
        <w:tc>
          <w:tcPr>
            <w:tcW w:w="3065" w:type="dxa"/>
            <w:shd w:val="solid" w:color="FFFFFF" w:fill="auto"/>
            <w:vAlign w:val="center"/>
          </w:tcPr>
          <w:p w14:paraId="4F9E052A" w14:textId="770DC324"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C38EC94" w14:textId="1C361105"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13.4%</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2.7%)</w:t>
            </w:r>
          </w:p>
        </w:tc>
        <w:tc>
          <w:tcPr>
            <w:tcW w:w="2079" w:type="dxa"/>
            <w:shd w:val="solid" w:color="FFFFFF" w:fill="auto"/>
            <w:vAlign w:val="center"/>
          </w:tcPr>
          <w:p w14:paraId="2ED8DF2E" w14:textId="158530B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18.4%</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8.1%)</w:t>
            </w:r>
          </w:p>
        </w:tc>
        <w:tc>
          <w:tcPr>
            <w:tcW w:w="2079" w:type="dxa"/>
            <w:shd w:val="solid" w:color="FFFFFF" w:fill="auto"/>
            <w:vAlign w:val="center"/>
          </w:tcPr>
          <w:p w14:paraId="50F6B376" w14:textId="543EEBE4"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6.95%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6.4%)</w:t>
            </w:r>
          </w:p>
        </w:tc>
        <w:tc>
          <w:tcPr>
            <w:tcW w:w="2269" w:type="dxa"/>
            <w:shd w:val="solid" w:color="FFFFFF" w:fill="auto"/>
            <w:vAlign w:val="center"/>
          </w:tcPr>
          <w:p w14:paraId="234FA836" w14:textId="309409B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0555B41D" w14:textId="77777777" w:rsidTr="00325864">
        <w:trPr>
          <w:trHeight w:val="196"/>
        </w:trPr>
        <w:tc>
          <w:tcPr>
            <w:tcW w:w="3065" w:type="dxa"/>
            <w:shd w:val="solid" w:color="FFFFFF" w:fill="auto"/>
            <w:vAlign w:val="center"/>
          </w:tcPr>
          <w:p w14:paraId="6961453B" w14:textId="31242C48" w:rsidR="00EA4EFE"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tage IIB</w:t>
            </w:r>
          </w:p>
        </w:tc>
        <w:tc>
          <w:tcPr>
            <w:tcW w:w="2269" w:type="dxa"/>
            <w:shd w:val="solid" w:color="FFFFFF" w:fill="auto"/>
            <w:vAlign w:val="center"/>
          </w:tcPr>
          <w:p w14:paraId="53A9E470"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7AD8E21"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183261FB"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FE5936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07B2F65A" w14:textId="77777777" w:rsidTr="00325864">
        <w:trPr>
          <w:trHeight w:val="196"/>
        </w:trPr>
        <w:tc>
          <w:tcPr>
            <w:tcW w:w="3065" w:type="dxa"/>
            <w:shd w:val="solid" w:color="FFFFFF" w:fill="auto"/>
            <w:vAlign w:val="center"/>
          </w:tcPr>
          <w:p w14:paraId="43EB6525" w14:textId="079CA37B"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M</w:t>
            </w:r>
            <w:r w:rsidR="00BB2F1A" w:rsidRPr="00E36B67">
              <w:rPr>
                <w:rFonts w:ascii="Book Antiqua" w:eastAsia="等线" w:hAnsi="Book Antiqua" w:cs="等线"/>
                <w:kern w:val="0"/>
                <w:sz w:val="24"/>
                <w:szCs w:val="24"/>
              </w:rPr>
              <w:t>edian survival</w:t>
            </w:r>
          </w:p>
        </w:tc>
        <w:tc>
          <w:tcPr>
            <w:tcW w:w="2269" w:type="dxa"/>
            <w:shd w:val="solid" w:color="FFFFFF" w:fill="auto"/>
            <w:vAlign w:val="center"/>
          </w:tcPr>
          <w:p w14:paraId="38942784" w14:textId="155C97BE"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0.5)</w:t>
            </w:r>
          </w:p>
        </w:tc>
        <w:tc>
          <w:tcPr>
            <w:tcW w:w="2079" w:type="dxa"/>
            <w:shd w:val="solid" w:color="FFFFFF" w:fill="auto"/>
            <w:vAlign w:val="center"/>
          </w:tcPr>
          <w:p w14:paraId="26BCBC16" w14:textId="08F41149"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1.1)</w:t>
            </w:r>
          </w:p>
        </w:tc>
        <w:tc>
          <w:tcPr>
            <w:tcW w:w="2079" w:type="dxa"/>
            <w:shd w:val="solid" w:color="FFFFFF" w:fill="auto"/>
            <w:vAlign w:val="center"/>
          </w:tcPr>
          <w:p w14:paraId="31885642" w14:textId="698CFB0B"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18</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1.0)</w:t>
            </w:r>
          </w:p>
        </w:tc>
        <w:tc>
          <w:tcPr>
            <w:tcW w:w="2269" w:type="dxa"/>
            <w:shd w:val="solid" w:color="FFFFFF" w:fill="auto"/>
            <w:vAlign w:val="center"/>
          </w:tcPr>
          <w:p w14:paraId="5661F9A4" w14:textId="7F6A8110"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4.8)</w:t>
            </w:r>
          </w:p>
        </w:tc>
      </w:tr>
      <w:tr w:rsidR="00B43453" w:rsidRPr="00E36B67" w14:paraId="10B50DFD" w14:textId="77777777" w:rsidTr="00325864">
        <w:trPr>
          <w:trHeight w:val="196"/>
        </w:trPr>
        <w:tc>
          <w:tcPr>
            <w:tcW w:w="3065" w:type="dxa"/>
            <w:shd w:val="solid" w:color="FFFFFF" w:fill="auto"/>
            <w:vAlign w:val="center"/>
          </w:tcPr>
          <w:p w14:paraId="77A19224" w14:textId="47E8F19A"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C7058CE" w14:textId="4910676D"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68.7%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0.9%)</w:t>
            </w:r>
          </w:p>
        </w:tc>
        <w:tc>
          <w:tcPr>
            <w:tcW w:w="2079" w:type="dxa"/>
            <w:shd w:val="solid" w:color="FFFFFF" w:fill="auto"/>
            <w:vAlign w:val="center"/>
          </w:tcPr>
          <w:p w14:paraId="4D0B95B3" w14:textId="5B6EC0B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63.6%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2.8%)</w:t>
            </w:r>
          </w:p>
        </w:tc>
        <w:tc>
          <w:tcPr>
            <w:tcW w:w="2079" w:type="dxa"/>
            <w:shd w:val="solid" w:color="FFFFFF" w:fill="auto"/>
            <w:vAlign w:val="center"/>
          </w:tcPr>
          <w:p w14:paraId="507ADD13" w14:textId="4242DF7D"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66.7%</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3.5%)</w:t>
            </w:r>
          </w:p>
        </w:tc>
        <w:tc>
          <w:tcPr>
            <w:tcW w:w="2269" w:type="dxa"/>
            <w:shd w:val="solid" w:color="FFFFFF" w:fill="auto"/>
            <w:vAlign w:val="center"/>
          </w:tcPr>
          <w:p w14:paraId="14801512" w14:textId="21E55660"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63.3%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7.1%)</w:t>
            </w:r>
          </w:p>
        </w:tc>
      </w:tr>
      <w:tr w:rsidR="00B43453" w:rsidRPr="00E36B67" w14:paraId="5D182FE4" w14:textId="77777777" w:rsidTr="00325864">
        <w:trPr>
          <w:trHeight w:val="196"/>
        </w:trPr>
        <w:tc>
          <w:tcPr>
            <w:tcW w:w="3065" w:type="dxa"/>
            <w:shd w:val="solid" w:color="FFFFFF" w:fill="auto"/>
            <w:vAlign w:val="center"/>
          </w:tcPr>
          <w:p w14:paraId="0CE64A1A" w14:textId="09697784"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9B57AD8" w14:textId="6E18D0D5"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26.3%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0.9%)</w:t>
            </w:r>
          </w:p>
        </w:tc>
        <w:tc>
          <w:tcPr>
            <w:tcW w:w="2079" w:type="dxa"/>
            <w:shd w:val="solid" w:color="FFFFFF" w:fill="auto"/>
            <w:vAlign w:val="center"/>
          </w:tcPr>
          <w:p w14:paraId="4236A189" w14:textId="40A82B6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2.3%)</w:t>
            </w:r>
          </w:p>
        </w:tc>
        <w:tc>
          <w:tcPr>
            <w:tcW w:w="2079" w:type="dxa"/>
            <w:shd w:val="solid" w:color="FFFFFF" w:fill="auto"/>
            <w:vAlign w:val="center"/>
          </w:tcPr>
          <w:p w14:paraId="44DFE25B" w14:textId="68F8CF7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14.1%</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3.1%)</w:t>
            </w:r>
          </w:p>
        </w:tc>
        <w:tc>
          <w:tcPr>
            <w:tcW w:w="2269" w:type="dxa"/>
            <w:shd w:val="solid" w:color="FFFFFF" w:fill="auto"/>
            <w:vAlign w:val="center"/>
          </w:tcPr>
          <w:p w14:paraId="5BFB91E0" w14:textId="161934F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7.95%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4.3%)</w:t>
            </w:r>
          </w:p>
        </w:tc>
      </w:tr>
      <w:tr w:rsidR="00B43453" w:rsidRPr="00E36B67" w14:paraId="2D0A466D" w14:textId="77777777" w:rsidTr="00325864">
        <w:trPr>
          <w:trHeight w:val="196"/>
        </w:trPr>
        <w:tc>
          <w:tcPr>
            <w:tcW w:w="3065" w:type="dxa"/>
            <w:shd w:val="solid" w:color="FFFFFF" w:fill="auto"/>
            <w:vAlign w:val="center"/>
          </w:tcPr>
          <w:p w14:paraId="03F21ECA" w14:textId="537638E1"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A93E081" w14:textId="1795EFA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0.8%)</w:t>
            </w:r>
          </w:p>
        </w:tc>
        <w:tc>
          <w:tcPr>
            <w:tcW w:w="2079" w:type="dxa"/>
            <w:shd w:val="solid" w:color="FFFFFF" w:fill="auto"/>
            <w:vAlign w:val="center"/>
          </w:tcPr>
          <w:p w14:paraId="1618ACC0" w14:textId="25AEB82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9.25%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2.1%)</w:t>
            </w:r>
          </w:p>
        </w:tc>
        <w:tc>
          <w:tcPr>
            <w:tcW w:w="2079" w:type="dxa"/>
            <w:shd w:val="solid" w:color="FFFFFF" w:fill="auto"/>
            <w:vAlign w:val="center"/>
          </w:tcPr>
          <w:p w14:paraId="4BA80D34" w14:textId="02EC5FAE"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5.65%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2.9%)</w:t>
            </w:r>
          </w:p>
        </w:tc>
        <w:tc>
          <w:tcPr>
            <w:tcW w:w="2269" w:type="dxa"/>
            <w:shd w:val="solid" w:color="FFFFFF" w:fill="auto"/>
            <w:vAlign w:val="center"/>
          </w:tcPr>
          <w:p w14:paraId="090F5A5D" w14:textId="7BC9E18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6670E773" w14:textId="77777777" w:rsidTr="00325864">
        <w:trPr>
          <w:trHeight w:val="196"/>
        </w:trPr>
        <w:tc>
          <w:tcPr>
            <w:tcW w:w="3065" w:type="dxa"/>
            <w:shd w:val="solid" w:color="FFFFFF" w:fill="auto"/>
            <w:vAlign w:val="center"/>
          </w:tcPr>
          <w:p w14:paraId="7E3C969D" w14:textId="0E62DEEA" w:rsidR="00EA4EFE" w:rsidRPr="00E36B67" w:rsidRDefault="00F75DA1"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tage III</w:t>
            </w:r>
          </w:p>
        </w:tc>
        <w:tc>
          <w:tcPr>
            <w:tcW w:w="2269" w:type="dxa"/>
            <w:shd w:val="solid" w:color="FFFFFF" w:fill="auto"/>
            <w:vAlign w:val="center"/>
          </w:tcPr>
          <w:p w14:paraId="756B0F20"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273035D6"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7F8E2C47"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0C45A252"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B956F40" w14:textId="77777777" w:rsidTr="00325864">
        <w:trPr>
          <w:trHeight w:val="196"/>
        </w:trPr>
        <w:tc>
          <w:tcPr>
            <w:tcW w:w="3065" w:type="dxa"/>
            <w:shd w:val="solid" w:color="FFFFFF" w:fill="auto"/>
            <w:vAlign w:val="center"/>
          </w:tcPr>
          <w:p w14:paraId="146C0172" w14:textId="2AC4C569"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M</w:t>
            </w:r>
            <w:r w:rsidR="00BB2F1A" w:rsidRPr="00E36B67">
              <w:rPr>
                <w:rFonts w:ascii="Book Antiqua" w:eastAsia="等线" w:hAnsi="Book Antiqua" w:cs="等线"/>
                <w:kern w:val="0"/>
                <w:sz w:val="24"/>
                <w:szCs w:val="24"/>
              </w:rPr>
              <w:t>edian survival</w:t>
            </w:r>
          </w:p>
        </w:tc>
        <w:tc>
          <w:tcPr>
            <w:tcW w:w="2269" w:type="dxa"/>
            <w:shd w:val="solid" w:color="FFFFFF" w:fill="auto"/>
            <w:vAlign w:val="center"/>
          </w:tcPr>
          <w:p w14:paraId="0E801DA7" w14:textId="2B91E89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0.4)</w:t>
            </w:r>
          </w:p>
        </w:tc>
        <w:tc>
          <w:tcPr>
            <w:tcW w:w="2079" w:type="dxa"/>
            <w:shd w:val="solid" w:color="FFFFFF" w:fill="auto"/>
            <w:vAlign w:val="center"/>
          </w:tcPr>
          <w:p w14:paraId="63FE3BB9" w14:textId="1ED81B5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1.2)</w:t>
            </w:r>
          </w:p>
        </w:tc>
        <w:tc>
          <w:tcPr>
            <w:tcW w:w="2079" w:type="dxa"/>
            <w:shd w:val="solid" w:color="FFFFFF" w:fill="auto"/>
            <w:vAlign w:val="center"/>
          </w:tcPr>
          <w:p w14:paraId="2B4620EB" w14:textId="0C13A9E3"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2.8)</w:t>
            </w:r>
          </w:p>
        </w:tc>
        <w:tc>
          <w:tcPr>
            <w:tcW w:w="2269" w:type="dxa"/>
            <w:shd w:val="solid" w:color="FFFFFF" w:fill="auto"/>
            <w:vAlign w:val="center"/>
          </w:tcPr>
          <w:p w14:paraId="3C69A2C0" w14:textId="1155992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4.8)</w:t>
            </w:r>
          </w:p>
        </w:tc>
      </w:tr>
      <w:tr w:rsidR="00B43453" w:rsidRPr="00E36B67" w14:paraId="19C652F5" w14:textId="77777777" w:rsidTr="00325864">
        <w:trPr>
          <w:trHeight w:val="196"/>
        </w:trPr>
        <w:tc>
          <w:tcPr>
            <w:tcW w:w="3065" w:type="dxa"/>
            <w:shd w:val="solid" w:color="FFFFFF" w:fill="auto"/>
            <w:vAlign w:val="center"/>
          </w:tcPr>
          <w:p w14:paraId="6ED9B95F" w14:textId="7E1C2925"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31A96A86" w14:textId="21CC096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1.1%)</w:t>
            </w:r>
          </w:p>
        </w:tc>
        <w:tc>
          <w:tcPr>
            <w:tcW w:w="2079" w:type="dxa"/>
            <w:shd w:val="solid" w:color="FFFFFF" w:fill="auto"/>
            <w:vAlign w:val="center"/>
          </w:tcPr>
          <w:p w14:paraId="4B6857A4" w14:textId="19ACDE4A"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53.1%</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3.9%)</w:t>
            </w:r>
          </w:p>
        </w:tc>
        <w:tc>
          <w:tcPr>
            <w:tcW w:w="2079" w:type="dxa"/>
            <w:shd w:val="solid" w:color="FFFFFF" w:fill="auto"/>
            <w:vAlign w:val="center"/>
          </w:tcPr>
          <w:p w14:paraId="7CF71AEC" w14:textId="61E1E7E8"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53.3%</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8.4%)</w:t>
            </w:r>
          </w:p>
        </w:tc>
        <w:tc>
          <w:tcPr>
            <w:tcW w:w="2269" w:type="dxa"/>
            <w:shd w:val="solid" w:color="FFFFFF" w:fill="auto"/>
            <w:vAlign w:val="center"/>
          </w:tcPr>
          <w:p w14:paraId="2ED0C29A" w14:textId="3A9C660F"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53.9%</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14.1%)</w:t>
            </w:r>
          </w:p>
        </w:tc>
      </w:tr>
      <w:tr w:rsidR="00B43453" w:rsidRPr="00E36B67" w14:paraId="536ACFF0" w14:textId="77777777" w:rsidTr="00325864">
        <w:trPr>
          <w:trHeight w:val="196"/>
        </w:trPr>
        <w:tc>
          <w:tcPr>
            <w:tcW w:w="3065" w:type="dxa"/>
            <w:shd w:val="solid" w:color="FFFFFF" w:fill="auto"/>
            <w:vAlign w:val="center"/>
          </w:tcPr>
          <w:p w14:paraId="68693FA4" w14:textId="18C26639"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28BB7116" w14:textId="1F08706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17.6%</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1.0%)</w:t>
            </w:r>
          </w:p>
        </w:tc>
        <w:tc>
          <w:tcPr>
            <w:tcW w:w="2079" w:type="dxa"/>
            <w:shd w:val="solid" w:color="FFFFFF" w:fill="auto"/>
            <w:vAlign w:val="center"/>
          </w:tcPr>
          <w:p w14:paraId="39EE3228" w14:textId="665B1F95"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8.65%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2.6%)</w:t>
            </w:r>
          </w:p>
        </w:tc>
        <w:tc>
          <w:tcPr>
            <w:tcW w:w="2079" w:type="dxa"/>
            <w:shd w:val="solid" w:color="FFFFFF" w:fill="auto"/>
            <w:vAlign w:val="center"/>
          </w:tcPr>
          <w:p w14:paraId="02070838" w14:textId="1BD0E71D"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10.4%</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6.1%)</w:t>
            </w:r>
          </w:p>
        </w:tc>
        <w:tc>
          <w:tcPr>
            <w:tcW w:w="2269" w:type="dxa"/>
            <w:shd w:val="solid" w:color="FFFFFF" w:fill="auto"/>
            <w:vAlign w:val="center"/>
          </w:tcPr>
          <w:p w14:paraId="62D2FE18" w14:textId="4532DEBC"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31706A7F" w14:textId="77777777" w:rsidTr="00325864">
        <w:trPr>
          <w:trHeight w:val="203"/>
        </w:trPr>
        <w:tc>
          <w:tcPr>
            <w:tcW w:w="3065" w:type="dxa"/>
            <w:shd w:val="solid" w:color="FFFFFF" w:fill="auto"/>
            <w:vAlign w:val="center"/>
          </w:tcPr>
          <w:p w14:paraId="43B80646" w14:textId="2AE0C260"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5D58E57" w14:textId="4EBF6166"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8.15%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0.8%)</w:t>
            </w:r>
          </w:p>
        </w:tc>
        <w:tc>
          <w:tcPr>
            <w:tcW w:w="2079" w:type="dxa"/>
            <w:shd w:val="solid" w:color="FFFFFF" w:fill="auto"/>
            <w:vAlign w:val="center"/>
          </w:tcPr>
          <w:p w14:paraId="6CC24A16" w14:textId="768B2F71"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6.55%</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2.4%)</w:t>
            </w:r>
          </w:p>
        </w:tc>
        <w:tc>
          <w:tcPr>
            <w:tcW w:w="2079" w:type="dxa"/>
            <w:shd w:val="solid" w:color="FFFFFF" w:fill="auto"/>
            <w:vAlign w:val="center"/>
          </w:tcPr>
          <w:p w14:paraId="74A12DD1" w14:textId="4954CCD9"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c>
          <w:tcPr>
            <w:tcW w:w="2269" w:type="dxa"/>
            <w:shd w:val="solid" w:color="FFFFFF" w:fill="auto"/>
            <w:vAlign w:val="center"/>
          </w:tcPr>
          <w:p w14:paraId="6667A6A1" w14:textId="12F040B2"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0.0%</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w:t>
            </w:r>
            <w:r w:rsidR="00543193" w:rsidRPr="00E36B67">
              <w:rPr>
                <w:rFonts w:ascii="Book Antiqua" w:eastAsia="等线" w:hAnsi="Book Antiqua" w:cs="等线"/>
                <w:kern w:val="0"/>
                <w:sz w:val="24"/>
                <w:szCs w:val="24"/>
              </w:rPr>
              <w:t>±</w:t>
            </w:r>
            <w:r w:rsidR="009A52B5"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0.0%)</w:t>
            </w:r>
          </w:p>
        </w:tc>
      </w:tr>
      <w:tr w:rsidR="00B43453" w:rsidRPr="00E36B67" w14:paraId="7B2B7EC0" w14:textId="77777777" w:rsidTr="00325864">
        <w:trPr>
          <w:trHeight w:val="196"/>
        </w:trPr>
        <w:tc>
          <w:tcPr>
            <w:tcW w:w="3065" w:type="dxa"/>
            <w:shd w:val="solid" w:color="FFFFFF" w:fill="auto"/>
            <w:vAlign w:val="center"/>
          </w:tcPr>
          <w:p w14:paraId="40B25537" w14:textId="157E7093"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 xml:space="preserve">IA </w:t>
            </w:r>
            <w:r w:rsidR="00FA5087" w:rsidRPr="00E36B67">
              <w:rPr>
                <w:rFonts w:ascii="Book Antiqua" w:eastAsia="等线" w:hAnsi="Book Antiqua" w:cs="等线"/>
                <w:i/>
                <w:kern w:val="0"/>
                <w:sz w:val="24"/>
                <w:szCs w:val="24"/>
              </w:rPr>
              <w:t>vs</w:t>
            </w:r>
            <w:r w:rsidRPr="00E36B67">
              <w:rPr>
                <w:rFonts w:ascii="Book Antiqua" w:eastAsia="等线" w:hAnsi="Book Antiqua" w:cs="等线"/>
                <w:kern w:val="0"/>
                <w:sz w:val="24"/>
                <w:szCs w:val="24"/>
              </w:rPr>
              <w:t xml:space="preserve"> IB</w:t>
            </w:r>
          </w:p>
        </w:tc>
        <w:tc>
          <w:tcPr>
            <w:tcW w:w="2269" w:type="dxa"/>
            <w:shd w:val="solid" w:color="FFFFFF" w:fill="auto"/>
            <w:vAlign w:val="center"/>
          </w:tcPr>
          <w:p w14:paraId="147BF8F9"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730B21B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0D18C78B"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0AABC830"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6B75C524" w14:textId="77777777" w:rsidTr="00325864">
        <w:trPr>
          <w:trHeight w:val="196"/>
        </w:trPr>
        <w:tc>
          <w:tcPr>
            <w:tcW w:w="3065" w:type="dxa"/>
            <w:shd w:val="solid" w:color="FFFFFF" w:fill="auto"/>
            <w:vAlign w:val="center"/>
          </w:tcPr>
          <w:p w14:paraId="4EAA771F" w14:textId="6A12906A"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lastRenderedPageBreak/>
              <w:t>S</w:t>
            </w:r>
            <w:r w:rsidR="00BB2F1A" w:rsidRPr="00E36B67">
              <w:rPr>
                <w:rFonts w:ascii="Book Antiqua" w:eastAsia="等线" w:hAnsi="Book Antiqua" w:cs="等线"/>
                <w:kern w:val="0"/>
                <w:sz w:val="24"/>
                <w:szCs w:val="24"/>
              </w:rPr>
              <w:t>urvival function</w:t>
            </w:r>
          </w:p>
        </w:tc>
        <w:tc>
          <w:tcPr>
            <w:tcW w:w="2269" w:type="dxa"/>
            <w:shd w:val="solid" w:color="FFFFFF" w:fill="auto"/>
            <w:vAlign w:val="center"/>
          </w:tcPr>
          <w:p w14:paraId="7CA8C556" w14:textId="3742FD19"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71A775B7" w14:textId="429E9AD6"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0.917</w:t>
            </w:r>
          </w:p>
        </w:tc>
        <w:tc>
          <w:tcPr>
            <w:tcW w:w="2079" w:type="dxa"/>
            <w:shd w:val="solid" w:color="FFFFFF" w:fill="auto"/>
            <w:vAlign w:val="center"/>
          </w:tcPr>
          <w:p w14:paraId="405BE8E3" w14:textId="5A8A140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0.044</w:t>
            </w:r>
            <w:r w:rsidR="008D5824" w:rsidRPr="00E36B67">
              <w:rPr>
                <w:rFonts w:ascii="Book Antiqua" w:eastAsia="等线" w:hAnsi="Book Antiqua" w:cs="宋体"/>
                <w:kern w:val="0"/>
                <w:sz w:val="24"/>
                <w:szCs w:val="24"/>
                <w:vertAlign w:val="superscript"/>
              </w:rPr>
              <w:t>a</w:t>
            </w:r>
          </w:p>
        </w:tc>
        <w:tc>
          <w:tcPr>
            <w:tcW w:w="2269" w:type="dxa"/>
            <w:shd w:val="solid" w:color="FFFFFF" w:fill="auto"/>
            <w:vAlign w:val="center"/>
          </w:tcPr>
          <w:p w14:paraId="21022C9A" w14:textId="658E13B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0.382</w:t>
            </w:r>
          </w:p>
        </w:tc>
      </w:tr>
      <w:tr w:rsidR="00B43453" w:rsidRPr="00E36B67" w14:paraId="05B4F8B8" w14:textId="77777777" w:rsidTr="00325864">
        <w:trPr>
          <w:trHeight w:val="196"/>
        </w:trPr>
        <w:tc>
          <w:tcPr>
            <w:tcW w:w="3065" w:type="dxa"/>
            <w:shd w:val="solid" w:color="FFFFFF" w:fill="auto"/>
            <w:vAlign w:val="center"/>
          </w:tcPr>
          <w:p w14:paraId="2018F4EF" w14:textId="24CCA777"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8793C3A" w14:textId="0F1A1411"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0.002</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5E08813E" w14:textId="5D353DB5"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0.282</w:t>
            </w:r>
          </w:p>
        </w:tc>
        <w:tc>
          <w:tcPr>
            <w:tcW w:w="2079" w:type="dxa"/>
            <w:shd w:val="solid" w:color="FFFFFF" w:fill="auto"/>
            <w:vAlign w:val="center"/>
          </w:tcPr>
          <w:p w14:paraId="07531140" w14:textId="4DD148B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0.293</w:t>
            </w:r>
          </w:p>
        </w:tc>
        <w:tc>
          <w:tcPr>
            <w:tcW w:w="2269" w:type="dxa"/>
            <w:shd w:val="solid" w:color="FFFFFF" w:fill="auto"/>
            <w:vAlign w:val="center"/>
          </w:tcPr>
          <w:p w14:paraId="18C9830B"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7BA8650D" w14:textId="77777777" w:rsidTr="00325864">
        <w:trPr>
          <w:trHeight w:val="229"/>
        </w:trPr>
        <w:tc>
          <w:tcPr>
            <w:tcW w:w="3065" w:type="dxa"/>
            <w:shd w:val="solid" w:color="FFFFFF" w:fill="auto"/>
            <w:vAlign w:val="center"/>
          </w:tcPr>
          <w:p w14:paraId="0AB65568" w14:textId="6EEC3190"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FF730DB" w14:textId="5F024DEF"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1919EC45" w14:textId="2B66AC85"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0.537</w:t>
            </w:r>
          </w:p>
        </w:tc>
        <w:tc>
          <w:tcPr>
            <w:tcW w:w="2079" w:type="dxa"/>
            <w:shd w:val="solid" w:color="FFFFFF" w:fill="auto"/>
            <w:vAlign w:val="center"/>
          </w:tcPr>
          <w:p w14:paraId="1289DB13" w14:textId="0CD0EED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0.022</w:t>
            </w:r>
            <w:r w:rsidR="008D5824" w:rsidRPr="00E36B67">
              <w:rPr>
                <w:rFonts w:ascii="Book Antiqua" w:eastAsia="等线" w:hAnsi="Book Antiqua" w:cs="宋体"/>
                <w:kern w:val="0"/>
                <w:sz w:val="24"/>
                <w:szCs w:val="24"/>
                <w:vertAlign w:val="superscript"/>
              </w:rPr>
              <w:t>a</w:t>
            </w:r>
          </w:p>
        </w:tc>
        <w:tc>
          <w:tcPr>
            <w:tcW w:w="2269" w:type="dxa"/>
            <w:shd w:val="solid" w:color="FFFFFF" w:fill="auto"/>
            <w:vAlign w:val="center"/>
          </w:tcPr>
          <w:p w14:paraId="4DA630BB" w14:textId="47BC26CF"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0.136</w:t>
            </w:r>
          </w:p>
        </w:tc>
      </w:tr>
      <w:tr w:rsidR="00B43453" w:rsidRPr="00E36B67" w14:paraId="523B6D21" w14:textId="77777777" w:rsidTr="00325864">
        <w:trPr>
          <w:trHeight w:val="196"/>
        </w:trPr>
        <w:tc>
          <w:tcPr>
            <w:tcW w:w="3065" w:type="dxa"/>
            <w:shd w:val="solid" w:color="FFFFFF" w:fill="auto"/>
            <w:vAlign w:val="center"/>
          </w:tcPr>
          <w:p w14:paraId="06398BE0" w14:textId="1696C852"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68B7D66E" w14:textId="3461CE41"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6FAA33CB" w14:textId="4AC25D88"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0.792</w:t>
            </w:r>
          </w:p>
        </w:tc>
        <w:tc>
          <w:tcPr>
            <w:tcW w:w="2079" w:type="dxa"/>
            <w:shd w:val="solid" w:color="FFFFFF" w:fill="auto"/>
            <w:vAlign w:val="center"/>
          </w:tcPr>
          <w:p w14:paraId="6F91D9EB" w14:textId="76F9A7E4"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0.064</w:t>
            </w:r>
          </w:p>
        </w:tc>
        <w:tc>
          <w:tcPr>
            <w:tcW w:w="2269" w:type="dxa"/>
            <w:shd w:val="solid" w:color="FFFFFF" w:fill="auto"/>
            <w:vAlign w:val="center"/>
          </w:tcPr>
          <w:p w14:paraId="49621138" w14:textId="5C842496"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0.306</w:t>
            </w:r>
          </w:p>
        </w:tc>
      </w:tr>
      <w:tr w:rsidR="00B43453" w:rsidRPr="00E36B67" w14:paraId="1E3D33DB" w14:textId="77777777" w:rsidTr="00325864">
        <w:trPr>
          <w:trHeight w:val="196"/>
        </w:trPr>
        <w:tc>
          <w:tcPr>
            <w:tcW w:w="3065" w:type="dxa"/>
            <w:shd w:val="solid" w:color="FFFFFF" w:fill="auto"/>
            <w:vAlign w:val="center"/>
          </w:tcPr>
          <w:p w14:paraId="4CD67862" w14:textId="693B35F1"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 xml:space="preserve">IB </w:t>
            </w:r>
            <w:r w:rsidR="00FA5087" w:rsidRPr="00E36B67">
              <w:rPr>
                <w:rFonts w:ascii="Book Antiqua" w:eastAsia="等线" w:hAnsi="Book Antiqua" w:cs="等线"/>
                <w:i/>
                <w:kern w:val="0"/>
                <w:sz w:val="24"/>
                <w:szCs w:val="24"/>
              </w:rPr>
              <w:t>vs</w:t>
            </w:r>
            <w:r w:rsidRPr="00E36B67">
              <w:rPr>
                <w:rFonts w:ascii="Book Antiqua" w:eastAsia="等线" w:hAnsi="Book Antiqua" w:cs="等线"/>
                <w:kern w:val="0"/>
                <w:sz w:val="24"/>
                <w:szCs w:val="24"/>
              </w:rPr>
              <w:t xml:space="preserve"> IIA</w:t>
            </w:r>
          </w:p>
        </w:tc>
        <w:tc>
          <w:tcPr>
            <w:tcW w:w="2269" w:type="dxa"/>
            <w:shd w:val="solid" w:color="FFFFFF" w:fill="auto"/>
            <w:vAlign w:val="center"/>
          </w:tcPr>
          <w:p w14:paraId="5AD528EF"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E9030CA"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CAC98AA"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44697F15"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5EF309CC" w14:textId="77777777" w:rsidTr="00325864">
        <w:trPr>
          <w:trHeight w:val="203"/>
        </w:trPr>
        <w:tc>
          <w:tcPr>
            <w:tcW w:w="3065" w:type="dxa"/>
            <w:shd w:val="solid" w:color="FFFFFF" w:fill="auto"/>
            <w:vAlign w:val="center"/>
          </w:tcPr>
          <w:p w14:paraId="2CFB0943" w14:textId="0286076B"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urvival function</w:t>
            </w:r>
          </w:p>
        </w:tc>
        <w:tc>
          <w:tcPr>
            <w:tcW w:w="2269" w:type="dxa"/>
            <w:shd w:val="solid" w:color="FFFFFF" w:fill="auto"/>
            <w:vAlign w:val="center"/>
          </w:tcPr>
          <w:p w14:paraId="359F2BBA" w14:textId="6E36AB6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365D56FD" w14:textId="05D80669"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0.486</w:t>
            </w:r>
          </w:p>
        </w:tc>
        <w:tc>
          <w:tcPr>
            <w:tcW w:w="2079" w:type="dxa"/>
            <w:shd w:val="solid" w:color="FFFFFF" w:fill="auto"/>
            <w:vAlign w:val="center"/>
          </w:tcPr>
          <w:p w14:paraId="35DEE846" w14:textId="2547DFBE"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0.003</w:t>
            </w:r>
            <w:r w:rsidR="008D5824" w:rsidRPr="00E36B67">
              <w:rPr>
                <w:rFonts w:ascii="Book Antiqua" w:eastAsia="等线" w:hAnsi="Book Antiqua" w:cs="宋体"/>
                <w:kern w:val="0"/>
                <w:sz w:val="24"/>
                <w:szCs w:val="24"/>
                <w:vertAlign w:val="superscript"/>
              </w:rPr>
              <w:t>a</w:t>
            </w:r>
          </w:p>
        </w:tc>
        <w:tc>
          <w:tcPr>
            <w:tcW w:w="2269" w:type="dxa"/>
            <w:shd w:val="solid" w:color="FFFFFF" w:fill="auto"/>
            <w:vAlign w:val="center"/>
          </w:tcPr>
          <w:p w14:paraId="4381A065" w14:textId="5C9B4744"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0.264</w:t>
            </w:r>
          </w:p>
        </w:tc>
      </w:tr>
      <w:tr w:rsidR="00B43453" w:rsidRPr="00E36B67" w14:paraId="7923AAE9" w14:textId="77777777" w:rsidTr="00325864">
        <w:trPr>
          <w:trHeight w:val="203"/>
        </w:trPr>
        <w:tc>
          <w:tcPr>
            <w:tcW w:w="3065" w:type="dxa"/>
            <w:shd w:val="solid" w:color="FFFFFF" w:fill="auto"/>
            <w:vAlign w:val="center"/>
          </w:tcPr>
          <w:p w14:paraId="2CCBBF69" w14:textId="1C50F8D8"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1F7AF2FE" w14:textId="6462325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0.015</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4AC8B790" w14:textId="37E9C87F"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0.541</w:t>
            </w:r>
          </w:p>
        </w:tc>
        <w:tc>
          <w:tcPr>
            <w:tcW w:w="2079" w:type="dxa"/>
            <w:shd w:val="solid" w:color="FFFFFF" w:fill="auto"/>
            <w:vAlign w:val="center"/>
          </w:tcPr>
          <w:p w14:paraId="1136FF7C" w14:textId="58EF8F3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0.028</w:t>
            </w:r>
            <w:r w:rsidR="008D5824" w:rsidRPr="00E36B67">
              <w:rPr>
                <w:rFonts w:ascii="Book Antiqua" w:eastAsia="等线" w:hAnsi="Book Antiqua" w:cs="宋体"/>
                <w:kern w:val="0"/>
                <w:sz w:val="24"/>
                <w:szCs w:val="24"/>
                <w:vertAlign w:val="superscript"/>
              </w:rPr>
              <w:t>a</w:t>
            </w:r>
          </w:p>
        </w:tc>
        <w:tc>
          <w:tcPr>
            <w:tcW w:w="2269" w:type="dxa"/>
            <w:shd w:val="solid" w:color="FFFFFF" w:fill="auto"/>
            <w:vAlign w:val="center"/>
          </w:tcPr>
          <w:p w14:paraId="05F3E84E" w14:textId="66D952B6"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0.363</w:t>
            </w:r>
          </w:p>
        </w:tc>
      </w:tr>
      <w:tr w:rsidR="00B43453" w:rsidRPr="00E36B67" w14:paraId="47407C71" w14:textId="77777777" w:rsidTr="00325864">
        <w:trPr>
          <w:trHeight w:val="196"/>
        </w:trPr>
        <w:tc>
          <w:tcPr>
            <w:tcW w:w="3065" w:type="dxa"/>
            <w:shd w:val="solid" w:color="FFFFFF" w:fill="auto"/>
            <w:vAlign w:val="center"/>
          </w:tcPr>
          <w:p w14:paraId="68609DC9" w14:textId="38CED769"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5D920CA6" w14:textId="2F22C7CD"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46FC13F8" w14:textId="177DD7DD"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0.893</w:t>
            </w:r>
          </w:p>
        </w:tc>
        <w:tc>
          <w:tcPr>
            <w:tcW w:w="2079" w:type="dxa"/>
            <w:shd w:val="solid" w:color="FFFFFF" w:fill="auto"/>
            <w:vAlign w:val="center"/>
          </w:tcPr>
          <w:p w14:paraId="4F96FEDD" w14:textId="3636372D"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0.124</w:t>
            </w:r>
          </w:p>
        </w:tc>
        <w:tc>
          <w:tcPr>
            <w:tcW w:w="2269" w:type="dxa"/>
            <w:shd w:val="solid" w:color="FFFFFF" w:fill="auto"/>
            <w:vAlign w:val="center"/>
          </w:tcPr>
          <w:p w14:paraId="6EBC4218" w14:textId="511E026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0.136</w:t>
            </w:r>
          </w:p>
        </w:tc>
      </w:tr>
      <w:tr w:rsidR="00B43453" w:rsidRPr="00E36B67" w14:paraId="77789FC0" w14:textId="77777777" w:rsidTr="00325864">
        <w:trPr>
          <w:trHeight w:val="196"/>
        </w:trPr>
        <w:tc>
          <w:tcPr>
            <w:tcW w:w="3065" w:type="dxa"/>
            <w:shd w:val="solid" w:color="FFFFFF" w:fill="auto"/>
            <w:vAlign w:val="center"/>
          </w:tcPr>
          <w:p w14:paraId="0FF2E048" w14:textId="6981547A"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392ECD7" w14:textId="49F35163"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6694E745" w14:textId="34E6992D"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0.565</w:t>
            </w:r>
          </w:p>
        </w:tc>
        <w:tc>
          <w:tcPr>
            <w:tcW w:w="2079" w:type="dxa"/>
            <w:shd w:val="solid" w:color="FFFFFF" w:fill="auto"/>
            <w:vAlign w:val="center"/>
          </w:tcPr>
          <w:p w14:paraId="797922F2" w14:textId="3ED7326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0.064</w:t>
            </w:r>
          </w:p>
        </w:tc>
        <w:tc>
          <w:tcPr>
            <w:tcW w:w="2269" w:type="dxa"/>
            <w:shd w:val="solid" w:color="FFFFFF" w:fill="auto"/>
            <w:vAlign w:val="center"/>
          </w:tcPr>
          <w:p w14:paraId="373E98CC" w14:textId="0609178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0.306</w:t>
            </w:r>
          </w:p>
        </w:tc>
      </w:tr>
      <w:tr w:rsidR="00B43453" w:rsidRPr="00E36B67" w14:paraId="4DC72110" w14:textId="77777777" w:rsidTr="00325864">
        <w:trPr>
          <w:trHeight w:val="196"/>
        </w:trPr>
        <w:tc>
          <w:tcPr>
            <w:tcW w:w="3065" w:type="dxa"/>
            <w:shd w:val="solid" w:color="FFFFFF" w:fill="auto"/>
            <w:vAlign w:val="center"/>
          </w:tcPr>
          <w:p w14:paraId="69957A30" w14:textId="22131BA8"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 xml:space="preserve">IIA </w:t>
            </w:r>
            <w:r w:rsidR="00FA5087" w:rsidRPr="00E36B67">
              <w:rPr>
                <w:rFonts w:ascii="Book Antiqua" w:eastAsia="等线" w:hAnsi="Book Antiqua" w:cs="等线"/>
                <w:i/>
                <w:kern w:val="0"/>
                <w:sz w:val="24"/>
                <w:szCs w:val="24"/>
              </w:rPr>
              <w:t>vs</w:t>
            </w:r>
            <w:r w:rsidRPr="00E36B67">
              <w:rPr>
                <w:rFonts w:ascii="Book Antiqua" w:eastAsia="等线" w:hAnsi="Book Antiqua" w:cs="等线"/>
                <w:kern w:val="0"/>
                <w:sz w:val="24"/>
                <w:szCs w:val="24"/>
              </w:rPr>
              <w:t xml:space="preserve"> IIB</w:t>
            </w:r>
          </w:p>
        </w:tc>
        <w:tc>
          <w:tcPr>
            <w:tcW w:w="2269" w:type="dxa"/>
            <w:shd w:val="solid" w:color="FFFFFF" w:fill="auto"/>
            <w:vAlign w:val="center"/>
          </w:tcPr>
          <w:p w14:paraId="267D83F1"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383B7BBC"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D06A43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62D62E9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4F8CB7B5" w14:textId="77777777" w:rsidTr="00325864">
        <w:trPr>
          <w:trHeight w:val="196"/>
        </w:trPr>
        <w:tc>
          <w:tcPr>
            <w:tcW w:w="3065" w:type="dxa"/>
            <w:shd w:val="solid" w:color="FFFFFF" w:fill="auto"/>
            <w:vAlign w:val="center"/>
          </w:tcPr>
          <w:p w14:paraId="6B4C4F75" w14:textId="684FB7E3" w:rsidR="00EA4EFE" w:rsidRPr="00E36B67" w:rsidRDefault="00F75DA1"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S</w:t>
            </w:r>
            <w:r w:rsidR="00BB2F1A" w:rsidRPr="00E36B67">
              <w:rPr>
                <w:rFonts w:ascii="Book Antiqua" w:eastAsia="等线" w:hAnsi="Book Antiqua" w:cs="等线"/>
                <w:kern w:val="0"/>
                <w:sz w:val="24"/>
                <w:szCs w:val="24"/>
              </w:rPr>
              <w:t>urvival function</w:t>
            </w:r>
          </w:p>
        </w:tc>
        <w:tc>
          <w:tcPr>
            <w:tcW w:w="2269" w:type="dxa"/>
            <w:shd w:val="solid" w:color="FFFFFF" w:fill="auto"/>
            <w:vAlign w:val="center"/>
          </w:tcPr>
          <w:p w14:paraId="699123E0" w14:textId="319576D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0.622</w:t>
            </w:r>
          </w:p>
        </w:tc>
        <w:tc>
          <w:tcPr>
            <w:tcW w:w="2079" w:type="dxa"/>
            <w:shd w:val="solid" w:color="FFFFFF" w:fill="auto"/>
            <w:vAlign w:val="center"/>
          </w:tcPr>
          <w:p w14:paraId="001A49A1" w14:textId="1DCE5FC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0.136</w:t>
            </w:r>
          </w:p>
        </w:tc>
        <w:tc>
          <w:tcPr>
            <w:tcW w:w="2079" w:type="dxa"/>
            <w:shd w:val="solid" w:color="FFFFFF" w:fill="auto"/>
            <w:vAlign w:val="center"/>
          </w:tcPr>
          <w:p w14:paraId="0B8765A1" w14:textId="77FC19B1"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0.523</w:t>
            </w:r>
          </w:p>
        </w:tc>
        <w:tc>
          <w:tcPr>
            <w:tcW w:w="2269" w:type="dxa"/>
            <w:shd w:val="solid" w:color="FFFFFF" w:fill="auto"/>
            <w:vAlign w:val="center"/>
          </w:tcPr>
          <w:p w14:paraId="6452978C" w14:textId="7CEB976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0.500</w:t>
            </w:r>
          </w:p>
        </w:tc>
      </w:tr>
      <w:tr w:rsidR="00B43453" w:rsidRPr="00E36B67" w14:paraId="52740025" w14:textId="77777777" w:rsidTr="00325864">
        <w:trPr>
          <w:trHeight w:val="196"/>
        </w:trPr>
        <w:tc>
          <w:tcPr>
            <w:tcW w:w="3065" w:type="dxa"/>
            <w:shd w:val="solid" w:color="FFFFFF" w:fill="auto"/>
            <w:vAlign w:val="center"/>
          </w:tcPr>
          <w:p w14:paraId="64706DD9" w14:textId="15CE9899"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48330888" w14:textId="6EDEFCEC"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0.733</w:t>
            </w:r>
          </w:p>
        </w:tc>
        <w:tc>
          <w:tcPr>
            <w:tcW w:w="2079" w:type="dxa"/>
            <w:shd w:val="solid" w:color="FFFFFF" w:fill="auto"/>
            <w:vAlign w:val="center"/>
          </w:tcPr>
          <w:p w14:paraId="68DB160E" w14:textId="1C14CB8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0.306</w:t>
            </w:r>
          </w:p>
        </w:tc>
        <w:tc>
          <w:tcPr>
            <w:tcW w:w="2079" w:type="dxa"/>
            <w:shd w:val="solid" w:color="FFFFFF" w:fill="auto"/>
            <w:vAlign w:val="center"/>
          </w:tcPr>
          <w:p w14:paraId="37EA1052" w14:textId="70F11F4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0.421</w:t>
            </w:r>
          </w:p>
        </w:tc>
        <w:tc>
          <w:tcPr>
            <w:tcW w:w="2269" w:type="dxa"/>
            <w:shd w:val="solid" w:color="FFFFFF" w:fill="auto"/>
            <w:vAlign w:val="center"/>
          </w:tcPr>
          <w:p w14:paraId="2980EF95" w14:textId="2D3CF80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0.670</w:t>
            </w:r>
          </w:p>
        </w:tc>
      </w:tr>
      <w:tr w:rsidR="00B43453" w:rsidRPr="00E36B67" w14:paraId="50E45EC4" w14:textId="77777777" w:rsidTr="00325864">
        <w:trPr>
          <w:trHeight w:val="196"/>
        </w:trPr>
        <w:tc>
          <w:tcPr>
            <w:tcW w:w="3065" w:type="dxa"/>
            <w:shd w:val="solid" w:color="FFFFFF" w:fill="auto"/>
            <w:vAlign w:val="center"/>
          </w:tcPr>
          <w:p w14:paraId="47365D30" w14:textId="51000757"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BA1DACC" w14:textId="32CC2F93"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0.620</w:t>
            </w:r>
          </w:p>
        </w:tc>
        <w:tc>
          <w:tcPr>
            <w:tcW w:w="2079" w:type="dxa"/>
            <w:shd w:val="solid" w:color="FFFFFF" w:fill="auto"/>
            <w:vAlign w:val="center"/>
          </w:tcPr>
          <w:p w14:paraId="5B538E36" w14:textId="62EBC70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0.047</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2F83A01C" w14:textId="535913B5"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0.964</w:t>
            </w:r>
          </w:p>
        </w:tc>
        <w:tc>
          <w:tcPr>
            <w:tcW w:w="2269" w:type="dxa"/>
            <w:shd w:val="solid" w:color="FFFFFF" w:fill="auto"/>
            <w:vAlign w:val="center"/>
          </w:tcPr>
          <w:p w14:paraId="67A21AA0" w14:textId="07D2DE41"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0.066</w:t>
            </w:r>
          </w:p>
        </w:tc>
      </w:tr>
      <w:tr w:rsidR="00B43453" w:rsidRPr="00E36B67" w14:paraId="4A646A88" w14:textId="77777777" w:rsidTr="00325864">
        <w:trPr>
          <w:trHeight w:val="196"/>
        </w:trPr>
        <w:tc>
          <w:tcPr>
            <w:tcW w:w="3065" w:type="dxa"/>
            <w:shd w:val="solid" w:color="FFFFFF" w:fill="auto"/>
            <w:vAlign w:val="center"/>
          </w:tcPr>
          <w:p w14:paraId="64145B98" w14:textId="24D4C127"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C0AC09D" w14:textId="03E06F08"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=0.375</w:t>
            </w:r>
          </w:p>
        </w:tc>
        <w:tc>
          <w:tcPr>
            <w:tcW w:w="2079" w:type="dxa"/>
            <w:shd w:val="solid" w:color="FFFFFF" w:fill="auto"/>
            <w:vAlign w:val="center"/>
          </w:tcPr>
          <w:p w14:paraId="438C448A" w14:textId="57C2256C"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0.272</w:t>
            </w:r>
          </w:p>
        </w:tc>
        <w:tc>
          <w:tcPr>
            <w:tcW w:w="2079" w:type="dxa"/>
            <w:shd w:val="solid" w:color="FFFFFF" w:fill="auto"/>
            <w:vAlign w:val="center"/>
          </w:tcPr>
          <w:p w14:paraId="772E458F" w14:textId="7D68B2D8"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0.853</w:t>
            </w:r>
          </w:p>
        </w:tc>
        <w:tc>
          <w:tcPr>
            <w:tcW w:w="2269" w:type="dxa"/>
            <w:shd w:val="solid" w:color="FFFFFF" w:fill="auto"/>
            <w:vAlign w:val="center"/>
          </w:tcPr>
          <w:p w14:paraId="452F809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09E5FA75" w14:textId="77777777" w:rsidTr="00325864">
        <w:trPr>
          <w:trHeight w:val="196"/>
        </w:trPr>
        <w:tc>
          <w:tcPr>
            <w:tcW w:w="3065" w:type="dxa"/>
            <w:shd w:val="solid" w:color="FFFFFF" w:fill="auto"/>
            <w:vAlign w:val="center"/>
          </w:tcPr>
          <w:p w14:paraId="0957C92A" w14:textId="1A5685C7"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 xml:space="preserve">IIB </w:t>
            </w:r>
            <w:r w:rsidR="00FA5087" w:rsidRPr="00E36B67">
              <w:rPr>
                <w:rFonts w:ascii="Book Antiqua" w:eastAsia="等线" w:hAnsi="Book Antiqua" w:cs="等线"/>
                <w:i/>
                <w:kern w:val="0"/>
                <w:sz w:val="24"/>
                <w:szCs w:val="24"/>
              </w:rPr>
              <w:t>vs</w:t>
            </w:r>
            <w:r w:rsidRPr="00E36B67">
              <w:rPr>
                <w:rFonts w:ascii="Book Antiqua" w:eastAsia="等线" w:hAnsi="Book Antiqua" w:cs="等线"/>
                <w:kern w:val="0"/>
                <w:sz w:val="24"/>
                <w:szCs w:val="24"/>
              </w:rPr>
              <w:t xml:space="preserve"> III</w:t>
            </w:r>
          </w:p>
        </w:tc>
        <w:tc>
          <w:tcPr>
            <w:tcW w:w="2269" w:type="dxa"/>
            <w:shd w:val="solid" w:color="FFFFFF" w:fill="auto"/>
            <w:vAlign w:val="center"/>
          </w:tcPr>
          <w:p w14:paraId="07CCF700"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5D2C6AF4"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079" w:type="dxa"/>
            <w:shd w:val="solid" w:color="FFFFFF" w:fill="auto"/>
            <w:vAlign w:val="center"/>
          </w:tcPr>
          <w:p w14:paraId="0C0FF61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c>
          <w:tcPr>
            <w:tcW w:w="2269" w:type="dxa"/>
            <w:shd w:val="solid" w:color="FFFFFF" w:fill="auto"/>
            <w:vAlign w:val="center"/>
          </w:tcPr>
          <w:p w14:paraId="5B5FEBC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DCC2BE7" w14:textId="77777777" w:rsidTr="00325864">
        <w:trPr>
          <w:trHeight w:val="196"/>
        </w:trPr>
        <w:tc>
          <w:tcPr>
            <w:tcW w:w="3065" w:type="dxa"/>
            <w:shd w:val="solid" w:color="FFFFFF" w:fill="auto"/>
            <w:vAlign w:val="center"/>
          </w:tcPr>
          <w:p w14:paraId="56C60BF5" w14:textId="554E6D02"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survival function</w:t>
            </w:r>
          </w:p>
        </w:tc>
        <w:tc>
          <w:tcPr>
            <w:tcW w:w="2269" w:type="dxa"/>
            <w:shd w:val="solid" w:color="FFFFFF" w:fill="auto"/>
            <w:vAlign w:val="center"/>
          </w:tcPr>
          <w:p w14:paraId="06C58B5A" w14:textId="30A0CC90"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637FAAE6" w14:textId="1D29E09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0.053</w:t>
            </w:r>
          </w:p>
        </w:tc>
        <w:tc>
          <w:tcPr>
            <w:tcW w:w="2079" w:type="dxa"/>
            <w:shd w:val="solid" w:color="FFFFFF" w:fill="auto"/>
            <w:vAlign w:val="center"/>
          </w:tcPr>
          <w:p w14:paraId="33CC2407" w14:textId="7CB07812"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0.033</w:t>
            </w:r>
            <w:r w:rsidR="008D5824" w:rsidRPr="00E36B67">
              <w:rPr>
                <w:rFonts w:ascii="Book Antiqua" w:eastAsia="等线" w:hAnsi="Book Antiqua" w:cs="宋体"/>
                <w:kern w:val="0"/>
                <w:sz w:val="24"/>
                <w:szCs w:val="24"/>
                <w:vertAlign w:val="superscript"/>
              </w:rPr>
              <w:t>a</w:t>
            </w:r>
          </w:p>
        </w:tc>
        <w:tc>
          <w:tcPr>
            <w:tcW w:w="2269" w:type="dxa"/>
            <w:shd w:val="solid" w:color="FFFFFF" w:fill="auto"/>
            <w:vAlign w:val="center"/>
          </w:tcPr>
          <w:p w14:paraId="398EFEA7" w14:textId="2AB44909"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0.418</w:t>
            </w:r>
          </w:p>
        </w:tc>
      </w:tr>
      <w:tr w:rsidR="00B43453" w:rsidRPr="00E36B67" w14:paraId="4B6C7610" w14:textId="77777777" w:rsidTr="00325864">
        <w:trPr>
          <w:trHeight w:val="196"/>
        </w:trPr>
        <w:tc>
          <w:tcPr>
            <w:tcW w:w="3065" w:type="dxa"/>
            <w:shd w:val="solid" w:color="FFFFFF" w:fill="auto"/>
            <w:vAlign w:val="center"/>
          </w:tcPr>
          <w:p w14:paraId="5CBD1196" w14:textId="32901FA0"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1</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5C588B12" w14:textId="263C9FD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4BDC1ABD" w14:textId="32AA627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0.029</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55FA9F66" w14:textId="4633485D"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0.141</w:t>
            </w:r>
          </w:p>
        </w:tc>
        <w:tc>
          <w:tcPr>
            <w:tcW w:w="2269" w:type="dxa"/>
            <w:shd w:val="solid" w:color="FFFFFF" w:fill="auto"/>
            <w:vAlign w:val="center"/>
          </w:tcPr>
          <w:p w14:paraId="0AC1E4A0" w14:textId="3FCB8EA3"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0.552</w:t>
            </w:r>
          </w:p>
        </w:tc>
      </w:tr>
      <w:tr w:rsidR="00B43453" w:rsidRPr="00E36B67" w14:paraId="353F3880" w14:textId="77777777" w:rsidTr="00325864">
        <w:trPr>
          <w:trHeight w:val="196"/>
        </w:trPr>
        <w:tc>
          <w:tcPr>
            <w:tcW w:w="3065" w:type="dxa"/>
            <w:shd w:val="solid" w:color="FFFFFF" w:fill="auto"/>
            <w:vAlign w:val="center"/>
          </w:tcPr>
          <w:p w14:paraId="1AFA1689" w14:textId="28D06056"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073F4DA1" w14:textId="15C02AD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2291D462" w14:textId="4A7432C4"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0.054</w:t>
            </w:r>
          </w:p>
        </w:tc>
        <w:tc>
          <w:tcPr>
            <w:tcW w:w="2079" w:type="dxa"/>
            <w:shd w:val="solid" w:color="FFFFFF" w:fill="auto"/>
            <w:vAlign w:val="center"/>
          </w:tcPr>
          <w:p w14:paraId="4F8D8499" w14:textId="2FF0182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0.589</w:t>
            </w:r>
          </w:p>
        </w:tc>
        <w:tc>
          <w:tcPr>
            <w:tcW w:w="2269" w:type="dxa"/>
            <w:shd w:val="solid" w:color="FFFFFF" w:fill="auto"/>
            <w:vAlign w:val="center"/>
          </w:tcPr>
          <w:p w14:paraId="0324C8FD" w14:textId="2F811F61"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0.066</w:t>
            </w:r>
          </w:p>
        </w:tc>
      </w:tr>
      <w:tr w:rsidR="00B43453" w:rsidRPr="00E36B67" w14:paraId="670AB476" w14:textId="77777777" w:rsidTr="00325864">
        <w:trPr>
          <w:trHeight w:val="203"/>
        </w:trPr>
        <w:tc>
          <w:tcPr>
            <w:tcW w:w="3065" w:type="dxa"/>
            <w:shd w:val="solid" w:color="FFFFFF" w:fill="auto"/>
            <w:vAlign w:val="center"/>
          </w:tcPr>
          <w:p w14:paraId="55674EE2" w14:textId="46665226" w:rsidR="00EA4EFE" w:rsidRPr="00E36B67" w:rsidRDefault="00BB2F1A" w:rsidP="009975AE">
            <w:pPr>
              <w:autoSpaceDE w:val="0"/>
              <w:autoSpaceDN w:val="0"/>
              <w:adjustRightInd w:val="0"/>
              <w:snapToGrid w:val="0"/>
              <w:spacing w:line="360" w:lineRule="auto"/>
              <w:ind w:leftChars="50" w:left="105"/>
              <w:rPr>
                <w:rFonts w:ascii="Book Antiqua" w:eastAsia="等线" w:hAnsi="Book Antiqua" w:cs="等线"/>
                <w:kern w:val="0"/>
                <w:sz w:val="24"/>
                <w:szCs w:val="24"/>
              </w:rPr>
            </w:pPr>
            <w:r w:rsidRPr="00E36B67">
              <w:rPr>
                <w:rFonts w:ascii="Book Antiqua" w:eastAsia="等线" w:hAnsi="Book Antiqua" w:cs="等线"/>
                <w:kern w:val="0"/>
                <w:sz w:val="24"/>
                <w:szCs w:val="24"/>
              </w:rPr>
              <w:t>5</w:t>
            </w:r>
            <w:r w:rsidR="00F0628D" w:rsidRPr="00E36B67">
              <w:rPr>
                <w:rFonts w:ascii="Book Antiqua" w:eastAsia="等线" w:hAnsi="Book Antiqua" w:cs="等线"/>
                <w:kern w:val="0"/>
                <w:sz w:val="24"/>
                <w:szCs w:val="24"/>
              </w:rPr>
              <w:t>-yr</w:t>
            </w:r>
            <w:r w:rsidRPr="00E36B67">
              <w:rPr>
                <w:rFonts w:ascii="Book Antiqua" w:eastAsia="等线" w:hAnsi="Book Antiqua" w:cs="等线"/>
                <w:kern w:val="0"/>
                <w:sz w:val="24"/>
                <w:szCs w:val="24"/>
              </w:rPr>
              <w:t xml:space="preserve"> survival rate</w:t>
            </w:r>
          </w:p>
        </w:tc>
        <w:tc>
          <w:tcPr>
            <w:tcW w:w="2269" w:type="dxa"/>
            <w:shd w:val="solid" w:color="FFFFFF" w:fill="auto"/>
            <w:vAlign w:val="center"/>
          </w:tcPr>
          <w:p w14:paraId="774A1069" w14:textId="533326C6"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0.000</w:t>
            </w:r>
            <w:r w:rsidR="008D5824" w:rsidRPr="00E36B67">
              <w:rPr>
                <w:rFonts w:ascii="Book Antiqua" w:eastAsia="等线" w:hAnsi="Book Antiqua" w:cs="宋体"/>
                <w:kern w:val="0"/>
                <w:sz w:val="24"/>
                <w:szCs w:val="24"/>
                <w:vertAlign w:val="superscript"/>
              </w:rPr>
              <w:t>a</w:t>
            </w:r>
          </w:p>
        </w:tc>
        <w:tc>
          <w:tcPr>
            <w:tcW w:w="2079" w:type="dxa"/>
            <w:shd w:val="solid" w:color="FFFFFF" w:fill="auto"/>
            <w:vAlign w:val="center"/>
          </w:tcPr>
          <w:p w14:paraId="6F6483F4" w14:textId="2EC2C847"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=0.397</w:t>
            </w:r>
          </w:p>
        </w:tc>
        <w:tc>
          <w:tcPr>
            <w:tcW w:w="2079" w:type="dxa"/>
            <w:shd w:val="solid" w:color="FFFFFF" w:fill="auto"/>
            <w:vAlign w:val="center"/>
          </w:tcPr>
          <w:p w14:paraId="7E27128F" w14:textId="03DDDEEB" w:rsidR="00EA4EFE" w:rsidRPr="00E36B67" w:rsidRDefault="009A52B5"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i/>
                <w:iCs/>
                <w:kern w:val="0"/>
                <w:sz w:val="24"/>
                <w:szCs w:val="24"/>
              </w:rPr>
              <w:t>P</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0.053</w:t>
            </w:r>
          </w:p>
        </w:tc>
        <w:tc>
          <w:tcPr>
            <w:tcW w:w="2269" w:type="dxa"/>
            <w:shd w:val="solid" w:color="FFFFFF" w:fill="auto"/>
            <w:vAlign w:val="center"/>
          </w:tcPr>
          <w:p w14:paraId="3BFFFFF2"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bl>
    <w:p w14:paraId="20BA12FF" w14:textId="0DAE0F0E" w:rsidR="00EA4EFE" w:rsidRPr="00E36B67" w:rsidRDefault="00074CA2" w:rsidP="009975AE">
      <w:pPr>
        <w:adjustRightInd w:val="0"/>
        <w:snapToGrid w:val="0"/>
        <w:spacing w:line="360" w:lineRule="auto"/>
        <w:ind w:leftChars="-1" w:left="-2"/>
        <w:rPr>
          <w:rFonts w:ascii="Book Antiqua" w:hAnsi="Book Antiqua"/>
          <w:sz w:val="24"/>
          <w:szCs w:val="24"/>
        </w:rPr>
      </w:pPr>
      <w:r w:rsidRPr="00E36B67">
        <w:rPr>
          <w:rFonts w:ascii="Book Antiqua" w:hAnsi="Book Antiqua"/>
          <w:sz w:val="24"/>
          <w:szCs w:val="24"/>
        </w:rPr>
        <w:t xml:space="preserve">Values in parentheses are the standard error of median survival </w:t>
      </w:r>
      <w:r w:rsidR="00A314AE" w:rsidRPr="00E36B67">
        <w:rPr>
          <w:rFonts w:ascii="Book Antiqua" w:hAnsi="Book Antiqua"/>
          <w:sz w:val="24"/>
          <w:szCs w:val="24"/>
        </w:rPr>
        <w:t xml:space="preserve">or </w:t>
      </w:r>
      <w:r w:rsidRPr="00E36B67">
        <w:rPr>
          <w:rFonts w:ascii="Book Antiqua" w:hAnsi="Book Antiqua"/>
          <w:sz w:val="24"/>
          <w:szCs w:val="24"/>
        </w:rPr>
        <w:t>standard error of survival rate.</w:t>
      </w:r>
      <w:r w:rsidR="00DA50ED" w:rsidRPr="00E36B67">
        <w:rPr>
          <w:rFonts w:ascii="Book Antiqua" w:hAnsi="Book Antiqua"/>
          <w:sz w:val="24"/>
          <w:szCs w:val="24"/>
        </w:rPr>
        <w:t xml:space="preserve"> </w:t>
      </w:r>
      <w:proofErr w:type="spellStart"/>
      <w:r w:rsidRPr="00E36B67">
        <w:rPr>
          <w:rFonts w:ascii="Book Antiqua" w:hAnsi="Book Antiqua"/>
          <w:sz w:val="24"/>
          <w:szCs w:val="24"/>
          <w:vertAlign w:val="superscript"/>
        </w:rPr>
        <w:t>a</w:t>
      </w:r>
      <w:r w:rsidR="005F4C4D" w:rsidRPr="00E36B67">
        <w:rPr>
          <w:rFonts w:ascii="Book Antiqua" w:hAnsi="Book Antiqua"/>
          <w:i/>
          <w:iCs/>
          <w:sz w:val="24"/>
          <w:szCs w:val="24"/>
        </w:rPr>
        <w:t>P</w:t>
      </w:r>
      <w:proofErr w:type="spellEnd"/>
      <w:r w:rsidR="005F4C4D" w:rsidRPr="00E36B67">
        <w:rPr>
          <w:rFonts w:ascii="Book Antiqua" w:hAnsi="Book Antiqua"/>
          <w:sz w:val="24"/>
          <w:szCs w:val="24"/>
        </w:rPr>
        <w:t xml:space="preserve"> </w:t>
      </w:r>
      <w:r w:rsidRPr="00E36B67">
        <w:rPr>
          <w:rFonts w:ascii="Book Antiqua" w:hAnsi="Book Antiqua"/>
          <w:sz w:val="24"/>
          <w:szCs w:val="24"/>
        </w:rPr>
        <w:t>&lt;</w:t>
      </w:r>
      <w:r w:rsidR="005F4C4D" w:rsidRPr="00E36B67">
        <w:rPr>
          <w:rFonts w:ascii="Book Antiqua" w:hAnsi="Book Antiqua"/>
          <w:sz w:val="24"/>
          <w:szCs w:val="24"/>
        </w:rPr>
        <w:t xml:space="preserve"> </w:t>
      </w:r>
      <w:r w:rsidRPr="00E36B67">
        <w:rPr>
          <w:rFonts w:ascii="Book Antiqua" w:hAnsi="Book Antiqua"/>
          <w:sz w:val="24"/>
          <w:szCs w:val="24"/>
        </w:rPr>
        <w:t>0.05.</w:t>
      </w:r>
      <w:r w:rsidR="00DA50ED" w:rsidRPr="00E36B67">
        <w:rPr>
          <w:rFonts w:ascii="Book Antiqua" w:hAnsi="Book Antiqua"/>
          <w:sz w:val="24"/>
          <w:szCs w:val="24"/>
        </w:rPr>
        <w:t xml:space="preserve"> </w:t>
      </w:r>
      <w:r w:rsidR="00741071" w:rsidRPr="00E36B67">
        <w:rPr>
          <w:rFonts w:ascii="Book Antiqua" w:hAnsi="Book Antiqua"/>
          <w:sz w:val="24"/>
          <w:szCs w:val="24"/>
        </w:rPr>
        <w:t>SEER</w:t>
      </w:r>
      <w:r w:rsidR="00DA50ED" w:rsidRPr="00E36B67">
        <w:rPr>
          <w:rFonts w:ascii="Book Antiqua" w:hAnsi="Book Antiqua"/>
          <w:sz w:val="24"/>
          <w:szCs w:val="24"/>
        </w:rPr>
        <w:t>:</w:t>
      </w:r>
      <w:r w:rsidR="00741071" w:rsidRPr="00E36B67">
        <w:rPr>
          <w:rFonts w:ascii="Book Antiqua" w:hAnsi="Book Antiqua"/>
          <w:sz w:val="24"/>
          <w:szCs w:val="24"/>
        </w:rPr>
        <w:t xml:space="preserve"> Surveillance, </w:t>
      </w:r>
      <w:r w:rsidR="00DA50ED" w:rsidRPr="00E36B67">
        <w:rPr>
          <w:rFonts w:ascii="Book Antiqua" w:hAnsi="Book Antiqua"/>
          <w:sz w:val="24"/>
          <w:szCs w:val="24"/>
        </w:rPr>
        <w:t>epidemiology, and end r</w:t>
      </w:r>
      <w:r w:rsidR="00741071" w:rsidRPr="00E36B67">
        <w:rPr>
          <w:rFonts w:ascii="Book Antiqua" w:hAnsi="Book Antiqua"/>
          <w:sz w:val="24"/>
          <w:szCs w:val="24"/>
        </w:rPr>
        <w:t>esults</w:t>
      </w:r>
      <w:r w:rsidR="00DA50ED" w:rsidRPr="00E36B67">
        <w:rPr>
          <w:rFonts w:ascii="Book Antiqua" w:hAnsi="Book Antiqua"/>
          <w:sz w:val="24"/>
          <w:szCs w:val="24"/>
        </w:rPr>
        <w:t xml:space="preserve">; </w:t>
      </w:r>
      <w:r w:rsidR="00741071" w:rsidRPr="00E36B67">
        <w:rPr>
          <w:rFonts w:ascii="Book Antiqua" w:hAnsi="Book Antiqua"/>
          <w:sz w:val="24"/>
          <w:szCs w:val="24"/>
        </w:rPr>
        <w:t>MPV</w:t>
      </w:r>
      <w:r w:rsidR="00DA50ED" w:rsidRPr="00E36B67">
        <w:rPr>
          <w:rFonts w:ascii="Book Antiqua" w:hAnsi="Book Antiqua"/>
          <w:sz w:val="24"/>
          <w:szCs w:val="24"/>
        </w:rPr>
        <w:t>:</w:t>
      </w:r>
      <w:r w:rsidR="00741071" w:rsidRPr="00E36B67">
        <w:rPr>
          <w:rFonts w:ascii="Book Antiqua" w:hAnsi="Book Antiqua"/>
          <w:sz w:val="24"/>
          <w:szCs w:val="24"/>
        </w:rPr>
        <w:t xml:space="preserve"> </w:t>
      </w:r>
      <w:proofErr w:type="spellStart"/>
      <w:r w:rsidR="00DA50ED" w:rsidRPr="00E36B67">
        <w:rPr>
          <w:rFonts w:ascii="Book Antiqua" w:hAnsi="Book Antiqua"/>
          <w:sz w:val="24"/>
          <w:szCs w:val="24"/>
        </w:rPr>
        <w:t>M</w:t>
      </w:r>
      <w:r w:rsidR="00741071" w:rsidRPr="00E36B67">
        <w:rPr>
          <w:rFonts w:ascii="Book Antiqua" w:hAnsi="Book Antiqua"/>
          <w:sz w:val="24"/>
          <w:szCs w:val="24"/>
        </w:rPr>
        <w:t>esenterico</w:t>
      </w:r>
      <w:proofErr w:type="spellEnd"/>
      <w:r w:rsidR="00741071" w:rsidRPr="00E36B67">
        <w:rPr>
          <w:rFonts w:ascii="Book Antiqua" w:hAnsi="Book Antiqua"/>
          <w:sz w:val="24"/>
          <w:szCs w:val="24"/>
        </w:rPr>
        <w:t>-portal vein</w:t>
      </w:r>
      <w:r w:rsidR="00DA50ED" w:rsidRPr="00E36B67">
        <w:rPr>
          <w:rFonts w:ascii="Book Antiqua" w:hAnsi="Book Antiqua"/>
          <w:sz w:val="24"/>
          <w:szCs w:val="24"/>
        </w:rPr>
        <w:t>.</w:t>
      </w:r>
    </w:p>
    <w:p w14:paraId="1D778B58" w14:textId="77777777" w:rsidR="00EA4EFE"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0E29661F" w14:textId="698450CB" w:rsidR="00EA4EFE" w:rsidRPr="00E36B67" w:rsidRDefault="00BB2F1A" w:rsidP="009975AE">
      <w:pPr>
        <w:adjustRightInd w:val="0"/>
        <w:snapToGrid w:val="0"/>
        <w:spacing w:line="360" w:lineRule="auto"/>
        <w:rPr>
          <w:rFonts w:ascii="Book Antiqua" w:hAnsi="Book Antiqua"/>
          <w:b/>
          <w:bCs/>
          <w:sz w:val="24"/>
          <w:szCs w:val="24"/>
        </w:rPr>
      </w:pPr>
      <w:r w:rsidRPr="00E36B67">
        <w:rPr>
          <w:rFonts w:ascii="Book Antiqua" w:hAnsi="Book Antiqua"/>
          <w:b/>
          <w:bCs/>
          <w:sz w:val="24"/>
          <w:szCs w:val="24"/>
        </w:rPr>
        <w:lastRenderedPageBreak/>
        <w:t xml:space="preserve">Table </w:t>
      </w:r>
      <w:r w:rsidR="00B84DE4" w:rsidRPr="00E36B67">
        <w:rPr>
          <w:rFonts w:ascii="Book Antiqua" w:hAnsi="Book Antiqua"/>
          <w:b/>
          <w:bCs/>
          <w:sz w:val="24"/>
          <w:szCs w:val="24"/>
        </w:rPr>
        <w:t>4</w:t>
      </w:r>
      <w:r w:rsidRPr="00E36B67">
        <w:rPr>
          <w:rFonts w:ascii="Book Antiqua" w:hAnsi="Book Antiqua"/>
          <w:b/>
          <w:bCs/>
          <w:sz w:val="24"/>
          <w:szCs w:val="24"/>
        </w:rPr>
        <w:t xml:space="preserve"> </w:t>
      </w:r>
      <w:r w:rsidR="00A314AE" w:rsidRPr="00E36B67">
        <w:rPr>
          <w:rFonts w:ascii="Book Antiqua" w:hAnsi="Book Antiqua"/>
          <w:b/>
          <w:bCs/>
          <w:sz w:val="24"/>
          <w:szCs w:val="24"/>
        </w:rPr>
        <w:t xml:space="preserve">The </w:t>
      </w:r>
      <w:r w:rsidR="00400D0C" w:rsidRPr="00E36B67">
        <w:rPr>
          <w:rFonts w:ascii="Book Antiqua" w:hAnsi="Book Antiqua"/>
          <w:b/>
          <w:bCs/>
          <w:sz w:val="24"/>
          <w:szCs w:val="24"/>
        </w:rPr>
        <w:t>8</w:t>
      </w:r>
      <w:r w:rsidR="00400D0C" w:rsidRPr="00E36B67">
        <w:rPr>
          <w:rFonts w:ascii="Book Antiqua" w:hAnsi="Book Antiqua"/>
          <w:b/>
          <w:bCs/>
          <w:sz w:val="24"/>
          <w:szCs w:val="24"/>
          <w:vertAlign w:val="superscript"/>
        </w:rPr>
        <w:t>th</w:t>
      </w:r>
      <w:r w:rsidR="00E2468B" w:rsidRPr="00E36B67">
        <w:rPr>
          <w:rFonts w:ascii="Book Antiqua" w:hAnsi="Book Antiqua"/>
          <w:b/>
          <w:bCs/>
          <w:sz w:val="24"/>
          <w:szCs w:val="24"/>
        </w:rPr>
        <w:t xml:space="preserve"> </w:t>
      </w:r>
      <w:r w:rsidR="00A314AE" w:rsidRPr="00E36B67">
        <w:rPr>
          <w:rFonts w:ascii="Book Antiqua" w:hAnsi="Book Antiqua"/>
          <w:b/>
          <w:bCs/>
          <w:sz w:val="24"/>
          <w:szCs w:val="24"/>
        </w:rPr>
        <w:t xml:space="preserve">edition </w:t>
      </w:r>
      <w:r w:rsidR="00E2468B" w:rsidRPr="00E36B67">
        <w:rPr>
          <w:rFonts w:ascii="Book Antiqua" w:hAnsi="Book Antiqua"/>
          <w:b/>
          <w:bCs/>
          <w:sz w:val="24"/>
          <w:szCs w:val="24"/>
        </w:rPr>
        <w:t>of the</w:t>
      </w:r>
      <w:r w:rsidRPr="00E36B67">
        <w:rPr>
          <w:rFonts w:ascii="Book Antiqua" w:hAnsi="Book Antiqua"/>
          <w:b/>
          <w:bCs/>
          <w:sz w:val="24"/>
          <w:szCs w:val="24"/>
        </w:rPr>
        <w:t xml:space="preserve"> </w:t>
      </w:r>
      <w:r w:rsidR="00741071" w:rsidRPr="00E36B67">
        <w:rPr>
          <w:rFonts w:ascii="Book Antiqua" w:hAnsi="Book Antiqua"/>
          <w:b/>
          <w:bCs/>
          <w:sz w:val="24"/>
          <w:szCs w:val="24"/>
        </w:rPr>
        <w:t>American Joint Committee on Cancer</w:t>
      </w:r>
      <w:r w:rsidRPr="00E36B67">
        <w:rPr>
          <w:rFonts w:ascii="Book Antiqua" w:hAnsi="Book Antiqua"/>
          <w:b/>
          <w:bCs/>
          <w:sz w:val="24"/>
          <w:szCs w:val="24"/>
        </w:rPr>
        <w:t xml:space="preserve"> staging system and </w:t>
      </w:r>
      <w:r w:rsidR="00E2468B" w:rsidRPr="00E36B67">
        <w:rPr>
          <w:rFonts w:ascii="Book Antiqua" w:hAnsi="Book Antiqua"/>
          <w:b/>
          <w:bCs/>
          <w:sz w:val="24"/>
          <w:szCs w:val="24"/>
        </w:rPr>
        <w:t xml:space="preserve">the </w:t>
      </w:r>
      <w:r w:rsidRPr="00E36B67">
        <w:rPr>
          <w:rFonts w:ascii="Book Antiqua" w:hAnsi="Book Antiqua"/>
          <w:b/>
          <w:bCs/>
          <w:sz w:val="24"/>
          <w:szCs w:val="24"/>
        </w:rPr>
        <w:t>modified staging scheme</w:t>
      </w:r>
    </w:p>
    <w:tbl>
      <w:tblPr>
        <w:tblW w:w="5120" w:type="pct"/>
        <w:tblBorders>
          <w:top w:val="single" w:sz="4" w:space="0" w:color="auto"/>
          <w:bottom w:val="single" w:sz="4" w:space="0" w:color="auto"/>
        </w:tblBorders>
        <w:tblLook w:val="0000" w:firstRow="0" w:lastRow="0" w:firstColumn="0" w:lastColumn="0" w:noHBand="0" w:noVBand="0"/>
      </w:tblPr>
      <w:tblGrid>
        <w:gridCol w:w="8655"/>
        <w:gridCol w:w="2057"/>
      </w:tblGrid>
      <w:tr w:rsidR="009C50E5" w:rsidRPr="00E36B67" w14:paraId="4A894706" w14:textId="77777777" w:rsidTr="00C8593E">
        <w:trPr>
          <w:trHeight w:val="259"/>
        </w:trPr>
        <w:tc>
          <w:tcPr>
            <w:tcW w:w="4040" w:type="pct"/>
            <w:tcBorders>
              <w:top w:val="single" w:sz="4" w:space="0" w:color="auto"/>
              <w:bottom w:val="single" w:sz="4" w:space="0" w:color="auto"/>
            </w:tcBorders>
            <w:shd w:val="solid" w:color="FFFFFF" w:fill="auto"/>
          </w:tcPr>
          <w:p w14:paraId="6E5853E1" w14:textId="77777777" w:rsidR="009C50E5" w:rsidRPr="00E36B67" w:rsidRDefault="009C50E5" w:rsidP="009975AE">
            <w:pPr>
              <w:autoSpaceDE w:val="0"/>
              <w:autoSpaceDN w:val="0"/>
              <w:adjustRightInd w:val="0"/>
              <w:snapToGrid w:val="0"/>
              <w:spacing w:line="360" w:lineRule="auto"/>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AJCC staging of pancreatic cancer (</w:t>
            </w:r>
            <w:r w:rsidRPr="00E36B67">
              <w:rPr>
                <w:rFonts w:ascii="Book Antiqua" w:hAnsi="Book Antiqua"/>
                <w:b/>
                <w:bCs/>
                <w:sz w:val="24"/>
                <w:szCs w:val="24"/>
              </w:rPr>
              <w:t>8</w:t>
            </w:r>
            <w:r w:rsidRPr="00E36B67">
              <w:rPr>
                <w:rFonts w:ascii="Book Antiqua" w:hAnsi="Book Antiqua"/>
                <w:b/>
                <w:bCs/>
                <w:sz w:val="24"/>
                <w:szCs w:val="24"/>
                <w:vertAlign w:val="superscript"/>
              </w:rPr>
              <w:t>th</w:t>
            </w:r>
            <w:r w:rsidRPr="00E36B67">
              <w:rPr>
                <w:rFonts w:ascii="Book Antiqua" w:eastAsia="等线" w:hAnsi="Book Antiqua" w:cs="等线"/>
                <w:b/>
                <w:bCs/>
                <w:kern w:val="0"/>
                <w:sz w:val="24"/>
                <w:szCs w:val="24"/>
              </w:rPr>
              <w:t xml:space="preserve"> edition)</w:t>
            </w:r>
          </w:p>
        </w:tc>
        <w:tc>
          <w:tcPr>
            <w:tcW w:w="960" w:type="pct"/>
            <w:tcBorders>
              <w:top w:val="single" w:sz="4" w:space="0" w:color="auto"/>
              <w:bottom w:val="single" w:sz="4" w:space="0" w:color="auto"/>
            </w:tcBorders>
            <w:shd w:val="solid" w:color="FFFFFF" w:fill="auto"/>
          </w:tcPr>
          <w:p w14:paraId="653F5ABF" w14:textId="0BE9B3E7" w:rsidR="009C50E5" w:rsidRPr="00E36B67" w:rsidRDefault="009C50E5" w:rsidP="009975AE">
            <w:pPr>
              <w:autoSpaceDE w:val="0"/>
              <w:autoSpaceDN w:val="0"/>
              <w:adjustRightInd w:val="0"/>
              <w:snapToGrid w:val="0"/>
              <w:spacing w:line="360" w:lineRule="auto"/>
              <w:jc w:val="center"/>
              <w:rPr>
                <w:rFonts w:ascii="Book Antiqua" w:eastAsia="等线" w:hAnsi="Book Antiqua" w:cs="等线"/>
                <w:b/>
                <w:bCs/>
                <w:kern w:val="0"/>
                <w:sz w:val="24"/>
                <w:szCs w:val="24"/>
              </w:rPr>
            </w:pPr>
            <w:r w:rsidRPr="00E36B67">
              <w:rPr>
                <w:rFonts w:ascii="Book Antiqua" w:eastAsia="等线" w:hAnsi="Book Antiqua" w:cs="等线"/>
                <w:b/>
                <w:bCs/>
                <w:kern w:val="0"/>
                <w:sz w:val="24"/>
                <w:szCs w:val="24"/>
              </w:rPr>
              <w:t>Stage</w:t>
            </w:r>
          </w:p>
        </w:tc>
      </w:tr>
      <w:tr w:rsidR="00806018" w:rsidRPr="00E36B67" w14:paraId="15069EF6" w14:textId="77777777" w:rsidTr="00C8593E">
        <w:trPr>
          <w:trHeight w:val="250"/>
        </w:trPr>
        <w:tc>
          <w:tcPr>
            <w:tcW w:w="5000" w:type="pct"/>
            <w:gridSpan w:val="2"/>
            <w:tcBorders>
              <w:top w:val="single" w:sz="4" w:space="0" w:color="auto"/>
            </w:tcBorders>
            <w:shd w:val="solid" w:color="FFFFFF" w:fill="auto"/>
          </w:tcPr>
          <w:p w14:paraId="52C2C4D9" w14:textId="00800248" w:rsidR="00806018" w:rsidRPr="00E36B67" w:rsidRDefault="00806018" w:rsidP="009975AE">
            <w:pPr>
              <w:autoSpaceDE w:val="0"/>
              <w:autoSpaceDN w:val="0"/>
              <w:adjustRightInd w:val="0"/>
              <w:snapToGrid w:val="0"/>
              <w:spacing w:line="360" w:lineRule="auto"/>
              <w:jc w:val="left"/>
              <w:rPr>
                <w:rFonts w:ascii="Book Antiqua" w:eastAsia="等线" w:hAnsi="Book Antiqua" w:cs="等线"/>
                <w:kern w:val="0"/>
                <w:sz w:val="24"/>
                <w:szCs w:val="24"/>
              </w:rPr>
            </w:pPr>
            <w:r w:rsidRPr="00E36B67">
              <w:rPr>
                <w:rFonts w:ascii="Book Antiqua" w:eastAsia="等线" w:hAnsi="Book Antiqua" w:cs="等线"/>
                <w:kern w:val="0"/>
                <w:sz w:val="24"/>
                <w:szCs w:val="24"/>
              </w:rPr>
              <w:t>Primary tumor size and extension (T)</w:t>
            </w:r>
          </w:p>
        </w:tc>
      </w:tr>
      <w:tr w:rsidR="00B43453" w:rsidRPr="00E36B67" w14:paraId="728BDA36" w14:textId="77777777" w:rsidTr="00C8593E">
        <w:trPr>
          <w:trHeight w:val="250"/>
        </w:trPr>
        <w:tc>
          <w:tcPr>
            <w:tcW w:w="4040" w:type="pct"/>
            <w:vMerge w:val="restart"/>
            <w:shd w:val="solid" w:color="FFFFFF" w:fill="auto"/>
          </w:tcPr>
          <w:p w14:paraId="3A0D0CF3" w14:textId="512D00ED"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w:t>
            </w:r>
            <w:r w:rsidR="00D82D8B" w:rsidRPr="00E36B67">
              <w:rPr>
                <w:rFonts w:ascii="Book Antiqua" w:eastAsia="等线" w:hAnsi="Book Antiqua" w:cs="等线"/>
                <w:kern w:val="0"/>
                <w:sz w:val="24"/>
                <w:szCs w:val="24"/>
              </w:rPr>
              <w:t xml:space="preserve"> </w:t>
            </w:r>
            <w:r w:rsidR="005D2E4A" w:rsidRPr="00E36B67">
              <w:rPr>
                <w:rFonts w:ascii="Book Antiqua" w:eastAsia="等线" w:hAnsi="Book Antiqua" w:cs="等线"/>
                <w:kern w:val="0"/>
                <w:sz w:val="24"/>
                <w:szCs w:val="24"/>
              </w:rPr>
              <w:t>2 cm</w:t>
            </w:r>
            <w:r w:rsidR="00E2468B"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in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 xml:space="preserve">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w:t>
            </w:r>
            <w:r w:rsidR="00EF3F4F"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CHA.</w:t>
            </w:r>
          </w:p>
        </w:tc>
        <w:tc>
          <w:tcPr>
            <w:tcW w:w="960" w:type="pct"/>
            <w:shd w:val="solid" w:color="FFFFFF" w:fill="auto"/>
          </w:tcPr>
          <w:p w14:paraId="21B687FE" w14:textId="10F8FCD3" w:rsidR="00EA4EFE"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w:t>
            </w:r>
            <w:r w:rsidR="00BB2F1A" w:rsidRPr="00E36B67">
              <w:rPr>
                <w:rFonts w:ascii="Book Antiqua" w:eastAsia="等线" w:hAnsi="Book Antiqua" w:cs="等线"/>
                <w:kern w:val="0"/>
                <w:sz w:val="24"/>
                <w:szCs w:val="24"/>
              </w:rPr>
              <w:t>A</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T1N0M0</w:t>
            </w:r>
          </w:p>
        </w:tc>
      </w:tr>
      <w:tr w:rsidR="00B43453" w:rsidRPr="00E36B67" w14:paraId="2D4D1452" w14:textId="77777777" w:rsidTr="00C8593E">
        <w:trPr>
          <w:trHeight w:val="250"/>
        </w:trPr>
        <w:tc>
          <w:tcPr>
            <w:tcW w:w="4040" w:type="pct"/>
            <w:vMerge/>
            <w:shd w:val="solid" w:color="FFFFFF" w:fill="auto"/>
          </w:tcPr>
          <w:p w14:paraId="7A3F39A2" w14:textId="77777777" w:rsidR="00EA4EFE" w:rsidRPr="00E36B67"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6692EAF8" w14:textId="3B07D5D0" w:rsidR="00EA4EFE"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w:t>
            </w:r>
            <w:r w:rsidR="00BB2F1A" w:rsidRPr="00E36B67">
              <w:rPr>
                <w:rFonts w:ascii="Book Antiqua" w:eastAsia="等线" w:hAnsi="Book Antiqua" w:cs="等线"/>
                <w:kern w:val="0"/>
                <w:sz w:val="24"/>
                <w:szCs w:val="24"/>
              </w:rPr>
              <w:t>B</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T2N0M0</w:t>
            </w:r>
          </w:p>
        </w:tc>
      </w:tr>
      <w:tr w:rsidR="00B43453" w:rsidRPr="00E36B67" w14:paraId="768A3833" w14:textId="77777777" w:rsidTr="00C8593E">
        <w:trPr>
          <w:trHeight w:val="250"/>
        </w:trPr>
        <w:tc>
          <w:tcPr>
            <w:tcW w:w="4040" w:type="pct"/>
            <w:vMerge w:val="restart"/>
            <w:shd w:val="solid" w:color="FFFFFF" w:fill="auto"/>
          </w:tcPr>
          <w:p w14:paraId="01115AAB" w14:textId="46895851"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T2</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&gt;</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 cm and ≤</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4 cm in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 xml:space="preserve">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CHA.</w:t>
            </w:r>
          </w:p>
        </w:tc>
        <w:tc>
          <w:tcPr>
            <w:tcW w:w="960" w:type="pct"/>
            <w:shd w:val="solid" w:color="FFFFFF" w:fill="auto"/>
          </w:tcPr>
          <w:p w14:paraId="11D01389" w14:textId="36A25804" w:rsidR="00EA4EFE"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II</w:t>
            </w:r>
            <w:r w:rsidR="00BB2F1A" w:rsidRPr="00E36B67">
              <w:rPr>
                <w:rFonts w:ascii="Book Antiqua" w:eastAsia="等线" w:hAnsi="Book Antiqua" w:cs="等线"/>
                <w:kern w:val="0"/>
                <w:sz w:val="24"/>
                <w:szCs w:val="24"/>
              </w:rPr>
              <w:t>A</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T3N0M0</w:t>
            </w:r>
          </w:p>
        </w:tc>
      </w:tr>
      <w:tr w:rsidR="00B43453" w:rsidRPr="00E36B67" w14:paraId="2522B844" w14:textId="77777777" w:rsidTr="00C8593E">
        <w:trPr>
          <w:trHeight w:val="250"/>
        </w:trPr>
        <w:tc>
          <w:tcPr>
            <w:tcW w:w="4040" w:type="pct"/>
            <w:vMerge/>
            <w:shd w:val="solid" w:color="FFFFFF" w:fill="auto"/>
          </w:tcPr>
          <w:p w14:paraId="2F9AE22B" w14:textId="77777777" w:rsidR="00EA4EFE" w:rsidRPr="00E36B67"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63E36190" w14:textId="60D22498" w:rsidR="00EA4EFE"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II</w:t>
            </w:r>
            <w:r w:rsidR="00BB2F1A" w:rsidRPr="00E36B67">
              <w:rPr>
                <w:rFonts w:ascii="Book Antiqua" w:eastAsia="等线" w:hAnsi="Book Antiqua" w:cs="等线"/>
                <w:kern w:val="0"/>
                <w:sz w:val="24"/>
                <w:szCs w:val="24"/>
              </w:rPr>
              <w:t>B</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T1</w:t>
            </w:r>
            <w:r w:rsidR="00C8593E" w:rsidRPr="00E36B67">
              <w:rPr>
                <w:rFonts w:ascii="Book Antiqua" w:eastAsia="等线" w:hAnsi="Book Antiqua" w:cs="等线"/>
                <w:kern w:val="0"/>
                <w:sz w:val="24"/>
                <w:szCs w:val="24"/>
              </w:rPr>
              <w:t>-</w:t>
            </w:r>
            <w:r w:rsidR="00BB2F1A" w:rsidRPr="00E36B67">
              <w:rPr>
                <w:rFonts w:ascii="Book Antiqua" w:eastAsia="等线" w:hAnsi="Book Antiqua" w:cs="等线"/>
                <w:kern w:val="0"/>
                <w:sz w:val="24"/>
                <w:szCs w:val="24"/>
              </w:rPr>
              <w:t>3N1M0</w:t>
            </w:r>
          </w:p>
        </w:tc>
      </w:tr>
      <w:tr w:rsidR="00B43453" w:rsidRPr="00E36B67" w14:paraId="4BE0DED8" w14:textId="77777777" w:rsidTr="00C8593E">
        <w:trPr>
          <w:trHeight w:val="286"/>
        </w:trPr>
        <w:tc>
          <w:tcPr>
            <w:tcW w:w="4040" w:type="pct"/>
            <w:shd w:val="solid" w:color="FFFFFF" w:fill="auto"/>
          </w:tcPr>
          <w:p w14:paraId="4003D235" w14:textId="1E0DFB90" w:rsidR="00E160D8"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T3</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&gt;</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4 cm in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 xml:space="preserve">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CHA.</w:t>
            </w:r>
          </w:p>
        </w:tc>
        <w:tc>
          <w:tcPr>
            <w:tcW w:w="960" w:type="pct"/>
            <w:shd w:val="solid" w:color="FFFFFF" w:fill="auto"/>
          </w:tcPr>
          <w:p w14:paraId="6DA41C5C" w14:textId="050B960C" w:rsidR="00E160D8"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宋体" w:hAnsi="Book Antiqua" w:cs="宋体"/>
                <w:kern w:val="0"/>
                <w:sz w:val="24"/>
                <w:szCs w:val="24"/>
              </w:rPr>
              <w:t>III</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(1)</w:t>
            </w:r>
            <w:r w:rsidR="00E2468B"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TxN2M0</w:t>
            </w:r>
            <w:r w:rsidR="00BB2F1A" w:rsidRPr="00E36B67">
              <w:rPr>
                <w:rFonts w:ascii="Book Antiqua" w:eastAsia="等线" w:hAnsi="Book Antiqua" w:cs="等线"/>
                <w:kern w:val="0"/>
                <w:sz w:val="24"/>
                <w:szCs w:val="24"/>
              </w:rPr>
              <w:t>；</w:t>
            </w:r>
          </w:p>
        </w:tc>
      </w:tr>
      <w:tr w:rsidR="00B43453" w:rsidRPr="00E36B67" w14:paraId="07FE33FB" w14:textId="77777777" w:rsidTr="00C8593E">
        <w:trPr>
          <w:trHeight w:val="250"/>
        </w:trPr>
        <w:tc>
          <w:tcPr>
            <w:tcW w:w="4040" w:type="pct"/>
            <w:shd w:val="solid" w:color="FFFFFF" w:fill="auto"/>
          </w:tcPr>
          <w:p w14:paraId="0CD1F431" w14:textId="19787884"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T4</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involves</w:t>
            </w:r>
            <w:r w:rsidR="00E2468B" w:rsidRPr="00E36B67">
              <w:rPr>
                <w:rFonts w:ascii="Book Antiqua" w:eastAsia="等线" w:hAnsi="Book Antiqua" w:cs="等线"/>
                <w:kern w:val="0"/>
                <w:sz w:val="24"/>
                <w:szCs w:val="24"/>
              </w:rPr>
              <w:t xml:space="preserve"> the</w:t>
            </w:r>
            <w:r w:rsidRPr="00E36B67">
              <w:rPr>
                <w:rFonts w:ascii="Book Antiqua" w:eastAsia="等线" w:hAnsi="Book Antiqua" w:cs="等线"/>
                <w:kern w:val="0"/>
                <w:sz w:val="24"/>
                <w:szCs w:val="24"/>
              </w:rPr>
              <w:t xml:space="preserve"> CA,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or CHA, regardless of size.</w:t>
            </w:r>
          </w:p>
        </w:tc>
        <w:tc>
          <w:tcPr>
            <w:tcW w:w="960" w:type="pct"/>
            <w:shd w:val="solid" w:color="FFFFFF" w:fill="auto"/>
          </w:tcPr>
          <w:p w14:paraId="6D91A89B" w14:textId="0D9D09C5"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w:t>
            </w:r>
            <w:r w:rsidR="00E2468B"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T4NxM0</w:t>
            </w:r>
          </w:p>
        </w:tc>
      </w:tr>
      <w:tr w:rsidR="00B43453" w:rsidRPr="00E36B67" w14:paraId="068582B7" w14:textId="77777777" w:rsidTr="00C8593E">
        <w:trPr>
          <w:trHeight w:val="250"/>
        </w:trPr>
        <w:tc>
          <w:tcPr>
            <w:tcW w:w="4040" w:type="pct"/>
            <w:shd w:val="solid" w:color="FFFFFF" w:fill="auto"/>
          </w:tcPr>
          <w:p w14:paraId="3E1CC66D" w14:textId="517C2243"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Regional lymph node</w:t>
            </w:r>
            <w:r w:rsidR="00EF3F4F" w:rsidRPr="00E36B67">
              <w:rPr>
                <w:rFonts w:ascii="Book Antiqua" w:eastAsia="等线" w:hAnsi="Book Antiqua" w:cs="等线"/>
                <w:kern w:val="0"/>
                <w:sz w:val="24"/>
                <w:szCs w:val="24"/>
              </w:rPr>
              <w:t xml:space="preserve"> (N)</w:t>
            </w:r>
          </w:p>
        </w:tc>
        <w:tc>
          <w:tcPr>
            <w:tcW w:w="960" w:type="pct"/>
            <w:shd w:val="solid" w:color="FFFFFF" w:fill="auto"/>
          </w:tcPr>
          <w:p w14:paraId="70F51DCF" w14:textId="7490508B" w:rsidR="00EA4EFE" w:rsidRPr="00E36B67" w:rsidRDefault="00D82D8B"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w:t>
            </w:r>
            <w:r w:rsidR="00EF3F4F" w:rsidRPr="00E36B67">
              <w:rPr>
                <w:rFonts w:ascii="Book Antiqua" w:eastAsia="等线" w:hAnsi="Book Antiqua" w:cs="等线"/>
                <w:kern w:val="0"/>
                <w:sz w:val="24"/>
                <w:szCs w:val="24"/>
              </w:rPr>
              <w:t>V</w:t>
            </w:r>
            <w:r w:rsidR="00BB2F1A" w:rsidRPr="00E36B67">
              <w:rPr>
                <w:rFonts w:ascii="Book Antiqua" w:eastAsia="等线" w:hAnsi="Book Antiqua" w:cs="等线"/>
                <w:kern w:val="0"/>
                <w:sz w:val="24"/>
                <w:szCs w:val="24"/>
              </w:rPr>
              <w:t>:</w:t>
            </w:r>
            <w:r w:rsidR="00EF3F4F"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TxNxM1</w:t>
            </w:r>
          </w:p>
        </w:tc>
      </w:tr>
      <w:tr w:rsidR="00B43453" w:rsidRPr="00E36B67" w14:paraId="6CB405DE" w14:textId="77777777" w:rsidTr="00C8593E">
        <w:trPr>
          <w:trHeight w:val="250"/>
        </w:trPr>
        <w:tc>
          <w:tcPr>
            <w:tcW w:w="4040" w:type="pct"/>
            <w:shd w:val="solid" w:color="FFFFFF" w:fill="auto"/>
          </w:tcPr>
          <w:p w14:paraId="4AF46B57" w14:textId="6CAFBF65"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N0</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No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w:t>
            </w:r>
          </w:p>
        </w:tc>
        <w:tc>
          <w:tcPr>
            <w:tcW w:w="960" w:type="pct"/>
            <w:shd w:val="solid" w:color="FFFFFF" w:fill="auto"/>
          </w:tcPr>
          <w:p w14:paraId="1DC6BFAD"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29D5CB1E" w14:textId="77777777" w:rsidTr="00C8593E">
        <w:trPr>
          <w:trHeight w:val="250"/>
        </w:trPr>
        <w:tc>
          <w:tcPr>
            <w:tcW w:w="4040" w:type="pct"/>
            <w:shd w:val="solid" w:color="FFFFFF" w:fill="auto"/>
          </w:tcPr>
          <w:p w14:paraId="5152146D" w14:textId="268D4744"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w:t>
            </w:r>
            <w:r w:rsidR="00C8593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3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nodes</w:t>
            </w:r>
          </w:p>
        </w:tc>
        <w:tc>
          <w:tcPr>
            <w:tcW w:w="960" w:type="pct"/>
            <w:shd w:val="solid" w:color="FFFFFF" w:fill="auto"/>
          </w:tcPr>
          <w:p w14:paraId="54E6805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42FB509A" w14:textId="77777777" w:rsidTr="00C8593E">
        <w:trPr>
          <w:trHeight w:val="250"/>
        </w:trPr>
        <w:tc>
          <w:tcPr>
            <w:tcW w:w="4040" w:type="pct"/>
            <w:shd w:val="solid" w:color="FFFFFF" w:fill="auto"/>
          </w:tcPr>
          <w:p w14:paraId="09DE0502" w14:textId="09153D61"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N2</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4 or more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nodes</w:t>
            </w:r>
          </w:p>
        </w:tc>
        <w:tc>
          <w:tcPr>
            <w:tcW w:w="960" w:type="pct"/>
            <w:shd w:val="solid" w:color="FFFFFF" w:fill="auto"/>
          </w:tcPr>
          <w:p w14:paraId="2572DFAA"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04FF645F" w14:textId="77777777" w:rsidTr="00C8593E">
        <w:trPr>
          <w:trHeight w:val="250"/>
        </w:trPr>
        <w:tc>
          <w:tcPr>
            <w:tcW w:w="4040" w:type="pct"/>
            <w:shd w:val="solid" w:color="FFFFFF" w:fill="auto"/>
          </w:tcPr>
          <w:p w14:paraId="3E50079A" w14:textId="2EC08820"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Distant metastasis</w:t>
            </w:r>
            <w:r w:rsidR="00EF3F4F" w:rsidRPr="00E36B67">
              <w:rPr>
                <w:rFonts w:ascii="Book Antiqua" w:eastAsia="等线" w:hAnsi="Book Antiqua" w:cs="等线"/>
                <w:kern w:val="0"/>
                <w:sz w:val="24"/>
                <w:szCs w:val="24"/>
              </w:rPr>
              <w:t xml:space="preserve"> (M)</w:t>
            </w:r>
          </w:p>
        </w:tc>
        <w:tc>
          <w:tcPr>
            <w:tcW w:w="960" w:type="pct"/>
            <w:shd w:val="solid" w:color="FFFFFF" w:fill="auto"/>
          </w:tcPr>
          <w:p w14:paraId="1F4068C1"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5FBBC0D4" w14:textId="77777777" w:rsidTr="00C8593E">
        <w:trPr>
          <w:trHeight w:val="250"/>
        </w:trPr>
        <w:tc>
          <w:tcPr>
            <w:tcW w:w="4040" w:type="pct"/>
            <w:shd w:val="solid" w:color="FFFFFF" w:fill="auto"/>
          </w:tcPr>
          <w:p w14:paraId="54BA4316" w14:textId="7A1A53A7"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M0</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No distant metastasis</w:t>
            </w:r>
          </w:p>
        </w:tc>
        <w:tc>
          <w:tcPr>
            <w:tcW w:w="960" w:type="pct"/>
            <w:shd w:val="solid" w:color="FFFFFF" w:fill="auto"/>
          </w:tcPr>
          <w:p w14:paraId="08AC942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25E58F5A" w14:textId="77777777" w:rsidTr="00AA2960">
        <w:trPr>
          <w:trHeight w:val="259"/>
        </w:trPr>
        <w:tc>
          <w:tcPr>
            <w:tcW w:w="4040" w:type="pct"/>
            <w:tcBorders>
              <w:bottom w:val="single" w:sz="4" w:space="0" w:color="auto"/>
            </w:tcBorders>
            <w:shd w:val="solid" w:color="FFFFFF" w:fill="auto"/>
          </w:tcPr>
          <w:p w14:paraId="40E1751C" w14:textId="66571A1F"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M1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Distant metastasis</w:t>
            </w:r>
          </w:p>
        </w:tc>
        <w:tc>
          <w:tcPr>
            <w:tcW w:w="960" w:type="pct"/>
            <w:tcBorders>
              <w:bottom w:val="single" w:sz="4" w:space="0" w:color="auto"/>
            </w:tcBorders>
            <w:shd w:val="solid" w:color="FFFFFF" w:fill="auto"/>
          </w:tcPr>
          <w:p w14:paraId="245682D3"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46F6B915" w14:textId="77777777" w:rsidTr="00AA2960">
        <w:trPr>
          <w:trHeight w:val="259"/>
        </w:trPr>
        <w:tc>
          <w:tcPr>
            <w:tcW w:w="5000" w:type="pct"/>
            <w:gridSpan w:val="2"/>
            <w:tcBorders>
              <w:top w:val="single" w:sz="4" w:space="0" w:color="auto"/>
              <w:bottom w:val="single" w:sz="4" w:space="0" w:color="auto"/>
            </w:tcBorders>
            <w:shd w:val="solid" w:color="FFFFFF" w:fill="auto"/>
          </w:tcPr>
          <w:p w14:paraId="72B93A19" w14:textId="77777777" w:rsidR="00EA4EFE" w:rsidRPr="00E36B67" w:rsidRDefault="00BB2F1A" w:rsidP="009975AE">
            <w:pPr>
              <w:autoSpaceDE w:val="0"/>
              <w:autoSpaceDN w:val="0"/>
              <w:adjustRightInd w:val="0"/>
              <w:snapToGrid w:val="0"/>
              <w:spacing w:line="360" w:lineRule="auto"/>
              <w:jc w:val="left"/>
              <w:rPr>
                <w:rFonts w:ascii="Book Antiqua" w:eastAsia="等线" w:hAnsi="Book Antiqua" w:cs="等线"/>
                <w:kern w:val="0"/>
                <w:sz w:val="24"/>
                <w:szCs w:val="24"/>
              </w:rPr>
            </w:pPr>
            <w:r w:rsidRPr="00E36B67">
              <w:rPr>
                <w:rFonts w:ascii="Book Antiqua" w:eastAsia="等线" w:hAnsi="Book Antiqua" w:cs="等线"/>
                <w:kern w:val="0"/>
                <w:sz w:val="24"/>
                <w:szCs w:val="24"/>
              </w:rPr>
              <w:t>Modified staging of pancreatic cancer</w:t>
            </w:r>
          </w:p>
        </w:tc>
      </w:tr>
      <w:tr w:rsidR="00B43453" w:rsidRPr="00E36B67" w14:paraId="4E622889" w14:textId="77777777" w:rsidTr="00AA2960">
        <w:trPr>
          <w:trHeight w:val="250"/>
        </w:trPr>
        <w:tc>
          <w:tcPr>
            <w:tcW w:w="4040" w:type="pct"/>
            <w:tcBorders>
              <w:top w:val="single" w:sz="4" w:space="0" w:color="auto"/>
            </w:tcBorders>
            <w:shd w:val="solid" w:color="FFFFFF" w:fill="auto"/>
          </w:tcPr>
          <w:p w14:paraId="022738F8" w14:textId="102A862A"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Primary tumor size and extension</w:t>
            </w:r>
            <w:r w:rsidR="00EF3F4F" w:rsidRPr="00E36B67">
              <w:rPr>
                <w:rFonts w:ascii="Book Antiqua" w:eastAsia="等线" w:hAnsi="Book Antiqua" w:cs="等线"/>
                <w:kern w:val="0"/>
                <w:sz w:val="24"/>
                <w:szCs w:val="24"/>
              </w:rPr>
              <w:t xml:space="preserve"> (T)</w:t>
            </w:r>
          </w:p>
        </w:tc>
        <w:tc>
          <w:tcPr>
            <w:tcW w:w="960" w:type="pct"/>
            <w:tcBorders>
              <w:top w:val="single" w:sz="4" w:space="0" w:color="auto"/>
            </w:tcBorders>
            <w:shd w:val="solid" w:color="FFFFFF" w:fill="auto"/>
          </w:tcPr>
          <w:p w14:paraId="35C12982" w14:textId="1FA749B6"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7E2852EA" w14:textId="77777777" w:rsidTr="00C8593E">
        <w:trPr>
          <w:trHeight w:val="250"/>
        </w:trPr>
        <w:tc>
          <w:tcPr>
            <w:tcW w:w="4040" w:type="pct"/>
            <w:vMerge w:val="restart"/>
            <w:shd w:val="solid" w:color="FFFFFF" w:fill="auto"/>
          </w:tcPr>
          <w:p w14:paraId="26B9E51D" w14:textId="404A7393"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w:t>
            </w:r>
            <w:r w:rsidR="00EF3F4F" w:rsidRPr="00E36B67">
              <w:rPr>
                <w:rFonts w:ascii="Book Antiqua" w:eastAsia="等线" w:hAnsi="Book Antiqua" w:cs="等线"/>
                <w:kern w:val="0"/>
                <w:sz w:val="24"/>
                <w:szCs w:val="24"/>
              </w:rPr>
              <w:t xml:space="preserve"> </w:t>
            </w:r>
            <w:r w:rsidR="005D2E4A" w:rsidRPr="00E36B67">
              <w:rPr>
                <w:rFonts w:ascii="Book Antiqua" w:eastAsia="等线" w:hAnsi="Book Antiqua" w:cs="等线"/>
                <w:kern w:val="0"/>
                <w:sz w:val="24"/>
                <w:szCs w:val="24"/>
              </w:rPr>
              <w:t>2 cm</w:t>
            </w:r>
            <w:r w:rsidR="00E2468B"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in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 xml:space="preserve">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 CHA</w:t>
            </w:r>
            <w:r w:rsidR="00EF3F4F"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MPV.</w:t>
            </w:r>
          </w:p>
        </w:tc>
        <w:tc>
          <w:tcPr>
            <w:tcW w:w="960" w:type="pct"/>
            <w:shd w:val="solid" w:color="FFFFFF" w:fill="auto"/>
          </w:tcPr>
          <w:p w14:paraId="44975F1A" w14:textId="570881F0"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w:t>
            </w:r>
            <w:r w:rsidR="00BB2F1A" w:rsidRPr="00E36B67">
              <w:rPr>
                <w:rFonts w:ascii="Book Antiqua" w:eastAsia="等线" w:hAnsi="Book Antiqua" w:cs="等线"/>
                <w:kern w:val="0"/>
                <w:sz w:val="24"/>
                <w:szCs w:val="24"/>
              </w:rPr>
              <w:t>A</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T1N0M0</w:t>
            </w:r>
          </w:p>
        </w:tc>
      </w:tr>
      <w:tr w:rsidR="00B43453" w:rsidRPr="00E36B67" w14:paraId="2B181C1E" w14:textId="77777777" w:rsidTr="00C8593E">
        <w:trPr>
          <w:trHeight w:val="250"/>
        </w:trPr>
        <w:tc>
          <w:tcPr>
            <w:tcW w:w="4040" w:type="pct"/>
            <w:vMerge/>
            <w:shd w:val="solid" w:color="FFFFFF" w:fill="auto"/>
          </w:tcPr>
          <w:p w14:paraId="6C01DF7B" w14:textId="77777777" w:rsidR="00EA4EFE" w:rsidRPr="00E36B67"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1EE750EB" w14:textId="37BAA945"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w:t>
            </w:r>
            <w:r w:rsidR="00BB2F1A" w:rsidRPr="00E36B67">
              <w:rPr>
                <w:rFonts w:ascii="Book Antiqua" w:eastAsia="等线" w:hAnsi="Book Antiqua" w:cs="等线"/>
                <w:kern w:val="0"/>
                <w:sz w:val="24"/>
                <w:szCs w:val="24"/>
              </w:rPr>
              <w:t>B</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T2N0M0</w:t>
            </w:r>
          </w:p>
        </w:tc>
      </w:tr>
      <w:tr w:rsidR="00B43453" w:rsidRPr="00E36B67" w14:paraId="0ED4C3DF" w14:textId="77777777" w:rsidTr="00C8593E">
        <w:trPr>
          <w:trHeight w:val="250"/>
        </w:trPr>
        <w:tc>
          <w:tcPr>
            <w:tcW w:w="4040" w:type="pct"/>
            <w:vMerge w:val="restart"/>
            <w:shd w:val="solid" w:color="FFFFFF" w:fill="auto"/>
          </w:tcPr>
          <w:p w14:paraId="56FB6F15" w14:textId="7FC1D1FC"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T2</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Tumor &gt;</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2 cm and ≤</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4 cm in</w:t>
            </w:r>
            <w:r w:rsidR="00E2468B" w:rsidRPr="00E36B67">
              <w:rPr>
                <w:rFonts w:ascii="Book Antiqua" w:eastAsia="等线" w:hAnsi="Book Antiqua" w:cs="等线"/>
                <w:kern w:val="0"/>
                <w:sz w:val="24"/>
                <w:szCs w:val="24"/>
              </w:rPr>
              <w:t xml:space="preserve"> the</w:t>
            </w:r>
            <w:r w:rsidRPr="00E36B67">
              <w:rPr>
                <w:rFonts w:ascii="Book Antiqua" w:eastAsia="等线" w:hAnsi="Book Antiqua" w:cs="等线"/>
                <w:kern w:val="0"/>
                <w:sz w:val="24"/>
                <w:szCs w:val="24"/>
              </w:rPr>
              <w:t xml:space="preserve"> 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 CHA</w:t>
            </w:r>
            <w:r w:rsidR="00EF3F4F"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MPV.</w:t>
            </w:r>
          </w:p>
        </w:tc>
        <w:tc>
          <w:tcPr>
            <w:tcW w:w="960" w:type="pct"/>
            <w:shd w:val="solid" w:color="FFFFFF" w:fill="auto"/>
          </w:tcPr>
          <w:p w14:paraId="06E15DB6" w14:textId="03D66BF5"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II</w:t>
            </w:r>
            <w:r w:rsidR="00BB2F1A" w:rsidRPr="00E36B67">
              <w:rPr>
                <w:rFonts w:ascii="Book Antiqua" w:eastAsia="等线" w:hAnsi="Book Antiqua" w:cs="等线"/>
                <w:kern w:val="0"/>
                <w:sz w:val="24"/>
                <w:szCs w:val="24"/>
              </w:rPr>
              <w:t>A</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T1N1M0</w:t>
            </w:r>
          </w:p>
        </w:tc>
      </w:tr>
      <w:tr w:rsidR="00B43453" w:rsidRPr="00E36B67" w14:paraId="13B51C05" w14:textId="77777777" w:rsidTr="00C8593E">
        <w:trPr>
          <w:trHeight w:val="250"/>
        </w:trPr>
        <w:tc>
          <w:tcPr>
            <w:tcW w:w="4040" w:type="pct"/>
            <w:vMerge/>
            <w:shd w:val="solid" w:color="FFFFFF" w:fill="auto"/>
          </w:tcPr>
          <w:p w14:paraId="136AF0B2" w14:textId="77777777" w:rsidR="00EA4EFE" w:rsidRPr="00E36B67" w:rsidRDefault="00EA4EFE"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p>
        </w:tc>
        <w:tc>
          <w:tcPr>
            <w:tcW w:w="960" w:type="pct"/>
            <w:shd w:val="solid" w:color="FFFFFF" w:fill="auto"/>
          </w:tcPr>
          <w:p w14:paraId="08A0965D" w14:textId="4307C6DF"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II</w:t>
            </w:r>
            <w:r w:rsidR="00BB2F1A" w:rsidRPr="00E36B67">
              <w:rPr>
                <w:rFonts w:ascii="Book Antiqua" w:eastAsia="等线" w:hAnsi="Book Antiqua" w:cs="等线"/>
                <w:kern w:val="0"/>
                <w:sz w:val="24"/>
                <w:szCs w:val="24"/>
              </w:rPr>
              <w:t>B</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T3N0M0;</w:t>
            </w:r>
          </w:p>
        </w:tc>
      </w:tr>
      <w:tr w:rsidR="00B43453" w:rsidRPr="00E36B67" w14:paraId="620E4BB7" w14:textId="77777777" w:rsidTr="00C8593E">
        <w:trPr>
          <w:trHeight w:val="250"/>
        </w:trPr>
        <w:tc>
          <w:tcPr>
            <w:tcW w:w="4040" w:type="pct"/>
            <w:vMerge w:val="restart"/>
            <w:shd w:val="solid" w:color="FFFFFF" w:fill="auto"/>
          </w:tcPr>
          <w:p w14:paraId="2600A211" w14:textId="4C365CDE" w:rsidR="00EA4EFE" w:rsidRPr="00E36B67" w:rsidRDefault="00BB2F1A" w:rsidP="009975AE">
            <w:pPr>
              <w:autoSpaceDE w:val="0"/>
              <w:autoSpaceDN w:val="0"/>
              <w:adjustRightInd w:val="0"/>
              <w:snapToGrid w:val="0"/>
              <w:spacing w:line="360" w:lineRule="auto"/>
              <w:ind w:left="526" w:hangingChars="219" w:hanging="526"/>
              <w:rPr>
                <w:rFonts w:ascii="Book Antiqua" w:eastAsia="等线" w:hAnsi="Book Antiqua" w:cs="等线"/>
                <w:kern w:val="0"/>
                <w:sz w:val="24"/>
                <w:szCs w:val="24"/>
              </w:rPr>
            </w:pPr>
            <w:r w:rsidRPr="00E36B67">
              <w:rPr>
                <w:rFonts w:ascii="Book Antiqua" w:eastAsia="等线" w:hAnsi="Book Antiqua" w:cs="等线"/>
                <w:kern w:val="0"/>
                <w:sz w:val="24"/>
                <w:szCs w:val="24"/>
              </w:rPr>
              <w:t>T3</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Tumor involves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MPV, or &gt;</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4 cm in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 xml:space="preserve">greatest dimension, without involvement of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and CHA.</w:t>
            </w:r>
          </w:p>
        </w:tc>
        <w:tc>
          <w:tcPr>
            <w:tcW w:w="960" w:type="pct"/>
            <w:shd w:val="solid" w:color="FFFFFF" w:fill="auto"/>
          </w:tcPr>
          <w:p w14:paraId="01562D23" w14:textId="28772648"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T2N1M0</w:t>
            </w:r>
          </w:p>
        </w:tc>
      </w:tr>
      <w:tr w:rsidR="00B43453" w:rsidRPr="00E36B67" w14:paraId="4963F930" w14:textId="77777777" w:rsidTr="00C8593E">
        <w:trPr>
          <w:trHeight w:val="250"/>
        </w:trPr>
        <w:tc>
          <w:tcPr>
            <w:tcW w:w="4040" w:type="pct"/>
            <w:vMerge/>
            <w:shd w:val="solid" w:color="FFFFFF" w:fill="auto"/>
          </w:tcPr>
          <w:p w14:paraId="597B8791" w14:textId="77777777" w:rsidR="00EA4EFE" w:rsidRPr="00E36B67" w:rsidRDefault="00EA4EFE" w:rsidP="009975AE">
            <w:pPr>
              <w:autoSpaceDE w:val="0"/>
              <w:autoSpaceDN w:val="0"/>
              <w:adjustRightInd w:val="0"/>
              <w:snapToGrid w:val="0"/>
              <w:spacing w:line="360" w:lineRule="auto"/>
              <w:rPr>
                <w:rFonts w:ascii="Book Antiqua" w:eastAsia="等线" w:hAnsi="Book Antiqua" w:cs="等线"/>
                <w:kern w:val="0"/>
                <w:sz w:val="24"/>
                <w:szCs w:val="24"/>
              </w:rPr>
            </w:pPr>
          </w:p>
        </w:tc>
        <w:tc>
          <w:tcPr>
            <w:tcW w:w="960" w:type="pct"/>
            <w:shd w:val="solid" w:color="FFFFFF" w:fill="auto"/>
          </w:tcPr>
          <w:p w14:paraId="730CB40B" w14:textId="2C250838"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宋体" w:hAnsi="Book Antiqua" w:cs="宋体"/>
                <w:kern w:val="0"/>
                <w:sz w:val="24"/>
                <w:szCs w:val="24"/>
              </w:rPr>
              <w:t>III</w:t>
            </w:r>
            <w:r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(1)</w:t>
            </w:r>
            <w:r w:rsidR="00E2468B" w:rsidRPr="00E36B67">
              <w:rPr>
                <w:rFonts w:ascii="Book Antiqua" w:eastAsia="等线" w:hAnsi="Book Antiqua" w:cs="等线"/>
                <w:kern w:val="0"/>
                <w:sz w:val="24"/>
                <w:szCs w:val="24"/>
              </w:rPr>
              <w:t xml:space="preserve"> </w:t>
            </w:r>
            <w:r w:rsidR="00BB2F1A" w:rsidRPr="00E36B67">
              <w:rPr>
                <w:rFonts w:ascii="Book Antiqua" w:eastAsia="等线" w:hAnsi="Book Antiqua" w:cs="等线"/>
                <w:kern w:val="0"/>
                <w:sz w:val="24"/>
                <w:szCs w:val="24"/>
              </w:rPr>
              <w:t>T3N1M0</w:t>
            </w:r>
            <w:r w:rsidRPr="00E36B67">
              <w:rPr>
                <w:rFonts w:ascii="Book Antiqua" w:eastAsia="等线" w:hAnsi="Book Antiqua" w:cs="等线"/>
                <w:kern w:val="0"/>
                <w:sz w:val="24"/>
                <w:szCs w:val="24"/>
              </w:rPr>
              <w:t>;</w:t>
            </w:r>
          </w:p>
        </w:tc>
      </w:tr>
      <w:tr w:rsidR="00B43453" w:rsidRPr="00E36B67" w14:paraId="4C772891" w14:textId="77777777" w:rsidTr="00C8593E">
        <w:trPr>
          <w:trHeight w:val="250"/>
        </w:trPr>
        <w:tc>
          <w:tcPr>
            <w:tcW w:w="4040" w:type="pct"/>
            <w:shd w:val="solid" w:color="FFFFFF" w:fill="auto"/>
          </w:tcPr>
          <w:p w14:paraId="1B5B958F" w14:textId="5C9594E7"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T4</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Tumor involves </w:t>
            </w:r>
            <w:r w:rsidR="00E2468B" w:rsidRPr="00E36B67">
              <w:rPr>
                <w:rFonts w:ascii="Book Antiqua" w:eastAsia="等线" w:hAnsi="Book Antiqua" w:cs="等线"/>
                <w:kern w:val="0"/>
                <w:sz w:val="24"/>
                <w:szCs w:val="24"/>
              </w:rPr>
              <w:t xml:space="preserve">the </w:t>
            </w:r>
            <w:r w:rsidRPr="00E36B67">
              <w:rPr>
                <w:rFonts w:ascii="Book Antiqua" w:eastAsia="等线" w:hAnsi="Book Antiqua" w:cs="等线"/>
                <w:kern w:val="0"/>
                <w:sz w:val="24"/>
                <w:szCs w:val="24"/>
              </w:rPr>
              <w:t>CA, SMA</w:t>
            </w:r>
            <w:r w:rsidR="00A314AE" w:rsidRPr="00E36B67">
              <w:rPr>
                <w:rFonts w:ascii="Book Antiqua" w:eastAsia="等线" w:hAnsi="Book Antiqua" w:cs="等线"/>
                <w:kern w:val="0"/>
                <w:sz w:val="24"/>
                <w:szCs w:val="24"/>
              </w:rPr>
              <w:t>,</w:t>
            </w:r>
            <w:r w:rsidRPr="00E36B67">
              <w:rPr>
                <w:rFonts w:ascii="Book Antiqua" w:eastAsia="等线" w:hAnsi="Book Antiqua" w:cs="等线"/>
                <w:kern w:val="0"/>
                <w:sz w:val="24"/>
                <w:szCs w:val="24"/>
              </w:rPr>
              <w:t xml:space="preserve"> or CHA, regardless of size.</w:t>
            </w:r>
          </w:p>
        </w:tc>
        <w:tc>
          <w:tcPr>
            <w:tcW w:w="960" w:type="pct"/>
            <w:shd w:val="solid" w:color="FFFFFF" w:fill="auto"/>
          </w:tcPr>
          <w:p w14:paraId="238550BD" w14:textId="67F6057E"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(2)</w:t>
            </w:r>
            <w:r w:rsidR="00E2468B"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TxN2M0</w:t>
            </w:r>
            <w:r w:rsidR="00EF3F4F" w:rsidRPr="00E36B67">
              <w:rPr>
                <w:rFonts w:ascii="Book Antiqua" w:eastAsia="等线" w:hAnsi="Book Antiqua" w:cs="等线"/>
                <w:kern w:val="0"/>
                <w:sz w:val="24"/>
                <w:szCs w:val="24"/>
              </w:rPr>
              <w:t>;</w:t>
            </w:r>
          </w:p>
        </w:tc>
      </w:tr>
      <w:tr w:rsidR="00B43453" w:rsidRPr="00E36B67" w14:paraId="6BFA1429" w14:textId="77777777" w:rsidTr="00C8593E">
        <w:trPr>
          <w:trHeight w:val="250"/>
        </w:trPr>
        <w:tc>
          <w:tcPr>
            <w:tcW w:w="4040" w:type="pct"/>
            <w:shd w:val="solid" w:color="FFFFFF" w:fill="auto"/>
          </w:tcPr>
          <w:p w14:paraId="125C2E93" w14:textId="71536C8E"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Regional lymph node</w:t>
            </w:r>
            <w:r w:rsidR="00EF3F4F" w:rsidRPr="00E36B67">
              <w:rPr>
                <w:rFonts w:ascii="Book Antiqua" w:eastAsia="等线" w:hAnsi="Book Antiqua" w:cs="等线"/>
                <w:kern w:val="0"/>
                <w:sz w:val="24"/>
                <w:szCs w:val="24"/>
              </w:rPr>
              <w:t xml:space="preserve"> (N)</w:t>
            </w:r>
          </w:p>
        </w:tc>
        <w:tc>
          <w:tcPr>
            <w:tcW w:w="960" w:type="pct"/>
            <w:shd w:val="solid" w:color="FFFFFF" w:fill="auto"/>
          </w:tcPr>
          <w:p w14:paraId="75738674" w14:textId="778A7537" w:rsidR="00EA4EFE" w:rsidRPr="00E36B67" w:rsidRDefault="00BB2F1A"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等线" w:hAnsi="Book Antiqua" w:cs="等线"/>
                <w:kern w:val="0"/>
                <w:sz w:val="24"/>
                <w:szCs w:val="24"/>
              </w:rPr>
              <w:t>(3)</w:t>
            </w:r>
            <w:r w:rsidR="00E2468B"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T4NxM0</w:t>
            </w:r>
          </w:p>
        </w:tc>
      </w:tr>
      <w:tr w:rsidR="00B43453" w:rsidRPr="00E36B67" w14:paraId="6C1FFB62" w14:textId="77777777" w:rsidTr="00C8593E">
        <w:trPr>
          <w:trHeight w:val="259"/>
        </w:trPr>
        <w:tc>
          <w:tcPr>
            <w:tcW w:w="4040" w:type="pct"/>
            <w:shd w:val="solid" w:color="FFFFFF" w:fill="auto"/>
          </w:tcPr>
          <w:p w14:paraId="73E46B31" w14:textId="31D3A11F"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N0</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No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w:t>
            </w:r>
          </w:p>
        </w:tc>
        <w:tc>
          <w:tcPr>
            <w:tcW w:w="960" w:type="pct"/>
            <w:shd w:val="solid" w:color="FFFFFF" w:fill="auto"/>
          </w:tcPr>
          <w:p w14:paraId="1CF13236" w14:textId="22F21CDB" w:rsidR="00EA4EFE" w:rsidRPr="00E36B67" w:rsidRDefault="00EF3F4F" w:rsidP="009975AE">
            <w:pPr>
              <w:autoSpaceDE w:val="0"/>
              <w:autoSpaceDN w:val="0"/>
              <w:adjustRightInd w:val="0"/>
              <w:snapToGrid w:val="0"/>
              <w:spacing w:line="360" w:lineRule="auto"/>
              <w:jc w:val="center"/>
              <w:rPr>
                <w:rFonts w:ascii="Book Antiqua" w:eastAsia="等线" w:hAnsi="Book Antiqua" w:cs="等线"/>
                <w:kern w:val="0"/>
                <w:sz w:val="24"/>
                <w:szCs w:val="24"/>
              </w:rPr>
            </w:pPr>
            <w:r w:rsidRPr="00E36B67">
              <w:rPr>
                <w:rFonts w:ascii="Book Antiqua" w:eastAsia="宋体" w:hAnsi="Book Antiqua" w:cs="宋体"/>
                <w:kern w:val="0"/>
                <w:sz w:val="24"/>
                <w:szCs w:val="24"/>
              </w:rPr>
              <w:t>IV:</w:t>
            </w:r>
            <w:r w:rsidR="00BB2F1A" w:rsidRPr="00E36B67">
              <w:rPr>
                <w:rFonts w:ascii="Book Antiqua" w:eastAsia="等线" w:hAnsi="Book Antiqua" w:cs="等线"/>
                <w:kern w:val="0"/>
                <w:sz w:val="24"/>
                <w:szCs w:val="24"/>
              </w:rPr>
              <w:t xml:space="preserve"> TxNxM1</w:t>
            </w:r>
          </w:p>
        </w:tc>
      </w:tr>
      <w:tr w:rsidR="00B43453" w:rsidRPr="00E36B67" w14:paraId="221FD5D8" w14:textId="77777777" w:rsidTr="00AA2960">
        <w:trPr>
          <w:trHeight w:val="314"/>
        </w:trPr>
        <w:tc>
          <w:tcPr>
            <w:tcW w:w="4040" w:type="pct"/>
            <w:tcBorders>
              <w:bottom w:val="nil"/>
            </w:tcBorders>
            <w:shd w:val="solid" w:color="FFFFFF" w:fill="auto"/>
          </w:tcPr>
          <w:p w14:paraId="21FBE088" w14:textId="2FD818DF"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1</w:t>
            </w:r>
            <w:r w:rsidR="004F4D4A" w:rsidRPr="00E36B67">
              <w:rPr>
                <w:rFonts w:ascii="Book Antiqua" w:eastAsia="等线" w:hAnsi="Book Antiqua" w:cs="等线" w:hint="eastAsia"/>
                <w:kern w:val="0"/>
                <w:sz w:val="24"/>
                <w:szCs w:val="24"/>
              </w:rPr>
              <w:t>-</w:t>
            </w:r>
            <w:r w:rsidRPr="00E36B67">
              <w:rPr>
                <w:rFonts w:ascii="Book Antiqua" w:eastAsia="等线" w:hAnsi="Book Antiqua" w:cs="等线"/>
                <w:kern w:val="0"/>
                <w:sz w:val="24"/>
                <w:szCs w:val="24"/>
              </w:rPr>
              <w:t xml:space="preserve">3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nodes</w:t>
            </w:r>
          </w:p>
        </w:tc>
        <w:tc>
          <w:tcPr>
            <w:tcW w:w="960" w:type="pct"/>
            <w:tcBorders>
              <w:bottom w:val="nil"/>
            </w:tcBorders>
            <w:shd w:val="solid" w:color="FFFFFF" w:fill="auto"/>
          </w:tcPr>
          <w:p w14:paraId="56E173AF"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179E334E" w14:textId="77777777" w:rsidTr="00AA2960">
        <w:trPr>
          <w:trHeight w:val="259"/>
        </w:trPr>
        <w:tc>
          <w:tcPr>
            <w:tcW w:w="4040" w:type="pct"/>
            <w:tcBorders>
              <w:top w:val="nil"/>
              <w:bottom w:val="nil"/>
            </w:tcBorders>
            <w:shd w:val="solid" w:color="FFFFFF" w:fill="auto"/>
          </w:tcPr>
          <w:p w14:paraId="3A5B8E12" w14:textId="252402FB"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N2</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 xml:space="preserve">4 or more </w:t>
            </w:r>
            <w:r w:rsidR="00E2468B" w:rsidRPr="00E36B67">
              <w:rPr>
                <w:rFonts w:ascii="Book Antiqua" w:eastAsia="等线" w:hAnsi="Book Antiqua" w:cs="等线"/>
                <w:kern w:val="0"/>
                <w:sz w:val="24"/>
                <w:szCs w:val="24"/>
              </w:rPr>
              <w:t xml:space="preserve">positive </w:t>
            </w:r>
            <w:r w:rsidRPr="00E36B67">
              <w:rPr>
                <w:rFonts w:ascii="Book Antiqua" w:eastAsia="等线" w:hAnsi="Book Antiqua" w:cs="等线"/>
                <w:kern w:val="0"/>
                <w:sz w:val="24"/>
                <w:szCs w:val="24"/>
              </w:rPr>
              <w:t>regional lymph nodes</w:t>
            </w:r>
          </w:p>
        </w:tc>
        <w:tc>
          <w:tcPr>
            <w:tcW w:w="960" w:type="pct"/>
            <w:tcBorders>
              <w:top w:val="nil"/>
              <w:bottom w:val="nil"/>
            </w:tcBorders>
            <w:shd w:val="solid" w:color="FFFFFF" w:fill="auto"/>
          </w:tcPr>
          <w:p w14:paraId="656610C5"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7F85B32C" w14:textId="77777777" w:rsidTr="00AA2960">
        <w:trPr>
          <w:trHeight w:val="250"/>
        </w:trPr>
        <w:tc>
          <w:tcPr>
            <w:tcW w:w="4040" w:type="pct"/>
            <w:tcBorders>
              <w:top w:val="nil"/>
              <w:bottom w:val="nil"/>
            </w:tcBorders>
            <w:shd w:val="solid" w:color="FFFFFF" w:fill="auto"/>
          </w:tcPr>
          <w:p w14:paraId="2B22F3BB" w14:textId="2B4CB7FB"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lastRenderedPageBreak/>
              <w:t>Distant metastasis</w:t>
            </w:r>
            <w:r w:rsidR="00EF3F4F" w:rsidRPr="00E36B67">
              <w:rPr>
                <w:rFonts w:ascii="Book Antiqua" w:eastAsia="等线" w:hAnsi="Book Antiqua" w:cs="等线"/>
                <w:kern w:val="0"/>
                <w:sz w:val="24"/>
                <w:szCs w:val="24"/>
              </w:rPr>
              <w:t xml:space="preserve"> (M)</w:t>
            </w:r>
          </w:p>
        </w:tc>
        <w:tc>
          <w:tcPr>
            <w:tcW w:w="960" w:type="pct"/>
            <w:tcBorders>
              <w:top w:val="nil"/>
              <w:bottom w:val="nil"/>
            </w:tcBorders>
            <w:shd w:val="solid" w:color="FFFFFF" w:fill="auto"/>
          </w:tcPr>
          <w:p w14:paraId="76ED0FD7"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020C114F" w14:textId="77777777" w:rsidTr="00AA2960">
        <w:trPr>
          <w:trHeight w:val="250"/>
        </w:trPr>
        <w:tc>
          <w:tcPr>
            <w:tcW w:w="4040" w:type="pct"/>
            <w:tcBorders>
              <w:top w:val="nil"/>
            </w:tcBorders>
            <w:shd w:val="solid" w:color="FFFFFF" w:fill="auto"/>
          </w:tcPr>
          <w:p w14:paraId="473799CB" w14:textId="0690A74C"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M0</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No distant metastasis</w:t>
            </w:r>
          </w:p>
        </w:tc>
        <w:tc>
          <w:tcPr>
            <w:tcW w:w="960" w:type="pct"/>
            <w:tcBorders>
              <w:top w:val="nil"/>
            </w:tcBorders>
            <w:shd w:val="solid" w:color="FFFFFF" w:fill="auto"/>
          </w:tcPr>
          <w:p w14:paraId="3B13CF7F"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r w:rsidR="00B43453" w:rsidRPr="00E36B67" w14:paraId="313FB18D" w14:textId="77777777" w:rsidTr="00C8593E">
        <w:trPr>
          <w:trHeight w:val="259"/>
        </w:trPr>
        <w:tc>
          <w:tcPr>
            <w:tcW w:w="4040" w:type="pct"/>
            <w:shd w:val="solid" w:color="FFFFFF" w:fill="auto"/>
          </w:tcPr>
          <w:p w14:paraId="2400B2D5" w14:textId="0155B1A8" w:rsidR="00EA4EFE" w:rsidRPr="00E36B67" w:rsidRDefault="00BB2F1A" w:rsidP="009975AE">
            <w:pPr>
              <w:autoSpaceDE w:val="0"/>
              <w:autoSpaceDN w:val="0"/>
              <w:adjustRightInd w:val="0"/>
              <w:snapToGrid w:val="0"/>
              <w:spacing w:line="360" w:lineRule="auto"/>
              <w:rPr>
                <w:rFonts w:ascii="Book Antiqua" w:eastAsia="等线" w:hAnsi="Book Antiqua" w:cs="等线"/>
                <w:kern w:val="0"/>
                <w:sz w:val="24"/>
                <w:szCs w:val="24"/>
              </w:rPr>
            </w:pPr>
            <w:r w:rsidRPr="00E36B67">
              <w:rPr>
                <w:rFonts w:ascii="Book Antiqua" w:eastAsia="等线" w:hAnsi="Book Antiqua" w:cs="等线"/>
                <w:kern w:val="0"/>
                <w:sz w:val="24"/>
                <w:szCs w:val="24"/>
              </w:rPr>
              <w:t>M1</w:t>
            </w:r>
            <w:r w:rsidR="00EF3F4F" w:rsidRPr="00E36B67">
              <w:rPr>
                <w:rFonts w:ascii="Book Antiqua" w:eastAsia="等线" w:hAnsi="Book Antiqua" w:cs="等线"/>
                <w:kern w:val="0"/>
                <w:sz w:val="24"/>
                <w:szCs w:val="24"/>
              </w:rPr>
              <w:t xml:space="preserve">: </w:t>
            </w:r>
            <w:r w:rsidRPr="00E36B67">
              <w:rPr>
                <w:rFonts w:ascii="Book Antiqua" w:eastAsia="等线" w:hAnsi="Book Antiqua" w:cs="等线"/>
                <w:kern w:val="0"/>
                <w:sz w:val="24"/>
                <w:szCs w:val="24"/>
              </w:rPr>
              <w:t>Distant metastasis</w:t>
            </w:r>
          </w:p>
        </w:tc>
        <w:tc>
          <w:tcPr>
            <w:tcW w:w="960" w:type="pct"/>
            <w:shd w:val="solid" w:color="FFFFFF" w:fill="auto"/>
          </w:tcPr>
          <w:p w14:paraId="49D95286" w14:textId="77777777" w:rsidR="00EA4EFE" w:rsidRPr="00E36B67" w:rsidRDefault="00EA4EFE" w:rsidP="009975AE">
            <w:pPr>
              <w:autoSpaceDE w:val="0"/>
              <w:autoSpaceDN w:val="0"/>
              <w:adjustRightInd w:val="0"/>
              <w:snapToGrid w:val="0"/>
              <w:spacing w:line="360" w:lineRule="auto"/>
              <w:jc w:val="center"/>
              <w:rPr>
                <w:rFonts w:ascii="Book Antiqua" w:eastAsia="等线" w:hAnsi="Book Antiqua" w:cs="等线"/>
                <w:kern w:val="0"/>
                <w:sz w:val="24"/>
                <w:szCs w:val="24"/>
              </w:rPr>
            </w:pPr>
          </w:p>
        </w:tc>
      </w:tr>
    </w:tbl>
    <w:p w14:paraId="738B4403" w14:textId="6B8AADBA" w:rsidR="00EA4EFE" w:rsidRPr="00E36B67" w:rsidRDefault="00EF3F4F" w:rsidP="009975AE">
      <w:pPr>
        <w:adjustRightInd w:val="0"/>
        <w:snapToGrid w:val="0"/>
        <w:spacing w:line="360" w:lineRule="auto"/>
        <w:rPr>
          <w:rFonts w:ascii="Book Antiqua" w:hAnsi="Book Antiqua"/>
          <w:sz w:val="24"/>
          <w:szCs w:val="24"/>
        </w:rPr>
      </w:pPr>
      <w:r w:rsidRPr="00E36B67">
        <w:rPr>
          <w:rFonts w:ascii="Book Antiqua" w:eastAsia="等线" w:hAnsi="Book Antiqua" w:cs="等线"/>
          <w:kern w:val="0"/>
          <w:sz w:val="24"/>
          <w:szCs w:val="24"/>
        </w:rPr>
        <w:t>AJCC:</w:t>
      </w:r>
      <w:r w:rsidRPr="00E36B67">
        <w:rPr>
          <w:rFonts w:ascii="Book Antiqua" w:hAnsi="Book Antiqua"/>
          <w:sz w:val="24"/>
          <w:szCs w:val="24"/>
        </w:rPr>
        <w:t xml:space="preserve"> American Joint Committee on Cancer</w:t>
      </w:r>
      <w:r w:rsidRPr="00E36B67">
        <w:rPr>
          <w:rFonts w:ascii="Book Antiqua" w:eastAsia="等线" w:hAnsi="Book Antiqua" w:cs="等线"/>
          <w:kern w:val="0"/>
          <w:sz w:val="24"/>
          <w:szCs w:val="24"/>
        </w:rPr>
        <w:t xml:space="preserve">; CA: Celiac </w:t>
      </w:r>
      <w:r w:rsidRPr="00E36B67">
        <w:rPr>
          <w:rFonts w:ascii="Book Antiqua" w:hAnsi="Book Antiqua"/>
          <w:sz w:val="24"/>
          <w:szCs w:val="24"/>
        </w:rPr>
        <w:t xml:space="preserve">artery; </w:t>
      </w:r>
      <w:r w:rsidRPr="00E36B67">
        <w:rPr>
          <w:rFonts w:ascii="Book Antiqua" w:eastAsia="等线" w:hAnsi="Book Antiqua" w:cs="等线"/>
          <w:kern w:val="0"/>
          <w:sz w:val="24"/>
          <w:szCs w:val="24"/>
        </w:rPr>
        <w:t xml:space="preserve">SMA: Superior mesenteric artery; CHA: Common hepatic artery; MPV: </w:t>
      </w:r>
      <w:proofErr w:type="spellStart"/>
      <w:r w:rsidRPr="00E36B67">
        <w:rPr>
          <w:rFonts w:ascii="Book Antiqua" w:eastAsia="等线" w:hAnsi="Book Antiqua" w:cs="等线"/>
          <w:kern w:val="0"/>
          <w:sz w:val="24"/>
          <w:szCs w:val="24"/>
        </w:rPr>
        <w:t>Mesenterico</w:t>
      </w:r>
      <w:proofErr w:type="spellEnd"/>
      <w:r w:rsidRPr="00E36B67">
        <w:rPr>
          <w:rFonts w:ascii="Book Antiqua" w:eastAsia="等线" w:hAnsi="Book Antiqua" w:cs="等线"/>
          <w:kern w:val="0"/>
          <w:sz w:val="24"/>
          <w:szCs w:val="24"/>
        </w:rPr>
        <w:t>-portal vein</w:t>
      </w:r>
      <w:r w:rsidR="00DC468B" w:rsidRPr="00E36B67">
        <w:rPr>
          <w:rFonts w:ascii="Book Antiqua" w:eastAsia="等线" w:hAnsi="Book Antiqua" w:cs="等线"/>
          <w:kern w:val="0"/>
          <w:sz w:val="24"/>
          <w:szCs w:val="24"/>
        </w:rPr>
        <w:t>.</w:t>
      </w:r>
    </w:p>
    <w:p w14:paraId="40BD2678" w14:textId="77777777" w:rsidR="00EA4EFE"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33799B57" w14:textId="6AF92B55" w:rsidR="00EA4EFE" w:rsidRPr="00E36B67" w:rsidRDefault="00BB2F1A" w:rsidP="009975AE">
      <w:pPr>
        <w:adjustRightInd w:val="0"/>
        <w:snapToGrid w:val="0"/>
        <w:spacing w:line="360" w:lineRule="auto"/>
        <w:rPr>
          <w:rFonts w:ascii="Book Antiqua" w:hAnsi="Book Antiqua"/>
          <w:b/>
          <w:bCs/>
          <w:sz w:val="24"/>
          <w:szCs w:val="24"/>
        </w:rPr>
      </w:pPr>
      <w:bookmarkStart w:id="222" w:name="_Hlk25761635"/>
      <w:r w:rsidRPr="00E36B67">
        <w:rPr>
          <w:rFonts w:ascii="Book Antiqua" w:hAnsi="Book Antiqua"/>
          <w:b/>
          <w:bCs/>
          <w:sz w:val="24"/>
          <w:szCs w:val="24"/>
        </w:rPr>
        <w:lastRenderedPageBreak/>
        <w:t xml:space="preserve">Table </w:t>
      </w:r>
      <w:r w:rsidR="00B84DE4" w:rsidRPr="00E36B67">
        <w:rPr>
          <w:rFonts w:ascii="Book Antiqua" w:hAnsi="Book Antiqua"/>
          <w:b/>
          <w:bCs/>
          <w:sz w:val="24"/>
          <w:szCs w:val="24"/>
        </w:rPr>
        <w:t>5</w:t>
      </w:r>
      <w:r w:rsidRPr="00E36B67">
        <w:rPr>
          <w:rFonts w:ascii="Book Antiqua" w:hAnsi="Book Antiqua"/>
          <w:b/>
          <w:bCs/>
          <w:sz w:val="24"/>
          <w:szCs w:val="24"/>
        </w:rPr>
        <w:t xml:space="preserve"> </w:t>
      </w:r>
      <w:r w:rsidR="00E2468B" w:rsidRPr="00E36B67">
        <w:rPr>
          <w:rFonts w:ascii="Book Antiqua" w:hAnsi="Book Antiqua"/>
          <w:b/>
          <w:bCs/>
          <w:sz w:val="24"/>
          <w:szCs w:val="24"/>
        </w:rPr>
        <w:t xml:space="preserve">Verification </w:t>
      </w:r>
      <w:r w:rsidRPr="00E36B67">
        <w:rPr>
          <w:rFonts w:ascii="Book Antiqua" w:hAnsi="Book Antiqua"/>
          <w:b/>
          <w:bCs/>
          <w:sz w:val="24"/>
          <w:szCs w:val="24"/>
        </w:rPr>
        <w:t xml:space="preserve">of </w:t>
      </w:r>
      <w:r w:rsidRPr="00E36B67">
        <w:rPr>
          <w:rFonts w:ascii="Book Antiqua" w:eastAsia="宋体" w:hAnsi="Book Antiqua" w:cs="Times New Roman"/>
          <w:b/>
          <w:bCs/>
          <w:sz w:val="24"/>
          <w:szCs w:val="24"/>
        </w:rPr>
        <w:t xml:space="preserve">the </w:t>
      </w:r>
      <w:r w:rsidRPr="00E36B67">
        <w:rPr>
          <w:rFonts w:ascii="Book Antiqua" w:hAnsi="Book Antiqua"/>
          <w:b/>
          <w:bCs/>
          <w:sz w:val="24"/>
          <w:szCs w:val="24"/>
        </w:rPr>
        <w:t>modified staging system in predicting prognosis</w:t>
      </w:r>
    </w:p>
    <w:tbl>
      <w:tblPr>
        <w:tblW w:w="0" w:type="auto"/>
        <w:tblBorders>
          <w:top w:val="single" w:sz="4" w:space="0" w:color="auto"/>
          <w:bottom w:val="single" w:sz="4" w:space="0" w:color="auto"/>
        </w:tblBorders>
        <w:tblLook w:val="04A0" w:firstRow="1" w:lastRow="0" w:firstColumn="1" w:lastColumn="0" w:noHBand="0" w:noVBand="1"/>
      </w:tblPr>
      <w:tblGrid>
        <w:gridCol w:w="769"/>
        <w:gridCol w:w="931"/>
        <w:gridCol w:w="1305"/>
        <w:gridCol w:w="1305"/>
        <w:gridCol w:w="1305"/>
        <w:gridCol w:w="931"/>
        <w:gridCol w:w="1305"/>
        <w:gridCol w:w="1305"/>
        <w:gridCol w:w="1305"/>
      </w:tblGrid>
      <w:tr w:rsidR="0083323D" w:rsidRPr="00E36B67" w14:paraId="77681D67" w14:textId="77777777" w:rsidTr="00303612">
        <w:trPr>
          <w:trHeight w:val="288"/>
        </w:trPr>
        <w:tc>
          <w:tcPr>
            <w:tcW w:w="0" w:type="auto"/>
            <w:vMerge w:val="restart"/>
            <w:tcBorders>
              <w:top w:val="single" w:sz="4" w:space="0" w:color="auto"/>
              <w:bottom w:val="single" w:sz="4" w:space="0" w:color="auto"/>
            </w:tcBorders>
            <w:shd w:val="clear" w:color="000000" w:fill="FFFFFF"/>
            <w:noWrap/>
            <w:vAlign w:val="center"/>
            <w:hideMark/>
          </w:tcPr>
          <w:p w14:paraId="63874EDE" w14:textId="06D9278E" w:rsidR="0083323D" w:rsidRPr="00E36B67" w:rsidRDefault="0083323D" w:rsidP="009975AE">
            <w:pPr>
              <w:adjustRightInd w:val="0"/>
              <w:snapToGrid w:val="0"/>
              <w:spacing w:line="360" w:lineRule="auto"/>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Stage</w:t>
            </w:r>
          </w:p>
        </w:tc>
        <w:tc>
          <w:tcPr>
            <w:tcW w:w="0" w:type="auto"/>
            <w:gridSpan w:val="4"/>
            <w:tcBorders>
              <w:top w:val="single" w:sz="4" w:space="0" w:color="auto"/>
              <w:bottom w:val="single" w:sz="4" w:space="0" w:color="auto"/>
            </w:tcBorders>
            <w:shd w:val="clear" w:color="000000" w:fill="FFFFFF"/>
            <w:vAlign w:val="center"/>
          </w:tcPr>
          <w:p w14:paraId="58E98977" w14:textId="59C845D6"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SEER database</w:t>
            </w:r>
          </w:p>
        </w:tc>
        <w:tc>
          <w:tcPr>
            <w:tcW w:w="4132" w:type="dxa"/>
            <w:gridSpan w:val="4"/>
            <w:tcBorders>
              <w:top w:val="single" w:sz="4" w:space="0" w:color="auto"/>
              <w:bottom w:val="single" w:sz="4" w:space="0" w:color="auto"/>
            </w:tcBorders>
            <w:shd w:val="clear" w:color="000000" w:fill="FFFFFF"/>
            <w:vAlign w:val="center"/>
          </w:tcPr>
          <w:p w14:paraId="124B8CE0" w14:textId="7D48A679" w:rsidR="0083323D" w:rsidRPr="00E36B67" w:rsidRDefault="0083323D" w:rsidP="009975AE">
            <w:pPr>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West China Hospital database</w:t>
            </w:r>
          </w:p>
        </w:tc>
      </w:tr>
      <w:tr w:rsidR="00C8593E" w:rsidRPr="00E36B67" w14:paraId="432E7140" w14:textId="77777777" w:rsidTr="00303612">
        <w:trPr>
          <w:trHeight w:val="276"/>
        </w:trPr>
        <w:tc>
          <w:tcPr>
            <w:tcW w:w="0" w:type="auto"/>
            <w:vMerge/>
            <w:tcBorders>
              <w:top w:val="single" w:sz="4" w:space="0" w:color="auto"/>
              <w:bottom w:val="single" w:sz="4" w:space="0" w:color="auto"/>
            </w:tcBorders>
            <w:shd w:val="clear" w:color="000000" w:fill="FFFFFF"/>
            <w:noWrap/>
            <w:vAlign w:val="center"/>
            <w:hideMark/>
          </w:tcPr>
          <w:p w14:paraId="703CE2D0" w14:textId="540CB719" w:rsidR="0083323D" w:rsidRPr="00E36B67" w:rsidRDefault="0083323D" w:rsidP="009975AE">
            <w:pPr>
              <w:widowControl/>
              <w:adjustRightInd w:val="0"/>
              <w:snapToGrid w:val="0"/>
              <w:spacing w:line="360" w:lineRule="auto"/>
              <w:rPr>
                <w:rFonts w:ascii="Book Antiqua" w:eastAsia="等线" w:hAnsi="Book Antiqua" w:cs="宋体"/>
                <w:b/>
                <w:bCs/>
                <w:kern w:val="0"/>
                <w:sz w:val="24"/>
                <w:szCs w:val="24"/>
              </w:rPr>
            </w:pPr>
          </w:p>
        </w:tc>
        <w:tc>
          <w:tcPr>
            <w:tcW w:w="0" w:type="auto"/>
            <w:tcBorders>
              <w:top w:val="single" w:sz="4" w:space="0" w:color="auto"/>
              <w:bottom w:val="single" w:sz="4" w:space="0" w:color="auto"/>
            </w:tcBorders>
            <w:shd w:val="clear" w:color="000000" w:fill="FFFFFF"/>
            <w:noWrap/>
            <w:vAlign w:val="center"/>
            <w:hideMark/>
          </w:tcPr>
          <w:p w14:paraId="6AD64311" w14:textId="443131B5"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Median survival</w:t>
            </w:r>
          </w:p>
        </w:tc>
        <w:tc>
          <w:tcPr>
            <w:tcW w:w="0" w:type="auto"/>
            <w:tcBorders>
              <w:top w:val="single" w:sz="4" w:space="0" w:color="auto"/>
              <w:bottom w:val="single" w:sz="4" w:space="0" w:color="auto"/>
            </w:tcBorders>
            <w:shd w:val="clear" w:color="000000" w:fill="FFFFFF"/>
            <w:noWrap/>
            <w:vAlign w:val="center"/>
            <w:hideMark/>
          </w:tcPr>
          <w:p w14:paraId="38D7C69B" w14:textId="6BD7FA4E" w:rsidR="00303612"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1-yr survival rate</w:t>
            </w:r>
            <w:r w:rsidR="00303612" w:rsidRPr="00E36B67">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48EB03A5" w14:textId="40597CBE"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3-yr survival rate</w:t>
            </w:r>
            <w:r w:rsidR="00303612" w:rsidRPr="00E36B67">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7AF7BAE3" w14:textId="37982589"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5-yr survival rate</w:t>
            </w:r>
            <w:r w:rsidR="00303612" w:rsidRPr="00E36B67">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0CC99087" w14:textId="2C2ABA8E"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Median survival</w:t>
            </w:r>
            <w:r w:rsidR="00303612" w:rsidRPr="00E36B67">
              <w:rPr>
                <w:rFonts w:ascii="Book Antiqua" w:eastAsia="等线" w:hAnsi="Book Antiqua" w:cs="宋体"/>
                <w:b/>
                <w:bCs/>
                <w:kern w:val="0"/>
                <w:sz w:val="24"/>
                <w:szCs w:val="24"/>
              </w:rPr>
              <w:t xml:space="preserve"> </w:t>
            </w:r>
          </w:p>
        </w:tc>
        <w:tc>
          <w:tcPr>
            <w:tcW w:w="0" w:type="auto"/>
            <w:tcBorders>
              <w:top w:val="single" w:sz="4" w:space="0" w:color="auto"/>
              <w:bottom w:val="single" w:sz="4" w:space="0" w:color="auto"/>
            </w:tcBorders>
            <w:shd w:val="clear" w:color="000000" w:fill="FFFFFF"/>
            <w:noWrap/>
            <w:vAlign w:val="center"/>
            <w:hideMark/>
          </w:tcPr>
          <w:p w14:paraId="2BBA3A79" w14:textId="7BAD87AA"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1-yr survival rate</w:t>
            </w:r>
            <w:r w:rsidR="00303612" w:rsidRPr="00E36B67">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22620CF9" w14:textId="1EE644DF"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3-yr survival rate</w:t>
            </w:r>
            <w:r w:rsidR="00303612" w:rsidRPr="00E36B67">
              <w:rPr>
                <w:rFonts w:ascii="Book Antiqua" w:eastAsia="等线" w:hAnsi="Book Antiqua" w:cs="宋体"/>
                <w:b/>
                <w:bCs/>
                <w:kern w:val="0"/>
                <w:sz w:val="24"/>
                <w:szCs w:val="24"/>
              </w:rPr>
              <w:t>, % (±%)</w:t>
            </w:r>
          </w:p>
        </w:tc>
        <w:tc>
          <w:tcPr>
            <w:tcW w:w="0" w:type="auto"/>
            <w:tcBorders>
              <w:top w:val="single" w:sz="4" w:space="0" w:color="auto"/>
              <w:bottom w:val="single" w:sz="4" w:space="0" w:color="auto"/>
            </w:tcBorders>
            <w:shd w:val="clear" w:color="000000" w:fill="FFFFFF"/>
            <w:noWrap/>
            <w:vAlign w:val="center"/>
            <w:hideMark/>
          </w:tcPr>
          <w:p w14:paraId="26987E35" w14:textId="56A0C58D" w:rsidR="0083323D" w:rsidRPr="00E36B67" w:rsidRDefault="0083323D" w:rsidP="009975AE">
            <w:pPr>
              <w:widowControl/>
              <w:adjustRightInd w:val="0"/>
              <w:snapToGrid w:val="0"/>
              <w:spacing w:line="360" w:lineRule="auto"/>
              <w:jc w:val="center"/>
              <w:rPr>
                <w:rFonts w:ascii="Book Antiqua" w:eastAsia="等线" w:hAnsi="Book Antiqua" w:cs="宋体"/>
                <w:b/>
                <w:bCs/>
                <w:kern w:val="0"/>
                <w:sz w:val="24"/>
                <w:szCs w:val="24"/>
              </w:rPr>
            </w:pPr>
            <w:r w:rsidRPr="00E36B67">
              <w:rPr>
                <w:rFonts w:ascii="Book Antiqua" w:eastAsia="等线" w:hAnsi="Book Antiqua" w:cs="宋体"/>
                <w:b/>
                <w:bCs/>
                <w:kern w:val="0"/>
                <w:sz w:val="24"/>
                <w:szCs w:val="24"/>
              </w:rPr>
              <w:t>5-yr survival rate</w:t>
            </w:r>
            <w:r w:rsidR="00303612" w:rsidRPr="00E36B67">
              <w:rPr>
                <w:rFonts w:ascii="Book Antiqua" w:eastAsia="等线" w:hAnsi="Book Antiqua" w:cs="宋体"/>
                <w:b/>
                <w:bCs/>
                <w:kern w:val="0"/>
                <w:sz w:val="24"/>
                <w:szCs w:val="24"/>
              </w:rPr>
              <w:t>, % (±%)</w:t>
            </w:r>
          </w:p>
        </w:tc>
      </w:tr>
      <w:tr w:rsidR="0083323D" w:rsidRPr="00E36B67" w14:paraId="62BA86D6" w14:textId="77777777" w:rsidTr="00303612">
        <w:trPr>
          <w:trHeight w:val="276"/>
        </w:trPr>
        <w:tc>
          <w:tcPr>
            <w:tcW w:w="0" w:type="auto"/>
            <w:gridSpan w:val="9"/>
            <w:shd w:val="clear" w:color="000000" w:fill="FFFFFF"/>
            <w:noWrap/>
            <w:vAlign w:val="center"/>
          </w:tcPr>
          <w:p w14:paraId="0235BDAF" w14:textId="70409C5B" w:rsidR="0083323D" w:rsidRPr="00E36B67" w:rsidRDefault="0083323D" w:rsidP="009975AE">
            <w:pPr>
              <w:widowControl/>
              <w:adjustRightInd w:val="0"/>
              <w:snapToGrid w:val="0"/>
              <w:spacing w:line="360" w:lineRule="auto"/>
              <w:jc w:val="left"/>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Prognostic comparison of different </w:t>
            </w:r>
            <w:r w:rsidRPr="00E36B67">
              <w:rPr>
                <w:rFonts w:ascii="Book Antiqua" w:hAnsi="Book Antiqua"/>
                <w:sz w:val="24"/>
                <w:szCs w:val="24"/>
              </w:rPr>
              <w:t>8</w:t>
            </w:r>
            <w:r w:rsidRPr="00E36B67">
              <w:rPr>
                <w:rFonts w:ascii="Book Antiqua" w:hAnsi="Book Antiqua"/>
                <w:sz w:val="24"/>
                <w:szCs w:val="24"/>
                <w:vertAlign w:val="superscript"/>
              </w:rPr>
              <w:t>th</w:t>
            </w:r>
            <w:r w:rsidRPr="00E36B67">
              <w:rPr>
                <w:rFonts w:ascii="Book Antiqua" w:eastAsia="等线" w:hAnsi="Book Antiqua" w:cs="宋体"/>
                <w:kern w:val="0"/>
                <w:sz w:val="24"/>
                <w:szCs w:val="24"/>
              </w:rPr>
              <w:t xml:space="preserve"> edition AJCC T classifications</w:t>
            </w:r>
          </w:p>
        </w:tc>
      </w:tr>
      <w:tr w:rsidR="00C8593E" w:rsidRPr="00E36B67" w14:paraId="5877E912" w14:textId="77777777" w:rsidTr="00303612">
        <w:trPr>
          <w:trHeight w:val="276"/>
        </w:trPr>
        <w:tc>
          <w:tcPr>
            <w:tcW w:w="0" w:type="auto"/>
            <w:shd w:val="clear" w:color="000000" w:fill="FFFFFF"/>
            <w:noWrap/>
            <w:vAlign w:val="center"/>
            <w:hideMark/>
          </w:tcPr>
          <w:p w14:paraId="67BB6E5A"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T1</w:t>
            </w:r>
          </w:p>
        </w:tc>
        <w:tc>
          <w:tcPr>
            <w:tcW w:w="0" w:type="auto"/>
            <w:shd w:val="clear" w:color="000000" w:fill="FFFFFF"/>
            <w:noWrap/>
            <w:vAlign w:val="center"/>
            <w:hideMark/>
          </w:tcPr>
          <w:p w14:paraId="1C856530" w14:textId="059AFCF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1.1)</w:t>
            </w:r>
          </w:p>
        </w:tc>
        <w:tc>
          <w:tcPr>
            <w:tcW w:w="0" w:type="auto"/>
            <w:shd w:val="clear" w:color="000000" w:fill="FFFFFF"/>
            <w:noWrap/>
            <w:vAlign w:val="center"/>
            <w:hideMark/>
          </w:tcPr>
          <w:p w14:paraId="4487AAE5" w14:textId="339623D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78.7</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23B3DF78" w14:textId="6274DCD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39.7</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1.5)</w:t>
            </w:r>
          </w:p>
        </w:tc>
        <w:tc>
          <w:tcPr>
            <w:tcW w:w="0" w:type="auto"/>
            <w:shd w:val="clear" w:color="000000" w:fill="FFFFFF"/>
            <w:noWrap/>
            <w:vAlign w:val="center"/>
            <w:hideMark/>
          </w:tcPr>
          <w:p w14:paraId="4690D4FC" w14:textId="2CB4FF2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27.0</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1.5)</w:t>
            </w:r>
          </w:p>
        </w:tc>
        <w:tc>
          <w:tcPr>
            <w:tcW w:w="0" w:type="auto"/>
            <w:shd w:val="clear" w:color="000000" w:fill="FFFFFF"/>
            <w:noWrap/>
            <w:vAlign w:val="center"/>
            <w:hideMark/>
          </w:tcPr>
          <w:p w14:paraId="3D47B1F2" w14:textId="2B9331B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w:t>
            </w:r>
          </w:p>
        </w:tc>
        <w:tc>
          <w:tcPr>
            <w:tcW w:w="0" w:type="auto"/>
            <w:shd w:val="clear" w:color="000000" w:fill="FFFFFF"/>
            <w:noWrap/>
            <w:vAlign w:val="center"/>
            <w:hideMark/>
          </w:tcPr>
          <w:p w14:paraId="0282680F" w14:textId="1704F34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82.6</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3.3)</w:t>
            </w:r>
          </w:p>
        </w:tc>
        <w:tc>
          <w:tcPr>
            <w:tcW w:w="0" w:type="auto"/>
            <w:shd w:val="clear" w:color="000000" w:fill="FFFFFF"/>
            <w:noWrap/>
            <w:vAlign w:val="center"/>
            <w:hideMark/>
          </w:tcPr>
          <w:p w14:paraId="5FDEC470" w14:textId="71ED371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32.9</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4.8)</w:t>
            </w:r>
          </w:p>
        </w:tc>
        <w:tc>
          <w:tcPr>
            <w:tcW w:w="0" w:type="auto"/>
            <w:shd w:val="clear" w:color="000000" w:fill="FFFFFF"/>
            <w:noWrap/>
            <w:vAlign w:val="center"/>
            <w:hideMark/>
          </w:tcPr>
          <w:p w14:paraId="0022F75A" w14:textId="0B3D775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24.4</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4.9)</w:t>
            </w:r>
          </w:p>
        </w:tc>
      </w:tr>
      <w:tr w:rsidR="00C8593E" w:rsidRPr="00E36B67" w14:paraId="0C3C210C" w14:textId="77777777" w:rsidTr="00303612">
        <w:trPr>
          <w:trHeight w:val="276"/>
        </w:trPr>
        <w:tc>
          <w:tcPr>
            <w:tcW w:w="0" w:type="auto"/>
            <w:shd w:val="clear" w:color="000000" w:fill="FFFFFF"/>
            <w:noWrap/>
            <w:vAlign w:val="center"/>
            <w:hideMark/>
          </w:tcPr>
          <w:p w14:paraId="0B354C48"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T2</w:t>
            </w:r>
          </w:p>
        </w:tc>
        <w:tc>
          <w:tcPr>
            <w:tcW w:w="0" w:type="auto"/>
            <w:shd w:val="clear" w:color="000000" w:fill="FFFFFF"/>
            <w:noWrap/>
            <w:vAlign w:val="center"/>
            <w:hideMark/>
          </w:tcPr>
          <w:p w14:paraId="16BC27DF" w14:textId="1146AA5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0.3)</w:t>
            </w:r>
          </w:p>
        </w:tc>
        <w:tc>
          <w:tcPr>
            <w:tcW w:w="0" w:type="auto"/>
            <w:shd w:val="clear" w:color="000000" w:fill="FFFFFF"/>
            <w:noWrap/>
            <w:vAlign w:val="center"/>
            <w:hideMark/>
          </w:tcPr>
          <w:p w14:paraId="4B5254F3" w14:textId="184EBF7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68.9</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3091DE4C" w14:textId="0CC6007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26.0</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6709D24A" w14:textId="36AAF0F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16.1</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7ED54210" w14:textId="0963924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56545034" w14:textId="695F43F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72.0</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w:t>
            </w:r>
          </w:p>
        </w:tc>
        <w:tc>
          <w:tcPr>
            <w:tcW w:w="0" w:type="auto"/>
            <w:shd w:val="clear" w:color="000000" w:fill="FFFFFF"/>
            <w:noWrap/>
            <w:vAlign w:val="center"/>
            <w:hideMark/>
          </w:tcPr>
          <w:p w14:paraId="7B95C669" w14:textId="5E72855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21.5</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2.4)</w:t>
            </w:r>
          </w:p>
        </w:tc>
        <w:tc>
          <w:tcPr>
            <w:tcW w:w="0" w:type="auto"/>
            <w:shd w:val="clear" w:color="000000" w:fill="FFFFFF"/>
            <w:noWrap/>
            <w:vAlign w:val="center"/>
            <w:hideMark/>
          </w:tcPr>
          <w:p w14:paraId="3BE99D16" w14:textId="40CC03D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11.4</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w:t>
            </w:r>
          </w:p>
        </w:tc>
      </w:tr>
      <w:tr w:rsidR="00C8593E" w:rsidRPr="00E36B67" w14:paraId="316662FE" w14:textId="77777777" w:rsidTr="00303612">
        <w:trPr>
          <w:trHeight w:val="276"/>
        </w:trPr>
        <w:tc>
          <w:tcPr>
            <w:tcW w:w="0" w:type="auto"/>
            <w:shd w:val="clear" w:color="000000" w:fill="FFFFFF"/>
            <w:noWrap/>
            <w:vAlign w:val="center"/>
            <w:hideMark/>
          </w:tcPr>
          <w:p w14:paraId="79CC8AD8"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T3</w:t>
            </w:r>
          </w:p>
        </w:tc>
        <w:tc>
          <w:tcPr>
            <w:tcW w:w="0" w:type="auto"/>
            <w:shd w:val="clear" w:color="000000" w:fill="FFFFFF"/>
            <w:noWrap/>
            <w:vAlign w:val="center"/>
            <w:hideMark/>
          </w:tcPr>
          <w:p w14:paraId="36F7773B" w14:textId="3DF7FFD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4036AF"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0.5)</w:t>
            </w:r>
          </w:p>
        </w:tc>
        <w:tc>
          <w:tcPr>
            <w:tcW w:w="0" w:type="auto"/>
            <w:shd w:val="clear" w:color="000000" w:fill="FFFFFF"/>
            <w:noWrap/>
            <w:vAlign w:val="center"/>
            <w:hideMark/>
          </w:tcPr>
          <w:p w14:paraId="4EA5E887" w14:textId="5B880ED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61.7</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w:t>
            </w:r>
          </w:p>
        </w:tc>
        <w:tc>
          <w:tcPr>
            <w:tcW w:w="0" w:type="auto"/>
            <w:shd w:val="clear" w:color="000000" w:fill="FFFFFF"/>
            <w:noWrap/>
            <w:vAlign w:val="center"/>
            <w:hideMark/>
          </w:tcPr>
          <w:p w14:paraId="4DD65191" w14:textId="3D877EF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18.7</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32040F4E" w14:textId="1AA3ED6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9.9</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60CBDED4" w14:textId="1C9DB1D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08304D66" w14:textId="6F0BC55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53.5</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5.3)</w:t>
            </w:r>
          </w:p>
        </w:tc>
        <w:tc>
          <w:tcPr>
            <w:tcW w:w="0" w:type="auto"/>
            <w:shd w:val="clear" w:color="000000" w:fill="FFFFFF"/>
            <w:noWrap/>
            <w:vAlign w:val="center"/>
            <w:hideMark/>
          </w:tcPr>
          <w:p w14:paraId="4016087D" w14:textId="1F2963E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10.4</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4.1)</w:t>
            </w:r>
          </w:p>
        </w:tc>
        <w:tc>
          <w:tcPr>
            <w:tcW w:w="0" w:type="auto"/>
            <w:shd w:val="clear" w:color="000000" w:fill="FFFFFF"/>
            <w:noWrap/>
            <w:vAlign w:val="center"/>
            <w:hideMark/>
          </w:tcPr>
          <w:p w14:paraId="2850735C" w14:textId="095EABC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3.1</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36D31"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w:t>
            </w:r>
          </w:p>
        </w:tc>
      </w:tr>
      <w:tr w:rsidR="00C8593E" w:rsidRPr="00E36B67" w14:paraId="4418583B" w14:textId="77777777" w:rsidTr="00303612">
        <w:trPr>
          <w:trHeight w:val="324"/>
        </w:trPr>
        <w:tc>
          <w:tcPr>
            <w:tcW w:w="0" w:type="auto"/>
            <w:shd w:val="clear" w:color="000000" w:fill="FFFFFF"/>
            <w:noWrap/>
            <w:vAlign w:val="center"/>
            <w:hideMark/>
          </w:tcPr>
          <w:p w14:paraId="17B5BC0B" w14:textId="1423821A"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T1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T2</w:t>
            </w:r>
          </w:p>
        </w:tc>
        <w:tc>
          <w:tcPr>
            <w:tcW w:w="0" w:type="auto"/>
            <w:shd w:val="clear" w:color="000000" w:fill="FFFFFF"/>
            <w:noWrap/>
            <w:vAlign w:val="center"/>
            <w:hideMark/>
          </w:tcPr>
          <w:p w14:paraId="31FBB44F" w14:textId="327B5DB6"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0410B06" w14:textId="3469260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A50B43A" w14:textId="5815EB06"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51F071D" w14:textId="6B26E836"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w:t>
            </w:r>
            <w:r w:rsidR="00162697" w:rsidRPr="00E36B67">
              <w:rPr>
                <w:rFonts w:ascii="Book Antiqua" w:eastAsia="等线" w:hAnsi="Book Antiqua" w:cs="宋体"/>
                <w:kern w:val="0"/>
                <w:sz w:val="24"/>
                <w:szCs w:val="24"/>
              </w:rPr>
              <w:t>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60A8B2" w14:textId="5D043A2E"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0.002</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34813E" w14:textId="7AE7D0E5"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0.008</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64EF36C" w14:textId="7C26DAC2"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0.034</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DDD7683" w14:textId="3FCD5182"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0.016</w:t>
            </w:r>
            <w:r w:rsidR="00162697" w:rsidRPr="00E36B67">
              <w:rPr>
                <w:rFonts w:ascii="Book Antiqua" w:eastAsia="等线" w:hAnsi="Book Antiqua" w:cs="宋体"/>
                <w:kern w:val="0"/>
                <w:sz w:val="24"/>
                <w:szCs w:val="24"/>
                <w:vertAlign w:val="superscript"/>
              </w:rPr>
              <w:t>a</w:t>
            </w:r>
          </w:p>
        </w:tc>
      </w:tr>
      <w:tr w:rsidR="00C8593E" w:rsidRPr="00E36B67" w14:paraId="7AAD7FDA" w14:textId="77777777" w:rsidTr="00303612">
        <w:trPr>
          <w:trHeight w:val="288"/>
        </w:trPr>
        <w:tc>
          <w:tcPr>
            <w:tcW w:w="0" w:type="auto"/>
            <w:shd w:val="clear" w:color="000000" w:fill="FFFFFF"/>
            <w:noWrap/>
            <w:vAlign w:val="center"/>
            <w:hideMark/>
          </w:tcPr>
          <w:p w14:paraId="74FDA4B3" w14:textId="6C26B374"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T2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T3</w:t>
            </w:r>
          </w:p>
        </w:tc>
        <w:tc>
          <w:tcPr>
            <w:tcW w:w="0" w:type="auto"/>
            <w:shd w:val="clear" w:color="000000" w:fill="FFFFFF"/>
            <w:noWrap/>
            <w:vAlign w:val="center"/>
            <w:hideMark/>
          </w:tcPr>
          <w:p w14:paraId="41A45BFE" w14:textId="1637D33B"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969E794" w14:textId="18D13EE5"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EE5FD78" w14:textId="71C42A7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w:t>
            </w:r>
            <w:r w:rsidR="00162697" w:rsidRPr="00E36B67">
              <w:rPr>
                <w:rFonts w:ascii="Book Antiqua" w:eastAsia="等线" w:hAnsi="Book Antiqua" w:cs="宋体"/>
                <w:kern w:val="0"/>
                <w:sz w:val="24"/>
                <w:szCs w:val="24"/>
              </w:rPr>
              <w:t>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839C33A" w14:textId="6190F2B8"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B0371B9" w14:textId="5C5AFE77"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E2E7E08" w14:textId="3111BD5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0.001</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8A5B8BE" w14:textId="5F3E6887"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0.019</w:t>
            </w:r>
            <w:r w:rsidR="00162697"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8AD47F0" w14:textId="3695A3CB"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0.020</w:t>
            </w:r>
            <w:r w:rsidR="00162697" w:rsidRPr="00E36B67">
              <w:rPr>
                <w:rFonts w:ascii="Book Antiqua" w:eastAsia="等线" w:hAnsi="Book Antiqua" w:cs="宋体"/>
                <w:kern w:val="0"/>
                <w:sz w:val="24"/>
                <w:szCs w:val="24"/>
                <w:vertAlign w:val="superscript"/>
              </w:rPr>
              <w:t>a</w:t>
            </w:r>
          </w:p>
        </w:tc>
      </w:tr>
      <w:tr w:rsidR="00B43453" w:rsidRPr="00E36B67" w14:paraId="6E8AE252" w14:textId="77777777" w:rsidTr="00303612">
        <w:trPr>
          <w:trHeight w:val="288"/>
        </w:trPr>
        <w:tc>
          <w:tcPr>
            <w:tcW w:w="9060" w:type="dxa"/>
            <w:gridSpan w:val="9"/>
            <w:shd w:val="clear" w:color="000000" w:fill="FFFFFF"/>
            <w:noWrap/>
            <w:vAlign w:val="center"/>
            <w:hideMark/>
          </w:tcPr>
          <w:p w14:paraId="732BB34F" w14:textId="50FE8395" w:rsidR="00EA4EFE" w:rsidRPr="00E36B67" w:rsidRDefault="00BB2F1A" w:rsidP="009975AE">
            <w:pPr>
              <w:widowControl/>
              <w:adjustRightInd w:val="0"/>
              <w:snapToGrid w:val="0"/>
              <w:spacing w:line="360" w:lineRule="auto"/>
              <w:jc w:val="left"/>
              <w:rPr>
                <w:rFonts w:ascii="Book Antiqua" w:eastAsia="等线" w:hAnsi="Book Antiqua" w:cs="宋体"/>
                <w:kern w:val="0"/>
                <w:sz w:val="24"/>
                <w:szCs w:val="24"/>
              </w:rPr>
            </w:pPr>
            <w:r w:rsidRPr="00E36B67">
              <w:rPr>
                <w:rFonts w:ascii="Book Antiqua" w:eastAsia="等线" w:hAnsi="Book Antiqua" w:cs="宋体"/>
                <w:kern w:val="0"/>
                <w:sz w:val="24"/>
                <w:szCs w:val="24"/>
              </w:rPr>
              <w:t>Prognostic comparison of different modified T classifications</w:t>
            </w:r>
          </w:p>
        </w:tc>
      </w:tr>
      <w:tr w:rsidR="00C8593E" w:rsidRPr="00E36B67" w14:paraId="3C03B312" w14:textId="77777777" w:rsidTr="00303612">
        <w:trPr>
          <w:trHeight w:val="276"/>
        </w:trPr>
        <w:tc>
          <w:tcPr>
            <w:tcW w:w="0" w:type="auto"/>
            <w:shd w:val="clear" w:color="000000" w:fill="FFFFFF"/>
            <w:noWrap/>
            <w:vAlign w:val="center"/>
            <w:hideMark/>
          </w:tcPr>
          <w:p w14:paraId="0FCF0978" w14:textId="5DFC5548"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T1</w:t>
            </w:r>
          </w:p>
        </w:tc>
        <w:tc>
          <w:tcPr>
            <w:tcW w:w="0" w:type="auto"/>
            <w:shd w:val="clear" w:color="000000" w:fill="FFFFFF"/>
            <w:noWrap/>
            <w:vAlign w:val="center"/>
            <w:hideMark/>
          </w:tcPr>
          <w:p w14:paraId="14AB0143" w14:textId="5935096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28</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7F5C1172" w14:textId="19815E3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78.7</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0A1645C4" w14:textId="1D85EB8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41.1</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137F33B7" w14:textId="6DA8323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27.8</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11EFC036" w14:textId="4B747F1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26</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w:t>
            </w:r>
          </w:p>
        </w:tc>
        <w:tc>
          <w:tcPr>
            <w:tcW w:w="0" w:type="auto"/>
            <w:shd w:val="clear" w:color="000000" w:fill="FFFFFF"/>
            <w:noWrap/>
            <w:vAlign w:val="center"/>
            <w:hideMark/>
          </w:tcPr>
          <w:p w14:paraId="35AD8B18" w14:textId="54E658F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82.6</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3.4)</w:t>
            </w:r>
          </w:p>
        </w:tc>
        <w:tc>
          <w:tcPr>
            <w:tcW w:w="0" w:type="auto"/>
            <w:shd w:val="clear" w:color="000000" w:fill="FFFFFF"/>
            <w:noWrap/>
            <w:vAlign w:val="center"/>
            <w:hideMark/>
          </w:tcPr>
          <w:p w14:paraId="5DBDE964" w14:textId="1BA8777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35.7</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5.1)</w:t>
            </w:r>
          </w:p>
        </w:tc>
        <w:tc>
          <w:tcPr>
            <w:tcW w:w="0" w:type="auto"/>
            <w:shd w:val="clear" w:color="000000" w:fill="FFFFFF"/>
            <w:noWrap/>
            <w:vAlign w:val="center"/>
            <w:hideMark/>
          </w:tcPr>
          <w:p w14:paraId="59AF7AB7" w14:textId="47CA233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26.5</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5.2)</w:t>
            </w:r>
          </w:p>
        </w:tc>
      </w:tr>
      <w:tr w:rsidR="00C8593E" w:rsidRPr="00E36B67" w14:paraId="331D1382" w14:textId="77777777" w:rsidTr="00303612">
        <w:trPr>
          <w:trHeight w:val="276"/>
        </w:trPr>
        <w:tc>
          <w:tcPr>
            <w:tcW w:w="0" w:type="auto"/>
            <w:shd w:val="clear" w:color="000000" w:fill="FFFFFF"/>
            <w:noWrap/>
            <w:vAlign w:val="center"/>
            <w:hideMark/>
          </w:tcPr>
          <w:p w14:paraId="74F9854A" w14:textId="786A5ED2"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T2</w:t>
            </w:r>
          </w:p>
        </w:tc>
        <w:tc>
          <w:tcPr>
            <w:tcW w:w="0" w:type="auto"/>
            <w:shd w:val="clear" w:color="000000" w:fill="FFFFFF"/>
            <w:noWrap/>
            <w:vAlign w:val="center"/>
            <w:hideMark/>
          </w:tcPr>
          <w:p w14:paraId="237B5A3A" w14:textId="2BBF91A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0.4)</w:t>
            </w:r>
          </w:p>
        </w:tc>
        <w:tc>
          <w:tcPr>
            <w:tcW w:w="0" w:type="auto"/>
            <w:shd w:val="clear" w:color="000000" w:fill="FFFFFF"/>
            <w:noWrap/>
            <w:vAlign w:val="center"/>
            <w:hideMark/>
          </w:tcPr>
          <w:p w14:paraId="4E411DBD" w14:textId="2328FCF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69.2</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331EBE1E" w14:textId="4DA24BF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26.6</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0.8)</w:t>
            </w:r>
          </w:p>
        </w:tc>
        <w:tc>
          <w:tcPr>
            <w:tcW w:w="0" w:type="auto"/>
            <w:shd w:val="clear" w:color="000000" w:fill="FFFFFF"/>
            <w:noWrap/>
            <w:vAlign w:val="center"/>
            <w:hideMark/>
          </w:tcPr>
          <w:p w14:paraId="3D70524D" w14:textId="37C4343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16.4</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19121FCE" w14:textId="52B8139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1.1)</w:t>
            </w:r>
          </w:p>
        </w:tc>
        <w:tc>
          <w:tcPr>
            <w:tcW w:w="0" w:type="auto"/>
            <w:shd w:val="clear" w:color="000000" w:fill="FFFFFF"/>
            <w:noWrap/>
            <w:vAlign w:val="center"/>
            <w:hideMark/>
          </w:tcPr>
          <w:p w14:paraId="675ACE6B" w14:textId="1445EE7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72.8</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2.4)</w:t>
            </w:r>
          </w:p>
        </w:tc>
        <w:tc>
          <w:tcPr>
            <w:tcW w:w="0" w:type="auto"/>
            <w:shd w:val="clear" w:color="000000" w:fill="FFFFFF"/>
            <w:noWrap/>
            <w:vAlign w:val="center"/>
            <w:hideMark/>
          </w:tcPr>
          <w:p w14:paraId="21ADBBA2" w14:textId="7735D43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21.8</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w:t>
            </w:r>
          </w:p>
        </w:tc>
        <w:tc>
          <w:tcPr>
            <w:tcW w:w="0" w:type="auto"/>
            <w:shd w:val="clear" w:color="000000" w:fill="FFFFFF"/>
            <w:noWrap/>
            <w:vAlign w:val="center"/>
            <w:hideMark/>
          </w:tcPr>
          <w:p w14:paraId="21040ABF" w14:textId="321395F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13.8</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2.7)</w:t>
            </w:r>
          </w:p>
        </w:tc>
      </w:tr>
      <w:tr w:rsidR="00C8593E" w:rsidRPr="00E36B67" w14:paraId="65520DD6" w14:textId="77777777" w:rsidTr="00303612">
        <w:trPr>
          <w:trHeight w:val="288"/>
        </w:trPr>
        <w:tc>
          <w:tcPr>
            <w:tcW w:w="0" w:type="auto"/>
            <w:shd w:val="clear" w:color="000000" w:fill="FFFFFF"/>
            <w:noWrap/>
            <w:vAlign w:val="center"/>
            <w:hideMark/>
          </w:tcPr>
          <w:p w14:paraId="7D823F0F" w14:textId="461B7AE3"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T3</w:t>
            </w:r>
          </w:p>
        </w:tc>
        <w:tc>
          <w:tcPr>
            <w:tcW w:w="0" w:type="auto"/>
            <w:shd w:val="clear" w:color="000000" w:fill="FFFFFF"/>
            <w:noWrap/>
            <w:vAlign w:val="center"/>
            <w:hideMark/>
          </w:tcPr>
          <w:p w14:paraId="08BA24AE" w14:textId="7E3A709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0.4)</w:t>
            </w:r>
          </w:p>
        </w:tc>
        <w:tc>
          <w:tcPr>
            <w:tcW w:w="0" w:type="auto"/>
            <w:shd w:val="clear" w:color="000000" w:fill="FFFFFF"/>
            <w:noWrap/>
            <w:vAlign w:val="center"/>
            <w:hideMark/>
          </w:tcPr>
          <w:p w14:paraId="681DCEFF" w14:textId="6A73DB1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60.5</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5A9AF7C8" w14:textId="7118A21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19.1</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0620AA1F" w14:textId="21CC3DA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10.7</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2E2B2168" w14:textId="47D192C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0.8)</w:t>
            </w:r>
          </w:p>
        </w:tc>
        <w:tc>
          <w:tcPr>
            <w:tcW w:w="0" w:type="auto"/>
            <w:shd w:val="clear" w:color="000000" w:fill="FFFFFF"/>
            <w:noWrap/>
            <w:vAlign w:val="center"/>
            <w:hideMark/>
          </w:tcPr>
          <w:p w14:paraId="47AD6AD2" w14:textId="611675A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61.1</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3.7)</w:t>
            </w:r>
          </w:p>
        </w:tc>
        <w:tc>
          <w:tcPr>
            <w:tcW w:w="0" w:type="auto"/>
            <w:shd w:val="clear" w:color="000000" w:fill="FFFFFF"/>
            <w:noWrap/>
            <w:vAlign w:val="center"/>
            <w:hideMark/>
          </w:tcPr>
          <w:p w14:paraId="62E7E489" w14:textId="5BFBBC8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7.7</w:t>
            </w:r>
            <w:r w:rsidR="00952B63"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2.5)</w:t>
            </w:r>
          </w:p>
        </w:tc>
        <w:tc>
          <w:tcPr>
            <w:tcW w:w="0" w:type="auto"/>
            <w:shd w:val="clear" w:color="000000" w:fill="FFFFFF"/>
            <w:noWrap/>
            <w:vAlign w:val="center"/>
            <w:hideMark/>
          </w:tcPr>
          <w:p w14:paraId="75374B56" w14:textId="2B1DE8B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2.6</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w:t>
            </w:r>
            <w:r w:rsidR="007617E5" w:rsidRPr="00E36B67">
              <w:rPr>
                <w:rFonts w:ascii="Book Antiqua" w:eastAsia="等线" w:hAnsi="Book Antiqua" w:cs="宋体"/>
                <w:kern w:val="0"/>
                <w:sz w:val="24"/>
                <w:szCs w:val="24"/>
              </w:rPr>
              <w:t>±</w:t>
            </w:r>
            <w:r w:rsidR="00952B63"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r>
      <w:tr w:rsidR="00C8593E" w:rsidRPr="00E36B67" w14:paraId="2D2A9189" w14:textId="77777777" w:rsidTr="00303612">
        <w:trPr>
          <w:trHeight w:val="288"/>
        </w:trPr>
        <w:tc>
          <w:tcPr>
            <w:tcW w:w="0" w:type="auto"/>
            <w:shd w:val="clear" w:color="000000" w:fill="FFFFFF"/>
            <w:noWrap/>
            <w:vAlign w:val="center"/>
            <w:hideMark/>
          </w:tcPr>
          <w:p w14:paraId="0311B681" w14:textId="017E239E"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T1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T2</w:t>
            </w:r>
          </w:p>
        </w:tc>
        <w:tc>
          <w:tcPr>
            <w:tcW w:w="0" w:type="auto"/>
            <w:shd w:val="clear" w:color="000000" w:fill="FFFFFF"/>
            <w:noWrap/>
            <w:vAlign w:val="center"/>
            <w:hideMark/>
          </w:tcPr>
          <w:p w14:paraId="59933579" w14:textId="2818AF9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F774F27" w14:textId="3D865809"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F24871A" w14:textId="2B0B1384"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75FB4B4" w14:textId="140EA092"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DA44971" w14:textId="52336BE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0.004</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2A224AD" w14:textId="6D9598F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0.019</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165FCA1" w14:textId="6530F8A5"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0.017</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998906" w14:textId="1C60E730"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0.030</w:t>
            </w:r>
            <w:r w:rsidR="00DA562A" w:rsidRPr="00E36B67">
              <w:rPr>
                <w:rFonts w:ascii="Book Antiqua" w:eastAsia="等线" w:hAnsi="Book Antiqua" w:cs="宋体"/>
                <w:kern w:val="0"/>
                <w:sz w:val="24"/>
                <w:szCs w:val="24"/>
                <w:vertAlign w:val="superscript"/>
              </w:rPr>
              <w:t>a</w:t>
            </w:r>
          </w:p>
        </w:tc>
      </w:tr>
      <w:tr w:rsidR="00C8593E" w:rsidRPr="00E36B67" w14:paraId="119015DE" w14:textId="77777777" w:rsidTr="00303612">
        <w:trPr>
          <w:trHeight w:val="288"/>
        </w:trPr>
        <w:tc>
          <w:tcPr>
            <w:tcW w:w="0" w:type="auto"/>
            <w:shd w:val="clear" w:color="000000" w:fill="FFFFFF"/>
            <w:noWrap/>
            <w:vAlign w:val="center"/>
            <w:hideMark/>
          </w:tcPr>
          <w:p w14:paraId="551DECE4" w14:textId="442CF914"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T2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T3</w:t>
            </w:r>
          </w:p>
        </w:tc>
        <w:tc>
          <w:tcPr>
            <w:tcW w:w="0" w:type="auto"/>
            <w:shd w:val="clear" w:color="000000" w:fill="FFFFFF"/>
            <w:noWrap/>
            <w:vAlign w:val="center"/>
            <w:hideMark/>
          </w:tcPr>
          <w:p w14:paraId="7815C28A" w14:textId="64F3C1D1"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5D50E8F" w14:textId="6CCF1D52"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9C697B" w14:textId="60A4CE45"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874BF4" w14:textId="79AC151A"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179B949" w14:textId="48A9711F"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5C62A11" w14:textId="274C64ED"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0.008</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E48B473" w14:textId="58F2F888"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63F9DA8" w14:textId="5DB6C6F7" w:rsidR="00EA4EFE" w:rsidRPr="00E36B67" w:rsidRDefault="00952B63"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DA562A" w:rsidRPr="00E36B67">
              <w:rPr>
                <w:rFonts w:ascii="Book Antiqua" w:eastAsia="等线" w:hAnsi="Book Antiqua" w:cs="宋体"/>
                <w:kern w:val="0"/>
                <w:sz w:val="24"/>
                <w:szCs w:val="24"/>
                <w:vertAlign w:val="superscript"/>
              </w:rPr>
              <w:t>a</w:t>
            </w:r>
          </w:p>
        </w:tc>
      </w:tr>
      <w:tr w:rsidR="00B43453" w:rsidRPr="00E36B67" w14:paraId="52F74A46" w14:textId="77777777" w:rsidTr="00303612">
        <w:trPr>
          <w:trHeight w:val="288"/>
        </w:trPr>
        <w:tc>
          <w:tcPr>
            <w:tcW w:w="9060" w:type="dxa"/>
            <w:gridSpan w:val="9"/>
            <w:shd w:val="clear" w:color="000000" w:fill="FFFFFF"/>
            <w:noWrap/>
            <w:vAlign w:val="center"/>
            <w:hideMark/>
          </w:tcPr>
          <w:p w14:paraId="4B09D32D" w14:textId="00431E35" w:rsidR="00EA4EFE" w:rsidRPr="00E36B67" w:rsidRDefault="00BB2F1A" w:rsidP="009975AE">
            <w:pPr>
              <w:widowControl/>
              <w:adjustRightInd w:val="0"/>
              <w:snapToGrid w:val="0"/>
              <w:spacing w:line="360" w:lineRule="auto"/>
              <w:jc w:val="left"/>
              <w:rPr>
                <w:rFonts w:ascii="Book Antiqua" w:eastAsia="等线" w:hAnsi="Book Antiqua" w:cs="宋体"/>
                <w:kern w:val="0"/>
                <w:sz w:val="24"/>
                <w:szCs w:val="24"/>
              </w:rPr>
            </w:pPr>
            <w:r w:rsidRPr="00E36B67">
              <w:rPr>
                <w:rFonts w:ascii="Book Antiqua" w:eastAsia="等线" w:hAnsi="Book Antiqua" w:cs="宋体"/>
                <w:kern w:val="0"/>
                <w:sz w:val="24"/>
                <w:szCs w:val="24"/>
              </w:rPr>
              <w:lastRenderedPageBreak/>
              <w:t>Prognostic comparison of different 8</w:t>
            </w:r>
            <w:r w:rsidRPr="00E36B67">
              <w:rPr>
                <w:rFonts w:ascii="Book Antiqua" w:eastAsia="等线" w:hAnsi="Book Antiqua" w:cs="宋体"/>
                <w:kern w:val="0"/>
                <w:sz w:val="24"/>
                <w:szCs w:val="24"/>
                <w:vertAlign w:val="superscript"/>
              </w:rPr>
              <w:t>th</w:t>
            </w:r>
            <w:r w:rsidR="00E2468B" w:rsidRPr="00E36B67">
              <w:rPr>
                <w:rFonts w:ascii="Book Antiqua" w:eastAsia="等线" w:hAnsi="Book Antiqua" w:cs="宋体"/>
                <w:kern w:val="0"/>
                <w:sz w:val="24"/>
                <w:szCs w:val="24"/>
              </w:rPr>
              <w:t xml:space="preserve"> edition</w:t>
            </w:r>
            <w:r w:rsidRPr="00E36B67">
              <w:rPr>
                <w:rFonts w:ascii="Book Antiqua" w:eastAsia="等线" w:hAnsi="Book Antiqua" w:cs="宋体"/>
                <w:kern w:val="0"/>
                <w:sz w:val="24"/>
                <w:szCs w:val="24"/>
              </w:rPr>
              <w:t xml:space="preserve"> AJCC stages</w:t>
            </w:r>
          </w:p>
        </w:tc>
      </w:tr>
      <w:tr w:rsidR="00C8593E" w:rsidRPr="00E36B67" w14:paraId="534078EB" w14:textId="77777777" w:rsidTr="00303612">
        <w:trPr>
          <w:trHeight w:val="276"/>
        </w:trPr>
        <w:tc>
          <w:tcPr>
            <w:tcW w:w="0" w:type="auto"/>
            <w:shd w:val="clear" w:color="000000" w:fill="FFFFFF"/>
            <w:noWrap/>
            <w:vAlign w:val="center"/>
            <w:hideMark/>
          </w:tcPr>
          <w:p w14:paraId="54165677"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IA</w:t>
            </w:r>
          </w:p>
        </w:tc>
        <w:tc>
          <w:tcPr>
            <w:tcW w:w="0" w:type="auto"/>
            <w:shd w:val="clear" w:color="000000" w:fill="FFFFFF"/>
            <w:noWrap/>
            <w:vAlign w:val="center"/>
            <w:hideMark/>
          </w:tcPr>
          <w:p w14:paraId="78000112" w14:textId="5EC6509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3.4)</w:t>
            </w:r>
          </w:p>
        </w:tc>
        <w:tc>
          <w:tcPr>
            <w:tcW w:w="0" w:type="auto"/>
            <w:shd w:val="clear" w:color="000000" w:fill="FFFFFF"/>
            <w:noWrap/>
            <w:vAlign w:val="center"/>
            <w:hideMark/>
          </w:tcPr>
          <w:p w14:paraId="33361AAF" w14:textId="59D8C26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84.8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3DAA6AE4" w14:textId="37A3660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50.7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2.5)</w:t>
            </w:r>
          </w:p>
        </w:tc>
        <w:tc>
          <w:tcPr>
            <w:tcW w:w="0" w:type="auto"/>
            <w:shd w:val="clear" w:color="000000" w:fill="FFFFFF"/>
            <w:noWrap/>
            <w:vAlign w:val="center"/>
            <w:hideMark/>
          </w:tcPr>
          <w:p w14:paraId="4DD372F6" w14:textId="3F9405D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38.9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w:t>
            </w:r>
          </w:p>
        </w:tc>
        <w:tc>
          <w:tcPr>
            <w:tcW w:w="0" w:type="auto"/>
            <w:shd w:val="clear" w:color="000000" w:fill="FFFFFF"/>
            <w:noWrap/>
            <w:vAlign w:val="center"/>
            <w:hideMark/>
          </w:tcPr>
          <w:p w14:paraId="43EE21CE" w14:textId="75A08A8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4.6)</w:t>
            </w:r>
          </w:p>
        </w:tc>
        <w:tc>
          <w:tcPr>
            <w:tcW w:w="0" w:type="auto"/>
            <w:shd w:val="clear" w:color="000000" w:fill="FFFFFF"/>
            <w:noWrap/>
            <w:vAlign w:val="center"/>
            <w:hideMark/>
          </w:tcPr>
          <w:p w14:paraId="2193BEE5" w14:textId="0229EF3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84.9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3.9)</w:t>
            </w:r>
          </w:p>
        </w:tc>
        <w:tc>
          <w:tcPr>
            <w:tcW w:w="0" w:type="auto"/>
            <w:shd w:val="clear" w:color="000000" w:fill="FFFFFF"/>
            <w:noWrap/>
            <w:vAlign w:val="center"/>
            <w:hideMark/>
          </w:tcPr>
          <w:p w14:paraId="3C0F0F9D" w14:textId="13E978E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43.9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6.5)</w:t>
            </w:r>
          </w:p>
        </w:tc>
        <w:tc>
          <w:tcPr>
            <w:tcW w:w="0" w:type="auto"/>
            <w:shd w:val="clear" w:color="000000" w:fill="FFFFFF"/>
            <w:noWrap/>
            <w:vAlign w:val="center"/>
            <w:hideMark/>
          </w:tcPr>
          <w:p w14:paraId="28D6CB42" w14:textId="5A56830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34.8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7.0)</w:t>
            </w:r>
          </w:p>
        </w:tc>
      </w:tr>
      <w:tr w:rsidR="00C8593E" w:rsidRPr="00E36B67" w14:paraId="16E31892" w14:textId="77777777" w:rsidTr="00303612">
        <w:trPr>
          <w:trHeight w:val="276"/>
        </w:trPr>
        <w:tc>
          <w:tcPr>
            <w:tcW w:w="0" w:type="auto"/>
            <w:shd w:val="clear" w:color="000000" w:fill="FFFFFF"/>
            <w:noWrap/>
            <w:vAlign w:val="center"/>
            <w:hideMark/>
          </w:tcPr>
          <w:p w14:paraId="6B6BB652"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IB</w:t>
            </w:r>
          </w:p>
        </w:tc>
        <w:tc>
          <w:tcPr>
            <w:tcW w:w="0" w:type="auto"/>
            <w:shd w:val="clear" w:color="000000" w:fill="FFFFFF"/>
            <w:noWrap/>
            <w:vAlign w:val="center"/>
            <w:hideMark/>
          </w:tcPr>
          <w:p w14:paraId="1E3E57A9" w14:textId="79727EE8" w:rsidR="00EA4EFE" w:rsidRPr="00E36B67" w:rsidRDefault="00BB2F1A" w:rsidP="009975AE">
            <w:pPr>
              <w:widowControl/>
              <w:adjustRightInd w:val="0"/>
              <w:snapToGrid w:val="0"/>
              <w:spacing w:line="360" w:lineRule="auto"/>
              <w:ind w:left="240" w:hangingChars="100" w:hanging="240"/>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1.1)</w:t>
            </w:r>
          </w:p>
        </w:tc>
        <w:tc>
          <w:tcPr>
            <w:tcW w:w="0" w:type="auto"/>
            <w:shd w:val="clear" w:color="000000" w:fill="FFFFFF"/>
            <w:noWrap/>
            <w:vAlign w:val="center"/>
            <w:hideMark/>
          </w:tcPr>
          <w:p w14:paraId="58B5A936" w14:textId="1CC540B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77.8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4C296D02" w14:textId="128DF53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39.4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1.5)</w:t>
            </w:r>
          </w:p>
        </w:tc>
        <w:tc>
          <w:tcPr>
            <w:tcW w:w="0" w:type="auto"/>
            <w:shd w:val="clear" w:color="000000" w:fill="FFFFFF"/>
            <w:noWrap/>
            <w:vAlign w:val="center"/>
            <w:hideMark/>
          </w:tcPr>
          <w:p w14:paraId="6C47D13F" w14:textId="0F3A601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1.5)</w:t>
            </w:r>
          </w:p>
        </w:tc>
        <w:tc>
          <w:tcPr>
            <w:tcW w:w="0" w:type="auto"/>
            <w:shd w:val="clear" w:color="000000" w:fill="FFFFFF"/>
            <w:noWrap/>
            <w:vAlign w:val="center"/>
            <w:hideMark/>
          </w:tcPr>
          <w:p w14:paraId="1A3350D4" w14:textId="2DBBCE4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1.8)</w:t>
            </w:r>
          </w:p>
        </w:tc>
        <w:tc>
          <w:tcPr>
            <w:tcW w:w="0" w:type="auto"/>
            <w:shd w:val="clear" w:color="000000" w:fill="FFFFFF"/>
            <w:noWrap/>
            <w:vAlign w:val="center"/>
            <w:hideMark/>
          </w:tcPr>
          <w:p w14:paraId="3DB0A111" w14:textId="26FC9C4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78.2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2.7)</w:t>
            </w:r>
          </w:p>
        </w:tc>
        <w:tc>
          <w:tcPr>
            <w:tcW w:w="0" w:type="auto"/>
            <w:shd w:val="clear" w:color="000000" w:fill="FFFFFF"/>
            <w:noWrap/>
            <w:vAlign w:val="center"/>
            <w:hideMark/>
          </w:tcPr>
          <w:p w14:paraId="3C1FF107" w14:textId="615D247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3.6)</w:t>
            </w:r>
          </w:p>
        </w:tc>
        <w:tc>
          <w:tcPr>
            <w:tcW w:w="0" w:type="auto"/>
            <w:shd w:val="clear" w:color="000000" w:fill="FFFFFF"/>
            <w:noWrap/>
            <w:vAlign w:val="center"/>
            <w:hideMark/>
          </w:tcPr>
          <w:p w14:paraId="306E69F1" w14:textId="07913A0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3.5)</w:t>
            </w:r>
          </w:p>
        </w:tc>
      </w:tr>
      <w:tr w:rsidR="00C8593E" w:rsidRPr="00E36B67" w14:paraId="6282F7E8" w14:textId="77777777" w:rsidTr="00303612">
        <w:trPr>
          <w:trHeight w:val="276"/>
        </w:trPr>
        <w:tc>
          <w:tcPr>
            <w:tcW w:w="0" w:type="auto"/>
            <w:shd w:val="clear" w:color="000000" w:fill="FFFFFF"/>
            <w:noWrap/>
            <w:vAlign w:val="center"/>
            <w:hideMark/>
          </w:tcPr>
          <w:p w14:paraId="21326099"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IIA</w:t>
            </w:r>
          </w:p>
        </w:tc>
        <w:tc>
          <w:tcPr>
            <w:tcW w:w="0" w:type="auto"/>
            <w:shd w:val="clear" w:color="000000" w:fill="FFFFFF"/>
            <w:noWrap/>
            <w:vAlign w:val="center"/>
            <w:hideMark/>
          </w:tcPr>
          <w:p w14:paraId="24B092F8" w14:textId="74A23E3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2502EF37" w14:textId="61CC2AB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70.0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w:t>
            </w:r>
          </w:p>
        </w:tc>
        <w:tc>
          <w:tcPr>
            <w:tcW w:w="0" w:type="auto"/>
            <w:shd w:val="clear" w:color="000000" w:fill="FFFFFF"/>
            <w:noWrap/>
            <w:vAlign w:val="center"/>
            <w:hideMark/>
          </w:tcPr>
          <w:p w14:paraId="7C9FD084" w14:textId="30DA549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2.9)</w:t>
            </w:r>
          </w:p>
        </w:tc>
        <w:tc>
          <w:tcPr>
            <w:tcW w:w="0" w:type="auto"/>
            <w:shd w:val="clear" w:color="000000" w:fill="FFFFFF"/>
            <w:noWrap/>
            <w:vAlign w:val="center"/>
            <w:hideMark/>
          </w:tcPr>
          <w:p w14:paraId="1A0F595B" w14:textId="170C29EC"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w:t>
            </w:r>
          </w:p>
        </w:tc>
        <w:tc>
          <w:tcPr>
            <w:tcW w:w="0" w:type="auto"/>
            <w:shd w:val="clear" w:color="000000" w:fill="FFFFFF"/>
            <w:noWrap/>
            <w:vAlign w:val="center"/>
            <w:hideMark/>
          </w:tcPr>
          <w:p w14:paraId="59E3C635" w14:textId="27774AB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2.0)</w:t>
            </w:r>
          </w:p>
        </w:tc>
        <w:tc>
          <w:tcPr>
            <w:tcW w:w="0" w:type="auto"/>
            <w:shd w:val="clear" w:color="000000" w:fill="FFFFFF"/>
            <w:noWrap/>
            <w:vAlign w:val="center"/>
            <w:hideMark/>
          </w:tcPr>
          <w:p w14:paraId="1237CA68" w14:textId="190FF61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58.4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7.6)</w:t>
            </w:r>
          </w:p>
        </w:tc>
        <w:tc>
          <w:tcPr>
            <w:tcW w:w="0" w:type="auto"/>
            <w:shd w:val="clear" w:color="000000" w:fill="FFFFFF"/>
            <w:noWrap/>
            <w:vAlign w:val="center"/>
            <w:hideMark/>
          </w:tcPr>
          <w:p w14:paraId="015CA185" w14:textId="1C9282C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9.9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6.3)</w:t>
            </w:r>
          </w:p>
        </w:tc>
        <w:tc>
          <w:tcPr>
            <w:tcW w:w="0" w:type="auto"/>
            <w:shd w:val="clear" w:color="000000" w:fill="FFFFFF"/>
            <w:noWrap/>
            <w:vAlign w:val="center"/>
            <w:hideMark/>
          </w:tcPr>
          <w:p w14:paraId="59AD2576" w14:textId="112D05C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4.7)</w:t>
            </w:r>
          </w:p>
        </w:tc>
      </w:tr>
      <w:tr w:rsidR="00C8593E" w:rsidRPr="00E36B67" w14:paraId="7F6761A9" w14:textId="77777777" w:rsidTr="00303612">
        <w:trPr>
          <w:trHeight w:val="288"/>
        </w:trPr>
        <w:tc>
          <w:tcPr>
            <w:tcW w:w="0" w:type="auto"/>
            <w:shd w:val="clear" w:color="000000" w:fill="FFFFFF"/>
            <w:noWrap/>
            <w:vAlign w:val="center"/>
            <w:hideMark/>
          </w:tcPr>
          <w:p w14:paraId="556D74FE"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IIB</w:t>
            </w:r>
          </w:p>
        </w:tc>
        <w:tc>
          <w:tcPr>
            <w:tcW w:w="0" w:type="auto"/>
            <w:shd w:val="clear" w:color="000000" w:fill="FFFFFF"/>
            <w:noWrap/>
            <w:vAlign w:val="center"/>
            <w:hideMark/>
          </w:tcPr>
          <w:p w14:paraId="632E1BD3" w14:textId="2558F28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0.4)</w:t>
            </w:r>
          </w:p>
        </w:tc>
        <w:tc>
          <w:tcPr>
            <w:tcW w:w="0" w:type="auto"/>
            <w:shd w:val="clear" w:color="000000" w:fill="FFFFFF"/>
            <w:noWrap/>
            <w:vAlign w:val="center"/>
            <w:hideMark/>
          </w:tcPr>
          <w:p w14:paraId="7AEE4889" w14:textId="4C1A52B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68.2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2261BCA3" w14:textId="19B581C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1A8E7F47" w14:textId="4ABC667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0.8)</w:t>
            </w:r>
          </w:p>
        </w:tc>
        <w:tc>
          <w:tcPr>
            <w:tcW w:w="0" w:type="auto"/>
            <w:shd w:val="clear" w:color="000000" w:fill="FFFFFF"/>
            <w:noWrap/>
            <w:vAlign w:val="center"/>
            <w:hideMark/>
          </w:tcPr>
          <w:p w14:paraId="67B573E6" w14:textId="5464B5A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372C25BB" w14:textId="61D767F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66.1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3.1)</w:t>
            </w:r>
          </w:p>
        </w:tc>
        <w:tc>
          <w:tcPr>
            <w:tcW w:w="0" w:type="auto"/>
            <w:shd w:val="clear" w:color="000000" w:fill="FFFFFF"/>
            <w:noWrap/>
            <w:vAlign w:val="center"/>
            <w:hideMark/>
          </w:tcPr>
          <w:p w14:paraId="33B05558" w14:textId="40CF65A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12.7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2.6)</w:t>
            </w:r>
          </w:p>
        </w:tc>
        <w:tc>
          <w:tcPr>
            <w:tcW w:w="0" w:type="auto"/>
            <w:shd w:val="clear" w:color="000000" w:fill="FFFFFF"/>
            <w:noWrap/>
            <w:vAlign w:val="center"/>
            <w:hideMark/>
          </w:tcPr>
          <w:p w14:paraId="0EC6E5B7" w14:textId="422D1E2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2.3)</w:t>
            </w:r>
          </w:p>
        </w:tc>
      </w:tr>
      <w:tr w:rsidR="00C8593E" w:rsidRPr="00E36B67" w14:paraId="32F97B6F" w14:textId="77777777" w:rsidTr="00303612">
        <w:trPr>
          <w:trHeight w:val="348"/>
        </w:trPr>
        <w:tc>
          <w:tcPr>
            <w:tcW w:w="0" w:type="auto"/>
            <w:shd w:val="clear" w:color="000000" w:fill="FFFFFF"/>
            <w:noWrap/>
            <w:vAlign w:val="center"/>
            <w:hideMark/>
          </w:tcPr>
          <w:p w14:paraId="3C1A9BD6" w14:textId="77777777"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AJCC III</w:t>
            </w:r>
          </w:p>
        </w:tc>
        <w:tc>
          <w:tcPr>
            <w:tcW w:w="0" w:type="auto"/>
            <w:shd w:val="clear" w:color="000000" w:fill="FFFFFF"/>
            <w:noWrap/>
            <w:vAlign w:val="center"/>
            <w:hideMark/>
          </w:tcPr>
          <w:p w14:paraId="63D93BEE" w14:textId="3D9B9CC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0.4)</w:t>
            </w:r>
          </w:p>
        </w:tc>
        <w:tc>
          <w:tcPr>
            <w:tcW w:w="0" w:type="auto"/>
            <w:shd w:val="clear" w:color="000000" w:fill="FFFFFF"/>
            <w:noWrap/>
            <w:vAlign w:val="center"/>
            <w:hideMark/>
          </w:tcPr>
          <w:p w14:paraId="1FDCF57A" w14:textId="59E3FD4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59.4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1.1)</w:t>
            </w:r>
          </w:p>
        </w:tc>
        <w:tc>
          <w:tcPr>
            <w:tcW w:w="0" w:type="auto"/>
            <w:shd w:val="clear" w:color="000000" w:fill="FFFFFF"/>
            <w:noWrap/>
            <w:vAlign w:val="center"/>
            <w:hideMark/>
          </w:tcPr>
          <w:p w14:paraId="7AC1FEE4" w14:textId="2B0DC78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7F5C6C28" w14:textId="3E35CE2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17AE3A23" w14:textId="5A0AB08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2.7)</w:t>
            </w:r>
          </w:p>
        </w:tc>
        <w:tc>
          <w:tcPr>
            <w:tcW w:w="0" w:type="auto"/>
            <w:shd w:val="clear" w:color="000000" w:fill="FFFFFF"/>
            <w:noWrap/>
            <w:vAlign w:val="center"/>
            <w:hideMark/>
          </w:tcPr>
          <w:p w14:paraId="11F91115" w14:textId="3B74825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53.3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7.2)</w:t>
            </w:r>
          </w:p>
        </w:tc>
        <w:tc>
          <w:tcPr>
            <w:tcW w:w="0" w:type="auto"/>
            <w:shd w:val="clear" w:color="000000" w:fill="FFFFFF"/>
            <w:noWrap/>
            <w:vAlign w:val="center"/>
            <w:hideMark/>
          </w:tcPr>
          <w:p w14:paraId="1B11073B" w14:textId="662488AC"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4.3)</w:t>
            </w:r>
          </w:p>
        </w:tc>
        <w:tc>
          <w:tcPr>
            <w:tcW w:w="0" w:type="auto"/>
            <w:shd w:val="clear" w:color="000000" w:fill="FFFFFF"/>
            <w:noWrap/>
            <w:vAlign w:val="center"/>
            <w:hideMark/>
          </w:tcPr>
          <w:p w14:paraId="774F298A" w14:textId="57EA53F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w:t>
            </w:r>
          </w:p>
        </w:tc>
      </w:tr>
      <w:tr w:rsidR="00C8593E" w:rsidRPr="00E36B67" w14:paraId="508104E6" w14:textId="77777777" w:rsidTr="00303612">
        <w:trPr>
          <w:trHeight w:val="276"/>
        </w:trPr>
        <w:tc>
          <w:tcPr>
            <w:tcW w:w="0" w:type="auto"/>
            <w:shd w:val="clear" w:color="000000" w:fill="FFFFFF"/>
            <w:noWrap/>
            <w:vAlign w:val="center"/>
            <w:hideMark/>
          </w:tcPr>
          <w:p w14:paraId="47FB0C92" w14:textId="4AAC04CF"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IA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IB</w:t>
            </w:r>
          </w:p>
        </w:tc>
        <w:tc>
          <w:tcPr>
            <w:tcW w:w="0" w:type="auto"/>
            <w:shd w:val="clear" w:color="000000" w:fill="FFFFFF"/>
            <w:noWrap/>
            <w:vAlign w:val="center"/>
            <w:hideMark/>
          </w:tcPr>
          <w:p w14:paraId="051E250B" w14:textId="2BF7DFEE" w:rsidR="00EA4EFE" w:rsidRPr="00E36B67" w:rsidRDefault="00116548" w:rsidP="009975AE">
            <w:pPr>
              <w:widowControl/>
              <w:adjustRightInd w:val="0"/>
              <w:snapToGrid w:val="0"/>
              <w:spacing w:line="360" w:lineRule="auto"/>
              <w:ind w:left="240" w:hangingChars="100" w:hanging="240"/>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07FCEF7" w14:textId="5BDF8E6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233CDDE" w14:textId="764EFCB8"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86DAC78" w14:textId="7463562E"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27E43F2" w14:textId="55E6D00E"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0.014</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1017847" w14:textId="01C6160E"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0.158</w:t>
            </w:r>
          </w:p>
        </w:tc>
        <w:tc>
          <w:tcPr>
            <w:tcW w:w="0" w:type="auto"/>
            <w:shd w:val="clear" w:color="000000" w:fill="FFFFFF"/>
            <w:noWrap/>
            <w:vAlign w:val="center"/>
            <w:hideMark/>
          </w:tcPr>
          <w:p w14:paraId="206FFBB6" w14:textId="3A6C1A13"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0.014</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3182646" w14:textId="43F81B2F"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0.035</w:t>
            </w:r>
            <w:r w:rsidR="00815643" w:rsidRPr="00E36B67">
              <w:rPr>
                <w:rFonts w:ascii="Book Antiqua" w:eastAsia="等线" w:hAnsi="Book Antiqua" w:cs="宋体"/>
                <w:kern w:val="0"/>
                <w:sz w:val="24"/>
                <w:szCs w:val="24"/>
                <w:vertAlign w:val="superscript"/>
              </w:rPr>
              <w:t>a</w:t>
            </w:r>
          </w:p>
        </w:tc>
      </w:tr>
      <w:tr w:rsidR="00C8593E" w:rsidRPr="00E36B67" w14:paraId="0245CC5D" w14:textId="77777777" w:rsidTr="00303612">
        <w:trPr>
          <w:trHeight w:val="276"/>
        </w:trPr>
        <w:tc>
          <w:tcPr>
            <w:tcW w:w="0" w:type="auto"/>
            <w:shd w:val="clear" w:color="000000" w:fill="FFFFFF"/>
            <w:noWrap/>
            <w:vAlign w:val="center"/>
            <w:hideMark/>
          </w:tcPr>
          <w:p w14:paraId="00A5D19D" w14:textId="1B4EDEF6"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IB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IIA</w:t>
            </w:r>
          </w:p>
        </w:tc>
        <w:tc>
          <w:tcPr>
            <w:tcW w:w="0" w:type="auto"/>
            <w:shd w:val="clear" w:color="000000" w:fill="FFFFFF"/>
            <w:noWrap/>
            <w:vAlign w:val="center"/>
            <w:hideMark/>
          </w:tcPr>
          <w:p w14:paraId="74672749" w14:textId="6C9977C6"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45AFEA7" w14:textId="391ABA6A"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E817AC" w14:textId="1E87A7B1"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FE0F481" w14:textId="388FE917"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410DC98" w14:textId="77A4F980"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0.001</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5EB83FE" w14:textId="3C638353"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0.014</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73379C5" w14:textId="44AC012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0.030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6CD353E1" w14:textId="5134A183"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=0.023</w:t>
            </w:r>
            <w:r w:rsidR="00815643" w:rsidRPr="00E36B67">
              <w:rPr>
                <w:rFonts w:ascii="Book Antiqua" w:eastAsia="等线" w:hAnsi="Book Antiqua" w:cs="宋体"/>
                <w:kern w:val="0"/>
                <w:sz w:val="24"/>
                <w:szCs w:val="24"/>
                <w:vertAlign w:val="superscript"/>
              </w:rPr>
              <w:t>a</w:t>
            </w:r>
          </w:p>
        </w:tc>
      </w:tr>
      <w:tr w:rsidR="00C8593E" w:rsidRPr="00E36B67" w14:paraId="71EC7107" w14:textId="77777777" w:rsidTr="00303612">
        <w:trPr>
          <w:trHeight w:val="288"/>
        </w:trPr>
        <w:tc>
          <w:tcPr>
            <w:tcW w:w="0" w:type="auto"/>
            <w:shd w:val="clear" w:color="000000" w:fill="FFFFFF"/>
            <w:noWrap/>
            <w:vAlign w:val="center"/>
            <w:hideMark/>
          </w:tcPr>
          <w:p w14:paraId="4ABDB55F" w14:textId="23FF128A"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IIA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IIB</w:t>
            </w:r>
          </w:p>
        </w:tc>
        <w:tc>
          <w:tcPr>
            <w:tcW w:w="0" w:type="auto"/>
            <w:shd w:val="clear" w:color="000000" w:fill="FFFFFF"/>
            <w:noWrap/>
            <w:vAlign w:val="center"/>
            <w:hideMark/>
          </w:tcPr>
          <w:p w14:paraId="6AE3D015" w14:textId="5694D9C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0.958</w:t>
            </w:r>
          </w:p>
        </w:tc>
        <w:tc>
          <w:tcPr>
            <w:tcW w:w="0" w:type="auto"/>
            <w:shd w:val="clear" w:color="000000" w:fill="FFFFFF"/>
            <w:noWrap/>
            <w:vAlign w:val="center"/>
            <w:hideMark/>
          </w:tcPr>
          <w:p w14:paraId="40B2ACEA" w14:textId="459A3FFA"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0.541</w:t>
            </w:r>
          </w:p>
        </w:tc>
        <w:tc>
          <w:tcPr>
            <w:tcW w:w="0" w:type="auto"/>
            <w:shd w:val="clear" w:color="000000" w:fill="FFFFFF"/>
            <w:noWrap/>
            <w:vAlign w:val="center"/>
            <w:hideMark/>
          </w:tcPr>
          <w:p w14:paraId="21A06D71" w14:textId="57FEB5CA"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0.843</w:t>
            </w:r>
          </w:p>
        </w:tc>
        <w:tc>
          <w:tcPr>
            <w:tcW w:w="0" w:type="auto"/>
            <w:shd w:val="clear" w:color="000000" w:fill="FFFFFF"/>
            <w:noWrap/>
            <w:vAlign w:val="center"/>
            <w:hideMark/>
          </w:tcPr>
          <w:p w14:paraId="22935920" w14:textId="390618A4"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0.659</w:t>
            </w:r>
          </w:p>
        </w:tc>
        <w:tc>
          <w:tcPr>
            <w:tcW w:w="0" w:type="auto"/>
            <w:shd w:val="clear" w:color="000000" w:fill="FFFFFF"/>
            <w:noWrap/>
            <w:vAlign w:val="center"/>
            <w:hideMark/>
          </w:tcPr>
          <w:p w14:paraId="09CEE8A2" w14:textId="07077253"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0.425</w:t>
            </w:r>
          </w:p>
        </w:tc>
        <w:tc>
          <w:tcPr>
            <w:tcW w:w="0" w:type="auto"/>
            <w:shd w:val="clear" w:color="000000" w:fill="FFFFFF"/>
            <w:noWrap/>
            <w:vAlign w:val="center"/>
            <w:hideMark/>
          </w:tcPr>
          <w:p w14:paraId="61BF57AE" w14:textId="6F9F0FDF"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0.348</w:t>
            </w:r>
          </w:p>
        </w:tc>
        <w:tc>
          <w:tcPr>
            <w:tcW w:w="0" w:type="auto"/>
            <w:shd w:val="clear" w:color="000000" w:fill="FFFFFF"/>
            <w:noWrap/>
            <w:vAlign w:val="center"/>
            <w:hideMark/>
          </w:tcPr>
          <w:p w14:paraId="04939D55" w14:textId="0533B03F"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0.681</w:t>
            </w:r>
          </w:p>
        </w:tc>
        <w:tc>
          <w:tcPr>
            <w:tcW w:w="0" w:type="auto"/>
            <w:shd w:val="clear" w:color="000000" w:fill="FFFFFF"/>
            <w:noWrap/>
            <w:vAlign w:val="center"/>
            <w:hideMark/>
          </w:tcPr>
          <w:p w14:paraId="2E0787AB" w14:textId="370F3BAF"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0.924</w:t>
            </w:r>
          </w:p>
        </w:tc>
      </w:tr>
      <w:tr w:rsidR="00C8593E" w:rsidRPr="00E36B67" w14:paraId="2990DA1A" w14:textId="77777777" w:rsidTr="00303612">
        <w:trPr>
          <w:trHeight w:val="348"/>
        </w:trPr>
        <w:tc>
          <w:tcPr>
            <w:tcW w:w="0" w:type="auto"/>
            <w:shd w:val="clear" w:color="000000" w:fill="FFFFFF"/>
            <w:noWrap/>
            <w:vAlign w:val="center"/>
            <w:hideMark/>
          </w:tcPr>
          <w:p w14:paraId="16B90571" w14:textId="6FE866EC"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IIB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III</w:t>
            </w:r>
          </w:p>
        </w:tc>
        <w:tc>
          <w:tcPr>
            <w:tcW w:w="0" w:type="auto"/>
            <w:shd w:val="clear" w:color="000000" w:fill="FFFFFF"/>
            <w:noWrap/>
            <w:vAlign w:val="center"/>
            <w:hideMark/>
          </w:tcPr>
          <w:p w14:paraId="5312891B" w14:textId="1AD4B40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22AE79" w14:textId="35871AB0"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8C0D62" w14:textId="41157A4E"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1EA2FA3" w14:textId="5C6F34D4"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0323B2F" w14:textId="4E1E9C3D"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0.018</w:t>
            </w:r>
            <w:r w:rsidR="00815643"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215520B" w14:textId="087CEEC9"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0.102</w:t>
            </w:r>
          </w:p>
        </w:tc>
        <w:tc>
          <w:tcPr>
            <w:tcW w:w="0" w:type="auto"/>
            <w:shd w:val="clear" w:color="000000" w:fill="FFFFFF"/>
            <w:noWrap/>
            <w:vAlign w:val="center"/>
            <w:hideMark/>
          </w:tcPr>
          <w:p w14:paraId="56F92CE9" w14:textId="7BB17317"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0.240</w:t>
            </w:r>
          </w:p>
        </w:tc>
        <w:tc>
          <w:tcPr>
            <w:tcW w:w="0" w:type="auto"/>
            <w:shd w:val="clear" w:color="000000" w:fill="FFFFFF"/>
            <w:noWrap/>
            <w:vAlign w:val="center"/>
            <w:hideMark/>
          </w:tcPr>
          <w:p w14:paraId="303CDA56" w14:textId="24958705"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0.050</w:t>
            </w:r>
          </w:p>
        </w:tc>
      </w:tr>
      <w:tr w:rsidR="00B43453" w:rsidRPr="00E36B67" w14:paraId="050D6287" w14:textId="77777777" w:rsidTr="00303612">
        <w:trPr>
          <w:trHeight w:val="288"/>
        </w:trPr>
        <w:tc>
          <w:tcPr>
            <w:tcW w:w="0" w:type="auto"/>
            <w:gridSpan w:val="9"/>
            <w:shd w:val="clear" w:color="000000" w:fill="FFFFFF"/>
            <w:noWrap/>
            <w:vAlign w:val="center"/>
            <w:hideMark/>
          </w:tcPr>
          <w:p w14:paraId="4FA1963C" w14:textId="643B225B" w:rsidR="00EA4EFE" w:rsidRPr="00E36B67" w:rsidRDefault="00BB2F1A" w:rsidP="009975AE">
            <w:pPr>
              <w:widowControl/>
              <w:adjustRightInd w:val="0"/>
              <w:snapToGrid w:val="0"/>
              <w:spacing w:line="360" w:lineRule="auto"/>
              <w:jc w:val="left"/>
              <w:rPr>
                <w:rFonts w:ascii="Book Antiqua" w:eastAsia="等线" w:hAnsi="Book Antiqua" w:cs="宋体"/>
                <w:kern w:val="0"/>
                <w:sz w:val="24"/>
                <w:szCs w:val="24"/>
              </w:rPr>
            </w:pPr>
            <w:r w:rsidRPr="00E36B67">
              <w:rPr>
                <w:rFonts w:ascii="Book Antiqua" w:eastAsia="等线" w:hAnsi="Book Antiqua" w:cs="宋体"/>
                <w:kern w:val="0"/>
                <w:sz w:val="24"/>
                <w:szCs w:val="24"/>
              </w:rPr>
              <w:t>Prognostic comparison of different modified stages</w:t>
            </w:r>
          </w:p>
        </w:tc>
      </w:tr>
      <w:tr w:rsidR="00C8593E" w:rsidRPr="00E36B67" w14:paraId="3BE611D6" w14:textId="77777777" w:rsidTr="00303612">
        <w:trPr>
          <w:trHeight w:val="288"/>
        </w:trPr>
        <w:tc>
          <w:tcPr>
            <w:tcW w:w="0" w:type="auto"/>
            <w:shd w:val="clear" w:color="000000" w:fill="FFFFFF"/>
            <w:noWrap/>
            <w:vAlign w:val="center"/>
            <w:hideMark/>
          </w:tcPr>
          <w:p w14:paraId="28FD7894" w14:textId="50291C36"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IA</w:t>
            </w:r>
          </w:p>
        </w:tc>
        <w:tc>
          <w:tcPr>
            <w:tcW w:w="0" w:type="auto"/>
            <w:shd w:val="clear" w:color="000000" w:fill="FFFFFF"/>
            <w:noWrap/>
            <w:vAlign w:val="center"/>
            <w:hideMark/>
          </w:tcPr>
          <w:p w14:paraId="1F079903" w14:textId="467AB0C5"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3.6)</w:t>
            </w:r>
          </w:p>
        </w:tc>
        <w:tc>
          <w:tcPr>
            <w:tcW w:w="0" w:type="auto"/>
            <w:shd w:val="clear" w:color="000000" w:fill="FFFFFF"/>
            <w:noWrap/>
            <w:vAlign w:val="center"/>
            <w:hideMark/>
          </w:tcPr>
          <w:p w14:paraId="0185DA5E" w14:textId="60FDCBB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84.7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1.7)</w:t>
            </w:r>
          </w:p>
        </w:tc>
        <w:tc>
          <w:tcPr>
            <w:tcW w:w="0" w:type="auto"/>
            <w:shd w:val="clear" w:color="000000" w:fill="FFFFFF"/>
            <w:noWrap/>
            <w:vAlign w:val="center"/>
            <w:hideMark/>
          </w:tcPr>
          <w:p w14:paraId="0716E633" w14:textId="2107EAA0"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51.7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2.5)</w:t>
            </w:r>
          </w:p>
        </w:tc>
        <w:tc>
          <w:tcPr>
            <w:tcW w:w="0" w:type="auto"/>
            <w:shd w:val="clear" w:color="000000" w:fill="FFFFFF"/>
            <w:noWrap/>
            <w:vAlign w:val="center"/>
            <w:hideMark/>
          </w:tcPr>
          <w:p w14:paraId="1489DFCA" w14:textId="330A2BF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39.4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2.7)</w:t>
            </w:r>
          </w:p>
        </w:tc>
        <w:tc>
          <w:tcPr>
            <w:tcW w:w="0" w:type="auto"/>
            <w:shd w:val="clear" w:color="000000" w:fill="FFFFFF"/>
            <w:noWrap/>
            <w:vAlign w:val="center"/>
            <w:hideMark/>
          </w:tcPr>
          <w:p w14:paraId="085AFC46" w14:textId="1B81A32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5.3)</w:t>
            </w:r>
          </w:p>
        </w:tc>
        <w:tc>
          <w:tcPr>
            <w:tcW w:w="0" w:type="auto"/>
            <w:shd w:val="clear" w:color="000000" w:fill="FFFFFF"/>
            <w:noWrap/>
            <w:vAlign w:val="center"/>
            <w:hideMark/>
          </w:tcPr>
          <w:p w14:paraId="258CC7E2" w14:textId="74F317F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84.2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4.0)</w:t>
            </w:r>
          </w:p>
        </w:tc>
        <w:tc>
          <w:tcPr>
            <w:tcW w:w="0" w:type="auto"/>
            <w:shd w:val="clear" w:color="000000" w:fill="FFFFFF"/>
            <w:noWrap/>
            <w:vAlign w:val="center"/>
            <w:hideMark/>
          </w:tcPr>
          <w:p w14:paraId="24DCFF02" w14:textId="3023F137"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45.4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6.6)</w:t>
            </w:r>
          </w:p>
        </w:tc>
        <w:tc>
          <w:tcPr>
            <w:tcW w:w="0" w:type="auto"/>
            <w:shd w:val="clear" w:color="000000" w:fill="FFFFFF"/>
            <w:noWrap/>
            <w:vAlign w:val="center"/>
            <w:hideMark/>
          </w:tcPr>
          <w:p w14:paraId="4D2FC003" w14:textId="33B3288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36.0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7.1)</w:t>
            </w:r>
          </w:p>
        </w:tc>
      </w:tr>
      <w:tr w:rsidR="00C8593E" w:rsidRPr="00E36B67" w14:paraId="5EF4311D" w14:textId="77777777" w:rsidTr="00303612">
        <w:trPr>
          <w:trHeight w:val="276"/>
        </w:trPr>
        <w:tc>
          <w:tcPr>
            <w:tcW w:w="0" w:type="auto"/>
            <w:shd w:val="clear" w:color="000000" w:fill="FFFFFF"/>
            <w:noWrap/>
            <w:vAlign w:val="center"/>
            <w:hideMark/>
          </w:tcPr>
          <w:p w14:paraId="04471FB4" w14:textId="25399EC1"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IB</w:t>
            </w:r>
          </w:p>
        </w:tc>
        <w:tc>
          <w:tcPr>
            <w:tcW w:w="0" w:type="auto"/>
            <w:shd w:val="clear" w:color="000000" w:fill="FFFFFF"/>
            <w:noWrap/>
            <w:vAlign w:val="center"/>
            <w:hideMark/>
          </w:tcPr>
          <w:p w14:paraId="3797F184" w14:textId="16B73F9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1.3)</w:t>
            </w:r>
          </w:p>
        </w:tc>
        <w:tc>
          <w:tcPr>
            <w:tcW w:w="0" w:type="auto"/>
            <w:shd w:val="clear" w:color="000000" w:fill="FFFFFF"/>
            <w:noWrap/>
            <w:vAlign w:val="center"/>
            <w:hideMark/>
          </w:tcPr>
          <w:p w14:paraId="5B192679" w14:textId="3295D10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80.7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1.2)</w:t>
            </w:r>
          </w:p>
        </w:tc>
        <w:tc>
          <w:tcPr>
            <w:tcW w:w="0" w:type="auto"/>
            <w:shd w:val="clear" w:color="000000" w:fill="FFFFFF"/>
            <w:noWrap/>
            <w:vAlign w:val="center"/>
            <w:hideMark/>
          </w:tcPr>
          <w:p w14:paraId="6EE5E1C5" w14:textId="463D173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40.1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04133F67" w14:textId="1648914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27.6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7173F734" w14:textId="06A06E1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1.6)</w:t>
            </w:r>
          </w:p>
        </w:tc>
        <w:tc>
          <w:tcPr>
            <w:tcW w:w="0" w:type="auto"/>
            <w:shd w:val="clear" w:color="000000" w:fill="FFFFFF"/>
            <w:noWrap/>
            <w:vAlign w:val="center"/>
            <w:hideMark/>
          </w:tcPr>
          <w:p w14:paraId="08DF8D37" w14:textId="65DADE8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79.0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2.9)</w:t>
            </w:r>
          </w:p>
        </w:tc>
        <w:tc>
          <w:tcPr>
            <w:tcW w:w="0" w:type="auto"/>
            <w:shd w:val="clear" w:color="000000" w:fill="FFFFFF"/>
            <w:noWrap/>
            <w:vAlign w:val="center"/>
            <w:hideMark/>
          </w:tcPr>
          <w:p w14:paraId="03392C42" w14:textId="1E327AC2"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28.6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4.0)</w:t>
            </w:r>
          </w:p>
        </w:tc>
        <w:tc>
          <w:tcPr>
            <w:tcW w:w="0" w:type="auto"/>
            <w:shd w:val="clear" w:color="000000" w:fill="FFFFFF"/>
            <w:noWrap/>
            <w:vAlign w:val="center"/>
            <w:hideMark/>
          </w:tcPr>
          <w:p w14:paraId="43639912" w14:textId="4281D199"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20.9</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4.0)</w:t>
            </w:r>
          </w:p>
        </w:tc>
      </w:tr>
      <w:tr w:rsidR="00C8593E" w:rsidRPr="00E36B67" w14:paraId="5BC147F0" w14:textId="77777777" w:rsidTr="00303612">
        <w:trPr>
          <w:trHeight w:val="276"/>
        </w:trPr>
        <w:tc>
          <w:tcPr>
            <w:tcW w:w="0" w:type="auto"/>
            <w:shd w:val="clear" w:color="000000" w:fill="FFFFFF"/>
            <w:noWrap/>
            <w:vAlign w:val="center"/>
            <w:hideMark/>
          </w:tcPr>
          <w:p w14:paraId="590D13C1" w14:textId="5E7E95DE"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 xml:space="preserve">odified </w:t>
            </w:r>
            <w:r w:rsidR="00BB2F1A" w:rsidRPr="00E36B67">
              <w:rPr>
                <w:rFonts w:ascii="Book Antiqua" w:eastAsia="等线" w:hAnsi="Book Antiqua" w:cs="宋体"/>
                <w:kern w:val="0"/>
                <w:sz w:val="24"/>
                <w:szCs w:val="24"/>
              </w:rPr>
              <w:lastRenderedPageBreak/>
              <w:t>IIA</w:t>
            </w:r>
          </w:p>
        </w:tc>
        <w:tc>
          <w:tcPr>
            <w:tcW w:w="0" w:type="auto"/>
            <w:shd w:val="clear" w:color="000000" w:fill="FFFFFF"/>
            <w:noWrap/>
            <w:vAlign w:val="center"/>
            <w:hideMark/>
          </w:tcPr>
          <w:p w14:paraId="65BBB45E" w14:textId="67EE57A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lastRenderedPageBreak/>
              <w:t>25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1.4)</w:t>
            </w:r>
          </w:p>
        </w:tc>
        <w:tc>
          <w:tcPr>
            <w:tcW w:w="0" w:type="auto"/>
            <w:shd w:val="clear" w:color="000000" w:fill="FFFFFF"/>
            <w:noWrap/>
            <w:vAlign w:val="center"/>
            <w:hideMark/>
          </w:tcPr>
          <w:p w14:paraId="6D037182" w14:textId="4C7786D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75.6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2.0)</w:t>
            </w:r>
          </w:p>
        </w:tc>
        <w:tc>
          <w:tcPr>
            <w:tcW w:w="0" w:type="auto"/>
            <w:shd w:val="clear" w:color="000000" w:fill="FFFFFF"/>
            <w:noWrap/>
            <w:vAlign w:val="center"/>
            <w:hideMark/>
          </w:tcPr>
          <w:p w14:paraId="38266FA1" w14:textId="5E566BD6"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36.3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2.3)</w:t>
            </w:r>
          </w:p>
        </w:tc>
        <w:tc>
          <w:tcPr>
            <w:tcW w:w="0" w:type="auto"/>
            <w:shd w:val="clear" w:color="000000" w:fill="FFFFFF"/>
            <w:noWrap/>
            <w:vAlign w:val="center"/>
            <w:hideMark/>
          </w:tcPr>
          <w:p w14:paraId="35954071" w14:textId="5361C5F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22.5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w:t>
            </w:r>
          </w:p>
        </w:tc>
        <w:tc>
          <w:tcPr>
            <w:tcW w:w="0" w:type="auto"/>
            <w:shd w:val="clear" w:color="000000" w:fill="FFFFFF"/>
            <w:noWrap/>
            <w:vAlign w:val="center"/>
            <w:hideMark/>
          </w:tcPr>
          <w:p w14:paraId="39D5F76F" w14:textId="4D2D8798"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3.3)</w:t>
            </w:r>
          </w:p>
        </w:tc>
        <w:tc>
          <w:tcPr>
            <w:tcW w:w="0" w:type="auto"/>
            <w:shd w:val="clear" w:color="000000" w:fill="FFFFFF"/>
            <w:noWrap/>
            <w:vAlign w:val="center"/>
            <w:hideMark/>
          </w:tcPr>
          <w:p w14:paraId="608222A2" w14:textId="0AA51E6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77.3</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7.1)</w:t>
            </w:r>
          </w:p>
        </w:tc>
        <w:tc>
          <w:tcPr>
            <w:tcW w:w="0" w:type="auto"/>
            <w:shd w:val="clear" w:color="000000" w:fill="FFFFFF"/>
            <w:noWrap/>
            <w:vAlign w:val="center"/>
            <w:hideMark/>
          </w:tcPr>
          <w:p w14:paraId="7B777B5D" w14:textId="7942FF7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22.1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7.6)</w:t>
            </w:r>
          </w:p>
        </w:tc>
        <w:tc>
          <w:tcPr>
            <w:tcW w:w="0" w:type="auto"/>
            <w:shd w:val="clear" w:color="000000" w:fill="FFFFFF"/>
            <w:noWrap/>
            <w:vAlign w:val="center"/>
            <w:hideMark/>
          </w:tcPr>
          <w:p w14:paraId="31C488CF" w14:textId="47198B4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14.7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6.6)</w:t>
            </w:r>
          </w:p>
        </w:tc>
      </w:tr>
      <w:tr w:rsidR="00C8593E" w:rsidRPr="00E36B67" w14:paraId="303E16F4" w14:textId="77777777" w:rsidTr="00303612">
        <w:trPr>
          <w:trHeight w:val="276"/>
        </w:trPr>
        <w:tc>
          <w:tcPr>
            <w:tcW w:w="0" w:type="auto"/>
            <w:shd w:val="clear" w:color="000000" w:fill="FFFFFF"/>
            <w:noWrap/>
            <w:vAlign w:val="center"/>
            <w:hideMark/>
          </w:tcPr>
          <w:p w14:paraId="20F19AC1" w14:textId="24738D12"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lastRenderedPageBreak/>
              <w:t>M</w:t>
            </w:r>
            <w:r w:rsidR="00BB2F1A" w:rsidRPr="00E36B67">
              <w:rPr>
                <w:rFonts w:ascii="Book Antiqua" w:eastAsia="等线" w:hAnsi="Book Antiqua" w:cs="宋体"/>
                <w:kern w:val="0"/>
                <w:sz w:val="24"/>
                <w:szCs w:val="24"/>
              </w:rPr>
              <w:t>odified IIB</w:t>
            </w:r>
          </w:p>
        </w:tc>
        <w:tc>
          <w:tcPr>
            <w:tcW w:w="0" w:type="auto"/>
            <w:shd w:val="clear" w:color="000000" w:fill="FFFFFF"/>
            <w:noWrap/>
            <w:vAlign w:val="center"/>
            <w:hideMark/>
          </w:tcPr>
          <w:p w14:paraId="6FCAAC69" w14:textId="6527192D"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0.5)</w:t>
            </w:r>
          </w:p>
        </w:tc>
        <w:tc>
          <w:tcPr>
            <w:tcW w:w="0" w:type="auto"/>
            <w:shd w:val="clear" w:color="000000" w:fill="FFFFFF"/>
            <w:noWrap/>
            <w:vAlign w:val="center"/>
            <w:hideMark/>
          </w:tcPr>
          <w:p w14:paraId="4D45313A" w14:textId="4D01877C"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69.7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727E6C49" w14:textId="5CC47E8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25.4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770D3423" w14:textId="2C5E5AC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15.7</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50961A3A" w14:textId="57FD788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1.1)</w:t>
            </w:r>
          </w:p>
        </w:tc>
        <w:tc>
          <w:tcPr>
            <w:tcW w:w="0" w:type="auto"/>
            <w:shd w:val="clear" w:color="000000" w:fill="FFFFFF"/>
            <w:noWrap/>
            <w:vAlign w:val="center"/>
            <w:hideMark/>
          </w:tcPr>
          <w:p w14:paraId="2978F21F" w14:textId="709B82E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67.1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3.4)</w:t>
            </w:r>
          </w:p>
        </w:tc>
        <w:tc>
          <w:tcPr>
            <w:tcW w:w="0" w:type="auto"/>
            <w:shd w:val="clear" w:color="000000" w:fill="FFFFFF"/>
            <w:noWrap/>
            <w:vAlign w:val="center"/>
            <w:hideMark/>
          </w:tcPr>
          <w:p w14:paraId="1FED5AF1" w14:textId="67BD2434"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10.5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w:t>
            </w:r>
          </w:p>
        </w:tc>
        <w:tc>
          <w:tcPr>
            <w:tcW w:w="0" w:type="auto"/>
            <w:shd w:val="clear" w:color="000000" w:fill="FFFFFF"/>
            <w:noWrap/>
            <w:vAlign w:val="center"/>
            <w:hideMark/>
          </w:tcPr>
          <w:p w14:paraId="6FC6948F" w14:textId="73C929D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4.1</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2.2)</w:t>
            </w:r>
          </w:p>
        </w:tc>
      </w:tr>
      <w:tr w:rsidR="00C8593E" w:rsidRPr="00E36B67" w14:paraId="19BB408B" w14:textId="77777777" w:rsidTr="00303612">
        <w:trPr>
          <w:trHeight w:val="276"/>
        </w:trPr>
        <w:tc>
          <w:tcPr>
            <w:tcW w:w="0" w:type="auto"/>
            <w:shd w:val="clear" w:color="000000" w:fill="FFFFFF"/>
            <w:noWrap/>
            <w:vAlign w:val="center"/>
            <w:hideMark/>
          </w:tcPr>
          <w:p w14:paraId="590362C9" w14:textId="6B9458B9" w:rsidR="00EA4EFE" w:rsidRPr="00E36B67" w:rsidRDefault="00952B63"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M</w:t>
            </w:r>
            <w:r w:rsidR="00BB2F1A" w:rsidRPr="00E36B67">
              <w:rPr>
                <w:rFonts w:ascii="Book Antiqua" w:eastAsia="等线" w:hAnsi="Book Antiqua" w:cs="宋体"/>
                <w:kern w:val="0"/>
                <w:sz w:val="24"/>
                <w:szCs w:val="24"/>
              </w:rPr>
              <w:t>odified III</w:t>
            </w:r>
          </w:p>
        </w:tc>
        <w:tc>
          <w:tcPr>
            <w:tcW w:w="0" w:type="auto"/>
            <w:shd w:val="clear" w:color="000000" w:fill="FFFFFF"/>
            <w:noWrap/>
            <w:vAlign w:val="center"/>
            <w:hideMark/>
          </w:tcPr>
          <w:p w14:paraId="71F1922E" w14:textId="2702F89F"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0.3)</w:t>
            </w:r>
          </w:p>
        </w:tc>
        <w:tc>
          <w:tcPr>
            <w:tcW w:w="0" w:type="auto"/>
            <w:shd w:val="clear" w:color="000000" w:fill="FFFFFF"/>
            <w:noWrap/>
            <w:vAlign w:val="center"/>
            <w:hideMark/>
          </w:tcPr>
          <w:p w14:paraId="5B81F4C2" w14:textId="6E533C13"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60.0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0.9)</w:t>
            </w:r>
          </w:p>
        </w:tc>
        <w:tc>
          <w:tcPr>
            <w:tcW w:w="0" w:type="auto"/>
            <w:shd w:val="clear" w:color="000000" w:fill="FFFFFF"/>
            <w:noWrap/>
            <w:vAlign w:val="center"/>
            <w:hideMark/>
          </w:tcPr>
          <w:p w14:paraId="23978EAB" w14:textId="639B8931"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17.4</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0.8)</w:t>
            </w:r>
          </w:p>
        </w:tc>
        <w:tc>
          <w:tcPr>
            <w:tcW w:w="0" w:type="auto"/>
            <w:shd w:val="clear" w:color="000000" w:fill="FFFFFF"/>
            <w:noWrap/>
            <w:vAlign w:val="center"/>
            <w:hideMark/>
          </w:tcPr>
          <w:p w14:paraId="084907F2" w14:textId="587A88BB"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8.6</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0.7)</w:t>
            </w:r>
          </w:p>
        </w:tc>
        <w:tc>
          <w:tcPr>
            <w:tcW w:w="0" w:type="auto"/>
            <w:shd w:val="clear" w:color="000000" w:fill="FFFFFF"/>
            <w:noWrap/>
            <w:vAlign w:val="center"/>
            <w:hideMark/>
          </w:tcPr>
          <w:p w14:paraId="74C28FE0" w14:textId="0E43F86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15</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1.0)</w:t>
            </w:r>
          </w:p>
        </w:tc>
        <w:tc>
          <w:tcPr>
            <w:tcW w:w="0" w:type="auto"/>
            <w:shd w:val="clear" w:color="000000" w:fill="FFFFFF"/>
            <w:noWrap/>
            <w:vAlign w:val="center"/>
            <w:hideMark/>
          </w:tcPr>
          <w:p w14:paraId="671670B8" w14:textId="53583D0E"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56.2</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4.5)</w:t>
            </w:r>
          </w:p>
        </w:tc>
        <w:tc>
          <w:tcPr>
            <w:tcW w:w="0" w:type="auto"/>
            <w:shd w:val="clear" w:color="000000" w:fill="FFFFFF"/>
            <w:noWrap/>
            <w:vAlign w:val="center"/>
            <w:hideMark/>
          </w:tcPr>
          <w:p w14:paraId="62EF35DB" w14:textId="41E92D1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7.8</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2.8)</w:t>
            </w:r>
          </w:p>
        </w:tc>
        <w:tc>
          <w:tcPr>
            <w:tcW w:w="0" w:type="auto"/>
            <w:shd w:val="clear" w:color="000000" w:fill="FFFFFF"/>
            <w:noWrap/>
            <w:vAlign w:val="center"/>
            <w:hideMark/>
          </w:tcPr>
          <w:p w14:paraId="0DF20BCC" w14:textId="47EC0C8A" w:rsidR="00EA4EFE" w:rsidRPr="00E36B67" w:rsidRDefault="00BB2F1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kern w:val="0"/>
                <w:sz w:val="24"/>
                <w:szCs w:val="24"/>
              </w:rPr>
              <w:t>0.0</w:t>
            </w:r>
            <w:r w:rsidR="00116548" w:rsidRPr="00E36B67">
              <w:rPr>
                <w:rFonts w:ascii="Book Antiqua" w:eastAsia="等线" w:hAnsi="Book Antiqua" w:cs="宋体"/>
                <w:kern w:val="0"/>
                <w:sz w:val="24"/>
                <w:szCs w:val="24"/>
              </w:rPr>
              <w:t xml:space="preserve"> </w:t>
            </w:r>
            <w:r w:rsidR="007617E5" w:rsidRPr="00E36B67">
              <w:rPr>
                <w:rFonts w:ascii="Book Antiqua" w:eastAsia="等线" w:hAnsi="Book Antiqua" w:cs="宋体"/>
                <w:kern w:val="0"/>
                <w:sz w:val="24"/>
                <w:szCs w:val="24"/>
              </w:rPr>
              <w:t>(±</w:t>
            </w:r>
            <w:r w:rsidR="00116548"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0.0)</w:t>
            </w:r>
          </w:p>
        </w:tc>
      </w:tr>
      <w:tr w:rsidR="00C8593E" w:rsidRPr="00E36B67" w14:paraId="380AF483" w14:textId="77777777" w:rsidTr="00303612">
        <w:trPr>
          <w:trHeight w:val="276"/>
        </w:trPr>
        <w:tc>
          <w:tcPr>
            <w:tcW w:w="0" w:type="auto"/>
            <w:shd w:val="clear" w:color="000000" w:fill="FFFFFF"/>
            <w:noWrap/>
            <w:vAlign w:val="center"/>
            <w:hideMark/>
          </w:tcPr>
          <w:p w14:paraId="33C6879D" w14:textId="32EC783B"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IA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IB</w:t>
            </w:r>
          </w:p>
        </w:tc>
        <w:tc>
          <w:tcPr>
            <w:tcW w:w="0" w:type="auto"/>
            <w:shd w:val="clear" w:color="000000" w:fill="FFFFFF"/>
            <w:noWrap/>
            <w:vAlign w:val="center"/>
            <w:hideMark/>
          </w:tcPr>
          <w:p w14:paraId="624D5DB6" w14:textId="3957E511"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D10FA7D" w14:textId="779647E7"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0.055</w:t>
            </w:r>
          </w:p>
        </w:tc>
        <w:tc>
          <w:tcPr>
            <w:tcW w:w="0" w:type="auto"/>
            <w:shd w:val="clear" w:color="000000" w:fill="FFFFFF"/>
            <w:noWrap/>
            <w:vAlign w:val="center"/>
            <w:hideMark/>
          </w:tcPr>
          <w:p w14:paraId="1F66726A" w14:textId="2BEBB17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84020A7" w14:textId="0AFA4CC4"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F317FD6" w14:textId="6ECA3BAE"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0.044</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901EE0F" w14:textId="401270C6"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0.293</w:t>
            </w:r>
          </w:p>
        </w:tc>
        <w:tc>
          <w:tcPr>
            <w:tcW w:w="0" w:type="auto"/>
            <w:shd w:val="clear" w:color="000000" w:fill="FFFFFF"/>
            <w:noWrap/>
            <w:vAlign w:val="center"/>
            <w:hideMark/>
          </w:tcPr>
          <w:p w14:paraId="5A16B3ED" w14:textId="68545804"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0.029</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4017C51" w14:textId="2BFDE87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0.064</w:t>
            </w:r>
          </w:p>
        </w:tc>
      </w:tr>
      <w:tr w:rsidR="00C8593E" w:rsidRPr="00E36B67" w14:paraId="730CBEEA" w14:textId="77777777" w:rsidTr="00303612">
        <w:trPr>
          <w:trHeight w:val="276"/>
        </w:trPr>
        <w:tc>
          <w:tcPr>
            <w:tcW w:w="0" w:type="auto"/>
            <w:shd w:val="clear" w:color="000000" w:fill="FFFFFF"/>
            <w:noWrap/>
            <w:vAlign w:val="center"/>
            <w:hideMark/>
          </w:tcPr>
          <w:p w14:paraId="17530B33" w14:textId="40CEC7A1"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IB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IIA</w:t>
            </w:r>
          </w:p>
        </w:tc>
        <w:tc>
          <w:tcPr>
            <w:tcW w:w="0" w:type="auto"/>
            <w:shd w:val="clear" w:color="000000" w:fill="FFFFFF"/>
            <w:noWrap/>
            <w:vAlign w:val="center"/>
            <w:hideMark/>
          </w:tcPr>
          <w:p w14:paraId="67E1738C" w14:textId="0A1F2F75"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0.008</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F1AC1C3" w14:textId="7CB0DA9B" w:rsidR="00EA4EFE" w:rsidRPr="00E36B67" w:rsidRDefault="00116548"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0.029</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0883200" w14:textId="561B35A6"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0.175</w:t>
            </w:r>
          </w:p>
        </w:tc>
        <w:tc>
          <w:tcPr>
            <w:tcW w:w="0" w:type="auto"/>
            <w:shd w:val="clear" w:color="000000" w:fill="FFFFFF"/>
            <w:noWrap/>
            <w:vAlign w:val="center"/>
            <w:hideMark/>
          </w:tcPr>
          <w:p w14:paraId="13F313E0" w14:textId="74147FA3"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0.061</w:t>
            </w:r>
          </w:p>
        </w:tc>
        <w:tc>
          <w:tcPr>
            <w:tcW w:w="0" w:type="auto"/>
            <w:shd w:val="clear" w:color="000000" w:fill="FFFFFF"/>
            <w:noWrap/>
            <w:vAlign w:val="center"/>
            <w:hideMark/>
          </w:tcPr>
          <w:p w14:paraId="6F4E4519" w14:textId="589A8560"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0.425</w:t>
            </w:r>
          </w:p>
        </w:tc>
        <w:tc>
          <w:tcPr>
            <w:tcW w:w="0" w:type="auto"/>
            <w:shd w:val="clear" w:color="000000" w:fill="FFFFFF"/>
            <w:noWrap/>
            <w:vAlign w:val="center"/>
            <w:hideMark/>
          </w:tcPr>
          <w:p w14:paraId="28BDD049" w14:textId="3791E415"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0.825</w:t>
            </w:r>
          </w:p>
        </w:tc>
        <w:tc>
          <w:tcPr>
            <w:tcW w:w="0" w:type="auto"/>
            <w:shd w:val="clear" w:color="000000" w:fill="FFFFFF"/>
            <w:noWrap/>
            <w:vAlign w:val="center"/>
            <w:hideMark/>
          </w:tcPr>
          <w:p w14:paraId="14EC5245" w14:textId="0A5A3DAD"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0.449</w:t>
            </w:r>
          </w:p>
        </w:tc>
        <w:tc>
          <w:tcPr>
            <w:tcW w:w="0" w:type="auto"/>
            <w:shd w:val="clear" w:color="000000" w:fill="FFFFFF"/>
            <w:noWrap/>
            <w:vAlign w:val="center"/>
            <w:hideMark/>
          </w:tcPr>
          <w:p w14:paraId="491CDB10" w14:textId="5282506A"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0.422</w:t>
            </w:r>
          </w:p>
        </w:tc>
      </w:tr>
      <w:tr w:rsidR="00C8593E" w:rsidRPr="00E36B67" w14:paraId="21158F0C" w14:textId="77777777" w:rsidTr="00303612">
        <w:trPr>
          <w:trHeight w:val="68"/>
        </w:trPr>
        <w:tc>
          <w:tcPr>
            <w:tcW w:w="0" w:type="auto"/>
            <w:shd w:val="clear" w:color="000000" w:fill="FFFFFF"/>
            <w:noWrap/>
            <w:vAlign w:val="center"/>
            <w:hideMark/>
          </w:tcPr>
          <w:p w14:paraId="4B05097F" w14:textId="7A1D0B59"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IIA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IIB</w:t>
            </w:r>
          </w:p>
        </w:tc>
        <w:tc>
          <w:tcPr>
            <w:tcW w:w="0" w:type="auto"/>
            <w:shd w:val="clear" w:color="000000" w:fill="FFFFFF"/>
            <w:noWrap/>
            <w:vAlign w:val="center"/>
            <w:hideMark/>
          </w:tcPr>
          <w:p w14:paraId="1B4A3BF5" w14:textId="0153B9BC"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09EAF249" w14:textId="0FDCC956"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0.008</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55D8A8D" w14:textId="6CE6136B"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0990742" w14:textId="4332D15D"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0.004</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49B8461E" w14:textId="3AF5474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0.043</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3D66D041" w14:textId="3FA279C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0.195</w:t>
            </w:r>
          </w:p>
        </w:tc>
        <w:tc>
          <w:tcPr>
            <w:tcW w:w="0" w:type="auto"/>
            <w:shd w:val="clear" w:color="000000" w:fill="FFFFFF"/>
            <w:noWrap/>
            <w:vAlign w:val="center"/>
            <w:hideMark/>
          </w:tcPr>
          <w:p w14:paraId="2C5021E9" w14:textId="4A75292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0.152</w:t>
            </w:r>
          </w:p>
        </w:tc>
        <w:tc>
          <w:tcPr>
            <w:tcW w:w="0" w:type="auto"/>
            <w:shd w:val="clear" w:color="000000" w:fill="FFFFFF"/>
            <w:noWrap/>
            <w:vAlign w:val="center"/>
            <w:hideMark/>
          </w:tcPr>
          <w:p w14:paraId="1931A863" w14:textId="206FE4A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0.128</w:t>
            </w:r>
          </w:p>
        </w:tc>
      </w:tr>
      <w:tr w:rsidR="00C8593E" w:rsidRPr="00E36B67" w14:paraId="3078C3BA" w14:textId="77777777" w:rsidTr="00303612">
        <w:trPr>
          <w:trHeight w:val="288"/>
        </w:trPr>
        <w:tc>
          <w:tcPr>
            <w:tcW w:w="0" w:type="auto"/>
            <w:shd w:val="clear" w:color="000000" w:fill="FFFFFF"/>
            <w:noWrap/>
            <w:vAlign w:val="center"/>
            <w:hideMark/>
          </w:tcPr>
          <w:p w14:paraId="531D71DC" w14:textId="607ABBEF" w:rsidR="00EA4EFE" w:rsidRPr="00E36B67" w:rsidRDefault="00BB2F1A" w:rsidP="009975AE">
            <w:pPr>
              <w:widowControl/>
              <w:adjustRightInd w:val="0"/>
              <w:snapToGrid w:val="0"/>
              <w:spacing w:line="360" w:lineRule="auto"/>
              <w:rPr>
                <w:rFonts w:ascii="Book Antiqua" w:eastAsia="等线" w:hAnsi="Book Antiqua" w:cs="宋体"/>
                <w:kern w:val="0"/>
                <w:sz w:val="24"/>
                <w:szCs w:val="24"/>
              </w:rPr>
            </w:pPr>
            <w:r w:rsidRPr="00E36B67">
              <w:rPr>
                <w:rFonts w:ascii="Book Antiqua" w:eastAsia="等线" w:hAnsi="Book Antiqua" w:cs="宋体"/>
                <w:kern w:val="0"/>
                <w:sz w:val="24"/>
                <w:szCs w:val="24"/>
              </w:rPr>
              <w:t xml:space="preserve">IIB </w:t>
            </w:r>
            <w:r w:rsidR="00FA5087" w:rsidRPr="00E36B67">
              <w:rPr>
                <w:rFonts w:ascii="Book Antiqua" w:eastAsia="等线" w:hAnsi="Book Antiqua" w:cs="宋体"/>
                <w:i/>
                <w:kern w:val="0"/>
                <w:sz w:val="24"/>
                <w:szCs w:val="24"/>
              </w:rPr>
              <w:t>vs</w:t>
            </w:r>
            <w:r w:rsidRPr="00E36B67">
              <w:rPr>
                <w:rFonts w:ascii="Book Antiqua" w:eastAsia="等线" w:hAnsi="Book Antiqua" w:cs="宋体"/>
                <w:kern w:val="0"/>
                <w:sz w:val="24"/>
                <w:szCs w:val="24"/>
              </w:rPr>
              <w:t xml:space="preserve"> III</w:t>
            </w:r>
          </w:p>
        </w:tc>
        <w:tc>
          <w:tcPr>
            <w:tcW w:w="0" w:type="auto"/>
            <w:shd w:val="clear" w:color="000000" w:fill="FFFFFF"/>
            <w:noWrap/>
            <w:vAlign w:val="center"/>
            <w:hideMark/>
          </w:tcPr>
          <w:p w14:paraId="2BA5EF19" w14:textId="2F1BEC03"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17D25452" w14:textId="2F0E8A22"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7AF99724" w14:textId="38EBADFF"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5428399C" w14:textId="121D1C28"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0.000</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637077D" w14:textId="2CCFD6B7"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0.004</w:t>
            </w:r>
            <w:r w:rsidR="00657E49" w:rsidRPr="00E36B67">
              <w:rPr>
                <w:rFonts w:ascii="Book Antiqua" w:eastAsia="等线" w:hAnsi="Book Antiqua" w:cs="宋体"/>
                <w:kern w:val="0"/>
                <w:sz w:val="24"/>
                <w:szCs w:val="24"/>
                <w:vertAlign w:val="superscript"/>
              </w:rPr>
              <w:t>a</w:t>
            </w:r>
          </w:p>
        </w:tc>
        <w:tc>
          <w:tcPr>
            <w:tcW w:w="0" w:type="auto"/>
            <w:shd w:val="clear" w:color="000000" w:fill="FFFFFF"/>
            <w:noWrap/>
            <w:vAlign w:val="center"/>
            <w:hideMark/>
          </w:tcPr>
          <w:p w14:paraId="28271CE1" w14:textId="1215FF6B"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0.053</w:t>
            </w:r>
          </w:p>
        </w:tc>
        <w:tc>
          <w:tcPr>
            <w:tcW w:w="0" w:type="auto"/>
            <w:shd w:val="clear" w:color="000000" w:fill="FFFFFF"/>
            <w:noWrap/>
            <w:vAlign w:val="center"/>
            <w:hideMark/>
          </w:tcPr>
          <w:p w14:paraId="7F8BAEBD" w14:textId="5E8A09D7"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0.495</w:t>
            </w:r>
          </w:p>
        </w:tc>
        <w:tc>
          <w:tcPr>
            <w:tcW w:w="0" w:type="auto"/>
            <w:shd w:val="clear" w:color="000000" w:fill="FFFFFF"/>
            <w:noWrap/>
            <w:vAlign w:val="center"/>
            <w:hideMark/>
          </w:tcPr>
          <w:p w14:paraId="2CBB820C" w14:textId="4F5CA883" w:rsidR="00EA4EFE" w:rsidRPr="00E36B67" w:rsidRDefault="0088192A" w:rsidP="009975AE">
            <w:pPr>
              <w:widowControl/>
              <w:adjustRightInd w:val="0"/>
              <w:snapToGrid w:val="0"/>
              <w:spacing w:line="360" w:lineRule="auto"/>
              <w:jc w:val="center"/>
              <w:rPr>
                <w:rFonts w:ascii="Book Antiqua" w:eastAsia="等线" w:hAnsi="Book Antiqua" w:cs="宋体"/>
                <w:kern w:val="0"/>
                <w:sz w:val="24"/>
                <w:szCs w:val="24"/>
              </w:rPr>
            </w:pPr>
            <w:r w:rsidRPr="00E36B67">
              <w:rPr>
                <w:rFonts w:ascii="Book Antiqua" w:eastAsia="等线" w:hAnsi="Book Antiqua" w:cs="宋体"/>
                <w:i/>
                <w:iCs/>
                <w:kern w:val="0"/>
                <w:sz w:val="24"/>
                <w:szCs w:val="24"/>
              </w:rPr>
              <w:t>P</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w:t>
            </w:r>
            <w:r w:rsidR="00BB2F1A" w:rsidRPr="00E36B67">
              <w:rPr>
                <w:rFonts w:ascii="Book Antiqua" w:eastAsia="等线" w:hAnsi="Book Antiqua" w:cs="宋体"/>
                <w:kern w:val="0"/>
                <w:sz w:val="24"/>
                <w:szCs w:val="24"/>
              </w:rPr>
              <w:t>0.062</w:t>
            </w:r>
          </w:p>
        </w:tc>
      </w:tr>
    </w:tbl>
    <w:bookmarkEnd w:id="222"/>
    <w:p w14:paraId="04C67365" w14:textId="3B34FC8D" w:rsidR="008A7296" w:rsidRPr="00E36B67" w:rsidRDefault="00CF6C5D" w:rsidP="009975AE">
      <w:pPr>
        <w:adjustRightInd w:val="0"/>
        <w:snapToGrid w:val="0"/>
        <w:spacing w:line="360" w:lineRule="auto"/>
        <w:rPr>
          <w:rFonts w:ascii="Book Antiqua" w:eastAsia="等线" w:hAnsi="Book Antiqua" w:cs="宋体"/>
          <w:kern w:val="0"/>
          <w:sz w:val="24"/>
          <w:szCs w:val="24"/>
        </w:rPr>
      </w:pPr>
      <w:r w:rsidRPr="00E36B67">
        <w:rPr>
          <w:rFonts w:ascii="Book Antiqua" w:hAnsi="Book Antiqua"/>
          <w:sz w:val="24"/>
          <w:szCs w:val="24"/>
        </w:rPr>
        <w:t xml:space="preserve">Values in parentheses are the standard error of median survival </w:t>
      </w:r>
      <w:r w:rsidR="00A314AE" w:rsidRPr="00E36B67">
        <w:rPr>
          <w:rFonts w:ascii="Book Antiqua" w:hAnsi="Book Antiqua"/>
          <w:sz w:val="24"/>
          <w:szCs w:val="24"/>
        </w:rPr>
        <w:t xml:space="preserve">or </w:t>
      </w:r>
      <w:r w:rsidRPr="00E36B67">
        <w:rPr>
          <w:rFonts w:ascii="Book Antiqua" w:hAnsi="Book Antiqua"/>
          <w:sz w:val="24"/>
          <w:szCs w:val="24"/>
        </w:rPr>
        <w:t>standard error of survival rate.</w:t>
      </w:r>
      <w:r w:rsidR="008A7296" w:rsidRPr="00E36B67">
        <w:rPr>
          <w:rFonts w:ascii="Book Antiqua" w:eastAsia="等线" w:hAnsi="Book Antiqua" w:cs="宋体"/>
          <w:kern w:val="0"/>
          <w:sz w:val="24"/>
          <w:szCs w:val="24"/>
        </w:rPr>
        <w:t xml:space="preserve"> </w:t>
      </w:r>
      <w:proofErr w:type="spellStart"/>
      <w:r w:rsidR="006E4049" w:rsidRPr="00E36B67">
        <w:rPr>
          <w:rFonts w:ascii="Book Antiqua" w:eastAsia="等线" w:hAnsi="Book Antiqua" w:cs="宋体"/>
          <w:kern w:val="0"/>
          <w:sz w:val="24"/>
          <w:szCs w:val="24"/>
          <w:vertAlign w:val="superscript"/>
        </w:rPr>
        <w:t>a</w:t>
      </w:r>
      <w:r w:rsidR="008A7296" w:rsidRPr="00E36B67">
        <w:rPr>
          <w:rFonts w:ascii="Book Antiqua" w:eastAsia="等线" w:hAnsi="Book Antiqua" w:cs="宋体"/>
          <w:i/>
          <w:iCs/>
          <w:kern w:val="0"/>
          <w:sz w:val="24"/>
          <w:szCs w:val="24"/>
        </w:rPr>
        <w:t>P</w:t>
      </w:r>
      <w:proofErr w:type="spellEnd"/>
      <w:r w:rsidR="008A7296" w:rsidRPr="00E36B67">
        <w:rPr>
          <w:rFonts w:ascii="Book Antiqua" w:eastAsia="等线" w:hAnsi="Book Antiqua" w:cs="宋体"/>
          <w:kern w:val="0"/>
          <w:sz w:val="24"/>
          <w:szCs w:val="24"/>
        </w:rPr>
        <w:t xml:space="preserve"> </w:t>
      </w:r>
      <w:r w:rsidR="006E4049" w:rsidRPr="00E36B67">
        <w:rPr>
          <w:rFonts w:ascii="Book Antiqua" w:eastAsia="等线" w:hAnsi="Book Antiqua" w:cs="宋体"/>
          <w:kern w:val="0"/>
          <w:sz w:val="24"/>
          <w:szCs w:val="24"/>
        </w:rPr>
        <w:t>&lt;</w:t>
      </w:r>
      <w:r w:rsidR="008A7296" w:rsidRPr="00E36B67">
        <w:rPr>
          <w:rFonts w:ascii="Book Antiqua" w:eastAsia="等线" w:hAnsi="Book Antiqua" w:cs="宋体"/>
          <w:kern w:val="0"/>
          <w:sz w:val="24"/>
          <w:szCs w:val="24"/>
        </w:rPr>
        <w:t xml:space="preserve"> </w:t>
      </w:r>
      <w:r w:rsidR="006E4049" w:rsidRPr="00E36B67">
        <w:rPr>
          <w:rFonts w:ascii="Book Antiqua" w:eastAsia="等线" w:hAnsi="Book Antiqua" w:cs="宋体"/>
          <w:kern w:val="0"/>
          <w:sz w:val="24"/>
          <w:szCs w:val="24"/>
        </w:rPr>
        <w:t>0.05.</w:t>
      </w:r>
      <w:r w:rsidR="008A7296" w:rsidRPr="00E36B67">
        <w:rPr>
          <w:rFonts w:ascii="Book Antiqua" w:eastAsia="等线" w:hAnsi="Book Antiqua" w:cs="宋体"/>
          <w:kern w:val="0"/>
          <w:sz w:val="24"/>
          <w:szCs w:val="24"/>
        </w:rPr>
        <w:t xml:space="preserve"> </w:t>
      </w:r>
      <w:r w:rsidRPr="00E36B67">
        <w:rPr>
          <w:rFonts w:ascii="Book Antiqua" w:eastAsia="等线" w:hAnsi="Book Antiqua" w:cs="宋体"/>
          <w:kern w:val="0"/>
          <w:sz w:val="24"/>
          <w:szCs w:val="24"/>
        </w:rPr>
        <w:t>SEER</w:t>
      </w:r>
      <w:r w:rsidR="008A7296" w:rsidRPr="00E36B67">
        <w:rPr>
          <w:rFonts w:ascii="Book Antiqua" w:eastAsia="等线" w:hAnsi="Book Antiqua" w:cs="宋体"/>
          <w:kern w:val="0"/>
          <w:sz w:val="24"/>
          <w:szCs w:val="24"/>
        </w:rPr>
        <w:t>:</w:t>
      </w:r>
      <w:r w:rsidRPr="00E36B67">
        <w:rPr>
          <w:rFonts w:ascii="Book Antiqua" w:eastAsia="等线" w:hAnsi="Book Antiqua" w:cs="宋体"/>
          <w:kern w:val="0"/>
          <w:sz w:val="24"/>
          <w:szCs w:val="24"/>
        </w:rPr>
        <w:t xml:space="preserve"> Surveillance, </w:t>
      </w:r>
      <w:r w:rsidR="008A7296" w:rsidRPr="00E36B67">
        <w:rPr>
          <w:rFonts w:ascii="Book Antiqua" w:eastAsia="等线" w:hAnsi="Book Antiqua" w:cs="宋体"/>
          <w:kern w:val="0"/>
          <w:sz w:val="24"/>
          <w:szCs w:val="24"/>
        </w:rPr>
        <w:t>e</w:t>
      </w:r>
      <w:r w:rsidRPr="00E36B67">
        <w:rPr>
          <w:rFonts w:ascii="Book Antiqua" w:eastAsia="等线" w:hAnsi="Book Antiqua" w:cs="宋体"/>
          <w:kern w:val="0"/>
          <w:sz w:val="24"/>
          <w:szCs w:val="24"/>
        </w:rPr>
        <w:t xml:space="preserve">pidemiology, and </w:t>
      </w:r>
      <w:r w:rsidR="008A7296" w:rsidRPr="00E36B67">
        <w:rPr>
          <w:rFonts w:ascii="Book Antiqua" w:eastAsia="等线" w:hAnsi="Book Antiqua" w:cs="宋体"/>
          <w:kern w:val="0"/>
          <w:sz w:val="24"/>
          <w:szCs w:val="24"/>
        </w:rPr>
        <w:t>end r</w:t>
      </w:r>
      <w:r w:rsidRPr="00E36B67">
        <w:rPr>
          <w:rFonts w:ascii="Book Antiqua" w:eastAsia="等线" w:hAnsi="Book Antiqua" w:cs="宋体"/>
          <w:kern w:val="0"/>
          <w:sz w:val="24"/>
          <w:szCs w:val="24"/>
        </w:rPr>
        <w:t>esults</w:t>
      </w:r>
      <w:r w:rsidR="008A7296" w:rsidRPr="00E36B67">
        <w:rPr>
          <w:rFonts w:ascii="Book Antiqua" w:eastAsia="等线" w:hAnsi="Book Antiqua" w:cs="宋体"/>
          <w:kern w:val="0"/>
          <w:sz w:val="24"/>
          <w:szCs w:val="24"/>
        </w:rPr>
        <w:t>; AJCC: American Joint Committee on Cancer.</w:t>
      </w:r>
    </w:p>
    <w:p w14:paraId="0073678D" w14:textId="77777777" w:rsidR="0077148A"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5E9A2DE6" w14:textId="7993FDB7" w:rsidR="00792523" w:rsidRPr="00E36B67" w:rsidRDefault="008E4B43" w:rsidP="009975AE">
      <w:pPr>
        <w:adjustRightInd w:val="0"/>
        <w:snapToGrid w:val="0"/>
        <w:spacing w:line="360" w:lineRule="auto"/>
        <w:rPr>
          <w:rFonts w:ascii="Book Antiqua" w:hAnsi="Book Antiqua"/>
          <w:sz w:val="24"/>
          <w:szCs w:val="24"/>
        </w:rPr>
      </w:pPr>
      <w:r w:rsidRPr="00E36B67">
        <w:rPr>
          <w:rFonts w:ascii="Book Antiqua" w:hAnsi="Book Antiqua"/>
          <w:noProof/>
          <w:sz w:val="24"/>
          <w:szCs w:val="24"/>
        </w:rPr>
        <w:lastRenderedPageBreak/>
        <w:drawing>
          <wp:inline distT="0" distB="0" distL="0" distR="0" wp14:anchorId="3D795130" wp14:editId="30577062">
            <wp:extent cx="5759450" cy="58058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5805805"/>
                    </a:xfrm>
                    <a:prstGeom prst="rect">
                      <a:avLst/>
                    </a:prstGeom>
                  </pic:spPr>
                </pic:pic>
              </a:graphicData>
            </a:graphic>
          </wp:inline>
        </w:drawing>
      </w:r>
    </w:p>
    <w:p w14:paraId="396F9A84" w14:textId="1DF39DA5" w:rsidR="003401F6" w:rsidRPr="00E36B67" w:rsidRDefault="007B7B25" w:rsidP="009975AE">
      <w:pPr>
        <w:adjustRightInd w:val="0"/>
        <w:snapToGrid w:val="0"/>
        <w:spacing w:line="360" w:lineRule="auto"/>
        <w:rPr>
          <w:rFonts w:ascii="Book Antiqua" w:hAnsi="Book Antiqua"/>
          <w:b/>
          <w:bCs/>
          <w:sz w:val="24"/>
          <w:szCs w:val="24"/>
        </w:rPr>
      </w:pPr>
      <w:r w:rsidRPr="00E36B67">
        <w:rPr>
          <w:rFonts w:ascii="Book Antiqua" w:hAnsi="Book Antiqua"/>
          <w:b/>
          <w:bCs/>
          <w:sz w:val="24"/>
          <w:szCs w:val="24"/>
        </w:rPr>
        <w:t xml:space="preserve">Figure 1 Type of positive margins in the </w:t>
      </w:r>
      <w:proofErr w:type="spellStart"/>
      <w:r w:rsidR="00C874FF" w:rsidRPr="00E36B67">
        <w:rPr>
          <w:rFonts w:ascii="Book Antiqua" w:hAnsi="Book Antiqua"/>
          <w:b/>
          <w:bCs/>
          <w:sz w:val="24"/>
          <w:szCs w:val="24"/>
        </w:rPr>
        <w:t>mesenterico</w:t>
      </w:r>
      <w:proofErr w:type="spellEnd"/>
      <w:r w:rsidR="00C874FF" w:rsidRPr="00E36B67">
        <w:rPr>
          <w:rFonts w:ascii="Book Antiqua" w:hAnsi="Book Antiqua"/>
          <w:b/>
          <w:bCs/>
          <w:sz w:val="24"/>
          <w:szCs w:val="24"/>
        </w:rPr>
        <w:t>-portal vein</w:t>
      </w:r>
      <w:r w:rsidRPr="00E36B67">
        <w:rPr>
          <w:rFonts w:ascii="Book Antiqua" w:hAnsi="Book Antiqua"/>
          <w:b/>
          <w:bCs/>
          <w:sz w:val="24"/>
          <w:szCs w:val="24"/>
        </w:rPr>
        <w:t xml:space="preserve">- and </w:t>
      </w:r>
      <w:proofErr w:type="spellStart"/>
      <w:r w:rsidR="00C8593E" w:rsidRPr="00E36B67">
        <w:rPr>
          <w:rFonts w:ascii="Book Antiqua" w:hAnsi="Book Antiqua"/>
          <w:b/>
          <w:bCs/>
          <w:sz w:val="24"/>
          <w:szCs w:val="24"/>
        </w:rPr>
        <w:t>m</w:t>
      </w:r>
      <w:r w:rsidR="00C874FF" w:rsidRPr="00E36B67">
        <w:rPr>
          <w:rFonts w:ascii="Book Antiqua" w:hAnsi="Book Antiqua"/>
          <w:b/>
          <w:bCs/>
          <w:sz w:val="24"/>
          <w:szCs w:val="24"/>
        </w:rPr>
        <w:t>esenterico</w:t>
      </w:r>
      <w:proofErr w:type="spellEnd"/>
      <w:r w:rsidR="00C874FF" w:rsidRPr="00E36B67">
        <w:rPr>
          <w:rFonts w:ascii="Book Antiqua" w:hAnsi="Book Antiqua"/>
          <w:b/>
          <w:bCs/>
          <w:sz w:val="24"/>
          <w:szCs w:val="24"/>
        </w:rPr>
        <w:t>-portal vein</w:t>
      </w:r>
      <w:r w:rsidRPr="00E36B67">
        <w:rPr>
          <w:rFonts w:ascii="Book Antiqua" w:hAnsi="Book Antiqua"/>
          <w:b/>
          <w:bCs/>
          <w:sz w:val="24"/>
          <w:szCs w:val="24"/>
        </w:rPr>
        <w:t xml:space="preserve">+ groups in the West China Hospital database. </w:t>
      </w:r>
      <w:r w:rsidRPr="00E36B67">
        <w:rPr>
          <w:rFonts w:ascii="Book Antiqua" w:hAnsi="Book Antiqua"/>
          <w:sz w:val="24"/>
          <w:szCs w:val="24"/>
        </w:rPr>
        <w:t>A: Positive</w:t>
      </w:r>
      <w:r w:rsidR="00526927" w:rsidRPr="00E36B67">
        <w:rPr>
          <w:rFonts w:ascii="Book Antiqua" w:hAnsi="Book Antiqua"/>
          <w:sz w:val="24"/>
          <w:szCs w:val="24"/>
        </w:rPr>
        <w:t xml:space="preserve"> m</w:t>
      </w:r>
      <w:r w:rsidRPr="00E36B67">
        <w:rPr>
          <w:rFonts w:ascii="Book Antiqua" w:hAnsi="Book Antiqua"/>
          <w:sz w:val="24"/>
          <w:szCs w:val="24"/>
        </w:rPr>
        <w:t xml:space="preserve">argins in the MPV- group; B: Positive </w:t>
      </w:r>
      <w:r w:rsidR="00526927" w:rsidRPr="00E36B67">
        <w:rPr>
          <w:rFonts w:ascii="Book Antiqua" w:hAnsi="Book Antiqua"/>
          <w:sz w:val="24"/>
          <w:szCs w:val="24"/>
        </w:rPr>
        <w:t xml:space="preserve">margins </w:t>
      </w:r>
      <w:r w:rsidRPr="00E36B67">
        <w:rPr>
          <w:rFonts w:ascii="Book Antiqua" w:hAnsi="Book Antiqua"/>
          <w:sz w:val="24"/>
          <w:szCs w:val="24"/>
        </w:rPr>
        <w:t>in the MPV+ group.</w:t>
      </w:r>
      <w:r w:rsidRPr="00E36B67">
        <w:rPr>
          <w:rFonts w:ascii="Book Antiqua" w:hAnsi="Book Antiqua"/>
          <w:b/>
          <w:bCs/>
          <w:sz w:val="24"/>
          <w:szCs w:val="24"/>
        </w:rPr>
        <w:t xml:space="preserve"> </w:t>
      </w:r>
      <w:r w:rsidR="003401F6" w:rsidRPr="00E36B67">
        <w:rPr>
          <w:rFonts w:ascii="Book Antiqua" w:hAnsi="Book Antiqua"/>
          <w:sz w:val="24"/>
          <w:szCs w:val="24"/>
        </w:rPr>
        <w:t>MPV</w:t>
      </w:r>
      <w:r w:rsidRPr="00E36B67">
        <w:rPr>
          <w:rFonts w:ascii="Book Antiqua" w:hAnsi="Book Antiqua"/>
          <w:sz w:val="24"/>
          <w:szCs w:val="24"/>
        </w:rPr>
        <w:t>:</w:t>
      </w:r>
      <w:r w:rsidR="003401F6" w:rsidRPr="00E36B67">
        <w:rPr>
          <w:rFonts w:ascii="Book Antiqua" w:hAnsi="Book Antiqua"/>
          <w:sz w:val="24"/>
          <w:szCs w:val="24"/>
        </w:rPr>
        <w:t xml:space="preserve"> </w:t>
      </w:r>
      <w:proofErr w:type="spellStart"/>
      <w:r w:rsidRPr="00E36B67">
        <w:rPr>
          <w:rFonts w:ascii="Book Antiqua" w:hAnsi="Book Antiqua"/>
          <w:sz w:val="24"/>
          <w:szCs w:val="24"/>
        </w:rPr>
        <w:t>M</w:t>
      </w:r>
      <w:r w:rsidR="003401F6" w:rsidRPr="00E36B67">
        <w:rPr>
          <w:rFonts w:ascii="Book Antiqua" w:hAnsi="Book Antiqua"/>
          <w:sz w:val="24"/>
          <w:szCs w:val="24"/>
        </w:rPr>
        <w:t>esenterico</w:t>
      </w:r>
      <w:proofErr w:type="spellEnd"/>
      <w:r w:rsidR="003401F6" w:rsidRPr="00E36B67">
        <w:rPr>
          <w:rFonts w:ascii="Book Antiqua" w:hAnsi="Book Antiqua"/>
          <w:sz w:val="24"/>
          <w:szCs w:val="24"/>
        </w:rPr>
        <w:t>-portal vein</w:t>
      </w:r>
      <w:r w:rsidRPr="00E36B67">
        <w:rPr>
          <w:rFonts w:ascii="Book Antiqua" w:hAnsi="Book Antiqua"/>
          <w:sz w:val="24"/>
          <w:szCs w:val="24"/>
        </w:rPr>
        <w:t>.</w:t>
      </w:r>
    </w:p>
    <w:p w14:paraId="097C2E00" w14:textId="22E9A332" w:rsidR="0077148A"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6B876BE2" w14:textId="324AF34E" w:rsidR="003401F6" w:rsidRPr="00E36B67" w:rsidRDefault="009D1DF3" w:rsidP="009975AE">
      <w:pPr>
        <w:adjustRightInd w:val="0"/>
        <w:snapToGrid w:val="0"/>
        <w:spacing w:line="360" w:lineRule="auto"/>
        <w:rPr>
          <w:rFonts w:ascii="Book Antiqua" w:hAnsi="Book Antiqua"/>
          <w:sz w:val="24"/>
          <w:szCs w:val="24"/>
        </w:rPr>
      </w:pPr>
      <w:r w:rsidRPr="00E36B67">
        <w:rPr>
          <w:rFonts w:ascii="Book Antiqua" w:hAnsi="Book Antiqua"/>
          <w:noProof/>
          <w:sz w:val="24"/>
          <w:szCs w:val="24"/>
        </w:rPr>
        <w:lastRenderedPageBreak/>
        <w:drawing>
          <wp:inline distT="0" distB="0" distL="0" distR="0" wp14:anchorId="7BF25EB6" wp14:editId="543B17C5">
            <wp:extent cx="5759450" cy="5856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5856605"/>
                    </a:xfrm>
                    <a:prstGeom prst="rect">
                      <a:avLst/>
                    </a:prstGeom>
                  </pic:spPr>
                </pic:pic>
              </a:graphicData>
            </a:graphic>
          </wp:inline>
        </w:drawing>
      </w:r>
    </w:p>
    <w:p w14:paraId="32C53D6F" w14:textId="07B79DF0" w:rsidR="003401F6" w:rsidRPr="00E36B67" w:rsidRDefault="008E4B43" w:rsidP="009975AE">
      <w:pPr>
        <w:adjustRightInd w:val="0"/>
        <w:snapToGrid w:val="0"/>
        <w:spacing w:line="360" w:lineRule="auto"/>
        <w:rPr>
          <w:rFonts w:ascii="Book Antiqua" w:hAnsi="Book Antiqua"/>
          <w:b/>
          <w:bCs/>
          <w:sz w:val="24"/>
          <w:szCs w:val="24"/>
        </w:rPr>
      </w:pPr>
      <w:r w:rsidRPr="00E36B67">
        <w:rPr>
          <w:rFonts w:ascii="Book Antiqua" w:hAnsi="Book Antiqua"/>
          <w:b/>
          <w:bCs/>
          <w:sz w:val="24"/>
          <w:szCs w:val="24"/>
        </w:rPr>
        <w:t xml:space="preserve">Figure 2 Survival functions of different </w:t>
      </w:r>
      <w:r w:rsidR="00845559" w:rsidRPr="00E36B67">
        <w:rPr>
          <w:rFonts w:ascii="Book Antiqua" w:hAnsi="Book Antiqua"/>
          <w:b/>
          <w:bCs/>
          <w:sz w:val="24"/>
          <w:szCs w:val="24"/>
        </w:rPr>
        <w:t>American Joint Committee on Cancer</w:t>
      </w:r>
      <w:r w:rsidRPr="00E36B67">
        <w:rPr>
          <w:rFonts w:ascii="Book Antiqua" w:hAnsi="Book Antiqua"/>
          <w:b/>
          <w:bCs/>
          <w:sz w:val="24"/>
          <w:szCs w:val="24"/>
        </w:rPr>
        <w:t xml:space="preserve"> stages in</w:t>
      </w:r>
      <w:r w:rsidRPr="00E36B67">
        <w:rPr>
          <w:rFonts w:ascii="Book Antiqua" w:eastAsia="宋体" w:hAnsi="Book Antiqua" w:cs="Times New Roman"/>
          <w:b/>
          <w:bCs/>
          <w:sz w:val="24"/>
          <w:szCs w:val="24"/>
        </w:rPr>
        <w:t xml:space="preserve"> the</w:t>
      </w:r>
      <w:r w:rsidRPr="00E36B67">
        <w:rPr>
          <w:rFonts w:ascii="Book Antiqua" w:hAnsi="Book Antiqua"/>
          <w:b/>
          <w:bCs/>
          <w:sz w:val="24"/>
          <w:szCs w:val="24"/>
        </w:rPr>
        <w:t xml:space="preserve"> </w:t>
      </w:r>
      <w:proofErr w:type="spellStart"/>
      <w:r w:rsidR="00C8593E" w:rsidRPr="00E36B67">
        <w:rPr>
          <w:rFonts w:ascii="Book Antiqua" w:hAnsi="Book Antiqua"/>
          <w:b/>
          <w:bCs/>
          <w:sz w:val="24"/>
          <w:szCs w:val="24"/>
        </w:rPr>
        <w:t>m</w:t>
      </w:r>
      <w:r w:rsidR="00C874FF" w:rsidRPr="00E36B67">
        <w:rPr>
          <w:rFonts w:ascii="Book Antiqua" w:hAnsi="Book Antiqua"/>
          <w:b/>
          <w:bCs/>
          <w:sz w:val="24"/>
          <w:szCs w:val="24"/>
        </w:rPr>
        <w:t>esenterico</w:t>
      </w:r>
      <w:proofErr w:type="spellEnd"/>
      <w:r w:rsidR="00C874FF" w:rsidRPr="00E36B67">
        <w:rPr>
          <w:rFonts w:ascii="Book Antiqua" w:hAnsi="Book Antiqua"/>
          <w:b/>
          <w:bCs/>
          <w:sz w:val="24"/>
          <w:szCs w:val="24"/>
        </w:rPr>
        <w:t>-portal vein</w:t>
      </w:r>
      <w:r w:rsidRPr="00E36B67">
        <w:rPr>
          <w:rFonts w:ascii="Book Antiqua" w:hAnsi="Book Antiqua"/>
          <w:b/>
          <w:bCs/>
          <w:sz w:val="24"/>
          <w:szCs w:val="24"/>
        </w:rPr>
        <w:t xml:space="preserve">- and </w:t>
      </w:r>
      <w:proofErr w:type="spellStart"/>
      <w:r w:rsidR="00C8593E" w:rsidRPr="00E36B67">
        <w:rPr>
          <w:rFonts w:ascii="Book Antiqua" w:hAnsi="Book Antiqua"/>
          <w:b/>
          <w:bCs/>
          <w:sz w:val="24"/>
          <w:szCs w:val="24"/>
        </w:rPr>
        <w:t>m</w:t>
      </w:r>
      <w:r w:rsidR="00C874FF" w:rsidRPr="00E36B67">
        <w:rPr>
          <w:rFonts w:ascii="Book Antiqua" w:hAnsi="Book Antiqua"/>
          <w:b/>
          <w:bCs/>
          <w:sz w:val="24"/>
          <w:szCs w:val="24"/>
        </w:rPr>
        <w:t>esenterico</w:t>
      </w:r>
      <w:proofErr w:type="spellEnd"/>
      <w:r w:rsidR="00C874FF" w:rsidRPr="00E36B67">
        <w:rPr>
          <w:rFonts w:ascii="Book Antiqua" w:hAnsi="Book Antiqua"/>
          <w:b/>
          <w:bCs/>
          <w:sz w:val="24"/>
          <w:szCs w:val="24"/>
        </w:rPr>
        <w:t>-portal vein</w:t>
      </w:r>
      <w:r w:rsidRPr="00E36B67">
        <w:rPr>
          <w:rFonts w:ascii="Book Antiqua" w:hAnsi="Book Antiqua"/>
          <w:b/>
          <w:bCs/>
          <w:sz w:val="24"/>
          <w:szCs w:val="24"/>
        </w:rPr>
        <w:t>+ groups.</w:t>
      </w:r>
      <w:r w:rsidR="00845559" w:rsidRPr="00E36B67">
        <w:rPr>
          <w:rFonts w:ascii="Book Antiqua" w:hAnsi="Book Antiqua"/>
          <w:b/>
          <w:bCs/>
          <w:sz w:val="24"/>
          <w:szCs w:val="24"/>
        </w:rPr>
        <w:t xml:space="preserve"> </w:t>
      </w:r>
      <w:r w:rsidR="006E7F46" w:rsidRPr="00E36B67">
        <w:rPr>
          <w:rFonts w:ascii="Book Antiqua" w:hAnsi="Book Antiqua"/>
          <w:sz w:val="24"/>
          <w:szCs w:val="24"/>
        </w:rPr>
        <w:t xml:space="preserve">A: </w:t>
      </w:r>
      <w:r w:rsidR="00B2628B" w:rsidRPr="00E36B67">
        <w:rPr>
          <w:rFonts w:ascii="Book Antiqua" w:hAnsi="Book Antiqua"/>
          <w:sz w:val="24"/>
          <w:szCs w:val="24"/>
        </w:rPr>
        <w:t>Surveillance, epidemiology, and end results</w:t>
      </w:r>
      <w:r w:rsidR="006E7F46" w:rsidRPr="00E36B67">
        <w:rPr>
          <w:rFonts w:ascii="Book Antiqua" w:hAnsi="Book Antiqua"/>
          <w:sz w:val="24"/>
          <w:szCs w:val="24"/>
        </w:rPr>
        <w:t xml:space="preserve"> database; B: West China Hospital database. </w:t>
      </w:r>
      <w:r w:rsidR="003401F6" w:rsidRPr="00E36B67">
        <w:rPr>
          <w:rFonts w:ascii="Book Antiqua" w:hAnsi="Book Antiqua"/>
          <w:sz w:val="24"/>
          <w:szCs w:val="24"/>
        </w:rPr>
        <w:t>AJCC</w:t>
      </w:r>
      <w:r w:rsidR="0047511B" w:rsidRPr="00E36B67">
        <w:rPr>
          <w:rFonts w:ascii="Book Antiqua" w:hAnsi="Book Antiqua"/>
          <w:sz w:val="24"/>
          <w:szCs w:val="24"/>
        </w:rPr>
        <w:t>:</w:t>
      </w:r>
      <w:r w:rsidR="003401F6" w:rsidRPr="00E36B67">
        <w:rPr>
          <w:rFonts w:ascii="Book Antiqua" w:hAnsi="Book Antiqua"/>
          <w:sz w:val="24"/>
          <w:szCs w:val="24"/>
        </w:rPr>
        <w:t xml:space="preserve"> American Joint Committee on Cancer</w:t>
      </w:r>
      <w:r w:rsidR="0047511B" w:rsidRPr="00E36B67">
        <w:rPr>
          <w:rFonts w:ascii="Book Antiqua" w:hAnsi="Book Antiqua"/>
          <w:sz w:val="24"/>
          <w:szCs w:val="24"/>
        </w:rPr>
        <w:t xml:space="preserve">; </w:t>
      </w:r>
      <w:r w:rsidR="003401F6" w:rsidRPr="00E36B67">
        <w:rPr>
          <w:rFonts w:ascii="Book Antiqua" w:hAnsi="Book Antiqua"/>
          <w:sz w:val="24"/>
          <w:szCs w:val="24"/>
        </w:rPr>
        <w:t>MPV</w:t>
      </w:r>
      <w:r w:rsidR="0047511B" w:rsidRPr="00E36B67">
        <w:rPr>
          <w:rFonts w:ascii="Book Antiqua" w:hAnsi="Book Antiqua"/>
          <w:sz w:val="24"/>
          <w:szCs w:val="24"/>
        </w:rPr>
        <w:t>:</w:t>
      </w:r>
      <w:r w:rsidR="003401F6" w:rsidRPr="00E36B67">
        <w:rPr>
          <w:rFonts w:ascii="Book Antiqua" w:hAnsi="Book Antiqua"/>
          <w:sz w:val="24"/>
          <w:szCs w:val="24"/>
        </w:rPr>
        <w:t xml:space="preserve"> </w:t>
      </w:r>
      <w:bookmarkStart w:id="223" w:name="_Hlk25764126"/>
      <w:proofErr w:type="spellStart"/>
      <w:r w:rsidR="0047511B" w:rsidRPr="00E36B67">
        <w:rPr>
          <w:rFonts w:ascii="Book Antiqua" w:hAnsi="Book Antiqua"/>
          <w:sz w:val="24"/>
          <w:szCs w:val="24"/>
        </w:rPr>
        <w:t>M</w:t>
      </w:r>
      <w:r w:rsidR="003401F6" w:rsidRPr="00E36B67">
        <w:rPr>
          <w:rFonts w:ascii="Book Antiqua" w:hAnsi="Book Antiqua"/>
          <w:sz w:val="24"/>
          <w:szCs w:val="24"/>
        </w:rPr>
        <w:t>esenterico</w:t>
      </w:r>
      <w:proofErr w:type="spellEnd"/>
      <w:r w:rsidR="003401F6" w:rsidRPr="00E36B67">
        <w:rPr>
          <w:rFonts w:ascii="Book Antiqua" w:hAnsi="Book Antiqua"/>
          <w:sz w:val="24"/>
          <w:szCs w:val="24"/>
        </w:rPr>
        <w:t>-portal vein</w:t>
      </w:r>
      <w:bookmarkEnd w:id="223"/>
      <w:r w:rsidR="0047511B" w:rsidRPr="00E36B67">
        <w:rPr>
          <w:rFonts w:ascii="Book Antiqua" w:hAnsi="Book Antiqua"/>
          <w:sz w:val="24"/>
          <w:szCs w:val="24"/>
        </w:rPr>
        <w:t xml:space="preserve">; </w:t>
      </w:r>
      <w:r w:rsidR="003401F6" w:rsidRPr="00E36B67">
        <w:rPr>
          <w:rFonts w:ascii="Book Antiqua" w:hAnsi="Book Antiqua"/>
          <w:sz w:val="24"/>
          <w:szCs w:val="24"/>
        </w:rPr>
        <w:t>SEER</w:t>
      </w:r>
      <w:r w:rsidR="0047511B" w:rsidRPr="00E36B67">
        <w:rPr>
          <w:rFonts w:ascii="Book Antiqua" w:hAnsi="Book Antiqua"/>
          <w:sz w:val="24"/>
          <w:szCs w:val="24"/>
        </w:rPr>
        <w:t>:</w:t>
      </w:r>
      <w:r w:rsidR="003401F6" w:rsidRPr="00E36B67">
        <w:rPr>
          <w:rFonts w:ascii="Book Antiqua" w:hAnsi="Book Antiqua"/>
          <w:sz w:val="24"/>
          <w:szCs w:val="24"/>
        </w:rPr>
        <w:t xml:space="preserve"> Surveillance,</w:t>
      </w:r>
      <w:r w:rsidR="0047511B" w:rsidRPr="00E36B67">
        <w:rPr>
          <w:rFonts w:ascii="Book Antiqua" w:hAnsi="Book Antiqua"/>
          <w:sz w:val="24"/>
          <w:szCs w:val="24"/>
        </w:rPr>
        <w:t xml:space="preserve"> epidemiology, and end re</w:t>
      </w:r>
      <w:r w:rsidR="003401F6" w:rsidRPr="00E36B67">
        <w:rPr>
          <w:rFonts w:ascii="Book Antiqua" w:hAnsi="Book Antiqua"/>
          <w:sz w:val="24"/>
          <w:szCs w:val="24"/>
        </w:rPr>
        <w:t>sults</w:t>
      </w:r>
      <w:r w:rsidR="0047511B" w:rsidRPr="00E36B67">
        <w:rPr>
          <w:rFonts w:ascii="Book Antiqua" w:hAnsi="Book Antiqua"/>
          <w:sz w:val="24"/>
          <w:szCs w:val="24"/>
        </w:rPr>
        <w:t>.</w:t>
      </w:r>
      <w:r w:rsidR="003401F6" w:rsidRPr="00E36B67">
        <w:rPr>
          <w:rFonts w:ascii="Book Antiqua" w:hAnsi="Book Antiqua"/>
          <w:sz w:val="24"/>
          <w:szCs w:val="24"/>
        </w:rPr>
        <w:t xml:space="preserve"> </w:t>
      </w:r>
    </w:p>
    <w:p w14:paraId="000B7FF3" w14:textId="3EC8912E" w:rsidR="0077148A"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46AA55AB" w14:textId="0BABE36B" w:rsidR="000733A5" w:rsidRPr="00E36B67" w:rsidRDefault="009D1DF3" w:rsidP="009975AE">
      <w:pPr>
        <w:adjustRightInd w:val="0"/>
        <w:snapToGrid w:val="0"/>
        <w:spacing w:line="360" w:lineRule="auto"/>
        <w:rPr>
          <w:rFonts w:ascii="Book Antiqua" w:hAnsi="Book Antiqua"/>
          <w:sz w:val="24"/>
          <w:szCs w:val="24"/>
        </w:rPr>
      </w:pPr>
      <w:r w:rsidRPr="00E36B67">
        <w:rPr>
          <w:rFonts w:ascii="Book Antiqua" w:hAnsi="Book Antiqua"/>
          <w:noProof/>
          <w:sz w:val="24"/>
          <w:szCs w:val="24"/>
        </w:rPr>
        <w:lastRenderedPageBreak/>
        <w:drawing>
          <wp:inline distT="0" distB="0" distL="0" distR="0" wp14:anchorId="5C404028" wp14:editId="27EF7618">
            <wp:extent cx="5759450" cy="60312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6031230"/>
                    </a:xfrm>
                    <a:prstGeom prst="rect">
                      <a:avLst/>
                    </a:prstGeom>
                  </pic:spPr>
                </pic:pic>
              </a:graphicData>
            </a:graphic>
          </wp:inline>
        </w:drawing>
      </w:r>
    </w:p>
    <w:p w14:paraId="6CC4F16F" w14:textId="7C56B546" w:rsidR="00984ED3" w:rsidRPr="00E36B67" w:rsidRDefault="009D1DF3" w:rsidP="009975AE">
      <w:pPr>
        <w:adjustRightInd w:val="0"/>
        <w:snapToGrid w:val="0"/>
        <w:spacing w:line="360" w:lineRule="auto"/>
        <w:rPr>
          <w:rFonts w:ascii="Book Antiqua" w:hAnsi="Book Antiqua"/>
          <w:sz w:val="24"/>
          <w:szCs w:val="24"/>
        </w:rPr>
      </w:pPr>
      <w:r w:rsidRPr="00E36B67">
        <w:rPr>
          <w:rFonts w:ascii="Book Antiqua" w:hAnsi="Book Antiqua"/>
          <w:b/>
          <w:bCs/>
          <w:sz w:val="24"/>
          <w:szCs w:val="24"/>
        </w:rPr>
        <w:t xml:space="preserve">Figure 3 Further comparisons of the survival functions. </w:t>
      </w:r>
      <w:r w:rsidRPr="00E36B67">
        <w:rPr>
          <w:rFonts w:ascii="Book Antiqua" w:hAnsi="Book Antiqua"/>
          <w:sz w:val="24"/>
          <w:szCs w:val="24"/>
        </w:rPr>
        <w:t>A:</w:t>
      </w:r>
      <w:r w:rsidRPr="00E36B67">
        <w:rPr>
          <w:rFonts w:ascii="Book Antiqua" w:hAnsi="Book Antiqua" w:cs="Times New Roman"/>
          <w:color w:val="000000" w:themeColor="text1"/>
          <w:sz w:val="24"/>
          <w:szCs w:val="24"/>
        </w:rPr>
        <w:t xml:space="preserve"> </w:t>
      </w:r>
      <w:r w:rsidRPr="00E36B67">
        <w:rPr>
          <w:rFonts w:ascii="Book Antiqua" w:hAnsi="Book Antiqua"/>
          <w:sz w:val="24"/>
          <w:szCs w:val="24"/>
        </w:rPr>
        <w:t xml:space="preserve">Between patients with different T stages with or without </w:t>
      </w:r>
      <w:proofErr w:type="spellStart"/>
      <w:r w:rsidR="00C874FF" w:rsidRPr="00E36B67">
        <w:rPr>
          <w:rFonts w:ascii="Book Antiqua" w:hAnsi="Book Antiqua"/>
          <w:sz w:val="24"/>
          <w:szCs w:val="24"/>
        </w:rPr>
        <w:t>mesenterico</w:t>
      </w:r>
      <w:proofErr w:type="spellEnd"/>
      <w:r w:rsidR="00C874FF" w:rsidRPr="00E36B67">
        <w:rPr>
          <w:rFonts w:ascii="Book Antiqua" w:hAnsi="Book Antiqua"/>
          <w:sz w:val="24"/>
          <w:szCs w:val="24"/>
        </w:rPr>
        <w:t>-portal vein</w:t>
      </w:r>
      <w:r w:rsidRPr="00E36B67">
        <w:rPr>
          <w:rFonts w:ascii="Book Antiqua" w:hAnsi="Book Antiqua"/>
          <w:sz w:val="24"/>
          <w:szCs w:val="24"/>
        </w:rPr>
        <w:t xml:space="preserve"> invasion; B: Between patients with stage IIA and subgroups of stage IIB; C: Between patients with T1N0, T2N0</w:t>
      </w:r>
      <w:r w:rsidR="00526927" w:rsidRPr="00E36B67">
        <w:rPr>
          <w:rFonts w:ascii="Book Antiqua" w:hAnsi="Book Antiqua"/>
          <w:sz w:val="24"/>
          <w:szCs w:val="24"/>
        </w:rPr>
        <w:t>,</w:t>
      </w:r>
      <w:r w:rsidRPr="00E36B67">
        <w:rPr>
          <w:rFonts w:ascii="Book Antiqua" w:hAnsi="Book Antiqua"/>
          <w:sz w:val="24"/>
          <w:szCs w:val="24"/>
        </w:rPr>
        <w:t xml:space="preserve"> and T1N1; D: Between patients with T3N1 and T1</w:t>
      </w:r>
      <w:r w:rsidR="004F4D4A" w:rsidRPr="00E36B67">
        <w:rPr>
          <w:rFonts w:ascii="Book Antiqua" w:hAnsi="Book Antiqua" w:hint="eastAsia"/>
          <w:sz w:val="24"/>
          <w:szCs w:val="24"/>
        </w:rPr>
        <w:t>-</w:t>
      </w:r>
      <w:r w:rsidRPr="00E36B67">
        <w:rPr>
          <w:rFonts w:ascii="Book Antiqua" w:hAnsi="Book Antiqua"/>
          <w:sz w:val="24"/>
          <w:szCs w:val="24"/>
        </w:rPr>
        <w:t xml:space="preserve">3N2. </w:t>
      </w:r>
      <w:r w:rsidR="00984ED3" w:rsidRPr="00E36B67">
        <w:rPr>
          <w:rFonts w:ascii="Book Antiqua" w:hAnsi="Book Antiqua"/>
          <w:sz w:val="24"/>
          <w:szCs w:val="24"/>
        </w:rPr>
        <w:t>MPV</w:t>
      </w:r>
      <w:r w:rsidRPr="00E36B67">
        <w:rPr>
          <w:rFonts w:ascii="Book Antiqua" w:hAnsi="Book Antiqua"/>
          <w:sz w:val="24"/>
          <w:szCs w:val="24"/>
        </w:rPr>
        <w:t>:</w:t>
      </w:r>
      <w:r w:rsidR="00984ED3" w:rsidRPr="00E36B67">
        <w:rPr>
          <w:rFonts w:ascii="Book Antiqua" w:hAnsi="Book Antiqua"/>
          <w:sz w:val="24"/>
          <w:szCs w:val="24"/>
        </w:rPr>
        <w:t xml:space="preserve"> </w:t>
      </w:r>
      <w:proofErr w:type="spellStart"/>
      <w:r w:rsidRPr="00E36B67">
        <w:rPr>
          <w:rFonts w:ascii="Book Antiqua" w:hAnsi="Book Antiqua"/>
          <w:sz w:val="24"/>
          <w:szCs w:val="24"/>
        </w:rPr>
        <w:t>M</w:t>
      </w:r>
      <w:r w:rsidR="00984ED3" w:rsidRPr="00E36B67">
        <w:rPr>
          <w:rFonts w:ascii="Book Antiqua" w:hAnsi="Book Antiqua"/>
          <w:sz w:val="24"/>
          <w:szCs w:val="24"/>
        </w:rPr>
        <w:t>esenterico</w:t>
      </w:r>
      <w:proofErr w:type="spellEnd"/>
      <w:r w:rsidR="00984ED3" w:rsidRPr="00E36B67">
        <w:rPr>
          <w:rFonts w:ascii="Book Antiqua" w:hAnsi="Book Antiqua"/>
          <w:sz w:val="24"/>
          <w:szCs w:val="24"/>
        </w:rPr>
        <w:t>-portal vein</w:t>
      </w:r>
      <w:r w:rsidRPr="00E36B67">
        <w:rPr>
          <w:rFonts w:ascii="Book Antiqua" w:hAnsi="Book Antiqua"/>
          <w:sz w:val="24"/>
          <w:szCs w:val="24"/>
        </w:rPr>
        <w:t>.</w:t>
      </w:r>
    </w:p>
    <w:p w14:paraId="08ED2369" w14:textId="7D42DE2C" w:rsidR="0077148A" w:rsidRPr="00E36B67" w:rsidRDefault="00BB2F1A" w:rsidP="009975AE">
      <w:pPr>
        <w:widowControl/>
        <w:adjustRightInd w:val="0"/>
        <w:snapToGrid w:val="0"/>
        <w:spacing w:line="360" w:lineRule="auto"/>
        <w:rPr>
          <w:rFonts w:ascii="Book Antiqua" w:hAnsi="Book Antiqua"/>
          <w:sz w:val="24"/>
          <w:szCs w:val="24"/>
        </w:rPr>
      </w:pPr>
      <w:r w:rsidRPr="00E36B67">
        <w:rPr>
          <w:rFonts w:ascii="Book Antiqua" w:hAnsi="Book Antiqua"/>
          <w:sz w:val="24"/>
          <w:szCs w:val="24"/>
        </w:rPr>
        <w:br w:type="page"/>
      </w:r>
    </w:p>
    <w:p w14:paraId="55718CDF" w14:textId="17554701" w:rsidR="007E7389" w:rsidRPr="00E36B67" w:rsidRDefault="00A13B60" w:rsidP="009975AE">
      <w:pPr>
        <w:adjustRightInd w:val="0"/>
        <w:snapToGrid w:val="0"/>
        <w:spacing w:line="360" w:lineRule="auto"/>
        <w:rPr>
          <w:rFonts w:ascii="Book Antiqua" w:hAnsi="Book Antiqua"/>
          <w:sz w:val="24"/>
          <w:szCs w:val="24"/>
        </w:rPr>
      </w:pPr>
      <w:r w:rsidRPr="00E36B67">
        <w:rPr>
          <w:rFonts w:ascii="Book Antiqua" w:hAnsi="Book Antiqua"/>
          <w:noProof/>
          <w:sz w:val="24"/>
          <w:szCs w:val="24"/>
        </w:rPr>
        <w:lastRenderedPageBreak/>
        <w:drawing>
          <wp:inline distT="0" distB="0" distL="0" distR="0" wp14:anchorId="3D91B480" wp14:editId="66E7FB48">
            <wp:extent cx="5759450" cy="5782310"/>
            <wp:effectExtent l="0" t="0" r="0" b="889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5782310"/>
                    </a:xfrm>
                    <a:prstGeom prst="rect">
                      <a:avLst/>
                    </a:prstGeom>
                  </pic:spPr>
                </pic:pic>
              </a:graphicData>
            </a:graphic>
          </wp:inline>
        </w:drawing>
      </w:r>
    </w:p>
    <w:p w14:paraId="4A6AF376" w14:textId="2A32A4FB" w:rsidR="00074CA2" w:rsidRPr="009975AE" w:rsidRDefault="009D1DF3" w:rsidP="00C8593E">
      <w:pPr>
        <w:adjustRightInd w:val="0"/>
        <w:snapToGrid w:val="0"/>
        <w:spacing w:line="360" w:lineRule="auto"/>
        <w:rPr>
          <w:rFonts w:ascii="Book Antiqua" w:hAnsi="Book Antiqua"/>
          <w:sz w:val="24"/>
          <w:szCs w:val="24"/>
        </w:rPr>
      </w:pPr>
      <w:r w:rsidRPr="00E36B67">
        <w:rPr>
          <w:rFonts w:ascii="Book Antiqua" w:hAnsi="Book Antiqua"/>
          <w:b/>
          <w:bCs/>
          <w:sz w:val="24"/>
          <w:szCs w:val="24"/>
        </w:rPr>
        <w:t xml:space="preserve">Figure 4 </w:t>
      </w:r>
      <w:r w:rsidRPr="00E36B67">
        <w:rPr>
          <w:rFonts w:ascii="Book Antiqua" w:eastAsia="宋体" w:hAnsi="Book Antiqua" w:cs="Times New Roman"/>
          <w:b/>
          <w:bCs/>
          <w:sz w:val="24"/>
          <w:szCs w:val="24"/>
        </w:rPr>
        <w:t>Comparison</w:t>
      </w:r>
      <w:r w:rsidRPr="00E36B67">
        <w:rPr>
          <w:rFonts w:ascii="Book Antiqua" w:hAnsi="Book Antiqua"/>
          <w:b/>
          <w:bCs/>
          <w:sz w:val="24"/>
          <w:szCs w:val="24"/>
        </w:rPr>
        <w:t xml:space="preserve"> of </w:t>
      </w:r>
      <w:r w:rsidRPr="00E36B67">
        <w:rPr>
          <w:rFonts w:ascii="Book Antiqua" w:eastAsia="宋体" w:hAnsi="Book Antiqua" w:cs="Times New Roman"/>
          <w:b/>
          <w:bCs/>
          <w:sz w:val="24"/>
          <w:szCs w:val="24"/>
        </w:rPr>
        <w:t xml:space="preserve">the </w:t>
      </w:r>
      <w:r w:rsidRPr="00E36B67">
        <w:rPr>
          <w:rFonts w:ascii="Book Antiqua" w:eastAsia="等线" w:hAnsi="Book Antiqua" w:cs="宋体"/>
          <w:b/>
          <w:bCs/>
          <w:kern w:val="0"/>
          <w:sz w:val="24"/>
          <w:szCs w:val="24"/>
        </w:rPr>
        <w:t>8</w:t>
      </w:r>
      <w:r w:rsidRPr="00E36B67">
        <w:rPr>
          <w:rFonts w:ascii="Book Antiqua" w:eastAsia="等线" w:hAnsi="Book Antiqua" w:cs="宋体"/>
          <w:b/>
          <w:bCs/>
          <w:kern w:val="0"/>
          <w:sz w:val="24"/>
          <w:szCs w:val="24"/>
          <w:vertAlign w:val="superscript"/>
        </w:rPr>
        <w:t>th</w:t>
      </w:r>
      <w:r w:rsidRPr="00E36B67">
        <w:rPr>
          <w:rFonts w:ascii="Book Antiqua" w:hAnsi="Book Antiqua"/>
          <w:b/>
          <w:bCs/>
          <w:sz w:val="24"/>
          <w:szCs w:val="24"/>
        </w:rPr>
        <w:t xml:space="preserve"> edition of the </w:t>
      </w:r>
      <w:r w:rsidR="004A1D5D" w:rsidRPr="00E36B67">
        <w:rPr>
          <w:rFonts w:ascii="Book Antiqua" w:hAnsi="Book Antiqua"/>
          <w:b/>
          <w:bCs/>
          <w:sz w:val="24"/>
          <w:szCs w:val="24"/>
        </w:rPr>
        <w:t>American Joint Committee on Cancer</w:t>
      </w:r>
      <w:r w:rsidRPr="00E36B67">
        <w:rPr>
          <w:rFonts w:ascii="Book Antiqua" w:hAnsi="Book Antiqua"/>
          <w:b/>
          <w:bCs/>
          <w:sz w:val="24"/>
          <w:szCs w:val="24"/>
        </w:rPr>
        <w:t xml:space="preserve"> staging system and </w:t>
      </w:r>
      <w:r w:rsidRPr="00E36B67">
        <w:rPr>
          <w:rFonts w:ascii="Book Antiqua" w:eastAsia="宋体" w:hAnsi="Book Antiqua" w:cs="Times New Roman"/>
          <w:b/>
          <w:bCs/>
          <w:sz w:val="24"/>
          <w:szCs w:val="24"/>
        </w:rPr>
        <w:t xml:space="preserve">the </w:t>
      </w:r>
      <w:r w:rsidRPr="00E36B67">
        <w:rPr>
          <w:rFonts w:ascii="Book Antiqua" w:hAnsi="Book Antiqua"/>
          <w:b/>
          <w:bCs/>
          <w:sz w:val="24"/>
          <w:szCs w:val="24"/>
        </w:rPr>
        <w:t xml:space="preserve">modified staging system in predicting prognosis. </w:t>
      </w:r>
      <w:r w:rsidRPr="00E36B67">
        <w:rPr>
          <w:rFonts w:ascii="Book Antiqua" w:hAnsi="Book Antiqua"/>
          <w:sz w:val="24"/>
          <w:szCs w:val="24"/>
        </w:rPr>
        <w:t xml:space="preserve">A: </w:t>
      </w:r>
      <w:r w:rsidR="00B2628B" w:rsidRPr="00E36B67">
        <w:rPr>
          <w:rFonts w:ascii="Book Antiqua" w:hAnsi="Book Antiqua"/>
          <w:sz w:val="24"/>
          <w:szCs w:val="24"/>
        </w:rPr>
        <w:t xml:space="preserve">Surveillance, </w:t>
      </w:r>
      <w:r w:rsidR="00B2628B" w:rsidRPr="00E36B67">
        <w:rPr>
          <w:rFonts w:ascii="Book Antiqua" w:hAnsi="Book Antiqua"/>
          <w:caps/>
          <w:sz w:val="24"/>
          <w:szCs w:val="24"/>
        </w:rPr>
        <w:t>e</w:t>
      </w:r>
      <w:r w:rsidR="00B2628B" w:rsidRPr="00E36B67">
        <w:rPr>
          <w:rFonts w:ascii="Book Antiqua" w:hAnsi="Book Antiqua"/>
          <w:sz w:val="24"/>
          <w:szCs w:val="24"/>
        </w:rPr>
        <w:t xml:space="preserve">pidemiology, and </w:t>
      </w:r>
      <w:r w:rsidR="00B2628B" w:rsidRPr="00E36B67">
        <w:rPr>
          <w:rFonts w:ascii="Book Antiqua" w:hAnsi="Book Antiqua"/>
          <w:caps/>
          <w:sz w:val="24"/>
          <w:szCs w:val="24"/>
        </w:rPr>
        <w:t>e</w:t>
      </w:r>
      <w:r w:rsidR="00B2628B" w:rsidRPr="00E36B67">
        <w:rPr>
          <w:rFonts w:ascii="Book Antiqua" w:hAnsi="Book Antiqua"/>
          <w:sz w:val="24"/>
          <w:szCs w:val="24"/>
        </w:rPr>
        <w:t xml:space="preserve">nd </w:t>
      </w:r>
      <w:r w:rsidR="00B2628B" w:rsidRPr="00E36B67">
        <w:rPr>
          <w:rFonts w:ascii="Book Antiqua" w:hAnsi="Book Antiqua"/>
          <w:caps/>
          <w:sz w:val="24"/>
          <w:szCs w:val="24"/>
        </w:rPr>
        <w:t>r</w:t>
      </w:r>
      <w:r w:rsidR="00B2628B" w:rsidRPr="00E36B67">
        <w:rPr>
          <w:rFonts w:ascii="Book Antiqua" w:hAnsi="Book Antiqua"/>
          <w:sz w:val="24"/>
          <w:szCs w:val="24"/>
        </w:rPr>
        <w:t>esults (</w:t>
      </w:r>
      <w:r w:rsidR="00A13B60" w:rsidRPr="00E36B67">
        <w:rPr>
          <w:rFonts w:ascii="Book Antiqua" w:hAnsi="Book Antiqua"/>
          <w:sz w:val="24"/>
          <w:szCs w:val="24"/>
        </w:rPr>
        <w:t>SEER</w:t>
      </w:r>
      <w:r w:rsidR="00B2628B" w:rsidRPr="00E36B67">
        <w:rPr>
          <w:rFonts w:ascii="Book Antiqua" w:hAnsi="Book Antiqua"/>
          <w:sz w:val="24"/>
          <w:szCs w:val="24"/>
        </w:rPr>
        <w:t>)</w:t>
      </w:r>
      <w:r w:rsidR="00A13B60" w:rsidRPr="00E36B67">
        <w:rPr>
          <w:rFonts w:ascii="Book Antiqua" w:hAnsi="Book Antiqua"/>
          <w:sz w:val="24"/>
          <w:szCs w:val="24"/>
        </w:rPr>
        <w:t xml:space="preserve"> database grouping with the 8th edition </w:t>
      </w:r>
      <w:r w:rsidR="004A1D5D" w:rsidRPr="00E36B67">
        <w:rPr>
          <w:rFonts w:ascii="Book Antiqua" w:hAnsi="Book Antiqua"/>
          <w:sz w:val="24"/>
          <w:szCs w:val="24"/>
        </w:rPr>
        <w:t>American Joint Committee on Cancer (</w:t>
      </w:r>
      <w:r w:rsidR="00A13B60" w:rsidRPr="00E36B67">
        <w:rPr>
          <w:rFonts w:ascii="Book Antiqua" w:hAnsi="Book Antiqua"/>
          <w:sz w:val="24"/>
          <w:szCs w:val="24"/>
        </w:rPr>
        <w:t>AJCC</w:t>
      </w:r>
      <w:r w:rsidR="004A1D5D" w:rsidRPr="00E36B67">
        <w:rPr>
          <w:rFonts w:ascii="Book Antiqua" w:hAnsi="Book Antiqua"/>
          <w:sz w:val="24"/>
          <w:szCs w:val="24"/>
        </w:rPr>
        <w:t>)</w:t>
      </w:r>
      <w:r w:rsidR="00A13B60" w:rsidRPr="00E36B67">
        <w:rPr>
          <w:rFonts w:ascii="Book Antiqua" w:hAnsi="Book Antiqua"/>
          <w:sz w:val="24"/>
          <w:szCs w:val="24"/>
        </w:rPr>
        <w:t xml:space="preserve"> stage; B: SEER database grouping with the modified stage; C: West China Hospital database grouping with the 8th edition AJCC stage; D: West China Hospital database grouping with the modified stage. </w:t>
      </w:r>
      <w:r w:rsidR="0064642A" w:rsidRPr="00E36B67">
        <w:rPr>
          <w:rFonts w:ascii="Book Antiqua" w:hAnsi="Book Antiqua"/>
          <w:sz w:val="24"/>
          <w:szCs w:val="24"/>
        </w:rPr>
        <w:t>AJCC</w:t>
      </w:r>
      <w:r w:rsidRPr="00E36B67">
        <w:rPr>
          <w:rFonts w:ascii="Book Antiqua" w:hAnsi="Book Antiqua"/>
          <w:sz w:val="24"/>
          <w:szCs w:val="24"/>
        </w:rPr>
        <w:t>:</w:t>
      </w:r>
      <w:r w:rsidR="0064642A" w:rsidRPr="00E36B67">
        <w:rPr>
          <w:rFonts w:ascii="Book Antiqua" w:hAnsi="Book Antiqua"/>
          <w:sz w:val="24"/>
          <w:szCs w:val="24"/>
        </w:rPr>
        <w:t xml:space="preserve"> American Joint Committee on Cancer</w:t>
      </w:r>
      <w:r w:rsidRPr="00E36B67">
        <w:rPr>
          <w:rFonts w:ascii="Book Antiqua" w:hAnsi="Book Antiqua"/>
          <w:sz w:val="24"/>
          <w:szCs w:val="24"/>
        </w:rPr>
        <w:t xml:space="preserve">; </w:t>
      </w:r>
      <w:r w:rsidR="0064642A" w:rsidRPr="00E36B67">
        <w:rPr>
          <w:rFonts w:ascii="Book Antiqua" w:hAnsi="Book Antiqua"/>
          <w:sz w:val="24"/>
          <w:szCs w:val="24"/>
        </w:rPr>
        <w:t>SEER</w:t>
      </w:r>
      <w:r w:rsidRPr="00E36B67">
        <w:rPr>
          <w:rFonts w:ascii="Book Antiqua" w:hAnsi="Book Antiqua"/>
          <w:sz w:val="24"/>
          <w:szCs w:val="24"/>
        </w:rPr>
        <w:t>:</w:t>
      </w:r>
      <w:r w:rsidR="0064642A" w:rsidRPr="00E36B67">
        <w:rPr>
          <w:rFonts w:ascii="Book Antiqua" w:hAnsi="Book Antiqua"/>
          <w:sz w:val="24"/>
          <w:szCs w:val="24"/>
        </w:rPr>
        <w:t xml:space="preserve"> Surveillance,</w:t>
      </w:r>
      <w:r w:rsidRPr="00E36B67">
        <w:rPr>
          <w:rFonts w:ascii="Book Antiqua" w:hAnsi="Book Antiqua"/>
          <w:sz w:val="24"/>
          <w:szCs w:val="24"/>
        </w:rPr>
        <w:t xml:space="preserve"> </w:t>
      </w:r>
      <w:r w:rsidRPr="00E36B67">
        <w:rPr>
          <w:rFonts w:ascii="Book Antiqua" w:hAnsi="Book Antiqua"/>
          <w:caps/>
          <w:sz w:val="24"/>
          <w:szCs w:val="24"/>
        </w:rPr>
        <w:t>e</w:t>
      </w:r>
      <w:r w:rsidRPr="00E36B67">
        <w:rPr>
          <w:rFonts w:ascii="Book Antiqua" w:hAnsi="Book Antiqua"/>
          <w:sz w:val="24"/>
          <w:szCs w:val="24"/>
        </w:rPr>
        <w:t xml:space="preserve">pidemiology, and </w:t>
      </w:r>
      <w:r w:rsidRPr="00E36B67">
        <w:rPr>
          <w:rFonts w:ascii="Book Antiqua" w:hAnsi="Book Antiqua"/>
          <w:caps/>
          <w:sz w:val="24"/>
          <w:szCs w:val="24"/>
        </w:rPr>
        <w:t>e</w:t>
      </w:r>
      <w:r w:rsidRPr="00E36B67">
        <w:rPr>
          <w:rFonts w:ascii="Book Antiqua" w:hAnsi="Book Antiqua"/>
          <w:sz w:val="24"/>
          <w:szCs w:val="24"/>
        </w:rPr>
        <w:t xml:space="preserve">nd </w:t>
      </w:r>
      <w:r w:rsidRPr="00E36B67">
        <w:rPr>
          <w:rFonts w:ascii="Book Antiqua" w:hAnsi="Book Antiqua"/>
          <w:caps/>
          <w:sz w:val="24"/>
          <w:szCs w:val="24"/>
        </w:rPr>
        <w:t>r</w:t>
      </w:r>
      <w:r w:rsidRPr="00E36B67">
        <w:rPr>
          <w:rFonts w:ascii="Book Antiqua" w:hAnsi="Book Antiqua"/>
          <w:sz w:val="24"/>
          <w:szCs w:val="24"/>
        </w:rPr>
        <w:t>e</w:t>
      </w:r>
      <w:r w:rsidR="0064642A" w:rsidRPr="00E36B67">
        <w:rPr>
          <w:rFonts w:ascii="Book Antiqua" w:hAnsi="Book Antiqua"/>
          <w:sz w:val="24"/>
          <w:szCs w:val="24"/>
        </w:rPr>
        <w:t>sults</w:t>
      </w:r>
      <w:r w:rsidRPr="00E36B67">
        <w:rPr>
          <w:rFonts w:ascii="Book Antiqua" w:hAnsi="Book Antiqua"/>
          <w:sz w:val="24"/>
          <w:szCs w:val="24"/>
        </w:rPr>
        <w:t>.</w:t>
      </w:r>
    </w:p>
    <w:sectPr w:rsidR="00074CA2" w:rsidRPr="009975AE" w:rsidSect="00BA411B">
      <w:pgSz w:w="14175" w:h="16840"/>
      <w:pgMar w:top="1418" w:right="2512" w:bottom="1418" w:left="1418"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68F90" w14:textId="77777777" w:rsidR="00FA1DEE" w:rsidRDefault="00FA1DEE">
      <w:r>
        <w:separator/>
      </w:r>
    </w:p>
  </w:endnote>
  <w:endnote w:type="continuationSeparator" w:id="0">
    <w:p w14:paraId="30FBAF0C" w14:textId="77777777" w:rsidR="00FA1DEE" w:rsidRDefault="00FA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KgwbhbAdvPTimes">
    <w:altName w:val="Cambria"/>
    <w:panose1 w:val="00000000000000000000"/>
    <w:charset w:val="00"/>
    <w:family w:val="roman"/>
    <w:notTrueType/>
    <w:pitch w:val="default"/>
  </w:font>
  <w:font w:name="RtkmdmAdvPTimesI">
    <w:panose1 w:val="00000000000000000000"/>
    <w:charset w:val="00"/>
    <w:family w:val="roman"/>
    <w:notTrueType/>
    <w:pitch w:val="default"/>
  </w:font>
  <w:font w:name="VrlwdmAdvTir_sym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E6886" w14:textId="77777777" w:rsidR="00FA1DEE" w:rsidRDefault="00FA1DEE">
      <w:r>
        <w:separator/>
      </w:r>
    </w:p>
  </w:footnote>
  <w:footnote w:type="continuationSeparator" w:id="0">
    <w:p w14:paraId="02603E83" w14:textId="77777777" w:rsidR="00FA1DEE" w:rsidRDefault="00FA1D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3F4"/>
    <w:multiLevelType w:val="hybridMultilevel"/>
    <w:tmpl w:val="87B6F9EA"/>
    <w:lvl w:ilvl="0" w:tplc="4A7E2BE0">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21446F"/>
    <w:multiLevelType w:val="hybridMultilevel"/>
    <w:tmpl w:val="87B6F9EA"/>
    <w:lvl w:ilvl="0" w:tplc="4A7E2BE0">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5B2114"/>
    <w:multiLevelType w:val="multilevel"/>
    <w:tmpl w:val="7BBEA9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3A614A7"/>
    <w:multiLevelType w:val="hybridMultilevel"/>
    <w:tmpl w:val="3228B852"/>
    <w:lvl w:ilvl="0" w:tplc="2F02E870">
      <w:start w:val="1"/>
      <w:numFmt w:val="lowerLetter"/>
      <w:lvlText w:val="%1)"/>
      <w:lvlJc w:val="left"/>
      <w:pPr>
        <w:ind w:left="360" w:hanging="360"/>
      </w:pPr>
      <w:rPr>
        <w:rFonts w:hint="default"/>
      </w:rPr>
    </w:lvl>
    <w:lvl w:ilvl="1" w:tplc="8F6C960C" w:tentative="1">
      <w:start w:val="1"/>
      <w:numFmt w:val="lowerLetter"/>
      <w:lvlText w:val="%2)"/>
      <w:lvlJc w:val="left"/>
      <w:pPr>
        <w:ind w:left="840" w:hanging="420"/>
      </w:pPr>
    </w:lvl>
    <w:lvl w:ilvl="2" w:tplc="BBA8D042" w:tentative="1">
      <w:start w:val="1"/>
      <w:numFmt w:val="lowerRoman"/>
      <w:lvlText w:val="%3."/>
      <w:lvlJc w:val="right"/>
      <w:pPr>
        <w:ind w:left="1260" w:hanging="420"/>
      </w:pPr>
    </w:lvl>
    <w:lvl w:ilvl="3" w:tplc="1FC4EB40" w:tentative="1">
      <w:start w:val="1"/>
      <w:numFmt w:val="decimal"/>
      <w:lvlText w:val="%4."/>
      <w:lvlJc w:val="left"/>
      <w:pPr>
        <w:ind w:left="1680" w:hanging="420"/>
      </w:pPr>
    </w:lvl>
    <w:lvl w:ilvl="4" w:tplc="85F8DC04" w:tentative="1">
      <w:start w:val="1"/>
      <w:numFmt w:val="lowerLetter"/>
      <w:lvlText w:val="%5)"/>
      <w:lvlJc w:val="left"/>
      <w:pPr>
        <w:ind w:left="2100" w:hanging="420"/>
      </w:pPr>
    </w:lvl>
    <w:lvl w:ilvl="5" w:tplc="FF46E8FC" w:tentative="1">
      <w:start w:val="1"/>
      <w:numFmt w:val="lowerRoman"/>
      <w:lvlText w:val="%6."/>
      <w:lvlJc w:val="right"/>
      <w:pPr>
        <w:ind w:left="2520" w:hanging="420"/>
      </w:pPr>
    </w:lvl>
    <w:lvl w:ilvl="6" w:tplc="8FA0647E" w:tentative="1">
      <w:start w:val="1"/>
      <w:numFmt w:val="decimal"/>
      <w:lvlText w:val="%7."/>
      <w:lvlJc w:val="left"/>
      <w:pPr>
        <w:ind w:left="2940" w:hanging="420"/>
      </w:pPr>
    </w:lvl>
    <w:lvl w:ilvl="7" w:tplc="B77CB528" w:tentative="1">
      <w:start w:val="1"/>
      <w:numFmt w:val="lowerLetter"/>
      <w:lvlText w:val="%8)"/>
      <w:lvlJc w:val="left"/>
      <w:pPr>
        <w:ind w:left="3360" w:hanging="420"/>
      </w:pPr>
    </w:lvl>
    <w:lvl w:ilvl="8" w:tplc="46CC5290" w:tentative="1">
      <w:start w:val="1"/>
      <w:numFmt w:val="lowerRoman"/>
      <w:lvlText w:val="%9."/>
      <w:lvlJc w:val="right"/>
      <w:pPr>
        <w:ind w:left="3780" w:hanging="420"/>
      </w:pPr>
    </w:lvl>
  </w:abstractNum>
  <w:abstractNum w:abstractNumId="4">
    <w:nsid w:val="3C1C369B"/>
    <w:multiLevelType w:val="hybridMultilevel"/>
    <w:tmpl w:val="6B42220E"/>
    <w:lvl w:ilvl="0" w:tplc="239C86E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966131"/>
    <w:multiLevelType w:val="hybridMultilevel"/>
    <w:tmpl w:val="48601A82"/>
    <w:lvl w:ilvl="0" w:tplc="3B5228AA">
      <w:start w:val="1"/>
      <w:numFmt w:val="lowerLetter"/>
      <w:lvlText w:val="%1)"/>
      <w:lvlJc w:val="left"/>
      <w:pPr>
        <w:ind w:left="360" w:hanging="360"/>
      </w:pPr>
      <w:rPr>
        <w:rFonts w:hint="default"/>
      </w:rPr>
    </w:lvl>
    <w:lvl w:ilvl="1" w:tplc="568EF062" w:tentative="1">
      <w:start w:val="1"/>
      <w:numFmt w:val="lowerLetter"/>
      <w:lvlText w:val="%2)"/>
      <w:lvlJc w:val="left"/>
      <w:pPr>
        <w:ind w:left="840" w:hanging="420"/>
      </w:pPr>
    </w:lvl>
    <w:lvl w:ilvl="2" w:tplc="6B60CC24" w:tentative="1">
      <w:start w:val="1"/>
      <w:numFmt w:val="lowerRoman"/>
      <w:lvlText w:val="%3."/>
      <w:lvlJc w:val="right"/>
      <w:pPr>
        <w:ind w:left="1260" w:hanging="420"/>
      </w:pPr>
    </w:lvl>
    <w:lvl w:ilvl="3" w:tplc="1D34970C" w:tentative="1">
      <w:start w:val="1"/>
      <w:numFmt w:val="decimal"/>
      <w:lvlText w:val="%4."/>
      <w:lvlJc w:val="left"/>
      <w:pPr>
        <w:ind w:left="1680" w:hanging="420"/>
      </w:pPr>
    </w:lvl>
    <w:lvl w:ilvl="4" w:tplc="37508A7A" w:tentative="1">
      <w:start w:val="1"/>
      <w:numFmt w:val="lowerLetter"/>
      <w:lvlText w:val="%5)"/>
      <w:lvlJc w:val="left"/>
      <w:pPr>
        <w:ind w:left="2100" w:hanging="420"/>
      </w:pPr>
    </w:lvl>
    <w:lvl w:ilvl="5" w:tplc="FF785084" w:tentative="1">
      <w:start w:val="1"/>
      <w:numFmt w:val="lowerRoman"/>
      <w:lvlText w:val="%6."/>
      <w:lvlJc w:val="right"/>
      <w:pPr>
        <w:ind w:left="2520" w:hanging="420"/>
      </w:pPr>
    </w:lvl>
    <w:lvl w:ilvl="6" w:tplc="33E8B7FC" w:tentative="1">
      <w:start w:val="1"/>
      <w:numFmt w:val="decimal"/>
      <w:lvlText w:val="%7."/>
      <w:lvlJc w:val="left"/>
      <w:pPr>
        <w:ind w:left="2940" w:hanging="420"/>
      </w:pPr>
    </w:lvl>
    <w:lvl w:ilvl="7" w:tplc="F614E75C" w:tentative="1">
      <w:start w:val="1"/>
      <w:numFmt w:val="lowerLetter"/>
      <w:lvlText w:val="%8)"/>
      <w:lvlJc w:val="left"/>
      <w:pPr>
        <w:ind w:left="3360" w:hanging="420"/>
      </w:pPr>
    </w:lvl>
    <w:lvl w:ilvl="8" w:tplc="69CAD62C" w:tentative="1">
      <w:start w:val="1"/>
      <w:numFmt w:val="lowerRoman"/>
      <w:lvlText w:val="%9."/>
      <w:lvlJc w:val="right"/>
      <w:pPr>
        <w:ind w:left="3780" w:hanging="42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MachineID" w:val="207|207|197|185|203|197|199|187|197|187|186|197|206|204|197|204|200|"/>
    <w:docVar w:name="Username" w:val="Editor"/>
  </w:docVars>
  <w:rsids>
    <w:rsidRoot w:val="00C311CF"/>
    <w:rsid w:val="0000005F"/>
    <w:rsid w:val="00002DAD"/>
    <w:rsid w:val="00003C8E"/>
    <w:rsid w:val="00006017"/>
    <w:rsid w:val="0000619E"/>
    <w:rsid w:val="00007A63"/>
    <w:rsid w:val="00010381"/>
    <w:rsid w:val="0001043B"/>
    <w:rsid w:val="00010F3A"/>
    <w:rsid w:val="000131EB"/>
    <w:rsid w:val="000158F0"/>
    <w:rsid w:val="000172EB"/>
    <w:rsid w:val="00017DDC"/>
    <w:rsid w:val="00020E2E"/>
    <w:rsid w:val="00021472"/>
    <w:rsid w:val="00021698"/>
    <w:rsid w:val="0002386A"/>
    <w:rsid w:val="00023B01"/>
    <w:rsid w:val="000256DE"/>
    <w:rsid w:val="00025FC1"/>
    <w:rsid w:val="00026209"/>
    <w:rsid w:val="000264E5"/>
    <w:rsid w:val="000268FF"/>
    <w:rsid w:val="00031496"/>
    <w:rsid w:val="00031812"/>
    <w:rsid w:val="000345F1"/>
    <w:rsid w:val="000347B4"/>
    <w:rsid w:val="00035C91"/>
    <w:rsid w:val="00036F94"/>
    <w:rsid w:val="00037CF6"/>
    <w:rsid w:val="00040702"/>
    <w:rsid w:val="00040A80"/>
    <w:rsid w:val="00040BD5"/>
    <w:rsid w:val="00040E09"/>
    <w:rsid w:val="00041F44"/>
    <w:rsid w:val="00041FA1"/>
    <w:rsid w:val="000451BF"/>
    <w:rsid w:val="000463A5"/>
    <w:rsid w:val="000467D0"/>
    <w:rsid w:val="00046F8E"/>
    <w:rsid w:val="00047CD6"/>
    <w:rsid w:val="00047EDC"/>
    <w:rsid w:val="000503A7"/>
    <w:rsid w:val="00050405"/>
    <w:rsid w:val="00054A1A"/>
    <w:rsid w:val="000559EB"/>
    <w:rsid w:val="00057897"/>
    <w:rsid w:val="00057C03"/>
    <w:rsid w:val="000601FE"/>
    <w:rsid w:val="00060347"/>
    <w:rsid w:val="00060964"/>
    <w:rsid w:val="00060EF2"/>
    <w:rsid w:val="000620B6"/>
    <w:rsid w:val="00063CA6"/>
    <w:rsid w:val="000647F9"/>
    <w:rsid w:val="0006720B"/>
    <w:rsid w:val="000733A5"/>
    <w:rsid w:val="00074A48"/>
    <w:rsid w:val="00074CA2"/>
    <w:rsid w:val="00075DC9"/>
    <w:rsid w:val="0007617B"/>
    <w:rsid w:val="00076280"/>
    <w:rsid w:val="0008053B"/>
    <w:rsid w:val="00082124"/>
    <w:rsid w:val="000852BB"/>
    <w:rsid w:val="00085905"/>
    <w:rsid w:val="00085FCD"/>
    <w:rsid w:val="0008653B"/>
    <w:rsid w:val="00087A65"/>
    <w:rsid w:val="00087FBB"/>
    <w:rsid w:val="000904C5"/>
    <w:rsid w:val="00093746"/>
    <w:rsid w:val="0009382E"/>
    <w:rsid w:val="00093A71"/>
    <w:rsid w:val="0009415F"/>
    <w:rsid w:val="000942FD"/>
    <w:rsid w:val="00094B67"/>
    <w:rsid w:val="00095650"/>
    <w:rsid w:val="00096CFA"/>
    <w:rsid w:val="0009715E"/>
    <w:rsid w:val="000971AF"/>
    <w:rsid w:val="0009722A"/>
    <w:rsid w:val="000A10AF"/>
    <w:rsid w:val="000A2AFF"/>
    <w:rsid w:val="000A4311"/>
    <w:rsid w:val="000A438B"/>
    <w:rsid w:val="000A4A61"/>
    <w:rsid w:val="000A4D7B"/>
    <w:rsid w:val="000A5F3D"/>
    <w:rsid w:val="000A68F1"/>
    <w:rsid w:val="000A7B88"/>
    <w:rsid w:val="000B1420"/>
    <w:rsid w:val="000B23FF"/>
    <w:rsid w:val="000B29B8"/>
    <w:rsid w:val="000B37B8"/>
    <w:rsid w:val="000B41B2"/>
    <w:rsid w:val="000B54AF"/>
    <w:rsid w:val="000B60B2"/>
    <w:rsid w:val="000B63A4"/>
    <w:rsid w:val="000B6E23"/>
    <w:rsid w:val="000B7577"/>
    <w:rsid w:val="000C0B0B"/>
    <w:rsid w:val="000C1A21"/>
    <w:rsid w:val="000C2E54"/>
    <w:rsid w:val="000C38CA"/>
    <w:rsid w:val="000C62F9"/>
    <w:rsid w:val="000C7BBC"/>
    <w:rsid w:val="000D1FC1"/>
    <w:rsid w:val="000D33EF"/>
    <w:rsid w:val="000D62F7"/>
    <w:rsid w:val="000D6974"/>
    <w:rsid w:val="000D6BF8"/>
    <w:rsid w:val="000D7137"/>
    <w:rsid w:val="000E140E"/>
    <w:rsid w:val="000E45BD"/>
    <w:rsid w:val="000E5AAE"/>
    <w:rsid w:val="000F0757"/>
    <w:rsid w:val="000F1108"/>
    <w:rsid w:val="000F1B5E"/>
    <w:rsid w:val="000F2154"/>
    <w:rsid w:val="000F2890"/>
    <w:rsid w:val="000F324F"/>
    <w:rsid w:val="000F33ED"/>
    <w:rsid w:val="000F3AAD"/>
    <w:rsid w:val="000F6892"/>
    <w:rsid w:val="000F744E"/>
    <w:rsid w:val="000F7DF2"/>
    <w:rsid w:val="00101BDD"/>
    <w:rsid w:val="00103FB2"/>
    <w:rsid w:val="00104448"/>
    <w:rsid w:val="001060DB"/>
    <w:rsid w:val="00106598"/>
    <w:rsid w:val="001068AD"/>
    <w:rsid w:val="001071F0"/>
    <w:rsid w:val="0010775B"/>
    <w:rsid w:val="001109A8"/>
    <w:rsid w:val="00110E06"/>
    <w:rsid w:val="00110E3F"/>
    <w:rsid w:val="00113AAD"/>
    <w:rsid w:val="00116548"/>
    <w:rsid w:val="001168DC"/>
    <w:rsid w:val="00120328"/>
    <w:rsid w:val="00121915"/>
    <w:rsid w:val="0012642C"/>
    <w:rsid w:val="00126B2D"/>
    <w:rsid w:val="00127CFF"/>
    <w:rsid w:val="0013093A"/>
    <w:rsid w:val="001313CC"/>
    <w:rsid w:val="00135446"/>
    <w:rsid w:val="00136585"/>
    <w:rsid w:val="00142AE1"/>
    <w:rsid w:val="00144D85"/>
    <w:rsid w:val="0014507B"/>
    <w:rsid w:val="001452BC"/>
    <w:rsid w:val="0014534D"/>
    <w:rsid w:val="00145FB2"/>
    <w:rsid w:val="001465C1"/>
    <w:rsid w:val="00147136"/>
    <w:rsid w:val="001509C9"/>
    <w:rsid w:val="00150B27"/>
    <w:rsid w:val="0015241F"/>
    <w:rsid w:val="00152519"/>
    <w:rsid w:val="00154C06"/>
    <w:rsid w:val="00156A7E"/>
    <w:rsid w:val="00156E14"/>
    <w:rsid w:val="00157233"/>
    <w:rsid w:val="0015746C"/>
    <w:rsid w:val="00157DC5"/>
    <w:rsid w:val="001608FE"/>
    <w:rsid w:val="00161B61"/>
    <w:rsid w:val="00161EAE"/>
    <w:rsid w:val="00162697"/>
    <w:rsid w:val="001629B1"/>
    <w:rsid w:val="001635FB"/>
    <w:rsid w:val="00164E8F"/>
    <w:rsid w:val="00164FC0"/>
    <w:rsid w:val="001658C7"/>
    <w:rsid w:val="00166BB6"/>
    <w:rsid w:val="00170CE7"/>
    <w:rsid w:val="0017134F"/>
    <w:rsid w:val="001724B6"/>
    <w:rsid w:val="001728BF"/>
    <w:rsid w:val="00174EDB"/>
    <w:rsid w:val="00175E7F"/>
    <w:rsid w:val="00176729"/>
    <w:rsid w:val="00176E71"/>
    <w:rsid w:val="00177427"/>
    <w:rsid w:val="0017791B"/>
    <w:rsid w:val="00177A78"/>
    <w:rsid w:val="00181FF7"/>
    <w:rsid w:val="00182A5F"/>
    <w:rsid w:val="00182E20"/>
    <w:rsid w:val="00184311"/>
    <w:rsid w:val="00186B2E"/>
    <w:rsid w:val="00186F4E"/>
    <w:rsid w:val="00190975"/>
    <w:rsid w:val="001911D2"/>
    <w:rsid w:val="00191CAE"/>
    <w:rsid w:val="00193A59"/>
    <w:rsid w:val="00193C36"/>
    <w:rsid w:val="001973D4"/>
    <w:rsid w:val="001A0C64"/>
    <w:rsid w:val="001A0C98"/>
    <w:rsid w:val="001A1B9A"/>
    <w:rsid w:val="001A1F18"/>
    <w:rsid w:val="001A5C71"/>
    <w:rsid w:val="001A6C25"/>
    <w:rsid w:val="001A7B94"/>
    <w:rsid w:val="001B0114"/>
    <w:rsid w:val="001B16C7"/>
    <w:rsid w:val="001B2DD8"/>
    <w:rsid w:val="001B36F4"/>
    <w:rsid w:val="001B3876"/>
    <w:rsid w:val="001B3AC3"/>
    <w:rsid w:val="001B40E1"/>
    <w:rsid w:val="001B47F2"/>
    <w:rsid w:val="001B4C00"/>
    <w:rsid w:val="001B645E"/>
    <w:rsid w:val="001B72FC"/>
    <w:rsid w:val="001C0607"/>
    <w:rsid w:val="001C1252"/>
    <w:rsid w:val="001C40AC"/>
    <w:rsid w:val="001C4FAB"/>
    <w:rsid w:val="001C6446"/>
    <w:rsid w:val="001C7100"/>
    <w:rsid w:val="001C712A"/>
    <w:rsid w:val="001D01AD"/>
    <w:rsid w:val="001D0698"/>
    <w:rsid w:val="001D08CC"/>
    <w:rsid w:val="001D0E5A"/>
    <w:rsid w:val="001D21A1"/>
    <w:rsid w:val="001D37B2"/>
    <w:rsid w:val="001D3C0C"/>
    <w:rsid w:val="001D4122"/>
    <w:rsid w:val="001D4BF1"/>
    <w:rsid w:val="001D6794"/>
    <w:rsid w:val="001D7749"/>
    <w:rsid w:val="001D7E0B"/>
    <w:rsid w:val="001E13D0"/>
    <w:rsid w:val="001E196D"/>
    <w:rsid w:val="001E19BD"/>
    <w:rsid w:val="001E3712"/>
    <w:rsid w:val="001E3867"/>
    <w:rsid w:val="001E46DD"/>
    <w:rsid w:val="001E4DE8"/>
    <w:rsid w:val="001E588E"/>
    <w:rsid w:val="001E6A85"/>
    <w:rsid w:val="001E6ADA"/>
    <w:rsid w:val="001E7068"/>
    <w:rsid w:val="001F0724"/>
    <w:rsid w:val="001F0FCD"/>
    <w:rsid w:val="001F2875"/>
    <w:rsid w:val="001F5BEB"/>
    <w:rsid w:val="001F6185"/>
    <w:rsid w:val="001F6355"/>
    <w:rsid w:val="00203DCB"/>
    <w:rsid w:val="00204089"/>
    <w:rsid w:val="002058C6"/>
    <w:rsid w:val="002072D0"/>
    <w:rsid w:val="00207D30"/>
    <w:rsid w:val="0021136C"/>
    <w:rsid w:val="00211D34"/>
    <w:rsid w:val="00211E85"/>
    <w:rsid w:val="002122C6"/>
    <w:rsid w:val="00212BBD"/>
    <w:rsid w:val="002137F0"/>
    <w:rsid w:val="00213E43"/>
    <w:rsid w:val="002154D4"/>
    <w:rsid w:val="00217136"/>
    <w:rsid w:val="002218B4"/>
    <w:rsid w:val="002225E0"/>
    <w:rsid w:val="00223672"/>
    <w:rsid w:val="00223F4F"/>
    <w:rsid w:val="00224DDE"/>
    <w:rsid w:val="0022747D"/>
    <w:rsid w:val="00227D50"/>
    <w:rsid w:val="0023234F"/>
    <w:rsid w:val="00233534"/>
    <w:rsid w:val="00233EC5"/>
    <w:rsid w:val="002366F2"/>
    <w:rsid w:val="00237D76"/>
    <w:rsid w:val="002400A0"/>
    <w:rsid w:val="00240961"/>
    <w:rsid w:val="00240A39"/>
    <w:rsid w:val="00240C0E"/>
    <w:rsid w:val="00241215"/>
    <w:rsid w:val="002420CB"/>
    <w:rsid w:val="00242680"/>
    <w:rsid w:val="00244E70"/>
    <w:rsid w:val="0024520D"/>
    <w:rsid w:val="00245D2B"/>
    <w:rsid w:val="00245FE6"/>
    <w:rsid w:val="00247FDA"/>
    <w:rsid w:val="00251444"/>
    <w:rsid w:val="002537A1"/>
    <w:rsid w:val="00254AED"/>
    <w:rsid w:val="00254F26"/>
    <w:rsid w:val="00256965"/>
    <w:rsid w:val="00257EAE"/>
    <w:rsid w:val="00260C1E"/>
    <w:rsid w:val="002613E3"/>
    <w:rsid w:val="002620CC"/>
    <w:rsid w:val="00262F6A"/>
    <w:rsid w:val="00263BFC"/>
    <w:rsid w:val="002650BC"/>
    <w:rsid w:val="002657DA"/>
    <w:rsid w:val="002661AD"/>
    <w:rsid w:val="002706D4"/>
    <w:rsid w:val="00272127"/>
    <w:rsid w:val="002728B1"/>
    <w:rsid w:val="00272D6E"/>
    <w:rsid w:val="00273F1E"/>
    <w:rsid w:val="00275B74"/>
    <w:rsid w:val="0027615E"/>
    <w:rsid w:val="00276C7C"/>
    <w:rsid w:val="0028189F"/>
    <w:rsid w:val="00281E24"/>
    <w:rsid w:val="002840B1"/>
    <w:rsid w:val="002844E8"/>
    <w:rsid w:val="00286A24"/>
    <w:rsid w:val="00286E9C"/>
    <w:rsid w:val="00287AF7"/>
    <w:rsid w:val="00290226"/>
    <w:rsid w:val="00291FCC"/>
    <w:rsid w:val="00292910"/>
    <w:rsid w:val="00292C53"/>
    <w:rsid w:val="00296410"/>
    <w:rsid w:val="00296AD3"/>
    <w:rsid w:val="0029723F"/>
    <w:rsid w:val="002977F5"/>
    <w:rsid w:val="0029797C"/>
    <w:rsid w:val="00297ECE"/>
    <w:rsid w:val="002A0114"/>
    <w:rsid w:val="002A1DBD"/>
    <w:rsid w:val="002A21C8"/>
    <w:rsid w:val="002A3453"/>
    <w:rsid w:val="002A3A2E"/>
    <w:rsid w:val="002A499F"/>
    <w:rsid w:val="002A4DCE"/>
    <w:rsid w:val="002A53AF"/>
    <w:rsid w:val="002A5B57"/>
    <w:rsid w:val="002A68EC"/>
    <w:rsid w:val="002A7241"/>
    <w:rsid w:val="002A7F9B"/>
    <w:rsid w:val="002B1570"/>
    <w:rsid w:val="002B15AB"/>
    <w:rsid w:val="002B2FC3"/>
    <w:rsid w:val="002B3B23"/>
    <w:rsid w:val="002B44B7"/>
    <w:rsid w:val="002B4B1E"/>
    <w:rsid w:val="002B4D11"/>
    <w:rsid w:val="002B6228"/>
    <w:rsid w:val="002B6B03"/>
    <w:rsid w:val="002B6BC7"/>
    <w:rsid w:val="002C3A86"/>
    <w:rsid w:val="002C3FA6"/>
    <w:rsid w:val="002C5279"/>
    <w:rsid w:val="002C70A8"/>
    <w:rsid w:val="002D101E"/>
    <w:rsid w:val="002D1C68"/>
    <w:rsid w:val="002D1FF4"/>
    <w:rsid w:val="002D2618"/>
    <w:rsid w:val="002D2B24"/>
    <w:rsid w:val="002D2B6E"/>
    <w:rsid w:val="002D30AE"/>
    <w:rsid w:val="002D317E"/>
    <w:rsid w:val="002D3711"/>
    <w:rsid w:val="002E047E"/>
    <w:rsid w:val="002E07D1"/>
    <w:rsid w:val="002E14E7"/>
    <w:rsid w:val="002E4113"/>
    <w:rsid w:val="002F1D70"/>
    <w:rsid w:val="002F3524"/>
    <w:rsid w:val="002F44D8"/>
    <w:rsid w:val="002F51BA"/>
    <w:rsid w:val="002F65FD"/>
    <w:rsid w:val="00300458"/>
    <w:rsid w:val="00300612"/>
    <w:rsid w:val="00301C46"/>
    <w:rsid w:val="0030236C"/>
    <w:rsid w:val="003035DB"/>
    <w:rsid w:val="00303612"/>
    <w:rsid w:val="00304390"/>
    <w:rsid w:val="00304CFD"/>
    <w:rsid w:val="0030587B"/>
    <w:rsid w:val="003061B0"/>
    <w:rsid w:val="00306786"/>
    <w:rsid w:val="003071F3"/>
    <w:rsid w:val="003104CF"/>
    <w:rsid w:val="003104ED"/>
    <w:rsid w:val="003105A9"/>
    <w:rsid w:val="00311EC6"/>
    <w:rsid w:val="00312D0A"/>
    <w:rsid w:val="00313F7A"/>
    <w:rsid w:val="003141BB"/>
    <w:rsid w:val="00314CF0"/>
    <w:rsid w:val="00314DB1"/>
    <w:rsid w:val="00315FB6"/>
    <w:rsid w:val="0032015C"/>
    <w:rsid w:val="00321378"/>
    <w:rsid w:val="00321C51"/>
    <w:rsid w:val="00322386"/>
    <w:rsid w:val="00322F4F"/>
    <w:rsid w:val="003238E3"/>
    <w:rsid w:val="00325225"/>
    <w:rsid w:val="00325864"/>
    <w:rsid w:val="00325BAE"/>
    <w:rsid w:val="003273E5"/>
    <w:rsid w:val="003275CE"/>
    <w:rsid w:val="00327B00"/>
    <w:rsid w:val="00330944"/>
    <w:rsid w:val="00331105"/>
    <w:rsid w:val="003311B3"/>
    <w:rsid w:val="0033125F"/>
    <w:rsid w:val="00331A63"/>
    <w:rsid w:val="00331B57"/>
    <w:rsid w:val="00331E21"/>
    <w:rsid w:val="0033216E"/>
    <w:rsid w:val="00333CF9"/>
    <w:rsid w:val="00334963"/>
    <w:rsid w:val="00335C93"/>
    <w:rsid w:val="003401F6"/>
    <w:rsid w:val="0034049F"/>
    <w:rsid w:val="00340CF9"/>
    <w:rsid w:val="00343F6D"/>
    <w:rsid w:val="003443F3"/>
    <w:rsid w:val="00345FA9"/>
    <w:rsid w:val="00346678"/>
    <w:rsid w:val="00346F9B"/>
    <w:rsid w:val="00347C16"/>
    <w:rsid w:val="0035020C"/>
    <w:rsid w:val="00350B60"/>
    <w:rsid w:val="00351356"/>
    <w:rsid w:val="00352CE0"/>
    <w:rsid w:val="00353713"/>
    <w:rsid w:val="00354054"/>
    <w:rsid w:val="00354576"/>
    <w:rsid w:val="00354D9A"/>
    <w:rsid w:val="003564FE"/>
    <w:rsid w:val="00357BE4"/>
    <w:rsid w:val="00357E16"/>
    <w:rsid w:val="00362318"/>
    <w:rsid w:val="003627CC"/>
    <w:rsid w:val="003631B0"/>
    <w:rsid w:val="00372CE1"/>
    <w:rsid w:val="003744A5"/>
    <w:rsid w:val="00374D8C"/>
    <w:rsid w:val="003755E7"/>
    <w:rsid w:val="003821A5"/>
    <w:rsid w:val="003827B5"/>
    <w:rsid w:val="00384799"/>
    <w:rsid w:val="00385832"/>
    <w:rsid w:val="003879A3"/>
    <w:rsid w:val="003923AD"/>
    <w:rsid w:val="0039284B"/>
    <w:rsid w:val="00392915"/>
    <w:rsid w:val="0039328B"/>
    <w:rsid w:val="003949FB"/>
    <w:rsid w:val="00394A2E"/>
    <w:rsid w:val="00395DAB"/>
    <w:rsid w:val="003A097F"/>
    <w:rsid w:val="003A1C57"/>
    <w:rsid w:val="003A2D6F"/>
    <w:rsid w:val="003A54DA"/>
    <w:rsid w:val="003A5BB9"/>
    <w:rsid w:val="003A61E7"/>
    <w:rsid w:val="003A65C1"/>
    <w:rsid w:val="003B0BFE"/>
    <w:rsid w:val="003B0DF2"/>
    <w:rsid w:val="003B14EA"/>
    <w:rsid w:val="003B1D6E"/>
    <w:rsid w:val="003B6201"/>
    <w:rsid w:val="003C11B8"/>
    <w:rsid w:val="003C184F"/>
    <w:rsid w:val="003C20BB"/>
    <w:rsid w:val="003C2E44"/>
    <w:rsid w:val="003C3055"/>
    <w:rsid w:val="003C41D8"/>
    <w:rsid w:val="003C68FF"/>
    <w:rsid w:val="003C784C"/>
    <w:rsid w:val="003C7D22"/>
    <w:rsid w:val="003D0CF1"/>
    <w:rsid w:val="003D0EF6"/>
    <w:rsid w:val="003D13B9"/>
    <w:rsid w:val="003D174F"/>
    <w:rsid w:val="003D1C00"/>
    <w:rsid w:val="003D1FC7"/>
    <w:rsid w:val="003D2427"/>
    <w:rsid w:val="003D38AF"/>
    <w:rsid w:val="003D58CC"/>
    <w:rsid w:val="003D7B84"/>
    <w:rsid w:val="003E07A5"/>
    <w:rsid w:val="003E44D6"/>
    <w:rsid w:val="003E5E1A"/>
    <w:rsid w:val="003E5EFB"/>
    <w:rsid w:val="003F0A06"/>
    <w:rsid w:val="003F0DCD"/>
    <w:rsid w:val="003F11D4"/>
    <w:rsid w:val="003F192B"/>
    <w:rsid w:val="003F3B51"/>
    <w:rsid w:val="003F3CA8"/>
    <w:rsid w:val="003F7E05"/>
    <w:rsid w:val="00400D0C"/>
    <w:rsid w:val="004036AF"/>
    <w:rsid w:val="00404706"/>
    <w:rsid w:val="00405E5C"/>
    <w:rsid w:val="004067CB"/>
    <w:rsid w:val="00406AED"/>
    <w:rsid w:val="00411366"/>
    <w:rsid w:val="00411698"/>
    <w:rsid w:val="00412007"/>
    <w:rsid w:val="004121E5"/>
    <w:rsid w:val="00412C71"/>
    <w:rsid w:val="004134FB"/>
    <w:rsid w:val="004136B1"/>
    <w:rsid w:val="0041387A"/>
    <w:rsid w:val="00414EDD"/>
    <w:rsid w:val="00415334"/>
    <w:rsid w:val="00415550"/>
    <w:rsid w:val="0041581F"/>
    <w:rsid w:val="004158C6"/>
    <w:rsid w:val="00416954"/>
    <w:rsid w:val="00416A8C"/>
    <w:rsid w:val="004212ED"/>
    <w:rsid w:val="004217D2"/>
    <w:rsid w:val="00421918"/>
    <w:rsid w:val="00424EA2"/>
    <w:rsid w:val="00425409"/>
    <w:rsid w:val="00425A4D"/>
    <w:rsid w:val="00427AC3"/>
    <w:rsid w:val="004304AD"/>
    <w:rsid w:val="004317AD"/>
    <w:rsid w:val="00432295"/>
    <w:rsid w:val="004339E8"/>
    <w:rsid w:val="00435934"/>
    <w:rsid w:val="004359CE"/>
    <w:rsid w:val="004368AC"/>
    <w:rsid w:val="00437458"/>
    <w:rsid w:val="004375A8"/>
    <w:rsid w:val="00437B38"/>
    <w:rsid w:val="00441236"/>
    <w:rsid w:val="00443623"/>
    <w:rsid w:val="004437BB"/>
    <w:rsid w:val="00445483"/>
    <w:rsid w:val="00446EF1"/>
    <w:rsid w:val="00452C76"/>
    <w:rsid w:val="00453CA0"/>
    <w:rsid w:val="00453DD9"/>
    <w:rsid w:val="00455255"/>
    <w:rsid w:val="00455461"/>
    <w:rsid w:val="00456BCC"/>
    <w:rsid w:val="004602C8"/>
    <w:rsid w:val="00460AF8"/>
    <w:rsid w:val="00460BFF"/>
    <w:rsid w:val="00463F9D"/>
    <w:rsid w:val="0046761C"/>
    <w:rsid w:val="00467B21"/>
    <w:rsid w:val="0047511B"/>
    <w:rsid w:val="0048242B"/>
    <w:rsid w:val="00483E53"/>
    <w:rsid w:val="0048449E"/>
    <w:rsid w:val="00484581"/>
    <w:rsid w:val="00484ACD"/>
    <w:rsid w:val="00485756"/>
    <w:rsid w:val="00486268"/>
    <w:rsid w:val="004869E9"/>
    <w:rsid w:val="00487230"/>
    <w:rsid w:val="00487BFE"/>
    <w:rsid w:val="00491998"/>
    <w:rsid w:val="004919D2"/>
    <w:rsid w:val="004946A0"/>
    <w:rsid w:val="00495FC6"/>
    <w:rsid w:val="00497C10"/>
    <w:rsid w:val="004A1362"/>
    <w:rsid w:val="004A1583"/>
    <w:rsid w:val="004A1D5D"/>
    <w:rsid w:val="004A208E"/>
    <w:rsid w:val="004A2D31"/>
    <w:rsid w:val="004A2FF8"/>
    <w:rsid w:val="004A63D6"/>
    <w:rsid w:val="004A7411"/>
    <w:rsid w:val="004B16B6"/>
    <w:rsid w:val="004B18EF"/>
    <w:rsid w:val="004B38CE"/>
    <w:rsid w:val="004B463B"/>
    <w:rsid w:val="004B48D1"/>
    <w:rsid w:val="004B7617"/>
    <w:rsid w:val="004C0AE6"/>
    <w:rsid w:val="004C237D"/>
    <w:rsid w:val="004C3008"/>
    <w:rsid w:val="004C3501"/>
    <w:rsid w:val="004C44BB"/>
    <w:rsid w:val="004C5085"/>
    <w:rsid w:val="004C58B1"/>
    <w:rsid w:val="004C5978"/>
    <w:rsid w:val="004C75F3"/>
    <w:rsid w:val="004D0FEC"/>
    <w:rsid w:val="004D1B23"/>
    <w:rsid w:val="004D2631"/>
    <w:rsid w:val="004D3B50"/>
    <w:rsid w:val="004D45A2"/>
    <w:rsid w:val="004D4A7F"/>
    <w:rsid w:val="004D57D5"/>
    <w:rsid w:val="004D62F2"/>
    <w:rsid w:val="004D641F"/>
    <w:rsid w:val="004D66FF"/>
    <w:rsid w:val="004D6961"/>
    <w:rsid w:val="004D69A5"/>
    <w:rsid w:val="004D71D8"/>
    <w:rsid w:val="004E04AA"/>
    <w:rsid w:val="004E148E"/>
    <w:rsid w:val="004E153D"/>
    <w:rsid w:val="004E234A"/>
    <w:rsid w:val="004E374E"/>
    <w:rsid w:val="004E4667"/>
    <w:rsid w:val="004E4D97"/>
    <w:rsid w:val="004E51E3"/>
    <w:rsid w:val="004E5490"/>
    <w:rsid w:val="004E6542"/>
    <w:rsid w:val="004E6790"/>
    <w:rsid w:val="004E72E9"/>
    <w:rsid w:val="004F045B"/>
    <w:rsid w:val="004F1D50"/>
    <w:rsid w:val="004F1FD2"/>
    <w:rsid w:val="004F4A6E"/>
    <w:rsid w:val="004F4C8E"/>
    <w:rsid w:val="004F4D4A"/>
    <w:rsid w:val="004F6897"/>
    <w:rsid w:val="004F6AD1"/>
    <w:rsid w:val="004F77EB"/>
    <w:rsid w:val="004F7B20"/>
    <w:rsid w:val="005008F1"/>
    <w:rsid w:val="00500ECB"/>
    <w:rsid w:val="00501A5F"/>
    <w:rsid w:val="00502F23"/>
    <w:rsid w:val="00503A6D"/>
    <w:rsid w:val="005062BD"/>
    <w:rsid w:val="00506349"/>
    <w:rsid w:val="005112CE"/>
    <w:rsid w:val="00512AA0"/>
    <w:rsid w:val="00513762"/>
    <w:rsid w:val="00514B24"/>
    <w:rsid w:val="00515C38"/>
    <w:rsid w:val="0051644D"/>
    <w:rsid w:val="0052407A"/>
    <w:rsid w:val="00524944"/>
    <w:rsid w:val="00524F38"/>
    <w:rsid w:val="00524F91"/>
    <w:rsid w:val="005261BF"/>
    <w:rsid w:val="00526927"/>
    <w:rsid w:val="005269ED"/>
    <w:rsid w:val="00526AD1"/>
    <w:rsid w:val="00526D9F"/>
    <w:rsid w:val="00526F8B"/>
    <w:rsid w:val="005277C4"/>
    <w:rsid w:val="00530042"/>
    <w:rsid w:val="0053020D"/>
    <w:rsid w:val="0053155B"/>
    <w:rsid w:val="00531AA9"/>
    <w:rsid w:val="00532D09"/>
    <w:rsid w:val="00533C78"/>
    <w:rsid w:val="00534295"/>
    <w:rsid w:val="00534A91"/>
    <w:rsid w:val="005352BC"/>
    <w:rsid w:val="00535793"/>
    <w:rsid w:val="0053698C"/>
    <w:rsid w:val="00543193"/>
    <w:rsid w:val="005436D0"/>
    <w:rsid w:val="00543A42"/>
    <w:rsid w:val="00550656"/>
    <w:rsid w:val="005518DE"/>
    <w:rsid w:val="0055242D"/>
    <w:rsid w:val="00552543"/>
    <w:rsid w:val="00552B12"/>
    <w:rsid w:val="0055477C"/>
    <w:rsid w:val="00556220"/>
    <w:rsid w:val="005618EC"/>
    <w:rsid w:val="0056213B"/>
    <w:rsid w:val="005674C8"/>
    <w:rsid w:val="005703A5"/>
    <w:rsid w:val="00571136"/>
    <w:rsid w:val="005736D7"/>
    <w:rsid w:val="0057532C"/>
    <w:rsid w:val="00575EBE"/>
    <w:rsid w:val="005767FD"/>
    <w:rsid w:val="0057757A"/>
    <w:rsid w:val="0058032F"/>
    <w:rsid w:val="005823BC"/>
    <w:rsid w:val="00582501"/>
    <w:rsid w:val="00583807"/>
    <w:rsid w:val="00583E38"/>
    <w:rsid w:val="0058429D"/>
    <w:rsid w:val="005856CF"/>
    <w:rsid w:val="0058624A"/>
    <w:rsid w:val="00587444"/>
    <w:rsid w:val="0058772B"/>
    <w:rsid w:val="00593928"/>
    <w:rsid w:val="00594503"/>
    <w:rsid w:val="00597486"/>
    <w:rsid w:val="005977EE"/>
    <w:rsid w:val="00597963"/>
    <w:rsid w:val="005A13F9"/>
    <w:rsid w:val="005A1AC5"/>
    <w:rsid w:val="005A1BF1"/>
    <w:rsid w:val="005A2396"/>
    <w:rsid w:val="005A31D5"/>
    <w:rsid w:val="005A6177"/>
    <w:rsid w:val="005B368D"/>
    <w:rsid w:val="005B4658"/>
    <w:rsid w:val="005B4983"/>
    <w:rsid w:val="005B679E"/>
    <w:rsid w:val="005B700E"/>
    <w:rsid w:val="005B79B2"/>
    <w:rsid w:val="005C068B"/>
    <w:rsid w:val="005C0BFD"/>
    <w:rsid w:val="005C0E7D"/>
    <w:rsid w:val="005C1EFA"/>
    <w:rsid w:val="005C4C47"/>
    <w:rsid w:val="005C7F22"/>
    <w:rsid w:val="005D06FF"/>
    <w:rsid w:val="005D0B9F"/>
    <w:rsid w:val="005D20D1"/>
    <w:rsid w:val="005D2943"/>
    <w:rsid w:val="005D2E4A"/>
    <w:rsid w:val="005D3A37"/>
    <w:rsid w:val="005D467E"/>
    <w:rsid w:val="005D6E66"/>
    <w:rsid w:val="005D7E2E"/>
    <w:rsid w:val="005E0728"/>
    <w:rsid w:val="005E1EE8"/>
    <w:rsid w:val="005E2EAF"/>
    <w:rsid w:val="005E43F8"/>
    <w:rsid w:val="005E6059"/>
    <w:rsid w:val="005F0064"/>
    <w:rsid w:val="005F0216"/>
    <w:rsid w:val="005F164F"/>
    <w:rsid w:val="005F1C24"/>
    <w:rsid w:val="005F1C8F"/>
    <w:rsid w:val="005F30EA"/>
    <w:rsid w:val="005F4B5E"/>
    <w:rsid w:val="005F4C4D"/>
    <w:rsid w:val="005F5B92"/>
    <w:rsid w:val="005F6823"/>
    <w:rsid w:val="005F6DB3"/>
    <w:rsid w:val="005F7AB0"/>
    <w:rsid w:val="005F7B37"/>
    <w:rsid w:val="006002E8"/>
    <w:rsid w:val="006010DC"/>
    <w:rsid w:val="00601718"/>
    <w:rsid w:val="00601AFB"/>
    <w:rsid w:val="0060224C"/>
    <w:rsid w:val="0060264D"/>
    <w:rsid w:val="00605BDE"/>
    <w:rsid w:val="00605D1B"/>
    <w:rsid w:val="006060BF"/>
    <w:rsid w:val="006065BD"/>
    <w:rsid w:val="00606BBD"/>
    <w:rsid w:val="00610AD7"/>
    <w:rsid w:val="00611F1F"/>
    <w:rsid w:val="00612039"/>
    <w:rsid w:val="00612CD4"/>
    <w:rsid w:val="00613E09"/>
    <w:rsid w:val="00613EA7"/>
    <w:rsid w:val="00613EAA"/>
    <w:rsid w:val="00616875"/>
    <w:rsid w:val="006173E8"/>
    <w:rsid w:val="00617A63"/>
    <w:rsid w:val="006237BD"/>
    <w:rsid w:val="0062478D"/>
    <w:rsid w:val="0062623F"/>
    <w:rsid w:val="0063007F"/>
    <w:rsid w:val="00630A05"/>
    <w:rsid w:val="0063146D"/>
    <w:rsid w:val="00631770"/>
    <w:rsid w:val="00631AB4"/>
    <w:rsid w:val="00634434"/>
    <w:rsid w:val="00634C30"/>
    <w:rsid w:val="0063537B"/>
    <w:rsid w:val="006359EA"/>
    <w:rsid w:val="00636BE4"/>
    <w:rsid w:val="00636FCE"/>
    <w:rsid w:val="006371FC"/>
    <w:rsid w:val="006402C1"/>
    <w:rsid w:val="006422DD"/>
    <w:rsid w:val="00642CFD"/>
    <w:rsid w:val="00643C52"/>
    <w:rsid w:val="00646205"/>
    <w:rsid w:val="0064642A"/>
    <w:rsid w:val="00647704"/>
    <w:rsid w:val="00647CFE"/>
    <w:rsid w:val="00647EF0"/>
    <w:rsid w:val="006501B0"/>
    <w:rsid w:val="00650AFD"/>
    <w:rsid w:val="00651B21"/>
    <w:rsid w:val="00653DE3"/>
    <w:rsid w:val="00654148"/>
    <w:rsid w:val="0065754D"/>
    <w:rsid w:val="00657E49"/>
    <w:rsid w:val="0066064D"/>
    <w:rsid w:val="00661A88"/>
    <w:rsid w:val="00662317"/>
    <w:rsid w:val="00663110"/>
    <w:rsid w:val="0066360C"/>
    <w:rsid w:val="00663E54"/>
    <w:rsid w:val="00665B84"/>
    <w:rsid w:val="00665CC4"/>
    <w:rsid w:val="00666026"/>
    <w:rsid w:val="00666D29"/>
    <w:rsid w:val="006678F1"/>
    <w:rsid w:val="00667B79"/>
    <w:rsid w:val="0067066D"/>
    <w:rsid w:val="00671179"/>
    <w:rsid w:val="00671B99"/>
    <w:rsid w:val="00672BBF"/>
    <w:rsid w:val="00673870"/>
    <w:rsid w:val="00674387"/>
    <w:rsid w:val="00675A67"/>
    <w:rsid w:val="00680589"/>
    <w:rsid w:val="00680833"/>
    <w:rsid w:val="0068246A"/>
    <w:rsid w:val="006836B8"/>
    <w:rsid w:val="00683B50"/>
    <w:rsid w:val="0068412F"/>
    <w:rsid w:val="006846A5"/>
    <w:rsid w:val="00684DB1"/>
    <w:rsid w:val="00685021"/>
    <w:rsid w:val="00685DE6"/>
    <w:rsid w:val="00687380"/>
    <w:rsid w:val="00696515"/>
    <w:rsid w:val="00696D1D"/>
    <w:rsid w:val="006A220D"/>
    <w:rsid w:val="006A4E82"/>
    <w:rsid w:val="006A5FB0"/>
    <w:rsid w:val="006A60AE"/>
    <w:rsid w:val="006A6C68"/>
    <w:rsid w:val="006A6C7F"/>
    <w:rsid w:val="006A6DE0"/>
    <w:rsid w:val="006B1431"/>
    <w:rsid w:val="006B3140"/>
    <w:rsid w:val="006B54CE"/>
    <w:rsid w:val="006C0AA7"/>
    <w:rsid w:val="006C48A3"/>
    <w:rsid w:val="006C6C0C"/>
    <w:rsid w:val="006D220F"/>
    <w:rsid w:val="006D2246"/>
    <w:rsid w:val="006D3E3F"/>
    <w:rsid w:val="006D541E"/>
    <w:rsid w:val="006D64D3"/>
    <w:rsid w:val="006D6A8A"/>
    <w:rsid w:val="006D7924"/>
    <w:rsid w:val="006E01E4"/>
    <w:rsid w:val="006E2453"/>
    <w:rsid w:val="006E2465"/>
    <w:rsid w:val="006E2C1F"/>
    <w:rsid w:val="006E3389"/>
    <w:rsid w:val="006E4049"/>
    <w:rsid w:val="006E7F46"/>
    <w:rsid w:val="006F037C"/>
    <w:rsid w:val="006F0788"/>
    <w:rsid w:val="006F0EC0"/>
    <w:rsid w:val="006F1C93"/>
    <w:rsid w:val="006F2714"/>
    <w:rsid w:val="006F35B4"/>
    <w:rsid w:val="006F362F"/>
    <w:rsid w:val="006F3E11"/>
    <w:rsid w:val="006F55F6"/>
    <w:rsid w:val="006F6176"/>
    <w:rsid w:val="00702171"/>
    <w:rsid w:val="0070265C"/>
    <w:rsid w:val="00702702"/>
    <w:rsid w:val="00704404"/>
    <w:rsid w:val="00706A23"/>
    <w:rsid w:val="00707DD3"/>
    <w:rsid w:val="00710B42"/>
    <w:rsid w:val="00710BAA"/>
    <w:rsid w:val="00710F6E"/>
    <w:rsid w:val="00712BA9"/>
    <w:rsid w:val="007141EB"/>
    <w:rsid w:val="00716371"/>
    <w:rsid w:val="007163CA"/>
    <w:rsid w:val="00720D11"/>
    <w:rsid w:val="00721672"/>
    <w:rsid w:val="00722F2E"/>
    <w:rsid w:val="00724832"/>
    <w:rsid w:val="0072636C"/>
    <w:rsid w:val="00727712"/>
    <w:rsid w:val="00730851"/>
    <w:rsid w:val="0073189E"/>
    <w:rsid w:val="00733E8E"/>
    <w:rsid w:val="00734B1D"/>
    <w:rsid w:val="007353D0"/>
    <w:rsid w:val="0073557F"/>
    <w:rsid w:val="00736AE0"/>
    <w:rsid w:val="00736D31"/>
    <w:rsid w:val="00736F3F"/>
    <w:rsid w:val="00740A79"/>
    <w:rsid w:val="00741071"/>
    <w:rsid w:val="00741DDE"/>
    <w:rsid w:val="00743568"/>
    <w:rsid w:val="00745B8F"/>
    <w:rsid w:val="007468C4"/>
    <w:rsid w:val="00746EDB"/>
    <w:rsid w:val="007470C7"/>
    <w:rsid w:val="00751B33"/>
    <w:rsid w:val="00753D0D"/>
    <w:rsid w:val="00754808"/>
    <w:rsid w:val="00754B8E"/>
    <w:rsid w:val="00754DC6"/>
    <w:rsid w:val="007567FC"/>
    <w:rsid w:val="007573E0"/>
    <w:rsid w:val="00760851"/>
    <w:rsid w:val="007617E5"/>
    <w:rsid w:val="007625CE"/>
    <w:rsid w:val="00763F1D"/>
    <w:rsid w:val="00764A71"/>
    <w:rsid w:val="00765988"/>
    <w:rsid w:val="00766301"/>
    <w:rsid w:val="00767DC8"/>
    <w:rsid w:val="00767F03"/>
    <w:rsid w:val="00770504"/>
    <w:rsid w:val="0077148A"/>
    <w:rsid w:val="00771673"/>
    <w:rsid w:val="00771F29"/>
    <w:rsid w:val="0077260C"/>
    <w:rsid w:val="00772C1A"/>
    <w:rsid w:val="00772FA0"/>
    <w:rsid w:val="00773112"/>
    <w:rsid w:val="00773E67"/>
    <w:rsid w:val="0077425A"/>
    <w:rsid w:val="00777070"/>
    <w:rsid w:val="00777B1A"/>
    <w:rsid w:val="00780965"/>
    <w:rsid w:val="007809B3"/>
    <w:rsid w:val="00780A51"/>
    <w:rsid w:val="00780E4B"/>
    <w:rsid w:val="00781134"/>
    <w:rsid w:val="007811E8"/>
    <w:rsid w:val="00782448"/>
    <w:rsid w:val="00782ABA"/>
    <w:rsid w:val="00782CF5"/>
    <w:rsid w:val="00782DCC"/>
    <w:rsid w:val="0078348D"/>
    <w:rsid w:val="007839CD"/>
    <w:rsid w:val="00784EB4"/>
    <w:rsid w:val="00785F5F"/>
    <w:rsid w:val="007907CC"/>
    <w:rsid w:val="00792523"/>
    <w:rsid w:val="0079448B"/>
    <w:rsid w:val="00796476"/>
    <w:rsid w:val="00796B0B"/>
    <w:rsid w:val="00797211"/>
    <w:rsid w:val="007973E9"/>
    <w:rsid w:val="007A1616"/>
    <w:rsid w:val="007A1A72"/>
    <w:rsid w:val="007A1D4C"/>
    <w:rsid w:val="007A2F59"/>
    <w:rsid w:val="007A4D08"/>
    <w:rsid w:val="007A57E1"/>
    <w:rsid w:val="007A6873"/>
    <w:rsid w:val="007B18BA"/>
    <w:rsid w:val="007B21FE"/>
    <w:rsid w:val="007B28B9"/>
    <w:rsid w:val="007B2BDB"/>
    <w:rsid w:val="007B5E35"/>
    <w:rsid w:val="007B7B25"/>
    <w:rsid w:val="007C0165"/>
    <w:rsid w:val="007C51D5"/>
    <w:rsid w:val="007C6AA5"/>
    <w:rsid w:val="007D0E60"/>
    <w:rsid w:val="007D1688"/>
    <w:rsid w:val="007D2B2A"/>
    <w:rsid w:val="007D394F"/>
    <w:rsid w:val="007D4753"/>
    <w:rsid w:val="007D5FA6"/>
    <w:rsid w:val="007D6613"/>
    <w:rsid w:val="007E07C2"/>
    <w:rsid w:val="007E0DD6"/>
    <w:rsid w:val="007E16E4"/>
    <w:rsid w:val="007E1705"/>
    <w:rsid w:val="007E1C22"/>
    <w:rsid w:val="007E3CDB"/>
    <w:rsid w:val="007E4DAD"/>
    <w:rsid w:val="007E4E89"/>
    <w:rsid w:val="007E6DD1"/>
    <w:rsid w:val="007E7389"/>
    <w:rsid w:val="007E7549"/>
    <w:rsid w:val="007F089D"/>
    <w:rsid w:val="007F0931"/>
    <w:rsid w:val="007F0CCF"/>
    <w:rsid w:val="007F1970"/>
    <w:rsid w:val="007F1C64"/>
    <w:rsid w:val="007F20B4"/>
    <w:rsid w:val="007F23FE"/>
    <w:rsid w:val="007F2EA5"/>
    <w:rsid w:val="007F3658"/>
    <w:rsid w:val="007F40BB"/>
    <w:rsid w:val="007F6BF0"/>
    <w:rsid w:val="00800020"/>
    <w:rsid w:val="0080068C"/>
    <w:rsid w:val="008008A8"/>
    <w:rsid w:val="00800C66"/>
    <w:rsid w:val="008016B1"/>
    <w:rsid w:val="00803695"/>
    <w:rsid w:val="00804237"/>
    <w:rsid w:val="00806018"/>
    <w:rsid w:val="00812DDE"/>
    <w:rsid w:val="00814343"/>
    <w:rsid w:val="00814604"/>
    <w:rsid w:val="00814C7F"/>
    <w:rsid w:val="00815643"/>
    <w:rsid w:val="00815F4D"/>
    <w:rsid w:val="008173B9"/>
    <w:rsid w:val="008173C2"/>
    <w:rsid w:val="008175E8"/>
    <w:rsid w:val="00817FEB"/>
    <w:rsid w:val="008202CA"/>
    <w:rsid w:val="00820A8E"/>
    <w:rsid w:val="00820C82"/>
    <w:rsid w:val="00820EBD"/>
    <w:rsid w:val="008212E5"/>
    <w:rsid w:val="008216F2"/>
    <w:rsid w:val="008237A6"/>
    <w:rsid w:val="0082396C"/>
    <w:rsid w:val="008264A3"/>
    <w:rsid w:val="00826943"/>
    <w:rsid w:val="008304D4"/>
    <w:rsid w:val="008305E9"/>
    <w:rsid w:val="0083205D"/>
    <w:rsid w:val="00832831"/>
    <w:rsid w:val="0083323D"/>
    <w:rsid w:val="00833686"/>
    <w:rsid w:val="0083390C"/>
    <w:rsid w:val="0083472D"/>
    <w:rsid w:val="00834800"/>
    <w:rsid w:val="00845559"/>
    <w:rsid w:val="0084680B"/>
    <w:rsid w:val="0085186E"/>
    <w:rsid w:val="00853535"/>
    <w:rsid w:val="008535F5"/>
    <w:rsid w:val="008546B3"/>
    <w:rsid w:val="00854EB2"/>
    <w:rsid w:val="00856718"/>
    <w:rsid w:val="008567A1"/>
    <w:rsid w:val="00856AA4"/>
    <w:rsid w:val="00856C79"/>
    <w:rsid w:val="00857481"/>
    <w:rsid w:val="00860327"/>
    <w:rsid w:val="00861715"/>
    <w:rsid w:val="00861EEC"/>
    <w:rsid w:val="00864323"/>
    <w:rsid w:val="00865B81"/>
    <w:rsid w:val="008663DB"/>
    <w:rsid w:val="00867651"/>
    <w:rsid w:val="00867985"/>
    <w:rsid w:val="008715B7"/>
    <w:rsid w:val="00873066"/>
    <w:rsid w:val="00874A0D"/>
    <w:rsid w:val="008756B4"/>
    <w:rsid w:val="00875FC8"/>
    <w:rsid w:val="00877140"/>
    <w:rsid w:val="008777D6"/>
    <w:rsid w:val="00881653"/>
    <w:rsid w:val="0088192A"/>
    <w:rsid w:val="00883861"/>
    <w:rsid w:val="00883ECD"/>
    <w:rsid w:val="008843A0"/>
    <w:rsid w:val="00886E08"/>
    <w:rsid w:val="00891E2A"/>
    <w:rsid w:val="0089259A"/>
    <w:rsid w:val="00892B26"/>
    <w:rsid w:val="00893433"/>
    <w:rsid w:val="008954D6"/>
    <w:rsid w:val="00897174"/>
    <w:rsid w:val="008A0724"/>
    <w:rsid w:val="008A1AD4"/>
    <w:rsid w:val="008A1DD5"/>
    <w:rsid w:val="008A1EA1"/>
    <w:rsid w:val="008A2314"/>
    <w:rsid w:val="008A29A3"/>
    <w:rsid w:val="008A2D98"/>
    <w:rsid w:val="008A7296"/>
    <w:rsid w:val="008B003C"/>
    <w:rsid w:val="008B15CE"/>
    <w:rsid w:val="008B22D2"/>
    <w:rsid w:val="008B61C5"/>
    <w:rsid w:val="008C0898"/>
    <w:rsid w:val="008C0E99"/>
    <w:rsid w:val="008C3E7E"/>
    <w:rsid w:val="008C4868"/>
    <w:rsid w:val="008C4945"/>
    <w:rsid w:val="008C4D9C"/>
    <w:rsid w:val="008C5EB2"/>
    <w:rsid w:val="008C690B"/>
    <w:rsid w:val="008C694B"/>
    <w:rsid w:val="008C6A25"/>
    <w:rsid w:val="008C6A7E"/>
    <w:rsid w:val="008D0870"/>
    <w:rsid w:val="008D148B"/>
    <w:rsid w:val="008D2B7E"/>
    <w:rsid w:val="008D5570"/>
    <w:rsid w:val="008D5824"/>
    <w:rsid w:val="008E059B"/>
    <w:rsid w:val="008E1306"/>
    <w:rsid w:val="008E3AC1"/>
    <w:rsid w:val="008E4715"/>
    <w:rsid w:val="008E4B43"/>
    <w:rsid w:val="008E4BC1"/>
    <w:rsid w:val="008E4F3D"/>
    <w:rsid w:val="008E52DE"/>
    <w:rsid w:val="008E551E"/>
    <w:rsid w:val="008E6264"/>
    <w:rsid w:val="008E64DD"/>
    <w:rsid w:val="008E691F"/>
    <w:rsid w:val="008F0EFF"/>
    <w:rsid w:val="008F1BC6"/>
    <w:rsid w:val="008F262A"/>
    <w:rsid w:val="008F2ABB"/>
    <w:rsid w:val="008F43E5"/>
    <w:rsid w:val="008F46F8"/>
    <w:rsid w:val="008F4B19"/>
    <w:rsid w:val="008F6268"/>
    <w:rsid w:val="009009A1"/>
    <w:rsid w:val="00902060"/>
    <w:rsid w:val="0090246B"/>
    <w:rsid w:val="009035A9"/>
    <w:rsid w:val="0090464A"/>
    <w:rsid w:val="00905BF7"/>
    <w:rsid w:val="009135FD"/>
    <w:rsid w:val="009137B0"/>
    <w:rsid w:val="009161E8"/>
    <w:rsid w:val="009174F3"/>
    <w:rsid w:val="00920E0E"/>
    <w:rsid w:val="0092146F"/>
    <w:rsid w:val="0092177E"/>
    <w:rsid w:val="00921B54"/>
    <w:rsid w:val="00922B65"/>
    <w:rsid w:val="00922C22"/>
    <w:rsid w:val="0092349B"/>
    <w:rsid w:val="00924F3A"/>
    <w:rsid w:val="00925458"/>
    <w:rsid w:val="009267DE"/>
    <w:rsid w:val="0093096E"/>
    <w:rsid w:val="00931FD1"/>
    <w:rsid w:val="00932647"/>
    <w:rsid w:val="0093355B"/>
    <w:rsid w:val="00934D60"/>
    <w:rsid w:val="00935312"/>
    <w:rsid w:val="00935746"/>
    <w:rsid w:val="00935B83"/>
    <w:rsid w:val="009406B2"/>
    <w:rsid w:val="009408C4"/>
    <w:rsid w:val="00940CBF"/>
    <w:rsid w:val="009411DB"/>
    <w:rsid w:val="00941F16"/>
    <w:rsid w:val="009432F2"/>
    <w:rsid w:val="00944319"/>
    <w:rsid w:val="00944AE8"/>
    <w:rsid w:val="00944BF2"/>
    <w:rsid w:val="0094510A"/>
    <w:rsid w:val="009470E7"/>
    <w:rsid w:val="0094739E"/>
    <w:rsid w:val="009508B4"/>
    <w:rsid w:val="00952B63"/>
    <w:rsid w:val="009560C9"/>
    <w:rsid w:val="00956199"/>
    <w:rsid w:val="00957134"/>
    <w:rsid w:val="0096048A"/>
    <w:rsid w:val="0096055C"/>
    <w:rsid w:val="00960BD3"/>
    <w:rsid w:val="00961E8A"/>
    <w:rsid w:val="00962323"/>
    <w:rsid w:val="00962C58"/>
    <w:rsid w:val="00964E53"/>
    <w:rsid w:val="00965D30"/>
    <w:rsid w:val="009660C3"/>
    <w:rsid w:val="00966A85"/>
    <w:rsid w:val="00967C79"/>
    <w:rsid w:val="00971729"/>
    <w:rsid w:val="0097240D"/>
    <w:rsid w:val="0097247C"/>
    <w:rsid w:val="00972FA1"/>
    <w:rsid w:val="00973C7D"/>
    <w:rsid w:val="009742D5"/>
    <w:rsid w:val="009751BF"/>
    <w:rsid w:val="009752DF"/>
    <w:rsid w:val="0097642F"/>
    <w:rsid w:val="00981275"/>
    <w:rsid w:val="0098217E"/>
    <w:rsid w:val="0098312C"/>
    <w:rsid w:val="00984ED3"/>
    <w:rsid w:val="00985139"/>
    <w:rsid w:val="009855F8"/>
    <w:rsid w:val="00985E16"/>
    <w:rsid w:val="009904FC"/>
    <w:rsid w:val="009914B2"/>
    <w:rsid w:val="009919C2"/>
    <w:rsid w:val="009920B8"/>
    <w:rsid w:val="00994001"/>
    <w:rsid w:val="00995BEF"/>
    <w:rsid w:val="009975AE"/>
    <w:rsid w:val="009A025B"/>
    <w:rsid w:val="009A053F"/>
    <w:rsid w:val="009A096D"/>
    <w:rsid w:val="009A0EE5"/>
    <w:rsid w:val="009A2719"/>
    <w:rsid w:val="009A52B5"/>
    <w:rsid w:val="009A6256"/>
    <w:rsid w:val="009A701C"/>
    <w:rsid w:val="009B0B85"/>
    <w:rsid w:val="009B2258"/>
    <w:rsid w:val="009B3411"/>
    <w:rsid w:val="009B391C"/>
    <w:rsid w:val="009B5BBD"/>
    <w:rsid w:val="009B6A1B"/>
    <w:rsid w:val="009C07E5"/>
    <w:rsid w:val="009C0E8F"/>
    <w:rsid w:val="009C25B8"/>
    <w:rsid w:val="009C36FC"/>
    <w:rsid w:val="009C38B4"/>
    <w:rsid w:val="009C4D13"/>
    <w:rsid w:val="009C50E5"/>
    <w:rsid w:val="009C5355"/>
    <w:rsid w:val="009C540C"/>
    <w:rsid w:val="009C5ABD"/>
    <w:rsid w:val="009C6A69"/>
    <w:rsid w:val="009C6CD3"/>
    <w:rsid w:val="009C7003"/>
    <w:rsid w:val="009D0FF1"/>
    <w:rsid w:val="009D129A"/>
    <w:rsid w:val="009D1DF3"/>
    <w:rsid w:val="009D21B8"/>
    <w:rsid w:val="009D32C3"/>
    <w:rsid w:val="009D35CF"/>
    <w:rsid w:val="009D4C62"/>
    <w:rsid w:val="009D5403"/>
    <w:rsid w:val="009D59A8"/>
    <w:rsid w:val="009D6268"/>
    <w:rsid w:val="009E1396"/>
    <w:rsid w:val="009E3E9D"/>
    <w:rsid w:val="009E4E04"/>
    <w:rsid w:val="009E62A3"/>
    <w:rsid w:val="009E64F2"/>
    <w:rsid w:val="009F0416"/>
    <w:rsid w:val="009F149C"/>
    <w:rsid w:val="009F2F47"/>
    <w:rsid w:val="009F30EF"/>
    <w:rsid w:val="009F36D3"/>
    <w:rsid w:val="009F4BA7"/>
    <w:rsid w:val="009F6D2C"/>
    <w:rsid w:val="009F72E0"/>
    <w:rsid w:val="00A020BA"/>
    <w:rsid w:val="00A02108"/>
    <w:rsid w:val="00A040ED"/>
    <w:rsid w:val="00A046EE"/>
    <w:rsid w:val="00A057F0"/>
    <w:rsid w:val="00A06117"/>
    <w:rsid w:val="00A0723C"/>
    <w:rsid w:val="00A072A2"/>
    <w:rsid w:val="00A1031D"/>
    <w:rsid w:val="00A109EF"/>
    <w:rsid w:val="00A10B95"/>
    <w:rsid w:val="00A1151B"/>
    <w:rsid w:val="00A12E53"/>
    <w:rsid w:val="00A13060"/>
    <w:rsid w:val="00A13248"/>
    <w:rsid w:val="00A13B60"/>
    <w:rsid w:val="00A1737F"/>
    <w:rsid w:val="00A21320"/>
    <w:rsid w:val="00A2178E"/>
    <w:rsid w:val="00A22374"/>
    <w:rsid w:val="00A22387"/>
    <w:rsid w:val="00A23685"/>
    <w:rsid w:val="00A23833"/>
    <w:rsid w:val="00A257C0"/>
    <w:rsid w:val="00A26BFA"/>
    <w:rsid w:val="00A27775"/>
    <w:rsid w:val="00A27F3F"/>
    <w:rsid w:val="00A30DC2"/>
    <w:rsid w:val="00A314AE"/>
    <w:rsid w:val="00A31A82"/>
    <w:rsid w:val="00A32B56"/>
    <w:rsid w:val="00A34B40"/>
    <w:rsid w:val="00A3545B"/>
    <w:rsid w:val="00A35E2E"/>
    <w:rsid w:val="00A372D7"/>
    <w:rsid w:val="00A37857"/>
    <w:rsid w:val="00A46688"/>
    <w:rsid w:val="00A4730D"/>
    <w:rsid w:val="00A47716"/>
    <w:rsid w:val="00A50C4E"/>
    <w:rsid w:val="00A518E3"/>
    <w:rsid w:val="00A51E18"/>
    <w:rsid w:val="00A52ACA"/>
    <w:rsid w:val="00A52E12"/>
    <w:rsid w:val="00A53115"/>
    <w:rsid w:val="00A539A1"/>
    <w:rsid w:val="00A53DD6"/>
    <w:rsid w:val="00A53E6E"/>
    <w:rsid w:val="00A54CCE"/>
    <w:rsid w:val="00A54CF2"/>
    <w:rsid w:val="00A557B9"/>
    <w:rsid w:val="00A55FFA"/>
    <w:rsid w:val="00A60197"/>
    <w:rsid w:val="00A607F8"/>
    <w:rsid w:val="00A61A86"/>
    <w:rsid w:val="00A61E99"/>
    <w:rsid w:val="00A63745"/>
    <w:rsid w:val="00A63AC7"/>
    <w:rsid w:val="00A64440"/>
    <w:rsid w:val="00A645BC"/>
    <w:rsid w:val="00A65072"/>
    <w:rsid w:val="00A65380"/>
    <w:rsid w:val="00A65DCB"/>
    <w:rsid w:val="00A70BA8"/>
    <w:rsid w:val="00A73367"/>
    <w:rsid w:val="00A80695"/>
    <w:rsid w:val="00A80CFE"/>
    <w:rsid w:val="00A81EF1"/>
    <w:rsid w:val="00A82071"/>
    <w:rsid w:val="00A83B0F"/>
    <w:rsid w:val="00A84D9F"/>
    <w:rsid w:val="00A85188"/>
    <w:rsid w:val="00A862D4"/>
    <w:rsid w:val="00A867A5"/>
    <w:rsid w:val="00A87601"/>
    <w:rsid w:val="00A87DAC"/>
    <w:rsid w:val="00A90C76"/>
    <w:rsid w:val="00A9127E"/>
    <w:rsid w:val="00A9400B"/>
    <w:rsid w:val="00A95FB9"/>
    <w:rsid w:val="00A960AA"/>
    <w:rsid w:val="00A96238"/>
    <w:rsid w:val="00A96815"/>
    <w:rsid w:val="00A97729"/>
    <w:rsid w:val="00A97A6D"/>
    <w:rsid w:val="00AA1214"/>
    <w:rsid w:val="00AA1495"/>
    <w:rsid w:val="00AA1914"/>
    <w:rsid w:val="00AA2960"/>
    <w:rsid w:val="00AA3FFC"/>
    <w:rsid w:val="00AA5229"/>
    <w:rsid w:val="00AA5394"/>
    <w:rsid w:val="00AA6411"/>
    <w:rsid w:val="00AA6588"/>
    <w:rsid w:val="00AA73E3"/>
    <w:rsid w:val="00AB121A"/>
    <w:rsid w:val="00AB1FB4"/>
    <w:rsid w:val="00AB2D5A"/>
    <w:rsid w:val="00AC1427"/>
    <w:rsid w:val="00AC2237"/>
    <w:rsid w:val="00AC3C31"/>
    <w:rsid w:val="00AC4022"/>
    <w:rsid w:val="00AD29B1"/>
    <w:rsid w:val="00AD3E15"/>
    <w:rsid w:val="00AD3E56"/>
    <w:rsid w:val="00AD46B4"/>
    <w:rsid w:val="00AD57F6"/>
    <w:rsid w:val="00AD5D82"/>
    <w:rsid w:val="00AD626D"/>
    <w:rsid w:val="00AD67A4"/>
    <w:rsid w:val="00AE22E0"/>
    <w:rsid w:val="00AE32A7"/>
    <w:rsid w:val="00AE380C"/>
    <w:rsid w:val="00AF0141"/>
    <w:rsid w:val="00AF0BD5"/>
    <w:rsid w:val="00AF220B"/>
    <w:rsid w:val="00AF4C0A"/>
    <w:rsid w:val="00AF5249"/>
    <w:rsid w:val="00AF55DA"/>
    <w:rsid w:val="00AF5ADF"/>
    <w:rsid w:val="00AF64C3"/>
    <w:rsid w:val="00AF68DE"/>
    <w:rsid w:val="00AF6E62"/>
    <w:rsid w:val="00B00AB5"/>
    <w:rsid w:val="00B015BD"/>
    <w:rsid w:val="00B0187A"/>
    <w:rsid w:val="00B045B0"/>
    <w:rsid w:val="00B047AC"/>
    <w:rsid w:val="00B07D1A"/>
    <w:rsid w:val="00B10C44"/>
    <w:rsid w:val="00B10F4B"/>
    <w:rsid w:val="00B121B4"/>
    <w:rsid w:val="00B12331"/>
    <w:rsid w:val="00B15189"/>
    <w:rsid w:val="00B15F68"/>
    <w:rsid w:val="00B171CC"/>
    <w:rsid w:val="00B20F01"/>
    <w:rsid w:val="00B251B0"/>
    <w:rsid w:val="00B25A84"/>
    <w:rsid w:val="00B261D5"/>
    <w:rsid w:val="00B2628B"/>
    <w:rsid w:val="00B26DDE"/>
    <w:rsid w:val="00B3032B"/>
    <w:rsid w:val="00B32652"/>
    <w:rsid w:val="00B35D82"/>
    <w:rsid w:val="00B375D2"/>
    <w:rsid w:val="00B377B2"/>
    <w:rsid w:val="00B42B0E"/>
    <w:rsid w:val="00B42E0A"/>
    <w:rsid w:val="00B43453"/>
    <w:rsid w:val="00B4386D"/>
    <w:rsid w:val="00B4406F"/>
    <w:rsid w:val="00B4409D"/>
    <w:rsid w:val="00B447D8"/>
    <w:rsid w:val="00B457F4"/>
    <w:rsid w:val="00B45855"/>
    <w:rsid w:val="00B45CB9"/>
    <w:rsid w:val="00B46CCD"/>
    <w:rsid w:val="00B50856"/>
    <w:rsid w:val="00B50D78"/>
    <w:rsid w:val="00B51E26"/>
    <w:rsid w:val="00B52525"/>
    <w:rsid w:val="00B52F12"/>
    <w:rsid w:val="00B538D5"/>
    <w:rsid w:val="00B5427C"/>
    <w:rsid w:val="00B54D94"/>
    <w:rsid w:val="00B564BD"/>
    <w:rsid w:val="00B57B6B"/>
    <w:rsid w:val="00B57BF8"/>
    <w:rsid w:val="00B6145C"/>
    <w:rsid w:val="00B643CA"/>
    <w:rsid w:val="00B655D1"/>
    <w:rsid w:val="00B657C5"/>
    <w:rsid w:val="00B66571"/>
    <w:rsid w:val="00B668C0"/>
    <w:rsid w:val="00B678D9"/>
    <w:rsid w:val="00B67C66"/>
    <w:rsid w:val="00B70A0F"/>
    <w:rsid w:val="00B732F7"/>
    <w:rsid w:val="00B80C0D"/>
    <w:rsid w:val="00B82856"/>
    <w:rsid w:val="00B84DE4"/>
    <w:rsid w:val="00B84EC3"/>
    <w:rsid w:val="00B8561A"/>
    <w:rsid w:val="00B8743C"/>
    <w:rsid w:val="00B874AB"/>
    <w:rsid w:val="00B911BE"/>
    <w:rsid w:val="00B9340E"/>
    <w:rsid w:val="00B9547E"/>
    <w:rsid w:val="00B96957"/>
    <w:rsid w:val="00B978C0"/>
    <w:rsid w:val="00B97F4F"/>
    <w:rsid w:val="00BA0B2F"/>
    <w:rsid w:val="00BA25E3"/>
    <w:rsid w:val="00BA381E"/>
    <w:rsid w:val="00BA3A93"/>
    <w:rsid w:val="00BA411B"/>
    <w:rsid w:val="00BA44F4"/>
    <w:rsid w:val="00BA5C67"/>
    <w:rsid w:val="00BA6ED3"/>
    <w:rsid w:val="00BA74A8"/>
    <w:rsid w:val="00BB2F1A"/>
    <w:rsid w:val="00BB5F38"/>
    <w:rsid w:val="00BB60BE"/>
    <w:rsid w:val="00BB7E97"/>
    <w:rsid w:val="00BC0799"/>
    <w:rsid w:val="00BC1F02"/>
    <w:rsid w:val="00BC3F4E"/>
    <w:rsid w:val="00BC4A1E"/>
    <w:rsid w:val="00BC535A"/>
    <w:rsid w:val="00BC5F39"/>
    <w:rsid w:val="00BC759C"/>
    <w:rsid w:val="00BD0FB3"/>
    <w:rsid w:val="00BD1628"/>
    <w:rsid w:val="00BD17A3"/>
    <w:rsid w:val="00BD2E21"/>
    <w:rsid w:val="00BD35B9"/>
    <w:rsid w:val="00BD385C"/>
    <w:rsid w:val="00BD46AE"/>
    <w:rsid w:val="00BD47DD"/>
    <w:rsid w:val="00BD487F"/>
    <w:rsid w:val="00BD4F94"/>
    <w:rsid w:val="00BD5B89"/>
    <w:rsid w:val="00BD6A8B"/>
    <w:rsid w:val="00BD6D3F"/>
    <w:rsid w:val="00BE0BAE"/>
    <w:rsid w:val="00BE1F36"/>
    <w:rsid w:val="00BE2D72"/>
    <w:rsid w:val="00BE5057"/>
    <w:rsid w:val="00BE5536"/>
    <w:rsid w:val="00BE5E2D"/>
    <w:rsid w:val="00BF0AA9"/>
    <w:rsid w:val="00BF0E50"/>
    <w:rsid w:val="00BF19DB"/>
    <w:rsid w:val="00BF1EEB"/>
    <w:rsid w:val="00BF27C4"/>
    <w:rsid w:val="00BF35CB"/>
    <w:rsid w:val="00BF3B3D"/>
    <w:rsid w:val="00BF709E"/>
    <w:rsid w:val="00C003D3"/>
    <w:rsid w:val="00C01BA1"/>
    <w:rsid w:val="00C03C26"/>
    <w:rsid w:val="00C10508"/>
    <w:rsid w:val="00C11F8A"/>
    <w:rsid w:val="00C13895"/>
    <w:rsid w:val="00C144B5"/>
    <w:rsid w:val="00C162E3"/>
    <w:rsid w:val="00C16904"/>
    <w:rsid w:val="00C20A34"/>
    <w:rsid w:val="00C20B3D"/>
    <w:rsid w:val="00C20BF8"/>
    <w:rsid w:val="00C224E6"/>
    <w:rsid w:val="00C244D3"/>
    <w:rsid w:val="00C25445"/>
    <w:rsid w:val="00C27B6D"/>
    <w:rsid w:val="00C27FC0"/>
    <w:rsid w:val="00C31086"/>
    <w:rsid w:val="00C311CF"/>
    <w:rsid w:val="00C325C6"/>
    <w:rsid w:val="00C33F25"/>
    <w:rsid w:val="00C3719A"/>
    <w:rsid w:val="00C420E2"/>
    <w:rsid w:val="00C42B3E"/>
    <w:rsid w:val="00C43288"/>
    <w:rsid w:val="00C43B63"/>
    <w:rsid w:val="00C43B6B"/>
    <w:rsid w:val="00C43E9F"/>
    <w:rsid w:val="00C44157"/>
    <w:rsid w:val="00C457DE"/>
    <w:rsid w:val="00C458CE"/>
    <w:rsid w:val="00C5061A"/>
    <w:rsid w:val="00C50629"/>
    <w:rsid w:val="00C50FD6"/>
    <w:rsid w:val="00C52B91"/>
    <w:rsid w:val="00C52BDB"/>
    <w:rsid w:val="00C52FAA"/>
    <w:rsid w:val="00C561DE"/>
    <w:rsid w:val="00C56523"/>
    <w:rsid w:val="00C57156"/>
    <w:rsid w:val="00C57E2C"/>
    <w:rsid w:val="00C60051"/>
    <w:rsid w:val="00C60189"/>
    <w:rsid w:val="00C61546"/>
    <w:rsid w:val="00C61BD2"/>
    <w:rsid w:val="00C6201C"/>
    <w:rsid w:val="00C636E4"/>
    <w:rsid w:val="00C63DA5"/>
    <w:rsid w:val="00C63E0C"/>
    <w:rsid w:val="00C63E52"/>
    <w:rsid w:val="00C64BA5"/>
    <w:rsid w:val="00C6531B"/>
    <w:rsid w:val="00C65AE0"/>
    <w:rsid w:val="00C66A19"/>
    <w:rsid w:val="00C66EAD"/>
    <w:rsid w:val="00C67FF5"/>
    <w:rsid w:val="00C7057C"/>
    <w:rsid w:val="00C71543"/>
    <w:rsid w:val="00C72DE9"/>
    <w:rsid w:val="00C74B4F"/>
    <w:rsid w:val="00C74CD5"/>
    <w:rsid w:val="00C77300"/>
    <w:rsid w:val="00C77627"/>
    <w:rsid w:val="00C80729"/>
    <w:rsid w:val="00C8097E"/>
    <w:rsid w:val="00C8290C"/>
    <w:rsid w:val="00C83950"/>
    <w:rsid w:val="00C8593E"/>
    <w:rsid w:val="00C85E11"/>
    <w:rsid w:val="00C85EC8"/>
    <w:rsid w:val="00C86EF1"/>
    <w:rsid w:val="00C87002"/>
    <w:rsid w:val="00C874FF"/>
    <w:rsid w:val="00C9116F"/>
    <w:rsid w:val="00C926A1"/>
    <w:rsid w:val="00C9345C"/>
    <w:rsid w:val="00C9467C"/>
    <w:rsid w:val="00C94680"/>
    <w:rsid w:val="00C9575F"/>
    <w:rsid w:val="00C9755B"/>
    <w:rsid w:val="00CA068D"/>
    <w:rsid w:val="00CA106F"/>
    <w:rsid w:val="00CA2FA9"/>
    <w:rsid w:val="00CA36E6"/>
    <w:rsid w:val="00CA4E95"/>
    <w:rsid w:val="00CA5822"/>
    <w:rsid w:val="00CA6BA6"/>
    <w:rsid w:val="00CA70B1"/>
    <w:rsid w:val="00CA7E71"/>
    <w:rsid w:val="00CA7F75"/>
    <w:rsid w:val="00CB05CB"/>
    <w:rsid w:val="00CB0EE6"/>
    <w:rsid w:val="00CB1ECD"/>
    <w:rsid w:val="00CB24AA"/>
    <w:rsid w:val="00CB25EB"/>
    <w:rsid w:val="00CB4D65"/>
    <w:rsid w:val="00CB6CA2"/>
    <w:rsid w:val="00CB6D77"/>
    <w:rsid w:val="00CC172B"/>
    <w:rsid w:val="00CC1BC2"/>
    <w:rsid w:val="00CC3B8F"/>
    <w:rsid w:val="00CC667B"/>
    <w:rsid w:val="00CC6FC2"/>
    <w:rsid w:val="00CD00A7"/>
    <w:rsid w:val="00CD0318"/>
    <w:rsid w:val="00CD0B07"/>
    <w:rsid w:val="00CD16E2"/>
    <w:rsid w:val="00CD28C7"/>
    <w:rsid w:val="00CD2A25"/>
    <w:rsid w:val="00CD407D"/>
    <w:rsid w:val="00CD54D7"/>
    <w:rsid w:val="00CD7BF0"/>
    <w:rsid w:val="00CE0FDE"/>
    <w:rsid w:val="00CE3F32"/>
    <w:rsid w:val="00CE400A"/>
    <w:rsid w:val="00CE477F"/>
    <w:rsid w:val="00CE5721"/>
    <w:rsid w:val="00CE5BC2"/>
    <w:rsid w:val="00CE6AE9"/>
    <w:rsid w:val="00CF0C20"/>
    <w:rsid w:val="00CF2ECD"/>
    <w:rsid w:val="00CF43C6"/>
    <w:rsid w:val="00CF5CA6"/>
    <w:rsid w:val="00CF6037"/>
    <w:rsid w:val="00CF6848"/>
    <w:rsid w:val="00CF6968"/>
    <w:rsid w:val="00CF6C5D"/>
    <w:rsid w:val="00CF7F95"/>
    <w:rsid w:val="00D01C26"/>
    <w:rsid w:val="00D02A81"/>
    <w:rsid w:val="00D0359A"/>
    <w:rsid w:val="00D04375"/>
    <w:rsid w:val="00D04A36"/>
    <w:rsid w:val="00D04B15"/>
    <w:rsid w:val="00D1015C"/>
    <w:rsid w:val="00D105A6"/>
    <w:rsid w:val="00D10EF0"/>
    <w:rsid w:val="00D11456"/>
    <w:rsid w:val="00D12426"/>
    <w:rsid w:val="00D15895"/>
    <w:rsid w:val="00D16035"/>
    <w:rsid w:val="00D20FDA"/>
    <w:rsid w:val="00D21837"/>
    <w:rsid w:val="00D21BDB"/>
    <w:rsid w:val="00D2235A"/>
    <w:rsid w:val="00D22620"/>
    <w:rsid w:val="00D228F4"/>
    <w:rsid w:val="00D2585F"/>
    <w:rsid w:val="00D26CE2"/>
    <w:rsid w:val="00D27400"/>
    <w:rsid w:val="00D31C14"/>
    <w:rsid w:val="00D33553"/>
    <w:rsid w:val="00D3507D"/>
    <w:rsid w:val="00D356D1"/>
    <w:rsid w:val="00D36258"/>
    <w:rsid w:val="00D37F04"/>
    <w:rsid w:val="00D4118D"/>
    <w:rsid w:val="00D429F2"/>
    <w:rsid w:val="00D42B69"/>
    <w:rsid w:val="00D430F4"/>
    <w:rsid w:val="00D43F48"/>
    <w:rsid w:val="00D46E51"/>
    <w:rsid w:val="00D50C14"/>
    <w:rsid w:val="00D5186D"/>
    <w:rsid w:val="00D51B70"/>
    <w:rsid w:val="00D51E2A"/>
    <w:rsid w:val="00D51E42"/>
    <w:rsid w:val="00D533AC"/>
    <w:rsid w:val="00D535D6"/>
    <w:rsid w:val="00D54BFB"/>
    <w:rsid w:val="00D552DD"/>
    <w:rsid w:val="00D55D43"/>
    <w:rsid w:val="00D56FDA"/>
    <w:rsid w:val="00D57439"/>
    <w:rsid w:val="00D6104F"/>
    <w:rsid w:val="00D61949"/>
    <w:rsid w:val="00D640E1"/>
    <w:rsid w:val="00D6412F"/>
    <w:rsid w:val="00D64EF3"/>
    <w:rsid w:val="00D653C2"/>
    <w:rsid w:val="00D65AC0"/>
    <w:rsid w:val="00D70456"/>
    <w:rsid w:val="00D71275"/>
    <w:rsid w:val="00D71CC8"/>
    <w:rsid w:val="00D72A72"/>
    <w:rsid w:val="00D73168"/>
    <w:rsid w:val="00D73606"/>
    <w:rsid w:val="00D73E44"/>
    <w:rsid w:val="00D740E8"/>
    <w:rsid w:val="00D75929"/>
    <w:rsid w:val="00D75A26"/>
    <w:rsid w:val="00D76107"/>
    <w:rsid w:val="00D769FE"/>
    <w:rsid w:val="00D80434"/>
    <w:rsid w:val="00D81FC7"/>
    <w:rsid w:val="00D8295F"/>
    <w:rsid w:val="00D82B4E"/>
    <w:rsid w:val="00D82D8B"/>
    <w:rsid w:val="00D83AF5"/>
    <w:rsid w:val="00D83B19"/>
    <w:rsid w:val="00D83DDE"/>
    <w:rsid w:val="00D83DEA"/>
    <w:rsid w:val="00D84A5F"/>
    <w:rsid w:val="00D90B7F"/>
    <w:rsid w:val="00D91379"/>
    <w:rsid w:val="00D91DBD"/>
    <w:rsid w:val="00D92344"/>
    <w:rsid w:val="00D931CC"/>
    <w:rsid w:val="00D93886"/>
    <w:rsid w:val="00D95445"/>
    <w:rsid w:val="00DA166A"/>
    <w:rsid w:val="00DA1F22"/>
    <w:rsid w:val="00DA218B"/>
    <w:rsid w:val="00DA50ED"/>
    <w:rsid w:val="00DA55FA"/>
    <w:rsid w:val="00DA562A"/>
    <w:rsid w:val="00DA7083"/>
    <w:rsid w:val="00DA7B1F"/>
    <w:rsid w:val="00DB12E9"/>
    <w:rsid w:val="00DB1C05"/>
    <w:rsid w:val="00DB221B"/>
    <w:rsid w:val="00DB2489"/>
    <w:rsid w:val="00DB3FE8"/>
    <w:rsid w:val="00DB52CD"/>
    <w:rsid w:val="00DB62C2"/>
    <w:rsid w:val="00DB7032"/>
    <w:rsid w:val="00DB757B"/>
    <w:rsid w:val="00DB7D08"/>
    <w:rsid w:val="00DC01AC"/>
    <w:rsid w:val="00DC20D1"/>
    <w:rsid w:val="00DC3E48"/>
    <w:rsid w:val="00DC468B"/>
    <w:rsid w:val="00DC47AD"/>
    <w:rsid w:val="00DC620A"/>
    <w:rsid w:val="00DC6B4A"/>
    <w:rsid w:val="00DC70B9"/>
    <w:rsid w:val="00DC7CEE"/>
    <w:rsid w:val="00DC7DB7"/>
    <w:rsid w:val="00DD03FC"/>
    <w:rsid w:val="00DD2685"/>
    <w:rsid w:val="00DD3348"/>
    <w:rsid w:val="00DD58A9"/>
    <w:rsid w:val="00DD60C6"/>
    <w:rsid w:val="00DD7EEA"/>
    <w:rsid w:val="00DE09CE"/>
    <w:rsid w:val="00DE3BF6"/>
    <w:rsid w:val="00DE4B5C"/>
    <w:rsid w:val="00DE4FB0"/>
    <w:rsid w:val="00DE6854"/>
    <w:rsid w:val="00DF164A"/>
    <w:rsid w:val="00DF337F"/>
    <w:rsid w:val="00DF35AA"/>
    <w:rsid w:val="00DF48C4"/>
    <w:rsid w:val="00DF567C"/>
    <w:rsid w:val="00DF63DE"/>
    <w:rsid w:val="00DF63F3"/>
    <w:rsid w:val="00DF6FCE"/>
    <w:rsid w:val="00E0237B"/>
    <w:rsid w:val="00E027F7"/>
    <w:rsid w:val="00E02C19"/>
    <w:rsid w:val="00E030EB"/>
    <w:rsid w:val="00E046B8"/>
    <w:rsid w:val="00E04C64"/>
    <w:rsid w:val="00E04CAD"/>
    <w:rsid w:val="00E0764F"/>
    <w:rsid w:val="00E07E49"/>
    <w:rsid w:val="00E102DB"/>
    <w:rsid w:val="00E1169E"/>
    <w:rsid w:val="00E12B0C"/>
    <w:rsid w:val="00E14B94"/>
    <w:rsid w:val="00E15A22"/>
    <w:rsid w:val="00E160D8"/>
    <w:rsid w:val="00E16EC2"/>
    <w:rsid w:val="00E17F66"/>
    <w:rsid w:val="00E21BD4"/>
    <w:rsid w:val="00E22ADC"/>
    <w:rsid w:val="00E2323F"/>
    <w:rsid w:val="00E234C4"/>
    <w:rsid w:val="00E2468B"/>
    <w:rsid w:val="00E25AB1"/>
    <w:rsid w:val="00E26898"/>
    <w:rsid w:val="00E278BD"/>
    <w:rsid w:val="00E3062B"/>
    <w:rsid w:val="00E3386F"/>
    <w:rsid w:val="00E35200"/>
    <w:rsid w:val="00E36B67"/>
    <w:rsid w:val="00E37480"/>
    <w:rsid w:val="00E40A60"/>
    <w:rsid w:val="00E427FA"/>
    <w:rsid w:val="00E42B18"/>
    <w:rsid w:val="00E43617"/>
    <w:rsid w:val="00E43C23"/>
    <w:rsid w:val="00E4560D"/>
    <w:rsid w:val="00E46D35"/>
    <w:rsid w:val="00E47B67"/>
    <w:rsid w:val="00E50977"/>
    <w:rsid w:val="00E533F6"/>
    <w:rsid w:val="00E53F03"/>
    <w:rsid w:val="00E553C3"/>
    <w:rsid w:val="00E5545F"/>
    <w:rsid w:val="00E570C7"/>
    <w:rsid w:val="00E5796D"/>
    <w:rsid w:val="00E60720"/>
    <w:rsid w:val="00E61088"/>
    <w:rsid w:val="00E62645"/>
    <w:rsid w:val="00E6441E"/>
    <w:rsid w:val="00E67B5F"/>
    <w:rsid w:val="00E70886"/>
    <w:rsid w:val="00E71696"/>
    <w:rsid w:val="00E71E70"/>
    <w:rsid w:val="00E722E9"/>
    <w:rsid w:val="00E73A28"/>
    <w:rsid w:val="00E73DED"/>
    <w:rsid w:val="00E75015"/>
    <w:rsid w:val="00E755E0"/>
    <w:rsid w:val="00E76488"/>
    <w:rsid w:val="00E76C61"/>
    <w:rsid w:val="00E806C6"/>
    <w:rsid w:val="00E82498"/>
    <w:rsid w:val="00E8347E"/>
    <w:rsid w:val="00E845A8"/>
    <w:rsid w:val="00E84CDB"/>
    <w:rsid w:val="00E86041"/>
    <w:rsid w:val="00E873F9"/>
    <w:rsid w:val="00E91528"/>
    <w:rsid w:val="00E91D4A"/>
    <w:rsid w:val="00E9352B"/>
    <w:rsid w:val="00E9376E"/>
    <w:rsid w:val="00E94254"/>
    <w:rsid w:val="00E971BC"/>
    <w:rsid w:val="00E977C5"/>
    <w:rsid w:val="00EA05B5"/>
    <w:rsid w:val="00EA1275"/>
    <w:rsid w:val="00EA38D3"/>
    <w:rsid w:val="00EA4096"/>
    <w:rsid w:val="00EA4EFE"/>
    <w:rsid w:val="00EA57B1"/>
    <w:rsid w:val="00EA5E10"/>
    <w:rsid w:val="00EA5F3E"/>
    <w:rsid w:val="00EB3281"/>
    <w:rsid w:val="00EB5223"/>
    <w:rsid w:val="00EB74F4"/>
    <w:rsid w:val="00EB7623"/>
    <w:rsid w:val="00EC7FE6"/>
    <w:rsid w:val="00ED04E1"/>
    <w:rsid w:val="00ED0526"/>
    <w:rsid w:val="00ED38CF"/>
    <w:rsid w:val="00ED55EA"/>
    <w:rsid w:val="00ED5B84"/>
    <w:rsid w:val="00ED5F17"/>
    <w:rsid w:val="00ED776D"/>
    <w:rsid w:val="00ED7BCD"/>
    <w:rsid w:val="00EE07FD"/>
    <w:rsid w:val="00EE091B"/>
    <w:rsid w:val="00EE40DA"/>
    <w:rsid w:val="00EE5AD3"/>
    <w:rsid w:val="00EE7360"/>
    <w:rsid w:val="00EE7383"/>
    <w:rsid w:val="00EE76CE"/>
    <w:rsid w:val="00EF0B42"/>
    <w:rsid w:val="00EF1022"/>
    <w:rsid w:val="00EF10B2"/>
    <w:rsid w:val="00EF151D"/>
    <w:rsid w:val="00EF1CBE"/>
    <w:rsid w:val="00EF212C"/>
    <w:rsid w:val="00EF2499"/>
    <w:rsid w:val="00EF3C07"/>
    <w:rsid w:val="00EF3C0D"/>
    <w:rsid w:val="00EF3F1D"/>
    <w:rsid w:val="00EF3F4F"/>
    <w:rsid w:val="00EF53C3"/>
    <w:rsid w:val="00EF746E"/>
    <w:rsid w:val="00EF7C5B"/>
    <w:rsid w:val="00F00126"/>
    <w:rsid w:val="00F00FDB"/>
    <w:rsid w:val="00F01278"/>
    <w:rsid w:val="00F04FA2"/>
    <w:rsid w:val="00F05F49"/>
    <w:rsid w:val="00F0628D"/>
    <w:rsid w:val="00F0652C"/>
    <w:rsid w:val="00F06664"/>
    <w:rsid w:val="00F07149"/>
    <w:rsid w:val="00F10380"/>
    <w:rsid w:val="00F10CDD"/>
    <w:rsid w:val="00F10DF0"/>
    <w:rsid w:val="00F14E4E"/>
    <w:rsid w:val="00F15995"/>
    <w:rsid w:val="00F15E8C"/>
    <w:rsid w:val="00F20FD2"/>
    <w:rsid w:val="00F2106E"/>
    <w:rsid w:val="00F22001"/>
    <w:rsid w:val="00F22258"/>
    <w:rsid w:val="00F22A13"/>
    <w:rsid w:val="00F23622"/>
    <w:rsid w:val="00F24144"/>
    <w:rsid w:val="00F24C18"/>
    <w:rsid w:val="00F251E4"/>
    <w:rsid w:val="00F270AB"/>
    <w:rsid w:val="00F30D9B"/>
    <w:rsid w:val="00F33491"/>
    <w:rsid w:val="00F34840"/>
    <w:rsid w:val="00F354EC"/>
    <w:rsid w:val="00F41F4D"/>
    <w:rsid w:val="00F4351F"/>
    <w:rsid w:val="00F43C3F"/>
    <w:rsid w:val="00F444B6"/>
    <w:rsid w:val="00F45606"/>
    <w:rsid w:val="00F461A0"/>
    <w:rsid w:val="00F46D80"/>
    <w:rsid w:val="00F5079F"/>
    <w:rsid w:val="00F5433E"/>
    <w:rsid w:val="00F55EA2"/>
    <w:rsid w:val="00F566D5"/>
    <w:rsid w:val="00F56C96"/>
    <w:rsid w:val="00F56C9D"/>
    <w:rsid w:val="00F62766"/>
    <w:rsid w:val="00F628BE"/>
    <w:rsid w:val="00F66249"/>
    <w:rsid w:val="00F7075A"/>
    <w:rsid w:val="00F70E06"/>
    <w:rsid w:val="00F72A89"/>
    <w:rsid w:val="00F74A98"/>
    <w:rsid w:val="00F759AD"/>
    <w:rsid w:val="00F75DA1"/>
    <w:rsid w:val="00F75F00"/>
    <w:rsid w:val="00F7628A"/>
    <w:rsid w:val="00F7713B"/>
    <w:rsid w:val="00F7722A"/>
    <w:rsid w:val="00F8194A"/>
    <w:rsid w:val="00F85EA9"/>
    <w:rsid w:val="00F85ED7"/>
    <w:rsid w:val="00F86B52"/>
    <w:rsid w:val="00F87841"/>
    <w:rsid w:val="00F87BF7"/>
    <w:rsid w:val="00F90625"/>
    <w:rsid w:val="00F90D2C"/>
    <w:rsid w:val="00F916FF"/>
    <w:rsid w:val="00F91E7D"/>
    <w:rsid w:val="00F91FA0"/>
    <w:rsid w:val="00F93AA2"/>
    <w:rsid w:val="00F949EC"/>
    <w:rsid w:val="00F95497"/>
    <w:rsid w:val="00F954B7"/>
    <w:rsid w:val="00F9579F"/>
    <w:rsid w:val="00F95FA4"/>
    <w:rsid w:val="00F974B0"/>
    <w:rsid w:val="00F97874"/>
    <w:rsid w:val="00FA1581"/>
    <w:rsid w:val="00FA1DEE"/>
    <w:rsid w:val="00FA2ED2"/>
    <w:rsid w:val="00FA476B"/>
    <w:rsid w:val="00FA48CC"/>
    <w:rsid w:val="00FA5087"/>
    <w:rsid w:val="00FA6012"/>
    <w:rsid w:val="00FA620C"/>
    <w:rsid w:val="00FB013D"/>
    <w:rsid w:val="00FB0BB4"/>
    <w:rsid w:val="00FB29AD"/>
    <w:rsid w:val="00FB4DF7"/>
    <w:rsid w:val="00FB6621"/>
    <w:rsid w:val="00FC09CA"/>
    <w:rsid w:val="00FC1BD3"/>
    <w:rsid w:val="00FC25DA"/>
    <w:rsid w:val="00FC26A5"/>
    <w:rsid w:val="00FC4338"/>
    <w:rsid w:val="00FC4E63"/>
    <w:rsid w:val="00FC4E8C"/>
    <w:rsid w:val="00FC62CE"/>
    <w:rsid w:val="00FC6871"/>
    <w:rsid w:val="00FD384E"/>
    <w:rsid w:val="00FD3E6D"/>
    <w:rsid w:val="00FD5038"/>
    <w:rsid w:val="00FD5972"/>
    <w:rsid w:val="00FD6E8A"/>
    <w:rsid w:val="00FD7BC1"/>
    <w:rsid w:val="00FE163A"/>
    <w:rsid w:val="00FE1CA6"/>
    <w:rsid w:val="00FE1D5E"/>
    <w:rsid w:val="00FE3764"/>
    <w:rsid w:val="00FE4C68"/>
    <w:rsid w:val="00FE6399"/>
    <w:rsid w:val="00FE6F6B"/>
    <w:rsid w:val="00FE7C77"/>
    <w:rsid w:val="00FF0108"/>
    <w:rsid w:val="00FF0209"/>
    <w:rsid w:val="00FF0D53"/>
    <w:rsid w:val="00FF197A"/>
    <w:rsid w:val="00FF2212"/>
    <w:rsid w:val="00FF2741"/>
    <w:rsid w:val="00FF70D1"/>
    <w:rsid w:val="00FF7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C6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52BC"/>
    <w:rPr>
      <w:sz w:val="18"/>
      <w:szCs w:val="18"/>
    </w:rPr>
  </w:style>
  <w:style w:type="character" w:customStyle="1" w:styleId="Char">
    <w:name w:val="批注框文本 Char"/>
    <w:basedOn w:val="a0"/>
    <w:link w:val="a3"/>
    <w:uiPriority w:val="99"/>
    <w:semiHidden/>
    <w:rsid w:val="005352BC"/>
    <w:rPr>
      <w:sz w:val="18"/>
      <w:szCs w:val="18"/>
    </w:rPr>
  </w:style>
  <w:style w:type="paragraph" w:styleId="a4">
    <w:name w:val="header"/>
    <w:basedOn w:val="a"/>
    <w:link w:val="Char0"/>
    <w:uiPriority w:val="99"/>
    <w:unhideWhenUsed/>
    <w:rsid w:val="00F46D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46D80"/>
    <w:rPr>
      <w:sz w:val="18"/>
      <w:szCs w:val="18"/>
    </w:rPr>
  </w:style>
  <w:style w:type="paragraph" w:styleId="a5">
    <w:name w:val="footer"/>
    <w:basedOn w:val="a"/>
    <w:link w:val="Char1"/>
    <w:uiPriority w:val="99"/>
    <w:unhideWhenUsed/>
    <w:rsid w:val="00F46D80"/>
    <w:pPr>
      <w:tabs>
        <w:tab w:val="center" w:pos="4153"/>
        <w:tab w:val="right" w:pos="8306"/>
      </w:tabs>
      <w:snapToGrid w:val="0"/>
      <w:jc w:val="left"/>
    </w:pPr>
    <w:rPr>
      <w:sz w:val="18"/>
      <w:szCs w:val="18"/>
    </w:rPr>
  </w:style>
  <w:style w:type="character" w:customStyle="1" w:styleId="Char1">
    <w:name w:val="页脚 Char"/>
    <w:basedOn w:val="a0"/>
    <w:link w:val="a5"/>
    <w:uiPriority w:val="99"/>
    <w:rsid w:val="00F46D80"/>
    <w:rPr>
      <w:sz w:val="18"/>
      <w:szCs w:val="18"/>
    </w:rPr>
  </w:style>
  <w:style w:type="paragraph" w:styleId="a6">
    <w:name w:val="List Paragraph"/>
    <w:basedOn w:val="a"/>
    <w:uiPriority w:val="34"/>
    <w:qFormat/>
    <w:rsid w:val="00F66249"/>
    <w:pPr>
      <w:ind w:firstLineChars="200" w:firstLine="420"/>
    </w:pPr>
  </w:style>
  <w:style w:type="character" w:customStyle="1" w:styleId="fontstyle01">
    <w:name w:val="fontstyle01"/>
    <w:basedOn w:val="a0"/>
    <w:rsid w:val="00D71CC8"/>
    <w:rPr>
      <w:rFonts w:ascii="KgwbhbAdvPTimes" w:hAnsi="KgwbhbAdvPTimes" w:hint="default"/>
      <w:b w:val="0"/>
      <w:bCs w:val="0"/>
      <w:i w:val="0"/>
      <w:iCs w:val="0"/>
      <w:color w:val="000000"/>
      <w:sz w:val="20"/>
      <w:szCs w:val="20"/>
    </w:rPr>
  </w:style>
  <w:style w:type="character" w:customStyle="1" w:styleId="fontstyle21">
    <w:name w:val="fontstyle21"/>
    <w:basedOn w:val="a0"/>
    <w:rsid w:val="00861EEC"/>
    <w:rPr>
      <w:rFonts w:ascii="KgwbhbAdvPTimes" w:hAnsi="KgwbhbAdvPTimes" w:hint="default"/>
      <w:b w:val="0"/>
      <w:bCs w:val="0"/>
      <w:i w:val="0"/>
      <w:iCs w:val="0"/>
      <w:color w:val="000000"/>
      <w:sz w:val="18"/>
      <w:szCs w:val="18"/>
    </w:rPr>
  </w:style>
  <w:style w:type="character" w:customStyle="1" w:styleId="fontstyle11">
    <w:name w:val="fontstyle11"/>
    <w:basedOn w:val="a0"/>
    <w:rsid w:val="006D541E"/>
    <w:rPr>
      <w:rFonts w:ascii="RtkmdmAdvPTimesI" w:hAnsi="RtkmdmAdvPTimesI" w:hint="default"/>
      <w:b w:val="0"/>
      <w:bCs w:val="0"/>
      <w:i w:val="0"/>
      <w:iCs w:val="0"/>
      <w:color w:val="000000"/>
      <w:sz w:val="20"/>
      <w:szCs w:val="20"/>
    </w:rPr>
  </w:style>
  <w:style w:type="character" w:customStyle="1" w:styleId="fontstyle31">
    <w:name w:val="fontstyle31"/>
    <w:basedOn w:val="a0"/>
    <w:rsid w:val="006D541E"/>
    <w:rPr>
      <w:rFonts w:ascii="VrlwdmAdvTir_symb" w:hAnsi="VrlwdmAdvTir_symb" w:hint="default"/>
      <w:b w:val="0"/>
      <w:bCs w:val="0"/>
      <w:i w:val="0"/>
      <w:iCs w:val="0"/>
      <w:color w:val="000000"/>
      <w:sz w:val="20"/>
      <w:szCs w:val="20"/>
    </w:rPr>
  </w:style>
  <w:style w:type="character" w:customStyle="1" w:styleId="mixed-citation">
    <w:name w:val="mixed-citation"/>
    <w:basedOn w:val="a0"/>
    <w:rsid w:val="006E3389"/>
  </w:style>
  <w:style w:type="character" w:customStyle="1" w:styleId="ref-title">
    <w:name w:val="ref-title"/>
    <w:basedOn w:val="a0"/>
    <w:rsid w:val="006E3389"/>
  </w:style>
  <w:style w:type="character" w:customStyle="1" w:styleId="ref-journal">
    <w:name w:val="ref-journal"/>
    <w:basedOn w:val="a0"/>
    <w:rsid w:val="006E3389"/>
  </w:style>
  <w:style w:type="character" w:customStyle="1" w:styleId="ref-vol">
    <w:name w:val="ref-vol"/>
    <w:basedOn w:val="a0"/>
    <w:rsid w:val="006E3389"/>
  </w:style>
  <w:style w:type="character" w:customStyle="1" w:styleId="ref-iss">
    <w:name w:val="ref-iss"/>
    <w:basedOn w:val="a0"/>
    <w:rsid w:val="006E3389"/>
  </w:style>
  <w:style w:type="character" w:styleId="a7">
    <w:name w:val="Emphasis"/>
    <w:basedOn w:val="a0"/>
    <w:uiPriority w:val="20"/>
    <w:qFormat/>
    <w:rsid w:val="003923AD"/>
    <w:rPr>
      <w:i/>
      <w:iCs/>
    </w:rPr>
  </w:style>
  <w:style w:type="character" w:styleId="a8">
    <w:name w:val="Hyperlink"/>
    <w:basedOn w:val="a0"/>
    <w:uiPriority w:val="99"/>
    <w:unhideWhenUsed/>
    <w:rsid w:val="00010381"/>
    <w:rPr>
      <w:color w:val="0000FF" w:themeColor="hyperlink"/>
      <w:u w:val="single"/>
    </w:rPr>
  </w:style>
  <w:style w:type="character" w:customStyle="1" w:styleId="1">
    <w:name w:val="未处理的提及1"/>
    <w:basedOn w:val="a0"/>
    <w:uiPriority w:val="99"/>
    <w:semiHidden/>
    <w:unhideWhenUsed/>
    <w:rsid w:val="00010381"/>
    <w:rPr>
      <w:color w:val="605E5C"/>
      <w:shd w:val="clear" w:color="auto" w:fill="E1DFDD"/>
    </w:rPr>
  </w:style>
  <w:style w:type="character" w:styleId="a9">
    <w:name w:val="annotation reference"/>
    <w:basedOn w:val="a0"/>
    <w:uiPriority w:val="99"/>
    <w:semiHidden/>
    <w:unhideWhenUsed/>
    <w:rsid w:val="00007A63"/>
    <w:rPr>
      <w:rFonts w:ascii="Tahoma" w:hAnsi="Tahoma" w:cs="Tahoma"/>
      <w:b w:val="0"/>
      <w:i w:val="0"/>
      <w:caps w:val="0"/>
      <w:strike w:val="0"/>
      <w:sz w:val="16"/>
      <w:szCs w:val="21"/>
      <w:u w:val="none"/>
    </w:rPr>
  </w:style>
  <w:style w:type="paragraph" w:styleId="aa">
    <w:name w:val="annotation text"/>
    <w:basedOn w:val="a"/>
    <w:link w:val="Char2"/>
    <w:uiPriority w:val="99"/>
    <w:unhideWhenUsed/>
    <w:rsid w:val="00007A63"/>
    <w:pPr>
      <w:jc w:val="left"/>
    </w:pPr>
    <w:rPr>
      <w:rFonts w:ascii="Tahoma" w:hAnsi="Tahoma" w:cs="Tahoma"/>
      <w:sz w:val="16"/>
    </w:rPr>
  </w:style>
  <w:style w:type="character" w:customStyle="1" w:styleId="Char2">
    <w:name w:val="批注文字 Char"/>
    <w:basedOn w:val="a0"/>
    <w:link w:val="aa"/>
    <w:uiPriority w:val="99"/>
    <w:rsid w:val="00007A63"/>
    <w:rPr>
      <w:rFonts w:ascii="Tahoma" w:hAnsi="Tahoma" w:cs="Tahoma"/>
      <w:sz w:val="16"/>
    </w:rPr>
  </w:style>
  <w:style w:type="paragraph" w:styleId="ab">
    <w:name w:val="annotation subject"/>
    <w:basedOn w:val="aa"/>
    <w:next w:val="aa"/>
    <w:link w:val="Char3"/>
    <w:uiPriority w:val="99"/>
    <w:semiHidden/>
    <w:unhideWhenUsed/>
    <w:rsid w:val="00007A63"/>
    <w:rPr>
      <w:b/>
      <w:bCs/>
    </w:rPr>
  </w:style>
  <w:style w:type="character" w:customStyle="1" w:styleId="Char3">
    <w:name w:val="批注主题 Char"/>
    <w:basedOn w:val="Char2"/>
    <w:link w:val="ab"/>
    <w:uiPriority w:val="99"/>
    <w:semiHidden/>
    <w:rsid w:val="00007A63"/>
    <w:rPr>
      <w:rFonts w:ascii="Tahoma" w:hAnsi="Tahoma" w:cs="Tahoma"/>
      <w:b/>
      <w:bCs/>
      <w:sz w:val="16"/>
    </w:rPr>
  </w:style>
  <w:style w:type="character" w:customStyle="1" w:styleId="UnresolvedMention1">
    <w:name w:val="Unresolved Mention1"/>
    <w:basedOn w:val="a0"/>
    <w:uiPriority w:val="99"/>
    <w:semiHidden/>
    <w:unhideWhenUsed/>
    <w:rsid w:val="009C7003"/>
    <w:rPr>
      <w:color w:val="605E5C"/>
      <w:shd w:val="clear" w:color="auto" w:fill="E1DFDD"/>
    </w:rPr>
  </w:style>
  <w:style w:type="table" w:styleId="ac">
    <w:name w:val="Table Grid"/>
    <w:basedOn w:val="a1"/>
    <w:uiPriority w:val="59"/>
    <w:rsid w:val="001F0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B171CC"/>
  </w:style>
  <w:style w:type="paragraph" w:customStyle="1" w:styleId="10">
    <w:name w:val="正文1"/>
    <w:uiPriority w:val="99"/>
    <w:rsid w:val="005F1C8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F1C8F"/>
    <w:pPr>
      <w:widowControl/>
      <w:jc w:val="left"/>
    </w:pPr>
    <w:rPr>
      <w:rFonts w:ascii="Helvetica" w:hAnsi="Helvetica" w:cs="Times New Roman"/>
      <w:kern w:val="0"/>
      <w:sz w:val="18"/>
      <w:szCs w:val="18"/>
    </w:rPr>
  </w:style>
  <w:style w:type="character" w:styleId="ae">
    <w:name w:val="Strong"/>
    <w:basedOn w:val="a0"/>
    <w:uiPriority w:val="22"/>
    <w:qFormat/>
    <w:rsid w:val="005F1C8F"/>
    <w:rPr>
      <w:b/>
      <w:bCs/>
    </w:rPr>
  </w:style>
  <w:style w:type="paragraph" w:styleId="af">
    <w:name w:val="Normal (Web)"/>
    <w:basedOn w:val="a"/>
    <w:unhideWhenUsed/>
    <w:rsid w:val="00145FB2"/>
    <w:pPr>
      <w:widowControl/>
      <w:spacing w:before="100" w:beforeAutospacing="1" w:after="100" w:afterAutospacing="1"/>
      <w:jc w:val="left"/>
    </w:pPr>
    <w:rPr>
      <w:rFonts w:ascii="宋体" w:eastAsia="宋体" w:hAnsi="宋体" w:cs="宋体"/>
      <w:kern w:val="0"/>
      <w:sz w:val="24"/>
      <w:szCs w:val="24"/>
    </w:rPr>
  </w:style>
  <w:style w:type="character" w:customStyle="1" w:styleId="2">
    <w:name w:val="未处理的提及2"/>
    <w:basedOn w:val="a0"/>
    <w:uiPriority w:val="99"/>
    <w:rsid w:val="009604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52BC"/>
    <w:rPr>
      <w:sz w:val="18"/>
      <w:szCs w:val="18"/>
    </w:rPr>
  </w:style>
  <w:style w:type="character" w:customStyle="1" w:styleId="Char">
    <w:name w:val="批注框文本 Char"/>
    <w:basedOn w:val="a0"/>
    <w:link w:val="a3"/>
    <w:uiPriority w:val="99"/>
    <w:semiHidden/>
    <w:rsid w:val="005352BC"/>
    <w:rPr>
      <w:sz w:val="18"/>
      <w:szCs w:val="18"/>
    </w:rPr>
  </w:style>
  <w:style w:type="paragraph" w:styleId="a4">
    <w:name w:val="header"/>
    <w:basedOn w:val="a"/>
    <w:link w:val="Char0"/>
    <w:uiPriority w:val="99"/>
    <w:unhideWhenUsed/>
    <w:rsid w:val="00F46D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46D80"/>
    <w:rPr>
      <w:sz w:val="18"/>
      <w:szCs w:val="18"/>
    </w:rPr>
  </w:style>
  <w:style w:type="paragraph" w:styleId="a5">
    <w:name w:val="footer"/>
    <w:basedOn w:val="a"/>
    <w:link w:val="Char1"/>
    <w:uiPriority w:val="99"/>
    <w:unhideWhenUsed/>
    <w:rsid w:val="00F46D80"/>
    <w:pPr>
      <w:tabs>
        <w:tab w:val="center" w:pos="4153"/>
        <w:tab w:val="right" w:pos="8306"/>
      </w:tabs>
      <w:snapToGrid w:val="0"/>
      <w:jc w:val="left"/>
    </w:pPr>
    <w:rPr>
      <w:sz w:val="18"/>
      <w:szCs w:val="18"/>
    </w:rPr>
  </w:style>
  <w:style w:type="character" w:customStyle="1" w:styleId="Char1">
    <w:name w:val="页脚 Char"/>
    <w:basedOn w:val="a0"/>
    <w:link w:val="a5"/>
    <w:uiPriority w:val="99"/>
    <w:rsid w:val="00F46D80"/>
    <w:rPr>
      <w:sz w:val="18"/>
      <w:szCs w:val="18"/>
    </w:rPr>
  </w:style>
  <w:style w:type="paragraph" w:styleId="a6">
    <w:name w:val="List Paragraph"/>
    <w:basedOn w:val="a"/>
    <w:uiPriority w:val="34"/>
    <w:qFormat/>
    <w:rsid w:val="00F66249"/>
    <w:pPr>
      <w:ind w:firstLineChars="200" w:firstLine="420"/>
    </w:pPr>
  </w:style>
  <w:style w:type="character" w:customStyle="1" w:styleId="fontstyle01">
    <w:name w:val="fontstyle01"/>
    <w:basedOn w:val="a0"/>
    <w:rsid w:val="00D71CC8"/>
    <w:rPr>
      <w:rFonts w:ascii="KgwbhbAdvPTimes" w:hAnsi="KgwbhbAdvPTimes" w:hint="default"/>
      <w:b w:val="0"/>
      <w:bCs w:val="0"/>
      <w:i w:val="0"/>
      <w:iCs w:val="0"/>
      <w:color w:val="000000"/>
      <w:sz w:val="20"/>
      <w:szCs w:val="20"/>
    </w:rPr>
  </w:style>
  <w:style w:type="character" w:customStyle="1" w:styleId="fontstyle21">
    <w:name w:val="fontstyle21"/>
    <w:basedOn w:val="a0"/>
    <w:rsid w:val="00861EEC"/>
    <w:rPr>
      <w:rFonts w:ascii="KgwbhbAdvPTimes" w:hAnsi="KgwbhbAdvPTimes" w:hint="default"/>
      <w:b w:val="0"/>
      <w:bCs w:val="0"/>
      <w:i w:val="0"/>
      <w:iCs w:val="0"/>
      <w:color w:val="000000"/>
      <w:sz w:val="18"/>
      <w:szCs w:val="18"/>
    </w:rPr>
  </w:style>
  <w:style w:type="character" w:customStyle="1" w:styleId="fontstyle11">
    <w:name w:val="fontstyle11"/>
    <w:basedOn w:val="a0"/>
    <w:rsid w:val="006D541E"/>
    <w:rPr>
      <w:rFonts w:ascii="RtkmdmAdvPTimesI" w:hAnsi="RtkmdmAdvPTimesI" w:hint="default"/>
      <w:b w:val="0"/>
      <w:bCs w:val="0"/>
      <w:i w:val="0"/>
      <w:iCs w:val="0"/>
      <w:color w:val="000000"/>
      <w:sz w:val="20"/>
      <w:szCs w:val="20"/>
    </w:rPr>
  </w:style>
  <w:style w:type="character" w:customStyle="1" w:styleId="fontstyle31">
    <w:name w:val="fontstyle31"/>
    <w:basedOn w:val="a0"/>
    <w:rsid w:val="006D541E"/>
    <w:rPr>
      <w:rFonts w:ascii="VrlwdmAdvTir_symb" w:hAnsi="VrlwdmAdvTir_symb" w:hint="default"/>
      <w:b w:val="0"/>
      <w:bCs w:val="0"/>
      <w:i w:val="0"/>
      <w:iCs w:val="0"/>
      <w:color w:val="000000"/>
      <w:sz w:val="20"/>
      <w:szCs w:val="20"/>
    </w:rPr>
  </w:style>
  <w:style w:type="character" w:customStyle="1" w:styleId="mixed-citation">
    <w:name w:val="mixed-citation"/>
    <w:basedOn w:val="a0"/>
    <w:rsid w:val="006E3389"/>
  </w:style>
  <w:style w:type="character" w:customStyle="1" w:styleId="ref-title">
    <w:name w:val="ref-title"/>
    <w:basedOn w:val="a0"/>
    <w:rsid w:val="006E3389"/>
  </w:style>
  <w:style w:type="character" w:customStyle="1" w:styleId="ref-journal">
    <w:name w:val="ref-journal"/>
    <w:basedOn w:val="a0"/>
    <w:rsid w:val="006E3389"/>
  </w:style>
  <w:style w:type="character" w:customStyle="1" w:styleId="ref-vol">
    <w:name w:val="ref-vol"/>
    <w:basedOn w:val="a0"/>
    <w:rsid w:val="006E3389"/>
  </w:style>
  <w:style w:type="character" w:customStyle="1" w:styleId="ref-iss">
    <w:name w:val="ref-iss"/>
    <w:basedOn w:val="a0"/>
    <w:rsid w:val="006E3389"/>
  </w:style>
  <w:style w:type="character" w:styleId="a7">
    <w:name w:val="Emphasis"/>
    <w:basedOn w:val="a0"/>
    <w:uiPriority w:val="20"/>
    <w:qFormat/>
    <w:rsid w:val="003923AD"/>
    <w:rPr>
      <w:i/>
      <w:iCs/>
    </w:rPr>
  </w:style>
  <w:style w:type="character" w:styleId="a8">
    <w:name w:val="Hyperlink"/>
    <w:basedOn w:val="a0"/>
    <w:uiPriority w:val="99"/>
    <w:unhideWhenUsed/>
    <w:rsid w:val="00010381"/>
    <w:rPr>
      <w:color w:val="0000FF" w:themeColor="hyperlink"/>
      <w:u w:val="single"/>
    </w:rPr>
  </w:style>
  <w:style w:type="character" w:customStyle="1" w:styleId="1">
    <w:name w:val="未处理的提及1"/>
    <w:basedOn w:val="a0"/>
    <w:uiPriority w:val="99"/>
    <w:semiHidden/>
    <w:unhideWhenUsed/>
    <w:rsid w:val="00010381"/>
    <w:rPr>
      <w:color w:val="605E5C"/>
      <w:shd w:val="clear" w:color="auto" w:fill="E1DFDD"/>
    </w:rPr>
  </w:style>
  <w:style w:type="character" w:styleId="a9">
    <w:name w:val="annotation reference"/>
    <w:basedOn w:val="a0"/>
    <w:uiPriority w:val="99"/>
    <w:semiHidden/>
    <w:unhideWhenUsed/>
    <w:rsid w:val="00007A63"/>
    <w:rPr>
      <w:rFonts w:ascii="Tahoma" w:hAnsi="Tahoma" w:cs="Tahoma"/>
      <w:b w:val="0"/>
      <w:i w:val="0"/>
      <w:caps w:val="0"/>
      <w:strike w:val="0"/>
      <w:sz w:val="16"/>
      <w:szCs w:val="21"/>
      <w:u w:val="none"/>
    </w:rPr>
  </w:style>
  <w:style w:type="paragraph" w:styleId="aa">
    <w:name w:val="annotation text"/>
    <w:basedOn w:val="a"/>
    <w:link w:val="Char2"/>
    <w:uiPriority w:val="99"/>
    <w:unhideWhenUsed/>
    <w:rsid w:val="00007A63"/>
    <w:pPr>
      <w:jc w:val="left"/>
    </w:pPr>
    <w:rPr>
      <w:rFonts w:ascii="Tahoma" w:hAnsi="Tahoma" w:cs="Tahoma"/>
      <w:sz w:val="16"/>
    </w:rPr>
  </w:style>
  <w:style w:type="character" w:customStyle="1" w:styleId="Char2">
    <w:name w:val="批注文字 Char"/>
    <w:basedOn w:val="a0"/>
    <w:link w:val="aa"/>
    <w:uiPriority w:val="99"/>
    <w:rsid w:val="00007A63"/>
    <w:rPr>
      <w:rFonts w:ascii="Tahoma" w:hAnsi="Tahoma" w:cs="Tahoma"/>
      <w:sz w:val="16"/>
    </w:rPr>
  </w:style>
  <w:style w:type="paragraph" w:styleId="ab">
    <w:name w:val="annotation subject"/>
    <w:basedOn w:val="aa"/>
    <w:next w:val="aa"/>
    <w:link w:val="Char3"/>
    <w:uiPriority w:val="99"/>
    <w:semiHidden/>
    <w:unhideWhenUsed/>
    <w:rsid w:val="00007A63"/>
    <w:rPr>
      <w:b/>
      <w:bCs/>
    </w:rPr>
  </w:style>
  <w:style w:type="character" w:customStyle="1" w:styleId="Char3">
    <w:name w:val="批注主题 Char"/>
    <w:basedOn w:val="Char2"/>
    <w:link w:val="ab"/>
    <w:uiPriority w:val="99"/>
    <w:semiHidden/>
    <w:rsid w:val="00007A63"/>
    <w:rPr>
      <w:rFonts w:ascii="Tahoma" w:hAnsi="Tahoma" w:cs="Tahoma"/>
      <w:b/>
      <w:bCs/>
      <w:sz w:val="16"/>
    </w:rPr>
  </w:style>
  <w:style w:type="character" w:customStyle="1" w:styleId="UnresolvedMention1">
    <w:name w:val="Unresolved Mention1"/>
    <w:basedOn w:val="a0"/>
    <w:uiPriority w:val="99"/>
    <w:semiHidden/>
    <w:unhideWhenUsed/>
    <w:rsid w:val="009C7003"/>
    <w:rPr>
      <w:color w:val="605E5C"/>
      <w:shd w:val="clear" w:color="auto" w:fill="E1DFDD"/>
    </w:rPr>
  </w:style>
  <w:style w:type="table" w:styleId="ac">
    <w:name w:val="Table Grid"/>
    <w:basedOn w:val="a1"/>
    <w:uiPriority w:val="59"/>
    <w:rsid w:val="001F0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B171CC"/>
  </w:style>
  <w:style w:type="paragraph" w:customStyle="1" w:styleId="10">
    <w:name w:val="正文1"/>
    <w:uiPriority w:val="99"/>
    <w:rsid w:val="005F1C8F"/>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F1C8F"/>
    <w:pPr>
      <w:widowControl/>
      <w:jc w:val="left"/>
    </w:pPr>
    <w:rPr>
      <w:rFonts w:ascii="Helvetica" w:hAnsi="Helvetica" w:cs="Times New Roman"/>
      <w:kern w:val="0"/>
      <w:sz w:val="18"/>
      <w:szCs w:val="18"/>
    </w:rPr>
  </w:style>
  <w:style w:type="character" w:styleId="ae">
    <w:name w:val="Strong"/>
    <w:basedOn w:val="a0"/>
    <w:uiPriority w:val="22"/>
    <w:qFormat/>
    <w:rsid w:val="005F1C8F"/>
    <w:rPr>
      <w:b/>
      <w:bCs/>
    </w:rPr>
  </w:style>
  <w:style w:type="paragraph" w:styleId="af">
    <w:name w:val="Normal (Web)"/>
    <w:basedOn w:val="a"/>
    <w:unhideWhenUsed/>
    <w:rsid w:val="00145FB2"/>
    <w:pPr>
      <w:widowControl/>
      <w:spacing w:before="100" w:beforeAutospacing="1" w:after="100" w:afterAutospacing="1"/>
      <w:jc w:val="left"/>
    </w:pPr>
    <w:rPr>
      <w:rFonts w:ascii="宋体" w:eastAsia="宋体" w:hAnsi="宋体" w:cs="宋体"/>
      <w:kern w:val="0"/>
      <w:sz w:val="24"/>
      <w:szCs w:val="24"/>
    </w:rPr>
  </w:style>
  <w:style w:type="character" w:customStyle="1" w:styleId="2">
    <w:name w:val="未处理的提及2"/>
    <w:basedOn w:val="a0"/>
    <w:uiPriority w:val="99"/>
    <w:rsid w:val="00960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4045">
      <w:bodyDiv w:val="1"/>
      <w:marLeft w:val="0"/>
      <w:marRight w:val="0"/>
      <w:marTop w:val="0"/>
      <w:marBottom w:val="0"/>
      <w:divBdr>
        <w:top w:val="none" w:sz="0" w:space="0" w:color="auto"/>
        <w:left w:val="none" w:sz="0" w:space="0" w:color="auto"/>
        <w:bottom w:val="none" w:sz="0" w:space="0" w:color="auto"/>
        <w:right w:val="none" w:sz="0" w:space="0" w:color="auto"/>
      </w:divBdr>
    </w:div>
    <w:div w:id="534926912">
      <w:bodyDiv w:val="1"/>
      <w:marLeft w:val="0"/>
      <w:marRight w:val="0"/>
      <w:marTop w:val="0"/>
      <w:marBottom w:val="0"/>
      <w:divBdr>
        <w:top w:val="none" w:sz="0" w:space="0" w:color="auto"/>
        <w:left w:val="none" w:sz="0" w:space="0" w:color="auto"/>
        <w:bottom w:val="none" w:sz="0" w:space="0" w:color="auto"/>
        <w:right w:val="none" w:sz="0" w:space="0" w:color="auto"/>
      </w:divBdr>
      <w:divsChild>
        <w:div w:id="1736313254">
          <w:marLeft w:val="0"/>
          <w:marRight w:val="0"/>
          <w:marTop w:val="0"/>
          <w:marBottom w:val="0"/>
          <w:divBdr>
            <w:top w:val="none" w:sz="0" w:space="0" w:color="auto"/>
            <w:left w:val="none" w:sz="0" w:space="0" w:color="auto"/>
            <w:bottom w:val="none" w:sz="0" w:space="0" w:color="auto"/>
            <w:right w:val="none" w:sz="0" w:space="0" w:color="auto"/>
          </w:divBdr>
          <w:divsChild>
            <w:div w:id="756438438">
              <w:marLeft w:val="0"/>
              <w:marRight w:val="0"/>
              <w:marTop w:val="0"/>
              <w:marBottom w:val="0"/>
              <w:divBdr>
                <w:top w:val="none" w:sz="0" w:space="0" w:color="auto"/>
                <w:left w:val="none" w:sz="0" w:space="0" w:color="auto"/>
                <w:bottom w:val="none" w:sz="0" w:space="0" w:color="auto"/>
                <w:right w:val="none" w:sz="0" w:space="0" w:color="auto"/>
              </w:divBdr>
              <w:divsChild>
                <w:div w:id="1539584708">
                  <w:marLeft w:val="0"/>
                  <w:marRight w:val="0"/>
                  <w:marTop w:val="0"/>
                  <w:marBottom w:val="0"/>
                  <w:divBdr>
                    <w:top w:val="none" w:sz="0" w:space="0" w:color="auto"/>
                    <w:left w:val="none" w:sz="0" w:space="0" w:color="auto"/>
                    <w:bottom w:val="none" w:sz="0" w:space="0" w:color="auto"/>
                    <w:right w:val="none" w:sz="0" w:space="0" w:color="auto"/>
                  </w:divBdr>
                  <w:divsChild>
                    <w:div w:id="1221095000">
                      <w:marLeft w:val="0"/>
                      <w:marRight w:val="0"/>
                      <w:marTop w:val="0"/>
                      <w:marBottom w:val="0"/>
                      <w:divBdr>
                        <w:top w:val="none" w:sz="0" w:space="0" w:color="auto"/>
                        <w:left w:val="none" w:sz="0" w:space="0" w:color="auto"/>
                        <w:bottom w:val="none" w:sz="0" w:space="0" w:color="auto"/>
                        <w:right w:val="none" w:sz="0" w:space="0" w:color="auto"/>
                      </w:divBdr>
                      <w:divsChild>
                        <w:div w:id="13282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570658">
      <w:bodyDiv w:val="1"/>
      <w:marLeft w:val="0"/>
      <w:marRight w:val="0"/>
      <w:marTop w:val="0"/>
      <w:marBottom w:val="0"/>
      <w:divBdr>
        <w:top w:val="none" w:sz="0" w:space="0" w:color="auto"/>
        <w:left w:val="none" w:sz="0" w:space="0" w:color="auto"/>
        <w:bottom w:val="none" w:sz="0" w:space="0" w:color="auto"/>
        <w:right w:val="none" w:sz="0" w:space="0" w:color="auto"/>
      </w:divBdr>
    </w:div>
    <w:div w:id="107566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eb2.facs.org/cstage0205/pancreashead/PancreasHeadschema.html"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BE15A-BD3D-42E0-B0A8-ED0EF493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8182</Words>
  <Characters>46638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 Hongyu</dc:creator>
  <cp:lastModifiedBy>User</cp:lastModifiedBy>
  <cp:revision>9</cp:revision>
  <dcterms:created xsi:type="dcterms:W3CDTF">2019-12-01T02:25:00Z</dcterms:created>
  <dcterms:modified xsi:type="dcterms:W3CDTF">2019-12-14T08:06:00Z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43734.8731018519</vt:r8>
  </property>
  <property fmtid="{D5CDD505-2E9C-101B-9397-08002B2CF9AE}" pid="4" name="EditTimer">
    <vt:i4>5540</vt:i4>
  </property>
</Properties>
</file>