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5F264" w14:textId="77777777" w:rsidR="00733314" w:rsidRPr="00733314" w:rsidRDefault="00733314" w:rsidP="00733314">
      <w:pPr>
        <w:adjustRightInd w:val="0"/>
        <w:snapToGrid w:val="0"/>
        <w:spacing w:line="360" w:lineRule="auto"/>
        <w:rPr>
          <w:rFonts w:ascii="Book Antiqua" w:hAnsi="Book Antiqua" w:cs="Segoe UI"/>
          <w:b/>
          <w:bCs/>
          <w:i/>
        </w:rPr>
      </w:pPr>
      <w:r w:rsidRPr="00733314">
        <w:rPr>
          <w:rFonts w:ascii="Book Antiqua" w:hAnsi="Book Antiqua" w:cs="Tahoma"/>
          <w:b/>
        </w:rPr>
        <w:t xml:space="preserve">Name of Journal: </w:t>
      </w:r>
      <w:r w:rsidRPr="00733314">
        <w:rPr>
          <w:rFonts w:ascii="Book Antiqua" w:hAnsi="Book Antiqua" w:cs="Tahoma"/>
          <w:i/>
        </w:rPr>
        <w:t>World Journal of Gastroenterology</w:t>
      </w:r>
    </w:p>
    <w:p w14:paraId="5830A81D" w14:textId="38BC5324" w:rsidR="00733314" w:rsidRPr="00733314" w:rsidRDefault="00733314" w:rsidP="00733314">
      <w:pPr>
        <w:adjustRightInd w:val="0"/>
        <w:snapToGrid w:val="0"/>
        <w:spacing w:line="360" w:lineRule="auto"/>
        <w:rPr>
          <w:rFonts w:ascii="Book Antiqua" w:hAnsi="Book Antiqua" w:cs="Tahoma"/>
          <w:b/>
        </w:rPr>
      </w:pPr>
      <w:r w:rsidRPr="00733314">
        <w:rPr>
          <w:rFonts w:ascii="Book Antiqua" w:hAnsi="Book Antiqua" w:cs="Tahoma"/>
          <w:b/>
        </w:rPr>
        <w:t xml:space="preserve">Manuscript NO: </w:t>
      </w:r>
      <w:r w:rsidRPr="00733314">
        <w:rPr>
          <w:rFonts w:ascii="Book Antiqua" w:hAnsi="Book Antiqua" w:cs="Tahoma"/>
        </w:rPr>
        <w:t>52001</w:t>
      </w:r>
    </w:p>
    <w:p w14:paraId="5DAE4CCE" w14:textId="77777777" w:rsidR="00733314" w:rsidRPr="00733314" w:rsidRDefault="00733314" w:rsidP="00733314">
      <w:pPr>
        <w:adjustRightInd w:val="0"/>
        <w:snapToGrid w:val="0"/>
        <w:spacing w:line="360" w:lineRule="auto"/>
        <w:rPr>
          <w:rFonts w:ascii="Book Antiqua" w:hAnsi="Book Antiqua" w:cs="Segoe UI"/>
          <w:b/>
          <w:bCs/>
          <w:i/>
        </w:rPr>
      </w:pPr>
      <w:bookmarkStart w:id="0" w:name="OLE_LINK3"/>
      <w:r w:rsidRPr="00733314">
        <w:rPr>
          <w:rFonts w:ascii="Book Antiqua" w:hAnsi="Book Antiqua"/>
          <w:b/>
          <w:shd w:val="clear" w:color="auto" w:fill="FFFFFF"/>
        </w:rPr>
        <w:t>Manuscript Type</w:t>
      </w:r>
      <w:r w:rsidRPr="00733314">
        <w:rPr>
          <w:rFonts w:ascii="Book Antiqua" w:hAnsi="Book Antiqua"/>
          <w:b/>
        </w:rPr>
        <w:t>:</w:t>
      </w:r>
      <w:bookmarkEnd w:id="0"/>
      <w:r w:rsidRPr="00733314">
        <w:rPr>
          <w:rFonts w:ascii="Book Antiqua" w:hAnsi="Book Antiqua" w:cs="Segoe UI"/>
          <w:b/>
          <w:bCs/>
          <w:i/>
        </w:rPr>
        <w:t xml:space="preserve"> </w:t>
      </w:r>
      <w:r w:rsidRPr="00733314">
        <w:rPr>
          <w:rFonts w:ascii="Book Antiqua" w:hAnsi="Book Antiqua"/>
        </w:rPr>
        <w:t>ORIGINAL ARTICLE</w:t>
      </w:r>
    </w:p>
    <w:p w14:paraId="02C566BD" w14:textId="77777777" w:rsidR="00733314" w:rsidRPr="00733314" w:rsidRDefault="00733314" w:rsidP="00733314">
      <w:pPr>
        <w:adjustRightInd w:val="0"/>
        <w:snapToGrid w:val="0"/>
        <w:spacing w:line="360" w:lineRule="auto"/>
        <w:rPr>
          <w:rFonts w:ascii="Book Antiqua" w:hAnsi="Book Antiqua"/>
          <w:b/>
        </w:rPr>
      </w:pPr>
    </w:p>
    <w:p w14:paraId="0C0FF223" w14:textId="6A03035A" w:rsidR="00733314" w:rsidRPr="00733314" w:rsidRDefault="00733314" w:rsidP="00733314">
      <w:pPr>
        <w:adjustRightInd w:val="0"/>
        <w:snapToGrid w:val="0"/>
        <w:spacing w:line="360" w:lineRule="auto"/>
        <w:rPr>
          <w:rFonts w:ascii="Book Antiqua" w:hAnsi="Book Antiqua"/>
          <w:b/>
        </w:rPr>
      </w:pPr>
      <w:r w:rsidRPr="00733314">
        <w:rPr>
          <w:rFonts w:ascii="Book Antiqua" w:hAnsi="Book Antiqua" w:cs="Segoe UI"/>
          <w:b/>
          <w:bCs/>
          <w:i/>
        </w:rPr>
        <w:t>Case Control Study</w:t>
      </w:r>
    </w:p>
    <w:p w14:paraId="5EEAC073" w14:textId="5AC8F0B8" w:rsidR="00B52160" w:rsidRPr="00733314" w:rsidRDefault="00E66F30" w:rsidP="00733314">
      <w:pPr>
        <w:adjustRightInd w:val="0"/>
        <w:snapToGrid w:val="0"/>
        <w:spacing w:line="360" w:lineRule="auto"/>
        <w:rPr>
          <w:rFonts w:ascii="Book Antiqua" w:hAnsi="Book Antiqua"/>
          <w:b/>
        </w:rPr>
      </w:pPr>
      <w:r w:rsidRPr="00733314">
        <w:rPr>
          <w:rFonts w:ascii="Book Antiqua" w:hAnsi="Book Antiqua"/>
          <w:b/>
        </w:rPr>
        <w:t>Gene</w:t>
      </w:r>
      <w:r w:rsidR="009A011B" w:rsidRPr="00733314">
        <w:rPr>
          <w:rFonts w:ascii="Book Antiqua" w:hAnsi="Book Antiqua"/>
          <w:b/>
        </w:rPr>
        <w:t xml:space="preserve"> </w:t>
      </w:r>
      <w:r w:rsidRPr="00733314">
        <w:rPr>
          <w:rFonts w:ascii="Book Antiqua" w:hAnsi="Book Antiqua"/>
          <w:b/>
        </w:rPr>
        <w:t>polymorphism</w:t>
      </w:r>
      <w:r w:rsidR="000D309A" w:rsidRPr="00733314">
        <w:rPr>
          <w:rFonts w:ascii="Book Antiqua" w:hAnsi="Book Antiqua"/>
          <w:b/>
        </w:rPr>
        <w:t>s</w:t>
      </w:r>
      <w:r w:rsidRPr="00733314">
        <w:rPr>
          <w:rFonts w:ascii="Book Antiqua" w:hAnsi="Book Antiqua"/>
          <w:b/>
        </w:rPr>
        <w:t xml:space="preserve"> in </w:t>
      </w:r>
      <w:r w:rsidR="007A1101" w:rsidRPr="00733314">
        <w:rPr>
          <w:rFonts w:ascii="Book Antiqua" w:hAnsi="Book Antiqua"/>
          <w:b/>
        </w:rPr>
        <w:t>nucleotide excision repair</w:t>
      </w:r>
      <w:r w:rsidRPr="00733314">
        <w:rPr>
          <w:rFonts w:ascii="Book Antiqua" w:hAnsi="Book Antiqua"/>
          <w:b/>
        </w:rPr>
        <w:t xml:space="preserve"> pathway are associated</w:t>
      </w:r>
      <w:r w:rsidR="007A1101" w:rsidRPr="00733314">
        <w:rPr>
          <w:rFonts w:ascii="Book Antiqua" w:hAnsi="Book Antiqua"/>
          <w:b/>
        </w:rPr>
        <w:t xml:space="preserve"> with</w:t>
      </w:r>
      <w:r w:rsidRPr="00733314">
        <w:rPr>
          <w:rFonts w:ascii="Book Antiqua" w:hAnsi="Book Antiqua"/>
          <w:b/>
        </w:rPr>
        <w:t xml:space="preserve"> </w:t>
      </w:r>
      <w:r w:rsidR="007A1101" w:rsidRPr="00733314">
        <w:rPr>
          <w:rFonts w:ascii="Book Antiqua" w:hAnsi="Book Antiqua"/>
          <w:b/>
        </w:rPr>
        <w:t>colorectal cancer</w:t>
      </w:r>
    </w:p>
    <w:p w14:paraId="6AF6C1BA" w14:textId="77777777" w:rsidR="003F239D" w:rsidRPr="00733314" w:rsidRDefault="003F239D" w:rsidP="00733314">
      <w:pPr>
        <w:adjustRightInd w:val="0"/>
        <w:snapToGrid w:val="0"/>
        <w:spacing w:line="360" w:lineRule="auto"/>
        <w:rPr>
          <w:rFonts w:ascii="Book Antiqua" w:hAnsi="Book Antiqua"/>
          <w:b/>
        </w:rPr>
      </w:pPr>
    </w:p>
    <w:p w14:paraId="1772E6F9" w14:textId="434A97F6" w:rsidR="003F239D" w:rsidRPr="00733314" w:rsidRDefault="00733314" w:rsidP="00733314">
      <w:pPr>
        <w:adjustRightInd w:val="0"/>
        <w:snapToGrid w:val="0"/>
        <w:spacing w:line="360" w:lineRule="auto"/>
        <w:rPr>
          <w:rFonts w:ascii="Book Antiqua" w:hAnsi="Book Antiqua"/>
          <w:b/>
        </w:rPr>
      </w:pPr>
      <w:r w:rsidRPr="00733314">
        <w:rPr>
          <w:rFonts w:ascii="Book Antiqua" w:hAnsi="Book Antiqua"/>
        </w:rPr>
        <w:t>Li</w:t>
      </w:r>
      <w:r w:rsidRPr="00733314">
        <w:rPr>
          <w:rFonts w:ascii="Book Antiqua" w:hAnsi="Book Antiqua"/>
          <w:bCs/>
        </w:rPr>
        <w:t xml:space="preserve"> </w:t>
      </w:r>
      <w:r>
        <w:rPr>
          <w:rFonts w:ascii="Book Antiqua" w:hAnsi="Book Antiqua"/>
          <w:bCs/>
        </w:rPr>
        <w:t xml:space="preserve">YK </w:t>
      </w:r>
      <w:r w:rsidRPr="00733314">
        <w:rPr>
          <w:rFonts w:ascii="Book Antiqua" w:hAnsi="Book Antiqua"/>
          <w:bCs/>
          <w:i/>
          <w:iCs/>
        </w:rPr>
        <w:t>et al</w:t>
      </w:r>
      <w:r>
        <w:rPr>
          <w:rFonts w:ascii="Book Antiqua" w:hAnsi="Book Antiqua"/>
          <w:bCs/>
        </w:rPr>
        <w:t xml:space="preserve">. </w:t>
      </w:r>
      <w:r w:rsidR="003F239D" w:rsidRPr="00733314">
        <w:rPr>
          <w:rFonts w:ascii="Book Antiqua" w:hAnsi="Book Antiqua"/>
          <w:bCs/>
        </w:rPr>
        <w:t>Gene polymorphisms and</w:t>
      </w:r>
      <w:r w:rsidR="00B93DB7">
        <w:rPr>
          <w:rFonts w:ascii="Book Antiqua" w:hAnsi="Book Antiqua" w:hint="eastAsia"/>
          <w:bCs/>
        </w:rPr>
        <w:t xml:space="preserve"> CRC</w:t>
      </w:r>
    </w:p>
    <w:p w14:paraId="23D48973" w14:textId="77777777" w:rsidR="003F239D" w:rsidRPr="00733314" w:rsidRDefault="003F239D" w:rsidP="00733314">
      <w:pPr>
        <w:adjustRightInd w:val="0"/>
        <w:snapToGrid w:val="0"/>
        <w:spacing w:line="360" w:lineRule="auto"/>
        <w:rPr>
          <w:rFonts w:ascii="Book Antiqua" w:hAnsi="Book Antiqua"/>
          <w:b/>
        </w:rPr>
      </w:pPr>
    </w:p>
    <w:p w14:paraId="0BC09688" w14:textId="440FD209" w:rsidR="00CF5A25" w:rsidRDefault="00926DD1" w:rsidP="00733314">
      <w:pPr>
        <w:adjustRightInd w:val="0"/>
        <w:snapToGrid w:val="0"/>
        <w:spacing w:line="360" w:lineRule="auto"/>
        <w:rPr>
          <w:rFonts w:ascii="Book Antiqua" w:hAnsi="Book Antiqua"/>
        </w:rPr>
      </w:pPr>
      <w:r w:rsidRPr="00733314">
        <w:rPr>
          <w:rFonts w:ascii="Book Antiqua" w:hAnsi="Book Antiqua"/>
        </w:rPr>
        <w:t>Yan</w:t>
      </w:r>
      <w:r w:rsidR="00733314">
        <w:rPr>
          <w:rFonts w:ascii="Book Antiqua" w:hAnsi="Book Antiqua"/>
        </w:rPr>
        <w:t>-</w:t>
      </w:r>
      <w:r w:rsidR="00733314" w:rsidRPr="00733314">
        <w:rPr>
          <w:rFonts w:ascii="Book Antiqua" w:hAnsi="Book Antiqua"/>
        </w:rPr>
        <w:t>K</w:t>
      </w:r>
      <w:r w:rsidRPr="00733314">
        <w:rPr>
          <w:rFonts w:ascii="Book Antiqua" w:hAnsi="Book Antiqua"/>
        </w:rPr>
        <w:t>e Li, Qian Xu, Li</w:t>
      </w:r>
      <w:r w:rsidR="00733314">
        <w:rPr>
          <w:rFonts w:ascii="Book Antiqua" w:hAnsi="Book Antiqua"/>
        </w:rPr>
        <w:t>-</w:t>
      </w:r>
      <w:r w:rsidR="00733314" w:rsidRPr="00733314">
        <w:rPr>
          <w:rFonts w:ascii="Book Antiqua" w:hAnsi="Book Antiqua"/>
        </w:rPr>
        <w:t>P</w:t>
      </w:r>
      <w:r w:rsidRPr="00733314">
        <w:rPr>
          <w:rFonts w:ascii="Book Antiqua" w:hAnsi="Book Antiqua"/>
        </w:rPr>
        <w:t>ing Sun, Yue</w:t>
      </w:r>
      <w:r w:rsidR="00733314">
        <w:rPr>
          <w:rFonts w:ascii="Book Antiqua" w:hAnsi="Book Antiqua"/>
        </w:rPr>
        <w:t>-</w:t>
      </w:r>
      <w:r w:rsidR="00733314" w:rsidRPr="00733314">
        <w:rPr>
          <w:rFonts w:ascii="Book Antiqua" w:hAnsi="Book Antiqua"/>
        </w:rPr>
        <w:t>H</w:t>
      </w:r>
      <w:r w:rsidRPr="00733314">
        <w:rPr>
          <w:rFonts w:ascii="Book Antiqua" w:hAnsi="Book Antiqua"/>
        </w:rPr>
        <w:t>ua Gong, Jing</w:t>
      </w:r>
      <w:r w:rsidR="00733314">
        <w:rPr>
          <w:rFonts w:ascii="Book Antiqua" w:hAnsi="Book Antiqua"/>
        </w:rPr>
        <w:t>-</w:t>
      </w:r>
      <w:r w:rsidR="00733314" w:rsidRPr="00733314">
        <w:rPr>
          <w:rFonts w:ascii="Book Antiqua" w:hAnsi="Book Antiqua"/>
        </w:rPr>
        <w:t>J</w:t>
      </w:r>
      <w:r w:rsidRPr="00733314">
        <w:rPr>
          <w:rFonts w:ascii="Book Antiqua" w:hAnsi="Book Antiqua"/>
        </w:rPr>
        <w:t>ing Jing, Cheng</w:t>
      </w:r>
      <w:r w:rsidR="00733314">
        <w:rPr>
          <w:rFonts w:ascii="Book Antiqua" w:hAnsi="Book Antiqua"/>
        </w:rPr>
        <w:t>-</w:t>
      </w:r>
      <w:r w:rsidR="00733314" w:rsidRPr="00733314">
        <w:rPr>
          <w:rFonts w:ascii="Book Antiqua" w:hAnsi="Book Antiqua"/>
        </w:rPr>
        <w:t>Z</w:t>
      </w:r>
      <w:r w:rsidRPr="00733314">
        <w:rPr>
          <w:rFonts w:ascii="Book Antiqua" w:hAnsi="Book Antiqua"/>
        </w:rPr>
        <w:t>hong Xing, Yuan Yuan</w:t>
      </w:r>
    </w:p>
    <w:p w14:paraId="2DF97578" w14:textId="77777777" w:rsidR="00733314" w:rsidRPr="00733314" w:rsidRDefault="00733314" w:rsidP="00733314">
      <w:pPr>
        <w:adjustRightInd w:val="0"/>
        <w:snapToGrid w:val="0"/>
        <w:spacing w:line="360" w:lineRule="auto"/>
        <w:rPr>
          <w:rFonts w:ascii="Book Antiqua" w:hAnsi="Book Antiqua"/>
        </w:rPr>
      </w:pPr>
    </w:p>
    <w:p w14:paraId="77E63B85" w14:textId="4F8DCF24" w:rsidR="000F7BC3" w:rsidRDefault="00FB2BF6" w:rsidP="00733314">
      <w:pPr>
        <w:adjustRightInd w:val="0"/>
        <w:snapToGrid w:val="0"/>
        <w:spacing w:line="360" w:lineRule="auto"/>
        <w:rPr>
          <w:rFonts w:ascii="Book Antiqua" w:hAnsi="Book Antiqua" w:cs="Times New Roman"/>
        </w:rPr>
      </w:pPr>
      <w:r w:rsidRPr="00733314">
        <w:rPr>
          <w:rFonts w:ascii="Book Antiqua" w:hAnsi="Book Antiqua"/>
          <w:b/>
        </w:rPr>
        <w:t>Yan</w:t>
      </w:r>
      <w:r w:rsidR="00733314">
        <w:rPr>
          <w:rFonts w:ascii="Book Antiqua" w:hAnsi="Book Antiqua"/>
          <w:b/>
        </w:rPr>
        <w:t>-</w:t>
      </w:r>
      <w:r w:rsidR="00733314" w:rsidRPr="00733314">
        <w:rPr>
          <w:rFonts w:ascii="Book Antiqua" w:hAnsi="Book Antiqua"/>
          <w:b/>
        </w:rPr>
        <w:t>K</w:t>
      </w:r>
      <w:r w:rsidRPr="00733314">
        <w:rPr>
          <w:rFonts w:ascii="Book Antiqua" w:hAnsi="Book Antiqua"/>
          <w:b/>
        </w:rPr>
        <w:t>e Li, Qian Xu, Li</w:t>
      </w:r>
      <w:r w:rsidR="00733314">
        <w:rPr>
          <w:rFonts w:ascii="Book Antiqua" w:hAnsi="Book Antiqua"/>
          <w:b/>
        </w:rPr>
        <w:t>-</w:t>
      </w:r>
      <w:r w:rsidR="00733314" w:rsidRPr="00733314">
        <w:rPr>
          <w:rFonts w:ascii="Book Antiqua" w:hAnsi="Book Antiqua"/>
          <w:b/>
        </w:rPr>
        <w:t>P</w:t>
      </w:r>
      <w:r w:rsidRPr="00733314">
        <w:rPr>
          <w:rFonts w:ascii="Book Antiqua" w:hAnsi="Book Antiqua"/>
          <w:b/>
        </w:rPr>
        <w:t>ing Sun, Yue</w:t>
      </w:r>
      <w:r w:rsidR="00733314">
        <w:rPr>
          <w:rFonts w:ascii="Book Antiqua" w:hAnsi="Book Antiqua"/>
          <w:b/>
        </w:rPr>
        <w:t>-</w:t>
      </w:r>
      <w:r w:rsidR="00733314" w:rsidRPr="00733314">
        <w:rPr>
          <w:rFonts w:ascii="Book Antiqua" w:hAnsi="Book Antiqua"/>
          <w:b/>
        </w:rPr>
        <w:t>H</w:t>
      </w:r>
      <w:r w:rsidRPr="00733314">
        <w:rPr>
          <w:rFonts w:ascii="Book Antiqua" w:hAnsi="Book Antiqua"/>
          <w:b/>
        </w:rPr>
        <w:t>ua Gong, Jing</w:t>
      </w:r>
      <w:r w:rsidR="00733314">
        <w:rPr>
          <w:rFonts w:ascii="Book Antiqua" w:hAnsi="Book Antiqua"/>
          <w:b/>
        </w:rPr>
        <w:t>-</w:t>
      </w:r>
      <w:r w:rsidR="00733314" w:rsidRPr="00733314">
        <w:rPr>
          <w:rFonts w:ascii="Book Antiqua" w:hAnsi="Book Antiqua"/>
          <w:b/>
        </w:rPr>
        <w:t>J</w:t>
      </w:r>
      <w:r w:rsidRPr="00733314">
        <w:rPr>
          <w:rFonts w:ascii="Book Antiqua" w:hAnsi="Book Antiqua"/>
          <w:b/>
        </w:rPr>
        <w:t>ing Jing, Cheng</w:t>
      </w:r>
      <w:r w:rsidR="00733314">
        <w:rPr>
          <w:rFonts w:ascii="Book Antiqua" w:hAnsi="Book Antiqua"/>
          <w:b/>
        </w:rPr>
        <w:t>-</w:t>
      </w:r>
      <w:r w:rsidR="00733314" w:rsidRPr="00733314">
        <w:rPr>
          <w:rFonts w:ascii="Book Antiqua" w:hAnsi="Book Antiqua"/>
          <w:b/>
        </w:rPr>
        <w:t>Z</w:t>
      </w:r>
      <w:r w:rsidRPr="00733314">
        <w:rPr>
          <w:rFonts w:ascii="Book Antiqua" w:hAnsi="Book Antiqua"/>
          <w:b/>
        </w:rPr>
        <w:t>hong Xing, Yuan Yuan</w:t>
      </w:r>
      <w:r w:rsidRPr="00733314">
        <w:rPr>
          <w:rFonts w:ascii="Book Antiqua" w:hAnsi="Book Antiqua" w:cs="Times New Roman"/>
          <w:b/>
        </w:rPr>
        <w:t>,</w:t>
      </w:r>
      <w:r w:rsidRPr="00733314">
        <w:rPr>
          <w:rFonts w:ascii="Book Antiqua" w:hAnsi="Book Antiqua" w:cs="Times New Roman"/>
        </w:rPr>
        <w:t xml:space="preserve"> </w:t>
      </w:r>
      <w:r w:rsidR="00926DD1" w:rsidRPr="00733314">
        <w:rPr>
          <w:rFonts w:ascii="Book Antiqua" w:hAnsi="Book Antiqua" w:cs="Times New Roman"/>
        </w:rPr>
        <w:t>Tumor Etiology and Screening Department of Cancer</w:t>
      </w:r>
      <w:r w:rsidRPr="00733314">
        <w:rPr>
          <w:rFonts w:ascii="Book Antiqua" w:hAnsi="Book Antiqua" w:cs="Times New Roman"/>
        </w:rPr>
        <w:t xml:space="preserve"> Institute and General Surgery, </w:t>
      </w:r>
      <w:r w:rsidR="00926DD1" w:rsidRPr="00733314">
        <w:rPr>
          <w:rFonts w:ascii="Book Antiqua" w:hAnsi="Book Antiqua" w:cs="Times New Roman"/>
        </w:rPr>
        <w:t>Key Laboratory of Cancer Etiology and Prevention in</w:t>
      </w:r>
      <w:r w:rsidRPr="00733314">
        <w:rPr>
          <w:rFonts w:ascii="Book Antiqua" w:hAnsi="Book Antiqua" w:cs="Times New Roman"/>
        </w:rPr>
        <w:t xml:space="preserve"> Liaoning Education Department, </w:t>
      </w:r>
      <w:r w:rsidR="00926DD1" w:rsidRPr="00733314">
        <w:rPr>
          <w:rFonts w:ascii="Book Antiqua" w:hAnsi="Book Antiqua" w:cs="Times New Roman"/>
        </w:rPr>
        <w:t xml:space="preserve">Key Laboratory of GI Cancer Etiology and Prevention in Liaoning Province, the First Hospital of China Medical University, Shenyang 110001, </w:t>
      </w:r>
      <w:r w:rsidR="00362289" w:rsidRPr="00733314">
        <w:rPr>
          <w:rFonts w:ascii="Book Antiqua" w:hAnsi="Book Antiqua" w:cs="Times New Roman"/>
        </w:rPr>
        <w:t xml:space="preserve">Liaoning Province, </w:t>
      </w:r>
      <w:r w:rsidR="00926DD1" w:rsidRPr="00733314">
        <w:rPr>
          <w:rFonts w:ascii="Book Antiqua" w:hAnsi="Book Antiqua" w:cs="Times New Roman"/>
        </w:rPr>
        <w:t>China</w:t>
      </w:r>
    </w:p>
    <w:p w14:paraId="0E507A9D" w14:textId="77777777" w:rsidR="00733314" w:rsidRPr="00733314" w:rsidRDefault="00733314" w:rsidP="00733314">
      <w:pPr>
        <w:adjustRightInd w:val="0"/>
        <w:snapToGrid w:val="0"/>
        <w:spacing w:line="360" w:lineRule="auto"/>
        <w:rPr>
          <w:rFonts w:ascii="Book Antiqua" w:hAnsi="Book Antiqua" w:cs="Times New Roman"/>
        </w:rPr>
      </w:pPr>
    </w:p>
    <w:p w14:paraId="16F21CFA" w14:textId="26BB2A1D" w:rsidR="001E0384" w:rsidRPr="00733314" w:rsidRDefault="001E0384" w:rsidP="00733314">
      <w:pPr>
        <w:adjustRightInd w:val="0"/>
        <w:snapToGrid w:val="0"/>
        <w:spacing w:line="360" w:lineRule="auto"/>
        <w:rPr>
          <w:rFonts w:ascii="Book Antiqua" w:hAnsi="Book Antiqua" w:cs="Times New Roman"/>
        </w:rPr>
      </w:pPr>
      <w:r w:rsidRPr="00733314">
        <w:rPr>
          <w:rFonts w:ascii="Book Antiqua" w:hAnsi="Book Antiqua"/>
          <w:b/>
        </w:rPr>
        <w:t>Yan</w:t>
      </w:r>
      <w:r w:rsidR="00733314">
        <w:rPr>
          <w:rFonts w:ascii="Book Antiqua" w:hAnsi="Book Antiqua"/>
          <w:b/>
        </w:rPr>
        <w:t>-</w:t>
      </w:r>
      <w:r w:rsidR="00733314" w:rsidRPr="00733314">
        <w:rPr>
          <w:rFonts w:ascii="Book Antiqua" w:hAnsi="Book Antiqua"/>
          <w:b/>
        </w:rPr>
        <w:t>K</w:t>
      </w:r>
      <w:r w:rsidRPr="00733314">
        <w:rPr>
          <w:rFonts w:ascii="Book Antiqua" w:hAnsi="Book Antiqua"/>
          <w:b/>
        </w:rPr>
        <w:t>e Li</w:t>
      </w:r>
      <w:r w:rsidRPr="00733314">
        <w:rPr>
          <w:rFonts w:ascii="Book Antiqua" w:hAnsi="Book Antiqua"/>
        </w:rPr>
        <w:t xml:space="preserve">, </w:t>
      </w:r>
      <w:r w:rsidRPr="00733314">
        <w:rPr>
          <w:rFonts w:ascii="Book Antiqua" w:hAnsi="Book Antiqua"/>
          <w:b/>
        </w:rPr>
        <w:t>Cheng</w:t>
      </w:r>
      <w:r w:rsidR="00733314">
        <w:rPr>
          <w:rFonts w:ascii="Book Antiqua" w:hAnsi="Book Antiqua"/>
          <w:b/>
        </w:rPr>
        <w:t>-</w:t>
      </w:r>
      <w:r w:rsidR="00733314" w:rsidRPr="00733314">
        <w:rPr>
          <w:rFonts w:ascii="Book Antiqua" w:hAnsi="Book Antiqua"/>
          <w:b/>
        </w:rPr>
        <w:t>Z</w:t>
      </w:r>
      <w:r w:rsidRPr="00733314">
        <w:rPr>
          <w:rFonts w:ascii="Book Antiqua" w:hAnsi="Book Antiqua"/>
          <w:b/>
        </w:rPr>
        <w:t xml:space="preserve">hong Xing, </w:t>
      </w:r>
      <w:r w:rsidRPr="00733314">
        <w:rPr>
          <w:rFonts w:ascii="Book Antiqua" w:hAnsi="Book Antiqua"/>
        </w:rPr>
        <w:t xml:space="preserve">Department of Anorectal Surgery, </w:t>
      </w:r>
      <w:r w:rsidRPr="00733314">
        <w:rPr>
          <w:rFonts w:ascii="Book Antiqua" w:hAnsi="Book Antiqua" w:cs="Times New Roman"/>
        </w:rPr>
        <w:t>the First Hospital of China Medical University, Shenyang 110001, Liaoning Province, China</w:t>
      </w:r>
    </w:p>
    <w:p w14:paraId="34548B67" w14:textId="77777777" w:rsidR="00FA7B92" w:rsidRPr="00733314" w:rsidRDefault="00FA7B92" w:rsidP="00733314">
      <w:pPr>
        <w:adjustRightInd w:val="0"/>
        <w:snapToGrid w:val="0"/>
        <w:spacing w:line="360" w:lineRule="auto"/>
        <w:rPr>
          <w:rFonts w:ascii="Book Antiqua" w:hAnsi="Book Antiqua"/>
        </w:rPr>
      </w:pPr>
    </w:p>
    <w:p w14:paraId="1EA209C3" w14:textId="55B382B8" w:rsidR="005613E2" w:rsidRPr="00733314" w:rsidRDefault="00FA7B92" w:rsidP="00733314">
      <w:pPr>
        <w:adjustRightInd w:val="0"/>
        <w:snapToGrid w:val="0"/>
        <w:spacing w:line="360" w:lineRule="auto"/>
        <w:rPr>
          <w:rFonts w:ascii="Book Antiqua" w:hAnsi="Book Antiqua"/>
        </w:rPr>
      </w:pPr>
      <w:r w:rsidRPr="002378B0">
        <w:rPr>
          <w:rFonts w:ascii="Book Antiqua" w:eastAsia="MS Mincho" w:hAnsi="Book Antiqua"/>
          <w:b/>
          <w:lang w:eastAsia="ja-JP"/>
        </w:rPr>
        <w:t>Author contributions:</w:t>
      </w:r>
      <w:r w:rsidR="00A04CB3" w:rsidRPr="00733314">
        <w:rPr>
          <w:rFonts w:ascii="Book Antiqua" w:hAnsi="Book Antiqua" w:cs="Times New Roman"/>
        </w:rPr>
        <w:t xml:space="preserve"> </w:t>
      </w:r>
      <w:r w:rsidR="00A04CB3" w:rsidRPr="00733314">
        <w:rPr>
          <w:rFonts w:ascii="Book Antiqua" w:hAnsi="Book Antiqua"/>
        </w:rPr>
        <w:t>Yuan Y designed the study</w:t>
      </w:r>
      <w:r w:rsidR="00644090" w:rsidRPr="00733314">
        <w:rPr>
          <w:rFonts w:ascii="Book Antiqua" w:hAnsi="Book Antiqua"/>
        </w:rPr>
        <w:t xml:space="preserve"> </w:t>
      </w:r>
      <w:r w:rsidR="00AB7EAB" w:rsidRPr="00733314">
        <w:rPr>
          <w:rFonts w:ascii="Book Antiqua" w:hAnsi="Book Antiqua"/>
        </w:rPr>
        <w:t xml:space="preserve">and </w:t>
      </w:r>
      <w:r w:rsidR="00644090" w:rsidRPr="00733314">
        <w:rPr>
          <w:rFonts w:ascii="Book Antiqua" w:hAnsi="Book Antiqua"/>
        </w:rPr>
        <w:t xml:space="preserve">revised </w:t>
      </w:r>
      <w:r w:rsidR="00AB7EAB" w:rsidRPr="00733314">
        <w:rPr>
          <w:rFonts w:ascii="Book Antiqua" w:hAnsi="Book Antiqua"/>
        </w:rPr>
        <w:t>the manuscript.</w:t>
      </w:r>
      <w:r w:rsidR="00A04CB3" w:rsidRPr="00733314">
        <w:rPr>
          <w:rFonts w:ascii="Book Antiqua" w:hAnsi="Book Antiqua"/>
        </w:rPr>
        <w:t xml:space="preserve"> Xing CZ recruited the patients. Sun LP collected the data. Xu Q, Gong YH and Jing JJ performed the experiments. Li YK analyzed the data and drafted the manuscript.</w:t>
      </w:r>
    </w:p>
    <w:p w14:paraId="33E564FB" w14:textId="77777777" w:rsidR="00CF5A25" w:rsidRPr="00733314" w:rsidRDefault="00CF5A25" w:rsidP="00733314">
      <w:pPr>
        <w:adjustRightInd w:val="0"/>
        <w:snapToGrid w:val="0"/>
        <w:spacing w:line="360" w:lineRule="auto"/>
        <w:rPr>
          <w:rFonts w:ascii="Book Antiqua" w:hAnsi="Book Antiqua"/>
        </w:rPr>
      </w:pPr>
    </w:p>
    <w:p w14:paraId="1264D64F" w14:textId="6C96DABD" w:rsidR="00EF5D06" w:rsidRPr="00733314" w:rsidRDefault="00FA7B92" w:rsidP="00733314">
      <w:pPr>
        <w:adjustRightInd w:val="0"/>
        <w:snapToGrid w:val="0"/>
        <w:spacing w:line="360" w:lineRule="auto"/>
        <w:rPr>
          <w:rFonts w:ascii="Book Antiqua" w:hAnsi="Book Antiqua"/>
        </w:rPr>
      </w:pPr>
      <w:r w:rsidRPr="002378B0">
        <w:rPr>
          <w:rFonts w:ascii="Book Antiqua" w:hAnsi="Book Antiqua"/>
          <w:b/>
          <w:lang w:eastAsia="fr-FR"/>
        </w:rPr>
        <w:t>Supported by</w:t>
      </w:r>
      <w:r w:rsidR="000F7BC3" w:rsidRPr="00733314">
        <w:rPr>
          <w:rFonts w:ascii="Book Antiqua" w:hAnsi="Book Antiqua" w:cs="Times New Roman"/>
        </w:rPr>
        <w:t xml:space="preserve"> </w:t>
      </w:r>
      <w:r w:rsidR="00EF5D06" w:rsidRPr="00733314">
        <w:rPr>
          <w:rFonts w:ascii="Book Antiqua" w:hAnsi="Book Antiqua"/>
        </w:rPr>
        <w:t xml:space="preserve">the National </w:t>
      </w:r>
      <w:r w:rsidR="003D2C50" w:rsidRPr="00733314">
        <w:rPr>
          <w:rFonts w:ascii="Book Antiqua" w:hAnsi="Book Antiqua"/>
        </w:rPr>
        <w:t>Key R&amp;D Program of China</w:t>
      </w:r>
      <w:r>
        <w:rPr>
          <w:rFonts w:ascii="Book Antiqua" w:hAnsi="Book Antiqua"/>
        </w:rPr>
        <w:t xml:space="preserve">, No. </w:t>
      </w:r>
      <w:r w:rsidR="00EF5D06" w:rsidRPr="00733314">
        <w:rPr>
          <w:rFonts w:ascii="Book Antiqua" w:hAnsi="Book Antiqua"/>
        </w:rPr>
        <w:t>2018YFC131160</w:t>
      </w:r>
      <w:r w:rsidR="0066596A" w:rsidRPr="00733314">
        <w:rPr>
          <w:rFonts w:ascii="Book Antiqua" w:hAnsi="Book Antiqua"/>
        </w:rPr>
        <w:t>0</w:t>
      </w:r>
      <w:r w:rsidR="003D2C50" w:rsidRPr="00733314">
        <w:rPr>
          <w:rFonts w:ascii="Book Antiqua" w:hAnsi="Book Antiqua"/>
        </w:rPr>
        <w:t>.</w:t>
      </w:r>
    </w:p>
    <w:p w14:paraId="649E5E12" w14:textId="77777777" w:rsidR="00CF5A25" w:rsidRPr="00733314" w:rsidRDefault="00CF5A25" w:rsidP="00733314">
      <w:pPr>
        <w:adjustRightInd w:val="0"/>
        <w:snapToGrid w:val="0"/>
        <w:spacing w:line="360" w:lineRule="auto"/>
        <w:rPr>
          <w:rFonts w:ascii="Book Antiqua" w:hAnsi="Book Antiqua" w:cs="Times New Roman"/>
        </w:rPr>
      </w:pPr>
    </w:p>
    <w:p w14:paraId="4151382B" w14:textId="0101D47B" w:rsidR="00926DD1" w:rsidRDefault="00926DD1" w:rsidP="00733314">
      <w:pPr>
        <w:adjustRightInd w:val="0"/>
        <w:snapToGrid w:val="0"/>
        <w:spacing w:line="360" w:lineRule="auto"/>
        <w:rPr>
          <w:rFonts w:ascii="Book Antiqua" w:hAnsi="Book Antiqua" w:cs="Times New Roman"/>
        </w:rPr>
      </w:pPr>
      <w:r w:rsidRPr="00733314">
        <w:rPr>
          <w:rFonts w:ascii="Book Antiqua" w:hAnsi="Book Antiqua" w:cs="Times New Roman"/>
          <w:b/>
        </w:rPr>
        <w:t xml:space="preserve">Corresponding author: Yuan Yuan, </w:t>
      </w:r>
      <w:r w:rsidR="00344BCA" w:rsidRPr="00733314">
        <w:rPr>
          <w:rFonts w:ascii="Book Antiqua" w:hAnsi="Book Antiqua" w:cs="Times New Roman"/>
          <w:b/>
        </w:rPr>
        <w:t>MD, PhD, Professor,</w:t>
      </w:r>
      <w:r w:rsidR="00344BCA" w:rsidRPr="00733314">
        <w:rPr>
          <w:rFonts w:ascii="Book Antiqua" w:hAnsi="Book Antiqua" w:cs="Times New Roman"/>
        </w:rPr>
        <w:t xml:space="preserve"> </w:t>
      </w:r>
      <w:r w:rsidRPr="00733314">
        <w:rPr>
          <w:rFonts w:ascii="Book Antiqua" w:hAnsi="Book Antiqua" w:cs="Times New Roman"/>
        </w:rPr>
        <w:t xml:space="preserve">Tumor Etiology and Screening Department of Cancer Institute and General Surgery, the First Hospital of </w:t>
      </w:r>
      <w:r w:rsidRPr="00733314">
        <w:rPr>
          <w:rFonts w:ascii="Book Antiqua" w:hAnsi="Book Antiqua" w:cs="Times New Roman"/>
        </w:rPr>
        <w:lastRenderedPageBreak/>
        <w:t>China Medical University, No.155 NanjingBei Street, Heping District, Shenyang</w:t>
      </w:r>
      <w:r w:rsidR="0005508D" w:rsidRPr="00733314">
        <w:rPr>
          <w:rFonts w:ascii="Book Antiqua" w:hAnsi="Book Antiqua" w:cs="Times New Roman"/>
        </w:rPr>
        <w:t xml:space="preserve"> 110001</w:t>
      </w:r>
      <w:r w:rsidRPr="00733314">
        <w:rPr>
          <w:rFonts w:ascii="Book Antiqua" w:hAnsi="Book Antiqua" w:cs="Times New Roman"/>
        </w:rPr>
        <w:t>, Liaoning Province, China</w:t>
      </w:r>
      <w:r w:rsidR="0005508D" w:rsidRPr="00733314">
        <w:rPr>
          <w:rFonts w:ascii="Book Antiqua" w:hAnsi="Book Antiqua" w:cs="Times New Roman"/>
        </w:rPr>
        <w:t xml:space="preserve">. </w:t>
      </w:r>
      <w:hyperlink r:id="rId6" w:history="1">
        <w:r w:rsidR="0080514D" w:rsidRPr="00530FBB">
          <w:rPr>
            <w:rStyle w:val="a9"/>
            <w:rFonts w:ascii="Book Antiqua" w:hAnsi="Book Antiqua" w:cs="Times New Roman"/>
          </w:rPr>
          <w:t>yuanyuan@cmu.edu.cn</w:t>
        </w:r>
      </w:hyperlink>
    </w:p>
    <w:p w14:paraId="522C8EC0" w14:textId="77777777" w:rsidR="0080514D" w:rsidRPr="00733314" w:rsidRDefault="0080514D" w:rsidP="00733314">
      <w:pPr>
        <w:adjustRightInd w:val="0"/>
        <w:snapToGrid w:val="0"/>
        <w:spacing w:line="360" w:lineRule="auto"/>
        <w:rPr>
          <w:rFonts w:ascii="Book Antiqua" w:hAnsi="Book Antiqua" w:cs="Times New Roman"/>
        </w:rPr>
      </w:pPr>
    </w:p>
    <w:p w14:paraId="7FFE110F" w14:textId="797C9045" w:rsidR="0080514D" w:rsidRPr="002378B0" w:rsidRDefault="0080514D" w:rsidP="0080514D">
      <w:pPr>
        <w:spacing w:line="360" w:lineRule="auto"/>
        <w:rPr>
          <w:rFonts w:ascii="Book Antiqua" w:hAnsi="Book Antiqua"/>
          <w:b/>
        </w:rPr>
      </w:pPr>
      <w:bookmarkStart w:id="1" w:name="_Hlk27576356"/>
      <w:r w:rsidRPr="002378B0">
        <w:rPr>
          <w:rFonts w:ascii="Book Antiqua" w:hAnsi="Book Antiqua"/>
          <w:b/>
        </w:rPr>
        <w:t xml:space="preserve">Received: </w:t>
      </w:r>
      <w:bookmarkStart w:id="2" w:name="_Hlk27576384"/>
      <w:r>
        <w:rPr>
          <w:rFonts w:ascii="Book Antiqua" w:hAnsi="Book Antiqua"/>
        </w:rPr>
        <w:t>October</w:t>
      </w:r>
      <w:bookmarkEnd w:id="2"/>
      <w:r w:rsidRPr="002378B0">
        <w:rPr>
          <w:rFonts w:ascii="Book Antiqua" w:hAnsi="Book Antiqua"/>
        </w:rPr>
        <w:t xml:space="preserve"> </w:t>
      </w:r>
      <w:r>
        <w:rPr>
          <w:rFonts w:ascii="Book Antiqua" w:hAnsi="Book Antiqua"/>
        </w:rPr>
        <w:t>12</w:t>
      </w:r>
      <w:r w:rsidRPr="002378B0">
        <w:rPr>
          <w:rFonts w:ascii="Book Antiqua" w:hAnsi="Book Antiqua"/>
        </w:rPr>
        <w:t>, 201</w:t>
      </w:r>
      <w:r>
        <w:rPr>
          <w:rFonts w:ascii="Book Antiqua" w:hAnsi="Book Antiqua"/>
        </w:rPr>
        <w:t>9</w:t>
      </w:r>
    </w:p>
    <w:p w14:paraId="50E1574C" w14:textId="471A930D" w:rsidR="0080514D" w:rsidRPr="002378B0" w:rsidRDefault="0080514D" w:rsidP="0080514D">
      <w:pPr>
        <w:spacing w:line="360" w:lineRule="auto"/>
        <w:rPr>
          <w:rFonts w:ascii="Book Antiqua" w:hAnsi="Book Antiqua"/>
          <w:b/>
        </w:rPr>
      </w:pPr>
      <w:r w:rsidRPr="002378B0">
        <w:rPr>
          <w:rFonts w:ascii="Book Antiqua" w:hAnsi="Book Antiqua"/>
          <w:b/>
        </w:rPr>
        <w:t xml:space="preserve">Revised: </w:t>
      </w:r>
      <w:r>
        <w:rPr>
          <w:rFonts w:ascii="Book Antiqua" w:hAnsi="Book Antiqua"/>
        </w:rPr>
        <w:t>December</w:t>
      </w:r>
      <w:r w:rsidRPr="002378B0">
        <w:rPr>
          <w:rFonts w:ascii="Book Antiqua" w:hAnsi="Book Antiqua"/>
        </w:rPr>
        <w:t xml:space="preserve"> </w:t>
      </w:r>
      <w:r>
        <w:rPr>
          <w:rFonts w:ascii="Book Antiqua" w:hAnsi="Book Antiqua"/>
        </w:rPr>
        <w:t>2</w:t>
      </w:r>
      <w:r w:rsidR="005700F5">
        <w:rPr>
          <w:rFonts w:ascii="Book Antiqua" w:hAnsi="Book Antiqua"/>
        </w:rPr>
        <w:t>6</w:t>
      </w:r>
      <w:r w:rsidRPr="002378B0">
        <w:rPr>
          <w:rFonts w:ascii="Book Antiqua" w:hAnsi="Book Antiqua"/>
        </w:rPr>
        <w:t>, 201</w:t>
      </w:r>
      <w:r>
        <w:rPr>
          <w:rFonts w:ascii="Book Antiqua" w:hAnsi="Book Antiqua"/>
        </w:rPr>
        <w:t>9</w:t>
      </w:r>
    </w:p>
    <w:p w14:paraId="6FDED958" w14:textId="35483BB6" w:rsidR="0080514D" w:rsidRPr="004F5B0E" w:rsidRDefault="0080514D" w:rsidP="0080514D">
      <w:pPr>
        <w:spacing w:line="360" w:lineRule="auto"/>
        <w:rPr>
          <w:rFonts w:ascii="Book Antiqua" w:hAnsi="Book Antiqua"/>
          <w:color w:val="000000"/>
        </w:rPr>
      </w:pPr>
      <w:r w:rsidRPr="002378B0">
        <w:rPr>
          <w:rFonts w:ascii="Book Antiqua" w:hAnsi="Book Antiqua"/>
          <w:b/>
        </w:rPr>
        <w:t>Accepted:</w:t>
      </w:r>
      <w:r w:rsidR="00493515" w:rsidRPr="00493515">
        <w:t xml:space="preserve"> </w:t>
      </w:r>
      <w:r w:rsidR="00493515" w:rsidRPr="00493515">
        <w:rPr>
          <w:rFonts w:ascii="Book Antiqua" w:hAnsi="Book Antiqua"/>
        </w:rPr>
        <w:t>January 1, 2020</w:t>
      </w:r>
      <w:r w:rsidRPr="00493515">
        <w:rPr>
          <w:rFonts w:ascii="Book Antiqua" w:hAnsi="Book Antiqua"/>
        </w:rPr>
        <w:t xml:space="preserve"> </w:t>
      </w:r>
    </w:p>
    <w:p w14:paraId="63E4A3E8" w14:textId="534503E5" w:rsidR="00926DD1" w:rsidRPr="00733314" w:rsidRDefault="0080514D" w:rsidP="0080514D">
      <w:pPr>
        <w:adjustRightInd w:val="0"/>
        <w:snapToGrid w:val="0"/>
        <w:spacing w:line="360" w:lineRule="auto"/>
        <w:rPr>
          <w:rFonts w:ascii="Book Antiqua" w:hAnsi="Book Antiqua" w:cs="Times New Roman"/>
        </w:rPr>
      </w:pPr>
      <w:r w:rsidRPr="002378B0">
        <w:rPr>
          <w:rFonts w:ascii="Book Antiqua" w:hAnsi="Book Antiqua"/>
          <w:b/>
        </w:rPr>
        <w:t>Published online:</w:t>
      </w:r>
      <w:bookmarkEnd w:id="1"/>
    </w:p>
    <w:p w14:paraId="7A9AB089" w14:textId="166158E9" w:rsidR="0080514D" w:rsidRDefault="0080514D">
      <w:pPr>
        <w:widowControl/>
        <w:jc w:val="left"/>
        <w:rPr>
          <w:rFonts w:ascii="Book Antiqua" w:hAnsi="Book Antiqua"/>
        </w:rPr>
      </w:pPr>
      <w:r>
        <w:rPr>
          <w:rFonts w:ascii="Book Antiqua" w:hAnsi="Book Antiqua"/>
        </w:rPr>
        <w:br w:type="page"/>
      </w:r>
    </w:p>
    <w:p w14:paraId="6DE7750B" w14:textId="75ABC0B5" w:rsidR="00B51164" w:rsidRPr="00733314" w:rsidRDefault="0080514D" w:rsidP="00733314">
      <w:pPr>
        <w:adjustRightInd w:val="0"/>
        <w:snapToGrid w:val="0"/>
        <w:spacing w:line="360" w:lineRule="auto"/>
        <w:rPr>
          <w:rFonts w:ascii="Book Antiqua" w:hAnsi="Book Antiqua"/>
          <w:b/>
        </w:rPr>
      </w:pPr>
      <w:bookmarkStart w:id="3" w:name="_Hlk27576470"/>
      <w:r w:rsidRPr="0080514D">
        <w:rPr>
          <w:rFonts w:ascii="Book Antiqua" w:hAnsi="Book Antiqua"/>
          <w:b/>
        </w:rPr>
        <w:lastRenderedPageBreak/>
        <w:t>Abstract</w:t>
      </w:r>
      <w:bookmarkEnd w:id="3"/>
    </w:p>
    <w:p w14:paraId="54EADC30" w14:textId="0C989EEB" w:rsidR="000F515E" w:rsidRPr="00733314" w:rsidRDefault="0080514D" w:rsidP="00733314">
      <w:pPr>
        <w:adjustRightInd w:val="0"/>
        <w:snapToGrid w:val="0"/>
        <w:spacing w:line="360" w:lineRule="auto"/>
        <w:rPr>
          <w:rFonts w:ascii="Book Antiqua" w:hAnsi="Book Antiqua"/>
          <w:b/>
          <w:i/>
        </w:rPr>
      </w:pPr>
      <w:r w:rsidRPr="006E6A95">
        <w:rPr>
          <w:rFonts w:ascii="Book Antiqua" w:hAnsi="Book Antiqua"/>
          <w:color w:val="000000"/>
        </w:rPr>
        <w:t>BACKGROUND</w:t>
      </w:r>
    </w:p>
    <w:p w14:paraId="65FE34E4" w14:textId="20D91710" w:rsidR="000F515E" w:rsidRDefault="00C74206" w:rsidP="00733314">
      <w:pPr>
        <w:adjustRightInd w:val="0"/>
        <w:snapToGrid w:val="0"/>
        <w:spacing w:line="360" w:lineRule="auto"/>
        <w:rPr>
          <w:rFonts w:ascii="Book Antiqua" w:hAnsi="Book Antiqua"/>
        </w:rPr>
      </w:pPr>
      <w:r w:rsidRPr="00733314">
        <w:rPr>
          <w:rFonts w:ascii="Book Antiqua" w:hAnsi="Book Antiqua"/>
        </w:rPr>
        <w:t>Single nucleotide polymorphisms (SNPs) are universally present</w:t>
      </w:r>
      <w:r w:rsidR="00942B19" w:rsidRPr="00733314">
        <w:rPr>
          <w:rFonts w:ascii="Book Antiqua" w:hAnsi="Book Antiqua"/>
        </w:rPr>
        <w:t>ed</w:t>
      </w:r>
      <w:r w:rsidRPr="00733314">
        <w:rPr>
          <w:rFonts w:ascii="Book Antiqua" w:hAnsi="Book Antiqua"/>
        </w:rPr>
        <w:t xml:space="preserve"> in nucleotide excision repair (NER) pathway genes and could make impacts on colorecta</w:t>
      </w:r>
      <w:r w:rsidR="000F515E" w:rsidRPr="00733314">
        <w:rPr>
          <w:rFonts w:ascii="Book Antiqua" w:hAnsi="Book Antiqua"/>
        </w:rPr>
        <w:t>l carcinogenesis and prognosis.</w:t>
      </w:r>
    </w:p>
    <w:p w14:paraId="435674F6" w14:textId="77777777" w:rsidR="0080514D" w:rsidRPr="00733314" w:rsidRDefault="0080514D" w:rsidP="00733314">
      <w:pPr>
        <w:adjustRightInd w:val="0"/>
        <w:snapToGrid w:val="0"/>
        <w:spacing w:line="360" w:lineRule="auto"/>
        <w:rPr>
          <w:rFonts w:ascii="Book Antiqua" w:hAnsi="Book Antiqua"/>
        </w:rPr>
      </w:pPr>
    </w:p>
    <w:p w14:paraId="051AFF49" w14:textId="2374276F" w:rsidR="000F515E" w:rsidRPr="00733314" w:rsidRDefault="0080514D" w:rsidP="00733314">
      <w:pPr>
        <w:adjustRightInd w:val="0"/>
        <w:snapToGrid w:val="0"/>
        <w:spacing w:line="360" w:lineRule="auto"/>
        <w:rPr>
          <w:rFonts w:ascii="Book Antiqua" w:hAnsi="Book Antiqua"/>
          <w:b/>
          <w:i/>
        </w:rPr>
      </w:pPr>
      <w:bookmarkStart w:id="4" w:name="_Hlk27576488"/>
      <w:r w:rsidRPr="006E6A95">
        <w:rPr>
          <w:rFonts w:ascii="Book Antiqua" w:hAnsi="Book Antiqua"/>
        </w:rPr>
        <w:t>AIM</w:t>
      </w:r>
      <w:bookmarkEnd w:id="4"/>
    </w:p>
    <w:p w14:paraId="05D6FA81" w14:textId="66D1EB64" w:rsidR="000F515E" w:rsidRDefault="000F515E" w:rsidP="00733314">
      <w:pPr>
        <w:adjustRightInd w:val="0"/>
        <w:snapToGrid w:val="0"/>
        <w:spacing w:line="360" w:lineRule="auto"/>
        <w:rPr>
          <w:rFonts w:ascii="Book Antiqua" w:hAnsi="Book Antiqua"/>
        </w:rPr>
      </w:pPr>
      <w:r w:rsidRPr="00733314">
        <w:rPr>
          <w:rFonts w:ascii="Book Antiqua" w:hAnsi="Book Antiqua"/>
        </w:rPr>
        <w:t>T</w:t>
      </w:r>
      <w:r w:rsidR="00C74206" w:rsidRPr="00733314">
        <w:rPr>
          <w:rFonts w:ascii="Book Antiqua" w:hAnsi="Book Antiqua"/>
        </w:rPr>
        <w:t>o explore the association of all tagSNPs in NER pathway genes with colorectal cancer (CRC) risk and prognosis in a northern Chinese population by a two-stage case-control design composed of a discovery and a validation stages.</w:t>
      </w:r>
    </w:p>
    <w:p w14:paraId="1E4035FE" w14:textId="77777777" w:rsidR="0080514D" w:rsidRPr="00733314" w:rsidRDefault="0080514D" w:rsidP="00733314">
      <w:pPr>
        <w:adjustRightInd w:val="0"/>
        <w:snapToGrid w:val="0"/>
        <w:spacing w:line="360" w:lineRule="auto"/>
        <w:rPr>
          <w:rFonts w:ascii="Book Antiqua" w:hAnsi="Book Antiqua"/>
        </w:rPr>
      </w:pPr>
    </w:p>
    <w:p w14:paraId="08043BE5" w14:textId="626A1C49" w:rsidR="000F515E" w:rsidRPr="00733314" w:rsidRDefault="0080514D" w:rsidP="00733314">
      <w:pPr>
        <w:adjustRightInd w:val="0"/>
        <w:snapToGrid w:val="0"/>
        <w:spacing w:line="360" w:lineRule="auto"/>
        <w:rPr>
          <w:rFonts w:ascii="Book Antiqua" w:hAnsi="Book Antiqua"/>
          <w:b/>
          <w:i/>
        </w:rPr>
      </w:pPr>
      <w:r w:rsidRPr="006E6A95">
        <w:rPr>
          <w:rFonts w:ascii="Book Antiqua" w:hAnsi="Book Antiqua"/>
          <w:color w:val="000000"/>
        </w:rPr>
        <w:t>METHODS</w:t>
      </w:r>
    </w:p>
    <w:p w14:paraId="39F5BEE4" w14:textId="2154C4B1" w:rsidR="000F515E" w:rsidRDefault="009E2753" w:rsidP="00733314">
      <w:pPr>
        <w:adjustRightInd w:val="0"/>
        <w:snapToGrid w:val="0"/>
        <w:spacing w:line="360" w:lineRule="auto"/>
        <w:rPr>
          <w:rFonts w:ascii="Book Antiqua" w:hAnsi="Book Antiqua"/>
        </w:rPr>
      </w:pPr>
      <w:r w:rsidRPr="00733314">
        <w:rPr>
          <w:rFonts w:ascii="Book Antiqua" w:hAnsi="Book Antiqua"/>
        </w:rPr>
        <w:t xml:space="preserve">Genotyping for NER SNPs was performed </w:t>
      </w:r>
      <w:r w:rsidR="004D17A4" w:rsidRPr="00733314">
        <w:rPr>
          <w:rFonts w:ascii="Book Antiqua" w:hAnsi="Book Antiqua"/>
        </w:rPr>
        <w:t xml:space="preserve">applying Kompetitive Allele specific PCR. </w:t>
      </w:r>
      <w:r w:rsidR="00C74206" w:rsidRPr="00733314">
        <w:rPr>
          <w:rFonts w:ascii="Book Antiqua" w:hAnsi="Book Antiqua"/>
        </w:rPr>
        <w:t>In the discovery stage, 39 tagSNPs in eight genes were genotyped in 368 subjects</w:t>
      </w:r>
      <w:r w:rsidR="006940F4" w:rsidRPr="00733314">
        <w:rPr>
          <w:rFonts w:ascii="Book Antiqua" w:hAnsi="Book Antiqua"/>
        </w:rPr>
        <w:t xml:space="preserve">, including </w:t>
      </w:r>
      <w:r w:rsidR="00C74206" w:rsidRPr="00733314">
        <w:rPr>
          <w:rFonts w:ascii="Book Antiqua" w:hAnsi="Book Antiqua"/>
        </w:rPr>
        <w:t xml:space="preserve">184 CRC cases </w:t>
      </w:r>
      <w:r w:rsidR="006940F4" w:rsidRPr="00733314">
        <w:rPr>
          <w:rFonts w:ascii="Book Antiqua" w:hAnsi="Book Antiqua"/>
        </w:rPr>
        <w:t>and</w:t>
      </w:r>
      <w:r w:rsidR="00C74206" w:rsidRPr="00733314">
        <w:rPr>
          <w:rFonts w:ascii="Book Antiqua" w:hAnsi="Book Antiqua"/>
        </w:rPr>
        <w:t xml:space="preserve"> 184 individual-matched controls. </w:t>
      </w:r>
      <w:r w:rsidR="006940F4" w:rsidRPr="00733314">
        <w:rPr>
          <w:rFonts w:ascii="Book Antiqua" w:hAnsi="Book Antiqua"/>
        </w:rPr>
        <w:t>In the validation stage, 13 SNPs in six genes were analyzed in a total of 1712 subjects, including 854 CRC c</w:t>
      </w:r>
      <w:r w:rsidR="00514E4B">
        <w:rPr>
          <w:rFonts w:ascii="Book Antiqua" w:hAnsi="Book Antiqua"/>
        </w:rPr>
        <w:t>ases and 858 CRC-free controls.</w:t>
      </w:r>
    </w:p>
    <w:p w14:paraId="3C9A976F" w14:textId="77777777" w:rsidR="0080514D" w:rsidRPr="00733314" w:rsidRDefault="0080514D" w:rsidP="00733314">
      <w:pPr>
        <w:adjustRightInd w:val="0"/>
        <w:snapToGrid w:val="0"/>
        <w:spacing w:line="360" w:lineRule="auto"/>
        <w:rPr>
          <w:rFonts w:ascii="Book Antiqua" w:hAnsi="Book Antiqua"/>
        </w:rPr>
      </w:pPr>
    </w:p>
    <w:p w14:paraId="2702742F" w14:textId="65F2E456" w:rsidR="000F515E" w:rsidRPr="00733314" w:rsidRDefault="0080514D" w:rsidP="00733314">
      <w:pPr>
        <w:adjustRightInd w:val="0"/>
        <w:snapToGrid w:val="0"/>
        <w:spacing w:line="360" w:lineRule="auto"/>
        <w:rPr>
          <w:rFonts w:ascii="Book Antiqua" w:hAnsi="Book Antiqua"/>
          <w:b/>
          <w:i/>
        </w:rPr>
      </w:pPr>
      <w:bookmarkStart w:id="5" w:name="_Hlk27577264"/>
      <w:r w:rsidRPr="006E6A95">
        <w:rPr>
          <w:rFonts w:ascii="Book Antiqua" w:hAnsi="Book Antiqua"/>
          <w:color w:val="000000"/>
        </w:rPr>
        <w:t>RESULTS</w:t>
      </w:r>
      <w:bookmarkEnd w:id="5"/>
    </w:p>
    <w:p w14:paraId="2BB57A2D" w14:textId="47AC36C2" w:rsidR="00564FEE" w:rsidRDefault="000F515E" w:rsidP="00733314">
      <w:pPr>
        <w:adjustRightInd w:val="0"/>
        <w:snapToGrid w:val="0"/>
        <w:spacing w:line="360" w:lineRule="auto"/>
        <w:rPr>
          <w:rFonts w:ascii="Book Antiqua" w:hAnsi="Book Antiqua"/>
        </w:rPr>
      </w:pPr>
      <w:r w:rsidRPr="00733314">
        <w:rPr>
          <w:rFonts w:ascii="Book Antiqua" w:hAnsi="Book Antiqua"/>
        </w:rPr>
        <w:t>T</w:t>
      </w:r>
      <w:r w:rsidR="006940F4" w:rsidRPr="00733314">
        <w:rPr>
          <w:rFonts w:ascii="Book Antiqua" w:hAnsi="Book Antiqua"/>
        </w:rPr>
        <w:t xml:space="preserve">wo SNPs (XPA rs10817938 and XPC rs2607775) </w:t>
      </w:r>
      <w:r w:rsidR="00D70F59" w:rsidRPr="00733314">
        <w:rPr>
          <w:rFonts w:ascii="Book Antiqua" w:hAnsi="Book Antiqua"/>
        </w:rPr>
        <w:t>were associated with</w:t>
      </w:r>
      <w:r w:rsidR="006940F4" w:rsidRPr="00733314">
        <w:rPr>
          <w:rFonts w:ascii="Book Antiqua" w:hAnsi="Book Antiqua"/>
        </w:rPr>
        <w:t xml:space="preserve"> increased CRC risk in overall and stratification analysis. </w:t>
      </w:r>
      <w:r w:rsidR="004D17A4" w:rsidRPr="00733314">
        <w:rPr>
          <w:rFonts w:ascii="Book Antiqua" w:hAnsi="Book Antiqua"/>
        </w:rPr>
        <w:t xml:space="preserve">Significant cumulative and interaction effects were also demonstrated in the studied SNPs on CRC risk. </w:t>
      </w:r>
      <w:r w:rsidR="006940F4" w:rsidRPr="00733314">
        <w:rPr>
          <w:rFonts w:ascii="Book Antiqua" w:hAnsi="Book Antiqua"/>
        </w:rPr>
        <w:t>Another two SNPs (ERCC2 rs1052555 and ERCC5 rs2228959) were newly found to be associated with poor ov</w:t>
      </w:r>
      <w:r w:rsidR="00514E4B">
        <w:rPr>
          <w:rFonts w:ascii="Book Antiqua" w:hAnsi="Book Antiqua"/>
        </w:rPr>
        <w:t>erall survival of CRC patients.</w:t>
      </w:r>
    </w:p>
    <w:p w14:paraId="33ED44DD" w14:textId="77777777" w:rsidR="0080514D" w:rsidRPr="00733314" w:rsidRDefault="0080514D" w:rsidP="00733314">
      <w:pPr>
        <w:adjustRightInd w:val="0"/>
        <w:snapToGrid w:val="0"/>
        <w:spacing w:line="360" w:lineRule="auto"/>
        <w:rPr>
          <w:rFonts w:ascii="Book Antiqua" w:hAnsi="Book Antiqua"/>
        </w:rPr>
      </w:pPr>
    </w:p>
    <w:p w14:paraId="2B8AAE09" w14:textId="0444F140" w:rsidR="00564FEE" w:rsidRPr="00733314" w:rsidRDefault="0080514D" w:rsidP="00733314">
      <w:pPr>
        <w:adjustRightInd w:val="0"/>
        <w:snapToGrid w:val="0"/>
        <w:spacing w:line="360" w:lineRule="auto"/>
        <w:rPr>
          <w:rFonts w:ascii="Book Antiqua" w:hAnsi="Book Antiqua"/>
          <w:b/>
          <w:i/>
        </w:rPr>
      </w:pPr>
      <w:r w:rsidRPr="006E6A95">
        <w:rPr>
          <w:rFonts w:ascii="Book Antiqua" w:hAnsi="Book Antiqua"/>
          <w:color w:val="000000"/>
        </w:rPr>
        <w:t>CONCLUSION</w:t>
      </w:r>
    </w:p>
    <w:p w14:paraId="63822C37" w14:textId="3077A1C9" w:rsidR="00B51164" w:rsidRDefault="006940F4" w:rsidP="00733314">
      <w:pPr>
        <w:adjustRightInd w:val="0"/>
        <w:snapToGrid w:val="0"/>
        <w:spacing w:line="360" w:lineRule="auto"/>
        <w:rPr>
          <w:rFonts w:ascii="Book Antiqua" w:hAnsi="Book Antiqua"/>
        </w:rPr>
      </w:pPr>
      <w:r w:rsidRPr="00733314">
        <w:rPr>
          <w:rFonts w:ascii="Book Antiqua" w:hAnsi="Book Antiqua"/>
        </w:rPr>
        <w:t xml:space="preserve">Our findings suggest novel predictive </w:t>
      </w:r>
      <w:r w:rsidR="004D17A4" w:rsidRPr="00733314">
        <w:rPr>
          <w:rFonts w:ascii="Book Antiqua" w:hAnsi="Book Antiqua"/>
        </w:rPr>
        <w:t>SNPs</w:t>
      </w:r>
      <w:r w:rsidRPr="00733314">
        <w:rPr>
          <w:rFonts w:ascii="Book Antiqua" w:hAnsi="Book Antiqua"/>
        </w:rPr>
        <w:t xml:space="preserve"> in NER pathway genes for CRC risk and prognosis</w:t>
      </w:r>
      <w:r w:rsidR="00D70F59" w:rsidRPr="00733314">
        <w:rPr>
          <w:rFonts w:ascii="Book Antiqua" w:hAnsi="Book Antiqua"/>
        </w:rPr>
        <w:t xml:space="preserve"> in large-scale Chinese population</w:t>
      </w:r>
      <w:r w:rsidRPr="00733314">
        <w:rPr>
          <w:rFonts w:ascii="Book Antiqua" w:hAnsi="Book Antiqua"/>
        </w:rPr>
        <w:t>. The present study has referential values for the identification of all-round NER-based genetic biomarkers in predicting the susceptibility and clinical outcome of CRC.</w:t>
      </w:r>
    </w:p>
    <w:p w14:paraId="78866B24" w14:textId="77777777" w:rsidR="0080514D" w:rsidRPr="00733314" w:rsidRDefault="0080514D" w:rsidP="00733314">
      <w:pPr>
        <w:adjustRightInd w:val="0"/>
        <w:snapToGrid w:val="0"/>
        <w:spacing w:line="360" w:lineRule="auto"/>
        <w:rPr>
          <w:rFonts w:ascii="Book Antiqua" w:hAnsi="Book Antiqua"/>
        </w:rPr>
      </w:pPr>
    </w:p>
    <w:p w14:paraId="13E738B0" w14:textId="77777777" w:rsidR="00B51164" w:rsidRPr="00733314" w:rsidRDefault="00B51164" w:rsidP="00733314">
      <w:pPr>
        <w:adjustRightInd w:val="0"/>
        <w:snapToGrid w:val="0"/>
        <w:spacing w:line="360" w:lineRule="auto"/>
        <w:rPr>
          <w:rFonts w:ascii="Book Antiqua" w:hAnsi="Book Antiqua"/>
        </w:rPr>
      </w:pPr>
    </w:p>
    <w:p w14:paraId="28767156" w14:textId="5C119314" w:rsidR="0077460B" w:rsidRDefault="0077460B" w:rsidP="00733314">
      <w:pPr>
        <w:adjustRightInd w:val="0"/>
        <w:snapToGrid w:val="0"/>
        <w:spacing w:line="360" w:lineRule="auto"/>
        <w:rPr>
          <w:rFonts w:ascii="Book Antiqua" w:hAnsi="Book Antiqua"/>
        </w:rPr>
      </w:pPr>
      <w:r w:rsidRPr="00733314">
        <w:rPr>
          <w:rFonts w:ascii="Book Antiqua" w:hAnsi="Book Antiqua"/>
          <w:b/>
        </w:rPr>
        <w:t>Key</w:t>
      </w:r>
      <w:r w:rsidR="00705E33" w:rsidRPr="00733314">
        <w:rPr>
          <w:rFonts w:ascii="Book Antiqua" w:hAnsi="Book Antiqua"/>
          <w:b/>
        </w:rPr>
        <w:t xml:space="preserve"> </w:t>
      </w:r>
      <w:r w:rsidRPr="00733314">
        <w:rPr>
          <w:rFonts w:ascii="Book Antiqua" w:hAnsi="Book Antiqua"/>
          <w:b/>
        </w:rPr>
        <w:t xml:space="preserve">words: </w:t>
      </w:r>
      <w:r w:rsidR="0028167F" w:rsidRPr="00733314">
        <w:rPr>
          <w:rFonts w:ascii="Book Antiqua" w:hAnsi="Book Antiqua"/>
        </w:rPr>
        <w:t>N</w:t>
      </w:r>
      <w:r w:rsidR="00C8240E" w:rsidRPr="00733314">
        <w:rPr>
          <w:rFonts w:ascii="Book Antiqua" w:hAnsi="Book Antiqua"/>
        </w:rPr>
        <w:t>ucleotide excision repair</w:t>
      </w:r>
      <w:r w:rsidRPr="00733314">
        <w:rPr>
          <w:rFonts w:ascii="Book Antiqua" w:hAnsi="Book Antiqua"/>
        </w:rPr>
        <w:t xml:space="preserve">; </w:t>
      </w:r>
      <w:r w:rsidR="0028167F" w:rsidRPr="00733314">
        <w:rPr>
          <w:rFonts w:ascii="Book Antiqua" w:hAnsi="Book Antiqua"/>
        </w:rPr>
        <w:t>P</w:t>
      </w:r>
      <w:r w:rsidRPr="00733314">
        <w:rPr>
          <w:rFonts w:ascii="Book Antiqua" w:hAnsi="Book Antiqua"/>
        </w:rPr>
        <w:t xml:space="preserve">olymorphism; </w:t>
      </w:r>
      <w:r w:rsidR="0028167F" w:rsidRPr="00733314">
        <w:rPr>
          <w:rFonts w:ascii="Book Antiqua" w:hAnsi="Book Antiqua"/>
        </w:rPr>
        <w:t>C</w:t>
      </w:r>
      <w:r w:rsidRPr="00733314">
        <w:rPr>
          <w:rFonts w:ascii="Book Antiqua" w:hAnsi="Book Antiqua"/>
        </w:rPr>
        <w:t xml:space="preserve">olorectal cancer; </w:t>
      </w:r>
      <w:r w:rsidR="0028167F" w:rsidRPr="00733314">
        <w:rPr>
          <w:rFonts w:ascii="Book Antiqua" w:hAnsi="Book Antiqua"/>
        </w:rPr>
        <w:t>S</w:t>
      </w:r>
      <w:r w:rsidRPr="00733314">
        <w:rPr>
          <w:rFonts w:ascii="Book Antiqua" w:hAnsi="Book Antiqua"/>
        </w:rPr>
        <w:t xml:space="preserve">usceptibility; </w:t>
      </w:r>
      <w:r w:rsidR="0028167F" w:rsidRPr="00733314">
        <w:rPr>
          <w:rFonts w:ascii="Book Antiqua" w:hAnsi="Book Antiqua"/>
        </w:rPr>
        <w:t>P</w:t>
      </w:r>
      <w:r w:rsidRPr="00733314">
        <w:rPr>
          <w:rFonts w:ascii="Book Antiqua" w:hAnsi="Book Antiqua"/>
        </w:rPr>
        <w:t>rognosis</w:t>
      </w:r>
    </w:p>
    <w:p w14:paraId="2944578F" w14:textId="3DDFD500" w:rsidR="00854EF7" w:rsidRDefault="00854EF7" w:rsidP="00733314">
      <w:pPr>
        <w:adjustRightInd w:val="0"/>
        <w:snapToGrid w:val="0"/>
        <w:spacing w:line="360" w:lineRule="auto"/>
        <w:rPr>
          <w:rFonts w:ascii="Book Antiqua" w:hAnsi="Book Antiqua"/>
        </w:rPr>
      </w:pPr>
    </w:p>
    <w:p w14:paraId="4EFB48DA" w14:textId="1A8C86AE" w:rsidR="00854EF7" w:rsidRPr="00854EF7" w:rsidRDefault="00854EF7" w:rsidP="00854EF7">
      <w:pPr>
        <w:adjustRightInd w:val="0"/>
        <w:snapToGrid w:val="0"/>
        <w:spacing w:line="360" w:lineRule="auto"/>
        <w:rPr>
          <w:rFonts w:ascii="Book Antiqua" w:hAnsi="Book Antiqua" w:cs="Segoe UI"/>
          <w:bCs/>
        </w:rPr>
      </w:pPr>
      <w:bookmarkStart w:id="6" w:name="_Hlk27577326"/>
      <w:r w:rsidRPr="00854EF7">
        <w:rPr>
          <w:rFonts w:ascii="Book Antiqua" w:hAnsi="Book Antiqua" w:cs="Segoe UI"/>
          <w:bCs/>
        </w:rPr>
        <w:t>Li</w:t>
      </w:r>
      <w:r>
        <w:rPr>
          <w:rFonts w:ascii="Book Antiqua" w:hAnsi="Book Antiqua" w:cs="Segoe UI"/>
          <w:bCs/>
        </w:rPr>
        <w:t xml:space="preserve"> YK</w:t>
      </w:r>
      <w:r w:rsidRPr="00854EF7">
        <w:rPr>
          <w:rFonts w:ascii="Book Antiqua" w:hAnsi="Book Antiqua" w:cs="Segoe UI"/>
          <w:bCs/>
        </w:rPr>
        <w:t>, Xu</w:t>
      </w:r>
      <w:r>
        <w:rPr>
          <w:rFonts w:ascii="Book Antiqua" w:hAnsi="Book Antiqua" w:cs="Segoe UI"/>
          <w:bCs/>
        </w:rPr>
        <w:t xml:space="preserve"> Q</w:t>
      </w:r>
      <w:r w:rsidRPr="00854EF7">
        <w:rPr>
          <w:rFonts w:ascii="Book Antiqua" w:hAnsi="Book Antiqua" w:cs="Segoe UI"/>
          <w:bCs/>
        </w:rPr>
        <w:t>, Sun</w:t>
      </w:r>
      <w:r>
        <w:rPr>
          <w:rFonts w:ascii="Book Antiqua" w:hAnsi="Book Antiqua" w:cs="Segoe UI"/>
          <w:bCs/>
        </w:rPr>
        <w:t xml:space="preserve"> LP</w:t>
      </w:r>
      <w:r w:rsidRPr="00854EF7">
        <w:rPr>
          <w:rFonts w:ascii="Book Antiqua" w:hAnsi="Book Antiqua" w:cs="Segoe UI"/>
          <w:bCs/>
        </w:rPr>
        <w:t>, Gong</w:t>
      </w:r>
      <w:r>
        <w:rPr>
          <w:rFonts w:ascii="Book Antiqua" w:hAnsi="Book Antiqua" w:cs="Segoe UI"/>
          <w:bCs/>
        </w:rPr>
        <w:t xml:space="preserve"> YH</w:t>
      </w:r>
      <w:r w:rsidRPr="00854EF7">
        <w:rPr>
          <w:rFonts w:ascii="Book Antiqua" w:hAnsi="Book Antiqua" w:cs="Segoe UI"/>
          <w:bCs/>
        </w:rPr>
        <w:t>, Jing</w:t>
      </w:r>
      <w:r>
        <w:rPr>
          <w:rFonts w:ascii="Book Antiqua" w:hAnsi="Book Antiqua" w:cs="Segoe UI"/>
          <w:bCs/>
        </w:rPr>
        <w:t xml:space="preserve"> JJ</w:t>
      </w:r>
      <w:r w:rsidRPr="00854EF7">
        <w:rPr>
          <w:rFonts w:ascii="Book Antiqua" w:hAnsi="Book Antiqua" w:cs="Segoe UI"/>
          <w:bCs/>
        </w:rPr>
        <w:t>, Xing</w:t>
      </w:r>
      <w:r>
        <w:rPr>
          <w:rFonts w:ascii="Book Antiqua" w:hAnsi="Book Antiqua" w:cs="Segoe UI"/>
          <w:bCs/>
        </w:rPr>
        <w:t xml:space="preserve"> CZ</w:t>
      </w:r>
      <w:r w:rsidRPr="00854EF7">
        <w:rPr>
          <w:rFonts w:ascii="Book Antiqua" w:hAnsi="Book Antiqua" w:cs="Segoe UI"/>
          <w:bCs/>
        </w:rPr>
        <w:t>, Yuan</w:t>
      </w:r>
      <w:r>
        <w:rPr>
          <w:rFonts w:ascii="Book Antiqua" w:hAnsi="Book Antiqua" w:cs="Segoe UI"/>
          <w:bCs/>
        </w:rPr>
        <w:t xml:space="preserve"> Y.</w:t>
      </w:r>
      <w:r w:rsidRPr="00854EF7">
        <w:rPr>
          <w:rFonts w:ascii="Book Antiqua" w:hAnsi="Book Antiqua" w:cs="Segoe UI"/>
          <w:bCs/>
        </w:rPr>
        <w:t xml:space="preserve"> Gene polymorphisms in nucleotide excision repair pathway are associated with colorectal cancer</w:t>
      </w:r>
      <w:r w:rsidRPr="002378B0">
        <w:rPr>
          <w:rFonts w:ascii="Book Antiqua" w:hAnsi="Book Antiqua" w:cs="Segoe UI"/>
          <w:bCs/>
        </w:rPr>
        <w:t xml:space="preserve">. </w:t>
      </w:r>
      <w:r w:rsidRPr="0063387F">
        <w:rPr>
          <w:rFonts w:ascii="Book Antiqua" w:hAnsi="Book Antiqua"/>
          <w:bCs/>
          <w:i/>
          <w:iCs/>
        </w:rPr>
        <w:t xml:space="preserve">World J Gastroenterol </w:t>
      </w:r>
      <w:r w:rsidRPr="0063387F">
        <w:rPr>
          <w:rFonts w:ascii="Book Antiqua" w:hAnsi="Book Antiqua"/>
          <w:bCs/>
        </w:rPr>
        <w:t xml:space="preserve">2019; </w:t>
      </w:r>
      <w:r w:rsidRPr="00067E32">
        <w:rPr>
          <w:rFonts w:ascii="Book Antiqua" w:hAnsi="Book Antiqua" w:hint="eastAsia"/>
          <w:bCs/>
        </w:rPr>
        <w:t>In press</w:t>
      </w:r>
      <w:bookmarkEnd w:id="6"/>
    </w:p>
    <w:p w14:paraId="62E6A8F6" w14:textId="77777777" w:rsidR="0077460B" w:rsidRPr="00733314" w:rsidRDefault="0077460B" w:rsidP="00733314">
      <w:pPr>
        <w:adjustRightInd w:val="0"/>
        <w:snapToGrid w:val="0"/>
        <w:spacing w:line="360" w:lineRule="auto"/>
        <w:rPr>
          <w:rFonts w:ascii="Book Antiqua" w:hAnsi="Book Antiqua"/>
        </w:rPr>
      </w:pPr>
    </w:p>
    <w:p w14:paraId="38E47104" w14:textId="5700488B" w:rsidR="00705E33" w:rsidRPr="00733314" w:rsidRDefault="00705E33" w:rsidP="00733314">
      <w:pPr>
        <w:adjustRightInd w:val="0"/>
        <w:snapToGrid w:val="0"/>
        <w:spacing w:line="360" w:lineRule="auto"/>
        <w:rPr>
          <w:rFonts w:ascii="Book Antiqua" w:hAnsi="Book Antiqua"/>
        </w:rPr>
      </w:pPr>
      <w:r w:rsidRPr="00733314">
        <w:rPr>
          <w:rFonts w:ascii="Book Antiqua" w:hAnsi="Book Antiqua"/>
          <w:b/>
        </w:rPr>
        <w:t>Core tip:</w:t>
      </w:r>
      <w:r w:rsidRPr="00733314">
        <w:rPr>
          <w:rFonts w:ascii="Book Antiqua" w:hAnsi="Book Antiqua"/>
        </w:rPr>
        <w:t xml:space="preserve"> We conducted a two-stage case-control study to explore the association of all tag</w:t>
      </w:r>
      <w:r w:rsidR="0080514D">
        <w:rPr>
          <w:rFonts w:ascii="Book Antiqua" w:hAnsi="Book Antiqua"/>
        </w:rPr>
        <w:t>-</w:t>
      </w:r>
      <w:r w:rsidR="0080514D" w:rsidRPr="00733314">
        <w:rPr>
          <w:rFonts w:ascii="Book Antiqua" w:hAnsi="Book Antiqua"/>
        </w:rPr>
        <w:t>single nucleotide polymorphisms (SNPs)</w:t>
      </w:r>
      <w:r w:rsidRPr="00733314">
        <w:rPr>
          <w:rFonts w:ascii="Book Antiqua" w:hAnsi="Book Antiqua"/>
        </w:rPr>
        <w:t xml:space="preserve"> in eight </w:t>
      </w:r>
      <w:r w:rsidR="00B93DB7" w:rsidRPr="00733314">
        <w:rPr>
          <w:rFonts w:ascii="Book Antiqua" w:hAnsi="Book Antiqua"/>
        </w:rPr>
        <w:t xml:space="preserve">nucleotide excision repair </w:t>
      </w:r>
      <w:r w:rsidRPr="00733314">
        <w:rPr>
          <w:rFonts w:ascii="Book Antiqua" w:hAnsi="Book Antiqua"/>
        </w:rPr>
        <w:t xml:space="preserve">pathway genes with </w:t>
      </w:r>
      <w:r w:rsidR="00854EF7" w:rsidRPr="00733314">
        <w:rPr>
          <w:rFonts w:ascii="Book Antiqua" w:hAnsi="Book Antiqua"/>
        </w:rPr>
        <w:t>colorectal cancer (CRC)</w:t>
      </w:r>
      <w:r w:rsidRPr="00733314">
        <w:rPr>
          <w:rFonts w:ascii="Book Antiqua" w:hAnsi="Book Antiqua"/>
        </w:rPr>
        <w:t xml:space="preserve"> risk and prognosis in a northern Chinese population, including a discovery and a validation stages. We newly found two SNPs (XPA rs10817938 and XPC rs2607775) contributed to increased CRC risk in overall and stratification analysis. Another two SNPs (ERCC2 rs1052555 and ERCC5 rs2228959) were also firstly reported to be associated with poor CRC prognosis.</w:t>
      </w:r>
    </w:p>
    <w:p w14:paraId="2372A428" w14:textId="77777777" w:rsidR="002B0F6E" w:rsidRPr="00733314" w:rsidRDefault="002B0F6E" w:rsidP="00733314">
      <w:pPr>
        <w:adjustRightInd w:val="0"/>
        <w:snapToGrid w:val="0"/>
        <w:spacing w:line="360" w:lineRule="auto"/>
        <w:rPr>
          <w:rFonts w:ascii="Book Antiqua" w:hAnsi="Book Antiqua"/>
        </w:rPr>
      </w:pPr>
    </w:p>
    <w:p w14:paraId="1006569A" w14:textId="6342BDC8" w:rsidR="00D61561" w:rsidRDefault="00D61561">
      <w:pPr>
        <w:widowControl/>
        <w:jc w:val="left"/>
        <w:rPr>
          <w:rFonts w:ascii="Book Antiqua" w:hAnsi="Book Antiqua"/>
        </w:rPr>
      </w:pPr>
      <w:r>
        <w:rPr>
          <w:rFonts w:ascii="Book Antiqua" w:hAnsi="Book Antiqua"/>
        </w:rPr>
        <w:br w:type="page"/>
      </w:r>
    </w:p>
    <w:p w14:paraId="45ECD276" w14:textId="6B766383" w:rsidR="00937EBF" w:rsidRPr="00733314" w:rsidRDefault="00D61561" w:rsidP="00733314">
      <w:pPr>
        <w:adjustRightInd w:val="0"/>
        <w:snapToGrid w:val="0"/>
        <w:spacing w:line="360" w:lineRule="auto"/>
        <w:rPr>
          <w:rFonts w:ascii="Book Antiqua" w:hAnsi="Book Antiqua"/>
          <w:b/>
        </w:rPr>
      </w:pPr>
      <w:bookmarkStart w:id="7" w:name="_Hlk27577417"/>
      <w:r w:rsidRPr="00D61561">
        <w:rPr>
          <w:rFonts w:ascii="Book Antiqua" w:hAnsi="Book Antiqua"/>
          <w:b/>
          <w:u w:val="single"/>
        </w:rPr>
        <w:lastRenderedPageBreak/>
        <w:t>INTRODUCTION</w:t>
      </w:r>
      <w:bookmarkEnd w:id="7"/>
    </w:p>
    <w:p w14:paraId="2952E4B1" w14:textId="7F6168B5" w:rsidR="00937EBF" w:rsidRPr="00733314" w:rsidRDefault="00CF2885" w:rsidP="00733314">
      <w:pPr>
        <w:adjustRightInd w:val="0"/>
        <w:snapToGrid w:val="0"/>
        <w:spacing w:line="360" w:lineRule="auto"/>
        <w:rPr>
          <w:rFonts w:ascii="Book Antiqua" w:hAnsi="Book Antiqua"/>
        </w:rPr>
      </w:pPr>
      <w:r w:rsidRPr="00733314">
        <w:rPr>
          <w:rFonts w:ascii="Book Antiqua" w:hAnsi="Book Antiqua"/>
        </w:rPr>
        <w:t xml:space="preserve">Colorectal cancer (CRC) is the </w:t>
      </w:r>
      <w:r w:rsidR="007569F1" w:rsidRPr="00733314">
        <w:rPr>
          <w:rFonts w:ascii="Book Antiqua" w:hAnsi="Book Antiqua"/>
        </w:rPr>
        <w:t xml:space="preserve">third common malignant neoplasm and the fifth leading cause of cancer-related death in China. </w:t>
      </w:r>
      <w:r w:rsidR="00070FD2" w:rsidRPr="00733314">
        <w:rPr>
          <w:rFonts w:ascii="Book Antiqua" w:hAnsi="Book Antiqua"/>
        </w:rPr>
        <w:t>The incidence</w:t>
      </w:r>
      <w:r w:rsidR="007569F1" w:rsidRPr="00733314">
        <w:rPr>
          <w:rFonts w:ascii="Book Antiqua" w:hAnsi="Book Antiqua"/>
        </w:rPr>
        <w:t xml:space="preserve"> has been continuously rising in the past decades, which has </w:t>
      </w:r>
      <w:r w:rsidR="00A67A64" w:rsidRPr="00733314">
        <w:rPr>
          <w:rFonts w:ascii="Book Antiqua" w:hAnsi="Book Antiqua"/>
        </w:rPr>
        <w:t xml:space="preserve">exceeded the average levels </w:t>
      </w:r>
      <w:r w:rsidR="00677D3A" w:rsidRPr="00733314">
        <w:rPr>
          <w:rFonts w:ascii="Book Antiqua" w:hAnsi="Book Antiqua"/>
        </w:rPr>
        <w:t xml:space="preserve">both </w:t>
      </w:r>
      <w:r w:rsidR="00A67A64" w:rsidRPr="00733314">
        <w:rPr>
          <w:rFonts w:ascii="Book Antiqua" w:hAnsi="Book Antiqua"/>
        </w:rPr>
        <w:t xml:space="preserve">in </w:t>
      </w:r>
      <w:r w:rsidR="005D3984" w:rsidRPr="00733314">
        <w:rPr>
          <w:rFonts w:ascii="Book Antiqua" w:hAnsi="Book Antiqua"/>
        </w:rPr>
        <w:t xml:space="preserve">developed and </w:t>
      </w:r>
      <w:r w:rsidR="00A67A64" w:rsidRPr="00733314">
        <w:rPr>
          <w:rFonts w:ascii="Book Antiqua" w:hAnsi="Book Antiqua"/>
        </w:rPr>
        <w:t>developing countries</w:t>
      </w:r>
      <w:r w:rsidR="00A84890" w:rsidRPr="00733314">
        <w:rPr>
          <w:rFonts w:ascii="Book Antiqua" w:hAnsi="Book Antiqua"/>
        </w:rPr>
        <w:fldChar w:fldCharType="begin">
          <w:fldData xml:space="preserve">PEVuZE5vdGU+PENpdGU+PEF1dGhvcj5GYW5nPC9BdXRob3I+PFllYXI+MjAxNTwvWWVhcj48UmVj
TnVtPjIyPC9SZWNOdW0+PERpc3BsYXlUZXh0PjxzdHlsZSBmYWNlPSJzdXBlcnNjcmlwdCI+WzEs
IDJdPC9zdHlsZT48L0Rpc3BsYXlUZXh0PjxyZWNvcmQ+PHJlYy1udW1iZXI+MjI8L3JlYy1udW1i
ZXI+PGZvcmVpZ24ta2V5cz48a2V5IGFwcD0iRU4iIGRiLWlkPSJmMDV4YXp0emx4MnNkbWVzMndi
eGF2ZGx3enh2ZWVzeGF3MmYiIHRpbWVzdGFtcD0iMTU1MjYzOTI0NiI+MjI8L2tleT48L2ZvcmVp
Z24ta2V5cz48cmVmLXR5cGUgbmFtZT0iSm91cm5hbCBBcnRpY2xlIj4xNzwvcmVmLXR5cGU+PGNv
bnRyaWJ1dG9ycz48YXV0aG9ycz48YXV0aG9yPkZhbmcsIEouIFkuPC9hdXRob3I+PGF1dGhvcj5E
b25nLCBILiBMLjwvYXV0aG9yPjxhdXRob3I+U2FuZywgWC4gSi48L2F1dGhvcj48YXV0aG9yPlhp
ZSwgQi48L2F1dGhvcj48YXV0aG9yPld1LCBLLiBTLjwvYXV0aG9yPjxhdXRob3I+RHUsIFAuIEwu
PC9hdXRob3I+PGF1dGhvcj5YdSwgWi4gWC48L2F1dGhvcj48YXV0aG9yPkppYSwgWC4gWS48L2F1
dGhvcj48YXV0aG9yPkxpbiwgSy48L2F1dGhvcj48L2F1dGhvcnM+PC9jb250cmlidXRvcnM+PGF1
dGgtYWRkcmVzcz5EZXBhcnRtZW50IG9mIFByZXZlbnRpdmUgTWVkaWNpbmUsIFNoYW50b3UgVW5p
dmVyc2l0eSBNZWRpY2FsIENvbGxlZ2UsIFhpbmxpbmcgUm9hZCwgU2hhbnRvdSwgR3Vhbmdkb25n
LCBDaGluYSBFLW1haWwgOiBrbGluQHN0dS5lZHUuY24uPC9hdXRoLWFkZHJlc3M+PHRpdGxlcz48
dGl0bGU+Q29sb3JlY3RhbCBDYW5jZXIgTW9ydGFsaXR5IENoYXJhY3RlcmlzdGljcyBhbmQgUHJl
ZGljdGlvbnMgaW4gQ2hpbmEsIDE5OTEtMjAxMTwvdGl0bGU+PHNlY29uZGFyeS10aXRsZT5Bc2lh
biBQYWMgSiBDYW5jZXIgUHJldjwvc2Vjb25kYXJ5LXRpdGxlPjwvdGl0bGVzPjxwZXJpb2RpY2Fs
PjxmdWxsLXRpdGxlPkFzaWFuIFBhYyBKIENhbmNlciBQcmV2PC9mdWxsLXRpdGxlPjwvcGVyaW9k
aWNhbD48cGFnZXM+Nzk5MS01PC9wYWdlcz48dm9sdW1lPjE2PC92b2x1bWU+PG51bWJlcj4xNzwv
bnVtYmVyPjxrZXl3b3Jkcz48a2V5d29yZD5BZ2UgRmFjdG9yczwva2V5d29yZD48a2V5d29yZD5D
aGluYS9lcGlkZW1pb2xvZ3k8L2tleXdvcmQ+PGtleXdvcmQ+Q29sb3JlY3RhbCBOZW9wbGFzbXMv
KmVwaWRlbWlvbG9neS8qbW9ydGFsaXR5L3RoZXJhcHk8L2tleXdvcmQ+PGtleXdvcmQ+RmVtYWxl
PC9rZXl3b3JkPjxrZXl3b3JkPkdlb2dyYXBoeTwva2V5d29yZD48a2V5d29yZD5IZWFsdGggRWR1
Y2F0aW9uPC9rZXl3b3JkPjxrZXl3b3JkPkh1bWFuczwva2V5d29yZD48a2V5d29yZD5NYWxlPC9r
ZXl3b3JkPjxrZXl3b3JkPlJlc2lkZW5jZSBDaGFyYWN0ZXJpc3RpY3M8L2tleXdvcmQ+PGtleXdv
cmQ+UnVyYWwgUG9wdWxhdGlvbi8qc3RhdGlzdGljcyAmYW1wOyBudW1lcmljYWwgZGF0YS90cmVu
ZHM8L2tleXdvcmQ+PGtleXdvcmQ+U2V4IEZhY3RvcnM8L2tleXdvcmQ+PGtleXdvcmQ+VXJiYW4g
UG9wdWxhdGlvbi8qc3RhdGlzdGljcyAmYW1wOyBudW1lcmljYWwgZGF0YS90cmVuZHM8L2tleXdv
cmQ+PC9rZXl3b3Jkcz48ZGF0ZXM+PHllYXI+MjAxNTwveWVhcj48L2RhdGVzPjxpc2JuPjI0NzYt
NzYyWCAoRWxlY3Ryb25pYykmI3hEOzE1MTMtNzM2OCAoTGlua2luZyk8L2lzYm4+PGFjY2Vzc2lv
bi1udW0+MjY2MjU4MzE8L2FjY2Vzc2lvbi1udW0+PHVybHM+PHJlbGF0ZWQtdXJscz48dXJsPmh0
dHBzOi8vd3d3Lm5jYmkubmxtLm5paC5nb3YvcHVibWVkLzI2NjI1ODMxPC91cmw+PC9yZWxhdGVk
LXVybHM+PC91cmxzPjxyZXNlYXJjaC1ub3Rlcz5DUkM8L3Jlc2VhcmNoLW5vdGVzPjwvcmVjb3Jk
PjwvQ2l0ZT48Q2l0ZT48QXV0aG9yPlpoYW5nPC9BdXRob3I+PFllYXI+MjAxOTwvWWVhcj48UmVj
TnVtPjIxPC9SZWNOdW0+PHJlY29yZD48cmVjLW51bWJlcj4yMTwvcmVjLW51bWJlcj48Zm9yZWln
bi1rZXlzPjxrZXkgYXBwPSJFTiIgZGItaWQ9ImYwNXhhenR6bHgyc2RtZXMyd2J4YXZkbHd6eHZl
ZXN4YXcyZiIgdGltZXN0YW1wPSIxNTUyNjM5MDQzIj4yMTwva2V5PjwvZm9yZWlnbi1rZXlzPjxy
ZWYtdHlwZSBuYW1lPSJKb3VybmFsIEFydGljbGUiPjE3PC9yZWYtdHlwZT48Y29udHJpYnV0b3Jz
PjxhdXRob3JzPjxhdXRob3I+WmhhbmcsIEwuPC9hdXRob3I+PGF1dGhvcj5DYW8sIEYuPC9hdXRo
b3I+PGF1dGhvcj5aaGFuZywgRy48L2F1dGhvcj48YXV0aG9yPlNoaSwgTC48L2F1dGhvcj48YXV0
aG9yPkNoZW4sIFMuPC9hdXRob3I+PGF1dGhvcj5aaGFuZywgWi48L2F1dGhvcj48YXV0aG9yPlpo
aSwgVy48L2F1dGhvcj48YXV0aG9yPk1hLCBULjwvYXV0aG9yPjwvYXV0aG9ycz48L2NvbnRyaWJ1
dG9ycz48YXV0aC1hZGRyZXNzPkRlcGFydG1lbnQgb2YgT25jb2xvZ3ksIEx1b2hlIENlbnRyYWwg
SG9zcGl0YWwsIEx1b2hlLCBDaGluYS48L2F1dGgtYWRkcmVzcz48dGl0bGVzPjx0aXRsZT5UcmVu
ZHMgaW4gYW5kIFByZWRpY3Rpb25zIG9mIENvbG9yZWN0YWwgQ2FuY2VyIEluY2lkZW5jZSBhbmQg
TW9ydGFsaXR5IGluIENoaW5hIEZyb20gMTk5MCB0byAyMDI1PC90aXRsZT48c2Vjb25kYXJ5LXRp
dGxlPkZyb250IE9uY29sPC9zZWNvbmRhcnktdGl0bGU+PC90aXRsZXM+PHBlcmlvZGljYWw+PGZ1
bGwtdGl0bGU+RnJvbnQgT25jb2w8L2Z1bGwtdGl0bGU+PC9wZXJpb2RpY2FsPjxwYWdlcz45ODwv
cGFnZXM+PHZvbHVtZT45PC92b2x1bWU+PGtleXdvcmRzPjxrZXl3b3JkPkNoaW5hPC9rZXl3b3Jk
PjxrZXl3b3JkPmNvbG9yZWN0YWwgY2FuY2VyPC9rZXl3b3JkPjxrZXl3b3JkPmluY2lkZW5jZTwv
a2V5d29yZD48a2V5d29yZD5tb3J0YWxpdHk8L2tleXdvcmQ+PGtleXdvcmQ+cHJlZGljdGlvbjwv
a2V5d29yZD48L2tleXdvcmRzPjxkYXRlcz48eWVhcj4yMDE5PC95ZWFyPjwvZGF0ZXM+PGlzYm4+
MjIzNC05NDNYIChQcmludCkmI3hEOzIyMzQtOTQzWCAoTGlua2luZyk8L2lzYm4+PGFjY2Vzc2lv
bi1udW0+MzA4NDczMDQ8L2FjY2Vzc2lvbi1udW0+PHVybHM+PHJlbGF0ZWQtdXJscz48dXJsPmh0
dHBzOi8vd3d3Lm5jYmkubmxtLm5paC5nb3YvcHVibWVkLzMwODQ3MzA0PC91cmw+PC9yZWxhdGVk
LXVybHM+PC91cmxzPjxjdXN0b20yPlBNQzYzOTMzNjU8L2N1c3RvbTI+PGVsZWN0cm9uaWMtcmVz
b3VyY2UtbnVtPjEwLjMzODkvZm9uYy4yMDE5LjAwMDk4PC9lbGVjdHJvbmljLXJlc291cmNlLW51
bT48cmVzZWFyY2gtbm90ZXM+Q1JDPC9yZXNlYXJjaC1ub3Rlcz48L3JlY29yZD48L0NpdGU+PC9F
bmROb3RlPgB=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PEVuZE5vdGU+PENpdGU+PEF1dGhvcj5GYW5nPC9BdXRob3I+PFllYXI+MjAxNTwvWWVhcj48UmVj
TnVtPjIyPC9SZWNOdW0+PERpc3BsYXlUZXh0PjxzdHlsZSBmYWNlPSJzdXBlcnNjcmlwdCI+WzEs
IDJdPC9zdHlsZT48L0Rpc3BsYXlUZXh0PjxyZWNvcmQ+PHJlYy1udW1iZXI+MjI8L3JlYy1udW1i
ZXI+PGZvcmVpZ24ta2V5cz48a2V5IGFwcD0iRU4iIGRiLWlkPSJmMDV4YXp0emx4MnNkbWVzMndi
eGF2ZGx3enh2ZWVzeGF3MmYiIHRpbWVzdGFtcD0iMTU1MjYzOTI0NiI+MjI8L2tleT48L2ZvcmVp
Z24ta2V5cz48cmVmLXR5cGUgbmFtZT0iSm91cm5hbCBBcnRpY2xlIj4xNzwvcmVmLXR5cGU+PGNv
bnRyaWJ1dG9ycz48YXV0aG9ycz48YXV0aG9yPkZhbmcsIEouIFkuPC9hdXRob3I+PGF1dGhvcj5E
b25nLCBILiBMLjwvYXV0aG9yPjxhdXRob3I+U2FuZywgWC4gSi48L2F1dGhvcj48YXV0aG9yPlhp
ZSwgQi48L2F1dGhvcj48YXV0aG9yPld1LCBLLiBTLjwvYXV0aG9yPjxhdXRob3I+RHUsIFAuIEwu
PC9hdXRob3I+PGF1dGhvcj5YdSwgWi4gWC48L2F1dGhvcj48YXV0aG9yPkppYSwgWC4gWS48L2F1
dGhvcj48YXV0aG9yPkxpbiwgSy48L2F1dGhvcj48L2F1dGhvcnM+PC9jb250cmlidXRvcnM+PGF1
dGgtYWRkcmVzcz5EZXBhcnRtZW50IG9mIFByZXZlbnRpdmUgTWVkaWNpbmUsIFNoYW50b3UgVW5p
dmVyc2l0eSBNZWRpY2FsIENvbGxlZ2UsIFhpbmxpbmcgUm9hZCwgU2hhbnRvdSwgR3Vhbmdkb25n
LCBDaGluYSBFLW1haWwgOiBrbGluQHN0dS5lZHUuY24uPC9hdXRoLWFkZHJlc3M+PHRpdGxlcz48
dGl0bGU+Q29sb3JlY3RhbCBDYW5jZXIgTW9ydGFsaXR5IENoYXJhY3RlcmlzdGljcyBhbmQgUHJl
ZGljdGlvbnMgaW4gQ2hpbmEsIDE5OTEtMjAxMTwvdGl0bGU+PHNlY29uZGFyeS10aXRsZT5Bc2lh
biBQYWMgSiBDYW5jZXIgUHJldjwvc2Vjb25kYXJ5LXRpdGxlPjwvdGl0bGVzPjxwZXJpb2RpY2Fs
PjxmdWxsLXRpdGxlPkFzaWFuIFBhYyBKIENhbmNlciBQcmV2PC9mdWxsLXRpdGxlPjwvcGVyaW9k
aWNhbD48cGFnZXM+Nzk5MS01PC9wYWdlcz48dm9sdW1lPjE2PC92b2x1bWU+PG51bWJlcj4xNzwv
bnVtYmVyPjxrZXl3b3Jkcz48a2V5d29yZD5BZ2UgRmFjdG9yczwva2V5d29yZD48a2V5d29yZD5D
aGluYS9lcGlkZW1pb2xvZ3k8L2tleXdvcmQ+PGtleXdvcmQ+Q29sb3JlY3RhbCBOZW9wbGFzbXMv
KmVwaWRlbWlvbG9neS8qbW9ydGFsaXR5L3RoZXJhcHk8L2tleXdvcmQ+PGtleXdvcmQ+RmVtYWxl
PC9rZXl3b3JkPjxrZXl3b3JkPkdlb2dyYXBoeTwva2V5d29yZD48a2V5d29yZD5IZWFsdGggRWR1
Y2F0aW9uPC9rZXl3b3JkPjxrZXl3b3JkPkh1bWFuczwva2V5d29yZD48a2V5d29yZD5NYWxlPC9r
ZXl3b3JkPjxrZXl3b3JkPlJlc2lkZW5jZSBDaGFyYWN0ZXJpc3RpY3M8L2tleXdvcmQ+PGtleXdv
cmQ+UnVyYWwgUG9wdWxhdGlvbi8qc3RhdGlzdGljcyAmYW1wOyBudW1lcmljYWwgZGF0YS90cmVu
ZHM8L2tleXdvcmQ+PGtleXdvcmQ+U2V4IEZhY3RvcnM8L2tleXdvcmQ+PGtleXdvcmQ+VXJiYW4g
UG9wdWxhdGlvbi8qc3RhdGlzdGljcyAmYW1wOyBudW1lcmljYWwgZGF0YS90cmVuZHM8L2tleXdv
cmQ+PC9rZXl3b3Jkcz48ZGF0ZXM+PHllYXI+MjAxNTwveWVhcj48L2RhdGVzPjxpc2JuPjI0NzYt
NzYyWCAoRWxlY3Ryb25pYykmI3hEOzE1MTMtNzM2OCAoTGlua2luZyk8L2lzYm4+PGFjY2Vzc2lv
bi1udW0+MjY2MjU4MzE8L2FjY2Vzc2lvbi1udW0+PHVybHM+PHJlbGF0ZWQtdXJscz48dXJsPmh0
dHBzOi8vd3d3Lm5jYmkubmxtLm5paC5nb3YvcHVibWVkLzI2NjI1ODMxPC91cmw+PC9yZWxhdGVk
LXVybHM+PC91cmxzPjxyZXNlYXJjaC1ub3Rlcz5DUkM8L3Jlc2VhcmNoLW5vdGVzPjwvcmVjb3Jk
PjwvQ2l0ZT48Q2l0ZT48QXV0aG9yPlpoYW5nPC9BdXRob3I+PFllYXI+MjAxOTwvWWVhcj48UmVj
TnVtPjIxPC9SZWNOdW0+PHJlY29yZD48cmVjLW51bWJlcj4yMTwvcmVjLW51bWJlcj48Zm9yZWln
bi1rZXlzPjxrZXkgYXBwPSJFTiIgZGItaWQ9ImYwNXhhenR6bHgyc2RtZXMyd2J4YXZkbHd6eHZl
ZXN4YXcyZiIgdGltZXN0YW1wPSIxNTUyNjM5MDQzIj4yMTwva2V5PjwvZm9yZWlnbi1rZXlzPjxy
ZWYtdHlwZSBuYW1lPSJKb3VybmFsIEFydGljbGUiPjE3PC9yZWYtdHlwZT48Y29udHJpYnV0b3Jz
PjxhdXRob3JzPjxhdXRob3I+WmhhbmcsIEwuPC9hdXRob3I+PGF1dGhvcj5DYW8sIEYuPC9hdXRo
b3I+PGF1dGhvcj5aaGFuZywgRy48L2F1dGhvcj48YXV0aG9yPlNoaSwgTC48L2F1dGhvcj48YXV0
aG9yPkNoZW4sIFMuPC9hdXRob3I+PGF1dGhvcj5aaGFuZywgWi48L2F1dGhvcj48YXV0aG9yPlpo
aSwgVy48L2F1dGhvcj48YXV0aG9yPk1hLCBULjwvYXV0aG9yPjwvYXV0aG9ycz48L2NvbnRyaWJ1
dG9ycz48YXV0aC1hZGRyZXNzPkRlcGFydG1lbnQgb2YgT25jb2xvZ3ksIEx1b2hlIENlbnRyYWwg
SG9zcGl0YWwsIEx1b2hlLCBDaGluYS48L2F1dGgtYWRkcmVzcz48dGl0bGVzPjx0aXRsZT5UcmVu
ZHMgaW4gYW5kIFByZWRpY3Rpb25zIG9mIENvbG9yZWN0YWwgQ2FuY2VyIEluY2lkZW5jZSBhbmQg
TW9ydGFsaXR5IGluIENoaW5hIEZyb20gMTk5MCB0byAyMDI1PC90aXRsZT48c2Vjb25kYXJ5LXRp
dGxlPkZyb250IE9uY29sPC9zZWNvbmRhcnktdGl0bGU+PC90aXRsZXM+PHBlcmlvZGljYWw+PGZ1
bGwtdGl0bGU+RnJvbnQgT25jb2w8L2Z1bGwtdGl0bGU+PC9wZXJpb2RpY2FsPjxwYWdlcz45ODwv
cGFnZXM+PHZvbHVtZT45PC92b2x1bWU+PGtleXdvcmRzPjxrZXl3b3JkPkNoaW5hPC9rZXl3b3Jk
PjxrZXl3b3JkPmNvbG9yZWN0YWwgY2FuY2VyPC9rZXl3b3JkPjxrZXl3b3JkPmluY2lkZW5jZTwv
a2V5d29yZD48a2V5d29yZD5tb3J0YWxpdHk8L2tleXdvcmQ+PGtleXdvcmQ+cHJlZGljdGlvbjwv
a2V5d29yZD48L2tleXdvcmRzPjxkYXRlcz48eWVhcj4yMDE5PC95ZWFyPjwvZGF0ZXM+PGlzYm4+
MjIzNC05NDNYIChQcmludCkmI3hEOzIyMzQtOTQzWCAoTGlua2luZyk8L2lzYm4+PGFjY2Vzc2lv
bi1udW0+MzA4NDczMDQ8L2FjY2Vzc2lvbi1udW0+PHVybHM+PHJlbGF0ZWQtdXJscz48dXJsPmh0
dHBzOi8vd3d3Lm5jYmkubmxtLm5paC5nb3YvcHVibWVkLzMwODQ3MzA0PC91cmw+PC9yZWxhdGVk
LXVybHM+PC91cmxzPjxjdXN0b20yPlBNQzYzOTMzNjU8L2N1c3RvbTI+PGVsZWN0cm9uaWMtcmVz
b3VyY2UtbnVtPjEwLjMzODkvZm9uYy4yMDE5LjAwMDk4PC9lbGVjdHJvbmljLXJlc291cmNlLW51
bT48cmVzZWFyY2gtbm90ZXM+Q1JDPC9yZXNlYXJjaC1ub3Rlcz48L3JlY29yZD48L0NpdGU+PC9F
bmROb3RlPgB=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[1,2]</w:t>
      </w:r>
      <w:r w:rsidR="00A84890" w:rsidRPr="00733314">
        <w:rPr>
          <w:rFonts w:ascii="Book Antiqua" w:hAnsi="Book Antiqua"/>
        </w:rPr>
        <w:fldChar w:fldCharType="end"/>
      </w:r>
      <w:r w:rsidR="00A67A64" w:rsidRPr="00733314">
        <w:rPr>
          <w:rFonts w:ascii="Book Antiqua" w:hAnsi="Book Antiqua"/>
        </w:rPr>
        <w:t>. Genetic factors are thought to play a critical role in the susceptibility to CRC with hereditable factors estimated to account for 35% of the risk</w:t>
      </w:r>
      <w:r w:rsidR="00A84890" w:rsidRPr="00733314">
        <w:rPr>
          <w:rFonts w:ascii="Book Antiqua" w:hAnsi="Book Antiqua"/>
        </w:rPr>
        <w:fldChar w:fldCharType="begin">
          <w:fldData xml:space="preserve">PEVuZE5vdGU+PENpdGU+PEF1dGhvcj5MaWNodGVuc3RlaW48L0F1dGhvcj48WWVhcj4yMDAwPC9Z
ZWFyPjxSZWNOdW0+MjwvUmVjTnVtPjxEaXNwbGF5VGV4dD48c3R5bGUgZmFjZT0ic3VwZXJzY3Jp
cHQiPlszXTwvc3R5bGU+PC9EaXNwbGF5VGV4dD48cmVjb3JkPjxyZWMtbnVtYmVyPjI8L3JlYy1u
dW1iZXI+PGZvcmVpZ24ta2V5cz48a2V5IGFwcD0iRU4iIGRiLWlkPSJmMDV4YXp0emx4MnNkbWVz
MndieGF2ZGx3enh2ZWVzeGF3MmYiIHRpbWVzdGFtcD0iMTUwMDIwNzkxNCI+Mjwva2V5PjwvZm9y
ZWlnbi1rZXlzPjxyZWYtdHlwZSBuYW1lPSJKb3VybmFsIEFydGljbGUiPjE3PC9yZWYtdHlwZT48
Y29udHJpYnV0b3JzPjxhdXRob3JzPjxhdXRob3I+TGljaHRlbnN0ZWluLCBQLjwvYXV0aG9yPjxh
dXRob3I+SG9sbSwgTi4gVi48L2F1dGhvcj48YXV0aG9yPlZlcmthc2FsbywgUC4gSy48L2F1dGhv
cj48YXV0aG9yPklsaWFkb3UsIEEuPC9hdXRob3I+PGF1dGhvcj5LYXByaW8sIEouPC9hdXRob3I+
PGF1dGhvcj5Lb3NrZW52dW8sIE0uPC9hdXRob3I+PGF1dGhvcj5QdWtrYWxhLCBFLjwvYXV0aG9y
PjxhdXRob3I+U2t5dHRoZSwgQS48L2F1dGhvcj48YXV0aG9yPkhlbW1pbmtpLCBLLjwvYXV0aG9y
PjwvYXV0aG9ycz48L2NvbnRyaWJ1dG9ycz48YXV0aC1hZGRyZXNzPkRlcGFydG1lbnQgb2YgTWVk
aWNhbCBFcGlkZW1pb2xvZ3ksIEthcm9saW5za2EgSW5zdGl0dXRlLCBTdG9ja2hvbG0sIFN3ZWRl
bi4gcGF1bC5saWNodGVuc3RlaW5AbWVwLmtpLnNlPC9hdXRoLWFkZHJlc3M+PHRpdGxlcz48dGl0
bGU+RW52aXJvbm1lbnRhbCBhbmQgaGVyaXRhYmxlIGZhY3RvcnMgaW4gdGhlIGNhdXNhdGlvbiBv
ZiBjYW5jZXItLWFuYWx5c2VzIG9mIGNvaG9ydHMgb2YgdHdpbnMgZnJvbSBTd2VkZW4sIERlbm1h
cmssIGFuZCBGaW5sYW5kPC90aXRsZT48c2Vjb25kYXJ5LXRpdGxlPk4gRW5nbCBKIE1lZDwvc2Vj
b25kYXJ5LXRpdGxlPjwvdGl0bGVzPjxwZXJpb2RpY2FsPjxmdWxsLXRpdGxlPk4gRW5nbCBKIE1l
ZDwvZnVsbC10aXRsZT48L3BlcmlvZGljYWw+PHBhZ2VzPjc4LTg1PC9wYWdlcz48dm9sdW1lPjM0
Mzwvdm9sdW1lPjxudW1iZXI+MjwvbnVtYmVyPjxrZXl3b3Jkcz48a2V5d29yZD5BZHVsdDwva2V5
d29yZD48a2V5d29yZD5BZ2VkPC9rZXl3b3JkPjxrZXl3b3JkPkJyZWFzdCBOZW9wbGFzbXMvZ2Vu
ZXRpY3M8L2tleXdvcmQ+PGtleXdvcmQ+Q29ob3J0IFN0dWRpZXM8L2tleXdvcmQ+PGtleXdvcmQ+
Q29sb3JlY3RhbCBOZW9wbGFzbXMvZ2VuZXRpY3M8L2tleXdvcmQ+PGtleXdvcmQ+RGVubWFyazwv
a2V5d29yZD48a2V5d29yZD5EaXNlYXNlcyBpbiBUd2lucy8qZXRpb2xvZ3kvKmdlbmV0aWNzPC9r
ZXl3b3JkPjxrZXl3b3JkPipFbnZpcm9ubWVudDwva2V5d29yZD48a2V5d29yZD5GZW1hbGU8L2tl
eXdvcmQ+PGtleXdvcmQ+RmlubGFuZDwva2V5d29yZD48a2V5d29yZD5HZW5ldGljIFByZWRpc3Bv
c2l0aW9uIHRvIERpc2Vhc2U8L2tleXdvcmQ+PGtleXdvcmQ+SHVtYW5zPC9rZXl3b3JkPjxrZXl3
b3JkPk1hbGU8L2tleXdvcmQ+PGtleXdvcmQ+TWlkZGxlIEFnZWQ8L2tleXdvcmQ+PGtleXdvcmQ+
TW9kZWxzLCBTdGF0aXN0aWNhbDwva2V5d29yZD48a2V5d29yZD5OZW9wbGFzbXMvKmV0aW9sb2d5
LypnZW5ldGljczwva2V5d29yZD48a2V5d29yZD5Qcm9zdGF0aWMgTmVvcGxhc21zL2dlbmV0aWNz
PC9rZXl3b3JkPjxrZXl3b3JkPlJlZ2lzdHJpZXM8L2tleXdvcmQ+PGtleXdvcmQ+Umlzazwva2V5
d29yZD48a2V5d29yZD5Td2VkZW48L2tleXdvcmQ+PGtleXdvcmQ+VHdpbnMsIERpenlnb3RpYy9n
ZW5ldGljczwva2V5d29yZD48a2V5d29yZD5Ud2lucywgTW9ub3p5Z290aWMvZ2VuZXRpY3M8L2tl
eXdvcmQ+PC9rZXl3b3Jkcz48ZGF0ZXM+PHllYXI+MjAwMDwveWVhcj48cHViLWRhdGVzPjxkYXRl
Pkp1bCAxMzwvZGF0ZT48L3B1Yi1kYXRlcz48L2RhdGVzPjxpc2JuPjAwMjgtNDc5MyAoUHJpbnQp
JiN4RDswMDI4LTQ3OTMgKExpbmtpbmcpPC9pc2JuPjxhY2Nlc3Npb24tbnVtPjEwODkxNTE0PC9h
Y2Nlc3Npb24tbnVtPjx1cmxzPjxyZWxhdGVkLXVybHM+PHVybD5odHRwczovL3d3dy5uY2JpLm5s
bS5uaWguZ292L3B1Ym1lZC8xMDg5MTUxNDwvdXJsPjwvcmVsYXRlZC11cmxzPjwvdXJscz48ZWxl
Y3Ryb25pYy1yZXNvdXJjZS1udW0+MTAuMTA1Ni9ORUpNMjAwMDA3MTMzNDMwMjAxPC9lbGVjdHJv
bmljLXJlc291cmNlLW51bT48cmVzZWFyY2gtbm90ZXM+MTwvcmVzZWFyY2gtbm90ZXM+PC9yZWNv
cmQ+PC9DaXRlPjwvRW5kTm90ZT5=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PEVuZE5vdGU+PENpdGU+PEF1dGhvcj5MaWNodGVuc3RlaW48L0F1dGhvcj48WWVhcj4yMDAwPC9Z
ZWFyPjxSZWNOdW0+MjwvUmVjTnVtPjxEaXNwbGF5VGV4dD48c3R5bGUgZmFjZT0ic3VwZXJzY3Jp
cHQiPlszXTwvc3R5bGU+PC9EaXNwbGF5VGV4dD48cmVjb3JkPjxyZWMtbnVtYmVyPjI8L3JlYy1u
dW1iZXI+PGZvcmVpZ24ta2V5cz48a2V5IGFwcD0iRU4iIGRiLWlkPSJmMDV4YXp0emx4MnNkbWVz
MndieGF2ZGx3enh2ZWVzeGF3MmYiIHRpbWVzdGFtcD0iMTUwMDIwNzkxNCI+Mjwva2V5PjwvZm9y
ZWlnbi1rZXlzPjxyZWYtdHlwZSBuYW1lPSJKb3VybmFsIEFydGljbGUiPjE3PC9yZWYtdHlwZT48
Y29udHJpYnV0b3JzPjxhdXRob3JzPjxhdXRob3I+TGljaHRlbnN0ZWluLCBQLjwvYXV0aG9yPjxh
dXRob3I+SG9sbSwgTi4gVi48L2F1dGhvcj48YXV0aG9yPlZlcmthc2FsbywgUC4gSy48L2F1dGhv
cj48YXV0aG9yPklsaWFkb3UsIEEuPC9hdXRob3I+PGF1dGhvcj5LYXByaW8sIEouPC9hdXRob3I+
PGF1dGhvcj5Lb3NrZW52dW8sIE0uPC9hdXRob3I+PGF1dGhvcj5QdWtrYWxhLCBFLjwvYXV0aG9y
PjxhdXRob3I+U2t5dHRoZSwgQS48L2F1dGhvcj48YXV0aG9yPkhlbW1pbmtpLCBLLjwvYXV0aG9y
PjwvYXV0aG9ycz48L2NvbnRyaWJ1dG9ycz48YXV0aC1hZGRyZXNzPkRlcGFydG1lbnQgb2YgTWVk
aWNhbCBFcGlkZW1pb2xvZ3ksIEthcm9saW5za2EgSW5zdGl0dXRlLCBTdG9ja2hvbG0sIFN3ZWRl
bi4gcGF1bC5saWNodGVuc3RlaW5AbWVwLmtpLnNlPC9hdXRoLWFkZHJlc3M+PHRpdGxlcz48dGl0
bGU+RW52aXJvbm1lbnRhbCBhbmQgaGVyaXRhYmxlIGZhY3RvcnMgaW4gdGhlIGNhdXNhdGlvbiBv
ZiBjYW5jZXItLWFuYWx5c2VzIG9mIGNvaG9ydHMgb2YgdHdpbnMgZnJvbSBTd2VkZW4sIERlbm1h
cmssIGFuZCBGaW5sYW5kPC90aXRsZT48c2Vjb25kYXJ5LXRpdGxlPk4gRW5nbCBKIE1lZDwvc2Vj
b25kYXJ5LXRpdGxlPjwvdGl0bGVzPjxwZXJpb2RpY2FsPjxmdWxsLXRpdGxlPk4gRW5nbCBKIE1l
ZDwvZnVsbC10aXRsZT48L3BlcmlvZGljYWw+PHBhZ2VzPjc4LTg1PC9wYWdlcz48dm9sdW1lPjM0
Mzwvdm9sdW1lPjxudW1iZXI+MjwvbnVtYmVyPjxrZXl3b3Jkcz48a2V5d29yZD5BZHVsdDwva2V5
d29yZD48a2V5d29yZD5BZ2VkPC9rZXl3b3JkPjxrZXl3b3JkPkJyZWFzdCBOZW9wbGFzbXMvZ2Vu
ZXRpY3M8L2tleXdvcmQ+PGtleXdvcmQ+Q29ob3J0IFN0dWRpZXM8L2tleXdvcmQ+PGtleXdvcmQ+
Q29sb3JlY3RhbCBOZW9wbGFzbXMvZ2VuZXRpY3M8L2tleXdvcmQ+PGtleXdvcmQ+RGVubWFyazwv
a2V5d29yZD48a2V5d29yZD5EaXNlYXNlcyBpbiBUd2lucy8qZXRpb2xvZ3kvKmdlbmV0aWNzPC9r
ZXl3b3JkPjxrZXl3b3JkPipFbnZpcm9ubWVudDwva2V5d29yZD48a2V5d29yZD5GZW1hbGU8L2tl
eXdvcmQ+PGtleXdvcmQ+RmlubGFuZDwva2V5d29yZD48a2V5d29yZD5HZW5ldGljIFByZWRpc3Bv
c2l0aW9uIHRvIERpc2Vhc2U8L2tleXdvcmQ+PGtleXdvcmQ+SHVtYW5zPC9rZXl3b3JkPjxrZXl3
b3JkPk1hbGU8L2tleXdvcmQ+PGtleXdvcmQ+TWlkZGxlIEFnZWQ8L2tleXdvcmQ+PGtleXdvcmQ+
TW9kZWxzLCBTdGF0aXN0aWNhbDwva2V5d29yZD48a2V5d29yZD5OZW9wbGFzbXMvKmV0aW9sb2d5
LypnZW5ldGljczwva2V5d29yZD48a2V5d29yZD5Qcm9zdGF0aWMgTmVvcGxhc21zL2dlbmV0aWNz
PC9rZXl3b3JkPjxrZXl3b3JkPlJlZ2lzdHJpZXM8L2tleXdvcmQ+PGtleXdvcmQ+Umlzazwva2V5
d29yZD48a2V5d29yZD5Td2VkZW48L2tleXdvcmQ+PGtleXdvcmQ+VHdpbnMsIERpenlnb3RpYy9n
ZW5ldGljczwva2V5d29yZD48a2V5d29yZD5Ud2lucywgTW9ub3p5Z290aWMvZ2VuZXRpY3M8L2tl
eXdvcmQ+PC9rZXl3b3Jkcz48ZGF0ZXM+PHllYXI+MjAwMDwveWVhcj48cHViLWRhdGVzPjxkYXRl
Pkp1bCAxMzwvZGF0ZT48L3B1Yi1kYXRlcz48L2RhdGVzPjxpc2JuPjAwMjgtNDc5MyAoUHJpbnQp
JiN4RDswMDI4LTQ3OTMgKExpbmtpbmcpPC9pc2JuPjxhY2Nlc3Npb24tbnVtPjEwODkxNTE0PC9h
Y2Nlc3Npb24tbnVtPjx1cmxzPjxyZWxhdGVkLXVybHM+PHVybD5odHRwczovL3d3dy5uY2JpLm5s
bS5uaWguZ292L3B1Ym1lZC8xMDg5MTUxNDwvdXJsPjwvcmVsYXRlZC11cmxzPjwvdXJscz48ZWxl
Y3Ryb25pYy1yZXNvdXJjZS1udW0+MTAuMTA1Ni9ORUpNMjAwMDA3MTMzNDMwMjAxPC9lbGVjdHJv
bmljLXJlc291cmNlLW51bT48cmVzZWFyY2gtbm90ZXM+MTwvcmVzZWFyY2gtbm90ZXM+PC9yZWNv
cmQ+PC9DaXRlPjwvRW5kTm90ZT5=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[3]</w:t>
      </w:r>
      <w:r w:rsidR="00A84890" w:rsidRPr="00733314">
        <w:rPr>
          <w:rFonts w:ascii="Book Antiqua" w:hAnsi="Book Antiqua"/>
        </w:rPr>
        <w:fldChar w:fldCharType="end"/>
      </w:r>
      <w:r w:rsidR="00A67A64" w:rsidRPr="00733314">
        <w:rPr>
          <w:rFonts w:ascii="Book Antiqua" w:hAnsi="Book Antiqua"/>
        </w:rPr>
        <w:t xml:space="preserve">. </w:t>
      </w:r>
      <w:r w:rsidR="00DC27FF" w:rsidRPr="00733314">
        <w:rPr>
          <w:rFonts w:ascii="Book Antiqua" w:hAnsi="Book Antiqua"/>
        </w:rPr>
        <w:t xml:space="preserve">The </w:t>
      </w:r>
      <w:r w:rsidR="005D3984" w:rsidRPr="00733314">
        <w:rPr>
          <w:rFonts w:ascii="Book Antiqua" w:hAnsi="Book Antiqua"/>
        </w:rPr>
        <w:t xml:space="preserve">identification </w:t>
      </w:r>
      <w:r w:rsidR="00DC27FF" w:rsidRPr="00733314">
        <w:rPr>
          <w:rFonts w:ascii="Book Antiqua" w:hAnsi="Book Antiqua"/>
        </w:rPr>
        <w:t xml:space="preserve">of genetic </w:t>
      </w:r>
      <w:r w:rsidR="00677D3A" w:rsidRPr="00733314">
        <w:rPr>
          <w:rFonts w:ascii="Book Antiqua" w:hAnsi="Book Antiqua"/>
        </w:rPr>
        <w:t>bio</w:t>
      </w:r>
      <w:r w:rsidR="00DC27FF" w:rsidRPr="00733314">
        <w:rPr>
          <w:rFonts w:ascii="Book Antiqua" w:hAnsi="Book Antiqua"/>
        </w:rPr>
        <w:t xml:space="preserve">markers associated with CRC is quite </w:t>
      </w:r>
      <w:r w:rsidR="00A23689" w:rsidRPr="00733314">
        <w:rPr>
          <w:rFonts w:ascii="Book Antiqua" w:hAnsi="Book Antiqua"/>
        </w:rPr>
        <w:t>crucial</w:t>
      </w:r>
      <w:r w:rsidR="00DC27FF" w:rsidRPr="00733314">
        <w:rPr>
          <w:rFonts w:ascii="Book Antiqua" w:hAnsi="Book Antiqua"/>
        </w:rPr>
        <w:t xml:space="preserve"> for its early diagnosis and treatment.</w:t>
      </w:r>
    </w:p>
    <w:p w14:paraId="6C1C1C63" w14:textId="2687EF59" w:rsidR="00DC27FF" w:rsidRPr="00733314" w:rsidRDefault="00CF3C74" w:rsidP="00D61561">
      <w:pPr>
        <w:adjustRightInd w:val="0"/>
        <w:snapToGrid w:val="0"/>
        <w:spacing w:line="360" w:lineRule="auto"/>
        <w:ind w:firstLineChars="100" w:firstLine="240"/>
        <w:rPr>
          <w:rFonts w:ascii="Book Antiqua" w:hAnsi="Book Antiqua"/>
        </w:rPr>
      </w:pPr>
      <w:r w:rsidRPr="00733314">
        <w:rPr>
          <w:rFonts w:ascii="Book Antiqua" w:hAnsi="Book Antiqua"/>
        </w:rPr>
        <w:t>Nucleotide excision repair (NER) is one of the most</w:t>
      </w:r>
      <w:r w:rsidR="00AF6D24" w:rsidRPr="00733314">
        <w:rPr>
          <w:rFonts w:ascii="Book Antiqua" w:hAnsi="Book Antiqua"/>
        </w:rPr>
        <w:t xml:space="preserve"> versatile DNA repair pathways, which can protect cellular DNA aga</w:t>
      </w:r>
      <w:r w:rsidR="00946B1C" w:rsidRPr="00733314">
        <w:rPr>
          <w:rFonts w:ascii="Book Antiqua" w:hAnsi="Book Antiqua"/>
        </w:rPr>
        <w:t>inst ultraviolet-induced cyclobu</w:t>
      </w:r>
      <w:r w:rsidR="00AF6D24" w:rsidRPr="00733314">
        <w:rPr>
          <w:rFonts w:ascii="Book Antiqua" w:hAnsi="Book Antiqua"/>
        </w:rPr>
        <w:t>tane p</w:t>
      </w:r>
      <w:r w:rsidR="00946B1C" w:rsidRPr="00733314">
        <w:rPr>
          <w:rFonts w:ascii="Book Antiqua" w:hAnsi="Book Antiqua"/>
        </w:rPr>
        <w:t>yrim</w:t>
      </w:r>
      <w:r w:rsidR="001F0776" w:rsidRPr="00733314">
        <w:rPr>
          <w:rFonts w:ascii="Book Antiqua" w:hAnsi="Book Antiqua"/>
        </w:rPr>
        <w:t>idine dimers, DNA crosslink</w:t>
      </w:r>
      <w:r w:rsidR="00AF6D24" w:rsidRPr="00733314">
        <w:rPr>
          <w:rFonts w:ascii="Book Antiqua" w:hAnsi="Book Antiqua"/>
        </w:rPr>
        <w:t>s and bulky adducts</w:t>
      </w:r>
      <w:r w:rsidR="00A84890" w:rsidRPr="00733314">
        <w:rPr>
          <w:rFonts w:ascii="Book Antiqua" w:hAnsi="Book Antiqua"/>
        </w:rPr>
        <w:fldChar w:fldCharType="begin">
          <w:fldData xml:space="preserve">PEVuZE5vdGU+PENpdGU+PEF1dGhvcj5QZXRydXNldmE8L0F1dGhvcj48WWVhcj4yMDE0PC9ZZWFy
PjxSZWNOdW0+MjU8L1JlY051bT48RGlzcGxheVRleHQ+PHN0eWxlIGZhY2U9InN1cGVyc2NyaXB0
Ij5bNF08L3N0eWxlPjwvRGlzcGxheVRleHQ+PHJlY29yZD48cmVjLW51bWJlcj4yNTwvcmVjLW51
bWJlcj48Zm9yZWlnbi1rZXlzPjxrZXkgYXBwPSJFTiIgZGItaWQ9ImYwNXhhenR6bHgyc2RtZXMy
d2J4YXZkbHd6eHZlZXN4YXcyZiIgdGltZXN0YW1wPSIxNTUyNjQ2MjkzIj4yNTwva2V5PjwvZm9y
ZWlnbi1rZXlzPjxyZWYtdHlwZSBuYW1lPSJKb3VybmFsIEFydGljbGUiPjE3PC9yZWYtdHlwZT48
Y29udHJpYnV0b3JzPjxhdXRob3JzPjxhdXRob3I+UGV0cnVzZXZhLCBJLiBPLjwvYXV0aG9yPjxh
dXRob3I+RXZkb2tpbW92LCBBLiBOLjwvYXV0aG9yPjxhdXRob3I+TGF2cmlrLCBPLiBJLjwvYXV0
aG9yPjwvYXV0aG9ycz48L2NvbnRyaWJ1dG9ycz48YXV0aC1hZGRyZXNzPkluc3RpdHV0ZSBvZiBD
aGVtaWNhbCBCaW9sb2d5IGFuZCBGdW5kYW1lbnRhbCBNZWRpY2luZSwgU2liZXJpYW4gQnJhbmNo
IG9mIHRoZSBSdXNzaWFuIEFjYWRlbXkgb2YgU2NpZW5jZXMsIHByb3NwLiBBa2FkLiBMYXZyZW50
eWV2YSwgOCwgNjMwMDkwLCBOb3Zvc2liaXJzaywgUnVzc2lhLiYjeEQ7SW5zdGl0dXRlIG9mIENo
ZW1pY2FsIEJpb2xvZ3kgYW5kIEZ1bmRhbWVudGFsIE1lZGljaW5lLCBTaWJlcmlhbiBCcmFuY2gg
b2YgdGhlIFJ1c3NpYW4gQWNhZGVteSBvZiBTY2llbmNlcywgcHJvc3AuIEFrYWQuIExhdnJlbnR5
ZXZhLCA4LCA2MzAwOTAsIE5vdm9zaWJpcnNrLCBSdXNzaWEgOyBBbHRhaSBTdGF0ZSBVbml2ZXJz
aXR5LCBNaW5pc3RyeSBvZiBFZHVjYXRpb24gYW5kIFNjaWVuY2Ugb2YgdGhlIFJ1c3NpYW4gRmVk
ZXJhdGlvbiwgcHJvc3AuIExlbmluYSwgNjEsIDY1NjA0OSwgQmFybmF1bCwgUnVzc2lhLiYjeEQ7
SW5zdGl0dXRlIG9mIENoZW1pY2FsIEJpb2xvZ3kgYW5kIEZ1bmRhbWVudGFsIE1lZGljaW5lLCBT
aWJlcmlhbiBCcmFuY2ggb2YgdGhlIFJ1c3NpYW4gQWNhZGVteSBvZiBTY2llbmNlcywgcHJvc3Au
IEFrYWQuIExhdnJlbnR5ZXZhLCA4LCA2MzAwOTAsIE5vdm9zaWJpcnNrLCBSdXNzaWEgOyBBbHRh
aSBTdGF0ZSBVbml2ZXJzaXR5LCBNaW5pc3RyeSBvZiBFZHVjYXRpb24gYW5kIFNjaWVuY2Ugb2Yg
dGhlIFJ1c3NpYW4gRmVkZXJhdGlvbiwgcHJvc3AuIExlbmluYSwgNjEsIDY1NjA0OSwgQmFybmF1
bCwgUnVzc2lhIDsgTm92b3NpYmlyc2sgU3RhdGUgVW5pdmVyc2l0eSwgTWluaXN0cnkgb2YgRWR1
Y2F0aW9uIGFuZCBTY2llbmNlIG9mIHRoZSBSdXNzaWFuIEZlZGVyYXRpb24sIFBpcm9nb3ZhIFN0
ci4sIDIsIDYzMDA5MCwgTm92b3NpYmlyc2ssIFJ1c3NpYS48L2F1dGgtYWRkcmVzcz48dGl0bGVz
Pjx0aXRsZT5Nb2xlY3VsYXIgbWVjaGFuaXNtIG9mIGdsb2JhbCBnZW5vbWUgbnVjbGVvdGlkZSBl
eGNpc2lvbiByZXBhaXI8L3RpdGxlPjxzZWNvbmRhcnktdGl0bGU+QWN0YSBOYXR1cmFlPC9zZWNv
bmRhcnktdGl0bGU+PC90aXRsZXM+PHBlcmlvZGljYWw+PGZ1bGwtdGl0bGU+QWN0YSBOYXR1cmFl
PC9mdWxsLXRpdGxlPjwvcGVyaW9kaWNhbD48cGFnZXM+MjMtMzQ8L3BhZ2VzPjx2b2x1bWU+Njwv
dm9sdW1lPjxudW1iZXI+MTwvbnVtYmVyPjxrZXl3b3Jkcz48a2V5d29yZD5tb2xlY3VsYXIgbWVj
aGFuaXNtcyBvZiBkYW1hZ2UgcmVjb2duaXRpb24gYW5kIGVsaW1pbmF0aW9uPC9rZXl3b3JkPjxr
ZXl3b3JkPm51Y2xlb3RpZGUgZXhjaXNpb24gcmVwYWlyPC9rZXl3b3JkPjxrZXl3b3JkPnJlcGFp
ciBmYWN0b3JzPC9rZXl3b3JkPjwva2V5d29yZHM+PGRhdGVzPjx5ZWFyPjIwMTQ8L3llYXI+PHB1
Yi1kYXRlcz48ZGF0ZT5KYW48L2RhdGU+PC9wdWItZGF0ZXM+PC9kYXRlcz48aXNibj4yMDc1LTgy
NTEgKFByaW50KSYjeEQ7MjA3NS04MjUxIChMaW5raW5nKTwvaXNibj48YWNjZXNzaW9uLW51bT4y
NDc3MjMyNDwvYWNjZXNzaW9uLW51bT48dXJscz48cmVsYXRlZC11cmxzPjx1cmw+aHR0cHM6Ly93
d3cubmNiaS5ubG0ubmloLmdvdi9wdWJtZWQvMjQ3NzIzMjQ8L3VybD48L3JlbGF0ZWQtdXJscz48
L3VybHM+PGN1c3RvbTI+UE1DMzk5OTQ2MzwvY3VzdG9tMj48cmVzZWFyY2gtbm90ZXM+TkVS5Yqf
6IO9PC9yZXNlYXJjaC1ub3Rlcz48L3JlY29yZD48L0NpdGU+PC9FbmROb3RlPn==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PEVuZE5vdGU+PENpdGU+PEF1dGhvcj5QZXRydXNldmE8L0F1dGhvcj48WWVhcj4yMDE0PC9ZZWFy
PjxSZWNOdW0+MjU8L1JlY051bT48RGlzcGxheVRleHQ+PHN0eWxlIGZhY2U9InN1cGVyc2NyaXB0
Ij5bNF08L3N0eWxlPjwvRGlzcGxheVRleHQ+PHJlY29yZD48cmVjLW51bWJlcj4yNTwvcmVjLW51
bWJlcj48Zm9yZWlnbi1rZXlzPjxrZXkgYXBwPSJFTiIgZGItaWQ9ImYwNXhhenR6bHgyc2RtZXMy
d2J4YXZkbHd6eHZlZXN4YXcyZiIgdGltZXN0YW1wPSIxNTUyNjQ2MjkzIj4yNTwva2V5PjwvZm9y
ZWlnbi1rZXlzPjxyZWYtdHlwZSBuYW1lPSJKb3VybmFsIEFydGljbGUiPjE3PC9yZWYtdHlwZT48
Y29udHJpYnV0b3JzPjxhdXRob3JzPjxhdXRob3I+UGV0cnVzZXZhLCBJLiBPLjwvYXV0aG9yPjxh
dXRob3I+RXZkb2tpbW92LCBBLiBOLjwvYXV0aG9yPjxhdXRob3I+TGF2cmlrLCBPLiBJLjwvYXV0
aG9yPjwvYXV0aG9ycz48L2NvbnRyaWJ1dG9ycz48YXV0aC1hZGRyZXNzPkluc3RpdHV0ZSBvZiBD
aGVtaWNhbCBCaW9sb2d5IGFuZCBGdW5kYW1lbnRhbCBNZWRpY2luZSwgU2liZXJpYW4gQnJhbmNo
IG9mIHRoZSBSdXNzaWFuIEFjYWRlbXkgb2YgU2NpZW5jZXMsIHByb3NwLiBBa2FkLiBMYXZyZW50
eWV2YSwgOCwgNjMwMDkwLCBOb3Zvc2liaXJzaywgUnVzc2lhLiYjeEQ7SW5zdGl0dXRlIG9mIENo
ZW1pY2FsIEJpb2xvZ3kgYW5kIEZ1bmRhbWVudGFsIE1lZGljaW5lLCBTaWJlcmlhbiBCcmFuY2gg
b2YgdGhlIFJ1c3NpYW4gQWNhZGVteSBvZiBTY2llbmNlcywgcHJvc3AuIEFrYWQuIExhdnJlbnR5
ZXZhLCA4LCA2MzAwOTAsIE5vdm9zaWJpcnNrLCBSdXNzaWEgOyBBbHRhaSBTdGF0ZSBVbml2ZXJz
aXR5LCBNaW5pc3RyeSBvZiBFZHVjYXRpb24gYW5kIFNjaWVuY2Ugb2YgdGhlIFJ1c3NpYW4gRmVk
ZXJhdGlvbiwgcHJvc3AuIExlbmluYSwgNjEsIDY1NjA0OSwgQmFybmF1bCwgUnVzc2lhLiYjeEQ7
SW5zdGl0dXRlIG9mIENoZW1pY2FsIEJpb2xvZ3kgYW5kIEZ1bmRhbWVudGFsIE1lZGljaW5lLCBT
aWJlcmlhbiBCcmFuY2ggb2YgdGhlIFJ1c3NpYW4gQWNhZGVteSBvZiBTY2llbmNlcywgcHJvc3Au
IEFrYWQuIExhdnJlbnR5ZXZhLCA4LCA2MzAwOTAsIE5vdm9zaWJpcnNrLCBSdXNzaWEgOyBBbHRh
aSBTdGF0ZSBVbml2ZXJzaXR5LCBNaW5pc3RyeSBvZiBFZHVjYXRpb24gYW5kIFNjaWVuY2Ugb2Yg
dGhlIFJ1c3NpYW4gRmVkZXJhdGlvbiwgcHJvc3AuIExlbmluYSwgNjEsIDY1NjA0OSwgQmFybmF1
bCwgUnVzc2lhIDsgTm92b3NpYmlyc2sgU3RhdGUgVW5pdmVyc2l0eSwgTWluaXN0cnkgb2YgRWR1
Y2F0aW9uIGFuZCBTY2llbmNlIG9mIHRoZSBSdXNzaWFuIEZlZGVyYXRpb24sIFBpcm9nb3ZhIFN0
ci4sIDIsIDYzMDA5MCwgTm92b3NpYmlyc2ssIFJ1c3NpYS48L2F1dGgtYWRkcmVzcz48dGl0bGVz
Pjx0aXRsZT5Nb2xlY3VsYXIgbWVjaGFuaXNtIG9mIGdsb2JhbCBnZW5vbWUgbnVjbGVvdGlkZSBl
eGNpc2lvbiByZXBhaXI8L3RpdGxlPjxzZWNvbmRhcnktdGl0bGU+QWN0YSBOYXR1cmFlPC9zZWNv
bmRhcnktdGl0bGU+PC90aXRsZXM+PHBlcmlvZGljYWw+PGZ1bGwtdGl0bGU+QWN0YSBOYXR1cmFl
PC9mdWxsLXRpdGxlPjwvcGVyaW9kaWNhbD48cGFnZXM+MjMtMzQ8L3BhZ2VzPjx2b2x1bWU+Njwv
dm9sdW1lPjxudW1iZXI+MTwvbnVtYmVyPjxrZXl3b3Jkcz48a2V5d29yZD5tb2xlY3VsYXIgbWVj
aGFuaXNtcyBvZiBkYW1hZ2UgcmVjb2duaXRpb24gYW5kIGVsaW1pbmF0aW9uPC9rZXl3b3JkPjxr
ZXl3b3JkPm51Y2xlb3RpZGUgZXhjaXNpb24gcmVwYWlyPC9rZXl3b3JkPjxrZXl3b3JkPnJlcGFp
ciBmYWN0b3JzPC9rZXl3b3JkPjwva2V5d29yZHM+PGRhdGVzPjx5ZWFyPjIwMTQ8L3llYXI+PHB1
Yi1kYXRlcz48ZGF0ZT5KYW48L2RhdGU+PC9wdWItZGF0ZXM+PC9kYXRlcz48aXNibj4yMDc1LTgy
NTEgKFByaW50KSYjeEQ7MjA3NS04MjUxIChMaW5raW5nKTwvaXNibj48YWNjZXNzaW9uLW51bT4y
NDc3MjMyNDwvYWNjZXNzaW9uLW51bT48dXJscz48cmVsYXRlZC11cmxzPjx1cmw+aHR0cHM6Ly93
d3cubmNiaS5ubG0ubmloLmdvdi9wdWJtZWQvMjQ3NzIzMjQ8L3VybD48L3JlbGF0ZWQtdXJscz48
L3VybHM+PGN1c3RvbTI+UE1DMzk5OTQ2MzwvY3VzdG9tMj48cmVzZWFyY2gtbm90ZXM+TkVS5Yqf
6IO9PC9yZXNlYXJjaC1ub3Rlcz48L3JlY29yZD48L0NpdGU+PC9FbmROb3RlPn==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[4]</w:t>
      </w:r>
      <w:r w:rsidR="00A84890" w:rsidRPr="00733314">
        <w:rPr>
          <w:rFonts w:ascii="Book Antiqua" w:hAnsi="Book Antiqua"/>
        </w:rPr>
        <w:fldChar w:fldCharType="end"/>
      </w:r>
      <w:r w:rsidR="00AF6D24" w:rsidRPr="00733314">
        <w:rPr>
          <w:rFonts w:ascii="Book Antiqua" w:hAnsi="Book Antiqua"/>
        </w:rPr>
        <w:t xml:space="preserve">. </w:t>
      </w:r>
      <w:r w:rsidR="00316CC8" w:rsidRPr="00733314">
        <w:rPr>
          <w:rFonts w:ascii="Book Antiqua" w:hAnsi="Book Antiqua"/>
        </w:rPr>
        <w:t xml:space="preserve">It involves </w:t>
      </w:r>
      <w:r w:rsidR="00AF6D24" w:rsidRPr="00733314">
        <w:rPr>
          <w:rFonts w:ascii="Book Antiqua" w:hAnsi="Book Antiqua"/>
        </w:rPr>
        <w:t>damage recognition, damage demarcation and unwinding, damage incision, and new strand ligation. All the stages are completed by eight key proteins</w:t>
      </w:r>
      <w:r w:rsidR="0078732D" w:rsidRPr="00733314">
        <w:rPr>
          <w:rFonts w:ascii="Book Antiqua" w:hAnsi="Book Antiqua"/>
        </w:rPr>
        <w:t xml:space="preserve">, </w:t>
      </w:r>
      <w:r w:rsidR="00AF6D24" w:rsidRPr="00733314">
        <w:rPr>
          <w:rFonts w:ascii="Book Antiqua" w:hAnsi="Book Antiqua"/>
        </w:rPr>
        <w:t>compris</w:t>
      </w:r>
      <w:r w:rsidR="00AC7DB7" w:rsidRPr="00733314">
        <w:rPr>
          <w:rFonts w:ascii="Book Antiqua" w:hAnsi="Book Antiqua"/>
        </w:rPr>
        <w:t>ing</w:t>
      </w:r>
      <w:r w:rsidR="00A23689" w:rsidRPr="00733314">
        <w:rPr>
          <w:rFonts w:ascii="Book Antiqua" w:hAnsi="Book Antiqua"/>
        </w:rPr>
        <w:t xml:space="preserve"> DDB2, ERCC1, ERCC2, ERCC3, ERCC4, ERCC5, XPA and XPC</w:t>
      </w:r>
      <w:r w:rsidR="00A84890" w:rsidRPr="00733314">
        <w:rPr>
          <w:rFonts w:ascii="Book Antiqua" w:hAnsi="Book Antiqua"/>
        </w:rPr>
        <w:fldChar w:fldCharType="begin">
          <w:fldData xml:space="preserve">PEVuZE5vdGU+PENpdGU+PEF1dGhvcj5Ob3VzcGlrZWw8L0F1dGhvcj48WWVhcj4yMDA5PC9ZZWFy
PjxSZWNOdW0+MjY8L1JlY051bT48RGlzcGxheVRleHQ+PHN0eWxlIGZhY2U9InN1cGVyc2NyaXB0
Ij5bNSwgNl08L3N0eWxlPjwvRGlzcGxheVRleHQ+PHJlY29yZD48cmVjLW51bWJlcj4yNjwvcmVj
LW51bWJlcj48Zm9yZWlnbi1rZXlzPjxrZXkgYXBwPSJFTiIgZGItaWQ9ImYwNXhhenR6bHgyc2Rt
ZXMyd2J4YXZkbHd6eHZlZXN4YXcyZiIgdGltZXN0YW1wPSIxNTUyNjQ2NDU5Ij4yNjwva2V5Pjwv
Zm9yZWlnbi1rZXlzPjxyZWYtdHlwZSBuYW1lPSJKb3VybmFsIEFydGljbGUiPjE3PC9yZWYtdHlw
ZT48Y29udHJpYnV0b3JzPjxhdXRob3JzPjxhdXRob3I+Tm91c3Bpa2VsLCBULjwvYXV0aG9yPjwv
YXV0aG9ycz48L2NvbnRyaWJ1dG9ycz48YXV0aC1hZGRyZXNzPkluc3RpdHV0ZSBmb3IgQ2FuY2Vy
IFN0dWRpZXMsIFVuaXZlcnNpdHkgb2YgU2hlZmZpZWxkLCBTaGVmZmllbGQsIFVuaXRlZCBLaW5n
ZG9tLiB0Lm5vdXNwaWtlbEBzaGVmZmllbGQuYWMudWs8L2F1dGgtYWRkcmVzcz48dGl0bGVzPjx0
aXRsZT5ETkEgcmVwYWlyIGluIG1hbW1hbGlhbiBjZWxscyA6IE51Y2xlb3RpZGUgZXhjaXNpb24g
cmVwYWlyOiB2YXJpYXRpb25zIG9uIHZlcnNhdGlsaXR5PC90aXRsZT48c2Vjb25kYXJ5LXRpdGxl
PkNlbGwgTW9sIExpZmUgU2NpPC9zZWNvbmRhcnktdGl0bGU+PC90aXRsZXM+PHBlcmlvZGljYWw+
PGZ1bGwtdGl0bGU+Q2VsbCBNb2wgTGlmZSBTY2k8L2Z1bGwtdGl0bGU+PC9wZXJpb2RpY2FsPjxw
YWdlcz45OTQtMTAwOTwvcGFnZXM+PHZvbHVtZT42Njwvdm9sdW1lPjxudW1iZXI+NjwvbnVtYmVy
PjxrZXl3b3Jkcz48a2V5d29yZD5BbmltYWxzPC9rZXl3b3JkPjxrZXl3b3JkPkNvY2theW5lIFN5
bmRyb21lL2dlbmV0aWNzL21ldGFib2xpc208L2tleXdvcmQ+PGtleXdvcmQ+RE5BIERhbWFnZTwv
a2V5d29yZD48a2V5d29yZD5ETkEgUmVwYWlyLypwaHlzaW9sb2d5PC9rZXl3b3JkPjxrZXl3b3Jk
Pkh1bWFuczwva2V5d29yZD48a2V5d29yZD5QaG90b3NlbnNpdGl2aXR5IERpc29yZGVycy9nZW5l
dGljcy9tZXRhYm9saXNtPC9rZXl3b3JkPjxrZXl3b3JkPlN5bmRyb21lPC9rZXl3b3JkPjxrZXl3
b3JkPlRyaWNob3RoaW9keXN0cm9waHkgU3luZHJvbWVzL2dlbmV0aWNzL21ldGFib2xpc208L2tl
eXdvcmQ+PGtleXdvcmQ+WGVyb2Rlcm1hIFBpZ21lbnRvc3VtL2dlbmV0aWNzL21ldGFib2xpc208
L2tleXdvcmQ+PGtleXdvcmQ+WGVyb2Rlcm1hIFBpZ21lbnRvc3VtIEdyb3VwIEEgUHJvdGVpbi9t
ZXRhYm9saXNtPC9rZXl3b3JkPjwva2V5d29yZHM+PGRhdGVzPjx5ZWFyPjIwMDk8L3llYXI+PHB1
Yi1kYXRlcz48ZGF0ZT5NYXI8L2RhdGU+PC9wdWItZGF0ZXM+PC9kYXRlcz48aXNibj4xNDIwLTkw
NzEgKEVsZWN0cm9uaWMpJiN4RDsxNDIwLTY4MlggKExpbmtpbmcpPC9pc2JuPjxhY2Nlc3Npb24t
bnVtPjE5MTUzNjU3PC9hY2Nlc3Npb24tbnVtPjx1cmxzPjxyZWxhdGVkLXVybHM+PHVybD5odHRw
czovL3d3dy5uY2JpLm5sbS5uaWguZ292L3B1Ym1lZC8xOTE1MzY1NzwvdXJsPjwvcmVsYXRlZC11
cmxzPjwvdXJscz48ZWxlY3Ryb25pYy1yZXNvdXJjZS1udW0+MTAuMTAwNy9zMDAwMTgtMDA5LTg3
MzcteTwvZWxlY3Ryb25pYy1yZXNvdXJjZS1udW0+PHJlc2VhcmNoLW5vdGVzPk5FUuWKn+iDvTwv
cmVzZWFyY2gtbm90ZXM+PC9yZWNvcmQ+PC9DaXRlPjxDaXRlPjxBdXRob3I+TGl1PC9BdXRob3I+
PFllYXI+MjAxNjwvWWVhcj48UmVjTnVtPjE4PC9SZWNOdW0+PHJlY29yZD48cmVjLW51bWJlcj4x
ODwvcmVjLW51bWJlcj48Zm9yZWlnbi1rZXlzPjxrZXkgYXBwPSJFTiIgZGItaWQ9ImYwNXhhenR6
bHgyc2RtZXMyd2J4YXZkbHd6eHZlZXN4YXcyZiIgdGltZXN0YW1wPSIxNTUyMjkxNzY3Ij4xODwv
a2V5PjwvZm9yZWlnbi1rZXlzPjxyZWYtdHlwZSBuYW1lPSJKb3VybmFsIEFydGljbGUiPjE3PC9y
ZWYtdHlwZT48Y29udHJpYnV0b3JzPjxhdXRob3JzPjxhdXRob3I+TGl1LCBKLjwvYXV0aG9yPjxh
dXRob3I+U3VuLCBMLjwvYXV0aG9yPjxhdXRob3I+WHUsIFEuPC9hdXRob3I+PGF1dGhvcj5UdSwg
SC48L2F1dGhvcj48YXV0aG9yPkhlLCBDLjwvYXV0aG9yPjxhdXRob3I+WGluZywgQy48L2F1dGhv
cj48YXV0aG9yPll1YW4sIFkuPC9hdXRob3I+PC9hdXRob3JzPjwvY29udHJpYnV0b3JzPjxhdXRo
LWFkZHJlc3M+VHVtb3IgRXRpb2xvZ3kgYW5kIFNjcmVlbmluZyBEZXBhcnRtZW50IG9mIENhbmNl
ciBJbnN0aXR1dGUgYW5kIEdlbmVyYWwgU3VyZ2VyeSwgVGhlIEZpcnN0IEFmZmlsaWF0ZWQgSG9z
cGl0YWwgb2YgQ2hpbmEgTWVkaWNhbCBVbml2ZXJzaXR5LCBTaGVueWFuZyAxMTAwMDEsIENoaW5h
LiYjeEQ7S2V5IExhYm9yYXRvcnkgb2YgQ2FuY2VyIEV0aW9sb2d5IGFuZCBQcmV2ZW50aW9uLCBD
aGluYSBNZWRpY2FsIFVuaXZlcnNpdHksIExpYW9uaW5nIFByb3ZpbmNpYWwgRWR1Y2F0aW9uIERl
cGFydG1lbnQsIFNoZW55YW5nIDExMDAwMSwgQ2hpbmEuPC9hdXRoLWFkZHJlc3M+PHRpdGxlcz48
dGl0bGU+QXNzb2NpYXRpb24gb2YgbnVjbGVvdGlkZSBleGNpc2lvbiByZXBhaXIgcGF0aHdheSBn
ZW5lIHBvbHltb3JwaGlzbXMgd2l0aCBnYXN0cmljIGNhbmNlciBhbmQgYXRyb3BoaWMgZ2FzdHJp
dGlzIHJpc2tzPC90aXRsZT48c2Vjb25kYXJ5LXRpdGxlPk9uY290YXJnZXQ8L3NlY29uZGFyeS10
aXRsZT48L3RpdGxlcz48cGVyaW9kaWNhbD48ZnVsbC10aXRsZT5PbmNvdGFyZ2V0PC9mdWxsLXRp
dGxlPjwvcGVyaW9kaWNhbD48cGFnZXM+Njk3Mi04MzwvcGFnZXM+PHZvbHVtZT43PC92b2x1bWU+
PG51bWJlcj42PC9udW1iZXI+PGtleXdvcmRzPjxrZXl3b3JkPkNhc2UtQ29udHJvbCBTdHVkaWVz
PC9rZXl3b3JkPjxrZXl3b3JkPkROQSBSZXBhaXI8L2tleXdvcmQ+PGtleXdvcmQ+RE5BIFJlcGFp
ciBFbnp5bWVzLypnZW5ldGljczwva2V5d29yZD48a2V5d29yZD5ETkEtQmluZGluZyBQcm90ZWlu
cy8qZ2VuZXRpY3M8L2tleXdvcmQ+PGtleXdvcmQ+Rm9sbG93LVVwIFN0dWRpZXM8L2tleXdvcmQ+
PGtleXdvcmQ+R2FzdHJpdGlzLCBBdHJvcGhpYy8qZ2VuZXRpY3MvcGF0aG9sb2d5PC9rZXl3b3Jk
PjxrZXl3b3JkPkdlbmV0aWMgUHJlZGlzcG9zaXRpb24gdG8gRGlzZWFzZTwva2V5d29yZD48a2V5
d29yZD5HZW5vdHlwZTwva2V5d29yZD48a2V5d29yZD5IYXBsb3R5cGVzPC9rZXl3b3JkPjxrZXl3
b3JkPkh1bWFuczwva2V5d29yZD48a2V5d29yZD5OZW9wbGFzbSBTdGFnaW5nPC9rZXl3b3JkPjxr
ZXl3b3JkPlBvbHltb3JwaGlzbSwgU2luZ2xlIE51Y2xlb3RpZGUvKmdlbmV0aWNzPC9rZXl3b3Jk
PjxrZXl3b3JkPlByb2dub3Npczwva2V5d29yZD48a2V5d29yZD5SZWFsLVRpbWUgUG9seW1lcmFz
ZSBDaGFpbiBSZWFjdGlvbjwva2V5d29yZD48a2V5d29yZD5SaXNrIEZhY3RvcnM8L2tleXdvcmQ+
PGtleXdvcmQ+U3RvbWFjaCBOZW9wbGFzbXMvKmdlbmV0aWNzL3BhdGhvbG9neTwva2V5d29yZD48
a2V5d29yZD5nYXN0cmljIGNhbmNlcjwva2V5d29yZD48a2V5d29yZD5udWNsZW90aWRlIGV4Y2lz
aW9uIHJlcGFpcjwva2V5d29yZD48a2V5d29yZD5wb2x5bW9ycGhpc208L2tleXdvcmQ+PC9rZXl3
b3Jkcz48ZGF0ZXM+PHllYXI+MjAxNjwveWVhcj48cHViLWRhdGVzPjxkYXRlPkZlYiA5PC9kYXRl
PjwvcHViLWRhdGVzPjwvZGF0ZXM+PGlzYm4+MTk0OS0yNTUzIChFbGVjdHJvbmljKSYjeEQ7MTk0
OS0yNTUzIChMaW5raW5nKTwvaXNibj48YWNjZXNzaW9uLW51bT4yNjc2MDc2NjwvYWNjZXNzaW9u
LW51bT48dXJscz48cmVsYXRlZC11cmxzPjx1cmw+aHR0cHM6Ly93d3cubmNiaS5ubG0ubmloLmdv
di9wdWJtZWQvMjY3NjA3NjY8L3VybD48L3JlbGF0ZWQtdXJscz48L3VybHM+PGN1c3RvbTI+UE1D
NDg3Mjc2MjwvY3VzdG9tMj48ZWxlY3Ryb25pYy1yZXNvdXJjZS1udW0+MTAuMTg2MzIvb25jb3Rh
cmdldC42ODUzPC9lbGVjdHJvbmljLXJlc291cmNlLW51bT48cmVzZWFyY2gtbm90ZXM+5YiY57uP
57qs5aSa5oCBLeiDg+eZjOmjjumZqTwvcmVzZWFyY2gtbm90ZXM+PC9yZWNvcmQ+PC9DaXRlPjwv
RW5kTm90ZT5=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PEVuZE5vdGU+PENpdGU+PEF1dGhvcj5Ob3VzcGlrZWw8L0F1dGhvcj48WWVhcj4yMDA5PC9ZZWFy
PjxSZWNOdW0+MjY8L1JlY051bT48RGlzcGxheVRleHQ+PHN0eWxlIGZhY2U9InN1cGVyc2NyaXB0
Ij5bNSwgNl08L3N0eWxlPjwvRGlzcGxheVRleHQ+PHJlY29yZD48cmVjLW51bWJlcj4yNjwvcmVj
LW51bWJlcj48Zm9yZWlnbi1rZXlzPjxrZXkgYXBwPSJFTiIgZGItaWQ9ImYwNXhhenR6bHgyc2Rt
ZXMyd2J4YXZkbHd6eHZlZXN4YXcyZiIgdGltZXN0YW1wPSIxNTUyNjQ2NDU5Ij4yNjwva2V5Pjwv
Zm9yZWlnbi1rZXlzPjxyZWYtdHlwZSBuYW1lPSJKb3VybmFsIEFydGljbGUiPjE3PC9yZWYtdHlw
ZT48Y29udHJpYnV0b3JzPjxhdXRob3JzPjxhdXRob3I+Tm91c3Bpa2VsLCBULjwvYXV0aG9yPjwv
YXV0aG9ycz48L2NvbnRyaWJ1dG9ycz48YXV0aC1hZGRyZXNzPkluc3RpdHV0ZSBmb3IgQ2FuY2Vy
IFN0dWRpZXMsIFVuaXZlcnNpdHkgb2YgU2hlZmZpZWxkLCBTaGVmZmllbGQsIFVuaXRlZCBLaW5n
ZG9tLiB0Lm5vdXNwaWtlbEBzaGVmZmllbGQuYWMudWs8L2F1dGgtYWRkcmVzcz48dGl0bGVzPjx0
aXRsZT5ETkEgcmVwYWlyIGluIG1hbW1hbGlhbiBjZWxscyA6IE51Y2xlb3RpZGUgZXhjaXNpb24g
cmVwYWlyOiB2YXJpYXRpb25zIG9uIHZlcnNhdGlsaXR5PC90aXRsZT48c2Vjb25kYXJ5LXRpdGxl
PkNlbGwgTW9sIExpZmUgU2NpPC9zZWNvbmRhcnktdGl0bGU+PC90aXRsZXM+PHBlcmlvZGljYWw+
PGZ1bGwtdGl0bGU+Q2VsbCBNb2wgTGlmZSBTY2k8L2Z1bGwtdGl0bGU+PC9wZXJpb2RpY2FsPjxw
YWdlcz45OTQtMTAwOTwvcGFnZXM+PHZvbHVtZT42Njwvdm9sdW1lPjxudW1iZXI+NjwvbnVtYmVy
PjxrZXl3b3Jkcz48a2V5d29yZD5BbmltYWxzPC9rZXl3b3JkPjxrZXl3b3JkPkNvY2theW5lIFN5
bmRyb21lL2dlbmV0aWNzL21ldGFib2xpc208L2tleXdvcmQ+PGtleXdvcmQ+RE5BIERhbWFnZTwv
a2V5d29yZD48a2V5d29yZD5ETkEgUmVwYWlyLypwaHlzaW9sb2d5PC9rZXl3b3JkPjxrZXl3b3Jk
Pkh1bWFuczwva2V5d29yZD48a2V5d29yZD5QaG90b3NlbnNpdGl2aXR5IERpc29yZGVycy9nZW5l
dGljcy9tZXRhYm9saXNtPC9rZXl3b3JkPjxrZXl3b3JkPlN5bmRyb21lPC9rZXl3b3JkPjxrZXl3
b3JkPlRyaWNob3RoaW9keXN0cm9waHkgU3luZHJvbWVzL2dlbmV0aWNzL21ldGFib2xpc208L2tl
eXdvcmQ+PGtleXdvcmQ+WGVyb2Rlcm1hIFBpZ21lbnRvc3VtL2dlbmV0aWNzL21ldGFib2xpc208
L2tleXdvcmQ+PGtleXdvcmQ+WGVyb2Rlcm1hIFBpZ21lbnRvc3VtIEdyb3VwIEEgUHJvdGVpbi9t
ZXRhYm9saXNtPC9rZXl3b3JkPjwva2V5d29yZHM+PGRhdGVzPjx5ZWFyPjIwMDk8L3llYXI+PHB1
Yi1kYXRlcz48ZGF0ZT5NYXI8L2RhdGU+PC9wdWItZGF0ZXM+PC9kYXRlcz48aXNibj4xNDIwLTkw
NzEgKEVsZWN0cm9uaWMpJiN4RDsxNDIwLTY4MlggKExpbmtpbmcpPC9pc2JuPjxhY2Nlc3Npb24t
bnVtPjE5MTUzNjU3PC9hY2Nlc3Npb24tbnVtPjx1cmxzPjxyZWxhdGVkLXVybHM+PHVybD5odHRw
czovL3d3dy5uY2JpLm5sbS5uaWguZ292L3B1Ym1lZC8xOTE1MzY1NzwvdXJsPjwvcmVsYXRlZC11
cmxzPjwvdXJscz48ZWxlY3Ryb25pYy1yZXNvdXJjZS1udW0+MTAuMTAwNy9zMDAwMTgtMDA5LTg3
MzcteTwvZWxlY3Ryb25pYy1yZXNvdXJjZS1udW0+PHJlc2VhcmNoLW5vdGVzPk5FUuWKn+iDvTwv
cmVzZWFyY2gtbm90ZXM+PC9yZWNvcmQ+PC9DaXRlPjxDaXRlPjxBdXRob3I+TGl1PC9BdXRob3I+
PFllYXI+MjAxNjwvWWVhcj48UmVjTnVtPjE4PC9SZWNOdW0+PHJlY29yZD48cmVjLW51bWJlcj4x
ODwvcmVjLW51bWJlcj48Zm9yZWlnbi1rZXlzPjxrZXkgYXBwPSJFTiIgZGItaWQ9ImYwNXhhenR6
bHgyc2RtZXMyd2J4YXZkbHd6eHZlZXN4YXcyZiIgdGltZXN0YW1wPSIxNTUyMjkxNzY3Ij4xODwv
a2V5PjwvZm9yZWlnbi1rZXlzPjxyZWYtdHlwZSBuYW1lPSJKb3VybmFsIEFydGljbGUiPjE3PC9y
ZWYtdHlwZT48Y29udHJpYnV0b3JzPjxhdXRob3JzPjxhdXRob3I+TGl1LCBKLjwvYXV0aG9yPjxh
dXRob3I+U3VuLCBMLjwvYXV0aG9yPjxhdXRob3I+WHUsIFEuPC9hdXRob3I+PGF1dGhvcj5UdSwg
SC48L2F1dGhvcj48YXV0aG9yPkhlLCBDLjwvYXV0aG9yPjxhdXRob3I+WGluZywgQy48L2F1dGhv
cj48YXV0aG9yPll1YW4sIFkuPC9hdXRob3I+PC9hdXRob3JzPjwvY29udHJpYnV0b3JzPjxhdXRo
LWFkZHJlc3M+VHVtb3IgRXRpb2xvZ3kgYW5kIFNjcmVlbmluZyBEZXBhcnRtZW50IG9mIENhbmNl
ciBJbnN0aXR1dGUgYW5kIEdlbmVyYWwgU3VyZ2VyeSwgVGhlIEZpcnN0IEFmZmlsaWF0ZWQgSG9z
cGl0YWwgb2YgQ2hpbmEgTWVkaWNhbCBVbml2ZXJzaXR5LCBTaGVueWFuZyAxMTAwMDEsIENoaW5h
LiYjeEQ7S2V5IExhYm9yYXRvcnkgb2YgQ2FuY2VyIEV0aW9sb2d5IGFuZCBQcmV2ZW50aW9uLCBD
aGluYSBNZWRpY2FsIFVuaXZlcnNpdHksIExpYW9uaW5nIFByb3ZpbmNpYWwgRWR1Y2F0aW9uIERl
cGFydG1lbnQsIFNoZW55YW5nIDExMDAwMSwgQ2hpbmEuPC9hdXRoLWFkZHJlc3M+PHRpdGxlcz48
dGl0bGU+QXNzb2NpYXRpb24gb2YgbnVjbGVvdGlkZSBleGNpc2lvbiByZXBhaXIgcGF0aHdheSBn
ZW5lIHBvbHltb3JwaGlzbXMgd2l0aCBnYXN0cmljIGNhbmNlciBhbmQgYXRyb3BoaWMgZ2FzdHJp
dGlzIHJpc2tzPC90aXRsZT48c2Vjb25kYXJ5LXRpdGxlPk9uY290YXJnZXQ8L3NlY29uZGFyeS10
aXRsZT48L3RpdGxlcz48cGVyaW9kaWNhbD48ZnVsbC10aXRsZT5PbmNvdGFyZ2V0PC9mdWxsLXRp
dGxlPjwvcGVyaW9kaWNhbD48cGFnZXM+Njk3Mi04MzwvcGFnZXM+PHZvbHVtZT43PC92b2x1bWU+
PG51bWJlcj42PC9udW1iZXI+PGtleXdvcmRzPjxrZXl3b3JkPkNhc2UtQ29udHJvbCBTdHVkaWVz
PC9rZXl3b3JkPjxrZXl3b3JkPkROQSBSZXBhaXI8L2tleXdvcmQ+PGtleXdvcmQ+RE5BIFJlcGFp
ciBFbnp5bWVzLypnZW5ldGljczwva2V5d29yZD48a2V5d29yZD5ETkEtQmluZGluZyBQcm90ZWlu
cy8qZ2VuZXRpY3M8L2tleXdvcmQ+PGtleXdvcmQ+Rm9sbG93LVVwIFN0dWRpZXM8L2tleXdvcmQ+
PGtleXdvcmQ+R2FzdHJpdGlzLCBBdHJvcGhpYy8qZ2VuZXRpY3MvcGF0aG9sb2d5PC9rZXl3b3Jk
PjxrZXl3b3JkPkdlbmV0aWMgUHJlZGlzcG9zaXRpb24gdG8gRGlzZWFzZTwva2V5d29yZD48a2V5
d29yZD5HZW5vdHlwZTwva2V5d29yZD48a2V5d29yZD5IYXBsb3R5cGVzPC9rZXl3b3JkPjxrZXl3
b3JkPkh1bWFuczwva2V5d29yZD48a2V5d29yZD5OZW9wbGFzbSBTdGFnaW5nPC9rZXl3b3JkPjxr
ZXl3b3JkPlBvbHltb3JwaGlzbSwgU2luZ2xlIE51Y2xlb3RpZGUvKmdlbmV0aWNzPC9rZXl3b3Jk
PjxrZXl3b3JkPlByb2dub3Npczwva2V5d29yZD48a2V5d29yZD5SZWFsLVRpbWUgUG9seW1lcmFz
ZSBDaGFpbiBSZWFjdGlvbjwva2V5d29yZD48a2V5d29yZD5SaXNrIEZhY3RvcnM8L2tleXdvcmQ+
PGtleXdvcmQ+U3RvbWFjaCBOZW9wbGFzbXMvKmdlbmV0aWNzL3BhdGhvbG9neTwva2V5d29yZD48
a2V5d29yZD5nYXN0cmljIGNhbmNlcjwva2V5d29yZD48a2V5d29yZD5udWNsZW90aWRlIGV4Y2lz
aW9uIHJlcGFpcjwva2V5d29yZD48a2V5d29yZD5wb2x5bW9ycGhpc208L2tleXdvcmQ+PC9rZXl3
b3Jkcz48ZGF0ZXM+PHllYXI+MjAxNjwveWVhcj48cHViLWRhdGVzPjxkYXRlPkZlYiA5PC9kYXRl
PjwvcHViLWRhdGVzPjwvZGF0ZXM+PGlzYm4+MTk0OS0yNTUzIChFbGVjdHJvbmljKSYjeEQ7MTk0
OS0yNTUzIChMaW5raW5nKTwvaXNibj48YWNjZXNzaW9uLW51bT4yNjc2MDc2NjwvYWNjZXNzaW9u
LW51bT48dXJscz48cmVsYXRlZC11cmxzPjx1cmw+aHR0cHM6Ly93d3cubmNiaS5ubG0ubmloLmdv
di9wdWJtZWQvMjY3NjA3NjY8L3VybD48L3JlbGF0ZWQtdXJscz48L3VybHM+PGN1c3RvbTI+UE1D
NDg3Mjc2MjwvY3VzdG9tMj48ZWxlY3Ryb25pYy1yZXNvdXJjZS1udW0+MTAuMTg2MzIvb25jb3Rh
cmdldC42ODUzPC9lbGVjdHJvbmljLXJlc291cmNlLW51bT48cmVzZWFyY2gtbm90ZXM+5YiY57uP
57qs5aSa5oCBLeiDg+eZjOmjjumZqTwvcmVzZWFyY2gtbm90ZXM+PC9yZWNvcmQ+PC9DaXRlPjwv
RW5kTm90ZT5=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[5,6]</w:t>
      </w:r>
      <w:r w:rsidR="00A84890" w:rsidRPr="00733314">
        <w:rPr>
          <w:rFonts w:ascii="Book Antiqua" w:hAnsi="Book Antiqua"/>
        </w:rPr>
        <w:fldChar w:fldCharType="end"/>
      </w:r>
      <w:r w:rsidR="002B78F5" w:rsidRPr="00733314">
        <w:rPr>
          <w:rFonts w:ascii="Book Antiqua" w:hAnsi="Book Antiqua"/>
        </w:rPr>
        <w:t xml:space="preserve">, </w:t>
      </w:r>
      <w:r w:rsidR="005D3984" w:rsidRPr="00733314">
        <w:rPr>
          <w:rFonts w:ascii="Book Antiqua" w:hAnsi="Book Antiqua"/>
        </w:rPr>
        <w:t xml:space="preserve">which </w:t>
      </w:r>
      <w:r w:rsidR="00A23689" w:rsidRPr="00733314">
        <w:rPr>
          <w:rFonts w:ascii="Book Antiqua" w:hAnsi="Book Antiqua"/>
        </w:rPr>
        <w:t xml:space="preserve">respond to a wide range of DNA damage but are particularly important for the removal of bulky adducts caused by environmental carcinogens, such as </w:t>
      </w:r>
      <w:r w:rsidR="009532CE" w:rsidRPr="00733314">
        <w:rPr>
          <w:rFonts w:ascii="Book Antiqua" w:hAnsi="Book Antiqua"/>
        </w:rPr>
        <w:t>heterocyclic amines and polycyclic aromatic hydrocarbons</w:t>
      </w:r>
      <w:r w:rsidR="002B78F5" w:rsidRPr="00733314">
        <w:rPr>
          <w:rFonts w:ascii="Book Antiqua" w:hAnsi="Book Antiqua"/>
        </w:rPr>
        <w:t xml:space="preserve">. They </w:t>
      </w:r>
      <w:r w:rsidR="009532CE" w:rsidRPr="00733314">
        <w:rPr>
          <w:rFonts w:ascii="Book Antiqua" w:hAnsi="Book Antiqua"/>
        </w:rPr>
        <w:t>are putative environmental risk factors</w:t>
      </w:r>
      <w:r w:rsidR="00D87FB9" w:rsidRPr="00733314">
        <w:rPr>
          <w:rFonts w:ascii="Book Antiqua" w:hAnsi="Book Antiqua"/>
        </w:rPr>
        <w:t xml:space="preserve"> </w:t>
      </w:r>
      <w:r w:rsidR="009532CE" w:rsidRPr="00733314">
        <w:rPr>
          <w:rFonts w:ascii="Book Antiqua" w:hAnsi="Book Antiqua"/>
        </w:rPr>
        <w:t>for colorectal neoplasia</w:t>
      </w:r>
      <w:r w:rsidR="002B78F5" w:rsidRPr="00733314">
        <w:rPr>
          <w:rFonts w:ascii="Book Antiqua" w:hAnsi="Book Antiqua"/>
        </w:rPr>
        <w:t>, found in tobacco smoke and red meat cooked at high temperature</w:t>
      </w:r>
      <w:r w:rsidR="00A84890" w:rsidRPr="00733314">
        <w:rPr>
          <w:rFonts w:ascii="Book Antiqua" w:hAnsi="Book Antiqua"/>
        </w:rPr>
        <w:fldChar w:fldCharType="begin">
          <w:fldData xml:space="preserve">PEVuZE5vdGU+PENpdGU+PEF1dGhvcj5HaW92YW5udWNjaTwvQXV0aG9yPjxZZWFyPjIwMDE8L1ll
YXI+PFJlY051bT41PC9SZWNOdW0+PERpc3BsYXlUZXh0PjxzdHlsZSBmYWNlPSJzdXBlcnNjcmlw
dCI+WzcsIDhdPC9zdHlsZT48L0Rpc3BsYXlUZXh0PjxyZWNvcmQ+PHJlYy1udW1iZXI+NTwvcmVj
LW51bWJlcj48Zm9yZWlnbi1rZXlzPjxrZXkgYXBwPSJFTiIgZGItaWQ9ImYwNXhhenR6bHgyc2Rt
ZXMyd2J4YXZkbHd6eHZlZXN4YXcyZiIgdGltZXN0YW1wPSIxNTUyNjYzODU1Ij41PC9rZXk+PGtl
eSBhcHA9IkVOV2ViIiBkYi1pZD0iIj4wPC9rZXk+PC9mb3JlaWduLWtleXM+PHJlZi10eXBlIG5h
bWU9IkpvdXJuYWwgQXJ0aWNsZSI+MTc8L3JlZi10eXBlPjxjb250cmlidXRvcnM+PGF1dGhvcnM+
PGF1dGhvcj5HaW92YW5udWNjaSwgRS48L2F1dGhvcj48L2F1dGhvcnM+PC9jb250cmlidXRvcnM+
PGF1dGgtYWRkcmVzcz5DaGFubmluZyBMYWJvcmF0b3J5LCBEZXBhcnRtZW50IG9mIE1lZGljaW5l
LCBCcmlnaGFtIGFuZCBXb21lbiZhcG9zO3MgSG9zcGl0YWwgYW5kIEhhcnZhcmQgTWVkaWNhbCBT
Y2hvb2wsIEJvc3RvbiwgTUEgMDIxMTUsIFVTQS4gZWR3YXJkLmdpb3Zhbm51Y2NpQGNoYW5uaW5n
LmhhcnZhcmQuZWR1PC9hdXRoLWFkZHJlc3M+PHRpdGxlcz48dGl0bGU+QW4gdXBkYXRlZCByZXZp
ZXcgb2YgdGhlIGVwaWRlbWlvbG9naWNhbCBldmlkZW5jZSB0aGF0IGNpZ2FyZXR0ZSBzbW9raW5n
IGluY3JlYXNlcyByaXNrIG9mIGNvbG9yZWN0YWwgY2FuY2VyPC90aXRsZT48c2Vjb25kYXJ5LXRp
dGxlPkNhbmNlciBFcGlkZW1pb2wgQmlvbWFya2VycyBQcmV2PC9zZWNvbmRhcnktdGl0bGU+PC90
aXRsZXM+PHBlcmlvZGljYWw+PGZ1bGwtdGl0bGU+Q2FuY2VyIEVwaWRlbWlvbCBCaW9tYXJrZXJz
IFByZXY8L2Z1bGwtdGl0bGU+PC9wZXJpb2RpY2FsPjxwYWdlcz43MjUtMzE8L3BhZ2VzPjx2b2x1
bWU+MTA8L3ZvbHVtZT48bnVtYmVyPjc8L251bWJlcj48a2V5d29yZHM+PGtleXdvcmQ+QWRlbm9t
YS9lcGlkZW1pb2xvZ3kvKmV0aW9sb2d5PC9rZXl3b3JkPjxrZXl3b3JkPkFkb2xlc2NlbnQ8L2tl
eXdvcmQ+PGtleXdvcmQ+QWR1bHQ8L2tleXdvcmQ+PGtleXdvcmQ+QWdlZDwva2V5d29yZD48a2V5
d29yZD5Db2xvcmVjdGFsIE5lb3BsYXNtcy9lcGlkZW1pb2xvZ3kvKmV0aW9sb2d5PC9rZXl3b3Jk
PjxrZXl3b3JkPkVwaWRlbWlvbG9naWMgU3R1ZGllczwva2V5d29yZD48a2V5d29yZD5GZW1hbGU8
L2tleXdvcmQ+PGtleXdvcmQ+SHVtYW5zPC9rZXl3b3JkPjxrZXl3b3JkPkluY2lkZW5jZTwva2V5
d29yZD48a2V5d29yZD5NYWxlPC9rZXl3b3JkPjxrZXl3b3JkPk1pZGRsZSBBZ2VkPC9rZXl3b3Jk
PjxrZXl3b3JkPlByZXZhbGVuY2U8L2tleXdvcmQ+PGtleXdvcmQ+UmlzayBGYWN0b3JzPC9rZXl3
b3JkPjxrZXl3b3JkPlNtb2tpbmcvKmFkdmVyc2UgZWZmZWN0czwva2V5d29yZD48a2V5d29yZD5V
bml0ZWQgU3RhdGVzL2VwaWRlbWlvbG9neTwva2V5d29yZD48L2tleXdvcmRzPjxkYXRlcz48eWVh
cj4yMDAxPC95ZWFyPjxwdWItZGF0ZXM+PGRhdGU+SnVsPC9kYXRlPjwvcHViLWRhdGVzPjwvZGF0
ZXM+PGlzYm4+MTA1NS05OTY1IChQcmludCkmI3hEOzEwNTUtOTk2NSAoTGlua2luZyk8L2lzYm4+
PGFjY2Vzc2lvbi1udW0+MTE0NDA5NTc8L2FjY2Vzc2lvbi1udW0+PHVybHM+PHJlbGF0ZWQtdXJs
cz48dXJsPmh0dHBzOi8vd3d3Lm5jYmkubmxtLm5paC5nb3YvcHVibWVkLzExNDQwOTU3PC91cmw+
PC9yZWxhdGVkLXVybHM+PC91cmxzPjxyZXNlYXJjaC1ub3Rlcz5ORVLlip/og708L3Jlc2VhcmNo
LW5vdGVzPjwvcmVjb3JkPjwvQ2l0ZT48Q2l0ZT48QXV0aG9yPlNhbmRodTwvQXV0aG9yPjxZZWFy
PjIwMDE8L1llYXI+PFJlY051bT42PC9SZWNOdW0+PHJlY29yZD48cmVjLW51bWJlcj42PC9yZWMt
bnVtYmVyPjxmb3JlaWduLWtleXM+PGtleSBhcHA9IkVOIiBkYi1pZD0iZjA1eGF6dHpseDJzZG1l
czJ3YnhhdmRsd3p4dmVlc3hhdzJmIiB0aW1lc3RhbXA9IjE1NTI2NjM4NTgiPjY8L2tleT48a2V5
IGFwcD0iRU5XZWIiIGRiLWlkPSIiPjA8L2tleT48L2ZvcmVpZ24ta2V5cz48cmVmLXR5cGUgbmFt
ZT0iSm91cm5hbCBBcnRpY2xlIj4xNzwvcmVmLXR5cGU+PGNvbnRyaWJ1dG9ycz48YXV0aG9ycz48
YXV0aG9yPlNhbmRodSwgTS4gUy48L2F1dGhvcj48YXV0aG9yPldoaXRlLCBJLiBSLjwvYXV0aG9y
PjxhdXRob3I+TWNQaGVyc29uLCBLLjwvYXV0aG9yPjwvYXV0aG9ycz48L2NvbnRyaWJ1dG9ycz48
YXV0aC1hZGRyZXNzPkRlcGFydG1lbnQgb2YgUHVibGljIEhlYWx0aCBhbmQgUHJpbWFyeSBDYXJl
LCBJbnN0aXR1dGUgb2YgUHVibGljIEhlYWx0aCwgVW5pdmVyc2l0eSBvZiBDYW1icmlkZ2UsIFN0
cmFuZ2V3YXlzIFJlc2VhcmNoIExhYm9yYXRvcnksIENhbWJyaWRnZSwgQ0IxIDhSTiwgVUsuIG1h
bmouc2FuZGh1QHNybC5jYW0uYWMudWs8L2F1dGgtYWRkcmVzcz48dGl0bGVzPjx0aXRsZT5TeXN0
ZW1hdGljIHJldmlldyBvZiB0aGUgcHJvc3BlY3RpdmUgY29ob3J0IHN0dWRpZXMgb24gbWVhdCBj
b25zdW1wdGlvbiBhbmQgY29sb3JlY3RhbCBjYW5jZXIgcmlzazogYSBtZXRhLWFuYWx5dGljYWwg
YXBwcm9hY2g8L3RpdGxlPjxzZWNvbmRhcnktdGl0bGU+Q2FuY2VyIEVwaWRlbWlvbCBCaW9tYXJr
ZXJzIFByZXY8L3NlY29uZGFyeS10aXRsZT48L3RpdGxlcz48cGVyaW9kaWNhbD48ZnVsbC10aXRs
ZT5DYW5jZXIgRXBpZGVtaW9sIEJpb21hcmtlcnMgUHJldjwvZnVsbC10aXRsZT48L3BlcmlvZGlj
YWw+PHBhZ2VzPjQzOS00NjwvcGFnZXM+PHZvbHVtZT4xMDwvdm9sdW1lPjxudW1iZXI+NTwvbnVt
YmVyPjxrZXl3b3Jkcz48a2V5d29yZD5BZHVsdDwva2V5d29yZD48a2V5d29yZD5BZ2UgRGlzdHJp
YnV0aW9uPC9rZXl3b3JkPjxrZXl3b3JkPkFnZWQ8L2tleXdvcmQ+PGtleXdvcmQ+Q29ob3J0IFN0
dWRpZXM8L2tleXdvcmQ+PGtleXdvcmQ+Q29sb3JlY3RhbCBOZW9wbGFzbXMvKmVwaWRlbWlvbG9n
eS8qZXRpb2xvZ3k8L2tleXdvcmQ+PGtleXdvcmQ+RGlldC8qYWR2ZXJzZSBlZmZlY3RzPC9rZXl3
b3JkPjxrZXl3b3JkPkZlbWFsZTwva2V5d29yZD48a2V5d29yZD5IdW1hbnM8L2tleXdvcmQ+PGtl
eXdvcmQ+SW5jaWRlbmNlPC9rZXl3b3JkPjxrZXl3b3JkPk1hbGU8L2tleXdvcmQ+PGtleXdvcmQ+
TWVhdCBQcm9kdWN0cy8qYWR2ZXJzZSBlZmZlY3RzPC9rZXl3b3JkPjxrZXl3b3JkPk1pZGRsZSBB
Z2VkPC9rZXl3b3JkPjxrZXl3b3JkPlByb3NwZWN0aXZlIFN0dWRpZXM8L2tleXdvcmQ+PGtleXdv
cmQ+UmVncmVzc2lvbiBBbmFseXNpczwva2V5d29yZD48a2V5d29yZD5SaXNrIEFzc2Vzc21lbnQ8
L2tleXdvcmQ+PGtleXdvcmQ+UmlzayBGYWN0b3JzPC9rZXl3b3JkPjxrZXl3b3JkPlNleCBEaXN0
cmlidXRpb248L2tleXdvcmQ+PGtleXdvcmQ+VW5pdGVkIEtpbmdkb20vZXBpZGVtaW9sb2d5PC9r
ZXl3b3JkPjwva2V5d29yZHM+PGRhdGVzPjx5ZWFyPjIwMDE8L3llYXI+PHB1Yi1kYXRlcz48ZGF0
ZT5NYXk8L2RhdGU+PC9wdWItZGF0ZXM+PC9kYXRlcz48aXNibj4xMDU1LTk5NjUgKFByaW50KSYj
eEQ7MTA1NS05OTY1IChMaW5raW5nKTwvaXNibj48YWNjZXNzaW9uLW51bT4xMTM1Mjg1MjwvYWNj
ZXNzaW9uLW51bT48dXJscz48cmVsYXRlZC11cmxzPjx1cmw+aHR0cHM6Ly93d3cubmNiaS5ubG0u
bmloLmdvdi9wdWJtZWQvMTEzNTI4NTI8L3VybD48L3JlbGF0ZWQtdXJscz48L3VybHM+PHJlc2Vh
cmNoLW5vdGVzPk5FUuWKn+iDvTwvcmVzZWFyY2gtbm90ZXM+PC9yZWNvcmQ+PC9DaXRlPjwvRW5k
Tm90ZT5=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PEVuZE5vdGU+PENpdGU+PEF1dGhvcj5HaW92YW5udWNjaTwvQXV0aG9yPjxZZWFyPjIwMDE8L1ll
YXI+PFJlY051bT41PC9SZWNOdW0+PERpc3BsYXlUZXh0PjxzdHlsZSBmYWNlPSJzdXBlcnNjcmlw
dCI+WzcsIDhdPC9zdHlsZT48L0Rpc3BsYXlUZXh0PjxyZWNvcmQ+PHJlYy1udW1iZXI+NTwvcmVj
LW51bWJlcj48Zm9yZWlnbi1rZXlzPjxrZXkgYXBwPSJFTiIgZGItaWQ9ImYwNXhhenR6bHgyc2Rt
ZXMyd2J4YXZkbHd6eHZlZXN4YXcyZiIgdGltZXN0YW1wPSIxNTUyNjYzODU1Ij41PC9rZXk+PGtl
eSBhcHA9IkVOV2ViIiBkYi1pZD0iIj4wPC9rZXk+PC9mb3JlaWduLWtleXM+PHJlZi10eXBlIG5h
bWU9IkpvdXJuYWwgQXJ0aWNsZSI+MTc8L3JlZi10eXBlPjxjb250cmlidXRvcnM+PGF1dGhvcnM+
PGF1dGhvcj5HaW92YW5udWNjaSwgRS48L2F1dGhvcj48L2F1dGhvcnM+PC9jb250cmlidXRvcnM+
PGF1dGgtYWRkcmVzcz5DaGFubmluZyBMYWJvcmF0b3J5LCBEZXBhcnRtZW50IG9mIE1lZGljaW5l
LCBCcmlnaGFtIGFuZCBXb21lbiZhcG9zO3MgSG9zcGl0YWwgYW5kIEhhcnZhcmQgTWVkaWNhbCBT
Y2hvb2wsIEJvc3RvbiwgTUEgMDIxMTUsIFVTQS4gZWR3YXJkLmdpb3Zhbm51Y2NpQGNoYW5uaW5n
LmhhcnZhcmQuZWR1PC9hdXRoLWFkZHJlc3M+PHRpdGxlcz48dGl0bGU+QW4gdXBkYXRlZCByZXZp
ZXcgb2YgdGhlIGVwaWRlbWlvbG9naWNhbCBldmlkZW5jZSB0aGF0IGNpZ2FyZXR0ZSBzbW9raW5n
IGluY3JlYXNlcyByaXNrIG9mIGNvbG9yZWN0YWwgY2FuY2VyPC90aXRsZT48c2Vjb25kYXJ5LXRp
dGxlPkNhbmNlciBFcGlkZW1pb2wgQmlvbWFya2VycyBQcmV2PC9zZWNvbmRhcnktdGl0bGU+PC90
aXRsZXM+PHBlcmlvZGljYWw+PGZ1bGwtdGl0bGU+Q2FuY2VyIEVwaWRlbWlvbCBCaW9tYXJrZXJz
IFByZXY8L2Z1bGwtdGl0bGU+PC9wZXJpb2RpY2FsPjxwYWdlcz43MjUtMzE8L3BhZ2VzPjx2b2x1
bWU+MTA8L3ZvbHVtZT48bnVtYmVyPjc8L251bWJlcj48a2V5d29yZHM+PGtleXdvcmQ+QWRlbm9t
YS9lcGlkZW1pb2xvZ3kvKmV0aW9sb2d5PC9rZXl3b3JkPjxrZXl3b3JkPkFkb2xlc2NlbnQ8L2tl
eXdvcmQ+PGtleXdvcmQ+QWR1bHQ8L2tleXdvcmQ+PGtleXdvcmQ+QWdlZDwva2V5d29yZD48a2V5
d29yZD5Db2xvcmVjdGFsIE5lb3BsYXNtcy9lcGlkZW1pb2xvZ3kvKmV0aW9sb2d5PC9rZXl3b3Jk
PjxrZXl3b3JkPkVwaWRlbWlvbG9naWMgU3R1ZGllczwva2V5d29yZD48a2V5d29yZD5GZW1hbGU8
L2tleXdvcmQ+PGtleXdvcmQ+SHVtYW5zPC9rZXl3b3JkPjxrZXl3b3JkPkluY2lkZW5jZTwva2V5
d29yZD48a2V5d29yZD5NYWxlPC9rZXl3b3JkPjxrZXl3b3JkPk1pZGRsZSBBZ2VkPC9rZXl3b3Jk
PjxrZXl3b3JkPlByZXZhbGVuY2U8L2tleXdvcmQ+PGtleXdvcmQ+UmlzayBGYWN0b3JzPC9rZXl3
b3JkPjxrZXl3b3JkPlNtb2tpbmcvKmFkdmVyc2UgZWZmZWN0czwva2V5d29yZD48a2V5d29yZD5V
bml0ZWQgU3RhdGVzL2VwaWRlbWlvbG9neTwva2V5d29yZD48L2tleXdvcmRzPjxkYXRlcz48eWVh
cj4yMDAxPC95ZWFyPjxwdWItZGF0ZXM+PGRhdGU+SnVsPC9kYXRlPjwvcHViLWRhdGVzPjwvZGF0
ZXM+PGlzYm4+MTA1NS05OTY1IChQcmludCkmI3hEOzEwNTUtOTk2NSAoTGlua2luZyk8L2lzYm4+
PGFjY2Vzc2lvbi1udW0+MTE0NDA5NTc8L2FjY2Vzc2lvbi1udW0+PHVybHM+PHJlbGF0ZWQtdXJs
cz48dXJsPmh0dHBzOi8vd3d3Lm5jYmkubmxtLm5paC5nb3YvcHVibWVkLzExNDQwOTU3PC91cmw+
PC9yZWxhdGVkLXVybHM+PC91cmxzPjxyZXNlYXJjaC1ub3Rlcz5ORVLlip/og708L3Jlc2VhcmNo
LW5vdGVzPjwvcmVjb3JkPjwvQ2l0ZT48Q2l0ZT48QXV0aG9yPlNhbmRodTwvQXV0aG9yPjxZZWFy
PjIwMDE8L1llYXI+PFJlY051bT42PC9SZWNOdW0+PHJlY29yZD48cmVjLW51bWJlcj42PC9yZWMt
bnVtYmVyPjxmb3JlaWduLWtleXM+PGtleSBhcHA9IkVOIiBkYi1pZD0iZjA1eGF6dHpseDJzZG1l
czJ3YnhhdmRsd3p4dmVlc3hhdzJmIiB0aW1lc3RhbXA9IjE1NTI2NjM4NTgiPjY8L2tleT48a2V5
IGFwcD0iRU5XZWIiIGRiLWlkPSIiPjA8L2tleT48L2ZvcmVpZ24ta2V5cz48cmVmLXR5cGUgbmFt
ZT0iSm91cm5hbCBBcnRpY2xlIj4xNzwvcmVmLXR5cGU+PGNvbnRyaWJ1dG9ycz48YXV0aG9ycz48
YXV0aG9yPlNhbmRodSwgTS4gUy48L2F1dGhvcj48YXV0aG9yPldoaXRlLCBJLiBSLjwvYXV0aG9y
PjxhdXRob3I+TWNQaGVyc29uLCBLLjwvYXV0aG9yPjwvYXV0aG9ycz48L2NvbnRyaWJ1dG9ycz48
YXV0aC1hZGRyZXNzPkRlcGFydG1lbnQgb2YgUHVibGljIEhlYWx0aCBhbmQgUHJpbWFyeSBDYXJl
LCBJbnN0aXR1dGUgb2YgUHVibGljIEhlYWx0aCwgVW5pdmVyc2l0eSBvZiBDYW1icmlkZ2UsIFN0
cmFuZ2V3YXlzIFJlc2VhcmNoIExhYm9yYXRvcnksIENhbWJyaWRnZSwgQ0IxIDhSTiwgVUsuIG1h
bmouc2FuZGh1QHNybC5jYW0uYWMudWs8L2F1dGgtYWRkcmVzcz48dGl0bGVzPjx0aXRsZT5TeXN0
ZW1hdGljIHJldmlldyBvZiB0aGUgcHJvc3BlY3RpdmUgY29ob3J0IHN0dWRpZXMgb24gbWVhdCBj
b25zdW1wdGlvbiBhbmQgY29sb3JlY3RhbCBjYW5jZXIgcmlzazogYSBtZXRhLWFuYWx5dGljYWwg
YXBwcm9hY2g8L3RpdGxlPjxzZWNvbmRhcnktdGl0bGU+Q2FuY2VyIEVwaWRlbWlvbCBCaW9tYXJr
ZXJzIFByZXY8L3NlY29uZGFyeS10aXRsZT48L3RpdGxlcz48cGVyaW9kaWNhbD48ZnVsbC10aXRs
ZT5DYW5jZXIgRXBpZGVtaW9sIEJpb21hcmtlcnMgUHJldjwvZnVsbC10aXRsZT48L3BlcmlvZGlj
YWw+PHBhZ2VzPjQzOS00NjwvcGFnZXM+PHZvbHVtZT4xMDwvdm9sdW1lPjxudW1iZXI+NTwvbnVt
YmVyPjxrZXl3b3Jkcz48a2V5d29yZD5BZHVsdDwva2V5d29yZD48a2V5d29yZD5BZ2UgRGlzdHJp
YnV0aW9uPC9rZXl3b3JkPjxrZXl3b3JkPkFnZWQ8L2tleXdvcmQ+PGtleXdvcmQ+Q29ob3J0IFN0
dWRpZXM8L2tleXdvcmQ+PGtleXdvcmQ+Q29sb3JlY3RhbCBOZW9wbGFzbXMvKmVwaWRlbWlvbG9n
eS8qZXRpb2xvZ3k8L2tleXdvcmQ+PGtleXdvcmQ+RGlldC8qYWR2ZXJzZSBlZmZlY3RzPC9rZXl3
b3JkPjxrZXl3b3JkPkZlbWFsZTwva2V5d29yZD48a2V5d29yZD5IdW1hbnM8L2tleXdvcmQ+PGtl
eXdvcmQ+SW5jaWRlbmNlPC9rZXl3b3JkPjxrZXl3b3JkPk1hbGU8L2tleXdvcmQ+PGtleXdvcmQ+
TWVhdCBQcm9kdWN0cy8qYWR2ZXJzZSBlZmZlY3RzPC9rZXl3b3JkPjxrZXl3b3JkPk1pZGRsZSBB
Z2VkPC9rZXl3b3JkPjxrZXl3b3JkPlByb3NwZWN0aXZlIFN0dWRpZXM8L2tleXdvcmQ+PGtleXdv
cmQ+UmVncmVzc2lvbiBBbmFseXNpczwva2V5d29yZD48a2V5d29yZD5SaXNrIEFzc2Vzc21lbnQ8
L2tleXdvcmQ+PGtleXdvcmQ+UmlzayBGYWN0b3JzPC9rZXl3b3JkPjxrZXl3b3JkPlNleCBEaXN0
cmlidXRpb248L2tleXdvcmQ+PGtleXdvcmQ+VW5pdGVkIEtpbmdkb20vZXBpZGVtaW9sb2d5PC9r
ZXl3b3JkPjwva2V5d29yZHM+PGRhdGVzPjx5ZWFyPjIwMDE8L3llYXI+PHB1Yi1kYXRlcz48ZGF0
ZT5NYXk8L2RhdGU+PC9wdWItZGF0ZXM+PC9kYXRlcz48aXNibj4xMDU1LTk5NjUgKFByaW50KSYj
eEQ7MTA1NS05OTY1IChMaW5raW5nKTwvaXNibj48YWNjZXNzaW9uLW51bT4xMTM1Mjg1MjwvYWNj
ZXNzaW9uLW51bT48dXJscz48cmVsYXRlZC11cmxzPjx1cmw+aHR0cHM6Ly93d3cubmNiaS5ubG0u
bmloLmdvdi9wdWJtZWQvMTEzNTI4NTI8L3VybD48L3JlbGF0ZWQtdXJscz48L3VybHM+PHJlc2Vh
cmNoLW5vdGVzPk5FUuWKn+iDvTwvcmVzZWFyY2gtbm90ZXM+PC9yZWNvcmQ+PC9DaXRlPjwvRW5k
Tm90ZT5=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E47313">
        <w:rPr>
          <w:rFonts w:ascii="Book Antiqua" w:hAnsi="Book Antiqua"/>
          <w:noProof/>
          <w:vertAlign w:val="superscript"/>
        </w:rPr>
        <w:t>[7,</w:t>
      </w:r>
      <w:r w:rsidR="00A84890" w:rsidRPr="00733314">
        <w:rPr>
          <w:rFonts w:ascii="Book Antiqua" w:hAnsi="Book Antiqua"/>
          <w:noProof/>
          <w:vertAlign w:val="superscript"/>
        </w:rPr>
        <w:t>8]</w:t>
      </w:r>
      <w:r w:rsidR="00A84890" w:rsidRPr="00733314">
        <w:rPr>
          <w:rFonts w:ascii="Book Antiqua" w:hAnsi="Book Antiqua"/>
        </w:rPr>
        <w:fldChar w:fldCharType="end"/>
      </w:r>
      <w:r w:rsidR="009532CE" w:rsidRPr="00733314">
        <w:rPr>
          <w:rFonts w:ascii="Book Antiqua" w:hAnsi="Book Antiqua"/>
        </w:rPr>
        <w:t xml:space="preserve">. Therefore, the dysfunction </w:t>
      </w:r>
      <w:r w:rsidR="004A0636" w:rsidRPr="00733314">
        <w:rPr>
          <w:rFonts w:ascii="Book Antiqua" w:hAnsi="Book Antiqua"/>
        </w:rPr>
        <w:t xml:space="preserve">of NER system </w:t>
      </w:r>
      <w:r w:rsidR="001F0776" w:rsidRPr="00733314">
        <w:rPr>
          <w:rFonts w:ascii="Book Antiqua" w:hAnsi="Book Antiqua"/>
        </w:rPr>
        <w:t>may</w:t>
      </w:r>
      <w:r w:rsidR="004A0636" w:rsidRPr="00733314">
        <w:rPr>
          <w:rFonts w:ascii="Book Antiqua" w:hAnsi="Book Antiqua"/>
        </w:rPr>
        <w:t xml:space="preserve"> interfere </w:t>
      </w:r>
      <w:r w:rsidR="00316CC8" w:rsidRPr="00733314">
        <w:rPr>
          <w:rFonts w:ascii="Book Antiqua" w:hAnsi="Book Antiqua"/>
        </w:rPr>
        <w:t xml:space="preserve">with </w:t>
      </w:r>
      <w:r w:rsidR="00A15CBE" w:rsidRPr="00733314">
        <w:rPr>
          <w:rFonts w:ascii="Book Antiqua" w:hAnsi="Book Antiqua"/>
        </w:rPr>
        <w:t>DNA</w:t>
      </w:r>
      <w:r w:rsidR="004A0636" w:rsidRPr="00733314">
        <w:rPr>
          <w:rFonts w:ascii="Book Antiqua" w:hAnsi="Book Antiqua"/>
        </w:rPr>
        <w:t xml:space="preserve"> damage repair from </w:t>
      </w:r>
      <w:r w:rsidR="00316CC8" w:rsidRPr="00733314">
        <w:rPr>
          <w:rFonts w:ascii="Book Antiqua" w:hAnsi="Book Antiqua"/>
        </w:rPr>
        <w:t>these exogenous</w:t>
      </w:r>
      <w:r w:rsidR="004A0636" w:rsidRPr="00733314">
        <w:rPr>
          <w:rFonts w:ascii="Book Antiqua" w:hAnsi="Book Antiqua"/>
        </w:rPr>
        <w:t xml:space="preserve"> carcinogens, and contribute to CRC development.</w:t>
      </w:r>
    </w:p>
    <w:p w14:paraId="0D79E3C0" w14:textId="0B52187F" w:rsidR="004A0636" w:rsidRPr="00733314" w:rsidRDefault="00F81140" w:rsidP="00D61561">
      <w:pPr>
        <w:adjustRightInd w:val="0"/>
        <w:snapToGrid w:val="0"/>
        <w:spacing w:line="360" w:lineRule="auto"/>
        <w:ind w:firstLineChars="100" w:firstLine="240"/>
        <w:rPr>
          <w:rFonts w:ascii="Book Antiqua" w:hAnsi="Book Antiqua"/>
        </w:rPr>
      </w:pPr>
      <w:r w:rsidRPr="00733314">
        <w:rPr>
          <w:rFonts w:ascii="Book Antiqua" w:hAnsi="Book Antiqua"/>
        </w:rPr>
        <w:t xml:space="preserve">Genetic variation of genes can lead to </w:t>
      </w:r>
      <w:r w:rsidR="002B78F5" w:rsidRPr="00733314">
        <w:rPr>
          <w:rFonts w:ascii="Book Antiqua" w:hAnsi="Book Antiqua"/>
        </w:rPr>
        <w:t xml:space="preserve">the </w:t>
      </w:r>
      <w:r w:rsidRPr="00733314">
        <w:rPr>
          <w:rFonts w:ascii="Book Antiqua" w:hAnsi="Book Antiqua"/>
        </w:rPr>
        <w:t xml:space="preserve">dysfunction of </w:t>
      </w:r>
      <w:r w:rsidR="002B78F5" w:rsidRPr="00733314">
        <w:rPr>
          <w:rFonts w:ascii="Book Antiqua" w:hAnsi="Book Antiqua"/>
        </w:rPr>
        <w:t>their</w:t>
      </w:r>
      <w:r w:rsidRPr="00733314">
        <w:rPr>
          <w:rFonts w:ascii="Book Antiqua" w:hAnsi="Book Antiqua"/>
        </w:rPr>
        <w:t xml:space="preserve"> </w:t>
      </w:r>
      <w:r w:rsidR="002B78F5" w:rsidRPr="00733314">
        <w:rPr>
          <w:rFonts w:ascii="Book Antiqua" w:hAnsi="Book Antiqua"/>
        </w:rPr>
        <w:t>en</w:t>
      </w:r>
      <w:r w:rsidRPr="00733314">
        <w:rPr>
          <w:rFonts w:ascii="Book Antiqua" w:hAnsi="Book Antiqua"/>
        </w:rPr>
        <w:t xml:space="preserve">coding proteins. </w:t>
      </w:r>
      <w:r w:rsidR="00186FE7" w:rsidRPr="00733314">
        <w:rPr>
          <w:rFonts w:ascii="Book Antiqua" w:hAnsi="Book Antiqua"/>
        </w:rPr>
        <w:t xml:space="preserve">As </w:t>
      </w:r>
      <w:r w:rsidR="00677D3A" w:rsidRPr="00733314">
        <w:rPr>
          <w:rFonts w:ascii="Book Antiqua" w:hAnsi="Book Antiqua"/>
        </w:rPr>
        <w:t>the most common genetic variants</w:t>
      </w:r>
      <w:r w:rsidR="00515BF0" w:rsidRPr="00733314">
        <w:rPr>
          <w:rFonts w:ascii="Book Antiqua" w:hAnsi="Book Antiqua"/>
        </w:rPr>
        <w:t xml:space="preserve"> in human genomes</w:t>
      </w:r>
      <w:r w:rsidR="00186FE7" w:rsidRPr="00733314">
        <w:rPr>
          <w:rFonts w:ascii="Book Antiqua" w:hAnsi="Book Antiqua"/>
        </w:rPr>
        <w:t>, s</w:t>
      </w:r>
      <w:r w:rsidR="00946257" w:rsidRPr="00733314">
        <w:rPr>
          <w:rFonts w:ascii="Book Antiqua" w:hAnsi="Book Antiqua"/>
        </w:rPr>
        <w:t>ingle</w:t>
      </w:r>
      <w:r w:rsidR="00186FE7" w:rsidRPr="00733314">
        <w:rPr>
          <w:rFonts w:ascii="Book Antiqua" w:hAnsi="Book Antiqua"/>
        </w:rPr>
        <w:t xml:space="preserve"> nucleotide polymorphisms (SNPs) are </w:t>
      </w:r>
      <w:r w:rsidR="00515BF0" w:rsidRPr="00733314">
        <w:rPr>
          <w:rFonts w:ascii="Book Antiqua" w:hAnsi="Book Antiqua"/>
        </w:rPr>
        <w:t>universally</w:t>
      </w:r>
      <w:r w:rsidR="00186FE7" w:rsidRPr="00733314">
        <w:rPr>
          <w:rFonts w:ascii="Book Antiqua" w:hAnsi="Book Antiqua"/>
        </w:rPr>
        <w:t xml:space="preserve"> </w:t>
      </w:r>
      <w:r w:rsidR="00515BF0" w:rsidRPr="00733314">
        <w:rPr>
          <w:rFonts w:ascii="Book Antiqua" w:hAnsi="Book Antiqua"/>
        </w:rPr>
        <w:t>present</w:t>
      </w:r>
      <w:r w:rsidR="00942B19" w:rsidRPr="00733314">
        <w:rPr>
          <w:rFonts w:ascii="Book Antiqua" w:hAnsi="Book Antiqua"/>
        </w:rPr>
        <w:t>ed</w:t>
      </w:r>
      <w:r w:rsidR="00515BF0" w:rsidRPr="00733314">
        <w:rPr>
          <w:rFonts w:ascii="Book Antiqua" w:hAnsi="Book Antiqua"/>
        </w:rPr>
        <w:t xml:space="preserve"> in NER pathway genes. It has been suggested that </w:t>
      </w:r>
      <w:r w:rsidR="002F73A7" w:rsidRPr="00733314">
        <w:rPr>
          <w:rFonts w:ascii="Book Antiqua" w:hAnsi="Book Antiqua"/>
        </w:rPr>
        <w:t xml:space="preserve">NER </w:t>
      </w:r>
      <w:r w:rsidR="00062D39" w:rsidRPr="00733314">
        <w:rPr>
          <w:rFonts w:ascii="Book Antiqua" w:hAnsi="Book Antiqua"/>
        </w:rPr>
        <w:t>SNPs</w:t>
      </w:r>
      <w:r w:rsidR="00515BF0" w:rsidRPr="00733314">
        <w:rPr>
          <w:rFonts w:ascii="Book Antiqua" w:hAnsi="Book Antiqua"/>
        </w:rPr>
        <w:t xml:space="preserve"> could influence the expression </w:t>
      </w:r>
      <w:r w:rsidR="00062D39" w:rsidRPr="00733314">
        <w:rPr>
          <w:rFonts w:ascii="Book Antiqua" w:hAnsi="Book Antiqua"/>
        </w:rPr>
        <w:t>or</w:t>
      </w:r>
      <w:r w:rsidR="00515BF0" w:rsidRPr="00733314">
        <w:rPr>
          <w:rFonts w:ascii="Book Antiqua" w:hAnsi="Book Antiqua"/>
        </w:rPr>
        <w:t xml:space="preserve"> function of </w:t>
      </w:r>
      <w:r w:rsidR="002F73A7" w:rsidRPr="00733314">
        <w:rPr>
          <w:rFonts w:ascii="Book Antiqua" w:hAnsi="Book Antiqua"/>
        </w:rPr>
        <w:t>corresponding</w:t>
      </w:r>
      <w:r w:rsidR="00137A49" w:rsidRPr="00733314">
        <w:rPr>
          <w:rFonts w:ascii="Book Antiqua" w:hAnsi="Book Antiqua"/>
        </w:rPr>
        <w:t xml:space="preserve"> proteins, </w:t>
      </w:r>
      <w:r w:rsidR="00677D3A" w:rsidRPr="00733314">
        <w:rPr>
          <w:rFonts w:ascii="Book Antiqua" w:hAnsi="Book Antiqua"/>
        </w:rPr>
        <w:t>leading to</w:t>
      </w:r>
      <w:r w:rsidR="00515BF0" w:rsidRPr="00733314">
        <w:rPr>
          <w:rFonts w:ascii="Book Antiqua" w:hAnsi="Book Antiqua"/>
        </w:rPr>
        <w:t xml:space="preserve"> the </w:t>
      </w:r>
      <w:r w:rsidR="00A37044" w:rsidRPr="00733314">
        <w:rPr>
          <w:rFonts w:ascii="Book Antiqua" w:hAnsi="Book Antiqua"/>
        </w:rPr>
        <w:t xml:space="preserve">aberration of DNA reparative process and thus </w:t>
      </w:r>
      <w:r w:rsidR="001718F4" w:rsidRPr="00733314">
        <w:rPr>
          <w:rFonts w:ascii="Book Antiqua" w:hAnsi="Book Antiqua"/>
        </w:rPr>
        <w:t>making impacts on</w:t>
      </w:r>
      <w:r w:rsidR="00A37044" w:rsidRPr="00733314">
        <w:rPr>
          <w:rFonts w:ascii="Book Antiqua" w:hAnsi="Book Antiqua"/>
        </w:rPr>
        <w:t xml:space="preserve"> colorectal carcinogenesis </w:t>
      </w:r>
      <w:r w:rsidR="00CB3073" w:rsidRPr="00733314">
        <w:rPr>
          <w:rFonts w:ascii="Book Antiqua" w:hAnsi="Book Antiqua"/>
        </w:rPr>
        <w:t>and</w:t>
      </w:r>
      <w:r w:rsidR="001718F4" w:rsidRPr="00733314">
        <w:rPr>
          <w:rFonts w:ascii="Book Antiqua" w:hAnsi="Book Antiqua"/>
        </w:rPr>
        <w:t xml:space="preserve"> prognosis</w:t>
      </w:r>
      <w:r w:rsidR="00A84890" w:rsidRPr="00733314">
        <w:rPr>
          <w:rFonts w:ascii="Book Antiqua" w:hAnsi="Book Antiqua"/>
        </w:rPr>
        <w:fldChar w:fldCharType="begin">
          <w:fldData xml:space="preserve">PEVuZE5vdGU+PENpdGU+PEF1dGhvcj5CZXJuZHQ8L0F1dGhvcj48WWVhcj4yMDA2PC9ZZWFyPjxS
ZWNOdW0+MTwvUmVjTnVtPjxEaXNwbGF5VGV4dD48c3R5bGUgZmFjZT0ic3VwZXJzY3JpcHQiPls5
LCAxMF08L3N0eWxlPjwvRGlzcGxheVRleHQ+PHJlY29yZD48cmVjLW51bWJlcj4xPC9yZWMtbnVt
YmVyPjxmb3JlaWduLWtleXM+PGtleSBhcHA9IkVOIiBkYi1pZD0iZjA1eGF6dHpseDJzZG1lczJ3
YnhhdmRsd3p4dmVlc3hhdzJmIiB0aW1lc3RhbXA9IjE1MDAxOTcwMDUiPjE8L2tleT48L2ZvcmVp
Z24ta2V5cz48cmVmLXR5cGUgbmFtZT0iSm91cm5hbCBBcnRpY2xlIj4xNzwvcmVmLXR5cGU+PGNv
bnRyaWJ1dG9ycz48YXV0aG9ycz48YXV0aG9yPkJlcm5kdCwgUy4gSS48L2F1dGhvcj48YXV0aG9y
PlBsYXR6LCBFLiBBLjwvYXV0aG9yPjxhdXRob3I+RmFsbGluLCBNLiBELjwvYXV0aG9yPjxhdXRo
b3I+VGh1aXRhLCBMLiBXLjwvYXV0aG9yPjxhdXRob3I+SG9mZm1hbiwgUy4gQy48L2F1dGhvcj48
YXV0aG9yPkhlbHpsc291ZXIsIEsuIEouPC9hdXRob3I+PC9hdXRob3JzPjwvY29udHJpYnV0b3Jz
PjxhdXRoLWFkZHJlc3M+RGVwYXJ0bWVudCBvZiBFcGlkZW1pb2xvZ3ksIEpvaG5zIEhvcGtpbnMg
Qmxvb21iZXJnIFNjaG9vbCBvZiBQdWJsaWMgSGVhbHRoLCBCYWx0aW1vcmUsIE1hcnlsYW5kLCBV
U0EuPC9hdXRoLWFkZHJlc3M+PHRpdGxlcz48dGl0bGU+R2VuZXRpYyB2YXJpYXRpb24gaW4gdGhl
IG51Y2xlb3RpZGUgZXhjaXNpb24gcmVwYWlyIHBhdGh3YXkgYW5kIGNvbG9yZWN0YWwgY2FuY2Vy
IHJpc2s8L3RpdGxlPjxzZWNvbmRhcnktdGl0bGU+Q2FuY2VyIEVwaWRlbWlvbCBCaW9tYXJrZXJz
IFByZXY8L3NlY29uZGFyeS10aXRsZT48L3RpdGxlcz48cGVyaW9kaWNhbD48ZnVsbC10aXRsZT5D
YW5jZXIgRXBpZGVtaW9sIEJpb21hcmtlcnMgUHJldjwvZnVsbC10aXRsZT48L3BlcmlvZGljYWw+
PHBhZ2VzPjIyNjMtOTwvcGFnZXM+PHZvbHVtZT4xNTwvdm9sdW1lPjxudW1iZXI+MTE8L251bWJl
cj48a2V5d29yZHM+PGtleXdvcmQ+QWR1bHQ8L2tleXdvcmQ+PGtleXdvcmQ+QWdlZDwva2V5d29y
ZD48a2V5d29yZD5BbGxlbGVzPC9rZXl3b3JkPjxrZXl3b3JkPipCYXNlIFBhaXIgTWlzbWF0Y2g8
L2tleXdvcmQ+PGtleXdvcmQ+Q29ob3J0IFN0dWRpZXM8L2tleXdvcmQ+PGtleXdvcmQ+Q29sb3Jl
Y3RhbCBOZW9wbGFzbXMvKmRpYWdub3Npcy8qZ2VuZXRpY3M8L2tleXdvcmQ+PGtleXdvcmQ+RE5B
IEFkZHVjdHM8L2tleXdvcmQ+PGtleXdvcmQ+KkROQSBSZXBhaXI8L2tleXdvcmQ+PGtleXdvcmQ+
RGlldDwva2V5d29yZD48a2V5d29yZD5GZW1hbGU8L2tleXdvcmQ+PGtleXdvcmQ+KkdlbmV0aWMg
VmFyaWF0aW9uPC9rZXl3b3JkPjxrZXl3b3JkPkdlbm90eXBlPC9rZXl3b3JkPjxrZXl3b3JkPkh1
bWFuczwva2V5d29yZD48a2V5d29yZD5NYWxlPC9rZXl3b3JkPjxrZXl3b3JkPk1pZGRsZSBBZ2Vk
PC9rZXl3b3JkPjxrZXl3b3JkPlBvbHltb3JwaGlzbSwgR2VuZXRpYzwva2V5d29yZD48a2V5d29y
ZD5Qb2x5bW9ycGhpc20sIFNpbmdsZSBOdWNsZW90aWRlPC9rZXl3b3JkPjxrZXl3b3JkPlByb3Bv
cnRpb25hbCBIYXphcmRzIE1vZGVsczwva2V5d29yZD48a2V5d29yZD5SaXNrPC9rZXl3b3JkPjwv
a2V5d29yZHM+PGRhdGVzPjx5ZWFyPjIwMDY8L3llYXI+PHB1Yi1kYXRlcz48ZGF0ZT5Ob3Y8L2Rh
dGU+PC9wdWItZGF0ZXM+PC9kYXRlcz48aXNibj4xMDU1LTk5NjUgKFByaW50KSYjeEQ7MTA1NS05
OTY1IChMaW5raW5nKTwvaXNibj48YWNjZXNzaW9uLW51bT4xNzExOTA1NTwvYWNjZXNzaW9uLW51
bT48dXJscz48cmVsYXRlZC11cmxzPjx1cmw+aHR0cHM6Ly93d3cubmNiaS5ubG0ubmloLmdvdi9w
dWJtZWQvMTcxMTkwNTU8L3VybD48L3JlbGF0ZWQtdXJscz48L3VybHM+PGVsZWN0cm9uaWMtcmVz
b3VyY2UtbnVtPjEwLjExNTgvMTA1NS05OTY1LkVQSS0wNi0wNDQ5PC9lbGVjdHJvbmljLXJlc291
cmNlLW51bT48cmVzZWFyY2gtbm90ZXM+WFBDL0VSQ0M2LUNSQ+mjjumZqTwvcmVzZWFyY2gtbm90
ZXM+PC9yZWNvcmQ+PC9DaXRlPjxDaXRlPjxBdXRob3I+TW9yZW5vPC9BdXRob3I+PFllYXI+MjAw
NjwvWWVhcj48UmVjTnVtPjI3PC9SZWNOdW0+PHJlY29yZD48cmVjLW51bWJlcj4yNzwvcmVjLW51
bWJlcj48Zm9yZWlnbi1rZXlzPjxrZXkgYXBwPSJFTiIgZGItaWQ9ImYwNXhhenR6bHgyc2RtZXMy
d2J4YXZkbHd6eHZlZXN4YXcyZiIgdGltZXN0YW1wPSIxNTU3NTYxNTI5Ij4yNzwva2V5PjxrZXkg
YXBwPSJFTldlYiIgZGItaWQ9IiI+MDwva2V5PjwvZm9yZWlnbi1rZXlzPjxyZWYtdHlwZSBuYW1l
PSJKb3VybmFsIEFydGljbGUiPjE3PC9yZWYtdHlwZT48Y29udHJpYnV0b3JzPjxhdXRob3JzPjxh
dXRob3I+TW9yZW5vLCBWLjwvYXV0aG9yPjxhdXRob3I+R2VtaWduYW5pLCBGLjwvYXV0aG9yPjxh
dXRob3I+TGFuZGksIFMuPC9hdXRob3I+PGF1dGhvcj5HaW9pYS1QYXRyaWNvbGEsIEwuPC9hdXRo
b3I+PGF1dGhvcj5DaGFicmllciwgQS48L2F1dGhvcj48YXV0aG9yPkJsYW5jbywgSS48L2F1dGhv
cj48YXV0aG9yPkdvbnphbGV6LCBTLjwvYXV0aG9yPjxhdXRob3I+R3Vpbm8sIEUuPC9hdXRob3I+
PGF1dGhvcj5DYXBlbGxhLCBHLjwvYXV0aG9yPjxhdXRob3I+Q2FuemlhbiwgRi48L2F1dGhvcj48
L2F1dGhvcnM+PC9jb250cmlidXRvcnM+PGF1dGgtYWRkcmVzcz5JbnN0aXR1dCBkJmFwb3M7SW52
ZXN0aWdhY2lvIEJpb21lZGljYSBkZSBCZWxsdml0Z2UsIEluc3RpdHV0IENhdGFsYSBkJmFwb3M7
T25jb2xvZ2lhLCBIb3NwaXRhbGV0LCBCYXJjZWxvbmEsIFNwYWluLjwvYXV0aC1hZGRyZXNzPjx0
aXRsZXM+PHRpdGxlPlBvbHltb3JwaGlzbXMgaW4gZ2VuZXMgb2YgbnVjbGVvdGlkZSBhbmQgYmFz
ZSBleGNpc2lvbiByZXBhaXI6IHJpc2sgYW5kIHByb2dub3NpcyBvZiBjb2xvcmVjdGFsIGNhbmNl
cjwvdGl0bGU+PHNlY29uZGFyeS10aXRsZT5DbGluIENhbmNlciBSZXM8L3NlY29uZGFyeS10aXRs
ZT48L3RpdGxlcz48cGVyaW9kaWNhbD48ZnVsbC10aXRsZT5DbGluIENhbmNlciBSZXM8L2Z1bGwt
dGl0bGU+PC9wZXJpb2RpY2FsPjxwYWdlcz4yMTAxLTg8L3BhZ2VzPjx2b2x1bWU+MTI8L3ZvbHVt
ZT48bnVtYmVyPjcgUHQgMTwvbnVtYmVyPjxrZXl3b3Jkcz48a2V5d29yZD5BZGVub2NhcmNpbm9t
YS9kaWFnbm9zaXMvKmdlbmV0aWNzL3RoZXJhcHk8L2tleXdvcmQ+PGtleXdvcmQ+QWdlIEZhY3Rv
cnM8L2tleXdvcmQ+PGtleXdvcmQ+Q29sb3JlY3RhbCBOZW9wbGFzbXMvZGlhZ25vc2lzLypnZW5l
dGljcy90aGVyYXB5PC9rZXl3b3JkPjxrZXl3b3JkPipETkEgUmVwYWlyPC9rZXl3b3JkPjxrZXl3
b3JkPkZvbGxvdy1VcCBTdHVkaWVzPC9rZXl3b3JkPjxrZXl3b3JkPkdlbm90eXBlPC9rZXl3b3Jk
PjxrZXl3b3JkPkh1bWFuczwva2V5d29yZD48a2V5d29yZD5PbGlnb251Y2xlb3RpZGUgQXJyYXkg
U2VxdWVuY2UgQW5hbHlzaXMvbWV0aG9kczwva2V5d29yZD48a2V5d29yZD5Qb2x5bW9ycGhpc20s
IFNpbmdsZSBOdWNsZW90aWRlLypnZW5ldGljczwva2V5d29yZD48a2V5d29yZD5Qcm9nbm9zaXM8
L2tleXdvcmQ+PGtleXdvcmQ+UmV0cm9zcGVjdGl2ZSBTdHVkaWVzPC9rZXl3b3JkPjxrZXl3b3Jk
PlJpc2sgRmFjdG9yczwva2V5d29yZD48a2V5d29yZD5TdXJ2aXZhbCBSYXRlPC9rZXl3b3JkPjwv
a2V5d29yZHM+PGRhdGVzPjx5ZWFyPjIwMDY8L3llYXI+PHB1Yi1kYXRlcz48ZGF0ZT5BcHIgMTwv
ZGF0ZT48L3B1Yi1kYXRlcz48L2RhdGVzPjxpc2JuPjEwNzgtMDQzMiAoUHJpbnQpJiN4RDsxMDc4
LTA0MzIgKExpbmtpbmcpPC9pc2JuPjxhY2Nlc3Npb24tbnVtPjE2NjA5MDIyPC9hY2Nlc3Npb24t
bnVtPjx1cmxzPjxyZWxhdGVkLXVybHM+PHVybD5odHRwczovL3d3dy5uY2JpLm5sbS5uaWguZ292
L3B1Ym1lZC8xNjYwOTAyMjwvdXJsPjwvcmVsYXRlZC11cmxzPjwvdXJscz48ZWxlY3Ryb25pYy1y
ZXNvdXJjZS1udW0+MTAuMTE1OC8xMDc4LTA0MzIuQ0NSLTA1LTEzNjM8L2VsZWN0cm9uaWMtcmVz
b3VyY2UtbnVtPjxyZXNlYXJjaC1ub3Rlcz5FUkNDMS1DUkPpo47pmak8L3Jlc2VhcmNoLW5vdGVz
PjwvcmVjb3JkPjwvQ2l0ZT48L0VuZE5vdGU+AG==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PEVuZE5vdGU+PENpdGU+PEF1dGhvcj5CZXJuZHQ8L0F1dGhvcj48WWVhcj4yMDA2PC9ZZWFyPjxS
ZWNOdW0+MTwvUmVjTnVtPjxEaXNwbGF5VGV4dD48c3R5bGUgZmFjZT0ic3VwZXJzY3JpcHQiPls5
LCAxMF08L3N0eWxlPjwvRGlzcGxheVRleHQ+PHJlY29yZD48cmVjLW51bWJlcj4xPC9yZWMtbnVt
YmVyPjxmb3JlaWduLWtleXM+PGtleSBhcHA9IkVOIiBkYi1pZD0iZjA1eGF6dHpseDJzZG1lczJ3
YnhhdmRsd3p4dmVlc3hhdzJmIiB0aW1lc3RhbXA9IjE1MDAxOTcwMDUiPjE8L2tleT48L2ZvcmVp
Z24ta2V5cz48cmVmLXR5cGUgbmFtZT0iSm91cm5hbCBBcnRpY2xlIj4xNzwvcmVmLXR5cGU+PGNv
bnRyaWJ1dG9ycz48YXV0aG9ycz48YXV0aG9yPkJlcm5kdCwgUy4gSS48L2F1dGhvcj48YXV0aG9y
PlBsYXR6LCBFLiBBLjwvYXV0aG9yPjxhdXRob3I+RmFsbGluLCBNLiBELjwvYXV0aG9yPjxhdXRo
b3I+VGh1aXRhLCBMLiBXLjwvYXV0aG9yPjxhdXRob3I+SG9mZm1hbiwgUy4gQy48L2F1dGhvcj48
YXV0aG9yPkhlbHpsc291ZXIsIEsuIEouPC9hdXRob3I+PC9hdXRob3JzPjwvY29udHJpYnV0b3Jz
PjxhdXRoLWFkZHJlc3M+RGVwYXJ0bWVudCBvZiBFcGlkZW1pb2xvZ3ksIEpvaG5zIEhvcGtpbnMg
Qmxvb21iZXJnIFNjaG9vbCBvZiBQdWJsaWMgSGVhbHRoLCBCYWx0aW1vcmUsIE1hcnlsYW5kLCBV
U0EuPC9hdXRoLWFkZHJlc3M+PHRpdGxlcz48dGl0bGU+R2VuZXRpYyB2YXJpYXRpb24gaW4gdGhl
IG51Y2xlb3RpZGUgZXhjaXNpb24gcmVwYWlyIHBhdGh3YXkgYW5kIGNvbG9yZWN0YWwgY2FuY2Vy
IHJpc2s8L3RpdGxlPjxzZWNvbmRhcnktdGl0bGU+Q2FuY2VyIEVwaWRlbWlvbCBCaW9tYXJrZXJz
IFByZXY8L3NlY29uZGFyeS10aXRsZT48L3RpdGxlcz48cGVyaW9kaWNhbD48ZnVsbC10aXRsZT5D
YW5jZXIgRXBpZGVtaW9sIEJpb21hcmtlcnMgUHJldjwvZnVsbC10aXRsZT48L3BlcmlvZGljYWw+
PHBhZ2VzPjIyNjMtOTwvcGFnZXM+PHZvbHVtZT4xNTwvdm9sdW1lPjxudW1iZXI+MTE8L251bWJl
cj48a2V5d29yZHM+PGtleXdvcmQ+QWR1bHQ8L2tleXdvcmQ+PGtleXdvcmQ+QWdlZDwva2V5d29y
ZD48a2V5d29yZD5BbGxlbGVzPC9rZXl3b3JkPjxrZXl3b3JkPipCYXNlIFBhaXIgTWlzbWF0Y2g8
L2tleXdvcmQ+PGtleXdvcmQ+Q29ob3J0IFN0dWRpZXM8L2tleXdvcmQ+PGtleXdvcmQ+Q29sb3Jl
Y3RhbCBOZW9wbGFzbXMvKmRpYWdub3Npcy8qZ2VuZXRpY3M8L2tleXdvcmQ+PGtleXdvcmQ+RE5B
IEFkZHVjdHM8L2tleXdvcmQ+PGtleXdvcmQ+KkROQSBSZXBhaXI8L2tleXdvcmQ+PGtleXdvcmQ+
RGlldDwva2V5d29yZD48a2V5d29yZD5GZW1hbGU8L2tleXdvcmQ+PGtleXdvcmQ+KkdlbmV0aWMg
VmFyaWF0aW9uPC9rZXl3b3JkPjxrZXl3b3JkPkdlbm90eXBlPC9rZXl3b3JkPjxrZXl3b3JkPkh1
bWFuczwva2V5d29yZD48a2V5d29yZD5NYWxlPC9rZXl3b3JkPjxrZXl3b3JkPk1pZGRsZSBBZ2Vk
PC9rZXl3b3JkPjxrZXl3b3JkPlBvbHltb3JwaGlzbSwgR2VuZXRpYzwva2V5d29yZD48a2V5d29y
ZD5Qb2x5bW9ycGhpc20sIFNpbmdsZSBOdWNsZW90aWRlPC9rZXl3b3JkPjxrZXl3b3JkPlByb3Bv
cnRpb25hbCBIYXphcmRzIE1vZGVsczwva2V5d29yZD48a2V5d29yZD5SaXNrPC9rZXl3b3JkPjwv
a2V5d29yZHM+PGRhdGVzPjx5ZWFyPjIwMDY8L3llYXI+PHB1Yi1kYXRlcz48ZGF0ZT5Ob3Y8L2Rh
dGU+PC9wdWItZGF0ZXM+PC9kYXRlcz48aXNibj4xMDU1LTk5NjUgKFByaW50KSYjeEQ7MTA1NS05
OTY1IChMaW5raW5nKTwvaXNibj48YWNjZXNzaW9uLW51bT4xNzExOTA1NTwvYWNjZXNzaW9uLW51
bT48dXJscz48cmVsYXRlZC11cmxzPjx1cmw+aHR0cHM6Ly93d3cubmNiaS5ubG0ubmloLmdvdi9w
dWJtZWQvMTcxMTkwNTU8L3VybD48L3JlbGF0ZWQtdXJscz48L3VybHM+PGVsZWN0cm9uaWMtcmVz
b3VyY2UtbnVtPjEwLjExNTgvMTA1NS05OTY1LkVQSS0wNi0wNDQ5PC9lbGVjdHJvbmljLXJlc291
cmNlLW51bT48cmVzZWFyY2gtbm90ZXM+WFBDL0VSQ0M2LUNSQ+mjjumZqTwvcmVzZWFyY2gtbm90
ZXM+PC9yZWNvcmQ+PC9DaXRlPjxDaXRlPjxBdXRob3I+TW9yZW5vPC9BdXRob3I+PFllYXI+MjAw
NjwvWWVhcj48UmVjTnVtPjI3PC9SZWNOdW0+PHJlY29yZD48cmVjLW51bWJlcj4yNzwvcmVjLW51
bWJlcj48Zm9yZWlnbi1rZXlzPjxrZXkgYXBwPSJFTiIgZGItaWQ9ImYwNXhhenR6bHgyc2RtZXMy
d2J4YXZkbHd6eHZlZXN4YXcyZiIgdGltZXN0YW1wPSIxNTU3NTYxNTI5Ij4yNzwva2V5PjxrZXkg
YXBwPSJFTldlYiIgZGItaWQ9IiI+MDwva2V5PjwvZm9yZWlnbi1rZXlzPjxyZWYtdHlwZSBuYW1l
PSJKb3VybmFsIEFydGljbGUiPjE3PC9yZWYtdHlwZT48Y29udHJpYnV0b3JzPjxhdXRob3JzPjxh
dXRob3I+TW9yZW5vLCBWLjwvYXV0aG9yPjxhdXRob3I+R2VtaWduYW5pLCBGLjwvYXV0aG9yPjxh
dXRob3I+TGFuZGksIFMuPC9hdXRob3I+PGF1dGhvcj5HaW9pYS1QYXRyaWNvbGEsIEwuPC9hdXRo
b3I+PGF1dGhvcj5DaGFicmllciwgQS48L2F1dGhvcj48YXV0aG9yPkJsYW5jbywgSS48L2F1dGhv
cj48YXV0aG9yPkdvbnphbGV6LCBTLjwvYXV0aG9yPjxhdXRob3I+R3Vpbm8sIEUuPC9hdXRob3I+
PGF1dGhvcj5DYXBlbGxhLCBHLjwvYXV0aG9yPjxhdXRob3I+Q2FuemlhbiwgRi48L2F1dGhvcj48
L2F1dGhvcnM+PC9jb250cmlidXRvcnM+PGF1dGgtYWRkcmVzcz5JbnN0aXR1dCBkJmFwb3M7SW52
ZXN0aWdhY2lvIEJpb21lZGljYSBkZSBCZWxsdml0Z2UsIEluc3RpdHV0IENhdGFsYSBkJmFwb3M7
T25jb2xvZ2lhLCBIb3NwaXRhbGV0LCBCYXJjZWxvbmEsIFNwYWluLjwvYXV0aC1hZGRyZXNzPjx0
aXRsZXM+PHRpdGxlPlBvbHltb3JwaGlzbXMgaW4gZ2VuZXMgb2YgbnVjbGVvdGlkZSBhbmQgYmFz
ZSBleGNpc2lvbiByZXBhaXI6IHJpc2sgYW5kIHByb2dub3NpcyBvZiBjb2xvcmVjdGFsIGNhbmNl
cjwvdGl0bGU+PHNlY29uZGFyeS10aXRsZT5DbGluIENhbmNlciBSZXM8L3NlY29uZGFyeS10aXRs
ZT48L3RpdGxlcz48cGVyaW9kaWNhbD48ZnVsbC10aXRsZT5DbGluIENhbmNlciBSZXM8L2Z1bGwt
dGl0bGU+PC9wZXJpb2RpY2FsPjxwYWdlcz4yMTAxLTg8L3BhZ2VzPjx2b2x1bWU+MTI8L3ZvbHVt
ZT48bnVtYmVyPjcgUHQgMTwvbnVtYmVyPjxrZXl3b3Jkcz48a2V5d29yZD5BZGVub2NhcmNpbm9t
YS9kaWFnbm9zaXMvKmdlbmV0aWNzL3RoZXJhcHk8L2tleXdvcmQ+PGtleXdvcmQ+QWdlIEZhY3Rv
cnM8L2tleXdvcmQ+PGtleXdvcmQ+Q29sb3JlY3RhbCBOZW9wbGFzbXMvZGlhZ25vc2lzLypnZW5l
dGljcy90aGVyYXB5PC9rZXl3b3JkPjxrZXl3b3JkPipETkEgUmVwYWlyPC9rZXl3b3JkPjxrZXl3
b3JkPkZvbGxvdy1VcCBTdHVkaWVzPC9rZXl3b3JkPjxrZXl3b3JkPkdlbm90eXBlPC9rZXl3b3Jk
PjxrZXl3b3JkPkh1bWFuczwva2V5d29yZD48a2V5d29yZD5PbGlnb251Y2xlb3RpZGUgQXJyYXkg
U2VxdWVuY2UgQW5hbHlzaXMvbWV0aG9kczwva2V5d29yZD48a2V5d29yZD5Qb2x5bW9ycGhpc20s
IFNpbmdsZSBOdWNsZW90aWRlLypnZW5ldGljczwva2V5d29yZD48a2V5d29yZD5Qcm9nbm9zaXM8
L2tleXdvcmQ+PGtleXdvcmQ+UmV0cm9zcGVjdGl2ZSBTdHVkaWVzPC9rZXl3b3JkPjxrZXl3b3Jk
PlJpc2sgRmFjdG9yczwva2V5d29yZD48a2V5d29yZD5TdXJ2aXZhbCBSYXRlPC9rZXl3b3JkPjwv
a2V5d29yZHM+PGRhdGVzPjx5ZWFyPjIwMDY8L3llYXI+PHB1Yi1kYXRlcz48ZGF0ZT5BcHIgMTwv
ZGF0ZT48L3B1Yi1kYXRlcz48L2RhdGVzPjxpc2JuPjEwNzgtMDQzMiAoUHJpbnQpJiN4RDsxMDc4
LTA0MzIgKExpbmtpbmcpPC9pc2JuPjxhY2Nlc3Npb24tbnVtPjE2NjA5MDIyPC9hY2Nlc3Npb24t
bnVtPjx1cmxzPjxyZWxhdGVkLXVybHM+PHVybD5odHRwczovL3d3dy5uY2JpLm5sbS5uaWguZ292
L3B1Ym1lZC8xNjYwOTAyMjwvdXJsPjwvcmVsYXRlZC11cmxzPjwvdXJscz48ZWxlY3Ryb25pYy1y
ZXNvdXJjZS1udW0+MTAuMTE1OC8xMDc4LTA0MzIuQ0NSLTA1LTEzNjM8L2VsZWN0cm9uaWMtcmVz
b3VyY2UtbnVtPjxyZXNlYXJjaC1ub3Rlcz5FUkNDMS1DUkPpo47pmak8L3Jlc2VhcmNoLW5vdGVz
PjwvcmVjb3JkPjwvQ2l0ZT48L0VuZE5vdGU+AG==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[9,10]</w:t>
      </w:r>
      <w:r w:rsidR="00A84890" w:rsidRPr="00733314">
        <w:rPr>
          <w:rFonts w:ascii="Book Antiqua" w:hAnsi="Book Antiqua"/>
        </w:rPr>
        <w:fldChar w:fldCharType="end"/>
      </w:r>
      <w:r w:rsidR="001718F4" w:rsidRPr="00733314">
        <w:rPr>
          <w:rFonts w:ascii="Book Antiqua" w:hAnsi="Book Antiqua"/>
        </w:rPr>
        <w:t xml:space="preserve">. </w:t>
      </w:r>
      <w:r w:rsidR="00CB3073" w:rsidRPr="00733314">
        <w:rPr>
          <w:rFonts w:ascii="Book Antiqua" w:hAnsi="Book Antiqua"/>
        </w:rPr>
        <w:t xml:space="preserve">Accumulating studies have </w:t>
      </w:r>
      <w:r w:rsidR="005D079F" w:rsidRPr="00733314">
        <w:rPr>
          <w:rFonts w:ascii="Book Antiqua" w:hAnsi="Book Antiqua"/>
        </w:rPr>
        <w:t>investigated</w:t>
      </w:r>
      <w:r w:rsidR="00CB3073" w:rsidRPr="00733314">
        <w:rPr>
          <w:rFonts w:ascii="Book Antiqua" w:hAnsi="Book Antiqua"/>
        </w:rPr>
        <w:t xml:space="preserve"> the association of NER SNPs with CRC risk or prognosis in various </w:t>
      </w:r>
      <w:r w:rsidR="00062D39" w:rsidRPr="00733314">
        <w:rPr>
          <w:rFonts w:ascii="Book Antiqua" w:hAnsi="Book Antiqua"/>
        </w:rPr>
        <w:t>regions</w:t>
      </w:r>
      <w:r w:rsidR="00CB3073" w:rsidRPr="00733314">
        <w:rPr>
          <w:rFonts w:ascii="Book Antiqua" w:hAnsi="Book Antiqua"/>
        </w:rPr>
        <w:t xml:space="preserve">. For instance, </w:t>
      </w:r>
      <w:r w:rsidR="00E47313" w:rsidRPr="00E47313">
        <w:rPr>
          <w:rFonts w:ascii="Book Antiqua" w:hAnsi="Book Antiqua"/>
        </w:rPr>
        <w:t>Paszkowska-Szczur</w:t>
      </w:r>
      <w:r w:rsidR="00326721" w:rsidRPr="00733314">
        <w:rPr>
          <w:rFonts w:ascii="Book Antiqua" w:hAnsi="Book Antiqua"/>
        </w:rPr>
        <w:t xml:space="preserve"> </w:t>
      </w:r>
      <w:r w:rsidR="00326721" w:rsidRPr="00702E12">
        <w:rPr>
          <w:rFonts w:ascii="Book Antiqua" w:hAnsi="Book Antiqua"/>
          <w:i/>
          <w:iCs/>
        </w:rPr>
        <w:t>et al</w:t>
      </w:r>
      <w:r w:rsidR="00BA10D2" w:rsidRPr="00733314">
        <w:rPr>
          <w:rFonts w:ascii="Book Antiqua" w:hAnsi="Book Antiqua"/>
        </w:rPr>
        <w:fldChar w:fldCharType="begin">
          <w:fldData xml:space="preserve">PEVuZE5vdGU+PENpdGU+PEF1dGhvcj5QYXN6a293c2thLVN6Y3p1cjwvQXV0aG9yPjxZZWFyPjIw
MTU8L1llYXI+PFJlY051bT4yODwvUmVjTnVtPjxEaXNwbGF5VGV4dD48c3R5bGUgZmFjZT0ic3Vw
ZXJzY3JpcHQiPlsxMV08L3N0eWxlPjwvRGlzcGxheVRleHQ+PHJlY29yZD48cmVjLW51bWJlcj4y
ODwvcmVjLW51bWJlcj48Zm9yZWlnbi1rZXlzPjxrZXkgYXBwPSJFTiIgZGItaWQ9ImYwNXhhenR6
bHgyc2RtZXMyd2J4YXZkbHd6eHZlZXN4YXcyZiIgdGltZXN0YW1wPSIxNTUyNjY0NDc0Ij4yODwv
a2V5PjwvZm9yZWlnbi1rZXlzPjxyZWYtdHlwZSBuYW1lPSJKb3VybmFsIEFydGljbGUiPjE3PC9y
ZWYtdHlwZT48Y29udHJpYnV0b3JzPjxhdXRob3JzPjxhdXRob3I+UGFzemtvd3NrYS1TemN6dXIs
IEsuPC9hdXRob3I+PGF1dGhvcj5TY290dCwgUi4gSi48L2F1dGhvcj48YXV0aG9yPkdvcnNraSwg
Qi48L2F1dGhvcj48YXV0aG9yPkN5YnVsc2tpLCBDLjwvYXV0aG9yPjxhdXRob3I+S3VyemF3c2tp
LCBHLjwvYXV0aG9yPjxhdXRob3I+RHltZXJza2EsIEQuPC9hdXRob3I+PGF1dGhvcj5HdXB0YSwg
Uy48L2F1dGhvcj48YXV0aG9yPnZhbiBkZSBXZXRlcmluZywgVC48L2F1dGhvcj48YXV0aG9yPk1h
c29qYywgQi48L2F1dGhvcj48YXV0aG9yPkthc2h5YXAsIEEuPC9hdXRob3I+PGF1dGhvcj5HYXBz
a2EsIFAuPC9hdXRob3I+PGF1dGhvcj5Hcm9tb3dza2ksIFQuPC9hdXRob3I+PGF1dGhvcj5LbGFk
bnksIEouPC9hdXRob3I+PGF1dGhvcj5MdWJpbnNraSwgSi48L2F1dGhvcj48YXV0aG9yPkRlYm5p
YWssIFQuPC9hdXRob3I+PC9hdXRob3JzPjwvY29udHJpYnV0b3JzPjxhdXRoLWFkZHJlc3M+RGVw
YXJ0bWVudCBvZiBHZW5ldGljcyBhbmQgUGF0aG9tb3JwaG9sb2d5LCBJbnRlcm5hdGlvbmFsIEhl
cmVkaXRhcnkgQ2FuY2VyIENlbnRlciwgUG9tZXJhbmlhbiBNZWRpY2FsIFVuaXZlcnNpdHksIFBv
bGFic2thIDQsIFN6Y3plY2luLCBQb2xhbmQsIGthdGFyenluYXByZWR5Z2llckB5YWhvby5wbC48
L2F1dGgtYWRkcmVzcz48dGl0bGVzPjx0aXRsZT5Qb2x5bW9ycGhpc21zIGluIG51Y2xlb3RpZGUg
ZXhjaXNpb24gcmVwYWlyIGdlbmVzIGFuZCBzdXNjZXB0aWJpbGl0eSB0byBjb2xvcmVjdGFsIGNh
bmNlciBpbiB0aGUgUG9saXNoIHBvcHVsYXRpb248L3RpdGxlPjxzZWNvbmRhcnktdGl0bGU+TW9s
IEJpb2wgUmVwPC9zZWNvbmRhcnktdGl0bGU+PC90aXRsZXM+PHBlcmlvZGljYWw+PGZ1bGwtdGl0
bGU+TW9sIEJpb2wgUmVwPC9mdWxsLXRpdGxlPjwvcGVyaW9kaWNhbD48cGFnZXM+NzU1LTY0PC9w
YWdlcz48dm9sdW1lPjQyPC92b2x1bWU+PG51bWJlcj4zPC9udW1iZXI+PGtleXdvcmRzPjxrZXl3
b3JkPkFkdWx0PC9rZXl3b3JkPjxrZXl3b3JkPkFnZWQ8L2tleXdvcmQ+PGtleXdvcmQ+QWdlZCwg
ODAgYW5kIG92ZXI8L2tleXdvcmQ+PGtleXdvcmQ+QWxsZWxlczwva2V5d29yZD48a2V5d29yZD5D
YXNlLUNvbnRyb2wgU3R1ZGllczwva2V5d29yZD48a2V5d29yZD5Db2xvcmVjdGFsIE5lb3BsYXNt
cy8qZ2VuZXRpY3M8L2tleXdvcmQ+PGtleXdvcmQ+RE5BIFJlcGFpci8qZ2VuZXRpY3M8L2tleXdv
cmQ+PGtleXdvcmQ+RE5BLUJpbmRpbmcgUHJvdGVpbnMvZ2VuZXRpY3M8L2tleXdvcmQ+PGtleXdv
cmQ+RW5kb251Y2xlYXNlcy9nZW5ldGljczwva2V5d29yZD48a2V5d29yZD5GZW1hbGU8L2tleXdv
cmQ+PGtleXdvcmQ+KkdlbmV0aWMgUHJlZGlzcG9zaXRpb24gdG8gRGlzZWFzZTwva2V5d29yZD48
a2V5d29yZD5HZW5vdHlwZTwva2V5d29yZD48a2V5d29yZD5IYXBsb3R5cGVzPC9rZXl3b3JkPjxr
ZXl3b3JkPkh1bWFuczwva2V5d29yZD48a2V5d29yZD5NYWxlPC9rZXl3b3JkPjxrZXl3b3JkPk1p
ZGRsZSBBZ2VkPC9rZXl3b3JkPjxrZXl3b3JkPk51Y2xlYXIgUHJvdGVpbnMvZ2VuZXRpY3M8L2tl
eXdvcmQ+PGtleXdvcmQ+UG9sYW5kPC9rZXl3b3JkPjxrZXl3b3JkPipQb2x5bW9ycGhpc20sIFNp
bmdsZSBOdWNsZW90aWRlPC9rZXl3b3JkPjxrZXl3b3JkPlNleCBGYWN0b3JzPC9rZXl3b3JkPjxr
ZXl3b3JkPlRyYW5zY3JpcHRpb24gRmFjdG9ycy9nZW5ldGljczwva2V5d29yZD48a2V5d29yZD5Y
ZXJvZGVybWEgUGlnbWVudG9zdW0gR3JvdXAgRCBQcm90ZWluL2dlbmV0aWNzPC9rZXl3b3JkPjxr
ZXl3b3JkPllvdW5nIEFkdWx0PC9rZXl3b3JkPjwva2V5d29yZHM+PGRhdGVzPjx5ZWFyPjIwMTU8
L3llYXI+PHB1Yi1kYXRlcz48ZGF0ZT5NYXI8L2RhdGU+PC9wdWItZGF0ZXM+PC9kYXRlcz48aXNi
bj4xNTczLTQ5NzggKEVsZWN0cm9uaWMpJiN4RDswMzAxLTQ4NTEgKExpbmtpbmcpPC9pc2JuPjxh
Y2Nlc3Npb24tbnVtPjI1MzkxNzczPC9hY2Nlc3Npb24tbnVtPjx1cmxzPjxyZWxhdGVkLXVybHM+
PHVybD5odHRwczovL3d3dy5uY2JpLm5sbS5uaWguZ292L3B1Ym1lZC8yNTM5MTc3MzwvdXJsPjwv
cmVsYXRlZC11cmxzPjwvdXJscz48Y3VzdG9tMj5QTUM0MzMwNDAzPC9jdXN0b20yPjxlbGVjdHJv
bmljLXJlc291cmNlLW51bT4xMC4xMDA3L3MxMTAzMy0wMTQtMzgyNC16PC9lbGVjdHJvbmljLXJl
c291cmNlLW51bT48cmVzZWFyY2gtbm90ZXM+WFBDL1hQRC1DUkPpo47pmanvvIjms6LlhbDvvIk8
L3Jlc2VhcmNoLW5vdGVzPjwvcmVjb3JkPjwvQ2l0ZT48L0VuZE5vdGU+
</w:fldData>
        </w:fldChar>
      </w:r>
      <w:r w:rsidR="00BA10D2" w:rsidRPr="00733314">
        <w:rPr>
          <w:rFonts w:ascii="Book Antiqua" w:hAnsi="Book Antiqua"/>
        </w:rPr>
        <w:instrText xml:space="preserve"> ADDIN EN.CITE </w:instrText>
      </w:r>
      <w:r w:rsidR="00BA10D2" w:rsidRPr="00733314">
        <w:rPr>
          <w:rFonts w:ascii="Book Antiqua" w:hAnsi="Book Antiqua"/>
        </w:rPr>
        <w:fldChar w:fldCharType="begin">
          <w:fldData xml:space="preserve">PEVuZE5vdGU+PENpdGU+PEF1dGhvcj5QYXN6a293c2thLVN6Y3p1cjwvQXV0aG9yPjxZZWFyPjIw
MTU8L1llYXI+PFJlY051bT4yODwvUmVjTnVtPjxEaXNwbGF5VGV4dD48c3R5bGUgZmFjZT0ic3Vw
ZXJzY3JpcHQiPlsxMV08L3N0eWxlPjwvRGlzcGxheVRleHQ+PHJlY29yZD48cmVjLW51bWJlcj4y
ODwvcmVjLW51bWJlcj48Zm9yZWlnbi1rZXlzPjxrZXkgYXBwPSJFTiIgZGItaWQ9ImYwNXhhenR6
bHgyc2RtZXMyd2J4YXZkbHd6eHZlZXN4YXcyZiIgdGltZXN0YW1wPSIxNTUyNjY0NDc0Ij4yODwv
a2V5PjwvZm9yZWlnbi1rZXlzPjxyZWYtdHlwZSBuYW1lPSJKb3VybmFsIEFydGljbGUiPjE3PC9y
ZWYtdHlwZT48Y29udHJpYnV0b3JzPjxhdXRob3JzPjxhdXRob3I+UGFzemtvd3NrYS1TemN6dXIs
IEsuPC9hdXRob3I+PGF1dGhvcj5TY290dCwgUi4gSi48L2F1dGhvcj48YXV0aG9yPkdvcnNraSwg
Qi48L2F1dGhvcj48YXV0aG9yPkN5YnVsc2tpLCBDLjwvYXV0aG9yPjxhdXRob3I+S3VyemF3c2tp
LCBHLjwvYXV0aG9yPjxhdXRob3I+RHltZXJza2EsIEQuPC9hdXRob3I+PGF1dGhvcj5HdXB0YSwg
Uy48L2F1dGhvcj48YXV0aG9yPnZhbiBkZSBXZXRlcmluZywgVC48L2F1dGhvcj48YXV0aG9yPk1h
c29qYywgQi48L2F1dGhvcj48YXV0aG9yPkthc2h5YXAsIEEuPC9hdXRob3I+PGF1dGhvcj5HYXBz
a2EsIFAuPC9hdXRob3I+PGF1dGhvcj5Hcm9tb3dza2ksIFQuPC9hdXRob3I+PGF1dGhvcj5LbGFk
bnksIEouPC9hdXRob3I+PGF1dGhvcj5MdWJpbnNraSwgSi48L2F1dGhvcj48YXV0aG9yPkRlYm5p
YWssIFQuPC9hdXRob3I+PC9hdXRob3JzPjwvY29udHJpYnV0b3JzPjxhdXRoLWFkZHJlc3M+RGVw
YXJ0bWVudCBvZiBHZW5ldGljcyBhbmQgUGF0aG9tb3JwaG9sb2d5LCBJbnRlcm5hdGlvbmFsIEhl
cmVkaXRhcnkgQ2FuY2VyIENlbnRlciwgUG9tZXJhbmlhbiBNZWRpY2FsIFVuaXZlcnNpdHksIFBv
bGFic2thIDQsIFN6Y3plY2luLCBQb2xhbmQsIGthdGFyenluYXByZWR5Z2llckB5YWhvby5wbC48
L2F1dGgtYWRkcmVzcz48dGl0bGVzPjx0aXRsZT5Qb2x5bW9ycGhpc21zIGluIG51Y2xlb3RpZGUg
ZXhjaXNpb24gcmVwYWlyIGdlbmVzIGFuZCBzdXNjZXB0aWJpbGl0eSB0byBjb2xvcmVjdGFsIGNh
bmNlciBpbiB0aGUgUG9saXNoIHBvcHVsYXRpb248L3RpdGxlPjxzZWNvbmRhcnktdGl0bGU+TW9s
IEJpb2wgUmVwPC9zZWNvbmRhcnktdGl0bGU+PC90aXRsZXM+PHBlcmlvZGljYWw+PGZ1bGwtdGl0
bGU+TW9sIEJpb2wgUmVwPC9mdWxsLXRpdGxlPjwvcGVyaW9kaWNhbD48cGFnZXM+NzU1LTY0PC9w
YWdlcz48dm9sdW1lPjQyPC92b2x1bWU+PG51bWJlcj4zPC9udW1iZXI+PGtleXdvcmRzPjxrZXl3
b3JkPkFkdWx0PC9rZXl3b3JkPjxrZXl3b3JkPkFnZWQ8L2tleXdvcmQ+PGtleXdvcmQ+QWdlZCwg
ODAgYW5kIG92ZXI8L2tleXdvcmQ+PGtleXdvcmQ+QWxsZWxlczwva2V5d29yZD48a2V5d29yZD5D
YXNlLUNvbnRyb2wgU3R1ZGllczwva2V5d29yZD48a2V5d29yZD5Db2xvcmVjdGFsIE5lb3BsYXNt
cy8qZ2VuZXRpY3M8L2tleXdvcmQ+PGtleXdvcmQ+RE5BIFJlcGFpci8qZ2VuZXRpY3M8L2tleXdv
cmQ+PGtleXdvcmQ+RE5BLUJpbmRpbmcgUHJvdGVpbnMvZ2VuZXRpY3M8L2tleXdvcmQ+PGtleXdv
cmQ+RW5kb251Y2xlYXNlcy9nZW5ldGljczwva2V5d29yZD48a2V5d29yZD5GZW1hbGU8L2tleXdv
cmQ+PGtleXdvcmQ+KkdlbmV0aWMgUHJlZGlzcG9zaXRpb24gdG8gRGlzZWFzZTwva2V5d29yZD48
a2V5d29yZD5HZW5vdHlwZTwva2V5d29yZD48a2V5d29yZD5IYXBsb3R5cGVzPC9rZXl3b3JkPjxr
ZXl3b3JkPkh1bWFuczwva2V5d29yZD48a2V5d29yZD5NYWxlPC9rZXl3b3JkPjxrZXl3b3JkPk1p
ZGRsZSBBZ2VkPC9rZXl3b3JkPjxrZXl3b3JkPk51Y2xlYXIgUHJvdGVpbnMvZ2VuZXRpY3M8L2tl
eXdvcmQ+PGtleXdvcmQ+UG9sYW5kPC9rZXl3b3JkPjxrZXl3b3JkPipQb2x5bW9ycGhpc20sIFNp
bmdsZSBOdWNsZW90aWRlPC9rZXl3b3JkPjxrZXl3b3JkPlNleCBGYWN0b3JzPC9rZXl3b3JkPjxr
ZXl3b3JkPlRyYW5zY3JpcHRpb24gRmFjdG9ycy9nZW5ldGljczwva2V5d29yZD48a2V5d29yZD5Y
ZXJvZGVybWEgUGlnbWVudG9zdW0gR3JvdXAgRCBQcm90ZWluL2dlbmV0aWNzPC9rZXl3b3JkPjxr
ZXl3b3JkPllvdW5nIEFkdWx0PC9rZXl3b3JkPjwva2V5d29yZHM+PGRhdGVzPjx5ZWFyPjIwMTU8
L3llYXI+PHB1Yi1kYXRlcz48ZGF0ZT5NYXI8L2RhdGU+PC9wdWItZGF0ZXM+PC9kYXRlcz48aXNi
bj4xNTczLTQ5NzggKEVsZWN0cm9uaWMpJiN4RDswMzAxLTQ4NTEgKExpbmtpbmcpPC9pc2JuPjxh
Y2Nlc3Npb24tbnVtPjI1MzkxNzczPC9hY2Nlc3Npb24tbnVtPjx1cmxzPjxyZWxhdGVkLXVybHM+
PHVybD5odHRwczovL3d3dy5uY2JpLm5sbS5uaWguZ292L3B1Ym1lZC8yNTM5MTc3MzwvdXJsPjwv
cmVsYXRlZC11cmxzPjwvdXJscz48Y3VzdG9tMj5QTUM0MzMwNDAzPC9jdXN0b20yPjxlbGVjdHJv
bmljLXJlc291cmNlLW51bT4xMC4xMDA3L3MxMTAzMy0wMTQtMzgyNC16PC9lbGVjdHJvbmljLXJl
c291cmNlLW51bT48cmVzZWFyY2gtbm90ZXM+WFBDL1hQRC1DUkPpo47pmanvvIjms6LlhbDvvIk8
L3Jlc2VhcmNoLW5vdGVzPjwvcmVjb3JkPjwvQ2l0ZT48L0VuZE5vdGU+
</w:fldData>
        </w:fldChar>
      </w:r>
      <w:r w:rsidR="00BA10D2" w:rsidRPr="00733314">
        <w:rPr>
          <w:rFonts w:ascii="Book Antiqua" w:hAnsi="Book Antiqua"/>
        </w:rPr>
        <w:instrText xml:space="preserve"> ADDIN EN.CITE.DATA </w:instrText>
      </w:r>
      <w:r w:rsidR="00BA10D2" w:rsidRPr="00733314">
        <w:rPr>
          <w:rFonts w:ascii="Book Antiqua" w:hAnsi="Book Antiqua"/>
        </w:rPr>
      </w:r>
      <w:r w:rsidR="00BA10D2" w:rsidRPr="00733314">
        <w:rPr>
          <w:rFonts w:ascii="Book Antiqua" w:hAnsi="Book Antiqua"/>
        </w:rPr>
        <w:fldChar w:fldCharType="end"/>
      </w:r>
      <w:r w:rsidR="00BA10D2" w:rsidRPr="00733314">
        <w:rPr>
          <w:rFonts w:ascii="Book Antiqua" w:hAnsi="Book Antiqua"/>
        </w:rPr>
      </w:r>
      <w:r w:rsidR="00BA10D2" w:rsidRPr="00733314">
        <w:rPr>
          <w:rFonts w:ascii="Book Antiqua" w:hAnsi="Book Antiqua"/>
        </w:rPr>
        <w:fldChar w:fldCharType="separate"/>
      </w:r>
      <w:r w:rsidR="00BA10D2" w:rsidRPr="00733314">
        <w:rPr>
          <w:rFonts w:ascii="Book Antiqua" w:hAnsi="Book Antiqua"/>
          <w:noProof/>
          <w:vertAlign w:val="superscript"/>
        </w:rPr>
        <w:t>[11]</w:t>
      </w:r>
      <w:r w:rsidR="00BA10D2" w:rsidRPr="00733314">
        <w:rPr>
          <w:rFonts w:ascii="Book Antiqua" w:hAnsi="Book Antiqua"/>
        </w:rPr>
        <w:fldChar w:fldCharType="end"/>
      </w:r>
      <w:r w:rsidR="00326721" w:rsidRPr="00733314">
        <w:rPr>
          <w:rFonts w:ascii="Book Antiqua" w:hAnsi="Book Antiqua"/>
        </w:rPr>
        <w:t xml:space="preserve"> </w:t>
      </w:r>
      <w:r w:rsidR="0027389B" w:rsidRPr="00733314">
        <w:rPr>
          <w:rFonts w:ascii="Book Antiqua" w:hAnsi="Book Antiqua"/>
        </w:rPr>
        <w:t>assessed the association between SNPs in seven XP genes (XPA-XPG) and CRC risk in the Polish population</w:t>
      </w:r>
      <w:r w:rsidR="00062D39" w:rsidRPr="00733314">
        <w:rPr>
          <w:rFonts w:ascii="Book Antiqua" w:hAnsi="Book Antiqua"/>
        </w:rPr>
        <w:t>,</w:t>
      </w:r>
      <w:r w:rsidR="0027389B" w:rsidRPr="00733314">
        <w:rPr>
          <w:rFonts w:ascii="Book Antiqua" w:hAnsi="Book Antiqua"/>
        </w:rPr>
        <w:t xml:space="preserve"> and their results </w:t>
      </w:r>
      <w:r w:rsidR="00326721" w:rsidRPr="00733314">
        <w:rPr>
          <w:rFonts w:ascii="Book Antiqua" w:hAnsi="Book Antiqua"/>
        </w:rPr>
        <w:t xml:space="preserve">confirmed that </w:t>
      </w:r>
      <w:r w:rsidR="00130B02" w:rsidRPr="00733314">
        <w:rPr>
          <w:rFonts w:ascii="Book Antiqua" w:hAnsi="Book Antiqua"/>
        </w:rPr>
        <w:t>polymor</w:t>
      </w:r>
      <w:r w:rsidR="00326721" w:rsidRPr="00733314">
        <w:rPr>
          <w:rFonts w:ascii="Book Antiqua" w:hAnsi="Book Antiqua"/>
        </w:rPr>
        <w:t xml:space="preserve">phisms in XPC </w:t>
      </w:r>
      <w:r w:rsidR="00130B02" w:rsidRPr="00733314">
        <w:rPr>
          <w:rFonts w:ascii="Book Antiqua" w:hAnsi="Book Antiqua"/>
        </w:rPr>
        <w:t xml:space="preserve">(rs2228000) </w:t>
      </w:r>
      <w:r w:rsidR="00326721" w:rsidRPr="00733314">
        <w:rPr>
          <w:rFonts w:ascii="Book Antiqua" w:hAnsi="Book Antiqua"/>
        </w:rPr>
        <w:t>and XPD</w:t>
      </w:r>
      <w:r w:rsidR="00130B02" w:rsidRPr="00733314">
        <w:rPr>
          <w:rFonts w:ascii="Book Antiqua" w:hAnsi="Book Antiqua"/>
        </w:rPr>
        <w:t xml:space="preserve"> (rs1799793 and rs238406)</w:t>
      </w:r>
      <w:r w:rsidR="00326721" w:rsidRPr="00733314">
        <w:rPr>
          <w:rFonts w:ascii="Book Antiqua" w:hAnsi="Book Antiqua"/>
        </w:rPr>
        <w:t xml:space="preserve"> mi</w:t>
      </w:r>
      <w:r w:rsidR="00130B02" w:rsidRPr="00733314">
        <w:rPr>
          <w:rFonts w:ascii="Book Antiqua" w:hAnsi="Book Antiqua"/>
        </w:rPr>
        <w:t>ght be associated with CRC</w:t>
      </w:r>
      <w:r w:rsidR="0027389B" w:rsidRPr="00733314">
        <w:rPr>
          <w:rFonts w:ascii="Book Antiqua" w:hAnsi="Book Antiqua"/>
        </w:rPr>
        <w:t xml:space="preserve"> risk. </w:t>
      </w:r>
      <w:r w:rsidR="005D079F" w:rsidRPr="00733314">
        <w:rPr>
          <w:rFonts w:ascii="Book Antiqua" w:hAnsi="Book Antiqua"/>
        </w:rPr>
        <w:t xml:space="preserve">Another study </w:t>
      </w:r>
      <w:r w:rsidR="00422216" w:rsidRPr="00733314">
        <w:rPr>
          <w:rFonts w:ascii="Book Antiqua" w:hAnsi="Book Antiqua"/>
        </w:rPr>
        <w:t>reported</w:t>
      </w:r>
      <w:r w:rsidR="005D079F" w:rsidRPr="00733314">
        <w:rPr>
          <w:rFonts w:ascii="Book Antiqua" w:hAnsi="Book Antiqua"/>
        </w:rPr>
        <w:t xml:space="preserve"> by </w:t>
      </w:r>
      <w:r w:rsidR="000C7C1B" w:rsidRPr="00733314">
        <w:rPr>
          <w:rFonts w:ascii="Book Antiqua" w:hAnsi="Book Antiqua"/>
        </w:rPr>
        <w:t xml:space="preserve">Dai </w:t>
      </w:r>
      <w:r w:rsidR="000C7C1B" w:rsidRPr="00702E12">
        <w:rPr>
          <w:rFonts w:ascii="Book Antiqua" w:hAnsi="Book Antiqua"/>
          <w:i/>
          <w:iCs/>
        </w:rPr>
        <w:t>et al</w:t>
      </w:r>
      <w:r w:rsidR="00702E12" w:rsidRPr="00733314">
        <w:rPr>
          <w:rFonts w:ascii="Book Antiqua" w:hAnsi="Book Antiqua"/>
        </w:rPr>
        <w:fldChar w:fldCharType="begin">
          <w:fldData xml:space="preserve">PEVuZE5vdGU+PENpdGU+PEF1dGhvcj5EYWk8L0F1dGhvcj48WWVhcj4yMDE1PC9ZZWFyPjxSZWNO
dW0+Mjk8L1JlY051bT48RGlzcGxheVRleHQ+PHN0eWxlIGZhY2U9InN1cGVyc2NyaXB0Ij5bMTJd
PC9zdHlsZT48L0Rpc3BsYXlUZXh0PjxyZWNvcmQ+PHJlYy1udW1iZXI+Mjk8L3JlYy1udW1iZXI+
PGZvcmVpZ24ta2V5cz48a2V5IGFwcD0iRU4iIGRiLWlkPSJmMDV4YXp0emx4MnNkbWVzMndieGF2
ZGx3enh2ZWVzeGF3MmYiIHRpbWVzdGFtcD0iMTU1NzU2MTU2NCI+Mjk8L2tleT48a2V5IGFwcD0i
RU5XZWIiIGRiLWlkPSIiPjA8L2tleT48L2ZvcmVpZ24ta2V5cz48cmVmLXR5cGUgbmFtZT0iSm91
cm5hbCBBcnRpY2xlIj4xNzwvcmVmLXR5cGU+PGNvbnRyaWJ1dG9ycz48YXV0aG9ycz48YXV0aG9y
PkRhaSwgUS48L2F1dGhvcj48YXV0aG9yPkx1bywgSC48L2F1dGhvcj48YXV0aG9yPkxpLCBYLiBQ
LjwvYXV0aG9yPjxhdXRob3I+SHVhbmcsIEouPC9hdXRob3I+PGF1dGhvcj5aaG91LCBULiBKLjwv
YXV0aG9yPjxhdXRob3I+WWFuZywgWi4gSC48L2F1dGhvcj48L2F1dGhvcnM+PC9jb250cmlidXRv
cnM+PGF1dGgtYWRkcmVzcz5EZXBhcnRtZW50IG9mIEh1bWFuIEFuYXRvbXksIEx1emhvdSBNZWRp
Y2FsIENvbGxlZ2UsIEx1emhvdSA2NDYwMDAsIFNpY2h1YW4sIENoaW5hIGFuZC4mI3hEO0RlcGFy
dG1lbnQgb2YgUGF0aG9sb2d5LCBUaGUgRmlyc3QgQWZmaWxpYXRlZCBIb3NwaXRhbCBvZiBMdXpo
b3UgTWVkaWNhbCBDb2xsZWdlLCBMdXpob3UgNjQ2MDAwLCBTaWNodWFuLCBDaGluYS4mI3hEO0Rl
cGFydG1lbnQgb2YgUGF0aG9sb2d5LCBUaGUgRmlyc3QgQWZmaWxpYXRlZCBIb3NwaXRhbCBvZiBM
dXpob3UgTWVkaWNhbCBDb2xsZWdlLCBMdXpob3UgNjQ2MDAwLCBTaWNodWFuLCBDaGluYSB5emhp
aDczQDEyNi5jb20uPC9hdXRoLWFkZHJlc3M+PHRpdGxlcz48dGl0bGU+WFJDQzEgYW5kIEVSQ0Mx
IHBvbHltb3JwaGlzbXMgYXJlIHJlbGF0ZWQgdG8gc3VzY2VwdGliaWxpdHkgYW5kIHN1cnZpdmFs
IG9mIGNvbG9yZWN0YWwgY2FuY2VyIGluIHRoZSBDaGluZXNlIHBvcHVsYXRpb248L3RpdGxlPjxz
ZWNvbmRhcnktdGl0bGU+TXV0YWdlbmVzaXM8L3NlY29uZGFyeS10aXRsZT48L3RpdGxlcz48cGVy
aW9kaWNhbD48ZnVsbC10aXRsZT5NdXRhZ2VuZXNpczwvZnVsbC10aXRsZT48L3BlcmlvZGljYWw+
PHBhZ2VzPjQ0MS05PC9wYWdlcz48dm9sdW1lPjMwPC92b2x1bWU+PG51bWJlcj4zPC9udW1iZXI+
PGtleXdvcmRzPjxrZXl3b3JkPkFkdWx0PC9rZXl3b3JkPjxrZXl3b3JkPkFnZWQ8L2tleXdvcmQ+
PGtleXdvcmQ+QW50aW5lb3BsYXN0aWMgQWdlbnRzL3BoYXJtYWNvbG9neS90aGVyYXBldXRpYyB1
c2U8L2tleXdvcmQ+PGtleXdvcmQ+Q2FzZS1Db250cm9sIFN0dWRpZXM8L2tleXdvcmQ+PGtleXdv
cmQ+Q2hpbmE8L2tleXdvcmQ+PGtleXdvcmQ+Q29sb3JlY3RhbCBOZW9wbGFzbXMvZHJ1ZyB0aGVy
YXB5LypnZW5ldGljcy9tb3J0YWxpdHk8L2tleXdvcmQ+PGtleXdvcmQ+RE5BLUJpbmRpbmcgUHJv
dGVpbnMvKmdlbmV0aWNzPC9rZXl3b3JkPjxrZXl3b3JkPkRydWcgUmVzaXN0YW5jZSwgTmVvcGxh
c208L2tleXdvcmQ+PGtleXdvcmQ+RW5kb251Y2xlYXNlcy8qZ2VuZXRpY3M8L2tleXdvcmQ+PGtl
eXdvcmQ+RmVtYWxlPC9rZXl3b3JkPjxrZXl3b3JkPkdlbmV0aWMgQXNzb2NpYXRpb24gU3R1ZGll
czwva2V5d29yZD48a2V5d29yZD5HZW5ldGljIFByZWRpc3Bvc2l0aW9uIHRvIERpc2Vhc2U8L2tl
eXdvcmQ+PGtleXdvcmQ+SHVtYW5zPC9rZXl3b3JkPjxrZXl3b3JkPkthcGxhbi1NZWllciBFc3Rp
bWF0ZTwva2V5d29yZD48a2V5d29yZD5MaW5rYWdlIERpc2VxdWlsaWJyaXVtPC9rZXl3b3JkPjxr
ZXl3b3JkPk1hbGU8L2tleXdvcmQ+PGtleXdvcmQ+TWlkZGxlIEFnZWQ8L2tleXdvcmQ+PGtleXdv
cmQ+T3JnYW5vcGxhdGludW0gQ29tcG91bmRzL3BoYXJtYWNvbG9neS90aGVyYXBldXRpYyB1c2U8
L2tleXdvcmQ+PGtleXdvcmQ+T3hhbGlwbGF0aW48L2tleXdvcmQ+PGtleXdvcmQ+UG9seW1vcnBo
aXNtLCBTaW5nbGUgTnVjbGVvdGlkZTwva2V5d29yZD48a2V5d29yZD5Qcm9wb3J0aW9uYWwgSGF6
YXJkcyBNb2RlbHM8L2tleXdvcmQ+PGtleXdvcmQ+WC1yYXkgUmVwYWlyIENyb3NzIENvbXBsZW1l
bnRpbmcgUHJvdGVpbiAxPC9rZXl3b3JkPjwva2V5d29yZHM+PGRhdGVzPjx5ZWFyPjIwMTU8L3ll
YXI+PHB1Yi1kYXRlcz48ZGF0ZT5NYXk8L2RhdGU+PC9wdWItZGF0ZXM+PC9kYXRlcz48aXNibj4x
NDY0LTM4MDQgKEVsZWN0cm9uaWMpJiN4RDswMjY3LTgzNTcgKExpbmtpbmcpPC9pc2JuPjxhY2Nl
c3Npb24tbnVtPjI1NjkwMjgxPC9hY2Nlc3Npb24tbnVtPjx1cmxzPjxyZWxhdGVkLXVybHM+PHVy
bD5odHRwczovL3d3dy5uY2JpLm5sbS5uaWguZ292L3B1Ym1lZC8yNTY5MDI4MTwvdXJsPjwvcmVs
YXRlZC11cmxzPjwvdXJscz48ZWxlY3Ryb25pYy1yZXNvdXJjZS1udW0+MTAuMTA5My9tdXRhZ2Uv
Z2V1MDg4PC9lbGVjdHJvbmljLXJlc291cmNlLW51bT48cmVzZWFyY2gtbm90ZXM+RVJDQzEtQ1JD
6aOO6ZmpL+mihOWQju+8iOS4reWbve+8iTwvcmVzZWFyY2gtbm90ZXM+PC9yZWNvcmQ+PC9DaXRl
PjwvRW5kTm90ZT4A
</w:fldData>
        </w:fldChar>
      </w:r>
      <w:r w:rsidR="00702E12" w:rsidRPr="00733314">
        <w:rPr>
          <w:rFonts w:ascii="Book Antiqua" w:hAnsi="Book Antiqua"/>
        </w:rPr>
        <w:instrText xml:space="preserve"> ADDIN EN.CITE </w:instrText>
      </w:r>
      <w:r w:rsidR="00702E12" w:rsidRPr="00733314">
        <w:rPr>
          <w:rFonts w:ascii="Book Antiqua" w:hAnsi="Book Antiqua"/>
        </w:rPr>
        <w:fldChar w:fldCharType="begin">
          <w:fldData xml:space="preserve">PEVuZE5vdGU+PENpdGU+PEF1dGhvcj5EYWk8L0F1dGhvcj48WWVhcj4yMDE1PC9ZZWFyPjxSZWNO
dW0+Mjk8L1JlY051bT48RGlzcGxheVRleHQ+PHN0eWxlIGZhY2U9InN1cGVyc2NyaXB0Ij5bMTJd
PC9zdHlsZT48L0Rpc3BsYXlUZXh0PjxyZWNvcmQ+PHJlYy1udW1iZXI+Mjk8L3JlYy1udW1iZXI+
PGZvcmVpZ24ta2V5cz48a2V5IGFwcD0iRU4iIGRiLWlkPSJmMDV4YXp0emx4MnNkbWVzMndieGF2
ZGx3enh2ZWVzeGF3MmYiIHRpbWVzdGFtcD0iMTU1NzU2MTU2NCI+Mjk8L2tleT48a2V5IGFwcD0i
RU5XZWIiIGRiLWlkPSIiPjA8L2tleT48L2ZvcmVpZ24ta2V5cz48cmVmLXR5cGUgbmFtZT0iSm91
cm5hbCBBcnRpY2xlIj4xNzwvcmVmLXR5cGU+PGNvbnRyaWJ1dG9ycz48YXV0aG9ycz48YXV0aG9y
PkRhaSwgUS48L2F1dGhvcj48YXV0aG9yPkx1bywgSC48L2F1dGhvcj48YXV0aG9yPkxpLCBYLiBQ
LjwvYXV0aG9yPjxhdXRob3I+SHVhbmcsIEouPC9hdXRob3I+PGF1dGhvcj5aaG91LCBULiBKLjwv
YXV0aG9yPjxhdXRob3I+WWFuZywgWi4gSC48L2F1dGhvcj48L2F1dGhvcnM+PC9jb250cmlidXRv
cnM+PGF1dGgtYWRkcmVzcz5EZXBhcnRtZW50IG9mIEh1bWFuIEFuYXRvbXksIEx1emhvdSBNZWRp
Y2FsIENvbGxlZ2UsIEx1emhvdSA2NDYwMDAsIFNpY2h1YW4sIENoaW5hIGFuZC4mI3hEO0RlcGFy
dG1lbnQgb2YgUGF0aG9sb2d5LCBUaGUgRmlyc3QgQWZmaWxpYXRlZCBIb3NwaXRhbCBvZiBMdXpo
b3UgTWVkaWNhbCBDb2xsZWdlLCBMdXpob3UgNjQ2MDAwLCBTaWNodWFuLCBDaGluYS4mI3hEO0Rl
cGFydG1lbnQgb2YgUGF0aG9sb2d5LCBUaGUgRmlyc3QgQWZmaWxpYXRlZCBIb3NwaXRhbCBvZiBM
dXpob3UgTWVkaWNhbCBDb2xsZWdlLCBMdXpob3UgNjQ2MDAwLCBTaWNodWFuLCBDaGluYSB5emhp
aDczQDEyNi5jb20uPC9hdXRoLWFkZHJlc3M+PHRpdGxlcz48dGl0bGU+WFJDQzEgYW5kIEVSQ0Mx
IHBvbHltb3JwaGlzbXMgYXJlIHJlbGF0ZWQgdG8gc3VzY2VwdGliaWxpdHkgYW5kIHN1cnZpdmFs
IG9mIGNvbG9yZWN0YWwgY2FuY2VyIGluIHRoZSBDaGluZXNlIHBvcHVsYXRpb248L3RpdGxlPjxz
ZWNvbmRhcnktdGl0bGU+TXV0YWdlbmVzaXM8L3NlY29uZGFyeS10aXRsZT48L3RpdGxlcz48cGVy
aW9kaWNhbD48ZnVsbC10aXRsZT5NdXRhZ2VuZXNpczwvZnVsbC10aXRsZT48L3BlcmlvZGljYWw+
PHBhZ2VzPjQ0MS05PC9wYWdlcz48dm9sdW1lPjMwPC92b2x1bWU+PG51bWJlcj4zPC9udW1iZXI+
PGtleXdvcmRzPjxrZXl3b3JkPkFkdWx0PC9rZXl3b3JkPjxrZXl3b3JkPkFnZWQ8L2tleXdvcmQ+
PGtleXdvcmQ+QW50aW5lb3BsYXN0aWMgQWdlbnRzL3BoYXJtYWNvbG9neS90aGVyYXBldXRpYyB1
c2U8L2tleXdvcmQ+PGtleXdvcmQ+Q2FzZS1Db250cm9sIFN0dWRpZXM8L2tleXdvcmQ+PGtleXdv
cmQ+Q2hpbmE8L2tleXdvcmQ+PGtleXdvcmQ+Q29sb3JlY3RhbCBOZW9wbGFzbXMvZHJ1ZyB0aGVy
YXB5LypnZW5ldGljcy9tb3J0YWxpdHk8L2tleXdvcmQ+PGtleXdvcmQ+RE5BLUJpbmRpbmcgUHJv
dGVpbnMvKmdlbmV0aWNzPC9rZXl3b3JkPjxrZXl3b3JkPkRydWcgUmVzaXN0YW5jZSwgTmVvcGxh
c208L2tleXdvcmQ+PGtleXdvcmQ+RW5kb251Y2xlYXNlcy8qZ2VuZXRpY3M8L2tleXdvcmQ+PGtl
eXdvcmQ+RmVtYWxlPC9rZXl3b3JkPjxrZXl3b3JkPkdlbmV0aWMgQXNzb2NpYXRpb24gU3R1ZGll
czwva2V5d29yZD48a2V5d29yZD5HZW5ldGljIFByZWRpc3Bvc2l0aW9uIHRvIERpc2Vhc2U8L2tl
eXdvcmQ+PGtleXdvcmQ+SHVtYW5zPC9rZXl3b3JkPjxrZXl3b3JkPkthcGxhbi1NZWllciBFc3Rp
bWF0ZTwva2V5d29yZD48a2V5d29yZD5MaW5rYWdlIERpc2VxdWlsaWJyaXVtPC9rZXl3b3JkPjxr
ZXl3b3JkPk1hbGU8L2tleXdvcmQ+PGtleXdvcmQ+TWlkZGxlIEFnZWQ8L2tleXdvcmQ+PGtleXdv
cmQ+T3JnYW5vcGxhdGludW0gQ29tcG91bmRzL3BoYXJtYWNvbG9neS90aGVyYXBldXRpYyB1c2U8
L2tleXdvcmQ+PGtleXdvcmQ+T3hhbGlwbGF0aW48L2tleXdvcmQ+PGtleXdvcmQ+UG9seW1vcnBo
aXNtLCBTaW5nbGUgTnVjbGVvdGlkZTwva2V5d29yZD48a2V5d29yZD5Qcm9wb3J0aW9uYWwgSGF6
YXJkcyBNb2RlbHM8L2tleXdvcmQ+PGtleXdvcmQ+WC1yYXkgUmVwYWlyIENyb3NzIENvbXBsZW1l
bnRpbmcgUHJvdGVpbiAxPC9rZXl3b3JkPjwva2V5d29yZHM+PGRhdGVzPjx5ZWFyPjIwMTU8L3ll
YXI+PHB1Yi1kYXRlcz48ZGF0ZT5NYXk8L2RhdGU+PC9wdWItZGF0ZXM+PC9kYXRlcz48aXNibj4x
NDY0LTM4MDQgKEVsZWN0cm9uaWMpJiN4RDswMjY3LTgzNTcgKExpbmtpbmcpPC9pc2JuPjxhY2Nl
c3Npb24tbnVtPjI1NjkwMjgxPC9hY2Nlc3Npb24tbnVtPjx1cmxzPjxyZWxhdGVkLXVybHM+PHVy
bD5odHRwczovL3d3dy5uY2JpLm5sbS5uaWguZ292L3B1Ym1lZC8yNTY5MDI4MTwvdXJsPjwvcmVs
YXRlZC11cmxzPjwvdXJscz48ZWxlY3Ryb25pYy1yZXNvdXJjZS1udW0+MTAuMTA5My9tdXRhZ2Uv
Z2V1MDg4PC9lbGVjdHJvbmljLXJlc291cmNlLW51bT48cmVzZWFyY2gtbm90ZXM+RVJDQzEtQ1JD
6aOO6ZmpL+mihOWQju+8iOS4reWbve+8iTwvcmVzZWFyY2gtbm90ZXM+PC9yZWNvcmQ+PC9DaXRl
PjwvRW5kTm90ZT4A
</w:fldData>
        </w:fldChar>
      </w:r>
      <w:r w:rsidR="00702E12" w:rsidRPr="00733314">
        <w:rPr>
          <w:rFonts w:ascii="Book Antiqua" w:hAnsi="Book Antiqua"/>
        </w:rPr>
        <w:instrText xml:space="preserve"> ADDIN EN.CITE.DATA </w:instrText>
      </w:r>
      <w:r w:rsidR="00702E12" w:rsidRPr="00733314">
        <w:rPr>
          <w:rFonts w:ascii="Book Antiqua" w:hAnsi="Book Antiqua"/>
        </w:rPr>
      </w:r>
      <w:r w:rsidR="00702E12" w:rsidRPr="00733314">
        <w:rPr>
          <w:rFonts w:ascii="Book Antiqua" w:hAnsi="Book Antiqua"/>
        </w:rPr>
        <w:fldChar w:fldCharType="end"/>
      </w:r>
      <w:r w:rsidR="00702E12" w:rsidRPr="00733314">
        <w:rPr>
          <w:rFonts w:ascii="Book Antiqua" w:hAnsi="Book Antiqua"/>
        </w:rPr>
      </w:r>
      <w:r w:rsidR="00702E12" w:rsidRPr="00733314">
        <w:rPr>
          <w:rFonts w:ascii="Book Antiqua" w:hAnsi="Book Antiqua"/>
        </w:rPr>
        <w:fldChar w:fldCharType="separate"/>
      </w:r>
      <w:r w:rsidR="00702E12" w:rsidRPr="00733314">
        <w:rPr>
          <w:rFonts w:ascii="Book Antiqua" w:hAnsi="Book Antiqua"/>
          <w:noProof/>
          <w:vertAlign w:val="superscript"/>
        </w:rPr>
        <w:t>[12]</w:t>
      </w:r>
      <w:r w:rsidR="00702E12" w:rsidRPr="00733314">
        <w:rPr>
          <w:rFonts w:ascii="Book Antiqua" w:hAnsi="Book Antiqua"/>
        </w:rPr>
        <w:fldChar w:fldCharType="end"/>
      </w:r>
      <w:r w:rsidR="000C7C1B" w:rsidRPr="00733314">
        <w:rPr>
          <w:rFonts w:ascii="Book Antiqua" w:hAnsi="Book Antiqua"/>
        </w:rPr>
        <w:t xml:space="preserve"> </w:t>
      </w:r>
      <w:r w:rsidR="000C7C1B" w:rsidRPr="00733314">
        <w:rPr>
          <w:rFonts w:ascii="Book Antiqua" w:hAnsi="Book Antiqua"/>
        </w:rPr>
        <w:lastRenderedPageBreak/>
        <w:t>showed that the AA genotype of ERCC1 rs2336219 ha</w:t>
      </w:r>
      <w:r w:rsidR="00422216" w:rsidRPr="00733314">
        <w:rPr>
          <w:rFonts w:ascii="Book Antiqua" w:hAnsi="Book Antiqua"/>
        </w:rPr>
        <w:t>d</w:t>
      </w:r>
      <w:r w:rsidR="000C7C1B" w:rsidRPr="00733314">
        <w:rPr>
          <w:rFonts w:ascii="Book Antiqua" w:hAnsi="Book Antiqua"/>
        </w:rPr>
        <w:t xml:space="preserve"> a significantly increased CRC risk and the CC genotype of ERCC1 rs735482 was associated with lower response to oxaliplatin-based chemotherapy, a shorter survival and higher risk of relapse or metastasis. </w:t>
      </w:r>
      <w:r w:rsidR="005D079F" w:rsidRPr="00733314">
        <w:rPr>
          <w:rFonts w:ascii="Book Antiqua" w:hAnsi="Book Antiqua"/>
        </w:rPr>
        <w:t xml:space="preserve">Currently, however, most researches in this field </w:t>
      </w:r>
      <w:r w:rsidR="00062D39" w:rsidRPr="00733314">
        <w:rPr>
          <w:rFonts w:ascii="Book Antiqua" w:hAnsi="Book Antiqua"/>
        </w:rPr>
        <w:t>are</w:t>
      </w:r>
      <w:r w:rsidR="005D079F" w:rsidRPr="00733314">
        <w:rPr>
          <w:rFonts w:ascii="Book Antiqua" w:hAnsi="Book Antiqua"/>
        </w:rPr>
        <w:t xml:space="preserve"> only focused on a few SNPs</w:t>
      </w:r>
      <w:r w:rsidR="000C7C1B" w:rsidRPr="00733314">
        <w:rPr>
          <w:rFonts w:ascii="Book Antiqua" w:hAnsi="Book Antiqua"/>
        </w:rPr>
        <w:t xml:space="preserve"> </w:t>
      </w:r>
      <w:r w:rsidR="00062D39" w:rsidRPr="00733314">
        <w:rPr>
          <w:rFonts w:ascii="Book Antiqua" w:hAnsi="Book Antiqua"/>
        </w:rPr>
        <w:t>in</w:t>
      </w:r>
      <w:r w:rsidR="000C7C1B" w:rsidRPr="00733314">
        <w:rPr>
          <w:rFonts w:ascii="Book Antiqua" w:hAnsi="Book Antiqua"/>
        </w:rPr>
        <w:t xml:space="preserve"> partial NER genes. A comprehensive investigation for the association of gene polymorphisms in NER pathway with CRC risk and prognosis based on large-scale Chinese population remains lacking.</w:t>
      </w:r>
    </w:p>
    <w:p w14:paraId="1822F1E0" w14:textId="32B233E0" w:rsidR="000C7C1B" w:rsidRPr="00733314" w:rsidRDefault="001516F7" w:rsidP="00D61561">
      <w:pPr>
        <w:adjustRightInd w:val="0"/>
        <w:snapToGrid w:val="0"/>
        <w:spacing w:line="360" w:lineRule="auto"/>
        <w:ind w:firstLineChars="100" w:firstLine="240"/>
        <w:rPr>
          <w:rFonts w:ascii="Book Antiqua" w:hAnsi="Book Antiqua"/>
        </w:rPr>
      </w:pPr>
      <w:r w:rsidRPr="00733314">
        <w:rPr>
          <w:rFonts w:ascii="Book Antiqua" w:hAnsi="Book Antiqua"/>
        </w:rPr>
        <w:t xml:space="preserve">In the present study, we </w:t>
      </w:r>
      <w:r w:rsidR="00AC7DB7" w:rsidRPr="00733314">
        <w:rPr>
          <w:rFonts w:ascii="Book Antiqua" w:hAnsi="Book Antiqua"/>
        </w:rPr>
        <w:t xml:space="preserve">intend to explore the association of all tagSNPs in NER pathway genes with CRC risk and prognosis in a northern Chinese population by a two-stage case-control design composed of a discovery and a validation stages. </w:t>
      </w:r>
      <w:r w:rsidR="00422216" w:rsidRPr="00733314">
        <w:rPr>
          <w:rFonts w:ascii="Book Antiqua" w:hAnsi="Book Antiqua"/>
        </w:rPr>
        <w:t>Our</w:t>
      </w:r>
      <w:r w:rsidR="00AC7DB7" w:rsidRPr="00733314">
        <w:rPr>
          <w:rFonts w:ascii="Book Antiqua" w:hAnsi="Book Antiqua"/>
        </w:rPr>
        <w:t xml:space="preserve"> study aims to </w:t>
      </w:r>
      <w:r w:rsidR="0099256D" w:rsidRPr="00733314">
        <w:rPr>
          <w:rFonts w:ascii="Book Antiqua" w:hAnsi="Book Antiqua"/>
        </w:rPr>
        <w:t xml:space="preserve">identify all-round NER-based genetic biomarkers for prediction </w:t>
      </w:r>
      <w:r w:rsidR="0029068D" w:rsidRPr="00733314">
        <w:rPr>
          <w:rFonts w:ascii="Book Antiqua" w:hAnsi="Book Antiqua"/>
        </w:rPr>
        <w:t>of the susceptibility to</w:t>
      </w:r>
      <w:r w:rsidR="0099256D" w:rsidRPr="00733314">
        <w:rPr>
          <w:rFonts w:ascii="Book Antiqua" w:hAnsi="Book Antiqua"/>
        </w:rPr>
        <w:t xml:space="preserve"> CRC and </w:t>
      </w:r>
      <w:r w:rsidR="00E14BC1" w:rsidRPr="00733314">
        <w:rPr>
          <w:rFonts w:ascii="Book Antiqua" w:hAnsi="Book Antiqua"/>
        </w:rPr>
        <w:t xml:space="preserve">the </w:t>
      </w:r>
      <w:r w:rsidR="000456DB" w:rsidRPr="00733314">
        <w:rPr>
          <w:rFonts w:ascii="Book Antiqua" w:hAnsi="Book Antiqua"/>
        </w:rPr>
        <w:t>clinical outcome</w:t>
      </w:r>
      <w:r w:rsidR="0099256D" w:rsidRPr="00733314">
        <w:rPr>
          <w:rFonts w:ascii="Book Antiqua" w:hAnsi="Book Antiqua"/>
        </w:rPr>
        <w:t xml:space="preserve"> </w:t>
      </w:r>
      <w:r w:rsidR="0029068D" w:rsidRPr="00733314">
        <w:rPr>
          <w:rFonts w:ascii="Book Antiqua" w:hAnsi="Book Antiqua"/>
        </w:rPr>
        <w:t>of CRC patients, particularly applicable for China region.</w:t>
      </w:r>
    </w:p>
    <w:p w14:paraId="0FA5EFE6" w14:textId="77777777" w:rsidR="00937EBF" w:rsidRPr="00733314" w:rsidRDefault="00937EBF" w:rsidP="00733314">
      <w:pPr>
        <w:adjustRightInd w:val="0"/>
        <w:snapToGrid w:val="0"/>
        <w:spacing w:line="360" w:lineRule="auto"/>
        <w:rPr>
          <w:rFonts w:ascii="Book Antiqua" w:hAnsi="Book Antiqua"/>
        </w:rPr>
      </w:pPr>
    </w:p>
    <w:p w14:paraId="6BF11601" w14:textId="5AD36AD5" w:rsidR="00935153" w:rsidRPr="00733314" w:rsidRDefault="00D61561" w:rsidP="00733314">
      <w:pPr>
        <w:adjustRightInd w:val="0"/>
        <w:snapToGrid w:val="0"/>
        <w:spacing w:line="360" w:lineRule="auto"/>
        <w:rPr>
          <w:rFonts w:ascii="Book Antiqua" w:hAnsi="Book Antiqua"/>
          <w:b/>
        </w:rPr>
      </w:pPr>
      <w:bookmarkStart w:id="8" w:name="_Hlk27577513"/>
      <w:r w:rsidRPr="00D61561">
        <w:rPr>
          <w:rFonts w:ascii="Book Antiqua" w:hAnsi="Book Antiqua"/>
          <w:b/>
          <w:u w:val="single"/>
        </w:rPr>
        <w:t>MATERIALS AND METHODS</w:t>
      </w:r>
      <w:bookmarkEnd w:id="8"/>
    </w:p>
    <w:p w14:paraId="1AE62132" w14:textId="5932393F" w:rsidR="00741091" w:rsidRPr="00733314" w:rsidRDefault="008734AB" w:rsidP="00733314">
      <w:pPr>
        <w:adjustRightInd w:val="0"/>
        <w:snapToGrid w:val="0"/>
        <w:spacing w:line="360" w:lineRule="auto"/>
        <w:rPr>
          <w:rFonts w:ascii="Book Antiqua" w:hAnsi="Book Antiqua"/>
          <w:b/>
          <w:i/>
        </w:rPr>
      </w:pPr>
      <w:r w:rsidRPr="00733314">
        <w:rPr>
          <w:rFonts w:ascii="Book Antiqua" w:hAnsi="Book Antiqua"/>
          <w:b/>
          <w:i/>
        </w:rPr>
        <w:t xml:space="preserve">Study </w:t>
      </w:r>
      <w:r w:rsidR="00627438" w:rsidRPr="00733314">
        <w:rPr>
          <w:rFonts w:ascii="Book Antiqua" w:hAnsi="Book Antiqua"/>
          <w:b/>
          <w:i/>
        </w:rPr>
        <w:t>subjects</w:t>
      </w:r>
      <w:r w:rsidR="00EC5536" w:rsidRPr="00733314">
        <w:rPr>
          <w:rFonts w:ascii="Book Antiqua" w:hAnsi="Book Antiqua"/>
          <w:b/>
          <w:i/>
        </w:rPr>
        <w:t xml:space="preserve"> and study design</w:t>
      </w:r>
    </w:p>
    <w:p w14:paraId="09944652" w14:textId="10A03679" w:rsidR="008734AB" w:rsidRPr="00733314" w:rsidRDefault="00627438" w:rsidP="00D61561">
      <w:pPr>
        <w:adjustRightInd w:val="0"/>
        <w:snapToGrid w:val="0"/>
        <w:spacing w:line="360" w:lineRule="auto"/>
        <w:rPr>
          <w:rFonts w:ascii="Book Antiqua" w:hAnsi="Book Antiqua"/>
        </w:rPr>
      </w:pPr>
      <w:r w:rsidRPr="00733314">
        <w:rPr>
          <w:rFonts w:ascii="Book Antiqua" w:hAnsi="Book Antiqua"/>
        </w:rPr>
        <w:t>T</w:t>
      </w:r>
      <w:r w:rsidR="001C1854" w:rsidRPr="00733314">
        <w:rPr>
          <w:rFonts w:ascii="Book Antiqua" w:hAnsi="Book Antiqua"/>
        </w:rPr>
        <w:t xml:space="preserve">he Ethics </w:t>
      </w:r>
      <w:r w:rsidR="004E1B6B" w:rsidRPr="00733314">
        <w:rPr>
          <w:rFonts w:ascii="Book Antiqua" w:hAnsi="Book Antiqua"/>
        </w:rPr>
        <w:t>Committee</w:t>
      </w:r>
      <w:r w:rsidR="001C1854" w:rsidRPr="00733314">
        <w:rPr>
          <w:rFonts w:ascii="Book Antiqua" w:hAnsi="Book Antiqua"/>
        </w:rPr>
        <w:t xml:space="preserve"> </w:t>
      </w:r>
      <w:r w:rsidRPr="00733314">
        <w:rPr>
          <w:rFonts w:ascii="Book Antiqua" w:hAnsi="Book Antiqua"/>
        </w:rPr>
        <w:t>in</w:t>
      </w:r>
      <w:r w:rsidR="001C1854" w:rsidRPr="00733314">
        <w:rPr>
          <w:rFonts w:ascii="Book Antiqua" w:hAnsi="Book Antiqua"/>
        </w:rPr>
        <w:t xml:space="preserve"> the </w:t>
      </w:r>
      <w:r w:rsidR="004E1B6B" w:rsidRPr="00733314">
        <w:rPr>
          <w:rFonts w:ascii="Book Antiqua" w:hAnsi="Book Antiqua"/>
        </w:rPr>
        <w:t>First Hospital of China Medical University</w:t>
      </w:r>
      <w:r w:rsidRPr="00733314">
        <w:rPr>
          <w:rFonts w:ascii="Book Antiqua" w:hAnsi="Book Antiqua"/>
        </w:rPr>
        <w:t xml:space="preserve"> has approved this project</w:t>
      </w:r>
      <w:r w:rsidR="004E1B6B" w:rsidRPr="00733314">
        <w:rPr>
          <w:rFonts w:ascii="Book Antiqua" w:hAnsi="Book Antiqua"/>
        </w:rPr>
        <w:t xml:space="preserve">. </w:t>
      </w:r>
      <w:r w:rsidR="002B78F5" w:rsidRPr="00733314">
        <w:rPr>
          <w:rFonts w:ascii="Book Antiqua" w:hAnsi="Book Antiqua"/>
        </w:rPr>
        <w:t>A</w:t>
      </w:r>
      <w:r w:rsidR="004E1B6B" w:rsidRPr="00733314">
        <w:rPr>
          <w:rFonts w:ascii="Book Antiqua" w:hAnsi="Book Antiqua"/>
        </w:rPr>
        <w:t xml:space="preserve">ll subjects have provided written informed consent. </w:t>
      </w:r>
      <w:r w:rsidR="00EC5536" w:rsidRPr="00733314">
        <w:rPr>
          <w:rFonts w:ascii="Book Antiqua" w:hAnsi="Book Antiqua"/>
        </w:rPr>
        <w:t xml:space="preserve">A two-stage case-control study was designed. </w:t>
      </w:r>
      <w:r w:rsidR="005F7438" w:rsidRPr="00733314">
        <w:rPr>
          <w:rFonts w:ascii="Book Antiqua" w:hAnsi="Book Antiqua"/>
        </w:rPr>
        <w:t>As an exploratory evaluation of selected candidate tagSNPs for disease risk, the first-stage study was carried out in a screening population of 184 CRC c</w:t>
      </w:r>
      <w:r w:rsidR="00485ECD" w:rsidRPr="00733314">
        <w:rPr>
          <w:rFonts w:ascii="Book Antiqua" w:hAnsi="Book Antiqua"/>
        </w:rPr>
        <w:t>ases and 184 individual-matched</w:t>
      </w:r>
      <w:r w:rsidR="000B674A" w:rsidRPr="00733314">
        <w:rPr>
          <w:rFonts w:ascii="Book Antiqua" w:hAnsi="Book Antiqua"/>
        </w:rPr>
        <w:t xml:space="preserve"> controls</w:t>
      </w:r>
      <w:r w:rsidR="00485ECD" w:rsidRPr="00733314">
        <w:rPr>
          <w:rFonts w:ascii="Book Antiqua" w:hAnsi="Book Antiqua"/>
        </w:rPr>
        <w:t xml:space="preserve"> (1:1)</w:t>
      </w:r>
      <w:r w:rsidR="000B674A" w:rsidRPr="00733314">
        <w:rPr>
          <w:rFonts w:ascii="Book Antiqua" w:hAnsi="Book Antiqua"/>
        </w:rPr>
        <w:t xml:space="preserve"> who were recruited between 2012 and 2014. Based on </w:t>
      </w:r>
      <w:r w:rsidR="002B78F5" w:rsidRPr="00733314">
        <w:rPr>
          <w:rFonts w:ascii="Book Antiqua" w:hAnsi="Book Antiqua"/>
        </w:rPr>
        <w:t xml:space="preserve">the </w:t>
      </w:r>
      <w:r w:rsidR="007403F8" w:rsidRPr="00733314">
        <w:rPr>
          <w:rFonts w:ascii="Book Antiqua" w:hAnsi="Book Antiqua"/>
        </w:rPr>
        <w:t>initial result</w:t>
      </w:r>
      <w:r w:rsidR="002B78F5" w:rsidRPr="00733314">
        <w:rPr>
          <w:rFonts w:ascii="Book Antiqua" w:hAnsi="Book Antiqua"/>
        </w:rPr>
        <w:t>s</w:t>
      </w:r>
      <w:r w:rsidR="007403F8" w:rsidRPr="00733314">
        <w:rPr>
          <w:rFonts w:ascii="Book Antiqua" w:hAnsi="Book Antiqua"/>
        </w:rPr>
        <w:t xml:space="preserve"> from </w:t>
      </w:r>
      <w:r w:rsidR="000B674A" w:rsidRPr="00733314">
        <w:rPr>
          <w:rFonts w:ascii="Book Antiqua" w:hAnsi="Book Antiqua"/>
        </w:rPr>
        <w:t>the</w:t>
      </w:r>
      <w:r w:rsidR="00315F67" w:rsidRPr="00733314">
        <w:rPr>
          <w:rFonts w:ascii="Book Antiqua" w:hAnsi="Book Antiqua"/>
        </w:rPr>
        <w:t>se</w:t>
      </w:r>
      <w:r w:rsidR="000B674A" w:rsidRPr="00733314">
        <w:rPr>
          <w:rFonts w:ascii="Book Antiqua" w:hAnsi="Book Antiqua"/>
        </w:rPr>
        <w:t xml:space="preserve"> subjects, the secondary-stage study was </w:t>
      </w:r>
      <w:r w:rsidR="00315F67" w:rsidRPr="00733314">
        <w:rPr>
          <w:rFonts w:ascii="Book Antiqua" w:hAnsi="Book Antiqua"/>
        </w:rPr>
        <w:t xml:space="preserve">subsequently </w:t>
      </w:r>
      <w:r w:rsidR="000B674A" w:rsidRPr="00733314">
        <w:rPr>
          <w:rFonts w:ascii="Book Antiqua" w:hAnsi="Book Antiqua"/>
        </w:rPr>
        <w:t xml:space="preserve">performed in an enlarged population </w:t>
      </w:r>
      <w:r w:rsidR="00485ECD" w:rsidRPr="00733314">
        <w:rPr>
          <w:rFonts w:ascii="Book Antiqua" w:hAnsi="Book Antiqua"/>
        </w:rPr>
        <w:t xml:space="preserve">to validate the association </w:t>
      </w:r>
      <w:r w:rsidR="00315F67" w:rsidRPr="00733314">
        <w:rPr>
          <w:rFonts w:ascii="Book Antiqua" w:hAnsi="Book Antiqua"/>
        </w:rPr>
        <w:t xml:space="preserve">of those SNPs who showed some hints in the discovery stage, consisting of </w:t>
      </w:r>
      <w:r w:rsidR="00586B52" w:rsidRPr="00733314">
        <w:rPr>
          <w:rFonts w:ascii="Book Antiqua" w:hAnsi="Book Antiqua"/>
        </w:rPr>
        <w:t>854</w:t>
      </w:r>
      <w:r w:rsidR="00315F67" w:rsidRPr="00733314">
        <w:rPr>
          <w:rFonts w:ascii="Book Antiqua" w:hAnsi="Book Antiqua"/>
        </w:rPr>
        <w:t xml:space="preserve"> CRC cases and </w:t>
      </w:r>
      <w:r w:rsidR="00586B52" w:rsidRPr="00733314">
        <w:rPr>
          <w:rFonts w:ascii="Book Antiqua" w:hAnsi="Book Antiqua"/>
        </w:rPr>
        <w:t>858</w:t>
      </w:r>
      <w:r w:rsidR="00315F67" w:rsidRPr="00733314">
        <w:rPr>
          <w:rFonts w:ascii="Book Antiqua" w:hAnsi="Book Antiqua"/>
        </w:rPr>
        <w:t xml:space="preserve"> frequency-matched controls in total. All the cases were selected from histopathologically confirmed CRC patients </w:t>
      </w:r>
      <w:r w:rsidR="00530E22" w:rsidRPr="00733314">
        <w:rPr>
          <w:rFonts w:ascii="Book Antiqua" w:hAnsi="Book Antiqua"/>
        </w:rPr>
        <w:t>admitted to the Department of Anorectal Surgery in</w:t>
      </w:r>
      <w:r w:rsidR="00315F67" w:rsidRPr="00733314">
        <w:rPr>
          <w:rFonts w:ascii="Book Antiqua" w:hAnsi="Book Antiqua"/>
        </w:rPr>
        <w:t xml:space="preserve"> the First Hospital of China Medical University</w:t>
      </w:r>
      <w:r w:rsidRPr="00733314">
        <w:rPr>
          <w:rFonts w:ascii="Book Antiqua" w:hAnsi="Book Antiqua"/>
        </w:rPr>
        <w:t xml:space="preserve"> between</w:t>
      </w:r>
      <w:r w:rsidR="00315F67" w:rsidRPr="00733314">
        <w:rPr>
          <w:rFonts w:ascii="Book Antiqua" w:hAnsi="Book Antiqua"/>
        </w:rPr>
        <w:t xml:space="preserve"> September 2012 </w:t>
      </w:r>
      <w:r w:rsidRPr="00733314">
        <w:rPr>
          <w:rFonts w:ascii="Book Antiqua" w:hAnsi="Book Antiqua"/>
        </w:rPr>
        <w:t>and</w:t>
      </w:r>
      <w:r w:rsidR="00315F67" w:rsidRPr="00733314">
        <w:rPr>
          <w:rFonts w:ascii="Book Antiqua" w:hAnsi="Book Antiqua"/>
        </w:rPr>
        <w:t xml:space="preserve"> March </w:t>
      </w:r>
      <w:r w:rsidR="009F30F9" w:rsidRPr="00733314">
        <w:rPr>
          <w:rFonts w:ascii="Book Antiqua" w:hAnsi="Book Antiqua"/>
        </w:rPr>
        <w:t>2018</w:t>
      </w:r>
      <w:r w:rsidR="00315F67" w:rsidRPr="00733314">
        <w:rPr>
          <w:rFonts w:ascii="Book Antiqua" w:hAnsi="Book Antiqua"/>
        </w:rPr>
        <w:t xml:space="preserve">. The controls were recruited from the healthy subjects seeking for physical examination in the hospital and </w:t>
      </w:r>
      <w:r w:rsidR="00530E22" w:rsidRPr="00733314">
        <w:rPr>
          <w:rFonts w:ascii="Book Antiqua" w:hAnsi="Book Antiqua"/>
        </w:rPr>
        <w:t xml:space="preserve">the inpatients </w:t>
      </w:r>
      <w:r w:rsidRPr="00733314">
        <w:rPr>
          <w:rFonts w:ascii="Book Antiqua" w:hAnsi="Book Antiqua"/>
        </w:rPr>
        <w:t>diagnosed as</w:t>
      </w:r>
      <w:r w:rsidR="00530E22" w:rsidRPr="00733314">
        <w:rPr>
          <w:rFonts w:ascii="Book Antiqua" w:hAnsi="Book Antiqua"/>
        </w:rPr>
        <w:t xml:space="preserve"> benign anal diseases by digital rectal examination or other </w:t>
      </w:r>
      <w:r w:rsidR="00573413" w:rsidRPr="00733314">
        <w:rPr>
          <w:rFonts w:ascii="Book Antiqua" w:hAnsi="Book Antiqua"/>
        </w:rPr>
        <w:t>approaches</w:t>
      </w:r>
      <w:r w:rsidR="00530E22" w:rsidRPr="00733314">
        <w:rPr>
          <w:rFonts w:ascii="Book Antiqua" w:hAnsi="Book Antiqua"/>
        </w:rPr>
        <w:t xml:space="preserve"> during the same period. The control group was matched to the case group based on gender and age (±</w:t>
      </w:r>
      <w:r w:rsidR="00E47313">
        <w:rPr>
          <w:rFonts w:ascii="Book Antiqua" w:hAnsi="Book Antiqua" w:hint="eastAsia"/>
        </w:rPr>
        <w:t xml:space="preserve"> </w:t>
      </w:r>
      <w:r w:rsidR="00530E22" w:rsidRPr="00733314">
        <w:rPr>
          <w:rFonts w:ascii="Book Antiqua" w:hAnsi="Book Antiqua"/>
        </w:rPr>
        <w:lastRenderedPageBreak/>
        <w:t>5 years).</w:t>
      </w:r>
      <w:r w:rsidR="009500C2" w:rsidRPr="00733314">
        <w:rPr>
          <w:rFonts w:ascii="Book Antiqua" w:hAnsi="Book Antiqua"/>
        </w:rPr>
        <w:t xml:space="preserve"> Fasting venous blood sample (5</w:t>
      </w:r>
      <w:r w:rsidR="00E47313">
        <w:rPr>
          <w:rFonts w:ascii="Book Antiqua" w:hAnsi="Book Antiqua" w:hint="eastAsia"/>
        </w:rPr>
        <w:t xml:space="preserve"> </w:t>
      </w:r>
      <w:r w:rsidR="009500C2" w:rsidRPr="00733314">
        <w:rPr>
          <w:rFonts w:ascii="Book Antiqua" w:hAnsi="Book Antiqua"/>
        </w:rPr>
        <w:t>m</w:t>
      </w:r>
      <w:r w:rsidR="00D61561" w:rsidRPr="00733314">
        <w:rPr>
          <w:rFonts w:ascii="Book Antiqua" w:hAnsi="Book Antiqua"/>
        </w:rPr>
        <w:t>L</w:t>
      </w:r>
      <w:r w:rsidR="009500C2" w:rsidRPr="00733314">
        <w:rPr>
          <w:rFonts w:ascii="Book Antiqua" w:hAnsi="Book Antiqua"/>
        </w:rPr>
        <w:t>) was collected from each participant.</w:t>
      </w:r>
    </w:p>
    <w:p w14:paraId="185A7263" w14:textId="77777777" w:rsidR="009500C2" w:rsidRPr="00733314" w:rsidRDefault="009500C2" w:rsidP="00733314">
      <w:pPr>
        <w:adjustRightInd w:val="0"/>
        <w:snapToGrid w:val="0"/>
        <w:spacing w:line="360" w:lineRule="auto"/>
        <w:rPr>
          <w:rFonts w:ascii="Book Antiqua" w:hAnsi="Book Antiqua"/>
        </w:rPr>
      </w:pPr>
    </w:p>
    <w:p w14:paraId="60E2F516" w14:textId="53CF6F18" w:rsidR="00E72DCE" w:rsidRPr="00733314" w:rsidRDefault="00E72DCE" w:rsidP="00733314">
      <w:pPr>
        <w:adjustRightInd w:val="0"/>
        <w:snapToGrid w:val="0"/>
        <w:spacing w:line="360" w:lineRule="auto"/>
        <w:rPr>
          <w:rFonts w:ascii="Book Antiqua" w:hAnsi="Book Antiqua"/>
          <w:b/>
          <w:i/>
        </w:rPr>
      </w:pPr>
      <w:r w:rsidRPr="00733314">
        <w:rPr>
          <w:rFonts w:ascii="Book Antiqua" w:hAnsi="Book Antiqua"/>
          <w:b/>
          <w:i/>
        </w:rPr>
        <w:t>Information collection</w:t>
      </w:r>
    </w:p>
    <w:p w14:paraId="7DE144E0" w14:textId="6D566F62" w:rsidR="00E72DCE" w:rsidRPr="00733314" w:rsidRDefault="009F30F9" w:rsidP="00733314">
      <w:pPr>
        <w:adjustRightInd w:val="0"/>
        <w:snapToGrid w:val="0"/>
        <w:spacing w:line="360" w:lineRule="auto"/>
        <w:rPr>
          <w:rFonts w:ascii="Book Antiqua" w:hAnsi="Book Antiqua"/>
        </w:rPr>
      </w:pPr>
      <w:r w:rsidRPr="00733314">
        <w:rPr>
          <w:rFonts w:ascii="Book Antiqua" w:hAnsi="Book Antiqua"/>
        </w:rPr>
        <w:t xml:space="preserve">The </w:t>
      </w:r>
      <w:r w:rsidR="002D2608" w:rsidRPr="00733314">
        <w:rPr>
          <w:rFonts w:ascii="Book Antiqua" w:hAnsi="Book Antiqua"/>
        </w:rPr>
        <w:t>epidemiological</w:t>
      </w:r>
      <w:r w:rsidRPr="00733314">
        <w:rPr>
          <w:rFonts w:ascii="Book Antiqua" w:hAnsi="Book Antiqua"/>
        </w:rPr>
        <w:t xml:space="preserve"> </w:t>
      </w:r>
      <w:r w:rsidR="002D2608" w:rsidRPr="00733314">
        <w:rPr>
          <w:rFonts w:ascii="Book Antiqua" w:hAnsi="Book Antiqua"/>
        </w:rPr>
        <w:t>information of study participants</w:t>
      </w:r>
      <w:r w:rsidR="009A407B" w:rsidRPr="00733314">
        <w:rPr>
          <w:rFonts w:ascii="Book Antiqua" w:hAnsi="Book Antiqua"/>
        </w:rPr>
        <w:t xml:space="preserve"> was</w:t>
      </w:r>
      <w:r w:rsidR="002D2608" w:rsidRPr="00733314">
        <w:rPr>
          <w:rFonts w:ascii="Book Antiqua" w:hAnsi="Book Antiqua"/>
        </w:rPr>
        <w:t xml:space="preserve"> </w:t>
      </w:r>
      <w:r w:rsidR="009A407B" w:rsidRPr="00733314">
        <w:rPr>
          <w:rFonts w:ascii="Book Antiqua" w:hAnsi="Book Antiqua"/>
        </w:rPr>
        <w:t>collected</w:t>
      </w:r>
      <w:r w:rsidR="002D2608" w:rsidRPr="00733314">
        <w:rPr>
          <w:rFonts w:ascii="Book Antiqua" w:hAnsi="Book Antiqua"/>
        </w:rPr>
        <w:t xml:space="preserve"> from </w:t>
      </w:r>
      <w:r w:rsidR="00EF7BE1" w:rsidRPr="00733314">
        <w:rPr>
          <w:rFonts w:ascii="Book Antiqua" w:hAnsi="Book Antiqua"/>
        </w:rPr>
        <w:t xml:space="preserve">questionnaire survey </w:t>
      </w:r>
      <w:r w:rsidR="009A407B" w:rsidRPr="00733314">
        <w:rPr>
          <w:rFonts w:ascii="Book Antiqua" w:hAnsi="Book Antiqua"/>
        </w:rPr>
        <w:t xml:space="preserve">or the medical records of inpatients, including smoking history, drinking history and </w:t>
      </w:r>
      <w:bookmarkStart w:id="9" w:name="OLE_LINK1"/>
      <w:bookmarkStart w:id="10" w:name="OLE_LINK2"/>
      <w:r w:rsidR="00D61561" w:rsidRPr="00E47313">
        <w:rPr>
          <w:rFonts w:ascii="Book Antiqua" w:hAnsi="Book Antiqua"/>
          <w:i/>
        </w:rPr>
        <w:t>Helicobacter pylori</w:t>
      </w:r>
      <w:r w:rsidR="00D61561" w:rsidRPr="00D61561">
        <w:rPr>
          <w:rFonts w:ascii="Book Antiqua" w:hAnsi="Book Antiqua"/>
        </w:rPr>
        <w:t xml:space="preserve"> </w:t>
      </w:r>
      <w:r w:rsidR="00D61561">
        <w:rPr>
          <w:rFonts w:ascii="Book Antiqua" w:hAnsi="Book Antiqua"/>
        </w:rPr>
        <w:t>(</w:t>
      </w:r>
      <w:r w:rsidR="009A407B" w:rsidRPr="00733314">
        <w:rPr>
          <w:rFonts w:ascii="Book Antiqua" w:hAnsi="Book Antiqua"/>
          <w:i/>
        </w:rPr>
        <w:t>H.</w:t>
      </w:r>
      <w:r w:rsidR="00E47313">
        <w:rPr>
          <w:rFonts w:ascii="Book Antiqua" w:hAnsi="Book Antiqua" w:hint="eastAsia"/>
          <w:i/>
        </w:rPr>
        <w:t xml:space="preserve"> </w:t>
      </w:r>
      <w:r w:rsidR="009A407B" w:rsidRPr="00733314">
        <w:rPr>
          <w:rFonts w:ascii="Book Antiqua" w:hAnsi="Book Antiqua"/>
          <w:i/>
        </w:rPr>
        <w:t>pylori</w:t>
      </w:r>
      <w:bookmarkEnd w:id="9"/>
      <w:bookmarkEnd w:id="10"/>
      <w:r w:rsidR="00D61561">
        <w:rPr>
          <w:rFonts w:ascii="Book Antiqua" w:hAnsi="Book Antiqua"/>
          <w:i/>
        </w:rPr>
        <w:t>)</w:t>
      </w:r>
      <w:r w:rsidR="009A407B" w:rsidRPr="00733314">
        <w:rPr>
          <w:rFonts w:ascii="Book Antiqua" w:hAnsi="Book Antiqua"/>
          <w:i/>
        </w:rPr>
        <w:t xml:space="preserve"> </w:t>
      </w:r>
      <w:r w:rsidR="009A407B" w:rsidRPr="00733314">
        <w:rPr>
          <w:rFonts w:ascii="Book Antiqua" w:hAnsi="Book Antiqua"/>
        </w:rPr>
        <w:t xml:space="preserve">infection status. The clinicopathological data was obtained from the pathological reports of surgical patients. Clinical staging for CRC was performed according to UICC/AJCC TNM staging system (2002). </w:t>
      </w:r>
      <w:r w:rsidR="00E46DC1" w:rsidRPr="00733314">
        <w:rPr>
          <w:rFonts w:ascii="Book Antiqua" w:hAnsi="Book Antiqua"/>
        </w:rPr>
        <w:t xml:space="preserve">Regular follow-up was conducted for </w:t>
      </w:r>
      <w:r w:rsidR="00EC7204" w:rsidRPr="00733314">
        <w:rPr>
          <w:rFonts w:ascii="Book Antiqua" w:hAnsi="Book Antiqua"/>
        </w:rPr>
        <w:t xml:space="preserve">CRC patients </w:t>
      </w:r>
      <w:r w:rsidR="00627438" w:rsidRPr="00733314">
        <w:rPr>
          <w:rFonts w:ascii="Book Antiqua" w:hAnsi="Book Antiqua"/>
        </w:rPr>
        <w:t>after</w:t>
      </w:r>
      <w:r w:rsidR="00EC7204" w:rsidRPr="00733314">
        <w:rPr>
          <w:rFonts w:ascii="Book Antiqua" w:hAnsi="Book Antiqua"/>
        </w:rPr>
        <w:t xml:space="preserve"> radical surgery completed by October 2018. A total of 565 cases with available </w:t>
      </w:r>
      <w:r w:rsidR="00627438" w:rsidRPr="00733314">
        <w:rPr>
          <w:rFonts w:ascii="Book Antiqua" w:hAnsi="Book Antiqua"/>
        </w:rPr>
        <w:t xml:space="preserve">survival </w:t>
      </w:r>
      <w:r w:rsidR="00EC7204" w:rsidRPr="00733314">
        <w:rPr>
          <w:rFonts w:ascii="Book Antiqua" w:hAnsi="Book Antiqua"/>
        </w:rPr>
        <w:t>information were involved in the prognosis study</w:t>
      </w:r>
      <w:r w:rsidR="00627438" w:rsidRPr="00733314">
        <w:rPr>
          <w:rFonts w:ascii="Book Antiqua" w:hAnsi="Book Antiqua"/>
        </w:rPr>
        <w:t>, including survival status and overall survival (OS)</w:t>
      </w:r>
      <w:r w:rsidR="00EC7204" w:rsidRPr="00733314">
        <w:rPr>
          <w:rFonts w:ascii="Book Antiqua" w:hAnsi="Book Antiqua"/>
        </w:rPr>
        <w:t>.</w:t>
      </w:r>
    </w:p>
    <w:p w14:paraId="461C3731" w14:textId="77777777" w:rsidR="00EC7204" w:rsidRPr="00733314" w:rsidRDefault="00EC7204" w:rsidP="00733314">
      <w:pPr>
        <w:adjustRightInd w:val="0"/>
        <w:snapToGrid w:val="0"/>
        <w:spacing w:line="360" w:lineRule="auto"/>
        <w:rPr>
          <w:rFonts w:ascii="Book Antiqua" w:hAnsi="Book Antiqua"/>
        </w:rPr>
      </w:pPr>
    </w:p>
    <w:p w14:paraId="437E2958" w14:textId="0C413AD9" w:rsidR="0044775D" w:rsidRPr="00733314" w:rsidRDefault="0044775D" w:rsidP="00733314">
      <w:pPr>
        <w:adjustRightInd w:val="0"/>
        <w:snapToGrid w:val="0"/>
        <w:spacing w:line="360" w:lineRule="auto"/>
        <w:rPr>
          <w:rFonts w:ascii="Book Antiqua" w:hAnsi="Book Antiqua"/>
          <w:b/>
          <w:i/>
        </w:rPr>
      </w:pPr>
      <w:r w:rsidRPr="00733314">
        <w:rPr>
          <w:rFonts w:ascii="Book Antiqua" w:hAnsi="Book Antiqua"/>
          <w:b/>
          <w:i/>
        </w:rPr>
        <w:t xml:space="preserve">SNP </w:t>
      </w:r>
      <w:r w:rsidR="00627438" w:rsidRPr="00733314">
        <w:rPr>
          <w:rFonts w:ascii="Book Antiqua" w:hAnsi="Book Antiqua"/>
          <w:b/>
          <w:i/>
        </w:rPr>
        <w:t>screening</w:t>
      </w:r>
    </w:p>
    <w:p w14:paraId="5A04E6F0" w14:textId="1EE336E3" w:rsidR="003E6B92" w:rsidRPr="00733314" w:rsidRDefault="0092022C" w:rsidP="00733314">
      <w:pPr>
        <w:adjustRightInd w:val="0"/>
        <w:snapToGrid w:val="0"/>
        <w:spacing w:line="360" w:lineRule="auto"/>
        <w:rPr>
          <w:rFonts w:ascii="Book Antiqua" w:hAnsi="Book Antiqua"/>
        </w:rPr>
      </w:pPr>
      <w:r w:rsidRPr="00733314">
        <w:rPr>
          <w:rFonts w:ascii="Book Antiqua" w:hAnsi="Book Antiqua"/>
        </w:rPr>
        <w:t xml:space="preserve">A two-step strategy was adopted for SNP selection in this association study. </w:t>
      </w:r>
      <w:r w:rsidR="00C23FA9" w:rsidRPr="00733314">
        <w:rPr>
          <w:rFonts w:ascii="Book Antiqua" w:hAnsi="Book Antiqua"/>
        </w:rPr>
        <w:t xml:space="preserve">First, </w:t>
      </w:r>
      <w:r w:rsidR="008613DF" w:rsidRPr="00733314">
        <w:rPr>
          <w:rFonts w:ascii="Book Antiqua" w:hAnsi="Book Antiqua"/>
        </w:rPr>
        <w:t xml:space="preserve">we </w:t>
      </w:r>
      <w:r w:rsidR="00677D3A" w:rsidRPr="00733314">
        <w:rPr>
          <w:rFonts w:ascii="Book Antiqua" w:hAnsi="Book Antiqua"/>
        </w:rPr>
        <w:t>extracted</w:t>
      </w:r>
      <w:r w:rsidR="008613DF" w:rsidRPr="00733314">
        <w:rPr>
          <w:rFonts w:ascii="Book Antiqua" w:hAnsi="Book Antiqua"/>
        </w:rPr>
        <w:t xml:space="preserve"> </w:t>
      </w:r>
      <w:r w:rsidR="00E71425" w:rsidRPr="00733314">
        <w:rPr>
          <w:rFonts w:ascii="Book Antiqua" w:hAnsi="Book Antiqua"/>
        </w:rPr>
        <w:t xml:space="preserve">all the </w:t>
      </w:r>
      <w:r w:rsidR="00D8517F" w:rsidRPr="00733314">
        <w:rPr>
          <w:rFonts w:ascii="Book Antiqua" w:hAnsi="Book Antiqua"/>
        </w:rPr>
        <w:t xml:space="preserve">eight </w:t>
      </w:r>
      <w:r w:rsidR="008613DF" w:rsidRPr="00733314">
        <w:rPr>
          <w:rFonts w:ascii="Book Antiqua" w:hAnsi="Book Antiqua"/>
        </w:rPr>
        <w:t xml:space="preserve">NER pathway genes encompassing </w:t>
      </w:r>
      <w:r w:rsidRPr="00733314">
        <w:rPr>
          <w:rFonts w:ascii="Book Antiqua" w:hAnsi="Book Antiqua"/>
        </w:rPr>
        <w:t xml:space="preserve">5 KB of upstream and downstream flanking sequences </w:t>
      </w:r>
      <w:r w:rsidR="00677D3A" w:rsidRPr="00733314">
        <w:rPr>
          <w:rFonts w:ascii="Book Antiqua" w:hAnsi="Book Antiqua"/>
        </w:rPr>
        <w:t>from</w:t>
      </w:r>
      <w:r w:rsidR="00946B1C" w:rsidRPr="00733314">
        <w:rPr>
          <w:rFonts w:ascii="Book Antiqua" w:hAnsi="Book Antiqua"/>
        </w:rPr>
        <w:t xml:space="preserve"> the HapMap Chin</w:t>
      </w:r>
      <w:r w:rsidRPr="00733314">
        <w:rPr>
          <w:rFonts w:ascii="Book Antiqua" w:hAnsi="Book Antiqua"/>
        </w:rPr>
        <w:t>ese Han Beijing population (http://www.HapMap.org)</w:t>
      </w:r>
      <w:r w:rsidR="00A84890" w:rsidRPr="00733314">
        <w:rPr>
          <w:rFonts w:ascii="Book Antiqua" w:hAnsi="Book Antiqua"/>
        </w:rPr>
        <w:fldChar w:fldCharType="begin">
          <w:fldData xml:space="preserve">PEVuZE5vdGU+PENpdGU+PEF1dGhvcj5MaXU8L0F1dGhvcj48WWVhcj4yMDE2PC9ZZWFyPjxSZWNO
dW0+MTg8L1JlY051bT48RGlzcGxheVRleHQ+PHN0eWxlIGZhY2U9InN1cGVyc2NyaXB0Ij5bNl08
L3N0eWxlPjwvRGlzcGxheVRleHQ+PHJlY29yZD48cmVjLW51bWJlcj4xODwvcmVjLW51bWJlcj48
Zm9yZWlnbi1rZXlzPjxrZXkgYXBwPSJFTiIgZGItaWQ9ImYwNXhhenR6bHgyc2RtZXMyd2J4YXZk
bHd6eHZlZXN4YXcyZiIgdGltZXN0YW1wPSIxNTUyMjkxNzY3Ij4xODwva2V5PjwvZm9yZWlnbi1r
ZXlzPjxyZWYtdHlwZSBuYW1lPSJKb3VybmFsIEFydGljbGUiPjE3PC9yZWYtdHlwZT48Y29udHJp
YnV0b3JzPjxhdXRob3JzPjxhdXRob3I+TGl1LCBKLjwvYXV0aG9yPjxhdXRob3I+U3VuLCBMLjwv
YXV0aG9yPjxhdXRob3I+WHUsIFEuPC9hdXRob3I+PGF1dGhvcj5UdSwgSC48L2F1dGhvcj48YXV0
aG9yPkhlLCBDLjwvYXV0aG9yPjxhdXRob3I+WGluZywgQy48L2F1dGhvcj48YXV0aG9yPll1YW4s
IFkuPC9hdXRob3I+PC9hdXRob3JzPjwvY29udHJpYnV0b3JzPjxhdXRoLWFkZHJlc3M+VHVtb3Ig
RXRpb2xvZ3kgYW5kIFNjcmVlbmluZyBEZXBhcnRtZW50IG9mIENhbmNlciBJbnN0aXR1dGUgYW5k
IEdlbmVyYWwgU3VyZ2VyeSwgVGhlIEZpcnN0IEFmZmlsaWF0ZWQgSG9zcGl0YWwgb2YgQ2hpbmEg
TWVkaWNhbCBVbml2ZXJzaXR5LCBTaGVueWFuZyAxMTAwMDEsIENoaW5hLiYjeEQ7S2V5IExhYm9y
YXRvcnkgb2YgQ2FuY2VyIEV0aW9sb2d5IGFuZCBQcmV2ZW50aW9uLCBDaGluYSBNZWRpY2FsIFVu
aXZlcnNpdHksIExpYW9uaW5nIFByb3ZpbmNpYWwgRWR1Y2F0aW9uIERlcGFydG1lbnQsIFNoZW55
YW5nIDExMDAwMSwgQ2hpbmEuPC9hdXRoLWFkZHJlc3M+PHRpdGxlcz48dGl0bGU+QXNzb2NpYXRp
b24gb2YgbnVjbGVvdGlkZSBleGNpc2lvbiByZXBhaXIgcGF0aHdheSBnZW5lIHBvbHltb3JwaGlz
bXMgd2l0aCBnYXN0cmljIGNhbmNlciBhbmQgYXRyb3BoaWMgZ2FzdHJpdGlzIHJpc2tzPC90aXRs
ZT48c2Vjb25kYXJ5LXRpdGxlPk9uY290YXJnZXQ8L3NlY29uZGFyeS10aXRsZT48L3RpdGxlcz48
cGVyaW9kaWNhbD48ZnVsbC10aXRsZT5PbmNvdGFyZ2V0PC9mdWxsLXRpdGxlPjwvcGVyaW9kaWNh
bD48cGFnZXM+Njk3Mi04MzwvcGFnZXM+PHZvbHVtZT43PC92b2x1bWU+PG51bWJlcj42PC9udW1i
ZXI+PGtleXdvcmRzPjxrZXl3b3JkPkNhc2UtQ29udHJvbCBTdHVkaWVzPC9rZXl3b3JkPjxrZXl3
b3JkPkROQSBSZXBhaXI8L2tleXdvcmQ+PGtleXdvcmQ+RE5BIFJlcGFpciBFbnp5bWVzLypnZW5l
dGljczwva2V5d29yZD48a2V5d29yZD5ETkEtQmluZGluZyBQcm90ZWlucy8qZ2VuZXRpY3M8L2tl
eXdvcmQ+PGtleXdvcmQ+Rm9sbG93LVVwIFN0dWRpZXM8L2tleXdvcmQ+PGtleXdvcmQ+R2FzdHJp
dGlzLCBBdHJvcGhpYy8qZ2VuZXRpY3MvcGF0aG9sb2d5PC9rZXl3b3JkPjxrZXl3b3JkPkdlbmV0
aWMgUHJlZGlzcG9zaXRpb24gdG8gRGlzZWFzZTwva2V5d29yZD48a2V5d29yZD5HZW5vdHlwZTwv
a2V5d29yZD48a2V5d29yZD5IYXBsb3R5cGVzPC9rZXl3b3JkPjxrZXl3b3JkPkh1bWFuczwva2V5
d29yZD48a2V5d29yZD5OZW9wbGFzbSBTdGFnaW5nPC9rZXl3b3JkPjxrZXl3b3JkPlBvbHltb3Jw
aGlzbSwgU2luZ2xlIE51Y2xlb3RpZGUvKmdlbmV0aWNzPC9rZXl3b3JkPjxrZXl3b3JkPlByb2du
b3Npczwva2V5d29yZD48a2V5d29yZD5SZWFsLVRpbWUgUG9seW1lcmFzZSBDaGFpbiBSZWFjdGlv
bjwva2V5d29yZD48a2V5d29yZD5SaXNrIEZhY3RvcnM8L2tleXdvcmQ+PGtleXdvcmQ+U3RvbWFj
aCBOZW9wbGFzbXMvKmdlbmV0aWNzL3BhdGhvbG9neTwva2V5d29yZD48a2V5d29yZD5nYXN0cmlj
IGNhbmNlcjwva2V5d29yZD48a2V5d29yZD5udWNsZW90aWRlIGV4Y2lzaW9uIHJlcGFpcjwva2V5
d29yZD48a2V5d29yZD5wb2x5bW9ycGhpc208L2tleXdvcmQ+PC9rZXl3b3Jkcz48ZGF0ZXM+PHll
YXI+MjAxNjwveWVhcj48cHViLWRhdGVzPjxkYXRlPkZlYiA5PC9kYXRlPjwvcHViLWRhdGVzPjwv
ZGF0ZXM+PGlzYm4+MTk0OS0yNTUzIChFbGVjdHJvbmljKSYjeEQ7MTk0OS0yNTUzIChMaW5raW5n
KTwvaXNibj48YWNjZXNzaW9uLW51bT4yNjc2MDc2NjwvYWNjZXNzaW9uLW51bT48dXJscz48cmVs
YXRlZC11cmxzPjx1cmw+aHR0cHM6Ly93d3cubmNiaS5ubG0ubmloLmdvdi9wdWJtZWQvMjY3NjA3
NjY8L3VybD48L3JlbGF0ZWQtdXJscz48L3VybHM+PGN1c3RvbTI+UE1DNDg3Mjc2MjwvY3VzdG9t
Mj48ZWxlY3Ryb25pYy1yZXNvdXJjZS1udW0+MTAuMTg2MzIvb25jb3RhcmdldC42ODUzPC9lbGVj
dHJvbmljLXJlc291cmNlLW51bT48cmVzZWFyY2gtbm90ZXM+5YiY57uP57qs5aSa5oCBLeiDg+eZ
jOmjjumZqTwvcmVzZWFyY2gtbm90ZXM+PC9yZWNvcmQ+PC9DaXRlPjwvRW5kTm90ZT5=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PEVuZE5vdGU+PENpdGU+PEF1dGhvcj5MaXU8L0F1dGhvcj48WWVhcj4yMDE2PC9ZZWFyPjxSZWNO
dW0+MTg8L1JlY051bT48RGlzcGxheVRleHQ+PHN0eWxlIGZhY2U9InN1cGVyc2NyaXB0Ij5bNl08
L3N0eWxlPjwvRGlzcGxheVRleHQ+PHJlY29yZD48cmVjLW51bWJlcj4xODwvcmVjLW51bWJlcj48
Zm9yZWlnbi1rZXlzPjxrZXkgYXBwPSJFTiIgZGItaWQ9ImYwNXhhenR6bHgyc2RtZXMyd2J4YXZk
bHd6eHZlZXN4YXcyZiIgdGltZXN0YW1wPSIxNTUyMjkxNzY3Ij4xODwva2V5PjwvZm9yZWlnbi1r
ZXlzPjxyZWYtdHlwZSBuYW1lPSJKb3VybmFsIEFydGljbGUiPjE3PC9yZWYtdHlwZT48Y29udHJp
YnV0b3JzPjxhdXRob3JzPjxhdXRob3I+TGl1LCBKLjwvYXV0aG9yPjxhdXRob3I+U3VuLCBMLjwv
YXV0aG9yPjxhdXRob3I+WHUsIFEuPC9hdXRob3I+PGF1dGhvcj5UdSwgSC48L2F1dGhvcj48YXV0
aG9yPkhlLCBDLjwvYXV0aG9yPjxhdXRob3I+WGluZywgQy48L2F1dGhvcj48YXV0aG9yPll1YW4s
IFkuPC9hdXRob3I+PC9hdXRob3JzPjwvY29udHJpYnV0b3JzPjxhdXRoLWFkZHJlc3M+VHVtb3Ig
RXRpb2xvZ3kgYW5kIFNjcmVlbmluZyBEZXBhcnRtZW50IG9mIENhbmNlciBJbnN0aXR1dGUgYW5k
IEdlbmVyYWwgU3VyZ2VyeSwgVGhlIEZpcnN0IEFmZmlsaWF0ZWQgSG9zcGl0YWwgb2YgQ2hpbmEg
TWVkaWNhbCBVbml2ZXJzaXR5LCBTaGVueWFuZyAxMTAwMDEsIENoaW5hLiYjeEQ7S2V5IExhYm9y
YXRvcnkgb2YgQ2FuY2VyIEV0aW9sb2d5IGFuZCBQcmV2ZW50aW9uLCBDaGluYSBNZWRpY2FsIFVu
aXZlcnNpdHksIExpYW9uaW5nIFByb3ZpbmNpYWwgRWR1Y2F0aW9uIERlcGFydG1lbnQsIFNoZW55
YW5nIDExMDAwMSwgQ2hpbmEuPC9hdXRoLWFkZHJlc3M+PHRpdGxlcz48dGl0bGU+QXNzb2NpYXRp
b24gb2YgbnVjbGVvdGlkZSBleGNpc2lvbiByZXBhaXIgcGF0aHdheSBnZW5lIHBvbHltb3JwaGlz
bXMgd2l0aCBnYXN0cmljIGNhbmNlciBhbmQgYXRyb3BoaWMgZ2FzdHJpdGlzIHJpc2tzPC90aXRs
ZT48c2Vjb25kYXJ5LXRpdGxlPk9uY290YXJnZXQ8L3NlY29uZGFyeS10aXRsZT48L3RpdGxlcz48
cGVyaW9kaWNhbD48ZnVsbC10aXRsZT5PbmNvdGFyZ2V0PC9mdWxsLXRpdGxlPjwvcGVyaW9kaWNh
bD48cGFnZXM+Njk3Mi04MzwvcGFnZXM+PHZvbHVtZT43PC92b2x1bWU+PG51bWJlcj42PC9udW1i
ZXI+PGtleXdvcmRzPjxrZXl3b3JkPkNhc2UtQ29udHJvbCBTdHVkaWVzPC9rZXl3b3JkPjxrZXl3
b3JkPkROQSBSZXBhaXI8L2tleXdvcmQ+PGtleXdvcmQ+RE5BIFJlcGFpciBFbnp5bWVzLypnZW5l
dGljczwva2V5d29yZD48a2V5d29yZD5ETkEtQmluZGluZyBQcm90ZWlucy8qZ2VuZXRpY3M8L2tl
eXdvcmQ+PGtleXdvcmQ+Rm9sbG93LVVwIFN0dWRpZXM8L2tleXdvcmQ+PGtleXdvcmQ+R2FzdHJp
dGlzLCBBdHJvcGhpYy8qZ2VuZXRpY3MvcGF0aG9sb2d5PC9rZXl3b3JkPjxrZXl3b3JkPkdlbmV0
aWMgUHJlZGlzcG9zaXRpb24gdG8gRGlzZWFzZTwva2V5d29yZD48a2V5d29yZD5HZW5vdHlwZTwv
a2V5d29yZD48a2V5d29yZD5IYXBsb3R5cGVzPC9rZXl3b3JkPjxrZXl3b3JkPkh1bWFuczwva2V5
d29yZD48a2V5d29yZD5OZW9wbGFzbSBTdGFnaW5nPC9rZXl3b3JkPjxrZXl3b3JkPlBvbHltb3Jw
aGlzbSwgU2luZ2xlIE51Y2xlb3RpZGUvKmdlbmV0aWNzPC9rZXl3b3JkPjxrZXl3b3JkPlByb2du
b3Npczwva2V5d29yZD48a2V5d29yZD5SZWFsLVRpbWUgUG9seW1lcmFzZSBDaGFpbiBSZWFjdGlv
bjwva2V5d29yZD48a2V5d29yZD5SaXNrIEZhY3RvcnM8L2tleXdvcmQ+PGtleXdvcmQ+U3RvbWFj
aCBOZW9wbGFzbXMvKmdlbmV0aWNzL3BhdGhvbG9neTwva2V5d29yZD48a2V5d29yZD5nYXN0cmlj
IGNhbmNlcjwva2V5d29yZD48a2V5d29yZD5udWNsZW90aWRlIGV4Y2lzaW9uIHJlcGFpcjwva2V5
d29yZD48a2V5d29yZD5wb2x5bW9ycGhpc208L2tleXdvcmQ+PC9rZXl3b3Jkcz48ZGF0ZXM+PHll
YXI+MjAxNjwveWVhcj48cHViLWRhdGVzPjxkYXRlPkZlYiA5PC9kYXRlPjwvcHViLWRhdGVzPjwv
ZGF0ZXM+PGlzYm4+MTk0OS0yNTUzIChFbGVjdHJvbmljKSYjeEQ7MTk0OS0yNTUzIChMaW5raW5n
KTwvaXNibj48YWNjZXNzaW9uLW51bT4yNjc2MDc2NjwvYWNjZXNzaW9uLW51bT48dXJscz48cmVs
YXRlZC11cmxzPjx1cmw+aHR0cHM6Ly93d3cubmNiaS5ubG0ubmloLmdvdi9wdWJtZWQvMjY3NjA3
NjY8L3VybD48L3JlbGF0ZWQtdXJscz48L3VybHM+PGN1c3RvbTI+UE1DNDg3Mjc2MjwvY3VzdG9t
Mj48ZWxlY3Ryb25pYy1yZXNvdXJjZS1udW0+MTAuMTg2MzIvb25jb3RhcmdldC42ODUzPC9lbGVj
dHJvbmljLXJlc291cmNlLW51bT48cmVzZWFyY2gtbm90ZXM+5YiY57uP57qs5aSa5oCBLeiDg+eZ
jOmjjumZqTwvcmVzZWFyY2gtbm90ZXM+PC9yZWNvcmQ+PC9DaXRlPjwvRW5kTm90ZT5=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[6]</w:t>
      </w:r>
      <w:r w:rsidR="00A84890" w:rsidRPr="00733314">
        <w:rPr>
          <w:rFonts w:ascii="Book Antiqua" w:hAnsi="Book Antiqua"/>
        </w:rPr>
        <w:fldChar w:fldCharType="end"/>
      </w:r>
      <w:r w:rsidRPr="00733314">
        <w:rPr>
          <w:rFonts w:ascii="Book Antiqua" w:hAnsi="Book Antiqua"/>
        </w:rPr>
        <w:t xml:space="preserve">. </w:t>
      </w:r>
      <w:r w:rsidR="004A0D32" w:rsidRPr="00733314">
        <w:rPr>
          <w:rFonts w:ascii="Book Antiqua" w:hAnsi="Book Antiqua"/>
        </w:rPr>
        <w:t xml:space="preserve">Then </w:t>
      </w:r>
      <w:r w:rsidR="00677D3A" w:rsidRPr="00733314">
        <w:rPr>
          <w:rFonts w:ascii="Book Antiqua" w:hAnsi="Book Antiqua"/>
        </w:rPr>
        <w:t xml:space="preserve">the </w:t>
      </w:r>
      <w:r w:rsidR="004A0D32" w:rsidRPr="00733314">
        <w:rPr>
          <w:rFonts w:ascii="Book Antiqua" w:hAnsi="Book Antiqua"/>
        </w:rPr>
        <w:t xml:space="preserve">genome sequences were imported into Haploview 4.2 software to select all the tagSNPs in NER pathway genes according </w:t>
      </w:r>
      <w:r w:rsidR="003E6B92" w:rsidRPr="00733314">
        <w:rPr>
          <w:rFonts w:ascii="Book Antiqua" w:hAnsi="Book Antiqua"/>
        </w:rPr>
        <w:t xml:space="preserve">to </w:t>
      </w:r>
      <w:r w:rsidR="004A0D32" w:rsidRPr="00733314">
        <w:rPr>
          <w:rFonts w:ascii="Book Antiqua" w:hAnsi="Book Antiqua"/>
        </w:rPr>
        <w:t xml:space="preserve">the following criteria: (1) </w:t>
      </w:r>
      <w:r w:rsidR="00D61561" w:rsidRPr="00733314">
        <w:rPr>
          <w:rFonts w:ascii="Book Antiqua" w:hAnsi="Book Antiqua"/>
        </w:rPr>
        <w:t>M</w:t>
      </w:r>
      <w:r w:rsidR="004A0D32" w:rsidRPr="00733314">
        <w:rPr>
          <w:rFonts w:ascii="Book Antiqua" w:hAnsi="Book Antiqua"/>
        </w:rPr>
        <w:t>inor allele frequency (MAF) in CHB &gt;</w:t>
      </w:r>
      <w:r w:rsidR="00D61561">
        <w:rPr>
          <w:rFonts w:ascii="Book Antiqua" w:hAnsi="Book Antiqua"/>
        </w:rPr>
        <w:t xml:space="preserve"> </w:t>
      </w:r>
      <w:r w:rsidR="004A0D32" w:rsidRPr="00733314">
        <w:rPr>
          <w:rFonts w:ascii="Book Antiqua" w:hAnsi="Book Antiqua"/>
        </w:rPr>
        <w:t>0.05</w:t>
      </w:r>
      <w:r w:rsidR="00D61561">
        <w:rPr>
          <w:rFonts w:ascii="Book Antiqua" w:hAnsi="Book Antiqua"/>
        </w:rPr>
        <w:t>; and</w:t>
      </w:r>
      <w:r w:rsidR="004A0D32" w:rsidRPr="00733314">
        <w:rPr>
          <w:rFonts w:ascii="Book Antiqua" w:hAnsi="Book Antiqua"/>
        </w:rPr>
        <w:t xml:space="preserve"> (2) </w:t>
      </w:r>
      <w:r w:rsidR="00D61561" w:rsidRPr="00733314">
        <w:rPr>
          <w:rFonts w:ascii="Book Antiqua" w:hAnsi="Book Antiqua"/>
        </w:rPr>
        <w:t>L</w:t>
      </w:r>
      <w:r w:rsidR="004A0D32" w:rsidRPr="00733314">
        <w:rPr>
          <w:rFonts w:ascii="Book Antiqua" w:hAnsi="Book Antiqua"/>
        </w:rPr>
        <w:t xml:space="preserve">inkage disequilibrium (LD) </w:t>
      </w:r>
      <w:r w:rsidR="004A0D32" w:rsidRPr="00733314">
        <w:rPr>
          <w:rFonts w:ascii="Book Antiqua" w:hAnsi="Book Antiqua"/>
          <w:i/>
        </w:rPr>
        <w:t>r</w:t>
      </w:r>
      <w:r w:rsidR="004A0D32" w:rsidRPr="00733314">
        <w:rPr>
          <w:rFonts w:ascii="Book Antiqua" w:hAnsi="Book Antiqua"/>
          <w:vertAlign w:val="superscript"/>
        </w:rPr>
        <w:t>2</w:t>
      </w:r>
      <w:r w:rsidR="00D61561">
        <w:rPr>
          <w:rFonts w:ascii="Book Antiqua" w:hAnsi="Book Antiqua"/>
          <w:vertAlign w:val="superscript"/>
        </w:rPr>
        <w:t xml:space="preserve"> </w:t>
      </w:r>
      <w:r w:rsidR="003E6B92" w:rsidRPr="00733314">
        <w:rPr>
          <w:rFonts w:ascii="Book Antiqua" w:hAnsi="Book Antiqua"/>
        </w:rPr>
        <w:t>&lt;</w:t>
      </w:r>
      <w:r w:rsidR="00D61561">
        <w:rPr>
          <w:rFonts w:ascii="Book Antiqua" w:hAnsi="Book Antiqua"/>
        </w:rPr>
        <w:t xml:space="preserve"> </w:t>
      </w:r>
      <w:r w:rsidR="004A0D32" w:rsidRPr="00733314">
        <w:rPr>
          <w:rFonts w:ascii="Book Antiqua" w:hAnsi="Book Antiqua"/>
        </w:rPr>
        <w:t>0.8</w:t>
      </w:r>
      <w:r w:rsidR="003E6B92" w:rsidRPr="00733314">
        <w:rPr>
          <w:rFonts w:ascii="Book Antiqua" w:hAnsi="Book Antiqua"/>
        </w:rPr>
        <w:t xml:space="preserve">. Consequently, a total of 39 candidate tagSNPs were </w:t>
      </w:r>
      <w:r w:rsidR="003F46DB" w:rsidRPr="00733314">
        <w:rPr>
          <w:rFonts w:ascii="Book Antiqua" w:hAnsi="Book Antiqua"/>
        </w:rPr>
        <w:t>enrolled</w:t>
      </w:r>
      <w:r w:rsidR="003E6B92" w:rsidRPr="00733314">
        <w:rPr>
          <w:rFonts w:ascii="Book Antiqua" w:hAnsi="Book Antiqua"/>
        </w:rPr>
        <w:t xml:space="preserve"> in</w:t>
      </w:r>
      <w:r w:rsidR="00A91388" w:rsidRPr="00733314">
        <w:rPr>
          <w:rFonts w:ascii="Book Antiqua" w:hAnsi="Book Antiqua"/>
        </w:rPr>
        <w:t xml:space="preserve"> the discovery stage. Second, we evaluated the association between all of them and CRC risk in a </w:t>
      </w:r>
      <w:r w:rsidR="002F00AE" w:rsidRPr="00733314">
        <w:rPr>
          <w:rFonts w:ascii="Book Antiqua" w:hAnsi="Book Antiqua"/>
        </w:rPr>
        <w:t>small sample size</w:t>
      </w:r>
      <w:r w:rsidR="00A91388" w:rsidRPr="00733314">
        <w:rPr>
          <w:rFonts w:ascii="Book Antiqua" w:hAnsi="Book Antiqua"/>
        </w:rPr>
        <w:t>. And SNP function prediction was performed using SNPinfo Web Server (https://snpinfo.niehs.nih.gov).</w:t>
      </w:r>
      <w:r w:rsidR="002F00AE" w:rsidRPr="00733314">
        <w:rPr>
          <w:rFonts w:ascii="Book Antiqua" w:hAnsi="Book Antiqua"/>
        </w:rPr>
        <w:t xml:space="preserve"> Based on the analyses from the two aspects, we further</w:t>
      </w:r>
      <w:r w:rsidR="00AA69F5" w:rsidRPr="00733314">
        <w:rPr>
          <w:rFonts w:ascii="Book Antiqua" w:hAnsi="Book Antiqua"/>
        </w:rPr>
        <w:t xml:space="preserve"> screened out several SNPs for the next</w:t>
      </w:r>
      <w:r w:rsidR="002F00AE" w:rsidRPr="00733314">
        <w:rPr>
          <w:rFonts w:ascii="Book Antiqua" w:hAnsi="Book Antiqua"/>
        </w:rPr>
        <w:t xml:space="preserve"> large-scale exploration. The </w:t>
      </w:r>
      <w:r w:rsidR="00E2286D" w:rsidRPr="00733314">
        <w:rPr>
          <w:rFonts w:ascii="Book Antiqua" w:hAnsi="Book Antiqua"/>
        </w:rPr>
        <w:t>screening</w:t>
      </w:r>
      <w:r w:rsidR="002F00AE" w:rsidRPr="00733314">
        <w:rPr>
          <w:rFonts w:ascii="Book Antiqua" w:hAnsi="Book Antiqua"/>
        </w:rPr>
        <w:t xml:space="preserve"> principles were set as follows: (1) </w:t>
      </w:r>
      <w:r w:rsidR="00D61561" w:rsidRPr="00733314">
        <w:rPr>
          <w:rFonts w:ascii="Book Antiqua" w:hAnsi="Book Antiqua"/>
        </w:rPr>
        <w:t>S</w:t>
      </w:r>
      <w:r w:rsidR="002F00AE" w:rsidRPr="00733314">
        <w:rPr>
          <w:rFonts w:ascii="Book Antiqua" w:hAnsi="Book Antiqua"/>
        </w:rPr>
        <w:t xml:space="preserve">howing significant or borderline association with CRC risk; </w:t>
      </w:r>
      <w:r w:rsidR="00405BA1" w:rsidRPr="00733314">
        <w:rPr>
          <w:rFonts w:ascii="Book Antiqua" w:hAnsi="Book Antiqua"/>
        </w:rPr>
        <w:t xml:space="preserve">or </w:t>
      </w:r>
      <w:r w:rsidR="002F00AE" w:rsidRPr="00733314">
        <w:rPr>
          <w:rFonts w:ascii="Book Antiqua" w:hAnsi="Book Antiqua"/>
        </w:rPr>
        <w:t xml:space="preserve">(2) </w:t>
      </w:r>
      <w:r w:rsidR="00D61561" w:rsidRPr="00733314">
        <w:rPr>
          <w:rFonts w:ascii="Book Antiqua" w:hAnsi="Book Antiqua"/>
        </w:rPr>
        <w:t>H</w:t>
      </w:r>
      <w:r w:rsidR="002F00AE" w:rsidRPr="00733314">
        <w:rPr>
          <w:rFonts w:ascii="Book Antiqua" w:hAnsi="Book Antiqua"/>
        </w:rPr>
        <w:t>aving potenti</w:t>
      </w:r>
      <w:r w:rsidR="005E0C99" w:rsidRPr="00733314">
        <w:rPr>
          <w:rFonts w:ascii="Book Antiqua" w:hAnsi="Book Antiqua"/>
        </w:rPr>
        <w:t xml:space="preserve">al biological function; </w:t>
      </w:r>
      <w:r w:rsidR="00405BA1" w:rsidRPr="00733314">
        <w:rPr>
          <w:rFonts w:ascii="Book Antiqua" w:hAnsi="Book Antiqua"/>
        </w:rPr>
        <w:t xml:space="preserve">and </w:t>
      </w:r>
      <w:r w:rsidR="005E0C99" w:rsidRPr="00733314">
        <w:rPr>
          <w:rFonts w:ascii="Book Antiqua" w:hAnsi="Book Antiqua"/>
        </w:rPr>
        <w:t xml:space="preserve">(3) </w:t>
      </w:r>
      <w:r w:rsidR="00D61561" w:rsidRPr="00733314">
        <w:rPr>
          <w:rFonts w:ascii="Book Antiqua" w:hAnsi="Book Antiqua"/>
        </w:rPr>
        <w:t>H</w:t>
      </w:r>
      <w:r w:rsidR="005E0C99" w:rsidRPr="00733314">
        <w:rPr>
          <w:rFonts w:ascii="Book Antiqua" w:hAnsi="Book Antiqua"/>
        </w:rPr>
        <w:t>aving</w:t>
      </w:r>
      <w:r w:rsidR="002F00AE" w:rsidRPr="00733314">
        <w:rPr>
          <w:rFonts w:ascii="Book Antiqua" w:hAnsi="Book Antiqua"/>
        </w:rPr>
        <w:t xml:space="preserve"> two alleles that </w:t>
      </w:r>
      <w:r w:rsidR="005E0C99" w:rsidRPr="00733314">
        <w:rPr>
          <w:rFonts w:ascii="Book Antiqua" w:hAnsi="Book Antiqua"/>
        </w:rPr>
        <w:t>suited for batch genotyping</w:t>
      </w:r>
      <w:r w:rsidR="002F00AE" w:rsidRPr="00733314">
        <w:rPr>
          <w:rFonts w:ascii="Book Antiqua" w:hAnsi="Book Antiqua"/>
        </w:rPr>
        <w:t xml:space="preserve">. </w:t>
      </w:r>
      <w:r w:rsidR="005E0C99" w:rsidRPr="00733314">
        <w:rPr>
          <w:rFonts w:ascii="Book Antiqua" w:hAnsi="Book Antiqua"/>
        </w:rPr>
        <w:t xml:space="preserve">Finally, 13 SNPs in </w:t>
      </w:r>
      <w:r w:rsidR="00E71425" w:rsidRPr="00733314">
        <w:rPr>
          <w:rFonts w:ascii="Book Antiqua" w:hAnsi="Book Antiqua"/>
        </w:rPr>
        <w:t xml:space="preserve">six </w:t>
      </w:r>
      <w:r w:rsidR="005E0C99" w:rsidRPr="00733314">
        <w:rPr>
          <w:rFonts w:ascii="Book Antiqua" w:hAnsi="Book Antiqua"/>
        </w:rPr>
        <w:t xml:space="preserve">NER pathway genes were selected as research targets in the validation stage, including DDB2 rs2029298; ERCC1 rs11615 and rs735482; ERCC2 rs1052555 and rs50871; ERCC5 rs1047768, rs2094258, rs2228959, rs2296147 and rs873601; XPA rs10817938 and </w:t>
      </w:r>
      <w:r w:rsidR="005E0C99" w:rsidRPr="00733314">
        <w:rPr>
          <w:rFonts w:ascii="Book Antiqua" w:hAnsi="Book Antiqua"/>
        </w:rPr>
        <w:lastRenderedPageBreak/>
        <w:t>rs3176629; and XPC rs2607775.</w:t>
      </w:r>
    </w:p>
    <w:p w14:paraId="091C7A74" w14:textId="77777777" w:rsidR="005E0C99" w:rsidRPr="00733314" w:rsidRDefault="005E0C99" w:rsidP="00733314">
      <w:pPr>
        <w:adjustRightInd w:val="0"/>
        <w:snapToGrid w:val="0"/>
        <w:spacing w:line="360" w:lineRule="auto"/>
        <w:rPr>
          <w:rFonts w:ascii="Book Antiqua" w:hAnsi="Book Antiqua"/>
        </w:rPr>
      </w:pPr>
    </w:p>
    <w:p w14:paraId="249271E2" w14:textId="276DF2E1" w:rsidR="00E32495" w:rsidRPr="00733314" w:rsidRDefault="00E32495" w:rsidP="00733314">
      <w:pPr>
        <w:adjustRightInd w:val="0"/>
        <w:snapToGrid w:val="0"/>
        <w:spacing w:line="360" w:lineRule="auto"/>
        <w:rPr>
          <w:rFonts w:ascii="Book Antiqua" w:hAnsi="Book Antiqua"/>
          <w:b/>
          <w:i/>
        </w:rPr>
      </w:pPr>
      <w:r w:rsidRPr="00733314">
        <w:rPr>
          <w:rFonts w:ascii="Book Antiqua" w:hAnsi="Book Antiqua"/>
          <w:b/>
          <w:i/>
        </w:rPr>
        <w:t>SNP genotyping</w:t>
      </w:r>
    </w:p>
    <w:p w14:paraId="2127B85B" w14:textId="4EC1F59C" w:rsidR="00E32495" w:rsidRPr="00733314" w:rsidRDefault="009F4C34" w:rsidP="00733314">
      <w:pPr>
        <w:adjustRightInd w:val="0"/>
        <w:snapToGrid w:val="0"/>
        <w:spacing w:line="360" w:lineRule="auto"/>
        <w:rPr>
          <w:rFonts w:ascii="Book Antiqua" w:hAnsi="Book Antiqua"/>
        </w:rPr>
      </w:pPr>
      <w:r w:rsidRPr="00733314">
        <w:rPr>
          <w:rFonts w:ascii="Book Antiqua" w:hAnsi="Book Antiqua"/>
        </w:rPr>
        <w:t>Genomic DNA was is</w:t>
      </w:r>
      <w:r w:rsidR="00CF3270" w:rsidRPr="00733314">
        <w:rPr>
          <w:rFonts w:ascii="Book Antiqua" w:hAnsi="Book Antiqua"/>
        </w:rPr>
        <w:t>olated from each blood sample using</w:t>
      </w:r>
      <w:r w:rsidRPr="00733314">
        <w:rPr>
          <w:rFonts w:ascii="Book Antiqua" w:hAnsi="Book Antiqua"/>
        </w:rPr>
        <w:t xml:space="preserve"> the phenol-chloroform method</w:t>
      </w:r>
      <w:r w:rsidR="00CF3270" w:rsidRPr="00733314">
        <w:rPr>
          <w:rFonts w:ascii="Book Antiqua" w:hAnsi="Book Antiqua"/>
        </w:rPr>
        <w:t xml:space="preserve">. Genotyping was conducted </w:t>
      </w:r>
      <w:r w:rsidR="00627438" w:rsidRPr="00733314">
        <w:rPr>
          <w:rFonts w:ascii="Book Antiqua" w:hAnsi="Book Antiqua"/>
        </w:rPr>
        <w:t>applying Kompetitive Allele specific PCR with SNPLine platform (LGC Genomics, Hoddesdon, U</w:t>
      </w:r>
      <w:r w:rsidR="00D61561">
        <w:rPr>
          <w:rFonts w:ascii="Book Antiqua" w:hAnsi="Book Antiqua"/>
        </w:rPr>
        <w:t xml:space="preserve">nited </w:t>
      </w:r>
      <w:r w:rsidR="00627438" w:rsidRPr="00733314">
        <w:rPr>
          <w:rFonts w:ascii="Book Antiqua" w:hAnsi="Book Antiqua"/>
        </w:rPr>
        <w:t>K</w:t>
      </w:r>
      <w:r w:rsidR="00D61561">
        <w:rPr>
          <w:rFonts w:ascii="Book Antiqua" w:hAnsi="Book Antiqua"/>
        </w:rPr>
        <w:t>ingdom</w:t>
      </w:r>
      <w:r w:rsidR="00627438" w:rsidRPr="00733314">
        <w:rPr>
          <w:rFonts w:ascii="Book Antiqua" w:hAnsi="Book Antiqua"/>
        </w:rPr>
        <w:t xml:space="preserve">) </w:t>
      </w:r>
      <w:r w:rsidR="00CF3270" w:rsidRPr="00733314">
        <w:rPr>
          <w:rFonts w:ascii="Book Antiqua" w:hAnsi="Book Antiqua"/>
        </w:rPr>
        <w:t>by Shanghai Baygene Biotechnology Company Limited (China)</w:t>
      </w:r>
      <w:r w:rsidR="00A84890" w:rsidRPr="00733314">
        <w:rPr>
          <w:rFonts w:ascii="Book Antiqua" w:hAnsi="Book Antiqua"/>
        </w:rPr>
        <w:fldChar w:fldCharType="begin">
          <w:fldData xml:space="preserve">PEVuZE5vdGU+PENpdGU+PEF1dGhvcj5MdjwvQXV0aG9yPjxZZWFyPjIwMTk8L1llYXI+PFJlY051
bT4xMDg8L1JlY051bT48RGlzcGxheVRleHQ+PHN0eWxlIGZhY2U9InN1cGVyc2NyaXB0Ij5bMTNd
PC9zdHlsZT48L0Rpc3BsYXlUZXh0PjxyZWNvcmQ+PHJlYy1udW1iZXI+MTA4PC9yZWMtbnVtYmVy
Pjxmb3JlaWduLWtleXM+PGtleSBhcHA9IkVOIiBkYi1pZD0iZjA1eGF6dHpseDJzZG1lczJ3Ynhh
dmRsd3p4dmVlc3hhdzJmIiB0aW1lc3RhbXA9IjE1NTc1NTUwODEiPjEwODwva2V5PjwvZm9yZWln
bi1rZXlzPjxyZWYtdHlwZSBuYW1lPSJKb3VybmFsIEFydGljbGUiPjE3PC9yZWYtdHlwZT48Y29u
dHJpYnV0b3JzPjxhdXRob3JzPjxhdXRob3I+THYsIFouPC9hdXRob3I+PGF1dGhvcj5YdSwgUS48
L2F1dGhvcj48YXV0aG9yPlN1biwgTC48L2F1dGhvcj48YXV0aG9yPldlbiwgSi48L2F1dGhvcj48
YXV0aG9yPkZhbmcsIFguPC9hdXRob3I+PGF1dGhvcj5YaW5nLCBDLjwvYXV0aG9yPjxhdXRob3I+
WXVhbiwgWS48L2F1dGhvcj48L2F1dGhvcnM+PC9jb250cmlidXRvcnM+PGF1dGgtYWRkcmVzcz5U
dW1vciBFdGlvbG9neSBhbmQgU2NyZWVuaW5nIERlcGFydG1lbnQgb2YgQ2FuY2VyIEluc3RpdHV0
ZSBhbmQgR2VuZXJhbCBTdXJnZXJ5LCB0aGUgRmlyc3QgSG9zcGl0YWwgb2YgQ2hpbmEgTWVkaWNh
bCBVbml2ZXJzaXR5LCBTaGVueWFuZyAxMTAwMDEsIENoaW5hLiYjeEQ7S2V5IExhYm9yYXRvcnkg
b2YgQ2FuY2VyIEV0aW9sb2d5IGFuZCBQcmV2ZW50aW9uIGluIExpYW9uaW5nIEVkdWNhdGlvbiBE
ZXBhcnRtZW50LCB0aGUgRmlyc3QgSG9zcGl0YWwgb2YgQ2hpbmEgTWVkaWNhbCBVbml2ZXJzaXR5
LCBTaGVueWFuZyAxMTAwMDEsIENoaW5hLiYjeEQ7S2V5IExhYm9yYXRvcnkgb2YgR0kgQ2FuY2Vy
IEV0aW9sb2d5IGFuZCBQcmV2ZW50aW9uIGluIExpYW9uaW5nIFByb3ZpbmNlLCB0aGUgRmlyc3Qg
SG9zcGl0YWwgb2YgQ2hpbmEgTWVkaWNhbCBVbml2ZXJzaXR5LCBTaGVueWFuZyAxMTAwMDEsIENo
aW5hLiYjeEQ7VHVtb3IgRXRpb2xvZ3kgYW5kIFNjcmVlbmluZyBEZXBhcnRtZW50IG9mIENhbmNl
ciBJbnN0aXR1dGUgYW5kIEdlbmVyYWwgU3VyZ2VyeSwgdGhlIEZpcnN0IEhvc3BpdGFsIG9mIENo
aW5hIE1lZGljYWwgVW5pdmVyc2l0eSwgU2hlbnlhbmcgMTEwMDAxLCBDaGluYSB5dWFueXVhbkBj
bXUuZWR1LmNuIHhjejE5NjZAMTI2LmNvbS48L2F1dGgtYWRkcmVzcz48dGl0bGVzPjx0aXRsZT5G
b3VyIG5vdmVsIHBvbHltb3JwaGlzbXMgaW4gbG9uZyBub24tY29kaW5nIFJOQSBIT1RUSVAgYXJl
IGFzc29jaWF0ZWQgd2l0aCB0aGUgcmlzayBhbmQgcHJvZ25vc2lzIG9mIGNvbG9yZWN0YWwgY2Fu
Y2VyPC90aXRsZT48c2Vjb25kYXJ5LXRpdGxlPkJpb3NjaSBSZXA8L3NlY29uZGFyeS10aXRsZT48
L3RpdGxlcz48cGVyaW9kaWNhbD48ZnVsbC10aXRsZT5CaW9zY2kgUmVwPC9mdWxsLXRpdGxlPjwv
cGVyaW9kaWNhbD48cGFnZXM+MS0xMjwvcGFnZXM+PHZvbHVtZT4zOTwvdm9sdW1lPjxudW1iZXI+
NTwvbnVtYmVyPjxrZXl3b3Jkcz48a2V5d29yZD5Ib3R0aXA8L2tleXdvcmQ+PGtleXdvcmQ+Y29s
b3JlY3RhbCBjYW5jZXI8L2tleXdvcmQ+PGtleXdvcmQ+cG9seW1vcnBoaXNtPC9rZXl3b3JkPjxr
ZXl3b3JkPnByb2dub3Npczwva2V5d29yZD48a2V5d29yZD5zdXNjZXB0aWJpbGl0eTwva2V5d29y
ZD48L2tleXdvcmRzPjxkYXRlcz48eWVhcj4yMDE5PC95ZWFyPjxwdWItZGF0ZXM+PGRhdGU+TWF5
IDMxPC9kYXRlPjwvcHViLWRhdGVzPjwvZGF0ZXM+PGlzYm4+MTU3My00OTM1IChFbGVjdHJvbmlj
KSYjeEQ7MDE0NC04NDYzIChMaW5raW5nKTwvaXNibj48YWNjZXNzaW9uLW51bT4zMDk0MDc3NDwv
YWNjZXNzaW9uLW51bT48dXJscz48cmVsYXRlZC11cmxzPjx1cmw+aHR0cHM6Ly93d3cubmNiaS5u
bG0ubmloLmdvdi9wdWJtZWQvMzA5NDA3NzQ8L3VybD48L3JlbGF0ZWQtdXJscz48L3VybHM+PGVs
ZWN0cm9uaWMtcmVzb3VyY2UtbnVtPjEwLjEwNDIvQlNSMjAxODA1NzM8L2VsZWN0cm9uaWMtcmVz
b3VyY2UtbnVtPjxyZXNlYXJjaC1ub3Rlcz5LQVNQPC9yZXNlYXJjaC1ub3Rlcz48L3JlY29yZD48
L0NpdGU+PC9FbmROb3RlPgB=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PEVuZE5vdGU+PENpdGU+PEF1dGhvcj5MdjwvQXV0aG9yPjxZZWFyPjIwMTk8L1llYXI+PFJlY051
bT4xMDg8L1JlY051bT48RGlzcGxheVRleHQ+PHN0eWxlIGZhY2U9InN1cGVyc2NyaXB0Ij5bMTNd
PC9zdHlsZT48L0Rpc3BsYXlUZXh0PjxyZWNvcmQ+PHJlYy1udW1iZXI+MTA4PC9yZWMtbnVtYmVy
Pjxmb3JlaWduLWtleXM+PGtleSBhcHA9IkVOIiBkYi1pZD0iZjA1eGF6dHpseDJzZG1lczJ3Ynhh
dmRsd3p4dmVlc3hhdzJmIiB0aW1lc3RhbXA9IjE1NTc1NTUwODEiPjEwODwva2V5PjwvZm9yZWln
bi1rZXlzPjxyZWYtdHlwZSBuYW1lPSJKb3VybmFsIEFydGljbGUiPjE3PC9yZWYtdHlwZT48Y29u
dHJpYnV0b3JzPjxhdXRob3JzPjxhdXRob3I+THYsIFouPC9hdXRob3I+PGF1dGhvcj5YdSwgUS48
L2F1dGhvcj48YXV0aG9yPlN1biwgTC48L2F1dGhvcj48YXV0aG9yPldlbiwgSi48L2F1dGhvcj48
YXV0aG9yPkZhbmcsIFguPC9hdXRob3I+PGF1dGhvcj5YaW5nLCBDLjwvYXV0aG9yPjxhdXRob3I+
WXVhbiwgWS48L2F1dGhvcj48L2F1dGhvcnM+PC9jb250cmlidXRvcnM+PGF1dGgtYWRkcmVzcz5U
dW1vciBFdGlvbG9neSBhbmQgU2NyZWVuaW5nIERlcGFydG1lbnQgb2YgQ2FuY2VyIEluc3RpdHV0
ZSBhbmQgR2VuZXJhbCBTdXJnZXJ5LCB0aGUgRmlyc3QgSG9zcGl0YWwgb2YgQ2hpbmEgTWVkaWNh
bCBVbml2ZXJzaXR5LCBTaGVueWFuZyAxMTAwMDEsIENoaW5hLiYjeEQ7S2V5IExhYm9yYXRvcnkg
b2YgQ2FuY2VyIEV0aW9sb2d5IGFuZCBQcmV2ZW50aW9uIGluIExpYW9uaW5nIEVkdWNhdGlvbiBE
ZXBhcnRtZW50LCB0aGUgRmlyc3QgSG9zcGl0YWwgb2YgQ2hpbmEgTWVkaWNhbCBVbml2ZXJzaXR5
LCBTaGVueWFuZyAxMTAwMDEsIENoaW5hLiYjeEQ7S2V5IExhYm9yYXRvcnkgb2YgR0kgQ2FuY2Vy
IEV0aW9sb2d5IGFuZCBQcmV2ZW50aW9uIGluIExpYW9uaW5nIFByb3ZpbmNlLCB0aGUgRmlyc3Qg
SG9zcGl0YWwgb2YgQ2hpbmEgTWVkaWNhbCBVbml2ZXJzaXR5LCBTaGVueWFuZyAxMTAwMDEsIENo
aW5hLiYjeEQ7VHVtb3IgRXRpb2xvZ3kgYW5kIFNjcmVlbmluZyBEZXBhcnRtZW50IG9mIENhbmNl
ciBJbnN0aXR1dGUgYW5kIEdlbmVyYWwgU3VyZ2VyeSwgdGhlIEZpcnN0IEhvc3BpdGFsIG9mIENo
aW5hIE1lZGljYWwgVW5pdmVyc2l0eSwgU2hlbnlhbmcgMTEwMDAxLCBDaGluYSB5dWFueXVhbkBj
bXUuZWR1LmNuIHhjejE5NjZAMTI2LmNvbS48L2F1dGgtYWRkcmVzcz48dGl0bGVzPjx0aXRsZT5G
b3VyIG5vdmVsIHBvbHltb3JwaGlzbXMgaW4gbG9uZyBub24tY29kaW5nIFJOQSBIT1RUSVAgYXJl
IGFzc29jaWF0ZWQgd2l0aCB0aGUgcmlzayBhbmQgcHJvZ25vc2lzIG9mIGNvbG9yZWN0YWwgY2Fu
Y2VyPC90aXRsZT48c2Vjb25kYXJ5LXRpdGxlPkJpb3NjaSBSZXA8L3NlY29uZGFyeS10aXRsZT48
L3RpdGxlcz48cGVyaW9kaWNhbD48ZnVsbC10aXRsZT5CaW9zY2kgUmVwPC9mdWxsLXRpdGxlPjwv
cGVyaW9kaWNhbD48cGFnZXM+MS0xMjwvcGFnZXM+PHZvbHVtZT4zOTwvdm9sdW1lPjxudW1iZXI+
NTwvbnVtYmVyPjxrZXl3b3Jkcz48a2V5d29yZD5Ib3R0aXA8L2tleXdvcmQ+PGtleXdvcmQ+Y29s
b3JlY3RhbCBjYW5jZXI8L2tleXdvcmQ+PGtleXdvcmQ+cG9seW1vcnBoaXNtPC9rZXl3b3JkPjxr
ZXl3b3JkPnByb2dub3Npczwva2V5d29yZD48a2V5d29yZD5zdXNjZXB0aWJpbGl0eTwva2V5d29y
ZD48L2tleXdvcmRzPjxkYXRlcz48eWVhcj4yMDE5PC95ZWFyPjxwdWItZGF0ZXM+PGRhdGU+TWF5
IDMxPC9kYXRlPjwvcHViLWRhdGVzPjwvZGF0ZXM+PGlzYm4+MTU3My00OTM1IChFbGVjdHJvbmlj
KSYjeEQ7MDE0NC04NDYzIChMaW5raW5nKTwvaXNibj48YWNjZXNzaW9uLW51bT4zMDk0MDc3NDwv
YWNjZXNzaW9uLW51bT48dXJscz48cmVsYXRlZC11cmxzPjx1cmw+aHR0cHM6Ly93d3cubmNiaS5u
bG0ubmloLmdvdi9wdWJtZWQvMzA5NDA3NzQ8L3VybD48L3JlbGF0ZWQtdXJscz48L3VybHM+PGVs
ZWN0cm9uaWMtcmVzb3VyY2UtbnVtPjEwLjEwNDIvQlNSMjAxODA1NzM8L2VsZWN0cm9uaWMtcmVz
b3VyY2UtbnVtPjxyZXNlYXJjaC1ub3Rlcz5LQVNQPC9yZXNlYXJjaC1ub3Rlcz48L3JlY29yZD48
L0NpdGU+PC9FbmROb3RlPgB=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[13]</w:t>
      </w:r>
      <w:r w:rsidR="00A84890" w:rsidRPr="00733314">
        <w:rPr>
          <w:rFonts w:ascii="Book Antiqua" w:hAnsi="Book Antiqua"/>
        </w:rPr>
        <w:fldChar w:fldCharType="end"/>
      </w:r>
      <w:r w:rsidR="00CF3270" w:rsidRPr="00733314">
        <w:rPr>
          <w:rFonts w:ascii="Book Antiqua" w:hAnsi="Book Antiqua"/>
        </w:rPr>
        <w:t>.</w:t>
      </w:r>
      <w:r w:rsidR="0066342F" w:rsidRPr="00733314">
        <w:rPr>
          <w:rFonts w:ascii="Book Antiqua" w:hAnsi="Book Antiqua"/>
        </w:rPr>
        <w:t xml:space="preserve"> Additionally, 10% samples were </w:t>
      </w:r>
      <w:r w:rsidR="00E2286D" w:rsidRPr="00733314">
        <w:rPr>
          <w:rFonts w:ascii="Book Antiqua" w:hAnsi="Book Antiqua"/>
        </w:rPr>
        <w:t xml:space="preserve">randomly </w:t>
      </w:r>
      <w:r w:rsidR="0066342F" w:rsidRPr="00733314">
        <w:rPr>
          <w:rFonts w:ascii="Book Antiqua" w:hAnsi="Book Antiqua"/>
        </w:rPr>
        <w:t xml:space="preserve">chosen </w:t>
      </w:r>
      <w:r w:rsidR="00834F0C" w:rsidRPr="00733314">
        <w:rPr>
          <w:rFonts w:ascii="Book Antiqua" w:hAnsi="Book Antiqua"/>
        </w:rPr>
        <w:t xml:space="preserve">to be repeatedly assayed for quality control, </w:t>
      </w:r>
      <w:r w:rsidR="00285800" w:rsidRPr="00733314">
        <w:rPr>
          <w:rFonts w:ascii="Book Antiqua" w:hAnsi="Book Antiqua"/>
        </w:rPr>
        <w:t>and the results of duplicated samples reached 100% consistence.</w:t>
      </w:r>
    </w:p>
    <w:p w14:paraId="0BD838F4" w14:textId="77777777" w:rsidR="00285800" w:rsidRPr="00733314" w:rsidRDefault="00285800" w:rsidP="00733314">
      <w:pPr>
        <w:adjustRightInd w:val="0"/>
        <w:snapToGrid w:val="0"/>
        <w:spacing w:line="360" w:lineRule="auto"/>
        <w:rPr>
          <w:rFonts w:ascii="Book Antiqua" w:hAnsi="Book Antiqua"/>
        </w:rPr>
      </w:pPr>
    </w:p>
    <w:p w14:paraId="010D9D78" w14:textId="400B6001" w:rsidR="0056206D" w:rsidRPr="00733314" w:rsidRDefault="00292F10" w:rsidP="00733314">
      <w:pPr>
        <w:adjustRightInd w:val="0"/>
        <w:snapToGrid w:val="0"/>
        <w:spacing w:line="360" w:lineRule="auto"/>
        <w:rPr>
          <w:rFonts w:ascii="Book Antiqua" w:hAnsi="Book Antiqua"/>
          <w:b/>
          <w:i/>
        </w:rPr>
      </w:pPr>
      <w:r w:rsidRPr="00733314">
        <w:rPr>
          <w:rFonts w:ascii="Book Antiqua" w:hAnsi="Book Antiqua"/>
          <w:b/>
          <w:i/>
        </w:rPr>
        <w:t>Statistical analysis</w:t>
      </w:r>
    </w:p>
    <w:p w14:paraId="025EBA3F" w14:textId="09E4CBEF" w:rsidR="00292F10" w:rsidRPr="00733314" w:rsidRDefault="00171E05" w:rsidP="00733314">
      <w:pPr>
        <w:adjustRightInd w:val="0"/>
        <w:snapToGrid w:val="0"/>
        <w:spacing w:line="360" w:lineRule="auto"/>
        <w:rPr>
          <w:rFonts w:ascii="Book Antiqua" w:hAnsi="Book Antiqua"/>
        </w:rPr>
      </w:pPr>
      <w:r w:rsidRPr="00D61561">
        <w:rPr>
          <w:rFonts w:ascii="Book Antiqua" w:hAnsi="Book Antiqua"/>
          <w:i/>
          <w:iCs/>
        </w:rPr>
        <w:t>χ</w:t>
      </w:r>
      <w:r w:rsidRPr="00733314">
        <w:rPr>
          <w:rFonts w:ascii="Book Antiqua" w:hAnsi="Book Antiqua"/>
          <w:vertAlign w:val="superscript"/>
        </w:rPr>
        <w:t>2</w:t>
      </w:r>
      <w:r w:rsidR="00805A26" w:rsidRPr="00733314">
        <w:rPr>
          <w:rFonts w:ascii="Book Antiqua" w:hAnsi="Book Antiqua"/>
        </w:rPr>
        <w:t xml:space="preserve"> test was used to calculate Hardy-Weinberg equilibrium (HWE) </w:t>
      </w:r>
      <w:r w:rsidRPr="00733314">
        <w:rPr>
          <w:rFonts w:ascii="Book Antiqua" w:hAnsi="Book Antiqua"/>
        </w:rPr>
        <w:t xml:space="preserve">for studied SNPs in the control group and evaluate the differences in the baseline characteristics between case and control groups. The association of each SNP with CRC risk was estimated using multiple logistic regression by calculating odds ratio </w:t>
      </w:r>
      <w:r w:rsidR="00175639">
        <w:rPr>
          <w:rFonts w:ascii="Book Antiqua" w:hAnsi="Book Antiqua"/>
        </w:rPr>
        <w:t xml:space="preserve">(OR) </w:t>
      </w:r>
      <w:r w:rsidR="00627438" w:rsidRPr="00733314">
        <w:rPr>
          <w:rFonts w:ascii="Book Antiqua" w:hAnsi="Book Antiqua"/>
        </w:rPr>
        <w:t>and</w:t>
      </w:r>
      <w:r w:rsidRPr="00733314">
        <w:rPr>
          <w:rFonts w:ascii="Book Antiqua" w:hAnsi="Book Antiqua"/>
        </w:rPr>
        <w:t xml:space="preserve"> 95% confidence interval (95%CI) adjusted by gender and age. </w:t>
      </w:r>
      <w:r w:rsidR="00F037D9" w:rsidRPr="00733314">
        <w:rPr>
          <w:rFonts w:ascii="Book Antiqua" w:hAnsi="Book Antiqua"/>
        </w:rPr>
        <w:t xml:space="preserve">Linear regression was applied to assess the cumulative effect of increasing </w:t>
      </w:r>
      <w:r w:rsidR="00366DFD" w:rsidRPr="00733314">
        <w:rPr>
          <w:rFonts w:ascii="Book Antiqua" w:hAnsi="Book Antiqua"/>
        </w:rPr>
        <w:t>SNP</w:t>
      </w:r>
      <w:r w:rsidR="00F037D9" w:rsidRPr="00733314">
        <w:rPr>
          <w:rFonts w:ascii="Book Antiqua" w:hAnsi="Book Antiqua"/>
        </w:rPr>
        <w:t xml:space="preserve"> geno</w:t>
      </w:r>
      <w:r w:rsidR="00366DFD" w:rsidRPr="00733314">
        <w:rPr>
          <w:rFonts w:ascii="Book Antiqua" w:hAnsi="Book Antiqua"/>
        </w:rPr>
        <w:t>t</w:t>
      </w:r>
      <w:r w:rsidR="00F037D9" w:rsidRPr="00733314">
        <w:rPr>
          <w:rFonts w:ascii="Book Antiqua" w:hAnsi="Book Antiqua"/>
        </w:rPr>
        <w:t xml:space="preserve">ypes </w:t>
      </w:r>
      <w:r w:rsidR="00366DFD" w:rsidRPr="00733314">
        <w:rPr>
          <w:rFonts w:ascii="Book Antiqua" w:hAnsi="Book Antiqua"/>
        </w:rPr>
        <w:t>associated with</w:t>
      </w:r>
      <w:r w:rsidR="00F037D9" w:rsidRPr="00733314">
        <w:rPr>
          <w:rFonts w:ascii="Book Antiqua" w:hAnsi="Book Antiqua"/>
        </w:rPr>
        <w:t xml:space="preserve"> CRC risk. </w:t>
      </w:r>
      <w:r w:rsidR="00D43488" w:rsidRPr="00733314">
        <w:rPr>
          <w:rFonts w:ascii="Book Antiqua" w:hAnsi="Book Antiqua"/>
        </w:rPr>
        <w:t xml:space="preserve">Haplotype analysis was performed </w:t>
      </w:r>
      <w:r w:rsidR="00145D14" w:rsidRPr="00733314">
        <w:rPr>
          <w:rFonts w:ascii="Book Antiqua" w:hAnsi="Book Antiqua"/>
        </w:rPr>
        <w:t>employing</w:t>
      </w:r>
      <w:r w:rsidR="00D43488" w:rsidRPr="00733314">
        <w:rPr>
          <w:rFonts w:ascii="Book Antiqua" w:hAnsi="Book Antiqua"/>
        </w:rPr>
        <w:t xml:space="preserve"> SHEsis online software (http://analysis.bio-x.cn/myAnalysis.php). Log likelihood ratio test was used to </w:t>
      </w:r>
      <w:r w:rsidR="00AA66C6" w:rsidRPr="00733314">
        <w:rPr>
          <w:rFonts w:ascii="Book Antiqua" w:hAnsi="Book Antiqua"/>
        </w:rPr>
        <w:t>evaluate</w:t>
      </w:r>
      <w:r w:rsidR="00D43488" w:rsidRPr="00733314">
        <w:rPr>
          <w:rFonts w:ascii="Book Antiqua" w:hAnsi="Book Antiqua"/>
        </w:rPr>
        <w:t xml:space="preserve"> the interaction between each SNP and environmental factors on CRC risk. Kaplan-Meier method was applied to figure out median survival time (MST) and mean survival time was adopted when MST could not be calculated. </w:t>
      </w:r>
      <w:r w:rsidR="00AA66C6" w:rsidRPr="00733314">
        <w:rPr>
          <w:rFonts w:ascii="Book Antiqua" w:hAnsi="Book Antiqua"/>
        </w:rPr>
        <w:t xml:space="preserve">Log rank test was used to </w:t>
      </w:r>
      <w:r w:rsidR="00366DFD" w:rsidRPr="00733314">
        <w:rPr>
          <w:rFonts w:ascii="Book Antiqua" w:hAnsi="Book Antiqua"/>
        </w:rPr>
        <w:t>judge</w:t>
      </w:r>
      <w:r w:rsidR="00AA66C6" w:rsidRPr="00733314">
        <w:rPr>
          <w:rFonts w:ascii="Book Antiqua" w:hAnsi="Book Antiqua"/>
        </w:rPr>
        <w:t xml:space="preserve"> t</w:t>
      </w:r>
      <w:r w:rsidR="00D43488" w:rsidRPr="00733314">
        <w:rPr>
          <w:rFonts w:ascii="Book Antiqua" w:hAnsi="Book Antiqua"/>
        </w:rPr>
        <w:t xml:space="preserve">he </w:t>
      </w:r>
      <w:r w:rsidR="00AA66C6" w:rsidRPr="00733314">
        <w:rPr>
          <w:rFonts w:ascii="Book Antiqua" w:hAnsi="Book Antiqua"/>
        </w:rPr>
        <w:t xml:space="preserve">differences in </w:t>
      </w:r>
      <w:r w:rsidR="008B46D4" w:rsidRPr="00733314">
        <w:rPr>
          <w:rFonts w:ascii="Book Antiqua" w:hAnsi="Book Antiqua"/>
        </w:rPr>
        <w:t xml:space="preserve">the </w:t>
      </w:r>
      <w:r w:rsidR="00D43488" w:rsidRPr="00733314">
        <w:rPr>
          <w:rFonts w:ascii="Book Antiqua" w:hAnsi="Book Antiqua"/>
        </w:rPr>
        <w:t>survi</w:t>
      </w:r>
      <w:r w:rsidR="00AA66C6" w:rsidRPr="00733314">
        <w:rPr>
          <w:rFonts w:ascii="Book Antiqua" w:hAnsi="Book Antiqua"/>
        </w:rPr>
        <w:t xml:space="preserve">val distribution between groups. The association of each SNP with CRC prognosis was estimated using Cox regression both in univariate and multivariate modes by calculating hazard ratio with 95%CI. </w:t>
      </w:r>
      <w:r w:rsidR="00627438" w:rsidRPr="00733314">
        <w:rPr>
          <w:rFonts w:ascii="Book Antiqua" w:hAnsi="Book Antiqua"/>
        </w:rPr>
        <w:t xml:space="preserve">The dominant and recessive genetic models were </w:t>
      </w:r>
      <w:r w:rsidR="00573413" w:rsidRPr="00733314">
        <w:rPr>
          <w:rFonts w:ascii="Book Antiqua" w:hAnsi="Book Antiqua"/>
        </w:rPr>
        <w:t xml:space="preserve">respectively </w:t>
      </w:r>
      <w:r w:rsidR="00627438" w:rsidRPr="00733314">
        <w:rPr>
          <w:rFonts w:ascii="Book Antiqua" w:hAnsi="Book Antiqua"/>
        </w:rPr>
        <w:t xml:space="preserve">defined as variant homozygote + heterozygote vs. wild homozygote and variant homozygote vs. heterozygote + wild homozygote. </w:t>
      </w:r>
      <w:r w:rsidR="00F037D9" w:rsidRPr="00733314">
        <w:rPr>
          <w:rFonts w:ascii="Book Antiqua" w:hAnsi="Book Antiqua"/>
        </w:rPr>
        <w:t xml:space="preserve">All statistical analyses mentioned above was performed by </w:t>
      </w:r>
      <w:r w:rsidR="00AA66C6" w:rsidRPr="00733314">
        <w:rPr>
          <w:rFonts w:ascii="Book Antiqua" w:hAnsi="Book Antiqua"/>
        </w:rPr>
        <w:t>SPSS 22.0 software (Chicago, IL, U</w:t>
      </w:r>
      <w:r w:rsidR="00175639">
        <w:rPr>
          <w:rFonts w:ascii="Book Antiqua" w:hAnsi="Book Antiqua"/>
        </w:rPr>
        <w:t xml:space="preserve">nited </w:t>
      </w:r>
      <w:r w:rsidR="00AA66C6" w:rsidRPr="00733314">
        <w:rPr>
          <w:rFonts w:ascii="Book Antiqua" w:hAnsi="Book Antiqua"/>
        </w:rPr>
        <w:t>S</w:t>
      </w:r>
      <w:r w:rsidR="00175639">
        <w:rPr>
          <w:rFonts w:ascii="Book Antiqua" w:hAnsi="Book Antiqua"/>
        </w:rPr>
        <w:t>tates</w:t>
      </w:r>
      <w:r w:rsidR="00AA66C6" w:rsidRPr="00733314">
        <w:rPr>
          <w:rFonts w:ascii="Book Antiqua" w:hAnsi="Book Antiqua"/>
        </w:rPr>
        <w:t>)</w:t>
      </w:r>
      <w:r w:rsidR="0085133D" w:rsidRPr="00733314">
        <w:rPr>
          <w:rFonts w:ascii="Book Antiqua" w:hAnsi="Book Antiqua"/>
        </w:rPr>
        <w:t xml:space="preserve">. All the </w:t>
      </w:r>
      <w:r w:rsidR="0085133D" w:rsidRPr="00733314">
        <w:rPr>
          <w:rFonts w:ascii="Book Antiqua" w:hAnsi="Book Antiqua"/>
          <w:i/>
        </w:rPr>
        <w:t>P</w:t>
      </w:r>
      <w:r w:rsidR="0085133D" w:rsidRPr="00733314">
        <w:rPr>
          <w:rFonts w:ascii="Book Antiqua" w:hAnsi="Book Antiqua"/>
        </w:rPr>
        <w:t xml:space="preserve"> values</w:t>
      </w:r>
      <w:r w:rsidR="00AA66C6" w:rsidRPr="00733314">
        <w:rPr>
          <w:rFonts w:ascii="Book Antiqua" w:hAnsi="Book Antiqua"/>
        </w:rPr>
        <w:t xml:space="preserve"> were two-sided and </w:t>
      </w:r>
      <w:r w:rsidR="0085133D" w:rsidRPr="00733314">
        <w:rPr>
          <w:rFonts w:ascii="Book Antiqua" w:hAnsi="Book Antiqua"/>
        </w:rPr>
        <w:t xml:space="preserve">statistical significance was regarded as </w:t>
      </w:r>
      <w:r w:rsidR="0085133D" w:rsidRPr="00733314">
        <w:rPr>
          <w:rFonts w:ascii="Book Antiqua" w:hAnsi="Book Antiqua"/>
          <w:i/>
        </w:rPr>
        <w:t>P</w:t>
      </w:r>
      <w:r w:rsidR="00175639">
        <w:rPr>
          <w:rFonts w:ascii="Book Antiqua" w:hAnsi="Book Antiqua"/>
          <w:i/>
        </w:rPr>
        <w:t xml:space="preserve"> </w:t>
      </w:r>
      <w:r w:rsidR="0085133D" w:rsidRPr="00733314">
        <w:rPr>
          <w:rFonts w:ascii="Book Antiqua" w:hAnsi="Book Antiqua"/>
        </w:rPr>
        <w:t>&lt;</w:t>
      </w:r>
      <w:r w:rsidR="00175639">
        <w:rPr>
          <w:rFonts w:ascii="Book Antiqua" w:hAnsi="Book Antiqua"/>
        </w:rPr>
        <w:t xml:space="preserve"> </w:t>
      </w:r>
      <w:r w:rsidR="0085133D" w:rsidRPr="00733314">
        <w:rPr>
          <w:rFonts w:ascii="Book Antiqua" w:hAnsi="Book Antiqua"/>
        </w:rPr>
        <w:t>0.05</w:t>
      </w:r>
      <w:r w:rsidR="004D70DC" w:rsidRPr="00733314">
        <w:rPr>
          <w:rFonts w:ascii="Book Antiqua" w:hAnsi="Book Antiqua"/>
        </w:rPr>
        <w:t>, except the risk study in the discovery stage (</w:t>
      </w:r>
      <w:r w:rsidR="004D70DC" w:rsidRPr="00733314">
        <w:rPr>
          <w:rFonts w:ascii="Book Antiqua" w:hAnsi="Book Antiqua"/>
          <w:i/>
        </w:rPr>
        <w:t>P</w:t>
      </w:r>
      <w:r w:rsidR="00175639">
        <w:rPr>
          <w:rFonts w:ascii="Book Antiqua" w:hAnsi="Book Antiqua"/>
          <w:i/>
        </w:rPr>
        <w:t xml:space="preserve"> </w:t>
      </w:r>
      <w:r w:rsidR="004D70DC" w:rsidRPr="00733314">
        <w:rPr>
          <w:rFonts w:ascii="Book Antiqua" w:hAnsi="Book Antiqua"/>
        </w:rPr>
        <w:t>&lt;</w:t>
      </w:r>
      <w:r w:rsidR="00175639">
        <w:rPr>
          <w:rFonts w:ascii="Book Antiqua" w:hAnsi="Book Antiqua"/>
        </w:rPr>
        <w:t xml:space="preserve"> </w:t>
      </w:r>
      <w:r w:rsidR="004D70DC" w:rsidRPr="00733314">
        <w:rPr>
          <w:rFonts w:ascii="Book Antiqua" w:hAnsi="Book Antiqua"/>
        </w:rPr>
        <w:t>0.1).</w:t>
      </w:r>
    </w:p>
    <w:p w14:paraId="071BB877" w14:textId="77777777" w:rsidR="004D70DC" w:rsidRPr="00733314" w:rsidRDefault="004D70DC" w:rsidP="00733314">
      <w:pPr>
        <w:adjustRightInd w:val="0"/>
        <w:snapToGrid w:val="0"/>
        <w:spacing w:line="360" w:lineRule="auto"/>
        <w:rPr>
          <w:rFonts w:ascii="Book Antiqua" w:hAnsi="Book Antiqua"/>
        </w:rPr>
      </w:pPr>
    </w:p>
    <w:p w14:paraId="4D806756" w14:textId="1E72586D" w:rsidR="00CC027D" w:rsidRPr="00733314" w:rsidRDefault="00175639" w:rsidP="00733314">
      <w:pPr>
        <w:adjustRightInd w:val="0"/>
        <w:snapToGrid w:val="0"/>
        <w:spacing w:line="360" w:lineRule="auto"/>
        <w:rPr>
          <w:rFonts w:ascii="Book Antiqua" w:hAnsi="Book Antiqua"/>
          <w:b/>
        </w:rPr>
      </w:pPr>
      <w:bookmarkStart w:id="11" w:name="_Hlk27578459"/>
      <w:r w:rsidRPr="00175639">
        <w:rPr>
          <w:rFonts w:ascii="Book Antiqua" w:hAnsi="Book Antiqua"/>
          <w:b/>
          <w:u w:val="single"/>
        </w:rPr>
        <w:t>RESULTS</w:t>
      </w:r>
      <w:bookmarkEnd w:id="11"/>
    </w:p>
    <w:p w14:paraId="52091EFC" w14:textId="2B48A051" w:rsidR="00CC027D" w:rsidRPr="00733314" w:rsidRDefault="00CC027D" w:rsidP="00733314">
      <w:pPr>
        <w:adjustRightInd w:val="0"/>
        <w:snapToGrid w:val="0"/>
        <w:spacing w:line="360" w:lineRule="auto"/>
        <w:rPr>
          <w:rFonts w:ascii="Book Antiqua" w:hAnsi="Book Antiqua"/>
          <w:b/>
          <w:i/>
        </w:rPr>
      </w:pPr>
      <w:r w:rsidRPr="00733314">
        <w:rPr>
          <w:rFonts w:ascii="Book Antiqua" w:hAnsi="Book Antiqua"/>
          <w:b/>
          <w:i/>
        </w:rPr>
        <w:t>Characteristics of study participants</w:t>
      </w:r>
    </w:p>
    <w:p w14:paraId="42F69AFD" w14:textId="28D86CBE" w:rsidR="00CC027D" w:rsidRDefault="00D8517F" w:rsidP="00733314">
      <w:pPr>
        <w:adjustRightInd w:val="0"/>
        <w:snapToGrid w:val="0"/>
        <w:spacing w:line="360" w:lineRule="auto"/>
        <w:rPr>
          <w:rFonts w:ascii="Book Antiqua" w:hAnsi="Book Antiqua"/>
        </w:rPr>
      </w:pPr>
      <w:r w:rsidRPr="00733314">
        <w:rPr>
          <w:rFonts w:ascii="Book Antiqua" w:hAnsi="Book Antiqua"/>
        </w:rPr>
        <w:t xml:space="preserve">In the discovery stage, 39 tagSNPs in eight NER pathway genes were </w:t>
      </w:r>
      <w:r w:rsidR="00D002D7" w:rsidRPr="00733314">
        <w:rPr>
          <w:rFonts w:ascii="Book Antiqua" w:hAnsi="Book Antiqua"/>
        </w:rPr>
        <w:t xml:space="preserve">genotyped in 368 subjects. </w:t>
      </w:r>
      <w:r w:rsidR="0005431F" w:rsidRPr="00733314">
        <w:rPr>
          <w:rFonts w:ascii="Book Antiqua" w:hAnsi="Book Antiqua"/>
        </w:rPr>
        <w:t xml:space="preserve">The case and control groups were exactly matched (Table S1). In the validation stage, </w:t>
      </w:r>
      <w:r w:rsidR="00586B52" w:rsidRPr="00733314">
        <w:rPr>
          <w:rFonts w:ascii="Book Antiqua" w:hAnsi="Book Antiqua"/>
        </w:rPr>
        <w:t>13 SNPs in six genes were analyzed in a total of 1712 subjects</w:t>
      </w:r>
      <w:r w:rsidR="00BC695E" w:rsidRPr="00733314">
        <w:rPr>
          <w:rFonts w:ascii="Book Antiqua" w:hAnsi="Book Antiqua"/>
        </w:rPr>
        <w:t>, including 854 CRC cases and 858 CRC-free controls</w:t>
      </w:r>
      <w:r w:rsidR="002A76A9" w:rsidRPr="00733314">
        <w:rPr>
          <w:rFonts w:ascii="Book Antiqua" w:hAnsi="Book Antiqua"/>
        </w:rPr>
        <w:t>, which</w:t>
      </w:r>
      <w:r w:rsidR="00BC695E" w:rsidRPr="00733314">
        <w:rPr>
          <w:rFonts w:ascii="Book Antiqua" w:hAnsi="Book Antiqua"/>
        </w:rPr>
        <w:t xml:space="preserve"> were also </w:t>
      </w:r>
      <w:r w:rsidR="00EB0B4A" w:rsidRPr="00733314">
        <w:rPr>
          <w:rFonts w:ascii="Book Antiqua" w:hAnsi="Book Antiqua"/>
        </w:rPr>
        <w:t>successfully matched by gender and age. Notably, the</w:t>
      </w:r>
      <w:r w:rsidR="00EB0B4A" w:rsidRPr="00733314">
        <w:rPr>
          <w:rFonts w:ascii="Book Antiqua" w:hAnsi="Book Antiqua"/>
          <w:i/>
        </w:rPr>
        <w:t xml:space="preserve"> H.</w:t>
      </w:r>
      <w:r w:rsidR="00E47313">
        <w:rPr>
          <w:rFonts w:ascii="Book Antiqua" w:hAnsi="Book Antiqua" w:hint="eastAsia"/>
          <w:i/>
        </w:rPr>
        <w:t xml:space="preserve"> </w:t>
      </w:r>
      <w:r w:rsidR="00EB0B4A" w:rsidRPr="00733314">
        <w:rPr>
          <w:rFonts w:ascii="Book Antiqua" w:hAnsi="Book Antiqua"/>
          <w:i/>
        </w:rPr>
        <w:t xml:space="preserve">pylori </w:t>
      </w:r>
      <w:r w:rsidR="00EB0B4A" w:rsidRPr="00733314">
        <w:rPr>
          <w:rFonts w:ascii="Book Antiqua" w:hAnsi="Book Antiqua"/>
        </w:rPr>
        <w:t xml:space="preserve">infection rate was significantly higher in CRC patients </w:t>
      </w:r>
      <w:r w:rsidR="001933BD" w:rsidRPr="00733314">
        <w:rPr>
          <w:rFonts w:ascii="Book Antiqua" w:hAnsi="Book Antiqua"/>
        </w:rPr>
        <w:t>than</w:t>
      </w:r>
      <w:r w:rsidR="00EB0B4A" w:rsidRPr="00733314">
        <w:rPr>
          <w:rFonts w:ascii="Book Antiqua" w:hAnsi="Book Antiqua"/>
        </w:rPr>
        <w:t xml:space="preserve"> the controls (</w:t>
      </w:r>
      <w:r w:rsidR="00EB0B4A" w:rsidRPr="00733314">
        <w:rPr>
          <w:rFonts w:ascii="Book Antiqua" w:hAnsi="Book Antiqua"/>
          <w:i/>
        </w:rPr>
        <w:t>P</w:t>
      </w:r>
      <w:r w:rsidR="00175639">
        <w:rPr>
          <w:rFonts w:ascii="Book Antiqua" w:hAnsi="Book Antiqua"/>
          <w:i/>
        </w:rPr>
        <w:t xml:space="preserve"> </w:t>
      </w:r>
      <w:r w:rsidR="00EB0B4A" w:rsidRPr="00733314">
        <w:rPr>
          <w:rFonts w:ascii="Book Antiqua" w:hAnsi="Book Antiqua"/>
        </w:rPr>
        <w:t>&lt;</w:t>
      </w:r>
      <w:r w:rsidR="00175639">
        <w:rPr>
          <w:rFonts w:ascii="Book Antiqua" w:hAnsi="Book Antiqua"/>
        </w:rPr>
        <w:t xml:space="preserve"> </w:t>
      </w:r>
      <w:r w:rsidR="00EB0B4A" w:rsidRPr="00733314">
        <w:rPr>
          <w:rFonts w:ascii="Book Antiqua" w:hAnsi="Book Antiqua"/>
        </w:rPr>
        <w:t xml:space="preserve">0.001). No remarkable difference was </w:t>
      </w:r>
      <w:r w:rsidR="00F07F0F" w:rsidRPr="00733314">
        <w:rPr>
          <w:rFonts w:ascii="Book Antiqua" w:hAnsi="Book Antiqua"/>
        </w:rPr>
        <w:t>shown</w:t>
      </w:r>
      <w:r w:rsidR="00EB0B4A" w:rsidRPr="00733314">
        <w:rPr>
          <w:rFonts w:ascii="Book Antiqua" w:hAnsi="Book Antiqua"/>
        </w:rPr>
        <w:t xml:space="preserve"> in </w:t>
      </w:r>
      <w:r w:rsidR="004025E5" w:rsidRPr="00733314">
        <w:rPr>
          <w:rFonts w:ascii="Book Antiqua" w:hAnsi="Book Antiqua"/>
        </w:rPr>
        <w:t>the distribution of individuals with smoking or drinking history between the two groups (Table S2)</w:t>
      </w:r>
      <w:r w:rsidR="007A04AD" w:rsidRPr="00733314">
        <w:rPr>
          <w:rFonts w:ascii="Book Antiqua" w:hAnsi="Book Antiqua"/>
        </w:rPr>
        <w:t>.</w:t>
      </w:r>
    </w:p>
    <w:p w14:paraId="0344F613" w14:textId="77777777" w:rsidR="00175639" w:rsidRPr="00733314" w:rsidRDefault="00175639" w:rsidP="00733314">
      <w:pPr>
        <w:adjustRightInd w:val="0"/>
        <w:snapToGrid w:val="0"/>
        <w:spacing w:line="360" w:lineRule="auto"/>
        <w:rPr>
          <w:rFonts w:ascii="Book Antiqua" w:hAnsi="Book Antiqua"/>
        </w:rPr>
      </w:pPr>
    </w:p>
    <w:p w14:paraId="09A4B5E7" w14:textId="1C3AFAE0" w:rsidR="00EF7BE1" w:rsidRPr="00175639" w:rsidRDefault="00E13E76" w:rsidP="00733314">
      <w:pPr>
        <w:adjustRightInd w:val="0"/>
        <w:snapToGrid w:val="0"/>
        <w:spacing w:line="360" w:lineRule="auto"/>
        <w:rPr>
          <w:rFonts w:ascii="Book Antiqua" w:hAnsi="Book Antiqua"/>
          <w:b/>
          <w:bCs/>
          <w:i/>
        </w:rPr>
      </w:pPr>
      <w:r w:rsidRPr="00175639">
        <w:rPr>
          <w:rFonts w:ascii="Book Antiqua" w:hAnsi="Book Antiqua"/>
          <w:b/>
          <w:bCs/>
          <w:i/>
        </w:rPr>
        <w:t>B</w:t>
      </w:r>
      <w:r w:rsidR="00BA7CEF" w:rsidRPr="00175639">
        <w:rPr>
          <w:rFonts w:ascii="Book Antiqua" w:hAnsi="Book Antiqua"/>
          <w:b/>
          <w:bCs/>
          <w:i/>
        </w:rPr>
        <w:t xml:space="preserve">asic information and function prediction results of </w:t>
      </w:r>
      <w:r w:rsidR="002B78F5" w:rsidRPr="00175639">
        <w:rPr>
          <w:rFonts w:ascii="Book Antiqua" w:hAnsi="Book Antiqua"/>
          <w:b/>
          <w:bCs/>
          <w:i/>
        </w:rPr>
        <w:t>NER SNPs</w:t>
      </w:r>
    </w:p>
    <w:p w14:paraId="0EE3182B" w14:textId="45899B4A" w:rsidR="00BA7CEF" w:rsidRPr="00733314" w:rsidRDefault="00914C12" w:rsidP="00733314">
      <w:pPr>
        <w:adjustRightInd w:val="0"/>
        <w:snapToGrid w:val="0"/>
        <w:spacing w:line="360" w:lineRule="auto"/>
        <w:rPr>
          <w:rFonts w:ascii="Book Antiqua" w:hAnsi="Book Antiqua"/>
        </w:rPr>
      </w:pPr>
      <w:r w:rsidRPr="00733314">
        <w:rPr>
          <w:rFonts w:ascii="Book Antiqua" w:hAnsi="Book Antiqua"/>
        </w:rPr>
        <w:t>The basic information and function prediction results of all tagSNPs in NER pathway genes were presented in Table 1</w:t>
      </w:r>
      <w:r w:rsidR="00BA7CEF" w:rsidRPr="00733314">
        <w:rPr>
          <w:rFonts w:ascii="Book Antiqua" w:hAnsi="Book Antiqua"/>
        </w:rPr>
        <w:t xml:space="preserve">. </w:t>
      </w:r>
      <w:r w:rsidR="004316D5" w:rsidRPr="00733314">
        <w:rPr>
          <w:rFonts w:ascii="Book Antiqua" w:hAnsi="Book Antiqua"/>
        </w:rPr>
        <w:t xml:space="preserve">The assessment items for SNP function mainly contained non-synonymous SNP (nsSNP), splicing site, splicing abolish domain, exon splicing enhancer (ESE) or exon splicing silencer (ESS), </w:t>
      </w:r>
      <w:r w:rsidR="002C122F" w:rsidRPr="00733314">
        <w:rPr>
          <w:rFonts w:ascii="Book Antiqua" w:hAnsi="Book Antiqua"/>
        </w:rPr>
        <w:t xml:space="preserve">stop codon, </w:t>
      </w:r>
      <w:r w:rsidR="000A2C3B" w:rsidRPr="00733314">
        <w:rPr>
          <w:rFonts w:ascii="Book Antiqua" w:hAnsi="Book Antiqua"/>
        </w:rPr>
        <w:t>polyphen and transcription factor binding site.</w:t>
      </w:r>
    </w:p>
    <w:p w14:paraId="778C5CC7" w14:textId="77777777" w:rsidR="00CE2E2D" w:rsidRPr="00733314" w:rsidRDefault="00CE2E2D" w:rsidP="00733314">
      <w:pPr>
        <w:adjustRightInd w:val="0"/>
        <w:snapToGrid w:val="0"/>
        <w:spacing w:line="360" w:lineRule="auto"/>
        <w:rPr>
          <w:rFonts w:ascii="Book Antiqua" w:hAnsi="Book Antiqua"/>
        </w:rPr>
      </w:pPr>
    </w:p>
    <w:p w14:paraId="3922D468" w14:textId="776A20DB" w:rsidR="00BA7CEF" w:rsidRPr="00733314" w:rsidRDefault="00BA7CEF" w:rsidP="00733314">
      <w:pPr>
        <w:adjustRightInd w:val="0"/>
        <w:snapToGrid w:val="0"/>
        <w:spacing w:line="360" w:lineRule="auto"/>
        <w:rPr>
          <w:rFonts w:ascii="Book Antiqua" w:hAnsi="Book Antiqua"/>
          <w:b/>
          <w:i/>
        </w:rPr>
      </w:pPr>
      <w:r w:rsidRPr="00733314">
        <w:rPr>
          <w:rFonts w:ascii="Book Antiqua" w:hAnsi="Book Antiqua"/>
          <w:b/>
          <w:i/>
        </w:rPr>
        <w:t>Association of NER SNPs with CRC risk</w:t>
      </w:r>
    </w:p>
    <w:p w14:paraId="083B68C2" w14:textId="39AF68CB" w:rsidR="00281555" w:rsidRPr="00733314" w:rsidRDefault="00BA7CEF" w:rsidP="00733314">
      <w:pPr>
        <w:adjustRightInd w:val="0"/>
        <w:snapToGrid w:val="0"/>
        <w:spacing w:line="360" w:lineRule="auto"/>
        <w:rPr>
          <w:rFonts w:ascii="Book Antiqua" w:hAnsi="Book Antiqua"/>
        </w:rPr>
      </w:pPr>
      <w:r w:rsidRPr="00733314">
        <w:rPr>
          <w:rFonts w:ascii="Book Antiqua" w:hAnsi="Book Antiqua"/>
        </w:rPr>
        <w:t>In the discovery stage</w:t>
      </w:r>
      <w:r w:rsidR="0090296F" w:rsidRPr="00733314">
        <w:rPr>
          <w:rFonts w:ascii="Book Antiqua" w:hAnsi="Book Antiqua"/>
        </w:rPr>
        <w:t xml:space="preserve">, </w:t>
      </w:r>
      <w:r w:rsidRPr="00733314">
        <w:rPr>
          <w:rFonts w:ascii="Book Antiqua" w:hAnsi="Book Antiqua"/>
        </w:rPr>
        <w:t>t</w:t>
      </w:r>
      <w:r w:rsidR="00914C12" w:rsidRPr="00733314">
        <w:rPr>
          <w:rFonts w:ascii="Book Antiqua" w:hAnsi="Book Antiqua"/>
        </w:rPr>
        <w:t xml:space="preserve">he association between </w:t>
      </w:r>
      <w:r w:rsidRPr="00733314">
        <w:rPr>
          <w:rFonts w:ascii="Book Antiqua" w:hAnsi="Book Antiqua"/>
        </w:rPr>
        <w:t xml:space="preserve">all tagSNPs in NER pathway </w:t>
      </w:r>
      <w:r w:rsidR="0090296F" w:rsidRPr="00733314">
        <w:rPr>
          <w:rFonts w:ascii="Book Antiqua" w:hAnsi="Book Antiqua"/>
        </w:rPr>
        <w:t xml:space="preserve">genes </w:t>
      </w:r>
      <w:r w:rsidR="00914C12" w:rsidRPr="00733314">
        <w:rPr>
          <w:rFonts w:ascii="Book Antiqua" w:hAnsi="Book Antiqua"/>
        </w:rPr>
        <w:t xml:space="preserve">and CRC risk was initially </w:t>
      </w:r>
      <w:r w:rsidR="00405BA1" w:rsidRPr="00733314">
        <w:rPr>
          <w:rFonts w:ascii="Book Antiqua" w:hAnsi="Book Antiqua"/>
        </w:rPr>
        <w:t xml:space="preserve">investigated. </w:t>
      </w:r>
      <w:r w:rsidRPr="00733314">
        <w:rPr>
          <w:rFonts w:ascii="Book Antiqua" w:hAnsi="Book Antiqua"/>
        </w:rPr>
        <w:t>The results showed that 7</w:t>
      </w:r>
      <w:r w:rsidR="00980A66" w:rsidRPr="00733314">
        <w:rPr>
          <w:rFonts w:ascii="Book Antiqua" w:hAnsi="Book Antiqua"/>
        </w:rPr>
        <w:t xml:space="preserve"> SNPs were associated with CRC risk in a </w:t>
      </w:r>
      <w:r w:rsidR="00D721A0" w:rsidRPr="00733314">
        <w:rPr>
          <w:rFonts w:ascii="Book Antiqua" w:hAnsi="Book Antiqua"/>
        </w:rPr>
        <w:t>screening population</w:t>
      </w:r>
      <w:r w:rsidR="00980A66" w:rsidRPr="00733314">
        <w:rPr>
          <w:rFonts w:ascii="Book Antiqua" w:hAnsi="Book Antiqua"/>
        </w:rPr>
        <w:t xml:space="preserve"> (</w:t>
      </w:r>
      <w:r w:rsidR="00D721A0" w:rsidRPr="00733314">
        <w:rPr>
          <w:rFonts w:ascii="Book Antiqua" w:hAnsi="Book Antiqua"/>
          <w:i/>
        </w:rPr>
        <w:t>P</w:t>
      </w:r>
      <w:r w:rsidR="00175639">
        <w:rPr>
          <w:rFonts w:ascii="Book Antiqua" w:hAnsi="Book Antiqua"/>
          <w:i/>
        </w:rPr>
        <w:t xml:space="preserve"> </w:t>
      </w:r>
      <w:r w:rsidR="00D721A0" w:rsidRPr="00733314">
        <w:rPr>
          <w:rFonts w:ascii="Book Antiqua" w:hAnsi="Book Antiqua"/>
        </w:rPr>
        <w:t>&lt;</w:t>
      </w:r>
      <w:r w:rsidR="00175639">
        <w:rPr>
          <w:rFonts w:ascii="Book Antiqua" w:hAnsi="Book Antiqua"/>
        </w:rPr>
        <w:t xml:space="preserve"> </w:t>
      </w:r>
      <w:r w:rsidR="00D721A0" w:rsidRPr="00733314">
        <w:rPr>
          <w:rFonts w:ascii="Book Antiqua" w:hAnsi="Book Antiqua"/>
        </w:rPr>
        <w:t>0.1, Table S3). Combined with the findings in SNP function prediction, 13 NER SNPs were</w:t>
      </w:r>
      <w:r w:rsidR="00C05780" w:rsidRPr="00733314">
        <w:rPr>
          <w:rFonts w:ascii="Book Antiqua" w:hAnsi="Book Antiqua"/>
        </w:rPr>
        <w:t xml:space="preserve"> </w:t>
      </w:r>
      <w:r w:rsidR="0090296F" w:rsidRPr="00733314">
        <w:rPr>
          <w:rFonts w:ascii="Book Antiqua" w:hAnsi="Book Antiqua"/>
        </w:rPr>
        <w:t>chosen</w:t>
      </w:r>
      <w:r w:rsidR="007112B5" w:rsidRPr="00733314">
        <w:rPr>
          <w:rFonts w:ascii="Book Antiqua" w:hAnsi="Book Antiqua"/>
        </w:rPr>
        <w:t xml:space="preserve"> </w:t>
      </w:r>
      <w:r w:rsidR="00C05780" w:rsidRPr="00733314">
        <w:rPr>
          <w:rFonts w:ascii="Book Antiqua" w:hAnsi="Book Antiqua"/>
        </w:rPr>
        <w:t xml:space="preserve">in the </w:t>
      </w:r>
      <w:r w:rsidR="003F46DB" w:rsidRPr="00733314">
        <w:rPr>
          <w:rFonts w:ascii="Book Antiqua" w:hAnsi="Book Antiqua"/>
        </w:rPr>
        <w:t xml:space="preserve">next </w:t>
      </w:r>
      <w:r w:rsidR="00C05780" w:rsidRPr="00733314">
        <w:rPr>
          <w:rFonts w:ascii="Book Antiqua" w:hAnsi="Book Antiqua"/>
        </w:rPr>
        <w:t>association study with an enlarged population.</w:t>
      </w:r>
    </w:p>
    <w:p w14:paraId="6A2E9F2F" w14:textId="1857350A" w:rsidR="00C05780" w:rsidRPr="00733314" w:rsidRDefault="004D3846" w:rsidP="00175639">
      <w:pPr>
        <w:adjustRightInd w:val="0"/>
        <w:snapToGrid w:val="0"/>
        <w:spacing w:line="360" w:lineRule="auto"/>
        <w:ind w:firstLineChars="100" w:firstLine="240"/>
        <w:rPr>
          <w:rFonts w:ascii="Book Antiqua" w:hAnsi="Book Antiqua"/>
        </w:rPr>
      </w:pPr>
      <w:r w:rsidRPr="00733314">
        <w:rPr>
          <w:rFonts w:ascii="Book Antiqua" w:hAnsi="Book Antiqua"/>
        </w:rPr>
        <w:t xml:space="preserve">In the validation stage, we first evaluated the association between each SNP and CRC risk in overall subjects. </w:t>
      </w:r>
      <w:r w:rsidR="00E414F9" w:rsidRPr="00733314">
        <w:rPr>
          <w:rFonts w:ascii="Book Antiqua" w:hAnsi="Book Antiqua"/>
        </w:rPr>
        <w:t>The genotype frequency of t</w:t>
      </w:r>
      <w:r w:rsidR="00F33645" w:rsidRPr="00733314">
        <w:rPr>
          <w:rFonts w:ascii="Book Antiqua" w:hAnsi="Book Antiqua"/>
        </w:rPr>
        <w:t>hree SNPs</w:t>
      </w:r>
      <w:r w:rsidR="00E414F9" w:rsidRPr="00733314">
        <w:rPr>
          <w:rFonts w:ascii="Book Antiqua" w:hAnsi="Book Antiqua"/>
        </w:rPr>
        <w:t xml:space="preserve"> in the control group did not meet HWE (</w:t>
      </w:r>
      <w:r w:rsidR="00E414F9" w:rsidRPr="00733314">
        <w:rPr>
          <w:rFonts w:ascii="Book Antiqua" w:hAnsi="Book Antiqua"/>
          <w:i/>
        </w:rPr>
        <w:t>P</w:t>
      </w:r>
      <w:r w:rsidR="00E414F9" w:rsidRPr="00733314">
        <w:rPr>
          <w:rFonts w:ascii="Book Antiqua" w:hAnsi="Book Antiqua"/>
          <w:vertAlign w:val="subscript"/>
        </w:rPr>
        <w:t>HWE</w:t>
      </w:r>
      <w:r w:rsidR="00175639" w:rsidRPr="00175639">
        <w:rPr>
          <w:rFonts w:ascii="Book Antiqua" w:hAnsi="Book Antiqua"/>
        </w:rPr>
        <w:t xml:space="preserve"> </w:t>
      </w:r>
      <w:r w:rsidR="00E414F9" w:rsidRPr="00733314">
        <w:rPr>
          <w:rFonts w:ascii="Book Antiqua" w:hAnsi="Book Antiqua"/>
        </w:rPr>
        <w:t>&lt;</w:t>
      </w:r>
      <w:r w:rsidR="00175639">
        <w:rPr>
          <w:rFonts w:ascii="Book Antiqua" w:hAnsi="Book Antiqua"/>
        </w:rPr>
        <w:t xml:space="preserve"> </w:t>
      </w:r>
      <w:r w:rsidR="00E414F9" w:rsidRPr="00733314">
        <w:rPr>
          <w:rFonts w:ascii="Book Antiqua" w:hAnsi="Book Antiqua"/>
        </w:rPr>
        <w:t xml:space="preserve">0.05), including ERCC2 rs50871, ERCC5 rs2228959 and XPA rs3176629. </w:t>
      </w:r>
      <w:r w:rsidR="00410181" w:rsidRPr="00733314">
        <w:rPr>
          <w:rFonts w:ascii="Book Antiqua" w:hAnsi="Book Antiqua"/>
        </w:rPr>
        <w:t>On this account</w:t>
      </w:r>
      <w:r w:rsidR="00E414F9" w:rsidRPr="00733314">
        <w:rPr>
          <w:rFonts w:ascii="Book Antiqua" w:hAnsi="Book Antiqua"/>
        </w:rPr>
        <w:t>, they</w:t>
      </w:r>
      <w:r w:rsidR="00F33645" w:rsidRPr="00733314">
        <w:rPr>
          <w:rFonts w:ascii="Book Antiqua" w:hAnsi="Book Antiqua"/>
        </w:rPr>
        <w:t xml:space="preserve"> were excluded from su</w:t>
      </w:r>
      <w:r w:rsidR="00E414F9" w:rsidRPr="00733314">
        <w:rPr>
          <w:rFonts w:ascii="Book Antiqua" w:hAnsi="Book Antiqua"/>
        </w:rPr>
        <w:t>bsequent risk study.</w:t>
      </w:r>
      <w:r w:rsidR="00BA0577" w:rsidRPr="00733314">
        <w:rPr>
          <w:rFonts w:ascii="Book Antiqua" w:hAnsi="Book Antiqua"/>
        </w:rPr>
        <w:t xml:space="preserve"> </w:t>
      </w:r>
      <w:r w:rsidR="0041393C" w:rsidRPr="00733314">
        <w:rPr>
          <w:rFonts w:ascii="Book Antiqua" w:hAnsi="Book Antiqua"/>
        </w:rPr>
        <w:t>The validated results showed that 2</w:t>
      </w:r>
      <w:r w:rsidR="00BA0577" w:rsidRPr="00733314">
        <w:rPr>
          <w:rFonts w:ascii="Book Antiqua" w:hAnsi="Book Antiqua"/>
        </w:rPr>
        <w:t xml:space="preserve"> NER SNPs were found</w:t>
      </w:r>
      <w:r w:rsidR="00F07F0F" w:rsidRPr="00733314">
        <w:rPr>
          <w:rFonts w:ascii="Book Antiqua" w:hAnsi="Book Antiqua"/>
        </w:rPr>
        <w:t xml:space="preserve"> to be associated with CRC risk. The XPA rs10817938 polymorphism conferred to increased CRC risk in its variant </w:t>
      </w:r>
      <w:r w:rsidR="00F07F0F" w:rsidRPr="00733314">
        <w:rPr>
          <w:rFonts w:ascii="Book Antiqua" w:hAnsi="Book Antiqua"/>
        </w:rPr>
        <w:lastRenderedPageBreak/>
        <w:t>homozygote</w:t>
      </w:r>
      <w:r w:rsidR="00543619" w:rsidRPr="00733314">
        <w:rPr>
          <w:rFonts w:ascii="Book Antiqua" w:hAnsi="Book Antiqua"/>
        </w:rPr>
        <w:t xml:space="preserve"> </w:t>
      </w:r>
      <w:r w:rsidR="00F07F0F" w:rsidRPr="00733314">
        <w:rPr>
          <w:rFonts w:ascii="Book Antiqua" w:hAnsi="Book Antiqua"/>
        </w:rPr>
        <w:t>and r</w:t>
      </w:r>
      <w:r w:rsidR="00DB126C" w:rsidRPr="00733314">
        <w:rPr>
          <w:rFonts w:ascii="Book Antiqua" w:hAnsi="Book Antiqua"/>
        </w:rPr>
        <w:t>ecessive model</w:t>
      </w:r>
      <w:r w:rsidR="00F07F0F" w:rsidRPr="00733314">
        <w:rPr>
          <w:rFonts w:ascii="Book Antiqua" w:hAnsi="Book Antiqua"/>
        </w:rPr>
        <w:t xml:space="preserve"> (</w:t>
      </w:r>
      <w:r w:rsidR="00543619" w:rsidRPr="00733314">
        <w:rPr>
          <w:rFonts w:ascii="Book Antiqua" w:hAnsi="Book Antiqua"/>
        </w:rPr>
        <w:t xml:space="preserve">CC </w:t>
      </w:r>
      <w:r w:rsidR="00543619" w:rsidRPr="00175639">
        <w:rPr>
          <w:rFonts w:ascii="Book Antiqua" w:hAnsi="Book Antiqua"/>
          <w:i/>
          <w:iCs/>
        </w:rPr>
        <w:t>vs</w:t>
      </w:r>
      <w:r w:rsidR="00543619" w:rsidRPr="00733314">
        <w:rPr>
          <w:rFonts w:ascii="Book Antiqua" w:hAnsi="Book Antiqua"/>
        </w:rPr>
        <w:t xml:space="preserve"> TT: </w:t>
      </w:r>
      <w:r w:rsidR="00F07F0F" w:rsidRPr="00733314">
        <w:rPr>
          <w:rFonts w:ascii="Book Antiqua" w:hAnsi="Book Antiqua"/>
          <w:i/>
        </w:rPr>
        <w:t>P</w:t>
      </w:r>
      <w:r w:rsidR="00175639">
        <w:rPr>
          <w:rFonts w:ascii="Book Antiqua" w:hAnsi="Book Antiqua"/>
          <w:i/>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0.021, OR</w:t>
      </w:r>
      <w:r w:rsidR="00175639">
        <w:rPr>
          <w:rFonts w:ascii="Book Antiqua" w:hAnsi="Book Antiqua"/>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1.70, 95%CI</w:t>
      </w:r>
      <w:r w:rsidR="00175639">
        <w:rPr>
          <w:rFonts w:ascii="Book Antiqua" w:hAnsi="Book Antiqua"/>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 xml:space="preserve">1.08-2.66; </w:t>
      </w:r>
      <w:r w:rsidR="00543619" w:rsidRPr="00733314">
        <w:rPr>
          <w:rFonts w:ascii="Book Antiqua" w:hAnsi="Book Antiqua"/>
        </w:rPr>
        <w:t xml:space="preserve">CC </w:t>
      </w:r>
      <w:r w:rsidR="00543619" w:rsidRPr="00175639">
        <w:rPr>
          <w:rFonts w:ascii="Book Antiqua" w:hAnsi="Book Antiqua"/>
          <w:i/>
          <w:iCs/>
        </w:rPr>
        <w:t>vs</w:t>
      </w:r>
      <w:r w:rsidR="00543619" w:rsidRPr="00733314">
        <w:rPr>
          <w:rFonts w:ascii="Book Antiqua" w:hAnsi="Book Antiqua"/>
        </w:rPr>
        <w:t xml:space="preserve"> TC+TT: </w:t>
      </w:r>
      <w:r w:rsidR="00F07F0F" w:rsidRPr="00733314">
        <w:rPr>
          <w:rFonts w:ascii="Book Antiqua" w:hAnsi="Book Antiqua"/>
          <w:i/>
        </w:rPr>
        <w:t>P</w:t>
      </w:r>
      <w:r w:rsidR="00175639">
        <w:rPr>
          <w:rFonts w:ascii="Book Antiqua" w:hAnsi="Book Antiqua"/>
          <w:i/>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0.033, OR</w:t>
      </w:r>
      <w:r w:rsidR="00175639">
        <w:rPr>
          <w:rFonts w:ascii="Book Antiqua" w:hAnsi="Book Antiqua"/>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1.62, 95%CI</w:t>
      </w:r>
      <w:r w:rsidR="00175639">
        <w:rPr>
          <w:rFonts w:ascii="Book Antiqua" w:hAnsi="Book Antiqua"/>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1.04-2.52</w:t>
      </w:r>
      <w:r w:rsidR="00C768AB" w:rsidRPr="00733314">
        <w:rPr>
          <w:rFonts w:ascii="Book Antiqua" w:hAnsi="Book Antiqua"/>
        </w:rPr>
        <w:t>)</w:t>
      </w:r>
      <w:r w:rsidR="00F07F0F" w:rsidRPr="00733314">
        <w:rPr>
          <w:rFonts w:ascii="Book Antiqua" w:hAnsi="Book Antiqua"/>
        </w:rPr>
        <w:t xml:space="preserve">. </w:t>
      </w:r>
      <w:r w:rsidR="00DB126C" w:rsidRPr="00733314">
        <w:rPr>
          <w:rFonts w:ascii="Book Antiqua" w:hAnsi="Book Antiqua"/>
        </w:rPr>
        <w:t xml:space="preserve">The </w:t>
      </w:r>
      <w:r w:rsidR="00EF3505" w:rsidRPr="00733314">
        <w:rPr>
          <w:rFonts w:ascii="Book Antiqua" w:hAnsi="Book Antiqua"/>
        </w:rPr>
        <w:t>variant geno</w:t>
      </w:r>
      <w:r w:rsidR="00DB126C" w:rsidRPr="00733314">
        <w:rPr>
          <w:rFonts w:ascii="Book Antiqua" w:hAnsi="Book Antiqua"/>
        </w:rPr>
        <w:t>types of XPC rs</w:t>
      </w:r>
      <w:r w:rsidR="009B602A" w:rsidRPr="00733314">
        <w:rPr>
          <w:rFonts w:ascii="Book Antiqua" w:hAnsi="Book Antiqua"/>
        </w:rPr>
        <w:t>2607775</w:t>
      </w:r>
      <w:r w:rsidR="00DB126C" w:rsidRPr="00733314">
        <w:rPr>
          <w:rFonts w:ascii="Book Antiqua" w:hAnsi="Book Antiqua"/>
        </w:rPr>
        <w:t xml:space="preserve"> polymorp</w:t>
      </w:r>
      <w:r w:rsidR="00EF3505" w:rsidRPr="00733314">
        <w:rPr>
          <w:rFonts w:ascii="Book Antiqua" w:hAnsi="Book Antiqua"/>
        </w:rPr>
        <w:t xml:space="preserve">hism could also </w:t>
      </w:r>
      <w:r w:rsidR="009F3FE3" w:rsidRPr="00733314">
        <w:rPr>
          <w:rFonts w:ascii="Book Antiqua" w:hAnsi="Book Antiqua"/>
        </w:rPr>
        <w:t>enhance</w:t>
      </w:r>
      <w:r w:rsidR="00EF3505" w:rsidRPr="00733314">
        <w:rPr>
          <w:rFonts w:ascii="Book Antiqua" w:hAnsi="Book Antiqua"/>
        </w:rPr>
        <w:t xml:space="preserve"> disease risk when compared with wild type (CG </w:t>
      </w:r>
      <w:r w:rsidR="00EF3505" w:rsidRPr="00175639">
        <w:rPr>
          <w:rFonts w:ascii="Book Antiqua" w:hAnsi="Book Antiqua"/>
          <w:i/>
          <w:iCs/>
        </w:rPr>
        <w:t>vs</w:t>
      </w:r>
      <w:r w:rsidR="00EF3505" w:rsidRPr="00733314">
        <w:rPr>
          <w:rFonts w:ascii="Book Antiqua" w:hAnsi="Book Antiqua"/>
        </w:rPr>
        <w:t xml:space="preserve"> CC:</w:t>
      </w:r>
      <w:r w:rsidR="00EF3505" w:rsidRPr="00733314">
        <w:rPr>
          <w:rFonts w:ascii="Book Antiqua" w:hAnsi="Book Antiqua"/>
          <w:i/>
        </w:rPr>
        <w:t xml:space="preserve"> P</w:t>
      </w:r>
      <w:r w:rsidR="00175639">
        <w:rPr>
          <w:rFonts w:ascii="Book Antiqua" w:hAnsi="Book Antiqua"/>
          <w:i/>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0.027, OR</w:t>
      </w:r>
      <w:r w:rsidR="00175639">
        <w:rPr>
          <w:rFonts w:ascii="Book Antiqua" w:hAnsi="Book Antiqua"/>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1.49, 95%CI</w:t>
      </w:r>
      <w:r w:rsidR="00175639">
        <w:rPr>
          <w:rFonts w:ascii="Book Antiqua" w:hAnsi="Book Antiqua"/>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1.05</w:t>
      </w:r>
      <w:r w:rsidR="00175639">
        <w:rPr>
          <w:rFonts w:ascii="Book Antiqua" w:hAnsi="Book Antiqua"/>
        </w:rPr>
        <w:t>-</w:t>
      </w:r>
      <w:r w:rsidR="00EF3505" w:rsidRPr="00733314">
        <w:rPr>
          <w:rFonts w:ascii="Book Antiqua" w:hAnsi="Book Antiqua"/>
        </w:rPr>
        <w:t>2.13; CG</w:t>
      </w:r>
      <w:r w:rsidR="00175639">
        <w:rPr>
          <w:rFonts w:ascii="Book Antiqua" w:hAnsi="Book Antiqua"/>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 xml:space="preserve">GG </w:t>
      </w:r>
      <w:r w:rsidR="00EF3505" w:rsidRPr="00175639">
        <w:rPr>
          <w:rFonts w:ascii="Book Antiqua" w:hAnsi="Book Antiqua"/>
          <w:i/>
          <w:iCs/>
        </w:rPr>
        <w:t>vs</w:t>
      </w:r>
      <w:r w:rsidR="00EF3505" w:rsidRPr="00733314">
        <w:rPr>
          <w:rFonts w:ascii="Book Antiqua" w:hAnsi="Book Antiqua"/>
        </w:rPr>
        <w:t xml:space="preserve"> CC:</w:t>
      </w:r>
      <w:r w:rsidR="00EF3505" w:rsidRPr="00733314">
        <w:rPr>
          <w:rFonts w:ascii="Book Antiqua" w:hAnsi="Book Antiqua"/>
          <w:i/>
        </w:rPr>
        <w:t xml:space="preserve"> P</w:t>
      </w:r>
      <w:r w:rsidR="00175639">
        <w:rPr>
          <w:rFonts w:ascii="Book Antiqua" w:hAnsi="Book Antiqua"/>
          <w:i/>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0.016, OR</w:t>
      </w:r>
      <w:r w:rsidR="00175639">
        <w:rPr>
          <w:rFonts w:ascii="Book Antiqua" w:hAnsi="Book Antiqua"/>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1.54, 95%CI</w:t>
      </w:r>
      <w:r w:rsidR="00175639">
        <w:rPr>
          <w:rFonts w:ascii="Book Antiqua" w:hAnsi="Book Antiqua"/>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1.09-2.</w:t>
      </w:r>
      <w:r w:rsidR="000860DB" w:rsidRPr="00733314">
        <w:rPr>
          <w:rFonts w:ascii="Book Antiqua" w:hAnsi="Book Antiqua"/>
        </w:rPr>
        <w:t>18, Table 2).</w:t>
      </w:r>
    </w:p>
    <w:p w14:paraId="199DBD92" w14:textId="43B2438F" w:rsidR="000860DB" w:rsidRPr="00733314" w:rsidRDefault="00C23FF8" w:rsidP="00175639">
      <w:pPr>
        <w:adjustRightInd w:val="0"/>
        <w:snapToGrid w:val="0"/>
        <w:spacing w:line="360" w:lineRule="auto"/>
        <w:ind w:firstLineChars="100" w:firstLine="240"/>
        <w:rPr>
          <w:rFonts w:ascii="Book Antiqua" w:hAnsi="Book Antiqua"/>
        </w:rPr>
      </w:pPr>
      <w:r w:rsidRPr="00733314">
        <w:rPr>
          <w:rFonts w:ascii="Book Antiqua" w:hAnsi="Book Antiqua"/>
        </w:rPr>
        <w:t xml:space="preserve">A stratification analysis was further performed </w:t>
      </w:r>
      <w:r w:rsidR="00B70011" w:rsidRPr="00733314">
        <w:rPr>
          <w:rFonts w:ascii="Book Antiqua" w:hAnsi="Book Antiqua"/>
        </w:rPr>
        <w:t>based on host characteristics</w:t>
      </w:r>
      <w:r w:rsidR="00CC7245" w:rsidRPr="00733314">
        <w:rPr>
          <w:rFonts w:ascii="Book Antiqua" w:hAnsi="Book Antiqua"/>
        </w:rPr>
        <w:t xml:space="preserve">, </w:t>
      </w:r>
      <w:r w:rsidR="003D2246" w:rsidRPr="00733314">
        <w:rPr>
          <w:rFonts w:ascii="Book Antiqua" w:hAnsi="Book Antiqua"/>
        </w:rPr>
        <w:t>including</w:t>
      </w:r>
      <w:r w:rsidR="00CC7245" w:rsidRPr="00733314">
        <w:rPr>
          <w:rFonts w:ascii="Book Antiqua" w:hAnsi="Book Antiqua"/>
        </w:rPr>
        <w:t xml:space="preserve"> gender and age</w:t>
      </w:r>
      <w:r w:rsidRPr="00733314">
        <w:rPr>
          <w:rFonts w:ascii="Book Antiqua" w:hAnsi="Book Antiqua"/>
        </w:rPr>
        <w:t xml:space="preserve">. </w:t>
      </w:r>
      <w:r w:rsidR="00D16C7B" w:rsidRPr="00733314">
        <w:rPr>
          <w:rFonts w:ascii="Book Antiqua" w:hAnsi="Book Antiqua"/>
        </w:rPr>
        <w:t>The association of XPA rs10817938 and XPC rs</w:t>
      </w:r>
      <w:r w:rsidR="009B602A" w:rsidRPr="00733314">
        <w:rPr>
          <w:rFonts w:ascii="Book Antiqua" w:hAnsi="Book Antiqua"/>
        </w:rPr>
        <w:t>2607775</w:t>
      </w:r>
      <w:r w:rsidR="000C3449" w:rsidRPr="00733314">
        <w:rPr>
          <w:rFonts w:ascii="Book Antiqua" w:hAnsi="Book Antiqua"/>
        </w:rPr>
        <w:t xml:space="preserve"> polymorphisms were both demonstrated in </w:t>
      </w:r>
      <w:r w:rsidR="0081459D" w:rsidRPr="00733314">
        <w:rPr>
          <w:rFonts w:ascii="Book Antiqua" w:hAnsi="Book Antiqua"/>
        </w:rPr>
        <w:t xml:space="preserve">the </w:t>
      </w:r>
      <w:r w:rsidR="000C3449" w:rsidRPr="00733314">
        <w:rPr>
          <w:rFonts w:ascii="Book Antiqua" w:hAnsi="Book Antiqua"/>
        </w:rPr>
        <w:t>subgroups</w:t>
      </w:r>
      <w:r w:rsidR="0081459D" w:rsidRPr="00733314">
        <w:rPr>
          <w:rFonts w:ascii="Book Antiqua" w:hAnsi="Book Antiqua"/>
        </w:rPr>
        <w:t xml:space="preserve"> of male and age</w:t>
      </w:r>
      <w:r w:rsidR="00175639">
        <w:rPr>
          <w:rFonts w:ascii="Book Antiqua" w:hAnsi="Book Antiqua"/>
        </w:rPr>
        <w:t xml:space="preserve"> </w:t>
      </w:r>
      <w:r w:rsidR="0081459D" w:rsidRPr="00733314">
        <w:rPr>
          <w:rFonts w:ascii="Book Antiqua" w:hAnsi="Book Antiqua" w:cs="Times New Roman"/>
        </w:rPr>
        <w:t>≤</w:t>
      </w:r>
      <w:r w:rsidR="00175639">
        <w:rPr>
          <w:rFonts w:ascii="Book Antiqua" w:hAnsi="Book Antiqua" w:cs="Times New Roman"/>
        </w:rPr>
        <w:t xml:space="preserve"> </w:t>
      </w:r>
      <w:r w:rsidR="0081459D" w:rsidRPr="00733314">
        <w:rPr>
          <w:rFonts w:ascii="Book Antiqua" w:hAnsi="Book Antiqua" w:cs="Times New Roman"/>
        </w:rPr>
        <w:t>60</w:t>
      </w:r>
      <w:r w:rsidR="00175639">
        <w:rPr>
          <w:rFonts w:ascii="Book Antiqua" w:hAnsi="Book Antiqua" w:cs="Times New Roman"/>
        </w:rPr>
        <w:t xml:space="preserve"> </w:t>
      </w:r>
      <w:r w:rsidR="0081459D" w:rsidRPr="00733314">
        <w:rPr>
          <w:rFonts w:ascii="Book Antiqua" w:hAnsi="Book Antiqua" w:cs="Times New Roman"/>
        </w:rPr>
        <w:t>y</w:t>
      </w:r>
      <w:r w:rsidR="00175639">
        <w:rPr>
          <w:rFonts w:ascii="Book Antiqua" w:hAnsi="Book Antiqua" w:cs="Times New Roman"/>
        </w:rPr>
        <w:t>ears</w:t>
      </w:r>
      <w:r w:rsidR="000C3449" w:rsidRPr="00733314">
        <w:rPr>
          <w:rFonts w:ascii="Book Antiqua" w:hAnsi="Book Antiqua"/>
        </w:rPr>
        <w:t>,</w:t>
      </w:r>
      <w:r w:rsidR="000C3449" w:rsidRPr="00733314">
        <w:rPr>
          <w:rFonts w:ascii="Book Antiqua" w:hAnsi="Book Antiqua" w:cs="Times New Roman"/>
        </w:rPr>
        <w:t xml:space="preserve"> while no hint was shown in the opposite groups. </w:t>
      </w:r>
      <w:r w:rsidR="00092ACA" w:rsidRPr="00733314">
        <w:rPr>
          <w:rFonts w:ascii="Book Antiqua" w:hAnsi="Book Antiqua" w:cs="Times New Roman"/>
        </w:rPr>
        <w:t>All related</w:t>
      </w:r>
      <w:r w:rsidR="00C16206" w:rsidRPr="00733314">
        <w:rPr>
          <w:rFonts w:ascii="Book Antiqua" w:hAnsi="Book Antiqua" w:cs="Times New Roman"/>
        </w:rPr>
        <w:t xml:space="preserve"> </w:t>
      </w:r>
      <w:r w:rsidR="00092ACA" w:rsidRPr="00733314">
        <w:rPr>
          <w:rFonts w:ascii="Book Antiqua" w:hAnsi="Book Antiqua" w:cs="Times New Roman"/>
        </w:rPr>
        <w:t xml:space="preserve">variant </w:t>
      </w:r>
      <w:r w:rsidR="00C16206" w:rsidRPr="00733314">
        <w:rPr>
          <w:rFonts w:ascii="Book Antiqua" w:hAnsi="Book Antiqua" w:cs="Times New Roman"/>
        </w:rPr>
        <w:t xml:space="preserve">genotypes of them were linked to increased CRC risk in the specific subgroups. </w:t>
      </w:r>
      <w:r w:rsidR="0081459D" w:rsidRPr="00733314">
        <w:rPr>
          <w:rFonts w:ascii="Book Antiqua" w:hAnsi="Book Antiqua"/>
        </w:rPr>
        <w:t xml:space="preserve">Similar to the overall analysis, no association was observed in other </w:t>
      </w:r>
      <w:r w:rsidR="00C16206" w:rsidRPr="00733314">
        <w:rPr>
          <w:rFonts w:ascii="Book Antiqua" w:hAnsi="Book Antiqua"/>
        </w:rPr>
        <w:t xml:space="preserve">NER </w:t>
      </w:r>
      <w:r w:rsidR="0081459D" w:rsidRPr="00733314">
        <w:rPr>
          <w:rFonts w:ascii="Book Antiqua" w:hAnsi="Book Antiqua"/>
        </w:rPr>
        <w:t>SNPs with CRC risk either (Table S4).</w:t>
      </w:r>
    </w:p>
    <w:p w14:paraId="537E484E" w14:textId="77777777" w:rsidR="0081459D" w:rsidRPr="00733314" w:rsidRDefault="0081459D" w:rsidP="00733314">
      <w:pPr>
        <w:adjustRightInd w:val="0"/>
        <w:snapToGrid w:val="0"/>
        <w:spacing w:line="360" w:lineRule="auto"/>
        <w:rPr>
          <w:rFonts w:ascii="Book Antiqua" w:hAnsi="Book Antiqua"/>
        </w:rPr>
      </w:pPr>
    </w:p>
    <w:p w14:paraId="2EA8B001" w14:textId="3D7B68D8" w:rsidR="00FC3CC2" w:rsidRPr="00733314" w:rsidRDefault="00FC3CC2" w:rsidP="00733314">
      <w:pPr>
        <w:adjustRightInd w:val="0"/>
        <w:snapToGrid w:val="0"/>
        <w:spacing w:line="360" w:lineRule="auto"/>
        <w:rPr>
          <w:rFonts w:ascii="Book Antiqua" w:hAnsi="Book Antiqua"/>
          <w:b/>
          <w:i/>
        </w:rPr>
      </w:pPr>
      <w:r w:rsidRPr="00733314">
        <w:rPr>
          <w:rFonts w:ascii="Book Antiqua" w:hAnsi="Book Antiqua"/>
          <w:b/>
          <w:i/>
        </w:rPr>
        <w:t xml:space="preserve">Cumulative effect of </w:t>
      </w:r>
      <w:r w:rsidR="009A3FC5" w:rsidRPr="00733314">
        <w:rPr>
          <w:rFonts w:ascii="Book Antiqua" w:hAnsi="Book Antiqua"/>
          <w:b/>
          <w:i/>
        </w:rPr>
        <w:t xml:space="preserve">risk-related </w:t>
      </w:r>
      <w:r w:rsidRPr="00733314">
        <w:rPr>
          <w:rFonts w:ascii="Book Antiqua" w:hAnsi="Book Antiqua"/>
          <w:b/>
          <w:i/>
        </w:rPr>
        <w:t>NER SNPs</w:t>
      </w:r>
    </w:p>
    <w:p w14:paraId="1874DDC6" w14:textId="74256E73" w:rsidR="008236BF" w:rsidRPr="00733314" w:rsidRDefault="00143080" w:rsidP="00733314">
      <w:pPr>
        <w:adjustRightInd w:val="0"/>
        <w:snapToGrid w:val="0"/>
        <w:spacing w:line="360" w:lineRule="auto"/>
        <w:rPr>
          <w:rFonts w:ascii="Book Antiqua" w:hAnsi="Book Antiqua"/>
        </w:rPr>
      </w:pPr>
      <w:r w:rsidRPr="00733314">
        <w:rPr>
          <w:rFonts w:ascii="Book Antiqua" w:hAnsi="Book Antiqua"/>
        </w:rPr>
        <w:t>Based on</w:t>
      </w:r>
      <w:r w:rsidR="00E75B39" w:rsidRPr="00733314">
        <w:rPr>
          <w:rFonts w:ascii="Book Antiqua" w:hAnsi="Book Antiqua"/>
        </w:rPr>
        <w:t xml:space="preserve"> the findings shown in the last part, we explored the cumulative effect of NER SNPs</w:t>
      </w:r>
      <w:r w:rsidR="003D2246" w:rsidRPr="00733314">
        <w:rPr>
          <w:rFonts w:ascii="Book Antiqua" w:hAnsi="Book Antiqua"/>
        </w:rPr>
        <w:t xml:space="preserve"> on </w:t>
      </w:r>
      <w:r w:rsidR="00E75B39" w:rsidRPr="00733314">
        <w:rPr>
          <w:rFonts w:ascii="Book Antiqua" w:hAnsi="Book Antiqua"/>
        </w:rPr>
        <w:t>CRC risk.</w:t>
      </w:r>
      <w:r w:rsidRPr="00733314">
        <w:rPr>
          <w:rFonts w:ascii="Book Antiqua" w:hAnsi="Book Antiqua"/>
        </w:rPr>
        <w:t xml:space="preserve"> The best genetic models were identified for each polymorphism: XPA rs10817938 CC </w:t>
      </w:r>
      <w:r w:rsidRPr="00175639">
        <w:rPr>
          <w:rFonts w:ascii="Book Antiqua" w:hAnsi="Book Antiqua"/>
          <w:i/>
          <w:iCs/>
        </w:rPr>
        <w:t>vs</w:t>
      </w:r>
      <w:r w:rsidRPr="00733314">
        <w:rPr>
          <w:rFonts w:ascii="Book Antiqua" w:hAnsi="Book Antiqua"/>
        </w:rPr>
        <w:t xml:space="preserve"> TC</w:t>
      </w:r>
      <w:r w:rsidR="00175639">
        <w:rPr>
          <w:rFonts w:ascii="Book Antiqua" w:hAnsi="Book Antiqua"/>
        </w:rPr>
        <w:t xml:space="preserve"> </w:t>
      </w:r>
      <w:r w:rsidRPr="00733314">
        <w:rPr>
          <w:rFonts w:ascii="Book Antiqua" w:hAnsi="Book Antiqua"/>
        </w:rPr>
        <w:t>+</w:t>
      </w:r>
      <w:r w:rsidR="00175639">
        <w:rPr>
          <w:rFonts w:ascii="Book Antiqua" w:hAnsi="Book Antiqua"/>
        </w:rPr>
        <w:t xml:space="preserve"> </w:t>
      </w:r>
      <w:r w:rsidRPr="00733314">
        <w:rPr>
          <w:rFonts w:ascii="Book Antiqua" w:hAnsi="Book Antiqua"/>
        </w:rPr>
        <w:t>TT and XPC rs2607775 CG</w:t>
      </w:r>
      <w:r w:rsidR="00175639">
        <w:rPr>
          <w:rFonts w:ascii="Book Antiqua" w:hAnsi="Book Antiqua"/>
        </w:rPr>
        <w:t xml:space="preserve"> </w:t>
      </w:r>
      <w:r w:rsidRPr="00733314">
        <w:rPr>
          <w:rFonts w:ascii="Book Antiqua" w:hAnsi="Book Antiqua"/>
        </w:rPr>
        <w:t>+</w:t>
      </w:r>
      <w:r w:rsidR="00175639">
        <w:rPr>
          <w:rFonts w:ascii="Book Antiqua" w:hAnsi="Book Antiqua"/>
        </w:rPr>
        <w:t xml:space="preserve"> </w:t>
      </w:r>
      <w:r w:rsidRPr="00733314">
        <w:rPr>
          <w:rFonts w:ascii="Book Antiqua" w:hAnsi="Book Antiqua"/>
        </w:rPr>
        <w:t xml:space="preserve">GG </w:t>
      </w:r>
      <w:r w:rsidRPr="00175639">
        <w:rPr>
          <w:rFonts w:ascii="Book Antiqua" w:hAnsi="Book Antiqua"/>
          <w:i/>
          <w:iCs/>
        </w:rPr>
        <w:t>vs</w:t>
      </w:r>
      <w:r w:rsidRPr="00733314">
        <w:rPr>
          <w:rFonts w:ascii="Book Antiqua" w:hAnsi="Book Antiqua"/>
        </w:rPr>
        <w:t xml:space="preserve"> CC. According to the number of risk genotypes individuals carried with, all the subjects were categorized into three groups (0, 1 and 2). Then we analyzed the linear trend in CRC risk. </w:t>
      </w:r>
      <w:r w:rsidR="00110C8F" w:rsidRPr="00733314">
        <w:rPr>
          <w:rFonts w:ascii="Book Antiqua" w:hAnsi="Book Antiqua"/>
        </w:rPr>
        <w:t xml:space="preserve">The disease risk was found to be </w:t>
      </w:r>
      <w:r w:rsidR="00EB7FF5" w:rsidRPr="00733314">
        <w:rPr>
          <w:rFonts w:ascii="Book Antiqua" w:hAnsi="Book Antiqua"/>
        </w:rPr>
        <w:t>significantly</w:t>
      </w:r>
      <w:r w:rsidR="00110C8F" w:rsidRPr="00733314">
        <w:rPr>
          <w:rFonts w:ascii="Book Antiqua" w:hAnsi="Book Antiqua"/>
        </w:rPr>
        <w:t xml:space="preserve"> enhanced with the increasing number of risk genotypes of </w:t>
      </w:r>
      <w:r w:rsidR="00EB7FF5" w:rsidRPr="00733314">
        <w:rPr>
          <w:rFonts w:ascii="Book Antiqua" w:hAnsi="Book Antiqua"/>
        </w:rPr>
        <w:t>studied</w:t>
      </w:r>
      <w:r w:rsidR="00110C8F" w:rsidRPr="00733314">
        <w:rPr>
          <w:rFonts w:ascii="Book Antiqua" w:hAnsi="Book Antiqua"/>
        </w:rPr>
        <w:t xml:space="preserve"> SNPs (</w:t>
      </w:r>
      <w:r w:rsidR="00110C8F" w:rsidRPr="00733314">
        <w:rPr>
          <w:rFonts w:ascii="Book Antiqua" w:hAnsi="Book Antiqua"/>
          <w:i/>
        </w:rPr>
        <w:t>P</w:t>
      </w:r>
      <w:r w:rsidR="00110C8F" w:rsidRPr="00733314">
        <w:rPr>
          <w:rFonts w:ascii="Book Antiqua" w:hAnsi="Book Antiqua"/>
          <w:vertAlign w:val="subscript"/>
        </w:rPr>
        <w:t>trend</w:t>
      </w:r>
      <w:r w:rsidR="00175639" w:rsidRPr="00175639">
        <w:rPr>
          <w:rFonts w:ascii="Book Antiqua" w:hAnsi="Book Antiqua"/>
        </w:rPr>
        <w:t xml:space="preserve"> </w:t>
      </w:r>
      <w:r w:rsidR="00110C8F" w:rsidRPr="00733314">
        <w:rPr>
          <w:rFonts w:ascii="Book Antiqua" w:hAnsi="Book Antiqua"/>
        </w:rPr>
        <w:t>=</w:t>
      </w:r>
      <w:r w:rsidR="00175639">
        <w:rPr>
          <w:rFonts w:ascii="Book Antiqua" w:hAnsi="Book Antiqua"/>
        </w:rPr>
        <w:t xml:space="preserve"> </w:t>
      </w:r>
      <w:r w:rsidR="00110C8F" w:rsidRPr="00733314">
        <w:rPr>
          <w:rFonts w:ascii="Book Antiqua" w:hAnsi="Book Antiqua"/>
        </w:rPr>
        <w:t>0.001, Table 3).</w:t>
      </w:r>
    </w:p>
    <w:p w14:paraId="566CAC60" w14:textId="77777777" w:rsidR="00110C8F" w:rsidRPr="00733314" w:rsidRDefault="00110C8F" w:rsidP="00733314">
      <w:pPr>
        <w:adjustRightInd w:val="0"/>
        <w:snapToGrid w:val="0"/>
        <w:spacing w:line="360" w:lineRule="auto"/>
        <w:rPr>
          <w:rFonts w:ascii="Book Antiqua" w:hAnsi="Book Antiqua"/>
        </w:rPr>
      </w:pPr>
    </w:p>
    <w:p w14:paraId="221DC89A" w14:textId="427206E7" w:rsidR="0082071F" w:rsidRPr="00733314" w:rsidRDefault="00E6499B" w:rsidP="00733314">
      <w:pPr>
        <w:adjustRightInd w:val="0"/>
        <w:snapToGrid w:val="0"/>
        <w:spacing w:line="360" w:lineRule="auto"/>
        <w:rPr>
          <w:rFonts w:ascii="Book Antiqua" w:hAnsi="Book Antiqua"/>
          <w:b/>
          <w:i/>
        </w:rPr>
      </w:pPr>
      <w:r w:rsidRPr="00733314">
        <w:rPr>
          <w:rFonts w:ascii="Book Antiqua" w:hAnsi="Book Antiqua"/>
          <w:b/>
          <w:i/>
        </w:rPr>
        <w:t>Association of NER SNP haplotypes with CRC risk</w:t>
      </w:r>
    </w:p>
    <w:p w14:paraId="6BA57ABC" w14:textId="256B85B2" w:rsidR="0082071F" w:rsidRPr="00733314" w:rsidRDefault="00706E1B" w:rsidP="00733314">
      <w:pPr>
        <w:adjustRightInd w:val="0"/>
        <w:snapToGrid w:val="0"/>
        <w:spacing w:line="360" w:lineRule="auto"/>
        <w:rPr>
          <w:rFonts w:ascii="Book Antiqua" w:hAnsi="Book Antiqua" w:cs="Times New Roman"/>
        </w:rPr>
      </w:pPr>
      <w:r w:rsidRPr="00733314">
        <w:rPr>
          <w:rFonts w:ascii="Book Antiqua" w:hAnsi="Book Antiqua"/>
        </w:rPr>
        <w:t>A haplotype analysis</w:t>
      </w:r>
      <w:r w:rsidR="00EA0850" w:rsidRPr="00733314">
        <w:rPr>
          <w:rFonts w:ascii="Book Antiqua" w:hAnsi="Book Antiqua"/>
        </w:rPr>
        <w:t xml:space="preserve"> was conducted for the SNPs in the same NER pathway gene, including ERCC1 </w:t>
      </w:r>
      <w:r w:rsidR="00EA0850" w:rsidRPr="00733314">
        <w:rPr>
          <w:rFonts w:ascii="Book Antiqua" w:hAnsi="Book Antiqua" w:cs="Times New Roman"/>
        </w:rPr>
        <w:t>rs11615-rs735482 and ERCC5 rs1047768-rs2094258-rs2296147-rs873601. The association between each haplotype and CRC risk was evaluated. It was suggested that one haplotype of ERCC5, C-G-C-G, demonstrated borderline significance in the association with CRC risk (</w:t>
      </w:r>
      <w:r w:rsidR="00EA0850" w:rsidRPr="00733314">
        <w:rPr>
          <w:rFonts w:ascii="Book Antiqua" w:hAnsi="Book Antiqua"/>
          <w:i/>
        </w:rPr>
        <w:t>P</w:t>
      </w:r>
      <w:r w:rsidR="00175639">
        <w:rPr>
          <w:rFonts w:ascii="Book Antiqua" w:hAnsi="Book Antiqua"/>
          <w:i/>
        </w:rPr>
        <w:t xml:space="preserve"> </w:t>
      </w:r>
      <w:r w:rsidR="00EA0850" w:rsidRPr="00733314">
        <w:rPr>
          <w:rFonts w:ascii="Book Antiqua" w:hAnsi="Book Antiqua"/>
        </w:rPr>
        <w:t>=</w:t>
      </w:r>
      <w:r w:rsidR="00175639">
        <w:rPr>
          <w:rFonts w:ascii="Book Antiqua" w:hAnsi="Book Antiqua"/>
        </w:rPr>
        <w:t xml:space="preserve"> </w:t>
      </w:r>
      <w:r w:rsidR="00EA0850" w:rsidRPr="00733314">
        <w:rPr>
          <w:rFonts w:ascii="Book Antiqua" w:hAnsi="Book Antiqua"/>
        </w:rPr>
        <w:t>0.051, OR</w:t>
      </w:r>
      <w:r w:rsidR="00175639">
        <w:rPr>
          <w:rFonts w:ascii="Book Antiqua" w:hAnsi="Book Antiqua"/>
        </w:rPr>
        <w:t xml:space="preserve"> </w:t>
      </w:r>
      <w:r w:rsidR="00EA0850" w:rsidRPr="00733314">
        <w:rPr>
          <w:rFonts w:ascii="Book Antiqua" w:hAnsi="Book Antiqua"/>
        </w:rPr>
        <w:t>=</w:t>
      </w:r>
      <w:r w:rsidR="00175639">
        <w:rPr>
          <w:rFonts w:ascii="Book Antiqua" w:hAnsi="Book Antiqua"/>
        </w:rPr>
        <w:t xml:space="preserve"> </w:t>
      </w:r>
      <w:r w:rsidR="00EA0850" w:rsidRPr="00733314">
        <w:rPr>
          <w:rFonts w:ascii="Book Antiqua" w:hAnsi="Book Antiqua"/>
        </w:rPr>
        <w:t>1.47, 95%CI</w:t>
      </w:r>
      <w:r w:rsidR="00175639">
        <w:rPr>
          <w:rFonts w:ascii="Book Antiqua" w:hAnsi="Book Antiqua"/>
        </w:rPr>
        <w:t xml:space="preserve"> </w:t>
      </w:r>
      <w:r w:rsidR="00EA0850" w:rsidRPr="00733314">
        <w:rPr>
          <w:rFonts w:ascii="Book Antiqua" w:hAnsi="Book Antiqua"/>
        </w:rPr>
        <w:t>=</w:t>
      </w:r>
      <w:r w:rsidR="00175639">
        <w:rPr>
          <w:rFonts w:ascii="Book Antiqua" w:hAnsi="Book Antiqua"/>
        </w:rPr>
        <w:t xml:space="preserve"> </w:t>
      </w:r>
      <w:r w:rsidR="00EA0850" w:rsidRPr="00733314">
        <w:rPr>
          <w:rFonts w:ascii="Book Antiqua" w:hAnsi="Book Antiqua"/>
        </w:rPr>
        <w:t>1.00-2.17, Table S5</w:t>
      </w:r>
      <w:r w:rsidR="00EA0850" w:rsidRPr="00733314">
        <w:rPr>
          <w:rFonts w:ascii="Book Antiqua" w:hAnsi="Book Antiqua" w:cs="Times New Roman"/>
        </w:rPr>
        <w:t>).</w:t>
      </w:r>
    </w:p>
    <w:p w14:paraId="46626061" w14:textId="77777777" w:rsidR="00EA0850" w:rsidRPr="00733314" w:rsidRDefault="00EA0850" w:rsidP="00733314">
      <w:pPr>
        <w:adjustRightInd w:val="0"/>
        <w:snapToGrid w:val="0"/>
        <w:spacing w:line="360" w:lineRule="auto"/>
        <w:rPr>
          <w:rFonts w:ascii="Book Antiqua" w:hAnsi="Book Antiqua"/>
        </w:rPr>
      </w:pPr>
    </w:p>
    <w:p w14:paraId="47183A3C" w14:textId="49FD86FC" w:rsidR="00E6499B" w:rsidRPr="00733314" w:rsidRDefault="009A3FC5" w:rsidP="00733314">
      <w:pPr>
        <w:adjustRightInd w:val="0"/>
        <w:snapToGrid w:val="0"/>
        <w:spacing w:line="360" w:lineRule="auto"/>
        <w:rPr>
          <w:rFonts w:ascii="Book Antiqua" w:hAnsi="Book Antiqua"/>
          <w:b/>
          <w:i/>
        </w:rPr>
      </w:pPr>
      <w:r w:rsidRPr="00733314">
        <w:rPr>
          <w:rFonts w:ascii="Book Antiqua" w:hAnsi="Book Antiqua"/>
          <w:b/>
          <w:i/>
        </w:rPr>
        <w:t>Interaction of NER SNPs with environmental factors</w:t>
      </w:r>
    </w:p>
    <w:p w14:paraId="077EF734" w14:textId="03CCE219" w:rsidR="009A3FC5" w:rsidRPr="00733314" w:rsidRDefault="00BE1665" w:rsidP="00733314">
      <w:pPr>
        <w:adjustRightInd w:val="0"/>
        <w:snapToGrid w:val="0"/>
        <w:spacing w:line="360" w:lineRule="auto"/>
        <w:rPr>
          <w:rFonts w:ascii="Book Antiqua" w:hAnsi="Book Antiqua"/>
        </w:rPr>
      </w:pPr>
      <w:r w:rsidRPr="00733314">
        <w:rPr>
          <w:rFonts w:ascii="Book Antiqua" w:hAnsi="Book Antiqua"/>
        </w:rPr>
        <w:lastRenderedPageBreak/>
        <w:t xml:space="preserve">We further investigated the interaction effects of </w:t>
      </w:r>
      <w:r w:rsidR="00EB7FF5" w:rsidRPr="00733314">
        <w:rPr>
          <w:rFonts w:ascii="Book Antiqua" w:hAnsi="Book Antiqua"/>
        </w:rPr>
        <w:t>NER</w:t>
      </w:r>
      <w:r w:rsidRPr="00733314">
        <w:rPr>
          <w:rFonts w:ascii="Book Antiqua" w:hAnsi="Book Antiqua"/>
        </w:rPr>
        <w:t xml:space="preserve"> SNPs with environmental factors on CRC risk, including smoking, drinking and </w:t>
      </w:r>
      <w:r w:rsidRPr="00733314">
        <w:rPr>
          <w:rFonts w:ascii="Book Antiqua" w:hAnsi="Book Antiqua"/>
          <w:i/>
        </w:rPr>
        <w:t>H.</w:t>
      </w:r>
      <w:r w:rsidR="00E47313">
        <w:rPr>
          <w:rFonts w:ascii="Book Antiqua" w:hAnsi="Book Antiqua" w:hint="eastAsia"/>
          <w:i/>
        </w:rPr>
        <w:t xml:space="preserve"> </w:t>
      </w:r>
      <w:r w:rsidRPr="00733314">
        <w:rPr>
          <w:rFonts w:ascii="Book Antiqua" w:hAnsi="Book Antiqua"/>
          <w:i/>
        </w:rPr>
        <w:t xml:space="preserve">pylori </w:t>
      </w:r>
      <w:r w:rsidRPr="00733314">
        <w:rPr>
          <w:rFonts w:ascii="Book Antiqua" w:hAnsi="Book Antiqua"/>
        </w:rPr>
        <w:t xml:space="preserve">infection. </w:t>
      </w:r>
      <w:r w:rsidR="00053571" w:rsidRPr="00733314">
        <w:rPr>
          <w:rFonts w:ascii="Book Antiqua" w:hAnsi="Book Antiqua"/>
        </w:rPr>
        <w:t xml:space="preserve">The DDB2 rs2029298 polymorphism could be </w:t>
      </w:r>
      <w:r w:rsidR="00AE0265" w:rsidRPr="00733314">
        <w:rPr>
          <w:rFonts w:ascii="Book Antiqua" w:hAnsi="Book Antiqua"/>
        </w:rPr>
        <w:t>nega</w:t>
      </w:r>
      <w:r w:rsidR="00EB7FF5" w:rsidRPr="00733314">
        <w:rPr>
          <w:rFonts w:ascii="Book Antiqua" w:hAnsi="Book Antiqua"/>
        </w:rPr>
        <w:t>tively interacted with drinking.</w:t>
      </w:r>
      <w:r w:rsidR="00AE0265" w:rsidRPr="00733314">
        <w:rPr>
          <w:rFonts w:ascii="Book Antiqua" w:hAnsi="Book Antiqua"/>
        </w:rPr>
        <w:t xml:space="preserve"> </w:t>
      </w:r>
      <w:r w:rsidR="00EB7FF5" w:rsidRPr="00733314">
        <w:rPr>
          <w:rFonts w:ascii="Book Antiqua" w:hAnsi="Book Antiqua"/>
        </w:rPr>
        <w:t>I</w:t>
      </w:r>
      <w:r w:rsidR="00AE0265" w:rsidRPr="00733314">
        <w:rPr>
          <w:rFonts w:ascii="Book Antiqua" w:hAnsi="Book Antiqua"/>
        </w:rPr>
        <w:t xml:space="preserve">ts GG genotype could reduce CRC risk into </w:t>
      </w:r>
      <w:r w:rsidR="00B958AA" w:rsidRPr="00733314">
        <w:rPr>
          <w:rFonts w:ascii="Book Antiqua" w:hAnsi="Book Antiqua"/>
        </w:rPr>
        <w:t xml:space="preserve">0.52-fold </w:t>
      </w:r>
      <w:r w:rsidR="00EB7FF5" w:rsidRPr="00733314">
        <w:rPr>
          <w:rFonts w:ascii="Book Antiqua" w:hAnsi="Book Antiqua"/>
        </w:rPr>
        <w:t xml:space="preserve">in the population with drinking history </w:t>
      </w:r>
      <w:r w:rsidR="00B958AA" w:rsidRPr="00733314">
        <w:rPr>
          <w:rFonts w:ascii="Book Antiqua" w:hAnsi="Book Antiqua"/>
        </w:rPr>
        <w:t>when compared with GA+AA genotype (</w:t>
      </w:r>
      <w:r w:rsidR="00B958AA" w:rsidRPr="00733314">
        <w:rPr>
          <w:rFonts w:ascii="Book Antiqua" w:hAnsi="Book Antiqua"/>
          <w:i/>
        </w:rPr>
        <w:t>P</w:t>
      </w:r>
      <w:r w:rsidR="00B958AA" w:rsidRPr="00733314">
        <w:rPr>
          <w:rFonts w:ascii="Book Antiqua" w:hAnsi="Book Antiqua"/>
          <w:vertAlign w:val="subscript"/>
        </w:rPr>
        <w:t>interaction</w:t>
      </w:r>
      <w:r w:rsidR="00175639" w:rsidRPr="00175639">
        <w:rPr>
          <w:rFonts w:ascii="Book Antiqua" w:hAnsi="Book Antiqua"/>
        </w:rPr>
        <w:t xml:space="preserve"> </w:t>
      </w:r>
      <w:r w:rsidR="00B958AA" w:rsidRPr="00733314">
        <w:rPr>
          <w:rFonts w:ascii="Book Antiqua" w:hAnsi="Book Antiqua"/>
        </w:rPr>
        <w:t>=</w:t>
      </w:r>
      <w:r w:rsidR="00175639">
        <w:rPr>
          <w:rFonts w:ascii="Book Antiqua" w:hAnsi="Book Antiqua"/>
        </w:rPr>
        <w:t xml:space="preserve"> </w:t>
      </w:r>
      <w:r w:rsidR="00B958AA" w:rsidRPr="00733314">
        <w:rPr>
          <w:rFonts w:ascii="Book Antiqua" w:hAnsi="Book Antiqua"/>
        </w:rPr>
        <w:t>0.019, OR</w:t>
      </w:r>
      <w:r w:rsidR="00175639">
        <w:rPr>
          <w:rFonts w:ascii="Book Antiqua" w:hAnsi="Book Antiqua"/>
        </w:rPr>
        <w:t xml:space="preserve"> </w:t>
      </w:r>
      <w:r w:rsidR="00B958AA" w:rsidRPr="00733314">
        <w:rPr>
          <w:rFonts w:ascii="Book Antiqua" w:hAnsi="Book Antiqua"/>
        </w:rPr>
        <w:t>=</w:t>
      </w:r>
      <w:r w:rsidR="00175639">
        <w:rPr>
          <w:rFonts w:ascii="Book Antiqua" w:hAnsi="Book Antiqua"/>
        </w:rPr>
        <w:t xml:space="preserve"> </w:t>
      </w:r>
      <w:r w:rsidR="00B958AA" w:rsidRPr="00733314">
        <w:rPr>
          <w:rFonts w:ascii="Book Antiqua" w:hAnsi="Book Antiqua"/>
        </w:rPr>
        <w:t>0.52, 95%CI</w:t>
      </w:r>
      <w:r w:rsidR="00175639">
        <w:rPr>
          <w:rFonts w:ascii="Book Antiqua" w:hAnsi="Book Antiqua"/>
        </w:rPr>
        <w:t xml:space="preserve"> </w:t>
      </w:r>
      <w:r w:rsidR="00B958AA" w:rsidRPr="00733314">
        <w:rPr>
          <w:rFonts w:ascii="Book Antiqua" w:hAnsi="Book Antiqua"/>
        </w:rPr>
        <w:t>=</w:t>
      </w:r>
      <w:r w:rsidR="00175639">
        <w:rPr>
          <w:rFonts w:ascii="Book Antiqua" w:hAnsi="Book Antiqua"/>
        </w:rPr>
        <w:t xml:space="preserve"> </w:t>
      </w:r>
      <w:r w:rsidR="00B958AA" w:rsidRPr="00733314">
        <w:rPr>
          <w:rFonts w:ascii="Book Antiqua" w:hAnsi="Book Antiqua"/>
        </w:rPr>
        <w:t xml:space="preserve">0.30-0.90). No interaction was shown between NER SNPs and smoking or </w:t>
      </w:r>
      <w:r w:rsidR="00B958AA" w:rsidRPr="00733314">
        <w:rPr>
          <w:rFonts w:ascii="Book Antiqua" w:hAnsi="Book Antiqua"/>
          <w:i/>
        </w:rPr>
        <w:t>H.</w:t>
      </w:r>
      <w:r w:rsidR="00E47313">
        <w:rPr>
          <w:rFonts w:ascii="Book Antiqua" w:hAnsi="Book Antiqua" w:hint="eastAsia"/>
          <w:i/>
        </w:rPr>
        <w:t xml:space="preserve"> </w:t>
      </w:r>
      <w:r w:rsidR="00B958AA" w:rsidRPr="00733314">
        <w:rPr>
          <w:rFonts w:ascii="Book Antiqua" w:hAnsi="Book Antiqua"/>
          <w:i/>
        </w:rPr>
        <w:t xml:space="preserve">pylori </w:t>
      </w:r>
      <w:r w:rsidR="00B958AA" w:rsidRPr="00733314">
        <w:rPr>
          <w:rFonts w:ascii="Book Antiqua" w:hAnsi="Book Antiqua"/>
        </w:rPr>
        <w:t>infection (Table 4).</w:t>
      </w:r>
    </w:p>
    <w:p w14:paraId="2CDE2C7B" w14:textId="77777777" w:rsidR="00B958AA" w:rsidRPr="00733314" w:rsidRDefault="00B958AA" w:rsidP="00733314">
      <w:pPr>
        <w:adjustRightInd w:val="0"/>
        <w:snapToGrid w:val="0"/>
        <w:spacing w:line="360" w:lineRule="auto"/>
        <w:rPr>
          <w:rFonts w:ascii="Book Antiqua" w:hAnsi="Book Antiqua"/>
        </w:rPr>
      </w:pPr>
    </w:p>
    <w:p w14:paraId="625D3310" w14:textId="1E3060AB" w:rsidR="00010D07" w:rsidRPr="00733314" w:rsidRDefault="00010D07" w:rsidP="00733314">
      <w:pPr>
        <w:adjustRightInd w:val="0"/>
        <w:snapToGrid w:val="0"/>
        <w:spacing w:line="360" w:lineRule="auto"/>
        <w:rPr>
          <w:rFonts w:ascii="Book Antiqua" w:hAnsi="Book Antiqua"/>
          <w:b/>
          <w:i/>
        </w:rPr>
      </w:pPr>
      <w:r w:rsidRPr="00733314">
        <w:rPr>
          <w:rFonts w:ascii="Book Antiqua" w:hAnsi="Book Antiqua"/>
          <w:b/>
          <w:i/>
        </w:rPr>
        <w:t>Association of NER SNPs with CRC prognosis</w:t>
      </w:r>
    </w:p>
    <w:p w14:paraId="2C7CD87C" w14:textId="4AA52F60" w:rsidR="00010D07" w:rsidRPr="00733314" w:rsidRDefault="00C072DF" w:rsidP="00733314">
      <w:pPr>
        <w:adjustRightInd w:val="0"/>
        <w:snapToGrid w:val="0"/>
        <w:spacing w:line="360" w:lineRule="auto"/>
        <w:rPr>
          <w:rFonts w:ascii="Book Antiqua" w:hAnsi="Book Antiqua"/>
        </w:rPr>
      </w:pPr>
      <w:r w:rsidRPr="00733314">
        <w:rPr>
          <w:rFonts w:ascii="Book Antiqua" w:hAnsi="Book Antiqua"/>
        </w:rPr>
        <w:t xml:space="preserve">Before the prognosis study, </w:t>
      </w:r>
      <w:r w:rsidR="00E95E96" w:rsidRPr="00733314">
        <w:rPr>
          <w:rFonts w:ascii="Book Antiqua" w:hAnsi="Book Antiqua"/>
        </w:rPr>
        <w:t>an assessment was made at first for the association between host factors and the OS of CRC patients, including all the epidemiological and clinicopathological characteristics. We found the</w:t>
      </w:r>
      <w:r w:rsidR="00B15FB7" w:rsidRPr="00733314">
        <w:rPr>
          <w:rFonts w:ascii="Book Antiqua" w:hAnsi="Book Antiqua"/>
        </w:rPr>
        <w:t xml:space="preserve"> OS</w:t>
      </w:r>
      <w:r w:rsidR="00E95E96" w:rsidRPr="00733314">
        <w:rPr>
          <w:rFonts w:ascii="Book Antiqua" w:hAnsi="Book Antiqua"/>
        </w:rPr>
        <w:t xml:space="preserve"> could be</w:t>
      </w:r>
      <w:r w:rsidR="00B15FB7" w:rsidRPr="00733314">
        <w:rPr>
          <w:rFonts w:ascii="Book Antiqua" w:hAnsi="Book Antiqua"/>
        </w:rPr>
        <w:t xml:space="preserve"> </w:t>
      </w:r>
      <w:r w:rsidR="00E95E96" w:rsidRPr="00733314">
        <w:rPr>
          <w:rFonts w:ascii="Book Antiqua" w:hAnsi="Book Antiqua"/>
        </w:rPr>
        <w:t>affected by TNM stage, macroscopic type, histological type, depth of invasion, growth mode and lymphatic metastasis (</w:t>
      </w:r>
      <w:r w:rsidR="00E95E96" w:rsidRPr="00733314">
        <w:rPr>
          <w:rFonts w:ascii="Book Antiqua" w:hAnsi="Book Antiqua"/>
          <w:i/>
        </w:rPr>
        <w:t>P</w:t>
      </w:r>
      <w:r w:rsidR="00175639">
        <w:rPr>
          <w:rFonts w:ascii="Book Antiqua" w:hAnsi="Book Antiqua"/>
          <w:i/>
        </w:rPr>
        <w:t xml:space="preserve"> </w:t>
      </w:r>
      <w:r w:rsidR="00E95E96" w:rsidRPr="00733314">
        <w:rPr>
          <w:rFonts w:ascii="Book Antiqua" w:hAnsi="Book Antiqua"/>
        </w:rPr>
        <w:t>&lt;</w:t>
      </w:r>
      <w:r w:rsidR="00175639">
        <w:rPr>
          <w:rFonts w:ascii="Book Antiqua" w:hAnsi="Book Antiqua"/>
        </w:rPr>
        <w:t xml:space="preserve"> </w:t>
      </w:r>
      <w:r w:rsidR="00E95E96" w:rsidRPr="00733314">
        <w:rPr>
          <w:rFonts w:ascii="Book Antiqua" w:hAnsi="Book Antiqua"/>
        </w:rPr>
        <w:t>0.001).</w:t>
      </w:r>
      <w:r w:rsidR="00B15FB7" w:rsidRPr="00733314">
        <w:rPr>
          <w:rFonts w:ascii="Book Antiqua" w:hAnsi="Book Antiqua"/>
        </w:rPr>
        <w:t xml:space="preserve"> Therefore, these factors were treated as adjustment parameters in the subsequent multivariate survival analysis (Table 5).</w:t>
      </w:r>
    </w:p>
    <w:p w14:paraId="4C89E78F" w14:textId="14866A0C" w:rsidR="00B15FB7" w:rsidRPr="00733314" w:rsidRDefault="00F14511" w:rsidP="00175639">
      <w:pPr>
        <w:adjustRightInd w:val="0"/>
        <w:snapToGrid w:val="0"/>
        <w:spacing w:line="360" w:lineRule="auto"/>
        <w:ind w:firstLineChars="100" w:firstLine="240"/>
        <w:rPr>
          <w:rFonts w:ascii="Book Antiqua" w:hAnsi="Book Antiqua"/>
        </w:rPr>
      </w:pPr>
      <w:r w:rsidRPr="00733314">
        <w:rPr>
          <w:rFonts w:ascii="Book Antiqua" w:hAnsi="Book Antiqua"/>
        </w:rPr>
        <w:t xml:space="preserve">The association between NER SNPs and CRC prognosis was evaluated next. Two SNPs showed </w:t>
      </w:r>
      <w:r w:rsidR="00406792" w:rsidRPr="00733314">
        <w:rPr>
          <w:rFonts w:ascii="Book Antiqua" w:hAnsi="Book Antiqua"/>
        </w:rPr>
        <w:t>significant</w:t>
      </w:r>
      <w:r w:rsidR="00517B47" w:rsidRPr="00733314">
        <w:rPr>
          <w:rFonts w:ascii="Book Antiqua" w:hAnsi="Book Antiqua"/>
        </w:rPr>
        <w:t xml:space="preserve"> association in both univariate and</w:t>
      </w:r>
      <w:r w:rsidR="00D7109C" w:rsidRPr="00733314">
        <w:rPr>
          <w:rFonts w:ascii="Book Antiqua" w:hAnsi="Book Antiqua"/>
        </w:rPr>
        <w:t xml:space="preserve"> multivariate analysis.</w:t>
      </w:r>
      <w:r w:rsidR="00905606" w:rsidRPr="00733314">
        <w:rPr>
          <w:rFonts w:ascii="Book Antiqua" w:hAnsi="Book Antiqua"/>
        </w:rPr>
        <w:t xml:space="preserve"> </w:t>
      </w:r>
      <w:r w:rsidR="00B509D3" w:rsidRPr="00733314">
        <w:rPr>
          <w:rFonts w:ascii="Book Antiqua" w:hAnsi="Book Antiqua"/>
        </w:rPr>
        <w:t xml:space="preserve">The </w:t>
      </w:r>
      <w:r w:rsidR="00B065F7" w:rsidRPr="00733314">
        <w:rPr>
          <w:rFonts w:ascii="Book Antiqua" w:hAnsi="Book Antiqua"/>
        </w:rPr>
        <w:t xml:space="preserve">variant homozygote of ERCC2 rs1052555 polymorphism suggested worse OS of CRC patients </w:t>
      </w:r>
      <w:r w:rsidR="00D51D95" w:rsidRPr="00733314">
        <w:rPr>
          <w:rFonts w:ascii="Book Antiqua" w:hAnsi="Book Antiqua"/>
        </w:rPr>
        <w:t xml:space="preserve">(TT </w:t>
      </w:r>
      <w:r w:rsidR="00D51D95" w:rsidRPr="00175639">
        <w:rPr>
          <w:rFonts w:ascii="Book Antiqua" w:hAnsi="Book Antiqua"/>
          <w:i/>
          <w:iCs/>
        </w:rPr>
        <w:t>vs</w:t>
      </w:r>
      <w:r w:rsidR="00D51D95" w:rsidRPr="00733314">
        <w:rPr>
          <w:rFonts w:ascii="Book Antiqua" w:hAnsi="Book Antiqua"/>
        </w:rPr>
        <w:t xml:space="preserve"> CC: </w:t>
      </w:r>
      <w:r w:rsidR="00D51D95" w:rsidRPr="00733314">
        <w:rPr>
          <w:rFonts w:ascii="Book Antiqua" w:hAnsi="Book Antiqua"/>
          <w:i/>
        </w:rPr>
        <w:t>P</w:t>
      </w:r>
      <w:r w:rsidR="00175639">
        <w:rPr>
          <w:rFonts w:ascii="Book Antiqua" w:hAnsi="Book Antiqua"/>
          <w:i/>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0.010, OR</w:t>
      </w:r>
      <w:r w:rsidR="00175639">
        <w:rPr>
          <w:rFonts w:ascii="Book Antiqua" w:hAnsi="Book Antiqua"/>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14.99, 95%CI</w:t>
      </w:r>
      <w:r w:rsidR="00175639">
        <w:rPr>
          <w:rFonts w:ascii="Book Antiqua" w:hAnsi="Book Antiqua"/>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 xml:space="preserve">1.90-118.10; TT </w:t>
      </w:r>
      <w:r w:rsidR="00D51D95" w:rsidRPr="00175639">
        <w:rPr>
          <w:rFonts w:ascii="Book Antiqua" w:hAnsi="Book Antiqua"/>
          <w:i/>
          <w:iCs/>
        </w:rPr>
        <w:t>vs</w:t>
      </w:r>
      <w:r w:rsidR="00D51D95" w:rsidRPr="00733314">
        <w:rPr>
          <w:rFonts w:ascii="Book Antiqua" w:hAnsi="Book Antiqua"/>
        </w:rPr>
        <w:t xml:space="preserve"> CT</w:t>
      </w:r>
      <w:r w:rsidR="00175639">
        <w:rPr>
          <w:rFonts w:ascii="Book Antiqua" w:hAnsi="Book Antiqua"/>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 xml:space="preserve">CC: </w:t>
      </w:r>
      <w:r w:rsidR="00D51D95" w:rsidRPr="00733314">
        <w:rPr>
          <w:rFonts w:ascii="Book Antiqua" w:hAnsi="Book Antiqua"/>
          <w:i/>
        </w:rPr>
        <w:t>P</w:t>
      </w:r>
      <w:r w:rsidR="00175639">
        <w:rPr>
          <w:rFonts w:ascii="Book Antiqua" w:hAnsi="Book Antiqua"/>
          <w:i/>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0.009, OR</w:t>
      </w:r>
      <w:r w:rsidR="00175639">
        <w:rPr>
          <w:rFonts w:ascii="Book Antiqua" w:hAnsi="Book Antiqua"/>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15.89, 95%CI</w:t>
      </w:r>
      <w:r w:rsidR="00175639">
        <w:rPr>
          <w:rFonts w:ascii="Book Antiqua" w:hAnsi="Book Antiqua"/>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2.20-125.16).</w:t>
      </w:r>
      <w:r w:rsidR="00EB7FF5" w:rsidRPr="00733314">
        <w:rPr>
          <w:rFonts w:ascii="Book Antiqua" w:hAnsi="Book Antiqua"/>
        </w:rPr>
        <w:t xml:space="preserve"> Similar trend was</w:t>
      </w:r>
      <w:r w:rsidR="0065039D" w:rsidRPr="00733314">
        <w:rPr>
          <w:rFonts w:ascii="Book Antiqua" w:hAnsi="Book Antiqua"/>
        </w:rPr>
        <w:t xml:space="preserve"> also indicated in the ERCC5 rs2228959 polymorphism, which </w:t>
      </w:r>
      <w:r w:rsidR="00EB7FF5" w:rsidRPr="00733314">
        <w:rPr>
          <w:rFonts w:ascii="Book Antiqua" w:hAnsi="Book Antiqua"/>
        </w:rPr>
        <w:t>conferred to</w:t>
      </w:r>
      <w:r w:rsidR="0065039D" w:rsidRPr="00733314">
        <w:rPr>
          <w:rFonts w:ascii="Book Antiqua" w:hAnsi="Book Antiqua"/>
        </w:rPr>
        <w:t xml:space="preserve"> </w:t>
      </w:r>
      <w:r w:rsidR="0096745A" w:rsidRPr="00733314">
        <w:rPr>
          <w:rFonts w:ascii="Book Antiqua" w:hAnsi="Book Antiqua"/>
        </w:rPr>
        <w:t>poor</w:t>
      </w:r>
      <w:r w:rsidR="0065039D" w:rsidRPr="00733314">
        <w:rPr>
          <w:rFonts w:ascii="Book Antiqua" w:hAnsi="Book Antiqua"/>
        </w:rPr>
        <w:t xml:space="preserve"> CRC prognosis </w:t>
      </w:r>
      <w:r w:rsidR="00EB7FF5" w:rsidRPr="00733314">
        <w:rPr>
          <w:rFonts w:ascii="Book Antiqua" w:hAnsi="Book Antiqua"/>
        </w:rPr>
        <w:t xml:space="preserve">as well </w:t>
      </w:r>
      <w:r w:rsidR="0065039D" w:rsidRPr="00733314">
        <w:rPr>
          <w:rFonts w:ascii="Book Antiqua" w:hAnsi="Book Antiqua"/>
        </w:rPr>
        <w:t xml:space="preserve">(AA </w:t>
      </w:r>
      <w:r w:rsidR="0065039D" w:rsidRPr="00175639">
        <w:rPr>
          <w:rFonts w:ascii="Book Antiqua" w:hAnsi="Book Antiqua"/>
          <w:i/>
          <w:iCs/>
        </w:rPr>
        <w:t>vs</w:t>
      </w:r>
      <w:r w:rsidR="0065039D" w:rsidRPr="00733314">
        <w:rPr>
          <w:rFonts w:ascii="Book Antiqua" w:hAnsi="Book Antiqua"/>
        </w:rPr>
        <w:t xml:space="preserve"> CC: </w:t>
      </w:r>
      <w:r w:rsidR="0065039D" w:rsidRPr="00733314">
        <w:rPr>
          <w:rFonts w:ascii="Book Antiqua" w:hAnsi="Book Antiqua"/>
          <w:i/>
        </w:rPr>
        <w:t>P</w:t>
      </w:r>
      <w:r w:rsidR="00175639">
        <w:rPr>
          <w:rFonts w:ascii="Book Antiqua" w:hAnsi="Book Antiqua"/>
          <w:i/>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0.046, OR</w:t>
      </w:r>
      <w:r w:rsidR="00175639">
        <w:rPr>
          <w:rFonts w:ascii="Book Antiqua" w:hAnsi="Book Antiqua"/>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4.32, 95%CI</w:t>
      </w:r>
      <w:r w:rsidR="00175639">
        <w:rPr>
          <w:rFonts w:ascii="Book Antiqua" w:hAnsi="Book Antiqua"/>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 xml:space="preserve">1.03-18.17; AA </w:t>
      </w:r>
      <w:r w:rsidR="0065039D" w:rsidRPr="00175639">
        <w:rPr>
          <w:rFonts w:ascii="Book Antiqua" w:hAnsi="Book Antiqua"/>
          <w:i/>
          <w:iCs/>
        </w:rPr>
        <w:t>vs</w:t>
      </w:r>
      <w:r w:rsidR="0065039D" w:rsidRPr="00733314">
        <w:rPr>
          <w:rFonts w:ascii="Book Antiqua" w:hAnsi="Book Antiqua"/>
        </w:rPr>
        <w:t xml:space="preserve"> CA</w:t>
      </w:r>
      <w:r w:rsidR="00175639">
        <w:rPr>
          <w:rFonts w:ascii="Book Antiqua" w:hAnsi="Book Antiqua"/>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 xml:space="preserve">CC: </w:t>
      </w:r>
      <w:r w:rsidR="0065039D" w:rsidRPr="00733314">
        <w:rPr>
          <w:rFonts w:ascii="Book Antiqua" w:hAnsi="Book Antiqua"/>
          <w:i/>
        </w:rPr>
        <w:t>P</w:t>
      </w:r>
      <w:r w:rsidR="00175639">
        <w:rPr>
          <w:rFonts w:ascii="Book Antiqua" w:hAnsi="Book Antiqua"/>
          <w:i/>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0.049, OR</w:t>
      </w:r>
      <w:r w:rsidR="00175639">
        <w:rPr>
          <w:rFonts w:ascii="Book Antiqua" w:hAnsi="Book Antiqua"/>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4.20, 95%CI</w:t>
      </w:r>
      <w:r w:rsidR="00175639">
        <w:rPr>
          <w:rFonts w:ascii="Book Antiqua" w:hAnsi="Book Antiqua"/>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1.00-17.60, Table 6).</w:t>
      </w:r>
    </w:p>
    <w:p w14:paraId="618542F9" w14:textId="77777777" w:rsidR="0065039D" w:rsidRPr="00733314" w:rsidRDefault="0065039D" w:rsidP="00733314">
      <w:pPr>
        <w:adjustRightInd w:val="0"/>
        <w:snapToGrid w:val="0"/>
        <w:spacing w:line="360" w:lineRule="auto"/>
        <w:rPr>
          <w:rFonts w:ascii="Book Antiqua" w:hAnsi="Book Antiqua"/>
        </w:rPr>
      </w:pPr>
    </w:p>
    <w:p w14:paraId="5067251F" w14:textId="64981B73" w:rsidR="0038410D" w:rsidRPr="00733314" w:rsidRDefault="00BA10D2" w:rsidP="00733314">
      <w:pPr>
        <w:adjustRightInd w:val="0"/>
        <w:snapToGrid w:val="0"/>
        <w:spacing w:line="360" w:lineRule="auto"/>
        <w:rPr>
          <w:rFonts w:ascii="Book Antiqua" w:hAnsi="Book Antiqua"/>
          <w:b/>
        </w:rPr>
      </w:pPr>
      <w:bookmarkStart w:id="12" w:name="_Hlk27578660"/>
      <w:r w:rsidRPr="006E6A95">
        <w:rPr>
          <w:rFonts w:ascii="Book Antiqua" w:hAnsi="Book Antiqua"/>
          <w:b/>
          <w:bCs/>
          <w:u w:val="single"/>
          <w:lang w:eastAsia="fr-FR"/>
        </w:rPr>
        <w:t>DISCUSSION</w:t>
      </w:r>
      <w:bookmarkEnd w:id="12"/>
    </w:p>
    <w:p w14:paraId="2007E7DC" w14:textId="28155014" w:rsidR="00F541BE" w:rsidRPr="00733314" w:rsidRDefault="00C7230E" w:rsidP="00733314">
      <w:pPr>
        <w:adjustRightInd w:val="0"/>
        <w:snapToGrid w:val="0"/>
        <w:spacing w:line="360" w:lineRule="auto"/>
        <w:rPr>
          <w:rFonts w:ascii="Book Antiqua" w:hAnsi="Book Antiqua"/>
        </w:rPr>
      </w:pPr>
      <w:r w:rsidRPr="00733314">
        <w:rPr>
          <w:rFonts w:ascii="Book Antiqua" w:hAnsi="Book Antiqua"/>
        </w:rPr>
        <w:t xml:space="preserve">In the present study, we explored the association of </w:t>
      </w:r>
      <w:r w:rsidR="004770AE" w:rsidRPr="00733314">
        <w:rPr>
          <w:rFonts w:ascii="Book Antiqua" w:hAnsi="Book Antiqua"/>
        </w:rPr>
        <w:t xml:space="preserve">all tagSNPs </w:t>
      </w:r>
      <w:r w:rsidR="00CC7245" w:rsidRPr="00733314">
        <w:rPr>
          <w:rFonts w:ascii="Book Antiqua" w:hAnsi="Book Antiqua"/>
        </w:rPr>
        <w:t>in</w:t>
      </w:r>
      <w:r w:rsidR="004770AE" w:rsidRPr="00733314">
        <w:rPr>
          <w:rFonts w:ascii="Book Antiqua" w:hAnsi="Book Antiqua"/>
        </w:rPr>
        <w:t xml:space="preserve"> </w:t>
      </w:r>
      <w:r w:rsidR="00BF1CA5" w:rsidRPr="00733314">
        <w:rPr>
          <w:rFonts w:ascii="Book Antiqua" w:hAnsi="Book Antiqua"/>
        </w:rPr>
        <w:t>eight</w:t>
      </w:r>
      <w:r w:rsidR="004770AE" w:rsidRPr="00733314">
        <w:rPr>
          <w:rFonts w:ascii="Book Antiqua" w:hAnsi="Book Antiqua"/>
        </w:rPr>
        <w:t xml:space="preserve"> </w:t>
      </w:r>
      <w:r w:rsidRPr="00733314">
        <w:rPr>
          <w:rFonts w:ascii="Book Antiqua" w:hAnsi="Book Antiqua"/>
        </w:rPr>
        <w:t xml:space="preserve">NER pathway </w:t>
      </w:r>
      <w:r w:rsidR="00CC7245" w:rsidRPr="00733314">
        <w:rPr>
          <w:rFonts w:ascii="Book Antiqua" w:hAnsi="Book Antiqua"/>
        </w:rPr>
        <w:t xml:space="preserve">genes </w:t>
      </w:r>
      <w:r w:rsidRPr="00733314">
        <w:rPr>
          <w:rFonts w:ascii="Book Antiqua" w:hAnsi="Book Antiqua"/>
        </w:rPr>
        <w:t xml:space="preserve">with CRC risk and prognosis in a total of 1712 northern Chinese. In the discovery stage, 39 tagSNPs </w:t>
      </w:r>
      <w:r w:rsidR="004907F0" w:rsidRPr="00733314">
        <w:rPr>
          <w:rFonts w:ascii="Book Antiqua" w:hAnsi="Book Antiqua"/>
        </w:rPr>
        <w:t>were analyzed for their association and potential biologi</w:t>
      </w:r>
      <w:r w:rsidR="004770AE" w:rsidRPr="00733314">
        <w:rPr>
          <w:rFonts w:ascii="Book Antiqua" w:hAnsi="Book Antiqua"/>
        </w:rPr>
        <w:t>cal function</w:t>
      </w:r>
      <w:r w:rsidR="00CC7245" w:rsidRPr="00733314">
        <w:rPr>
          <w:rFonts w:ascii="Book Antiqua" w:hAnsi="Book Antiqua"/>
        </w:rPr>
        <w:t>,</w:t>
      </w:r>
      <w:r w:rsidR="004770AE" w:rsidRPr="00733314">
        <w:rPr>
          <w:rFonts w:ascii="Book Antiqua" w:hAnsi="Book Antiqua"/>
        </w:rPr>
        <w:t xml:space="preserve"> and </w:t>
      </w:r>
      <w:r w:rsidR="004907F0" w:rsidRPr="00733314">
        <w:rPr>
          <w:rFonts w:ascii="Book Antiqua" w:hAnsi="Book Antiqua"/>
        </w:rPr>
        <w:t>13</w:t>
      </w:r>
      <w:r w:rsidR="004770AE" w:rsidRPr="00733314">
        <w:rPr>
          <w:rFonts w:ascii="Book Antiqua" w:hAnsi="Book Antiqua"/>
        </w:rPr>
        <w:t xml:space="preserve"> </w:t>
      </w:r>
      <w:r w:rsidR="004907F0" w:rsidRPr="00733314">
        <w:rPr>
          <w:rFonts w:ascii="Book Antiqua" w:hAnsi="Book Antiqua"/>
        </w:rPr>
        <w:t>SNPs were enrolled in the validation stage. Among them, the XPA rs10817938 and XPC rs</w:t>
      </w:r>
      <w:r w:rsidR="009B602A" w:rsidRPr="00733314">
        <w:rPr>
          <w:rFonts w:ascii="Book Antiqua" w:hAnsi="Book Antiqua"/>
        </w:rPr>
        <w:t>2607775</w:t>
      </w:r>
      <w:r w:rsidR="004907F0" w:rsidRPr="00733314">
        <w:rPr>
          <w:rFonts w:ascii="Book Antiqua" w:hAnsi="Book Antiqua"/>
        </w:rPr>
        <w:t xml:space="preserve"> polymorphisms were found to be associated with CRC risk both in overall and stratified analysis. </w:t>
      </w:r>
      <w:r w:rsidR="008314A4" w:rsidRPr="00733314">
        <w:rPr>
          <w:rFonts w:ascii="Book Antiqua" w:hAnsi="Book Antiqua"/>
        </w:rPr>
        <w:t>They</w:t>
      </w:r>
      <w:r w:rsidR="004907F0" w:rsidRPr="00733314">
        <w:rPr>
          <w:rFonts w:ascii="Book Antiqua" w:hAnsi="Book Antiqua"/>
        </w:rPr>
        <w:t xml:space="preserve"> also demonstrated</w:t>
      </w:r>
      <w:r w:rsidR="008314A4" w:rsidRPr="00733314">
        <w:rPr>
          <w:rFonts w:ascii="Book Antiqua" w:hAnsi="Book Antiqua"/>
        </w:rPr>
        <w:t xml:space="preserve"> cumulative effects</w:t>
      </w:r>
      <w:r w:rsidR="004907F0" w:rsidRPr="00733314">
        <w:rPr>
          <w:rFonts w:ascii="Book Antiqua" w:hAnsi="Book Antiqua"/>
        </w:rPr>
        <w:t xml:space="preserve"> on </w:t>
      </w:r>
      <w:r w:rsidR="004907F0" w:rsidRPr="00733314">
        <w:rPr>
          <w:rFonts w:ascii="Book Antiqua" w:hAnsi="Book Antiqua"/>
        </w:rPr>
        <w:lastRenderedPageBreak/>
        <w:t xml:space="preserve">disease risk with the increasing number of risk genotypes. Moreover, the DDB2 rs2029298 polymorphism had a negative interaction with drinking on CRC risk. In the prognosis study, the ERCC2 rs1052555 </w:t>
      </w:r>
      <w:r w:rsidR="00CE47EA" w:rsidRPr="00733314">
        <w:rPr>
          <w:rFonts w:ascii="Book Antiqua" w:hAnsi="Book Antiqua"/>
        </w:rPr>
        <w:t xml:space="preserve">and ERCC5 rs2228959 </w:t>
      </w:r>
      <w:r w:rsidR="004907F0" w:rsidRPr="00733314">
        <w:rPr>
          <w:rFonts w:ascii="Book Antiqua" w:hAnsi="Book Antiqua"/>
        </w:rPr>
        <w:t>polymorphism</w:t>
      </w:r>
      <w:r w:rsidR="00CE47EA" w:rsidRPr="00733314">
        <w:rPr>
          <w:rFonts w:ascii="Book Antiqua" w:hAnsi="Book Antiqua"/>
        </w:rPr>
        <w:t>s</w:t>
      </w:r>
      <w:r w:rsidR="004907F0" w:rsidRPr="00733314">
        <w:rPr>
          <w:rFonts w:ascii="Book Antiqua" w:hAnsi="Book Antiqua"/>
        </w:rPr>
        <w:t xml:space="preserve"> </w:t>
      </w:r>
      <w:r w:rsidR="00CE47EA" w:rsidRPr="00733314">
        <w:rPr>
          <w:rFonts w:ascii="Book Antiqua" w:hAnsi="Book Antiqua"/>
        </w:rPr>
        <w:t>were</w:t>
      </w:r>
      <w:r w:rsidR="004907F0" w:rsidRPr="00733314">
        <w:rPr>
          <w:rFonts w:ascii="Book Antiqua" w:hAnsi="Book Antiqua"/>
        </w:rPr>
        <w:t xml:space="preserve"> associated with the OS of CRC cases. To our knowledge, </w:t>
      </w:r>
      <w:r w:rsidR="00CE47EA" w:rsidRPr="00733314">
        <w:rPr>
          <w:rFonts w:ascii="Book Antiqua" w:hAnsi="Book Antiqua"/>
        </w:rPr>
        <w:t>this</w:t>
      </w:r>
      <w:r w:rsidR="004907F0" w:rsidRPr="00733314">
        <w:rPr>
          <w:rFonts w:ascii="Book Antiqua" w:hAnsi="Book Antiqua"/>
        </w:rPr>
        <w:t xml:space="preserve"> is the first comprehensive </w:t>
      </w:r>
      <w:r w:rsidR="00D34719" w:rsidRPr="00733314">
        <w:rPr>
          <w:rFonts w:ascii="Book Antiqua" w:hAnsi="Book Antiqua"/>
        </w:rPr>
        <w:t>report</w:t>
      </w:r>
      <w:r w:rsidR="004907F0" w:rsidRPr="00733314">
        <w:rPr>
          <w:rFonts w:ascii="Book Antiqua" w:hAnsi="Book Antiqua"/>
        </w:rPr>
        <w:t xml:space="preserve"> </w:t>
      </w:r>
      <w:r w:rsidR="00D34719" w:rsidRPr="00733314">
        <w:rPr>
          <w:rFonts w:ascii="Book Antiqua" w:hAnsi="Book Antiqua"/>
        </w:rPr>
        <w:t>on</w:t>
      </w:r>
      <w:r w:rsidR="004907F0" w:rsidRPr="00733314">
        <w:rPr>
          <w:rFonts w:ascii="Book Antiqua" w:hAnsi="Book Antiqua"/>
        </w:rPr>
        <w:t xml:space="preserve"> the association of </w:t>
      </w:r>
      <w:r w:rsidR="00D34719" w:rsidRPr="00733314">
        <w:rPr>
          <w:rFonts w:ascii="Book Antiqua" w:hAnsi="Book Antiqua"/>
        </w:rPr>
        <w:t>NER SNPs</w:t>
      </w:r>
      <w:r w:rsidR="004907F0" w:rsidRPr="00733314">
        <w:rPr>
          <w:rFonts w:ascii="Book Antiqua" w:hAnsi="Book Antiqua"/>
        </w:rPr>
        <w:t xml:space="preserve"> with CRC risk and prognosis based on large-scale Chinese population</w:t>
      </w:r>
      <w:r w:rsidR="00D34719" w:rsidRPr="00733314">
        <w:rPr>
          <w:rFonts w:ascii="Book Antiqua" w:hAnsi="Book Antiqua"/>
        </w:rPr>
        <w:t>.</w:t>
      </w:r>
    </w:p>
    <w:p w14:paraId="6A56B557" w14:textId="28C4DDA9" w:rsidR="00D34719" w:rsidRPr="00733314" w:rsidRDefault="00943162" w:rsidP="00BA10D2">
      <w:pPr>
        <w:adjustRightInd w:val="0"/>
        <w:snapToGrid w:val="0"/>
        <w:spacing w:line="360" w:lineRule="auto"/>
        <w:ind w:firstLineChars="100" w:firstLine="240"/>
        <w:rPr>
          <w:rFonts w:ascii="Book Antiqua" w:hAnsi="Book Antiqua"/>
        </w:rPr>
      </w:pPr>
      <w:r w:rsidRPr="00733314">
        <w:rPr>
          <w:rFonts w:ascii="Book Antiqua" w:hAnsi="Book Antiqua"/>
        </w:rPr>
        <w:t xml:space="preserve">In our research, </w:t>
      </w:r>
      <w:r w:rsidR="00AB2B0A" w:rsidRPr="00733314">
        <w:rPr>
          <w:rFonts w:ascii="Book Antiqua" w:hAnsi="Book Antiqua"/>
        </w:rPr>
        <w:t xml:space="preserve">the </w:t>
      </w:r>
      <w:r w:rsidRPr="00733314">
        <w:rPr>
          <w:rFonts w:ascii="Book Antiqua" w:hAnsi="Book Antiqua"/>
        </w:rPr>
        <w:t>XPA rs10817938 and XPC rs</w:t>
      </w:r>
      <w:r w:rsidR="009B602A" w:rsidRPr="00733314">
        <w:rPr>
          <w:rFonts w:ascii="Book Antiqua" w:hAnsi="Book Antiqua"/>
        </w:rPr>
        <w:t>2607775</w:t>
      </w:r>
      <w:r w:rsidRPr="00733314">
        <w:rPr>
          <w:rFonts w:ascii="Book Antiqua" w:hAnsi="Book Antiqua"/>
        </w:rPr>
        <w:t xml:space="preserve"> polymorphisms showed significant association with </w:t>
      </w:r>
      <w:r w:rsidR="002C741F" w:rsidRPr="00733314">
        <w:rPr>
          <w:rFonts w:ascii="Book Antiqua" w:hAnsi="Book Antiqua"/>
        </w:rPr>
        <w:t xml:space="preserve">increased </w:t>
      </w:r>
      <w:r w:rsidRPr="00733314">
        <w:rPr>
          <w:rFonts w:ascii="Book Antiqua" w:hAnsi="Book Antiqua"/>
        </w:rPr>
        <w:t xml:space="preserve">CRC risk. </w:t>
      </w:r>
      <w:r w:rsidR="00AD5B8D" w:rsidRPr="00733314">
        <w:rPr>
          <w:rFonts w:ascii="Book Antiqua" w:hAnsi="Book Antiqua"/>
        </w:rPr>
        <w:t xml:space="preserve">The </w:t>
      </w:r>
      <w:r w:rsidR="001E768A" w:rsidRPr="00733314">
        <w:rPr>
          <w:rFonts w:ascii="Book Antiqua" w:hAnsi="Book Antiqua"/>
        </w:rPr>
        <w:t>XPA</w:t>
      </w:r>
      <w:r w:rsidR="008B29A6" w:rsidRPr="00733314">
        <w:rPr>
          <w:rFonts w:ascii="Book Antiqua" w:hAnsi="Book Antiqua"/>
        </w:rPr>
        <w:t xml:space="preserve"> (xeroderma pigmentosum group A)</w:t>
      </w:r>
      <w:r w:rsidR="001E768A" w:rsidRPr="00733314">
        <w:rPr>
          <w:rFonts w:ascii="Book Antiqua" w:hAnsi="Book Antiqua"/>
        </w:rPr>
        <w:t xml:space="preserve"> gene,</w:t>
      </w:r>
      <w:r w:rsidR="008B29A6" w:rsidRPr="00733314">
        <w:rPr>
          <w:rFonts w:ascii="Book Antiqua" w:hAnsi="Book Antiqua"/>
        </w:rPr>
        <w:t xml:space="preserve"> located in chromosome 9q22.3</w:t>
      </w:r>
      <w:r w:rsidR="00CD72F6" w:rsidRPr="00733314">
        <w:rPr>
          <w:rFonts w:ascii="Book Antiqua" w:hAnsi="Book Antiqua"/>
        </w:rPr>
        <w:t xml:space="preserve"> containing 9 exons and 8 introns</w:t>
      </w:r>
      <w:r w:rsidR="008B29A6" w:rsidRPr="00733314">
        <w:rPr>
          <w:rFonts w:ascii="Book Antiqua" w:hAnsi="Book Antiqua"/>
        </w:rPr>
        <w:t xml:space="preserve">, encodes a zinc finger DNA-binding protein involved in </w:t>
      </w:r>
      <w:r w:rsidR="003C5C95" w:rsidRPr="00733314">
        <w:rPr>
          <w:rFonts w:ascii="Book Antiqua" w:hAnsi="Book Antiqua"/>
        </w:rPr>
        <w:t>NER</w:t>
      </w:r>
      <w:r w:rsidR="008B29A6" w:rsidRPr="00733314">
        <w:rPr>
          <w:rFonts w:ascii="Book Antiqua" w:hAnsi="Book Antiqua"/>
        </w:rPr>
        <w:t xml:space="preserve"> to maintain genomic integrity</w:t>
      </w:r>
      <w:r w:rsidR="00A84890" w:rsidRPr="00733314">
        <w:rPr>
          <w:rFonts w:ascii="Book Antiqua" w:hAnsi="Book Antiqua"/>
        </w:rPr>
        <w:fldChar w:fldCharType="begin">
          <w:fldData xml:space="preserve">PEVuZE5vdGU+PENpdGU+PEF1dGhvcj5Bc2FoaW5hPC9BdXRob3I+PFllYXI+MTk5NDwvWWVhcj48
UmVjTnVtPjczPC9SZWNOdW0+PERpc3BsYXlUZXh0PjxzdHlsZSBmYWNlPSJzdXBlcnNjcmlwdCI+
WzE0XTwvc3R5bGU+PC9EaXNwbGF5VGV4dD48cmVjb3JkPjxyZWMtbnVtYmVyPjczPC9yZWMtbnVt
YmVyPjxmb3JlaWduLWtleXM+PGtleSBhcHA9IkVOIiBkYi1pZD0iZjA1eGF6dHpseDJzZG1lczJ3
YnhhdmRsd3p4dmVlc3hhdzJmIiB0aW1lc3RhbXA9IjE1NTI4MzU5OTgiPjczPC9rZXk+PC9mb3Jl
aWduLWtleXM+PHJlZi10eXBlIG5hbWU9IkpvdXJuYWwgQXJ0aWNsZSI+MTc8L3JlZi10eXBlPjxj
b250cmlidXRvcnM+PGF1dGhvcnM+PGF1dGhvcj5Bc2FoaW5hLCBILjwvYXV0aG9yPjxhdXRob3I+
S3VyYW9rYSwgSS48L2F1dGhvcj48YXV0aG9yPlNoaXJha2F3YSwgTS48L2F1dGhvcj48YXV0aG9y
Pk1vcml0YSwgRS4gSC48L2F1dGhvcj48YXV0aG9yPk1pdXJhLCBOLjwvYXV0aG9yPjxhdXRob3I+
TWl5YW1vdG8sIEkuPC9hdXRob3I+PGF1dGhvcj5PaHRzdWthLCBFLjwvYXV0aG9yPjxhdXRob3I+
T2thZGEsIFkuPC9hdXRob3I+PGF1dGhvcj5UYW5ha2EsIEsuPC9hdXRob3I+PC9hdXRob3JzPjwv
Y29udHJpYnV0b3JzPjxhdXRoLWFkZHJlc3M+SW5zdGl0dXRlIGZvciBNb2xlY3VsYXIgYW5kIENl
bGx1bGFyIEJpb2xvZ3ksIE9zYWthIFVuaXZlcnNpdHksIEphcGFuLjwvYXV0aC1hZGRyZXNzPjx0
aXRsZXM+PHRpdGxlPlRoZSBYUEEgcHJvdGVpbiBpcyBhIHppbmMgbWV0YWxsb3Byb3RlaW4gd2l0
aCBhbiBhYmlsaXR5IHRvIHJlY29nbml6ZSB2YXJpb3VzIGtpbmRzIG9mIEROQSBkYW1hZ2U8L3Rp
dGxlPjxzZWNvbmRhcnktdGl0bGU+TXV0YXQgUmVzPC9zZWNvbmRhcnktdGl0bGU+PC90aXRsZXM+
PHBlcmlvZGljYWw+PGZ1bGwtdGl0bGU+TXV0YXQgUmVzPC9mdWxsLXRpdGxlPjwvcGVyaW9kaWNh
bD48cGFnZXM+MjI5LTM3PC9wYWdlcz48dm9sdW1lPjMxNTwvdm9sdW1lPjxudW1iZXI+MzwvbnVt
YmVyPjxrZXl3b3Jkcz48a2V5d29yZD5BbWlubyBBY2lkcy9hbmFseXNpczwva2V5d29yZD48a2V5
d29yZD5DZWxsIExpbmU8L2tleXdvcmQ+PGtleXdvcmQ+RE5BL2Jpb3N5bnRoZXNpcy8qbWV0YWJv
bGlzbTwva2V5d29yZD48a2V5d29yZD4qRE5BIERhbWFnZTwva2V5d29yZD48a2V5d29yZD5ETkEs
IFZpcmFsL3JhZGlhdGlvbiBlZmZlY3RzPC9rZXl3b3JkPjxrZXl3b3JkPkROQS1CaW5kaW5nIFBy
b3RlaW5zL2NoZW1pc3RyeS9nZW5ldGljcy8qbWV0YWJvbGlzbTwva2V5d29yZD48a2V5d29yZD5F
c2NoZXJpY2hpYSBjb2xpL2dlbmV0aWNzPC9rZXl3b3JkPjxrZXl3b3JkPkh1bWFuczwva2V5d29y
ZD48a2V5d29yZD5NZXRhbGxvcHJvdGVpbnMvY2hlbWlzdHJ5L2dlbmV0aWNzLyptZXRhYm9saXNt
PC9rZXl3b3JkPjxrZXl3b3JkPk1pY3JvaW5qZWN0aW9uczwva2V5d29yZD48a2V5d29yZD5Nb2xl
Y3VsYXIgV2VpZ2h0PC9rZXl3b3JkPjxrZXl3b3JkPlByb3RlaW4gQmluZGluZzwva2V5d29yZD48
a2V5d29yZD5Qcm90ZWluIENvbmZvcm1hdGlvbjwva2V5d29yZD48a2V5d29yZD5SZWNvbWJpbmFu
dCBGdXNpb24gUHJvdGVpbnMvYmlvc3ludGhlc2lzPC9rZXl3b3JkPjxrZXl3b3JkPlVsdHJhdmlv
bGV0IFJheXM8L2tleXdvcmQ+PGtleXdvcmQ+WGVyb2Rlcm1hIFBpZ21lbnRvc3VtPC9rZXl3b3Jk
PjxrZXl3b3JkPlhlcm9kZXJtYSBQaWdtZW50b3N1bSBHcm91cCBBIFByb3RlaW48L2tleXdvcmQ+
PGtleXdvcmQ+WmluYy8qYW5hbHlzaXM8L2tleXdvcmQ+PC9rZXl3b3Jkcz48ZGF0ZXM+PHllYXI+
MTk5NDwveWVhcj48cHViLWRhdGVzPjxkYXRlPk5vdjwvZGF0ZT48L3B1Yi1kYXRlcz48L2RhdGVz
Pjxpc2JuPjAwMjctNTEwNyAoUHJpbnQpJiN4RDswMDI3LTUxMDcgKExpbmtpbmcpPC9pc2JuPjxh
Y2Nlc3Npb24tbnVtPjc1MjYyMDA8L2FjY2Vzc2lvbi1udW0+PHVybHM+PHJlbGF0ZWQtdXJscz48
dXJsPmh0dHBzOi8vd3d3Lm5jYmkubmxtLm5paC5nb3YvcHVibWVkLzc1MjYyMDA8L3VybD48L3Jl
bGF0ZWQtdXJscz48L3VybHM+PHJlc2VhcmNoLW5vdGVzPlhQQeWKn+iDvTwvcmVzZWFyY2gtbm90
ZXM+PC9yZWNvcmQ+PC9DaXRlPjwvRW5kTm90ZT5=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PEVuZE5vdGU+PENpdGU+PEF1dGhvcj5Bc2FoaW5hPC9BdXRob3I+PFllYXI+MTk5NDwvWWVhcj48
UmVjTnVtPjczPC9SZWNOdW0+PERpc3BsYXlUZXh0PjxzdHlsZSBmYWNlPSJzdXBlcnNjcmlwdCI+
WzE0XTwvc3R5bGU+PC9EaXNwbGF5VGV4dD48cmVjb3JkPjxyZWMtbnVtYmVyPjczPC9yZWMtbnVt
YmVyPjxmb3JlaWduLWtleXM+PGtleSBhcHA9IkVOIiBkYi1pZD0iZjA1eGF6dHpseDJzZG1lczJ3
YnhhdmRsd3p4dmVlc3hhdzJmIiB0aW1lc3RhbXA9IjE1NTI4MzU5OTgiPjczPC9rZXk+PC9mb3Jl
aWduLWtleXM+PHJlZi10eXBlIG5hbWU9IkpvdXJuYWwgQXJ0aWNsZSI+MTc8L3JlZi10eXBlPjxj
b250cmlidXRvcnM+PGF1dGhvcnM+PGF1dGhvcj5Bc2FoaW5hLCBILjwvYXV0aG9yPjxhdXRob3I+
S3VyYW9rYSwgSS48L2F1dGhvcj48YXV0aG9yPlNoaXJha2F3YSwgTS48L2F1dGhvcj48YXV0aG9y
Pk1vcml0YSwgRS4gSC48L2F1dGhvcj48YXV0aG9yPk1pdXJhLCBOLjwvYXV0aG9yPjxhdXRob3I+
TWl5YW1vdG8sIEkuPC9hdXRob3I+PGF1dGhvcj5PaHRzdWthLCBFLjwvYXV0aG9yPjxhdXRob3I+
T2thZGEsIFkuPC9hdXRob3I+PGF1dGhvcj5UYW5ha2EsIEsuPC9hdXRob3I+PC9hdXRob3JzPjwv
Y29udHJpYnV0b3JzPjxhdXRoLWFkZHJlc3M+SW5zdGl0dXRlIGZvciBNb2xlY3VsYXIgYW5kIENl
bGx1bGFyIEJpb2xvZ3ksIE9zYWthIFVuaXZlcnNpdHksIEphcGFuLjwvYXV0aC1hZGRyZXNzPjx0
aXRsZXM+PHRpdGxlPlRoZSBYUEEgcHJvdGVpbiBpcyBhIHppbmMgbWV0YWxsb3Byb3RlaW4gd2l0
aCBhbiBhYmlsaXR5IHRvIHJlY29nbml6ZSB2YXJpb3VzIGtpbmRzIG9mIEROQSBkYW1hZ2U8L3Rp
dGxlPjxzZWNvbmRhcnktdGl0bGU+TXV0YXQgUmVzPC9zZWNvbmRhcnktdGl0bGU+PC90aXRsZXM+
PHBlcmlvZGljYWw+PGZ1bGwtdGl0bGU+TXV0YXQgUmVzPC9mdWxsLXRpdGxlPjwvcGVyaW9kaWNh
bD48cGFnZXM+MjI5LTM3PC9wYWdlcz48dm9sdW1lPjMxNTwvdm9sdW1lPjxudW1iZXI+MzwvbnVt
YmVyPjxrZXl3b3Jkcz48a2V5d29yZD5BbWlubyBBY2lkcy9hbmFseXNpczwva2V5d29yZD48a2V5
d29yZD5DZWxsIExpbmU8L2tleXdvcmQ+PGtleXdvcmQ+RE5BL2Jpb3N5bnRoZXNpcy8qbWV0YWJv
bGlzbTwva2V5d29yZD48a2V5d29yZD4qRE5BIERhbWFnZTwva2V5d29yZD48a2V5d29yZD5ETkEs
IFZpcmFsL3JhZGlhdGlvbiBlZmZlY3RzPC9rZXl3b3JkPjxrZXl3b3JkPkROQS1CaW5kaW5nIFBy
b3RlaW5zL2NoZW1pc3RyeS9nZW5ldGljcy8qbWV0YWJvbGlzbTwva2V5d29yZD48a2V5d29yZD5F
c2NoZXJpY2hpYSBjb2xpL2dlbmV0aWNzPC9rZXl3b3JkPjxrZXl3b3JkPkh1bWFuczwva2V5d29y
ZD48a2V5d29yZD5NZXRhbGxvcHJvdGVpbnMvY2hlbWlzdHJ5L2dlbmV0aWNzLyptZXRhYm9saXNt
PC9rZXl3b3JkPjxrZXl3b3JkPk1pY3JvaW5qZWN0aW9uczwva2V5d29yZD48a2V5d29yZD5Nb2xl
Y3VsYXIgV2VpZ2h0PC9rZXl3b3JkPjxrZXl3b3JkPlByb3RlaW4gQmluZGluZzwva2V5d29yZD48
a2V5d29yZD5Qcm90ZWluIENvbmZvcm1hdGlvbjwva2V5d29yZD48a2V5d29yZD5SZWNvbWJpbmFu
dCBGdXNpb24gUHJvdGVpbnMvYmlvc3ludGhlc2lzPC9rZXl3b3JkPjxrZXl3b3JkPlVsdHJhdmlv
bGV0IFJheXM8L2tleXdvcmQ+PGtleXdvcmQ+WGVyb2Rlcm1hIFBpZ21lbnRvc3VtPC9rZXl3b3Jk
PjxrZXl3b3JkPlhlcm9kZXJtYSBQaWdtZW50b3N1bSBHcm91cCBBIFByb3RlaW48L2tleXdvcmQ+
PGtleXdvcmQ+WmluYy8qYW5hbHlzaXM8L2tleXdvcmQ+PC9rZXl3b3Jkcz48ZGF0ZXM+PHllYXI+
MTk5NDwveWVhcj48cHViLWRhdGVzPjxkYXRlPk5vdjwvZGF0ZT48L3B1Yi1kYXRlcz48L2RhdGVz
Pjxpc2JuPjAwMjctNTEwNyAoUHJpbnQpJiN4RDswMDI3LTUxMDcgKExpbmtpbmcpPC9pc2JuPjxh
Y2Nlc3Npb24tbnVtPjc1MjYyMDA8L2FjY2Vzc2lvbi1udW0+PHVybHM+PHJlbGF0ZWQtdXJscz48
dXJsPmh0dHBzOi8vd3d3Lm5jYmkubmxtLm5paC5nb3YvcHVibWVkLzc1MjYyMDA8L3VybD48L3Jl
bGF0ZWQtdXJscz48L3VybHM+PHJlc2VhcmNoLW5vdGVzPlhQQeWKn+iDvTwvcmVzZWFyY2gtbm90
ZXM+PC9yZWNvcmQ+PC9DaXRlPjwvRW5kTm90ZT5=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[14]</w:t>
      </w:r>
      <w:r w:rsidR="00A84890" w:rsidRPr="00733314">
        <w:rPr>
          <w:rFonts w:ascii="Book Antiqua" w:hAnsi="Book Antiqua"/>
        </w:rPr>
        <w:fldChar w:fldCharType="end"/>
      </w:r>
      <w:r w:rsidR="008B29A6" w:rsidRPr="00733314">
        <w:rPr>
          <w:rFonts w:ascii="Book Antiqua" w:hAnsi="Book Antiqua"/>
        </w:rPr>
        <w:t xml:space="preserve">. </w:t>
      </w:r>
      <w:r w:rsidR="00F8059A" w:rsidRPr="00733314">
        <w:rPr>
          <w:rFonts w:ascii="Book Antiqua" w:hAnsi="Book Antiqua"/>
        </w:rPr>
        <w:t>It was suggested that t</w:t>
      </w:r>
      <w:r w:rsidR="003C5C95" w:rsidRPr="00733314">
        <w:rPr>
          <w:rFonts w:ascii="Book Antiqua" w:hAnsi="Book Antiqua"/>
        </w:rPr>
        <w:t xml:space="preserve">he XPA protein </w:t>
      </w:r>
      <w:r w:rsidR="00F8059A" w:rsidRPr="00733314">
        <w:rPr>
          <w:rFonts w:ascii="Book Antiqua" w:hAnsi="Book Antiqua"/>
        </w:rPr>
        <w:t>was</w:t>
      </w:r>
      <w:r w:rsidR="003C5C95" w:rsidRPr="00733314">
        <w:rPr>
          <w:rFonts w:ascii="Book Antiqua" w:hAnsi="Book Antiqua"/>
        </w:rPr>
        <w:t xml:space="preserve"> significantly decreased in CRC tissue than adjacent non-tumor tissue</w:t>
      </w:r>
      <w:r w:rsidR="00585D62" w:rsidRPr="00733314">
        <w:rPr>
          <w:rFonts w:ascii="Book Antiqua" w:hAnsi="Book Antiqua"/>
        </w:rPr>
        <w:t xml:space="preserve">, and its high expression showed </w:t>
      </w:r>
      <w:r w:rsidR="007476D4" w:rsidRPr="00733314">
        <w:rPr>
          <w:rFonts w:ascii="Book Antiqua" w:hAnsi="Book Antiqua"/>
        </w:rPr>
        <w:t>association</w:t>
      </w:r>
      <w:r w:rsidR="00585D62" w:rsidRPr="00733314">
        <w:rPr>
          <w:rFonts w:ascii="Book Antiqua" w:hAnsi="Book Antiqua"/>
        </w:rPr>
        <w:t xml:space="preserve"> with better survival of CRC cases</w:t>
      </w:r>
      <w:r w:rsidR="00A84890" w:rsidRPr="00733314">
        <w:rPr>
          <w:rFonts w:ascii="Book Antiqua" w:hAnsi="Book Antiqua"/>
        </w:rPr>
        <w:fldChar w:fldCharType="begin"/>
      </w:r>
      <w:r w:rsidR="00A84890" w:rsidRPr="00733314">
        <w:rPr>
          <w:rFonts w:ascii="Book Antiqua" w:hAnsi="Book Antiqua"/>
        </w:rPr>
        <w:instrText xml:space="preserve"> ADDIN EN.CITE &lt;EndNote&gt;&lt;Cite&gt;&lt;Author&gt;Feng&lt;/Author&gt;&lt;Year&gt;2018&lt;/Year&gt;&lt;RecNum&gt;74&lt;/RecNum&gt;&lt;DisplayText&gt;&lt;style face="superscript"&gt;[15]&lt;/style&gt;&lt;/DisplayText&gt;&lt;record&gt;&lt;rec-number&gt;74&lt;/rec-number&gt;&lt;foreign-keys&gt;&lt;key app="EN" db-id="f05xaztzlx2sdmes2wbxavdlwzxveesxaw2f" timestamp="1552836843"&gt;74&lt;/key&gt;&lt;/foreign-keys&gt;&lt;ref-type name="Journal Article"&gt;17&lt;/ref-type&gt;&lt;contributors&gt;&lt;authors&gt;&lt;author&gt;Feng, X.&lt;/author&gt;&lt;author&gt;Liu, J.&lt;/author&gt;&lt;author&gt;Gong, Y.&lt;/author&gt;&lt;author&gt;Gou, K.&lt;/author&gt;&lt;author&gt;Yang, H.&lt;/author&gt;&lt;author&gt;Yuan, Y.&lt;/author&gt;&lt;author&gt;Xing, C.&lt;/author&gt;&lt;/authors&gt;&lt;/contributors&gt;&lt;auth-address&gt;Tumor Etiology and Screening Department of Cancer Institute and General Surgery, The First Hospital of China Medical University, Shenyang, 110001, China.&amp;#xD;Liaoning Provincial Education Department, Key Laboratory of Cancer Etiology and Prevention, China Medical University, Shenyang, 110001, China.&lt;/auth-address&gt;&lt;titles&gt;&lt;title&gt;DNA repair protein XPA is differentially expressed in colorectal cancer and predicts better prognosis&lt;/title&gt;&lt;secondary-title&gt;Cancer Med&lt;/secondary-title&gt;&lt;/titles&gt;&lt;periodical&gt;&lt;full-title&gt;Cancer Med&lt;/full-title&gt;&lt;/periodical&gt;&lt;pages&gt;2339-2349&lt;/pages&gt;&lt;volume&gt;7&lt;/volume&gt;&lt;number&gt;6&lt;/number&gt;&lt;keywords&gt;&lt;keyword&gt;Xpa&lt;/keyword&gt;&lt;keyword&gt;Colorectal cancer&lt;/keyword&gt;&lt;keyword&gt;prognosis&lt;/keyword&gt;&lt;/keywords&gt;&lt;dates&gt;&lt;year&gt;2018&lt;/year&gt;&lt;pub-dates&gt;&lt;date&gt;Jun&lt;/date&gt;&lt;/pub-dates&gt;&lt;/dates&gt;&lt;isbn&gt;2045-7634 (Electronic)&amp;#xD;2045-7634 (Linking)&lt;/isbn&gt;&lt;accession-num&gt;29675892&lt;/accession-num&gt;&lt;urls&gt;&lt;related-urls&gt;&lt;url&gt;https://www.ncbi.nlm.nih.gov/pubmed/29675892&lt;/url&gt;&lt;/related-urls&gt;&lt;/urls&gt;&lt;custom2&gt;PMC6010851&lt;/custom2&gt;&lt;electronic-resource-num&gt;10.1002/cam4.1480&lt;/electronic-resource-num&gt;&lt;research-notes&gt;XPA</w:instrText>
      </w:r>
      <w:r w:rsidR="00A84890" w:rsidRPr="00733314">
        <w:rPr>
          <w:rFonts w:ascii="Book Antiqua" w:hAnsi="Book Antiqua"/>
        </w:rPr>
        <w:instrText>功能</w:instrText>
      </w:r>
      <w:r w:rsidR="00A84890" w:rsidRPr="00733314">
        <w:rPr>
          <w:rFonts w:ascii="Book Antiqua" w:hAnsi="Book Antiqua"/>
        </w:rPr>
        <w:instrText>&lt;/research-notes&gt;&lt;/record&gt;&lt;/Cite&gt;&lt;/EndNote&gt;</w:instrText>
      </w:r>
      <w:r w:rsidR="00A84890" w:rsidRPr="00733314">
        <w:rPr>
          <w:rFonts w:ascii="Book Antiqua" w:hAnsi="Book Antiqua"/>
        </w:rPr>
        <w:fldChar w:fldCharType="separate"/>
      </w:r>
      <w:r w:rsidR="00A84890" w:rsidRPr="00733314">
        <w:rPr>
          <w:rFonts w:ascii="Book Antiqua" w:hAnsi="Book Antiqua"/>
          <w:noProof/>
          <w:vertAlign w:val="superscript"/>
        </w:rPr>
        <w:t>[15]</w:t>
      </w:r>
      <w:r w:rsidR="00A84890" w:rsidRPr="00733314">
        <w:rPr>
          <w:rFonts w:ascii="Book Antiqua" w:hAnsi="Book Antiqua"/>
        </w:rPr>
        <w:fldChar w:fldCharType="end"/>
      </w:r>
      <w:r w:rsidR="00C53C5B" w:rsidRPr="00733314">
        <w:rPr>
          <w:rFonts w:ascii="Book Antiqua" w:hAnsi="Book Antiqua"/>
        </w:rPr>
        <w:t xml:space="preserve">. Therefore, XPA is a closely CRC-related protein marker. The gene polymorphisms in XPA were also revealed to </w:t>
      </w:r>
      <w:r w:rsidR="007476D4" w:rsidRPr="00733314">
        <w:rPr>
          <w:rFonts w:ascii="Book Antiqua" w:hAnsi="Book Antiqua"/>
        </w:rPr>
        <w:t>be</w:t>
      </w:r>
      <w:r w:rsidR="00C53C5B" w:rsidRPr="00733314">
        <w:rPr>
          <w:rFonts w:ascii="Book Antiqua" w:hAnsi="Book Antiqua"/>
        </w:rPr>
        <w:t xml:space="preserve"> associat</w:t>
      </w:r>
      <w:r w:rsidR="007476D4" w:rsidRPr="00733314">
        <w:rPr>
          <w:rFonts w:ascii="Book Antiqua" w:hAnsi="Book Antiqua"/>
        </w:rPr>
        <w:t>ed</w:t>
      </w:r>
      <w:r w:rsidR="00C53C5B" w:rsidRPr="00733314">
        <w:rPr>
          <w:rFonts w:ascii="Book Antiqua" w:hAnsi="Book Antiqua"/>
        </w:rPr>
        <w:t xml:space="preserve"> with CRC</w:t>
      </w:r>
      <w:r w:rsidR="009A59EE" w:rsidRPr="00733314">
        <w:rPr>
          <w:rFonts w:ascii="Book Antiqua" w:hAnsi="Book Antiqua"/>
        </w:rPr>
        <w:t xml:space="preserve"> risk such as 23</w:t>
      </w:r>
      <w:r w:rsidR="0068638A" w:rsidRPr="00733314">
        <w:rPr>
          <w:rFonts w:ascii="Book Antiqua" w:hAnsi="Book Antiqua"/>
        </w:rPr>
        <w:t>Gly/</w:t>
      </w:r>
      <w:r w:rsidR="006A1E49" w:rsidRPr="00733314">
        <w:rPr>
          <w:rFonts w:ascii="Book Antiqua" w:hAnsi="Book Antiqua"/>
        </w:rPr>
        <w:t>Ala</w:t>
      </w:r>
      <w:r w:rsidR="009A59EE" w:rsidRPr="00733314">
        <w:rPr>
          <w:rFonts w:ascii="Book Antiqua" w:hAnsi="Book Antiqua"/>
        </w:rPr>
        <w:t xml:space="preserve"> (rs1800975)</w:t>
      </w:r>
      <w:r w:rsidR="00A84890" w:rsidRPr="00733314">
        <w:rPr>
          <w:rFonts w:ascii="Book Antiqua" w:hAnsi="Book Antiqua"/>
        </w:rPr>
        <w:fldChar w:fldCharType="begin">
          <w:fldData xml:space="preserve">PEVuZE5vdGU+PENpdGU+PEF1dGhvcj5MaXU8L0F1dGhvcj48WWVhcj4yMDEyPC9ZZWFyPjxSZWNO
dW0+NzU8L1JlY051bT48RGlzcGxheVRleHQ+PHN0eWxlIGZhY2U9InN1cGVyc2NyaXB0Ij5bMTYt
MTldPC9zdHlsZT48L0Rpc3BsYXlUZXh0PjxyZWNvcmQ+PHJlYy1udW1iZXI+NzU8L3JlYy1udW1i
ZXI+PGZvcmVpZ24ta2V5cz48a2V5IGFwcD0iRU4iIGRiLWlkPSJmMDV4YXp0emx4MnNkbWVzMndi
eGF2ZGx3enh2ZWVzeGF3MmYiIHRpbWVzdGFtcD0iMTU1MjgzODAwOCI+NzU8L2tleT48L2ZvcmVp
Z24ta2V5cz48cmVmLXR5cGUgbmFtZT0iSm91cm5hbCBBcnRpY2xlIj4xNzwvcmVmLXR5cGU+PGNv
bnRyaWJ1dG9ycz48YXV0aG9ycz48YXV0aG9yPkxpdSwgSi48L2F1dGhvcj48YXV0aG9yPlpoYW5n
LCBaLjwvYXV0aG9yPjxhdXRob3I+Q2FvLCBYLiBMLjwvYXV0aG9yPjxhdXRob3I+TGVpLCBELiBQ
LjwvYXV0aG9yPjxhdXRob3I+V2FuZywgWi4gUS48L2F1dGhvcj48YXV0aG9yPkppbiwgVC48L2F1
dGhvcj48YXV0aG9yPlBhbiwgWC4gTC48L2F1dGhvcj48L2F1dGhvcnM+PC9jb250cmlidXRvcnM+
PGF1dGgtYWRkcmVzcz5EZXBhcnRtZW50IG9mIE90b2xhcnluZ29sb2d5LCBRaWx1IEhvc3BpdGFs
LCBTaGFuZG9uZyBVbml2ZXJzaXR5LCBKaW5hbiwgU2hhbmRvbmcsIFBlb3BsZSZhcG9zO3MgUmVw
dWJsaWMgb2YgQ2hpbmEuPC9hdXRoLWFkZHJlc3M+PHRpdGxlcz48dGl0bGU+WFBBIEEyM0cgcG9s
eW1vcnBoaXNtIGFuZCBzdXNjZXB0aWJpbGl0eSB0byBjYW5jZXI6IGEgbWV0YS1hbmFseXNpczwv
dGl0bGU+PHNlY29uZGFyeS10aXRsZT5Nb2wgQmlvbCBSZXA8L3NlY29uZGFyeS10aXRsZT48L3Rp
dGxlcz48cGVyaW9kaWNhbD48ZnVsbC10aXRsZT5Nb2wgQmlvbCBSZXA8L2Z1bGwtdGl0bGU+PC9w
ZXJpb2RpY2FsPjxwYWdlcz42NzkxLTk8L3BhZ2VzPjx2b2x1bWU+Mzk8L3ZvbHVtZT48bnVtYmVy
PjY8L251bWJlcj48a2V5d29yZHM+PGtleXdvcmQ+Q2FzZS1Db250cm9sIFN0dWRpZXM8L2tleXdv
cmQ+PGtleXdvcmQ+R2VuZSBGcmVxdWVuY3k8L2tleXdvcmQ+PGtleXdvcmQ+R2VuZXRpYyBBc3Nv
Y2lhdGlvbiBTdHVkaWVzPC9rZXl3b3JkPjxrZXl3b3JkPipHZW5ldGljIFByZWRpc3Bvc2l0aW9u
IHRvIERpc2Vhc2U8L2tleXdvcmQ+PGtleXdvcmQ+R2Vub3R5cGU8L2tleXdvcmQ+PGtleXdvcmQ+
SHVtYW5zPC9rZXl3b3JkPjxrZXl3b3JkPk5lb3BsYXNtcy8qZ2VuZXRpY3M8L2tleXdvcmQ+PGtl
eXdvcmQ+T2RkcyBSYXRpbzwva2V5d29yZD48a2V5d29yZD4qUG9seW1vcnBoaXNtLCBTaW5nbGUg
TnVjbGVvdGlkZTwva2V5d29yZD48a2V5d29yZD5QdWJsaWNhdGlvbiBCaWFzPC9rZXl3b3JkPjxr
ZXl3b3JkPlhlcm9kZXJtYSBQaWdtZW50b3N1bSBHcm91cCBBIFByb3RlaW4vKmdlbmV0aWNzPC9r
ZXl3b3JkPjwva2V5d29yZHM+PGRhdGVzPjx5ZWFyPjIwMTI8L3llYXI+PHB1Yi1kYXRlcz48ZGF0
ZT5KdW48L2RhdGU+PC9wdWItZGF0ZXM+PC9kYXRlcz48aXNibj4xNTczLTQ5NzggKEVsZWN0cm9u
aWMpJiN4RDswMzAxLTQ4NTEgKExpbmtpbmcpPC9pc2JuPjxhY2Nlc3Npb24tbnVtPjIyMzE0OTEy
PC9hY2Nlc3Npb24tbnVtPjx1cmxzPjxyZWxhdGVkLXVybHM+PHVybD5odHRwczovL3d3dy5uY2Jp
Lm5sbS5uaWguZ292L3B1Ym1lZC8yMjMxNDkxMjwvdXJsPjwvcmVsYXRlZC11cmxzPjwvdXJscz48
ZWxlY3Ryb25pYy1yZXNvdXJjZS1udW0+MTAuMTAwNy9zMTEwMzMtMDEyLTE1MDQtNDwvZWxlY3Ry
b25pYy1yZXNvdXJjZS1udW0+PHJlc2VhcmNoLW5vdGVzPlhQQS1jYW5jZXLpo47pmakobWV0YSk8
L3Jlc2VhcmNoLW5vdGVzPjwvcmVjb3JkPjwvQ2l0ZT48Q2l0ZT48QXV0aG9yPkR6aWtpPC9BdXRo
b3I+PFllYXI+MjAxNzwvWWVhcj48UmVjTnVtPjYzPC9SZWNOdW0+PHJlY29yZD48cmVjLW51bWJl
cj42MzwvcmVjLW51bWJlcj48Zm9yZWlnbi1rZXlzPjxrZXkgYXBwPSJFTiIgZGItaWQ9ImYwNXhh
enR6bHgyc2RtZXMyd2J4YXZkbHd6eHZlZXN4YXcyZiIgdGltZXN0YW1wPSIxNTUyODI4NDA2Ij42
Mzwva2V5PjwvZm9yZWlnbi1rZXlzPjxyZWYtdHlwZSBuYW1lPSJKb3VybmFsIEFydGljbGUiPjE3
PC9yZWYtdHlwZT48Y29udHJpYnV0b3JzPjxhdXRob3JzPjxhdXRob3I+RHppa2ksIEwuPC9hdXRo
b3I+PGF1dGhvcj5EemlraSwgQS48L2F1dGhvcj48YXV0aG9yPk1paywgTS48L2F1dGhvcj48YXV0
aG9yPk1hanN0ZXJlaywgSS48L2F1dGhvcj48YXV0aG9yPkthYnppbnNraSwgSi48L2F1dGhvcj48
L2F1dGhvcnM+PC9jb250cmlidXRvcnM+PGF1dGgtYWRkcmVzcz5EZXBhcnRtZW50IG9mIEdlbmVy
YWwgYW5kIENvbG9yZWN0YWwgU3VyZ2VyeSwgTWVkaWNhbCBVbml2ZXJzaXR5IG9mIExvZHosIExv
ZHosIFBvbGFuZC4mI3hEO0RlcGFydG1lbnQgb2YgQ2xpbmljYWwgQ2hlbWlzdHJ5IGFuZCBCaW9j
aGVtaXN0cnksIE1lZGljYWwgVW5pdmVyc2l0eSBvZiBMb2R6LCBMb2R6LCBQb2xhbmQuPC9hdXRo
LWFkZHJlc3M+PHRpdGxlcz48dGl0bGU+TW9kdWxhdGlvbiBvZiBDb2xvcmVjdGFsIENhbmNlciBS
aXNrIGJ5IFBvbHltb3JwaGlzbXMgaW4gNTFHbG4vSGlzLCA2NElsZS9WYWwsIGFuZCAxNDhBc3Av
R2x1IG9mIEFQRVggR2VuZTsgMjNHbHkvQWxhIG9mIFhQQSBHZW5lOyBhbmQgNjg5U2VyL0FyZyBv
ZiBFUkNDNCBHZW5lPC90aXRsZT48c2Vjb25kYXJ5LXRpdGxlPkdhc3Ryb2VudGVyb2wgUmVzIFBy
YWN0PC9zZWNvbmRhcnktdGl0bGU+PC90aXRsZXM+PHBlcmlvZGljYWw+PGZ1bGwtdGl0bGU+R2Fz
dHJvZW50ZXJvbCBSZXMgUHJhY3Q8L2Z1bGwtdGl0bGU+PC9wZXJpb2RpY2FsPjxwYWdlcz4zODQw
MjQzPC9wYWdlcz48dm9sdW1lPjIwMTc8L3ZvbHVtZT48ZGF0ZXM+PHllYXI+MjAxNzwveWVhcj48
L2RhdGVzPjxpc2JuPjE2ODctNjEyMSAoUHJpbnQpJiN4RDsxNjg3LTYxMjEgKExpbmtpbmcpPC9p
c2JuPjxhY2Nlc3Npb24tbnVtPjI4Mzg2MjcxPC9hY2Nlc3Npb24tbnVtPjx1cmxzPjxyZWxhdGVk
LXVybHM+PHVybD5odHRwczovL3d3dy5uY2JpLm5sbS5uaWguZ292L3B1Ym1lZC8yODM4NjI3MTwv
dXJsPjwvcmVsYXRlZC11cmxzPjwvdXJscz48Y3VzdG9tMj5QTUM1MzY2MjMxPC9jdXN0b20yPjxl
bGVjdHJvbmljLXJlc291cmNlLW51bT4xMC4xMTU1LzIwMTcvMzg0MDI0MzwvZWxlY3Ryb25pYy1y
ZXNvdXJjZS1udW0+PHJlc2VhcmNoLW5vdGVzPlhQQS1DUkPpo47pmak8L3Jlc2VhcmNoLW5vdGVz
PjwvcmVjb3JkPjwvQ2l0ZT48Q2l0ZT48QXV0aG9yPkhlPC9BdXRob3I+PFllYXI+MjAxNTwvWWVh
cj48UmVjTnVtPjc2PC9SZWNOdW0+PHJlY29yZD48cmVjLW51bWJlcj43NjwvcmVjLW51bWJlcj48
Zm9yZWlnbi1rZXlzPjxrZXkgYXBwPSJFTiIgZGItaWQ9ImYwNXhhenR6bHgyc2RtZXMyd2J4YXZk
bHd6eHZlZXN4YXcyZiIgdGltZXN0YW1wPSIxNTUyODM5MDk4Ij43Njwva2V5PjwvZm9yZWlnbi1r
ZXlzPjxyZWYtdHlwZSBuYW1lPSJKb3VybmFsIEFydGljbGUiPjE3PC9yZWYtdHlwZT48Y29udHJp
YnV0b3JzPjxhdXRob3JzPjxhdXRob3I+SGUsIEwuPC9hdXRob3I+PGF1dGhvcj5EZW5nLCBULjwv
YXV0aG9yPjxhdXRob3I+THVvLCBILjwvYXV0aG9yPjwvYXV0aG9ycz48L2NvbnRyaWJ1dG9ycz48
YXV0aC1hZGRyZXNzPkRlcGFydG1lbnQgb2YgR2FzdHJvZW50ZXJvbG9neSwgUmVubWluIEhvc3Bp
dGFsIG9mIFd1aGFuIFVuaXZlcnNpdHksIFd1aGFuLCBQZW9wbGUmYXBvcztzIFJlcHVibGljIG9m
IENoaW5hLjwvYXV0aC1hZGRyZXNzPjx0aXRsZXM+PHRpdGxlPlhQQSBBMjNHIHBvbHltb3JwaGlz
bSBhbmQgcmlzayBvZiBkaWdlc3RpdmUgc3lzdGVtIGNhbmNlcnM6IGEgbWV0YS1hbmFseXNpczwv
dGl0bGU+PHNlY29uZGFyeS10aXRsZT5PbmNvIFRhcmdldHMgVGhlcjwvc2Vjb25kYXJ5LXRpdGxl
PjwvdGl0bGVzPjxwZXJpb2RpY2FsPjxmdWxsLXRpdGxlPk9uY28gVGFyZ2V0cyBUaGVyPC9mdWxs
LXRpdGxlPjwvcGVyaW9kaWNhbD48cGFnZXM+Mzg1LTk0PC9wYWdlcz48dm9sdW1lPjg8L3ZvbHVt
ZT48a2V5d29yZHM+PGtleXdvcmQ+ZGlnZXN0aXZlIHN5c3RlbSBjYW5jZXI8L2tleXdvcmQ+PGtl
eXdvcmQ+bWV0YS1hbmFseXNpczwva2V5d29yZD48a2V5d29yZD5wb2x5bW9ycGhpc208L2tleXdv
cmQ+PGtleXdvcmQ+eGVyb2Rlcm1hIHBpZ21lbnRvc3VtIGdyb3VwIEE8L2tleXdvcmQ+PC9rZXl3
b3Jkcz48ZGF0ZXM+PHllYXI+MjAxNTwveWVhcj48L2RhdGVzPjxpc2JuPjExNzgtNjkzMCAoUHJp
bnQpJiN4RDsxMTc4LTY5MzAgKExpbmtpbmcpPC9pc2JuPjxhY2Nlc3Npb24tbnVtPjI1NzA5NDcw
PC9hY2Nlc3Npb24tbnVtPjx1cmxzPjxyZWxhdGVkLXVybHM+PHVybD5odHRwczovL3d3dy5uY2Jp
Lm5sbS5uaWguZ292L3B1Ym1lZC8yNTcwOTQ3MDwvdXJsPjwvcmVsYXRlZC11cmxzPjwvdXJscz48
Y3VzdG9tMj5QTUM0MzMyMjYxPC9jdXN0b20yPjxlbGVjdHJvbmljLXJlc291cmNlLW51bT4xMC4y
MTQ3L09UVC5TNzU3Njc8L2VsZWN0cm9uaWMtcmVzb3VyY2UtbnVtPjxyZXNlYXJjaC1ub3Rlcz5Y
UEEtRFRD6aOO6ZmpKG1ldGEpPC9yZXNlYXJjaC1ub3Rlcz48L3JlY29yZD48L0NpdGU+PENpdGU+
PEF1dGhvcj5Nb256bzwvQXV0aG9yPjxZZWFyPjIwMDc8L1llYXI+PFJlY051bT40NjwvUmVjTnVt
PjxyZWNvcmQ+PHJlYy1udW1iZXI+NDY8L3JlYy1udW1iZXI+PGZvcmVpZ24ta2V5cz48a2V5IGFw
cD0iRU4iIGRiLWlkPSJmMDV4YXp0emx4MnNkbWVzMndieGF2ZGx3enh2ZWVzeGF3MmYiIHRpbWVz
dGFtcD0iMTU1MjgyNDY3MCI+NDY8L2tleT48L2ZvcmVpZ24ta2V5cz48cmVmLXR5cGUgbmFtZT0i
Sm91cm5hbCBBcnRpY2xlIj4xNzwvcmVmLXR5cGU+PGNvbnRyaWJ1dG9ycz48YXV0aG9ycz48YXV0
aG9yPk1vbnpvLCBNLjwvYXV0aG9yPjxhdXRob3I+TW9yZW5vLCBJLjwvYXV0aG9yPjxhdXRob3I+
TmF2YXJybywgQS48L2F1dGhvcj48YXV0aG9yPkliZWFzLCBSLjwvYXV0aG9yPjxhdXRob3I+QXJ0
ZWxscywgUi48L2F1dGhvcj48YXV0aG9yPkdlbCwgQi48L2F1dGhvcj48YXV0aG9yPk1hcnRpbmV6
LCBGLjwvYXV0aG9yPjxhdXRob3I+TW9yZW5vLCBKLjwvYXV0aG9yPjxhdXRob3I+SGVybmFuZGV6
LCBSLjwvYXV0aG9yPjxhdXRob3I+TmF2YXJyby1WaWdvLCBNLjwvYXV0aG9yPjwvYXV0aG9ycz48
L2NvbnRyaWJ1dG9ycz48YXV0aC1hZGRyZXNzPkRlcGFydG1lbnQgb2YgSHVtYW4gQW5hdG9teSBh
bmQgRW1icnlvbG9neSwgVW5pdmVyc2l0eSBvZiBCYXJjZWxvbmEgU2Nob29sIG9mIE1lZGljaW5l
LCBCYXJjZWxvbmEsIFNwYWluLjwvYXV0aC1hZGRyZXNzPjx0aXRsZXM+PHRpdGxlPlNpbmdsZSBu
dWNsZW90aWRlIHBvbHltb3JwaGlzbXMgaW4gbnVjbGVvdGlkZSBleGNpc2lvbiByZXBhaXIgZ2Vu
ZXMgWFBBLCBYUEQsIFhQRyBhbmQgRVJDQzEgaW4gYWR2YW5jZWQgY29sb3JlY3RhbCBjYW5jZXIg
cGF0aWVudHMgdHJlYXRlZCB3aXRoIGZpcnN0LWxpbmUgb3hhbGlwbGF0aW4vZmx1b3JvcHlyaW1p
ZGluZTwvdGl0bGU+PHNlY29uZGFyeS10aXRsZT5PbmNvbG9neTwvc2Vjb25kYXJ5LXRpdGxlPjwv
dGl0bGVzPjxwZXJpb2RpY2FsPjxmdWxsLXRpdGxlPk9uY29sb2d5PC9mdWxsLXRpdGxlPjwvcGVy
aW9kaWNhbD48cGFnZXM+MzY0LTcwPC9wYWdlcz48dm9sdW1lPjcyPC92b2x1bWU+PG51bWJlcj41
LTY8L251bWJlcj48a2V5d29yZHM+PGtleXdvcmQ+QWR1bHQ8L2tleXdvcmQ+PGtleXdvcmQ+QWdl
ZDwva2V5d29yZD48a2V5d29yZD5BbnRpbmVvcGxhc3RpYyBDb21iaW5lZCBDaGVtb3RoZXJhcHkg
UHJvdG9jb2xzLyphZG1pbmlzdHJhdGlvbiAmYW1wOyBkb3NhZ2U8L2tleXdvcmQ+PGtleXdvcmQ+
Q2FwZWNpdGFiaW5lPC9rZXl3b3JkPjxrZXl3b3JkPkNvbG9yZWN0YWwgTmVvcGxhc21zL2RydWcg
dGhlcmFweS8qZ2VuZXRpY3M8L2tleXdvcmQ+PGtleXdvcmQ+RE5BIFJlcGFpci9nZW5ldGljczwv
a2V5d29yZD48a2V5d29yZD5ETkEtQmluZGluZyBQcm90ZWlucy8qZ2VuZXRpY3M8L2tleXdvcmQ+
PGtleXdvcmQ+RGVveHljeXRpZGluZS9hZG1pbmlzdHJhdGlvbiAmYW1wOyBkb3NhZ2UvYW5hbG9n
cyAmYW1wOyBkZXJpdmF0aXZlczwva2V5d29yZD48a2V5d29yZD5EaXNlYXNlIFByb2dyZXNzaW9u
PC9rZXl3b3JkPjxrZXl3b3JkPkVuZG9udWNsZWFzZXMvKmdlbmV0aWNzPC9rZXl3b3JkPjxrZXl3
b3JkPkZlbWFsZTwva2V5d29yZD48a2V5d29yZD5GbHVvcm91cmFjaWwvYWRtaW5pc3RyYXRpb24g
JmFtcDsgZG9zYWdlL2FuYWxvZ3MgJmFtcDsgZGVyaXZhdGl2ZXM8L2tleXdvcmQ+PGtleXdvcmQ+
SHVtYW5zPC9rZXl3b3JkPjxrZXl3b3JkPk1hbGU8L2tleXdvcmQ+PGtleXdvcmQ+TWlkZGxlIEFn
ZWQ8L2tleXdvcmQ+PGtleXdvcmQ+TnVjbGVhciBQcm90ZWlucy8qZ2VuZXRpY3M8L2tleXdvcmQ+
PGtleXdvcmQ+T3JnYW5vcGxhdGludW0gQ29tcG91bmRzL2FkbWluaXN0cmF0aW9uICZhbXA7IGRv
c2FnZTwva2V5d29yZD48a2V5d29yZD5PeGFsaXBsYXRpbjwva2V5d29yZD48a2V5d29yZD5Qb2x5
bW9ycGhpc20sIFNpbmdsZSBOdWNsZW90aWRlPC9rZXl3b3JkPjxrZXl3b3JkPlN1cnZpdmFsIEFu
YWx5c2lzPC9rZXl3b3JkPjxrZXl3b3JkPlRyYW5zY3JpcHRpb24gRmFjdG9ycy8qZ2VuZXRpY3M8
L2tleXdvcmQ+PGtleXdvcmQ+WGVyb2Rlcm1hIFBpZ21lbnRvc3VtIEdyb3VwIEEgUHJvdGVpbi8q
Z2VuZXRpY3M8L2tleXdvcmQ+PGtleXdvcmQ+WGVyb2Rlcm1hIFBpZ21lbnRvc3VtIEdyb3VwIEQg
UHJvdGVpbi8qZ2VuZXRpY3M8L2tleXdvcmQ+PC9rZXl3b3Jkcz48ZGF0ZXM+PHllYXI+MjAwNzwv
eWVhcj48L2RhdGVzPjxpc2JuPjE0MjMtMDIzMiAoRWxlY3Ryb25pYykmI3hEOzAwMzAtMjQxNCAo
TGlua2luZyk8L2lzYm4+PGFjY2Vzc2lvbi1udW0+MTgyMDQyMjI8L2FjY2Vzc2lvbi1udW0+PHVy
bHM+PHJlbGF0ZWQtdXJscz48dXJsPmh0dHBzOi8vd3d3Lm5jYmkubmxtLm5paC5nb3YvcHVibWVk
LzE4MjA0MjIyPC91cmw+PC9yZWxhdGVkLXVybHM+PC91cmxzPjxlbGVjdHJvbmljLXJlc291cmNl
LW51bT4xMC4xMTU5LzAwMDExMzUzNDwvZWxlY3Ryb25pYy1yZXNvdXJjZS1udW0+PHJlc2VhcmNo
LW5vdGVzPlhQQS9YUEctQ1JD6aKE5ZCOPC9yZXNlYXJjaC1ub3Rlcz48L3JlY29yZD48L0NpdGU+
PC9FbmROb3RlPn==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PEVuZE5vdGU+PENpdGU+PEF1dGhvcj5MaXU8L0F1dGhvcj48WWVhcj4yMDEyPC9ZZWFyPjxSZWNO
dW0+NzU8L1JlY051bT48RGlzcGxheVRleHQ+PHN0eWxlIGZhY2U9InN1cGVyc2NyaXB0Ij5bMTYt
MTldPC9zdHlsZT48L0Rpc3BsYXlUZXh0PjxyZWNvcmQ+PHJlYy1udW1iZXI+NzU8L3JlYy1udW1i
ZXI+PGZvcmVpZ24ta2V5cz48a2V5IGFwcD0iRU4iIGRiLWlkPSJmMDV4YXp0emx4MnNkbWVzMndi
eGF2ZGx3enh2ZWVzeGF3MmYiIHRpbWVzdGFtcD0iMTU1MjgzODAwOCI+NzU8L2tleT48L2ZvcmVp
Z24ta2V5cz48cmVmLXR5cGUgbmFtZT0iSm91cm5hbCBBcnRpY2xlIj4xNzwvcmVmLXR5cGU+PGNv
bnRyaWJ1dG9ycz48YXV0aG9ycz48YXV0aG9yPkxpdSwgSi48L2F1dGhvcj48YXV0aG9yPlpoYW5n
LCBaLjwvYXV0aG9yPjxhdXRob3I+Q2FvLCBYLiBMLjwvYXV0aG9yPjxhdXRob3I+TGVpLCBELiBQ
LjwvYXV0aG9yPjxhdXRob3I+V2FuZywgWi4gUS48L2F1dGhvcj48YXV0aG9yPkppbiwgVC48L2F1
dGhvcj48YXV0aG9yPlBhbiwgWC4gTC48L2F1dGhvcj48L2F1dGhvcnM+PC9jb250cmlidXRvcnM+
PGF1dGgtYWRkcmVzcz5EZXBhcnRtZW50IG9mIE90b2xhcnluZ29sb2d5LCBRaWx1IEhvc3BpdGFs
LCBTaGFuZG9uZyBVbml2ZXJzaXR5LCBKaW5hbiwgU2hhbmRvbmcsIFBlb3BsZSZhcG9zO3MgUmVw
dWJsaWMgb2YgQ2hpbmEuPC9hdXRoLWFkZHJlc3M+PHRpdGxlcz48dGl0bGU+WFBBIEEyM0cgcG9s
eW1vcnBoaXNtIGFuZCBzdXNjZXB0aWJpbGl0eSB0byBjYW5jZXI6IGEgbWV0YS1hbmFseXNpczwv
dGl0bGU+PHNlY29uZGFyeS10aXRsZT5Nb2wgQmlvbCBSZXA8L3NlY29uZGFyeS10aXRsZT48L3Rp
dGxlcz48cGVyaW9kaWNhbD48ZnVsbC10aXRsZT5Nb2wgQmlvbCBSZXA8L2Z1bGwtdGl0bGU+PC9w
ZXJpb2RpY2FsPjxwYWdlcz42NzkxLTk8L3BhZ2VzPjx2b2x1bWU+Mzk8L3ZvbHVtZT48bnVtYmVy
PjY8L251bWJlcj48a2V5d29yZHM+PGtleXdvcmQ+Q2FzZS1Db250cm9sIFN0dWRpZXM8L2tleXdv
cmQ+PGtleXdvcmQ+R2VuZSBGcmVxdWVuY3k8L2tleXdvcmQ+PGtleXdvcmQ+R2VuZXRpYyBBc3Nv
Y2lhdGlvbiBTdHVkaWVzPC9rZXl3b3JkPjxrZXl3b3JkPipHZW5ldGljIFByZWRpc3Bvc2l0aW9u
IHRvIERpc2Vhc2U8L2tleXdvcmQ+PGtleXdvcmQ+R2Vub3R5cGU8L2tleXdvcmQ+PGtleXdvcmQ+
SHVtYW5zPC9rZXl3b3JkPjxrZXl3b3JkPk5lb3BsYXNtcy8qZ2VuZXRpY3M8L2tleXdvcmQ+PGtl
eXdvcmQ+T2RkcyBSYXRpbzwva2V5d29yZD48a2V5d29yZD4qUG9seW1vcnBoaXNtLCBTaW5nbGUg
TnVjbGVvdGlkZTwva2V5d29yZD48a2V5d29yZD5QdWJsaWNhdGlvbiBCaWFzPC9rZXl3b3JkPjxr
ZXl3b3JkPlhlcm9kZXJtYSBQaWdtZW50b3N1bSBHcm91cCBBIFByb3RlaW4vKmdlbmV0aWNzPC9r
ZXl3b3JkPjwva2V5d29yZHM+PGRhdGVzPjx5ZWFyPjIwMTI8L3llYXI+PHB1Yi1kYXRlcz48ZGF0
ZT5KdW48L2RhdGU+PC9wdWItZGF0ZXM+PC9kYXRlcz48aXNibj4xNTczLTQ5NzggKEVsZWN0cm9u
aWMpJiN4RDswMzAxLTQ4NTEgKExpbmtpbmcpPC9pc2JuPjxhY2Nlc3Npb24tbnVtPjIyMzE0OTEy
PC9hY2Nlc3Npb24tbnVtPjx1cmxzPjxyZWxhdGVkLXVybHM+PHVybD5odHRwczovL3d3dy5uY2Jp
Lm5sbS5uaWguZ292L3B1Ym1lZC8yMjMxNDkxMjwvdXJsPjwvcmVsYXRlZC11cmxzPjwvdXJscz48
ZWxlY3Ryb25pYy1yZXNvdXJjZS1udW0+MTAuMTAwNy9zMTEwMzMtMDEyLTE1MDQtNDwvZWxlY3Ry
b25pYy1yZXNvdXJjZS1udW0+PHJlc2VhcmNoLW5vdGVzPlhQQS1jYW5jZXLpo47pmakobWV0YSk8
L3Jlc2VhcmNoLW5vdGVzPjwvcmVjb3JkPjwvQ2l0ZT48Q2l0ZT48QXV0aG9yPkR6aWtpPC9BdXRo
b3I+PFllYXI+MjAxNzwvWWVhcj48UmVjTnVtPjYzPC9SZWNOdW0+PHJlY29yZD48cmVjLW51bWJl
cj42MzwvcmVjLW51bWJlcj48Zm9yZWlnbi1rZXlzPjxrZXkgYXBwPSJFTiIgZGItaWQ9ImYwNXhh
enR6bHgyc2RtZXMyd2J4YXZkbHd6eHZlZXN4YXcyZiIgdGltZXN0YW1wPSIxNTUyODI4NDA2Ij42
Mzwva2V5PjwvZm9yZWlnbi1rZXlzPjxyZWYtdHlwZSBuYW1lPSJKb3VybmFsIEFydGljbGUiPjE3
PC9yZWYtdHlwZT48Y29udHJpYnV0b3JzPjxhdXRob3JzPjxhdXRob3I+RHppa2ksIEwuPC9hdXRo
b3I+PGF1dGhvcj5EemlraSwgQS48L2F1dGhvcj48YXV0aG9yPk1paywgTS48L2F1dGhvcj48YXV0
aG9yPk1hanN0ZXJlaywgSS48L2F1dGhvcj48YXV0aG9yPkthYnppbnNraSwgSi48L2F1dGhvcj48
L2F1dGhvcnM+PC9jb250cmlidXRvcnM+PGF1dGgtYWRkcmVzcz5EZXBhcnRtZW50IG9mIEdlbmVy
YWwgYW5kIENvbG9yZWN0YWwgU3VyZ2VyeSwgTWVkaWNhbCBVbml2ZXJzaXR5IG9mIExvZHosIExv
ZHosIFBvbGFuZC4mI3hEO0RlcGFydG1lbnQgb2YgQ2xpbmljYWwgQ2hlbWlzdHJ5IGFuZCBCaW9j
aGVtaXN0cnksIE1lZGljYWwgVW5pdmVyc2l0eSBvZiBMb2R6LCBMb2R6LCBQb2xhbmQuPC9hdXRo
LWFkZHJlc3M+PHRpdGxlcz48dGl0bGU+TW9kdWxhdGlvbiBvZiBDb2xvcmVjdGFsIENhbmNlciBS
aXNrIGJ5IFBvbHltb3JwaGlzbXMgaW4gNTFHbG4vSGlzLCA2NElsZS9WYWwsIGFuZCAxNDhBc3Av
R2x1IG9mIEFQRVggR2VuZTsgMjNHbHkvQWxhIG9mIFhQQSBHZW5lOyBhbmQgNjg5U2VyL0FyZyBv
ZiBFUkNDNCBHZW5lPC90aXRsZT48c2Vjb25kYXJ5LXRpdGxlPkdhc3Ryb2VudGVyb2wgUmVzIFBy
YWN0PC9zZWNvbmRhcnktdGl0bGU+PC90aXRsZXM+PHBlcmlvZGljYWw+PGZ1bGwtdGl0bGU+R2Fz
dHJvZW50ZXJvbCBSZXMgUHJhY3Q8L2Z1bGwtdGl0bGU+PC9wZXJpb2RpY2FsPjxwYWdlcz4zODQw
MjQzPC9wYWdlcz48dm9sdW1lPjIwMTc8L3ZvbHVtZT48ZGF0ZXM+PHllYXI+MjAxNzwveWVhcj48
L2RhdGVzPjxpc2JuPjE2ODctNjEyMSAoUHJpbnQpJiN4RDsxNjg3LTYxMjEgKExpbmtpbmcpPC9p
c2JuPjxhY2Nlc3Npb24tbnVtPjI4Mzg2MjcxPC9hY2Nlc3Npb24tbnVtPjx1cmxzPjxyZWxhdGVk
LXVybHM+PHVybD5odHRwczovL3d3dy5uY2JpLm5sbS5uaWguZ292L3B1Ym1lZC8yODM4NjI3MTwv
dXJsPjwvcmVsYXRlZC11cmxzPjwvdXJscz48Y3VzdG9tMj5QTUM1MzY2MjMxPC9jdXN0b20yPjxl
bGVjdHJvbmljLXJlc291cmNlLW51bT4xMC4xMTU1LzIwMTcvMzg0MDI0MzwvZWxlY3Ryb25pYy1y
ZXNvdXJjZS1udW0+PHJlc2VhcmNoLW5vdGVzPlhQQS1DUkPpo47pmak8L3Jlc2VhcmNoLW5vdGVz
PjwvcmVjb3JkPjwvQ2l0ZT48Q2l0ZT48QXV0aG9yPkhlPC9BdXRob3I+PFllYXI+MjAxNTwvWWVh
cj48UmVjTnVtPjc2PC9SZWNOdW0+PHJlY29yZD48cmVjLW51bWJlcj43NjwvcmVjLW51bWJlcj48
Zm9yZWlnbi1rZXlzPjxrZXkgYXBwPSJFTiIgZGItaWQ9ImYwNXhhenR6bHgyc2RtZXMyd2J4YXZk
bHd6eHZlZXN4YXcyZiIgdGltZXN0YW1wPSIxNTUyODM5MDk4Ij43Njwva2V5PjwvZm9yZWlnbi1r
ZXlzPjxyZWYtdHlwZSBuYW1lPSJKb3VybmFsIEFydGljbGUiPjE3PC9yZWYtdHlwZT48Y29udHJp
YnV0b3JzPjxhdXRob3JzPjxhdXRob3I+SGUsIEwuPC9hdXRob3I+PGF1dGhvcj5EZW5nLCBULjwv
YXV0aG9yPjxhdXRob3I+THVvLCBILjwvYXV0aG9yPjwvYXV0aG9ycz48L2NvbnRyaWJ1dG9ycz48
YXV0aC1hZGRyZXNzPkRlcGFydG1lbnQgb2YgR2FzdHJvZW50ZXJvbG9neSwgUmVubWluIEhvc3Bp
dGFsIG9mIFd1aGFuIFVuaXZlcnNpdHksIFd1aGFuLCBQZW9wbGUmYXBvcztzIFJlcHVibGljIG9m
IENoaW5hLjwvYXV0aC1hZGRyZXNzPjx0aXRsZXM+PHRpdGxlPlhQQSBBMjNHIHBvbHltb3JwaGlz
bSBhbmQgcmlzayBvZiBkaWdlc3RpdmUgc3lzdGVtIGNhbmNlcnM6IGEgbWV0YS1hbmFseXNpczwv
dGl0bGU+PHNlY29uZGFyeS10aXRsZT5PbmNvIFRhcmdldHMgVGhlcjwvc2Vjb25kYXJ5LXRpdGxl
PjwvdGl0bGVzPjxwZXJpb2RpY2FsPjxmdWxsLXRpdGxlPk9uY28gVGFyZ2V0cyBUaGVyPC9mdWxs
LXRpdGxlPjwvcGVyaW9kaWNhbD48cGFnZXM+Mzg1LTk0PC9wYWdlcz48dm9sdW1lPjg8L3ZvbHVt
ZT48a2V5d29yZHM+PGtleXdvcmQ+ZGlnZXN0aXZlIHN5c3RlbSBjYW5jZXI8L2tleXdvcmQ+PGtl
eXdvcmQ+bWV0YS1hbmFseXNpczwva2V5d29yZD48a2V5d29yZD5wb2x5bW9ycGhpc208L2tleXdv
cmQ+PGtleXdvcmQ+eGVyb2Rlcm1hIHBpZ21lbnRvc3VtIGdyb3VwIEE8L2tleXdvcmQ+PC9rZXl3
b3Jkcz48ZGF0ZXM+PHllYXI+MjAxNTwveWVhcj48L2RhdGVzPjxpc2JuPjExNzgtNjkzMCAoUHJp
bnQpJiN4RDsxMTc4LTY5MzAgKExpbmtpbmcpPC9pc2JuPjxhY2Nlc3Npb24tbnVtPjI1NzA5NDcw
PC9hY2Nlc3Npb24tbnVtPjx1cmxzPjxyZWxhdGVkLXVybHM+PHVybD5odHRwczovL3d3dy5uY2Jp
Lm5sbS5uaWguZ292L3B1Ym1lZC8yNTcwOTQ3MDwvdXJsPjwvcmVsYXRlZC11cmxzPjwvdXJscz48
Y3VzdG9tMj5QTUM0MzMyMjYxPC9jdXN0b20yPjxlbGVjdHJvbmljLXJlc291cmNlLW51bT4xMC4y
MTQ3L09UVC5TNzU3Njc8L2VsZWN0cm9uaWMtcmVzb3VyY2UtbnVtPjxyZXNlYXJjaC1ub3Rlcz5Y
UEEtRFRD6aOO6ZmpKG1ldGEpPC9yZXNlYXJjaC1ub3Rlcz48L3JlY29yZD48L0NpdGU+PENpdGU+
PEF1dGhvcj5Nb256bzwvQXV0aG9yPjxZZWFyPjIwMDc8L1llYXI+PFJlY051bT40NjwvUmVjTnVt
PjxyZWNvcmQ+PHJlYy1udW1iZXI+NDY8L3JlYy1udW1iZXI+PGZvcmVpZ24ta2V5cz48a2V5IGFw
cD0iRU4iIGRiLWlkPSJmMDV4YXp0emx4MnNkbWVzMndieGF2ZGx3enh2ZWVzeGF3MmYiIHRpbWVz
dGFtcD0iMTU1MjgyNDY3MCI+NDY8L2tleT48L2ZvcmVpZ24ta2V5cz48cmVmLXR5cGUgbmFtZT0i
Sm91cm5hbCBBcnRpY2xlIj4xNzwvcmVmLXR5cGU+PGNvbnRyaWJ1dG9ycz48YXV0aG9ycz48YXV0
aG9yPk1vbnpvLCBNLjwvYXV0aG9yPjxhdXRob3I+TW9yZW5vLCBJLjwvYXV0aG9yPjxhdXRob3I+
TmF2YXJybywgQS48L2F1dGhvcj48YXV0aG9yPkliZWFzLCBSLjwvYXV0aG9yPjxhdXRob3I+QXJ0
ZWxscywgUi48L2F1dGhvcj48YXV0aG9yPkdlbCwgQi48L2F1dGhvcj48YXV0aG9yPk1hcnRpbmV6
LCBGLjwvYXV0aG9yPjxhdXRob3I+TW9yZW5vLCBKLjwvYXV0aG9yPjxhdXRob3I+SGVybmFuZGV6
LCBSLjwvYXV0aG9yPjxhdXRob3I+TmF2YXJyby1WaWdvLCBNLjwvYXV0aG9yPjwvYXV0aG9ycz48
L2NvbnRyaWJ1dG9ycz48YXV0aC1hZGRyZXNzPkRlcGFydG1lbnQgb2YgSHVtYW4gQW5hdG9teSBh
bmQgRW1icnlvbG9neSwgVW5pdmVyc2l0eSBvZiBCYXJjZWxvbmEgU2Nob29sIG9mIE1lZGljaW5l
LCBCYXJjZWxvbmEsIFNwYWluLjwvYXV0aC1hZGRyZXNzPjx0aXRsZXM+PHRpdGxlPlNpbmdsZSBu
dWNsZW90aWRlIHBvbHltb3JwaGlzbXMgaW4gbnVjbGVvdGlkZSBleGNpc2lvbiByZXBhaXIgZ2Vu
ZXMgWFBBLCBYUEQsIFhQRyBhbmQgRVJDQzEgaW4gYWR2YW5jZWQgY29sb3JlY3RhbCBjYW5jZXIg
cGF0aWVudHMgdHJlYXRlZCB3aXRoIGZpcnN0LWxpbmUgb3hhbGlwbGF0aW4vZmx1b3JvcHlyaW1p
ZGluZTwvdGl0bGU+PHNlY29uZGFyeS10aXRsZT5PbmNvbG9neTwvc2Vjb25kYXJ5LXRpdGxlPjwv
dGl0bGVzPjxwZXJpb2RpY2FsPjxmdWxsLXRpdGxlPk9uY29sb2d5PC9mdWxsLXRpdGxlPjwvcGVy
aW9kaWNhbD48cGFnZXM+MzY0LTcwPC9wYWdlcz48dm9sdW1lPjcyPC92b2x1bWU+PG51bWJlcj41
LTY8L251bWJlcj48a2V5d29yZHM+PGtleXdvcmQ+QWR1bHQ8L2tleXdvcmQ+PGtleXdvcmQ+QWdl
ZDwva2V5d29yZD48a2V5d29yZD5BbnRpbmVvcGxhc3RpYyBDb21iaW5lZCBDaGVtb3RoZXJhcHkg
UHJvdG9jb2xzLyphZG1pbmlzdHJhdGlvbiAmYW1wOyBkb3NhZ2U8L2tleXdvcmQ+PGtleXdvcmQ+
Q2FwZWNpdGFiaW5lPC9rZXl3b3JkPjxrZXl3b3JkPkNvbG9yZWN0YWwgTmVvcGxhc21zL2RydWcg
dGhlcmFweS8qZ2VuZXRpY3M8L2tleXdvcmQ+PGtleXdvcmQ+RE5BIFJlcGFpci9nZW5ldGljczwv
a2V5d29yZD48a2V5d29yZD5ETkEtQmluZGluZyBQcm90ZWlucy8qZ2VuZXRpY3M8L2tleXdvcmQ+
PGtleXdvcmQ+RGVveHljeXRpZGluZS9hZG1pbmlzdHJhdGlvbiAmYW1wOyBkb3NhZ2UvYW5hbG9n
cyAmYW1wOyBkZXJpdmF0aXZlczwva2V5d29yZD48a2V5d29yZD5EaXNlYXNlIFByb2dyZXNzaW9u
PC9rZXl3b3JkPjxrZXl3b3JkPkVuZG9udWNsZWFzZXMvKmdlbmV0aWNzPC9rZXl3b3JkPjxrZXl3
b3JkPkZlbWFsZTwva2V5d29yZD48a2V5d29yZD5GbHVvcm91cmFjaWwvYWRtaW5pc3RyYXRpb24g
JmFtcDsgZG9zYWdlL2FuYWxvZ3MgJmFtcDsgZGVyaXZhdGl2ZXM8L2tleXdvcmQ+PGtleXdvcmQ+
SHVtYW5zPC9rZXl3b3JkPjxrZXl3b3JkPk1hbGU8L2tleXdvcmQ+PGtleXdvcmQ+TWlkZGxlIEFn
ZWQ8L2tleXdvcmQ+PGtleXdvcmQ+TnVjbGVhciBQcm90ZWlucy8qZ2VuZXRpY3M8L2tleXdvcmQ+
PGtleXdvcmQ+T3JnYW5vcGxhdGludW0gQ29tcG91bmRzL2FkbWluaXN0cmF0aW9uICZhbXA7IGRv
c2FnZTwva2V5d29yZD48a2V5d29yZD5PeGFsaXBsYXRpbjwva2V5d29yZD48a2V5d29yZD5Qb2x5
bW9ycGhpc20sIFNpbmdsZSBOdWNsZW90aWRlPC9rZXl3b3JkPjxrZXl3b3JkPlN1cnZpdmFsIEFu
YWx5c2lzPC9rZXl3b3JkPjxrZXl3b3JkPlRyYW5zY3JpcHRpb24gRmFjdG9ycy8qZ2VuZXRpY3M8
L2tleXdvcmQ+PGtleXdvcmQ+WGVyb2Rlcm1hIFBpZ21lbnRvc3VtIEdyb3VwIEEgUHJvdGVpbi8q
Z2VuZXRpY3M8L2tleXdvcmQ+PGtleXdvcmQ+WGVyb2Rlcm1hIFBpZ21lbnRvc3VtIEdyb3VwIEQg
UHJvdGVpbi8qZ2VuZXRpY3M8L2tleXdvcmQ+PC9rZXl3b3Jkcz48ZGF0ZXM+PHllYXI+MjAwNzwv
eWVhcj48L2RhdGVzPjxpc2JuPjE0MjMtMDIzMiAoRWxlY3Ryb25pYykmI3hEOzAwMzAtMjQxNCAo
TGlua2luZyk8L2lzYm4+PGFjY2Vzc2lvbi1udW0+MTgyMDQyMjI8L2FjY2Vzc2lvbi1udW0+PHVy
bHM+PHJlbGF0ZWQtdXJscz48dXJsPmh0dHBzOi8vd3d3Lm5jYmkubmxtLm5paC5nb3YvcHVibWVk
LzE4MjA0MjIyPC91cmw+PC9yZWxhdGVkLXVybHM+PC91cmxzPjxlbGVjdHJvbmljLXJlc291cmNl
LW51bT4xMC4xMTU5LzAwMDExMzUzNDwvZWxlY3Ryb25pYy1yZXNvdXJjZS1udW0+PHJlc2VhcmNo
LW5vdGVzPlhQQS9YUEctQ1JD6aKE5ZCOPC9yZXNlYXJjaC1ub3Rlcz48L3JlY29yZD48L0NpdGU+
PC9FbmROb3RlPn==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[16-19]</w:t>
      </w:r>
      <w:r w:rsidR="00A84890" w:rsidRPr="00733314">
        <w:rPr>
          <w:rFonts w:ascii="Book Antiqua" w:hAnsi="Book Antiqua"/>
        </w:rPr>
        <w:fldChar w:fldCharType="end"/>
      </w:r>
      <w:r w:rsidR="00C53C5B" w:rsidRPr="00733314">
        <w:rPr>
          <w:rFonts w:ascii="Book Antiqua" w:hAnsi="Book Antiqua"/>
        </w:rPr>
        <w:t xml:space="preserve">. </w:t>
      </w:r>
      <w:r w:rsidR="009F0044" w:rsidRPr="00733314">
        <w:rPr>
          <w:rFonts w:ascii="Book Antiqua" w:hAnsi="Book Antiqua"/>
        </w:rPr>
        <w:t>However, rare studies</w:t>
      </w:r>
      <w:r w:rsidR="0021431E" w:rsidRPr="00733314">
        <w:rPr>
          <w:rFonts w:ascii="Book Antiqua" w:hAnsi="Book Antiqua"/>
        </w:rPr>
        <w:t xml:space="preserve"> have focused on </w:t>
      </w:r>
      <w:r w:rsidR="00E15037" w:rsidRPr="00733314">
        <w:rPr>
          <w:rFonts w:ascii="Book Antiqua" w:hAnsi="Book Antiqua"/>
        </w:rPr>
        <w:t>the rs10817938 polymorphism</w:t>
      </w:r>
      <w:r w:rsidR="009F0044" w:rsidRPr="00733314">
        <w:rPr>
          <w:rFonts w:ascii="Book Antiqua" w:hAnsi="Book Antiqua"/>
        </w:rPr>
        <w:t>, which</w:t>
      </w:r>
      <w:r w:rsidR="00E15037" w:rsidRPr="00733314">
        <w:rPr>
          <w:rFonts w:ascii="Book Antiqua" w:hAnsi="Book Antiqua"/>
        </w:rPr>
        <w:t xml:space="preserve"> </w:t>
      </w:r>
      <w:r w:rsidR="00F8059A" w:rsidRPr="00733314">
        <w:rPr>
          <w:rFonts w:ascii="Book Antiqua" w:hAnsi="Book Antiqua"/>
        </w:rPr>
        <w:t>has been</w:t>
      </w:r>
      <w:r w:rsidR="00E15037" w:rsidRPr="00733314">
        <w:rPr>
          <w:rFonts w:ascii="Book Antiqua" w:hAnsi="Book Antiqua"/>
        </w:rPr>
        <w:t xml:space="preserve"> only reported </w:t>
      </w:r>
      <w:r w:rsidR="00075A88" w:rsidRPr="00733314">
        <w:rPr>
          <w:rFonts w:ascii="Book Antiqua" w:hAnsi="Book Antiqua"/>
        </w:rPr>
        <w:t xml:space="preserve">by Hu </w:t>
      </w:r>
      <w:r w:rsidR="00075A88" w:rsidRPr="00BA10D2">
        <w:rPr>
          <w:rFonts w:ascii="Book Antiqua" w:hAnsi="Book Antiqua"/>
          <w:i/>
          <w:iCs/>
        </w:rPr>
        <w:t>et al</w:t>
      </w:r>
      <w:r w:rsidR="00BA10D2" w:rsidRPr="00733314">
        <w:rPr>
          <w:rFonts w:ascii="Book Antiqua" w:hAnsi="Book Antiqua"/>
        </w:rPr>
        <w:fldChar w:fldCharType="begin"/>
      </w:r>
      <w:r w:rsidR="00BA10D2" w:rsidRPr="00733314">
        <w:rPr>
          <w:rFonts w:ascii="Book Antiqua" w:hAnsi="Book Antiqua"/>
        </w:rPr>
        <w:instrText xml:space="preserve"> ADDIN EN.CITE &lt;EndNote&gt;&lt;Cite&gt;&lt;Author&gt;Hu&lt;/Author&gt;&lt;Year&gt;2019&lt;/Year&gt;&lt;RecNum&gt;72&lt;/RecNum&gt;&lt;DisplayText&gt;&lt;style face="superscript"&gt;[20]&lt;/style&gt;&lt;/DisplayText&gt;&lt;record&gt;&lt;rec-number&gt;72&lt;/rec-number&gt;&lt;foreign-keys&gt;&lt;key app="EN" db-id="f05xaztzlx2sdmes2wbxavdlwzxveesxaw2f" timestamp="1552834361"&gt;72&lt;/key&gt;&lt;/foreign-keys&gt;&lt;ref-type name="Journal Article"&gt;17&lt;/ref-type&gt;&lt;contributors&gt;&lt;authors&gt;&lt;author&gt;Hu, X.&lt;/author&gt;&lt;author&gt;Qin, W.&lt;/author&gt;&lt;author&gt;Li, S.&lt;/author&gt;&lt;author&gt;He, M.&lt;/author&gt;&lt;author&gt;Wang, Y.&lt;/author&gt;&lt;author&gt;Guan, S.&lt;/author&gt;&lt;author&gt;Zhao, H.&lt;/author&gt;&lt;author&gt;Yao, W.&lt;/author&gt;&lt;author&gt;Wei, M.&lt;/author&gt;&lt;author&gt;Liu, M.&lt;/author&gt;&lt;author&gt;Wu, H.&lt;/author&gt;&lt;/authors&gt;&lt;/contributors&gt;&lt;auth-address&gt;Department of Pharmacology, School of Pharmacy, Liaoning Key Laboratory of Molecular Targeted Anti-Tumor Drug Development and Evaluation, China Medical University, Shenyang 110122, China, wuhz@cmu.edu.cn; saffer@163.com.&amp;#xD;Department of Breast Surgery, First Hospital of China Medical University, Shenyang 110001, China.&lt;/auth-address&gt;&lt;titles&gt;&lt;title&gt;Polymorphisms in DNA repair pathway genes and ABCG2 gene in advanced colorectal cancer: correlation with tumor characteristics and clinical outcome in oxaliplatin-based chemotherapy&lt;/title&gt;&lt;secondary-title&gt;Cancer Manag Res&lt;/secondary-title&gt;&lt;/titles&gt;&lt;periodical&gt;&lt;full-title&gt;Cancer Manag Res&lt;/full-title&gt;&lt;/periodical&gt;&lt;pages&gt;285-297&lt;/pages&gt;&lt;volume&gt;11&lt;/volume&gt;&lt;keywords&gt;&lt;keyword&gt;Abcg2&lt;/keyword&gt;&lt;keyword&gt;DNA repair pathway&lt;/keyword&gt;&lt;keyword&gt;colorectal cancer&lt;/keyword&gt;&lt;keyword&gt;genetic variation&lt;/keyword&gt;&lt;keyword&gt;oxaliplatin&lt;/keyword&gt;&lt;keyword&gt;prognosis&lt;/keyword&gt;&lt;/keywords&gt;&lt;dates&gt;&lt;year&gt;2019&lt;/year&gt;&lt;/dates&gt;&lt;isbn&gt;1179-1322 (Print)&amp;#xD;1179-1322 (Linking)&lt;/isbn&gt;&lt;accession-num&gt;30643454&lt;/accession-num&gt;&lt;urls&gt;&lt;related-urls&gt;&lt;url&gt;https://www.ncbi.nlm.nih.gov/pubmed/30643454&lt;/url&gt;&lt;/related-urls&gt;&lt;/urls&gt;&lt;custom2&gt;PMC6312053&lt;/custom2&gt;&lt;electronic-resource-num&gt;10.2147/CMAR.S181922&lt;/electronic-resource-num&gt;&lt;research-notes&gt;XPA rs10817938-CRC</w:instrText>
      </w:r>
      <w:r w:rsidR="00BA10D2" w:rsidRPr="00733314">
        <w:rPr>
          <w:rFonts w:ascii="Book Antiqua" w:hAnsi="Book Antiqua"/>
        </w:rPr>
        <w:instrText>预后</w:instrText>
      </w:r>
      <w:r w:rsidR="00BA10D2" w:rsidRPr="00733314">
        <w:rPr>
          <w:rFonts w:ascii="Book Antiqua" w:hAnsi="Book Antiqua"/>
        </w:rPr>
        <w:instrText>&lt;/research-notes&gt;&lt;/record&gt;&lt;/Cite&gt;&lt;/EndNote&gt;</w:instrText>
      </w:r>
      <w:r w:rsidR="00BA10D2" w:rsidRPr="00733314">
        <w:rPr>
          <w:rFonts w:ascii="Book Antiqua" w:hAnsi="Book Antiqua"/>
        </w:rPr>
        <w:fldChar w:fldCharType="separate"/>
      </w:r>
      <w:r w:rsidR="00BA10D2" w:rsidRPr="00733314">
        <w:rPr>
          <w:rFonts w:ascii="Book Antiqua" w:hAnsi="Book Antiqua"/>
          <w:noProof/>
          <w:vertAlign w:val="superscript"/>
        </w:rPr>
        <w:t>[20]</w:t>
      </w:r>
      <w:r w:rsidR="00BA10D2" w:rsidRPr="00733314">
        <w:rPr>
          <w:rFonts w:ascii="Book Antiqua" w:hAnsi="Book Antiqua"/>
        </w:rPr>
        <w:fldChar w:fldCharType="end"/>
      </w:r>
      <w:r w:rsidR="00075A88" w:rsidRPr="00733314">
        <w:rPr>
          <w:rFonts w:ascii="Book Antiqua" w:hAnsi="Book Antiqua"/>
        </w:rPr>
        <w:t xml:space="preserve"> that rs1</w:t>
      </w:r>
      <w:r w:rsidR="00F8059A" w:rsidRPr="00733314">
        <w:rPr>
          <w:rFonts w:ascii="Book Antiqua" w:hAnsi="Book Antiqua"/>
        </w:rPr>
        <w:t>0817938 CT/TT genotype retains</w:t>
      </w:r>
      <w:r w:rsidR="00075A88" w:rsidRPr="00733314">
        <w:rPr>
          <w:rFonts w:ascii="Book Antiqua" w:hAnsi="Book Antiqua"/>
        </w:rPr>
        <w:t xml:space="preserve"> significant association with longer OS (</w:t>
      </w:r>
      <w:r w:rsidR="00075A88" w:rsidRPr="00733314">
        <w:rPr>
          <w:rFonts w:ascii="Book Antiqua" w:hAnsi="Book Antiqua"/>
          <w:i/>
        </w:rPr>
        <w:t>P</w:t>
      </w:r>
      <w:r w:rsidR="00702E12">
        <w:rPr>
          <w:rFonts w:ascii="Book Antiqua" w:hAnsi="Book Antiqua"/>
          <w:i/>
        </w:rPr>
        <w:t xml:space="preserve"> </w:t>
      </w:r>
      <w:r w:rsidR="00075A88" w:rsidRPr="00733314">
        <w:rPr>
          <w:rFonts w:ascii="Book Antiqua" w:hAnsi="Book Antiqua"/>
        </w:rPr>
        <w:t>=</w:t>
      </w:r>
      <w:r w:rsidR="00702E12">
        <w:rPr>
          <w:rFonts w:ascii="Book Antiqua" w:hAnsi="Book Antiqua"/>
        </w:rPr>
        <w:t xml:space="preserve"> </w:t>
      </w:r>
      <w:r w:rsidR="00075A88" w:rsidRPr="00733314">
        <w:rPr>
          <w:rFonts w:ascii="Book Antiqua" w:hAnsi="Book Antiqua"/>
        </w:rPr>
        <w:t xml:space="preserve">0.008) in CRC patients </w:t>
      </w:r>
      <w:r w:rsidR="00E15037" w:rsidRPr="00733314">
        <w:rPr>
          <w:rFonts w:ascii="Book Antiqua" w:hAnsi="Book Antiqua"/>
        </w:rPr>
        <w:t>receiving oxaliplatin-based chemotherapy. Thus, our study first</w:t>
      </w:r>
      <w:r w:rsidR="00CE47EA" w:rsidRPr="00733314">
        <w:rPr>
          <w:rFonts w:ascii="Book Antiqua" w:hAnsi="Book Antiqua"/>
        </w:rPr>
        <w:t>ly</w:t>
      </w:r>
      <w:r w:rsidR="00E15037" w:rsidRPr="00733314">
        <w:rPr>
          <w:rFonts w:ascii="Book Antiqua" w:hAnsi="Book Antiqua"/>
        </w:rPr>
        <w:t xml:space="preserve"> referred to it as a CRC risk-related SNP. </w:t>
      </w:r>
      <w:r w:rsidR="003F45E2" w:rsidRPr="00733314">
        <w:rPr>
          <w:rFonts w:ascii="Book Antiqua" w:hAnsi="Book Antiqua"/>
        </w:rPr>
        <w:t xml:space="preserve">Similar to XPA, the XPC </w:t>
      </w:r>
      <w:r w:rsidR="00E9385C" w:rsidRPr="00733314">
        <w:rPr>
          <w:rFonts w:ascii="Book Antiqua" w:hAnsi="Book Antiqua"/>
        </w:rPr>
        <w:t xml:space="preserve">(xeroderma pigmentosum group C) </w:t>
      </w:r>
      <w:r w:rsidR="003F45E2" w:rsidRPr="00733314">
        <w:rPr>
          <w:rFonts w:ascii="Book Antiqua" w:hAnsi="Book Antiqua"/>
        </w:rPr>
        <w:t xml:space="preserve">gene </w:t>
      </w:r>
      <w:r w:rsidR="00E9385C" w:rsidRPr="00733314">
        <w:rPr>
          <w:rFonts w:ascii="Book Antiqua" w:hAnsi="Book Antiqua"/>
        </w:rPr>
        <w:t>is also a well-accepted marker related to CRC, which is located in chromosome 3p25</w:t>
      </w:r>
      <w:r w:rsidR="00E63AC7" w:rsidRPr="00733314">
        <w:rPr>
          <w:rFonts w:ascii="Book Antiqua" w:hAnsi="Book Antiqua"/>
        </w:rPr>
        <w:t xml:space="preserve"> with 16 exons and 15 introns</w:t>
      </w:r>
      <w:r w:rsidR="00A84890" w:rsidRPr="00733314">
        <w:rPr>
          <w:rFonts w:ascii="Book Antiqua" w:hAnsi="Book Antiqua"/>
        </w:rPr>
        <w:fldChar w:fldCharType="begin"/>
      </w:r>
      <w:r w:rsidR="00A84890" w:rsidRPr="00733314">
        <w:rPr>
          <w:rFonts w:ascii="Book Antiqua" w:hAnsi="Book Antiqua"/>
        </w:rPr>
        <w:instrText xml:space="preserve"> ADDIN EN.CITE &lt;EndNote&gt;&lt;Cite&gt;&lt;Author&gt;Li&lt;/Author&gt;&lt;Year&gt;1996&lt;/Year&gt;&lt;RecNum&gt;84&lt;/RecNum&gt;&lt;DisplayText&gt;&lt;style face="superscript"&gt;[21]&lt;/style&gt;&lt;/DisplayText&gt;&lt;record&gt;&lt;rec-number&gt;84&lt;/rec-number&gt;&lt;foreign-keys&gt;&lt;key app="EN" db-id="f05xaztzlx2sdmes2wbxavdlwzxveesxaw2f" timestamp="1552899740"&gt;84&lt;/key&gt;&lt;/foreign-keys&gt;&lt;ref-type name="Journal Article"&gt;17&lt;/ref-type&gt;&lt;contributors&gt;&lt;authors&gt;&lt;author&gt;Li, L.&lt;/author&gt;&lt;author&gt;Peterson, C.&lt;/author&gt;&lt;author&gt;Legerski, R.&lt;/author&gt;&lt;/authors&gt;&lt;/contributors&gt;&lt;auth-address&gt;Department of Molecular Genetics, University of Texas, M.D. Anderson Cancer Center, Houston USA.&lt;/auth-address&gt;&lt;titles&gt;&lt;title&gt;Sequence of the mouse XPC cDNA and genomic structure of the human XPC gene&lt;/title&gt;&lt;secondary-title&gt;Nucleic Acids Res&lt;/secondary-title&gt;&lt;/titles&gt;&lt;periodical&gt;&lt;full-title&gt;Nucleic Acids Res&lt;/full-title&gt;&lt;/periodical&gt;&lt;pages&gt;1026-8&lt;/pages&gt;&lt;volume&gt;24&lt;/volume&gt;&lt;number&gt;6&lt;/number&gt;&lt;keywords&gt;&lt;keyword&gt;Amino Acid Sequence&lt;/keyword&gt;&lt;keyword&gt;Animals&lt;/keyword&gt;&lt;keyword&gt;Base Sequence&lt;/keyword&gt;&lt;keyword&gt;Chromosome Mapping&lt;/keyword&gt;&lt;keyword&gt;Cloning, Molecular&lt;/keyword&gt;&lt;keyword&gt;Conserved Sequence&lt;/keyword&gt;&lt;keyword&gt;DNA Repair&lt;/keyword&gt;&lt;keyword&gt;DNA, Complementary/*genetics&lt;/keyword&gt;&lt;keyword&gt;DNA-Binding Proteins/*genetics&lt;/keyword&gt;&lt;keyword&gt;Exons&lt;/keyword&gt;&lt;keyword&gt;Gene Expression&lt;/keyword&gt;&lt;keyword&gt;*Genes&lt;/keyword&gt;&lt;keyword&gt;Humans&lt;/keyword&gt;&lt;keyword&gt;Male&lt;/keyword&gt;&lt;keyword&gt;Mice&lt;/keyword&gt;&lt;keyword&gt;Mice, Inbred C57BL&lt;/keyword&gt;&lt;keyword&gt;RNA, Messenger/genetics/metabolism&lt;/keyword&gt;&lt;keyword&gt;Species Specificity&lt;/keyword&gt;&lt;keyword&gt;Tissue Distribution&lt;/keyword&gt;&lt;keyword&gt;Xeroderma Pigmentosum/genetics/metabolism&lt;/keyword&gt;&lt;/keywords&gt;&lt;dates&gt;&lt;year&gt;1996&lt;/year&gt;&lt;pub-dates&gt;&lt;date&gt;Mar 15&lt;/date&gt;&lt;/pub-dates&gt;&lt;/dates&gt;&lt;isbn&gt;0305-1048 (Print)&amp;#xD;0305-1048 (Linking)&lt;/isbn&gt;&lt;accession-num&gt;8604333&lt;/accession-num&gt;&lt;urls&gt;&lt;related-urls&gt;&lt;url&gt;https://www.ncbi.nlm.nih.gov/pubmed/8604333&lt;/url&gt;&lt;/related-urls&gt;&lt;/urls&gt;&lt;custom2&gt;PMC145764&lt;/custom2&gt;&lt;research-notes&gt;XPC</w:instrText>
      </w:r>
      <w:r w:rsidR="00A84890" w:rsidRPr="00733314">
        <w:rPr>
          <w:rFonts w:ascii="Book Antiqua" w:hAnsi="Book Antiqua"/>
        </w:rPr>
        <w:instrText>功能</w:instrText>
      </w:r>
      <w:r w:rsidR="00A84890" w:rsidRPr="00733314">
        <w:rPr>
          <w:rFonts w:ascii="Book Antiqua" w:hAnsi="Book Antiqua"/>
        </w:rPr>
        <w:instrText>&lt;/research-notes&gt;&lt;/record&gt;&lt;/Cite&gt;&lt;/EndNote&gt;</w:instrText>
      </w:r>
      <w:r w:rsidR="00A84890" w:rsidRPr="00733314">
        <w:rPr>
          <w:rFonts w:ascii="Book Antiqua" w:hAnsi="Book Antiqua"/>
        </w:rPr>
        <w:fldChar w:fldCharType="separate"/>
      </w:r>
      <w:r w:rsidR="00A84890" w:rsidRPr="00733314">
        <w:rPr>
          <w:rFonts w:ascii="Book Antiqua" w:hAnsi="Book Antiqua"/>
          <w:noProof/>
          <w:vertAlign w:val="superscript"/>
        </w:rPr>
        <w:t>[21]</w:t>
      </w:r>
      <w:r w:rsidR="00A84890" w:rsidRPr="00733314">
        <w:rPr>
          <w:rFonts w:ascii="Book Antiqua" w:hAnsi="Book Antiqua"/>
        </w:rPr>
        <w:fldChar w:fldCharType="end"/>
      </w:r>
      <w:r w:rsidR="00AD5B8D" w:rsidRPr="00733314">
        <w:rPr>
          <w:rFonts w:ascii="Book Antiqua" w:hAnsi="Book Antiqua"/>
        </w:rPr>
        <w:t xml:space="preserve">. </w:t>
      </w:r>
      <w:r w:rsidR="000F7871" w:rsidRPr="00733314">
        <w:rPr>
          <w:rFonts w:ascii="Book Antiqua" w:hAnsi="Book Antiqua"/>
        </w:rPr>
        <w:t>It encodes a 940-amino acid protein involved in DNA damage recognition and DNA repair initiation in NER pathway</w:t>
      </w:r>
      <w:r w:rsidR="00426390" w:rsidRPr="00733314">
        <w:rPr>
          <w:rFonts w:ascii="Book Antiqua" w:hAnsi="Book Antiqua"/>
        </w:rPr>
        <w:t>,</w:t>
      </w:r>
      <w:r w:rsidR="000F7871" w:rsidRPr="00733314">
        <w:rPr>
          <w:rFonts w:ascii="Book Antiqua" w:hAnsi="Book Antiqua"/>
        </w:rPr>
        <w:t xml:space="preserve"> and the binding of XPC to damaged DNA is the rate-limiting step for NER</w:t>
      </w:r>
      <w:r w:rsidR="00A84890" w:rsidRPr="00733314">
        <w:rPr>
          <w:rFonts w:ascii="Book Antiqua" w:hAnsi="Book Antiqua"/>
        </w:rPr>
        <w:fldChar w:fldCharType="begin">
          <w:fldData xml:space="preserve">PEVuZE5vdGU+PENpdGU+PEF1dGhvcj5MZWliZWxpbmc8L0F1dGhvcj48WWVhcj4yMDA2PC9ZZWFy
PjxSZWNOdW0+ODc8L1JlY051bT48RGlzcGxheVRleHQ+PHN0eWxlIGZhY2U9InN1cGVyc2NyaXB0
Ij5bMjItMjRdPC9zdHlsZT48L0Rpc3BsYXlUZXh0PjxyZWNvcmQ+PHJlYy1udW1iZXI+ODc8L3Jl
Yy1udW1iZXI+PGZvcmVpZ24ta2V5cz48a2V5IGFwcD0iRU4iIGRiLWlkPSJmMDV4YXp0emx4MnNk
bWVzMndieGF2ZGx3enh2ZWVzeGF3MmYiIHRpbWVzdGFtcD0iMTU1MjkwMTQ0MiI+ODc8L2tleT48
L2ZvcmVpZ24ta2V5cz48cmVmLXR5cGUgbmFtZT0iSm91cm5hbCBBcnRpY2xlIj4xNzwvcmVmLXR5
cGU+PGNvbnRyaWJ1dG9ycz48YXV0aG9ycz48YXV0aG9yPkxlaWJlbGluZywgRC48L2F1dGhvcj48
YXV0aG9yPkxhc3BlLCBQLjwvYXV0aG9yPjxhdXRob3I+RW1tZXJ0LCBTLjwvYXV0aG9yPjwvYXV0
aG9ycz48L2NvbnRyaWJ1dG9ycz48YXV0aC1hZGRyZXNzPkRlcGFydG1lbnQgb2YgRGVybWF0b2xv
Z3kgYW5kIFZlbmVyb2xvZ3ksIEdlb3JnLUF1Z3VzdC1Vbml2ZXJzaXR5IEdvZXR0aW5nZW4sIFZv
bi1TaWVib2xkLVN0cmFzc2UgMywgMzcwNzUgR29ldHRpbmdlbiwgR2VybWFueS48L2F1dGgtYWRk
cmVzcz48dGl0bGVzPjx0aXRsZT5OdWNsZW90aWRlIGV4Y2lzaW9uIHJlcGFpciBhbmQgY2FuY2Vy
PC90aXRsZT48c2Vjb25kYXJ5LXRpdGxlPkogTW9sIEhpc3RvbDwvc2Vjb25kYXJ5LXRpdGxlPjwv
dGl0bGVzPjxwZXJpb2RpY2FsPjxmdWxsLXRpdGxlPkogTW9sIEhpc3RvbDwvZnVsbC10aXRsZT48
L3BlcmlvZGljYWw+PHBhZ2VzPjIyNS0zODwvcGFnZXM+PHZvbHVtZT4zNzwvdm9sdW1lPjxudW1i
ZXI+NS03PC9udW1iZXI+PGtleXdvcmRzPjxrZXl3b3JkPkNvY2theW5lIFN5bmRyb21lL2NvbXBs
aWNhdGlvbnMvKmdlbmV0aWNzL3BhdGhvbG9neTwva2V5d29yZD48a2V5d29yZD4qRE5BIFJlcGFp
cjwva2V5d29yZD48a2V5d29yZD5IYWlyIERpc2Vhc2VzL2NvbXBsaWNhdGlvbnMvKmdlbmV0aWNz
L3BhdGhvbG9neTwva2V5d29yZD48a2V5d29yZD5IdW1hbnM8L2tleXdvcmQ+PGtleXdvcmQ+TmVv
cGxhc21zL2V0aW9sb2d5LypnZW5ldGljczwva2V5d29yZD48a2V5d29yZD5TeW5kcm9tZTwva2V5
d29yZD48a2V5d29yZD5YZXJvZGVybWEgUGlnbWVudG9zdW0vY29tcGxpY2F0aW9ucy8qZ2VuZXRp
Y3MvcGF0aG9sb2d5PC9rZXl3b3JkPjwva2V5d29yZHM+PGRhdGVzPjx5ZWFyPjIwMDY8L3llYXI+
PHB1Yi1kYXRlcz48ZGF0ZT5TZXA8L2RhdGU+PC9wdWItZGF0ZXM+PC9kYXRlcz48aXNibj4xNTY3
LTIzNzkgKFByaW50KSYjeEQ7MTU2Ny0yMzc5IChMaW5raW5nKTwvaXNibj48YWNjZXNzaW9uLW51
bT4xNjg1NTc4NzwvYWNjZXNzaW9uLW51bT48dXJscz48cmVsYXRlZC11cmxzPjx1cmw+aHR0cHM6
Ly93d3cubmNiaS5ubG0ubmloLmdvdi9wdWJtZWQvMTY4NTU3ODc8L3VybD48L3JlbGF0ZWQtdXJs
cz48L3VybHM+PGVsZWN0cm9uaWMtcmVzb3VyY2UtbnVtPjEwLjEwMDcvczEwNzM1LTAwNi05MDQx
LXg8L2VsZWN0cm9uaWMtcmVzb3VyY2UtbnVtPjxyZXNlYXJjaC1ub3Rlcz5YUEPlip/og708L3Jl
c2VhcmNoLW5vdGVzPjwvcmVjb3JkPjwvQ2l0ZT48Q2l0ZT48QXV0aG9yPlRhcGlhczwvQXV0aG9y
PjxZZWFyPjIwMDQ8L1llYXI+PFJlY051bT44NjwvUmVjTnVtPjxyZWNvcmQ+PHJlYy1udW1iZXI+
ODY8L3JlYy1udW1iZXI+PGZvcmVpZ24ta2V5cz48a2V5IGFwcD0iRU4iIGRiLWlkPSJmMDV4YXp0
emx4MnNkbWVzMndieGF2ZGx3enh2ZWVzeGF3MmYiIHRpbWVzdGFtcD0iMTU1MjkwMTMyNCI+ODY8
L2tleT48L2ZvcmVpZ24ta2V5cz48cmVmLXR5cGUgbmFtZT0iSm91cm5hbCBBcnRpY2xlIj4xNzwv
cmVmLXR5cGU+PGNvbnRyaWJ1dG9ycz48YXV0aG9ycz48YXV0aG9yPlRhcGlhcywgQS48L2F1dGhv
cj48YXV0aG9yPkF1cmlvbCwgSi48L2F1dGhvcj48YXV0aG9yPkZvcmdldCwgRC48L2F1dGhvcj48
YXV0aG9yPkVuemxpbiwgSi4gSC48L2F1dGhvcj48YXV0aG9yPlNjaGFyZXIsIE8uIEQuPC9hdXRo
b3I+PGF1dGhvcj5Db2luLCBGLjwvYXV0aG9yPjxhdXRob3I+Q291bG9tYmUsIEIuPC9hdXRob3I+
PGF1dGhvcj5FZ2x5LCBKLiBNLjwvYXV0aG9yPjwvYXV0aG9ycz48L2NvbnRyaWJ1dG9ycz48YXV0
aC1hZGRyZXNzPkluc3RpdHV0IGRlIEdlbmV0aXF1ZSBldCBkZSBCaW9sb2dpZSBNb2xlY3VsYWly
ZSBldCBDZWxsdWxhaXJlLCBDTlJTL0lOU0VSTS9VTFAsIEJQIDEwMTQyLCA2NzQwNCBJbGxraXJj
aCBDZWRleCwgQ29tbXVuYXV0ZSBVcmJhaW5lIGRlIFN0cmFzYm91cmcsIEZyYW5jZS48L2F1dGgt
YWRkcmVzcz48dGl0bGVzPjx0aXRsZT5PcmRlcmVkIGNvbmZvcm1hdGlvbmFsIGNoYW5nZXMgaW4g
ZGFtYWdlZCBETkEgaW5kdWNlZCBieSBudWNsZW90aWRlIGV4Y2lzaW9uIHJlcGFpciBmYWN0b3Jz
PC90aXRsZT48c2Vjb25kYXJ5LXRpdGxlPkogQmlvbCBDaGVtPC9zZWNvbmRhcnktdGl0bGU+PC90
aXRsZXM+PHBlcmlvZGljYWw+PGZ1bGwtdGl0bGU+SiBCaW9sIENoZW08L2Z1bGwtdGl0bGU+PC9w
ZXJpb2RpY2FsPjxwYWdlcz4xOTA3NC04MzwvcGFnZXM+PHZvbHVtZT4yNzk8L3ZvbHVtZT48bnVt
YmVyPjE4PC9udW1iZXI+PGtleXdvcmRzPjxrZXl3b3JkPkFkZW5vc2luZSBUcmlwaG9zcGhhdGU8
L2tleXdvcmQ+PGtleXdvcmQ+RE5BLypjaGVtaXN0cnkvKmdlbmV0aWNzL21ldGFib2xpc208L2tl
eXdvcmQ+PGtleXdvcmQ+RE5BIERhbWFnZTwva2V5d29yZD48a2V5d29yZD4qRE5BIFJlcGFpcjwv
a2V5d29yZD48a2V5d29yZD5ETkEgUmVwYWlyIEVuenltZXM8L2tleXdvcmQ+PGtleXdvcmQ+RE5B
LUJpbmRpbmcgUHJvdGVpbnMvZ2VuZXRpY3M8L2tleXdvcmQ+PGtleXdvcmQ+RW5kb251Y2xlYXNl
czwva2V5d29yZD48a2V5d29yZD5IdW1hbnM8L2tleXdvcmQ+PGtleXdvcmQ+TnVjbGVhciBQcm90
ZWluczwva2V5d29yZD48a2V5d29yZD5OdWNsZWljIEFjaWQgQ29uZm9ybWF0aW9uPC9rZXl3b3Jk
PjxrZXl3b3JkPlJlcGxpY2F0aW9uIFByb3RlaW4gQTwva2V5d29yZD48a2V5d29yZD5UcmFuc2Ny
aXB0aW9uIEZhY3RvciBURklJSDwva2V5d29yZD48a2V5d29yZD5UcmFuc2NyaXB0aW9uIEZhY3Rv
cnM8L2tleXdvcmQ+PGtleXdvcmQ+VHJhbnNjcmlwdGlvbiBGYWN0b3JzLCBURklJL2dlbmV0aWNz
PC9rZXl3b3JkPjxrZXl3b3JkPlhlcm9kZXJtYSBQaWdtZW50b3N1bSBHcm91cCBBIFByb3RlaW48
L2tleXdvcmQ+PC9rZXl3b3Jkcz48ZGF0ZXM+PHllYXI+MjAwNDwveWVhcj48cHViLWRhdGVzPjxk
YXRlPkFwciAzMDwvZGF0ZT48L3B1Yi1kYXRlcz48L2RhdGVzPjxpc2JuPjAwMjEtOTI1OCAoUHJp
bnQpJiN4RDswMDIxLTkyNTggKExpbmtpbmcpPC9pc2JuPjxhY2Nlc3Npb24tbnVtPjE0OTgxMDgz
PC9hY2Nlc3Npb24tbnVtPjx1cmxzPjxyZWxhdGVkLXVybHM+PHVybD5odHRwczovL3d3dy5uY2Jp
Lm5sbS5uaWguZ292L3B1Ym1lZC8xNDk4MTA4MzwvdXJsPjwvcmVsYXRlZC11cmxzPjwvdXJscz48
Y3VzdG9tMj5QTUM0NDk0ODMzPC9jdXN0b20yPjxlbGVjdHJvbmljLXJlc291cmNlLW51bT4xMC4x
MDc0L2piYy5NMzEyNjExMjAwPC9lbGVjdHJvbmljLXJlc291cmNlLW51bT48cmVzZWFyY2gtbm90
ZXM+WFBD5Yqf6IO9PC9yZXNlYXJjaC1ub3Rlcz48L3JlY29yZD48L0NpdGU+PENpdGU+PEF1dGhv
cj5UaG9tYTwvQXV0aG9yPjxZZWFyPjIwMDM8L1llYXI+PFJlY051bT44NTwvUmVjTnVtPjxyZWNv
cmQ+PHJlYy1udW1iZXI+ODU8L3JlYy1udW1iZXI+PGZvcmVpZ24ta2V5cz48a2V5IGFwcD0iRU4i
IGRiLWlkPSJmMDV4YXp0emx4MnNkbWVzMndieGF2ZGx3enh2ZWVzeGF3MmYiIHRpbWVzdGFtcD0i
MTU1MjkwMTIyMCI+ODU8L2tleT48L2ZvcmVpZ24ta2V5cz48cmVmLXR5cGUgbmFtZT0iSm91cm5h
bCBBcnRpY2xlIj4xNzwvcmVmLXR5cGU+PGNvbnRyaWJ1dG9ycz48YXV0aG9ycz48YXV0aG9yPlRo
b21hLCBCLiBTLjwvYXV0aG9yPjxhdXRob3I+VmFzcXVleiwgSy4gTS48L2F1dGhvcj48L2F1dGhv
cnM+PC9jb250cmlidXRvcnM+PGF1dGgtYWRkcmVzcz5EZXBhcnRtZW50IG9mIENhcmNpbm9nZW5l
c2lzLCBUaGUgVW5pdmVyc2l0eSBvZiBUZXhhcyBNLiBELiBBbmRlcnNvbiBDYW5jZXIgQ2VudGVy
LCBTY2llbmNlIFBhcmstUmVzZWFyY2ggRGl2aXNpb24sIFNtaXRodmlsbGUsIFRleGFzLCBVU0Eu
PC9hdXRoLWFkZHJlc3M+PHRpdGxlcz48dGl0bGU+Q3JpdGljYWwgRE5BIGRhbWFnZSByZWNvZ25p
dGlvbiBmdW5jdGlvbnMgb2YgWFBDLWhIUjIzQiBhbmQgWFBBLVJQQSBpbiBudWNsZW90aWRlIGV4
Y2lzaW9uIHJlcGFpcjwvdGl0bGU+PHNlY29uZGFyeS10aXRsZT5Nb2wgQ2FyY2lub2c8L3NlY29u
ZGFyeS10aXRsZT48L3RpdGxlcz48cGVyaW9kaWNhbD48ZnVsbC10aXRsZT5Nb2wgQ2FyY2lub2c8
L2Z1bGwtdGl0bGU+PC9wZXJpb2RpY2FsPjxwYWdlcz4xLTEzPC9wYWdlcz48dm9sdW1lPjM4PC92
b2x1bWU+PG51bWJlcj4xPC9udW1iZXI+PGtleXdvcmRzPjxrZXl3b3JkPkROQS8qbWV0YWJvbGlz
bTwva2V5d29yZD48a2V5d29yZD5ETkEgRGFtYWdlLypwaHlzaW9sb2d5PC9rZXl3b3JkPjxrZXl3
b3JkPkROQSBSZXBhaXIvKnBoeXNpb2xvZ3k8L2tleXdvcmQ+PGtleXdvcmQ+RE5BLUJpbmRpbmcg
UHJvdGVpbnMvKm1ldGFib2xpc208L2tleXdvcmQ+PGtleXdvcmQ+SHVtYW5zPC9rZXl3b3JkPjwv
a2V5d29yZHM+PGRhdGVzPjx5ZWFyPjIwMDM8L3llYXI+PHB1Yi1kYXRlcz48ZGF0ZT5TZXA8L2Rh
dGU+PC9wdWItZGF0ZXM+PC9kYXRlcz48aXNibj4wODk5LTE5ODcgKFByaW50KSYjeEQ7MDg5OS0x
OTg3IChMaW5raW5nKTwvaXNibj48YWNjZXNzaW9uLW51bT4xMjk0OTgzODwvYWNjZXNzaW9uLW51
bT48dXJscz48cmVsYXRlZC11cmxzPjx1cmw+aHR0cHM6Ly93d3cubmNiaS5ubG0ubmloLmdvdi9w
dWJtZWQvMTI5NDk4Mzg8L3VybD48L3JlbGF0ZWQtdXJscz48L3VybHM+PGVsZWN0cm9uaWMtcmVz
b3VyY2UtbnVtPjEwLjEwMDIvbWMuMTAxNDM8L2VsZWN0cm9uaWMtcmVzb3VyY2UtbnVtPjxyZXNl
YXJjaC1ub3Rlcz5YUEPlip/og708L3Jlc2VhcmNoLW5vdGVzPjwvcmVjb3JkPjwvQ2l0ZT48L0Vu
ZE5vdGU+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PEVuZE5vdGU+PENpdGU+PEF1dGhvcj5MZWliZWxpbmc8L0F1dGhvcj48WWVhcj4yMDA2PC9ZZWFy
PjxSZWNOdW0+ODc8L1JlY051bT48RGlzcGxheVRleHQ+PHN0eWxlIGZhY2U9InN1cGVyc2NyaXB0
Ij5bMjItMjRdPC9zdHlsZT48L0Rpc3BsYXlUZXh0PjxyZWNvcmQ+PHJlYy1udW1iZXI+ODc8L3Jl
Yy1udW1iZXI+PGZvcmVpZ24ta2V5cz48a2V5IGFwcD0iRU4iIGRiLWlkPSJmMDV4YXp0emx4MnNk
bWVzMndieGF2ZGx3enh2ZWVzeGF3MmYiIHRpbWVzdGFtcD0iMTU1MjkwMTQ0MiI+ODc8L2tleT48
L2ZvcmVpZ24ta2V5cz48cmVmLXR5cGUgbmFtZT0iSm91cm5hbCBBcnRpY2xlIj4xNzwvcmVmLXR5
cGU+PGNvbnRyaWJ1dG9ycz48YXV0aG9ycz48YXV0aG9yPkxlaWJlbGluZywgRC48L2F1dGhvcj48
YXV0aG9yPkxhc3BlLCBQLjwvYXV0aG9yPjxhdXRob3I+RW1tZXJ0LCBTLjwvYXV0aG9yPjwvYXV0
aG9ycz48L2NvbnRyaWJ1dG9ycz48YXV0aC1hZGRyZXNzPkRlcGFydG1lbnQgb2YgRGVybWF0b2xv
Z3kgYW5kIFZlbmVyb2xvZ3ksIEdlb3JnLUF1Z3VzdC1Vbml2ZXJzaXR5IEdvZXR0aW5nZW4sIFZv
bi1TaWVib2xkLVN0cmFzc2UgMywgMzcwNzUgR29ldHRpbmdlbiwgR2VybWFueS48L2F1dGgtYWRk
cmVzcz48dGl0bGVzPjx0aXRsZT5OdWNsZW90aWRlIGV4Y2lzaW9uIHJlcGFpciBhbmQgY2FuY2Vy
PC90aXRsZT48c2Vjb25kYXJ5LXRpdGxlPkogTW9sIEhpc3RvbDwvc2Vjb25kYXJ5LXRpdGxlPjwv
dGl0bGVzPjxwZXJpb2RpY2FsPjxmdWxsLXRpdGxlPkogTW9sIEhpc3RvbDwvZnVsbC10aXRsZT48
L3BlcmlvZGljYWw+PHBhZ2VzPjIyNS0zODwvcGFnZXM+PHZvbHVtZT4zNzwvdm9sdW1lPjxudW1i
ZXI+NS03PC9udW1iZXI+PGtleXdvcmRzPjxrZXl3b3JkPkNvY2theW5lIFN5bmRyb21lL2NvbXBs
aWNhdGlvbnMvKmdlbmV0aWNzL3BhdGhvbG9neTwva2V5d29yZD48a2V5d29yZD4qRE5BIFJlcGFp
cjwva2V5d29yZD48a2V5d29yZD5IYWlyIERpc2Vhc2VzL2NvbXBsaWNhdGlvbnMvKmdlbmV0aWNz
L3BhdGhvbG9neTwva2V5d29yZD48a2V5d29yZD5IdW1hbnM8L2tleXdvcmQ+PGtleXdvcmQ+TmVv
cGxhc21zL2V0aW9sb2d5LypnZW5ldGljczwva2V5d29yZD48a2V5d29yZD5TeW5kcm9tZTwva2V5
d29yZD48a2V5d29yZD5YZXJvZGVybWEgUGlnbWVudG9zdW0vY29tcGxpY2F0aW9ucy8qZ2VuZXRp
Y3MvcGF0aG9sb2d5PC9rZXl3b3JkPjwva2V5d29yZHM+PGRhdGVzPjx5ZWFyPjIwMDY8L3llYXI+
PHB1Yi1kYXRlcz48ZGF0ZT5TZXA8L2RhdGU+PC9wdWItZGF0ZXM+PC9kYXRlcz48aXNibj4xNTY3
LTIzNzkgKFByaW50KSYjeEQ7MTU2Ny0yMzc5IChMaW5raW5nKTwvaXNibj48YWNjZXNzaW9uLW51
bT4xNjg1NTc4NzwvYWNjZXNzaW9uLW51bT48dXJscz48cmVsYXRlZC11cmxzPjx1cmw+aHR0cHM6
Ly93d3cubmNiaS5ubG0ubmloLmdvdi9wdWJtZWQvMTY4NTU3ODc8L3VybD48L3JlbGF0ZWQtdXJs
cz48L3VybHM+PGVsZWN0cm9uaWMtcmVzb3VyY2UtbnVtPjEwLjEwMDcvczEwNzM1LTAwNi05MDQx
LXg8L2VsZWN0cm9uaWMtcmVzb3VyY2UtbnVtPjxyZXNlYXJjaC1ub3Rlcz5YUEPlip/og708L3Jl
c2VhcmNoLW5vdGVzPjwvcmVjb3JkPjwvQ2l0ZT48Q2l0ZT48QXV0aG9yPlRhcGlhczwvQXV0aG9y
PjxZZWFyPjIwMDQ8L1llYXI+PFJlY051bT44NjwvUmVjTnVtPjxyZWNvcmQ+PHJlYy1udW1iZXI+
ODY8L3JlYy1udW1iZXI+PGZvcmVpZ24ta2V5cz48a2V5IGFwcD0iRU4iIGRiLWlkPSJmMDV4YXp0
emx4MnNkbWVzMndieGF2ZGx3enh2ZWVzeGF3MmYiIHRpbWVzdGFtcD0iMTU1MjkwMTMyNCI+ODY8
L2tleT48L2ZvcmVpZ24ta2V5cz48cmVmLXR5cGUgbmFtZT0iSm91cm5hbCBBcnRpY2xlIj4xNzwv
cmVmLXR5cGU+PGNvbnRyaWJ1dG9ycz48YXV0aG9ycz48YXV0aG9yPlRhcGlhcywgQS48L2F1dGhv
cj48YXV0aG9yPkF1cmlvbCwgSi48L2F1dGhvcj48YXV0aG9yPkZvcmdldCwgRC48L2F1dGhvcj48
YXV0aG9yPkVuemxpbiwgSi4gSC48L2F1dGhvcj48YXV0aG9yPlNjaGFyZXIsIE8uIEQuPC9hdXRo
b3I+PGF1dGhvcj5Db2luLCBGLjwvYXV0aG9yPjxhdXRob3I+Q291bG9tYmUsIEIuPC9hdXRob3I+
PGF1dGhvcj5FZ2x5LCBKLiBNLjwvYXV0aG9yPjwvYXV0aG9ycz48L2NvbnRyaWJ1dG9ycz48YXV0
aC1hZGRyZXNzPkluc3RpdHV0IGRlIEdlbmV0aXF1ZSBldCBkZSBCaW9sb2dpZSBNb2xlY3VsYWly
ZSBldCBDZWxsdWxhaXJlLCBDTlJTL0lOU0VSTS9VTFAsIEJQIDEwMTQyLCA2NzQwNCBJbGxraXJj
aCBDZWRleCwgQ29tbXVuYXV0ZSBVcmJhaW5lIGRlIFN0cmFzYm91cmcsIEZyYW5jZS48L2F1dGgt
YWRkcmVzcz48dGl0bGVzPjx0aXRsZT5PcmRlcmVkIGNvbmZvcm1hdGlvbmFsIGNoYW5nZXMgaW4g
ZGFtYWdlZCBETkEgaW5kdWNlZCBieSBudWNsZW90aWRlIGV4Y2lzaW9uIHJlcGFpciBmYWN0b3Jz
PC90aXRsZT48c2Vjb25kYXJ5LXRpdGxlPkogQmlvbCBDaGVtPC9zZWNvbmRhcnktdGl0bGU+PC90
aXRsZXM+PHBlcmlvZGljYWw+PGZ1bGwtdGl0bGU+SiBCaW9sIENoZW08L2Z1bGwtdGl0bGU+PC9w
ZXJpb2RpY2FsPjxwYWdlcz4xOTA3NC04MzwvcGFnZXM+PHZvbHVtZT4yNzk8L3ZvbHVtZT48bnVt
YmVyPjE4PC9udW1iZXI+PGtleXdvcmRzPjxrZXl3b3JkPkFkZW5vc2luZSBUcmlwaG9zcGhhdGU8
L2tleXdvcmQ+PGtleXdvcmQ+RE5BLypjaGVtaXN0cnkvKmdlbmV0aWNzL21ldGFib2xpc208L2tl
eXdvcmQ+PGtleXdvcmQ+RE5BIERhbWFnZTwva2V5d29yZD48a2V5d29yZD4qRE5BIFJlcGFpcjwv
a2V5d29yZD48a2V5d29yZD5ETkEgUmVwYWlyIEVuenltZXM8L2tleXdvcmQ+PGtleXdvcmQ+RE5B
LUJpbmRpbmcgUHJvdGVpbnMvZ2VuZXRpY3M8L2tleXdvcmQ+PGtleXdvcmQ+RW5kb251Y2xlYXNl
czwva2V5d29yZD48a2V5d29yZD5IdW1hbnM8L2tleXdvcmQ+PGtleXdvcmQ+TnVjbGVhciBQcm90
ZWluczwva2V5d29yZD48a2V5d29yZD5OdWNsZWljIEFjaWQgQ29uZm9ybWF0aW9uPC9rZXl3b3Jk
PjxrZXl3b3JkPlJlcGxpY2F0aW9uIFByb3RlaW4gQTwva2V5d29yZD48a2V5d29yZD5UcmFuc2Ny
aXB0aW9uIEZhY3RvciBURklJSDwva2V5d29yZD48a2V5d29yZD5UcmFuc2NyaXB0aW9uIEZhY3Rv
cnM8L2tleXdvcmQ+PGtleXdvcmQ+VHJhbnNjcmlwdGlvbiBGYWN0b3JzLCBURklJL2dlbmV0aWNz
PC9rZXl3b3JkPjxrZXl3b3JkPlhlcm9kZXJtYSBQaWdtZW50b3N1bSBHcm91cCBBIFByb3RlaW48
L2tleXdvcmQ+PC9rZXl3b3Jkcz48ZGF0ZXM+PHllYXI+MjAwNDwveWVhcj48cHViLWRhdGVzPjxk
YXRlPkFwciAzMDwvZGF0ZT48L3B1Yi1kYXRlcz48L2RhdGVzPjxpc2JuPjAwMjEtOTI1OCAoUHJp
bnQpJiN4RDswMDIxLTkyNTggKExpbmtpbmcpPC9pc2JuPjxhY2Nlc3Npb24tbnVtPjE0OTgxMDgz
PC9hY2Nlc3Npb24tbnVtPjx1cmxzPjxyZWxhdGVkLXVybHM+PHVybD5odHRwczovL3d3dy5uY2Jp
Lm5sbS5uaWguZ292L3B1Ym1lZC8xNDk4MTA4MzwvdXJsPjwvcmVsYXRlZC11cmxzPjwvdXJscz48
Y3VzdG9tMj5QTUM0NDk0ODMzPC9jdXN0b20yPjxlbGVjdHJvbmljLXJlc291cmNlLW51bT4xMC4x
MDc0L2piYy5NMzEyNjExMjAwPC9lbGVjdHJvbmljLXJlc291cmNlLW51bT48cmVzZWFyY2gtbm90
ZXM+WFBD5Yqf6IO9PC9yZXNlYXJjaC1ub3Rlcz48L3JlY29yZD48L0NpdGU+PENpdGU+PEF1dGhv
cj5UaG9tYTwvQXV0aG9yPjxZZWFyPjIwMDM8L1llYXI+PFJlY051bT44NTwvUmVjTnVtPjxyZWNv
cmQ+PHJlYy1udW1iZXI+ODU8L3JlYy1udW1iZXI+PGZvcmVpZ24ta2V5cz48a2V5IGFwcD0iRU4i
IGRiLWlkPSJmMDV4YXp0emx4MnNkbWVzMndieGF2ZGx3enh2ZWVzeGF3MmYiIHRpbWVzdGFtcD0i
MTU1MjkwMTIyMCI+ODU8L2tleT48L2ZvcmVpZ24ta2V5cz48cmVmLXR5cGUgbmFtZT0iSm91cm5h
bCBBcnRpY2xlIj4xNzwvcmVmLXR5cGU+PGNvbnRyaWJ1dG9ycz48YXV0aG9ycz48YXV0aG9yPlRo
b21hLCBCLiBTLjwvYXV0aG9yPjxhdXRob3I+VmFzcXVleiwgSy4gTS48L2F1dGhvcj48L2F1dGhv
cnM+PC9jb250cmlidXRvcnM+PGF1dGgtYWRkcmVzcz5EZXBhcnRtZW50IG9mIENhcmNpbm9nZW5l
c2lzLCBUaGUgVW5pdmVyc2l0eSBvZiBUZXhhcyBNLiBELiBBbmRlcnNvbiBDYW5jZXIgQ2VudGVy
LCBTY2llbmNlIFBhcmstUmVzZWFyY2ggRGl2aXNpb24sIFNtaXRodmlsbGUsIFRleGFzLCBVU0Eu
PC9hdXRoLWFkZHJlc3M+PHRpdGxlcz48dGl0bGU+Q3JpdGljYWwgRE5BIGRhbWFnZSByZWNvZ25p
dGlvbiBmdW5jdGlvbnMgb2YgWFBDLWhIUjIzQiBhbmQgWFBBLVJQQSBpbiBudWNsZW90aWRlIGV4
Y2lzaW9uIHJlcGFpcjwvdGl0bGU+PHNlY29uZGFyeS10aXRsZT5Nb2wgQ2FyY2lub2c8L3NlY29u
ZGFyeS10aXRsZT48L3RpdGxlcz48cGVyaW9kaWNhbD48ZnVsbC10aXRsZT5Nb2wgQ2FyY2lub2c8
L2Z1bGwtdGl0bGU+PC9wZXJpb2RpY2FsPjxwYWdlcz4xLTEzPC9wYWdlcz48dm9sdW1lPjM4PC92
b2x1bWU+PG51bWJlcj4xPC9udW1iZXI+PGtleXdvcmRzPjxrZXl3b3JkPkROQS8qbWV0YWJvbGlz
bTwva2V5d29yZD48a2V5d29yZD5ETkEgRGFtYWdlLypwaHlzaW9sb2d5PC9rZXl3b3JkPjxrZXl3
b3JkPkROQSBSZXBhaXIvKnBoeXNpb2xvZ3k8L2tleXdvcmQ+PGtleXdvcmQ+RE5BLUJpbmRpbmcg
UHJvdGVpbnMvKm1ldGFib2xpc208L2tleXdvcmQ+PGtleXdvcmQ+SHVtYW5zPC9rZXl3b3JkPjwv
a2V5d29yZHM+PGRhdGVzPjx5ZWFyPjIwMDM8L3llYXI+PHB1Yi1kYXRlcz48ZGF0ZT5TZXA8L2Rh
dGU+PC9wdWItZGF0ZXM+PC9kYXRlcz48aXNibj4wODk5LTE5ODcgKFByaW50KSYjeEQ7MDg5OS0x
OTg3IChMaW5raW5nKTwvaXNibj48YWNjZXNzaW9uLW51bT4xMjk0OTgzODwvYWNjZXNzaW9uLW51
bT48dXJscz48cmVsYXRlZC11cmxzPjx1cmw+aHR0cHM6Ly93d3cubmNiaS5ubG0ubmloLmdvdi9w
dWJtZWQvMTI5NDk4Mzg8L3VybD48L3JlbGF0ZWQtdXJscz48L3VybHM+PGVsZWN0cm9uaWMtcmVz
b3VyY2UtbnVtPjEwLjEwMDIvbWMuMTAxNDM8L2VsZWN0cm9uaWMtcmVzb3VyY2UtbnVtPjxyZXNl
YXJjaC1ub3Rlcz5YUEPlip/og708L3Jlc2VhcmNoLW5vdGVzPjwvcmVjb3JkPjwvQ2l0ZT48L0Vu
ZE5vdGU+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[22-24]</w:t>
      </w:r>
      <w:r w:rsidR="00A84890" w:rsidRPr="00733314">
        <w:rPr>
          <w:rFonts w:ascii="Book Antiqua" w:hAnsi="Book Antiqua"/>
        </w:rPr>
        <w:fldChar w:fldCharType="end"/>
      </w:r>
      <w:r w:rsidR="000F7871" w:rsidRPr="00733314">
        <w:rPr>
          <w:rFonts w:ascii="Book Antiqua" w:hAnsi="Book Antiqua"/>
        </w:rPr>
        <w:t xml:space="preserve">. </w:t>
      </w:r>
      <w:r w:rsidR="009B602A" w:rsidRPr="00733314">
        <w:rPr>
          <w:rFonts w:ascii="Book Antiqua" w:hAnsi="Book Antiqua"/>
        </w:rPr>
        <w:t>The XPC</w:t>
      </w:r>
      <w:r w:rsidR="009B3602" w:rsidRPr="00733314">
        <w:rPr>
          <w:rFonts w:ascii="Book Antiqua" w:hAnsi="Book Antiqua"/>
        </w:rPr>
        <w:t xml:space="preserve"> gene is highly polymorphic and its SNPs have been of foci of interest for the association with CRC risk such as 939Lys/Gln </w:t>
      </w:r>
      <w:r w:rsidR="001849E3" w:rsidRPr="00733314">
        <w:rPr>
          <w:rFonts w:ascii="Book Antiqua" w:hAnsi="Book Antiqua"/>
        </w:rPr>
        <w:t xml:space="preserve">(rs2228001) </w:t>
      </w:r>
      <w:r w:rsidR="009B3602" w:rsidRPr="00733314">
        <w:rPr>
          <w:rFonts w:ascii="Book Antiqua" w:hAnsi="Book Antiqua"/>
        </w:rPr>
        <w:t xml:space="preserve">and </w:t>
      </w:r>
      <w:r w:rsidR="001849E3" w:rsidRPr="00733314">
        <w:rPr>
          <w:rFonts w:ascii="Book Antiqua" w:hAnsi="Book Antiqua"/>
        </w:rPr>
        <w:t>499Ala/Val (rs2228000)</w:t>
      </w:r>
      <w:r w:rsidR="00A84890" w:rsidRPr="00733314">
        <w:rPr>
          <w:rFonts w:ascii="Book Antiqua" w:hAnsi="Book Antiqua"/>
        </w:rPr>
        <w:fldChar w:fldCharType="begin">
          <w:fldData xml:space="preserve">PEVuZE5vdGU+PENpdGU+PEF1dGhvcj5BaG1hZCBBaXphdDwvQXV0aG9yPjxZZWFyPjIwMTM8L1ll
YXI+PFJlY051bT40OTwvUmVjTnVtPjxEaXNwbGF5VGV4dD48c3R5bGUgZmFjZT0ic3VwZXJzY3Jp
cHQiPlsyNS0yOV08L3N0eWxlPjwvRGlzcGxheVRleHQ+PHJlY29yZD48cmVjLW51bWJlcj40OTwv
cmVjLW51bWJlcj48Zm9yZWlnbi1rZXlzPjxrZXkgYXBwPSJFTiIgZGItaWQ9ImYwNXhhenR6bHgy
c2RtZXMyd2J4YXZkbHd6eHZlZXN4YXcyZiIgdGltZXN0YW1wPSIxNTUyODI1MDExIj40OTwva2V5
PjwvZm9yZWlnbi1rZXlzPjxyZWYtdHlwZSBuYW1lPSJKb3VybmFsIEFydGljbGUiPjE3PC9yZWYt
dHlwZT48Y29udHJpYnV0b3JzPjxhdXRob3JzPjxhdXRob3I+QWhtYWQgQWl6YXQsIEEuIEEuPC9h
dXRob3I+PGF1dGhvcj5TaXRpIE51cmZhdGltYWgsIE0uIFMuPC9hdXRob3I+PGF1dGhvcj5BbWlu
dWRpbiwgTS4gTS48L2F1dGhvcj48YXV0aG9yPkFua2F0aGlsLCBSLjwvYXV0aG9yPjwvYXV0aG9y
cz48L2NvbnRyaWJ1dG9ycz48YXV0aC1hZGRyZXNzPkh1bWFuIEdlbm9tZSBDZW50cmUsIFNjaG9v
bCBvZiBNZWRpY2FsIFNjaWVuY2VzLFVuaXZlcnNpdGkgU2FpbnMgTWFsYXlzaWEsIEhlYWx0aCBD
YW1wdXMsMTYxNTAgS3ViYW5nIEtlcmlhbiwgS2VsYW50YW4sIE1hbGF5c2lhLjwvYXV0aC1hZGRy
ZXNzPjx0aXRsZXM+PHRpdGxlPlhQQyBMeXM5MzlHbG4gcG9seW1vcnBoaXNtLCBzbW9raW5nIGFu
ZCByaXNrIG9mIHNwb3JhZGljIGNvbG9yZWN0YWwgY2FuY2VyIGFtb25nIE1hbGF5c2lhbnM8L3Rp
dGxlPjxzZWNvbmRhcnktdGl0bGU+V29ybGQgSiBHYXN0cm9lbnRlcm9sPC9zZWNvbmRhcnktdGl0
bGU+PC90aXRsZXM+PHBlcmlvZGljYWw+PGZ1bGwtdGl0bGU+V29ybGQgSiBHYXN0cm9lbnRlcm9s
PC9mdWxsLXRpdGxlPjwvcGVyaW9kaWNhbD48cGFnZXM+MzYyMy04PC9wYWdlcz48dm9sdW1lPjE5
PC92b2x1bWU+PG51bWJlcj4yMzwvbnVtYmVyPjxrZXl3b3Jkcz48a2V5d29yZD5BZHVsdDwva2V5
d29yZD48a2V5d29yZD5BZ2VkPC9rZXl3b3JkPjxrZXl3b3JkPkFnZWQsIDgwIGFuZCBvdmVyPC9r
ZXl3b3JkPjxrZXl3b3JkPkFzaWFuIENvbnRpbmVudGFsIEFuY2VzdHJ5IEdyb3VwLypnZW5ldGlj
czwva2V5d29yZD48a2V5d29yZD5DYXNlLUNvbnRyb2wgU3R1ZGllczwva2V5d29yZD48a2V5d29y
ZD5DaGktU3F1YXJlIERpc3RyaWJ1dGlvbjwva2V5d29yZD48a2V5d29yZD5Db2xvcmVjdGFsIE5l
b3BsYXNtcy9ldGhub2xvZ3kvKmdlbmV0aWNzPC9rZXl3b3JkPjxrZXl3b3JkPkROQS1CaW5kaW5n
IFByb3RlaW5zLypnZW5ldGljczwva2V5d29yZD48a2V5d29yZD5GZW1hbGU8L2tleXdvcmQ+PGtl
eXdvcmQ+R2VuZSBGcmVxdWVuY3k8L2tleXdvcmQ+PGtleXdvcmQ+R2VuZXRpYyBQcmVkaXNwb3Np
dGlvbiB0byBEaXNlYXNlPC9rZXl3b3JkPjxrZXl3b3JkPkhldGVyb3p5Z290ZTwva2V5d29yZD48
a2V5d29yZD5Ib21venlnb3RlPC9rZXl3b3JkPjxrZXl3b3JkPkh1bWFuczwva2V5d29yZD48a2V5
d29yZD5Mb2dpc3RpYyBNb2RlbHM8L2tleXdvcmQ+PGtleXdvcmQ+TWFsYXlzaWEvZXBpZGVtaW9s
b2d5PC9rZXl3b3JkPjxrZXl3b3JkPk1hbGU8L2tleXdvcmQ+PGtleXdvcmQ+TWlkZGxlIEFnZWQ8
L2tleXdvcmQ+PGtleXdvcmQ+T2RkcyBSYXRpbzwva2V5d29yZD48a2V5d29yZD5QaGVub3R5cGU8
L2tleXdvcmQ+PGtleXdvcmQ+KlBvbHltb3JwaGlzbSwgU2luZ2xlIE51Y2xlb3RpZGU8L2tleXdv
cmQ+PGtleXdvcmQ+UmlzayBBc3Nlc3NtZW50PC9rZXl3b3JkPjxrZXl3b3JkPlJpc2sgRmFjdG9y
czwva2V5d29yZD48a2V5d29yZD5TbW9raW5nLyphZHZlcnNlIGVmZmVjdHMvZXRobm9sb2d5PC9r
ZXl3b3JkPjxrZXl3b3JkPkNpZ2FyZXR0ZSBzbW9raW5nPC9rZXl3b3JkPjxrZXl3b3JkPkNvbG9y
ZWN0YWwgY2FuY2VyPC9rZXl3b3JkPjxrZXl3b3JkPkROQSByZXBhaXI8L2tleXdvcmQ+PGtleXdv
cmQ+U3VzY2VwdGliaWxpdHkgcmlzazwva2V5d29yZD48a2V5d29yZD5YZXJvZGVybWEgcGlnbWVu
dG9zdW0gZ3JvdXAgQyBMeXM5MzlHbG4gcG9seW1vcnBoaXNtPC9rZXl3b3JkPjwva2V5d29yZHM+
PGRhdGVzPjx5ZWFyPjIwMTM8L3llYXI+PHB1Yi1kYXRlcz48ZGF0ZT5KdW4gMjE8L2RhdGU+PC9w
dWItZGF0ZXM+PC9kYXRlcz48aXNibj4yMjE5LTI4NDAgKEVsZWN0cm9uaWMpJiN4RDsxMDA3LTkz
MjcgKExpbmtpbmcpPC9pc2JuPjxhY2Nlc3Npb24tbnVtPjIzODAxODY0PC9hY2Nlc3Npb24tbnVt
Pjx1cmxzPjxyZWxhdGVkLXVybHM+PHVybD5odHRwczovL3d3dy5uY2JpLm5sbS5uaWguZ292L3B1
Ym1lZC8yMzgwMTg2NDwvdXJsPjwvcmVsYXRlZC11cmxzPjwvdXJscz48Y3VzdG9tMj5QTUMzNjkx
MDQxPC9jdXN0b20yPjxlbGVjdHJvbmljLXJlc291cmNlLW51bT4xMC4zNzQ4L3dqZy52MTkuaTIz
LjM2MjM8L2VsZWN0cm9uaWMtcmVzb3VyY2UtbnVtPjxyZXNlYXJjaC1ub3Rlcz5YUEMtQ1JD6aOO
6ZmpPC9yZXNlYXJjaC1ub3Rlcz48L3JlY29yZD48L0NpdGU+PENpdGU+PEF1dGhvcj5NdWNoYTwv
QXV0aG9yPjxZZWFyPjIwMTg8L1llYXI+PFJlY051bT42MDwvUmVjTnVtPjxyZWNvcmQ+PHJlYy1u
dW1iZXI+NjA8L3JlYy1udW1iZXI+PGZvcmVpZ24ta2V5cz48a2V5IGFwcD0iRU4iIGRiLWlkPSJm
MDV4YXp0emx4MnNkbWVzMndieGF2ZGx3enh2ZWVzeGF3MmYiIHRpbWVzdGFtcD0iMTU1MjgyNzk5
NCI+NjA8L2tleT48L2ZvcmVpZ24ta2V5cz48cmVmLXR5cGUgbmFtZT0iSm91cm5hbCBBcnRpY2xl
Ij4xNzwvcmVmLXR5cGU+PGNvbnRyaWJ1dG9ycz48YXV0aG9ycz48YXV0aG9yPk11Y2hhLCBCLjwv
YXV0aG9yPjxhdXRob3I+UHl0ZWwsIEQuPC9hdXRob3I+PGF1dGhvcj5NYXJraWV3aWN6LCBMLjwv
YXV0aG9yPjxhdXRob3I+Q3VjaHJhLCBNLjwvYXV0aG9yPjxhdXRob3I+U3p5bWN6YWssIEkuPC9h
dXRob3I+PGF1dGhvcj5Qcnp5Ynlsb3dza2EtU3lndXQsIEsuPC9hdXRob3I+PGF1dGhvcj5Eemlr
aSwgQS48L2F1dGhvcj48YXV0aG9yPk1hanN0ZXJlaywgSS48L2F1dGhvcj48YXV0aG9yPkR6aWtp
LCBMLjwvYXV0aG9yPjwvYXV0aG9ycz48L2NvbnRyaWJ1dG9ycz48YXV0aC1hZGRyZXNzPkRlcGFy
dG1lbnQgb2YgQ2xpbmljYWwgQ2hlbWlzdHJ5IGFuZCBCaW9jaGVtaXN0cnksIE1lZGljYWwgVW5p
dmVyc2l0eSBvZiBMb2R6LCBMb2R6LCBQb2xhbmQuJiN4RDtEZXBhcnRtZW50IG9mIEJpb2NoZW1p
c3RyeSBhbmQgTW9sZWN1bGFyIEJpb2xvZ3ksIEhvbGxpbmdzIENhbmNlciBDZW50ZXIsIE1lZGlj
YWwgVW5pdmVyc2l0eSBvZiBTb3V0aCBDYXJvbGluYSwgQ2hhcmxlc3RvbiwgU291dGggQ2Fyb2xp
bmEsIFVuaXRlZCBTdGF0ZXMgb2YgQW1lcmljYS4mI3hEO0RlcGFydG1lbnQgb2YgR2VuZXJhbCBh
bmQgQ29sb3JlY3RhbCBTdXJnZXJ5LCBNZWRpY2FsIFVuaXZlcnNpdHkgb2YgTG9keiwgTG9keiwg
UG9sYW5kLiYjeEQ7RGVwYXJ0bWVudCBvZiBDbGluaWNhbCBDaGVtaXN0cnkgYW5kIEJpb2NoZW1p
c3RyeSwgTWVkaWNhbCBVbml2ZXJzaXR5IG9mIExvZHosIExvZHosIFBvbGFuZC4gRWxlY3Ryb25p
YyBhZGRyZXNzOiBpcmVuZXVzei5tYWpzdGVyZWtAdW1lZC5sb2R6LnBsLjwvYXV0aC1hZGRyZXNz
Pjx0aXRsZXM+PHRpdGxlPk51Y2xlb3RpZGUgRXhjaXNpb24gUmVwYWlyIENhcGFjaXR5IGFuZCBY
UEMgYW5kIFhQRCBHZW5lIFBvbHltb3JwaGlzbSBNb2R1bGF0ZSBDb2xvcmVjdGFsIENhbmNlciBS
aXNrPC90aXRsZT48c2Vjb25kYXJ5LXRpdGxlPkNsaW4gQ29sb3JlY3RhbCBDYW5jZXI8L3NlY29u
ZGFyeS10aXRsZT48L3RpdGxlcz48cGVyaW9kaWNhbD48ZnVsbC10aXRsZT5DbGluIENvbG9yZWN0
YWwgQ2FuY2VyPC9mdWxsLXRpdGxlPjwvcGVyaW9kaWNhbD48cGFnZXM+ZTQzNS1lNDQxPC9wYWdl
cz48dm9sdW1lPjE3PC92b2x1bWU+PG51bWJlcj4yPC9udW1iZXI+PGtleXdvcmRzPjxrZXl3b3Jk
PipETkEgcmVwYWlyPC9rZXl3b3JkPjxrZXl3b3JkPipTaW5nbGUgbnVjbGVvdGlkZSBwb2x5bW9y
cGhpc208L2tleXdvcmQ+PC9rZXl3b3Jkcz48ZGF0ZXM+PHllYXI+MjAxODwveWVhcj48cHViLWRh
dGVzPjxkYXRlPkp1bjwvZGF0ZT48L3B1Yi1kYXRlcz48L2RhdGVzPjxpc2JuPjE5MzgtMDY3NCAo
RWxlY3Ryb25pYykmI3hEOzE1MzMtMDAyOCAoTGlua2luZyk8L2lzYm4+PGFjY2Vzc2lvbi1udW0+
Mjk3OTM2NTQ8L2FjY2Vzc2lvbi1udW0+PHVybHM+PHJlbGF0ZWQtdXJscz48dXJsPmh0dHBzOi8v
d3d3Lm5jYmkubmxtLm5paC5nb3YvcHVibWVkLzI5NzkzNjU0PC91cmw+PC9yZWxhdGVkLXVybHM+
PC91cmxzPjxlbGVjdHJvbmljLXJlc291cmNlLW51bT4xMC4xMDE2L2ouY2xjYy4yMDE2LjEwLjAw
MTwvZWxlY3Ryb25pYy1yZXNvdXJjZS1udW0+PHJlc2VhcmNoLW5vdGVzPlhQQy1DUkPpo47pmak8
L3Jlc2VhcmNoLW5vdGVzPjwvcmVjb3JkPjwvQ2l0ZT48Q2l0ZT48QXV0aG9yPlN0ZWNrPC9BdXRo
b3I+PFllYXI+MjAxNDwvWWVhcj48UmVjTnVtPjM2PC9SZWNOdW0+PHJlY29yZD48cmVjLW51bWJl
cj4zNjwvcmVjLW51bWJlcj48Zm9yZWlnbi1rZXlzPjxrZXkgYXBwPSJFTiIgZGItaWQ9ImYwNXhh
enR6bHgyc2RtZXMyd2J4YXZkbHd6eHZlZXN4YXcyZiIgdGltZXN0YW1wPSIxNTUyODIxNjYwIj4z
Njwva2V5PjwvZm9yZWlnbi1rZXlzPjxyZWYtdHlwZSBuYW1lPSJKb3VybmFsIEFydGljbGUiPjE3
PC9yZWYtdHlwZT48Y29udHJpYnV0b3JzPjxhdXRob3JzPjxhdXRob3I+U3RlY2ssIFMuIEUuPC9h
dXRob3I+PGF1dGhvcj5CdXRsZXIsIEwuIE0uPC9hdXRob3I+PGF1dGhvcj5LZWt1LCBULjwvYXV0
aG9yPjxhdXRob3I+QW50d2ksIFMuPC9hdXRob3I+PGF1dGhvcj5HYWxhbmtvLCBKLjwvYXV0aG9y
PjxhdXRob3I+U2FuZGxlciwgUi4gUy48L2F1dGhvcj48YXV0aG9yPkh1LCBKLiBKLjwvYXV0aG9y
PjwvYXV0aG9ycz48L2NvbnRyaWJ1dG9ycz48YXV0aC1hZGRyZXNzPkRlcGFydG1lbnQgb2YgRXBp
ZGVtaW9sb2d5IGFuZCBCaW9zdGF0aXN0aWNzLCBDYW5jZXIgUHJldmVudGlvbiBhbmQgQ29udHJv
bCBQcm9ncmFtLCBBcm5vbGQgU2Nob29sIG9mIFB1YmxpYyBIZWFsdGgsIFVuaXZlcnNpdHkgb2Yg
U291dGggQ2Fyb2xpbmEsIDkxNSBHcmVlbmUgU3RyZWV0LCBSTSAyMzYsIENvbHVtYmlhLCBTQyAy
OTIwOCwgVVNBLiBFbGVjdHJvbmljIGFkZHJlc3M6IHNzdGVja0BzYy5lZHUuJiN4RDtDYW5jZXIg
Q29udHJvbCBhbmQgUG9wdWxhdGlvbiBTY2llbmNlcywgVW5pdmVyc2l0eSBvZiBQaXR0c2J1cmdo
IENhbmNlciBJbnN0aXR1dGUsIFVQTUMgQ2FuY2VyIFBhdmlsaW9uLCBTdWl0ZSA0Qy00NjYsIDUx
NTAgQ2VudHJlIEF2ZW51ZSwgUGl0dHNidXJnaCwgUEEgMTUyMzIsIFVTQS4gRWxlY3Ryb25pYyBh
ZGRyZXNzOiBCVVRMRVJMM0B1cG1jLmVkdS4mI3hEO0RpdmlzaW9uIG9mIEdhc3Ryb2VudGVyb2xv
Z3kgYW5kIEhlcGF0b2xvZ3ksIFNjaG9vbCBvZiBNZWRpY2luZSwgVW5pdmVyc2l0eSBvZiBOb3J0
aCBDYXJvbGluYSwgMTAzIE1hc29uIEZhcm0gUm9hZCwgNzM0MC1DIE1lZGljYWwgQmlvbW9sZWN1
bGFyIFJlc2VhcmNoIEJ1aWxkaW5nLCBDQiM3MDMyLCBDaGFwZWwgSGlsbCwgTkMgMjc1OTktNzAz
MiwgVVNBLiBFbGVjdHJvbmljIGFkZHJlc3M6IHRva2VrdUBtZWQudW5jLmVkdS4mI3hEO0RlcGFy
dG1lbnQgb2YgRXBpZGVtaW9sb2d5IGFuZCBCaW9zdGF0aXN0aWNzLCBDYW5jZXIgUHJldmVudGlv
biBhbmQgQ29udHJvbCBQcm9ncmFtLCBBcm5vbGQgU2Nob29sIG9mIFB1YmxpYyBIZWFsdGgsIFVu
aXZlcnNpdHkgb2YgU291dGggQ2Fyb2xpbmEsIDkxNSBHcmVlbmUgU3RyZWV0LCBSTSAyMzYsIENv
bHVtYmlhLCBTQyAyOTIwOCwgVVNBLiYjeEQ7Q2FuY2VyIEVwaWRlbWlvbG9neSBHYXN0cm9pbnRl
c3RpbmFsIEJpb2xvZ3kgYW5kIERpc2Vhc2UsIFNjaG9vbCBvZiBNZWRpY2luZSwgVW5pdmVyc2l0
eSBvZiBOb3J0aCBDYXJvbGluYSBhdCBDaGFwZWwgSGlsbCwgQ0IjNzU1NSwgNDE1NyBCaW9pbmZv
cm1hdGljcyBCdWlsZGluZywgQ2hhcGVsIEhpbGwsIE5DIDI3NTk5LTc1NTUsIFVTQS4gRWxlY3Ry
b25pYyBhZGRyZXNzOiBnYWxhbmtvQG1lZC51bmMuZWR1LiYjeEQ7Q2FuY2VyIEVwaWRlbWlvbG9n
eSBHYXN0cm9pbnRlc3RpbmFsIEJpb2xvZ3kgYW5kIERpc2Vhc2UsIFNjaG9vbCBvZiBNZWRpY2lu
ZSwgVW5pdmVyc2l0eSBvZiBOb3J0aCBDYXJvbGluYSBhdCBDaGFwZWwgSGlsbCwgQ0IjNzU1NSwg
NDE1NyBCaW9pbmZvcm1hdGljcyBCdWlsZGluZywgQ2hhcGVsIEhpbGwsIE5DIDI3NTk5LTc1NTUs
IFVTQS4gRWxlY3Ryb25pYyBhZGRyZXNzOiByc2FuZGxlckBtZWQudW5jLmVkdS4mI3hEO1N5bHZl
c3RlciBDb21wcmVoZW5zaXZlIENhbmNlciBDZW50ZXIgYW5kIERlcGFydG1lbnQgb2YgUHVibGlj
IEhlYWx0aCBTY2llbmNlcywgVW5pdmVyc2l0eSBvZiBNaWFtaSBNaWxsZXIgU2Nob29sIG9mIE1l
ZGljaW5lLCBNaWFtaSwgRkwsIDMzMTM2LCBVU0EuIEVsZWN0cm9uaWMgYWRkcmVzczogSkh1QG1l
ZC5taWFtaS5lZHUuPC9hdXRoLWFkZHJlc3M+PHRpdGxlcz48dGl0bGU+TnVjbGVvdGlkZSBleGNp
c2lvbiByZXBhaXIgZ2VuZSBwb2x5bW9ycGhpc21zLCBtZWF0IGludGFrZSBhbmQgY29sb24gY2Fu
Y2VyIHJpc2s8L3RpdGxlPjxzZWNvbmRhcnktdGl0bGU+TXV0YXQgUmVzPC9zZWNvbmRhcnktdGl0
bGU+PC90aXRsZXM+PHBlcmlvZGljYWw+PGZ1bGwtdGl0bGU+TXV0YXQgUmVzPC9mdWxsLXRpdGxl
PjwvcGVyaW9kaWNhbD48cGFnZXM+MjQtMzE8L3BhZ2VzPjx2b2x1bWU+NzYyPC92b2x1bWU+PGtl
eXdvcmRzPjxrZXl3b3JkPkFkZW5vY2FyY2lub21hL2NoZW1pY2FsbHkgaW5kdWNlZC9ldGhub2xv
Z3kvKmdlbmV0aWNzPC9rZXl3b3JkPjxrZXl3b3JkPkFkdWx0PC9rZXl3b3JkPjxrZXl3b3JkPkFm
cmljYW4gQW1lcmljYW5zPC9rZXl3b3JkPjxrZXl3b3JkPkFnZWQ8L2tleXdvcmQ+PGtleXdvcmQ+
QWdlZCwgODAgYW5kIG92ZXI8L2tleXdvcmQ+PGtleXdvcmQ+QW5pbWFsczwva2V5d29yZD48a2V5
d29yZD5CZW56b3B5cmVuZXMvYWRtaW5pc3RyYXRpb24gJmFtcDsgZG9zYWdlPC9rZXl3b3JkPjxr
ZXl3b3JkPkNhcmNpbm9nZW5zL2FkbWluaXN0cmF0aW9uICZhbXA7IGRvc2FnZTwva2V5d29yZD48
a2V5d29yZD5DYXR0bGU8L2tleXdvcmQ+PGtleXdvcmQ+Q29sb25pYyBOZW9wbGFzbXMvY2hlbWlj
YWxseSBpbmR1Y2VkL2V0aG5vbG9neS8qZ2VuZXRpY3M8L2tleXdvcmQ+PGtleXdvcmQ+Q29va2lu
Zzwva2V5d29yZD48a2V5d29yZD4qRE5BIFJlcGFpcjwva2V5d29yZD48a2V5d29yZD5ETkEtQmlu
ZGluZyBQcm90ZWlucy8qZ2VuZXRpY3M8L2tleXdvcmQ+PGtleXdvcmQ+RXVyb3BlYW4gQ29udGlu
ZW50YWwgQW5jZXN0cnkgR3JvdXA8L2tleXdvcmQ+PGtleXdvcmQ+RmVtYWxlPC9rZXl3b3JkPjxr
ZXl3b3JkPkdlbm90eXBlPC9rZXl3b3JkPjxrZXl3b3JkPkhldGVyb2N5Y2xpYyBDb21wb3VuZHMv
YWRtaW5pc3RyYXRpb24gJmFtcDsgZG9zYWdlPC9rZXl3b3JkPjxrZXl3b3JkPkh1bWFuczwva2V5
d29yZD48a2V5d29yZD5NYWxlPC9rZXl3b3JkPjxrZXl3b3JkPk1lYXQvKmFkdmVyc2UgZWZmZWN0
czwva2V5d29yZD48a2V5d29yZD5NaWRkbGUgQWdlZDwva2V5d29yZD48a2V5d29yZD5Ob3J0aCBD
YXJvbGluYTwva2V5d29yZD48a2V5d29yZD5PZGRzIFJhdGlvPC9rZXl3b3JkPjxrZXl3b3JkPipQ
b2x5bW9ycGhpc20sIFNpbmdsZSBOdWNsZW90aWRlPC9rZXl3b3JkPjxrZXl3b3JkPlJpc2s8L2tl
eXdvcmQ+PGtleXdvcmQ+U3VydmV5cyBhbmQgUXVlc3Rpb25uYWlyZXM8L2tleXdvcmQ+PGtleXdv
cmQ+Q2FzZS1jb250cm9sIHN0dWR5PC9rZXl3b3JkPjxrZXl3b3JkPkNvbG9uIGNhbmNlcjwva2V5
d29yZD48a2V5d29yZD5ETkEgcmVwYWlyPC9rZXl3b3JkPjxrZXl3b3JkPkRpZXQ8L2tleXdvcmQ+
PGtleXdvcmQ+TWVhdDwva2V5d29yZD48a2V5d29yZD5Qb2x5bW9ycGhpc208L2tleXdvcmQ+PC9r
ZXl3b3Jkcz48ZGF0ZXM+PHllYXI+MjAxNDwveWVhcj48cHViLWRhdGVzPjxkYXRlPkFwcjwvZGF0
ZT48L3B1Yi1kYXRlcz48L2RhdGVzPjxpc2JuPjAwMjctNTEwNyAoUHJpbnQpJiN4RDswMDI3LTUx
MDcgKExpbmtpbmcpPC9pc2JuPjxhY2Nlc3Npb24tbnVtPjI0NjA3ODU0PC9hY2Nlc3Npb24tbnVt
Pjx1cmxzPjxyZWxhdGVkLXVybHM+PHVybD5odHRwczovL3d3dy5uY2JpLm5sbS5uaWguZ292L3B1
Ym1lZC8yNDYwNzg1NDwvdXJsPjwvcmVsYXRlZC11cmxzPjwvdXJscz48Y3VzdG9tMj5QTUM0MDU2
MDMyPC9jdXN0b20yPjxlbGVjdHJvbmljLXJlc291cmNlLW51bT4xMC4xMDE2L2oubXJmbW1tLjIw
MTQuMDIuMDA0PC9lbGVjdHJvbmljLXJlc291cmNlLW51bT48cmVzZWFyY2gtbm90ZXM+WFBDLUNS
Q+mjjumZqTwvcmVzZWFyY2gtbm90ZXM+PC9yZWNvcmQ+PC9DaXRlPjxDaXRlPjxBdXRob3I+SHVh
PC9BdXRob3I+PFllYXI+MjAxNjwvWWVhcj48UmVjTnVtPjY0PC9SZWNOdW0+PHJlY29yZD48cmVj
LW51bWJlcj42NDwvcmVjLW51bWJlcj48Zm9yZWlnbi1rZXlzPjxrZXkgYXBwPSJFTiIgZGItaWQ9
ImYwNXhhenR6bHgyc2RtZXMyd2J4YXZkbHd6eHZlZXN4YXcyZiIgdGltZXN0YW1wPSIxNTUyODI4
OTQ0Ij42NDwva2V5PjwvZm9yZWlnbi1rZXlzPjxyZWYtdHlwZSBuYW1lPSJKb3VybmFsIEFydGlj
bGUiPjE3PC9yZWYtdHlwZT48Y29udHJpYnV0b3JzPjxhdXRob3JzPjxhdXRob3I+SHVhLCBSLiBY
LjwvYXV0aG9yPjxhdXRob3I+Wmh1LCBKLjwvYXV0aG9yPjxhdXRob3I+SmlhbmcsIEQuIEguPC9h
dXRob3I+PGF1dGhvcj5aaGFuZywgUy4gRC48L2F1dGhvcj48YXV0aG9yPlpoYW5nLCBKLiBCLjwv
YXV0aG9yPjxhdXRob3I+WHVlLCBXLiBRLjwvYXV0aG9yPjxhdXRob3I+TGksIFguIFouPC9hdXRo
b3I+PGF1dGhvcj5aaGFuZywgUC4gRi48L2F1dGhvcj48YXV0aG9yPkhlLCBKLjwvYXV0aG9yPjxh
dXRob3I+SmlhLCBXLiBILjwvYXV0aG9yPjwvYXV0aG9ycz48L2NvbnRyaWJ1dG9ycz48YXV0aC1h
ZGRyZXNzPlN1biBZYXQtc2VuIFVuaXZlcnNpdHkgQ2FuY2VyIENlbnRlciwgU3RhdGUgS2V5IExh
Ym9yYXRvcnkgb2YgT25jb2xvZ3kgaW4gU291dGggQ2hpbmEsIERlcGFydG1lbnQgb2YgRXhwZXJp
bWVudGFsIFJlc2VhcmNoLCBDb2xsYWJvcmF0aXZlIElubm92YXRpb24gQ2VudGVyIGZvciBDYW5j
ZXIgTWVkaWNpbmUsIEd1YW5nemhvdSA1MTAwNjAsIEd1YW5nZG9uZywgQ2hpbmEuIG1kaHVhcnhA
MTI2LmNvbS4mI3hEO0RlcGFydG1lbnQgb2YgT25jb2xvZ3ksIFRoZSBGaXJzdCBBZmZpbGlhdGVk
IEhvc3BpdGFsIG9mIFN1biBZYXQtc2VuIFVuaXZlcnNpdHksIEd1YW5nemhvdSA1MTAwODAsIEd1
YW5nZG9uZywgQ2hpbmEuIG1kaHVhcnhAMTI2LmNvbS4mI3hEO01vbGVjdWxhciBFcGlkZW1pb2xv
Z3kgTGFib3JhdG9yeSBhbmQgRGVwYXJ0bWVudCBvZiBMYWJvcmF0b3J5IE1lZGljaW5lLCBIYXJi
aW4gTWVkaWNhbCBVbml2ZXJzaXR5IENhbmNlciBIb3NwaXRhbCwgSGFyYmluIDE1MDA0MCwgSGVp
bG9uZ2ppYW5nLCBDaGluYS4gamluaG9uZ3podTYyNUBnbWFpbC5jb20uJiN4RDtEZXBhcnRtZW50
IG9mIE1lZGljYWwgR2VuZXRpY3MsIFpob25nc2hhbiBTY2hvb2wgb2YgTWVkaWNpbmUsIFN1biBZ
YXQtc2VuIFVuaXZlcnNpdHksIEd1YW5nemhvdSA1MTAwODAsIEd1YW5nZG9uZywgQ2hpbmEuIGpp
YW5nZGg1QDE2My5jb20uJiN4RDtTdW4gWWF0LXNlbiBVbml2ZXJzaXR5IENhbmNlciBDZW50ZXIs
IFN0YXRlIEtleSBMYWJvcmF0b3J5IG9mIE9uY29sb2d5IGluIFNvdXRoIENoaW5hLCBEZXBhcnRt
ZW50IG9mIEV4cGVyaW1lbnRhbCBSZXNlYXJjaCwgQ29sbGFib3JhdGl2ZSBJbm5vdmF0aW9uIENl
bnRlciBmb3IgQ2FuY2VyIE1lZGljaW5lLCBHdWFuZ3pob3UgNTEwMDYwLCBHdWFuZ2RvbmcsIENo
aW5hLiB6aGFuZ3NoZEBzeXN1Y2Mub3JnLmNuLiYjeEQ7U3VuIFlhdC1zZW4gVW5pdmVyc2l0eSBD
YW5jZXIgQ2VudGVyLCBTdGF0ZSBLZXkgTGFib3JhdG9yeSBvZiBPbmNvbG9neSBpbiBTb3V0aCBD
aGluYSwgRGVwYXJ0bWVudCBvZiBFeHBlcmltZW50YWwgUmVzZWFyY2gsIENvbGxhYm9yYXRpdmUg
SW5ub3ZhdGlvbiBDZW50ZXIgZm9yIENhbmNlciBNZWRpY2luZSwgR3Vhbmd6aG91IDUxMDA2MCwg
R3Vhbmdkb25nLCBDaGluYS4gemhhbmdqYkBzeXN1Y2Mub3JnLmNuLiYjeEQ7U3VuIFlhdC1zZW4g
VW5pdmVyc2l0eSBDYW5jZXIgQ2VudGVyLCBTdGF0ZSBLZXkgTGFib3JhdG9yeSBvZiBPbmNvbG9n
eSBpbiBTb3V0aCBDaGluYSwgRGVwYXJ0bWVudCBvZiBFeHBlcmltZW50YWwgUmVzZWFyY2gsIENv
bGxhYm9yYXRpdmUgSW5ub3ZhdGlvbiBDZW50ZXIgZm9yIENhbmNlciBNZWRpY2luZSwgR3Vhbmd6
aG91IDUxMDA2MCwgR3Vhbmdkb25nLCBDaGluYS4geHVld3FAc3lzdWNjLm9yZy5jbi4mI3hEO1N1
biBZYXQtc2VuIFVuaXZlcnNpdHkgQ2FuY2VyIENlbnRlciwgU3RhdGUgS2V5IExhYm9yYXRvcnkg
b2YgT25jb2xvZ3kgaW4gU291dGggQ2hpbmEsIERlcGFydG1lbnQgb2YgRXhwZXJpbWVudGFsIFJl
c2VhcmNoLCBDb2xsYWJvcmF0aXZlIElubm92YXRpb24gQ2VudGVyIGZvciBDYW5jZXIgTWVkaWNp
bmUsIEd1YW5nemhvdSA1MTAwNjAsIEd1YW5nZG9uZywgQ2hpbmEuIGxpeHpoQHN5c3VjYy5vcmcu
Y24uJiN4RDtTdW4gWWF0LXNlbiBVbml2ZXJzaXR5IENhbmNlciBDZW50ZXIsIFN0YXRlIEtleSBM
YWJvcmF0b3J5IG9mIE9uY29sb2d5IGluIFNvdXRoIENoaW5hLCBEZXBhcnRtZW50IG9mIEV4cGVy
aW1lbnRhbCBSZXNlYXJjaCwgQ29sbGFib3JhdGl2ZSBJbm5vdmF0aW9uIENlbnRlciBmb3IgQ2Fu
Y2VyIE1lZGljaW5lLCBHdWFuZ3pob3UgNTEwMDYwLCBHdWFuZ2RvbmcsIENoaW5hLiB6aGFuZ3Bm
QHN5c3VjYy5vcmcuY24uJiN4RDtTdW4gWWF0LXNlbiBVbml2ZXJzaXR5IENhbmNlciBDZW50ZXIs
IFN0YXRlIEtleSBMYWJvcmF0b3J5IG9mIE9uY29sb2d5IGluIFNvdXRoIENoaW5hLCBEZXBhcnRt
ZW50IG9mIEV4cGVyaW1lbnRhbCBSZXNlYXJjaCwgQ29sbGFib3JhdGl2ZSBJbm5vdmF0aW9uIENl
bnRlciBmb3IgQ2FuY2VyIE1lZGljaW5lLCBHdWFuZ3pob3UgNTEwMDYwLCBHdWFuZ2RvbmcsIENo
aW5hLiBoZWppbmcyN0BtYWlsLnN5c3UuZWR1LmNuLiYjeEQ7RGVwYXJ0bWVudCBvZiBQZWRpYXRy
aWMgU3VyZ2VyeSwgR3Vhbmd6aG91IEluc3RpdHV0ZSBvZiBQZWRpYXRyaWNzLCBHdWFuZ3pob3Ug
V29tZW4gYW5kIENoaWxkcmVuJmFwb3M7cyBNZWRpY2FsIENlbnRlciwgR3Vhbmd6aG91IE1lZGlj
YWwgVW5pdmVyc2l0eSwgR3Vhbmd6aG91IDUxMDYyMywgR3Vhbmdkb25nLCBDaGluYS4gaGVqaW5n
MjdAbWFpbC5zeXN1LmVkdS5jbi4mI3hEO1N1biBZYXQtc2VuIFVuaXZlcnNpdHkgQ2FuY2VyIENl
bnRlciwgU3RhdGUgS2V5IExhYm9yYXRvcnkgb2YgT25jb2xvZ3kgaW4gU291dGggQ2hpbmEsIERl
cGFydG1lbnQgb2YgRXhwZXJpbWVudGFsIFJlc2VhcmNoLCBDb2xsYWJvcmF0aXZlIElubm92YXRp
b24gQ2VudGVyIGZvciBDYW5jZXIgTWVkaWNpbmUsIEd1YW5nemhvdSA1MTAwNjAsIEd1YW5nZG9u
ZywgQ2hpbmEuIGhlamluZzE5ODM3NEBnbWFpbC5jb20uPC9hdXRoLWFkZHJlc3M+PHRpdGxlcz48
dGl0bGU+QXNzb2NpYXRpb24gb2YgWFBDIEdlbmUgUG9seW1vcnBoaXNtcyB3aXRoIENvbG9yZWN0
YWwgQ2FuY2VyIFJpc2sgaW4gYSBTb3V0aGVybiBDaGluZXNlIFBvcHVsYXRpb246IEEgQ2FzZS1D
b250cm9sIFN0dWR5IGFuZCBNZXRhLUFuYWx5c2lzPC90aXRsZT48c2Vjb25kYXJ5LXRpdGxlPkdl
bmVzIChCYXNlbCk8L3NlY29uZGFyeS10aXRsZT48L3RpdGxlcz48cGVyaW9kaWNhbD48ZnVsbC10
aXRsZT5HZW5lcyAoQmFzZWwpPC9mdWxsLXRpdGxlPjwvcGVyaW9kaWNhbD48cGFnZXM+NzM8L3Bh
Z2VzPjx2b2x1bWU+Nzwvdm9sdW1lPjxudW1iZXI+MTA8L251bWJlcj48a2V5d29yZHM+PGtleXdv
cmQ+RE5BIHJlcGFpcjwva2V5d29yZD48a2V5d29yZD5YcGM8L2tleXdvcmQ+PGtleXdvcmQ+Y29s
b3JlY3RhbCBjYW5jZXI8L2tleXdvcmQ+PGtleXdvcmQ+Z2VuZXRpYyBzdXNjZXB0aWJpbGl0eTwv
a2V5d29yZD48a2V5d29yZD5wb2x5bW9ycGhpc208L2tleXdvcmQ+PC9rZXl3b3Jkcz48ZGF0ZXM+
PHllYXI+MjAxNjwveWVhcj48cHViLWRhdGVzPjxkYXRlPlNlcCAyNDwvZGF0ZT48L3B1Yi1kYXRl
cz48L2RhdGVzPjxpc2JuPjIwNzMtNDQyNSAoUHJpbnQpJiN4RDsyMDczLTQ0MjUgKExpbmtpbmcp
PC9pc2JuPjxhY2Nlc3Npb24tbnVtPjI3NjY5MzEwPC9hY2Nlc3Npb24tbnVtPjx1cmxzPjxyZWxh
dGVkLXVybHM+PHVybD5odHRwczovL3d3dy5uY2JpLm5sbS5uaWguZ292L3B1Ym1lZC8yNzY2OTMx
MDwvdXJsPjwvcmVsYXRlZC11cmxzPjwvdXJscz48Y3VzdG9tMj5QTUM1MDgzOTEyPC9jdXN0b20y
PjxlbGVjdHJvbmljLXJlc291cmNlLW51bT4xMC4zMzkwL2dlbmVzNzEwMDA3MzwvZWxlY3Ryb25p
Yy1yZXNvdXJjZS1udW0+PHJlc2VhcmNoLW5vdGVzPlhQQy1DUkPpo47pmakobWV0YSk8L3Jlc2Vh
cmNoLW5vdGVzPjwvcmVjb3JkPjwvQ2l0ZT48Q2l0ZT48QXV0aG9yPlBlbmc8L0F1dGhvcj48WWVh
cj4yMDE0PC9ZZWFyPjxSZWNOdW0+Nzk8L1JlY051bT48cmVjb3JkPjxyZWMtbnVtYmVyPjc5PC9y
ZWMtbnVtYmVyPjxmb3JlaWduLWtleXM+PGtleSBhcHA9IkVOIiBkYi1pZD0iZjA1eGF6dHpseDJz
ZG1lczJ3YnhhdmRsd3p4dmVlc3hhdzJmIiB0aW1lc3RhbXA9IjE1NTI4NDg1ODMiPjc5PC9rZXk+
PC9mb3JlaWduLWtleXM+PHJlZi10eXBlIG5hbWU9IkpvdXJuYWwgQXJ0aWNsZSI+MTc8L3JlZi10
eXBlPjxjb250cmlidXRvcnM+PGF1dGhvcnM+PGF1dGhvcj5QZW5nLCBRLjwvYXV0aG9yPjxhdXRo
b3I+TGFvLCBYLjwvYXV0aG9yPjxhdXRob3I+VGFuZywgVy48L2F1dGhvcj48YXV0aG9yPkNoZW4s
IFouPC9hdXRob3I+PGF1dGhvcj5MaSwgUi48L2F1dGhvcj48YXV0aG9yPlFpbiwgWC48L2F1dGhv
cj48YXV0aG9yPkxpLCBTLjwvYXV0aG9yPjwvYXV0aG9ycz48L2NvbnRyaWJ1dG9ycz48YXV0aC1h
ZGRyZXNzPkRlcGFydG1lbnQgb2YgQ2xpbmljYWwgTGFib3JhdG9yeSwgRmlyc3QgQWZmaWxpYXRl
ZCBIb3NwaXRhbCBvZiBHdWFuZ3hpIE1lZGljYWwgVW5pdmVyc2l0eSwgTmFubmluZyA1MzAwMjEs
IEd1YW5neGksIENoaW5hLiBxaW54dWU5MTlAMTI2LmNvbS48L2F1dGgtYWRkcmVzcz48dGl0bGVz
Pjx0aXRsZT5YUEMgTHlzOTM5R2xuIHBvbHltb3JwaGlzbSBjb250cmlidXRlcyB0byBjb2xvcmVj
dGFsIGNhbmNlciBzdXNjZXB0aWJpbGl0eTogZXZpZGVuY2UgZnJvbSBhIG1ldGEtYW5hbHlzaXM8
L3RpdGxlPjxzZWNvbmRhcnktdGl0bGU+RGlhZ24gUGF0aG9sPC9zZWNvbmRhcnktdGl0bGU+PC90
aXRsZXM+PHBlcmlvZGljYWw+PGZ1bGwtdGl0bGU+RGlhZ24gUGF0aG9sPC9mdWxsLXRpdGxlPjwv
cGVyaW9kaWNhbD48cGFnZXM+MTIwPC9wYWdlcz48dm9sdW1lPjk8L3ZvbHVtZT48a2V5d29yZHM+
PGtleXdvcmQ+Q29sb3JlY3RhbCBOZW9wbGFzbXMvKmdlbmV0aWNzPC9rZXl3b3JkPjxrZXl3b3Jk
PkROQS1CaW5kaW5nIFByb3RlaW5zLypnZW5ldGljczwva2V5d29yZD48a2V5d29yZD5HZW5ldGlj
IFByZWRpc3Bvc2l0aW9uIHRvIERpc2Vhc2UvKmdlbmV0aWNzPC9rZXl3b3JkPjxrZXl3b3JkPkdl
bm90eXBlPC9rZXl3b3JkPjxrZXl3b3JkPkh1bWFuczwva2V5d29yZD48a2V5d29yZD5PZGRzIFJh
dGlvPC9rZXl3b3JkPjxrZXl3b3JkPipQb2x5bW9ycGhpc20sIFNpbmdsZSBOdWNsZW90aWRlPC9r
ZXl3b3JkPjxrZXl3b3JkPlJpc2sgRmFjdG9yczwva2V5d29yZD48L2tleXdvcmRzPjxkYXRlcz48
eWVhcj4yMDE0PC95ZWFyPjxwdWItZGF0ZXM+PGRhdGU+SnVuIDE5PC9kYXRlPjwvcHViLWRhdGVz
PjwvZGF0ZXM+PGlzYm4+MTc0Ni0xNTk2IChFbGVjdHJvbmljKSYjeEQ7MTc0Ni0xNTk2IChMaW5r
aW5nKTwvaXNibj48YWNjZXNzaW9uLW51bT4yNDk0NzkzNjwvYWNjZXNzaW9uLW51bT48dXJscz48
cmVsYXRlZC11cmxzPjx1cmw+aHR0cHM6Ly93d3cubmNiaS5ubG0ubmloLmdvdi9wdWJtZWQvMjQ5
NDc5MzY8L3VybD48L3JlbGF0ZWQtdXJscz48L3VybHM+PGN1c3RvbTI+UE1DNDA5ODk2MTwvY3Vz
dG9tMj48ZWxlY3Ryb25pYy1yZXNvdXJjZS1udW0+MTAuMTE4Ni8xNzQ2LTE1OTYtOS0xMjA8L2Vs
ZWN0cm9uaWMtcmVzb3VyY2UtbnVtPjxyZXNlYXJjaC1ub3Rlcz5YUEMtQ1JD6aOO6ZmpKG1ldGEp
PC9yZXNlYXJjaC1ub3Rlcz48L3JlY29yZD48L0NpdGU+PC9FbmROb3RlPn==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PEVuZE5vdGU+PENpdGU+PEF1dGhvcj5BaG1hZCBBaXphdDwvQXV0aG9yPjxZZWFyPjIwMTM8L1ll
YXI+PFJlY051bT40OTwvUmVjTnVtPjxEaXNwbGF5VGV4dD48c3R5bGUgZmFjZT0ic3VwZXJzY3Jp
cHQiPlsyNS0yOV08L3N0eWxlPjwvRGlzcGxheVRleHQ+PHJlY29yZD48cmVjLW51bWJlcj40OTwv
cmVjLW51bWJlcj48Zm9yZWlnbi1rZXlzPjxrZXkgYXBwPSJFTiIgZGItaWQ9ImYwNXhhenR6bHgy
c2RtZXMyd2J4YXZkbHd6eHZlZXN4YXcyZiIgdGltZXN0YW1wPSIxNTUyODI1MDExIj40OTwva2V5
PjwvZm9yZWlnbi1rZXlzPjxyZWYtdHlwZSBuYW1lPSJKb3VybmFsIEFydGljbGUiPjE3PC9yZWYt
dHlwZT48Y29udHJpYnV0b3JzPjxhdXRob3JzPjxhdXRob3I+QWhtYWQgQWl6YXQsIEEuIEEuPC9h
dXRob3I+PGF1dGhvcj5TaXRpIE51cmZhdGltYWgsIE0uIFMuPC9hdXRob3I+PGF1dGhvcj5BbWlu
dWRpbiwgTS4gTS48L2F1dGhvcj48YXV0aG9yPkFua2F0aGlsLCBSLjwvYXV0aG9yPjwvYXV0aG9y
cz48L2NvbnRyaWJ1dG9ycz48YXV0aC1hZGRyZXNzPkh1bWFuIEdlbm9tZSBDZW50cmUsIFNjaG9v
bCBvZiBNZWRpY2FsIFNjaWVuY2VzLFVuaXZlcnNpdGkgU2FpbnMgTWFsYXlzaWEsIEhlYWx0aCBD
YW1wdXMsMTYxNTAgS3ViYW5nIEtlcmlhbiwgS2VsYW50YW4sIE1hbGF5c2lhLjwvYXV0aC1hZGRy
ZXNzPjx0aXRsZXM+PHRpdGxlPlhQQyBMeXM5MzlHbG4gcG9seW1vcnBoaXNtLCBzbW9raW5nIGFu
ZCByaXNrIG9mIHNwb3JhZGljIGNvbG9yZWN0YWwgY2FuY2VyIGFtb25nIE1hbGF5c2lhbnM8L3Rp
dGxlPjxzZWNvbmRhcnktdGl0bGU+V29ybGQgSiBHYXN0cm9lbnRlcm9sPC9zZWNvbmRhcnktdGl0
bGU+PC90aXRsZXM+PHBlcmlvZGljYWw+PGZ1bGwtdGl0bGU+V29ybGQgSiBHYXN0cm9lbnRlcm9s
PC9mdWxsLXRpdGxlPjwvcGVyaW9kaWNhbD48cGFnZXM+MzYyMy04PC9wYWdlcz48dm9sdW1lPjE5
PC92b2x1bWU+PG51bWJlcj4yMzwvbnVtYmVyPjxrZXl3b3Jkcz48a2V5d29yZD5BZHVsdDwva2V5
d29yZD48a2V5d29yZD5BZ2VkPC9rZXl3b3JkPjxrZXl3b3JkPkFnZWQsIDgwIGFuZCBvdmVyPC9r
ZXl3b3JkPjxrZXl3b3JkPkFzaWFuIENvbnRpbmVudGFsIEFuY2VzdHJ5IEdyb3VwLypnZW5ldGlj
czwva2V5d29yZD48a2V5d29yZD5DYXNlLUNvbnRyb2wgU3R1ZGllczwva2V5d29yZD48a2V5d29y
ZD5DaGktU3F1YXJlIERpc3RyaWJ1dGlvbjwva2V5d29yZD48a2V5d29yZD5Db2xvcmVjdGFsIE5l
b3BsYXNtcy9ldGhub2xvZ3kvKmdlbmV0aWNzPC9rZXl3b3JkPjxrZXl3b3JkPkROQS1CaW5kaW5n
IFByb3RlaW5zLypnZW5ldGljczwva2V5d29yZD48a2V5d29yZD5GZW1hbGU8L2tleXdvcmQ+PGtl
eXdvcmQ+R2VuZSBGcmVxdWVuY3k8L2tleXdvcmQ+PGtleXdvcmQ+R2VuZXRpYyBQcmVkaXNwb3Np
dGlvbiB0byBEaXNlYXNlPC9rZXl3b3JkPjxrZXl3b3JkPkhldGVyb3p5Z290ZTwva2V5d29yZD48
a2V5d29yZD5Ib21venlnb3RlPC9rZXl3b3JkPjxrZXl3b3JkPkh1bWFuczwva2V5d29yZD48a2V5
d29yZD5Mb2dpc3RpYyBNb2RlbHM8L2tleXdvcmQ+PGtleXdvcmQ+TWFsYXlzaWEvZXBpZGVtaW9s
b2d5PC9rZXl3b3JkPjxrZXl3b3JkPk1hbGU8L2tleXdvcmQ+PGtleXdvcmQ+TWlkZGxlIEFnZWQ8
L2tleXdvcmQ+PGtleXdvcmQ+T2RkcyBSYXRpbzwva2V5d29yZD48a2V5d29yZD5QaGVub3R5cGU8
L2tleXdvcmQ+PGtleXdvcmQ+KlBvbHltb3JwaGlzbSwgU2luZ2xlIE51Y2xlb3RpZGU8L2tleXdv
cmQ+PGtleXdvcmQ+UmlzayBBc3Nlc3NtZW50PC9rZXl3b3JkPjxrZXl3b3JkPlJpc2sgRmFjdG9y
czwva2V5d29yZD48a2V5d29yZD5TbW9raW5nLyphZHZlcnNlIGVmZmVjdHMvZXRobm9sb2d5PC9r
ZXl3b3JkPjxrZXl3b3JkPkNpZ2FyZXR0ZSBzbW9raW5nPC9rZXl3b3JkPjxrZXl3b3JkPkNvbG9y
ZWN0YWwgY2FuY2VyPC9rZXl3b3JkPjxrZXl3b3JkPkROQSByZXBhaXI8L2tleXdvcmQ+PGtleXdv
cmQ+U3VzY2VwdGliaWxpdHkgcmlzazwva2V5d29yZD48a2V5d29yZD5YZXJvZGVybWEgcGlnbWVu
dG9zdW0gZ3JvdXAgQyBMeXM5MzlHbG4gcG9seW1vcnBoaXNtPC9rZXl3b3JkPjwva2V5d29yZHM+
PGRhdGVzPjx5ZWFyPjIwMTM8L3llYXI+PHB1Yi1kYXRlcz48ZGF0ZT5KdW4gMjE8L2RhdGU+PC9w
dWItZGF0ZXM+PC9kYXRlcz48aXNibj4yMjE5LTI4NDAgKEVsZWN0cm9uaWMpJiN4RDsxMDA3LTkz
MjcgKExpbmtpbmcpPC9pc2JuPjxhY2Nlc3Npb24tbnVtPjIzODAxODY0PC9hY2Nlc3Npb24tbnVt
Pjx1cmxzPjxyZWxhdGVkLXVybHM+PHVybD5odHRwczovL3d3dy5uY2JpLm5sbS5uaWguZ292L3B1
Ym1lZC8yMzgwMTg2NDwvdXJsPjwvcmVsYXRlZC11cmxzPjwvdXJscz48Y3VzdG9tMj5QTUMzNjkx
MDQxPC9jdXN0b20yPjxlbGVjdHJvbmljLXJlc291cmNlLW51bT4xMC4zNzQ4L3dqZy52MTkuaTIz
LjM2MjM8L2VsZWN0cm9uaWMtcmVzb3VyY2UtbnVtPjxyZXNlYXJjaC1ub3Rlcz5YUEMtQ1JD6aOO
6ZmpPC9yZXNlYXJjaC1ub3Rlcz48L3JlY29yZD48L0NpdGU+PENpdGU+PEF1dGhvcj5NdWNoYTwv
QXV0aG9yPjxZZWFyPjIwMTg8L1llYXI+PFJlY051bT42MDwvUmVjTnVtPjxyZWNvcmQ+PHJlYy1u
dW1iZXI+NjA8L3JlYy1udW1iZXI+PGZvcmVpZ24ta2V5cz48a2V5IGFwcD0iRU4iIGRiLWlkPSJm
MDV4YXp0emx4MnNkbWVzMndieGF2ZGx3enh2ZWVzeGF3MmYiIHRpbWVzdGFtcD0iMTU1MjgyNzk5
NCI+NjA8L2tleT48L2ZvcmVpZ24ta2V5cz48cmVmLXR5cGUgbmFtZT0iSm91cm5hbCBBcnRpY2xl
Ij4xNzwvcmVmLXR5cGU+PGNvbnRyaWJ1dG9ycz48YXV0aG9ycz48YXV0aG9yPk11Y2hhLCBCLjwv
YXV0aG9yPjxhdXRob3I+UHl0ZWwsIEQuPC9hdXRob3I+PGF1dGhvcj5NYXJraWV3aWN6LCBMLjwv
YXV0aG9yPjxhdXRob3I+Q3VjaHJhLCBNLjwvYXV0aG9yPjxhdXRob3I+U3p5bWN6YWssIEkuPC9h
dXRob3I+PGF1dGhvcj5Qcnp5Ynlsb3dza2EtU3lndXQsIEsuPC9hdXRob3I+PGF1dGhvcj5Eemlr
aSwgQS48L2F1dGhvcj48YXV0aG9yPk1hanN0ZXJlaywgSS48L2F1dGhvcj48YXV0aG9yPkR6aWtp
LCBMLjwvYXV0aG9yPjwvYXV0aG9ycz48L2NvbnRyaWJ1dG9ycz48YXV0aC1hZGRyZXNzPkRlcGFy
dG1lbnQgb2YgQ2xpbmljYWwgQ2hlbWlzdHJ5IGFuZCBCaW9jaGVtaXN0cnksIE1lZGljYWwgVW5p
dmVyc2l0eSBvZiBMb2R6LCBMb2R6LCBQb2xhbmQuJiN4RDtEZXBhcnRtZW50IG9mIEJpb2NoZW1p
c3RyeSBhbmQgTW9sZWN1bGFyIEJpb2xvZ3ksIEhvbGxpbmdzIENhbmNlciBDZW50ZXIsIE1lZGlj
YWwgVW5pdmVyc2l0eSBvZiBTb3V0aCBDYXJvbGluYSwgQ2hhcmxlc3RvbiwgU291dGggQ2Fyb2xp
bmEsIFVuaXRlZCBTdGF0ZXMgb2YgQW1lcmljYS4mI3hEO0RlcGFydG1lbnQgb2YgR2VuZXJhbCBh
bmQgQ29sb3JlY3RhbCBTdXJnZXJ5LCBNZWRpY2FsIFVuaXZlcnNpdHkgb2YgTG9keiwgTG9keiwg
UG9sYW5kLiYjeEQ7RGVwYXJ0bWVudCBvZiBDbGluaWNhbCBDaGVtaXN0cnkgYW5kIEJpb2NoZW1p
c3RyeSwgTWVkaWNhbCBVbml2ZXJzaXR5IG9mIExvZHosIExvZHosIFBvbGFuZC4gRWxlY3Ryb25p
YyBhZGRyZXNzOiBpcmVuZXVzei5tYWpzdGVyZWtAdW1lZC5sb2R6LnBsLjwvYXV0aC1hZGRyZXNz
Pjx0aXRsZXM+PHRpdGxlPk51Y2xlb3RpZGUgRXhjaXNpb24gUmVwYWlyIENhcGFjaXR5IGFuZCBY
UEMgYW5kIFhQRCBHZW5lIFBvbHltb3JwaGlzbSBNb2R1bGF0ZSBDb2xvcmVjdGFsIENhbmNlciBS
aXNrPC90aXRsZT48c2Vjb25kYXJ5LXRpdGxlPkNsaW4gQ29sb3JlY3RhbCBDYW5jZXI8L3NlY29u
ZGFyeS10aXRsZT48L3RpdGxlcz48cGVyaW9kaWNhbD48ZnVsbC10aXRsZT5DbGluIENvbG9yZWN0
YWwgQ2FuY2VyPC9mdWxsLXRpdGxlPjwvcGVyaW9kaWNhbD48cGFnZXM+ZTQzNS1lNDQxPC9wYWdl
cz48dm9sdW1lPjE3PC92b2x1bWU+PG51bWJlcj4yPC9udW1iZXI+PGtleXdvcmRzPjxrZXl3b3Jk
PipETkEgcmVwYWlyPC9rZXl3b3JkPjxrZXl3b3JkPipTaW5nbGUgbnVjbGVvdGlkZSBwb2x5bW9y
cGhpc208L2tleXdvcmQ+PC9rZXl3b3Jkcz48ZGF0ZXM+PHllYXI+MjAxODwveWVhcj48cHViLWRh
dGVzPjxkYXRlPkp1bjwvZGF0ZT48L3B1Yi1kYXRlcz48L2RhdGVzPjxpc2JuPjE5MzgtMDY3NCAo
RWxlY3Ryb25pYykmI3hEOzE1MzMtMDAyOCAoTGlua2luZyk8L2lzYm4+PGFjY2Vzc2lvbi1udW0+
Mjk3OTM2NTQ8L2FjY2Vzc2lvbi1udW0+PHVybHM+PHJlbGF0ZWQtdXJscz48dXJsPmh0dHBzOi8v
d3d3Lm5jYmkubmxtLm5paC5nb3YvcHVibWVkLzI5NzkzNjU0PC91cmw+PC9yZWxhdGVkLXVybHM+
PC91cmxzPjxlbGVjdHJvbmljLXJlc291cmNlLW51bT4xMC4xMDE2L2ouY2xjYy4yMDE2LjEwLjAw
MTwvZWxlY3Ryb25pYy1yZXNvdXJjZS1udW0+PHJlc2VhcmNoLW5vdGVzPlhQQy1DUkPpo47pmak8
L3Jlc2VhcmNoLW5vdGVzPjwvcmVjb3JkPjwvQ2l0ZT48Q2l0ZT48QXV0aG9yPlN0ZWNrPC9BdXRo
b3I+PFllYXI+MjAxNDwvWWVhcj48UmVjTnVtPjM2PC9SZWNOdW0+PHJlY29yZD48cmVjLW51bWJl
cj4zNjwvcmVjLW51bWJlcj48Zm9yZWlnbi1rZXlzPjxrZXkgYXBwPSJFTiIgZGItaWQ9ImYwNXhh
enR6bHgyc2RtZXMyd2J4YXZkbHd6eHZlZXN4YXcyZiIgdGltZXN0YW1wPSIxNTUyODIxNjYwIj4z
Njwva2V5PjwvZm9yZWlnbi1rZXlzPjxyZWYtdHlwZSBuYW1lPSJKb3VybmFsIEFydGljbGUiPjE3
PC9yZWYtdHlwZT48Y29udHJpYnV0b3JzPjxhdXRob3JzPjxhdXRob3I+U3RlY2ssIFMuIEUuPC9h
dXRob3I+PGF1dGhvcj5CdXRsZXIsIEwuIE0uPC9hdXRob3I+PGF1dGhvcj5LZWt1LCBULjwvYXV0
aG9yPjxhdXRob3I+QW50d2ksIFMuPC9hdXRob3I+PGF1dGhvcj5HYWxhbmtvLCBKLjwvYXV0aG9y
PjxhdXRob3I+U2FuZGxlciwgUi4gUy48L2F1dGhvcj48YXV0aG9yPkh1LCBKLiBKLjwvYXV0aG9y
PjwvYXV0aG9ycz48L2NvbnRyaWJ1dG9ycz48YXV0aC1hZGRyZXNzPkRlcGFydG1lbnQgb2YgRXBp
ZGVtaW9sb2d5IGFuZCBCaW9zdGF0aXN0aWNzLCBDYW5jZXIgUHJldmVudGlvbiBhbmQgQ29udHJv
bCBQcm9ncmFtLCBBcm5vbGQgU2Nob29sIG9mIFB1YmxpYyBIZWFsdGgsIFVuaXZlcnNpdHkgb2Yg
U291dGggQ2Fyb2xpbmEsIDkxNSBHcmVlbmUgU3RyZWV0LCBSTSAyMzYsIENvbHVtYmlhLCBTQyAy
OTIwOCwgVVNBLiBFbGVjdHJvbmljIGFkZHJlc3M6IHNzdGVja0BzYy5lZHUuJiN4RDtDYW5jZXIg
Q29udHJvbCBhbmQgUG9wdWxhdGlvbiBTY2llbmNlcywgVW5pdmVyc2l0eSBvZiBQaXR0c2J1cmdo
IENhbmNlciBJbnN0aXR1dGUsIFVQTUMgQ2FuY2VyIFBhdmlsaW9uLCBTdWl0ZSA0Qy00NjYsIDUx
NTAgQ2VudHJlIEF2ZW51ZSwgUGl0dHNidXJnaCwgUEEgMTUyMzIsIFVTQS4gRWxlY3Ryb25pYyBh
ZGRyZXNzOiBCVVRMRVJMM0B1cG1jLmVkdS4mI3hEO0RpdmlzaW9uIG9mIEdhc3Ryb2VudGVyb2xv
Z3kgYW5kIEhlcGF0b2xvZ3ksIFNjaG9vbCBvZiBNZWRpY2luZSwgVW5pdmVyc2l0eSBvZiBOb3J0
aCBDYXJvbGluYSwgMTAzIE1hc29uIEZhcm0gUm9hZCwgNzM0MC1DIE1lZGljYWwgQmlvbW9sZWN1
bGFyIFJlc2VhcmNoIEJ1aWxkaW5nLCBDQiM3MDMyLCBDaGFwZWwgSGlsbCwgTkMgMjc1OTktNzAz
MiwgVVNBLiBFbGVjdHJvbmljIGFkZHJlc3M6IHRva2VrdUBtZWQudW5jLmVkdS4mI3hEO0RlcGFy
dG1lbnQgb2YgRXBpZGVtaW9sb2d5IGFuZCBCaW9zdGF0aXN0aWNzLCBDYW5jZXIgUHJldmVudGlv
biBhbmQgQ29udHJvbCBQcm9ncmFtLCBBcm5vbGQgU2Nob29sIG9mIFB1YmxpYyBIZWFsdGgsIFVu
aXZlcnNpdHkgb2YgU291dGggQ2Fyb2xpbmEsIDkxNSBHcmVlbmUgU3RyZWV0LCBSTSAyMzYsIENv
bHVtYmlhLCBTQyAyOTIwOCwgVVNBLiYjeEQ7Q2FuY2VyIEVwaWRlbWlvbG9neSBHYXN0cm9pbnRl
c3RpbmFsIEJpb2xvZ3kgYW5kIERpc2Vhc2UsIFNjaG9vbCBvZiBNZWRpY2luZSwgVW5pdmVyc2l0
eSBvZiBOb3J0aCBDYXJvbGluYSBhdCBDaGFwZWwgSGlsbCwgQ0IjNzU1NSwgNDE1NyBCaW9pbmZv
cm1hdGljcyBCdWlsZGluZywgQ2hhcGVsIEhpbGwsIE5DIDI3NTk5LTc1NTUsIFVTQS4gRWxlY3Ry
b25pYyBhZGRyZXNzOiBnYWxhbmtvQG1lZC51bmMuZWR1LiYjeEQ7Q2FuY2VyIEVwaWRlbWlvbG9n
eSBHYXN0cm9pbnRlc3RpbmFsIEJpb2xvZ3kgYW5kIERpc2Vhc2UsIFNjaG9vbCBvZiBNZWRpY2lu
ZSwgVW5pdmVyc2l0eSBvZiBOb3J0aCBDYXJvbGluYSBhdCBDaGFwZWwgSGlsbCwgQ0IjNzU1NSwg
NDE1NyBCaW9pbmZvcm1hdGljcyBCdWlsZGluZywgQ2hhcGVsIEhpbGwsIE5DIDI3NTk5LTc1NTUs
IFVTQS4gRWxlY3Ryb25pYyBhZGRyZXNzOiByc2FuZGxlckBtZWQudW5jLmVkdS4mI3hEO1N5bHZl
c3RlciBDb21wcmVoZW5zaXZlIENhbmNlciBDZW50ZXIgYW5kIERlcGFydG1lbnQgb2YgUHVibGlj
IEhlYWx0aCBTY2llbmNlcywgVW5pdmVyc2l0eSBvZiBNaWFtaSBNaWxsZXIgU2Nob29sIG9mIE1l
ZGljaW5lLCBNaWFtaSwgRkwsIDMzMTM2LCBVU0EuIEVsZWN0cm9uaWMgYWRkcmVzczogSkh1QG1l
ZC5taWFtaS5lZHUuPC9hdXRoLWFkZHJlc3M+PHRpdGxlcz48dGl0bGU+TnVjbGVvdGlkZSBleGNp
c2lvbiByZXBhaXIgZ2VuZSBwb2x5bW9ycGhpc21zLCBtZWF0IGludGFrZSBhbmQgY29sb24gY2Fu
Y2VyIHJpc2s8L3RpdGxlPjxzZWNvbmRhcnktdGl0bGU+TXV0YXQgUmVzPC9zZWNvbmRhcnktdGl0
bGU+PC90aXRsZXM+PHBlcmlvZGljYWw+PGZ1bGwtdGl0bGU+TXV0YXQgUmVzPC9mdWxsLXRpdGxl
PjwvcGVyaW9kaWNhbD48cGFnZXM+MjQtMzE8L3BhZ2VzPjx2b2x1bWU+NzYyPC92b2x1bWU+PGtl
eXdvcmRzPjxrZXl3b3JkPkFkZW5vY2FyY2lub21hL2NoZW1pY2FsbHkgaW5kdWNlZC9ldGhub2xv
Z3kvKmdlbmV0aWNzPC9rZXl3b3JkPjxrZXl3b3JkPkFkdWx0PC9rZXl3b3JkPjxrZXl3b3JkPkFm
cmljYW4gQW1lcmljYW5zPC9rZXl3b3JkPjxrZXl3b3JkPkFnZWQ8L2tleXdvcmQ+PGtleXdvcmQ+
QWdlZCwgODAgYW5kIG92ZXI8L2tleXdvcmQ+PGtleXdvcmQ+QW5pbWFsczwva2V5d29yZD48a2V5
d29yZD5CZW56b3B5cmVuZXMvYWRtaW5pc3RyYXRpb24gJmFtcDsgZG9zYWdlPC9rZXl3b3JkPjxr
ZXl3b3JkPkNhcmNpbm9nZW5zL2FkbWluaXN0cmF0aW9uICZhbXA7IGRvc2FnZTwva2V5d29yZD48
a2V5d29yZD5DYXR0bGU8L2tleXdvcmQ+PGtleXdvcmQ+Q29sb25pYyBOZW9wbGFzbXMvY2hlbWlj
YWxseSBpbmR1Y2VkL2V0aG5vbG9neS8qZ2VuZXRpY3M8L2tleXdvcmQ+PGtleXdvcmQ+Q29va2lu
Zzwva2V5d29yZD48a2V5d29yZD4qRE5BIFJlcGFpcjwva2V5d29yZD48a2V5d29yZD5ETkEtQmlu
ZGluZyBQcm90ZWlucy8qZ2VuZXRpY3M8L2tleXdvcmQ+PGtleXdvcmQ+RXVyb3BlYW4gQ29udGlu
ZW50YWwgQW5jZXN0cnkgR3JvdXA8L2tleXdvcmQ+PGtleXdvcmQ+RmVtYWxlPC9rZXl3b3JkPjxr
ZXl3b3JkPkdlbm90eXBlPC9rZXl3b3JkPjxrZXl3b3JkPkhldGVyb2N5Y2xpYyBDb21wb3VuZHMv
YWRtaW5pc3RyYXRpb24gJmFtcDsgZG9zYWdlPC9rZXl3b3JkPjxrZXl3b3JkPkh1bWFuczwva2V5
d29yZD48a2V5d29yZD5NYWxlPC9rZXl3b3JkPjxrZXl3b3JkPk1lYXQvKmFkdmVyc2UgZWZmZWN0
czwva2V5d29yZD48a2V5d29yZD5NaWRkbGUgQWdlZDwva2V5d29yZD48a2V5d29yZD5Ob3J0aCBD
YXJvbGluYTwva2V5d29yZD48a2V5d29yZD5PZGRzIFJhdGlvPC9rZXl3b3JkPjxrZXl3b3JkPipQ
b2x5bW9ycGhpc20sIFNpbmdsZSBOdWNsZW90aWRlPC9rZXl3b3JkPjxrZXl3b3JkPlJpc2s8L2tl
eXdvcmQ+PGtleXdvcmQ+U3VydmV5cyBhbmQgUXVlc3Rpb25uYWlyZXM8L2tleXdvcmQ+PGtleXdv
cmQ+Q2FzZS1jb250cm9sIHN0dWR5PC9rZXl3b3JkPjxrZXl3b3JkPkNvbG9uIGNhbmNlcjwva2V5
d29yZD48a2V5d29yZD5ETkEgcmVwYWlyPC9rZXl3b3JkPjxrZXl3b3JkPkRpZXQ8L2tleXdvcmQ+
PGtleXdvcmQ+TWVhdDwva2V5d29yZD48a2V5d29yZD5Qb2x5bW9ycGhpc208L2tleXdvcmQ+PC9r
ZXl3b3Jkcz48ZGF0ZXM+PHllYXI+MjAxNDwveWVhcj48cHViLWRhdGVzPjxkYXRlPkFwcjwvZGF0
ZT48L3B1Yi1kYXRlcz48L2RhdGVzPjxpc2JuPjAwMjctNTEwNyAoUHJpbnQpJiN4RDswMDI3LTUx
MDcgKExpbmtpbmcpPC9pc2JuPjxhY2Nlc3Npb24tbnVtPjI0NjA3ODU0PC9hY2Nlc3Npb24tbnVt
Pjx1cmxzPjxyZWxhdGVkLXVybHM+PHVybD5odHRwczovL3d3dy5uY2JpLm5sbS5uaWguZ292L3B1
Ym1lZC8yNDYwNzg1NDwvdXJsPjwvcmVsYXRlZC11cmxzPjwvdXJscz48Y3VzdG9tMj5QTUM0MDU2
MDMyPC9jdXN0b20yPjxlbGVjdHJvbmljLXJlc291cmNlLW51bT4xMC4xMDE2L2oubXJmbW1tLjIw
MTQuMDIuMDA0PC9lbGVjdHJvbmljLXJlc291cmNlLW51bT48cmVzZWFyY2gtbm90ZXM+WFBDLUNS
Q+mjjumZqTwvcmVzZWFyY2gtbm90ZXM+PC9yZWNvcmQ+PC9DaXRlPjxDaXRlPjxBdXRob3I+SHVh
PC9BdXRob3I+PFllYXI+MjAxNjwvWWVhcj48UmVjTnVtPjY0PC9SZWNOdW0+PHJlY29yZD48cmVj
LW51bWJlcj42NDwvcmVjLW51bWJlcj48Zm9yZWlnbi1rZXlzPjxrZXkgYXBwPSJFTiIgZGItaWQ9
ImYwNXhhenR6bHgyc2RtZXMyd2J4YXZkbHd6eHZlZXN4YXcyZiIgdGltZXN0YW1wPSIxNTUyODI4
OTQ0Ij42NDwva2V5PjwvZm9yZWlnbi1rZXlzPjxyZWYtdHlwZSBuYW1lPSJKb3VybmFsIEFydGlj
bGUiPjE3PC9yZWYtdHlwZT48Y29udHJpYnV0b3JzPjxhdXRob3JzPjxhdXRob3I+SHVhLCBSLiBY
LjwvYXV0aG9yPjxhdXRob3I+Wmh1LCBKLjwvYXV0aG9yPjxhdXRob3I+SmlhbmcsIEQuIEguPC9h
dXRob3I+PGF1dGhvcj5aaGFuZywgUy4gRC48L2F1dGhvcj48YXV0aG9yPlpoYW5nLCBKLiBCLjwv
YXV0aG9yPjxhdXRob3I+WHVlLCBXLiBRLjwvYXV0aG9yPjxhdXRob3I+TGksIFguIFouPC9hdXRo
b3I+PGF1dGhvcj5aaGFuZywgUC4gRi48L2F1dGhvcj48YXV0aG9yPkhlLCBKLjwvYXV0aG9yPjxh
dXRob3I+SmlhLCBXLiBILjwvYXV0aG9yPjwvYXV0aG9ycz48L2NvbnRyaWJ1dG9ycz48YXV0aC1h
ZGRyZXNzPlN1biBZYXQtc2VuIFVuaXZlcnNpdHkgQ2FuY2VyIENlbnRlciwgU3RhdGUgS2V5IExh
Ym9yYXRvcnkgb2YgT25jb2xvZ3kgaW4gU291dGggQ2hpbmEsIERlcGFydG1lbnQgb2YgRXhwZXJp
bWVudGFsIFJlc2VhcmNoLCBDb2xsYWJvcmF0aXZlIElubm92YXRpb24gQ2VudGVyIGZvciBDYW5j
ZXIgTWVkaWNpbmUsIEd1YW5nemhvdSA1MTAwNjAsIEd1YW5nZG9uZywgQ2hpbmEuIG1kaHVhcnhA
MTI2LmNvbS4mI3hEO0RlcGFydG1lbnQgb2YgT25jb2xvZ3ksIFRoZSBGaXJzdCBBZmZpbGlhdGVk
IEhvc3BpdGFsIG9mIFN1biBZYXQtc2VuIFVuaXZlcnNpdHksIEd1YW5nemhvdSA1MTAwODAsIEd1
YW5nZG9uZywgQ2hpbmEuIG1kaHVhcnhAMTI2LmNvbS4mI3hEO01vbGVjdWxhciBFcGlkZW1pb2xv
Z3kgTGFib3JhdG9yeSBhbmQgRGVwYXJ0bWVudCBvZiBMYWJvcmF0b3J5IE1lZGljaW5lLCBIYXJi
aW4gTWVkaWNhbCBVbml2ZXJzaXR5IENhbmNlciBIb3NwaXRhbCwgSGFyYmluIDE1MDA0MCwgSGVp
bG9uZ2ppYW5nLCBDaGluYS4gamluaG9uZ3podTYyNUBnbWFpbC5jb20uJiN4RDtEZXBhcnRtZW50
IG9mIE1lZGljYWwgR2VuZXRpY3MsIFpob25nc2hhbiBTY2hvb2wgb2YgTWVkaWNpbmUsIFN1biBZ
YXQtc2VuIFVuaXZlcnNpdHksIEd1YW5nemhvdSA1MTAwODAsIEd1YW5nZG9uZywgQ2hpbmEuIGpp
YW5nZGg1QDE2My5jb20uJiN4RDtTdW4gWWF0LXNlbiBVbml2ZXJzaXR5IENhbmNlciBDZW50ZXIs
IFN0YXRlIEtleSBMYWJvcmF0b3J5IG9mIE9uY29sb2d5IGluIFNvdXRoIENoaW5hLCBEZXBhcnRt
ZW50IG9mIEV4cGVyaW1lbnRhbCBSZXNlYXJjaCwgQ29sbGFib3JhdGl2ZSBJbm5vdmF0aW9uIENl
bnRlciBmb3IgQ2FuY2VyIE1lZGljaW5lLCBHdWFuZ3pob3UgNTEwMDYwLCBHdWFuZ2RvbmcsIENo
aW5hLiB6aGFuZ3NoZEBzeXN1Y2Mub3JnLmNuLiYjeEQ7U3VuIFlhdC1zZW4gVW5pdmVyc2l0eSBD
YW5jZXIgQ2VudGVyLCBTdGF0ZSBLZXkgTGFib3JhdG9yeSBvZiBPbmNvbG9neSBpbiBTb3V0aCBD
aGluYSwgRGVwYXJ0bWVudCBvZiBFeHBlcmltZW50YWwgUmVzZWFyY2gsIENvbGxhYm9yYXRpdmUg
SW5ub3ZhdGlvbiBDZW50ZXIgZm9yIENhbmNlciBNZWRpY2luZSwgR3Vhbmd6aG91IDUxMDA2MCwg
R3Vhbmdkb25nLCBDaGluYS4gemhhbmdqYkBzeXN1Y2Mub3JnLmNuLiYjeEQ7U3VuIFlhdC1zZW4g
VW5pdmVyc2l0eSBDYW5jZXIgQ2VudGVyLCBTdGF0ZSBLZXkgTGFib3JhdG9yeSBvZiBPbmNvbG9n
eSBpbiBTb3V0aCBDaGluYSwgRGVwYXJ0bWVudCBvZiBFeHBlcmltZW50YWwgUmVzZWFyY2gsIENv
bGxhYm9yYXRpdmUgSW5ub3ZhdGlvbiBDZW50ZXIgZm9yIENhbmNlciBNZWRpY2luZSwgR3Vhbmd6
aG91IDUxMDA2MCwgR3Vhbmdkb25nLCBDaGluYS4geHVld3FAc3lzdWNjLm9yZy5jbi4mI3hEO1N1
biBZYXQtc2VuIFVuaXZlcnNpdHkgQ2FuY2VyIENlbnRlciwgU3RhdGUgS2V5IExhYm9yYXRvcnkg
b2YgT25jb2xvZ3kgaW4gU291dGggQ2hpbmEsIERlcGFydG1lbnQgb2YgRXhwZXJpbWVudGFsIFJl
c2VhcmNoLCBDb2xsYWJvcmF0aXZlIElubm92YXRpb24gQ2VudGVyIGZvciBDYW5jZXIgTWVkaWNp
bmUsIEd1YW5nemhvdSA1MTAwNjAsIEd1YW5nZG9uZywgQ2hpbmEuIGxpeHpoQHN5c3VjYy5vcmcu
Y24uJiN4RDtTdW4gWWF0LXNlbiBVbml2ZXJzaXR5IENhbmNlciBDZW50ZXIsIFN0YXRlIEtleSBM
YWJvcmF0b3J5IG9mIE9uY29sb2d5IGluIFNvdXRoIENoaW5hLCBEZXBhcnRtZW50IG9mIEV4cGVy
aW1lbnRhbCBSZXNlYXJjaCwgQ29sbGFib3JhdGl2ZSBJbm5vdmF0aW9uIENlbnRlciBmb3IgQ2Fu
Y2VyIE1lZGljaW5lLCBHdWFuZ3pob3UgNTEwMDYwLCBHdWFuZ2RvbmcsIENoaW5hLiB6aGFuZ3Bm
QHN5c3VjYy5vcmcuY24uJiN4RDtTdW4gWWF0LXNlbiBVbml2ZXJzaXR5IENhbmNlciBDZW50ZXIs
IFN0YXRlIEtleSBMYWJvcmF0b3J5IG9mIE9uY29sb2d5IGluIFNvdXRoIENoaW5hLCBEZXBhcnRt
ZW50IG9mIEV4cGVyaW1lbnRhbCBSZXNlYXJjaCwgQ29sbGFib3JhdGl2ZSBJbm5vdmF0aW9uIENl
bnRlciBmb3IgQ2FuY2VyIE1lZGljaW5lLCBHdWFuZ3pob3UgNTEwMDYwLCBHdWFuZ2RvbmcsIENo
aW5hLiBoZWppbmcyN0BtYWlsLnN5c3UuZWR1LmNuLiYjeEQ7RGVwYXJ0bWVudCBvZiBQZWRpYXRy
aWMgU3VyZ2VyeSwgR3Vhbmd6aG91IEluc3RpdHV0ZSBvZiBQZWRpYXRyaWNzLCBHdWFuZ3pob3Ug
V29tZW4gYW5kIENoaWxkcmVuJmFwb3M7cyBNZWRpY2FsIENlbnRlciwgR3Vhbmd6aG91IE1lZGlj
YWwgVW5pdmVyc2l0eSwgR3Vhbmd6aG91IDUxMDYyMywgR3Vhbmdkb25nLCBDaGluYS4gaGVqaW5n
MjdAbWFpbC5zeXN1LmVkdS5jbi4mI3hEO1N1biBZYXQtc2VuIFVuaXZlcnNpdHkgQ2FuY2VyIENl
bnRlciwgU3RhdGUgS2V5IExhYm9yYXRvcnkgb2YgT25jb2xvZ3kgaW4gU291dGggQ2hpbmEsIERl
cGFydG1lbnQgb2YgRXhwZXJpbWVudGFsIFJlc2VhcmNoLCBDb2xsYWJvcmF0aXZlIElubm92YXRp
b24gQ2VudGVyIGZvciBDYW5jZXIgTWVkaWNpbmUsIEd1YW5nemhvdSA1MTAwNjAsIEd1YW5nZG9u
ZywgQ2hpbmEuIGhlamluZzE5ODM3NEBnbWFpbC5jb20uPC9hdXRoLWFkZHJlc3M+PHRpdGxlcz48
dGl0bGU+QXNzb2NpYXRpb24gb2YgWFBDIEdlbmUgUG9seW1vcnBoaXNtcyB3aXRoIENvbG9yZWN0
YWwgQ2FuY2VyIFJpc2sgaW4gYSBTb3V0aGVybiBDaGluZXNlIFBvcHVsYXRpb246IEEgQ2FzZS1D
b250cm9sIFN0dWR5IGFuZCBNZXRhLUFuYWx5c2lzPC90aXRsZT48c2Vjb25kYXJ5LXRpdGxlPkdl
bmVzIChCYXNlbCk8L3NlY29uZGFyeS10aXRsZT48L3RpdGxlcz48cGVyaW9kaWNhbD48ZnVsbC10
aXRsZT5HZW5lcyAoQmFzZWwpPC9mdWxsLXRpdGxlPjwvcGVyaW9kaWNhbD48cGFnZXM+NzM8L3Bh
Z2VzPjx2b2x1bWU+Nzwvdm9sdW1lPjxudW1iZXI+MTA8L251bWJlcj48a2V5d29yZHM+PGtleXdv
cmQ+RE5BIHJlcGFpcjwva2V5d29yZD48a2V5d29yZD5YcGM8L2tleXdvcmQ+PGtleXdvcmQ+Y29s
b3JlY3RhbCBjYW5jZXI8L2tleXdvcmQ+PGtleXdvcmQ+Z2VuZXRpYyBzdXNjZXB0aWJpbGl0eTwv
a2V5d29yZD48a2V5d29yZD5wb2x5bW9ycGhpc208L2tleXdvcmQ+PC9rZXl3b3Jkcz48ZGF0ZXM+
PHllYXI+MjAxNjwveWVhcj48cHViLWRhdGVzPjxkYXRlPlNlcCAyNDwvZGF0ZT48L3B1Yi1kYXRl
cz48L2RhdGVzPjxpc2JuPjIwNzMtNDQyNSAoUHJpbnQpJiN4RDsyMDczLTQ0MjUgKExpbmtpbmcp
PC9pc2JuPjxhY2Nlc3Npb24tbnVtPjI3NjY5MzEwPC9hY2Nlc3Npb24tbnVtPjx1cmxzPjxyZWxh
dGVkLXVybHM+PHVybD5odHRwczovL3d3dy5uY2JpLm5sbS5uaWguZ292L3B1Ym1lZC8yNzY2OTMx
MDwvdXJsPjwvcmVsYXRlZC11cmxzPjwvdXJscz48Y3VzdG9tMj5QTUM1MDgzOTEyPC9jdXN0b20y
PjxlbGVjdHJvbmljLXJlc291cmNlLW51bT4xMC4zMzkwL2dlbmVzNzEwMDA3MzwvZWxlY3Ryb25p
Yy1yZXNvdXJjZS1udW0+PHJlc2VhcmNoLW5vdGVzPlhQQy1DUkPpo47pmakobWV0YSk8L3Jlc2Vh
cmNoLW5vdGVzPjwvcmVjb3JkPjwvQ2l0ZT48Q2l0ZT48QXV0aG9yPlBlbmc8L0F1dGhvcj48WWVh
cj4yMDE0PC9ZZWFyPjxSZWNOdW0+Nzk8L1JlY051bT48cmVjb3JkPjxyZWMtbnVtYmVyPjc5PC9y
ZWMtbnVtYmVyPjxmb3JlaWduLWtleXM+PGtleSBhcHA9IkVOIiBkYi1pZD0iZjA1eGF6dHpseDJz
ZG1lczJ3YnhhdmRsd3p4dmVlc3hhdzJmIiB0aW1lc3RhbXA9IjE1NTI4NDg1ODMiPjc5PC9rZXk+
PC9mb3JlaWduLWtleXM+PHJlZi10eXBlIG5hbWU9IkpvdXJuYWwgQXJ0aWNsZSI+MTc8L3JlZi10
eXBlPjxjb250cmlidXRvcnM+PGF1dGhvcnM+PGF1dGhvcj5QZW5nLCBRLjwvYXV0aG9yPjxhdXRo
b3I+TGFvLCBYLjwvYXV0aG9yPjxhdXRob3I+VGFuZywgVy48L2F1dGhvcj48YXV0aG9yPkNoZW4s
IFouPC9hdXRob3I+PGF1dGhvcj5MaSwgUi48L2F1dGhvcj48YXV0aG9yPlFpbiwgWC48L2F1dGhv
cj48YXV0aG9yPkxpLCBTLjwvYXV0aG9yPjwvYXV0aG9ycz48L2NvbnRyaWJ1dG9ycz48YXV0aC1h
ZGRyZXNzPkRlcGFydG1lbnQgb2YgQ2xpbmljYWwgTGFib3JhdG9yeSwgRmlyc3QgQWZmaWxpYXRl
ZCBIb3NwaXRhbCBvZiBHdWFuZ3hpIE1lZGljYWwgVW5pdmVyc2l0eSwgTmFubmluZyA1MzAwMjEs
IEd1YW5neGksIENoaW5hLiBxaW54dWU5MTlAMTI2LmNvbS48L2F1dGgtYWRkcmVzcz48dGl0bGVz
Pjx0aXRsZT5YUEMgTHlzOTM5R2xuIHBvbHltb3JwaGlzbSBjb250cmlidXRlcyB0byBjb2xvcmVj
dGFsIGNhbmNlciBzdXNjZXB0aWJpbGl0eTogZXZpZGVuY2UgZnJvbSBhIG1ldGEtYW5hbHlzaXM8
L3RpdGxlPjxzZWNvbmRhcnktdGl0bGU+RGlhZ24gUGF0aG9sPC9zZWNvbmRhcnktdGl0bGU+PC90
aXRsZXM+PHBlcmlvZGljYWw+PGZ1bGwtdGl0bGU+RGlhZ24gUGF0aG9sPC9mdWxsLXRpdGxlPjwv
cGVyaW9kaWNhbD48cGFnZXM+MTIwPC9wYWdlcz48dm9sdW1lPjk8L3ZvbHVtZT48a2V5d29yZHM+
PGtleXdvcmQ+Q29sb3JlY3RhbCBOZW9wbGFzbXMvKmdlbmV0aWNzPC9rZXl3b3JkPjxrZXl3b3Jk
PkROQS1CaW5kaW5nIFByb3RlaW5zLypnZW5ldGljczwva2V5d29yZD48a2V5d29yZD5HZW5ldGlj
IFByZWRpc3Bvc2l0aW9uIHRvIERpc2Vhc2UvKmdlbmV0aWNzPC9rZXl3b3JkPjxrZXl3b3JkPkdl
bm90eXBlPC9rZXl3b3JkPjxrZXl3b3JkPkh1bWFuczwva2V5d29yZD48a2V5d29yZD5PZGRzIFJh
dGlvPC9rZXl3b3JkPjxrZXl3b3JkPipQb2x5bW9ycGhpc20sIFNpbmdsZSBOdWNsZW90aWRlPC9r
ZXl3b3JkPjxrZXl3b3JkPlJpc2sgRmFjdG9yczwva2V5d29yZD48L2tleXdvcmRzPjxkYXRlcz48
eWVhcj4yMDE0PC95ZWFyPjxwdWItZGF0ZXM+PGRhdGU+SnVuIDE5PC9kYXRlPjwvcHViLWRhdGVz
PjwvZGF0ZXM+PGlzYm4+MTc0Ni0xNTk2IChFbGVjdHJvbmljKSYjeEQ7MTc0Ni0xNTk2IChMaW5r
aW5nKTwvaXNibj48YWNjZXNzaW9uLW51bT4yNDk0NzkzNjwvYWNjZXNzaW9uLW51bT48dXJscz48
cmVsYXRlZC11cmxzPjx1cmw+aHR0cHM6Ly93d3cubmNiaS5ubG0ubmloLmdvdi9wdWJtZWQvMjQ5
NDc5MzY8L3VybD48L3JlbGF0ZWQtdXJscz48L3VybHM+PGN1c3RvbTI+UE1DNDA5ODk2MTwvY3Vz
dG9tMj48ZWxlY3Ryb25pYy1yZXNvdXJjZS1udW0+MTAuMTE4Ni8xNzQ2LTE1OTYtOS0xMjA8L2Vs
ZWN0cm9uaWMtcmVzb3VyY2UtbnVtPjxyZXNlYXJjaC1ub3Rlcz5YUEMtQ1JD6aOO6ZmpKG1ldGEp
PC9yZXNlYXJjaC1ub3Rlcz48L3JlY29yZD48L0NpdGU+PC9FbmROb3RlPn==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[25-29]</w:t>
      </w:r>
      <w:r w:rsidR="00A84890" w:rsidRPr="00733314">
        <w:rPr>
          <w:rFonts w:ascii="Book Antiqua" w:hAnsi="Book Antiqua"/>
        </w:rPr>
        <w:fldChar w:fldCharType="end"/>
      </w:r>
      <w:r w:rsidR="001849E3" w:rsidRPr="00733314">
        <w:rPr>
          <w:rFonts w:ascii="Book Antiqua" w:hAnsi="Book Antiqua"/>
        </w:rPr>
        <w:t>. In our study, we newly found the rs</w:t>
      </w:r>
      <w:r w:rsidR="009B602A" w:rsidRPr="00733314">
        <w:rPr>
          <w:rFonts w:ascii="Book Antiqua" w:hAnsi="Book Antiqua"/>
        </w:rPr>
        <w:t>2607775</w:t>
      </w:r>
      <w:r w:rsidR="001849E3" w:rsidRPr="00733314">
        <w:rPr>
          <w:rFonts w:ascii="Book Antiqua" w:hAnsi="Book Antiqua"/>
        </w:rPr>
        <w:t xml:space="preserve"> polymorphism </w:t>
      </w:r>
      <w:r w:rsidR="009B602A" w:rsidRPr="00733314">
        <w:rPr>
          <w:rFonts w:ascii="Book Antiqua" w:hAnsi="Book Antiqua"/>
        </w:rPr>
        <w:t xml:space="preserve">could modulate CRC risk. </w:t>
      </w:r>
      <w:r w:rsidR="00EF7AC1" w:rsidRPr="00733314">
        <w:rPr>
          <w:rFonts w:ascii="Book Antiqua" w:hAnsi="Book Antiqua"/>
        </w:rPr>
        <w:t>In a word</w:t>
      </w:r>
      <w:r w:rsidR="003F3A45" w:rsidRPr="00733314">
        <w:rPr>
          <w:rFonts w:ascii="Book Antiqua" w:hAnsi="Book Antiqua"/>
        </w:rPr>
        <w:t xml:space="preserve">, </w:t>
      </w:r>
      <w:r w:rsidR="00FB1063" w:rsidRPr="00733314">
        <w:rPr>
          <w:rFonts w:ascii="Book Antiqua" w:hAnsi="Book Antiqua"/>
        </w:rPr>
        <w:t>the XPA rs10817938 and XPC rs2607775 polymorphisms could be potential genetic markers applicable for the prediction of CRC susceptibility in the future</w:t>
      </w:r>
      <w:r w:rsidR="00EF7AC1" w:rsidRPr="00733314">
        <w:rPr>
          <w:rFonts w:ascii="Book Antiqua" w:hAnsi="Book Antiqua"/>
        </w:rPr>
        <w:t>.</w:t>
      </w:r>
    </w:p>
    <w:p w14:paraId="1B77C351" w14:textId="23787590" w:rsidR="000F349E" w:rsidRPr="00733314" w:rsidRDefault="000F349E" w:rsidP="00702E12">
      <w:pPr>
        <w:adjustRightInd w:val="0"/>
        <w:snapToGrid w:val="0"/>
        <w:spacing w:line="360" w:lineRule="auto"/>
        <w:ind w:firstLineChars="100" w:firstLine="240"/>
        <w:rPr>
          <w:rFonts w:ascii="Book Antiqua" w:hAnsi="Book Antiqua"/>
        </w:rPr>
      </w:pPr>
      <w:r w:rsidRPr="00733314">
        <w:rPr>
          <w:rFonts w:ascii="Book Antiqua" w:hAnsi="Book Antiqua"/>
        </w:rPr>
        <w:t xml:space="preserve">In the stratified analysis, </w:t>
      </w:r>
      <w:r w:rsidR="00B94D38" w:rsidRPr="00733314">
        <w:rPr>
          <w:rFonts w:ascii="Book Antiqua" w:hAnsi="Book Antiqua"/>
        </w:rPr>
        <w:t>it is noteworthy that the two meaningful SNPs for CRC risk in overall population only demonstrated their association in the male and age</w:t>
      </w:r>
      <w:r w:rsidR="00702E12">
        <w:rPr>
          <w:rFonts w:ascii="Book Antiqua" w:hAnsi="Book Antiqua"/>
        </w:rPr>
        <w:t xml:space="preserve"> </w:t>
      </w:r>
      <w:r w:rsidR="00B94D38" w:rsidRPr="00733314">
        <w:rPr>
          <w:rFonts w:ascii="Book Antiqua" w:hAnsi="Book Antiqua"/>
        </w:rPr>
        <w:t>≤</w:t>
      </w:r>
      <w:r w:rsidR="00702E12">
        <w:rPr>
          <w:rFonts w:ascii="Book Antiqua" w:hAnsi="Book Antiqua"/>
        </w:rPr>
        <w:t xml:space="preserve"> </w:t>
      </w:r>
      <w:r w:rsidR="00B94D38" w:rsidRPr="00733314">
        <w:rPr>
          <w:rFonts w:ascii="Book Antiqua" w:hAnsi="Book Antiqua"/>
        </w:rPr>
        <w:lastRenderedPageBreak/>
        <w:t>60</w:t>
      </w:r>
      <w:r w:rsidR="00702E12">
        <w:rPr>
          <w:rFonts w:ascii="Book Antiqua" w:hAnsi="Book Antiqua"/>
        </w:rPr>
        <w:t xml:space="preserve"> </w:t>
      </w:r>
      <w:r w:rsidR="00B94D38" w:rsidRPr="00733314">
        <w:rPr>
          <w:rFonts w:ascii="Book Antiqua" w:hAnsi="Book Antiqua"/>
        </w:rPr>
        <w:t>y</w:t>
      </w:r>
      <w:r w:rsidR="00702E12">
        <w:rPr>
          <w:rFonts w:ascii="Book Antiqua" w:hAnsi="Book Antiqua"/>
        </w:rPr>
        <w:t>ears</w:t>
      </w:r>
      <w:r w:rsidR="00B94D38" w:rsidRPr="00733314">
        <w:rPr>
          <w:rFonts w:ascii="Book Antiqua" w:hAnsi="Book Antiqua"/>
        </w:rPr>
        <w:t xml:space="preserve"> subgroups, while no significance was found in the female and age</w:t>
      </w:r>
      <w:r w:rsidR="00702E12">
        <w:rPr>
          <w:rFonts w:ascii="Book Antiqua" w:hAnsi="Book Antiqua"/>
        </w:rPr>
        <w:t xml:space="preserve"> </w:t>
      </w:r>
      <w:r w:rsidR="00B94D38" w:rsidRPr="00733314">
        <w:rPr>
          <w:rFonts w:ascii="Book Antiqua" w:hAnsi="Book Antiqua"/>
        </w:rPr>
        <w:t>&gt;</w:t>
      </w:r>
      <w:r w:rsidR="00702E12">
        <w:rPr>
          <w:rFonts w:ascii="Book Antiqua" w:hAnsi="Book Antiqua"/>
        </w:rPr>
        <w:t xml:space="preserve"> </w:t>
      </w:r>
      <w:r w:rsidR="00B94D38" w:rsidRPr="00733314">
        <w:rPr>
          <w:rFonts w:ascii="Book Antiqua" w:hAnsi="Book Antiqua"/>
        </w:rPr>
        <w:t>60</w:t>
      </w:r>
      <w:r w:rsidR="00702E12">
        <w:rPr>
          <w:rFonts w:ascii="Book Antiqua" w:hAnsi="Book Antiqua"/>
        </w:rPr>
        <w:t xml:space="preserve"> </w:t>
      </w:r>
      <w:r w:rsidR="00702E12" w:rsidRPr="00733314">
        <w:rPr>
          <w:rFonts w:ascii="Book Antiqua" w:hAnsi="Book Antiqua"/>
        </w:rPr>
        <w:t>y</w:t>
      </w:r>
      <w:r w:rsidR="00702E12">
        <w:rPr>
          <w:rFonts w:ascii="Book Antiqua" w:hAnsi="Book Antiqua"/>
        </w:rPr>
        <w:t>ears</w:t>
      </w:r>
      <w:r w:rsidR="00B94D38" w:rsidRPr="00733314">
        <w:rPr>
          <w:rFonts w:ascii="Book Antiqua" w:hAnsi="Book Antiqua"/>
        </w:rPr>
        <w:t xml:space="preserve"> subgroups</w:t>
      </w:r>
      <w:r w:rsidR="000855E4" w:rsidRPr="00733314">
        <w:rPr>
          <w:rFonts w:ascii="Book Antiqua" w:hAnsi="Book Antiqua" w:cs="Times New Roman"/>
        </w:rPr>
        <w:t xml:space="preserve">. The risk effects of NER SNPs seemed to </w:t>
      </w:r>
      <w:r w:rsidR="00B223AB" w:rsidRPr="00733314">
        <w:rPr>
          <w:rFonts w:ascii="Book Antiqua" w:hAnsi="Book Antiqua" w:cs="Times New Roman"/>
        </w:rPr>
        <w:t>change with</w:t>
      </w:r>
      <w:r w:rsidR="000855E4" w:rsidRPr="00733314">
        <w:rPr>
          <w:rFonts w:ascii="Book Antiqua" w:hAnsi="Book Antiqua" w:cs="Times New Roman"/>
        </w:rPr>
        <w:t xml:space="preserve"> gender and age. </w:t>
      </w:r>
      <w:r w:rsidR="00B40A8B" w:rsidRPr="00733314">
        <w:rPr>
          <w:rFonts w:ascii="Book Antiqua" w:hAnsi="Book Antiqua"/>
        </w:rPr>
        <w:t>The morbidity and mortality of CRC are higher in men than in women both in China and worldwide</w:t>
      </w:r>
      <w:r w:rsidR="00A84890" w:rsidRPr="00733314">
        <w:rPr>
          <w:rFonts w:ascii="Book Antiqua" w:hAnsi="Book Antiqua" w:cs="Times New Roman"/>
        </w:rPr>
        <w:fldChar w:fldCharType="begin">
          <w:fldData xml:space="preserve">PEVuZE5vdGU+PENpdGU+PEF1dGhvcj5CcmVubmVyPC9BdXRob3I+PFllYXI+MjAxNDwvWWVhcj48
UmVjTnVtPjkyPC9SZWNOdW0+PERpc3BsYXlUZXh0PjxzdHlsZSBmYWNlPSJzdXBlcnNjcmlwdCI+
WzEsIDMwXTwvc3R5bGU+PC9EaXNwbGF5VGV4dD48cmVjb3JkPjxyZWMtbnVtYmVyPjkyPC9yZWMt
bnVtYmVyPjxmb3JlaWduLWtleXM+PGtleSBhcHA9IkVOIiBkYi1pZD0iZjA1eGF6dHpseDJzZG1l
czJ3YnhhdmRsd3p4dmVlc3hhdzJmIiB0aW1lc3RhbXA9IjE1NTI5MjcxMzIiPjkyPC9rZXk+PC9m
b3JlaWduLWtleXM+PHJlZi10eXBlIG5hbWU9IkpvdXJuYWwgQXJ0aWNsZSI+MTc8L3JlZi10eXBl
Pjxjb250cmlidXRvcnM+PGF1dGhvcnM+PGF1dGhvcj5CcmVubmVyLCBILjwvYXV0aG9yPjxhdXRo
b3I+S2xvb3IsIE0uPC9hdXRob3I+PGF1dGhvcj5Qb3gsIEMuIFAuPC9hdXRob3I+PC9hdXRob3Jz
PjwvY29udHJpYnV0b3JzPjxhdXRoLWFkZHJlc3M+RGl2aXNpb24gb2YgQ2xpbmljYWwgRXBpZGVt
aW9sb2d5IGFuZCBBZ2luZyBSZXNlYXJjaCwgR2VybWFuIENhbmNlciBSZXNlYXJjaCBDZW50ZXIg
KERLRlopLCBIZWlkZWxiZXJnLCBHZXJtYW55OyBHZXJtYW4gQ2FuY2VyIENvbnNvcnRpdW0gKERL
VEspLCBIZWlkZWxiZXJnLCBHZXJtYW55LiBFbGVjdHJvbmljIGFkZHJlc3M6IGguYnJlbm5lckBk
a2Z6LmRlLiYjeEQ7RGVwYXJ0bWVudCBvZiBBcHBsaWVkIFR1bW9yIEJpb2xvZ3ksIEluc3RpdHV0
ZSBvZiBQYXRob2xvZ3ksIFVuaXZlcnNpdHkgSG9zcGl0YWwgSGVpZGVsYmVyZywgSGVpZGVsYmVy
ZywgR2VybWFueS4mI3hEO0RlcGFydG1lbnQgb2YgTWVkaWNpbmUsIFJ1aHIgVW5pdmVyc2l0eSwg
Qm9jaHVtLCBHZXJtYW55LjwvYXV0aC1hZGRyZXNzPjx0aXRsZXM+PHRpdGxlPkNvbG9yZWN0YWwg
Y2FuY2VyPC90aXRsZT48c2Vjb25kYXJ5LXRpdGxlPkxhbmNldDwvc2Vjb25kYXJ5LXRpdGxlPjwv
dGl0bGVzPjxwZXJpb2RpY2FsPjxmdWxsLXRpdGxlPkxhbmNldDwvZnVsbC10aXRsZT48L3Blcmlv
ZGljYWw+PHBhZ2VzPjE0OTAtMTUwMjwvcGFnZXM+PHZvbHVtZT4zODM8L3ZvbHVtZT48bnVtYmVy
Pjk5Mjc8L251bWJlcj48a2V5d29yZHM+PGtleXdvcmQ+QWdlIEZhY3RvcnM8L2tleXdvcmQ+PGtl
eXdvcmQ+Q29sb3JlY3RhbCBOZW9wbGFzbXMvKmVwaWRlbWlvbG9neS9wYXRob2xvZ3kvcHJldmVu
dGlvbiAmYW1wOyBjb250cm9sLyp0aGVyYXB5PC9rZXl3b3JkPjxrZXl3b3JkPkRpYWdub3N0aWMg
SW1hZ2luZzwva2V5d29yZD48a2V5d29yZD5GZW1hbGU8L2tleXdvcmQ+PGtleXdvcmQ+R2xvYmFs
IEhlYWx0aDwva2V5d29yZD48a2V5d29yZD5IdW1hbnM8L2tleXdvcmQ+PGtleXdvcmQ+SW5jaWRl
bmNlPC9rZXl3b3JkPjxrZXl3b3JkPk1hbGU8L2tleXdvcmQ+PGtleXdvcmQ+TmVvcGxhc20gU3Rh
Z2luZzwva2V5d29yZD48a2V5d29yZD5QYXRpZW50IENhcmUgVGVhbTwva2V5d29yZD48a2V5d29y
ZD5QcmltYXJ5IFByZXZlbnRpb248L2tleXdvcmQ+PGtleXdvcmQ+UHJvZ25vc2lzPC9rZXl3b3Jk
PjxrZXl3b3JkPlJpc2sgRmFjdG9yczwva2V5d29yZD48a2V5d29yZD5TZWNvbmRhcnkgUHJldmVu
dGlvbjwva2V5d29yZD48a2V5d29yZD5TZXggRmFjdG9yczwva2V5d29yZD48a2V5d29yZD5TdXJ2
aXZhbCBSYXRlPC9rZXl3b3JkPjxrZXl3b3JkPlRlcnRpYXJ5IFByZXZlbnRpb248L2tleXdvcmQ+
PC9rZXl3b3Jkcz48ZGF0ZXM+PHllYXI+MjAxNDwveWVhcj48cHViLWRhdGVzPjxkYXRlPkFwciAy
NjwvZGF0ZT48L3B1Yi1kYXRlcz48L2RhdGVzPjxpc2JuPjE0NzQtNTQ3WCAoRWxlY3Ryb25pYykm
I3hEOzAxNDAtNjczNiAoTGlua2luZyk8L2lzYm4+PGFjY2Vzc2lvbi1udW0+MjQyMjUwMDE8L2Fj
Y2Vzc2lvbi1udW0+PHVybHM+PHJlbGF0ZWQtdXJscz48dXJsPmh0dHBzOi8vd3d3Lm5jYmkubmxt
Lm5paC5nb3YvcHVibWVkLzI0MjI1MDAxPC91cmw+PC9yZWxhdGVkLXVybHM+PC91cmxzPjxlbGVj
dHJvbmljLXJlc291cmNlLW51bT4xMC4xMDE2L1MwMTQwLTY3MzYoMTMpNjE2NDktOTwvZWxlY3Ry
b25pYy1yZXNvdXJjZS1udW0+PHJlc2VhcmNoLW5vdGVzPkNSQzwvcmVzZWFyY2gtbm90ZXM+PC9y
ZWNvcmQ+PC9DaXRlPjxDaXRlPjxBdXRob3I+RmFuZzwvQXV0aG9yPjxZZWFyPjIwMTU8L1llYXI+
PFJlY051bT4yMjwvUmVjTnVtPjxyZWNvcmQ+PHJlYy1udW1iZXI+MjI8L3JlYy1udW1iZXI+PGZv
cmVpZ24ta2V5cz48a2V5IGFwcD0iRU4iIGRiLWlkPSJmMDV4YXp0emx4MnNkbWVzMndieGF2ZGx3
enh2ZWVzeGF3MmYiIHRpbWVzdGFtcD0iMTU1MjYzOTI0NiI+MjI8L2tleT48L2ZvcmVpZ24ta2V5
cz48cmVmLXR5cGUgbmFtZT0iSm91cm5hbCBBcnRpY2xlIj4xNzwvcmVmLXR5cGU+PGNvbnRyaWJ1
dG9ycz48YXV0aG9ycz48YXV0aG9yPkZhbmcsIEouIFkuPC9hdXRob3I+PGF1dGhvcj5Eb25nLCBI
LiBMLjwvYXV0aG9yPjxhdXRob3I+U2FuZywgWC4gSi48L2F1dGhvcj48YXV0aG9yPlhpZSwgQi48
L2F1dGhvcj48YXV0aG9yPld1LCBLLiBTLjwvYXV0aG9yPjxhdXRob3I+RHUsIFAuIEwuPC9hdXRo
b3I+PGF1dGhvcj5YdSwgWi4gWC48L2F1dGhvcj48YXV0aG9yPkppYSwgWC4gWS48L2F1dGhvcj48
YXV0aG9yPkxpbiwgSy48L2F1dGhvcj48L2F1dGhvcnM+PC9jb250cmlidXRvcnM+PGF1dGgtYWRk
cmVzcz5EZXBhcnRtZW50IG9mIFByZXZlbnRpdmUgTWVkaWNpbmUsIFNoYW50b3UgVW5pdmVyc2l0
eSBNZWRpY2FsIENvbGxlZ2UsIFhpbmxpbmcgUm9hZCwgU2hhbnRvdSwgR3Vhbmdkb25nLCBDaGlu
YSBFLW1haWwgOiBrbGluQHN0dS5lZHUuY24uPC9hdXRoLWFkZHJlc3M+PHRpdGxlcz48dGl0bGU+
Q29sb3JlY3RhbCBDYW5jZXIgTW9ydGFsaXR5IENoYXJhY3RlcmlzdGljcyBhbmQgUHJlZGljdGlv
bnMgaW4gQ2hpbmEsIDE5OTEtMjAxMTwvdGl0bGU+PHNlY29uZGFyeS10aXRsZT5Bc2lhbiBQYWMg
SiBDYW5jZXIgUHJldjwvc2Vjb25kYXJ5LXRpdGxlPjwvdGl0bGVzPjxwZXJpb2RpY2FsPjxmdWxs
LXRpdGxlPkFzaWFuIFBhYyBKIENhbmNlciBQcmV2PC9mdWxsLXRpdGxlPjwvcGVyaW9kaWNhbD48
cGFnZXM+Nzk5MS01PC9wYWdlcz48dm9sdW1lPjE2PC92b2x1bWU+PG51bWJlcj4xNzwvbnVtYmVy
PjxrZXl3b3Jkcz48a2V5d29yZD5BZ2UgRmFjdG9yczwva2V5d29yZD48a2V5d29yZD5DaGluYS9l
cGlkZW1pb2xvZ3k8L2tleXdvcmQ+PGtleXdvcmQ+Q29sb3JlY3RhbCBOZW9wbGFzbXMvKmVwaWRl
bWlvbG9neS8qbW9ydGFsaXR5L3RoZXJhcHk8L2tleXdvcmQ+PGtleXdvcmQ+RmVtYWxlPC9rZXl3
b3JkPjxrZXl3b3JkPkdlb2dyYXBoeTwva2V5d29yZD48a2V5d29yZD5IZWFsdGggRWR1Y2F0aW9u
PC9rZXl3b3JkPjxrZXl3b3JkPkh1bWFuczwva2V5d29yZD48a2V5d29yZD5NYWxlPC9rZXl3b3Jk
PjxrZXl3b3JkPlJlc2lkZW5jZSBDaGFyYWN0ZXJpc3RpY3M8L2tleXdvcmQ+PGtleXdvcmQ+UnVy
YWwgUG9wdWxhdGlvbi8qc3RhdGlzdGljcyAmYW1wOyBudW1lcmljYWwgZGF0YS90cmVuZHM8L2tl
eXdvcmQ+PGtleXdvcmQ+U2V4IEZhY3RvcnM8L2tleXdvcmQ+PGtleXdvcmQ+VXJiYW4gUG9wdWxh
dGlvbi8qc3RhdGlzdGljcyAmYW1wOyBudW1lcmljYWwgZGF0YS90cmVuZHM8L2tleXdvcmQ+PC9r
ZXl3b3Jkcz48ZGF0ZXM+PHllYXI+MjAxNTwveWVhcj48L2RhdGVzPjxpc2JuPjI0NzYtNzYyWCAo
RWxlY3Ryb25pYykmI3hEOzE1MTMtNzM2OCAoTGlua2luZyk8L2lzYm4+PGFjY2Vzc2lvbi1udW0+
MjY2MjU4MzE8L2FjY2Vzc2lvbi1udW0+PHVybHM+PHJlbGF0ZWQtdXJscz48dXJsPmh0dHBzOi8v
d3d3Lm5jYmkubmxtLm5paC5nb3YvcHVibWVkLzI2NjI1ODMxPC91cmw+PC9yZWxhdGVkLXVybHM+
PC91cmxzPjxyZXNlYXJjaC1ub3Rlcz5DUkM8L3Jlc2VhcmNoLW5vdGVzPjwvcmVjb3JkPjwvQ2l0
ZT48L0VuZE5vdGU+AG==
</w:fldData>
        </w:fldChar>
      </w:r>
      <w:r w:rsidR="00A84890" w:rsidRPr="00733314">
        <w:rPr>
          <w:rFonts w:ascii="Book Antiqua" w:hAnsi="Book Antiqua" w:cs="Times New Roman"/>
        </w:rPr>
        <w:instrText xml:space="preserve"> ADDIN EN.CITE </w:instrText>
      </w:r>
      <w:r w:rsidR="00A84890" w:rsidRPr="00733314">
        <w:rPr>
          <w:rFonts w:ascii="Book Antiqua" w:hAnsi="Book Antiqua" w:cs="Times New Roman"/>
        </w:rPr>
        <w:fldChar w:fldCharType="begin">
          <w:fldData xml:space="preserve">PEVuZE5vdGU+PENpdGU+PEF1dGhvcj5CcmVubmVyPC9BdXRob3I+PFllYXI+MjAxNDwvWWVhcj48
UmVjTnVtPjkyPC9SZWNOdW0+PERpc3BsYXlUZXh0PjxzdHlsZSBmYWNlPSJzdXBlcnNjcmlwdCI+
WzEsIDMwXTwvc3R5bGU+PC9EaXNwbGF5VGV4dD48cmVjb3JkPjxyZWMtbnVtYmVyPjkyPC9yZWMt
bnVtYmVyPjxmb3JlaWduLWtleXM+PGtleSBhcHA9IkVOIiBkYi1pZD0iZjA1eGF6dHpseDJzZG1l
czJ3YnhhdmRsd3p4dmVlc3hhdzJmIiB0aW1lc3RhbXA9IjE1NTI5MjcxMzIiPjkyPC9rZXk+PC9m
b3JlaWduLWtleXM+PHJlZi10eXBlIG5hbWU9IkpvdXJuYWwgQXJ0aWNsZSI+MTc8L3JlZi10eXBl
Pjxjb250cmlidXRvcnM+PGF1dGhvcnM+PGF1dGhvcj5CcmVubmVyLCBILjwvYXV0aG9yPjxhdXRo
b3I+S2xvb3IsIE0uPC9hdXRob3I+PGF1dGhvcj5Qb3gsIEMuIFAuPC9hdXRob3I+PC9hdXRob3Jz
PjwvY29udHJpYnV0b3JzPjxhdXRoLWFkZHJlc3M+RGl2aXNpb24gb2YgQ2xpbmljYWwgRXBpZGVt
aW9sb2d5IGFuZCBBZ2luZyBSZXNlYXJjaCwgR2VybWFuIENhbmNlciBSZXNlYXJjaCBDZW50ZXIg
KERLRlopLCBIZWlkZWxiZXJnLCBHZXJtYW55OyBHZXJtYW4gQ2FuY2VyIENvbnNvcnRpdW0gKERL
VEspLCBIZWlkZWxiZXJnLCBHZXJtYW55LiBFbGVjdHJvbmljIGFkZHJlc3M6IGguYnJlbm5lckBk
a2Z6LmRlLiYjeEQ7RGVwYXJ0bWVudCBvZiBBcHBsaWVkIFR1bW9yIEJpb2xvZ3ksIEluc3RpdHV0
ZSBvZiBQYXRob2xvZ3ksIFVuaXZlcnNpdHkgSG9zcGl0YWwgSGVpZGVsYmVyZywgSGVpZGVsYmVy
ZywgR2VybWFueS4mI3hEO0RlcGFydG1lbnQgb2YgTWVkaWNpbmUsIFJ1aHIgVW5pdmVyc2l0eSwg
Qm9jaHVtLCBHZXJtYW55LjwvYXV0aC1hZGRyZXNzPjx0aXRsZXM+PHRpdGxlPkNvbG9yZWN0YWwg
Y2FuY2VyPC90aXRsZT48c2Vjb25kYXJ5LXRpdGxlPkxhbmNldDwvc2Vjb25kYXJ5LXRpdGxlPjwv
dGl0bGVzPjxwZXJpb2RpY2FsPjxmdWxsLXRpdGxlPkxhbmNldDwvZnVsbC10aXRsZT48L3Blcmlv
ZGljYWw+PHBhZ2VzPjE0OTAtMTUwMjwvcGFnZXM+PHZvbHVtZT4zODM8L3ZvbHVtZT48bnVtYmVy
Pjk5Mjc8L251bWJlcj48a2V5d29yZHM+PGtleXdvcmQ+QWdlIEZhY3RvcnM8L2tleXdvcmQ+PGtl
eXdvcmQ+Q29sb3JlY3RhbCBOZW9wbGFzbXMvKmVwaWRlbWlvbG9neS9wYXRob2xvZ3kvcHJldmVu
dGlvbiAmYW1wOyBjb250cm9sLyp0aGVyYXB5PC9rZXl3b3JkPjxrZXl3b3JkPkRpYWdub3N0aWMg
SW1hZ2luZzwva2V5d29yZD48a2V5d29yZD5GZW1hbGU8L2tleXdvcmQ+PGtleXdvcmQ+R2xvYmFs
IEhlYWx0aDwva2V5d29yZD48a2V5d29yZD5IdW1hbnM8L2tleXdvcmQ+PGtleXdvcmQ+SW5jaWRl
bmNlPC9rZXl3b3JkPjxrZXl3b3JkPk1hbGU8L2tleXdvcmQ+PGtleXdvcmQ+TmVvcGxhc20gU3Rh
Z2luZzwva2V5d29yZD48a2V5d29yZD5QYXRpZW50IENhcmUgVGVhbTwva2V5d29yZD48a2V5d29y
ZD5QcmltYXJ5IFByZXZlbnRpb248L2tleXdvcmQ+PGtleXdvcmQ+UHJvZ25vc2lzPC9rZXl3b3Jk
PjxrZXl3b3JkPlJpc2sgRmFjdG9yczwva2V5d29yZD48a2V5d29yZD5TZWNvbmRhcnkgUHJldmVu
dGlvbjwva2V5d29yZD48a2V5d29yZD5TZXggRmFjdG9yczwva2V5d29yZD48a2V5d29yZD5TdXJ2
aXZhbCBSYXRlPC9rZXl3b3JkPjxrZXl3b3JkPlRlcnRpYXJ5IFByZXZlbnRpb248L2tleXdvcmQ+
PC9rZXl3b3Jkcz48ZGF0ZXM+PHllYXI+MjAxNDwveWVhcj48cHViLWRhdGVzPjxkYXRlPkFwciAy
NjwvZGF0ZT48L3B1Yi1kYXRlcz48L2RhdGVzPjxpc2JuPjE0NzQtNTQ3WCAoRWxlY3Ryb25pYykm
I3hEOzAxNDAtNjczNiAoTGlua2luZyk8L2lzYm4+PGFjY2Vzc2lvbi1udW0+MjQyMjUwMDE8L2Fj
Y2Vzc2lvbi1udW0+PHVybHM+PHJlbGF0ZWQtdXJscz48dXJsPmh0dHBzOi8vd3d3Lm5jYmkubmxt
Lm5paC5nb3YvcHVibWVkLzI0MjI1MDAxPC91cmw+PC9yZWxhdGVkLXVybHM+PC91cmxzPjxlbGVj
dHJvbmljLXJlc291cmNlLW51bT4xMC4xMDE2L1MwMTQwLTY3MzYoMTMpNjE2NDktOTwvZWxlY3Ry
b25pYy1yZXNvdXJjZS1udW0+PHJlc2VhcmNoLW5vdGVzPkNSQzwvcmVzZWFyY2gtbm90ZXM+PC9y
ZWNvcmQ+PC9DaXRlPjxDaXRlPjxBdXRob3I+RmFuZzwvQXV0aG9yPjxZZWFyPjIwMTU8L1llYXI+
PFJlY051bT4yMjwvUmVjTnVtPjxyZWNvcmQ+PHJlYy1udW1iZXI+MjI8L3JlYy1udW1iZXI+PGZv
cmVpZ24ta2V5cz48a2V5IGFwcD0iRU4iIGRiLWlkPSJmMDV4YXp0emx4MnNkbWVzMndieGF2ZGx3
enh2ZWVzeGF3MmYiIHRpbWVzdGFtcD0iMTU1MjYzOTI0NiI+MjI8L2tleT48L2ZvcmVpZ24ta2V5
cz48cmVmLXR5cGUgbmFtZT0iSm91cm5hbCBBcnRpY2xlIj4xNzwvcmVmLXR5cGU+PGNvbnRyaWJ1
dG9ycz48YXV0aG9ycz48YXV0aG9yPkZhbmcsIEouIFkuPC9hdXRob3I+PGF1dGhvcj5Eb25nLCBI
LiBMLjwvYXV0aG9yPjxhdXRob3I+U2FuZywgWC4gSi48L2F1dGhvcj48YXV0aG9yPlhpZSwgQi48
L2F1dGhvcj48YXV0aG9yPld1LCBLLiBTLjwvYXV0aG9yPjxhdXRob3I+RHUsIFAuIEwuPC9hdXRo
b3I+PGF1dGhvcj5YdSwgWi4gWC48L2F1dGhvcj48YXV0aG9yPkppYSwgWC4gWS48L2F1dGhvcj48
YXV0aG9yPkxpbiwgSy48L2F1dGhvcj48L2F1dGhvcnM+PC9jb250cmlidXRvcnM+PGF1dGgtYWRk
cmVzcz5EZXBhcnRtZW50IG9mIFByZXZlbnRpdmUgTWVkaWNpbmUsIFNoYW50b3UgVW5pdmVyc2l0
eSBNZWRpY2FsIENvbGxlZ2UsIFhpbmxpbmcgUm9hZCwgU2hhbnRvdSwgR3Vhbmdkb25nLCBDaGlu
YSBFLW1haWwgOiBrbGluQHN0dS5lZHUuY24uPC9hdXRoLWFkZHJlc3M+PHRpdGxlcz48dGl0bGU+
Q29sb3JlY3RhbCBDYW5jZXIgTW9ydGFsaXR5IENoYXJhY3RlcmlzdGljcyBhbmQgUHJlZGljdGlv
bnMgaW4gQ2hpbmEsIDE5OTEtMjAxMTwvdGl0bGU+PHNlY29uZGFyeS10aXRsZT5Bc2lhbiBQYWMg
SiBDYW5jZXIgUHJldjwvc2Vjb25kYXJ5LXRpdGxlPjwvdGl0bGVzPjxwZXJpb2RpY2FsPjxmdWxs
LXRpdGxlPkFzaWFuIFBhYyBKIENhbmNlciBQcmV2PC9mdWxsLXRpdGxlPjwvcGVyaW9kaWNhbD48
cGFnZXM+Nzk5MS01PC9wYWdlcz48dm9sdW1lPjE2PC92b2x1bWU+PG51bWJlcj4xNzwvbnVtYmVy
PjxrZXl3b3Jkcz48a2V5d29yZD5BZ2UgRmFjdG9yczwva2V5d29yZD48a2V5d29yZD5DaGluYS9l
cGlkZW1pb2xvZ3k8L2tleXdvcmQ+PGtleXdvcmQ+Q29sb3JlY3RhbCBOZW9wbGFzbXMvKmVwaWRl
bWlvbG9neS8qbW9ydGFsaXR5L3RoZXJhcHk8L2tleXdvcmQ+PGtleXdvcmQ+RmVtYWxlPC9rZXl3
b3JkPjxrZXl3b3JkPkdlb2dyYXBoeTwva2V5d29yZD48a2V5d29yZD5IZWFsdGggRWR1Y2F0aW9u
PC9rZXl3b3JkPjxrZXl3b3JkPkh1bWFuczwva2V5d29yZD48a2V5d29yZD5NYWxlPC9rZXl3b3Jk
PjxrZXl3b3JkPlJlc2lkZW5jZSBDaGFyYWN0ZXJpc3RpY3M8L2tleXdvcmQ+PGtleXdvcmQ+UnVy
YWwgUG9wdWxhdGlvbi8qc3RhdGlzdGljcyAmYW1wOyBudW1lcmljYWwgZGF0YS90cmVuZHM8L2tl
eXdvcmQ+PGtleXdvcmQ+U2V4IEZhY3RvcnM8L2tleXdvcmQ+PGtleXdvcmQ+VXJiYW4gUG9wdWxh
dGlvbi8qc3RhdGlzdGljcyAmYW1wOyBudW1lcmljYWwgZGF0YS90cmVuZHM8L2tleXdvcmQ+PC9r
ZXl3b3Jkcz48ZGF0ZXM+PHllYXI+MjAxNTwveWVhcj48L2RhdGVzPjxpc2JuPjI0NzYtNzYyWCAo
RWxlY3Ryb25pYykmI3hEOzE1MTMtNzM2OCAoTGlua2luZyk8L2lzYm4+PGFjY2Vzc2lvbi1udW0+
MjY2MjU4MzE8L2FjY2Vzc2lvbi1udW0+PHVybHM+PHJlbGF0ZWQtdXJscz48dXJsPmh0dHBzOi8v
d3d3Lm5jYmkubmxtLm5paC5nb3YvcHVibWVkLzI2NjI1ODMxPC91cmw+PC9yZWxhdGVkLXVybHM+
PC91cmxzPjxyZXNlYXJjaC1ub3Rlcz5DUkM8L3Jlc2VhcmNoLW5vdGVzPjwvcmVjb3JkPjwvQ2l0
ZT48L0VuZE5vdGU+AG==
</w:fldData>
        </w:fldChar>
      </w:r>
      <w:r w:rsidR="00A84890" w:rsidRPr="00733314">
        <w:rPr>
          <w:rFonts w:ascii="Book Antiqua" w:hAnsi="Book Antiqua" w:cs="Times New Roman"/>
        </w:rPr>
        <w:instrText xml:space="preserve"> ADDIN EN.CITE.DATA </w:instrText>
      </w:r>
      <w:r w:rsidR="00A84890" w:rsidRPr="00733314">
        <w:rPr>
          <w:rFonts w:ascii="Book Antiqua" w:hAnsi="Book Antiqua" w:cs="Times New Roman"/>
        </w:rPr>
      </w:r>
      <w:r w:rsidR="00A84890" w:rsidRPr="00733314">
        <w:rPr>
          <w:rFonts w:ascii="Book Antiqua" w:hAnsi="Book Antiqua" w:cs="Times New Roman"/>
        </w:rPr>
        <w:fldChar w:fldCharType="end"/>
      </w:r>
      <w:r w:rsidR="00A84890" w:rsidRPr="00733314">
        <w:rPr>
          <w:rFonts w:ascii="Book Antiqua" w:hAnsi="Book Antiqua" w:cs="Times New Roman"/>
        </w:rPr>
      </w:r>
      <w:r w:rsidR="00A84890" w:rsidRPr="00733314">
        <w:rPr>
          <w:rFonts w:ascii="Book Antiqua" w:hAnsi="Book Antiqua" w:cs="Times New Roman"/>
        </w:rPr>
        <w:fldChar w:fldCharType="separate"/>
      </w:r>
      <w:r w:rsidR="00A84890" w:rsidRPr="00733314">
        <w:rPr>
          <w:rFonts w:ascii="Book Antiqua" w:hAnsi="Book Antiqua" w:cs="Times New Roman"/>
          <w:noProof/>
          <w:vertAlign w:val="superscript"/>
        </w:rPr>
        <w:t>[1,30]</w:t>
      </w:r>
      <w:r w:rsidR="00A84890" w:rsidRPr="00733314">
        <w:rPr>
          <w:rFonts w:ascii="Book Antiqua" w:hAnsi="Book Antiqua" w:cs="Times New Roman"/>
        </w:rPr>
        <w:fldChar w:fldCharType="end"/>
      </w:r>
      <w:r w:rsidR="00576788" w:rsidRPr="00733314">
        <w:rPr>
          <w:rFonts w:ascii="Book Antiqua" w:hAnsi="Book Antiqua" w:cs="Times New Roman"/>
        </w:rPr>
        <w:t xml:space="preserve">. That could be attributed to a subset of X-chromosome genes </w:t>
      </w:r>
      <w:r w:rsidR="008C1EFB" w:rsidRPr="00733314">
        <w:rPr>
          <w:rFonts w:ascii="Book Antiqua" w:hAnsi="Book Antiqua" w:cs="Times New Roman"/>
        </w:rPr>
        <w:t>escaping</w:t>
      </w:r>
      <w:r w:rsidR="00576788" w:rsidRPr="00733314">
        <w:rPr>
          <w:rFonts w:ascii="Book Antiqua" w:hAnsi="Book Antiqua" w:cs="Times New Roman"/>
        </w:rPr>
        <w:t xml:space="preserve"> X-inactivation, named </w:t>
      </w:r>
      <w:r w:rsidR="00702E12">
        <w:rPr>
          <w:rFonts w:ascii="Book Antiqua" w:hAnsi="Book Antiqua" w:cs="Times New Roman"/>
        </w:rPr>
        <w:t>“</w:t>
      </w:r>
      <w:r w:rsidR="00576788" w:rsidRPr="00733314">
        <w:rPr>
          <w:rFonts w:ascii="Book Antiqua" w:hAnsi="Book Antiqua" w:cs="Times New Roman"/>
        </w:rPr>
        <w:t>escape from X-inactivation tumor-suppressor</w:t>
      </w:r>
      <w:r w:rsidR="00702E12">
        <w:rPr>
          <w:rFonts w:ascii="Book Antiqua" w:hAnsi="Book Antiqua" w:cs="Times New Roman"/>
        </w:rPr>
        <w:t>”</w:t>
      </w:r>
      <w:r w:rsidR="00576788" w:rsidRPr="00733314">
        <w:rPr>
          <w:rFonts w:ascii="Book Antiqua" w:hAnsi="Book Antiqua" w:cs="Times New Roman"/>
        </w:rPr>
        <w:t xml:space="preserve"> (EXITS) genes, which would protect females from complete functional loss by a single mutation and thus </w:t>
      </w:r>
      <w:r w:rsidR="00963A6F" w:rsidRPr="00733314">
        <w:rPr>
          <w:rFonts w:ascii="Book Antiqua" w:hAnsi="Book Antiqua" w:cs="Times New Roman"/>
        </w:rPr>
        <w:t>result in</w:t>
      </w:r>
      <w:r w:rsidR="00576788" w:rsidRPr="00733314">
        <w:rPr>
          <w:rFonts w:ascii="Book Antiqua" w:hAnsi="Book Antiqua" w:cs="Times New Roman"/>
        </w:rPr>
        <w:t xml:space="preserve"> sex bias </w:t>
      </w:r>
      <w:r w:rsidR="009A3477" w:rsidRPr="00733314">
        <w:rPr>
          <w:rFonts w:ascii="Book Antiqua" w:hAnsi="Book Antiqua" w:cs="Times New Roman"/>
        </w:rPr>
        <w:t>in a variety of tumor types</w:t>
      </w:r>
      <w:r w:rsidR="00A84890" w:rsidRPr="00733314">
        <w:rPr>
          <w:rFonts w:ascii="Book Antiqua" w:hAnsi="Book Antiqua" w:cs="Times New Roman"/>
        </w:rPr>
        <w:fldChar w:fldCharType="begin">
          <w:fldData xml:space="preserve">PEVuZE5vdGU+PENpdGU+PEF1dGhvcj5EdW5mb3JkPC9BdXRob3I+PFllYXI+MjAxNzwvWWVhcj48
UmVjTnVtPjkzPC9SZWNOdW0+PERpc3BsYXlUZXh0PjxzdHlsZSBmYWNlPSJzdXBlcnNjcmlwdCI+
WzMxXTwvc3R5bGU+PC9EaXNwbGF5VGV4dD48cmVjb3JkPjxyZWMtbnVtYmVyPjkzPC9yZWMtbnVt
YmVyPjxmb3JlaWduLWtleXM+PGtleSBhcHA9IkVOIiBkYi1pZD0iZjA1eGF6dHpseDJzZG1lczJ3
YnhhdmRsd3p4dmVlc3hhdzJmIiB0aW1lc3RhbXA9IjE1NTI5Mjk2MzUiPjkzPC9rZXk+PC9mb3Jl
aWduLWtleXM+PHJlZi10eXBlIG5hbWU9IkpvdXJuYWwgQXJ0aWNsZSI+MTc8L3JlZi10eXBlPjxj
b250cmlidXRvcnM+PGF1dGhvcnM+PGF1dGhvcj5EdW5mb3JkLCBBLjwvYXV0aG9yPjxhdXRob3I+
V2VpbnN0b2NrLCBELiBNLjwvYXV0aG9yPjxhdXRob3I+U2F2b3ZhLCBWLjwvYXV0aG9yPjxhdXRo
b3I+U2NodW1hY2hlciwgUy4gRS48L2F1dGhvcj48YXV0aG9yPkNsZWFyeSwgSi4gUC48L2F1dGhv
cj48YXV0aG9yPllvZGEsIEEuPC9hdXRob3I+PGF1dGhvcj5TdWxsaXZhbiwgVC4gSi48L2F1dGhv
cj48YXV0aG9yPkhlc3MsIEouIE0uPC9hdXRob3I+PGF1dGhvcj5HaW1lbGJyYW50LCBBLiBBLjwv
YXV0aG9yPjxhdXRob3I+QmVyb3VraGltLCBSLjwvYXV0aG9yPjxhdXRob3I+TGF3cmVuY2UsIE0u
IFMuPC9hdXRob3I+PGF1dGhvcj5HZXR6LCBHLjwvYXV0aG9yPjxhdXRob3I+TGFuZSwgQS4gQS48
L2F1dGhvcj48L2F1dGhvcnM+PC9jb250cmlidXRvcnM+PGF1dGgtYWRkcmVzcz5Ccm9hZCBJbnN0
aXR1dGUgb2YgSGFydmFyZCBhbmQgTUlULCBDYW1icmlkZ2UsIE1hc3NhY2h1c2V0dHMsIFVTQS4m
I3hEO0RlcGFydG1lbnQgb2YgTWVkaWNhbCBPbmNvbG9neSwgRGFuYS1GYXJiZXIgQ2FuY2VyIElu
c3RpdHV0ZSwgSGFydmFyZCBNZWRpY2FsIFNjaG9vbCwgQm9zdG9uLCBNYXNzYWNodXNldHRzLCBV
U0EuJiN4RDtEZXBhcnRtZW50IG9mIENhbmNlciBCaW9sb2d5LCBEYW5hLUZhcmJlciBDYW5jZXIg
SW5zdGl0dXRlLCBCb3N0b24sIE1hc3NhY2h1c2V0dHMsIFVTQS4mI3hEO0RlcGFydG1lbnQgb2Yg
R2VuZXRpY3MsIEhhcnZhcmQgTWVkaWNhbCBTY2hvb2wsIEJvc3RvbiwgTWFzc2FjaHVzZXR0cywg
VVNBLiYjeEQ7RGVwYXJ0bWVudCBvZiBQYXRob2xvZ3kgYW5kIENhbmNlciBDZW50ZXIsIE1hc3Nh
Y2h1c2V0dHMgR2VuZXJhbCBIb3NwaXRhbCwgSGFydmFyZCBNZWRpY2FsIFNjaG9vbCwgQm9zdG9u
LCBNYXNzYWNodXNldHRzLCBVU0EuPC9hdXRoLWFkZHJlc3M+PHRpdGxlcz48dGl0bGU+VHVtb3It
c3VwcHJlc3NvciBnZW5lcyB0aGF0IGVzY2FwZSBmcm9tIFgtaW5hY3RpdmF0aW9uIGNvbnRyaWJ1
dGUgdG8gY2FuY2VyIHNleCBiaWFzPC90aXRsZT48c2Vjb25kYXJ5LXRpdGxlPk5hdCBHZW5ldDwv
c2Vjb25kYXJ5LXRpdGxlPjwvdGl0bGVzPjxwZXJpb2RpY2FsPjxmdWxsLXRpdGxlPk5hdCBHZW5l
dDwvZnVsbC10aXRsZT48L3BlcmlvZGljYWw+PHBhZ2VzPjEwLTE2PC9wYWdlcz48dm9sdW1lPjQ5
PC92b2x1bWU+PG51bWJlcj4xPC9udW1iZXI+PGtleXdvcmRzPjxrZXl3b3JkPkNocm9tb3NvbWVz
LCBIdW1hbiwgWC8qZ2VuZXRpY3M8L2tleXdvcmQ+PGtleXdvcmQ+RmVtYWxlPC9rZXl3b3JkPjxr
ZXl3b3JkPipHZW5lcywgVHVtb3IgU3VwcHJlc3Nvcjwva2V5d29yZD48a2V5d29yZD5HZW5lcywg
WC1MaW5rZWQvKmdlbmV0aWNzPC9rZXl3b3JkPjxrZXl3b3JkPkh1bWFuczwva2V5d29yZD48a2V5
d29yZD5NYWxlPC9rZXl3b3JkPjxrZXl3b3JkPk11dGF0aW9uLypnZW5ldGljczwva2V5d29yZD48
a2V5d29yZD5OZW9wbGFzbXMvKmdlbmV0aWNzPC9rZXl3b3JkPjxrZXl3b3JkPlNleGlzbS8qc3Rh
dGlzdGljcyAmYW1wOyBudW1lcmljYWwgZGF0YTwva2V5d29yZD48a2V5d29yZD5YIENocm9tb3Nv
bWUgSW5hY3RpdmF0aW9uLypnZW5ldGljczwva2V5d29yZD48L2tleXdvcmRzPjxkYXRlcz48eWVh
cj4yMDE3PC95ZWFyPjxwdWItZGF0ZXM+PGRhdGU+SmFuPC9kYXRlPjwvcHViLWRhdGVzPjwvZGF0
ZXM+PGlzYm4+MTU0Ni0xNzE4IChFbGVjdHJvbmljKSYjeEQ7MTA2MS00MDM2IChMaW5raW5nKTwv
aXNibj48YWNjZXNzaW9uLW51bT4yNzg2OTgyODwvYWNjZXNzaW9uLW51bT48dXJscz48cmVsYXRl
ZC11cmxzPjx1cmw+aHR0cHM6Ly93d3cubmNiaS5ubG0ubmloLmdvdi9wdWJtZWQvMjc4Njk4Mjg8
L3VybD48L3JlbGF0ZWQtdXJscz48L3VybHM+PGN1c3RvbTI+UE1DNTIwNjkwNTwvY3VzdG9tMj48
ZWxlY3Ryb25pYy1yZXNvdXJjZS1udW0+MTAuMTAzOC9uZy4zNzI2PC9lbGVjdHJvbmljLXJlc291
cmNlLW51bT48cmVzZWFyY2gtbm90ZXM+5oCn5Yir5beu5byCPC9yZXNlYXJjaC1ub3Rlcz48L3Jl
Y29yZD48L0NpdGU+PC9FbmROb3RlPn==
</w:fldData>
        </w:fldChar>
      </w:r>
      <w:r w:rsidR="00A84890" w:rsidRPr="00733314">
        <w:rPr>
          <w:rFonts w:ascii="Book Antiqua" w:hAnsi="Book Antiqua" w:cs="Times New Roman"/>
        </w:rPr>
        <w:instrText xml:space="preserve"> ADDIN EN.CITE </w:instrText>
      </w:r>
      <w:r w:rsidR="00A84890" w:rsidRPr="00733314">
        <w:rPr>
          <w:rFonts w:ascii="Book Antiqua" w:hAnsi="Book Antiqua" w:cs="Times New Roman"/>
        </w:rPr>
        <w:fldChar w:fldCharType="begin">
          <w:fldData xml:space="preserve">PEVuZE5vdGU+PENpdGU+PEF1dGhvcj5EdW5mb3JkPC9BdXRob3I+PFllYXI+MjAxNzwvWWVhcj48
UmVjTnVtPjkzPC9SZWNOdW0+PERpc3BsYXlUZXh0PjxzdHlsZSBmYWNlPSJzdXBlcnNjcmlwdCI+
WzMxXTwvc3R5bGU+PC9EaXNwbGF5VGV4dD48cmVjb3JkPjxyZWMtbnVtYmVyPjkzPC9yZWMtbnVt
YmVyPjxmb3JlaWduLWtleXM+PGtleSBhcHA9IkVOIiBkYi1pZD0iZjA1eGF6dHpseDJzZG1lczJ3
YnhhdmRsd3p4dmVlc3hhdzJmIiB0aW1lc3RhbXA9IjE1NTI5Mjk2MzUiPjkzPC9rZXk+PC9mb3Jl
aWduLWtleXM+PHJlZi10eXBlIG5hbWU9IkpvdXJuYWwgQXJ0aWNsZSI+MTc8L3JlZi10eXBlPjxj
b250cmlidXRvcnM+PGF1dGhvcnM+PGF1dGhvcj5EdW5mb3JkLCBBLjwvYXV0aG9yPjxhdXRob3I+
V2VpbnN0b2NrLCBELiBNLjwvYXV0aG9yPjxhdXRob3I+U2F2b3ZhLCBWLjwvYXV0aG9yPjxhdXRo
b3I+U2NodW1hY2hlciwgUy4gRS48L2F1dGhvcj48YXV0aG9yPkNsZWFyeSwgSi4gUC48L2F1dGhv
cj48YXV0aG9yPllvZGEsIEEuPC9hdXRob3I+PGF1dGhvcj5TdWxsaXZhbiwgVC4gSi48L2F1dGhv
cj48YXV0aG9yPkhlc3MsIEouIE0uPC9hdXRob3I+PGF1dGhvcj5HaW1lbGJyYW50LCBBLiBBLjwv
YXV0aG9yPjxhdXRob3I+QmVyb3VraGltLCBSLjwvYXV0aG9yPjxhdXRob3I+TGF3cmVuY2UsIE0u
IFMuPC9hdXRob3I+PGF1dGhvcj5HZXR6LCBHLjwvYXV0aG9yPjxhdXRob3I+TGFuZSwgQS4gQS48
L2F1dGhvcj48L2F1dGhvcnM+PC9jb250cmlidXRvcnM+PGF1dGgtYWRkcmVzcz5Ccm9hZCBJbnN0
aXR1dGUgb2YgSGFydmFyZCBhbmQgTUlULCBDYW1icmlkZ2UsIE1hc3NhY2h1c2V0dHMsIFVTQS4m
I3hEO0RlcGFydG1lbnQgb2YgTWVkaWNhbCBPbmNvbG9neSwgRGFuYS1GYXJiZXIgQ2FuY2VyIElu
c3RpdHV0ZSwgSGFydmFyZCBNZWRpY2FsIFNjaG9vbCwgQm9zdG9uLCBNYXNzYWNodXNldHRzLCBV
U0EuJiN4RDtEZXBhcnRtZW50IG9mIENhbmNlciBCaW9sb2d5LCBEYW5hLUZhcmJlciBDYW5jZXIg
SW5zdGl0dXRlLCBCb3N0b24sIE1hc3NhY2h1c2V0dHMsIFVTQS4mI3hEO0RlcGFydG1lbnQgb2Yg
R2VuZXRpY3MsIEhhcnZhcmQgTWVkaWNhbCBTY2hvb2wsIEJvc3RvbiwgTWFzc2FjaHVzZXR0cywg
VVNBLiYjeEQ7RGVwYXJ0bWVudCBvZiBQYXRob2xvZ3kgYW5kIENhbmNlciBDZW50ZXIsIE1hc3Nh
Y2h1c2V0dHMgR2VuZXJhbCBIb3NwaXRhbCwgSGFydmFyZCBNZWRpY2FsIFNjaG9vbCwgQm9zdG9u
LCBNYXNzYWNodXNldHRzLCBVU0EuPC9hdXRoLWFkZHJlc3M+PHRpdGxlcz48dGl0bGU+VHVtb3It
c3VwcHJlc3NvciBnZW5lcyB0aGF0IGVzY2FwZSBmcm9tIFgtaW5hY3RpdmF0aW9uIGNvbnRyaWJ1
dGUgdG8gY2FuY2VyIHNleCBiaWFzPC90aXRsZT48c2Vjb25kYXJ5LXRpdGxlPk5hdCBHZW5ldDwv
c2Vjb25kYXJ5LXRpdGxlPjwvdGl0bGVzPjxwZXJpb2RpY2FsPjxmdWxsLXRpdGxlPk5hdCBHZW5l
dDwvZnVsbC10aXRsZT48L3BlcmlvZGljYWw+PHBhZ2VzPjEwLTE2PC9wYWdlcz48dm9sdW1lPjQ5
PC92b2x1bWU+PG51bWJlcj4xPC9udW1iZXI+PGtleXdvcmRzPjxrZXl3b3JkPkNocm9tb3NvbWVz
LCBIdW1hbiwgWC8qZ2VuZXRpY3M8L2tleXdvcmQ+PGtleXdvcmQ+RmVtYWxlPC9rZXl3b3JkPjxr
ZXl3b3JkPipHZW5lcywgVHVtb3IgU3VwcHJlc3Nvcjwva2V5d29yZD48a2V5d29yZD5HZW5lcywg
WC1MaW5rZWQvKmdlbmV0aWNzPC9rZXl3b3JkPjxrZXl3b3JkPkh1bWFuczwva2V5d29yZD48a2V5
d29yZD5NYWxlPC9rZXl3b3JkPjxrZXl3b3JkPk11dGF0aW9uLypnZW5ldGljczwva2V5d29yZD48
a2V5d29yZD5OZW9wbGFzbXMvKmdlbmV0aWNzPC9rZXl3b3JkPjxrZXl3b3JkPlNleGlzbS8qc3Rh
dGlzdGljcyAmYW1wOyBudW1lcmljYWwgZGF0YTwva2V5d29yZD48a2V5d29yZD5YIENocm9tb3Nv
bWUgSW5hY3RpdmF0aW9uLypnZW5ldGljczwva2V5d29yZD48L2tleXdvcmRzPjxkYXRlcz48eWVh
cj4yMDE3PC95ZWFyPjxwdWItZGF0ZXM+PGRhdGU+SmFuPC9kYXRlPjwvcHViLWRhdGVzPjwvZGF0
ZXM+PGlzYm4+MTU0Ni0xNzE4IChFbGVjdHJvbmljKSYjeEQ7MTA2MS00MDM2IChMaW5raW5nKTwv
aXNibj48YWNjZXNzaW9uLW51bT4yNzg2OTgyODwvYWNjZXNzaW9uLW51bT48dXJscz48cmVsYXRl
ZC11cmxzPjx1cmw+aHR0cHM6Ly93d3cubmNiaS5ubG0ubmloLmdvdi9wdWJtZWQvMjc4Njk4Mjg8
L3VybD48L3JlbGF0ZWQtdXJscz48L3VybHM+PGN1c3RvbTI+UE1DNTIwNjkwNTwvY3VzdG9tMj48
ZWxlY3Ryb25pYy1yZXNvdXJjZS1udW0+MTAuMTAzOC9uZy4zNzI2PC9lbGVjdHJvbmljLXJlc291
cmNlLW51bT48cmVzZWFyY2gtbm90ZXM+5oCn5Yir5beu5byCPC9yZXNlYXJjaC1ub3Rlcz48L3Jl
Y29yZD48L0NpdGU+PC9FbmROb3RlPn==
</w:fldData>
        </w:fldChar>
      </w:r>
      <w:r w:rsidR="00A84890" w:rsidRPr="00733314">
        <w:rPr>
          <w:rFonts w:ascii="Book Antiqua" w:hAnsi="Book Antiqua" w:cs="Times New Roman"/>
        </w:rPr>
        <w:instrText xml:space="preserve"> ADDIN EN.CITE.DATA </w:instrText>
      </w:r>
      <w:r w:rsidR="00A84890" w:rsidRPr="00733314">
        <w:rPr>
          <w:rFonts w:ascii="Book Antiqua" w:hAnsi="Book Antiqua" w:cs="Times New Roman"/>
        </w:rPr>
      </w:r>
      <w:r w:rsidR="00A84890" w:rsidRPr="00733314">
        <w:rPr>
          <w:rFonts w:ascii="Book Antiqua" w:hAnsi="Book Antiqua" w:cs="Times New Roman"/>
        </w:rPr>
        <w:fldChar w:fldCharType="end"/>
      </w:r>
      <w:r w:rsidR="00A84890" w:rsidRPr="00733314">
        <w:rPr>
          <w:rFonts w:ascii="Book Antiqua" w:hAnsi="Book Antiqua" w:cs="Times New Roman"/>
        </w:rPr>
      </w:r>
      <w:r w:rsidR="00A84890" w:rsidRPr="00733314">
        <w:rPr>
          <w:rFonts w:ascii="Book Antiqua" w:hAnsi="Book Antiqua" w:cs="Times New Roman"/>
        </w:rPr>
        <w:fldChar w:fldCharType="separate"/>
      </w:r>
      <w:r w:rsidR="00A84890" w:rsidRPr="00733314">
        <w:rPr>
          <w:rFonts w:ascii="Book Antiqua" w:hAnsi="Book Antiqua" w:cs="Times New Roman"/>
          <w:noProof/>
          <w:vertAlign w:val="superscript"/>
        </w:rPr>
        <w:t>[31]</w:t>
      </w:r>
      <w:r w:rsidR="00A84890" w:rsidRPr="00733314">
        <w:rPr>
          <w:rFonts w:ascii="Book Antiqua" w:hAnsi="Book Antiqua" w:cs="Times New Roman"/>
        </w:rPr>
        <w:fldChar w:fldCharType="end"/>
      </w:r>
      <w:r w:rsidR="009A3477" w:rsidRPr="00733314">
        <w:rPr>
          <w:rFonts w:ascii="Book Antiqua" w:hAnsi="Book Antiqua" w:cs="Times New Roman"/>
        </w:rPr>
        <w:t xml:space="preserve">. </w:t>
      </w:r>
      <w:r w:rsidR="00137A49" w:rsidRPr="00733314">
        <w:rPr>
          <w:rFonts w:ascii="Book Antiqua" w:hAnsi="Book Antiqua" w:cs="Times New Roman"/>
        </w:rPr>
        <w:t xml:space="preserve">In </w:t>
      </w:r>
      <w:r w:rsidR="00B74B10" w:rsidRPr="00733314">
        <w:rPr>
          <w:rFonts w:ascii="Book Antiqua" w:hAnsi="Book Antiqua" w:cs="Times New Roman"/>
        </w:rPr>
        <w:t>a</w:t>
      </w:r>
      <w:r w:rsidR="00963A6F" w:rsidRPr="00733314">
        <w:rPr>
          <w:rFonts w:ascii="Book Antiqua" w:hAnsi="Book Antiqua" w:cs="Times New Roman"/>
        </w:rPr>
        <w:t>ddition, it is well acknowledged</w:t>
      </w:r>
      <w:r w:rsidR="00137A49" w:rsidRPr="00733314">
        <w:rPr>
          <w:rFonts w:ascii="Book Antiqua" w:hAnsi="Book Antiqua" w:cs="Times New Roman"/>
        </w:rPr>
        <w:t xml:space="preserve"> that CRC incidence strongly increases with age, probably due to the weakened immunity and accumulated carcinogens with people aging</w:t>
      </w:r>
      <w:r w:rsidR="00A84890" w:rsidRPr="00733314">
        <w:rPr>
          <w:rFonts w:ascii="Book Antiqua" w:hAnsi="Book Antiqua" w:cs="Times New Roman"/>
        </w:rPr>
        <w:fldChar w:fldCharType="begin">
          <w:fldData xml:space="preserve">PEVuZE5vdGU+PENpdGU+PEF1dGhvcj5CcmVubmVyPC9BdXRob3I+PFllYXI+MjAxNDwvWWVhcj48
UmVjTnVtPjkyPC9SZWNOdW0+PERpc3BsYXlUZXh0PjxzdHlsZSBmYWNlPSJzdXBlcnNjcmlwdCI+
WzMwLCAzMl08L3N0eWxlPjwvRGlzcGxheVRleHQ+PHJlY29yZD48cmVjLW51bWJlcj45MjwvcmVj
LW51bWJlcj48Zm9yZWlnbi1rZXlzPjxrZXkgYXBwPSJFTiIgZGItaWQ9ImYwNXhhenR6bHgyc2Rt
ZXMyd2J4YXZkbHd6eHZlZXN4YXcyZiIgdGltZXN0YW1wPSIxNTUyOTI3MTMyIj45Mjwva2V5Pjwv
Zm9yZWlnbi1rZXlzPjxyZWYtdHlwZSBuYW1lPSJKb3VybmFsIEFydGljbGUiPjE3PC9yZWYtdHlw
ZT48Y29udHJpYnV0b3JzPjxhdXRob3JzPjxhdXRob3I+QnJlbm5lciwgSC48L2F1dGhvcj48YXV0
aG9yPktsb29yLCBNLjwvYXV0aG9yPjxhdXRob3I+UG94LCBDLiBQLjwvYXV0aG9yPjwvYXV0aG9y
cz48L2NvbnRyaWJ1dG9ycz48YXV0aC1hZGRyZXNzPkRpdmlzaW9uIG9mIENsaW5pY2FsIEVwaWRl
bWlvbG9neSBhbmQgQWdpbmcgUmVzZWFyY2gsIEdlcm1hbiBDYW5jZXIgUmVzZWFyY2ggQ2VudGVy
IChES0ZaKSwgSGVpZGVsYmVyZywgR2VybWFueTsgR2VybWFuIENhbmNlciBDb25zb3J0aXVtIChE
S1RLKSwgSGVpZGVsYmVyZywgR2VybWFueS4gRWxlY3Ryb25pYyBhZGRyZXNzOiBoLmJyZW5uZXJA
ZGtmei5kZS4mI3hEO0RlcGFydG1lbnQgb2YgQXBwbGllZCBUdW1vciBCaW9sb2d5LCBJbnN0aXR1
dGUgb2YgUGF0aG9sb2d5LCBVbml2ZXJzaXR5IEhvc3BpdGFsIEhlaWRlbGJlcmcsIEhlaWRlbGJl
cmcsIEdlcm1hbnkuJiN4RDtEZXBhcnRtZW50IG9mIE1lZGljaW5lLCBSdWhyIFVuaXZlcnNpdHks
IEJvY2h1bSwgR2VybWFueS48L2F1dGgtYWRkcmVzcz48dGl0bGVzPjx0aXRsZT5Db2xvcmVjdGFs
IGNhbmNlcjwvdGl0bGU+PHNlY29uZGFyeS10aXRsZT5MYW5jZXQ8L3NlY29uZGFyeS10aXRsZT48
L3RpdGxlcz48cGVyaW9kaWNhbD48ZnVsbC10aXRsZT5MYW5jZXQ8L2Z1bGwtdGl0bGU+PC9wZXJp
b2RpY2FsPjxwYWdlcz4xNDkwLTE1MDI8L3BhZ2VzPjx2b2x1bWU+MzgzPC92b2x1bWU+PG51bWJl
cj45OTI3PC9udW1iZXI+PGtleXdvcmRzPjxrZXl3b3JkPkFnZSBGYWN0b3JzPC9rZXl3b3JkPjxr
ZXl3b3JkPkNvbG9yZWN0YWwgTmVvcGxhc21zLyplcGlkZW1pb2xvZ3kvcGF0aG9sb2d5L3ByZXZl
bnRpb24gJmFtcDsgY29udHJvbC8qdGhlcmFweTwva2V5d29yZD48a2V5d29yZD5EaWFnbm9zdGlj
IEltYWdpbmc8L2tleXdvcmQ+PGtleXdvcmQ+RmVtYWxlPC9rZXl3b3JkPjxrZXl3b3JkPkdsb2Jh
bCBIZWFsdGg8L2tleXdvcmQ+PGtleXdvcmQ+SHVtYW5zPC9rZXl3b3JkPjxrZXl3b3JkPkluY2lk
ZW5jZTwva2V5d29yZD48a2V5d29yZD5NYWxlPC9rZXl3b3JkPjxrZXl3b3JkPk5lb3BsYXNtIFN0
YWdpbmc8L2tleXdvcmQ+PGtleXdvcmQ+UGF0aWVudCBDYXJlIFRlYW08L2tleXdvcmQ+PGtleXdv
cmQ+UHJpbWFyeSBQcmV2ZW50aW9uPC9rZXl3b3JkPjxrZXl3b3JkPlByb2dub3Npczwva2V5d29y
ZD48a2V5d29yZD5SaXNrIEZhY3RvcnM8L2tleXdvcmQ+PGtleXdvcmQ+U2Vjb25kYXJ5IFByZXZl
bnRpb248L2tleXdvcmQ+PGtleXdvcmQ+U2V4IEZhY3RvcnM8L2tleXdvcmQ+PGtleXdvcmQ+U3Vy
dml2YWwgUmF0ZTwva2V5d29yZD48a2V5d29yZD5UZXJ0aWFyeSBQcmV2ZW50aW9uPC9rZXl3b3Jk
Pjwva2V5d29yZHM+PGRhdGVzPjx5ZWFyPjIwMTQ8L3llYXI+PHB1Yi1kYXRlcz48ZGF0ZT5BcHIg
MjY8L2RhdGU+PC9wdWItZGF0ZXM+PC9kYXRlcz48aXNibj4xNDc0LTU0N1ggKEVsZWN0cm9uaWMp
JiN4RDswMTQwLTY3MzYgKExpbmtpbmcpPC9pc2JuPjxhY2Nlc3Npb24tbnVtPjI0MjI1MDAxPC9h
Y2Nlc3Npb24tbnVtPjx1cmxzPjxyZWxhdGVkLXVybHM+PHVybD5odHRwczovL3d3dy5uY2JpLm5s
bS5uaWguZ292L3B1Ym1lZC8yNDIyNTAwMTwvdXJsPjwvcmVsYXRlZC11cmxzPjwvdXJscz48ZWxl
Y3Ryb25pYy1yZXNvdXJjZS1udW0+MTAuMTAxNi9TMDE0MC02NzM2KDEzKTYxNjQ5LTk8L2VsZWN0
cm9uaWMtcmVzb3VyY2UtbnVtPjxyZXNlYXJjaC1ub3Rlcz5DUkM8L3Jlc2VhcmNoLW5vdGVzPjwv
cmVjb3JkPjwvQ2l0ZT48Q2l0ZT48QXV0aG9yPlRvcnJlPC9BdXRob3I+PFllYXI+MjAxNTwvWWVh
cj48UmVjTnVtPjk0PC9SZWNOdW0+PHJlY29yZD48cmVjLW51bWJlcj45NDwvcmVjLW51bWJlcj48
Zm9yZWlnbi1rZXlzPjxrZXkgYXBwPSJFTiIgZGItaWQ9ImYwNXhhenR6bHgyc2RtZXMyd2J4YXZk
bHd6eHZlZXN4YXcyZiIgdGltZXN0YW1wPSIxNTUyOTMyNjkwIj45NDwva2V5PjwvZm9yZWlnbi1r
ZXlzPjxyZWYtdHlwZSBuYW1lPSJKb3VybmFsIEFydGljbGUiPjE3PC9yZWYtdHlwZT48Y29udHJp
YnV0b3JzPjxhdXRob3JzPjxhdXRob3I+VG9ycmUsIEwuIEEuPC9hdXRob3I+PGF1dGhvcj5CcmF5
LCBGLjwvYXV0aG9yPjxhdXRob3I+U2llZ2VsLCBSLiBMLjwvYXV0aG9yPjxhdXRob3I+RmVybGF5
LCBKLjwvYXV0aG9yPjxhdXRob3I+TG9ydGV0LVRpZXVsZW50LCBKLjwvYXV0aG9yPjxhdXRob3I+
SmVtYWwsIEEuPC9hdXRob3I+PC9hdXRob3JzPjwvY29udHJpYnV0b3JzPjxhdXRoLWFkZHJlc3M+
RXBpZGVtaW9sb2dpc3QsIFN1cnZlaWxsYW5jZSBhbmQgSGVhbHRoIFNlcnZpY2VzIFJlc2VhcmNo
LCBBbWVyaWNhbiBDYW5jZXIgU29jaWV0eSwgQXRsYW50YSwgR0EuPC9hdXRoLWFkZHJlc3M+PHRp
dGxlcz48dGl0bGU+R2xvYmFsIGNhbmNlciBzdGF0aXN0aWNzLCAyMDEyPC90aXRsZT48c2Vjb25k
YXJ5LXRpdGxlPkNBIENhbmNlciBKIENsaW48L3NlY29uZGFyeS10aXRsZT48L3RpdGxlcz48cGVy
aW9kaWNhbD48ZnVsbC10aXRsZT5DQSBDYW5jZXIgSiBDbGluPC9mdWxsLXRpdGxlPjwvcGVyaW9k
aWNhbD48cGFnZXM+ODctMTA4PC9wYWdlcz48dm9sdW1lPjY1PC92b2x1bWU+PG51bWJlcj4yPC9u
dW1iZXI+PGtleXdvcmRzPjxrZXl3b3JkPkJvZHkgTWFzcyBJbmRleDwva2V5d29yZD48a2V5d29y
ZD5CcmVhc3QgTmVvcGxhc21zL2VwaWRlbWlvbG9neTwva2V5d29yZD48a2V5d29yZD5Db2xvcmVj
dGFsIE5lb3BsYXNtcy9lcGlkZW1pb2xvZ3k8L2tleXdvcmQ+PGtleXdvcmQ+RGV2ZWxvcGVkIENv
dW50cmllcy8qc3RhdGlzdGljcyAmYW1wOyBudW1lcmljYWwgZGF0YTwva2V5d29yZD48a2V5d29y
ZD5EZXZlbG9waW5nIENvdW50cmllcy8qc3RhdGlzdGljcyAmYW1wOyBudW1lcmljYWwgZGF0YTwv
a2V5d29yZD48a2V5d29yZD5GZW1hbGU8L2tleXdvcmQ+PGtleXdvcmQ+R2xvYmFsIEhlYWx0aDwv
a2V5d29yZD48a2V5d29yZD5IdW1hbnM8L2tleXdvcmQ+PGtleXdvcmQ+SW5jaWRlbmNlPC9rZXl3
b3JkPjxrZXl3b3JkPkxpdmVyIE5lb3BsYXNtcy9lcGlkZW1pb2xvZ3k8L2tleXdvcmQ+PGtleXdv
cmQ+THVuZyBOZW9wbGFzbXMvZXBpZGVtaW9sb2d5PC9rZXl3b3JkPjxrZXl3b3JkPk1hbGU8L2tl
eXdvcmQ+PGtleXdvcmQ+TmVvcGxhc21zL2RpYWdub3Npcy8qZXBpZGVtaW9sb2d5L2V0aW9sb2d5
L21vcnRhbGl0eS9wcmV2ZW50aW9uICZhbXA7IGNvbnRyb2wvdGhlcmFweTwva2V5d29yZD48a2V5
d29yZD5PdmVyd2VpZ2h0L2VwaWRlbWlvbG9neTwva2V5d29yZD48a2V5d29yZD5Qb3ZlcnR5PC9r
ZXl3b3JkPjxrZXl3b3JkPlByZXZhbGVuY2U8L2tleXdvcmQ+PGtleXdvcmQ+UHJvc3RhdGljIE5l
b3BsYXNtcy9lcGlkZW1pb2xvZ3k8L2tleXdvcmQ+PGtleXdvcmQ+UmlzayBGYWN0b3JzPC9rZXl3
b3JkPjxrZXl3b3JkPlNlZGVudGFyeSBCZWhhdmlvcjwva2V5d29yZD48a2V5d29yZD5TbW9raW5n
L2FkdmVyc2UgZWZmZWN0czwva2V5d29yZD48a2V5d29yZD5TdG9tYWNoIE5lb3BsYXNtcy9lcGlk
ZW1pb2xvZ3k8L2tleXdvcmQ+PGtleXdvcmQ+U3Vydml2YWwgUmF0ZTwva2V5d29yZD48a2V5d29y
ZD5VdGVyaW5lIENlcnZpY2FsIE5lb3BsYXNtcy9lcGlkZW1pb2xvZ3k8L2tleXdvcmQ+PGtleXdv
cmQ+Y2FuY2VyPC9rZXl3b3JkPjxrZXl3b3JkPmVwaWRlbWlvbG9neTwva2V5d29yZD48a2V5d29y
ZD5oZWFsdGggZGlzcGFyaXRpZXM8L2tleXdvcmQ+PGtleXdvcmQ+c3Vydml2YWw8L2tleXdvcmQ+
PC9rZXl3b3Jkcz48ZGF0ZXM+PHllYXI+MjAxNTwveWVhcj48cHViLWRhdGVzPjxkYXRlPk1hcjwv
ZGF0ZT48L3B1Yi1kYXRlcz48L2RhdGVzPjxpc2JuPjE1NDItNDg2MyAoRWxlY3Ryb25pYykmI3hE
OzAwMDctOTIzNSAoTGlua2luZyk8L2lzYm4+PGFjY2Vzc2lvbi1udW0+MjU2NTE3ODc8L2FjY2Vz
c2lvbi1udW0+PHVybHM+PHJlbGF0ZWQtdXJscz48dXJsPmh0dHBzOi8vd3d3Lm5jYmkubmxtLm5p
aC5nb3YvcHVibWVkLzI1NjUxNzg3PC91cmw+PC9yZWxhdGVkLXVybHM+PC91cmxzPjxlbGVjdHJv
bmljLXJlc291cmNlLW51bT4xMC4zMzIyL2NhYWMuMjEyNjI8L2VsZWN0cm9uaWMtcmVzb3VyY2Ut
bnVtPjxyZXNlYXJjaC1ub3Rlcz5DUkM8L3Jlc2VhcmNoLW5vdGVzPjwvcmVjb3JkPjwvQ2l0ZT48
L0VuZE5vdGU+
</w:fldData>
        </w:fldChar>
      </w:r>
      <w:r w:rsidR="00A84890" w:rsidRPr="00733314">
        <w:rPr>
          <w:rFonts w:ascii="Book Antiqua" w:hAnsi="Book Antiqua" w:cs="Times New Roman"/>
        </w:rPr>
        <w:instrText xml:space="preserve"> ADDIN EN.CITE </w:instrText>
      </w:r>
      <w:r w:rsidR="00A84890" w:rsidRPr="00733314">
        <w:rPr>
          <w:rFonts w:ascii="Book Antiqua" w:hAnsi="Book Antiqua" w:cs="Times New Roman"/>
        </w:rPr>
        <w:fldChar w:fldCharType="begin">
          <w:fldData xml:space="preserve">PEVuZE5vdGU+PENpdGU+PEF1dGhvcj5CcmVubmVyPC9BdXRob3I+PFllYXI+MjAxNDwvWWVhcj48
UmVjTnVtPjkyPC9SZWNOdW0+PERpc3BsYXlUZXh0PjxzdHlsZSBmYWNlPSJzdXBlcnNjcmlwdCI+
WzMwLCAzMl08L3N0eWxlPjwvRGlzcGxheVRleHQ+PHJlY29yZD48cmVjLW51bWJlcj45MjwvcmVj
LW51bWJlcj48Zm9yZWlnbi1rZXlzPjxrZXkgYXBwPSJFTiIgZGItaWQ9ImYwNXhhenR6bHgyc2Rt
ZXMyd2J4YXZkbHd6eHZlZXN4YXcyZiIgdGltZXN0YW1wPSIxNTUyOTI3MTMyIj45Mjwva2V5Pjwv
Zm9yZWlnbi1rZXlzPjxyZWYtdHlwZSBuYW1lPSJKb3VybmFsIEFydGljbGUiPjE3PC9yZWYtdHlw
ZT48Y29udHJpYnV0b3JzPjxhdXRob3JzPjxhdXRob3I+QnJlbm5lciwgSC48L2F1dGhvcj48YXV0
aG9yPktsb29yLCBNLjwvYXV0aG9yPjxhdXRob3I+UG94LCBDLiBQLjwvYXV0aG9yPjwvYXV0aG9y
cz48L2NvbnRyaWJ1dG9ycz48YXV0aC1hZGRyZXNzPkRpdmlzaW9uIG9mIENsaW5pY2FsIEVwaWRl
bWlvbG9neSBhbmQgQWdpbmcgUmVzZWFyY2gsIEdlcm1hbiBDYW5jZXIgUmVzZWFyY2ggQ2VudGVy
IChES0ZaKSwgSGVpZGVsYmVyZywgR2VybWFueTsgR2VybWFuIENhbmNlciBDb25zb3J0aXVtIChE
S1RLKSwgSGVpZGVsYmVyZywgR2VybWFueS4gRWxlY3Ryb25pYyBhZGRyZXNzOiBoLmJyZW5uZXJA
ZGtmei5kZS4mI3hEO0RlcGFydG1lbnQgb2YgQXBwbGllZCBUdW1vciBCaW9sb2d5LCBJbnN0aXR1
dGUgb2YgUGF0aG9sb2d5LCBVbml2ZXJzaXR5IEhvc3BpdGFsIEhlaWRlbGJlcmcsIEhlaWRlbGJl
cmcsIEdlcm1hbnkuJiN4RDtEZXBhcnRtZW50IG9mIE1lZGljaW5lLCBSdWhyIFVuaXZlcnNpdHks
IEJvY2h1bSwgR2VybWFueS48L2F1dGgtYWRkcmVzcz48dGl0bGVzPjx0aXRsZT5Db2xvcmVjdGFs
IGNhbmNlcjwvdGl0bGU+PHNlY29uZGFyeS10aXRsZT5MYW5jZXQ8L3NlY29uZGFyeS10aXRsZT48
L3RpdGxlcz48cGVyaW9kaWNhbD48ZnVsbC10aXRsZT5MYW5jZXQ8L2Z1bGwtdGl0bGU+PC9wZXJp
b2RpY2FsPjxwYWdlcz4xNDkwLTE1MDI8L3BhZ2VzPjx2b2x1bWU+MzgzPC92b2x1bWU+PG51bWJl
cj45OTI3PC9udW1iZXI+PGtleXdvcmRzPjxrZXl3b3JkPkFnZSBGYWN0b3JzPC9rZXl3b3JkPjxr
ZXl3b3JkPkNvbG9yZWN0YWwgTmVvcGxhc21zLyplcGlkZW1pb2xvZ3kvcGF0aG9sb2d5L3ByZXZl
bnRpb24gJmFtcDsgY29udHJvbC8qdGhlcmFweTwva2V5d29yZD48a2V5d29yZD5EaWFnbm9zdGlj
IEltYWdpbmc8L2tleXdvcmQ+PGtleXdvcmQ+RmVtYWxlPC9rZXl3b3JkPjxrZXl3b3JkPkdsb2Jh
bCBIZWFsdGg8L2tleXdvcmQ+PGtleXdvcmQ+SHVtYW5zPC9rZXl3b3JkPjxrZXl3b3JkPkluY2lk
ZW5jZTwva2V5d29yZD48a2V5d29yZD5NYWxlPC9rZXl3b3JkPjxrZXl3b3JkPk5lb3BsYXNtIFN0
YWdpbmc8L2tleXdvcmQ+PGtleXdvcmQ+UGF0aWVudCBDYXJlIFRlYW08L2tleXdvcmQ+PGtleXdv
cmQ+UHJpbWFyeSBQcmV2ZW50aW9uPC9rZXl3b3JkPjxrZXl3b3JkPlByb2dub3Npczwva2V5d29y
ZD48a2V5d29yZD5SaXNrIEZhY3RvcnM8L2tleXdvcmQ+PGtleXdvcmQ+U2Vjb25kYXJ5IFByZXZl
bnRpb248L2tleXdvcmQ+PGtleXdvcmQ+U2V4IEZhY3RvcnM8L2tleXdvcmQ+PGtleXdvcmQ+U3Vy
dml2YWwgUmF0ZTwva2V5d29yZD48a2V5d29yZD5UZXJ0aWFyeSBQcmV2ZW50aW9uPC9rZXl3b3Jk
Pjwva2V5d29yZHM+PGRhdGVzPjx5ZWFyPjIwMTQ8L3llYXI+PHB1Yi1kYXRlcz48ZGF0ZT5BcHIg
MjY8L2RhdGU+PC9wdWItZGF0ZXM+PC9kYXRlcz48aXNibj4xNDc0LTU0N1ggKEVsZWN0cm9uaWMp
JiN4RDswMTQwLTY3MzYgKExpbmtpbmcpPC9pc2JuPjxhY2Nlc3Npb24tbnVtPjI0MjI1MDAxPC9h
Y2Nlc3Npb24tbnVtPjx1cmxzPjxyZWxhdGVkLXVybHM+PHVybD5odHRwczovL3d3dy5uY2JpLm5s
bS5uaWguZ292L3B1Ym1lZC8yNDIyNTAwMTwvdXJsPjwvcmVsYXRlZC11cmxzPjwvdXJscz48ZWxl
Y3Ryb25pYy1yZXNvdXJjZS1udW0+MTAuMTAxNi9TMDE0MC02NzM2KDEzKTYxNjQ5LTk8L2VsZWN0
cm9uaWMtcmVzb3VyY2UtbnVtPjxyZXNlYXJjaC1ub3Rlcz5DUkM8L3Jlc2VhcmNoLW5vdGVzPjwv
cmVjb3JkPjwvQ2l0ZT48Q2l0ZT48QXV0aG9yPlRvcnJlPC9BdXRob3I+PFllYXI+MjAxNTwvWWVh
cj48UmVjTnVtPjk0PC9SZWNOdW0+PHJlY29yZD48cmVjLW51bWJlcj45NDwvcmVjLW51bWJlcj48
Zm9yZWlnbi1rZXlzPjxrZXkgYXBwPSJFTiIgZGItaWQ9ImYwNXhhenR6bHgyc2RtZXMyd2J4YXZk
bHd6eHZlZXN4YXcyZiIgdGltZXN0YW1wPSIxNTUyOTMyNjkwIj45NDwva2V5PjwvZm9yZWlnbi1r
ZXlzPjxyZWYtdHlwZSBuYW1lPSJKb3VybmFsIEFydGljbGUiPjE3PC9yZWYtdHlwZT48Y29udHJp
YnV0b3JzPjxhdXRob3JzPjxhdXRob3I+VG9ycmUsIEwuIEEuPC9hdXRob3I+PGF1dGhvcj5CcmF5
LCBGLjwvYXV0aG9yPjxhdXRob3I+U2llZ2VsLCBSLiBMLjwvYXV0aG9yPjxhdXRob3I+RmVybGF5
LCBKLjwvYXV0aG9yPjxhdXRob3I+TG9ydGV0LVRpZXVsZW50LCBKLjwvYXV0aG9yPjxhdXRob3I+
SmVtYWwsIEEuPC9hdXRob3I+PC9hdXRob3JzPjwvY29udHJpYnV0b3JzPjxhdXRoLWFkZHJlc3M+
RXBpZGVtaW9sb2dpc3QsIFN1cnZlaWxsYW5jZSBhbmQgSGVhbHRoIFNlcnZpY2VzIFJlc2VhcmNo
LCBBbWVyaWNhbiBDYW5jZXIgU29jaWV0eSwgQXRsYW50YSwgR0EuPC9hdXRoLWFkZHJlc3M+PHRp
dGxlcz48dGl0bGU+R2xvYmFsIGNhbmNlciBzdGF0aXN0aWNzLCAyMDEyPC90aXRsZT48c2Vjb25k
YXJ5LXRpdGxlPkNBIENhbmNlciBKIENsaW48L3NlY29uZGFyeS10aXRsZT48L3RpdGxlcz48cGVy
aW9kaWNhbD48ZnVsbC10aXRsZT5DQSBDYW5jZXIgSiBDbGluPC9mdWxsLXRpdGxlPjwvcGVyaW9k
aWNhbD48cGFnZXM+ODctMTA4PC9wYWdlcz48dm9sdW1lPjY1PC92b2x1bWU+PG51bWJlcj4yPC9u
dW1iZXI+PGtleXdvcmRzPjxrZXl3b3JkPkJvZHkgTWFzcyBJbmRleDwva2V5d29yZD48a2V5d29y
ZD5CcmVhc3QgTmVvcGxhc21zL2VwaWRlbWlvbG9neTwva2V5d29yZD48a2V5d29yZD5Db2xvcmVj
dGFsIE5lb3BsYXNtcy9lcGlkZW1pb2xvZ3k8L2tleXdvcmQ+PGtleXdvcmQ+RGV2ZWxvcGVkIENv
dW50cmllcy8qc3RhdGlzdGljcyAmYW1wOyBudW1lcmljYWwgZGF0YTwva2V5d29yZD48a2V5d29y
ZD5EZXZlbG9waW5nIENvdW50cmllcy8qc3RhdGlzdGljcyAmYW1wOyBudW1lcmljYWwgZGF0YTwv
a2V5d29yZD48a2V5d29yZD5GZW1hbGU8L2tleXdvcmQ+PGtleXdvcmQ+R2xvYmFsIEhlYWx0aDwv
a2V5d29yZD48a2V5d29yZD5IdW1hbnM8L2tleXdvcmQ+PGtleXdvcmQ+SW5jaWRlbmNlPC9rZXl3
b3JkPjxrZXl3b3JkPkxpdmVyIE5lb3BsYXNtcy9lcGlkZW1pb2xvZ3k8L2tleXdvcmQ+PGtleXdv
cmQ+THVuZyBOZW9wbGFzbXMvZXBpZGVtaW9sb2d5PC9rZXl3b3JkPjxrZXl3b3JkPk1hbGU8L2tl
eXdvcmQ+PGtleXdvcmQ+TmVvcGxhc21zL2RpYWdub3Npcy8qZXBpZGVtaW9sb2d5L2V0aW9sb2d5
L21vcnRhbGl0eS9wcmV2ZW50aW9uICZhbXA7IGNvbnRyb2wvdGhlcmFweTwva2V5d29yZD48a2V5
d29yZD5PdmVyd2VpZ2h0L2VwaWRlbWlvbG9neTwva2V5d29yZD48a2V5d29yZD5Qb3ZlcnR5PC9r
ZXl3b3JkPjxrZXl3b3JkPlByZXZhbGVuY2U8L2tleXdvcmQ+PGtleXdvcmQ+UHJvc3RhdGljIE5l
b3BsYXNtcy9lcGlkZW1pb2xvZ3k8L2tleXdvcmQ+PGtleXdvcmQ+UmlzayBGYWN0b3JzPC9rZXl3
b3JkPjxrZXl3b3JkPlNlZGVudGFyeSBCZWhhdmlvcjwva2V5d29yZD48a2V5d29yZD5TbW9raW5n
L2FkdmVyc2UgZWZmZWN0czwva2V5d29yZD48a2V5d29yZD5TdG9tYWNoIE5lb3BsYXNtcy9lcGlk
ZW1pb2xvZ3k8L2tleXdvcmQ+PGtleXdvcmQ+U3Vydml2YWwgUmF0ZTwva2V5d29yZD48a2V5d29y
ZD5VdGVyaW5lIENlcnZpY2FsIE5lb3BsYXNtcy9lcGlkZW1pb2xvZ3k8L2tleXdvcmQ+PGtleXdv
cmQ+Y2FuY2VyPC9rZXl3b3JkPjxrZXl3b3JkPmVwaWRlbWlvbG9neTwva2V5d29yZD48a2V5d29y
ZD5oZWFsdGggZGlzcGFyaXRpZXM8L2tleXdvcmQ+PGtleXdvcmQ+c3Vydml2YWw8L2tleXdvcmQ+
PC9rZXl3b3Jkcz48ZGF0ZXM+PHllYXI+MjAxNTwveWVhcj48cHViLWRhdGVzPjxkYXRlPk1hcjwv
ZGF0ZT48L3B1Yi1kYXRlcz48L2RhdGVzPjxpc2JuPjE1NDItNDg2MyAoRWxlY3Ryb25pYykmI3hE
OzAwMDctOTIzNSAoTGlua2luZyk8L2lzYm4+PGFjY2Vzc2lvbi1udW0+MjU2NTE3ODc8L2FjY2Vz
c2lvbi1udW0+PHVybHM+PHJlbGF0ZWQtdXJscz48dXJsPmh0dHBzOi8vd3d3Lm5jYmkubmxtLm5p
aC5nb3YvcHVibWVkLzI1NjUxNzg3PC91cmw+PC9yZWxhdGVkLXVybHM+PC91cmxzPjxlbGVjdHJv
bmljLXJlc291cmNlLW51bT4xMC4zMzIyL2NhYWMuMjEyNjI8L2VsZWN0cm9uaWMtcmVzb3VyY2Ut
bnVtPjxyZXNlYXJjaC1ub3Rlcz5DUkM8L3Jlc2VhcmNoLW5vdGVzPjwvcmVjb3JkPjwvQ2l0ZT48
L0VuZE5vdGU+
</w:fldData>
        </w:fldChar>
      </w:r>
      <w:r w:rsidR="00A84890" w:rsidRPr="00733314">
        <w:rPr>
          <w:rFonts w:ascii="Book Antiqua" w:hAnsi="Book Antiqua" w:cs="Times New Roman"/>
        </w:rPr>
        <w:instrText xml:space="preserve"> ADDIN EN.CITE.DATA </w:instrText>
      </w:r>
      <w:r w:rsidR="00A84890" w:rsidRPr="00733314">
        <w:rPr>
          <w:rFonts w:ascii="Book Antiqua" w:hAnsi="Book Antiqua" w:cs="Times New Roman"/>
        </w:rPr>
      </w:r>
      <w:r w:rsidR="00A84890" w:rsidRPr="00733314">
        <w:rPr>
          <w:rFonts w:ascii="Book Antiqua" w:hAnsi="Book Antiqua" w:cs="Times New Roman"/>
        </w:rPr>
        <w:fldChar w:fldCharType="end"/>
      </w:r>
      <w:r w:rsidR="00A84890" w:rsidRPr="00733314">
        <w:rPr>
          <w:rFonts w:ascii="Book Antiqua" w:hAnsi="Book Antiqua" w:cs="Times New Roman"/>
        </w:rPr>
      </w:r>
      <w:r w:rsidR="00A84890" w:rsidRPr="00733314">
        <w:rPr>
          <w:rFonts w:ascii="Book Antiqua" w:hAnsi="Book Antiqua" w:cs="Times New Roman"/>
        </w:rPr>
        <w:fldChar w:fldCharType="separate"/>
      </w:r>
      <w:r w:rsidR="00A84890" w:rsidRPr="00733314">
        <w:rPr>
          <w:rFonts w:ascii="Book Antiqua" w:hAnsi="Book Antiqua" w:cs="Times New Roman"/>
          <w:noProof/>
          <w:vertAlign w:val="superscript"/>
        </w:rPr>
        <w:t>[30,32]</w:t>
      </w:r>
      <w:r w:rsidR="00A84890" w:rsidRPr="00733314">
        <w:rPr>
          <w:rFonts w:ascii="Book Antiqua" w:hAnsi="Book Antiqua" w:cs="Times New Roman"/>
        </w:rPr>
        <w:fldChar w:fldCharType="end"/>
      </w:r>
      <w:r w:rsidR="00137A49" w:rsidRPr="00733314">
        <w:rPr>
          <w:rFonts w:ascii="Book Antiqua" w:hAnsi="Book Antiqua" w:cs="Times New Roman"/>
        </w:rPr>
        <w:t xml:space="preserve">. </w:t>
      </w:r>
      <w:r w:rsidR="00410181" w:rsidRPr="00733314">
        <w:rPr>
          <w:rFonts w:ascii="Book Antiqua" w:hAnsi="Book Antiqua" w:cs="Times New Roman"/>
        </w:rPr>
        <w:t>As a result</w:t>
      </w:r>
      <w:r w:rsidR="00B14733" w:rsidRPr="00733314">
        <w:rPr>
          <w:rFonts w:ascii="Book Antiqua" w:hAnsi="Book Antiqua" w:cs="Times New Roman"/>
        </w:rPr>
        <w:t xml:space="preserve">, the </w:t>
      </w:r>
      <w:r w:rsidR="009902BE" w:rsidRPr="00733314">
        <w:rPr>
          <w:rFonts w:ascii="Book Antiqua" w:hAnsi="Book Antiqua" w:cs="Times New Roman"/>
        </w:rPr>
        <w:t xml:space="preserve">association of NER SNPs </w:t>
      </w:r>
      <w:r w:rsidR="00EC353F" w:rsidRPr="00733314">
        <w:rPr>
          <w:rFonts w:ascii="Book Antiqua" w:hAnsi="Book Antiqua" w:cs="Times New Roman"/>
        </w:rPr>
        <w:t>could</w:t>
      </w:r>
      <w:r w:rsidR="009902BE" w:rsidRPr="00733314">
        <w:rPr>
          <w:rFonts w:ascii="Book Antiqua" w:hAnsi="Book Antiqua" w:cs="Times New Roman"/>
        </w:rPr>
        <w:t xml:space="preserve"> be masked by gender and age</w:t>
      </w:r>
      <w:r w:rsidR="00EC353F" w:rsidRPr="00733314">
        <w:rPr>
          <w:rFonts w:ascii="Book Antiqua" w:hAnsi="Book Antiqua" w:cs="Times New Roman"/>
        </w:rPr>
        <w:t xml:space="preserve"> but manifested</w:t>
      </w:r>
      <w:r w:rsidR="009902BE" w:rsidRPr="00733314">
        <w:rPr>
          <w:rFonts w:ascii="Book Antiqua" w:hAnsi="Book Antiqua" w:cs="Times New Roman"/>
        </w:rPr>
        <w:t xml:space="preserve"> when the two factors </w:t>
      </w:r>
      <w:r w:rsidR="00EC353F" w:rsidRPr="00733314">
        <w:rPr>
          <w:rFonts w:ascii="Book Antiqua" w:hAnsi="Book Antiqua" w:cs="Times New Roman"/>
        </w:rPr>
        <w:t>are</w:t>
      </w:r>
      <w:r w:rsidR="009902BE" w:rsidRPr="00733314">
        <w:rPr>
          <w:rFonts w:ascii="Book Antiqua" w:hAnsi="Book Antiqua" w:cs="Times New Roman"/>
        </w:rPr>
        <w:t xml:space="preserve"> considered as stratification items to eliminate their effects on CRC risk. These findings </w:t>
      </w:r>
      <w:r w:rsidR="00EC353F" w:rsidRPr="00733314">
        <w:rPr>
          <w:rFonts w:ascii="Book Antiqua" w:hAnsi="Book Antiqua" w:cs="Times New Roman"/>
        </w:rPr>
        <w:t xml:space="preserve">suggested </w:t>
      </w:r>
      <w:r w:rsidR="005718EA" w:rsidRPr="00733314">
        <w:rPr>
          <w:rFonts w:ascii="Book Antiqua" w:hAnsi="Book Antiqua" w:cs="Times New Roman"/>
        </w:rPr>
        <w:t>t</w:t>
      </w:r>
      <w:r w:rsidR="00EC353F" w:rsidRPr="00733314">
        <w:rPr>
          <w:rFonts w:ascii="Book Antiqua" w:hAnsi="Book Antiqua"/>
        </w:rPr>
        <w:t xml:space="preserve">he XPA rs10817938 and XPC rs2607775 polymorphisms might also </w:t>
      </w:r>
      <w:r w:rsidR="005718EA" w:rsidRPr="00733314">
        <w:rPr>
          <w:rFonts w:ascii="Book Antiqua" w:hAnsi="Book Antiqua"/>
        </w:rPr>
        <w:t xml:space="preserve">be </w:t>
      </w:r>
      <w:r w:rsidR="00EC353F" w:rsidRPr="00733314">
        <w:rPr>
          <w:rFonts w:ascii="Book Antiqua" w:hAnsi="Book Antiqua"/>
        </w:rPr>
        <w:t>predict</w:t>
      </w:r>
      <w:r w:rsidR="005718EA" w:rsidRPr="00733314">
        <w:rPr>
          <w:rFonts w:ascii="Book Antiqua" w:hAnsi="Book Antiqua"/>
        </w:rPr>
        <w:t>ive</w:t>
      </w:r>
      <w:r w:rsidR="00EC353F" w:rsidRPr="00733314">
        <w:rPr>
          <w:rFonts w:ascii="Book Antiqua" w:hAnsi="Book Antiqua"/>
        </w:rPr>
        <w:t xml:space="preserve"> </w:t>
      </w:r>
      <w:r w:rsidR="005718EA" w:rsidRPr="00733314">
        <w:rPr>
          <w:rFonts w:ascii="Book Antiqua" w:hAnsi="Book Antiqua"/>
        </w:rPr>
        <w:t>biomarkers for the</w:t>
      </w:r>
      <w:r w:rsidR="00EC353F" w:rsidRPr="00733314">
        <w:rPr>
          <w:rFonts w:ascii="Book Antiqua" w:hAnsi="Book Antiqua"/>
        </w:rPr>
        <w:t xml:space="preserve"> susceptibility to CRC in some specific population </w:t>
      </w:r>
      <w:r w:rsidR="00A72A63" w:rsidRPr="00733314">
        <w:rPr>
          <w:rFonts w:ascii="Book Antiqua" w:hAnsi="Book Antiqua"/>
        </w:rPr>
        <w:t>like males or youngsters.</w:t>
      </w:r>
    </w:p>
    <w:p w14:paraId="5C8CC5CD" w14:textId="37E52065" w:rsidR="00A72A63" w:rsidRPr="00733314" w:rsidRDefault="004D4D4E" w:rsidP="00702E12">
      <w:pPr>
        <w:adjustRightInd w:val="0"/>
        <w:snapToGrid w:val="0"/>
        <w:spacing w:line="360" w:lineRule="auto"/>
        <w:ind w:firstLineChars="100" w:firstLine="240"/>
        <w:rPr>
          <w:rFonts w:ascii="Book Antiqua" w:hAnsi="Book Antiqua" w:cs="Times New Roman"/>
        </w:rPr>
      </w:pPr>
      <w:r w:rsidRPr="00733314">
        <w:rPr>
          <w:rFonts w:ascii="Book Antiqua" w:hAnsi="Book Antiqua"/>
        </w:rPr>
        <w:t>Owing to the mu</w:t>
      </w:r>
      <w:r w:rsidR="00784899" w:rsidRPr="00733314">
        <w:rPr>
          <w:rFonts w:ascii="Book Antiqua" w:hAnsi="Book Antiqua"/>
        </w:rPr>
        <w:t>ltiple elements involved in carcinogenesis, the efficacy of single polymorphism for risk detection is relatively limited. And the combination of multi-</w:t>
      </w:r>
      <w:r w:rsidR="00361F9B" w:rsidRPr="00733314">
        <w:rPr>
          <w:rFonts w:ascii="Book Antiqua" w:hAnsi="Book Antiqua"/>
        </w:rPr>
        <w:t>variants</w:t>
      </w:r>
      <w:r w:rsidR="00784899" w:rsidRPr="00733314">
        <w:rPr>
          <w:rFonts w:ascii="Book Antiqua" w:hAnsi="Book Antiqua"/>
        </w:rPr>
        <w:t xml:space="preserve"> usually has more advantages</w:t>
      </w:r>
      <w:r w:rsidR="00A84890" w:rsidRPr="00733314">
        <w:rPr>
          <w:rFonts w:ascii="Book Antiqua" w:hAnsi="Book Antiqua"/>
        </w:rPr>
        <w:fldChar w:fldCharType="begin">
          <w:fldData xml:space="preserve">PEVuZE5vdGU+PENpdGU+PEF1dGhvcj5IdTwvQXV0aG9yPjxZZWFyPjIwMTM8L1llYXI+PFJlY051
bT45NjwvUmVjTnVtPjxEaXNwbGF5VGV4dD48c3R5bGUgZmFjZT0ic3VwZXJzY3JpcHQiPlszMywg
MzRdPC9zdHlsZT48L0Rpc3BsYXlUZXh0PjxyZWNvcmQ+PHJlYy1udW1iZXI+OTY8L3JlYy1udW1i
ZXI+PGZvcmVpZ24ta2V5cz48a2V5IGFwcD0iRU4iIGRiLWlkPSJmMDV4YXp0emx4MnNkbWVzMndi
eGF2ZGx3enh2ZWVzeGF3MmYiIHRpbWVzdGFtcD0iMTU1Mjk4MDU3NiI+OTY8L2tleT48L2ZvcmVp
Z24ta2V5cz48cmVmLXR5cGUgbmFtZT0iSm91cm5hbCBBcnRpY2xlIj4xNzwvcmVmLXR5cGU+PGNv
bnRyaWJ1dG9ycz48YXV0aG9ycz48YXV0aG9yPkh1LCBYLjwvYXV0aG9yPjxhdXRob3I+WXVhbiwg
UC48L2F1dGhvcj48YXV0aG9yPllhbiwgSi48L2F1dGhvcj48YXV0aG9yPkZlbmcsIEYuPC9hdXRo
b3I+PGF1dGhvcj5MaSwgWC48L2F1dGhvcj48YXV0aG9yPkxpdSwgVy48L2F1dGhvcj48YXV0aG9y
PllhbmcsIFkuPC9hdXRob3I+PC9hdXRob3JzPjwvY29udHJpYnV0b3JzPjxhdXRoLWFkZHJlc3M+
RGVwYXJ0bWVudCBvZiBFcGlkZW1pb2xvZ3ksIFdlc3QgQ2hpbmEgU2Nob29sIG9mIFB1YmxpYyBI
ZWFsdGgsIFNpY2h1YW4gVW5pdmVyc2l0eSwgQ2hlbmdkdSwgU2ljaHVhbiwgQ2hpbmEuPC9hdXRo
LWFkZHJlc3M+PHRpdGxlcz48dGl0bGU+R2VuZSBQb2x5bW9ycGhpc21zIG9mIEFESVBPUSArNDVU
Jmd0O0csIFVDUDIgLTg2NkcmZ3Q7QSwgYW5kIEZBQlAyIEFsYTU0VGhyIG9uIHRoZSBSaXNrIG9m
IENvbG9yZWN0YWwgQ2FuY2VyOiBBIE1hdGNoZWQgQ2FzZS1Db250cm9sIFN0dWR5PC90aXRsZT48
c2Vjb25kYXJ5LXRpdGxlPlBMb1MgT25lPC9zZWNvbmRhcnktdGl0bGU+PC90aXRsZXM+PHBlcmlv
ZGljYWw+PGZ1bGwtdGl0bGU+UExvUyBPbmU8L2Z1bGwtdGl0bGU+PC9wZXJpb2RpY2FsPjxwYWdl
cz5lNjcyNzU8L3BhZ2VzPjx2b2x1bWU+ODwvdm9sdW1lPjxudW1iZXI+NjwvbnVtYmVyPjxrZXl3
b3Jkcz48a2V5d29yZD5BZGlwb25lY3Rpbi8qZ2VuZXRpY3M8L2tleXdvcmQ+PGtleXdvcmQ+QWR1
bHQ8L2tleXdvcmQ+PGtleXdvcmQ+QWdlZDwva2V5d29yZD48a2V5d29yZD5BZ2VkLCA4MCBhbmQg
b3Zlcjwva2V5d29yZD48a2V5d29yZD5DYXNlLUNvbnRyb2wgU3R1ZGllczwva2V5d29yZD48a2V5
d29yZD5Db2xvcmVjdGFsIE5lb3BsYXNtcy9lcGlkZW1pb2xvZ3kvKmdlbmV0aWNzPC9rZXl3b3Jk
PjxrZXl3b3JkPkRpZXQ8L2tleXdvcmQ+PGtleXdvcmQ+RXBpc3Rhc2lzLCBHZW5ldGljPC9rZXl3
b3JkPjxrZXl3b3JkPkZhdHR5IEFjaWQtQmluZGluZyBQcm90ZWlucy8qZ2VuZXRpY3M8L2tleXdv
cmQ+PGtleXdvcmQ+RmVtYWxlPC9rZXl3b3JkPjxrZXl3b3JkPkdlbmUtRW52aXJvbm1lbnQgSW50
ZXJhY3Rpb248L2tleXdvcmQ+PGtleXdvcmQ+KkdlbmV0aWMgUHJlZGlzcG9zaXRpb24gdG8gRGlz
ZWFzZTwva2V5d29yZD48a2V5d29yZD5IdW1hbnM8L2tleXdvcmQ+PGtleXdvcmQ+TGlmZSBTdHls
ZTwva2V5d29yZD48a2V5d29yZD5NYWxlPC9rZXl3b3JkPjxrZXl3b3JkPk1pZGRsZSBBZ2VkPC9r
ZXl3b3JkPjxrZXl3b3JkPipQb2x5bW9ycGhpc20sIFNpbmdsZSBOdWNsZW90aWRlPC9rZXl3b3Jk
PjxrZXl3b3JkPlJlZCBNZWF0L2FkdmVyc2UgZWZmZWN0czwva2V5d29yZD48a2V5d29yZD5VbmNv
dXBsaW5nIFByb3RlaW4gMi8qZ2VuZXRpY3M8L2tleXdvcmQ+PGtleXdvcmQ+WW91bmcgQWR1bHQ8
L2tleXdvcmQ+PC9rZXl3b3Jkcz48ZGF0ZXM+PHllYXI+MjAxMzwveWVhcj48L2RhdGVzPjxpc2Ju
PjE5MzItNjIwMyAoRWxlY3Ryb25pYykmI3hEOzE5MzItNjIwMyAoTGlua2luZyk8L2lzYm4+PGFj
Y2Vzc2lvbi1udW0+MjM4MjYyNTM8L2FjY2Vzc2lvbi1udW0+PHVybHM+PHJlbGF0ZWQtdXJscz48
dXJsPmh0dHBzOi8vd3d3Lm5jYmkubmxtLm5paC5nb3YvcHVibWVkLzIzODI2MjUzPC91cmw+PC9y
ZWxhdGVkLXVybHM+PC91cmxzPjxjdXN0b20yPlBNQzM2OTUwNjc8L2N1c3RvbTI+PGVsZWN0cm9u
aWMtcmVzb3VyY2UtbnVtPjEwLjEzNzEvam91cm5hbC5wb25lLjAwNjcyNzU8L2VsZWN0cm9uaWMt
cmVzb3VyY2UtbnVtPjxyZXNlYXJjaC1ub3Rlcz7ntK/np6/mlYjlupQ8L3Jlc2VhcmNoLW5vdGVz
PjwvcmVjb3JkPjwvQ2l0ZT48Q2l0ZT48QXV0aG9yPkxpPC9BdXRob3I+PFllYXI+MjAxNDwvWWVh
cj48UmVjTnVtPjk1PC9SZWNOdW0+PHJlY29yZD48cmVjLW51bWJlcj45NTwvcmVjLW51bWJlcj48
Zm9yZWlnbi1rZXlzPjxrZXkgYXBwPSJFTiIgZGItaWQ9ImYwNXhhenR6bHgyc2RtZXMyd2J4YXZk
bHd6eHZlZXN4YXcyZiIgdGltZXN0YW1wPSIxNTUyOTgwNDQzIj45NTwva2V5PjwvZm9yZWlnbi1r
ZXlzPjxyZWYtdHlwZSBuYW1lPSJKb3VybmFsIEFydGljbGUiPjE3PC9yZWYtdHlwZT48Y29udHJp
YnV0b3JzPjxhdXRob3JzPjxhdXRob3I+TGksIFguPC9hdXRob3I+PGF1dGhvcj5MaXUsIFcuPC9h
dXRob3I+PGF1dGhvcj5GZW5nLCBGLjwvYXV0aG9yPjxhdXRob3I+SHUsIFguPC9hdXRob3I+PGF1
dGhvcj5ZdWFuLCBQLjwvYXV0aG9yPjxhdXRob3I+WWFuLCBKLjwvYXV0aG9yPjxhdXRob3I+WWFu
ZywgWS48L2F1dGhvcj48L2F1dGhvcnM+PC9jb250cmlidXRvcnM+PGF1dGgtYWRkcmVzcz5EZXBh
cnRtZW50IG9mIEVwaWRlbWlvbG9neSwgV2VzdCBDaGluYSBTY2hvb2wgb2YgUHVibGljIEhlYWx0
aCwgU2ljaHVhbiBVbml2ZXJzaXR5LCBDaGVuZ2R1IDYxMDA0MSwgQ2hpbmEuJiN4RDtEZXBhcnRt
ZW50IG9mIEludGVzdGluYWwgU3VyZ2VyeSwgU2ljaHVhbiBDYW5jZXIgSG9zcGl0YWwuJiN4RDtE
ZXBhcnRtZW50IG9mIEVwaWRlbWlvbG9neSwgV2VzdCBDaGluYSBTY2hvb2wgb2YgUHVibGljIEhl
YWx0aCwgU2ljaHVhbiBVbml2ZXJzaXR5LCBDaGVuZ2R1IDYxMDA0MSwgQ2hpbmEuIEVtYWlsOiB5
YW5nMjAwOUBzY3UuZWR1LmNuLjwvYXV0aC1hZGRyZXNzPjx0aXRsZXM+PHRpdGxlPkFzc29jaWF0
aW9uIGJldHdlZW4gYWRpcG9uZWN0aW4gcnMyMjQxNzY2LCByczE1MDEyOTkgcG9seW1vcnBoaXNt
cyBhbmQgdGhlIHJpc2sgb2YgY29sb3JlY3RhbCBjYW5jZXI8L3RpdGxlPjxzZWNvbmRhcnktdGl0
bGU+WmhvbmdodWEgTGl1IFhpbmcgQmluZyBYdWUgWmEgWmhpPC9zZWNvbmRhcnktdGl0bGU+PC90
aXRsZXM+PHBlcmlvZGljYWw+PGZ1bGwtdGl0bGU+WmhvbmdodWEgTGl1IFhpbmcgQmluZyBYdWUg
WmEgWmhpPC9mdWxsLXRpdGxlPjwvcGVyaW9kaWNhbD48cGFnZXM+MTk1LTk8L3BhZ2VzPjx2b2x1
bWU+MzU8L3ZvbHVtZT48bnVtYmVyPjI8L251bWJlcj48a2V5d29yZHM+PGtleXdvcmQ+QWRpcG9u
ZWN0aW4vKmdlbmV0aWNzPC9rZXl3b3JkPjxrZXl3b3JkPkFkdWx0PC9rZXl3b3JkPjxrZXl3b3Jk
PkFnZWQ8L2tleXdvcmQ+PGtleXdvcmQ+Q2FzZS1Db250cm9sIFN0dWRpZXM8L2tleXdvcmQ+PGtl
eXdvcmQ+Q29sb3JlY3RhbCBOZW9wbGFzbXMvZXBpZGVtaW9sb2d5LypnZW5ldGljczwva2V5d29y
ZD48a2V5d29yZD5GZW1hbGU8L2tleXdvcmQ+PGtleXdvcmQ+R2VuZS1FbnZpcm9ubWVudCBJbnRl
cmFjdGlvbjwva2V5d29yZD48a2V5d29yZD5HZW5vdHlwZTwva2V5d29yZD48a2V5d29yZD5IdW1h
bnM8L2tleXdvcmQ+PGtleXdvcmQ+TWFsZTwva2V5d29yZD48a2V5d29yZD5NaWRkbGUgQWdlZDwv
a2V5d29yZD48a2V5d29yZD4qUG9seW1vcnBoaXNtLCBTaW5nbGUgTnVjbGVvdGlkZTwva2V5d29y
ZD48a2V5d29yZD5SaXNrIEZhY3RvcnM8L2tleXdvcmQ+PC9rZXl3b3Jkcz48ZGF0ZXM+PHllYXI+
MjAxNDwveWVhcj48cHViLWRhdGVzPjxkYXRlPkZlYjwvZGF0ZT48L3B1Yi1kYXRlcz48L2RhdGVz
Pjxpc2JuPjAyNTQtNjQ1MCAoUHJpbnQpJiN4RDswMjU0LTY0NTAgKExpbmtpbmcpPC9pc2JuPjxh
Y2Nlc3Npb24tbnVtPjI0NzM5NTY0PC9hY2Nlc3Npb24tbnVtPjx1cmxzPjxyZWxhdGVkLXVybHM+
PHVybD5odHRwczovL3d3dy5uY2JpLm5sbS5uaWguZ292L3B1Ym1lZC8yNDczOTU2NDwvdXJsPjwv
cmVsYXRlZC11cmxzPjwvdXJscz48cmVzZWFyY2gtbm90ZXM+57Sv56ev5pWI5bqUPC9yZXNlYXJj
aC1ub3Rlcz48L3JlY29yZD48L0NpdGU+PC9FbmROb3RlPn==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PEVuZE5vdGU+PENpdGU+PEF1dGhvcj5IdTwvQXV0aG9yPjxZZWFyPjIwMTM8L1llYXI+PFJlY051
bT45NjwvUmVjTnVtPjxEaXNwbGF5VGV4dD48c3R5bGUgZmFjZT0ic3VwZXJzY3JpcHQiPlszMywg
MzRdPC9zdHlsZT48L0Rpc3BsYXlUZXh0PjxyZWNvcmQ+PHJlYy1udW1iZXI+OTY8L3JlYy1udW1i
ZXI+PGZvcmVpZ24ta2V5cz48a2V5IGFwcD0iRU4iIGRiLWlkPSJmMDV4YXp0emx4MnNkbWVzMndi
eGF2ZGx3enh2ZWVzeGF3MmYiIHRpbWVzdGFtcD0iMTU1Mjk4MDU3NiI+OTY8L2tleT48L2ZvcmVp
Z24ta2V5cz48cmVmLXR5cGUgbmFtZT0iSm91cm5hbCBBcnRpY2xlIj4xNzwvcmVmLXR5cGU+PGNv
bnRyaWJ1dG9ycz48YXV0aG9ycz48YXV0aG9yPkh1LCBYLjwvYXV0aG9yPjxhdXRob3I+WXVhbiwg
UC48L2F1dGhvcj48YXV0aG9yPllhbiwgSi48L2F1dGhvcj48YXV0aG9yPkZlbmcsIEYuPC9hdXRo
b3I+PGF1dGhvcj5MaSwgWC48L2F1dGhvcj48YXV0aG9yPkxpdSwgVy48L2F1dGhvcj48YXV0aG9y
PllhbmcsIFkuPC9hdXRob3I+PC9hdXRob3JzPjwvY29udHJpYnV0b3JzPjxhdXRoLWFkZHJlc3M+
RGVwYXJ0bWVudCBvZiBFcGlkZW1pb2xvZ3ksIFdlc3QgQ2hpbmEgU2Nob29sIG9mIFB1YmxpYyBI
ZWFsdGgsIFNpY2h1YW4gVW5pdmVyc2l0eSwgQ2hlbmdkdSwgU2ljaHVhbiwgQ2hpbmEuPC9hdXRo
LWFkZHJlc3M+PHRpdGxlcz48dGl0bGU+R2VuZSBQb2x5bW9ycGhpc21zIG9mIEFESVBPUSArNDVU
Jmd0O0csIFVDUDIgLTg2NkcmZ3Q7QSwgYW5kIEZBQlAyIEFsYTU0VGhyIG9uIHRoZSBSaXNrIG9m
IENvbG9yZWN0YWwgQ2FuY2VyOiBBIE1hdGNoZWQgQ2FzZS1Db250cm9sIFN0dWR5PC90aXRsZT48
c2Vjb25kYXJ5LXRpdGxlPlBMb1MgT25lPC9zZWNvbmRhcnktdGl0bGU+PC90aXRsZXM+PHBlcmlv
ZGljYWw+PGZ1bGwtdGl0bGU+UExvUyBPbmU8L2Z1bGwtdGl0bGU+PC9wZXJpb2RpY2FsPjxwYWdl
cz5lNjcyNzU8L3BhZ2VzPjx2b2x1bWU+ODwvdm9sdW1lPjxudW1iZXI+NjwvbnVtYmVyPjxrZXl3
b3Jkcz48a2V5d29yZD5BZGlwb25lY3Rpbi8qZ2VuZXRpY3M8L2tleXdvcmQ+PGtleXdvcmQ+QWR1
bHQ8L2tleXdvcmQ+PGtleXdvcmQ+QWdlZDwva2V5d29yZD48a2V5d29yZD5BZ2VkLCA4MCBhbmQg
b3Zlcjwva2V5d29yZD48a2V5d29yZD5DYXNlLUNvbnRyb2wgU3R1ZGllczwva2V5d29yZD48a2V5
d29yZD5Db2xvcmVjdGFsIE5lb3BsYXNtcy9lcGlkZW1pb2xvZ3kvKmdlbmV0aWNzPC9rZXl3b3Jk
PjxrZXl3b3JkPkRpZXQ8L2tleXdvcmQ+PGtleXdvcmQ+RXBpc3Rhc2lzLCBHZW5ldGljPC9rZXl3
b3JkPjxrZXl3b3JkPkZhdHR5IEFjaWQtQmluZGluZyBQcm90ZWlucy8qZ2VuZXRpY3M8L2tleXdv
cmQ+PGtleXdvcmQ+RmVtYWxlPC9rZXl3b3JkPjxrZXl3b3JkPkdlbmUtRW52aXJvbm1lbnQgSW50
ZXJhY3Rpb248L2tleXdvcmQ+PGtleXdvcmQ+KkdlbmV0aWMgUHJlZGlzcG9zaXRpb24gdG8gRGlz
ZWFzZTwva2V5d29yZD48a2V5d29yZD5IdW1hbnM8L2tleXdvcmQ+PGtleXdvcmQ+TGlmZSBTdHls
ZTwva2V5d29yZD48a2V5d29yZD5NYWxlPC9rZXl3b3JkPjxrZXl3b3JkPk1pZGRsZSBBZ2VkPC9r
ZXl3b3JkPjxrZXl3b3JkPipQb2x5bW9ycGhpc20sIFNpbmdsZSBOdWNsZW90aWRlPC9rZXl3b3Jk
PjxrZXl3b3JkPlJlZCBNZWF0L2FkdmVyc2UgZWZmZWN0czwva2V5d29yZD48a2V5d29yZD5VbmNv
dXBsaW5nIFByb3RlaW4gMi8qZ2VuZXRpY3M8L2tleXdvcmQ+PGtleXdvcmQ+WW91bmcgQWR1bHQ8
L2tleXdvcmQ+PC9rZXl3b3Jkcz48ZGF0ZXM+PHllYXI+MjAxMzwveWVhcj48L2RhdGVzPjxpc2Ju
PjE5MzItNjIwMyAoRWxlY3Ryb25pYykmI3hEOzE5MzItNjIwMyAoTGlua2luZyk8L2lzYm4+PGFj
Y2Vzc2lvbi1udW0+MjM4MjYyNTM8L2FjY2Vzc2lvbi1udW0+PHVybHM+PHJlbGF0ZWQtdXJscz48
dXJsPmh0dHBzOi8vd3d3Lm5jYmkubmxtLm5paC5nb3YvcHVibWVkLzIzODI2MjUzPC91cmw+PC9y
ZWxhdGVkLXVybHM+PC91cmxzPjxjdXN0b20yPlBNQzM2OTUwNjc8L2N1c3RvbTI+PGVsZWN0cm9u
aWMtcmVzb3VyY2UtbnVtPjEwLjEzNzEvam91cm5hbC5wb25lLjAwNjcyNzU8L2VsZWN0cm9uaWMt
cmVzb3VyY2UtbnVtPjxyZXNlYXJjaC1ub3Rlcz7ntK/np6/mlYjlupQ8L3Jlc2VhcmNoLW5vdGVz
PjwvcmVjb3JkPjwvQ2l0ZT48Q2l0ZT48QXV0aG9yPkxpPC9BdXRob3I+PFllYXI+MjAxNDwvWWVh
cj48UmVjTnVtPjk1PC9SZWNOdW0+PHJlY29yZD48cmVjLW51bWJlcj45NTwvcmVjLW51bWJlcj48
Zm9yZWlnbi1rZXlzPjxrZXkgYXBwPSJFTiIgZGItaWQ9ImYwNXhhenR6bHgyc2RtZXMyd2J4YXZk
bHd6eHZlZXN4YXcyZiIgdGltZXN0YW1wPSIxNTUyOTgwNDQzIj45NTwva2V5PjwvZm9yZWlnbi1r
ZXlzPjxyZWYtdHlwZSBuYW1lPSJKb3VybmFsIEFydGljbGUiPjE3PC9yZWYtdHlwZT48Y29udHJp
YnV0b3JzPjxhdXRob3JzPjxhdXRob3I+TGksIFguPC9hdXRob3I+PGF1dGhvcj5MaXUsIFcuPC9h
dXRob3I+PGF1dGhvcj5GZW5nLCBGLjwvYXV0aG9yPjxhdXRob3I+SHUsIFguPC9hdXRob3I+PGF1
dGhvcj5ZdWFuLCBQLjwvYXV0aG9yPjxhdXRob3I+WWFuLCBKLjwvYXV0aG9yPjxhdXRob3I+WWFu
ZywgWS48L2F1dGhvcj48L2F1dGhvcnM+PC9jb250cmlidXRvcnM+PGF1dGgtYWRkcmVzcz5EZXBh
cnRtZW50IG9mIEVwaWRlbWlvbG9neSwgV2VzdCBDaGluYSBTY2hvb2wgb2YgUHVibGljIEhlYWx0
aCwgU2ljaHVhbiBVbml2ZXJzaXR5LCBDaGVuZ2R1IDYxMDA0MSwgQ2hpbmEuJiN4RDtEZXBhcnRt
ZW50IG9mIEludGVzdGluYWwgU3VyZ2VyeSwgU2ljaHVhbiBDYW5jZXIgSG9zcGl0YWwuJiN4RDtE
ZXBhcnRtZW50IG9mIEVwaWRlbWlvbG9neSwgV2VzdCBDaGluYSBTY2hvb2wgb2YgUHVibGljIEhl
YWx0aCwgU2ljaHVhbiBVbml2ZXJzaXR5LCBDaGVuZ2R1IDYxMDA0MSwgQ2hpbmEuIEVtYWlsOiB5
YW5nMjAwOUBzY3UuZWR1LmNuLjwvYXV0aC1hZGRyZXNzPjx0aXRsZXM+PHRpdGxlPkFzc29jaWF0
aW9uIGJldHdlZW4gYWRpcG9uZWN0aW4gcnMyMjQxNzY2LCByczE1MDEyOTkgcG9seW1vcnBoaXNt
cyBhbmQgdGhlIHJpc2sgb2YgY29sb3JlY3RhbCBjYW5jZXI8L3RpdGxlPjxzZWNvbmRhcnktdGl0
bGU+WmhvbmdodWEgTGl1IFhpbmcgQmluZyBYdWUgWmEgWmhpPC9zZWNvbmRhcnktdGl0bGU+PC90
aXRsZXM+PHBlcmlvZGljYWw+PGZ1bGwtdGl0bGU+WmhvbmdodWEgTGl1IFhpbmcgQmluZyBYdWUg
WmEgWmhpPC9mdWxsLXRpdGxlPjwvcGVyaW9kaWNhbD48cGFnZXM+MTk1LTk8L3BhZ2VzPjx2b2x1
bWU+MzU8L3ZvbHVtZT48bnVtYmVyPjI8L251bWJlcj48a2V5d29yZHM+PGtleXdvcmQ+QWRpcG9u
ZWN0aW4vKmdlbmV0aWNzPC9rZXl3b3JkPjxrZXl3b3JkPkFkdWx0PC9rZXl3b3JkPjxrZXl3b3Jk
PkFnZWQ8L2tleXdvcmQ+PGtleXdvcmQ+Q2FzZS1Db250cm9sIFN0dWRpZXM8L2tleXdvcmQ+PGtl
eXdvcmQ+Q29sb3JlY3RhbCBOZW9wbGFzbXMvZXBpZGVtaW9sb2d5LypnZW5ldGljczwva2V5d29y
ZD48a2V5d29yZD5GZW1hbGU8L2tleXdvcmQ+PGtleXdvcmQ+R2VuZS1FbnZpcm9ubWVudCBJbnRl
cmFjdGlvbjwva2V5d29yZD48a2V5d29yZD5HZW5vdHlwZTwva2V5d29yZD48a2V5d29yZD5IdW1h
bnM8L2tleXdvcmQ+PGtleXdvcmQ+TWFsZTwva2V5d29yZD48a2V5d29yZD5NaWRkbGUgQWdlZDwv
a2V5d29yZD48a2V5d29yZD4qUG9seW1vcnBoaXNtLCBTaW5nbGUgTnVjbGVvdGlkZTwva2V5d29y
ZD48a2V5d29yZD5SaXNrIEZhY3RvcnM8L2tleXdvcmQ+PC9rZXl3b3Jkcz48ZGF0ZXM+PHllYXI+
MjAxNDwveWVhcj48cHViLWRhdGVzPjxkYXRlPkZlYjwvZGF0ZT48L3B1Yi1kYXRlcz48L2RhdGVz
Pjxpc2JuPjAyNTQtNjQ1MCAoUHJpbnQpJiN4RDswMjU0LTY0NTAgKExpbmtpbmcpPC9pc2JuPjxh
Y2Nlc3Npb24tbnVtPjI0NzM5NTY0PC9hY2Nlc3Npb24tbnVtPjx1cmxzPjxyZWxhdGVkLXVybHM+
PHVybD5odHRwczovL3d3dy5uY2JpLm5sbS5uaWguZ292L3B1Ym1lZC8yNDczOTU2NDwvdXJsPjwv
cmVsYXRlZC11cmxzPjwvdXJscz48cmVzZWFyY2gtbm90ZXM+57Sv56ev5pWI5bqUPC9yZXNlYXJj
aC1ub3Rlcz48L3JlY29yZD48L0NpdGU+PC9FbmROb3RlPn==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[33,34]</w:t>
      </w:r>
      <w:r w:rsidR="00A84890" w:rsidRPr="00733314">
        <w:rPr>
          <w:rFonts w:ascii="Book Antiqua" w:hAnsi="Book Antiqua"/>
        </w:rPr>
        <w:fldChar w:fldCharType="end"/>
      </w:r>
      <w:r w:rsidR="00CB7DD1" w:rsidRPr="00733314">
        <w:rPr>
          <w:rFonts w:ascii="Book Antiqua" w:hAnsi="Book Antiqua"/>
        </w:rPr>
        <w:t xml:space="preserve">. </w:t>
      </w:r>
      <w:r w:rsidR="0064134B" w:rsidRPr="00733314">
        <w:rPr>
          <w:rFonts w:ascii="Book Antiqua" w:hAnsi="Book Antiqua"/>
        </w:rPr>
        <w:t xml:space="preserve">In our study, a significant </w:t>
      </w:r>
      <w:r w:rsidR="00421C6C" w:rsidRPr="00733314">
        <w:rPr>
          <w:rFonts w:ascii="Book Antiqua" w:hAnsi="Book Antiqua"/>
        </w:rPr>
        <w:t>cumulative trend</w:t>
      </w:r>
      <w:r w:rsidR="0064134B" w:rsidRPr="00733314">
        <w:rPr>
          <w:rFonts w:ascii="Book Antiqua" w:hAnsi="Book Antiqua"/>
        </w:rPr>
        <w:t xml:space="preserve"> was shown </w:t>
      </w:r>
      <w:r w:rsidR="00421C6C" w:rsidRPr="00733314">
        <w:rPr>
          <w:rFonts w:ascii="Book Antiqua" w:hAnsi="Book Antiqua"/>
        </w:rPr>
        <w:t>in NER SNPs for the association with CRC risk, which could be enhanced with the increasing number of risk genotypes (XPA rs10817938 CC and XPC rs2607775 CG+GG). That indicate</w:t>
      </w:r>
      <w:r w:rsidR="00963A6F" w:rsidRPr="00733314">
        <w:rPr>
          <w:rFonts w:ascii="Book Antiqua" w:hAnsi="Book Antiqua"/>
        </w:rPr>
        <w:t>d</w:t>
      </w:r>
      <w:r w:rsidR="00421C6C" w:rsidRPr="00733314">
        <w:rPr>
          <w:rFonts w:ascii="Book Antiqua" w:hAnsi="Book Antiqua"/>
        </w:rPr>
        <w:t xml:space="preserve"> a dosage effect of risk-related NER SNPs an individual carried with. Moreover, a borderline significance </w:t>
      </w:r>
      <w:r w:rsidR="00361F9B" w:rsidRPr="00733314">
        <w:rPr>
          <w:rFonts w:ascii="Book Antiqua" w:hAnsi="Book Antiqua"/>
        </w:rPr>
        <w:t xml:space="preserve">linked to CRC risk </w:t>
      </w:r>
      <w:r w:rsidR="00421C6C" w:rsidRPr="00733314">
        <w:rPr>
          <w:rFonts w:ascii="Book Antiqua" w:hAnsi="Book Antiqua"/>
        </w:rPr>
        <w:t xml:space="preserve">was observed in a haplotype of ERCC5 </w:t>
      </w:r>
      <w:r w:rsidR="00421C6C" w:rsidRPr="00733314">
        <w:rPr>
          <w:rFonts w:ascii="Book Antiqua" w:hAnsi="Book Antiqua" w:cs="Times New Roman"/>
        </w:rPr>
        <w:t>rs1047768-rs2094258-rs2296147-rs873601</w:t>
      </w:r>
      <w:r w:rsidR="00361F9B" w:rsidRPr="00733314">
        <w:rPr>
          <w:rFonts w:ascii="Book Antiqua" w:hAnsi="Book Antiqua" w:cs="Times New Roman"/>
        </w:rPr>
        <w:t xml:space="preserve"> (C-G-C-G)</w:t>
      </w:r>
      <w:r w:rsidR="00421C6C" w:rsidRPr="00733314">
        <w:rPr>
          <w:rFonts w:ascii="Book Antiqua" w:hAnsi="Book Antiqua" w:cs="Times New Roman"/>
        </w:rPr>
        <w:t xml:space="preserve">. </w:t>
      </w:r>
      <w:r w:rsidR="00361F9B" w:rsidRPr="00733314">
        <w:rPr>
          <w:rFonts w:ascii="Book Antiqua" w:hAnsi="Book Antiqua" w:cs="Times New Roman"/>
        </w:rPr>
        <w:t>Therefore, better diagnostic capacity for the susceptibility to CRC could be obtained when combining multiple SNPs in NER pathway genes.</w:t>
      </w:r>
    </w:p>
    <w:p w14:paraId="1F8D3F56" w14:textId="61005F90" w:rsidR="00361F9B" w:rsidRPr="00733314" w:rsidRDefault="00BB75DF" w:rsidP="00702E12">
      <w:pPr>
        <w:adjustRightInd w:val="0"/>
        <w:snapToGrid w:val="0"/>
        <w:spacing w:line="360" w:lineRule="auto"/>
        <w:ind w:firstLineChars="100" w:firstLine="240"/>
        <w:rPr>
          <w:rFonts w:ascii="Book Antiqua" w:hAnsi="Book Antiqua"/>
        </w:rPr>
      </w:pPr>
      <w:r w:rsidRPr="00733314">
        <w:rPr>
          <w:rFonts w:ascii="Book Antiqua" w:hAnsi="Book Antiqua"/>
        </w:rPr>
        <w:t xml:space="preserve">Except for genetic factors, </w:t>
      </w:r>
      <w:r w:rsidR="009F5394" w:rsidRPr="00733314">
        <w:rPr>
          <w:rFonts w:ascii="Book Antiqua" w:hAnsi="Book Antiqua"/>
        </w:rPr>
        <w:t>the e</w:t>
      </w:r>
      <w:r w:rsidR="000D40D8" w:rsidRPr="00733314">
        <w:rPr>
          <w:rFonts w:ascii="Book Antiqua" w:hAnsi="Book Antiqua"/>
        </w:rPr>
        <w:t>nvironmental factors also play</w:t>
      </w:r>
      <w:r w:rsidR="009F5394" w:rsidRPr="00733314">
        <w:rPr>
          <w:rFonts w:ascii="Book Antiqua" w:hAnsi="Book Antiqua"/>
        </w:rPr>
        <w:t xml:space="preserve"> </w:t>
      </w:r>
      <w:r w:rsidR="00D31D64" w:rsidRPr="00733314">
        <w:rPr>
          <w:rFonts w:ascii="Book Antiqua" w:hAnsi="Book Antiqua"/>
        </w:rPr>
        <w:t xml:space="preserve">a </w:t>
      </w:r>
      <w:r w:rsidR="009F5394" w:rsidRPr="00733314">
        <w:rPr>
          <w:rFonts w:ascii="Book Antiqua" w:hAnsi="Book Antiqua"/>
        </w:rPr>
        <w:t xml:space="preserve">vital role in </w:t>
      </w:r>
      <w:r w:rsidR="000D40D8" w:rsidRPr="00733314">
        <w:rPr>
          <w:rFonts w:ascii="Book Antiqua" w:hAnsi="Book Antiqua"/>
        </w:rPr>
        <w:t>CRC development such as tobacco smoking, alcohol consumption and dietary constituents especially red meat</w:t>
      </w:r>
      <w:r w:rsidR="00A84890" w:rsidRPr="00733314">
        <w:rPr>
          <w:rFonts w:ascii="Book Antiqua" w:hAnsi="Book Antiqua"/>
        </w:rPr>
        <w:fldChar w:fldCharType="begin">
          <w:fldData xml:space="preserve">PEVuZE5vdGU+PENpdGU+PEF1dGhvcj5IZWNodDwvQXV0aG9yPjxZZWFyPjE5ODg8L1llYXI+PFJl
Y051bT45ODwvUmVjTnVtPjxEaXNwbGF5VGV4dD48c3R5bGUgZmFjZT0ic3VwZXJzY3JpcHQiPlsz
NS0zN108L3N0eWxlPjwvRGlzcGxheVRleHQ+PHJlY29yZD48cmVjLW51bWJlcj45ODwvcmVjLW51
bWJlcj48Zm9yZWlnbi1rZXlzPjxrZXkgYXBwPSJFTiIgZGItaWQ9ImYwNXhhenR6bHgyc2RtZXMy
d2J4YXZkbHd6eHZlZXN4YXcyZiIgdGltZXN0YW1wPSIxNTUyOTg1MTE2Ij45ODwva2V5PjwvZm9y
ZWlnbi1rZXlzPjxyZWYtdHlwZSBuYW1lPSJKb3VybmFsIEFydGljbGUiPjE3PC9yZWYtdHlwZT48
Y29udHJpYnV0b3JzPjxhdXRob3JzPjxhdXRob3I+SGVjaHQsIFMuIFMuPC9hdXRob3I+PGF1dGhv
cj5Ib2ZmbWFubiwgRC48L2F1dGhvcj48L2F1dGhvcnM+PC9jb250cmlidXRvcnM+PGF1dGgtYWRk
cmVzcz5BbWVyaWNhbiBIZWFsdGggRm91bmRhdGlvbiwgVmFsaGFsbGEsIE5ZIDEwNTk1LjwvYXV0
aC1hZGRyZXNzPjx0aXRsZXM+PHRpdGxlPlRvYmFjY28tc3BlY2lmaWMgbml0cm9zYW1pbmVzLCBh
biBpbXBvcnRhbnQgZ3JvdXAgb2YgY2FyY2lub2dlbnMgaW4gdG9iYWNjbyBhbmQgdG9iYWNjbyBz
bW9rZTwvdGl0bGU+PHNlY29uZGFyeS10aXRsZT5DYXJjaW5vZ2VuZXNpczwvc2Vjb25kYXJ5LXRp
dGxlPjwvdGl0bGVzPjxwZXJpb2RpY2FsPjxmdWxsLXRpdGxlPkNhcmNpbm9nZW5lc2lzPC9mdWxs
LXRpdGxlPjwvcGVyaW9kaWNhbD48cGFnZXM+ODc1LTg0PC9wYWdlcz48dm9sdW1lPjk8L3ZvbHVt
ZT48bnVtYmVyPjY8L251bWJlcj48a2V5d29yZHM+PGtleXdvcmQ+SHVtYW5zPC9rZXl3b3JkPjxr
ZXl3b3JkPk5lb3BsYXNtcy8qZXRpb2xvZ3k8L2tleXdvcmQ+PGtleXdvcmQ+Kk5pdHJvc2FtaW5l
czwva2V5d29yZD48a2V5d29yZD4qUGxhbnRzLCBUb3hpYzwva2V5d29yZD48a2V5d29yZD4qU21v
a2luZzwva2V5d29yZD48a2V5d29yZD4qVG9iYWNjby9hbmFseXNpczwva2V5d29yZD48L2tleXdv
cmRzPjxkYXRlcz48eWVhcj4xOTg4PC95ZWFyPjxwdWItZGF0ZXM+PGRhdGU+SnVuPC9kYXRlPjwv
cHViLWRhdGVzPjwvZGF0ZXM+PGlzYm4+MDE0My0zMzM0IChQcmludCkmI3hEOzAxNDMtMzMzNCAo
TGlua2luZyk8L2lzYm4+PGFjY2Vzc2lvbi1udW0+MzI4NjAzMDwvYWNjZXNzaW9uLW51bT48dXJs
cz48cmVsYXRlZC11cmxzPjx1cmw+aHR0cHM6Ly93d3cubmNiaS5ubG0ubmloLmdvdi9wdWJtZWQv
MzI4NjAzMDwvdXJsPjwvcmVsYXRlZC11cmxzPjwvdXJscz48cmVzZWFyY2gtbm90ZXM+5ZC454Of
PC9yZXNlYXJjaC1ub3Rlcz48L3JlY29yZD48L0NpdGU+PENpdGU+PEF1dGhvcj5TaW5oYTwvQXV0
aG9yPjxZZWFyPjIwMDU8L1llYXI+PFJlY051bT4xMDA8L1JlY051bT48cmVjb3JkPjxyZWMtbnVt
YmVyPjEwMDwvcmVjLW51bWJlcj48Zm9yZWlnbi1rZXlzPjxrZXkgYXBwPSJFTiIgZGItaWQ9ImYw
NXhhenR6bHgyc2RtZXMyd2J4YXZkbHd6eHZlZXN4YXcyZiIgdGltZXN0YW1wPSIxNTUyOTg1Mzc0
Ij4xMDA8L2tleT48L2ZvcmVpZ24ta2V5cz48cmVmLXR5cGUgbmFtZT0iSm91cm5hbCBBcnRpY2xl
Ij4xNzwvcmVmLXR5cGU+PGNvbnRyaWJ1dG9ycz48YXV0aG9ycz48YXV0aG9yPlNpbmhhLCBSLjwv
YXV0aG9yPjxhdXRob3I+UGV0ZXJzLCBVLjwvYXV0aG9yPjxhdXRob3I+Q3Jvc3MsIEEuIEouPC9h
dXRob3I+PGF1dGhvcj5LdWxsZG9yZmYsIE0uPC9hdXRob3I+PGF1dGhvcj5XZWlzc2ZlbGQsIEou
IEwuPC9hdXRob3I+PGF1dGhvcj5QaW5za3ksIFAuIEYuPC9hdXRob3I+PGF1dGhvcj5Sb3RobWFu
LCBOLjwvYXV0aG9yPjxhdXRob3I+SGF5ZXMsIFIuIEIuPC9hdXRob3I+PC9hdXRob3JzPjwvY29u
dHJpYnV0b3JzPjxhdXRoLWFkZHJlc3M+TnV0cml0aW9uYWwgRXBpZGVtaW9sb2d5IEJyYW5jaCwg
RGl2aXNpb24gb2YgQ2FuY2VyIEVwaWRlbWlvbG9neSBhbmQgR2VuZXRpY3MsIE5hdGlvbmFsIENh
bmNlciBJbnN0aXR1dGUsIE5JSCwgQmV0aGVzZGEsIE1hcnlsYW5kLCBVU0EuIHNpbmhhckBuaWgu
Z292PC9hdXRoLWFkZHJlc3M+PHRpdGxlcz48dGl0bGU+TWVhdCwgbWVhdCBjb29raW5nIG1ldGhv
ZHMgYW5kIHByZXNlcnZhdGlvbiwgYW5kIHJpc2sgZm9yIGNvbG9yZWN0YWwgYWRlbm9tYTwvdGl0
bGU+PHNlY29uZGFyeS10aXRsZT5DYW5jZXIgUmVzPC9zZWNvbmRhcnktdGl0bGU+PC90aXRsZXM+
PHBlcmlvZGljYWw+PGZ1bGwtdGl0bGU+Q2FuY2VyIFJlczwvZnVsbC10aXRsZT48L3BlcmlvZGlj
YWw+PHBhZ2VzPjgwMzQtNDE8L3BhZ2VzPjx2b2x1bWU+NjU8L3ZvbHVtZT48bnVtYmVyPjE3PC9u
dW1iZXI+PGtleXdvcmRzPjxrZXl3b3JkPkFkZW5vbWEvKmV0aW9sb2d5PC9rZXl3b3JkPjxrZXl3
b3JkPkFnZWQ8L2tleXdvcmQ+PGtleXdvcmQ+QmVuem8oYSlweXJlbmU8L2tleXdvcmQ+PGtleXdv
cmQ+Q2FyY2lub2dlbnM8L2tleXdvcmQ+PGtleXdvcmQ+Q29sb3JlY3RhbCBOZW9wbGFzbXMvKmV0
aW9sb2d5PC9rZXl3b3JkPjxrZXl3b3JkPipDb29raW5nPC9rZXl3b3JkPjxrZXl3b3JkPkRpZXQ8
L2tleXdvcmQ+PGtleXdvcmQ+RmVtYWxlPC9rZXl3b3JkPjxrZXl3b3JkPipGb29kIFByZXNlcnZh
dGlvbjwva2V5d29yZD48a2V5d29yZD5IdW1hbnM8L2tleXdvcmQ+PGtleXdvcmQ+SW1pZGF6b2xl
czwva2V5d29yZD48a2V5d29yZD5NYWxlPC9rZXl3b3JkPjxrZXl3b3JkPipNZWF0PC9rZXl3b3Jk
PjxrZXl3b3JkPk1pZGRsZSBBZ2VkPC9rZXl3b3JkPjxrZXl3b3JkPk11dGFnZW5zPC9rZXl3b3Jk
PjxrZXl3b3JkPlF1aW5veGFsaW5lczwva2V5d29yZD48L2tleXdvcmRzPjxkYXRlcz48eWVhcj4y
MDA1PC95ZWFyPjxwdWItZGF0ZXM+PGRhdGU+U2VwIDE8L2RhdGU+PC9wdWItZGF0ZXM+PC9kYXRl
cz48aXNibj4wMDA4LTU0NzIgKFByaW50KSYjeEQ7MDAwOC01NDcyIChMaW5raW5nKTwvaXNibj48
YWNjZXNzaW9uLW51bT4xNjE0MDk3ODwvYWNjZXNzaW9uLW51bT48dXJscz48cmVsYXRlZC11cmxz
Pjx1cmw+aHR0cHM6Ly93d3cubmNiaS5ubG0ubmloLmdvdi9wdWJtZWQvMTYxNDA5Nzg8L3VybD48
L3JlbGF0ZWQtdXJscz48L3VybHM+PGVsZWN0cm9uaWMtcmVzb3VyY2UtbnVtPjEwLjExNTgvMDAw
OC01NDcyLkNBTi0wNC0zNDI5PC9lbGVjdHJvbmljLXJlc291cmNlLW51bT48cmVzZWFyY2gtbm90
ZXM+57qi6IKJPC9yZXNlYXJjaC1ub3Rlcz48L3JlY29yZD48L0NpdGU+PENpdGU+PEF1dGhvcj5G
YW5nPC9BdXRob3I+PFllYXI+MTk5NzwvWWVhcj48UmVjTnVtPjk5PC9SZWNOdW0+PHJlY29yZD48
cmVjLW51bWJlcj45OTwvcmVjLW51bWJlcj48Zm9yZWlnbi1rZXlzPjxrZXkgYXBwPSJFTiIgZGIt
aWQ9ImYwNXhhenR6bHgyc2RtZXMyd2J4YXZkbHd6eHZlZXN4YXcyZiIgdGltZXN0YW1wPSIxNTUy
OTg1MjMxIj45OTwva2V5PjwvZm9yZWlnbi1rZXlzPjxyZWYtdHlwZSBuYW1lPSJKb3VybmFsIEFy
dGljbGUiPjE3PC9yZWYtdHlwZT48Y29udHJpYnV0b3JzPjxhdXRob3JzPjxhdXRob3I+RmFuZywg
Si4gTC48L2F1dGhvcj48YXV0aG9yPlZhY2EsIEMuIEUuPC9hdXRob3I+PC9hdXRob3JzPjwvY29u
dHJpYnV0b3JzPjxhdXRoLWFkZHJlc3M+RGVwYXJ0bWVudCBvZiBCaW9zY2llbmNlcyBhdCBOT1ZV
TSwgS2Fyb2xpbnNrYSBJbnN0aXR1dGUsIEh1ZGRpbmdlLCBTd2VkZW4uPC9hdXRoLWFkZHJlc3M+
PHRpdGxlcz48dGl0bGU+RGV0ZWN0aW9uIG9mIEROQSBhZGR1Y3RzIG9mIGFjZXRhbGRlaHlkZSBp
biBwZXJpcGhlcmFsIHdoaXRlIGJsb29kIGNlbGxzIG9mIGFsY29ob2wgYWJ1c2VyczwvdGl0bGU+
PHNlY29uZGFyeS10aXRsZT5DYXJjaW5vZ2VuZXNpczwvc2Vjb25kYXJ5LXRpdGxlPjwvdGl0bGVz
PjxwZXJpb2RpY2FsPjxmdWxsLXRpdGxlPkNhcmNpbm9nZW5lc2lzPC9mdWxsLXRpdGxlPjwvcGVy
aW9kaWNhbD48cGFnZXM+NjI3LTMyPC9wYWdlcz48dm9sdW1lPjE4PC92b2x1bWU+PG51bWJlcj40
PC9udW1iZXI+PGtleXdvcmRzPjxrZXl3b3JkPkFjZXRhbGRlaHlkZS8qdG94aWNpdHk8L2tleXdv
cmQ+PGtleXdvcmQ+QWR1bHQ8L2tleXdvcmQ+PGtleXdvcmQ+QWxjb2hvbGlzbS8qYmxvb2Q8L2tl
eXdvcmQ+PGtleXdvcmQ+RE5BL2RydWcgZWZmZWN0czwva2V5d29yZD48a2V5d29yZD5ETkEgQWRk
dWN0cy8qYmxvb2Q8L2tleXdvcmQ+PGtleXdvcmQ+RmVtYWxlPC9rZXl3b3JkPjxrZXl3b3JkPkdy
YW51bG9jeXRlcy8qbWV0YWJvbGlzbTwva2V5d29yZD48a2V5d29yZD5IdW1hbnM8L2tleXdvcmQ+
PGtleXdvcmQ+THltcGhvY3l0ZXMvKm1ldGFib2xpc208L2tleXdvcmQ+PGtleXdvcmQ+TWFsZTwv
a2V5d29yZD48a2V5d29yZD5NaWRkbGUgQWdlZDwva2V5d29yZD48L2tleXdvcmRzPjxkYXRlcz48
eWVhcj4xOTk3PC95ZWFyPjxwdWItZGF0ZXM+PGRhdGU+QXByPC9kYXRlPjwvcHViLWRhdGVzPjwv
ZGF0ZXM+PGlzYm4+MDE0My0zMzM0IChQcmludCkmI3hEOzAxNDMtMzMzNCAoTGlua2luZyk8L2lz
Ym4+PGFjY2Vzc2lvbi1udW0+OTExMTE5MTwvYWNjZXNzaW9uLW51bT48dXJscz48cmVsYXRlZC11
cmxzPjx1cmw+aHR0cHM6Ly93d3cubmNiaS5ubG0ubmloLmdvdi9wdWJtZWQvOTExMTE5MTwvdXJs
PjwvcmVsYXRlZC11cmxzPjwvdXJscz48cmVzZWFyY2gtbm90ZXM+6aWu6YWSPC9yZXNlYXJjaC1u
b3Rlcz48L3JlY29yZD48L0NpdGU+PC9FbmROb3RlPgB=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PEVuZE5vdGU+PENpdGU+PEF1dGhvcj5IZWNodDwvQXV0aG9yPjxZZWFyPjE5ODg8L1llYXI+PFJl
Y051bT45ODwvUmVjTnVtPjxEaXNwbGF5VGV4dD48c3R5bGUgZmFjZT0ic3VwZXJzY3JpcHQiPlsz
NS0zN108L3N0eWxlPjwvRGlzcGxheVRleHQ+PHJlY29yZD48cmVjLW51bWJlcj45ODwvcmVjLW51
bWJlcj48Zm9yZWlnbi1rZXlzPjxrZXkgYXBwPSJFTiIgZGItaWQ9ImYwNXhhenR6bHgyc2RtZXMy
d2J4YXZkbHd6eHZlZXN4YXcyZiIgdGltZXN0YW1wPSIxNTUyOTg1MTE2Ij45ODwva2V5PjwvZm9y
ZWlnbi1rZXlzPjxyZWYtdHlwZSBuYW1lPSJKb3VybmFsIEFydGljbGUiPjE3PC9yZWYtdHlwZT48
Y29udHJpYnV0b3JzPjxhdXRob3JzPjxhdXRob3I+SGVjaHQsIFMuIFMuPC9hdXRob3I+PGF1dGhv
cj5Ib2ZmbWFubiwgRC48L2F1dGhvcj48L2F1dGhvcnM+PC9jb250cmlidXRvcnM+PGF1dGgtYWRk
cmVzcz5BbWVyaWNhbiBIZWFsdGggRm91bmRhdGlvbiwgVmFsaGFsbGEsIE5ZIDEwNTk1LjwvYXV0
aC1hZGRyZXNzPjx0aXRsZXM+PHRpdGxlPlRvYmFjY28tc3BlY2lmaWMgbml0cm9zYW1pbmVzLCBh
biBpbXBvcnRhbnQgZ3JvdXAgb2YgY2FyY2lub2dlbnMgaW4gdG9iYWNjbyBhbmQgdG9iYWNjbyBz
bW9rZTwvdGl0bGU+PHNlY29uZGFyeS10aXRsZT5DYXJjaW5vZ2VuZXNpczwvc2Vjb25kYXJ5LXRp
dGxlPjwvdGl0bGVzPjxwZXJpb2RpY2FsPjxmdWxsLXRpdGxlPkNhcmNpbm9nZW5lc2lzPC9mdWxs
LXRpdGxlPjwvcGVyaW9kaWNhbD48cGFnZXM+ODc1LTg0PC9wYWdlcz48dm9sdW1lPjk8L3ZvbHVt
ZT48bnVtYmVyPjY8L251bWJlcj48a2V5d29yZHM+PGtleXdvcmQ+SHVtYW5zPC9rZXl3b3JkPjxr
ZXl3b3JkPk5lb3BsYXNtcy8qZXRpb2xvZ3k8L2tleXdvcmQ+PGtleXdvcmQ+Kk5pdHJvc2FtaW5l
czwva2V5d29yZD48a2V5d29yZD4qUGxhbnRzLCBUb3hpYzwva2V5d29yZD48a2V5d29yZD4qU21v
a2luZzwva2V5d29yZD48a2V5d29yZD4qVG9iYWNjby9hbmFseXNpczwva2V5d29yZD48L2tleXdv
cmRzPjxkYXRlcz48eWVhcj4xOTg4PC95ZWFyPjxwdWItZGF0ZXM+PGRhdGU+SnVuPC9kYXRlPjwv
cHViLWRhdGVzPjwvZGF0ZXM+PGlzYm4+MDE0My0zMzM0IChQcmludCkmI3hEOzAxNDMtMzMzNCAo
TGlua2luZyk8L2lzYm4+PGFjY2Vzc2lvbi1udW0+MzI4NjAzMDwvYWNjZXNzaW9uLW51bT48dXJs
cz48cmVsYXRlZC11cmxzPjx1cmw+aHR0cHM6Ly93d3cubmNiaS5ubG0ubmloLmdvdi9wdWJtZWQv
MzI4NjAzMDwvdXJsPjwvcmVsYXRlZC11cmxzPjwvdXJscz48cmVzZWFyY2gtbm90ZXM+5ZC454Of
PC9yZXNlYXJjaC1ub3Rlcz48L3JlY29yZD48L0NpdGU+PENpdGU+PEF1dGhvcj5TaW5oYTwvQXV0
aG9yPjxZZWFyPjIwMDU8L1llYXI+PFJlY051bT4xMDA8L1JlY051bT48cmVjb3JkPjxyZWMtbnVt
YmVyPjEwMDwvcmVjLW51bWJlcj48Zm9yZWlnbi1rZXlzPjxrZXkgYXBwPSJFTiIgZGItaWQ9ImYw
NXhhenR6bHgyc2RtZXMyd2J4YXZkbHd6eHZlZXN4YXcyZiIgdGltZXN0YW1wPSIxNTUyOTg1Mzc0
Ij4xMDA8L2tleT48L2ZvcmVpZ24ta2V5cz48cmVmLXR5cGUgbmFtZT0iSm91cm5hbCBBcnRpY2xl
Ij4xNzwvcmVmLXR5cGU+PGNvbnRyaWJ1dG9ycz48YXV0aG9ycz48YXV0aG9yPlNpbmhhLCBSLjwv
YXV0aG9yPjxhdXRob3I+UGV0ZXJzLCBVLjwvYXV0aG9yPjxhdXRob3I+Q3Jvc3MsIEEuIEouPC9h
dXRob3I+PGF1dGhvcj5LdWxsZG9yZmYsIE0uPC9hdXRob3I+PGF1dGhvcj5XZWlzc2ZlbGQsIEou
IEwuPC9hdXRob3I+PGF1dGhvcj5QaW5za3ksIFAuIEYuPC9hdXRob3I+PGF1dGhvcj5Sb3RobWFu
LCBOLjwvYXV0aG9yPjxhdXRob3I+SGF5ZXMsIFIuIEIuPC9hdXRob3I+PC9hdXRob3JzPjwvY29u
dHJpYnV0b3JzPjxhdXRoLWFkZHJlc3M+TnV0cml0aW9uYWwgRXBpZGVtaW9sb2d5IEJyYW5jaCwg
RGl2aXNpb24gb2YgQ2FuY2VyIEVwaWRlbWlvbG9neSBhbmQgR2VuZXRpY3MsIE5hdGlvbmFsIENh
bmNlciBJbnN0aXR1dGUsIE5JSCwgQmV0aGVzZGEsIE1hcnlsYW5kLCBVU0EuIHNpbmhhckBuaWgu
Z292PC9hdXRoLWFkZHJlc3M+PHRpdGxlcz48dGl0bGU+TWVhdCwgbWVhdCBjb29raW5nIG1ldGhv
ZHMgYW5kIHByZXNlcnZhdGlvbiwgYW5kIHJpc2sgZm9yIGNvbG9yZWN0YWwgYWRlbm9tYTwvdGl0
bGU+PHNlY29uZGFyeS10aXRsZT5DYW5jZXIgUmVzPC9zZWNvbmRhcnktdGl0bGU+PC90aXRsZXM+
PHBlcmlvZGljYWw+PGZ1bGwtdGl0bGU+Q2FuY2VyIFJlczwvZnVsbC10aXRsZT48L3BlcmlvZGlj
YWw+PHBhZ2VzPjgwMzQtNDE8L3BhZ2VzPjx2b2x1bWU+NjU8L3ZvbHVtZT48bnVtYmVyPjE3PC9u
dW1iZXI+PGtleXdvcmRzPjxrZXl3b3JkPkFkZW5vbWEvKmV0aW9sb2d5PC9rZXl3b3JkPjxrZXl3
b3JkPkFnZWQ8L2tleXdvcmQ+PGtleXdvcmQ+QmVuem8oYSlweXJlbmU8L2tleXdvcmQ+PGtleXdv
cmQ+Q2FyY2lub2dlbnM8L2tleXdvcmQ+PGtleXdvcmQ+Q29sb3JlY3RhbCBOZW9wbGFzbXMvKmV0
aW9sb2d5PC9rZXl3b3JkPjxrZXl3b3JkPipDb29raW5nPC9rZXl3b3JkPjxrZXl3b3JkPkRpZXQ8
L2tleXdvcmQ+PGtleXdvcmQ+RmVtYWxlPC9rZXl3b3JkPjxrZXl3b3JkPipGb29kIFByZXNlcnZh
dGlvbjwva2V5d29yZD48a2V5d29yZD5IdW1hbnM8L2tleXdvcmQ+PGtleXdvcmQ+SW1pZGF6b2xl
czwva2V5d29yZD48a2V5d29yZD5NYWxlPC9rZXl3b3JkPjxrZXl3b3JkPipNZWF0PC9rZXl3b3Jk
PjxrZXl3b3JkPk1pZGRsZSBBZ2VkPC9rZXl3b3JkPjxrZXl3b3JkPk11dGFnZW5zPC9rZXl3b3Jk
PjxrZXl3b3JkPlF1aW5veGFsaW5lczwva2V5d29yZD48L2tleXdvcmRzPjxkYXRlcz48eWVhcj4y
MDA1PC95ZWFyPjxwdWItZGF0ZXM+PGRhdGU+U2VwIDE8L2RhdGU+PC9wdWItZGF0ZXM+PC9kYXRl
cz48aXNibj4wMDA4LTU0NzIgKFByaW50KSYjeEQ7MDAwOC01NDcyIChMaW5raW5nKTwvaXNibj48
YWNjZXNzaW9uLW51bT4xNjE0MDk3ODwvYWNjZXNzaW9uLW51bT48dXJscz48cmVsYXRlZC11cmxz
Pjx1cmw+aHR0cHM6Ly93d3cubmNiaS5ubG0ubmloLmdvdi9wdWJtZWQvMTYxNDA5Nzg8L3VybD48
L3JlbGF0ZWQtdXJscz48L3VybHM+PGVsZWN0cm9uaWMtcmVzb3VyY2UtbnVtPjEwLjExNTgvMDAw
OC01NDcyLkNBTi0wNC0zNDI5PC9lbGVjdHJvbmljLXJlc291cmNlLW51bT48cmVzZWFyY2gtbm90
ZXM+57qi6IKJPC9yZXNlYXJjaC1ub3Rlcz48L3JlY29yZD48L0NpdGU+PENpdGU+PEF1dGhvcj5G
YW5nPC9BdXRob3I+PFllYXI+MTk5NzwvWWVhcj48UmVjTnVtPjk5PC9SZWNOdW0+PHJlY29yZD48
cmVjLW51bWJlcj45OTwvcmVjLW51bWJlcj48Zm9yZWlnbi1rZXlzPjxrZXkgYXBwPSJFTiIgZGIt
aWQ9ImYwNXhhenR6bHgyc2RtZXMyd2J4YXZkbHd6eHZlZXN4YXcyZiIgdGltZXN0YW1wPSIxNTUy
OTg1MjMxIj45OTwva2V5PjwvZm9yZWlnbi1rZXlzPjxyZWYtdHlwZSBuYW1lPSJKb3VybmFsIEFy
dGljbGUiPjE3PC9yZWYtdHlwZT48Y29udHJpYnV0b3JzPjxhdXRob3JzPjxhdXRob3I+RmFuZywg
Si4gTC48L2F1dGhvcj48YXV0aG9yPlZhY2EsIEMuIEUuPC9hdXRob3I+PC9hdXRob3JzPjwvY29u
dHJpYnV0b3JzPjxhdXRoLWFkZHJlc3M+RGVwYXJ0bWVudCBvZiBCaW9zY2llbmNlcyBhdCBOT1ZV
TSwgS2Fyb2xpbnNrYSBJbnN0aXR1dGUsIEh1ZGRpbmdlLCBTd2VkZW4uPC9hdXRoLWFkZHJlc3M+
PHRpdGxlcz48dGl0bGU+RGV0ZWN0aW9uIG9mIEROQSBhZGR1Y3RzIG9mIGFjZXRhbGRlaHlkZSBp
biBwZXJpcGhlcmFsIHdoaXRlIGJsb29kIGNlbGxzIG9mIGFsY29ob2wgYWJ1c2VyczwvdGl0bGU+
PHNlY29uZGFyeS10aXRsZT5DYXJjaW5vZ2VuZXNpczwvc2Vjb25kYXJ5LXRpdGxlPjwvdGl0bGVz
PjxwZXJpb2RpY2FsPjxmdWxsLXRpdGxlPkNhcmNpbm9nZW5lc2lzPC9mdWxsLXRpdGxlPjwvcGVy
aW9kaWNhbD48cGFnZXM+NjI3LTMyPC9wYWdlcz48dm9sdW1lPjE4PC92b2x1bWU+PG51bWJlcj40
PC9udW1iZXI+PGtleXdvcmRzPjxrZXl3b3JkPkFjZXRhbGRlaHlkZS8qdG94aWNpdHk8L2tleXdv
cmQ+PGtleXdvcmQ+QWR1bHQ8L2tleXdvcmQ+PGtleXdvcmQ+QWxjb2hvbGlzbS8qYmxvb2Q8L2tl
eXdvcmQ+PGtleXdvcmQ+RE5BL2RydWcgZWZmZWN0czwva2V5d29yZD48a2V5d29yZD5ETkEgQWRk
dWN0cy8qYmxvb2Q8L2tleXdvcmQ+PGtleXdvcmQ+RmVtYWxlPC9rZXl3b3JkPjxrZXl3b3JkPkdy
YW51bG9jeXRlcy8qbWV0YWJvbGlzbTwva2V5d29yZD48a2V5d29yZD5IdW1hbnM8L2tleXdvcmQ+
PGtleXdvcmQ+THltcGhvY3l0ZXMvKm1ldGFib2xpc208L2tleXdvcmQ+PGtleXdvcmQ+TWFsZTwv
a2V5d29yZD48a2V5d29yZD5NaWRkbGUgQWdlZDwva2V5d29yZD48L2tleXdvcmRzPjxkYXRlcz48
eWVhcj4xOTk3PC95ZWFyPjxwdWItZGF0ZXM+PGRhdGU+QXByPC9kYXRlPjwvcHViLWRhdGVzPjwv
ZGF0ZXM+PGlzYm4+MDE0My0zMzM0IChQcmludCkmI3hEOzAxNDMtMzMzNCAoTGlua2luZyk8L2lz
Ym4+PGFjY2Vzc2lvbi1udW0+OTExMTE5MTwvYWNjZXNzaW9uLW51bT48dXJscz48cmVsYXRlZC11
cmxzPjx1cmw+aHR0cHM6Ly93d3cubmNiaS5ubG0ubmloLmdvdi9wdWJtZWQvOTExMTE5MTwvdXJs
PjwvcmVsYXRlZC11cmxzPjwvdXJscz48cmVzZWFyY2gtbm90ZXM+6aWu6YWSPC9yZXNlYXJjaC1u
b3Rlcz48L3JlY29yZD48L0NpdGU+PC9FbmROb3RlPgB=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[35-37]</w:t>
      </w:r>
      <w:r w:rsidR="00A84890" w:rsidRPr="00733314">
        <w:rPr>
          <w:rFonts w:ascii="Book Antiqua" w:hAnsi="Book Antiqua"/>
        </w:rPr>
        <w:fldChar w:fldCharType="end"/>
      </w:r>
      <w:r w:rsidR="000D40D8" w:rsidRPr="00733314">
        <w:rPr>
          <w:rFonts w:ascii="Book Antiqua" w:hAnsi="Book Antiqua"/>
        </w:rPr>
        <w:t xml:space="preserve">. </w:t>
      </w:r>
      <w:r w:rsidR="00B37135" w:rsidRPr="00733314">
        <w:rPr>
          <w:rFonts w:ascii="Book Antiqua" w:hAnsi="Book Antiqua"/>
        </w:rPr>
        <w:t>Knowledge of gen</w:t>
      </w:r>
      <w:r w:rsidR="00D31D64" w:rsidRPr="00733314">
        <w:rPr>
          <w:rFonts w:ascii="Book Antiqua" w:hAnsi="Book Antiqua"/>
        </w:rPr>
        <w:t>e-environment</w:t>
      </w:r>
      <w:r w:rsidR="00B37135" w:rsidRPr="00733314">
        <w:rPr>
          <w:rFonts w:ascii="Book Antiqua" w:hAnsi="Book Antiqua"/>
        </w:rPr>
        <w:t xml:space="preserve"> interactions may help to elucidate substantial hidden heritability within the architecture of cancer initiation</w:t>
      </w:r>
      <w:r w:rsidR="00A84890" w:rsidRPr="00733314">
        <w:rPr>
          <w:rFonts w:ascii="Book Antiqua" w:hAnsi="Book Antiqua"/>
        </w:rPr>
        <w:fldChar w:fldCharType="begin"/>
      </w:r>
      <w:r w:rsidR="00A84890" w:rsidRPr="00733314">
        <w:rPr>
          <w:rFonts w:ascii="Book Antiqua" w:hAnsi="Book Antiqua"/>
        </w:rPr>
        <w:instrText xml:space="preserve"> ADDIN EN.CITE &lt;EndNote&gt;&lt;Cite&gt;&lt;Author&gt;Lv&lt;/Author&gt;&lt;Year&gt;2018&lt;/Year&gt;&lt;RecNum&gt;101&lt;/RecNum&gt;&lt;DisplayText&gt;&lt;style face="superscript"&gt;[38]&lt;/style&gt;&lt;/DisplayText&gt;&lt;record&gt;&lt;rec-number&gt;101&lt;/rec-number&gt;&lt;foreign-keys&gt;&lt;key app="EN" db-id="f05xaztzlx2sdmes2wbxavdlwzxveesxaw2f" timestamp="1552985632"&gt;101&lt;/key&gt;&lt;/foreign-keys&gt;&lt;ref-type name="Journal Article"&gt;17&lt;/ref-type&gt;&lt;contributors&gt;&lt;authors&gt;&lt;author&gt;Lv, Z.&lt;/author&gt;&lt;author&gt;Sun, L.&lt;/author&gt;&lt;author&gt;Xu, Q.&lt;/author&gt;&lt;author&gt;Gong, Y.&lt;/author&gt;&lt;author&gt;Jing, J.&lt;/author&gt;&lt;author&gt;Dong, N.&lt;/author&gt;&lt;author&gt;Xing, C.&lt;/author&gt;&lt;author&gt;Yuan, Y.&lt;/author&gt;&lt;/authors&gt;&lt;/contributors&gt;&lt;auth-address&gt;Tumor Etiology and Screening Department of Cancer Institute and General Surgery, China Medical University First Hospital, Shenyang, China.&amp;#xD;The Key Laboratory of Cancer Etiology and Prevention, Liaoning Provincial Education Department, China Medical University, Shenyang, China.&lt;/auth-address&gt;&lt;titles&gt;&lt;title&gt;SNP interactions of PGC with its neighbor lncRNAs enhance the susceptibility to gastric cancer/atrophic gastritis and influence the expression of involved molecules&lt;/title&gt;&lt;secondary-title&gt;Cancer Med&lt;/secondary-title&gt;&lt;/titles&gt;&lt;periodical&gt;&lt;full-title&gt;Cancer Med&lt;/full-title&gt;&lt;/periodical&gt;&lt;pages&gt;5252-5271&lt;/pages&gt;&lt;volume&gt;7&lt;/volume&gt;&lt;number&gt;10&lt;/number&gt;&lt;keywords&gt;&lt;keyword&gt;Pgc&lt;/keyword&gt;&lt;keyword&gt;LncRNA&lt;/keyword&gt;&lt;keyword&gt;atrophic gastritis&lt;/keyword&gt;&lt;keyword&gt;gastric cancer&lt;/keyword&gt;&lt;keyword&gt;polymorphism&lt;/keyword&gt;&lt;keyword&gt;susceptibility&lt;/keyword&gt;&lt;/keywords&gt;&lt;dates&gt;&lt;year&gt;2018&lt;/year&gt;&lt;pub-dates&gt;&lt;date&gt;Oct&lt;/date&gt;&lt;/pub-dates&gt;&lt;/dates&gt;&lt;isbn&gt;2045-7634 (Electronic)&amp;#xD;2045-7634 (Linking)&lt;/isbn&gt;&lt;accession-num&gt;30155999&lt;/accession-num&gt;&lt;urls&gt;&lt;related-urls&gt;&lt;url&gt;https://www.ncbi.nlm.nih.gov/pubmed/30155999&lt;/url&gt;&lt;/related-urls&gt;&lt;/urls&gt;&lt;custom2&gt;PMC6198214&lt;/custom2&gt;&lt;electronic-resource-num&gt;10.1002/cam4.1743&lt;/electronic-resource-num&gt;&lt;research-notes&gt;</w:instrText>
      </w:r>
      <w:r w:rsidR="00A84890" w:rsidRPr="00733314">
        <w:rPr>
          <w:rFonts w:ascii="Book Antiqua" w:hAnsi="Book Antiqua"/>
        </w:rPr>
        <w:instrText>环境交互</w:instrText>
      </w:r>
      <w:r w:rsidR="00A84890" w:rsidRPr="00733314">
        <w:rPr>
          <w:rFonts w:ascii="Book Antiqua" w:hAnsi="Book Antiqua"/>
        </w:rPr>
        <w:instrText>&lt;/research-notes&gt;&lt;/record&gt;&lt;/Cite&gt;&lt;/EndNote&gt;</w:instrText>
      </w:r>
      <w:r w:rsidR="00A84890" w:rsidRPr="00733314">
        <w:rPr>
          <w:rFonts w:ascii="Book Antiqua" w:hAnsi="Book Antiqua"/>
        </w:rPr>
        <w:fldChar w:fldCharType="separate"/>
      </w:r>
      <w:r w:rsidR="00A84890" w:rsidRPr="00733314">
        <w:rPr>
          <w:rFonts w:ascii="Book Antiqua" w:hAnsi="Book Antiqua"/>
          <w:noProof/>
          <w:vertAlign w:val="superscript"/>
        </w:rPr>
        <w:t>[38]</w:t>
      </w:r>
      <w:r w:rsidR="00A84890" w:rsidRPr="00733314">
        <w:rPr>
          <w:rFonts w:ascii="Book Antiqua" w:hAnsi="Book Antiqua"/>
        </w:rPr>
        <w:fldChar w:fldCharType="end"/>
      </w:r>
      <w:r w:rsidR="00893BCD" w:rsidRPr="00733314">
        <w:rPr>
          <w:rFonts w:ascii="Book Antiqua" w:hAnsi="Book Antiqua"/>
        </w:rPr>
        <w:t xml:space="preserve">. </w:t>
      </w:r>
      <w:r w:rsidR="00545B3A" w:rsidRPr="00733314">
        <w:rPr>
          <w:rFonts w:ascii="Book Antiqua" w:hAnsi="Book Antiqua"/>
        </w:rPr>
        <w:t>The interacti</w:t>
      </w:r>
      <w:r w:rsidR="00F94B15" w:rsidRPr="00733314">
        <w:rPr>
          <w:rFonts w:ascii="Book Antiqua" w:hAnsi="Book Antiqua"/>
        </w:rPr>
        <w:t>ons between SNPs in NER pathway</w:t>
      </w:r>
      <w:r w:rsidR="00545B3A" w:rsidRPr="00733314">
        <w:rPr>
          <w:rFonts w:ascii="Book Antiqua" w:hAnsi="Book Antiqua"/>
        </w:rPr>
        <w:t xml:space="preserve"> genes and environmental factors on CRC risk has been preliminarily explored</w:t>
      </w:r>
      <w:r w:rsidR="00A84890" w:rsidRPr="00733314">
        <w:rPr>
          <w:rFonts w:ascii="Book Antiqua" w:hAnsi="Book Antiqua"/>
        </w:rPr>
        <w:fldChar w:fldCharType="begin">
          <w:fldData xml:space="preserve">PEVuZE5vdGU+PENpdGU+PEF1dGhvcj5IYW5zZW48L0F1dGhvcj48WWVhcj4yMDA3PC9ZZWFyPjxS
ZWNOdW0+OTc8L1JlY051bT48RGlzcGxheVRleHQ+PHN0eWxlIGZhY2U9InN1cGVyc2NyaXB0Ij5b
MzldPC9zdHlsZT48L0Rpc3BsYXlUZXh0PjxyZWNvcmQ+PHJlYy1udW1iZXI+OTc8L3JlYy1udW1i
ZXI+PGZvcmVpZ24ta2V5cz48a2V5IGFwcD0iRU4iIGRiLWlkPSJmMDV4YXp0emx4MnNkbWVzMndi
eGF2ZGx3enh2ZWVzeGF3MmYiIHRpbWVzdGFtcD0iMTU1Mjk4NDU3MyI+OTc8L2tleT48L2ZvcmVp
Z24ta2V5cz48cmVmLXR5cGUgbmFtZT0iSm91cm5hbCBBcnRpY2xlIj4xNzwvcmVmLXR5cGU+PGNv
bnRyaWJ1dG9ycz48YXV0aG9ycz48YXV0aG9yPkhhbnNlbiwgUi4gRC48L2F1dGhvcj48YXV0aG9y
PlNvcmVuc2VuLCBNLjwvYXV0aG9yPjxhdXRob3I+VGpvbm5lbGFuZCwgQS48L2F1dGhvcj48YXV0
aG9yPk92ZXJ2YWQsIEsuPC9hdXRob3I+PGF1dGhvcj5XYWxsaW4sIEguPC9hdXRob3I+PGF1dGhv
cj5SYWFzY2hvdS1OaWVsc2VuLCBPLjwvYXV0aG9yPjxhdXRob3I+Vm9nZWwsIFUuPC9hdXRob3I+
PC9hdXRob3JzPjwvY29udHJpYnV0b3JzPjxhdXRoLWFkZHJlc3M+TmF0aW9uYWwgUmVzZWFyY2gg
Q2VudHJlIGZvciB0aGUgV29ya2luZyBFbnZpcm9ubWVudCwgTGVyc28gUGFya2FsbGUgMTA1LCAy
MTAwIENvcGVuaGFnZW4sIERlbm1hcmsuPC9hdXRoLWFkZHJlc3M+PHRpdGxlcz48dGl0bGU+WFBB
IEEyM0csIFhQQyBMeXM5MzlHbG4sIFhQRCBMeXM3NTFHbG4gYW5kIFhQRCBBc3AzMTJBc24gcG9s
eW1vcnBoaXNtcywgaW50ZXJhY3Rpb25zIHdpdGggc21va2luZywgYWxjb2hvbCBhbmQgZGlldGFy
eSBmYWN0b3JzLCBhbmQgcmlzayBvZiBjb2xvcmVjdGFsIGNhbmNlcjwvdGl0bGU+PHNlY29uZGFy
eS10aXRsZT5NdXRhdCBSZXM8L3NlY29uZGFyeS10aXRsZT48L3RpdGxlcz48cGVyaW9kaWNhbD48
ZnVsbC10aXRsZT5NdXRhdCBSZXM8L2Z1bGwtdGl0bGU+PC9wZXJpb2RpY2FsPjxwYWdlcz42OC04
MDwvcGFnZXM+PHZvbHVtZT42MTk8L3ZvbHVtZT48bnVtYmVyPjEtMjwvbnVtYmVyPjxrZXl3b3Jk
cz48a2V5d29yZD5BZ2VkPC9rZXl3b3JkPjxrZXl3b3JkPkFsY29ob2wgRHJpbmtpbmcvYWR2ZXJz
ZSBlZmZlY3RzPC9rZXl3b3JkPjxrZXl3b3JkPkFsbGVsZXM8L2tleXdvcmQ+PGtleXdvcmQ+QW1p
bm8gQWNpZCBTdWJzdGl0dXRpb248L2tleXdvcmQ+PGtleXdvcmQ+QmFzZSBTZXF1ZW5jZTwva2V5
d29yZD48a2V5d29yZD5Db2hvcnQgU3R1ZGllczwva2V5d29yZD48a2V5d29yZD5Db2xvcmVjdGFs
IE5lb3BsYXNtcy8qZXRpb2xvZ3kvKmdlbmV0aWNzPC9rZXl3b3JkPjxrZXl3b3JkPkROQSBQcmlt
ZXJzL2dlbmV0aWNzPC9rZXl3b3JkPjxrZXl3b3JkPkROQS1CaW5kaW5nIFByb3RlaW5zLypnZW5l
dGljczwva2V5d29yZD48a2V5d29yZD5EZW5tYXJrPC9rZXl3b3JkPjxrZXl3b3JkPkRpZXQvYWR2
ZXJzZSBlZmZlY3RzPC9rZXl3b3JkPjxrZXl3b3JkPkZlbWFsZTwva2V5d29yZD48a2V5d29yZD5H
ZW5lIEZyZXF1ZW5jeTwva2V5d29yZD48a2V5d29yZD5IdW1hbnM8L2tleXdvcmQ+PGtleXdvcmQ+
TWFsZTwva2V5d29yZD48a2V5d29yZD5NaWRkbGUgQWdlZDwva2V5d29yZD48a2V5d29yZD4qUG9s
eW1vcnBoaXNtLCBHZW5ldGljPC9rZXl3b3JkPjxrZXl3b3JkPlBvbHltb3JwaGlzbSwgU2luZ2xl
IE51Y2xlb3RpZGU8L2tleXdvcmQ+PGtleXdvcmQ+UHJvc3BlY3RpdmUgU3R1ZGllczwva2V5d29y
ZD48a2V5d29yZD5SaXNrIEZhY3RvcnM8L2tleXdvcmQ+PGtleXdvcmQ+U21va2luZy9hZHZlcnNl
IGVmZmVjdHM8L2tleXdvcmQ+PGtleXdvcmQ+WGVyb2Rlcm1hIFBpZ21lbnRvc3VtIEdyb3VwIEEg
UHJvdGVpbi8qZ2VuZXRpY3M8L2tleXdvcmQ+PGtleXdvcmQ+WGVyb2Rlcm1hIFBpZ21lbnRvc3Vt
IEdyb3VwIEQgUHJvdGVpbi8qZ2VuZXRpY3M8L2tleXdvcmQ+PC9rZXl3b3Jkcz48ZGF0ZXM+PHll
YXI+MjAwNzwveWVhcj48cHViLWRhdGVzPjxkYXRlPkp1biAxPC9kYXRlPjwvcHViLWRhdGVzPjwv
ZGF0ZXM+PGlzYm4+MDAyNy01MTA3IChQcmludCkmI3hEOzAwMjctNTEwNyAoTGlua2luZyk8L2lz
Ym4+PGFjY2Vzc2lvbi1udW0+MTczNjMwMTM8L2FjY2Vzc2lvbi1udW0+PHVybHM+PHJlbGF0ZWQt
dXJscz48dXJsPmh0dHBzOi8vd3d3Lm5jYmkubmxtLm5paC5nb3YvcHVibWVkLzE3MzYzMDEzPC91
cmw+PC9yZWxhdGVkLXVybHM+PC91cmxzPjxlbGVjdHJvbmljLXJlc291cmNlLW51bT4xMC4xMDE2
L2oubXJmbW1tLjIwMDcuMDIuMDAyPC9lbGVjdHJvbmljLXJlc291cmNlLW51bT48cmVzZWFyY2gt
bm90ZXM+546v5aKD5Lqk5LqSPC9yZXNlYXJjaC1ub3Rlcz48L3JlY29yZD48L0NpdGU+PC9FbmRO
b3RlPn==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PEVuZE5vdGU+PENpdGU+PEF1dGhvcj5IYW5zZW48L0F1dGhvcj48WWVhcj4yMDA3PC9ZZWFyPjxS
ZWNOdW0+OTc8L1JlY051bT48RGlzcGxheVRleHQ+PHN0eWxlIGZhY2U9InN1cGVyc2NyaXB0Ij5b
MzldPC9zdHlsZT48L0Rpc3BsYXlUZXh0PjxyZWNvcmQ+PHJlYy1udW1iZXI+OTc8L3JlYy1udW1i
ZXI+PGZvcmVpZ24ta2V5cz48a2V5IGFwcD0iRU4iIGRiLWlkPSJmMDV4YXp0emx4MnNkbWVzMndi
eGF2ZGx3enh2ZWVzeGF3MmYiIHRpbWVzdGFtcD0iMTU1Mjk4NDU3MyI+OTc8L2tleT48L2ZvcmVp
Z24ta2V5cz48cmVmLXR5cGUgbmFtZT0iSm91cm5hbCBBcnRpY2xlIj4xNzwvcmVmLXR5cGU+PGNv
bnRyaWJ1dG9ycz48YXV0aG9ycz48YXV0aG9yPkhhbnNlbiwgUi4gRC48L2F1dGhvcj48YXV0aG9y
PlNvcmVuc2VuLCBNLjwvYXV0aG9yPjxhdXRob3I+VGpvbm5lbGFuZCwgQS48L2F1dGhvcj48YXV0
aG9yPk92ZXJ2YWQsIEsuPC9hdXRob3I+PGF1dGhvcj5XYWxsaW4sIEguPC9hdXRob3I+PGF1dGhv
cj5SYWFzY2hvdS1OaWVsc2VuLCBPLjwvYXV0aG9yPjxhdXRob3I+Vm9nZWwsIFUuPC9hdXRob3I+
PC9hdXRob3JzPjwvY29udHJpYnV0b3JzPjxhdXRoLWFkZHJlc3M+TmF0aW9uYWwgUmVzZWFyY2gg
Q2VudHJlIGZvciB0aGUgV29ya2luZyBFbnZpcm9ubWVudCwgTGVyc28gUGFya2FsbGUgMTA1LCAy
MTAwIENvcGVuaGFnZW4sIERlbm1hcmsuPC9hdXRoLWFkZHJlc3M+PHRpdGxlcz48dGl0bGU+WFBB
IEEyM0csIFhQQyBMeXM5MzlHbG4sIFhQRCBMeXM3NTFHbG4gYW5kIFhQRCBBc3AzMTJBc24gcG9s
eW1vcnBoaXNtcywgaW50ZXJhY3Rpb25zIHdpdGggc21va2luZywgYWxjb2hvbCBhbmQgZGlldGFy
eSBmYWN0b3JzLCBhbmQgcmlzayBvZiBjb2xvcmVjdGFsIGNhbmNlcjwvdGl0bGU+PHNlY29uZGFy
eS10aXRsZT5NdXRhdCBSZXM8L3NlY29uZGFyeS10aXRsZT48L3RpdGxlcz48cGVyaW9kaWNhbD48
ZnVsbC10aXRsZT5NdXRhdCBSZXM8L2Z1bGwtdGl0bGU+PC9wZXJpb2RpY2FsPjxwYWdlcz42OC04
MDwvcGFnZXM+PHZvbHVtZT42MTk8L3ZvbHVtZT48bnVtYmVyPjEtMjwvbnVtYmVyPjxrZXl3b3Jk
cz48a2V5d29yZD5BZ2VkPC9rZXl3b3JkPjxrZXl3b3JkPkFsY29ob2wgRHJpbmtpbmcvYWR2ZXJz
ZSBlZmZlY3RzPC9rZXl3b3JkPjxrZXl3b3JkPkFsbGVsZXM8L2tleXdvcmQ+PGtleXdvcmQ+QW1p
bm8gQWNpZCBTdWJzdGl0dXRpb248L2tleXdvcmQ+PGtleXdvcmQ+QmFzZSBTZXF1ZW5jZTwva2V5
d29yZD48a2V5d29yZD5Db2hvcnQgU3R1ZGllczwva2V5d29yZD48a2V5d29yZD5Db2xvcmVjdGFs
IE5lb3BsYXNtcy8qZXRpb2xvZ3kvKmdlbmV0aWNzPC9rZXl3b3JkPjxrZXl3b3JkPkROQSBQcmlt
ZXJzL2dlbmV0aWNzPC9rZXl3b3JkPjxrZXl3b3JkPkROQS1CaW5kaW5nIFByb3RlaW5zLypnZW5l
dGljczwva2V5d29yZD48a2V5d29yZD5EZW5tYXJrPC9rZXl3b3JkPjxrZXl3b3JkPkRpZXQvYWR2
ZXJzZSBlZmZlY3RzPC9rZXl3b3JkPjxrZXl3b3JkPkZlbWFsZTwva2V5d29yZD48a2V5d29yZD5H
ZW5lIEZyZXF1ZW5jeTwva2V5d29yZD48a2V5d29yZD5IdW1hbnM8L2tleXdvcmQ+PGtleXdvcmQ+
TWFsZTwva2V5d29yZD48a2V5d29yZD5NaWRkbGUgQWdlZDwva2V5d29yZD48a2V5d29yZD4qUG9s
eW1vcnBoaXNtLCBHZW5ldGljPC9rZXl3b3JkPjxrZXl3b3JkPlBvbHltb3JwaGlzbSwgU2luZ2xl
IE51Y2xlb3RpZGU8L2tleXdvcmQ+PGtleXdvcmQ+UHJvc3BlY3RpdmUgU3R1ZGllczwva2V5d29y
ZD48a2V5d29yZD5SaXNrIEZhY3RvcnM8L2tleXdvcmQ+PGtleXdvcmQ+U21va2luZy9hZHZlcnNl
IGVmZmVjdHM8L2tleXdvcmQ+PGtleXdvcmQ+WGVyb2Rlcm1hIFBpZ21lbnRvc3VtIEdyb3VwIEEg
UHJvdGVpbi8qZ2VuZXRpY3M8L2tleXdvcmQ+PGtleXdvcmQ+WGVyb2Rlcm1hIFBpZ21lbnRvc3Vt
IEdyb3VwIEQgUHJvdGVpbi8qZ2VuZXRpY3M8L2tleXdvcmQ+PC9rZXl3b3Jkcz48ZGF0ZXM+PHll
YXI+MjAwNzwveWVhcj48cHViLWRhdGVzPjxkYXRlPkp1biAxPC9kYXRlPjwvcHViLWRhdGVzPjwv
ZGF0ZXM+PGlzYm4+MDAyNy01MTA3IChQcmludCkmI3hEOzAwMjctNTEwNyAoTGlua2luZyk8L2lz
Ym4+PGFjY2Vzc2lvbi1udW0+MTczNjMwMTM8L2FjY2Vzc2lvbi1udW0+PHVybHM+PHJlbGF0ZWQt
dXJscz48dXJsPmh0dHBzOi8vd3d3Lm5jYmkubmxtLm5paC5nb3YvcHVibWVkLzE3MzYzMDEzPC91
cmw+PC9yZWxhdGVkLXVybHM+PC91cmxzPjxlbGVjdHJvbmljLXJlc291cmNlLW51bT4xMC4xMDE2
L2oubXJmbW1tLjIwMDcuMDIuMDAyPC9lbGVjdHJvbmljLXJlc291cmNlLW51bT48cmVzZWFyY2gt
bm90ZXM+546v5aKD5Lqk5LqSPC9yZXNlYXJjaC1ub3Rlcz48L3JlY29yZD48L0NpdGU+PC9FbmRO
b3RlPn==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[39]</w:t>
      </w:r>
      <w:r w:rsidR="00A84890" w:rsidRPr="00733314">
        <w:rPr>
          <w:rFonts w:ascii="Book Antiqua" w:hAnsi="Book Antiqua"/>
        </w:rPr>
        <w:fldChar w:fldCharType="end"/>
      </w:r>
      <w:r w:rsidR="001F271E" w:rsidRPr="00733314">
        <w:rPr>
          <w:rFonts w:ascii="Book Antiqua" w:hAnsi="Book Antiqua"/>
        </w:rPr>
        <w:t>. Here</w:t>
      </w:r>
      <w:r w:rsidR="00545B3A" w:rsidRPr="00733314">
        <w:rPr>
          <w:rFonts w:ascii="Book Antiqua" w:hAnsi="Book Antiqua"/>
        </w:rPr>
        <w:t xml:space="preserve">, we newly found the DDB2 rs2029298 polymorphism </w:t>
      </w:r>
      <w:r w:rsidR="006061EE" w:rsidRPr="00733314">
        <w:rPr>
          <w:rFonts w:ascii="Book Antiqua" w:hAnsi="Book Antiqua"/>
        </w:rPr>
        <w:t>could be</w:t>
      </w:r>
      <w:r w:rsidR="00545B3A" w:rsidRPr="00733314">
        <w:rPr>
          <w:rFonts w:ascii="Book Antiqua" w:hAnsi="Book Antiqua"/>
        </w:rPr>
        <w:t xml:space="preserve"> negatively interacted with drinking</w:t>
      </w:r>
      <w:r w:rsidR="00077D5C" w:rsidRPr="00733314">
        <w:rPr>
          <w:rFonts w:ascii="Book Antiqua" w:hAnsi="Book Antiqua"/>
        </w:rPr>
        <w:t xml:space="preserve">-related CRC </w:t>
      </w:r>
      <w:r w:rsidR="00077D5C" w:rsidRPr="00733314">
        <w:rPr>
          <w:rFonts w:ascii="Book Antiqua" w:hAnsi="Book Antiqua"/>
        </w:rPr>
        <w:lastRenderedPageBreak/>
        <w:t>risk</w:t>
      </w:r>
      <w:r w:rsidR="006061EE" w:rsidRPr="00733314">
        <w:rPr>
          <w:rFonts w:ascii="Book Antiqua" w:hAnsi="Book Antiqua"/>
        </w:rPr>
        <w:t xml:space="preserve">. </w:t>
      </w:r>
      <w:r w:rsidR="00077D5C" w:rsidRPr="00733314">
        <w:rPr>
          <w:rFonts w:ascii="Book Antiqua" w:hAnsi="Book Antiqua"/>
        </w:rPr>
        <w:t>In contrast to this, no</w:t>
      </w:r>
      <w:r w:rsidR="006061EE" w:rsidRPr="00733314">
        <w:rPr>
          <w:rFonts w:ascii="Book Antiqua" w:hAnsi="Book Antiqua"/>
        </w:rPr>
        <w:t xml:space="preserve"> association was found in any DDB2 SNP in the main effect analysis. </w:t>
      </w:r>
      <w:r w:rsidR="005F55CD" w:rsidRPr="00733314">
        <w:rPr>
          <w:rFonts w:ascii="Book Antiqua" w:hAnsi="Book Antiqua"/>
        </w:rPr>
        <w:t>A</w:t>
      </w:r>
      <w:r w:rsidR="006061EE" w:rsidRPr="00733314">
        <w:rPr>
          <w:rFonts w:ascii="Book Antiqua" w:hAnsi="Book Antiqua"/>
        </w:rPr>
        <w:t>lcohol consumption is a well-</w:t>
      </w:r>
      <w:r w:rsidR="00257B9B" w:rsidRPr="00733314">
        <w:rPr>
          <w:rFonts w:ascii="Book Antiqua" w:hAnsi="Book Antiqua"/>
        </w:rPr>
        <w:t>recognized</w:t>
      </w:r>
      <w:r w:rsidR="006061EE" w:rsidRPr="00733314">
        <w:rPr>
          <w:rFonts w:ascii="Book Antiqua" w:hAnsi="Book Antiqua"/>
        </w:rPr>
        <w:t xml:space="preserve"> carcinogen of CRC </w:t>
      </w:r>
      <w:r w:rsidR="00257B9B" w:rsidRPr="00733314">
        <w:rPr>
          <w:rFonts w:ascii="Book Antiqua" w:hAnsi="Book Antiqua"/>
        </w:rPr>
        <w:t>due to DNA lesion caused by the exposure of DNA to acetaldehyde produced by ethanol</w:t>
      </w:r>
      <w:r w:rsidR="00A84890" w:rsidRPr="00733314">
        <w:rPr>
          <w:rFonts w:ascii="Book Antiqua" w:hAnsi="Book Antiqua"/>
        </w:rPr>
        <w:fldChar w:fldCharType="begin"/>
      </w:r>
      <w:r w:rsidR="00A84890" w:rsidRPr="00733314">
        <w:rPr>
          <w:rFonts w:ascii="Book Antiqua" w:hAnsi="Book Antiqua"/>
        </w:rPr>
        <w:instrText xml:space="preserve"> ADDIN EN.CITE &lt;EndNote&gt;&lt;Cite&gt;&lt;Author&gt;Brooks&lt;/Author&gt;&lt;Year&gt;2005&lt;/Year&gt;&lt;RecNum&gt;102&lt;/RecNum&gt;&lt;DisplayText&gt;&lt;style face="superscript"&gt;[40]&lt;/style&gt;&lt;/DisplayText&gt;&lt;record&gt;&lt;rec-number&gt;102&lt;/rec-number&gt;&lt;foreign-keys&gt;&lt;key app="EN" db-id="f05xaztzlx2sdmes2wbxavdlwzxveesxaw2f" timestamp="1552987412"&gt;102&lt;/key&gt;&lt;/foreign-keys&gt;&lt;ref-type name="Journal Article"&gt;17&lt;/ref-type&gt;&lt;contributors&gt;&lt;authors&gt;&lt;author&gt;Brooks, P. J.&lt;/author&gt;&lt;author&gt;Theruvathu, J. A.&lt;/author&gt;&lt;/authors&gt;&lt;/contributors&gt;&lt;auth-address&gt;Section on Molecular Neurobiology, Laboratory of Neurogenetics, National Institute on Alcohol Abuse and Alcoholism, National Institutes of Health, 5625 Fishers Lane, Room 3S32, MSC 9412, Bethesda, MD 20892-9412, USA. pjbrooks@mail.nih.gov&lt;/auth-address&gt;&lt;titles&gt;&lt;title&gt;DNA adducts from acetaldehyde: implications for alcohol-related carcinogenesis&lt;/title&gt;&lt;secondary-title&gt;Alcohol&lt;/secondary-title&gt;&lt;/titles&gt;&lt;periodical&gt;&lt;full-title&gt;Alcohol&lt;/full-title&gt;&lt;/periodical&gt;&lt;pages&gt;187-93&lt;/pages&gt;&lt;volume&gt;35&lt;/volume&gt;&lt;number&gt;3&lt;/number&gt;&lt;keywords&gt;&lt;keyword&gt;Acetaldehyde/*metabolism/*toxicity&lt;/keyword&gt;&lt;keyword&gt;Alcohol Drinking/*adverse effects/genetics&lt;/keyword&gt;&lt;keyword&gt;Animals&lt;/keyword&gt;&lt;keyword&gt;DNA Adducts/*metabolism&lt;/keyword&gt;&lt;keyword&gt;DNA Repair/genetics&lt;/keyword&gt;&lt;keyword&gt;Humans&lt;/keyword&gt;&lt;keyword&gt;Mutagens/toxicity&lt;/keyword&gt;&lt;keyword&gt;Neoplasms/*etiology/genetics/*metabolism&lt;/keyword&gt;&lt;keyword&gt;Polymorphism, Genetic/genetics&lt;/keyword&gt;&lt;keyword&gt;Risk Factors&lt;/keyword&gt;&lt;/keywords&gt;&lt;dates&gt;&lt;year&gt;2005&lt;/year&gt;&lt;pub-dates&gt;&lt;date&gt;Apr&lt;/date&gt;&lt;/pub-dates&gt;&lt;/dates&gt;&lt;isbn&gt;0741-8329 (Print)&amp;#xD;0741-8329 (Linking)&lt;/isbn&gt;&lt;accession-num&gt;16054980&lt;/accession-num&gt;&lt;urls&gt;&lt;related-urls&gt;&lt;url&gt;https://www.ncbi.nlm.nih.gov/pubmed/16054980&lt;/url&gt;&lt;/related-urls&gt;&lt;/urls&gt;&lt;electronic-resource-num&gt;10.1016/j.alcohol.2005.03.009&lt;/electronic-resource-num&gt;&lt;research-notes&gt;</w:instrText>
      </w:r>
      <w:r w:rsidR="00A84890" w:rsidRPr="00733314">
        <w:rPr>
          <w:rFonts w:ascii="Book Antiqua" w:hAnsi="Book Antiqua"/>
        </w:rPr>
        <w:instrText>饮酒</w:instrText>
      </w:r>
      <w:r w:rsidR="00A84890" w:rsidRPr="00733314">
        <w:rPr>
          <w:rFonts w:ascii="Book Antiqua" w:hAnsi="Book Antiqua"/>
        </w:rPr>
        <w:instrText>&lt;/research-notes&gt;&lt;/record&gt;&lt;/Cite&gt;&lt;/EndNote&gt;</w:instrText>
      </w:r>
      <w:r w:rsidR="00A84890" w:rsidRPr="00733314">
        <w:rPr>
          <w:rFonts w:ascii="Book Antiqua" w:hAnsi="Book Antiqua"/>
        </w:rPr>
        <w:fldChar w:fldCharType="separate"/>
      </w:r>
      <w:r w:rsidR="00A84890" w:rsidRPr="00733314">
        <w:rPr>
          <w:rFonts w:ascii="Book Antiqua" w:hAnsi="Book Antiqua"/>
          <w:noProof/>
          <w:vertAlign w:val="superscript"/>
        </w:rPr>
        <w:t>[40]</w:t>
      </w:r>
      <w:r w:rsidR="00A84890" w:rsidRPr="00733314">
        <w:rPr>
          <w:rFonts w:ascii="Book Antiqua" w:hAnsi="Book Antiqua"/>
        </w:rPr>
        <w:fldChar w:fldCharType="end"/>
      </w:r>
      <w:r w:rsidR="00257B9B" w:rsidRPr="00733314">
        <w:rPr>
          <w:rFonts w:ascii="Book Antiqua" w:hAnsi="Book Antiqua"/>
        </w:rPr>
        <w:t xml:space="preserve">. </w:t>
      </w:r>
      <w:r w:rsidR="00C014E1" w:rsidRPr="00733314">
        <w:rPr>
          <w:rFonts w:ascii="Book Antiqua" w:hAnsi="Book Antiqua"/>
        </w:rPr>
        <w:t xml:space="preserve">However, </w:t>
      </w:r>
      <w:r w:rsidR="00F94B15" w:rsidRPr="00733314">
        <w:rPr>
          <w:rFonts w:ascii="Book Antiqua" w:hAnsi="Book Antiqua"/>
        </w:rPr>
        <w:t>the effect of DDB2 rs2029298 polymorphism w</w:t>
      </w:r>
      <w:r w:rsidR="00D31D64" w:rsidRPr="00733314">
        <w:rPr>
          <w:rFonts w:ascii="Book Antiqua" w:hAnsi="Book Antiqua"/>
        </w:rPr>
        <w:t>as</w:t>
      </w:r>
      <w:r w:rsidR="00F94B15" w:rsidRPr="00733314">
        <w:rPr>
          <w:rFonts w:ascii="Book Antiqua" w:hAnsi="Book Antiqua"/>
        </w:rPr>
        <w:t xml:space="preserve"> modified in the population with drinking history and </w:t>
      </w:r>
      <w:r w:rsidR="00F2562C" w:rsidRPr="00733314">
        <w:rPr>
          <w:rFonts w:ascii="Book Antiqua" w:hAnsi="Book Antiqua"/>
        </w:rPr>
        <w:t>its</w:t>
      </w:r>
      <w:r w:rsidR="00F94B15" w:rsidRPr="00733314">
        <w:rPr>
          <w:rFonts w:ascii="Book Antiqua" w:hAnsi="Book Antiqua"/>
        </w:rPr>
        <w:t xml:space="preserve"> GG genotype decreased </w:t>
      </w:r>
      <w:r w:rsidR="00D31D64" w:rsidRPr="00733314">
        <w:rPr>
          <w:rFonts w:ascii="Book Antiqua" w:hAnsi="Book Antiqua"/>
        </w:rPr>
        <w:t>CRC</w:t>
      </w:r>
      <w:r w:rsidR="00F94B15" w:rsidRPr="00733314">
        <w:rPr>
          <w:rFonts w:ascii="Book Antiqua" w:hAnsi="Book Antiqua"/>
        </w:rPr>
        <w:t xml:space="preserve"> risk into 0.52-fold, suggesting </w:t>
      </w:r>
      <w:r w:rsidR="009B412F" w:rsidRPr="00733314">
        <w:rPr>
          <w:rFonts w:ascii="Book Antiqua" w:hAnsi="Book Antiqua"/>
        </w:rPr>
        <w:t>an antagonism exhibited in</w:t>
      </w:r>
      <w:r w:rsidR="00F94B15" w:rsidRPr="00733314">
        <w:rPr>
          <w:rFonts w:ascii="Book Antiqua" w:hAnsi="Book Antiqua"/>
        </w:rPr>
        <w:t xml:space="preserve"> DDB2 SNPs</w:t>
      </w:r>
      <w:r w:rsidR="00C014E1" w:rsidRPr="00733314">
        <w:rPr>
          <w:rFonts w:ascii="Book Antiqua" w:hAnsi="Book Antiqua"/>
        </w:rPr>
        <w:t xml:space="preserve"> </w:t>
      </w:r>
      <w:r w:rsidR="009B412F" w:rsidRPr="00733314">
        <w:rPr>
          <w:rFonts w:ascii="Book Antiqua" w:hAnsi="Book Antiqua"/>
        </w:rPr>
        <w:t>with drinking</w:t>
      </w:r>
      <w:r w:rsidR="00BD0507" w:rsidRPr="00733314">
        <w:rPr>
          <w:rFonts w:ascii="Book Antiqua" w:hAnsi="Book Antiqua"/>
        </w:rPr>
        <w:t xml:space="preserve">. Hence, </w:t>
      </w:r>
      <w:r w:rsidR="009B412F" w:rsidRPr="00733314">
        <w:rPr>
          <w:rFonts w:ascii="Book Antiqua" w:hAnsi="Book Antiqua"/>
        </w:rPr>
        <w:t>the interactions between NER SNPs and</w:t>
      </w:r>
      <w:r w:rsidR="00BD0507" w:rsidRPr="00733314">
        <w:rPr>
          <w:rFonts w:ascii="Book Antiqua" w:hAnsi="Book Antiqua"/>
        </w:rPr>
        <w:t xml:space="preserve"> environmental factors may also benefit the risk prediction of CRC. The possible mechanism concerned with our findings needs to be </w:t>
      </w:r>
      <w:r w:rsidR="008724EB" w:rsidRPr="00733314">
        <w:rPr>
          <w:rFonts w:ascii="Book Antiqua" w:hAnsi="Book Antiqua"/>
        </w:rPr>
        <w:t>clarified</w:t>
      </w:r>
      <w:r w:rsidR="00BD0507" w:rsidRPr="00733314">
        <w:rPr>
          <w:rFonts w:ascii="Book Antiqua" w:hAnsi="Book Antiqua"/>
        </w:rPr>
        <w:t xml:space="preserve"> by </w:t>
      </w:r>
      <w:r w:rsidR="008F78AE" w:rsidRPr="00733314">
        <w:rPr>
          <w:rFonts w:ascii="Book Antiqua" w:hAnsi="Book Antiqua"/>
        </w:rPr>
        <w:t>further</w:t>
      </w:r>
      <w:r w:rsidR="008724EB" w:rsidRPr="00733314">
        <w:rPr>
          <w:rFonts w:ascii="Book Antiqua" w:hAnsi="Book Antiqua"/>
        </w:rPr>
        <w:t xml:space="preserve"> researches</w:t>
      </w:r>
      <w:r w:rsidR="00BD0507" w:rsidRPr="00733314">
        <w:rPr>
          <w:rFonts w:ascii="Book Antiqua" w:hAnsi="Book Antiqua"/>
        </w:rPr>
        <w:t>.</w:t>
      </w:r>
    </w:p>
    <w:p w14:paraId="08C3955F" w14:textId="146B1EBF" w:rsidR="00545B3A" w:rsidRPr="00733314" w:rsidRDefault="00B74B10" w:rsidP="00702E12">
      <w:pPr>
        <w:adjustRightInd w:val="0"/>
        <w:snapToGrid w:val="0"/>
        <w:spacing w:line="360" w:lineRule="auto"/>
        <w:ind w:firstLineChars="100" w:firstLine="240"/>
        <w:rPr>
          <w:rFonts w:ascii="Book Antiqua" w:hAnsi="Book Antiqua"/>
        </w:rPr>
      </w:pPr>
      <w:r w:rsidRPr="00733314">
        <w:rPr>
          <w:rFonts w:ascii="Book Antiqua" w:hAnsi="Book Antiqua"/>
        </w:rPr>
        <w:t xml:space="preserve">In addition to CRC susceptibility, the influence of SNPs in NER pathway genes on </w:t>
      </w:r>
      <w:r w:rsidR="007814D5" w:rsidRPr="00733314">
        <w:rPr>
          <w:rFonts w:ascii="Book Antiqua" w:hAnsi="Book Antiqua"/>
        </w:rPr>
        <w:t>CRC prognosis</w:t>
      </w:r>
      <w:r w:rsidRPr="00733314">
        <w:rPr>
          <w:rFonts w:ascii="Book Antiqua" w:hAnsi="Book Antiqua"/>
        </w:rPr>
        <w:t xml:space="preserve"> cannot be ignored either. </w:t>
      </w:r>
      <w:r w:rsidR="001F271E" w:rsidRPr="00733314">
        <w:rPr>
          <w:rFonts w:ascii="Book Antiqua" w:hAnsi="Book Antiqua"/>
        </w:rPr>
        <w:t>The present study showed</w:t>
      </w:r>
      <w:r w:rsidR="003F4236" w:rsidRPr="00733314">
        <w:rPr>
          <w:rFonts w:ascii="Book Antiqua" w:hAnsi="Book Antiqua"/>
        </w:rPr>
        <w:t xml:space="preserve"> the </w:t>
      </w:r>
      <w:r w:rsidR="00567DAC" w:rsidRPr="00733314">
        <w:rPr>
          <w:rFonts w:ascii="Book Antiqua" w:hAnsi="Book Antiqua"/>
        </w:rPr>
        <w:t xml:space="preserve">ERCC2 rs1052555 and ERCC5 rs2228959 polymorphisms were associated with </w:t>
      </w:r>
      <w:r w:rsidR="00A8570D" w:rsidRPr="00733314">
        <w:rPr>
          <w:rFonts w:ascii="Book Antiqua" w:hAnsi="Book Antiqua"/>
        </w:rPr>
        <w:t xml:space="preserve">poor </w:t>
      </w:r>
      <w:r w:rsidR="001F271E" w:rsidRPr="00733314">
        <w:rPr>
          <w:rFonts w:ascii="Book Antiqua" w:hAnsi="Book Antiqua"/>
        </w:rPr>
        <w:t xml:space="preserve">OS of </w:t>
      </w:r>
      <w:r w:rsidR="00A8570D" w:rsidRPr="00733314">
        <w:rPr>
          <w:rFonts w:ascii="Book Antiqua" w:hAnsi="Book Antiqua"/>
        </w:rPr>
        <w:t xml:space="preserve">CRC </w:t>
      </w:r>
      <w:r w:rsidR="001F271E" w:rsidRPr="00733314">
        <w:rPr>
          <w:rFonts w:ascii="Book Antiqua" w:hAnsi="Book Antiqua"/>
        </w:rPr>
        <w:t>patients</w:t>
      </w:r>
      <w:r w:rsidR="00A8570D" w:rsidRPr="00733314">
        <w:rPr>
          <w:rFonts w:ascii="Book Antiqua" w:hAnsi="Book Antiqua"/>
        </w:rPr>
        <w:t xml:space="preserve">. </w:t>
      </w:r>
      <w:r w:rsidR="000F1899" w:rsidRPr="00733314">
        <w:rPr>
          <w:rFonts w:ascii="Book Antiqua" w:hAnsi="Book Antiqua"/>
        </w:rPr>
        <w:t xml:space="preserve">The ERCC2 (excision repair cross-complementing group 2) gene, also </w:t>
      </w:r>
      <w:r w:rsidRPr="00733314">
        <w:rPr>
          <w:rFonts w:ascii="Book Antiqua" w:hAnsi="Book Antiqua"/>
        </w:rPr>
        <w:t xml:space="preserve">known </w:t>
      </w:r>
      <w:r w:rsidR="000F1899" w:rsidRPr="00733314">
        <w:rPr>
          <w:rFonts w:ascii="Book Antiqua" w:hAnsi="Book Antiqua"/>
        </w:rPr>
        <w:t>as XPD</w:t>
      </w:r>
      <w:r w:rsidRPr="00733314">
        <w:rPr>
          <w:rFonts w:ascii="Book Antiqua" w:hAnsi="Book Antiqua"/>
        </w:rPr>
        <w:t xml:space="preserve"> (xeroderma pigmentosum group D)</w:t>
      </w:r>
      <w:r w:rsidR="00073435" w:rsidRPr="00733314">
        <w:rPr>
          <w:rFonts w:ascii="Book Antiqua" w:hAnsi="Book Antiqua"/>
        </w:rPr>
        <w:t xml:space="preserve"> with 24 exons and 23 introns</w:t>
      </w:r>
      <w:r w:rsidRPr="00733314">
        <w:rPr>
          <w:rFonts w:ascii="Book Antiqua" w:hAnsi="Book Antiqua"/>
        </w:rPr>
        <w:t>, encodes a helicase</w:t>
      </w:r>
      <w:r w:rsidR="000456DB" w:rsidRPr="00733314">
        <w:rPr>
          <w:rFonts w:ascii="Book Antiqua" w:hAnsi="Book Antiqua"/>
        </w:rPr>
        <w:t>,</w:t>
      </w:r>
      <w:r w:rsidRPr="00733314">
        <w:rPr>
          <w:rFonts w:ascii="Book Antiqua" w:hAnsi="Book Antiqua"/>
        </w:rPr>
        <w:t xml:space="preserve"> </w:t>
      </w:r>
      <w:r w:rsidR="000456DB" w:rsidRPr="00733314">
        <w:rPr>
          <w:rFonts w:ascii="Book Antiqua" w:hAnsi="Book Antiqua"/>
        </w:rPr>
        <w:t>which</w:t>
      </w:r>
      <w:r w:rsidRPr="00733314">
        <w:rPr>
          <w:rFonts w:ascii="Book Antiqua" w:hAnsi="Book Antiqua"/>
        </w:rPr>
        <w:t xml:space="preserve"> is a component of transcription factor TFIIH</w:t>
      </w:r>
      <w:r w:rsidR="000456DB" w:rsidRPr="00733314">
        <w:rPr>
          <w:rFonts w:ascii="Book Antiqua" w:hAnsi="Book Antiqua"/>
        </w:rPr>
        <w:t xml:space="preserve"> participating</w:t>
      </w:r>
      <w:r w:rsidRPr="00733314">
        <w:rPr>
          <w:rFonts w:ascii="Book Antiqua" w:hAnsi="Book Antiqua"/>
        </w:rPr>
        <w:t xml:space="preserve"> in the opening of damaged DNA during NER</w:t>
      </w:r>
      <w:r w:rsidR="00A84890" w:rsidRPr="00733314">
        <w:rPr>
          <w:rFonts w:ascii="Book Antiqua" w:hAnsi="Book Antiqua"/>
        </w:rPr>
        <w:fldChar w:fldCharType="begin">
          <w:fldData xml:space="preserve">PEVuZE5vdGU+PENpdGU+PEF1dGhvcj5GdXNzPC9BdXRob3I+PFllYXI+MjAxMTwvWWVhcj48UmVj
TnVtPjEwMzwvUmVjTnVtPjxEaXNwbGF5VGV4dD48c3R5bGUgZmFjZT0ic3VwZXJzY3JpcHQiPls0
MV08L3N0eWxlPjwvRGlzcGxheVRleHQ+PHJlY29yZD48cmVjLW51bWJlcj4xMDM8L3JlYy1udW1i
ZXI+PGZvcmVpZ24ta2V5cz48a2V5IGFwcD0iRU4iIGRiLWlkPSJmMDV4YXp0emx4MnNkbWVzMndi
eGF2ZGx3enh2ZWVzeGF3MmYiIHRpbWVzdGFtcD0iMTU1MzAxNTY2MyI+MTAzPC9rZXk+PC9mb3Jl
aWduLWtleXM+PHJlZi10eXBlIG5hbWU9IkpvdXJuYWwgQXJ0aWNsZSI+MTc8L3JlZi10eXBlPjxj
b250cmlidXRvcnM+PGF1dGhvcnM+PGF1dGhvcj5GdXNzLCBKLiBPLjwvYXV0aG9yPjxhdXRob3I+
VGFpbmVyLCBKLiBBLjwvYXV0aG9yPjwvYXV0aG9ycz48L2NvbnRyaWJ1dG9ycz48YXV0aC1hZGRy
ZXNzPkxpZmUgU2NpZW5jZXMgRGl2aXNpb24sIExhd3JlbmNlIEJlcmtlbGV5IE5hdGlvbmFsIExh
Ym9yYXRvcnksIEJlcmtlbGV5LCBDQSA5NDcyMCwgVVNBLiBGdXNzQGxibC5nb3Y8L2F1dGgtYWRk
cmVzcz48dGl0bGVzPjx0aXRsZT5YUEIgYW5kIFhQRCBoZWxpY2FzZXMgaW4gVEZJSUggb3JjaGVz
dHJhdGUgRE5BIGR1cGxleCBvcGVuaW5nIGFuZCBkYW1hZ2UgdmVyaWZpY2F0aW9uIHRvIGNvb3Jk
aW5hdGUgcmVwYWlyIHdpdGggdHJhbnNjcmlwdGlvbiBhbmQgY2VsbCBjeWNsZSB2aWEgQ0FLIGtp
bmFzZTwvdGl0bGU+PHNlY29uZGFyeS10aXRsZT5ETkEgUmVwYWlyIChBbXN0KTwvc2Vjb25kYXJ5
LXRpdGxlPjwvdGl0bGVzPjxwZXJpb2RpY2FsPjxmdWxsLXRpdGxlPkROQSBSZXBhaXIgKEFtc3Qp
PC9mdWxsLXRpdGxlPjwvcGVyaW9kaWNhbD48cGFnZXM+Njk3LTcxMzwvcGFnZXM+PHZvbHVtZT4x
MDwvdm9sdW1lPjxudW1iZXI+NzwvbnVtYmVyPjxrZXl3b3Jkcz48a2V5d29yZD5BZGVub3NpbmUg
VHJpcGhvc3BoYXRlL21ldGFib2xpc208L2tleXdvcmQ+PGtleXdvcmQ+QmFjdGVyaWFsIFByb3Rl
aW5zL2dlbmV0aWNzL21ldGFib2xpc208L2tleXdvcmQ+PGtleXdvcmQ+Q2F0YWx5dGljIERvbWFp
bjwva2V5d29yZD48a2V5d29yZD5DZWxsIEN5Y2xlPC9rZXl3b3JkPjxrZXl3b3JkPkN5Y2xpbi1E
ZXBlbmRlbnQgS2luYXNlcy9nZW5ldGljcy8qbWV0YWJvbGlzbTwva2V5d29yZD48a2V5d29yZD5E
TkEvZ2VuZXRpY3MvbWV0YWJvbGlzbTwva2V5d29yZD48a2V5d29yZD5ETkEgRGFtYWdlPC9rZXl3
b3JkPjxrZXl3b3JkPipETkEgUmVwYWlyPC9rZXl3b3JkPjxrZXl3b3JkPkROQSBSZXBhaXIgRW56
eW1lcy9nZW5ldGljcy9tZXRhYm9saXNtPC9rZXl3b3JkPjxrZXl3b3JkPkROQS1CaW5kaW5nIFBy
b3RlaW5zL2dlbmV0aWNzL21ldGFib2xpc208L2tleXdvcmQ+PGtleXdvcmQ+SHVtYW5zPC9rZXl3
b3JkPjxrZXl3b3JkPk1vZGVscywgTW9sZWN1bGFyPC9rZXl3b3JkPjxrZXl3b3JkPlByb3RlaW4g
U3RydWN0dXJlLCBUZXJ0aWFyeTwva2V5d29yZD48a2V5d29yZD5TaWduYWwgVHJhbnNkdWN0aW9u
PC9rZXl3b3JkPjxrZXl3b3JkPlRyYW5zY3JpcHRpb24gRmFjdG9yIFRGSUlILypnZW5ldGljcy9t
ZXRhYm9saXNtPC9rZXl3b3JkPjxrZXl3b3JkPlRyYW5zY3JpcHRpb24sIEdlbmV0aWM8L2tleXdv
cmQ+PGtleXdvcmQ+WGVyb2Rlcm1hIFBpZ21lbnRvc3VtLypnZW5ldGljcy9tZXRhYm9saXNtPC9r
ZXl3b3JkPjxrZXl3b3JkPlhlcm9kZXJtYSBQaWdtZW50b3N1bSBHcm91cCBEIFByb3RlaW4vZ2Vu
ZXRpY3MvKm1ldGFib2xpc208L2tleXdvcmQ+PC9rZXl3b3Jkcz48ZGF0ZXM+PHllYXI+MjAxMTwv
eWVhcj48cHViLWRhdGVzPjxkYXRlPkp1bCAxNTwvZGF0ZT48L3B1Yi1kYXRlcz48L2RhdGVzPjxp
c2JuPjE1NjgtNzg1NiAoRWxlY3Ryb25pYykmI3hEOzE1NjgtNzg1NiAoTGlua2luZyk8L2lzYm4+
PGFjY2Vzc2lvbi1udW0+MjE1NzE1OTY8L2FjY2Vzc2lvbi1udW0+PHVybHM+PHJlbGF0ZWQtdXJs
cz48dXJsPmh0dHBzOi8vd3d3Lm5jYmkubmxtLm5paC5nb3YvcHVibWVkLzIxNTcxNTk2PC91cmw+
PC9yZWxhdGVkLXVybHM+PC91cmxzPjxjdXN0b20yPlBNQzMyMzQyOTA8L2N1c3RvbTI+PGVsZWN0
cm9uaWMtcmVzb3VyY2UtbnVtPjEwLjEwMTYvai5kbmFyZXAuMjAxMS4wNC4wMjg8L2VsZWN0cm9u
aWMtcmVzb3VyY2UtbnVtPjxyZXNlYXJjaC1ub3Rlcz5FUkNDMuWKn+iDvTwvcmVzZWFyY2gtbm90
ZXM+PC9yZWNvcmQ+PC9DaXRlPjwvRW5kTm90ZT5=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PEVuZE5vdGU+PENpdGU+PEF1dGhvcj5GdXNzPC9BdXRob3I+PFllYXI+MjAxMTwvWWVhcj48UmVj
TnVtPjEwMzwvUmVjTnVtPjxEaXNwbGF5VGV4dD48c3R5bGUgZmFjZT0ic3VwZXJzY3JpcHQiPls0
MV08L3N0eWxlPjwvRGlzcGxheVRleHQ+PHJlY29yZD48cmVjLW51bWJlcj4xMDM8L3JlYy1udW1i
ZXI+PGZvcmVpZ24ta2V5cz48a2V5IGFwcD0iRU4iIGRiLWlkPSJmMDV4YXp0emx4MnNkbWVzMndi
eGF2ZGx3enh2ZWVzeGF3MmYiIHRpbWVzdGFtcD0iMTU1MzAxNTY2MyI+MTAzPC9rZXk+PC9mb3Jl
aWduLWtleXM+PHJlZi10eXBlIG5hbWU9IkpvdXJuYWwgQXJ0aWNsZSI+MTc8L3JlZi10eXBlPjxj
b250cmlidXRvcnM+PGF1dGhvcnM+PGF1dGhvcj5GdXNzLCBKLiBPLjwvYXV0aG9yPjxhdXRob3I+
VGFpbmVyLCBKLiBBLjwvYXV0aG9yPjwvYXV0aG9ycz48L2NvbnRyaWJ1dG9ycz48YXV0aC1hZGRy
ZXNzPkxpZmUgU2NpZW5jZXMgRGl2aXNpb24sIExhd3JlbmNlIEJlcmtlbGV5IE5hdGlvbmFsIExh
Ym9yYXRvcnksIEJlcmtlbGV5LCBDQSA5NDcyMCwgVVNBLiBGdXNzQGxibC5nb3Y8L2F1dGgtYWRk
cmVzcz48dGl0bGVzPjx0aXRsZT5YUEIgYW5kIFhQRCBoZWxpY2FzZXMgaW4gVEZJSUggb3JjaGVz
dHJhdGUgRE5BIGR1cGxleCBvcGVuaW5nIGFuZCBkYW1hZ2UgdmVyaWZpY2F0aW9uIHRvIGNvb3Jk
aW5hdGUgcmVwYWlyIHdpdGggdHJhbnNjcmlwdGlvbiBhbmQgY2VsbCBjeWNsZSB2aWEgQ0FLIGtp
bmFzZTwvdGl0bGU+PHNlY29uZGFyeS10aXRsZT5ETkEgUmVwYWlyIChBbXN0KTwvc2Vjb25kYXJ5
LXRpdGxlPjwvdGl0bGVzPjxwZXJpb2RpY2FsPjxmdWxsLXRpdGxlPkROQSBSZXBhaXIgKEFtc3Qp
PC9mdWxsLXRpdGxlPjwvcGVyaW9kaWNhbD48cGFnZXM+Njk3LTcxMzwvcGFnZXM+PHZvbHVtZT4x
MDwvdm9sdW1lPjxudW1iZXI+NzwvbnVtYmVyPjxrZXl3b3Jkcz48a2V5d29yZD5BZGVub3NpbmUg
VHJpcGhvc3BoYXRlL21ldGFib2xpc208L2tleXdvcmQ+PGtleXdvcmQ+QmFjdGVyaWFsIFByb3Rl
aW5zL2dlbmV0aWNzL21ldGFib2xpc208L2tleXdvcmQ+PGtleXdvcmQ+Q2F0YWx5dGljIERvbWFp
bjwva2V5d29yZD48a2V5d29yZD5DZWxsIEN5Y2xlPC9rZXl3b3JkPjxrZXl3b3JkPkN5Y2xpbi1E
ZXBlbmRlbnQgS2luYXNlcy9nZW5ldGljcy8qbWV0YWJvbGlzbTwva2V5d29yZD48a2V5d29yZD5E
TkEvZ2VuZXRpY3MvbWV0YWJvbGlzbTwva2V5d29yZD48a2V5d29yZD5ETkEgRGFtYWdlPC9rZXl3
b3JkPjxrZXl3b3JkPipETkEgUmVwYWlyPC9rZXl3b3JkPjxrZXl3b3JkPkROQSBSZXBhaXIgRW56
eW1lcy9nZW5ldGljcy9tZXRhYm9saXNtPC9rZXl3b3JkPjxrZXl3b3JkPkROQS1CaW5kaW5nIFBy
b3RlaW5zL2dlbmV0aWNzL21ldGFib2xpc208L2tleXdvcmQ+PGtleXdvcmQ+SHVtYW5zPC9rZXl3
b3JkPjxrZXl3b3JkPk1vZGVscywgTW9sZWN1bGFyPC9rZXl3b3JkPjxrZXl3b3JkPlByb3RlaW4g
U3RydWN0dXJlLCBUZXJ0aWFyeTwva2V5d29yZD48a2V5d29yZD5TaWduYWwgVHJhbnNkdWN0aW9u
PC9rZXl3b3JkPjxrZXl3b3JkPlRyYW5zY3JpcHRpb24gRmFjdG9yIFRGSUlILypnZW5ldGljcy9t
ZXRhYm9saXNtPC9rZXl3b3JkPjxrZXl3b3JkPlRyYW5zY3JpcHRpb24sIEdlbmV0aWM8L2tleXdv
cmQ+PGtleXdvcmQ+WGVyb2Rlcm1hIFBpZ21lbnRvc3VtLypnZW5ldGljcy9tZXRhYm9saXNtPC9r
ZXl3b3JkPjxrZXl3b3JkPlhlcm9kZXJtYSBQaWdtZW50b3N1bSBHcm91cCBEIFByb3RlaW4vZ2Vu
ZXRpY3MvKm1ldGFib2xpc208L2tleXdvcmQ+PC9rZXl3b3Jkcz48ZGF0ZXM+PHllYXI+MjAxMTwv
eWVhcj48cHViLWRhdGVzPjxkYXRlPkp1bCAxNTwvZGF0ZT48L3B1Yi1kYXRlcz48L2RhdGVzPjxp
c2JuPjE1NjgtNzg1NiAoRWxlY3Ryb25pYykmI3hEOzE1NjgtNzg1NiAoTGlua2luZyk8L2lzYm4+
PGFjY2Vzc2lvbi1udW0+MjE1NzE1OTY8L2FjY2Vzc2lvbi1udW0+PHVybHM+PHJlbGF0ZWQtdXJs
cz48dXJsPmh0dHBzOi8vd3d3Lm5jYmkubmxtLm5paC5nb3YvcHVibWVkLzIxNTcxNTk2PC91cmw+
PC9yZWxhdGVkLXVybHM+PC91cmxzPjxjdXN0b20yPlBNQzMyMzQyOTA8L2N1c3RvbTI+PGVsZWN0
cm9uaWMtcmVzb3VyY2UtbnVtPjEwLjEwMTYvai5kbmFyZXAuMjAxMS4wNC4wMjg8L2VsZWN0cm9u
aWMtcmVzb3VyY2UtbnVtPjxyZXNlYXJjaC1ub3Rlcz5FUkNDMuWKn+iDvTwvcmVzZWFyY2gtbm90
ZXM+PC9yZWNvcmQ+PC9DaXRlPjwvRW5kTm90ZT5=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[41]</w:t>
      </w:r>
      <w:r w:rsidR="00A84890" w:rsidRPr="00733314">
        <w:rPr>
          <w:rFonts w:ascii="Book Antiqua" w:hAnsi="Book Antiqua"/>
        </w:rPr>
        <w:fldChar w:fldCharType="end"/>
      </w:r>
      <w:r w:rsidRPr="00733314">
        <w:rPr>
          <w:rFonts w:ascii="Book Antiqua" w:hAnsi="Book Antiqua"/>
        </w:rPr>
        <w:t>.</w:t>
      </w:r>
      <w:r w:rsidR="001F271E" w:rsidRPr="00733314">
        <w:rPr>
          <w:rFonts w:ascii="Book Antiqua" w:hAnsi="Book Antiqua"/>
        </w:rPr>
        <w:t xml:space="preserve"> Mounting evidence has </w:t>
      </w:r>
      <w:r w:rsidR="001733F9" w:rsidRPr="00733314">
        <w:rPr>
          <w:rFonts w:ascii="Book Antiqua" w:hAnsi="Book Antiqua"/>
        </w:rPr>
        <w:t xml:space="preserve">demonstrated </w:t>
      </w:r>
      <w:r w:rsidR="007814D5" w:rsidRPr="00733314">
        <w:rPr>
          <w:rFonts w:ascii="Book Antiqua" w:hAnsi="Book Antiqua"/>
        </w:rPr>
        <w:t xml:space="preserve">the </w:t>
      </w:r>
      <w:r w:rsidR="000456DB" w:rsidRPr="00733314">
        <w:rPr>
          <w:rFonts w:ascii="Book Antiqua" w:hAnsi="Book Antiqua"/>
        </w:rPr>
        <w:t>SNPs</w:t>
      </w:r>
      <w:r w:rsidR="007814D5" w:rsidRPr="00733314">
        <w:rPr>
          <w:rFonts w:ascii="Book Antiqua" w:hAnsi="Book Antiqua"/>
        </w:rPr>
        <w:t xml:space="preserve"> in ERCC2 have predictive </w:t>
      </w:r>
      <w:r w:rsidR="000456DB" w:rsidRPr="00733314">
        <w:rPr>
          <w:rFonts w:ascii="Book Antiqua" w:hAnsi="Book Antiqua"/>
        </w:rPr>
        <w:t>values for the clinical outcome</w:t>
      </w:r>
      <w:r w:rsidR="007814D5" w:rsidRPr="00733314">
        <w:rPr>
          <w:rFonts w:ascii="Book Antiqua" w:hAnsi="Book Antiqua"/>
        </w:rPr>
        <w:t xml:space="preserve"> of CRC pat</w:t>
      </w:r>
      <w:r w:rsidR="000456DB" w:rsidRPr="00733314">
        <w:rPr>
          <w:rFonts w:ascii="Book Antiqua" w:hAnsi="Book Antiqua"/>
        </w:rPr>
        <w:t>i</w:t>
      </w:r>
      <w:r w:rsidR="007814D5" w:rsidRPr="00733314">
        <w:rPr>
          <w:rFonts w:ascii="Book Antiqua" w:hAnsi="Book Antiqua"/>
        </w:rPr>
        <w:t>ents t</w:t>
      </w:r>
      <w:r w:rsidR="00D074AB" w:rsidRPr="00733314">
        <w:rPr>
          <w:rFonts w:ascii="Book Antiqua" w:hAnsi="Book Antiqua"/>
        </w:rPr>
        <w:t>reated with various chemotherapy</w:t>
      </w:r>
      <w:r w:rsidR="007814D5" w:rsidRPr="00733314">
        <w:rPr>
          <w:rFonts w:ascii="Book Antiqua" w:hAnsi="Book Antiqua"/>
        </w:rPr>
        <w:t xml:space="preserve"> </w:t>
      </w:r>
      <w:r w:rsidR="00D074AB" w:rsidRPr="00733314">
        <w:rPr>
          <w:rFonts w:ascii="Book Antiqua" w:hAnsi="Book Antiqua"/>
        </w:rPr>
        <w:t>such as 751Lys/Gln (13181)</w:t>
      </w:r>
      <w:r w:rsidR="00A84890" w:rsidRPr="00733314">
        <w:rPr>
          <w:rFonts w:ascii="Book Antiqua" w:hAnsi="Book Antiqua"/>
        </w:rPr>
        <w:fldChar w:fldCharType="begin">
          <w:fldData xml:space="preserve">PEVuZE5vdGU+PENpdGU+PEF1dGhvcj5LamVyc2VtPC9BdXRob3I+PFllYXI+MjAxNjwvWWVhcj48
UmVjTnVtPjQwPC9SZWNOdW0+PERpc3BsYXlUZXh0PjxzdHlsZSBmYWNlPSJzdXBlcnNjcmlwdCI+
WzQyLTQ2XTwvc3R5bGU+PC9EaXNwbGF5VGV4dD48cmVjb3JkPjxyZWMtbnVtYmVyPjQwPC9yZWMt
bnVtYmVyPjxmb3JlaWduLWtleXM+PGtleSBhcHA9IkVOIiBkYi1pZD0iZjA1eGF6dHpseDJzZG1l
czJ3YnhhdmRsd3p4dmVlc3hhdzJmIiB0aW1lc3RhbXA9IjE1NTI4MjI4MjEiPjQwPC9rZXk+PC9m
b3JlaWduLWtleXM+PHJlZi10eXBlIG5hbWU9IkpvdXJuYWwgQXJ0aWNsZSI+MTc8L3JlZi10eXBl
Pjxjb250cmlidXRvcnM+PGF1dGhvcnM+PGF1dGhvcj5LamVyc2VtLCBKLiBCLjwvYXV0aG9yPjxh
dXRob3I+VGhvbXNlbiwgTS48L2F1dGhvcj48YXV0aG9yPkd1cmVuLCBULjwvYXV0aG9yPjxhdXRo
b3I+SGFtZmpvcmQsIEouPC9hdXRob3I+PGF1dGhvcj5DYXJsc3NvbiwgRy48L2F1dGhvcj48YXV0
aG9yPkd1c3RhdnNzb24sIEIuPC9hdXRob3I+PGF1dGhvcj5Ja2RhaGwsIFQuPC9hdXRob3I+PGF1
dGhvcj5JbmRyZWJvLCBHLjwvYXV0aG9yPjxhdXRob3I+UGZlaWZmZXIsIFAuPC9hdXRob3I+PGF1
dGhvcj5MaW5namFlcmRlLCBPLjwvYXV0aG9yPjxhdXRob3I+VHZlaXQsIEsuIE0uPC9hdXRob3I+
PGF1dGhvcj5XZXR0ZXJncmVuLCBZLjwvYXV0aG9yPjxhdXRob3I+S3VyZSwgRS4gSC48L2F1dGhv
cj48L2F1dGhvcnM+PC9jb250cmlidXRvcnM+PGF1dGgtYWRkcmVzcz5EZXBhcnRtZW50IG9mIENh
bmNlciBHZW5ldGljcywgSW5zdGl0dXRlIGZvciBDYW5jZXIgUmVzZWFyY2gsIE9zbG8gVW5pdmVy
c2l0eSBIb3NwaXRhbCwgT3NsbywgTm9yd2F5LiYjeEQ7RGVwYXJ0bWVudCBvZiBPbmNvbG9neSwg
T3NsbyBVbml2ZXJzaXR5IEhvc3BpdGFsLCBPc2xvLCBOb3J3YXkuJiN4RDtEZXBhcnRtZW50IG9m
IFN1cmdlcnksIFNhaGxncmVuc2thIEFjYWRlbXkgYXQgVW5pdmVyc2l0eSBvZiBHb3RoZW5idXJn
LCBTYWhsZ3JlbnNrYSBVbml2ZXJzaXR5IEhvc3BpdGFsL09zdHJhLCBHb3RoZW5idXJnLCBTd2Vk
ZW4uJiN4RDtBa2Vyc2h1cyBVbml2ZXJzaXR5IEhvc3BpdGFsLCBMb3JlbnNrb2csIE5vcndheS4m
I3hEO0RlcGFydG1lbnQgb2YgT25jb2xvZ3ksIEFsZXN1bmQgSG9zcGl0YWwsIE1vcmUgYW5kIFJv
bXNkYWwgSG9zcGl0YWwgVHJ1c3QsIEFsZXN1bmQsIE5vcndheS4mI3hEO0RlcGFydG1lbnQgb2Yg
T25jb2xvZ3ksIE9kZW5zZSBVbml2ZXJzaXR5IEhvc3BpdGFsLCBTZHIgQm91bGV2YXJkIDI5LCBP
ZGVuc2UgQywgRGVubWFyay4mI3hEO0RlcGFydG1lbnQgb2YgQ29tcHV0ZXIgU2NpZW5jZSwgVW5p
dmVyc2l0eSBvZiBPc2xvLCBPc2xvLCBOb3J3YXkuJiN4RDtLLkcuIEplYnNlbiBDZW50ZXIgZm9y
IEJyZWFzdCBDYW5jZXIgUmVzZWFyY2gsIERlcGFydG1lbnQgb2YgQ2FuY2VyIEdlbmV0aWNzLCBJ
bnN0aXR1dGUgZm9yIENhbmNlciBSZXNlYXJjaCwgT3NsbyBVbml2ZXJzaXR5IEhvc3BpdGFsLCBP
c2xvLCBOb3J3YXkuPC9hdXRoLWFkZHJlc3M+PHRpdGxlcz48dGl0bGU+QUdYVCBhbmQgRVJDQzIg
cG9seW1vcnBoaXNtcyBhcmUgYXNzb2NpYXRlZCB3aXRoIGNsaW5pY2FsIG91dGNvbWUgaW4gbWV0
YXN0YXRpYyBjb2xvcmVjdGFsIGNhbmNlciBwYXRpZW50cyB0cmVhdGVkIHdpdGggNS1GVS9veGFs
aXBsYXRpbjwvdGl0bGU+PHNlY29uZGFyeS10aXRsZT5QaGFybWFjb2dlbm9taWNzIEo8L3NlY29u
ZGFyeS10aXRsZT48L3RpdGxlcz48cGVyaW9kaWNhbD48ZnVsbC10aXRsZT5QaGFybWFjb2dlbm9t
aWNzIEo8L2Z1bGwtdGl0bGU+PC9wZXJpb2RpY2FsPjxwYWdlcz4yNzItOTwvcGFnZXM+PHZvbHVt
ZT4xNjwvdm9sdW1lPjxudW1iZXI+MzwvbnVtYmVyPjxrZXl3b3Jkcz48a2V5d29yZD5BZHVsdDwv
a2V5d29yZD48a2V5d29yZD5BZ2VkPC9rZXl3b3JkPjxrZXl3b3JkPkFudGluZW9wbGFzdGljIENv
bWJpbmVkIENoZW1vdGhlcmFweSBQcm90b2NvbHMvYWR2ZXJzZSBlZmZlY3RzLyp0aGVyYXBldXRp
YyB1c2U8L2tleXdvcmQ+PGtleXdvcmQ+QmlvbWFya2VycywgVHVtb3IvKmdlbmV0aWNzPC9rZXl3
b3JkPjxrZXl3b3JkPkNsaW5pY2FsIFRyaWFscywgUGhhc2UgSUlJIGFzIFRvcGljPC9rZXl3b3Jk
PjxrZXl3b3JkPkNvbG9yZWN0YWwgTmVvcGxhc21zLypkcnVnIHRoZXJhcHkvKmdlbmV0aWNzL21v
cnRhbGl0eS9wYXRob2xvZ3k8L2tleXdvcmQ+PGtleXdvcmQ+RGlzZWFzZS1GcmVlIFN1cnZpdmFs
PC9rZXl3b3JkPjxrZXl3b3JkPkZlbWFsZTwva2V5d29yZD48a2V5d29yZD5GbHVvcm91cmFjaWwv
YWR2ZXJzZSBlZmZlY3RzLyp0aGVyYXBldXRpYyB1c2U8L2tleXdvcmQ+PGtleXdvcmQ+R2VuZXRp
YyBBc3NvY2lhdGlvbiBTdHVkaWVzPC9rZXl3b3JkPjxrZXl3b3JkPkdlbm90eXBlPC9rZXl3b3Jk
PjxrZXl3b3JkPkh1bWFuczwva2V5d29yZD48a2V5d29yZD5NYWxlPC9rZXl3b3JkPjxrZXl3b3Jk
Pk1pZGRsZSBBZ2VkPC9rZXl3b3JkPjxrZXl3b3JkPk5lb3BsYXNtIE1ldGFzdGFzaXM8L2tleXdv
cmQ+PGtleXdvcmQ+T3JnYW5vcGxhdGludW0gQ29tcG91bmRzL2FkdmVyc2UgZWZmZWN0cy8qdGhl
cmFwZXV0aWMgdXNlPC9rZXl3b3JkPjxrZXl3b3JkPk94YWxpcGxhdGluPC9rZXl3b3JkPjxrZXl3
b3JkPlBoYXJtYWNvZ2Vub21pYyBWYXJpYW50cy8qZ2VuZXRpY3M8L2tleXdvcmQ+PGtleXdvcmQ+
UGhlbm90eXBlPC9rZXl3b3JkPjxrZXl3b3JkPipQb2x5bW9ycGhpc20sIFNpbmdsZSBOdWNsZW90
aWRlPC9rZXl3b3JkPjxrZXl3b3JkPlJhbmRvbWl6ZWQgQ29udHJvbGxlZCBUcmlhbHMgYXMgVG9w
aWM8L2tleXdvcmQ+PGtleXdvcmQ+UmV0cm9zcGVjdGl2ZSBTdHVkaWVzPC9rZXl3b3JkPjxrZXl3
b3JkPlJpc2sgRmFjdG9yczwva2V5d29yZD48a2V5d29yZD5TY2FuZGluYXZpYW4gYW5kIE5vcmRp
YyBDb3VudHJpZXM8L2tleXdvcmQ+PGtleXdvcmQ+VGltZSBGYWN0b3JzPC9rZXl3b3JkPjxrZXl3
b3JkPlRyYW5zYW1pbmFzZXMvKmdlbmV0aWNzPC9rZXl3b3JkPjxrZXl3b3JkPlRyZWF0bWVudCBP
dXRjb21lPC9rZXl3b3JkPjxrZXl3b3JkPlhlcm9kZXJtYSBQaWdtZW50b3N1bSBHcm91cCBEIFBy
b3RlaW4vKmdlbmV0aWNzPC9rZXl3b3JkPjxrZXl3b3JkPllvdW5nIEFkdWx0PC9rZXl3b3JkPjwv
a2V5d29yZHM+PGRhdGVzPjx5ZWFyPjIwMTY8L3llYXI+PHB1Yi1kYXRlcz48ZGF0ZT5KdW48L2Rh
dGU+PC9wdWItZGF0ZXM+PC9kYXRlcz48aXNibj4xNDczLTExNTAgKEVsZWN0cm9uaWMpJiN4RDsx
NDcwLTI2OVggKExpbmtpbmcpPC9pc2JuPjxhY2Nlc3Npb24tbnVtPjI2MjYxMDYxPC9hY2Nlc3Np
b24tbnVtPjx1cmxzPjxyZWxhdGVkLXVybHM+PHVybD5odHRwczovL3d3dy5uY2JpLm5sbS5uaWgu
Z292L3B1Ym1lZC8yNjI2MTA2MTwvdXJsPjwvcmVsYXRlZC11cmxzPjwvdXJscz48ZWxlY3Ryb25p
Yy1yZXNvdXJjZS1udW0+MTAuMTAzOC90cGouMjAxNS41NDwvZWxlY3Ryb25pYy1yZXNvdXJjZS1u
dW0+PHJlc2VhcmNoLW5vdGVzPkVSQ0MyLUNSQ+mihOWQjjwvcmVzZWFyY2gtbm90ZXM+PC9yZWNv
cmQ+PC9DaXRlPjxDaXRlPjxBdXRob3I+S3VtYW1vdG88L0F1dGhvcj48WWVhcj4yMDEzPC9ZZWFy
PjxSZWNOdW0+Njk8L1JlY051bT48cmVjb3JkPjxyZWMtbnVtYmVyPjY5PC9yZWMtbnVtYmVyPjxm
b3JlaWduLWtleXM+PGtleSBhcHA9IkVOIiBkYi1pZD0iZjA1eGF6dHpseDJzZG1lczJ3YnhhdmRs
d3p4dmVlc3hhdzJmIiB0aW1lc3RhbXA9IjE1NTI4Mjk3NDAiPjY5PC9rZXk+PC9mb3JlaWduLWtl
eXM+PHJlZi10eXBlIG5hbWU9IkpvdXJuYWwgQXJ0aWNsZSI+MTc8L3JlZi10eXBlPjxjb250cmli
dXRvcnM+PGF1dGhvcnM+PGF1dGhvcj5LdW1hbW90bywgSy48L2F1dGhvcj48YXV0aG9yPklzaGli
YXNoaSwgSy48L2F1dGhvcj48YXV0aG9yPk9rYWRhLCBOLjwvYXV0aG9yPjxhdXRob3I+VGFqaW1h
LCBZLjwvYXV0aG9yPjxhdXRob3I+S3V3YWJhcmEsIEsuPC9hdXRob3I+PGF1dGhvcj5LdW1hZ2Fp
LCBZLjwvYXV0aG9yPjxhdXRob3I+QmFiYSwgSC48L2F1dGhvcj48YXV0aG9yPkhhZ2EsIE4uPC9h
dXRob3I+PGF1dGhvcj5Jc2hpZGEsIEguPC9hdXRob3I+PC9hdXRob3JzPjwvY29udHJpYnV0b3Jz
PjxhdXRoLWFkZHJlc3M+RGVwYXJ0bWVudCBvZiBEaWdlc3RpdmUgVHJhY3QgYW5kIEdlbmVyYWwg
U3VyZ2VyeSwgU2FpdGFtYSBNZWRpY2FsIENlbnRlciwgU2FpdGFtYSBNZWRpY2FsIFVuaXZlcnNp
dHksIEthd2Fnb2UsIFNhaXRhbWEgMzUwLTg1NTAsIEphcGFuLjwvYXV0aC1hZGRyZXNzPjx0aXRs
ZXM+PHRpdGxlPlBvbHltb3JwaGlzbXMgb2YgR1NUUDEsIEVSQ0MyIGFuZCBUUy0zJmFwb3M7VVRS
IGFyZSBhc3NvY2lhdGVkIHdpdGggdGhlIGNsaW5pY2FsIG91dGNvbWUgb2YgbUZPTEZPWDYgaW4g
Y29sb3JlY3RhbCBjYW5jZXIgcGF0aWVudHM8L3RpdGxlPjxzZWNvbmRhcnktdGl0bGU+T25jb2wg
TGV0dDwvc2Vjb25kYXJ5LXRpdGxlPjwvdGl0bGVzPjxwZXJpb2RpY2FsPjxmdWxsLXRpdGxlPk9u
Y29sIExldHQ8L2Z1bGwtdGl0bGU+PC9wZXJpb2RpY2FsPjxwYWdlcz42NDgtNjU0PC9wYWdlcz48
dm9sdW1lPjY8L3ZvbHVtZT48bnVtYmVyPjM8L251bWJlcj48a2V5d29yZHM+PGtleXdvcmQ+Rm9s
Zm94PC9rZXl3b3JkPjxrZXl3b3JkPmNvbG9yZWN0YWwgY2FuY2VyPC9rZXl3b3JkPjxrZXl3b3Jk
PnBvbHltb3JwaGlzbTwva2V5d29yZD48L2tleXdvcmRzPjxkYXRlcz48eWVhcj4yMDEzPC95ZWFy
PjxwdWItZGF0ZXM+PGRhdGU+U2VwPC9kYXRlPjwvcHViLWRhdGVzPjwvZGF0ZXM+PGlzYm4+MTc5
Mi0xMDc0IChQcmludCkmI3hEOzE3OTItMTA3NCAoTGlua2luZyk8L2lzYm4+PGFjY2Vzc2lvbi1u
dW0+MjQxMzczODQ8L2FjY2Vzc2lvbi1udW0+PHVybHM+PHJlbGF0ZWQtdXJscz48dXJsPmh0dHBz
Oi8vd3d3Lm5jYmkubmxtLm5paC5nb3YvcHVibWVkLzI0MTM3Mzg0PC91cmw+PC9yZWxhdGVkLXVy
bHM+PC91cmxzPjxjdXN0b20yPlBNQzM3ODkxMDc8L2N1c3RvbTI+PGVsZWN0cm9uaWMtcmVzb3Vy
Y2UtbnVtPjEwLjM4OTIvb2wuMjAxMy4xNDY3PC9lbGVjdHJvbmljLXJlc291cmNlLW51bT48cmVz
ZWFyY2gtbm90ZXM+RVJDQzItQ1JD6aKE5ZCOPC9yZXNlYXJjaC1ub3Rlcz48L3JlY29yZD48L0Np
dGU+PENpdGU+PEF1dGhvcj5DaGVuPC9BdXRob3I+PFllYXI+MjAxMjwvWWVhcj48UmVjTnVtPjUw
PC9SZWNOdW0+PHJlY29yZD48cmVjLW51bWJlcj41MDwvcmVjLW51bWJlcj48Zm9yZWlnbi1rZXlz
PjxrZXkgYXBwPSJFTiIgZGItaWQ9ImYwNXhhenR6bHgyc2RtZXMyd2J4YXZkbHd6eHZlZXN4YXcy
ZiIgdGltZXN0YW1wPSIxNTUyODI1NDQ4Ij41MDwva2V5PjwvZm9yZWlnbi1rZXlzPjxyZWYtdHlw
ZSBuYW1lPSJKb3VybmFsIEFydGljbGUiPjE3PC9yZWYtdHlwZT48Y29udHJpYnV0b3JzPjxhdXRo
b3JzPjxhdXRob3I+Q2hlbiwgWS4gTS48L2F1dGhvcj48YXV0aG9yPld1LCBYLiBMLjwvYXV0aG9y
PjxhdXRob3I+WmhhbmcsIEwuIFcuPC9hdXRob3I+PGF1dGhvcj5YdSwgWC48L2F1dGhvcj48YXV0
aG9yPkxpdSwgSi4gVy48L2F1dGhvcj48L2F1dGhvcnM+PC9jb250cmlidXRvcnM+PGF1dGgtYWRk
cmVzcz5EZXBhcnRtZW50IG9mIE9uY29sb2d5LCB0aGUgRmlyc3QgQWZmaWxpYXRlZCBIb3NwaXRh
bCBvZiBEYWxpYW4gTWVkaWNhbCBVbml2ZXJzaXR5LCBDaGluYS48L2F1dGgtYWRkcmVzcz48dGl0
bGVzPjx0aXRsZT5SZWxhdGlvbnNoaXAgYmV0d2VlbiBzaW5nbGUgbnVjbGVvdGlkZSBwb2x5bW9y
cGhpc20gaW4gcmVwYWlyIGdlbmUgWFBENzUxIGFuZCBwcm9nbm9zaXMgaW4gY29sb3JlY3RhbCBj
YXJjaW5vbWEgcGF0aWVudHM8L3RpdGxlPjxzZWNvbmRhcnktdGl0bGU+WmhvbmdodWEgWmhvbmcg
TGl1IFphIFpoaTwvc2Vjb25kYXJ5LXRpdGxlPjwvdGl0bGVzPjxwZXJpb2RpY2FsPjxmdWxsLXRp
dGxlPlpob25naHVhIFpob25nIExpdSBaYSBaaGk8L2Z1bGwtdGl0bGU+PC9wZXJpb2RpY2FsPjxw
YWdlcz41MDEtNTwvcGFnZXM+PHZvbHVtZT4zNDwvdm9sdW1lPjxudW1iZXI+NzwvbnVtYmVyPjxr
ZXl3b3Jkcz48a2V5d29yZD5BZHVsdDwva2V5d29yZD48a2V5d29yZD5BZ2VkPC9rZXl3b3JkPjxr
ZXl3b3JkPkFudGluZW9wbGFzdGljIENvbWJpbmVkIENoZW1vdGhlcmFweSBQcm90b2NvbHMvKnRo
ZXJhcGV1dGljIHVzZTwva2V5d29yZD48a2V5d29yZD5Db2xvcmVjdGFsIE5lb3BsYXNtcy9kcnVn
IHRoZXJhcHkvKmdlbmV0aWNzL3BhdGhvbG9neTwva2V5d29yZD48a2V5d29yZD4qRE5BIFJlcGFp
cjwva2V5d29yZD48a2V5d29yZD5EaXNlYXNlIFByb2dyZXNzaW9uPC9rZXl3b3JkPjxrZXl3b3Jk
PkZlbWFsZTwva2V5d29yZD48a2V5d29yZD5GbHVvcm91cmFjaWwvdGhlcmFwZXV0aWMgdXNlPC9r
ZXl3b3JkPjxrZXl3b3JkPkZvbGxvdy1VcCBTdHVkaWVzPC9rZXl3b3JkPjxrZXl3b3JkPkdlbm90
eXBlPC9rZXl3b3JkPjxrZXl3b3JkPkh1bWFuczwva2V5d29yZD48a2V5d29yZD5MZXVjb3Zvcmlu
L3RoZXJhcGV1dGljIHVzZTwva2V5d29yZD48a2V5d29yZD5NYWxlPC9rZXl3b3JkPjxrZXl3b3Jk
Pk1pZGRsZSBBZ2VkPC9rZXl3b3JkPjxrZXl3b3JkPk5lb3BsYXNtIFN0YWdpbmc8L2tleXdvcmQ+
PGtleXdvcmQ+T3JnYW5vcGxhdGludW0gQ29tcG91bmRzL3RoZXJhcGV1dGljIHVzZTwva2V5d29y
ZD48a2V5d29yZD5Qb2x5bWVyYXNlIENoYWluIFJlYWN0aW9uPC9rZXl3b3JkPjxrZXl3b3JkPlBv
bHltb3JwaGlzbSwgUmVzdHJpY3Rpb24gRnJhZ21lbnQgTGVuZ3RoPC9rZXl3b3JkPjxrZXl3b3Jk
PipQb2x5bW9ycGhpc20sIFNpbmdsZSBOdWNsZW90aWRlPC9rZXl3b3JkPjxrZXl3b3JkPlByb3Bv
cnRpb25hbCBIYXphcmRzIE1vZGVsczwva2V5d29yZD48a2V5d29yZD5YZXJvZGVybWEgUGlnbWVu
dG9zdW0gR3JvdXAgRCBQcm90ZWluLypnZW5ldGljczwva2V5d29yZD48L2tleXdvcmRzPjxkYXRl
cz48eWVhcj4yMDEyPC95ZWFyPjxwdWItZGF0ZXM+PGRhdGU+SnVsPC9kYXRlPjwvcHViLWRhdGVz
PjwvZGF0ZXM+PGlzYm4+MDI1My0zNzY2IChQcmludCkmI3hEOzAyNTMtMzc2NiAoTGlua2luZyk8
L2lzYm4+PGFjY2Vzc2lvbi1udW0+MjI5Njc0Njc8L2FjY2Vzc2lvbi1udW0+PHVybHM+PHJlbGF0
ZWQtdXJscz48dXJsPmh0dHBzOi8vd3d3Lm5jYmkubmxtLm5paC5nb3YvcHVibWVkLzIyOTY3NDY3
PC91cmw+PC9yZWxhdGVkLXVybHM+PC91cmxzPjxlbGVjdHJvbmljLXJlc291cmNlLW51bT4xMC4z
NzYwL2NtYS5qLmlzc24uMDI1My0zNzY2LjIwMTIuMDcuMDA2PC9lbGVjdHJvbmljLXJlc291cmNl
LW51bT48cmVzZWFyY2gtbm90ZXM+WFBELUNSQ+mihOWQjjwvcmVzZWFyY2gtbm90ZXM+PC9yZWNv
cmQ+PC9DaXRlPjxDaXRlPjxBdXRob3I+RG9uZzwvQXV0aG9yPjxZZWFyPjIwMTU8L1llYXI+PFJl
Y051bT4zMTwvUmVjTnVtPjxyZWNvcmQ+PHJlYy1udW1iZXI+MzE8L3JlYy1udW1iZXI+PGZvcmVp
Z24ta2V5cz48a2V5IGFwcD0iRU4iIGRiLWlkPSJmMDV4YXp0emx4MnNkbWVzMndieGF2ZGx3enh2
ZWVzeGF3MmYiIHRpbWVzdGFtcD0iMTU1MjgyMDkxNyI+MzE8L2tleT48L2ZvcmVpZ24ta2V5cz48
cmVmLXR5cGUgbmFtZT0iSm91cm5hbCBBcnRpY2xlIj4xNzwvcmVmLXR5cGU+PGNvbnRyaWJ1dG9y
cz48YXV0aG9ycz48YXV0aG9yPkRvbmcsIFkuPC9hdXRob3I+PGF1dGhvcj5MaXUsIEouIFcuPC9h
dXRob3I+PGF1dGhvcj5HYW8sIFkuIEouPC9hdXRob3I+PGF1dGhvcj5aaG91LCBULjwvYXV0aG9y
PjxhdXRob3I+Q2hlbiwgWS4gTS48L2F1dGhvcj48L2F1dGhvcnM+PC9jb250cmlidXRvcnM+PGF1
dGgtYWRkcmVzcz5GaXJzdCBBZmZpbGlhdGVkIEhvc3BpdGFsIG9mIE1lZGljYWwgVW5pdmVyc2l0
eSwgRGFsaWFuLCBDaGluYS4mI3hEO0ZpcnN0IEFmZmlsaWF0ZWQgSG9zcGl0YWwgb2YgTWVkaWNh
bCBVbml2ZXJzaXR5LCBEYWxpYW4sIENoaW5hIGRsY2hlbnlhbWluQDEyNi5jb20uPC9hdXRoLWFk
ZHJlc3M+PHRpdGxlcz48dGl0bGU+UmVsYXRpb25zaGlwIGJldHdlZW4gRE5BIHJlcGFpciBnZW5l
IFhQRDc1MSBzaW5nbGUtbnVjbGVvdGlkZSBwb2x5bW9ycGhpc21zIGFuZCBwcm9nbm9zaXMgb2Yg
Y29sb3JlY3RhbCBjYW5jZXI8L3RpdGxlPjxzZWNvbmRhcnktdGl0bGU+R2VuZXQgTW9sIFJlczwv
c2Vjb25kYXJ5LXRpdGxlPjwvdGl0bGVzPjxwZXJpb2RpY2FsPjxmdWxsLXRpdGxlPkdlbmV0IE1v
bCBSZXM8L2Z1bGwtdGl0bGU+PC9wZXJpb2RpY2FsPjxwYWdlcz41MzkwLTg8L3BhZ2VzPjx2b2x1
bWU+MTQ8L3ZvbHVtZT48bnVtYmVyPjI8L251bWJlcj48a2V5d29yZHM+PGtleXdvcmQ+QWR1bHQ8
L2tleXdvcmQ+PGtleXdvcmQ+QWdlZDwva2V5d29yZD48a2V5d29yZD5Db2xvcmVjdGFsIE5lb3Bs
YXNtcy9kcnVnIHRoZXJhcHkvKmdlbmV0aWNzL3BhdGhvbG9neTwva2V5d29yZD48a2V5d29yZD5E
TkEgUmVwYWlyL2dlbmV0aWNzPC9rZXl3b3JkPjxrZXl3b3JkPipEaXNlYXNlIFByb2dyZXNzaW9u
PC9rZXl3b3JkPjxrZXl3b3JkPkZlbWFsZTwva2V5d29yZD48a2V5d29yZD5GbHVvcm91cmFjaWwv
YWRtaW5pc3RyYXRpb24gJmFtcDsgZG9zYWdlPC9rZXl3b3JkPjxrZXl3b3JkPkdlbm90eXBlPC9r
ZXl3b3JkPjxrZXl3b3JkPkh1bWFuczwva2V5d29yZD48a2V5d29yZD5NYWxlPC9rZXl3b3JkPjxr
ZXl3b3JkPk1pZGRsZSBBZ2VkPC9rZXl3b3JkPjxrZXl3b3JkPk9yZ2Fub3BsYXRpbnVtIENvbXBv
dW5kcy9hZG1pbmlzdHJhdGlvbiAmYW1wOyBkb3NhZ2U8L2tleXdvcmQ+PGtleXdvcmQ+T3hhbGlw
bGF0aW48L2tleXdvcmQ+PGtleXdvcmQ+UG9seW1vcnBoaXNtLCBTaW5nbGUgTnVjbGVvdGlkZTwv
a2V5d29yZD48a2V5d29yZD4qUHJvZ25vc2lzPC9rZXl3b3JkPjxrZXl3b3JkPlhlcm9kZXJtYSBQ
aWdtZW50b3N1bSBHcm91cCBEIFByb3RlaW4vKmdlbmV0aWNzPC9rZXl3b3JkPjwva2V5d29yZHM+
PGRhdGVzPjx5ZWFyPjIwMTU8L3llYXI+PHB1Yi1kYXRlcz48ZGF0ZT5NYXkgMjI8L2RhdGU+PC9w
dWItZGF0ZXM+PC9kYXRlcz48aXNibj4xNjc2LTU2ODAgKEVsZWN0cm9uaWMpJiN4RDsxNjc2LTU2
ODAgKExpbmtpbmcpPC9pc2JuPjxhY2Nlc3Npb24tbnVtPjI2MTI1NzM0PC9hY2Nlc3Npb24tbnVt
Pjx1cmxzPjxyZWxhdGVkLXVybHM+PHVybD5odHRwczovL3d3dy5uY2JpLm5sbS5uaWguZ292L3B1
Ym1lZC8yNjEyNTczNDwvdXJsPjwvcmVsYXRlZC11cmxzPjwvdXJscz48ZWxlY3Ryb25pYy1yZXNv
dXJjZS1udW0+MTAuNDIzOC8yMDE1Lk1heS4yMi44PC9lbGVjdHJvbmljLXJlc291cmNlLW51bT48
cmVzZWFyY2gtbm90ZXM+WFBELUNSQ+mihOWQjjwvcmVzZWFyY2gtbm90ZXM+PC9yZWNvcmQ+PC9D
aXRlPjxDaXRlPjxBdXRob3I+R2FuPC9BdXRob3I+PFllYXI+MjAxMjwvWWVhcj48UmVjTnVtPjUx
PC9SZWNOdW0+PHJlY29yZD48cmVjLW51bWJlcj41MTwvcmVjLW51bWJlcj48Zm9yZWlnbi1rZXlz
PjxrZXkgYXBwPSJFTiIgZGItaWQ9ImYwNXhhenR6bHgyc2RtZXMyd2J4YXZkbHd6eHZlZXN4YXcy
ZiIgdGltZXN0YW1wPSIxNTUyODI1NTI0Ij41MTwva2V5PjwvZm9yZWlnbi1rZXlzPjxyZWYtdHlw
ZSBuYW1lPSJKb3VybmFsIEFydGljbGUiPjE3PC9yZWYtdHlwZT48Y29udHJpYnV0b3JzPjxhdXRo
b3JzPjxhdXRob3I+R2FuLCBZLjwvYXV0aG9yPjxhdXRob3I+TGksIFguIFIuPC9hdXRob3I+PGF1
dGhvcj5DaGVuLCBELiBKLjwvYXV0aG9yPjxhdXRob3I+V3UsIEouIEguPC9hdXRob3I+PC9hdXRo
b3JzPjwvY29udHJpYnV0b3JzPjxhdXRoLWFkZHJlc3M+RGVwYXJ0bWVudCBvZiBHZW5lcmFsIFN1
cmdlcnksIDNyZCBYaWFuZy1ZYSBIb3NwaXRhbCBvZiBDZW50cmFsIFNvdXRoIFVuaXZlcnNpdHks
IENoYW5nc2hhLCBDaGluYS48L2F1dGgtYWRkcmVzcz48dGl0bGVzPjx0aXRsZT5Bc3NvY2lhdGlv
biBiZXR3ZWVuIHBvbHltb3JwaGlzbXMgb2YgWFJDQzEgQXJnMzk5R2xuIGFuZCBYUEQgTHlzNzUx
R2xuIGdlbmVzIGFuZCBwcm9nbm9zaXMgb2YgY29sb3JlY3RhbCBjYW5jZXIgaW4gYSBDaGluZXNl
IHBvcHVsYXRpb248L3RpdGxlPjxzZWNvbmRhcnktdGl0bGU+QXNpYW4gUGFjIEogQ2FuY2VyIFBy
ZXY8L3NlY29uZGFyeS10aXRsZT48L3RpdGxlcz48cGVyaW9kaWNhbD48ZnVsbC10aXRsZT5Bc2lh
biBQYWMgSiBDYW5jZXIgUHJldjwvZnVsbC10aXRsZT48L3BlcmlvZGljYWw+PHBhZ2VzPjU3MjEt
NDwvcGFnZXM+PHZvbHVtZT4xMzwvdm9sdW1lPjxudW1iZXI+MTE8L251bWJlcj48a2V5d29yZHM+
PGtleXdvcmQ+QW50aW5lb3BsYXN0aWMgQ29tYmluZWQgQ2hlbW90aGVyYXB5IFByb3RvY29scy8q
dGhlcmFwZXV0aWMgdXNlPC9rZXl3b3JkPjxrZXl3b3JkPkFzaWFuIENvbnRpbmVudGFsIEFuY2Vz
dHJ5IEdyb3VwLypnZW5ldGljczwva2V5d29yZD48a2V5d29yZD5Db2xvcmVjdGFsIE5lb3BsYXNt
cy8qZHJ1ZyB0aGVyYXB5L2dlbmV0aWNzL21vcnRhbGl0eTwva2V5d29yZD48a2V5d29yZD5ETkEt
QmluZGluZyBQcm90ZWlucy8qZ2VuZXRpY3M8L2tleXdvcmQ+PGtleXdvcmQ+RmVtYWxlPC9rZXl3
b3JkPjxrZXl3b3JkPkZsdW9yb3VyYWNpbC9hZG1pbmlzdHJhdGlvbiAmYW1wOyBkb3NhZ2U8L2tl
eXdvcmQ+PGtleXdvcmQ+Rm9sbG93LVVwIFN0dWRpZXM8L2tleXdvcmQ+PGtleXdvcmQ+R2Vub3R5
cGU8L2tleXdvcmQ+PGtleXdvcmQ+SHVtYW5zPC9rZXl3b3JkPjxrZXl3b3JkPk1hbGU8L2tleXdv
cmQ+PGtleXdvcmQ+TWlkZGxlIEFnZWQ8L2tleXdvcmQ+PGtleXdvcmQ+TmVvcGxhc20gU3RhZ2lu
Zzwva2V5d29yZD48a2V5d29yZD5Pcmdhbm9wbGF0aW51bSBDb21wb3VuZHMvYWRtaW5pc3RyYXRp
b24gJmFtcDsgZG9zYWdlPC9rZXl3b3JkPjxrZXl3b3JkPk94YWxpcGxhdGluPC9rZXl3b3JkPjxr
ZXl3b3JkPlBvbHltZXJhc2UgQ2hhaW4gUmVhY3Rpb248L2tleXdvcmQ+PGtleXdvcmQ+UG9seW1v
cnBoaXNtLCBHZW5ldGljLypnZW5ldGljczwva2V5d29yZD48a2V5d29yZD5Qb2x5bW9ycGhpc20s
IFJlc3RyaWN0aW9uIEZyYWdtZW50IExlbmd0aDwva2V5d29yZD48a2V5d29yZD5Qcm9nbm9zaXM8
L2tleXdvcmQ+PGtleXdvcmQ+U3Vydml2YWwgUmF0ZTwva2V5d29yZD48a2V5d29yZD5YLXJheSBS
ZXBhaXIgQ3Jvc3MgQ29tcGxlbWVudGluZyBQcm90ZWluIDE8L2tleXdvcmQ+PGtleXdvcmQ+WGVy
b2Rlcm1hIFBpZ21lbnRvc3VtIEdyb3VwIEQgUHJvdGVpbi8qZ2VuZXRpY3M8L2tleXdvcmQ+PC9r
ZXl3b3Jkcz48ZGF0ZXM+PHllYXI+MjAxMjwveWVhcj48L2RhdGVzPjxpc2JuPjI0NzYtNzYyWCAo
RWxlY3Ryb25pYykmI3hEOzE1MTMtNzM2OCAoTGlua2luZyk8L2lzYm4+PGFjY2Vzc2lvbi1udW0+
MjMzMTcyNDU8L2FjY2Vzc2lvbi1udW0+PHVybHM+PHJlbGF0ZWQtdXJscz48dXJsPmh0dHBzOi8v
d3d3Lm5jYmkubmxtLm5paC5nb3YvcHVibWVkLzIzMzE3MjQ1PC91cmw+PC9yZWxhdGVkLXVybHM+
PC91cmxzPjxyZXNlYXJjaC1ub3Rlcz5YUEQtQ1JD6aKE5ZCOPC9yZXNlYXJjaC1ub3Rlcz48L3Jl
Y29yZD48L0NpdGU+PC9FbmROb3RlPgB=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PEVuZE5vdGU+PENpdGU+PEF1dGhvcj5LamVyc2VtPC9BdXRob3I+PFllYXI+MjAxNjwvWWVhcj48
UmVjTnVtPjQwPC9SZWNOdW0+PERpc3BsYXlUZXh0PjxzdHlsZSBmYWNlPSJzdXBlcnNjcmlwdCI+
WzQyLTQ2XTwvc3R5bGU+PC9EaXNwbGF5VGV4dD48cmVjb3JkPjxyZWMtbnVtYmVyPjQwPC9yZWMt
bnVtYmVyPjxmb3JlaWduLWtleXM+PGtleSBhcHA9IkVOIiBkYi1pZD0iZjA1eGF6dHpseDJzZG1l
czJ3YnhhdmRsd3p4dmVlc3hhdzJmIiB0aW1lc3RhbXA9IjE1NTI4MjI4MjEiPjQwPC9rZXk+PC9m
b3JlaWduLWtleXM+PHJlZi10eXBlIG5hbWU9IkpvdXJuYWwgQXJ0aWNsZSI+MTc8L3JlZi10eXBl
Pjxjb250cmlidXRvcnM+PGF1dGhvcnM+PGF1dGhvcj5LamVyc2VtLCBKLiBCLjwvYXV0aG9yPjxh
dXRob3I+VGhvbXNlbiwgTS48L2F1dGhvcj48YXV0aG9yPkd1cmVuLCBULjwvYXV0aG9yPjxhdXRo
b3I+SGFtZmpvcmQsIEouPC9hdXRob3I+PGF1dGhvcj5DYXJsc3NvbiwgRy48L2F1dGhvcj48YXV0
aG9yPkd1c3RhdnNzb24sIEIuPC9hdXRob3I+PGF1dGhvcj5Ja2RhaGwsIFQuPC9hdXRob3I+PGF1
dGhvcj5JbmRyZWJvLCBHLjwvYXV0aG9yPjxhdXRob3I+UGZlaWZmZXIsIFAuPC9hdXRob3I+PGF1
dGhvcj5MaW5namFlcmRlLCBPLjwvYXV0aG9yPjxhdXRob3I+VHZlaXQsIEsuIE0uPC9hdXRob3I+
PGF1dGhvcj5XZXR0ZXJncmVuLCBZLjwvYXV0aG9yPjxhdXRob3I+S3VyZSwgRS4gSC48L2F1dGhv
cj48L2F1dGhvcnM+PC9jb250cmlidXRvcnM+PGF1dGgtYWRkcmVzcz5EZXBhcnRtZW50IG9mIENh
bmNlciBHZW5ldGljcywgSW5zdGl0dXRlIGZvciBDYW5jZXIgUmVzZWFyY2gsIE9zbG8gVW5pdmVy
c2l0eSBIb3NwaXRhbCwgT3NsbywgTm9yd2F5LiYjeEQ7RGVwYXJ0bWVudCBvZiBPbmNvbG9neSwg
T3NsbyBVbml2ZXJzaXR5IEhvc3BpdGFsLCBPc2xvLCBOb3J3YXkuJiN4RDtEZXBhcnRtZW50IG9m
IFN1cmdlcnksIFNhaGxncmVuc2thIEFjYWRlbXkgYXQgVW5pdmVyc2l0eSBvZiBHb3RoZW5idXJn
LCBTYWhsZ3JlbnNrYSBVbml2ZXJzaXR5IEhvc3BpdGFsL09zdHJhLCBHb3RoZW5idXJnLCBTd2Vk
ZW4uJiN4RDtBa2Vyc2h1cyBVbml2ZXJzaXR5IEhvc3BpdGFsLCBMb3JlbnNrb2csIE5vcndheS4m
I3hEO0RlcGFydG1lbnQgb2YgT25jb2xvZ3ksIEFsZXN1bmQgSG9zcGl0YWwsIE1vcmUgYW5kIFJv
bXNkYWwgSG9zcGl0YWwgVHJ1c3QsIEFsZXN1bmQsIE5vcndheS4mI3hEO0RlcGFydG1lbnQgb2Yg
T25jb2xvZ3ksIE9kZW5zZSBVbml2ZXJzaXR5IEhvc3BpdGFsLCBTZHIgQm91bGV2YXJkIDI5LCBP
ZGVuc2UgQywgRGVubWFyay4mI3hEO0RlcGFydG1lbnQgb2YgQ29tcHV0ZXIgU2NpZW5jZSwgVW5p
dmVyc2l0eSBvZiBPc2xvLCBPc2xvLCBOb3J3YXkuJiN4RDtLLkcuIEplYnNlbiBDZW50ZXIgZm9y
IEJyZWFzdCBDYW5jZXIgUmVzZWFyY2gsIERlcGFydG1lbnQgb2YgQ2FuY2VyIEdlbmV0aWNzLCBJ
bnN0aXR1dGUgZm9yIENhbmNlciBSZXNlYXJjaCwgT3NsbyBVbml2ZXJzaXR5IEhvc3BpdGFsLCBP
c2xvLCBOb3J3YXkuPC9hdXRoLWFkZHJlc3M+PHRpdGxlcz48dGl0bGU+QUdYVCBhbmQgRVJDQzIg
cG9seW1vcnBoaXNtcyBhcmUgYXNzb2NpYXRlZCB3aXRoIGNsaW5pY2FsIG91dGNvbWUgaW4gbWV0
YXN0YXRpYyBjb2xvcmVjdGFsIGNhbmNlciBwYXRpZW50cyB0cmVhdGVkIHdpdGggNS1GVS9veGFs
aXBsYXRpbjwvdGl0bGU+PHNlY29uZGFyeS10aXRsZT5QaGFybWFjb2dlbm9taWNzIEo8L3NlY29u
ZGFyeS10aXRsZT48L3RpdGxlcz48cGVyaW9kaWNhbD48ZnVsbC10aXRsZT5QaGFybWFjb2dlbm9t
aWNzIEo8L2Z1bGwtdGl0bGU+PC9wZXJpb2RpY2FsPjxwYWdlcz4yNzItOTwvcGFnZXM+PHZvbHVt
ZT4xNjwvdm9sdW1lPjxudW1iZXI+MzwvbnVtYmVyPjxrZXl3b3Jkcz48a2V5d29yZD5BZHVsdDwv
a2V5d29yZD48a2V5d29yZD5BZ2VkPC9rZXl3b3JkPjxrZXl3b3JkPkFudGluZW9wbGFzdGljIENv
bWJpbmVkIENoZW1vdGhlcmFweSBQcm90b2NvbHMvYWR2ZXJzZSBlZmZlY3RzLyp0aGVyYXBldXRp
YyB1c2U8L2tleXdvcmQ+PGtleXdvcmQ+QmlvbWFya2VycywgVHVtb3IvKmdlbmV0aWNzPC9rZXl3
b3JkPjxrZXl3b3JkPkNsaW5pY2FsIFRyaWFscywgUGhhc2UgSUlJIGFzIFRvcGljPC9rZXl3b3Jk
PjxrZXl3b3JkPkNvbG9yZWN0YWwgTmVvcGxhc21zLypkcnVnIHRoZXJhcHkvKmdlbmV0aWNzL21v
cnRhbGl0eS9wYXRob2xvZ3k8L2tleXdvcmQ+PGtleXdvcmQ+RGlzZWFzZS1GcmVlIFN1cnZpdmFs
PC9rZXl3b3JkPjxrZXl3b3JkPkZlbWFsZTwva2V5d29yZD48a2V5d29yZD5GbHVvcm91cmFjaWwv
YWR2ZXJzZSBlZmZlY3RzLyp0aGVyYXBldXRpYyB1c2U8L2tleXdvcmQ+PGtleXdvcmQ+R2VuZXRp
YyBBc3NvY2lhdGlvbiBTdHVkaWVzPC9rZXl3b3JkPjxrZXl3b3JkPkdlbm90eXBlPC9rZXl3b3Jk
PjxrZXl3b3JkPkh1bWFuczwva2V5d29yZD48a2V5d29yZD5NYWxlPC9rZXl3b3JkPjxrZXl3b3Jk
Pk1pZGRsZSBBZ2VkPC9rZXl3b3JkPjxrZXl3b3JkPk5lb3BsYXNtIE1ldGFzdGFzaXM8L2tleXdv
cmQ+PGtleXdvcmQ+T3JnYW5vcGxhdGludW0gQ29tcG91bmRzL2FkdmVyc2UgZWZmZWN0cy8qdGhl
cmFwZXV0aWMgdXNlPC9rZXl3b3JkPjxrZXl3b3JkPk94YWxpcGxhdGluPC9rZXl3b3JkPjxrZXl3
b3JkPlBoYXJtYWNvZ2Vub21pYyBWYXJpYW50cy8qZ2VuZXRpY3M8L2tleXdvcmQ+PGtleXdvcmQ+
UGhlbm90eXBlPC9rZXl3b3JkPjxrZXl3b3JkPipQb2x5bW9ycGhpc20sIFNpbmdsZSBOdWNsZW90
aWRlPC9rZXl3b3JkPjxrZXl3b3JkPlJhbmRvbWl6ZWQgQ29udHJvbGxlZCBUcmlhbHMgYXMgVG9w
aWM8L2tleXdvcmQ+PGtleXdvcmQ+UmV0cm9zcGVjdGl2ZSBTdHVkaWVzPC9rZXl3b3JkPjxrZXl3
b3JkPlJpc2sgRmFjdG9yczwva2V5d29yZD48a2V5d29yZD5TY2FuZGluYXZpYW4gYW5kIE5vcmRp
YyBDb3VudHJpZXM8L2tleXdvcmQ+PGtleXdvcmQ+VGltZSBGYWN0b3JzPC9rZXl3b3JkPjxrZXl3
b3JkPlRyYW5zYW1pbmFzZXMvKmdlbmV0aWNzPC9rZXl3b3JkPjxrZXl3b3JkPlRyZWF0bWVudCBP
dXRjb21lPC9rZXl3b3JkPjxrZXl3b3JkPlhlcm9kZXJtYSBQaWdtZW50b3N1bSBHcm91cCBEIFBy
b3RlaW4vKmdlbmV0aWNzPC9rZXl3b3JkPjxrZXl3b3JkPllvdW5nIEFkdWx0PC9rZXl3b3JkPjwv
a2V5d29yZHM+PGRhdGVzPjx5ZWFyPjIwMTY8L3llYXI+PHB1Yi1kYXRlcz48ZGF0ZT5KdW48L2Rh
dGU+PC9wdWItZGF0ZXM+PC9kYXRlcz48aXNibj4xNDczLTExNTAgKEVsZWN0cm9uaWMpJiN4RDsx
NDcwLTI2OVggKExpbmtpbmcpPC9pc2JuPjxhY2Nlc3Npb24tbnVtPjI2MjYxMDYxPC9hY2Nlc3Np
b24tbnVtPjx1cmxzPjxyZWxhdGVkLXVybHM+PHVybD5odHRwczovL3d3dy5uY2JpLm5sbS5uaWgu
Z292L3B1Ym1lZC8yNjI2MTA2MTwvdXJsPjwvcmVsYXRlZC11cmxzPjwvdXJscz48ZWxlY3Ryb25p
Yy1yZXNvdXJjZS1udW0+MTAuMTAzOC90cGouMjAxNS41NDwvZWxlY3Ryb25pYy1yZXNvdXJjZS1u
dW0+PHJlc2VhcmNoLW5vdGVzPkVSQ0MyLUNSQ+mihOWQjjwvcmVzZWFyY2gtbm90ZXM+PC9yZWNv
cmQ+PC9DaXRlPjxDaXRlPjxBdXRob3I+S3VtYW1vdG88L0F1dGhvcj48WWVhcj4yMDEzPC9ZZWFy
PjxSZWNOdW0+Njk8L1JlY051bT48cmVjb3JkPjxyZWMtbnVtYmVyPjY5PC9yZWMtbnVtYmVyPjxm
b3JlaWduLWtleXM+PGtleSBhcHA9IkVOIiBkYi1pZD0iZjA1eGF6dHpseDJzZG1lczJ3YnhhdmRs
d3p4dmVlc3hhdzJmIiB0aW1lc3RhbXA9IjE1NTI4Mjk3NDAiPjY5PC9rZXk+PC9mb3JlaWduLWtl
eXM+PHJlZi10eXBlIG5hbWU9IkpvdXJuYWwgQXJ0aWNsZSI+MTc8L3JlZi10eXBlPjxjb250cmli
dXRvcnM+PGF1dGhvcnM+PGF1dGhvcj5LdW1hbW90bywgSy48L2F1dGhvcj48YXV0aG9yPklzaGli
YXNoaSwgSy48L2F1dGhvcj48YXV0aG9yPk9rYWRhLCBOLjwvYXV0aG9yPjxhdXRob3I+VGFqaW1h
LCBZLjwvYXV0aG9yPjxhdXRob3I+S3V3YWJhcmEsIEsuPC9hdXRob3I+PGF1dGhvcj5LdW1hZ2Fp
LCBZLjwvYXV0aG9yPjxhdXRob3I+QmFiYSwgSC48L2F1dGhvcj48YXV0aG9yPkhhZ2EsIE4uPC9h
dXRob3I+PGF1dGhvcj5Jc2hpZGEsIEguPC9hdXRob3I+PC9hdXRob3JzPjwvY29udHJpYnV0b3Jz
PjxhdXRoLWFkZHJlc3M+RGVwYXJ0bWVudCBvZiBEaWdlc3RpdmUgVHJhY3QgYW5kIEdlbmVyYWwg
U3VyZ2VyeSwgU2FpdGFtYSBNZWRpY2FsIENlbnRlciwgU2FpdGFtYSBNZWRpY2FsIFVuaXZlcnNp
dHksIEthd2Fnb2UsIFNhaXRhbWEgMzUwLTg1NTAsIEphcGFuLjwvYXV0aC1hZGRyZXNzPjx0aXRs
ZXM+PHRpdGxlPlBvbHltb3JwaGlzbXMgb2YgR1NUUDEsIEVSQ0MyIGFuZCBUUy0zJmFwb3M7VVRS
IGFyZSBhc3NvY2lhdGVkIHdpdGggdGhlIGNsaW5pY2FsIG91dGNvbWUgb2YgbUZPTEZPWDYgaW4g
Y29sb3JlY3RhbCBjYW5jZXIgcGF0aWVudHM8L3RpdGxlPjxzZWNvbmRhcnktdGl0bGU+T25jb2wg
TGV0dDwvc2Vjb25kYXJ5LXRpdGxlPjwvdGl0bGVzPjxwZXJpb2RpY2FsPjxmdWxsLXRpdGxlPk9u
Y29sIExldHQ8L2Z1bGwtdGl0bGU+PC9wZXJpb2RpY2FsPjxwYWdlcz42NDgtNjU0PC9wYWdlcz48
dm9sdW1lPjY8L3ZvbHVtZT48bnVtYmVyPjM8L251bWJlcj48a2V5d29yZHM+PGtleXdvcmQ+Rm9s
Zm94PC9rZXl3b3JkPjxrZXl3b3JkPmNvbG9yZWN0YWwgY2FuY2VyPC9rZXl3b3JkPjxrZXl3b3Jk
PnBvbHltb3JwaGlzbTwva2V5d29yZD48L2tleXdvcmRzPjxkYXRlcz48eWVhcj4yMDEzPC95ZWFy
PjxwdWItZGF0ZXM+PGRhdGU+U2VwPC9kYXRlPjwvcHViLWRhdGVzPjwvZGF0ZXM+PGlzYm4+MTc5
Mi0xMDc0IChQcmludCkmI3hEOzE3OTItMTA3NCAoTGlua2luZyk8L2lzYm4+PGFjY2Vzc2lvbi1u
dW0+MjQxMzczODQ8L2FjY2Vzc2lvbi1udW0+PHVybHM+PHJlbGF0ZWQtdXJscz48dXJsPmh0dHBz
Oi8vd3d3Lm5jYmkubmxtLm5paC5nb3YvcHVibWVkLzI0MTM3Mzg0PC91cmw+PC9yZWxhdGVkLXVy
bHM+PC91cmxzPjxjdXN0b20yPlBNQzM3ODkxMDc8L2N1c3RvbTI+PGVsZWN0cm9uaWMtcmVzb3Vy
Y2UtbnVtPjEwLjM4OTIvb2wuMjAxMy4xNDY3PC9lbGVjdHJvbmljLXJlc291cmNlLW51bT48cmVz
ZWFyY2gtbm90ZXM+RVJDQzItQ1JD6aKE5ZCOPC9yZXNlYXJjaC1ub3Rlcz48L3JlY29yZD48L0Np
dGU+PENpdGU+PEF1dGhvcj5DaGVuPC9BdXRob3I+PFllYXI+MjAxMjwvWWVhcj48UmVjTnVtPjUw
PC9SZWNOdW0+PHJlY29yZD48cmVjLW51bWJlcj41MDwvcmVjLW51bWJlcj48Zm9yZWlnbi1rZXlz
PjxrZXkgYXBwPSJFTiIgZGItaWQ9ImYwNXhhenR6bHgyc2RtZXMyd2J4YXZkbHd6eHZlZXN4YXcy
ZiIgdGltZXN0YW1wPSIxNTUyODI1NDQ4Ij41MDwva2V5PjwvZm9yZWlnbi1rZXlzPjxyZWYtdHlw
ZSBuYW1lPSJKb3VybmFsIEFydGljbGUiPjE3PC9yZWYtdHlwZT48Y29udHJpYnV0b3JzPjxhdXRo
b3JzPjxhdXRob3I+Q2hlbiwgWS4gTS48L2F1dGhvcj48YXV0aG9yPld1LCBYLiBMLjwvYXV0aG9y
PjxhdXRob3I+WmhhbmcsIEwuIFcuPC9hdXRob3I+PGF1dGhvcj5YdSwgWC48L2F1dGhvcj48YXV0
aG9yPkxpdSwgSi4gVy48L2F1dGhvcj48L2F1dGhvcnM+PC9jb250cmlidXRvcnM+PGF1dGgtYWRk
cmVzcz5EZXBhcnRtZW50IG9mIE9uY29sb2d5LCB0aGUgRmlyc3QgQWZmaWxpYXRlZCBIb3NwaXRh
bCBvZiBEYWxpYW4gTWVkaWNhbCBVbml2ZXJzaXR5LCBDaGluYS48L2F1dGgtYWRkcmVzcz48dGl0
bGVzPjx0aXRsZT5SZWxhdGlvbnNoaXAgYmV0d2VlbiBzaW5nbGUgbnVjbGVvdGlkZSBwb2x5bW9y
cGhpc20gaW4gcmVwYWlyIGdlbmUgWFBENzUxIGFuZCBwcm9nbm9zaXMgaW4gY29sb3JlY3RhbCBj
YXJjaW5vbWEgcGF0aWVudHM8L3RpdGxlPjxzZWNvbmRhcnktdGl0bGU+WmhvbmdodWEgWmhvbmcg
TGl1IFphIFpoaTwvc2Vjb25kYXJ5LXRpdGxlPjwvdGl0bGVzPjxwZXJpb2RpY2FsPjxmdWxsLXRp
dGxlPlpob25naHVhIFpob25nIExpdSBaYSBaaGk8L2Z1bGwtdGl0bGU+PC9wZXJpb2RpY2FsPjxw
YWdlcz41MDEtNTwvcGFnZXM+PHZvbHVtZT4zNDwvdm9sdW1lPjxudW1iZXI+NzwvbnVtYmVyPjxr
ZXl3b3Jkcz48a2V5d29yZD5BZHVsdDwva2V5d29yZD48a2V5d29yZD5BZ2VkPC9rZXl3b3JkPjxr
ZXl3b3JkPkFudGluZW9wbGFzdGljIENvbWJpbmVkIENoZW1vdGhlcmFweSBQcm90b2NvbHMvKnRo
ZXJhcGV1dGljIHVzZTwva2V5d29yZD48a2V5d29yZD5Db2xvcmVjdGFsIE5lb3BsYXNtcy9kcnVn
IHRoZXJhcHkvKmdlbmV0aWNzL3BhdGhvbG9neTwva2V5d29yZD48a2V5d29yZD4qRE5BIFJlcGFp
cjwva2V5d29yZD48a2V5d29yZD5EaXNlYXNlIFByb2dyZXNzaW9uPC9rZXl3b3JkPjxrZXl3b3Jk
PkZlbWFsZTwva2V5d29yZD48a2V5d29yZD5GbHVvcm91cmFjaWwvdGhlcmFwZXV0aWMgdXNlPC9r
ZXl3b3JkPjxrZXl3b3JkPkZvbGxvdy1VcCBTdHVkaWVzPC9rZXl3b3JkPjxrZXl3b3JkPkdlbm90
eXBlPC9rZXl3b3JkPjxrZXl3b3JkPkh1bWFuczwva2V5d29yZD48a2V5d29yZD5MZXVjb3Zvcmlu
L3RoZXJhcGV1dGljIHVzZTwva2V5d29yZD48a2V5d29yZD5NYWxlPC9rZXl3b3JkPjxrZXl3b3Jk
Pk1pZGRsZSBBZ2VkPC9rZXl3b3JkPjxrZXl3b3JkPk5lb3BsYXNtIFN0YWdpbmc8L2tleXdvcmQ+
PGtleXdvcmQ+T3JnYW5vcGxhdGludW0gQ29tcG91bmRzL3RoZXJhcGV1dGljIHVzZTwva2V5d29y
ZD48a2V5d29yZD5Qb2x5bWVyYXNlIENoYWluIFJlYWN0aW9uPC9rZXl3b3JkPjxrZXl3b3JkPlBv
bHltb3JwaGlzbSwgUmVzdHJpY3Rpb24gRnJhZ21lbnQgTGVuZ3RoPC9rZXl3b3JkPjxrZXl3b3Jk
PipQb2x5bW9ycGhpc20sIFNpbmdsZSBOdWNsZW90aWRlPC9rZXl3b3JkPjxrZXl3b3JkPlByb3Bv
cnRpb25hbCBIYXphcmRzIE1vZGVsczwva2V5d29yZD48a2V5d29yZD5YZXJvZGVybWEgUGlnbWVu
dG9zdW0gR3JvdXAgRCBQcm90ZWluLypnZW5ldGljczwva2V5d29yZD48L2tleXdvcmRzPjxkYXRl
cz48eWVhcj4yMDEyPC95ZWFyPjxwdWItZGF0ZXM+PGRhdGU+SnVsPC9kYXRlPjwvcHViLWRhdGVz
PjwvZGF0ZXM+PGlzYm4+MDI1My0zNzY2IChQcmludCkmI3hEOzAyNTMtMzc2NiAoTGlua2luZyk8
L2lzYm4+PGFjY2Vzc2lvbi1udW0+MjI5Njc0Njc8L2FjY2Vzc2lvbi1udW0+PHVybHM+PHJlbGF0
ZWQtdXJscz48dXJsPmh0dHBzOi8vd3d3Lm5jYmkubmxtLm5paC5nb3YvcHVibWVkLzIyOTY3NDY3
PC91cmw+PC9yZWxhdGVkLXVybHM+PC91cmxzPjxlbGVjdHJvbmljLXJlc291cmNlLW51bT4xMC4z
NzYwL2NtYS5qLmlzc24uMDI1My0zNzY2LjIwMTIuMDcuMDA2PC9lbGVjdHJvbmljLXJlc291cmNl
LW51bT48cmVzZWFyY2gtbm90ZXM+WFBELUNSQ+mihOWQjjwvcmVzZWFyY2gtbm90ZXM+PC9yZWNv
cmQ+PC9DaXRlPjxDaXRlPjxBdXRob3I+RG9uZzwvQXV0aG9yPjxZZWFyPjIwMTU8L1llYXI+PFJl
Y051bT4zMTwvUmVjTnVtPjxyZWNvcmQ+PHJlYy1udW1iZXI+MzE8L3JlYy1udW1iZXI+PGZvcmVp
Z24ta2V5cz48a2V5IGFwcD0iRU4iIGRiLWlkPSJmMDV4YXp0emx4MnNkbWVzMndieGF2ZGx3enh2
ZWVzeGF3MmYiIHRpbWVzdGFtcD0iMTU1MjgyMDkxNyI+MzE8L2tleT48L2ZvcmVpZ24ta2V5cz48
cmVmLXR5cGUgbmFtZT0iSm91cm5hbCBBcnRpY2xlIj4xNzwvcmVmLXR5cGU+PGNvbnRyaWJ1dG9y
cz48YXV0aG9ycz48YXV0aG9yPkRvbmcsIFkuPC9hdXRob3I+PGF1dGhvcj5MaXUsIEouIFcuPC9h
dXRob3I+PGF1dGhvcj5HYW8sIFkuIEouPC9hdXRob3I+PGF1dGhvcj5aaG91LCBULjwvYXV0aG9y
PjxhdXRob3I+Q2hlbiwgWS4gTS48L2F1dGhvcj48L2F1dGhvcnM+PC9jb250cmlidXRvcnM+PGF1
dGgtYWRkcmVzcz5GaXJzdCBBZmZpbGlhdGVkIEhvc3BpdGFsIG9mIE1lZGljYWwgVW5pdmVyc2l0
eSwgRGFsaWFuLCBDaGluYS4mI3hEO0ZpcnN0IEFmZmlsaWF0ZWQgSG9zcGl0YWwgb2YgTWVkaWNh
bCBVbml2ZXJzaXR5LCBEYWxpYW4sIENoaW5hIGRsY2hlbnlhbWluQDEyNi5jb20uPC9hdXRoLWFk
ZHJlc3M+PHRpdGxlcz48dGl0bGU+UmVsYXRpb25zaGlwIGJldHdlZW4gRE5BIHJlcGFpciBnZW5l
IFhQRDc1MSBzaW5nbGUtbnVjbGVvdGlkZSBwb2x5bW9ycGhpc21zIGFuZCBwcm9nbm9zaXMgb2Yg
Y29sb3JlY3RhbCBjYW5jZXI8L3RpdGxlPjxzZWNvbmRhcnktdGl0bGU+R2VuZXQgTW9sIFJlczwv
c2Vjb25kYXJ5LXRpdGxlPjwvdGl0bGVzPjxwZXJpb2RpY2FsPjxmdWxsLXRpdGxlPkdlbmV0IE1v
bCBSZXM8L2Z1bGwtdGl0bGU+PC9wZXJpb2RpY2FsPjxwYWdlcz41MzkwLTg8L3BhZ2VzPjx2b2x1
bWU+MTQ8L3ZvbHVtZT48bnVtYmVyPjI8L251bWJlcj48a2V5d29yZHM+PGtleXdvcmQ+QWR1bHQ8
L2tleXdvcmQ+PGtleXdvcmQ+QWdlZDwva2V5d29yZD48a2V5d29yZD5Db2xvcmVjdGFsIE5lb3Bs
YXNtcy9kcnVnIHRoZXJhcHkvKmdlbmV0aWNzL3BhdGhvbG9neTwva2V5d29yZD48a2V5d29yZD5E
TkEgUmVwYWlyL2dlbmV0aWNzPC9rZXl3b3JkPjxrZXl3b3JkPipEaXNlYXNlIFByb2dyZXNzaW9u
PC9rZXl3b3JkPjxrZXl3b3JkPkZlbWFsZTwva2V5d29yZD48a2V5d29yZD5GbHVvcm91cmFjaWwv
YWRtaW5pc3RyYXRpb24gJmFtcDsgZG9zYWdlPC9rZXl3b3JkPjxrZXl3b3JkPkdlbm90eXBlPC9r
ZXl3b3JkPjxrZXl3b3JkPkh1bWFuczwva2V5d29yZD48a2V5d29yZD5NYWxlPC9rZXl3b3JkPjxr
ZXl3b3JkPk1pZGRsZSBBZ2VkPC9rZXl3b3JkPjxrZXl3b3JkPk9yZ2Fub3BsYXRpbnVtIENvbXBv
dW5kcy9hZG1pbmlzdHJhdGlvbiAmYW1wOyBkb3NhZ2U8L2tleXdvcmQ+PGtleXdvcmQ+T3hhbGlw
bGF0aW48L2tleXdvcmQ+PGtleXdvcmQ+UG9seW1vcnBoaXNtLCBTaW5nbGUgTnVjbGVvdGlkZTwv
a2V5d29yZD48a2V5d29yZD4qUHJvZ25vc2lzPC9rZXl3b3JkPjxrZXl3b3JkPlhlcm9kZXJtYSBQ
aWdtZW50b3N1bSBHcm91cCBEIFByb3RlaW4vKmdlbmV0aWNzPC9rZXl3b3JkPjwva2V5d29yZHM+
PGRhdGVzPjx5ZWFyPjIwMTU8L3llYXI+PHB1Yi1kYXRlcz48ZGF0ZT5NYXkgMjI8L2RhdGU+PC9w
dWItZGF0ZXM+PC9kYXRlcz48aXNibj4xNjc2LTU2ODAgKEVsZWN0cm9uaWMpJiN4RDsxNjc2LTU2
ODAgKExpbmtpbmcpPC9pc2JuPjxhY2Nlc3Npb24tbnVtPjI2MTI1NzM0PC9hY2Nlc3Npb24tbnVt
Pjx1cmxzPjxyZWxhdGVkLXVybHM+PHVybD5odHRwczovL3d3dy5uY2JpLm5sbS5uaWguZ292L3B1
Ym1lZC8yNjEyNTczNDwvdXJsPjwvcmVsYXRlZC11cmxzPjwvdXJscz48ZWxlY3Ryb25pYy1yZXNv
dXJjZS1udW0+MTAuNDIzOC8yMDE1Lk1heS4yMi44PC9lbGVjdHJvbmljLXJlc291cmNlLW51bT48
cmVzZWFyY2gtbm90ZXM+WFBELUNSQ+mihOWQjjwvcmVzZWFyY2gtbm90ZXM+PC9yZWNvcmQ+PC9D
aXRlPjxDaXRlPjxBdXRob3I+R2FuPC9BdXRob3I+PFllYXI+MjAxMjwvWWVhcj48UmVjTnVtPjUx
PC9SZWNOdW0+PHJlY29yZD48cmVjLW51bWJlcj41MTwvcmVjLW51bWJlcj48Zm9yZWlnbi1rZXlz
PjxrZXkgYXBwPSJFTiIgZGItaWQ9ImYwNXhhenR6bHgyc2RtZXMyd2J4YXZkbHd6eHZlZXN4YXcy
ZiIgdGltZXN0YW1wPSIxNTUyODI1NTI0Ij41MTwva2V5PjwvZm9yZWlnbi1rZXlzPjxyZWYtdHlw
ZSBuYW1lPSJKb3VybmFsIEFydGljbGUiPjE3PC9yZWYtdHlwZT48Y29udHJpYnV0b3JzPjxhdXRo
b3JzPjxhdXRob3I+R2FuLCBZLjwvYXV0aG9yPjxhdXRob3I+TGksIFguIFIuPC9hdXRob3I+PGF1
dGhvcj5DaGVuLCBELiBKLjwvYXV0aG9yPjxhdXRob3I+V3UsIEouIEguPC9hdXRob3I+PC9hdXRo
b3JzPjwvY29udHJpYnV0b3JzPjxhdXRoLWFkZHJlc3M+RGVwYXJ0bWVudCBvZiBHZW5lcmFsIFN1
cmdlcnksIDNyZCBYaWFuZy1ZYSBIb3NwaXRhbCBvZiBDZW50cmFsIFNvdXRoIFVuaXZlcnNpdHks
IENoYW5nc2hhLCBDaGluYS48L2F1dGgtYWRkcmVzcz48dGl0bGVzPjx0aXRsZT5Bc3NvY2lhdGlv
biBiZXR3ZWVuIHBvbHltb3JwaGlzbXMgb2YgWFJDQzEgQXJnMzk5R2xuIGFuZCBYUEQgTHlzNzUx
R2xuIGdlbmVzIGFuZCBwcm9nbm9zaXMgb2YgY29sb3JlY3RhbCBjYW5jZXIgaW4gYSBDaGluZXNl
IHBvcHVsYXRpb248L3RpdGxlPjxzZWNvbmRhcnktdGl0bGU+QXNpYW4gUGFjIEogQ2FuY2VyIFBy
ZXY8L3NlY29uZGFyeS10aXRsZT48L3RpdGxlcz48cGVyaW9kaWNhbD48ZnVsbC10aXRsZT5Bc2lh
biBQYWMgSiBDYW5jZXIgUHJldjwvZnVsbC10aXRsZT48L3BlcmlvZGljYWw+PHBhZ2VzPjU3MjEt
NDwvcGFnZXM+PHZvbHVtZT4xMzwvdm9sdW1lPjxudW1iZXI+MTE8L251bWJlcj48a2V5d29yZHM+
PGtleXdvcmQ+QW50aW5lb3BsYXN0aWMgQ29tYmluZWQgQ2hlbW90aGVyYXB5IFByb3RvY29scy8q
dGhlcmFwZXV0aWMgdXNlPC9rZXl3b3JkPjxrZXl3b3JkPkFzaWFuIENvbnRpbmVudGFsIEFuY2Vz
dHJ5IEdyb3VwLypnZW5ldGljczwva2V5d29yZD48a2V5d29yZD5Db2xvcmVjdGFsIE5lb3BsYXNt
cy8qZHJ1ZyB0aGVyYXB5L2dlbmV0aWNzL21vcnRhbGl0eTwva2V5d29yZD48a2V5d29yZD5ETkEt
QmluZGluZyBQcm90ZWlucy8qZ2VuZXRpY3M8L2tleXdvcmQ+PGtleXdvcmQ+RmVtYWxlPC9rZXl3
b3JkPjxrZXl3b3JkPkZsdW9yb3VyYWNpbC9hZG1pbmlzdHJhdGlvbiAmYW1wOyBkb3NhZ2U8L2tl
eXdvcmQ+PGtleXdvcmQ+Rm9sbG93LVVwIFN0dWRpZXM8L2tleXdvcmQ+PGtleXdvcmQ+R2Vub3R5
cGU8L2tleXdvcmQ+PGtleXdvcmQ+SHVtYW5zPC9rZXl3b3JkPjxrZXl3b3JkPk1hbGU8L2tleXdv
cmQ+PGtleXdvcmQ+TWlkZGxlIEFnZWQ8L2tleXdvcmQ+PGtleXdvcmQ+TmVvcGxhc20gU3RhZ2lu
Zzwva2V5d29yZD48a2V5d29yZD5Pcmdhbm9wbGF0aW51bSBDb21wb3VuZHMvYWRtaW5pc3RyYXRp
b24gJmFtcDsgZG9zYWdlPC9rZXl3b3JkPjxrZXl3b3JkPk94YWxpcGxhdGluPC9rZXl3b3JkPjxr
ZXl3b3JkPlBvbHltZXJhc2UgQ2hhaW4gUmVhY3Rpb248L2tleXdvcmQ+PGtleXdvcmQ+UG9seW1v
cnBoaXNtLCBHZW5ldGljLypnZW5ldGljczwva2V5d29yZD48a2V5d29yZD5Qb2x5bW9ycGhpc20s
IFJlc3RyaWN0aW9uIEZyYWdtZW50IExlbmd0aDwva2V5d29yZD48a2V5d29yZD5Qcm9nbm9zaXM8
L2tleXdvcmQ+PGtleXdvcmQ+U3Vydml2YWwgUmF0ZTwva2V5d29yZD48a2V5d29yZD5YLXJheSBS
ZXBhaXIgQ3Jvc3MgQ29tcGxlbWVudGluZyBQcm90ZWluIDE8L2tleXdvcmQ+PGtleXdvcmQ+WGVy
b2Rlcm1hIFBpZ21lbnRvc3VtIEdyb3VwIEQgUHJvdGVpbi8qZ2VuZXRpY3M8L2tleXdvcmQ+PC9r
ZXl3b3Jkcz48ZGF0ZXM+PHllYXI+MjAxMjwveWVhcj48L2RhdGVzPjxpc2JuPjI0NzYtNzYyWCAo
RWxlY3Ryb25pYykmI3hEOzE1MTMtNzM2OCAoTGlua2luZyk8L2lzYm4+PGFjY2Vzc2lvbi1udW0+
MjMzMTcyNDU8L2FjY2Vzc2lvbi1udW0+PHVybHM+PHJlbGF0ZWQtdXJscz48dXJsPmh0dHBzOi8v
d3d3Lm5jYmkubmxtLm5paC5nb3YvcHVibWVkLzIzMzE3MjQ1PC91cmw+PC9yZWxhdGVkLXVybHM+
PC91cmxzPjxyZXNlYXJjaC1ub3Rlcz5YUEQtQ1JD6aKE5ZCOPC9yZXNlYXJjaC1ub3Rlcz48L3Jl
Y29yZD48L0NpdGU+PC9FbmROb3RlPgB=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[42-46]</w:t>
      </w:r>
      <w:r w:rsidR="00A84890" w:rsidRPr="00733314">
        <w:rPr>
          <w:rFonts w:ascii="Book Antiqua" w:hAnsi="Book Antiqua"/>
        </w:rPr>
        <w:fldChar w:fldCharType="end"/>
      </w:r>
      <w:r w:rsidR="00D074AB" w:rsidRPr="00733314">
        <w:rPr>
          <w:rFonts w:ascii="Book Antiqua" w:hAnsi="Book Antiqua"/>
        </w:rPr>
        <w:t>. However, no report has referred to the rs1052555 polymorphism</w:t>
      </w:r>
      <w:r w:rsidR="000456DB" w:rsidRPr="00733314">
        <w:rPr>
          <w:rFonts w:ascii="Book Antiqua" w:hAnsi="Book Antiqua"/>
        </w:rPr>
        <w:t xml:space="preserve"> yet</w:t>
      </w:r>
      <w:r w:rsidR="00D074AB" w:rsidRPr="00733314">
        <w:rPr>
          <w:rFonts w:ascii="Book Antiqua" w:hAnsi="Book Antiqua"/>
        </w:rPr>
        <w:t xml:space="preserve">, which is </w:t>
      </w:r>
      <w:r w:rsidR="00581D79" w:rsidRPr="00733314">
        <w:rPr>
          <w:rFonts w:ascii="Book Antiqua" w:hAnsi="Book Antiqua"/>
        </w:rPr>
        <w:t xml:space="preserve">located in Exon 24 of ERCC2. According to the SNP function prediction, it </w:t>
      </w:r>
      <w:r w:rsidR="008F78AE" w:rsidRPr="00733314">
        <w:rPr>
          <w:rFonts w:ascii="Book Antiqua" w:hAnsi="Book Antiqua"/>
        </w:rPr>
        <w:t>may</w:t>
      </w:r>
      <w:r w:rsidR="00410181" w:rsidRPr="00733314">
        <w:rPr>
          <w:rFonts w:ascii="Book Antiqua" w:hAnsi="Book Antiqua"/>
        </w:rPr>
        <w:t xml:space="preserve"> affect the splicing pattern of mRNA after transcription as a result of the formation of splicing abolish domain or ESE/ESS. </w:t>
      </w:r>
      <w:r w:rsidR="008F78AE" w:rsidRPr="00733314">
        <w:rPr>
          <w:rFonts w:ascii="Book Antiqua" w:hAnsi="Book Antiqua"/>
        </w:rPr>
        <w:t>And</w:t>
      </w:r>
      <w:r w:rsidR="00F81DC8" w:rsidRPr="00733314">
        <w:rPr>
          <w:rFonts w:ascii="Book Antiqua" w:hAnsi="Book Antiqua"/>
        </w:rPr>
        <w:t xml:space="preserve"> </w:t>
      </w:r>
      <w:r w:rsidR="00642FB3" w:rsidRPr="00733314">
        <w:rPr>
          <w:rFonts w:ascii="Book Antiqua" w:hAnsi="Book Antiqua"/>
        </w:rPr>
        <w:t xml:space="preserve">both </w:t>
      </w:r>
      <w:r w:rsidR="00F81DC8" w:rsidRPr="00733314">
        <w:rPr>
          <w:rFonts w:ascii="Book Antiqua" w:hAnsi="Book Antiqua"/>
        </w:rPr>
        <w:t xml:space="preserve">the RegPotential and Conservation scores </w:t>
      </w:r>
      <w:r w:rsidR="008F78AE" w:rsidRPr="00733314">
        <w:rPr>
          <w:rFonts w:ascii="Book Antiqua" w:hAnsi="Book Antiqua"/>
        </w:rPr>
        <w:t>were relatively high</w:t>
      </w:r>
      <w:r w:rsidR="008C4C73" w:rsidRPr="00733314">
        <w:rPr>
          <w:rFonts w:ascii="Book Antiqua" w:hAnsi="Book Antiqua"/>
        </w:rPr>
        <w:t xml:space="preserve">, suggesting that it might be a highly conserved variant in the course of evolution with regulatory roles. </w:t>
      </w:r>
      <w:r w:rsidR="008F78AE" w:rsidRPr="00733314">
        <w:rPr>
          <w:rFonts w:ascii="Book Antiqua" w:hAnsi="Book Antiqua"/>
        </w:rPr>
        <w:t xml:space="preserve">Therefore, the ERCC2 rs1052555 polymorphism is very likely to be a functional SNP and should be paid more attention in the future. </w:t>
      </w:r>
      <w:r w:rsidR="00AF19CD" w:rsidRPr="00733314">
        <w:rPr>
          <w:rFonts w:ascii="Book Antiqua" w:hAnsi="Book Antiqua"/>
        </w:rPr>
        <w:t>The other</w:t>
      </w:r>
      <w:r w:rsidR="000D1E50" w:rsidRPr="00733314">
        <w:rPr>
          <w:rFonts w:ascii="Book Antiqua" w:hAnsi="Book Antiqua"/>
        </w:rPr>
        <w:t xml:space="preserve"> highly polymorphi</w:t>
      </w:r>
      <w:r w:rsidR="00402C20" w:rsidRPr="00733314">
        <w:rPr>
          <w:rFonts w:ascii="Book Antiqua" w:hAnsi="Book Antiqua"/>
        </w:rPr>
        <w:t>c NER gene, ERCC5 (Excision repair cross-complementing group 5) or XPG (xeroderma pigmentosum group G) is located in chromosome 13q22-123, consisting of 15 exons and 14 introns</w:t>
      </w:r>
      <w:r w:rsidR="00A84890" w:rsidRPr="00733314">
        <w:rPr>
          <w:rFonts w:ascii="Book Antiqua" w:hAnsi="Book Antiqua"/>
        </w:rPr>
        <w:fldChar w:fldCharType="begin">
          <w:fldData xml:space="preserve">PEVuZE5vdGU+PENpdGU+PEF1dGhvcj5FbW1lcnQ8L0F1dGhvcj48WWVhcj4yMDAxPC9ZZWFyPjxS
ZWNOdW0+MTA0PC9SZWNOdW0+PERpc3BsYXlUZXh0PjxzdHlsZSBmYWNlPSJzdXBlcnNjcmlwdCI+
WzQ3XTwvc3R5bGU+PC9EaXNwbGF5VGV4dD48cmVjb3JkPjxyZWMtbnVtYmVyPjEwNDwvcmVjLW51
bWJlcj48Zm9yZWlnbi1rZXlzPjxrZXkgYXBwPSJFTiIgZGItaWQ9ImYwNXhhenR6bHgyc2RtZXMy
d2J4YXZkbHd6eHZlZXN4YXcyZiIgdGltZXN0YW1wPSIxNTUzMDYyNDA3Ij4xMDQ8L2tleT48L2Zv
cmVpZ24ta2V5cz48cmVmLXR5cGUgbmFtZT0iSm91cm5hbCBBcnRpY2xlIj4xNzwvcmVmLXR5cGU+
PGNvbnRyaWJ1dG9ycz48YXV0aG9ycz48YXV0aG9yPkVtbWVydCwgUy48L2F1dGhvcj48YXV0aG9y
PlNjaG5laWRlciwgVC4gRC48L2F1dGhvcj48YXV0aG9yPktoYW4sIFMuIEcuPC9hdXRob3I+PGF1
dGhvcj5LcmFlbWVyLCBLLiBILjwvYXV0aG9yPjwvYXV0aG9ycz48L2NvbnRyaWJ1dG9ycz48YXV0
aC1hZGRyZXNzPkJhc2ljIFJlc2VhcmNoIExhYm9yYXRvcnksIE5hdGlvbmFsIENhbmNlciBJbnN0
aXR1dGUsIE5hdGlvbmFsIEluc3RpdHV0ZXMgb2YgSGVhbHRoLCBCdWlsZGluZyAzNyBSb29tIDNF
MjQsIEJldGhlc2RhLCBNRCAyMDg5MiwgVVNBPC9hdXRoLWFkZHJlc3M+PHRpdGxlcz48dGl0bGU+
VGhlIGh1bWFuIFhQRyBnZW5lOiBnZW5lIGFyY2hpdGVjdHVyZSwgYWx0ZXJuYXRpdmUgc3BsaWNp
bmcgYW5kIHNpbmdsZSBudWNsZW90aWRlIHBvbHltb3JwaGlzbXM8L3RpdGxlPjxzZWNvbmRhcnkt
dGl0bGU+TnVjbGVpYyBBY2lkcyBSZXM8L3NlY29uZGFyeS10aXRsZT48L3RpdGxlcz48cGVyaW9k
aWNhbD48ZnVsbC10aXRsZT5OdWNsZWljIEFjaWRzIFJlczwvZnVsbC10aXRsZT48L3BlcmlvZGlj
YWw+PHBhZ2VzPjE0NDMtNTI8L3BhZ2VzPjx2b2x1bWU+Mjk8L3ZvbHVtZT48bnVtYmVyPjc8L251
bWJlcj48a2V5d29yZHM+PGtleXdvcmQ+QWx0ZXJuYXRpdmUgU3BsaWNpbmc8L2tleXdvcmQ+PGtl
eXdvcmQ+QmFzZSBTZXF1ZW5jZTwva2V5d29yZD48a2V5d29yZD5DZWxsIExpbmU8L2tleXdvcmQ+
PGtleXdvcmQ+RE5BL2NoZW1pc3RyeS9nZW5ldGljczwva2V5d29yZD48a2V5d29yZD5ETkEtQmlu
ZGluZyBQcm90ZWlucy8qZ2VuZXRpY3M8L2tleXdvcmQ+PGtleXdvcmQ+RW5kb251Y2xlYXNlczwv
a2V5d29yZD48a2V5d29yZD5FeG9uczwva2V5d29yZD48a2V5d29yZD5HZW5lcy9nZW5ldGljczwv
a2V5d29yZD48a2V5d29yZD5IdW1hbnM8L2tleXdvcmQ+PGtleXdvcmQ+SW50cm9uczwva2V5d29y
ZD48a2V5d29yZD5NYWxlPC9rZXl3b3JkPjxrZXl3b3JkPk1vbGVjdWxhciBTZXF1ZW5jZSBEYXRh
PC9rZXl3b3JkPjxrZXl3b3JkPk51Y2xlYXIgUHJvdGVpbnM8L2tleXdvcmQ+PGtleXdvcmQ+UG9s
eW1vcnBoaXNtLCBTaW5nbGUgTnVjbGVvdGlkZTwva2V5d29yZD48a2V5d29yZD5STkEsIE1lc3Nl
bmdlci9nZW5ldGljcy9tZXRhYm9saXNtPC9rZXl3b3JkPjxrZXl3b3JkPlJldmVyc2UgVHJhbnNj
cmlwdGFzZSBQb2x5bWVyYXNlIENoYWluIFJlYWN0aW9uPC9rZXl3b3JkPjxrZXl3b3JkPlNlcXVl
bmNlIEFuYWx5c2lzLCBETkE8L2tleXdvcmQ+PGtleXdvcmQ+VGlzc3VlIERpc3RyaWJ1dGlvbjwv
a2V5d29yZD48a2V5d29yZD5UcmFuc2NyaXB0aW9uIEZhY3RvcnM8L2tleXdvcmQ+PC9rZXl3b3Jk
cz48ZGF0ZXM+PHllYXI+MjAwMTwveWVhcj48cHViLWRhdGVzPjxkYXRlPkFwciAxPC9kYXRlPjwv
cHViLWRhdGVzPjwvZGF0ZXM+PGlzYm4+MTM2Mi00OTYyIChFbGVjdHJvbmljKSYjeEQ7MDMwNS0x
MDQ4IChMaW5raW5nKTwvaXNibj48YWNjZXNzaW9uLW51bT4xMTI2NjU0NDwvYWNjZXNzaW9uLW51
bT48dXJscz48cmVsYXRlZC11cmxzPjx1cmw+aHR0cHM6Ly93d3cubmNiaS5ubG0ubmloLmdvdi9w
dWJtZWQvMTEyNjY1NDQ8L3VybD48L3JlbGF0ZWQtdXJscz48L3VybHM+PGN1c3RvbTI+UE1DMzEy
OTI8L2N1c3RvbTI+PHJlc2VhcmNoLW5vdGVzPkVSQ0M15Yqf6IO9PC9yZXNlYXJjaC1ub3Rlcz48
L3JlY29yZD48L0NpdGU+PC9FbmROb3RlPgB=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PEVuZE5vdGU+PENpdGU+PEF1dGhvcj5FbW1lcnQ8L0F1dGhvcj48WWVhcj4yMDAxPC9ZZWFyPjxS
ZWNOdW0+MTA0PC9SZWNOdW0+PERpc3BsYXlUZXh0PjxzdHlsZSBmYWNlPSJzdXBlcnNjcmlwdCI+
WzQ3XTwvc3R5bGU+PC9EaXNwbGF5VGV4dD48cmVjb3JkPjxyZWMtbnVtYmVyPjEwNDwvcmVjLW51
bWJlcj48Zm9yZWlnbi1rZXlzPjxrZXkgYXBwPSJFTiIgZGItaWQ9ImYwNXhhenR6bHgyc2RtZXMy
d2J4YXZkbHd6eHZlZXN4YXcyZiIgdGltZXN0YW1wPSIxNTUzMDYyNDA3Ij4xMDQ8L2tleT48L2Zv
cmVpZ24ta2V5cz48cmVmLXR5cGUgbmFtZT0iSm91cm5hbCBBcnRpY2xlIj4xNzwvcmVmLXR5cGU+
PGNvbnRyaWJ1dG9ycz48YXV0aG9ycz48YXV0aG9yPkVtbWVydCwgUy48L2F1dGhvcj48YXV0aG9y
PlNjaG5laWRlciwgVC4gRC48L2F1dGhvcj48YXV0aG9yPktoYW4sIFMuIEcuPC9hdXRob3I+PGF1
dGhvcj5LcmFlbWVyLCBLLiBILjwvYXV0aG9yPjwvYXV0aG9ycz48L2NvbnRyaWJ1dG9ycz48YXV0
aC1hZGRyZXNzPkJhc2ljIFJlc2VhcmNoIExhYm9yYXRvcnksIE5hdGlvbmFsIENhbmNlciBJbnN0
aXR1dGUsIE5hdGlvbmFsIEluc3RpdHV0ZXMgb2YgSGVhbHRoLCBCdWlsZGluZyAzNyBSb29tIDNF
MjQsIEJldGhlc2RhLCBNRCAyMDg5MiwgVVNBPC9hdXRoLWFkZHJlc3M+PHRpdGxlcz48dGl0bGU+
VGhlIGh1bWFuIFhQRyBnZW5lOiBnZW5lIGFyY2hpdGVjdHVyZSwgYWx0ZXJuYXRpdmUgc3BsaWNp
bmcgYW5kIHNpbmdsZSBudWNsZW90aWRlIHBvbHltb3JwaGlzbXM8L3RpdGxlPjxzZWNvbmRhcnkt
dGl0bGU+TnVjbGVpYyBBY2lkcyBSZXM8L3NlY29uZGFyeS10aXRsZT48L3RpdGxlcz48cGVyaW9k
aWNhbD48ZnVsbC10aXRsZT5OdWNsZWljIEFjaWRzIFJlczwvZnVsbC10aXRsZT48L3BlcmlvZGlj
YWw+PHBhZ2VzPjE0NDMtNTI8L3BhZ2VzPjx2b2x1bWU+Mjk8L3ZvbHVtZT48bnVtYmVyPjc8L251
bWJlcj48a2V5d29yZHM+PGtleXdvcmQ+QWx0ZXJuYXRpdmUgU3BsaWNpbmc8L2tleXdvcmQ+PGtl
eXdvcmQ+QmFzZSBTZXF1ZW5jZTwva2V5d29yZD48a2V5d29yZD5DZWxsIExpbmU8L2tleXdvcmQ+
PGtleXdvcmQ+RE5BL2NoZW1pc3RyeS9nZW5ldGljczwva2V5d29yZD48a2V5d29yZD5ETkEtQmlu
ZGluZyBQcm90ZWlucy8qZ2VuZXRpY3M8L2tleXdvcmQ+PGtleXdvcmQ+RW5kb251Y2xlYXNlczwv
a2V5d29yZD48a2V5d29yZD5FeG9uczwva2V5d29yZD48a2V5d29yZD5HZW5lcy9nZW5ldGljczwv
a2V5d29yZD48a2V5d29yZD5IdW1hbnM8L2tleXdvcmQ+PGtleXdvcmQ+SW50cm9uczwva2V5d29y
ZD48a2V5d29yZD5NYWxlPC9rZXl3b3JkPjxrZXl3b3JkPk1vbGVjdWxhciBTZXF1ZW5jZSBEYXRh
PC9rZXl3b3JkPjxrZXl3b3JkPk51Y2xlYXIgUHJvdGVpbnM8L2tleXdvcmQ+PGtleXdvcmQ+UG9s
eW1vcnBoaXNtLCBTaW5nbGUgTnVjbGVvdGlkZTwva2V5d29yZD48a2V5d29yZD5STkEsIE1lc3Nl
bmdlci9nZW5ldGljcy9tZXRhYm9saXNtPC9rZXl3b3JkPjxrZXl3b3JkPlJldmVyc2UgVHJhbnNj
cmlwdGFzZSBQb2x5bWVyYXNlIENoYWluIFJlYWN0aW9uPC9rZXl3b3JkPjxrZXl3b3JkPlNlcXVl
bmNlIEFuYWx5c2lzLCBETkE8L2tleXdvcmQ+PGtleXdvcmQ+VGlzc3VlIERpc3RyaWJ1dGlvbjwv
a2V5d29yZD48a2V5d29yZD5UcmFuc2NyaXB0aW9uIEZhY3RvcnM8L2tleXdvcmQ+PC9rZXl3b3Jk
cz48ZGF0ZXM+PHllYXI+MjAwMTwveWVhcj48cHViLWRhdGVzPjxkYXRlPkFwciAxPC9kYXRlPjwv
cHViLWRhdGVzPjwvZGF0ZXM+PGlzYm4+MTM2Mi00OTYyIChFbGVjdHJvbmljKSYjeEQ7MDMwNS0x
MDQ4IChMaW5raW5nKTwvaXNibj48YWNjZXNzaW9uLW51bT4xMTI2NjU0NDwvYWNjZXNzaW9uLW51
bT48dXJscz48cmVsYXRlZC11cmxzPjx1cmw+aHR0cHM6Ly93d3cubmNiaS5ubG0ubmloLmdvdi9w
dWJtZWQvMTEyNjY1NDQ8L3VybD48L3JlbGF0ZWQtdXJscz48L3VybHM+PGN1c3RvbTI+UE1DMzEy
OTI8L2N1c3RvbTI+PHJlc2VhcmNoLW5vdGVzPkVSQ0M15Yqf6IO9PC9yZXNlYXJjaC1ub3Rlcz48
L3JlY29yZD48L0NpdGU+PC9FbmROb3RlPgB=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[47]</w:t>
      </w:r>
      <w:r w:rsidR="00A84890" w:rsidRPr="00733314">
        <w:rPr>
          <w:rFonts w:ascii="Book Antiqua" w:hAnsi="Book Antiqua"/>
        </w:rPr>
        <w:fldChar w:fldCharType="end"/>
      </w:r>
      <w:r w:rsidR="00402C20" w:rsidRPr="00733314">
        <w:rPr>
          <w:rFonts w:ascii="Book Antiqua" w:hAnsi="Book Antiqua"/>
        </w:rPr>
        <w:t xml:space="preserve">. </w:t>
      </w:r>
      <w:r w:rsidR="00AF19CD" w:rsidRPr="00733314">
        <w:rPr>
          <w:rFonts w:ascii="Book Antiqua" w:hAnsi="Book Antiqua"/>
        </w:rPr>
        <w:t>The</w:t>
      </w:r>
      <w:r w:rsidR="00402C20" w:rsidRPr="00733314">
        <w:rPr>
          <w:rFonts w:ascii="Book Antiqua" w:hAnsi="Book Antiqua"/>
        </w:rPr>
        <w:t xml:space="preserve"> protein of 1186 amino acids</w:t>
      </w:r>
      <w:r w:rsidR="00AF19CD" w:rsidRPr="00733314">
        <w:rPr>
          <w:rFonts w:ascii="Book Antiqua" w:hAnsi="Book Antiqua"/>
        </w:rPr>
        <w:t xml:space="preserve"> encoded by ERCC5</w:t>
      </w:r>
      <w:r w:rsidR="00402C20" w:rsidRPr="00733314">
        <w:rPr>
          <w:rFonts w:ascii="Book Antiqua" w:hAnsi="Book Antiqua"/>
        </w:rPr>
        <w:t xml:space="preserve"> is a member of the flap structure-specific endonuclease (FEN1) family and plays an essential role</w:t>
      </w:r>
      <w:r w:rsidR="00AF19CD" w:rsidRPr="00733314">
        <w:rPr>
          <w:rFonts w:ascii="Book Antiqua" w:hAnsi="Book Antiqua"/>
        </w:rPr>
        <w:t xml:space="preserve"> in the two incision steps of NER</w:t>
      </w:r>
      <w:r w:rsidR="00A84890" w:rsidRPr="00733314">
        <w:rPr>
          <w:rFonts w:ascii="Book Antiqua" w:hAnsi="Book Antiqua"/>
        </w:rPr>
        <w:fldChar w:fldCharType="begin">
          <w:fldData xml:space="preserve">PEVuZE5vdGU+PENpdGU+PEF1dGhvcj5LaXlvaGFyYTwvQXV0aG9yPjxZZWFyPjIwMDc8L1llYXI+
PFJlY051bT4xMDY8L1JlY051bT48RGlzcGxheVRleHQ+PHN0eWxlIGZhY2U9InN1cGVyc2NyaXB0
Ij5bNDgsIDQ5XTwvc3R5bGU+PC9EaXNwbGF5VGV4dD48cmVjb3JkPjxyZWMtbnVtYmVyPjEwNjwv
cmVjLW51bWJlcj48Zm9yZWlnbi1rZXlzPjxrZXkgYXBwPSJFTiIgZGItaWQ9ImYwNXhhenR6bHgy
c2RtZXMyd2J4YXZkbHd6eHZlZXN4YXcyZiIgdGltZXN0YW1wPSIxNTUzMDYyOTk1Ij4xMDY8L2tl
eT48L2ZvcmVpZ24ta2V5cz48cmVmLXR5cGUgbmFtZT0iSm91cm5hbCBBcnRpY2xlIj4xNzwvcmVm
LXR5cGU+PGNvbnRyaWJ1dG9ycz48YXV0aG9ycz48YXV0aG9yPktpeW9oYXJhLCBDLjwvYXV0aG9y
PjxhdXRob3I+WW9zaGltYXN1LCBLLjwvYXV0aG9yPjwvYXV0aG9ycz48L2NvbnRyaWJ1dG9ycz48
YXV0aC1hZGRyZXNzPkRlcGFydG1lbnQgb2YgUHJldmVudGl2ZSBNZWRpY2luZSwgR3JhZHVhdGUg
U2Nob29sIG9mIE1lZGljYWwgU2NpZW5jZXMsIEt5dXNodSBVbml2ZXJzaXR5LCAzLTEtMSBNYWlk
YXNoaSwgSGlnYXNoaS1rdSwgRnVrdW9rYSA4MTItODU4MiwgSmFwYW4uIGNoaWtha29AcGhlYWx0
aC5tZWQua3l1c2h1LXUuYWMuanA8L2F1dGgtYWRkcmVzcz48dGl0bGVzPjx0aXRsZT5HZW5ldGlj
IHBvbHltb3JwaGlzbXMgaW4gdGhlIG51Y2xlb3RpZGUgZXhjaXNpb24gcmVwYWlyIHBhdGh3YXkg
YW5kIGx1bmcgY2FuY2VyIHJpc2s6IGEgbWV0YS1hbmFseXNpczwvdGl0bGU+PHNlY29uZGFyeS10
aXRsZT5JbnQgSiBNZWQgU2NpPC9zZWNvbmRhcnktdGl0bGU+PC90aXRsZXM+PHBlcmlvZGljYWw+
PGZ1bGwtdGl0bGU+SW50IEogTWVkIFNjaTwvZnVsbC10aXRsZT48L3BlcmlvZGljYWw+PHBhZ2Vz
PjU5LTcxPC9wYWdlcz48dm9sdW1lPjQ8L3ZvbHVtZT48bnVtYmVyPjI8L251bWJlcj48a2V5d29y
ZHM+PGtleXdvcmQ+RE5BIFJlcGFpci8qZ2VuZXRpY3M8L2tleXdvcmQ+PGtleXdvcmQ+RE5BLUJp
bmRpbmcgUHJvdGVpbnMvZ2VuZXRpY3M8L2tleXdvcmQ+PGtleXdvcmQ+RW5kb251Y2xlYXNlcy9n
ZW5ldGljczwva2V5d29yZD48a2V5d29yZD4qR2VuZXRpYyBQcmVkaXNwb3NpdGlvbiB0byBEaXNl
YXNlPC9rZXl3b3JkPjxrZXl3b3JkPkdlbm90eXBlPC9rZXl3b3JkPjxrZXl3b3JkPkhhcGxvdHlw
ZXM8L2tleXdvcmQ+PGtleXdvcmQ+SHVtYW5zPC9rZXl3b3JkPjxrZXl3b3JkPkx1bmcgTmVvcGxh
c21zL2V0aW9sb2d5LypnZW5ldGljczwva2V5d29yZD48a2V5d29yZD5OdWNsZWFyIFByb3RlaW5z
L2dlbmV0aWNzPC9rZXl3b3JkPjxrZXl3b3JkPipQb2x5bW9ycGhpc20sIEdlbmV0aWM8L2tleXdv
cmQ+PGtleXdvcmQ+VHJhbnNjcmlwdGlvbiBGYWN0b3JzL2dlbmV0aWNzPC9rZXl3b3JkPjxrZXl3
b3JkPlhlcm9kZXJtYSBQaWdtZW50b3N1bSBHcm91cCBBIFByb3RlaW4vZ2VuZXRpY3M8L2tleXdv
cmQ+PGtleXdvcmQ+WGVyb2Rlcm1hIFBpZ21lbnRvc3VtIEdyb3VwIEQgUHJvdGVpbi9nZW5ldGlj
czwva2V5d29yZD48L2tleXdvcmRzPjxkYXRlcz48eWVhcj4yMDA3PC95ZWFyPjxwdWItZGF0ZXM+
PGRhdGU+RmViIDE8L2RhdGU+PC9wdWItZGF0ZXM+PC9kYXRlcz48aXNibj4xNDQ5LTE5MDcgKEVs
ZWN0cm9uaWMpJiN4RDsxNDQ5LTE5MDcgKExpbmtpbmcpPC9pc2JuPjxhY2Nlc3Npb24tbnVtPjE3
Mjk5NTc4PC9hY2Nlc3Npb24tbnVtPjx1cmxzPjxyZWxhdGVkLXVybHM+PHVybD5odHRwczovL3d3
dy5uY2JpLm5sbS5uaWguZ292L3B1Ym1lZC8xNzI5OTU3ODwvdXJsPjwvcmVsYXRlZC11cmxzPjwv
dXJscz48Y3VzdG9tMj5QTUMxNzk2OTQ3PC9jdXN0b20yPjxyZXNlYXJjaC1ub3Rlcz5FUkNDNeWK
n+iDvTwvcmVzZWFyY2gtbm90ZXM+PC9yZWNvcmQ+PC9DaXRlPjxDaXRlPjxBdXRob3I+V29vZDwv
QXV0aG9yPjxZZWFyPjIwMDU8L1llYXI+PFJlY051bT4xMDU8L1JlY051bT48cmVjb3JkPjxyZWMt
bnVtYmVyPjEwNTwvcmVjLW51bWJlcj48Zm9yZWlnbi1rZXlzPjxrZXkgYXBwPSJFTiIgZGItaWQ9
ImYwNXhhenR6bHgyc2RtZXMyd2J4YXZkbHd6eHZlZXN4YXcyZiIgdGltZXN0YW1wPSIxNTUzMDYy
OTMwIj4xMDU8L2tleT48L2ZvcmVpZ24ta2V5cz48cmVmLXR5cGUgbmFtZT0iSm91cm5hbCBBcnRp
Y2xlIj4xNzwvcmVmLXR5cGU+PGNvbnRyaWJ1dG9ycz48YXV0aG9ycz48YXV0aG9yPldvb2QsIFIu
IEQuPC9hdXRob3I+PGF1dGhvcj5NaXRjaGVsbCwgTS48L2F1dGhvcj48YXV0aG9yPkxpbmRhaGws
IFQuPC9hdXRob3I+PC9hdXRob3JzPjwvY29udHJpYnV0b3JzPjxhdXRoLWFkZHJlc3M+VW5pdmVy
c2l0eSBvZiBQaXR0c2J1cmdoIENhbmNlciBJbnN0aXR1dGUsIEhpbGxtYW4gQ2FuY2VyIENlbnRl
ciwgUmVzZWFyY2ggUGF2aWxpb24sIFN1aXRlIDIuNiwgNTExNyBDZW50cmUgQXZlbnVlLCBQaXR0
c2J1cmdoLCBQQSAxNTIxMywgVVNBLiByZHdvb2RAcGl0dC5lZHU8L2F1dGgtYWRkcmVzcz48dGl0
bGVzPjx0aXRsZT5IdW1hbiBETkEgcmVwYWlyIGdlbmVzLCAyMDA1PC90aXRsZT48c2Vjb25kYXJ5
LXRpdGxlPk11dGF0IFJlczwvc2Vjb25kYXJ5LXRpdGxlPjwvdGl0bGVzPjxwZXJpb2RpY2FsPjxm
dWxsLXRpdGxlPk11dGF0IFJlczwvZnVsbC10aXRsZT48L3BlcmlvZGljYWw+PHBhZ2VzPjI3NS04
MzwvcGFnZXM+PHZvbHVtZT41Nzc8L3ZvbHVtZT48bnVtYmVyPjEtMjwvbnVtYmVyPjxrZXl3b3Jk
cz48a2V5d29yZD5DaHJvbWF0aW4vY2hlbWlzdHJ5PC9rZXl3b3JkPjxrZXl3b3JkPkNocm9tb3Nv
bWVzLCBIdW1hbjwva2V5d29yZD48a2V5d29yZD5ETkEgRGFtYWdlPC9rZXl3b3JkPjxrZXl3b3Jk
PkROQSBSZXBhaXIvKmdlbmV0aWNzPC9rZXl3b3JkPjxrZXl3b3JkPkROQS1EaXJlY3RlZCBETkEg
UG9seW1lcmFzZS9tZXRhYm9saXNtPC9rZXl3b3JkPjxrZXl3b3JkPkZhbmNvbmkgQW5lbWlhL2dl
bmV0aWNzPC9rZXl3b3JkPjxrZXl3b3JkPkh1bWFuczwva2V5d29yZD48a2V5d29yZD5SZWNvbWJp
bmF0aW9uLCBHZW5ldGljPC9rZXl3b3JkPjwva2V5d29yZHM+PGRhdGVzPjx5ZWFyPjIwMDU8L3ll
YXI+PHB1Yi1kYXRlcz48ZGF0ZT5TZXAgNDwvZGF0ZT48L3B1Yi1kYXRlcz48L2RhdGVzPjxpc2Ju
PjAwMjctNTEwNyAoUHJpbnQpJiN4RDswMDI3LTUxMDcgKExpbmtpbmcpPC9pc2JuPjxhY2Nlc3Np
b24tbnVtPjE1OTIyMzY2PC9hY2Nlc3Npb24tbnVtPjx1cmxzPjxyZWxhdGVkLXVybHM+PHVybD5o
dHRwczovL3d3dy5uY2JpLm5sbS5uaWguZ292L3B1Ym1lZC8xNTkyMjM2NjwvdXJsPjwvcmVsYXRl
ZC11cmxzPjwvdXJscz48ZWxlY3Ryb25pYy1yZXNvdXJjZS1udW0+MTAuMTAxNi9qLm1yZm1tbS4y
MDA1LjAzLjAwNzwvZWxlY3Ryb25pYy1yZXNvdXJjZS1udW0+PHJlc2VhcmNoLW5vdGVzPkVSQ0M1
5Yqf6IO9PC9yZXNlYXJjaC1ub3Rlcz48L3JlY29yZD48L0NpdGU+PC9FbmROb3RlPgB=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PEVuZE5vdGU+PENpdGU+PEF1dGhvcj5LaXlvaGFyYTwvQXV0aG9yPjxZZWFyPjIwMDc8L1llYXI+
PFJlY051bT4xMDY8L1JlY051bT48RGlzcGxheVRleHQ+PHN0eWxlIGZhY2U9InN1cGVyc2NyaXB0
Ij5bNDgsIDQ5XTwvc3R5bGU+PC9EaXNwbGF5VGV4dD48cmVjb3JkPjxyZWMtbnVtYmVyPjEwNjwv
cmVjLW51bWJlcj48Zm9yZWlnbi1rZXlzPjxrZXkgYXBwPSJFTiIgZGItaWQ9ImYwNXhhenR6bHgy
c2RtZXMyd2J4YXZkbHd6eHZlZXN4YXcyZiIgdGltZXN0YW1wPSIxNTUzMDYyOTk1Ij4xMDY8L2tl
eT48L2ZvcmVpZ24ta2V5cz48cmVmLXR5cGUgbmFtZT0iSm91cm5hbCBBcnRpY2xlIj4xNzwvcmVm
LXR5cGU+PGNvbnRyaWJ1dG9ycz48YXV0aG9ycz48YXV0aG9yPktpeW9oYXJhLCBDLjwvYXV0aG9y
PjxhdXRob3I+WW9zaGltYXN1LCBLLjwvYXV0aG9yPjwvYXV0aG9ycz48L2NvbnRyaWJ1dG9ycz48
YXV0aC1hZGRyZXNzPkRlcGFydG1lbnQgb2YgUHJldmVudGl2ZSBNZWRpY2luZSwgR3JhZHVhdGUg
U2Nob29sIG9mIE1lZGljYWwgU2NpZW5jZXMsIEt5dXNodSBVbml2ZXJzaXR5LCAzLTEtMSBNYWlk
YXNoaSwgSGlnYXNoaS1rdSwgRnVrdW9rYSA4MTItODU4MiwgSmFwYW4uIGNoaWtha29AcGhlYWx0
aC5tZWQua3l1c2h1LXUuYWMuanA8L2F1dGgtYWRkcmVzcz48dGl0bGVzPjx0aXRsZT5HZW5ldGlj
IHBvbHltb3JwaGlzbXMgaW4gdGhlIG51Y2xlb3RpZGUgZXhjaXNpb24gcmVwYWlyIHBhdGh3YXkg
YW5kIGx1bmcgY2FuY2VyIHJpc2s6IGEgbWV0YS1hbmFseXNpczwvdGl0bGU+PHNlY29uZGFyeS10
aXRsZT5JbnQgSiBNZWQgU2NpPC9zZWNvbmRhcnktdGl0bGU+PC90aXRsZXM+PHBlcmlvZGljYWw+
PGZ1bGwtdGl0bGU+SW50IEogTWVkIFNjaTwvZnVsbC10aXRsZT48L3BlcmlvZGljYWw+PHBhZ2Vz
PjU5LTcxPC9wYWdlcz48dm9sdW1lPjQ8L3ZvbHVtZT48bnVtYmVyPjI8L251bWJlcj48a2V5d29y
ZHM+PGtleXdvcmQ+RE5BIFJlcGFpci8qZ2VuZXRpY3M8L2tleXdvcmQ+PGtleXdvcmQ+RE5BLUJp
bmRpbmcgUHJvdGVpbnMvZ2VuZXRpY3M8L2tleXdvcmQ+PGtleXdvcmQ+RW5kb251Y2xlYXNlcy9n
ZW5ldGljczwva2V5d29yZD48a2V5d29yZD4qR2VuZXRpYyBQcmVkaXNwb3NpdGlvbiB0byBEaXNl
YXNlPC9rZXl3b3JkPjxrZXl3b3JkPkdlbm90eXBlPC9rZXl3b3JkPjxrZXl3b3JkPkhhcGxvdHlw
ZXM8L2tleXdvcmQ+PGtleXdvcmQ+SHVtYW5zPC9rZXl3b3JkPjxrZXl3b3JkPkx1bmcgTmVvcGxh
c21zL2V0aW9sb2d5LypnZW5ldGljczwva2V5d29yZD48a2V5d29yZD5OdWNsZWFyIFByb3RlaW5z
L2dlbmV0aWNzPC9rZXl3b3JkPjxrZXl3b3JkPipQb2x5bW9ycGhpc20sIEdlbmV0aWM8L2tleXdv
cmQ+PGtleXdvcmQ+VHJhbnNjcmlwdGlvbiBGYWN0b3JzL2dlbmV0aWNzPC9rZXl3b3JkPjxrZXl3
b3JkPlhlcm9kZXJtYSBQaWdtZW50b3N1bSBHcm91cCBBIFByb3RlaW4vZ2VuZXRpY3M8L2tleXdv
cmQ+PGtleXdvcmQ+WGVyb2Rlcm1hIFBpZ21lbnRvc3VtIEdyb3VwIEQgUHJvdGVpbi9nZW5ldGlj
czwva2V5d29yZD48L2tleXdvcmRzPjxkYXRlcz48eWVhcj4yMDA3PC95ZWFyPjxwdWItZGF0ZXM+
PGRhdGU+RmViIDE8L2RhdGU+PC9wdWItZGF0ZXM+PC9kYXRlcz48aXNibj4xNDQ5LTE5MDcgKEVs
ZWN0cm9uaWMpJiN4RDsxNDQ5LTE5MDcgKExpbmtpbmcpPC9pc2JuPjxhY2Nlc3Npb24tbnVtPjE3
Mjk5NTc4PC9hY2Nlc3Npb24tbnVtPjx1cmxzPjxyZWxhdGVkLXVybHM+PHVybD5odHRwczovL3d3
dy5uY2JpLm5sbS5uaWguZ292L3B1Ym1lZC8xNzI5OTU3ODwvdXJsPjwvcmVsYXRlZC11cmxzPjwv
dXJscz48Y3VzdG9tMj5QTUMxNzk2OTQ3PC9jdXN0b20yPjxyZXNlYXJjaC1ub3Rlcz5FUkNDNeWK
n+iDvTwvcmVzZWFyY2gtbm90ZXM+PC9yZWNvcmQ+PC9DaXRlPjxDaXRlPjxBdXRob3I+V29vZDwv
QXV0aG9yPjxZZWFyPjIwMDU8L1llYXI+PFJlY051bT4xMDU8L1JlY051bT48cmVjb3JkPjxyZWMt
bnVtYmVyPjEwNTwvcmVjLW51bWJlcj48Zm9yZWlnbi1rZXlzPjxrZXkgYXBwPSJFTiIgZGItaWQ9
ImYwNXhhenR6bHgyc2RtZXMyd2J4YXZkbHd6eHZlZXN4YXcyZiIgdGltZXN0YW1wPSIxNTUzMDYy
OTMwIj4xMDU8L2tleT48L2ZvcmVpZ24ta2V5cz48cmVmLXR5cGUgbmFtZT0iSm91cm5hbCBBcnRp
Y2xlIj4xNzwvcmVmLXR5cGU+PGNvbnRyaWJ1dG9ycz48YXV0aG9ycz48YXV0aG9yPldvb2QsIFIu
IEQuPC9hdXRob3I+PGF1dGhvcj5NaXRjaGVsbCwgTS48L2F1dGhvcj48YXV0aG9yPkxpbmRhaGws
IFQuPC9hdXRob3I+PC9hdXRob3JzPjwvY29udHJpYnV0b3JzPjxhdXRoLWFkZHJlc3M+VW5pdmVy
c2l0eSBvZiBQaXR0c2J1cmdoIENhbmNlciBJbnN0aXR1dGUsIEhpbGxtYW4gQ2FuY2VyIENlbnRl
ciwgUmVzZWFyY2ggUGF2aWxpb24sIFN1aXRlIDIuNiwgNTExNyBDZW50cmUgQXZlbnVlLCBQaXR0
c2J1cmdoLCBQQSAxNTIxMywgVVNBLiByZHdvb2RAcGl0dC5lZHU8L2F1dGgtYWRkcmVzcz48dGl0
bGVzPjx0aXRsZT5IdW1hbiBETkEgcmVwYWlyIGdlbmVzLCAyMDA1PC90aXRsZT48c2Vjb25kYXJ5
LXRpdGxlPk11dGF0IFJlczwvc2Vjb25kYXJ5LXRpdGxlPjwvdGl0bGVzPjxwZXJpb2RpY2FsPjxm
dWxsLXRpdGxlPk11dGF0IFJlczwvZnVsbC10aXRsZT48L3BlcmlvZGljYWw+PHBhZ2VzPjI3NS04
MzwvcGFnZXM+PHZvbHVtZT41Nzc8L3ZvbHVtZT48bnVtYmVyPjEtMjwvbnVtYmVyPjxrZXl3b3Jk
cz48a2V5d29yZD5DaHJvbWF0aW4vY2hlbWlzdHJ5PC9rZXl3b3JkPjxrZXl3b3JkPkNocm9tb3Nv
bWVzLCBIdW1hbjwva2V5d29yZD48a2V5d29yZD5ETkEgRGFtYWdlPC9rZXl3b3JkPjxrZXl3b3Jk
PkROQSBSZXBhaXIvKmdlbmV0aWNzPC9rZXl3b3JkPjxrZXl3b3JkPkROQS1EaXJlY3RlZCBETkEg
UG9seW1lcmFzZS9tZXRhYm9saXNtPC9rZXl3b3JkPjxrZXl3b3JkPkZhbmNvbmkgQW5lbWlhL2dl
bmV0aWNzPC9rZXl3b3JkPjxrZXl3b3JkPkh1bWFuczwva2V5d29yZD48a2V5d29yZD5SZWNvbWJp
bmF0aW9uLCBHZW5ldGljPC9rZXl3b3JkPjwva2V5d29yZHM+PGRhdGVzPjx5ZWFyPjIwMDU8L3ll
YXI+PHB1Yi1kYXRlcz48ZGF0ZT5TZXAgNDwvZGF0ZT48L3B1Yi1kYXRlcz48L2RhdGVzPjxpc2Ju
PjAwMjctNTEwNyAoUHJpbnQpJiN4RDswMDI3LTUxMDcgKExpbmtpbmcpPC9pc2JuPjxhY2Nlc3Np
b24tbnVtPjE1OTIyMzY2PC9hY2Nlc3Npb24tbnVtPjx1cmxzPjxyZWxhdGVkLXVybHM+PHVybD5o
dHRwczovL3d3dy5uY2JpLm5sbS5uaWguZ292L3B1Ym1lZC8xNTkyMjM2NjwvdXJsPjwvcmVsYXRl
ZC11cmxzPjwvdXJscz48ZWxlY3Ryb25pYy1yZXNvdXJjZS1udW0+MTAuMTAxNi9qLm1yZm1tbS4y
MDA1LjAzLjAwNzwvZWxlY3Ryb25pYy1yZXNvdXJjZS1udW0+PHJlc2VhcmNoLW5vdGVzPkVSQ0M1
5Yqf6IO9PC9yZXNlYXJjaC1ub3Rlcz48L3JlY29yZD48L0NpdGU+PC9FbmROb3RlPgB=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[48,49]</w:t>
      </w:r>
      <w:r w:rsidR="00A84890" w:rsidRPr="00733314">
        <w:rPr>
          <w:rFonts w:ascii="Book Antiqua" w:hAnsi="Book Antiqua"/>
        </w:rPr>
        <w:fldChar w:fldCharType="end"/>
      </w:r>
      <w:r w:rsidR="00AF19CD" w:rsidRPr="00733314">
        <w:rPr>
          <w:rFonts w:ascii="Book Antiqua" w:hAnsi="Book Antiqua"/>
        </w:rPr>
        <w:t xml:space="preserve">. </w:t>
      </w:r>
      <w:r w:rsidR="00B14C6B" w:rsidRPr="00733314">
        <w:rPr>
          <w:rFonts w:ascii="Book Antiqua" w:hAnsi="Book Antiqua"/>
        </w:rPr>
        <w:t>A few SNPs in ERCC5 have been reported to b</w:t>
      </w:r>
      <w:r w:rsidR="00A07565" w:rsidRPr="00733314">
        <w:rPr>
          <w:rFonts w:ascii="Book Antiqua" w:hAnsi="Book Antiqua"/>
        </w:rPr>
        <w:t xml:space="preserve">e associated with CRC prognosis although the rs2228959 polymorphism is not covered, </w:t>
      </w:r>
      <w:r w:rsidR="00A07565" w:rsidRPr="00733314">
        <w:rPr>
          <w:rFonts w:ascii="Book Antiqua" w:hAnsi="Book Antiqua"/>
        </w:rPr>
        <w:lastRenderedPageBreak/>
        <w:t xml:space="preserve">which belongs to </w:t>
      </w:r>
      <w:r w:rsidR="00493880" w:rsidRPr="00733314">
        <w:rPr>
          <w:rFonts w:ascii="Book Antiqua" w:hAnsi="Book Antiqua"/>
        </w:rPr>
        <w:t>Exon 8 of the gene</w:t>
      </w:r>
      <w:r w:rsidR="00A84890" w:rsidRPr="00733314">
        <w:rPr>
          <w:rFonts w:ascii="Book Antiqua" w:hAnsi="Book Antiqua"/>
        </w:rPr>
        <w:fldChar w:fldCharType="begin">
          <w:fldData xml:space="preserve">PEVuZE5vdGU+PENpdGU+PEF1dGhvcj5DaGVuPC9BdXRob3I+PFllYXI+MjAxNjwvWWVhcj48UmVj
TnVtPjU0PC9SZWNOdW0+PERpc3BsYXlUZXh0PjxzdHlsZSBmYWNlPSJzdXBlcnNjcmlwdCI+WzUw
LTUzXTwvc3R5bGU+PC9EaXNwbGF5VGV4dD48cmVjb3JkPjxyZWMtbnVtYmVyPjU0PC9yZWMtbnVt
YmVyPjxmb3JlaWduLWtleXM+PGtleSBhcHA9IkVOIiBkYi1pZD0iZjA1eGF6dHpseDJzZG1lczJ3
YnhhdmRsd3p4dmVlc3hhdzJmIiB0aW1lc3RhbXA9IjE1NTMwMDk4NzAiPjU0PC9rZXk+PGtleSBh
cHA9IkVOV2ViIiBkYi1pZD0iIj4wPC9rZXk+PC9mb3JlaWduLWtleXM+PHJlZi10eXBlIG5hbWU9
IkpvdXJuYWwgQXJ0aWNsZSI+MTc8L3JlZi10eXBlPjxjb250cmlidXRvcnM+PGF1dGhvcnM+PGF1
dGhvcj5DaGVuLCBKLjwvYXV0aG9yPjxhdXRob3I+THVvLCBYLjwvYXV0aG9yPjxhdXRob3I+WGll
LCBHLjwvYXV0aG9yPjxhdXRob3I+Q2hlbiwgSy48L2F1dGhvcj48YXV0aG9yPkppYW5nLCBILjwv
YXV0aG9yPjxhdXRob3I+UGFuLCBGLjwvYXV0aG9yPjxhdXRob3I+TGksIEouPC9hdXRob3I+PGF1
dGhvcj5SdWFuLCBaLjwvYXV0aG9yPjxhdXRob3I+UGFuZywgWC48L2F1dGhvcj48YXV0aG9yPkxp
YW5nLCBILjwvYXV0aG9yPjwvYXV0aG9ycz48L2NvbnRyaWJ1dG9ycz48YXV0aC1hZGRyZXNzPkZy
b20gdGhlIERlcGFydG1lbnQgb2YgT25jb2xvZ3kgYW5kIFNvdXRod2VzdCBDYW5jZXIgQ2VudGVy
LCBTb3V0aHdlc3QgSG9zcGl0YWwsIFRoaXJkIE1pbGl0YXJ5IE1lZGljYWwgVW5pdmVyc2l0eSwg
Q2hvbmdxaW5nLCBDaGluYS48L2F1dGgtYWRkcmVzcz48dGl0bGVzPjx0aXRsZT5GdW5jdGlvbmFs
IEFuYWx5c2lzIG9mIFNOUHMgaW4gdGhlIEVSQ0M1IFByb21vdGVyIGluIEFkdmFuY2VkIENvbG9y
ZWN0YWwgQ2FuY2VyIFBhdGllbnRzIFRyZWF0ZWQgV2l0aCBPeGFsaXBsYXRpbi1CYXNlZCBDaGVt
b3RoZXJhcHk8L3RpdGxlPjxzZWNvbmRhcnktdGl0bGU+TWVkaWNpbmUgKEJhbHRpbW9yZSk8L3Nl
Y29uZGFyeS10aXRsZT48L3RpdGxlcz48cGVyaW9kaWNhbD48ZnVsbC10aXRsZT5NZWRpY2luZSAo
QmFsdGltb3JlKTwvZnVsbC10aXRsZT48L3BlcmlvZGljYWw+PHBhZ2VzPmUzNjUyPC9wYWdlcz48
dm9sdW1lPjk1PC92b2x1bWU+PG51bWJlcj4xOTwvbnVtYmVyPjxrZXl3b3Jkcz48a2V5d29yZD5B
ZHVsdDwva2V5d29yZD48a2V5d29yZD5BZ2VkPC9rZXl3b3JkPjxrZXl3b3JkPkFnZWQsIDgwIGFu
ZCBvdmVyPC9rZXl3b3JkPjxrZXl3b3JkPkFsbGVsZXM8L2tleXdvcmQ+PGtleXdvcmQ+QW50aW5l
b3BsYXN0aWMgQWdlbnRzLyp0aGVyYXBldXRpYyB1c2U8L2tleXdvcmQ+PGtleXdvcmQ+QXNpYW4g
Q29udGluZW50YWwgQW5jZXN0cnkgR3JvdXAvZ2VuZXRpY3M8L2tleXdvcmQ+PGtleXdvcmQ+Q2hp
bmE8L2tleXdvcmQ+PGtleXdvcmQ+Q29sb3JlY3RhbCBOZW9wbGFzbXMvYmxvb2QvZHJ1ZyB0aGVy
YXB5LypnZW5ldGljczwva2V5d29yZD48a2V5d29yZD5ETkEtQmluZGluZyBQcm90ZWlucy9ibG9v
ZC8qZ2VuZXRpY3MvbWV0YWJvbGlzbTwva2V5d29yZD48a2V5d29yZD5EaXNlYXNlIFByb2dyZXNz
aW9uPC9rZXl3b3JkPjxrZXl3b3JkPkRpc2Vhc2UtRnJlZSBTdXJ2aXZhbDwva2V5d29yZD48a2V5
d29yZD5FbGVjdHJvcGhvcmV0aWMgTW9iaWxpdHkgU2hpZnQgQXNzYXk8L2tleXdvcmQ+PGtleXdv
cmQ+RW5kb251Y2xlYXNlcy9ibG9vZC8qZ2VuZXRpY3M8L2tleXdvcmQ+PGtleXdvcmQ+RmVtYWxl
PC9rZXl3b3JkPjxrZXl3b3JkPkdlbmV0aWMgVmFyaWF0aW9uPC9rZXl3b3JkPjxrZXl3b3JkPkdl
bm90eXBlPC9rZXl3b3JkPjxrZXl3b3JkPkhhcGxvdHlwZXM8L2tleXdvcmQ+PGtleXdvcmQ+SHVt
YW5zPC9rZXl3b3JkPjxrZXl3b3JkPk1hbGU8L2tleXdvcmQ+PGtleXdvcmQ+TWlkZGxlIEFnZWQ8
L2tleXdvcmQ+PGtleXdvcmQ+TnVjbGVhciBQcm90ZWlucy9ibG9vZC8qZ2VuZXRpY3M8L2tleXdv
cmQ+PGtleXdvcmQ+T3JnYW5vcGxhdGludW0gQ29tcG91bmRzLyp0aGVyYXBldXRpYyB1c2U8L2tl
eXdvcmQ+PGtleXdvcmQ+T3hhbGlwbGF0aW48L2tleXdvcmQ+PGtleXdvcmQ+UGhhcm1hY29nZW5l
dGljczwva2V5d29yZD48a2V5d29yZD5Qb2x5bWVyYXNlIENoYWluIFJlYWN0aW9uPC9rZXl3b3Jk
PjxrZXl3b3JkPlBvbHltb3JwaGlzbSwgU2luZ2xlIE51Y2xlb3RpZGUvKmdlbmV0aWNzPC9rZXl3
b3JkPjxrZXl3b3JkPlByb21vdGVyIFJlZ2lvbnMsIEdlbmV0aWMvcGh5c2lvbG9neTwva2V5d29y
ZD48a2V5d29yZD5STkEsIE1lc3Nlbmdlci9tZXRhYm9saXNtPC9rZXl3b3JkPjxrZXl3b3JkPlJp
c2sgRmFjdG9yczwva2V5d29yZD48a2V5d29yZD5UcmFuc2NyaXB0aW9uIEZhY3RvcnMvYmxvb2Qv
KmdlbmV0aWNzPC9rZXl3b3JkPjxrZXl3b3JkPlRyZWF0bWVudCBPdXRjb21lPC9rZXl3b3JkPjwv
a2V5d29yZHM+PGRhdGVzPjx5ZWFyPjIwMTY8L3llYXI+PHB1Yi1kYXRlcz48ZGF0ZT5NYXk8L2Rh
dGU+PC9wdWItZGF0ZXM+PC9kYXRlcz48aXNibj4xNTM2LTU5NjQgKEVsZWN0cm9uaWMpJiN4RDsw
MDI1LTc5NzQgKExpbmtpbmcpPC9pc2JuPjxhY2Nlc3Npb24tbnVtPjI3MTc1NjkxPC9hY2Nlc3Np
b24tbnVtPjx1cmxzPjxyZWxhdGVkLXVybHM+PHVybD5odHRwczovL3d3dy5uY2JpLm5sbS5uaWgu
Z292L3B1Ym1lZC8yNzE3NTY5MTwvdXJsPjwvcmVsYXRlZC11cmxzPjwvdXJscz48Y3VzdG9tMj5Q
TUM0OTAyNTMzPC9jdXN0b20yPjxlbGVjdHJvbmljLXJlc291cmNlLW51bT4xMC4xMDk3L01ELjAw
MDAwMDAwMDAwMDM2NTI8L2VsZWN0cm9uaWMtcmVzb3VyY2UtbnVtPjxyZXNlYXJjaC1ub3Rlcz5F
UkNDNS1DUkPpooTlkI48L3Jlc2VhcmNoLW5vdGVzPjwvcmVjb3JkPjwvQ2l0ZT48Q2l0ZT48QXV0
aG9yPktvbmc8L0F1dGhvcj48WWVhcj4yMDE4PC9ZZWFyPjxSZWNOdW0+NjY8L1JlY051bT48cmVj
b3JkPjxyZWMtbnVtYmVyPjY2PC9yZWMtbnVtYmVyPjxmb3JlaWduLWtleXM+PGtleSBhcHA9IkVO
IiBkYi1pZD0iZjA1eGF6dHpseDJzZG1lczJ3YnhhdmRsd3p4dmVlc3hhdzJmIiB0aW1lc3RhbXA9
IjE1NTMwMDk4NzAiPjY2PC9rZXk+PGtleSBhcHA9IkVOV2ViIiBkYi1pZD0iIj4wPC9rZXk+PC9m
b3JlaWduLWtleXM+PHJlZi10eXBlIG5hbWU9IkpvdXJuYWwgQXJ0aWNsZSI+MTc8L3JlZi10eXBl
Pjxjb250cmlidXRvcnM+PGF1dGhvcnM+PGF1dGhvcj5Lb25nLCBKLjwvYXV0aG9yPjxhdXRob3I+
TGl1LCBaLjwvYXV0aG9yPjxhdXRob3I+Q2FpLCBGLjwvYXV0aG9yPjxhdXRob3I+WHUsIFguPC9h
dXRob3I+PGF1dGhvcj5MaXUsIEkuIEouPC9hdXRob3I+PC9hdXRob3JzPjwvY29udHJpYnV0b3Jz
PjxhdXRoLWFkZHJlc3M+Q2xpbmljYWwgTGFib3JhdG9yeSBEZXBhcnRtZW50LCBaaGVqaWFuZyBY
aWFvc2hhbiBIb3NwaXRhbCwgSGFuZ3pob3UsIFpoZWppYW5nIDMxMTIwMiwgQ2hpbmEuJiN4RDtE
ZXBhcnRtZW50IG9mIEludGVybmFsIE1lZGljaW5lLCBaaGVqaWFuZyBYaWFvc2hhbiBIb3NwaXRh
bCwgSGFuZ3pob3UsIFpoZWppYW5nIDMxMTIwMiwgQ2hpbmEuJiN4RDtDYW5jZXIgQ2VudGVyIG9m
IFpoZWppYW5nIFhpYW9zaGFuIEhvc3BpdGFsLCBIYW5nemhvdSwgWmhlamlhbmcgMzExMjAyLCBD
aGluYS4mI3hEO0RlcGFydG1lbnQgb2YgT25jb2xvZ3ksIFRoZSBGaXJzdCBQZW9wbGUmYXBvcztz
IEhvc3BpdGFsIG9mIFhpYW9zaGFuLCBIYW5nemhvdSwgWmhlamlhbmcgMzExMjAxLCBDaGluYS48
L2F1dGgtYWRkcmVzcz48dGl0bGVzPjx0aXRsZT5SZWxhdGlvbnNoaXAgYmV0d2VlbiB0aGUgQXNw
MTEwNEhpcyBwb2x5bW9ycGhpc20gb2YgdGhlIG51Y2xlb3RpZGUgZXhjaXNpb24gcmVwYWlyIGdl
bmUgRVJDQzUgYW5kIHRyZWF0bWVudCBzZW5zaXRpdml0eSB0byBveGFsaXBsYXRpbiBpbiBwYXRp
ZW50cyB3aXRoIGFkdmFuY2VkIGNvbG9yZWN0YWwgY2FuY2VyIGluIENoaW5hPC90aXRsZT48c2Vj
b25kYXJ5LXRpdGxlPkNsaW5pY3MgKFNhbyBQYXVsbyk8L3NlY29uZGFyeS10aXRsZT48L3RpdGxl
cz48cGVyaW9kaWNhbD48ZnVsbC10aXRsZT5DbGluaWNzIChTYW8gUGF1bG8pPC9mdWxsLXRpdGxl
PjwvcGVyaW9kaWNhbD48cGFnZXM+ZTQ1NTwvcGFnZXM+PHZvbHVtZT43Mzwvdm9sdW1lPjxkYXRl
cz48eWVhcj4yMDE4PC95ZWFyPjxwdWItZGF0ZXM+PGRhdGU+RGVjIDM8L2RhdGU+PC9wdWItZGF0
ZXM+PC9kYXRlcz48aXNibj4xOTgwLTUzMjIgKEVsZWN0cm9uaWMpJiN4RDsxODA3LTU5MzIgKExp
bmtpbmcpPC9pc2JuPjxhY2Nlc3Npb24tbnVtPjMwNTE3MzAyPC9hY2Nlc3Npb24tbnVtPjx1cmxz
PjxyZWxhdGVkLXVybHM+PHVybD5odHRwczovL3d3dy5uY2JpLm5sbS5uaWguZ292L3B1Ym1lZC8z
MDUxNzMwMjwvdXJsPjwvcmVsYXRlZC11cmxzPjwvdXJscz48Y3VzdG9tMj5QTUM2MjUxMjUzPC9j
dXN0b20yPjxlbGVjdHJvbmljLXJlc291cmNlLW51bT4xMC42MDYxL2NsaW5pY3MvMjAxNy9lNDU1
PC9lbGVjdHJvbmljLXJlc291cmNlLW51bT48cmVzZWFyY2gtbm90ZXM+RVJDQzUtQ1JD6aOO6Zmp
L+mihOWQjjwvcmVzZWFyY2gtbm90ZXM+PC9yZWNvcmQ+PC9DaXRlPjxDaXRlPjxBdXRob3I+U3Vu
PC9BdXRob3I+PFllYXI+MjAxNTwvWWVhcj48UmVjTnVtPjM1PC9SZWNOdW0+PHJlY29yZD48cmVj
LW51bWJlcj4zNTwvcmVjLW51bWJlcj48Zm9yZWlnbi1rZXlzPjxrZXkgYXBwPSJFTiIgZGItaWQ9
ImYwNXhhenR6bHgyc2RtZXMyd2J4YXZkbHd6eHZlZXN4YXcyZiIgdGltZXN0YW1wPSIxNTUyODIx
NTA5Ij4zNTwva2V5PjwvZm9yZWlnbi1rZXlzPjxyZWYtdHlwZSBuYW1lPSJKb3VybmFsIEFydGlj
bGUiPjE3PC9yZWYtdHlwZT48Y29udHJpYnV0b3JzPjxhdXRob3JzPjxhdXRob3I+U3VuLCBLLjwv
YXV0aG9yPjxhdXRob3I+R29uZywgQS48L2F1dGhvcj48YXV0aG9yPkxpYW5nLCBQLjwvYXV0aG9y
PjwvYXV0aG9ycz48L2NvbnRyaWJ1dG9ycz48YXV0aC1hZGRyZXNzPkRlcGFydG1lbnQgb2YgRGln
ZXN0aXZlIEVuZG9zY29weSwgVGhlIEZpcnN0IEFmZmlsaWF0ZWQgSG9zcGl0YWwgb2YgRGFsaWFu
IE1lZGljYWwgVW5pdmVyc2l0eSwgTk8uMjIyIFpob25nc2hhbiBSb2FkLCBEYWxpYW4sIDExNjAx
MSwgTGlhb25pbmcgUHJvdmluY2UsIFBlb3BsZSZhcG9zO3MgUmVwdWJsaWMgb2YgQ2hpbmEsIDE1
MTQyNDQ3MzA5QDE2My5jb20uPC9hdXRoLWFkZHJlc3M+PHRpdGxlcz48dGl0bGU+UHJlZGljdGl2
ZSBpbXBhY3Qgb2YgZ2VuZXRpYyBwb2x5bW9ycGhpc21zIGluIEROQSByZXBhaXIgZ2VuZXMgb24g
c3VzY2VwdGliaWxpdHkgYW5kIHRoZXJhcGV1dGljIG91dGNvbWVzIHRvIGNvbG9yZWN0YWwgY2Fu
Y2VyIHBhdGllbnRzPC90aXRsZT48c2Vjb25kYXJ5LXRpdGxlPlR1bW91ciBCaW9sPC9zZWNvbmRh
cnktdGl0bGU+PC90aXRsZXM+PHBlcmlvZGljYWw+PGZ1bGwtdGl0bGU+VHVtb3VyIEJpb2w8L2Z1
bGwtdGl0bGU+PC9wZXJpb2RpY2FsPjxwYWdlcz4xNTQ5LTU5PC9wYWdlcz48dm9sdW1lPjM2PC92
b2x1bWU+PG51bWJlcj4zPC9udW1iZXI+PGtleXdvcmRzPjxrZXl3b3JkPkNhc2UtQ29udHJvbCBT
dHVkaWVzPC9rZXl3b3JkPjxrZXl3b3JkPkNvbG9yZWN0YWwgTmVvcGxhc21zL2RpYWdub3Npcy8q
ZHJ1ZyB0aGVyYXB5LypnZW5ldGljczwva2V5d29yZD48a2V5d29yZD5ETkEgUmVwYWlyLypnZW5l
dGljczwva2V5d29yZD48a2V5d29yZD5ETkEtQmluZGluZyBQcm90ZWlucy9nZW5ldGljczwva2V5
d29yZD48a2V5d29yZD5EaXNlYXNlLUZyZWUgU3Vydml2YWw8L2tleXdvcmQ+PGtleXdvcmQ+RW5k
b251Y2xlYXNlcy9nZW5ldGljczwva2V5d29yZD48a2V5d29yZD5FeG9kZW94eXJpYm9udWNsZWFz
ZXMvZ2VuZXRpY3M8L2tleXdvcmQ+PGtleXdvcmQ+RmVtYWxlPC9rZXl3b3JkPjxrZXl3b3JkPkdl
bmV0aWMgUHJlZGlzcG9zaXRpb24gdG8gRGlzZWFzZTwva2V5d29yZD48a2V5d29yZD5HZW5vdHlw
ZTwva2V5d29yZD48a2V5d29yZD5IdW1hbnM8L2tleXdvcmQ+PGtleXdvcmQ+TWFsZTwva2V5d29y
ZD48a2V5d29yZD5NaWRkbGUgQWdlZDwva2V5d29yZD48a2V5d29yZD5OdWNsZWFyIFByb3RlaW5z
L2dlbmV0aWNzPC9rZXl3b3JkPjxrZXl3b3JkPk9yZ2Fub3BsYXRpbnVtIENvbXBvdW5kcy90aGVy
YXBldXRpYyB1c2U8L2tleXdvcmQ+PGtleXdvcmQ+T3hhbGlwbGF0aW48L2tleXdvcmQ+PGtleXdv
cmQ+UG9seW1vcnBoaXNtLCBTaW5nbGUgTnVjbGVvdGlkZTwva2V5d29yZD48a2V5d29yZD5Qcm9n
bm9zaXM8L2tleXdvcmQ+PGtleXdvcmQ+UmVjUSBIZWxpY2FzZXMvZ2VuZXRpY3M8L2tleXdvcmQ+
PGtleXdvcmQ+VHJhbnNjcmlwdGlvbiBGYWN0b3JzL2dlbmV0aWNzPC9rZXl3b3JkPjxrZXl3b3Jk
Pldlcm5lciBTeW5kcm9tZSBIZWxpY2FzZTwva2V5d29yZD48L2tleXdvcmRzPjxkYXRlcz48eWVh
cj4yMDE1PC95ZWFyPjxwdWItZGF0ZXM+PGRhdGU+TWFyPC9kYXRlPjwvcHViLWRhdGVzPjwvZGF0
ZXM+PGlzYm4+MTQyMy0wMzgwIChFbGVjdHJvbmljKSYjeEQ7MTAxMC00MjgzIChMaW5raW5nKTwv
aXNibj48YWNjZXNzaW9uLW51bT4yNTM1NTU5NTwvYWNjZXNzaW9uLW51bT48dXJscz48cmVsYXRl
ZC11cmxzPjx1cmw+aHR0cHM6Ly93d3cubmNiaS5ubG0ubmloLmdvdi9wdWJtZWQvMjUzNTU1OTU8
L3VybD48L3JlbGF0ZWQtdXJscz48L3VybHM+PGVsZWN0cm9uaWMtcmVzb3VyY2UtbnVtPjEwLjEw
MDcvczEzMjc3LTAxNC0yNzIxLTM8L2VsZWN0cm9uaWMtcmVzb3VyY2UtbnVtPjxyZXNlYXJjaC1u
b3Rlcz5YUEMvWFBHLUNSQ+mjjumZqS/pooTlkI48L3Jlc2VhcmNoLW5vdGVzPjwvcmVjb3JkPjwv
Q2l0ZT48Q2l0ZT48QXV0aG9yPldhbmc8L0F1dGhvcj48WWVhcj4yMDE2PC9ZZWFyPjxSZWNOdW0+
MzM8L1JlY051bT48cmVjb3JkPjxyZWMtbnVtYmVyPjMzPC9yZWMtbnVtYmVyPjxmb3JlaWduLWtl
eXM+PGtleSBhcHA9IkVOIiBkYi1pZD0iZjA1eGF6dHpseDJzZG1lczJ3YnhhdmRsd3p4dmVlc3hh
dzJmIiB0aW1lc3RhbXA9IjE1NTMwMTAwMDAiPjMzPC9rZXk+PGtleSBhcHA9IkVOV2ViIiBkYi1p
ZD0iIj4wPC9rZXk+PC9mb3JlaWduLWtleXM+PHJlZi10eXBlIG5hbWU9IkpvdXJuYWwgQXJ0aWNs
ZSI+MTc8L3JlZi10eXBlPjxjb250cmlidXRvcnM+PGF1dGhvcnM+PGF1dGhvcj5XYW5nLCBGLjwv
YXV0aG9yPjxhdXRob3I+WmhhbmcsIFMuIEQuPC9hdXRob3I+PGF1dGhvcj5YdSwgSC4gTS48L2F1
dGhvcj48YXV0aG9yPlpodSwgSi4gSC48L2F1dGhvcj48YXV0aG9yPkh1YSwgUi4gWC48L2F1dGhv
cj48YXV0aG9yPlh1ZSwgVy4gUS48L2F1dGhvcj48YXV0aG9yPkxpLCBYLiBaLjwvYXV0aG9yPjxh
dXRob3I+V2FuZywgVC4gTS48L2F1dGhvcj48YXV0aG9yPkhlLCBKLjwvYXV0aG9yPjxhdXRob3I+
SmlhLCBXLiBILjwvYXV0aG9yPjwvYXV0aG9ycz48L2NvbnRyaWJ1dG9ycz48YXV0aC1hZGRyZXNz
PlN1biBZYXQtU2VuIFVuaXZlcnNpdHkgQ2FuY2VyIENlbnRlciwgU3RhdGUgS2V5IExhYm9yYXRv
cnkgb2YgT25jb2xvZ3kgaW4gU291dGggQ2hpbmEsIERlcGFydG1lbnQgb2YgRXhwZXJpbWVudGFs
IFJlc2VhcmNoLCBDb2xsYWJvcmF0aXZlIElubm92YXRpb24gQ2VudGVyIGZvciBDYW5jZXIgTWVk
aWNpbmUsIEd1YW5nemhvdSA1MTAwNjAsIEd1YW5nZG9uZywgQ2hpbmEuJiN4RDtSZXByb2R1Y3Rp
dmUgTWVkaWNhbCBDZW50ZXIsIERlcGFydG1lbnQgb2YgT2JzdGV0cmljcyBhbmQgR3luZWNvbG9n
eSwgU3VuIFlhdC1TZW4gTWVtb3JpYWwgSG9zcGl0YWwsIEd1YW5nemhvdSA1MTAxMjAsIEd1YW5n
ZG9uZywgQ2hpbmEuJiN4RDtNb2xlY3VsYXIgRXBpZGVtaW9sb2d5IExhYm9yYXRvcnkgYW5kIERl
cGFydG1lbnQgb2YgTGFib3JhdG9yeSBNZWRpY2luZSwgSGFyYmluIE1lZGljYWwgVW5pdmVyc2l0
eSBDYW5jZXIgSG9zcGl0YWwsIEhhcmJpbiAxNTAwODEsIEhlaWxvbmdqaWFuZywgQ2hpbmEuJiN4
RDtEZXBhcnRtZW50IG9mIE9uY29sb2d5LCBUaGUgRmlyc3QgQWZmaWxpYXRlZCBIb3NwaXRhbCBv
ZiBTdW4gWWF0LVNlbiBVbml2ZXJzaXR5LCBHdWFuZ3pob3UgNTEwMDgwLCBHdWFuZ2RvbmcsIENo
aW5hLiYjeEQ7RGVwYXJ0bWVudCBvZiBQZWRpYXRyaWMgU3VyZ2VyeSwgR3Vhbmd6aG91IFdvbWVu
IGFuZCBDaGlsZHJlbiZhcG9zO3MgTWVkaWNhbCBDZW50ZXIsIEd1YW5nemhvdSBNZWRpY2FsIFVu
aXZlcnNpdHksIEd1YW5nemhvdSA1MTA2MjMsIEd1YW5nZG9uZywgQ2hpbmEuPC9hdXRoLWFkZHJl
c3M+PHRpdGxlcz48dGl0bGU+WFBHIHJzMjI5NjE0NyBUJmd0O0MgcG9seW1vcnBoaXNtIHByZWRp
Y3RlZCBjbGluaWNhbCBvdXRjb21lIGluIGNvbG9yZWN0YWwgY2FuY2VyPC90aXRsZT48c2Vjb25k
YXJ5LXRpdGxlPk9uY290YXJnZXQ8L3NlY29uZGFyeS10aXRsZT48L3RpdGxlcz48cGVyaW9kaWNh
bD48ZnVsbC10aXRsZT5PbmNvdGFyZ2V0PC9mdWxsLXRpdGxlPjwvcGVyaW9kaWNhbD48cGFnZXM+
MTE3MjQtMzI8L3BhZ2VzPjx2b2x1bWU+Nzwvdm9sdW1lPjxudW1iZXI+MTA8L251bWJlcj48a2V5
d29yZHM+PGtleXdvcmQ+QWRvbGVzY2VudDwva2V5d29yZD48a2V5d29yZD5BZHVsdDwva2V5d29y
ZD48a2V5d29yZD5BZ2VkPC9rZXl3b3JkPjxrZXl3b3JkPkFnZWQsIDgwIGFuZCBvdmVyPC9rZXl3
b3JkPjxrZXl3b3JkPkNvbG9yZWN0YWwgTmVvcGxhc21zLypnZW5ldGljcy9wYXRob2xvZ3k8L2tl
eXdvcmQ+PGtleXdvcmQ+RE5BLUJpbmRpbmcgUHJvdGVpbnMvKmdlbmV0aWNzPC9rZXl3b3JkPjxr
ZXl3b3JkPkRpc2Vhc2UtRnJlZSBTdXJ2aXZhbDwva2V5d29yZD48a2V5d29yZD5FbmRvbnVjbGVh
c2VzLypnZW5ldGljczwva2V5d29yZD48a2V5d29yZD5GZW1hbGU8L2tleXdvcmQ+PGtleXdvcmQ+
SHVtYW5zPC9rZXl3b3JkPjxrZXl3b3JkPk1pZGRsZSBBZ2VkPC9rZXl3b3JkPjxrZXl3b3JkPk51
Y2xlYXIgUHJvdGVpbnMvKmdlbmV0aWNzPC9rZXl3b3JkPjxrZXl3b3JkPlBvbHltb3JwaGlzbSwg
R2VuZXRpYzwva2V5d29yZD48a2V5d29yZD5Qb2x5bW9ycGhpc20sIFNpbmdsZSBOdWNsZW90aWRl
PC9rZXl3b3JkPjxrZXl3b3JkPlByb2dub3Npczwva2V5d29yZD48a2V5d29yZD5UcmFuc2NyaXB0
aW9uIEZhY3RvcnMvKmdlbmV0aWNzPC9rZXl3b3JkPjxrZXl3b3JkPlRyZWF0bWVudCBPdXRjb21l
PC9rZXl3b3JkPjxrZXl3b3JkPllvdW5nIEFkdWx0PC9rZXl3b3JkPjxrZXl3b3JkPmNvbG9yZWN0
YWwgY2FuY2VyPC9rZXl3b3JkPjxrZXl3b3JkPm92ZXJhbGwgc3Vydml2YWw8L2tleXdvcmQ+PGtl
eXdvcmQ+cHJvZ3Jlc3Npb24tZnJlZSBzdXJ2aXZhbDwva2V5d29yZD48a2V5d29yZD5zaW5nbGUg
bnVjbGVvdGlkZSBwb2x5bW9ycGhpc208L2tleXdvcmQ+PGtleXdvcmQ+eGVyb2Rlcm1hIHBpZ21l
bnRvc3VtIGdyb3VwIEc8L2tleXdvcmQ+PC9rZXl3b3Jkcz48ZGF0ZXM+PHllYXI+MjAxNjwveWVh
cj48cHViLWRhdGVzPjxkYXRlPk1hciA4PC9kYXRlPjwvcHViLWRhdGVzPjwvZGF0ZXM+PGlzYm4+
MTk0OS0yNTUzIChFbGVjdHJvbmljKSYjeEQ7MTk0OS0yNTUzIChMaW5raW5nKTwvaXNibj48YWNj
ZXNzaW9uLW51bT4yNjg4NzA1MjwvYWNjZXNzaW9uLW51bT48dXJscz48cmVsYXRlZC11cmxzPjx1
cmw+aHR0cHM6Ly93d3cubmNiaS5ubG0ubmloLmdvdi9wdWJtZWQvMjY4ODcwNTI8L3VybD48L3Jl
bGF0ZWQtdXJscz48L3VybHM+PGN1c3RvbTI+UE1DNDkwNTUwNjwvY3VzdG9tMj48ZWxlY3Ryb25p
Yy1yZXNvdXJjZS1udW0+MTAuMTg2MzIvb25jb3RhcmdldC43MzUyPC9lbGVjdHJvbmljLXJlc291
cmNlLW51bT48cmVzZWFyY2gtbm90ZXM+WFBHLUNSQ+mihOWQjjwvcmVzZWFyY2gtbm90ZXM+PC9y
ZWNvcmQ+PC9DaXRlPjwvRW5kTm90ZT5=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PEVuZE5vdGU+PENpdGU+PEF1dGhvcj5DaGVuPC9BdXRob3I+PFllYXI+MjAxNjwvWWVhcj48UmVj
TnVtPjU0PC9SZWNOdW0+PERpc3BsYXlUZXh0PjxzdHlsZSBmYWNlPSJzdXBlcnNjcmlwdCI+WzUw
LTUzXTwvc3R5bGU+PC9EaXNwbGF5VGV4dD48cmVjb3JkPjxyZWMtbnVtYmVyPjU0PC9yZWMtbnVt
YmVyPjxmb3JlaWduLWtleXM+PGtleSBhcHA9IkVOIiBkYi1pZD0iZjA1eGF6dHpseDJzZG1lczJ3
YnhhdmRsd3p4dmVlc3hhdzJmIiB0aW1lc3RhbXA9IjE1NTMwMDk4NzAiPjU0PC9rZXk+PGtleSBh
cHA9IkVOV2ViIiBkYi1pZD0iIj4wPC9rZXk+PC9mb3JlaWduLWtleXM+PHJlZi10eXBlIG5hbWU9
IkpvdXJuYWwgQXJ0aWNsZSI+MTc8L3JlZi10eXBlPjxjb250cmlidXRvcnM+PGF1dGhvcnM+PGF1
dGhvcj5DaGVuLCBKLjwvYXV0aG9yPjxhdXRob3I+THVvLCBYLjwvYXV0aG9yPjxhdXRob3I+WGll
LCBHLjwvYXV0aG9yPjxhdXRob3I+Q2hlbiwgSy48L2F1dGhvcj48YXV0aG9yPkppYW5nLCBILjwv
YXV0aG9yPjxhdXRob3I+UGFuLCBGLjwvYXV0aG9yPjxhdXRob3I+TGksIEouPC9hdXRob3I+PGF1
dGhvcj5SdWFuLCBaLjwvYXV0aG9yPjxhdXRob3I+UGFuZywgWC48L2F1dGhvcj48YXV0aG9yPkxp
YW5nLCBILjwvYXV0aG9yPjwvYXV0aG9ycz48L2NvbnRyaWJ1dG9ycz48YXV0aC1hZGRyZXNzPkZy
b20gdGhlIERlcGFydG1lbnQgb2YgT25jb2xvZ3kgYW5kIFNvdXRod2VzdCBDYW5jZXIgQ2VudGVy
LCBTb3V0aHdlc3QgSG9zcGl0YWwsIFRoaXJkIE1pbGl0YXJ5IE1lZGljYWwgVW5pdmVyc2l0eSwg
Q2hvbmdxaW5nLCBDaGluYS48L2F1dGgtYWRkcmVzcz48dGl0bGVzPjx0aXRsZT5GdW5jdGlvbmFs
IEFuYWx5c2lzIG9mIFNOUHMgaW4gdGhlIEVSQ0M1IFByb21vdGVyIGluIEFkdmFuY2VkIENvbG9y
ZWN0YWwgQ2FuY2VyIFBhdGllbnRzIFRyZWF0ZWQgV2l0aCBPeGFsaXBsYXRpbi1CYXNlZCBDaGVt
b3RoZXJhcHk8L3RpdGxlPjxzZWNvbmRhcnktdGl0bGU+TWVkaWNpbmUgKEJhbHRpbW9yZSk8L3Nl
Y29uZGFyeS10aXRsZT48L3RpdGxlcz48cGVyaW9kaWNhbD48ZnVsbC10aXRsZT5NZWRpY2luZSAo
QmFsdGltb3JlKTwvZnVsbC10aXRsZT48L3BlcmlvZGljYWw+PHBhZ2VzPmUzNjUyPC9wYWdlcz48
dm9sdW1lPjk1PC92b2x1bWU+PG51bWJlcj4xOTwvbnVtYmVyPjxrZXl3b3Jkcz48a2V5d29yZD5B
ZHVsdDwva2V5d29yZD48a2V5d29yZD5BZ2VkPC9rZXl3b3JkPjxrZXl3b3JkPkFnZWQsIDgwIGFu
ZCBvdmVyPC9rZXl3b3JkPjxrZXl3b3JkPkFsbGVsZXM8L2tleXdvcmQ+PGtleXdvcmQ+QW50aW5l
b3BsYXN0aWMgQWdlbnRzLyp0aGVyYXBldXRpYyB1c2U8L2tleXdvcmQ+PGtleXdvcmQ+QXNpYW4g
Q29udGluZW50YWwgQW5jZXN0cnkgR3JvdXAvZ2VuZXRpY3M8L2tleXdvcmQ+PGtleXdvcmQ+Q2hp
bmE8L2tleXdvcmQ+PGtleXdvcmQ+Q29sb3JlY3RhbCBOZW9wbGFzbXMvYmxvb2QvZHJ1ZyB0aGVy
YXB5LypnZW5ldGljczwva2V5d29yZD48a2V5d29yZD5ETkEtQmluZGluZyBQcm90ZWlucy9ibG9v
ZC8qZ2VuZXRpY3MvbWV0YWJvbGlzbTwva2V5d29yZD48a2V5d29yZD5EaXNlYXNlIFByb2dyZXNz
aW9uPC9rZXl3b3JkPjxrZXl3b3JkPkRpc2Vhc2UtRnJlZSBTdXJ2aXZhbDwva2V5d29yZD48a2V5
d29yZD5FbGVjdHJvcGhvcmV0aWMgTW9iaWxpdHkgU2hpZnQgQXNzYXk8L2tleXdvcmQ+PGtleXdv
cmQ+RW5kb251Y2xlYXNlcy9ibG9vZC8qZ2VuZXRpY3M8L2tleXdvcmQ+PGtleXdvcmQ+RmVtYWxl
PC9rZXl3b3JkPjxrZXl3b3JkPkdlbmV0aWMgVmFyaWF0aW9uPC9rZXl3b3JkPjxrZXl3b3JkPkdl
bm90eXBlPC9rZXl3b3JkPjxrZXl3b3JkPkhhcGxvdHlwZXM8L2tleXdvcmQ+PGtleXdvcmQ+SHVt
YW5zPC9rZXl3b3JkPjxrZXl3b3JkPk1hbGU8L2tleXdvcmQ+PGtleXdvcmQ+TWlkZGxlIEFnZWQ8
L2tleXdvcmQ+PGtleXdvcmQ+TnVjbGVhciBQcm90ZWlucy9ibG9vZC8qZ2VuZXRpY3M8L2tleXdv
cmQ+PGtleXdvcmQ+T3JnYW5vcGxhdGludW0gQ29tcG91bmRzLyp0aGVyYXBldXRpYyB1c2U8L2tl
eXdvcmQ+PGtleXdvcmQ+T3hhbGlwbGF0aW48L2tleXdvcmQ+PGtleXdvcmQ+UGhhcm1hY29nZW5l
dGljczwva2V5d29yZD48a2V5d29yZD5Qb2x5bWVyYXNlIENoYWluIFJlYWN0aW9uPC9rZXl3b3Jk
PjxrZXl3b3JkPlBvbHltb3JwaGlzbSwgU2luZ2xlIE51Y2xlb3RpZGUvKmdlbmV0aWNzPC9rZXl3
b3JkPjxrZXl3b3JkPlByb21vdGVyIFJlZ2lvbnMsIEdlbmV0aWMvcGh5c2lvbG9neTwva2V5d29y
ZD48a2V5d29yZD5STkEsIE1lc3Nlbmdlci9tZXRhYm9saXNtPC9rZXl3b3JkPjxrZXl3b3JkPlJp
c2sgRmFjdG9yczwva2V5d29yZD48a2V5d29yZD5UcmFuc2NyaXB0aW9uIEZhY3RvcnMvYmxvb2Qv
KmdlbmV0aWNzPC9rZXl3b3JkPjxrZXl3b3JkPlRyZWF0bWVudCBPdXRjb21lPC9rZXl3b3JkPjwv
a2V5d29yZHM+PGRhdGVzPjx5ZWFyPjIwMTY8L3llYXI+PHB1Yi1kYXRlcz48ZGF0ZT5NYXk8L2Rh
dGU+PC9wdWItZGF0ZXM+PC9kYXRlcz48aXNibj4xNTM2LTU5NjQgKEVsZWN0cm9uaWMpJiN4RDsw
MDI1LTc5NzQgKExpbmtpbmcpPC9pc2JuPjxhY2Nlc3Npb24tbnVtPjI3MTc1NjkxPC9hY2Nlc3Np
b24tbnVtPjx1cmxzPjxyZWxhdGVkLXVybHM+PHVybD5odHRwczovL3d3dy5uY2JpLm5sbS5uaWgu
Z292L3B1Ym1lZC8yNzE3NTY5MTwvdXJsPjwvcmVsYXRlZC11cmxzPjwvdXJscz48Y3VzdG9tMj5Q
TUM0OTAyNTMzPC9jdXN0b20yPjxlbGVjdHJvbmljLXJlc291cmNlLW51bT4xMC4xMDk3L01ELjAw
MDAwMDAwMDAwMDM2NTI8L2VsZWN0cm9uaWMtcmVzb3VyY2UtbnVtPjxyZXNlYXJjaC1ub3Rlcz5F
UkNDNS1DUkPpooTlkI48L3Jlc2VhcmNoLW5vdGVzPjwvcmVjb3JkPjwvQ2l0ZT48Q2l0ZT48QXV0
aG9yPktvbmc8L0F1dGhvcj48WWVhcj4yMDE4PC9ZZWFyPjxSZWNOdW0+NjY8L1JlY051bT48cmVj
b3JkPjxyZWMtbnVtYmVyPjY2PC9yZWMtbnVtYmVyPjxmb3JlaWduLWtleXM+PGtleSBhcHA9IkVO
IiBkYi1pZD0iZjA1eGF6dHpseDJzZG1lczJ3YnhhdmRsd3p4dmVlc3hhdzJmIiB0aW1lc3RhbXA9
IjE1NTMwMDk4NzAiPjY2PC9rZXk+PGtleSBhcHA9IkVOV2ViIiBkYi1pZD0iIj4wPC9rZXk+PC9m
b3JlaWduLWtleXM+PHJlZi10eXBlIG5hbWU9IkpvdXJuYWwgQXJ0aWNsZSI+MTc8L3JlZi10eXBl
Pjxjb250cmlidXRvcnM+PGF1dGhvcnM+PGF1dGhvcj5Lb25nLCBKLjwvYXV0aG9yPjxhdXRob3I+
TGl1LCBaLjwvYXV0aG9yPjxhdXRob3I+Q2FpLCBGLjwvYXV0aG9yPjxhdXRob3I+WHUsIFguPC9h
dXRob3I+PGF1dGhvcj5MaXUsIEkuIEouPC9hdXRob3I+PC9hdXRob3JzPjwvY29udHJpYnV0b3Jz
PjxhdXRoLWFkZHJlc3M+Q2xpbmljYWwgTGFib3JhdG9yeSBEZXBhcnRtZW50LCBaaGVqaWFuZyBY
aWFvc2hhbiBIb3NwaXRhbCwgSGFuZ3pob3UsIFpoZWppYW5nIDMxMTIwMiwgQ2hpbmEuJiN4RDtE
ZXBhcnRtZW50IG9mIEludGVybmFsIE1lZGljaW5lLCBaaGVqaWFuZyBYaWFvc2hhbiBIb3NwaXRh
bCwgSGFuZ3pob3UsIFpoZWppYW5nIDMxMTIwMiwgQ2hpbmEuJiN4RDtDYW5jZXIgQ2VudGVyIG9m
IFpoZWppYW5nIFhpYW9zaGFuIEhvc3BpdGFsLCBIYW5nemhvdSwgWmhlamlhbmcgMzExMjAyLCBD
aGluYS4mI3hEO0RlcGFydG1lbnQgb2YgT25jb2xvZ3ksIFRoZSBGaXJzdCBQZW9wbGUmYXBvcztz
IEhvc3BpdGFsIG9mIFhpYW9zaGFuLCBIYW5nemhvdSwgWmhlamlhbmcgMzExMjAxLCBDaGluYS48
L2F1dGgtYWRkcmVzcz48dGl0bGVzPjx0aXRsZT5SZWxhdGlvbnNoaXAgYmV0d2VlbiB0aGUgQXNw
MTEwNEhpcyBwb2x5bW9ycGhpc20gb2YgdGhlIG51Y2xlb3RpZGUgZXhjaXNpb24gcmVwYWlyIGdl
bmUgRVJDQzUgYW5kIHRyZWF0bWVudCBzZW5zaXRpdml0eSB0byBveGFsaXBsYXRpbiBpbiBwYXRp
ZW50cyB3aXRoIGFkdmFuY2VkIGNvbG9yZWN0YWwgY2FuY2VyIGluIENoaW5hPC90aXRsZT48c2Vj
b25kYXJ5LXRpdGxlPkNsaW5pY3MgKFNhbyBQYXVsbyk8L3NlY29uZGFyeS10aXRsZT48L3RpdGxl
cz48cGVyaW9kaWNhbD48ZnVsbC10aXRsZT5DbGluaWNzIChTYW8gUGF1bG8pPC9mdWxsLXRpdGxl
PjwvcGVyaW9kaWNhbD48cGFnZXM+ZTQ1NTwvcGFnZXM+PHZvbHVtZT43Mzwvdm9sdW1lPjxkYXRl
cz48eWVhcj4yMDE4PC95ZWFyPjxwdWItZGF0ZXM+PGRhdGU+RGVjIDM8L2RhdGU+PC9wdWItZGF0
ZXM+PC9kYXRlcz48aXNibj4xOTgwLTUzMjIgKEVsZWN0cm9uaWMpJiN4RDsxODA3LTU5MzIgKExp
bmtpbmcpPC9pc2JuPjxhY2Nlc3Npb24tbnVtPjMwNTE3MzAyPC9hY2Nlc3Npb24tbnVtPjx1cmxz
PjxyZWxhdGVkLXVybHM+PHVybD5odHRwczovL3d3dy5uY2JpLm5sbS5uaWguZ292L3B1Ym1lZC8z
MDUxNzMwMjwvdXJsPjwvcmVsYXRlZC11cmxzPjwvdXJscz48Y3VzdG9tMj5QTUM2MjUxMjUzPC9j
dXN0b20yPjxlbGVjdHJvbmljLXJlc291cmNlLW51bT4xMC42MDYxL2NsaW5pY3MvMjAxNy9lNDU1
PC9lbGVjdHJvbmljLXJlc291cmNlLW51bT48cmVzZWFyY2gtbm90ZXM+RVJDQzUtQ1JD6aOO6Zmp
L+mihOWQjjwvcmVzZWFyY2gtbm90ZXM+PC9yZWNvcmQ+PC9DaXRlPjxDaXRlPjxBdXRob3I+U3Vu
PC9BdXRob3I+PFllYXI+MjAxNTwvWWVhcj48UmVjTnVtPjM1PC9SZWNOdW0+PHJlY29yZD48cmVj
LW51bWJlcj4zNTwvcmVjLW51bWJlcj48Zm9yZWlnbi1rZXlzPjxrZXkgYXBwPSJFTiIgZGItaWQ9
ImYwNXhhenR6bHgyc2RtZXMyd2J4YXZkbHd6eHZlZXN4YXcyZiIgdGltZXN0YW1wPSIxNTUyODIx
NTA5Ij4zNTwva2V5PjwvZm9yZWlnbi1rZXlzPjxyZWYtdHlwZSBuYW1lPSJKb3VybmFsIEFydGlj
bGUiPjE3PC9yZWYtdHlwZT48Y29udHJpYnV0b3JzPjxhdXRob3JzPjxhdXRob3I+U3VuLCBLLjwv
YXV0aG9yPjxhdXRob3I+R29uZywgQS48L2F1dGhvcj48YXV0aG9yPkxpYW5nLCBQLjwvYXV0aG9y
PjwvYXV0aG9ycz48L2NvbnRyaWJ1dG9ycz48YXV0aC1hZGRyZXNzPkRlcGFydG1lbnQgb2YgRGln
ZXN0aXZlIEVuZG9zY29weSwgVGhlIEZpcnN0IEFmZmlsaWF0ZWQgSG9zcGl0YWwgb2YgRGFsaWFu
IE1lZGljYWwgVW5pdmVyc2l0eSwgTk8uMjIyIFpob25nc2hhbiBSb2FkLCBEYWxpYW4sIDExNjAx
MSwgTGlhb25pbmcgUHJvdmluY2UsIFBlb3BsZSZhcG9zO3MgUmVwdWJsaWMgb2YgQ2hpbmEsIDE1
MTQyNDQ3MzA5QDE2My5jb20uPC9hdXRoLWFkZHJlc3M+PHRpdGxlcz48dGl0bGU+UHJlZGljdGl2
ZSBpbXBhY3Qgb2YgZ2VuZXRpYyBwb2x5bW9ycGhpc21zIGluIEROQSByZXBhaXIgZ2VuZXMgb24g
c3VzY2VwdGliaWxpdHkgYW5kIHRoZXJhcGV1dGljIG91dGNvbWVzIHRvIGNvbG9yZWN0YWwgY2Fu
Y2VyIHBhdGllbnRzPC90aXRsZT48c2Vjb25kYXJ5LXRpdGxlPlR1bW91ciBCaW9sPC9zZWNvbmRh
cnktdGl0bGU+PC90aXRsZXM+PHBlcmlvZGljYWw+PGZ1bGwtdGl0bGU+VHVtb3VyIEJpb2w8L2Z1
bGwtdGl0bGU+PC9wZXJpb2RpY2FsPjxwYWdlcz4xNTQ5LTU5PC9wYWdlcz48dm9sdW1lPjM2PC92
b2x1bWU+PG51bWJlcj4zPC9udW1iZXI+PGtleXdvcmRzPjxrZXl3b3JkPkNhc2UtQ29udHJvbCBT
dHVkaWVzPC9rZXl3b3JkPjxrZXl3b3JkPkNvbG9yZWN0YWwgTmVvcGxhc21zL2RpYWdub3Npcy8q
ZHJ1ZyB0aGVyYXB5LypnZW5ldGljczwva2V5d29yZD48a2V5d29yZD5ETkEgUmVwYWlyLypnZW5l
dGljczwva2V5d29yZD48a2V5d29yZD5ETkEtQmluZGluZyBQcm90ZWlucy9nZW5ldGljczwva2V5
d29yZD48a2V5d29yZD5EaXNlYXNlLUZyZWUgU3Vydml2YWw8L2tleXdvcmQ+PGtleXdvcmQ+RW5k
b251Y2xlYXNlcy9nZW5ldGljczwva2V5d29yZD48a2V5d29yZD5FeG9kZW94eXJpYm9udWNsZWFz
ZXMvZ2VuZXRpY3M8L2tleXdvcmQ+PGtleXdvcmQ+RmVtYWxlPC9rZXl3b3JkPjxrZXl3b3JkPkdl
bmV0aWMgUHJlZGlzcG9zaXRpb24gdG8gRGlzZWFzZTwva2V5d29yZD48a2V5d29yZD5HZW5vdHlw
ZTwva2V5d29yZD48a2V5d29yZD5IdW1hbnM8L2tleXdvcmQ+PGtleXdvcmQ+TWFsZTwva2V5d29y
ZD48a2V5d29yZD5NaWRkbGUgQWdlZDwva2V5d29yZD48a2V5d29yZD5OdWNsZWFyIFByb3RlaW5z
L2dlbmV0aWNzPC9rZXl3b3JkPjxrZXl3b3JkPk9yZ2Fub3BsYXRpbnVtIENvbXBvdW5kcy90aGVy
YXBldXRpYyB1c2U8L2tleXdvcmQ+PGtleXdvcmQ+T3hhbGlwbGF0aW48L2tleXdvcmQ+PGtleXdv
cmQ+UG9seW1vcnBoaXNtLCBTaW5nbGUgTnVjbGVvdGlkZTwva2V5d29yZD48a2V5d29yZD5Qcm9n
bm9zaXM8L2tleXdvcmQ+PGtleXdvcmQ+UmVjUSBIZWxpY2FzZXMvZ2VuZXRpY3M8L2tleXdvcmQ+
PGtleXdvcmQ+VHJhbnNjcmlwdGlvbiBGYWN0b3JzL2dlbmV0aWNzPC9rZXl3b3JkPjxrZXl3b3Jk
Pldlcm5lciBTeW5kcm9tZSBIZWxpY2FzZTwva2V5d29yZD48L2tleXdvcmRzPjxkYXRlcz48eWVh
cj4yMDE1PC95ZWFyPjxwdWItZGF0ZXM+PGRhdGU+TWFyPC9kYXRlPjwvcHViLWRhdGVzPjwvZGF0
ZXM+PGlzYm4+MTQyMy0wMzgwIChFbGVjdHJvbmljKSYjeEQ7MTAxMC00MjgzIChMaW5raW5nKTwv
aXNibj48YWNjZXNzaW9uLW51bT4yNTM1NTU5NTwvYWNjZXNzaW9uLW51bT48dXJscz48cmVsYXRl
ZC11cmxzPjx1cmw+aHR0cHM6Ly93d3cubmNiaS5ubG0ubmloLmdvdi9wdWJtZWQvMjUzNTU1OTU8
L3VybD48L3JlbGF0ZWQtdXJscz48L3VybHM+PGVsZWN0cm9uaWMtcmVzb3VyY2UtbnVtPjEwLjEw
MDcvczEzMjc3LTAxNC0yNzIxLTM8L2VsZWN0cm9uaWMtcmVzb3VyY2UtbnVtPjxyZXNlYXJjaC1u
b3Rlcz5YUEMvWFBHLUNSQ+mjjumZqS/pooTlkI48L3Jlc2VhcmNoLW5vdGVzPjwvcmVjb3JkPjwv
Q2l0ZT48Q2l0ZT48QXV0aG9yPldhbmc8L0F1dGhvcj48WWVhcj4yMDE2PC9ZZWFyPjxSZWNOdW0+
MzM8L1JlY051bT48cmVjb3JkPjxyZWMtbnVtYmVyPjMzPC9yZWMtbnVtYmVyPjxmb3JlaWduLWtl
eXM+PGtleSBhcHA9IkVOIiBkYi1pZD0iZjA1eGF6dHpseDJzZG1lczJ3YnhhdmRsd3p4dmVlc3hh
dzJmIiB0aW1lc3RhbXA9IjE1NTMwMTAwMDAiPjMzPC9rZXk+PGtleSBhcHA9IkVOV2ViIiBkYi1p
ZD0iIj4wPC9rZXk+PC9mb3JlaWduLWtleXM+PHJlZi10eXBlIG5hbWU9IkpvdXJuYWwgQXJ0aWNs
ZSI+MTc8L3JlZi10eXBlPjxjb250cmlidXRvcnM+PGF1dGhvcnM+PGF1dGhvcj5XYW5nLCBGLjwv
YXV0aG9yPjxhdXRob3I+WmhhbmcsIFMuIEQuPC9hdXRob3I+PGF1dGhvcj5YdSwgSC4gTS48L2F1
dGhvcj48YXV0aG9yPlpodSwgSi4gSC48L2F1dGhvcj48YXV0aG9yPkh1YSwgUi4gWC48L2F1dGhv
cj48YXV0aG9yPlh1ZSwgVy4gUS48L2F1dGhvcj48YXV0aG9yPkxpLCBYLiBaLjwvYXV0aG9yPjxh
dXRob3I+V2FuZywgVC4gTS48L2F1dGhvcj48YXV0aG9yPkhlLCBKLjwvYXV0aG9yPjxhdXRob3I+
SmlhLCBXLiBILjwvYXV0aG9yPjwvYXV0aG9ycz48L2NvbnRyaWJ1dG9ycz48YXV0aC1hZGRyZXNz
PlN1biBZYXQtU2VuIFVuaXZlcnNpdHkgQ2FuY2VyIENlbnRlciwgU3RhdGUgS2V5IExhYm9yYXRv
cnkgb2YgT25jb2xvZ3kgaW4gU291dGggQ2hpbmEsIERlcGFydG1lbnQgb2YgRXhwZXJpbWVudGFs
IFJlc2VhcmNoLCBDb2xsYWJvcmF0aXZlIElubm92YXRpb24gQ2VudGVyIGZvciBDYW5jZXIgTWVk
aWNpbmUsIEd1YW5nemhvdSA1MTAwNjAsIEd1YW5nZG9uZywgQ2hpbmEuJiN4RDtSZXByb2R1Y3Rp
dmUgTWVkaWNhbCBDZW50ZXIsIERlcGFydG1lbnQgb2YgT2JzdGV0cmljcyBhbmQgR3luZWNvbG9n
eSwgU3VuIFlhdC1TZW4gTWVtb3JpYWwgSG9zcGl0YWwsIEd1YW5nemhvdSA1MTAxMjAsIEd1YW5n
ZG9uZywgQ2hpbmEuJiN4RDtNb2xlY3VsYXIgRXBpZGVtaW9sb2d5IExhYm9yYXRvcnkgYW5kIERl
cGFydG1lbnQgb2YgTGFib3JhdG9yeSBNZWRpY2luZSwgSGFyYmluIE1lZGljYWwgVW5pdmVyc2l0
eSBDYW5jZXIgSG9zcGl0YWwsIEhhcmJpbiAxNTAwODEsIEhlaWxvbmdqaWFuZywgQ2hpbmEuJiN4
RDtEZXBhcnRtZW50IG9mIE9uY29sb2d5LCBUaGUgRmlyc3QgQWZmaWxpYXRlZCBIb3NwaXRhbCBv
ZiBTdW4gWWF0LVNlbiBVbml2ZXJzaXR5LCBHdWFuZ3pob3UgNTEwMDgwLCBHdWFuZ2RvbmcsIENo
aW5hLiYjeEQ7RGVwYXJ0bWVudCBvZiBQZWRpYXRyaWMgU3VyZ2VyeSwgR3Vhbmd6aG91IFdvbWVu
IGFuZCBDaGlsZHJlbiZhcG9zO3MgTWVkaWNhbCBDZW50ZXIsIEd1YW5nemhvdSBNZWRpY2FsIFVu
aXZlcnNpdHksIEd1YW5nemhvdSA1MTA2MjMsIEd1YW5nZG9uZywgQ2hpbmEuPC9hdXRoLWFkZHJl
c3M+PHRpdGxlcz48dGl0bGU+WFBHIHJzMjI5NjE0NyBUJmd0O0MgcG9seW1vcnBoaXNtIHByZWRp
Y3RlZCBjbGluaWNhbCBvdXRjb21lIGluIGNvbG9yZWN0YWwgY2FuY2VyPC90aXRsZT48c2Vjb25k
YXJ5LXRpdGxlPk9uY290YXJnZXQ8L3NlY29uZGFyeS10aXRsZT48L3RpdGxlcz48cGVyaW9kaWNh
bD48ZnVsbC10aXRsZT5PbmNvdGFyZ2V0PC9mdWxsLXRpdGxlPjwvcGVyaW9kaWNhbD48cGFnZXM+
MTE3MjQtMzI8L3BhZ2VzPjx2b2x1bWU+Nzwvdm9sdW1lPjxudW1iZXI+MTA8L251bWJlcj48a2V5
d29yZHM+PGtleXdvcmQ+QWRvbGVzY2VudDwva2V5d29yZD48a2V5d29yZD5BZHVsdDwva2V5d29y
ZD48a2V5d29yZD5BZ2VkPC9rZXl3b3JkPjxrZXl3b3JkPkFnZWQsIDgwIGFuZCBvdmVyPC9rZXl3
b3JkPjxrZXl3b3JkPkNvbG9yZWN0YWwgTmVvcGxhc21zLypnZW5ldGljcy9wYXRob2xvZ3k8L2tl
eXdvcmQ+PGtleXdvcmQ+RE5BLUJpbmRpbmcgUHJvdGVpbnMvKmdlbmV0aWNzPC9rZXl3b3JkPjxr
ZXl3b3JkPkRpc2Vhc2UtRnJlZSBTdXJ2aXZhbDwva2V5d29yZD48a2V5d29yZD5FbmRvbnVjbGVh
c2VzLypnZW5ldGljczwva2V5d29yZD48a2V5d29yZD5GZW1hbGU8L2tleXdvcmQ+PGtleXdvcmQ+
SHVtYW5zPC9rZXl3b3JkPjxrZXl3b3JkPk1pZGRsZSBBZ2VkPC9rZXl3b3JkPjxrZXl3b3JkPk51
Y2xlYXIgUHJvdGVpbnMvKmdlbmV0aWNzPC9rZXl3b3JkPjxrZXl3b3JkPlBvbHltb3JwaGlzbSwg
R2VuZXRpYzwva2V5d29yZD48a2V5d29yZD5Qb2x5bW9ycGhpc20sIFNpbmdsZSBOdWNsZW90aWRl
PC9rZXl3b3JkPjxrZXl3b3JkPlByb2dub3Npczwva2V5d29yZD48a2V5d29yZD5UcmFuc2NyaXB0
aW9uIEZhY3RvcnMvKmdlbmV0aWNzPC9rZXl3b3JkPjxrZXl3b3JkPlRyZWF0bWVudCBPdXRjb21l
PC9rZXl3b3JkPjxrZXl3b3JkPllvdW5nIEFkdWx0PC9rZXl3b3JkPjxrZXl3b3JkPmNvbG9yZWN0
YWwgY2FuY2VyPC9rZXl3b3JkPjxrZXl3b3JkPm92ZXJhbGwgc3Vydml2YWw8L2tleXdvcmQ+PGtl
eXdvcmQ+cHJvZ3Jlc3Npb24tZnJlZSBzdXJ2aXZhbDwva2V5d29yZD48a2V5d29yZD5zaW5nbGUg
bnVjbGVvdGlkZSBwb2x5bW9ycGhpc208L2tleXdvcmQ+PGtleXdvcmQ+eGVyb2Rlcm1hIHBpZ21l
bnRvc3VtIGdyb3VwIEc8L2tleXdvcmQ+PC9rZXl3b3Jkcz48ZGF0ZXM+PHllYXI+MjAxNjwveWVh
cj48cHViLWRhdGVzPjxkYXRlPk1hciA4PC9kYXRlPjwvcHViLWRhdGVzPjwvZGF0ZXM+PGlzYm4+
MTk0OS0yNTUzIChFbGVjdHJvbmljKSYjeEQ7MTk0OS0yNTUzIChMaW5raW5nKTwvaXNibj48YWNj
ZXNzaW9uLW51bT4yNjg4NzA1MjwvYWNjZXNzaW9uLW51bT48dXJscz48cmVsYXRlZC11cmxzPjx1
cmw+aHR0cHM6Ly93d3cubmNiaS5ubG0ubmloLmdvdi9wdWJtZWQvMjY4ODcwNTI8L3VybD48L3Jl
bGF0ZWQtdXJscz48L3VybHM+PGN1c3RvbTI+UE1DNDkwNTUwNjwvY3VzdG9tMj48ZWxlY3Ryb25p
Yy1yZXNvdXJjZS1udW0+MTAuMTg2MzIvb25jb3RhcmdldC43MzUyPC9lbGVjdHJvbmljLXJlc291
cmNlLW51bT48cmVzZWFyY2gtbm90ZXM+WFBHLUNSQ+mihOWQjjwvcmVzZWFyY2gtbm90ZXM+PC9y
ZWNvcmQ+PC9DaXRlPjwvRW5kTm90ZT5=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[50-53]</w:t>
      </w:r>
      <w:r w:rsidR="00A84890" w:rsidRPr="00733314">
        <w:rPr>
          <w:rFonts w:ascii="Book Antiqua" w:hAnsi="Book Antiqua"/>
        </w:rPr>
        <w:fldChar w:fldCharType="end"/>
      </w:r>
      <w:r w:rsidR="00A07565" w:rsidRPr="00733314">
        <w:rPr>
          <w:rFonts w:ascii="Book Antiqua" w:hAnsi="Book Antiqua"/>
        </w:rPr>
        <w:t xml:space="preserve">. Interestingly, </w:t>
      </w:r>
      <w:r w:rsidR="00493880" w:rsidRPr="00733314">
        <w:rPr>
          <w:rFonts w:ascii="Book Antiqua" w:hAnsi="Book Antiqua"/>
        </w:rPr>
        <w:t>the SNP function prediction showed no special hint for it</w:t>
      </w:r>
      <w:r w:rsidR="00963A6F" w:rsidRPr="00733314">
        <w:rPr>
          <w:rFonts w:ascii="Book Antiqua" w:hAnsi="Book Antiqua"/>
        </w:rPr>
        <w:t>s potential biological function</w:t>
      </w:r>
      <w:r w:rsidR="00493880" w:rsidRPr="00733314">
        <w:rPr>
          <w:rFonts w:ascii="Book Antiqua" w:hAnsi="Book Antiqua"/>
        </w:rPr>
        <w:t xml:space="preserve">. </w:t>
      </w:r>
      <w:r w:rsidR="00E005FD" w:rsidRPr="00733314">
        <w:rPr>
          <w:rFonts w:ascii="Book Antiqua" w:hAnsi="Book Antiqua"/>
        </w:rPr>
        <w:t>A reasonable</w:t>
      </w:r>
      <w:r w:rsidR="00A74762" w:rsidRPr="00733314">
        <w:rPr>
          <w:rFonts w:ascii="Book Antiqua" w:hAnsi="Book Antiqua"/>
        </w:rPr>
        <w:t xml:space="preserve"> </w:t>
      </w:r>
      <w:r w:rsidR="00E005FD" w:rsidRPr="00733314">
        <w:rPr>
          <w:rFonts w:ascii="Book Antiqua" w:hAnsi="Book Antiqua"/>
        </w:rPr>
        <w:t xml:space="preserve">interpretation for the phenomenon could be </w:t>
      </w:r>
      <w:r w:rsidR="00A74762" w:rsidRPr="00733314">
        <w:rPr>
          <w:rFonts w:ascii="Book Antiqua" w:hAnsi="Book Antiqua"/>
        </w:rPr>
        <w:t>that</w:t>
      </w:r>
      <w:r w:rsidR="00493880" w:rsidRPr="00733314">
        <w:rPr>
          <w:rFonts w:ascii="Book Antiqua" w:hAnsi="Book Antiqua"/>
        </w:rPr>
        <w:t xml:space="preserve"> the observation on CRC prognosis </w:t>
      </w:r>
      <w:r w:rsidR="00A74762" w:rsidRPr="00733314">
        <w:rPr>
          <w:rFonts w:ascii="Book Antiqua" w:hAnsi="Book Antiqua"/>
        </w:rPr>
        <w:t>might</w:t>
      </w:r>
      <w:r w:rsidR="00493880" w:rsidRPr="00733314">
        <w:rPr>
          <w:rFonts w:ascii="Book Antiqua" w:hAnsi="Book Antiqua"/>
        </w:rPr>
        <w:t xml:space="preserve"> not result from the </w:t>
      </w:r>
      <w:r w:rsidR="00A74762" w:rsidRPr="00733314">
        <w:rPr>
          <w:rFonts w:ascii="Book Antiqua" w:hAnsi="Book Antiqua"/>
        </w:rPr>
        <w:t>focused</w:t>
      </w:r>
      <w:r w:rsidR="00493880" w:rsidRPr="00733314">
        <w:rPr>
          <w:rFonts w:ascii="Book Antiqua" w:hAnsi="Book Antiqua"/>
        </w:rPr>
        <w:t xml:space="preserve"> polymorphism rs2228959</w:t>
      </w:r>
      <w:r w:rsidR="00A74762" w:rsidRPr="00733314">
        <w:rPr>
          <w:rFonts w:ascii="Book Antiqua" w:hAnsi="Book Antiqua"/>
        </w:rPr>
        <w:t>, instead,</w:t>
      </w:r>
      <w:r w:rsidR="00493880" w:rsidRPr="00733314">
        <w:rPr>
          <w:rFonts w:ascii="Book Antiqua" w:hAnsi="Book Antiqua"/>
        </w:rPr>
        <w:t xml:space="preserve"> another </w:t>
      </w:r>
      <w:r w:rsidR="00A74762" w:rsidRPr="00733314">
        <w:rPr>
          <w:rFonts w:ascii="Book Antiqua" w:hAnsi="Book Antiqua"/>
        </w:rPr>
        <w:t>undiscovered</w:t>
      </w:r>
      <w:r w:rsidR="00493880" w:rsidRPr="00733314">
        <w:rPr>
          <w:rFonts w:ascii="Book Antiqua" w:hAnsi="Book Antiqua"/>
        </w:rPr>
        <w:t xml:space="preserve"> variant in strong LD with it </w:t>
      </w:r>
      <w:r w:rsidR="00E005FD" w:rsidRPr="00733314">
        <w:rPr>
          <w:rFonts w:ascii="Book Antiqua" w:hAnsi="Book Antiqua"/>
        </w:rPr>
        <w:t>located</w:t>
      </w:r>
      <w:r w:rsidR="00493880" w:rsidRPr="00733314">
        <w:rPr>
          <w:rFonts w:ascii="Book Antiqua" w:hAnsi="Book Antiqua"/>
        </w:rPr>
        <w:t xml:space="preserve"> in ERCC5 or </w:t>
      </w:r>
      <w:r w:rsidR="00E005FD" w:rsidRPr="00733314">
        <w:rPr>
          <w:rFonts w:ascii="Book Antiqua" w:hAnsi="Book Antiqua"/>
        </w:rPr>
        <w:t>neighbor</w:t>
      </w:r>
      <w:r w:rsidR="00493880" w:rsidRPr="00733314">
        <w:rPr>
          <w:rFonts w:ascii="Book Antiqua" w:hAnsi="Book Antiqua"/>
        </w:rPr>
        <w:t xml:space="preserve"> genes</w:t>
      </w:r>
      <w:r w:rsidR="00A84890" w:rsidRPr="00733314">
        <w:rPr>
          <w:rFonts w:ascii="Book Antiqua" w:hAnsi="Book Antiqua"/>
        </w:rPr>
        <w:fldChar w:fldCharType="begin">
          <w:fldData xml:space="preserve">PEVuZE5vdGU+PENpdGU+PEF1dGhvcj5MaTwvQXV0aG9yPjxZZWFyPjIwMTc8L1llYXI+PFJlY051
bT4xMDc8L1JlY051bT48RGlzcGxheVRleHQ+PHN0eWxlIGZhY2U9InN1cGVyc2NyaXB0Ij5bNTRd
PC9zdHlsZT48L0Rpc3BsYXlUZXh0PjxyZWNvcmQ+PHJlYy1udW1iZXI+MTA3PC9yZWMtbnVtYmVy
Pjxmb3JlaWduLWtleXM+PGtleSBhcHA9IkVOIiBkYi1pZD0iZjA1eGF6dHpseDJzZG1lczJ3Ynhh
dmRsd3p4dmVlc3hhdzJmIiB0aW1lc3RhbXA9IjE1NTMwNjYyMjIiPjEwNzwva2V5PjwvZm9yZWln
bi1rZXlzPjxyZWYtdHlwZSBuYW1lPSJKb3VybmFsIEFydGljbGUiPjE3PC9yZWYtdHlwZT48Y29u
dHJpYnV0b3JzPjxhdXRob3JzPjxhdXRob3I+TGksIFkuPC9hdXRob3I+PGF1dGhvcj5aaGFuZywg
Ri48L2F1dGhvcj48YXV0aG9yPllhbmcsIEQuPC9hdXRob3I+PC9hdXRob3JzPjwvY29udHJpYnV0
b3JzPjxhdXRoLWFkZHJlc3M+RGVwYXJ0bWVudCBvZiBBbm9yZWN0YWwgU3VyZ2VyeSwgVGhlIEZp
cnN0IEFmZmlsaWF0ZWQgSG9zcGl0YWwgb2YgQ2hpbmEgTWVkaWNhbCBVbml2ZXJzaXR5LCBTaGVu
eWFuZywgTGlhb25pbmcgMTEwMDAxLCBDaGluYS4mI3hEO0RlcGFydG1lbnQgb2YgQW5vcmVjdGFs
IFN1cmdlcnksIFRoZSBGaXJzdCBBZmZpbGlhdGVkIEhvc3BpdGFsIG9mIENoaW5hIE1lZGljYWwg
VW5pdmVyc2l0eSwgU2hlbnlhbmcsIExpYW9uaW5nIDExMDAwMSwgQ2hpbmEgeWFuZ2RlaHVhNjZA
MTYzLmNvbS48L2F1dGgtYWRkcmVzcz48dGl0bGVzPjx0aXRsZT5Db21wcmVoZW5zaXZlIGFzc2Vz
c21lbnQgYW5kIG1ldGEtYW5hbHlzaXMgb2YgdGhlIGFzc29jaWF0aW9uIGJldHdlZW4gQ1ROTkIx
IHBvbHltb3JwaGlzbXMgYW5kIGNhbmNlciByaXNrPC90aXRsZT48c2Vjb25kYXJ5LXRpdGxlPkJp
b3NjaSBSZXA8L3NlY29uZGFyeS10aXRsZT48L3RpdGxlcz48cGVyaW9kaWNhbD48ZnVsbC10aXRs
ZT5CaW9zY2kgUmVwPC9mdWxsLXRpdGxlPjwvcGVyaW9kaWNhbD48cGFnZXM+MS04PC9wYWdlcz48
dm9sdW1lPjM3PC92b2x1bWU+PG51bWJlcj42PC9udW1iZXI+PGtleXdvcmRzPjxrZXl3b3JkPkFz
aWFuIENvbnRpbmVudGFsIEFuY2VzdHJ5IEdyb3VwL2dlbmV0aWNzPC9rZXl3b3JkPjxrZXl3b3Jk
PkJpb21hcmtlcnMsIFR1bW9yLypnZW5ldGljczwva2V5d29yZD48a2V5d29yZD5DYXNlLUNvbnRy
b2wgU3R1ZGllczwva2V5d29yZD48a2V5d29yZD5Db25maWRlbmNlIEludGVydmFsczwva2V5d29y
ZD48a2V5d29yZD5FdXJvcGVhbiBDb250aW5lbnRhbCBBbmNlc3RyeSBHcm91cC9nZW5ldGljczwv
a2V5d29yZD48a2V5d29yZD5IdW1hbnM8L2tleXdvcmQ+PGtleXdvcmQ+TmVvcGxhc21zLypnZW5l
dGljczwva2V5d29yZD48a2V5d29yZD5PZGRzIFJhdGlvPC9rZXl3b3JkPjxrZXl3b3JkPlBvbHlt
b3JwaGlzbSwgU2luZ2xlIE51Y2xlb3RpZGUvKmdlbmV0aWNzPC9rZXl3b3JkPjxrZXl3b3JkPlJp
c2sgRmFjdG9yczwva2V5d29yZD48a2V5d29yZD5iZXRhIENhdGVuaW4vKmdlbmV0aWNzPC9rZXl3
b3JkPjxrZXl3b3JkPkN0bm5iMTwva2V5d29yZD48a2V5d29yZD5DYW5jZXI8L2tleXdvcmQ+PGtl
eXdvcmQ+UG9seW1vcnBoaXNtPC9rZXl3b3JkPjwva2V5d29yZHM+PGRhdGVzPjx5ZWFyPjIwMTc8
L3llYXI+PHB1Yi1kYXRlcz48ZGF0ZT5EZWMgMjI8L2RhdGU+PC9wdWItZGF0ZXM+PC9kYXRlcz48
aXNibj4xNTczLTQ5MzUgKEVsZWN0cm9uaWMpJiN4RDswMTQ0LTg0NjMgKExpbmtpbmcpPC9pc2Ju
PjxhY2Nlc3Npb24tbnVtPjI4OTYzMzczPC9hY2Nlc3Npb24tbnVtPjx1cmxzPjxyZWxhdGVkLXVy
bHM+PHVybD5odHRwczovL3d3dy5uY2JpLm5sbS5uaWguZ292L3B1Ym1lZC8yODk2MzM3MzwvdXJs
PjwvcmVsYXRlZC11cmxzPjwvdXJscz48Y3VzdG9tMj5QTUM1NzAwMjY3PC9jdXN0b20yPjxlbGVj
dHJvbmljLXJlc291cmNlLW51bT4xMC4xMDQyL0JTUjIwMTcxMTIxPC9lbGVjdHJvbmljLXJlc291
cmNlLW51bT48cmVzZWFyY2gtbm90ZXM+6K6o6K66PC9yZXNlYXJjaC1ub3Rlcz48L3JlY29yZD48
L0NpdGU+PC9FbmROb3RlPn==
</w:fldData>
        </w:fldChar>
      </w:r>
      <w:r w:rsidR="00A84890" w:rsidRPr="00733314">
        <w:rPr>
          <w:rFonts w:ascii="Book Antiqua" w:hAnsi="Book Antiqua"/>
        </w:rPr>
        <w:instrText xml:space="preserve"> ADDIN EN.CITE </w:instrText>
      </w:r>
      <w:r w:rsidR="00A84890" w:rsidRPr="00733314">
        <w:rPr>
          <w:rFonts w:ascii="Book Antiqua" w:hAnsi="Book Antiqua"/>
        </w:rPr>
        <w:fldChar w:fldCharType="begin">
          <w:fldData xml:space="preserve">PEVuZE5vdGU+PENpdGU+PEF1dGhvcj5MaTwvQXV0aG9yPjxZZWFyPjIwMTc8L1llYXI+PFJlY051
bT4xMDc8L1JlY051bT48RGlzcGxheVRleHQ+PHN0eWxlIGZhY2U9InN1cGVyc2NyaXB0Ij5bNTRd
PC9zdHlsZT48L0Rpc3BsYXlUZXh0PjxyZWNvcmQ+PHJlYy1udW1iZXI+MTA3PC9yZWMtbnVtYmVy
Pjxmb3JlaWduLWtleXM+PGtleSBhcHA9IkVOIiBkYi1pZD0iZjA1eGF6dHpseDJzZG1lczJ3Ynhh
dmRsd3p4dmVlc3hhdzJmIiB0aW1lc3RhbXA9IjE1NTMwNjYyMjIiPjEwNzwva2V5PjwvZm9yZWln
bi1rZXlzPjxyZWYtdHlwZSBuYW1lPSJKb3VybmFsIEFydGljbGUiPjE3PC9yZWYtdHlwZT48Y29u
dHJpYnV0b3JzPjxhdXRob3JzPjxhdXRob3I+TGksIFkuPC9hdXRob3I+PGF1dGhvcj5aaGFuZywg
Ri48L2F1dGhvcj48YXV0aG9yPllhbmcsIEQuPC9hdXRob3I+PC9hdXRob3JzPjwvY29udHJpYnV0
b3JzPjxhdXRoLWFkZHJlc3M+RGVwYXJ0bWVudCBvZiBBbm9yZWN0YWwgU3VyZ2VyeSwgVGhlIEZp
cnN0IEFmZmlsaWF0ZWQgSG9zcGl0YWwgb2YgQ2hpbmEgTWVkaWNhbCBVbml2ZXJzaXR5LCBTaGVu
eWFuZywgTGlhb25pbmcgMTEwMDAxLCBDaGluYS4mI3hEO0RlcGFydG1lbnQgb2YgQW5vcmVjdGFs
IFN1cmdlcnksIFRoZSBGaXJzdCBBZmZpbGlhdGVkIEhvc3BpdGFsIG9mIENoaW5hIE1lZGljYWwg
VW5pdmVyc2l0eSwgU2hlbnlhbmcsIExpYW9uaW5nIDExMDAwMSwgQ2hpbmEgeWFuZ2RlaHVhNjZA
MTYzLmNvbS48L2F1dGgtYWRkcmVzcz48dGl0bGVzPjx0aXRsZT5Db21wcmVoZW5zaXZlIGFzc2Vz
c21lbnQgYW5kIG1ldGEtYW5hbHlzaXMgb2YgdGhlIGFzc29jaWF0aW9uIGJldHdlZW4gQ1ROTkIx
IHBvbHltb3JwaGlzbXMgYW5kIGNhbmNlciByaXNrPC90aXRsZT48c2Vjb25kYXJ5LXRpdGxlPkJp
b3NjaSBSZXA8L3NlY29uZGFyeS10aXRsZT48L3RpdGxlcz48cGVyaW9kaWNhbD48ZnVsbC10aXRs
ZT5CaW9zY2kgUmVwPC9mdWxsLXRpdGxlPjwvcGVyaW9kaWNhbD48cGFnZXM+MS04PC9wYWdlcz48
dm9sdW1lPjM3PC92b2x1bWU+PG51bWJlcj42PC9udW1iZXI+PGtleXdvcmRzPjxrZXl3b3JkPkFz
aWFuIENvbnRpbmVudGFsIEFuY2VzdHJ5IEdyb3VwL2dlbmV0aWNzPC9rZXl3b3JkPjxrZXl3b3Jk
PkJpb21hcmtlcnMsIFR1bW9yLypnZW5ldGljczwva2V5d29yZD48a2V5d29yZD5DYXNlLUNvbnRy
b2wgU3R1ZGllczwva2V5d29yZD48a2V5d29yZD5Db25maWRlbmNlIEludGVydmFsczwva2V5d29y
ZD48a2V5d29yZD5FdXJvcGVhbiBDb250aW5lbnRhbCBBbmNlc3RyeSBHcm91cC9nZW5ldGljczwv
a2V5d29yZD48a2V5d29yZD5IdW1hbnM8L2tleXdvcmQ+PGtleXdvcmQ+TmVvcGxhc21zLypnZW5l
dGljczwva2V5d29yZD48a2V5d29yZD5PZGRzIFJhdGlvPC9rZXl3b3JkPjxrZXl3b3JkPlBvbHlt
b3JwaGlzbSwgU2luZ2xlIE51Y2xlb3RpZGUvKmdlbmV0aWNzPC9rZXl3b3JkPjxrZXl3b3JkPlJp
c2sgRmFjdG9yczwva2V5d29yZD48a2V5d29yZD5iZXRhIENhdGVuaW4vKmdlbmV0aWNzPC9rZXl3
b3JkPjxrZXl3b3JkPkN0bm5iMTwva2V5d29yZD48a2V5d29yZD5DYW5jZXI8L2tleXdvcmQ+PGtl
eXdvcmQ+UG9seW1vcnBoaXNtPC9rZXl3b3JkPjwva2V5d29yZHM+PGRhdGVzPjx5ZWFyPjIwMTc8
L3llYXI+PHB1Yi1kYXRlcz48ZGF0ZT5EZWMgMjI8L2RhdGU+PC9wdWItZGF0ZXM+PC9kYXRlcz48
aXNibj4xNTczLTQ5MzUgKEVsZWN0cm9uaWMpJiN4RDswMTQ0LTg0NjMgKExpbmtpbmcpPC9pc2Ju
PjxhY2Nlc3Npb24tbnVtPjI4OTYzMzczPC9hY2Nlc3Npb24tbnVtPjx1cmxzPjxyZWxhdGVkLXVy
bHM+PHVybD5odHRwczovL3d3dy5uY2JpLm5sbS5uaWguZ292L3B1Ym1lZC8yODk2MzM3MzwvdXJs
PjwvcmVsYXRlZC11cmxzPjwvdXJscz48Y3VzdG9tMj5QTUM1NzAwMjY3PC9jdXN0b20yPjxlbGVj
dHJvbmljLXJlc291cmNlLW51bT4xMC4xMDQyL0JTUjIwMTcxMTIxPC9lbGVjdHJvbmljLXJlc291
cmNlLW51bT48cmVzZWFyY2gtbm90ZXM+6K6o6K66PC9yZXNlYXJjaC1ub3Rlcz48L3JlY29yZD48
L0NpdGU+PC9FbmROb3RlPn==
</w:fldData>
        </w:fldChar>
      </w:r>
      <w:r w:rsidR="00A84890" w:rsidRPr="00733314">
        <w:rPr>
          <w:rFonts w:ascii="Book Antiqua" w:hAnsi="Book Antiqua"/>
        </w:rPr>
        <w:instrText xml:space="preserve"> ADDIN EN.CITE.DATA </w:instrText>
      </w:r>
      <w:r w:rsidR="00A84890" w:rsidRPr="00733314">
        <w:rPr>
          <w:rFonts w:ascii="Book Antiqua" w:hAnsi="Book Antiqua"/>
        </w:rPr>
      </w:r>
      <w:r w:rsidR="00A84890" w:rsidRPr="00733314">
        <w:rPr>
          <w:rFonts w:ascii="Book Antiqua" w:hAnsi="Book Antiqua"/>
        </w:rPr>
        <w:fldChar w:fldCharType="end"/>
      </w:r>
      <w:r w:rsidR="00A84890" w:rsidRPr="00733314">
        <w:rPr>
          <w:rFonts w:ascii="Book Antiqua" w:hAnsi="Book Antiqua"/>
        </w:rPr>
      </w:r>
      <w:r w:rsidR="00A84890" w:rsidRPr="00733314">
        <w:rPr>
          <w:rFonts w:ascii="Book Antiqua" w:hAnsi="Book Antiqua"/>
        </w:rPr>
        <w:fldChar w:fldCharType="separate"/>
      </w:r>
      <w:r w:rsidR="00A84890" w:rsidRPr="00733314">
        <w:rPr>
          <w:rFonts w:ascii="Book Antiqua" w:hAnsi="Book Antiqua"/>
          <w:noProof/>
          <w:vertAlign w:val="superscript"/>
        </w:rPr>
        <w:t>[</w:t>
      </w:r>
      <w:bookmarkStart w:id="13" w:name="_GoBack"/>
      <w:r w:rsidR="00A84890" w:rsidRPr="00733314">
        <w:rPr>
          <w:rFonts w:ascii="Book Antiqua" w:hAnsi="Book Antiqua"/>
          <w:noProof/>
          <w:vertAlign w:val="superscript"/>
        </w:rPr>
        <w:t>54]</w:t>
      </w:r>
      <w:bookmarkEnd w:id="13"/>
      <w:r w:rsidR="00A84890" w:rsidRPr="00733314">
        <w:rPr>
          <w:rFonts w:ascii="Book Antiqua" w:hAnsi="Book Antiqua"/>
        </w:rPr>
        <w:fldChar w:fldCharType="end"/>
      </w:r>
      <w:r w:rsidR="00493880" w:rsidRPr="00733314">
        <w:rPr>
          <w:rFonts w:ascii="Book Antiqua" w:hAnsi="Book Antiqua"/>
        </w:rPr>
        <w:t>.</w:t>
      </w:r>
      <w:r w:rsidR="00E600A0" w:rsidRPr="00733314">
        <w:rPr>
          <w:rFonts w:ascii="Book Antiqua" w:hAnsi="Book Antiqua"/>
        </w:rPr>
        <w:t xml:space="preserve"> Anyway, the ERCC2 rs1052555 and ERCC5 rs2228959 polymorphisms </w:t>
      </w:r>
      <w:r w:rsidR="00963A6F" w:rsidRPr="00733314">
        <w:rPr>
          <w:rFonts w:ascii="Book Antiqua" w:hAnsi="Book Antiqua"/>
        </w:rPr>
        <w:t>could be</w:t>
      </w:r>
      <w:r w:rsidR="00E600A0" w:rsidRPr="00733314">
        <w:rPr>
          <w:rFonts w:ascii="Book Antiqua" w:hAnsi="Book Antiqua"/>
        </w:rPr>
        <w:t xml:space="preserve"> novel genetic biomarkers with predictive values for the clinical outcome of CRC patients. </w:t>
      </w:r>
      <w:r w:rsidR="00E5313D" w:rsidRPr="00733314">
        <w:rPr>
          <w:rFonts w:ascii="Book Antiqua" w:hAnsi="Book Antiqua"/>
        </w:rPr>
        <w:t>F</w:t>
      </w:r>
      <w:r w:rsidR="00E600A0" w:rsidRPr="00733314">
        <w:rPr>
          <w:rFonts w:ascii="Book Antiqua" w:hAnsi="Book Antiqua"/>
        </w:rPr>
        <w:t>urther investigations are needed to validate all the assumptions.</w:t>
      </w:r>
    </w:p>
    <w:p w14:paraId="524609CB" w14:textId="5E62078C" w:rsidR="0038410D" w:rsidRPr="00733314" w:rsidRDefault="003332F8" w:rsidP="00702E12">
      <w:pPr>
        <w:adjustRightInd w:val="0"/>
        <w:snapToGrid w:val="0"/>
        <w:spacing w:line="360" w:lineRule="auto"/>
        <w:ind w:firstLineChars="100" w:firstLine="240"/>
        <w:rPr>
          <w:rFonts w:ascii="Book Antiqua" w:hAnsi="Book Antiqua"/>
        </w:rPr>
      </w:pPr>
      <w:r w:rsidRPr="00733314">
        <w:rPr>
          <w:rFonts w:ascii="Book Antiqua" w:hAnsi="Book Antiqua"/>
        </w:rPr>
        <w:t xml:space="preserve">Some limitations in our study should be acknowledged. First, </w:t>
      </w:r>
      <w:r w:rsidR="002E25A5" w:rsidRPr="00733314">
        <w:rPr>
          <w:rFonts w:ascii="Book Antiqua" w:hAnsi="Book Antiqua"/>
        </w:rPr>
        <w:t xml:space="preserve">the design of </w:t>
      </w:r>
      <w:r w:rsidRPr="00733314">
        <w:rPr>
          <w:rFonts w:ascii="Book Antiqua" w:hAnsi="Book Antiqua"/>
        </w:rPr>
        <w:t>a retrospective case-control study had its inherent limitation</w:t>
      </w:r>
      <w:r w:rsidR="00E005FD" w:rsidRPr="00733314">
        <w:rPr>
          <w:rFonts w:ascii="Book Antiqua" w:hAnsi="Book Antiqua"/>
        </w:rPr>
        <w:t>s</w:t>
      </w:r>
      <w:r w:rsidRPr="00733314">
        <w:rPr>
          <w:rFonts w:ascii="Book Antiqua" w:hAnsi="Book Antiqua"/>
        </w:rPr>
        <w:t xml:space="preserve">. Second, a small </w:t>
      </w:r>
      <w:r w:rsidR="00EF2EBE" w:rsidRPr="00733314">
        <w:rPr>
          <w:rFonts w:ascii="Book Antiqua" w:hAnsi="Book Antiqua"/>
        </w:rPr>
        <w:t>percentage of data missing</w:t>
      </w:r>
      <w:r w:rsidRPr="00733314">
        <w:rPr>
          <w:rFonts w:ascii="Book Antiqua" w:hAnsi="Book Antiqua"/>
        </w:rPr>
        <w:t xml:space="preserve"> may influence the statistical efficacy to some extent. </w:t>
      </w:r>
      <w:r w:rsidR="00EF2EBE" w:rsidRPr="00733314">
        <w:rPr>
          <w:rFonts w:ascii="Book Antiqua" w:hAnsi="Book Antiqua"/>
        </w:rPr>
        <w:t xml:space="preserve">Additionally, only association study was emphasized in our research. All involved mechanism </w:t>
      </w:r>
      <w:r w:rsidR="00DC6798" w:rsidRPr="00733314">
        <w:rPr>
          <w:rFonts w:ascii="Book Antiqua" w:hAnsi="Book Antiqua"/>
        </w:rPr>
        <w:t>needs to be</w:t>
      </w:r>
      <w:r w:rsidR="00EF2EBE" w:rsidRPr="00733314">
        <w:rPr>
          <w:rFonts w:ascii="Book Antiqua" w:hAnsi="Book Antiqua"/>
        </w:rPr>
        <w:t xml:space="preserve"> investigated by in-depth molecular experiments in the future.</w:t>
      </w:r>
    </w:p>
    <w:p w14:paraId="63F297FF" w14:textId="327562A6" w:rsidR="00DD222B" w:rsidRDefault="0034060E" w:rsidP="00702E12">
      <w:pPr>
        <w:adjustRightInd w:val="0"/>
        <w:snapToGrid w:val="0"/>
        <w:spacing w:line="360" w:lineRule="auto"/>
        <w:ind w:firstLineChars="100" w:firstLine="240"/>
        <w:rPr>
          <w:rFonts w:ascii="Book Antiqua" w:hAnsi="Book Antiqua"/>
          <w:bCs/>
        </w:rPr>
      </w:pPr>
      <w:r w:rsidRPr="00733314">
        <w:rPr>
          <w:rFonts w:ascii="Book Antiqua" w:hAnsi="Book Antiqua"/>
        </w:rPr>
        <w:t xml:space="preserve">In summary, a two-stage case-control study to explore the association all tagSNPs in eight NER pathway genes with CRC risk and prognosis in a northern Chinese population, including a discovery and a validation stages were done. Two SNPs (XPA rs10817938 and XPC rs2607775) were found to contribute to increased CRC risk in overall and stratification analysis. Another two SNPs (ERCC2 rs1052555 and ERCC5 rs2228959) were </w:t>
      </w:r>
      <w:r w:rsidR="005847A5" w:rsidRPr="00733314">
        <w:rPr>
          <w:rFonts w:ascii="Book Antiqua" w:hAnsi="Book Antiqua"/>
        </w:rPr>
        <w:t xml:space="preserve">found </w:t>
      </w:r>
      <w:r w:rsidRPr="00733314">
        <w:rPr>
          <w:rFonts w:ascii="Book Antiqua" w:hAnsi="Book Antiqua"/>
        </w:rPr>
        <w:t xml:space="preserve">to be associated with poor CRC prognosis. The present study has referential values for the </w:t>
      </w:r>
      <w:r w:rsidRPr="00733314">
        <w:rPr>
          <w:rFonts w:ascii="Book Antiqua" w:hAnsi="Book Antiqua"/>
          <w:bCs/>
        </w:rPr>
        <w:t>identification of NER-based genetic biomarkers in predicting the susceptibility and clinical outcome of CRC, and may also provide clues for the access to individualized early diagnosis and therapy of CRC patients.</w:t>
      </w:r>
    </w:p>
    <w:p w14:paraId="5C564A8D" w14:textId="77777777" w:rsidR="005700F5" w:rsidRDefault="005700F5" w:rsidP="00702E12">
      <w:pPr>
        <w:adjustRightInd w:val="0"/>
        <w:snapToGrid w:val="0"/>
        <w:spacing w:line="360" w:lineRule="auto"/>
        <w:ind w:firstLineChars="100" w:firstLine="240"/>
        <w:rPr>
          <w:rFonts w:ascii="Book Antiqua" w:hAnsi="Book Antiqua"/>
          <w:bCs/>
        </w:rPr>
      </w:pPr>
    </w:p>
    <w:p w14:paraId="539509C8" w14:textId="7D61149E" w:rsidR="00702E12" w:rsidRPr="005700F5" w:rsidRDefault="005700F5" w:rsidP="00702E12">
      <w:pPr>
        <w:adjustRightInd w:val="0"/>
        <w:snapToGrid w:val="0"/>
        <w:spacing w:line="360" w:lineRule="auto"/>
        <w:rPr>
          <w:rFonts w:ascii="Book Antiqua" w:hAnsi="Book Antiqua"/>
          <w:b/>
        </w:rPr>
      </w:pPr>
      <w:bookmarkStart w:id="14" w:name="_Hlk27578786"/>
      <w:bookmarkStart w:id="15" w:name="_Hlk5627588"/>
      <w:bookmarkStart w:id="16" w:name="OLE_LINK899"/>
      <w:bookmarkStart w:id="17" w:name="_Hlk22201294"/>
      <w:r w:rsidRPr="006E6A95">
        <w:rPr>
          <w:rFonts w:ascii="Book Antiqua" w:hAnsi="Book Antiqua"/>
          <w:b/>
          <w:color w:val="000000"/>
          <w:u w:val="single"/>
        </w:rPr>
        <w:t>ARTICLE HIGHLIGHTS</w:t>
      </w:r>
      <w:bookmarkEnd w:id="14"/>
    </w:p>
    <w:p w14:paraId="682587EB" w14:textId="1FE7AD16" w:rsidR="00CC7B66" w:rsidRPr="005700F5" w:rsidRDefault="005700F5" w:rsidP="00702E12">
      <w:pPr>
        <w:adjustRightInd w:val="0"/>
        <w:snapToGrid w:val="0"/>
        <w:spacing w:line="360" w:lineRule="auto"/>
        <w:rPr>
          <w:rFonts w:ascii="Book Antiqua" w:hAnsi="Book Antiqua" w:cs="Arial"/>
          <w:i/>
        </w:rPr>
      </w:pPr>
      <w:bookmarkStart w:id="18" w:name="_Hlk27578804"/>
      <w:bookmarkEnd w:id="15"/>
      <w:bookmarkEnd w:id="16"/>
      <w:r w:rsidRPr="0021782B">
        <w:rPr>
          <w:rFonts w:ascii="Book Antiqua" w:hAnsi="Book Antiqua"/>
          <w:b/>
          <w:i/>
          <w:color w:val="000000"/>
        </w:rPr>
        <w:t>Research background</w:t>
      </w:r>
      <w:bookmarkEnd w:id="18"/>
    </w:p>
    <w:p w14:paraId="16C026BF" w14:textId="106851B0" w:rsidR="00CC7B66" w:rsidRDefault="00CC7B66" w:rsidP="00702E12">
      <w:pPr>
        <w:adjustRightInd w:val="0"/>
        <w:snapToGrid w:val="0"/>
        <w:spacing w:line="360" w:lineRule="auto"/>
        <w:rPr>
          <w:rFonts w:ascii="Book Antiqua" w:hAnsi="Book Antiqua"/>
        </w:rPr>
      </w:pPr>
      <w:r w:rsidRPr="005700F5">
        <w:rPr>
          <w:rFonts w:ascii="Book Antiqua" w:hAnsi="Book Antiqua"/>
        </w:rPr>
        <w:t>Single nucleotide polymorphisms (SNPs) are universally presented in nucleotide excision repair (NER) pathway genes</w:t>
      </w:r>
      <w:r w:rsidRPr="005700F5">
        <w:rPr>
          <w:rFonts w:ascii="Book Antiqua" w:hAnsi="Book Antiqua" w:hint="eastAsia"/>
        </w:rPr>
        <w:t>. Previous studies have suggested that NER SNPs could make impacts on colorectal cancer (CRC) risk and prognosis.</w:t>
      </w:r>
    </w:p>
    <w:p w14:paraId="0D129698" w14:textId="77777777" w:rsidR="005700F5" w:rsidRPr="005700F5" w:rsidRDefault="005700F5" w:rsidP="00702E12">
      <w:pPr>
        <w:adjustRightInd w:val="0"/>
        <w:snapToGrid w:val="0"/>
        <w:spacing w:line="360" w:lineRule="auto"/>
        <w:rPr>
          <w:rFonts w:ascii="Book Antiqua" w:hAnsi="Book Antiqua" w:cs="Arial"/>
        </w:rPr>
      </w:pPr>
    </w:p>
    <w:p w14:paraId="649B39A9" w14:textId="1A52D076" w:rsidR="00CC7B66" w:rsidRPr="005700F5" w:rsidRDefault="005700F5" w:rsidP="00702E12">
      <w:pPr>
        <w:adjustRightInd w:val="0"/>
        <w:snapToGrid w:val="0"/>
        <w:spacing w:line="360" w:lineRule="auto"/>
        <w:rPr>
          <w:rFonts w:ascii="Book Antiqua" w:hAnsi="Book Antiqua" w:cs="Arial"/>
          <w:i/>
        </w:rPr>
      </w:pPr>
      <w:bookmarkStart w:id="19" w:name="_Hlk27578812"/>
      <w:r w:rsidRPr="0021782B">
        <w:rPr>
          <w:rFonts w:ascii="Book Antiqua" w:hAnsi="Book Antiqua"/>
          <w:b/>
          <w:i/>
          <w:color w:val="000000"/>
        </w:rPr>
        <w:t>Research motivation</w:t>
      </w:r>
      <w:bookmarkEnd w:id="19"/>
    </w:p>
    <w:p w14:paraId="01498544" w14:textId="1B355D6B" w:rsidR="00CC7B66" w:rsidRDefault="00514E4B" w:rsidP="00702E12">
      <w:pPr>
        <w:adjustRightInd w:val="0"/>
        <w:snapToGrid w:val="0"/>
        <w:spacing w:line="360" w:lineRule="auto"/>
        <w:rPr>
          <w:rFonts w:ascii="Book Antiqua" w:hAnsi="Book Antiqua"/>
        </w:rPr>
      </w:pPr>
      <w:r w:rsidRPr="005700F5">
        <w:rPr>
          <w:rFonts w:ascii="Book Antiqua" w:hAnsi="Book Antiqua"/>
        </w:rPr>
        <w:t xml:space="preserve">Currently, most researches in this field are only focused on a few SNPs in partial NER </w:t>
      </w:r>
      <w:r w:rsidRPr="005700F5">
        <w:rPr>
          <w:rFonts w:ascii="Book Antiqua" w:hAnsi="Book Antiqua"/>
        </w:rPr>
        <w:lastRenderedPageBreak/>
        <w:t>genes. A comprehensive investigation based on large-scale Chinese population remains lacking.</w:t>
      </w:r>
    </w:p>
    <w:p w14:paraId="694D8B30" w14:textId="77777777" w:rsidR="005700F5" w:rsidRPr="005700F5" w:rsidRDefault="005700F5" w:rsidP="00702E12">
      <w:pPr>
        <w:adjustRightInd w:val="0"/>
        <w:snapToGrid w:val="0"/>
        <w:spacing w:line="360" w:lineRule="auto"/>
        <w:rPr>
          <w:rFonts w:ascii="Book Antiqua" w:hAnsi="Book Antiqua" w:cs="Garamond-Bold"/>
          <w:b/>
          <w:bCs/>
        </w:rPr>
      </w:pPr>
    </w:p>
    <w:p w14:paraId="5A92B39F" w14:textId="7DE69A23" w:rsidR="00CC7B66" w:rsidRPr="005700F5" w:rsidRDefault="005700F5" w:rsidP="00702E12">
      <w:pPr>
        <w:adjustRightInd w:val="0"/>
        <w:snapToGrid w:val="0"/>
        <w:spacing w:line="360" w:lineRule="auto"/>
        <w:rPr>
          <w:rFonts w:ascii="Book Antiqua" w:hAnsi="Book Antiqua" w:cs="Arial"/>
        </w:rPr>
      </w:pPr>
      <w:bookmarkStart w:id="20" w:name="_Hlk27578821"/>
      <w:r w:rsidRPr="0021782B">
        <w:rPr>
          <w:rFonts w:ascii="Book Antiqua" w:hAnsi="Book Antiqua"/>
          <w:b/>
          <w:i/>
          <w:color w:val="000000"/>
        </w:rPr>
        <w:t>Research objectives</w:t>
      </w:r>
      <w:bookmarkEnd w:id="20"/>
    </w:p>
    <w:p w14:paraId="09F9E0BE" w14:textId="35B944B6" w:rsidR="00CC7B66" w:rsidRDefault="00514E4B" w:rsidP="00702E12">
      <w:pPr>
        <w:adjustRightInd w:val="0"/>
        <w:snapToGrid w:val="0"/>
        <w:spacing w:line="360" w:lineRule="auto"/>
        <w:rPr>
          <w:rFonts w:ascii="Book Antiqua" w:hAnsi="Book Antiqua"/>
        </w:rPr>
      </w:pPr>
      <w:r w:rsidRPr="005700F5">
        <w:rPr>
          <w:rFonts w:ascii="Book Antiqua" w:hAnsi="Book Antiqua" w:hint="eastAsia"/>
        </w:rPr>
        <w:t>The study aims t</w:t>
      </w:r>
      <w:r w:rsidRPr="005700F5">
        <w:rPr>
          <w:rFonts w:ascii="Book Antiqua" w:hAnsi="Book Antiqua"/>
        </w:rPr>
        <w:t xml:space="preserve">o explore the association of all tagSNPs in NER pathway genes with </w:t>
      </w:r>
      <w:r w:rsidRPr="005700F5">
        <w:rPr>
          <w:rFonts w:ascii="Book Antiqua" w:hAnsi="Book Antiqua" w:hint="eastAsia"/>
        </w:rPr>
        <w:t>CRC</w:t>
      </w:r>
      <w:r w:rsidRPr="005700F5">
        <w:rPr>
          <w:rFonts w:ascii="Book Antiqua" w:hAnsi="Book Antiqua"/>
        </w:rPr>
        <w:t xml:space="preserve"> risk and prognosis in a northern Chinese population by a two-stage case-control design composed of a discovery and a validation stages.</w:t>
      </w:r>
    </w:p>
    <w:p w14:paraId="1F8DBDA1" w14:textId="77777777" w:rsidR="005700F5" w:rsidRPr="005700F5" w:rsidRDefault="005700F5" w:rsidP="00702E12">
      <w:pPr>
        <w:adjustRightInd w:val="0"/>
        <w:snapToGrid w:val="0"/>
        <w:spacing w:line="360" w:lineRule="auto"/>
        <w:rPr>
          <w:rFonts w:ascii="Book Antiqua" w:hAnsi="Book Antiqua" w:cs="Garamond-Bold"/>
          <w:b/>
          <w:bCs/>
        </w:rPr>
      </w:pPr>
    </w:p>
    <w:p w14:paraId="6C743119" w14:textId="2D4B38C2" w:rsidR="00CC7B66" w:rsidRPr="005700F5" w:rsidRDefault="005700F5" w:rsidP="00702E12">
      <w:pPr>
        <w:adjustRightInd w:val="0"/>
        <w:snapToGrid w:val="0"/>
        <w:spacing w:line="360" w:lineRule="auto"/>
        <w:rPr>
          <w:rFonts w:ascii="Book Antiqua" w:hAnsi="Book Antiqua" w:cs="Arial"/>
          <w:i/>
        </w:rPr>
      </w:pPr>
      <w:bookmarkStart w:id="21" w:name="_Hlk27578831"/>
      <w:r w:rsidRPr="0021782B">
        <w:rPr>
          <w:rFonts w:ascii="Book Antiqua" w:hAnsi="Book Antiqua"/>
          <w:b/>
          <w:i/>
          <w:color w:val="000000"/>
        </w:rPr>
        <w:t>Research methods</w:t>
      </w:r>
      <w:bookmarkEnd w:id="21"/>
    </w:p>
    <w:p w14:paraId="6BAB36D0" w14:textId="0C3BE06C" w:rsidR="00CC7B66" w:rsidRDefault="00514E4B" w:rsidP="00702E12">
      <w:pPr>
        <w:adjustRightInd w:val="0"/>
        <w:snapToGrid w:val="0"/>
        <w:spacing w:line="360" w:lineRule="auto"/>
        <w:rPr>
          <w:rFonts w:ascii="Book Antiqua" w:hAnsi="Book Antiqua"/>
        </w:rPr>
      </w:pPr>
      <w:r w:rsidRPr="005700F5">
        <w:rPr>
          <w:rFonts w:ascii="Book Antiqua" w:hAnsi="Book Antiqua"/>
        </w:rPr>
        <w:t>Genotyping for NER SNPs was performed applying Kompetitive Allele specific PCR. In the discovery stage, 39 tagSNPs in eight genes were genotyped in 368 subjects, including 184 CRC cases and 184 individual-matched controls. In the validation stage, 13 SNPs in six genes were analyzed in a total of 1712 subjects, including 854 CRC cases and 858 CRC-free controls.</w:t>
      </w:r>
    </w:p>
    <w:p w14:paraId="701D49C0" w14:textId="77777777" w:rsidR="005700F5" w:rsidRPr="005700F5" w:rsidRDefault="005700F5" w:rsidP="00702E12">
      <w:pPr>
        <w:adjustRightInd w:val="0"/>
        <w:snapToGrid w:val="0"/>
        <w:spacing w:line="360" w:lineRule="auto"/>
        <w:rPr>
          <w:rFonts w:ascii="Book Antiqua" w:hAnsi="Book Antiqua" w:cs="Garamond-Bold"/>
          <w:b/>
          <w:bCs/>
        </w:rPr>
      </w:pPr>
    </w:p>
    <w:p w14:paraId="2B68DB1D" w14:textId="1EDE13F9" w:rsidR="00CC7B66" w:rsidRPr="005700F5" w:rsidRDefault="005700F5" w:rsidP="00702E12">
      <w:pPr>
        <w:adjustRightInd w:val="0"/>
        <w:snapToGrid w:val="0"/>
        <w:spacing w:line="360" w:lineRule="auto"/>
        <w:rPr>
          <w:rFonts w:ascii="Book Antiqua" w:hAnsi="Book Antiqua" w:cs="Arial"/>
          <w:i/>
        </w:rPr>
      </w:pPr>
      <w:bookmarkStart w:id="22" w:name="_Hlk27578842"/>
      <w:r w:rsidRPr="0021782B">
        <w:rPr>
          <w:rFonts w:ascii="Book Antiqua" w:hAnsi="Book Antiqua"/>
          <w:b/>
          <w:i/>
          <w:color w:val="000000"/>
        </w:rPr>
        <w:t>Research results</w:t>
      </w:r>
      <w:bookmarkEnd w:id="22"/>
    </w:p>
    <w:p w14:paraId="479381EC" w14:textId="24AE4F1C" w:rsidR="00CC7B66" w:rsidRDefault="00514E4B" w:rsidP="00702E12">
      <w:pPr>
        <w:adjustRightInd w:val="0"/>
        <w:snapToGrid w:val="0"/>
        <w:spacing w:line="360" w:lineRule="auto"/>
        <w:rPr>
          <w:rFonts w:ascii="Book Antiqua" w:hAnsi="Book Antiqua"/>
        </w:rPr>
      </w:pPr>
      <w:r w:rsidRPr="005700F5">
        <w:rPr>
          <w:rFonts w:ascii="Book Antiqua" w:hAnsi="Book Antiqua" w:hint="eastAsia"/>
        </w:rPr>
        <w:t>We found t</w:t>
      </w:r>
      <w:r w:rsidRPr="005700F5">
        <w:rPr>
          <w:rFonts w:ascii="Book Antiqua" w:hAnsi="Book Antiqua"/>
        </w:rPr>
        <w:t>wo SNPs (XPA rs10817938 and XPC rs2607775) were associated with increased CRC risk in overall and stratification analysis. Significant cumulative and interaction effects were also demonstrated in the studied SNPs on CRC risk. Another two SNPs (ERCC2 rs1052555 and ERCC5 rs2228959) were newly found to be associated with poor overall survival of CRC patients.</w:t>
      </w:r>
    </w:p>
    <w:p w14:paraId="4E1DA9E1" w14:textId="77777777" w:rsidR="005700F5" w:rsidRPr="005700F5" w:rsidRDefault="005700F5" w:rsidP="00702E12">
      <w:pPr>
        <w:adjustRightInd w:val="0"/>
        <w:snapToGrid w:val="0"/>
        <w:spacing w:line="360" w:lineRule="auto"/>
        <w:rPr>
          <w:rFonts w:ascii="Book Antiqua" w:hAnsi="Book Antiqua" w:cs="Arial"/>
          <w:i/>
        </w:rPr>
      </w:pPr>
    </w:p>
    <w:p w14:paraId="00EC1314" w14:textId="3B2A3717" w:rsidR="00CC7B66" w:rsidRPr="005700F5" w:rsidRDefault="005700F5" w:rsidP="00702E12">
      <w:pPr>
        <w:adjustRightInd w:val="0"/>
        <w:snapToGrid w:val="0"/>
        <w:spacing w:line="360" w:lineRule="auto"/>
        <w:rPr>
          <w:rFonts w:ascii="Book Antiqua" w:hAnsi="Book Antiqua" w:cs="Arial"/>
          <w:i/>
        </w:rPr>
      </w:pPr>
      <w:bookmarkStart w:id="23" w:name="_Hlk27578856"/>
      <w:r w:rsidRPr="0021782B">
        <w:rPr>
          <w:rFonts w:ascii="Book Antiqua" w:hAnsi="Book Antiqua"/>
          <w:b/>
          <w:i/>
          <w:color w:val="000000"/>
        </w:rPr>
        <w:t>Research conclusions</w:t>
      </w:r>
      <w:bookmarkEnd w:id="23"/>
    </w:p>
    <w:p w14:paraId="758DF57A" w14:textId="1E502314" w:rsidR="00CC7B66" w:rsidRDefault="000E0B24" w:rsidP="00702E12">
      <w:pPr>
        <w:adjustRightInd w:val="0"/>
        <w:snapToGrid w:val="0"/>
        <w:spacing w:line="360" w:lineRule="auto"/>
        <w:rPr>
          <w:rFonts w:ascii="Book Antiqua" w:hAnsi="Book Antiqua"/>
        </w:rPr>
      </w:pPr>
      <w:r w:rsidRPr="005700F5">
        <w:rPr>
          <w:rFonts w:ascii="Book Antiqua" w:hAnsi="Book Antiqua"/>
        </w:rPr>
        <w:t>Our findings suggested novel predictive SNPs in NER pathway genes for CRC risk and prognosis in large-scale Chinese population.</w:t>
      </w:r>
    </w:p>
    <w:p w14:paraId="035E7057" w14:textId="77777777" w:rsidR="005700F5" w:rsidRPr="005700F5" w:rsidRDefault="005700F5" w:rsidP="00702E12">
      <w:pPr>
        <w:adjustRightInd w:val="0"/>
        <w:snapToGrid w:val="0"/>
        <w:spacing w:line="360" w:lineRule="auto"/>
        <w:rPr>
          <w:rFonts w:ascii="Book Antiqua" w:hAnsi="Book Antiqua" w:cs="Garamond-Bold"/>
          <w:b/>
          <w:bCs/>
        </w:rPr>
      </w:pPr>
    </w:p>
    <w:p w14:paraId="0298B7E5" w14:textId="31FD3F6F" w:rsidR="00CC7B66" w:rsidRPr="005700F5" w:rsidRDefault="005700F5" w:rsidP="00702E12">
      <w:pPr>
        <w:adjustRightInd w:val="0"/>
        <w:snapToGrid w:val="0"/>
        <w:spacing w:line="360" w:lineRule="auto"/>
        <w:rPr>
          <w:rFonts w:ascii="Book Antiqua" w:hAnsi="Book Antiqua" w:cs="Garamond-Bold"/>
          <w:b/>
          <w:bCs/>
        </w:rPr>
      </w:pPr>
      <w:bookmarkStart w:id="24" w:name="_Hlk27578867"/>
      <w:r w:rsidRPr="0021782B">
        <w:rPr>
          <w:rFonts w:ascii="Book Antiqua" w:hAnsi="Book Antiqua"/>
          <w:b/>
          <w:i/>
          <w:color w:val="000000"/>
        </w:rPr>
        <w:t>Research perspectives</w:t>
      </w:r>
      <w:bookmarkEnd w:id="24"/>
    </w:p>
    <w:bookmarkEnd w:id="17"/>
    <w:p w14:paraId="627986AF" w14:textId="40E456F3" w:rsidR="00E2467A" w:rsidRPr="005700F5" w:rsidRDefault="000E0B24" w:rsidP="00733314">
      <w:pPr>
        <w:adjustRightInd w:val="0"/>
        <w:snapToGrid w:val="0"/>
        <w:spacing w:line="360" w:lineRule="auto"/>
        <w:rPr>
          <w:rFonts w:ascii="Book Antiqua" w:hAnsi="Book Antiqua"/>
          <w:bCs/>
        </w:rPr>
      </w:pPr>
      <w:r w:rsidRPr="005700F5">
        <w:rPr>
          <w:rFonts w:ascii="Book Antiqua" w:hAnsi="Book Antiqua"/>
        </w:rPr>
        <w:t xml:space="preserve">The present study has referential values for the </w:t>
      </w:r>
      <w:r w:rsidRPr="005700F5">
        <w:rPr>
          <w:rFonts w:ascii="Book Antiqua" w:hAnsi="Book Antiqua"/>
          <w:bCs/>
        </w:rPr>
        <w:t>identification of NER-based genetic biomarkers in predicting the susceptibility and clinical outcome of CRC, and may also provide clues for the access to individualized early diagnosis and therapy of CRC patients.</w:t>
      </w:r>
    </w:p>
    <w:p w14:paraId="12E86DF7" w14:textId="77777777" w:rsidR="000E0B24" w:rsidRPr="005700F5" w:rsidRDefault="000E0B24" w:rsidP="00733314">
      <w:pPr>
        <w:adjustRightInd w:val="0"/>
        <w:snapToGrid w:val="0"/>
        <w:spacing w:line="360" w:lineRule="auto"/>
        <w:rPr>
          <w:rFonts w:ascii="Book Antiqua" w:hAnsi="Book Antiqua"/>
        </w:rPr>
      </w:pPr>
    </w:p>
    <w:p w14:paraId="541B6B42" w14:textId="2F4B7480" w:rsidR="00A766AD" w:rsidRPr="00733314" w:rsidRDefault="00702E12" w:rsidP="00733314">
      <w:pPr>
        <w:adjustRightInd w:val="0"/>
        <w:snapToGrid w:val="0"/>
        <w:spacing w:line="360" w:lineRule="auto"/>
        <w:rPr>
          <w:rFonts w:ascii="Book Antiqua" w:hAnsi="Book Antiqua"/>
          <w:b/>
        </w:rPr>
      </w:pPr>
      <w:bookmarkStart w:id="25" w:name="_Hlk27579082"/>
      <w:r w:rsidRPr="00702E12">
        <w:rPr>
          <w:rFonts w:ascii="Book Antiqua" w:hAnsi="Book Antiqua"/>
          <w:b/>
          <w:bCs/>
        </w:rPr>
        <w:t>REFERENCES</w:t>
      </w:r>
      <w:bookmarkEnd w:id="25"/>
    </w:p>
    <w:p w14:paraId="3E23BDB2" w14:textId="66EE9789" w:rsidR="00702E12" w:rsidRPr="00702E12" w:rsidRDefault="00702E12" w:rsidP="00702E12">
      <w:pPr>
        <w:adjustRightInd w:val="0"/>
        <w:snapToGrid w:val="0"/>
        <w:spacing w:line="360" w:lineRule="auto"/>
        <w:rPr>
          <w:rFonts w:ascii="Book Antiqua" w:hAnsi="Book Antiqua"/>
        </w:rPr>
      </w:pPr>
      <w:bookmarkStart w:id="26" w:name="OLE_LINK16"/>
      <w:r w:rsidRPr="00702E12">
        <w:rPr>
          <w:rFonts w:ascii="Book Antiqua" w:hAnsi="Book Antiqua"/>
        </w:rPr>
        <w:t xml:space="preserve">1 </w:t>
      </w:r>
      <w:r w:rsidRPr="00702E12">
        <w:rPr>
          <w:rFonts w:ascii="Book Antiqua" w:hAnsi="Book Antiqua"/>
          <w:b/>
        </w:rPr>
        <w:t>Fang JY</w:t>
      </w:r>
      <w:r w:rsidRPr="00702E12">
        <w:rPr>
          <w:rFonts w:ascii="Book Antiqua" w:hAnsi="Book Antiqua"/>
        </w:rPr>
        <w:t xml:space="preserve">, Dong HL, Sang XJ, Xie B, Wu KS, Du PL, Xu ZX, Jia XY, Lin K. Colorectal Cancer Mortality Characteristics and Predictions in China, 1991-2011. </w:t>
      </w:r>
      <w:r w:rsidRPr="00702E12">
        <w:rPr>
          <w:rFonts w:ascii="Book Antiqua" w:hAnsi="Book Antiqua"/>
          <w:i/>
        </w:rPr>
        <w:t>Asian Pac J Cancer Prev</w:t>
      </w:r>
      <w:r w:rsidRPr="00702E12">
        <w:rPr>
          <w:rFonts w:ascii="Book Antiqua" w:hAnsi="Book Antiqua"/>
        </w:rPr>
        <w:t xml:space="preserve"> 2015; </w:t>
      </w:r>
      <w:r w:rsidRPr="00702E12">
        <w:rPr>
          <w:rFonts w:ascii="Book Antiqua" w:hAnsi="Book Antiqua"/>
          <w:b/>
        </w:rPr>
        <w:t>16</w:t>
      </w:r>
      <w:r w:rsidRPr="00702E12">
        <w:rPr>
          <w:rFonts w:ascii="Book Antiqua" w:hAnsi="Book Antiqua"/>
        </w:rPr>
        <w:t>: 7991-7995 [PMID:</w:t>
      </w:r>
      <w:bookmarkStart w:id="27" w:name="OLE_LINK4"/>
      <w:bookmarkStart w:id="28" w:name="OLE_LINK5"/>
      <w:r w:rsidRPr="00702E12">
        <w:rPr>
          <w:rFonts w:ascii="Book Antiqua" w:hAnsi="Book Antiqua"/>
        </w:rPr>
        <w:t xml:space="preserve"> 26625831</w:t>
      </w:r>
      <w:bookmarkEnd w:id="27"/>
      <w:bookmarkEnd w:id="28"/>
      <w:r>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Pr="00702E12">
        <w:rPr>
          <w:rFonts w:ascii="Book Antiqua" w:hAnsi="Book Antiqua"/>
        </w:rPr>
        <w:t>10.7314/apjcp.2015.16.17.7991]</w:t>
      </w:r>
    </w:p>
    <w:p w14:paraId="7C312EFA"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 </w:t>
      </w:r>
      <w:r w:rsidRPr="00702E12">
        <w:rPr>
          <w:rFonts w:ascii="Book Antiqua" w:hAnsi="Book Antiqua"/>
          <w:b/>
        </w:rPr>
        <w:t>Zhang L</w:t>
      </w:r>
      <w:r w:rsidRPr="00702E12">
        <w:rPr>
          <w:rFonts w:ascii="Book Antiqua" w:hAnsi="Book Antiqua"/>
        </w:rPr>
        <w:t xml:space="preserve">, Cao F, Zhang G, Shi L, Chen S, Zhang Z, Zhi W, Ma T. Trends in and Predictions of Colorectal Cancer Incidence and Mortality in China From 1990 to 2025. </w:t>
      </w:r>
      <w:r w:rsidRPr="00702E12">
        <w:rPr>
          <w:rFonts w:ascii="Book Antiqua" w:hAnsi="Book Antiqua"/>
          <w:i/>
        </w:rPr>
        <w:t>Front Oncol</w:t>
      </w:r>
      <w:r w:rsidRPr="00702E12">
        <w:rPr>
          <w:rFonts w:ascii="Book Antiqua" w:hAnsi="Book Antiqua"/>
        </w:rPr>
        <w:t xml:space="preserve"> 2019; </w:t>
      </w:r>
      <w:r w:rsidRPr="00702E12">
        <w:rPr>
          <w:rFonts w:ascii="Book Antiqua" w:hAnsi="Book Antiqua"/>
          <w:b/>
        </w:rPr>
        <w:t>9</w:t>
      </w:r>
      <w:r w:rsidRPr="00702E12">
        <w:rPr>
          <w:rFonts w:ascii="Book Antiqua" w:hAnsi="Book Antiqua"/>
        </w:rPr>
        <w:t>: 98 [PMID: 30847304 DOI: 10.3389/fonc.2019.00098]</w:t>
      </w:r>
    </w:p>
    <w:p w14:paraId="05E41A72"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 </w:t>
      </w:r>
      <w:r w:rsidRPr="00702E12">
        <w:rPr>
          <w:rFonts w:ascii="Book Antiqua" w:hAnsi="Book Antiqua"/>
          <w:b/>
        </w:rPr>
        <w:t>Lichtenstein P</w:t>
      </w:r>
      <w:r w:rsidRPr="00702E12">
        <w:rPr>
          <w:rFonts w:ascii="Book Antiqua" w:hAnsi="Book Antiqua"/>
        </w:rPr>
        <w:t xml:space="preserve">, Holm NV, Verkasalo PK, Iliadou A, Kaprio J, Koskenvuo M, Pukkala E, Skytthe A, Hemminki K. Environmental and heritable factors in the causation of cancer--analyses of cohorts of twins from Sweden, Denmark, and Finland. </w:t>
      </w:r>
      <w:r w:rsidRPr="00702E12">
        <w:rPr>
          <w:rFonts w:ascii="Book Antiqua" w:hAnsi="Book Antiqua"/>
          <w:i/>
        </w:rPr>
        <w:t>N Engl J Med</w:t>
      </w:r>
      <w:r w:rsidRPr="00702E12">
        <w:rPr>
          <w:rFonts w:ascii="Book Antiqua" w:hAnsi="Book Antiqua"/>
        </w:rPr>
        <w:t xml:space="preserve"> 2000; </w:t>
      </w:r>
      <w:r w:rsidRPr="00702E12">
        <w:rPr>
          <w:rFonts w:ascii="Book Antiqua" w:hAnsi="Book Antiqua"/>
          <w:b/>
        </w:rPr>
        <w:t>343</w:t>
      </w:r>
      <w:r w:rsidRPr="00702E12">
        <w:rPr>
          <w:rFonts w:ascii="Book Antiqua" w:hAnsi="Book Antiqua"/>
        </w:rPr>
        <w:t>: 78-85 [PMID: 10891514 DOI: 10.1056/NEJM200007133430201]</w:t>
      </w:r>
    </w:p>
    <w:p w14:paraId="1AD73100"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 </w:t>
      </w:r>
      <w:r w:rsidRPr="00702E12">
        <w:rPr>
          <w:rFonts w:ascii="Book Antiqua" w:hAnsi="Book Antiqua"/>
          <w:b/>
        </w:rPr>
        <w:t>Petruseva IO</w:t>
      </w:r>
      <w:r w:rsidRPr="00702E12">
        <w:rPr>
          <w:rFonts w:ascii="Book Antiqua" w:hAnsi="Book Antiqua"/>
        </w:rPr>
        <w:t xml:space="preserve">, Evdokimov AN, Lavrik OI. Molecular mechanism of global genome nucleotide excision repair. </w:t>
      </w:r>
      <w:r w:rsidRPr="00702E12">
        <w:rPr>
          <w:rFonts w:ascii="Book Antiqua" w:hAnsi="Book Antiqua"/>
          <w:i/>
        </w:rPr>
        <w:t>Acta Naturae</w:t>
      </w:r>
      <w:r w:rsidRPr="00702E12">
        <w:rPr>
          <w:rFonts w:ascii="Book Antiqua" w:hAnsi="Book Antiqua"/>
        </w:rPr>
        <w:t xml:space="preserve"> 2014; </w:t>
      </w:r>
      <w:r w:rsidRPr="00702E12">
        <w:rPr>
          <w:rFonts w:ascii="Book Antiqua" w:hAnsi="Book Antiqua"/>
          <w:b/>
        </w:rPr>
        <w:t>6</w:t>
      </w:r>
      <w:r w:rsidRPr="00702E12">
        <w:rPr>
          <w:rFonts w:ascii="Book Antiqua" w:hAnsi="Book Antiqua"/>
        </w:rPr>
        <w:t>: 23-34 [PMID: 24772324]</w:t>
      </w:r>
    </w:p>
    <w:p w14:paraId="4C7F9F92" w14:textId="6A3844B3"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 </w:t>
      </w:r>
      <w:r w:rsidRPr="00702E12">
        <w:rPr>
          <w:rFonts w:ascii="Book Antiqua" w:hAnsi="Book Antiqua"/>
          <w:b/>
        </w:rPr>
        <w:t>Nouspikel T</w:t>
      </w:r>
      <w:r w:rsidRPr="00702E12">
        <w:rPr>
          <w:rFonts w:ascii="Book Antiqua" w:hAnsi="Book Antiqua"/>
        </w:rPr>
        <w:t xml:space="preserve">. DNA repair in mammalian cells: Nucleotide excision repair: variations on versatility. </w:t>
      </w:r>
      <w:r w:rsidRPr="00702E12">
        <w:rPr>
          <w:rFonts w:ascii="Book Antiqua" w:hAnsi="Book Antiqua"/>
          <w:i/>
        </w:rPr>
        <w:t>Cell Mol Life Sci</w:t>
      </w:r>
      <w:r w:rsidRPr="00702E12">
        <w:rPr>
          <w:rFonts w:ascii="Book Antiqua" w:hAnsi="Book Antiqua"/>
        </w:rPr>
        <w:t xml:space="preserve"> 2009; </w:t>
      </w:r>
      <w:r w:rsidRPr="00702E12">
        <w:rPr>
          <w:rFonts w:ascii="Book Antiqua" w:hAnsi="Book Antiqua"/>
          <w:b/>
        </w:rPr>
        <w:t>66</w:t>
      </w:r>
      <w:r w:rsidRPr="00702E12">
        <w:rPr>
          <w:rFonts w:ascii="Book Antiqua" w:hAnsi="Book Antiqua"/>
        </w:rPr>
        <w:t>: 994-1009 [PMID: 19153657 DOI: 10.1007/s00018-009-8737-y]</w:t>
      </w:r>
    </w:p>
    <w:p w14:paraId="57198452"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6 </w:t>
      </w:r>
      <w:r w:rsidRPr="00702E12">
        <w:rPr>
          <w:rFonts w:ascii="Book Antiqua" w:hAnsi="Book Antiqua"/>
          <w:b/>
        </w:rPr>
        <w:t>Liu J</w:t>
      </w:r>
      <w:r w:rsidRPr="00702E12">
        <w:rPr>
          <w:rFonts w:ascii="Book Antiqua" w:hAnsi="Book Antiqua"/>
        </w:rPr>
        <w:t xml:space="preserve">, Sun L, Xu Q, Tu H, He C, Xing C, Yuan Y. Association of nucleotide excision repair pathway gene polymorphisms with gastric cancer and atrophic gastritis risks. </w:t>
      </w:r>
      <w:r w:rsidRPr="00702E12">
        <w:rPr>
          <w:rFonts w:ascii="Book Antiqua" w:hAnsi="Book Antiqua"/>
          <w:i/>
        </w:rPr>
        <w:t>Oncotarget</w:t>
      </w:r>
      <w:r w:rsidRPr="00702E12">
        <w:rPr>
          <w:rFonts w:ascii="Book Antiqua" w:hAnsi="Book Antiqua"/>
        </w:rPr>
        <w:t xml:space="preserve"> 2016; </w:t>
      </w:r>
      <w:r w:rsidRPr="00702E12">
        <w:rPr>
          <w:rFonts w:ascii="Book Antiqua" w:hAnsi="Book Antiqua"/>
          <w:b/>
        </w:rPr>
        <w:t>7</w:t>
      </w:r>
      <w:r w:rsidRPr="00702E12">
        <w:rPr>
          <w:rFonts w:ascii="Book Antiqua" w:hAnsi="Book Antiqua"/>
        </w:rPr>
        <w:t>: 6972-6983 [PMID: 26760766 DOI: 10.18632/oncotarget.6853]</w:t>
      </w:r>
    </w:p>
    <w:p w14:paraId="08F6274B"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7 </w:t>
      </w:r>
      <w:r w:rsidRPr="00702E12">
        <w:rPr>
          <w:rFonts w:ascii="Book Antiqua" w:hAnsi="Book Antiqua"/>
          <w:b/>
        </w:rPr>
        <w:t>Giovannucci E</w:t>
      </w:r>
      <w:r w:rsidRPr="00702E12">
        <w:rPr>
          <w:rFonts w:ascii="Book Antiqua" w:hAnsi="Book Antiqua"/>
        </w:rPr>
        <w:t xml:space="preserve">. An updated review of the epidemiological evidence that cigarette smoking increases risk of colorectal cancer. </w:t>
      </w:r>
      <w:r w:rsidRPr="00702E12">
        <w:rPr>
          <w:rFonts w:ascii="Book Antiqua" w:hAnsi="Book Antiqua"/>
          <w:i/>
        </w:rPr>
        <w:t>Cancer Epidemiol Biomarkers Prev</w:t>
      </w:r>
      <w:r w:rsidRPr="00702E12">
        <w:rPr>
          <w:rFonts w:ascii="Book Antiqua" w:hAnsi="Book Antiqua"/>
        </w:rPr>
        <w:t xml:space="preserve"> 2001; </w:t>
      </w:r>
      <w:r w:rsidRPr="00702E12">
        <w:rPr>
          <w:rFonts w:ascii="Book Antiqua" w:hAnsi="Book Antiqua"/>
          <w:b/>
        </w:rPr>
        <w:t>10</w:t>
      </w:r>
      <w:r w:rsidRPr="00702E12">
        <w:rPr>
          <w:rFonts w:ascii="Book Antiqua" w:hAnsi="Book Antiqua"/>
        </w:rPr>
        <w:t>: 725-731 [PMID: 11440957]</w:t>
      </w:r>
    </w:p>
    <w:p w14:paraId="664E1221"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8 </w:t>
      </w:r>
      <w:r w:rsidRPr="00702E12">
        <w:rPr>
          <w:rFonts w:ascii="Book Antiqua" w:hAnsi="Book Antiqua"/>
          <w:b/>
        </w:rPr>
        <w:t>Sandhu MS</w:t>
      </w:r>
      <w:r w:rsidRPr="00702E12">
        <w:rPr>
          <w:rFonts w:ascii="Book Antiqua" w:hAnsi="Book Antiqua"/>
        </w:rPr>
        <w:t xml:space="preserve">, White IR, McPherson K. Systematic review of the prospective cohort studies on meat consumption and colorectal cancer risk: a meta-analytical approach. </w:t>
      </w:r>
      <w:r w:rsidRPr="00702E12">
        <w:rPr>
          <w:rFonts w:ascii="Book Antiqua" w:hAnsi="Book Antiqua"/>
          <w:i/>
        </w:rPr>
        <w:t>Cancer Epidemiol Biomarkers Prev</w:t>
      </w:r>
      <w:r w:rsidRPr="00702E12">
        <w:rPr>
          <w:rFonts w:ascii="Book Antiqua" w:hAnsi="Book Antiqua"/>
        </w:rPr>
        <w:t xml:space="preserve"> 2001; </w:t>
      </w:r>
      <w:r w:rsidRPr="00702E12">
        <w:rPr>
          <w:rFonts w:ascii="Book Antiqua" w:hAnsi="Book Antiqua"/>
          <w:b/>
        </w:rPr>
        <w:t>10</w:t>
      </w:r>
      <w:r w:rsidRPr="00702E12">
        <w:rPr>
          <w:rFonts w:ascii="Book Antiqua" w:hAnsi="Book Antiqua"/>
        </w:rPr>
        <w:t>: 439-446 [PMID: 11352852]</w:t>
      </w:r>
    </w:p>
    <w:p w14:paraId="5C1A6A6E"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9 </w:t>
      </w:r>
      <w:r w:rsidRPr="00702E12">
        <w:rPr>
          <w:rFonts w:ascii="Book Antiqua" w:hAnsi="Book Antiqua"/>
          <w:b/>
        </w:rPr>
        <w:t>Berndt SI</w:t>
      </w:r>
      <w:r w:rsidRPr="00702E12">
        <w:rPr>
          <w:rFonts w:ascii="Book Antiqua" w:hAnsi="Book Antiqua"/>
        </w:rPr>
        <w:t xml:space="preserve">, Platz EA, Fallin MD, Thuita LW, Hoffman SC, Helzlsouer KJ. Genetic variation in the nucleotide excision repair pathway and colorectal cancer risk. </w:t>
      </w:r>
      <w:r w:rsidRPr="00702E12">
        <w:rPr>
          <w:rFonts w:ascii="Book Antiqua" w:hAnsi="Book Antiqua"/>
          <w:i/>
        </w:rPr>
        <w:t>Cancer Epidemiol Biomarkers Prev</w:t>
      </w:r>
      <w:r w:rsidRPr="00702E12">
        <w:rPr>
          <w:rFonts w:ascii="Book Antiqua" w:hAnsi="Book Antiqua"/>
        </w:rPr>
        <w:t xml:space="preserve"> 2006; </w:t>
      </w:r>
      <w:r w:rsidRPr="00702E12">
        <w:rPr>
          <w:rFonts w:ascii="Book Antiqua" w:hAnsi="Book Antiqua"/>
          <w:b/>
        </w:rPr>
        <w:t>15</w:t>
      </w:r>
      <w:r w:rsidRPr="00702E12">
        <w:rPr>
          <w:rFonts w:ascii="Book Antiqua" w:hAnsi="Book Antiqua"/>
        </w:rPr>
        <w:t>: 2263-2269 [PMID: 17119055 DOI: 10.1158/1055-9965.EPI-06-0449]</w:t>
      </w:r>
    </w:p>
    <w:p w14:paraId="7C71F41F"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10 </w:t>
      </w:r>
      <w:r w:rsidRPr="00702E12">
        <w:rPr>
          <w:rFonts w:ascii="Book Antiqua" w:hAnsi="Book Antiqua"/>
          <w:b/>
        </w:rPr>
        <w:t>Moreno V</w:t>
      </w:r>
      <w:r w:rsidRPr="00702E12">
        <w:rPr>
          <w:rFonts w:ascii="Book Antiqua" w:hAnsi="Book Antiqua"/>
        </w:rPr>
        <w:t xml:space="preserve">, Gemignani F, Landi S, Gioia-Patricola L, Chabrier A, Blanco I, González </w:t>
      </w:r>
      <w:r w:rsidRPr="00702E12">
        <w:rPr>
          <w:rFonts w:ascii="Book Antiqua" w:hAnsi="Book Antiqua"/>
        </w:rPr>
        <w:lastRenderedPageBreak/>
        <w:t xml:space="preserve">S, Guino E, Capellà G, Canzian F. Polymorphisms in genes of nucleotide and base excision repair: risk and prognosis of colorectal cancer. </w:t>
      </w:r>
      <w:r w:rsidRPr="00702E12">
        <w:rPr>
          <w:rFonts w:ascii="Book Antiqua" w:hAnsi="Book Antiqua"/>
          <w:i/>
        </w:rPr>
        <w:t>Clin Cancer Res</w:t>
      </w:r>
      <w:r w:rsidRPr="00702E12">
        <w:rPr>
          <w:rFonts w:ascii="Book Antiqua" w:hAnsi="Book Antiqua"/>
        </w:rPr>
        <w:t xml:space="preserve"> 2006; </w:t>
      </w:r>
      <w:r w:rsidRPr="00702E12">
        <w:rPr>
          <w:rFonts w:ascii="Book Antiqua" w:hAnsi="Book Antiqua"/>
          <w:b/>
        </w:rPr>
        <w:t>12</w:t>
      </w:r>
      <w:r w:rsidRPr="00702E12">
        <w:rPr>
          <w:rFonts w:ascii="Book Antiqua" w:hAnsi="Book Antiqua"/>
        </w:rPr>
        <w:t>: 2101-2108 [PMID: 16609022 DOI: 10.1158/1078-0432.CCR-05-1363]</w:t>
      </w:r>
    </w:p>
    <w:p w14:paraId="3AAF3443"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11 </w:t>
      </w:r>
      <w:r w:rsidRPr="00702E12">
        <w:rPr>
          <w:rFonts w:ascii="Book Antiqua" w:hAnsi="Book Antiqua"/>
          <w:b/>
        </w:rPr>
        <w:t>Paszkowska-Szczur K</w:t>
      </w:r>
      <w:r w:rsidRPr="00702E12">
        <w:rPr>
          <w:rFonts w:ascii="Book Antiqua" w:hAnsi="Book Antiqua"/>
        </w:rPr>
        <w:t xml:space="preserve">, Scott RJ, Górski B, Cybulski C, Kurzawski G, Dymerska D, Gupta S, van de Wetering T, Masojć B, Kashyap A, Gapska P, Gromowski T, Kładny J, Lubiński J, Dębniak T. Polymorphisms in nucleotide excision repair genes and susceptibility to colorectal cancer in the Polish population. </w:t>
      </w:r>
      <w:r w:rsidRPr="00702E12">
        <w:rPr>
          <w:rFonts w:ascii="Book Antiqua" w:hAnsi="Book Antiqua"/>
          <w:i/>
        </w:rPr>
        <w:t>Mol Biol Rep</w:t>
      </w:r>
      <w:r w:rsidRPr="00702E12">
        <w:rPr>
          <w:rFonts w:ascii="Book Antiqua" w:hAnsi="Book Antiqua"/>
        </w:rPr>
        <w:t xml:space="preserve"> 2015; </w:t>
      </w:r>
      <w:r w:rsidRPr="00702E12">
        <w:rPr>
          <w:rFonts w:ascii="Book Antiqua" w:hAnsi="Book Antiqua"/>
          <w:b/>
        </w:rPr>
        <w:t>42</w:t>
      </w:r>
      <w:r w:rsidRPr="00702E12">
        <w:rPr>
          <w:rFonts w:ascii="Book Antiqua" w:hAnsi="Book Antiqua"/>
        </w:rPr>
        <w:t>: 755-764 [PMID: 25391773 DOI: 10.1007/s11033-014-3824-z]</w:t>
      </w:r>
    </w:p>
    <w:p w14:paraId="6E74B080"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12 </w:t>
      </w:r>
      <w:r w:rsidRPr="00702E12">
        <w:rPr>
          <w:rFonts w:ascii="Book Antiqua" w:hAnsi="Book Antiqua"/>
          <w:b/>
        </w:rPr>
        <w:t>Dai Q</w:t>
      </w:r>
      <w:r w:rsidRPr="00702E12">
        <w:rPr>
          <w:rFonts w:ascii="Book Antiqua" w:hAnsi="Book Antiqua"/>
        </w:rPr>
        <w:t xml:space="preserve">, Luo H, Li XP, Huang J, Zhou TJ, Yang ZH. XRCC1 and ERCC1 polymorphisms are related to susceptibility and survival of colorectal cancer in the Chinese population. </w:t>
      </w:r>
      <w:r w:rsidRPr="00702E12">
        <w:rPr>
          <w:rFonts w:ascii="Book Antiqua" w:hAnsi="Book Antiqua"/>
          <w:i/>
        </w:rPr>
        <w:t>Mutagenesis</w:t>
      </w:r>
      <w:r w:rsidRPr="00702E12">
        <w:rPr>
          <w:rFonts w:ascii="Book Antiqua" w:hAnsi="Book Antiqua"/>
        </w:rPr>
        <w:t xml:space="preserve"> 2015; </w:t>
      </w:r>
      <w:r w:rsidRPr="00702E12">
        <w:rPr>
          <w:rFonts w:ascii="Book Antiqua" w:hAnsi="Book Antiqua"/>
          <w:b/>
        </w:rPr>
        <w:t>30</w:t>
      </w:r>
      <w:r w:rsidRPr="00702E12">
        <w:rPr>
          <w:rFonts w:ascii="Book Antiqua" w:hAnsi="Book Antiqua"/>
        </w:rPr>
        <w:t>: 441-449 [PMID: 25690281 DOI: 10.1093/mutage/geu088]</w:t>
      </w:r>
    </w:p>
    <w:p w14:paraId="0DA40741" w14:textId="7F24C4AD"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13 </w:t>
      </w:r>
      <w:r w:rsidRPr="00702E12">
        <w:rPr>
          <w:rFonts w:ascii="Book Antiqua" w:hAnsi="Book Antiqua"/>
          <w:b/>
        </w:rPr>
        <w:t>Lv Z</w:t>
      </w:r>
      <w:r w:rsidRPr="00702E12">
        <w:rPr>
          <w:rFonts w:ascii="Book Antiqua" w:hAnsi="Book Antiqua"/>
        </w:rPr>
        <w:t xml:space="preserve">, Xu Q, Sun L, Wen J, Fang X, Xing C, Yuan Y. Four novel polymorphisms in long non-coding RNA HOTTIP are associated with the risk and prognosis of colorectal cancer. </w:t>
      </w:r>
      <w:r w:rsidRPr="00702E12">
        <w:rPr>
          <w:rFonts w:ascii="Book Antiqua" w:hAnsi="Book Antiqua"/>
          <w:i/>
        </w:rPr>
        <w:t>Biosci Rep</w:t>
      </w:r>
      <w:r w:rsidRPr="00702E12">
        <w:rPr>
          <w:rFonts w:ascii="Book Antiqua" w:hAnsi="Book Antiqua"/>
        </w:rPr>
        <w:t xml:space="preserve"> 2019; </w:t>
      </w:r>
      <w:r w:rsidRPr="00702E12">
        <w:rPr>
          <w:rFonts w:ascii="Book Antiqua" w:hAnsi="Book Antiqua"/>
          <w:b/>
        </w:rPr>
        <w:t>39</w:t>
      </w:r>
      <w:r w:rsidRPr="00702E12">
        <w:rPr>
          <w:rFonts w:ascii="Book Antiqua" w:hAnsi="Book Antiqua"/>
        </w:rPr>
        <w:t>: [PMID: 30940774 DOI: 10.1042/BSR20180573]</w:t>
      </w:r>
    </w:p>
    <w:p w14:paraId="68B6F9B0" w14:textId="44CC650E"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14 </w:t>
      </w:r>
      <w:r w:rsidRPr="00702E12">
        <w:rPr>
          <w:rFonts w:ascii="Book Antiqua" w:hAnsi="Book Antiqua"/>
          <w:b/>
        </w:rPr>
        <w:t>Asahina H</w:t>
      </w:r>
      <w:r w:rsidRPr="00702E12">
        <w:rPr>
          <w:rFonts w:ascii="Book Antiqua" w:hAnsi="Book Antiqua"/>
        </w:rPr>
        <w:t xml:space="preserve">, Kuraoka I, Shirakawa M, Morita EH, Miura N, Miyamoto I, Ohtsuka E, Okada Y, Tanaka K. The XPA protein is a zinc metalloprotein with an ability to recognize various kinds of DNA damage. </w:t>
      </w:r>
      <w:r w:rsidRPr="00702E12">
        <w:rPr>
          <w:rFonts w:ascii="Book Antiqua" w:hAnsi="Book Antiqua"/>
          <w:i/>
        </w:rPr>
        <w:t>Mutat Res</w:t>
      </w:r>
      <w:r w:rsidRPr="00702E12">
        <w:rPr>
          <w:rFonts w:ascii="Book Antiqua" w:hAnsi="Book Antiqua"/>
        </w:rPr>
        <w:t xml:space="preserve"> 1994; </w:t>
      </w:r>
      <w:r w:rsidRPr="00702E12">
        <w:rPr>
          <w:rFonts w:ascii="Book Antiqua" w:hAnsi="Book Antiqua"/>
          <w:b/>
        </w:rPr>
        <w:t>315</w:t>
      </w:r>
      <w:r w:rsidRPr="00702E12">
        <w:rPr>
          <w:rFonts w:ascii="Book Antiqua" w:hAnsi="Book Antiqua"/>
        </w:rPr>
        <w:t xml:space="preserve">: 229-237 [PMID: </w:t>
      </w:r>
      <w:bookmarkStart w:id="29" w:name="OLE_LINK6"/>
      <w:r w:rsidRPr="00702E12">
        <w:rPr>
          <w:rFonts w:ascii="Book Antiqua" w:hAnsi="Book Antiqua"/>
        </w:rPr>
        <w:t>7526200</w:t>
      </w:r>
      <w:bookmarkEnd w:id="29"/>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10.1016/0921-8777(94)90034-5</w:t>
      </w:r>
      <w:r w:rsidRPr="00702E12">
        <w:rPr>
          <w:rFonts w:ascii="Book Antiqua" w:hAnsi="Book Antiqua"/>
        </w:rPr>
        <w:t>]</w:t>
      </w:r>
    </w:p>
    <w:p w14:paraId="4E95D42A"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15 </w:t>
      </w:r>
      <w:r w:rsidRPr="00702E12">
        <w:rPr>
          <w:rFonts w:ascii="Book Antiqua" w:hAnsi="Book Antiqua"/>
          <w:b/>
        </w:rPr>
        <w:t>Feng X</w:t>
      </w:r>
      <w:r w:rsidRPr="00702E12">
        <w:rPr>
          <w:rFonts w:ascii="Book Antiqua" w:hAnsi="Book Antiqua"/>
        </w:rPr>
        <w:t xml:space="preserve">, Liu J, Gong Y, Gou K, Yang H, Yuan Y, Xing C. DNA repair protein XPA is differentially expressed in colorectal cancer and predicts better prognosis. </w:t>
      </w:r>
      <w:r w:rsidRPr="00702E12">
        <w:rPr>
          <w:rFonts w:ascii="Book Antiqua" w:hAnsi="Book Antiqua"/>
          <w:i/>
        </w:rPr>
        <w:t>Cancer Med</w:t>
      </w:r>
      <w:r w:rsidRPr="00702E12">
        <w:rPr>
          <w:rFonts w:ascii="Book Antiqua" w:hAnsi="Book Antiqua"/>
        </w:rPr>
        <w:t xml:space="preserve"> 2018; </w:t>
      </w:r>
      <w:r w:rsidRPr="00702E12">
        <w:rPr>
          <w:rFonts w:ascii="Book Antiqua" w:hAnsi="Book Antiqua"/>
          <w:b/>
        </w:rPr>
        <w:t>7</w:t>
      </w:r>
      <w:r w:rsidRPr="00702E12">
        <w:rPr>
          <w:rFonts w:ascii="Book Antiqua" w:hAnsi="Book Antiqua"/>
        </w:rPr>
        <w:t>: 2339-2349 [PMID: 29675892 DOI: 10.1002/cam4.1480]</w:t>
      </w:r>
    </w:p>
    <w:p w14:paraId="64F9396E"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16 </w:t>
      </w:r>
      <w:r w:rsidRPr="00702E12">
        <w:rPr>
          <w:rFonts w:ascii="Book Antiqua" w:hAnsi="Book Antiqua"/>
          <w:b/>
        </w:rPr>
        <w:t>Liu J</w:t>
      </w:r>
      <w:r w:rsidRPr="00702E12">
        <w:rPr>
          <w:rFonts w:ascii="Book Antiqua" w:hAnsi="Book Antiqua"/>
        </w:rPr>
        <w:t xml:space="preserve">, Zhang Z, Cao XL, Lei DP, Wang ZQ, Jin T, Pan XL. XPA A23G polymorphism and susceptibility to cancer: a meta-analysis. </w:t>
      </w:r>
      <w:r w:rsidRPr="00702E12">
        <w:rPr>
          <w:rFonts w:ascii="Book Antiqua" w:hAnsi="Book Antiqua"/>
          <w:i/>
        </w:rPr>
        <w:t>Mol Biol Rep</w:t>
      </w:r>
      <w:r w:rsidRPr="00702E12">
        <w:rPr>
          <w:rFonts w:ascii="Book Antiqua" w:hAnsi="Book Antiqua"/>
        </w:rPr>
        <w:t xml:space="preserve"> 2012; </w:t>
      </w:r>
      <w:r w:rsidRPr="00702E12">
        <w:rPr>
          <w:rFonts w:ascii="Book Antiqua" w:hAnsi="Book Antiqua"/>
          <w:b/>
        </w:rPr>
        <w:t>39</w:t>
      </w:r>
      <w:r w:rsidRPr="00702E12">
        <w:rPr>
          <w:rFonts w:ascii="Book Antiqua" w:hAnsi="Book Antiqua"/>
        </w:rPr>
        <w:t>: 6791-6799 [PMID: 22314912 DOI: 10.1007/s11033-012-1504-4]</w:t>
      </w:r>
    </w:p>
    <w:p w14:paraId="481D1990"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17 </w:t>
      </w:r>
      <w:r w:rsidRPr="00702E12">
        <w:rPr>
          <w:rFonts w:ascii="Book Antiqua" w:hAnsi="Book Antiqua"/>
          <w:b/>
        </w:rPr>
        <w:t>Dziki L</w:t>
      </w:r>
      <w:r w:rsidRPr="00702E12">
        <w:rPr>
          <w:rFonts w:ascii="Book Antiqua" w:hAnsi="Book Antiqua"/>
        </w:rPr>
        <w:t xml:space="preserve">, Dziki A, Mik M, Majsterek I, Kabzinski J. Modulation of Colorectal Cancer Risk by Polymorphisms in 51Gln/His, 64Ile/Val, and 148Asp/Glu of APEX Gene; 23Gly/Ala of XPA Gene; and 689Ser/Arg of ERCC4 Gene. </w:t>
      </w:r>
      <w:r w:rsidRPr="00702E12">
        <w:rPr>
          <w:rFonts w:ascii="Book Antiqua" w:hAnsi="Book Antiqua"/>
          <w:i/>
        </w:rPr>
        <w:t>Gastroenterol Res Pract</w:t>
      </w:r>
      <w:r w:rsidRPr="00702E12">
        <w:rPr>
          <w:rFonts w:ascii="Book Antiqua" w:hAnsi="Book Antiqua"/>
        </w:rPr>
        <w:t xml:space="preserve"> 2017; </w:t>
      </w:r>
      <w:r w:rsidRPr="00702E12">
        <w:rPr>
          <w:rFonts w:ascii="Book Antiqua" w:hAnsi="Book Antiqua"/>
          <w:b/>
        </w:rPr>
        <w:t>2017</w:t>
      </w:r>
      <w:r w:rsidRPr="00702E12">
        <w:rPr>
          <w:rFonts w:ascii="Book Antiqua" w:hAnsi="Book Antiqua"/>
        </w:rPr>
        <w:t>: 3840243 [PMID: 28386271 DOI: 10.1155/2017/3840243]</w:t>
      </w:r>
    </w:p>
    <w:p w14:paraId="1F6A72AB"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18 </w:t>
      </w:r>
      <w:r w:rsidRPr="00702E12">
        <w:rPr>
          <w:rFonts w:ascii="Book Antiqua" w:hAnsi="Book Antiqua"/>
          <w:b/>
        </w:rPr>
        <w:t>He L</w:t>
      </w:r>
      <w:r w:rsidRPr="00702E12">
        <w:rPr>
          <w:rFonts w:ascii="Book Antiqua" w:hAnsi="Book Antiqua"/>
        </w:rPr>
        <w:t xml:space="preserve">, Deng T, Luo H. XPA A23G polymorphism and risk of digestive system cancers: a meta-analysis. </w:t>
      </w:r>
      <w:r w:rsidRPr="00702E12">
        <w:rPr>
          <w:rFonts w:ascii="Book Antiqua" w:hAnsi="Book Antiqua"/>
          <w:i/>
        </w:rPr>
        <w:t>Onco Targets Ther</w:t>
      </w:r>
      <w:r w:rsidRPr="00702E12">
        <w:rPr>
          <w:rFonts w:ascii="Book Antiqua" w:hAnsi="Book Antiqua"/>
        </w:rPr>
        <w:t xml:space="preserve"> 2015; </w:t>
      </w:r>
      <w:r w:rsidRPr="00702E12">
        <w:rPr>
          <w:rFonts w:ascii="Book Antiqua" w:hAnsi="Book Antiqua"/>
          <w:b/>
        </w:rPr>
        <w:t>8</w:t>
      </w:r>
      <w:r w:rsidRPr="00702E12">
        <w:rPr>
          <w:rFonts w:ascii="Book Antiqua" w:hAnsi="Book Antiqua"/>
        </w:rPr>
        <w:t xml:space="preserve">: 385-394 [PMID: 25709470 DOI: </w:t>
      </w:r>
      <w:r w:rsidRPr="00702E12">
        <w:rPr>
          <w:rFonts w:ascii="Book Antiqua" w:hAnsi="Book Antiqua"/>
        </w:rPr>
        <w:lastRenderedPageBreak/>
        <w:t>10.2147/OTT.S75767]</w:t>
      </w:r>
    </w:p>
    <w:p w14:paraId="51BDDD4A"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19 </w:t>
      </w:r>
      <w:r w:rsidRPr="00702E12">
        <w:rPr>
          <w:rFonts w:ascii="Book Antiqua" w:hAnsi="Book Antiqua"/>
          <w:b/>
        </w:rPr>
        <w:t>Monzo M</w:t>
      </w:r>
      <w:r w:rsidRPr="00702E12">
        <w:rPr>
          <w:rFonts w:ascii="Book Antiqua" w:hAnsi="Book Antiqua"/>
        </w:rPr>
        <w:t xml:space="preserve">, Moreno I, Navarro A, Ibeas R, Artells R, Gel B, Martinez F, Moreno J, Hernandez R, Navarro-Vigo M. Single nucleotide polymorphisms in nucleotide excision repair genes XPA, XPD, XPG and ERCC1 in advanced colorectal cancer patients treated with first-line oxaliplatin/fluoropyrimidine. </w:t>
      </w:r>
      <w:r w:rsidRPr="00702E12">
        <w:rPr>
          <w:rFonts w:ascii="Book Antiqua" w:hAnsi="Book Antiqua"/>
          <w:i/>
        </w:rPr>
        <w:t>Oncology</w:t>
      </w:r>
      <w:r w:rsidRPr="00702E12">
        <w:rPr>
          <w:rFonts w:ascii="Book Antiqua" w:hAnsi="Book Antiqua"/>
        </w:rPr>
        <w:t xml:space="preserve"> 2007; </w:t>
      </w:r>
      <w:r w:rsidRPr="00702E12">
        <w:rPr>
          <w:rFonts w:ascii="Book Antiqua" w:hAnsi="Book Antiqua"/>
          <w:b/>
        </w:rPr>
        <w:t>72</w:t>
      </w:r>
      <w:r w:rsidRPr="00702E12">
        <w:rPr>
          <w:rFonts w:ascii="Book Antiqua" w:hAnsi="Book Antiqua"/>
        </w:rPr>
        <w:t>: 364-370 [PMID: 18204222 DOI: 10.1159/000113534]</w:t>
      </w:r>
    </w:p>
    <w:p w14:paraId="7BDF518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20 </w:t>
      </w:r>
      <w:r w:rsidRPr="00702E12">
        <w:rPr>
          <w:rFonts w:ascii="Book Antiqua" w:hAnsi="Book Antiqua"/>
          <w:b/>
        </w:rPr>
        <w:t>Hu X</w:t>
      </w:r>
      <w:r w:rsidRPr="00702E12">
        <w:rPr>
          <w:rFonts w:ascii="Book Antiqua" w:hAnsi="Book Antiqua"/>
        </w:rPr>
        <w:t xml:space="preserve">, Qin W, Li S, He M, Wang Y, Guan S, Zhao H, Yao W, Wei M, Liu M, Wu H. Polymorphisms in DNA repair pathway genes and </w:t>
      </w:r>
      <w:r w:rsidRPr="00702E12">
        <w:rPr>
          <w:rFonts w:ascii="Book Antiqua" w:hAnsi="Book Antiqua"/>
          <w:i/>
        </w:rPr>
        <w:t>ABCG2</w:t>
      </w:r>
      <w:r w:rsidRPr="00702E12">
        <w:rPr>
          <w:rFonts w:ascii="Book Antiqua" w:hAnsi="Book Antiqua"/>
        </w:rPr>
        <w:t xml:space="preserve"> gene in advanced colorectal cancer: correlation with tumor characteristics and clinical outcome in oxaliplatin-based chemotherapy. </w:t>
      </w:r>
      <w:r w:rsidRPr="00702E12">
        <w:rPr>
          <w:rFonts w:ascii="Book Antiqua" w:hAnsi="Book Antiqua"/>
          <w:i/>
        </w:rPr>
        <w:t>Cancer Manag Res</w:t>
      </w:r>
      <w:r w:rsidRPr="00702E12">
        <w:rPr>
          <w:rFonts w:ascii="Book Antiqua" w:hAnsi="Book Antiqua"/>
        </w:rPr>
        <w:t xml:space="preserve"> 2019; </w:t>
      </w:r>
      <w:r w:rsidRPr="00702E12">
        <w:rPr>
          <w:rFonts w:ascii="Book Antiqua" w:hAnsi="Book Antiqua"/>
          <w:b/>
        </w:rPr>
        <w:t>11</w:t>
      </w:r>
      <w:r w:rsidRPr="00702E12">
        <w:rPr>
          <w:rFonts w:ascii="Book Antiqua" w:hAnsi="Book Antiqua"/>
        </w:rPr>
        <w:t>: 285-297 [PMID: 30643454 DOI: 10.2147/CMAR.S181922]</w:t>
      </w:r>
    </w:p>
    <w:p w14:paraId="414856C1" w14:textId="56FB2261"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21 </w:t>
      </w:r>
      <w:r w:rsidRPr="00702E12">
        <w:rPr>
          <w:rFonts w:ascii="Book Antiqua" w:hAnsi="Book Antiqua"/>
          <w:b/>
        </w:rPr>
        <w:t>Li L</w:t>
      </w:r>
      <w:r w:rsidRPr="00702E12">
        <w:rPr>
          <w:rFonts w:ascii="Book Antiqua" w:hAnsi="Book Antiqua"/>
        </w:rPr>
        <w:t xml:space="preserve">, Peterson C, Legerski R. Sequence of the mouse XPC cDNA and genomic structure of the human XPC gene. </w:t>
      </w:r>
      <w:r w:rsidRPr="00702E12">
        <w:rPr>
          <w:rFonts w:ascii="Book Antiqua" w:hAnsi="Book Antiqua"/>
          <w:i/>
        </w:rPr>
        <w:t>Nucleic Acids Res</w:t>
      </w:r>
      <w:r w:rsidRPr="00702E12">
        <w:rPr>
          <w:rFonts w:ascii="Book Antiqua" w:hAnsi="Book Antiqua"/>
        </w:rPr>
        <w:t xml:space="preserve"> 1996; </w:t>
      </w:r>
      <w:r w:rsidRPr="00702E12">
        <w:rPr>
          <w:rFonts w:ascii="Book Antiqua" w:hAnsi="Book Antiqua"/>
          <w:b/>
        </w:rPr>
        <w:t>24</w:t>
      </w:r>
      <w:r w:rsidRPr="00702E12">
        <w:rPr>
          <w:rFonts w:ascii="Book Antiqua" w:hAnsi="Book Antiqua"/>
        </w:rPr>
        <w:t xml:space="preserve">: 1026-1028 [PMID: </w:t>
      </w:r>
      <w:bookmarkStart w:id="30" w:name="OLE_LINK7"/>
      <w:bookmarkStart w:id="31" w:name="OLE_LINK8"/>
      <w:r w:rsidRPr="00702E12">
        <w:rPr>
          <w:rFonts w:ascii="Book Antiqua" w:hAnsi="Book Antiqua"/>
        </w:rPr>
        <w:t>8604333</w:t>
      </w:r>
      <w:bookmarkEnd w:id="30"/>
      <w:bookmarkEnd w:id="31"/>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10.1093/nar/24.6.1026</w:t>
      </w:r>
      <w:r w:rsidRPr="00702E12">
        <w:rPr>
          <w:rFonts w:ascii="Book Antiqua" w:hAnsi="Book Antiqua"/>
        </w:rPr>
        <w:t>]</w:t>
      </w:r>
    </w:p>
    <w:p w14:paraId="0F34FD5D"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22 </w:t>
      </w:r>
      <w:r w:rsidRPr="00702E12">
        <w:rPr>
          <w:rFonts w:ascii="Book Antiqua" w:hAnsi="Book Antiqua"/>
          <w:b/>
        </w:rPr>
        <w:t>Leibeling D</w:t>
      </w:r>
      <w:r w:rsidRPr="00702E12">
        <w:rPr>
          <w:rFonts w:ascii="Book Antiqua" w:hAnsi="Book Antiqua"/>
        </w:rPr>
        <w:t xml:space="preserve">, Laspe P, Emmert S. Nucleotide excision repair and cancer. </w:t>
      </w:r>
      <w:r w:rsidRPr="00702E12">
        <w:rPr>
          <w:rFonts w:ascii="Book Antiqua" w:hAnsi="Book Antiqua"/>
          <w:i/>
        </w:rPr>
        <w:t>J Mol Histol</w:t>
      </w:r>
      <w:r w:rsidRPr="00702E12">
        <w:rPr>
          <w:rFonts w:ascii="Book Antiqua" w:hAnsi="Book Antiqua"/>
        </w:rPr>
        <w:t xml:space="preserve"> 2006; </w:t>
      </w:r>
      <w:r w:rsidRPr="00702E12">
        <w:rPr>
          <w:rFonts w:ascii="Book Antiqua" w:hAnsi="Book Antiqua"/>
          <w:b/>
        </w:rPr>
        <w:t>37</w:t>
      </w:r>
      <w:r w:rsidRPr="00702E12">
        <w:rPr>
          <w:rFonts w:ascii="Book Antiqua" w:hAnsi="Book Antiqua"/>
        </w:rPr>
        <w:t>: 225-238 [PMID: 16855787 DOI: 10.1007/s10735-006-9041-x]</w:t>
      </w:r>
    </w:p>
    <w:p w14:paraId="7EE884B1"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23 </w:t>
      </w:r>
      <w:r w:rsidRPr="00702E12">
        <w:rPr>
          <w:rFonts w:ascii="Book Antiqua" w:hAnsi="Book Antiqua"/>
          <w:b/>
        </w:rPr>
        <w:t>Tapias A</w:t>
      </w:r>
      <w:r w:rsidRPr="00702E12">
        <w:rPr>
          <w:rFonts w:ascii="Book Antiqua" w:hAnsi="Book Antiqua"/>
        </w:rPr>
        <w:t xml:space="preserve">, Auriol J, Forget D, Enzlin JH, Schärer OD, Coin F, Coulombe B, Egly JM. Ordered conformational changes in damaged DNA induced by nucleotide excision repair factors. </w:t>
      </w:r>
      <w:r w:rsidRPr="00702E12">
        <w:rPr>
          <w:rFonts w:ascii="Book Antiqua" w:hAnsi="Book Antiqua"/>
          <w:i/>
        </w:rPr>
        <w:t>J Biol Chem</w:t>
      </w:r>
      <w:r w:rsidRPr="00702E12">
        <w:rPr>
          <w:rFonts w:ascii="Book Antiqua" w:hAnsi="Book Antiqua"/>
        </w:rPr>
        <w:t xml:space="preserve"> 2004; </w:t>
      </w:r>
      <w:r w:rsidRPr="00702E12">
        <w:rPr>
          <w:rFonts w:ascii="Book Antiqua" w:hAnsi="Book Antiqua"/>
          <w:b/>
        </w:rPr>
        <w:t>279</w:t>
      </w:r>
      <w:r w:rsidRPr="00702E12">
        <w:rPr>
          <w:rFonts w:ascii="Book Antiqua" w:hAnsi="Book Antiqua"/>
        </w:rPr>
        <w:t>: 19074-19083 [PMID: 14981083 DOI: 10.1074/jbc.M312611200]</w:t>
      </w:r>
    </w:p>
    <w:p w14:paraId="39376513"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24 </w:t>
      </w:r>
      <w:r w:rsidRPr="00702E12">
        <w:rPr>
          <w:rFonts w:ascii="Book Antiqua" w:hAnsi="Book Antiqua"/>
          <w:b/>
        </w:rPr>
        <w:t>Thoma BS</w:t>
      </w:r>
      <w:r w:rsidRPr="00702E12">
        <w:rPr>
          <w:rFonts w:ascii="Book Antiqua" w:hAnsi="Book Antiqua"/>
        </w:rPr>
        <w:t xml:space="preserve">, Vasquez KM. Critical DNA damage recognition functions of XPC-hHR23B and XPA-RPA in nucleotide excision repair. </w:t>
      </w:r>
      <w:r w:rsidRPr="00702E12">
        <w:rPr>
          <w:rFonts w:ascii="Book Antiqua" w:hAnsi="Book Antiqua"/>
          <w:i/>
        </w:rPr>
        <w:t>Mol Carcinog</w:t>
      </w:r>
      <w:r w:rsidRPr="00702E12">
        <w:rPr>
          <w:rFonts w:ascii="Book Antiqua" w:hAnsi="Book Antiqua"/>
        </w:rPr>
        <w:t xml:space="preserve"> 2003; </w:t>
      </w:r>
      <w:r w:rsidRPr="00702E12">
        <w:rPr>
          <w:rFonts w:ascii="Book Antiqua" w:hAnsi="Book Antiqua"/>
          <w:b/>
        </w:rPr>
        <w:t>38</w:t>
      </w:r>
      <w:r w:rsidRPr="00702E12">
        <w:rPr>
          <w:rFonts w:ascii="Book Antiqua" w:hAnsi="Book Antiqua"/>
        </w:rPr>
        <w:t>: 1-13 [PMID: 12949838 DOI: 10.1002/mc.10143]</w:t>
      </w:r>
    </w:p>
    <w:p w14:paraId="1D2D5D9A"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25 </w:t>
      </w:r>
      <w:r w:rsidRPr="00702E12">
        <w:rPr>
          <w:rFonts w:ascii="Book Antiqua" w:hAnsi="Book Antiqua"/>
          <w:b/>
        </w:rPr>
        <w:t>Ahmad Aizat AA</w:t>
      </w:r>
      <w:r w:rsidRPr="00702E12">
        <w:rPr>
          <w:rFonts w:ascii="Book Antiqua" w:hAnsi="Book Antiqua"/>
        </w:rPr>
        <w:t xml:space="preserve">, Siti Nurfatimah MS, Aminudin MM, Ankathil R. XPC Lys939Gln polymorphism, smoking and risk of sporadic colorectal cancer among Malaysians. </w:t>
      </w:r>
      <w:r w:rsidRPr="00702E12">
        <w:rPr>
          <w:rFonts w:ascii="Book Antiqua" w:hAnsi="Book Antiqua"/>
          <w:i/>
        </w:rPr>
        <w:t>World J Gastroenterol</w:t>
      </w:r>
      <w:r w:rsidRPr="00702E12">
        <w:rPr>
          <w:rFonts w:ascii="Book Antiqua" w:hAnsi="Book Antiqua"/>
        </w:rPr>
        <w:t xml:space="preserve"> 2013; </w:t>
      </w:r>
      <w:r w:rsidRPr="00702E12">
        <w:rPr>
          <w:rFonts w:ascii="Book Antiqua" w:hAnsi="Book Antiqua"/>
          <w:b/>
        </w:rPr>
        <w:t>19</w:t>
      </w:r>
      <w:r w:rsidRPr="00702E12">
        <w:rPr>
          <w:rFonts w:ascii="Book Antiqua" w:hAnsi="Book Antiqua"/>
        </w:rPr>
        <w:t>: 3623-3628 [PMID: 23801864 DOI: 10.3748/wjg.v19.i23.3623]</w:t>
      </w:r>
    </w:p>
    <w:p w14:paraId="706C8C4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26 </w:t>
      </w:r>
      <w:r w:rsidRPr="00702E12">
        <w:rPr>
          <w:rFonts w:ascii="Book Antiqua" w:hAnsi="Book Antiqua"/>
          <w:b/>
        </w:rPr>
        <w:t>Mucha B</w:t>
      </w:r>
      <w:r w:rsidRPr="00702E12">
        <w:rPr>
          <w:rFonts w:ascii="Book Antiqua" w:hAnsi="Book Antiqua"/>
        </w:rPr>
        <w:t xml:space="preserve">, Pytel D, Markiewicz L, Cuchra M, Szymczak I, Przybylowska-Sygut K, Dziki A, Majsterek I, Dziki L. Nucleotide Excision Repair Capacity and XPC and XPD Gene Polymorphism Modulate Colorectal Cancer Risk. </w:t>
      </w:r>
      <w:r w:rsidRPr="00702E12">
        <w:rPr>
          <w:rFonts w:ascii="Book Antiqua" w:hAnsi="Book Antiqua"/>
          <w:i/>
        </w:rPr>
        <w:t>Clin Colorectal Cancer</w:t>
      </w:r>
      <w:r w:rsidRPr="00702E12">
        <w:rPr>
          <w:rFonts w:ascii="Book Antiqua" w:hAnsi="Book Antiqua"/>
        </w:rPr>
        <w:t xml:space="preserve"> 2018; </w:t>
      </w:r>
      <w:r w:rsidRPr="00702E12">
        <w:rPr>
          <w:rFonts w:ascii="Book Antiqua" w:hAnsi="Book Antiqua"/>
          <w:b/>
        </w:rPr>
        <w:t>17</w:t>
      </w:r>
      <w:r w:rsidRPr="00702E12">
        <w:rPr>
          <w:rFonts w:ascii="Book Antiqua" w:hAnsi="Book Antiqua"/>
        </w:rPr>
        <w:t>: e435-e441 [PMID: 29793654 DOI: 10.1016/j.clcc.2016.10.001]</w:t>
      </w:r>
    </w:p>
    <w:p w14:paraId="0F4F3806"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lastRenderedPageBreak/>
        <w:t xml:space="preserve">27 </w:t>
      </w:r>
      <w:r w:rsidRPr="00702E12">
        <w:rPr>
          <w:rFonts w:ascii="Book Antiqua" w:hAnsi="Book Antiqua"/>
          <w:b/>
        </w:rPr>
        <w:t>Steck SE</w:t>
      </w:r>
      <w:r w:rsidRPr="00702E12">
        <w:rPr>
          <w:rFonts w:ascii="Book Antiqua" w:hAnsi="Book Antiqua"/>
        </w:rPr>
        <w:t xml:space="preserve">, Butler LM, Keku T, Antwi S, Galanko J, Sandler RS, Hu JJ. Nucleotide excision repair gene polymorphisms, meat intake and colon cancer risk. </w:t>
      </w:r>
      <w:r w:rsidRPr="00702E12">
        <w:rPr>
          <w:rFonts w:ascii="Book Antiqua" w:hAnsi="Book Antiqua"/>
          <w:i/>
        </w:rPr>
        <w:t>Mutat Res</w:t>
      </w:r>
      <w:r w:rsidRPr="00702E12">
        <w:rPr>
          <w:rFonts w:ascii="Book Antiqua" w:hAnsi="Book Antiqua"/>
        </w:rPr>
        <w:t xml:space="preserve"> 2014; </w:t>
      </w:r>
      <w:r w:rsidRPr="00702E12">
        <w:rPr>
          <w:rFonts w:ascii="Book Antiqua" w:hAnsi="Book Antiqua"/>
          <w:b/>
        </w:rPr>
        <w:t>762</w:t>
      </w:r>
      <w:r w:rsidRPr="00702E12">
        <w:rPr>
          <w:rFonts w:ascii="Book Antiqua" w:hAnsi="Book Antiqua"/>
        </w:rPr>
        <w:t>: 24-31 [PMID: 24607854 DOI: 10.1016/j.mrfmmm.2014.02.004]</w:t>
      </w:r>
    </w:p>
    <w:p w14:paraId="6D24EDC2" w14:textId="16E8050C"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28 </w:t>
      </w:r>
      <w:r w:rsidRPr="00702E12">
        <w:rPr>
          <w:rFonts w:ascii="Book Antiqua" w:hAnsi="Book Antiqua"/>
          <w:b/>
        </w:rPr>
        <w:t>Hua RX</w:t>
      </w:r>
      <w:r w:rsidRPr="00702E12">
        <w:rPr>
          <w:rFonts w:ascii="Book Antiqua" w:hAnsi="Book Antiqua"/>
        </w:rPr>
        <w:t xml:space="preserve">, Zhu J, Jiang DH, Zhang SD, Zhang JB, Xue WQ, Li XZ, Zhang PF, He J, Jia WH. Association of XPC Gene Polymorphisms with Colorectal Cancer Risk in a Southern Chinese Population: A Case-Control Study and Meta-Analysis. </w:t>
      </w:r>
      <w:r w:rsidRPr="00702E12">
        <w:rPr>
          <w:rFonts w:ascii="Book Antiqua" w:hAnsi="Book Antiqua"/>
          <w:i/>
        </w:rPr>
        <w:t>Genes (Basel)</w:t>
      </w:r>
      <w:r w:rsidRPr="00702E12">
        <w:rPr>
          <w:rFonts w:ascii="Book Antiqua" w:hAnsi="Book Antiqua"/>
        </w:rPr>
        <w:t xml:space="preserve"> 2016; </w:t>
      </w:r>
      <w:r w:rsidRPr="00702E12">
        <w:rPr>
          <w:rFonts w:ascii="Book Antiqua" w:hAnsi="Book Antiqua"/>
          <w:b/>
        </w:rPr>
        <w:t>7</w:t>
      </w:r>
      <w:r w:rsidR="00CC7C81">
        <w:rPr>
          <w:rFonts w:ascii="Book Antiqua" w:hAnsi="Book Antiqua"/>
        </w:rPr>
        <w:t xml:space="preserve">: </w:t>
      </w:r>
      <w:r w:rsidR="00CC7C81" w:rsidRPr="00CC7C81">
        <w:rPr>
          <w:rFonts w:ascii="Book Antiqua" w:hAnsi="Book Antiqua"/>
        </w:rPr>
        <w:t xml:space="preserve">73 </w:t>
      </w:r>
      <w:r w:rsidRPr="00702E12">
        <w:rPr>
          <w:rFonts w:ascii="Book Antiqua" w:hAnsi="Book Antiqua"/>
        </w:rPr>
        <w:t>[PMID: 27669310 DOI: 10.3390/genes7100073]</w:t>
      </w:r>
    </w:p>
    <w:p w14:paraId="3CC2126E"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29 </w:t>
      </w:r>
      <w:r w:rsidRPr="00702E12">
        <w:rPr>
          <w:rFonts w:ascii="Book Antiqua" w:hAnsi="Book Antiqua"/>
          <w:b/>
        </w:rPr>
        <w:t>Peng Q</w:t>
      </w:r>
      <w:r w:rsidRPr="00702E12">
        <w:rPr>
          <w:rFonts w:ascii="Book Antiqua" w:hAnsi="Book Antiqua"/>
        </w:rPr>
        <w:t xml:space="preserve">, Lao X, Tang W, Chen Z, Li R, Qin X, Li S. XPC Lys939Gln polymorphism contributes to colorectal cancer susceptibility: evidence from a meta-analysis. </w:t>
      </w:r>
      <w:r w:rsidRPr="00702E12">
        <w:rPr>
          <w:rFonts w:ascii="Book Antiqua" w:hAnsi="Book Antiqua"/>
          <w:i/>
        </w:rPr>
        <w:t>Diagn Pathol</w:t>
      </w:r>
      <w:r w:rsidRPr="00702E12">
        <w:rPr>
          <w:rFonts w:ascii="Book Antiqua" w:hAnsi="Book Antiqua"/>
        </w:rPr>
        <w:t xml:space="preserve"> 2014; </w:t>
      </w:r>
      <w:r w:rsidRPr="00702E12">
        <w:rPr>
          <w:rFonts w:ascii="Book Antiqua" w:hAnsi="Book Antiqua"/>
          <w:b/>
        </w:rPr>
        <w:t>9</w:t>
      </w:r>
      <w:r w:rsidRPr="00702E12">
        <w:rPr>
          <w:rFonts w:ascii="Book Antiqua" w:hAnsi="Book Antiqua"/>
        </w:rPr>
        <w:t>: 120 [PMID: 24947936 DOI: 10.1186/1746-1596-9-120]</w:t>
      </w:r>
    </w:p>
    <w:p w14:paraId="7C49CF9D"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30 </w:t>
      </w:r>
      <w:r w:rsidRPr="00702E12">
        <w:rPr>
          <w:rFonts w:ascii="Book Antiqua" w:hAnsi="Book Antiqua"/>
          <w:b/>
        </w:rPr>
        <w:t>Brenner H</w:t>
      </w:r>
      <w:r w:rsidRPr="00702E12">
        <w:rPr>
          <w:rFonts w:ascii="Book Antiqua" w:hAnsi="Book Antiqua"/>
        </w:rPr>
        <w:t xml:space="preserve">, Kloor M, Pox CP. Colorectal cancer. </w:t>
      </w:r>
      <w:r w:rsidRPr="00702E12">
        <w:rPr>
          <w:rFonts w:ascii="Book Antiqua" w:hAnsi="Book Antiqua"/>
          <w:i/>
        </w:rPr>
        <w:t>Lancet</w:t>
      </w:r>
      <w:r w:rsidRPr="00702E12">
        <w:rPr>
          <w:rFonts w:ascii="Book Antiqua" w:hAnsi="Book Antiqua"/>
        </w:rPr>
        <w:t xml:space="preserve"> 2014; </w:t>
      </w:r>
      <w:r w:rsidRPr="00702E12">
        <w:rPr>
          <w:rFonts w:ascii="Book Antiqua" w:hAnsi="Book Antiqua"/>
          <w:b/>
        </w:rPr>
        <w:t>383</w:t>
      </w:r>
      <w:r w:rsidRPr="00702E12">
        <w:rPr>
          <w:rFonts w:ascii="Book Antiqua" w:hAnsi="Book Antiqua"/>
        </w:rPr>
        <w:t>: 1490-1502 [PMID: 24225001 DOI: 10.1016/S0140-6736(13)61649-9]</w:t>
      </w:r>
    </w:p>
    <w:p w14:paraId="36AEA914"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31 </w:t>
      </w:r>
      <w:r w:rsidRPr="00702E12">
        <w:rPr>
          <w:rFonts w:ascii="Book Antiqua" w:hAnsi="Book Antiqua"/>
          <w:b/>
        </w:rPr>
        <w:t>Dunford A</w:t>
      </w:r>
      <w:r w:rsidRPr="00702E12">
        <w:rPr>
          <w:rFonts w:ascii="Book Antiqua" w:hAnsi="Book Antiqua"/>
        </w:rPr>
        <w:t xml:space="preserve">, Weinstock DM, Savova V, Schumacher SE, Cleary JP, Yoda A, Sullivan TJ, Hess JM, Gimelbrant AA, Beroukhim R, Lawrence MS, Getz G, Lane AA. Tumor-suppressor genes that escape from X-inactivation contribute to cancer sex bias. </w:t>
      </w:r>
      <w:r w:rsidRPr="00702E12">
        <w:rPr>
          <w:rFonts w:ascii="Book Antiqua" w:hAnsi="Book Antiqua"/>
          <w:i/>
        </w:rPr>
        <w:t>Nat Genet</w:t>
      </w:r>
      <w:r w:rsidRPr="00702E12">
        <w:rPr>
          <w:rFonts w:ascii="Book Antiqua" w:hAnsi="Book Antiqua"/>
        </w:rPr>
        <w:t xml:space="preserve"> 2017; </w:t>
      </w:r>
      <w:r w:rsidRPr="00702E12">
        <w:rPr>
          <w:rFonts w:ascii="Book Antiqua" w:hAnsi="Book Antiqua"/>
          <w:b/>
        </w:rPr>
        <w:t>49</w:t>
      </w:r>
      <w:r w:rsidRPr="00702E12">
        <w:rPr>
          <w:rFonts w:ascii="Book Antiqua" w:hAnsi="Book Antiqua"/>
        </w:rPr>
        <w:t>: 10-16 [PMID: 27869828 DOI: 10.1038/ng.3726]</w:t>
      </w:r>
    </w:p>
    <w:p w14:paraId="65994598"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32 </w:t>
      </w:r>
      <w:r w:rsidRPr="00702E12">
        <w:rPr>
          <w:rFonts w:ascii="Book Antiqua" w:hAnsi="Book Antiqua"/>
          <w:b/>
        </w:rPr>
        <w:t>Torre LA</w:t>
      </w:r>
      <w:r w:rsidRPr="00702E12">
        <w:rPr>
          <w:rFonts w:ascii="Book Antiqua" w:hAnsi="Book Antiqua"/>
        </w:rPr>
        <w:t xml:space="preserve">, Bray F, Siegel RL, Ferlay J, Lortet-Tieulent J, Jemal A. Global cancer statistics, 2012. </w:t>
      </w:r>
      <w:r w:rsidRPr="00702E12">
        <w:rPr>
          <w:rFonts w:ascii="Book Antiqua" w:hAnsi="Book Antiqua"/>
          <w:i/>
        </w:rPr>
        <w:t>CA Cancer J Clin</w:t>
      </w:r>
      <w:r w:rsidRPr="00702E12">
        <w:rPr>
          <w:rFonts w:ascii="Book Antiqua" w:hAnsi="Book Antiqua"/>
        </w:rPr>
        <w:t xml:space="preserve"> 2015; </w:t>
      </w:r>
      <w:r w:rsidRPr="00702E12">
        <w:rPr>
          <w:rFonts w:ascii="Book Antiqua" w:hAnsi="Book Antiqua"/>
          <w:b/>
        </w:rPr>
        <w:t>65</w:t>
      </w:r>
      <w:r w:rsidRPr="00702E12">
        <w:rPr>
          <w:rFonts w:ascii="Book Antiqua" w:hAnsi="Book Antiqua"/>
        </w:rPr>
        <w:t>: 87-108 [PMID: 25651787 DOI: 10.3322/caac.21262]</w:t>
      </w:r>
    </w:p>
    <w:p w14:paraId="440FD68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33 </w:t>
      </w:r>
      <w:r w:rsidRPr="00702E12">
        <w:rPr>
          <w:rFonts w:ascii="Book Antiqua" w:hAnsi="Book Antiqua"/>
          <w:b/>
        </w:rPr>
        <w:t>Hu X</w:t>
      </w:r>
      <w:r w:rsidRPr="00702E12">
        <w:rPr>
          <w:rFonts w:ascii="Book Antiqua" w:hAnsi="Book Antiqua"/>
        </w:rPr>
        <w:t xml:space="preserve">, Yuan P, Yan J, Feng F, Li X, Liu W, Yang Y. Gene Polymorphisms of ADIPOQ +45T&gt;G, UCP2 -866G&gt;A, and FABP2 Ala54Thr on the Risk of Colorectal Cancer: A Matched Case-Control Study. </w:t>
      </w:r>
      <w:r w:rsidRPr="00702E12">
        <w:rPr>
          <w:rFonts w:ascii="Book Antiqua" w:hAnsi="Book Antiqua"/>
          <w:i/>
        </w:rPr>
        <w:t>PLoS One</w:t>
      </w:r>
      <w:r w:rsidRPr="00702E12">
        <w:rPr>
          <w:rFonts w:ascii="Book Antiqua" w:hAnsi="Book Antiqua"/>
        </w:rPr>
        <w:t xml:space="preserve"> 2013; </w:t>
      </w:r>
      <w:r w:rsidRPr="00702E12">
        <w:rPr>
          <w:rFonts w:ascii="Book Antiqua" w:hAnsi="Book Antiqua"/>
          <w:b/>
        </w:rPr>
        <w:t>8</w:t>
      </w:r>
      <w:r w:rsidRPr="00702E12">
        <w:rPr>
          <w:rFonts w:ascii="Book Antiqua" w:hAnsi="Book Antiqua"/>
        </w:rPr>
        <w:t>: e67275 [PMID: 23826253 DOI: 10.1371/journal.pone.0067275]</w:t>
      </w:r>
    </w:p>
    <w:p w14:paraId="2EA69C24"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34 </w:t>
      </w:r>
      <w:r w:rsidRPr="00702E12">
        <w:rPr>
          <w:rFonts w:ascii="Book Antiqua" w:hAnsi="Book Antiqua"/>
          <w:b/>
        </w:rPr>
        <w:t>Li X</w:t>
      </w:r>
      <w:r w:rsidRPr="00702E12">
        <w:rPr>
          <w:rFonts w:ascii="Book Antiqua" w:hAnsi="Book Antiqua"/>
        </w:rPr>
        <w:t xml:space="preserve">, Liu W, Feng F, Hu X, Yuan P, Yan J, Yang Y. [Association between adiponectin rs2241766, rs1501299 polymorphisms and the risk of colorectal cancer]. </w:t>
      </w:r>
      <w:r w:rsidRPr="00702E12">
        <w:rPr>
          <w:rFonts w:ascii="Book Antiqua" w:hAnsi="Book Antiqua"/>
          <w:i/>
        </w:rPr>
        <w:t>Zhonghua Liu Xing Bing Xue Za Zhi</w:t>
      </w:r>
      <w:r w:rsidRPr="00702E12">
        <w:rPr>
          <w:rFonts w:ascii="Book Antiqua" w:hAnsi="Book Antiqua"/>
        </w:rPr>
        <w:t xml:space="preserve"> 2014; </w:t>
      </w:r>
      <w:r w:rsidRPr="00702E12">
        <w:rPr>
          <w:rFonts w:ascii="Book Antiqua" w:hAnsi="Book Antiqua"/>
          <w:b/>
        </w:rPr>
        <w:t>35</w:t>
      </w:r>
      <w:r w:rsidRPr="00702E12">
        <w:rPr>
          <w:rFonts w:ascii="Book Antiqua" w:hAnsi="Book Antiqua"/>
        </w:rPr>
        <w:t>: 195-199 [PMID: 24739564]</w:t>
      </w:r>
    </w:p>
    <w:p w14:paraId="48C0DE67" w14:textId="3A2F005D"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35 </w:t>
      </w:r>
      <w:r w:rsidRPr="00702E12">
        <w:rPr>
          <w:rFonts w:ascii="Book Antiqua" w:hAnsi="Book Antiqua"/>
          <w:b/>
        </w:rPr>
        <w:t>Hecht SS</w:t>
      </w:r>
      <w:r w:rsidRPr="00702E12">
        <w:rPr>
          <w:rFonts w:ascii="Book Antiqua" w:hAnsi="Book Antiqua"/>
        </w:rPr>
        <w:t xml:space="preserve">, Hoffmann D. Tobacco-specific nitrosamines, an important group of carcinogens in tobacco and tobacco smoke. </w:t>
      </w:r>
      <w:r w:rsidRPr="00702E12">
        <w:rPr>
          <w:rFonts w:ascii="Book Antiqua" w:hAnsi="Book Antiqua"/>
          <w:i/>
        </w:rPr>
        <w:t>Carcinogenesis</w:t>
      </w:r>
      <w:r w:rsidRPr="00702E12">
        <w:rPr>
          <w:rFonts w:ascii="Book Antiqua" w:hAnsi="Book Antiqua"/>
        </w:rPr>
        <w:t xml:space="preserve"> 1988; </w:t>
      </w:r>
      <w:r w:rsidRPr="00702E12">
        <w:rPr>
          <w:rFonts w:ascii="Book Antiqua" w:hAnsi="Book Antiqua"/>
          <w:b/>
        </w:rPr>
        <w:t>9</w:t>
      </w:r>
      <w:r w:rsidRPr="00702E12">
        <w:rPr>
          <w:rFonts w:ascii="Book Antiqua" w:hAnsi="Book Antiqua"/>
        </w:rPr>
        <w:t xml:space="preserve">: 875-884 [PMID: </w:t>
      </w:r>
      <w:bookmarkStart w:id="32" w:name="OLE_LINK9"/>
      <w:r w:rsidRPr="00702E12">
        <w:rPr>
          <w:rFonts w:ascii="Book Antiqua" w:hAnsi="Book Antiqua"/>
        </w:rPr>
        <w:t>3286030</w:t>
      </w:r>
      <w:bookmarkEnd w:id="32"/>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10.1093/carcin/9.6.875</w:t>
      </w:r>
      <w:r w:rsidRPr="00702E12">
        <w:rPr>
          <w:rFonts w:ascii="Book Antiqua" w:hAnsi="Book Antiqua"/>
        </w:rPr>
        <w:t>]</w:t>
      </w:r>
    </w:p>
    <w:p w14:paraId="2A2100A4"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36 </w:t>
      </w:r>
      <w:r w:rsidRPr="00702E12">
        <w:rPr>
          <w:rFonts w:ascii="Book Antiqua" w:hAnsi="Book Antiqua"/>
          <w:b/>
        </w:rPr>
        <w:t>Sinha R</w:t>
      </w:r>
      <w:r w:rsidRPr="00702E12">
        <w:rPr>
          <w:rFonts w:ascii="Book Antiqua" w:hAnsi="Book Antiqua"/>
        </w:rPr>
        <w:t xml:space="preserve">, Peters U, Cross AJ, Kulldorff M, Weissfeld JL, Pinsky PF, Rothman N, Hayes RB. Meat, meat cooking methods and preservation, and risk for colorectal </w:t>
      </w:r>
      <w:r w:rsidRPr="00702E12">
        <w:rPr>
          <w:rFonts w:ascii="Book Antiqua" w:hAnsi="Book Antiqua"/>
        </w:rPr>
        <w:lastRenderedPageBreak/>
        <w:t xml:space="preserve">adenoma. </w:t>
      </w:r>
      <w:r w:rsidRPr="00702E12">
        <w:rPr>
          <w:rFonts w:ascii="Book Antiqua" w:hAnsi="Book Antiqua"/>
          <w:i/>
        </w:rPr>
        <w:t>Cancer Res</w:t>
      </w:r>
      <w:r w:rsidRPr="00702E12">
        <w:rPr>
          <w:rFonts w:ascii="Book Antiqua" w:hAnsi="Book Antiqua"/>
        </w:rPr>
        <w:t xml:space="preserve"> 2005; </w:t>
      </w:r>
      <w:r w:rsidRPr="00702E12">
        <w:rPr>
          <w:rFonts w:ascii="Book Antiqua" w:hAnsi="Book Antiqua"/>
          <w:b/>
        </w:rPr>
        <w:t>65</w:t>
      </w:r>
      <w:r w:rsidRPr="00702E12">
        <w:rPr>
          <w:rFonts w:ascii="Book Antiqua" w:hAnsi="Book Antiqua"/>
        </w:rPr>
        <w:t>: 8034-8041 [PMID: 16140978 DOI: 10.1158/0008-5472.CAN-04-3429]</w:t>
      </w:r>
    </w:p>
    <w:p w14:paraId="4F226AA5" w14:textId="411AB1AB"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37 </w:t>
      </w:r>
      <w:r w:rsidRPr="00702E12">
        <w:rPr>
          <w:rFonts w:ascii="Book Antiqua" w:hAnsi="Book Antiqua"/>
          <w:b/>
        </w:rPr>
        <w:t>Fang JL</w:t>
      </w:r>
      <w:r w:rsidRPr="00702E12">
        <w:rPr>
          <w:rFonts w:ascii="Book Antiqua" w:hAnsi="Book Antiqua"/>
        </w:rPr>
        <w:t xml:space="preserve">, Vaca CE. Detection of DNA adducts of acetaldehyde in peripheral white blood cells of alcohol abusers. </w:t>
      </w:r>
      <w:r w:rsidRPr="00702E12">
        <w:rPr>
          <w:rFonts w:ascii="Book Antiqua" w:hAnsi="Book Antiqua"/>
          <w:i/>
        </w:rPr>
        <w:t>Carcinogenesis</w:t>
      </w:r>
      <w:r w:rsidRPr="00702E12">
        <w:rPr>
          <w:rFonts w:ascii="Book Antiqua" w:hAnsi="Book Antiqua"/>
        </w:rPr>
        <w:t xml:space="preserve"> 1997; </w:t>
      </w:r>
      <w:r w:rsidRPr="00702E12">
        <w:rPr>
          <w:rFonts w:ascii="Book Antiqua" w:hAnsi="Book Antiqua"/>
          <w:b/>
        </w:rPr>
        <w:t>18</w:t>
      </w:r>
      <w:r w:rsidRPr="00702E12">
        <w:rPr>
          <w:rFonts w:ascii="Book Antiqua" w:hAnsi="Book Antiqua"/>
        </w:rPr>
        <w:t xml:space="preserve">: 627-632 [PMID: </w:t>
      </w:r>
      <w:bookmarkStart w:id="33" w:name="OLE_LINK10"/>
      <w:r w:rsidRPr="00702E12">
        <w:rPr>
          <w:rFonts w:ascii="Book Antiqua" w:hAnsi="Book Antiqua"/>
        </w:rPr>
        <w:t>9111191</w:t>
      </w:r>
      <w:bookmarkEnd w:id="33"/>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10.1093/carcin/18.4.627</w:t>
      </w:r>
      <w:r w:rsidRPr="00702E12">
        <w:rPr>
          <w:rFonts w:ascii="Book Antiqua" w:hAnsi="Book Antiqua"/>
        </w:rPr>
        <w:t>]</w:t>
      </w:r>
    </w:p>
    <w:p w14:paraId="76621853"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38 </w:t>
      </w:r>
      <w:r w:rsidRPr="00702E12">
        <w:rPr>
          <w:rFonts w:ascii="Book Antiqua" w:hAnsi="Book Antiqua"/>
          <w:b/>
        </w:rPr>
        <w:t>Lv Z</w:t>
      </w:r>
      <w:r w:rsidRPr="00702E12">
        <w:rPr>
          <w:rFonts w:ascii="Book Antiqua" w:hAnsi="Book Antiqua"/>
        </w:rPr>
        <w:t xml:space="preserve">, Sun L, Xu Q, Gong Y, Jing J, Dong N, Xing C, Yuan Y. SNP interactions of PGC with its neighbor lncRNAs enhance the susceptibility to gastric cancer/atrophic gastritis and influence the expression of involved molecules. </w:t>
      </w:r>
      <w:r w:rsidRPr="00702E12">
        <w:rPr>
          <w:rFonts w:ascii="Book Antiqua" w:hAnsi="Book Antiqua"/>
          <w:i/>
        </w:rPr>
        <w:t>Cancer Med</w:t>
      </w:r>
      <w:r w:rsidRPr="00702E12">
        <w:rPr>
          <w:rFonts w:ascii="Book Antiqua" w:hAnsi="Book Antiqua"/>
        </w:rPr>
        <w:t xml:space="preserve"> 2018; </w:t>
      </w:r>
      <w:r w:rsidRPr="00702E12">
        <w:rPr>
          <w:rFonts w:ascii="Book Antiqua" w:hAnsi="Book Antiqua"/>
          <w:b/>
        </w:rPr>
        <w:t>7</w:t>
      </w:r>
      <w:r w:rsidRPr="00702E12">
        <w:rPr>
          <w:rFonts w:ascii="Book Antiqua" w:hAnsi="Book Antiqua"/>
        </w:rPr>
        <w:t>: 5252-5271 [PMID: 30155999 DOI: 10.1002/cam4.1743]</w:t>
      </w:r>
    </w:p>
    <w:p w14:paraId="2C4C26EF"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39 </w:t>
      </w:r>
      <w:r w:rsidRPr="00702E12">
        <w:rPr>
          <w:rFonts w:ascii="Book Antiqua" w:hAnsi="Book Antiqua"/>
          <w:b/>
        </w:rPr>
        <w:t>Hansen RD</w:t>
      </w:r>
      <w:r w:rsidRPr="00702E12">
        <w:rPr>
          <w:rFonts w:ascii="Book Antiqua" w:hAnsi="Book Antiqua"/>
        </w:rPr>
        <w:t xml:space="preserve">, Sørensen M, Tjønneland A, Overvad K, Wallin H, Raaschou-Nielsen O, Vogel U. XPA A23G, XPC Lys939Gln, XPD Lys751Gln and XPD Asp312Asn polymorphisms, interactions with smoking, alcohol and dietary factors, and risk of colorectal cancer. </w:t>
      </w:r>
      <w:r w:rsidRPr="00702E12">
        <w:rPr>
          <w:rFonts w:ascii="Book Antiqua" w:hAnsi="Book Antiqua"/>
          <w:i/>
        </w:rPr>
        <w:t>Mutat Res</w:t>
      </w:r>
      <w:r w:rsidRPr="00702E12">
        <w:rPr>
          <w:rFonts w:ascii="Book Antiqua" w:hAnsi="Book Antiqua"/>
        </w:rPr>
        <w:t xml:space="preserve"> 2007; </w:t>
      </w:r>
      <w:r w:rsidRPr="00702E12">
        <w:rPr>
          <w:rFonts w:ascii="Book Antiqua" w:hAnsi="Book Antiqua"/>
          <w:b/>
        </w:rPr>
        <w:t>619</w:t>
      </w:r>
      <w:r w:rsidRPr="00702E12">
        <w:rPr>
          <w:rFonts w:ascii="Book Antiqua" w:hAnsi="Book Antiqua"/>
        </w:rPr>
        <w:t>: 68-80 [PMID: 17363013 DOI: 10.1016/j.mrfmmm.2007.02.002]</w:t>
      </w:r>
    </w:p>
    <w:p w14:paraId="007E5F31"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40 </w:t>
      </w:r>
      <w:r w:rsidRPr="00702E12">
        <w:rPr>
          <w:rFonts w:ascii="Book Antiqua" w:hAnsi="Book Antiqua"/>
          <w:b/>
        </w:rPr>
        <w:t>Brooks PJ</w:t>
      </w:r>
      <w:r w:rsidRPr="00702E12">
        <w:rPr>
          <w:rFonts w:ascii="Book Antiqua" w:hAnsi="Book Antiqua"/>
        </w:rPr>
        <w:t xml:space="preserve">, Theruvathu JA. DNA adducts from acetaldehyde: implications for alcohol-related carcinogenesis. </w:t>
      </w:r>
      <w:r w:rsidRPr="00702E12">
        <w:rPr>
          <w:rFonts w:ascii="Book Antiqua" w:hAnsi="Book Antiqua"/>
          <w:i/>
        </w:rPr>
        <w:t>Alcohol</w:t>
      </w:r>
      <w:r w:rsidRPr="00702E12">
        <w:rPr>
          <w:rFonts w:ascii="Book Antiqua" w:hAnsi="Book Antiqua"/>
        </w:rPr>
        <w:t xml:space="preserve"> 2005; </w:t>
      </w:r>
      <w:r w:rsidRPr="00702E12">
        <w:rPr>
          <w:rFonts w:ascii="Book Antiqua" w:hAnsi="Book Antiqua"/>
          <w:b/>
        </w:rPr>
        <w:t>35</w:t>
      </w:r>
      <w:r w:rsidRPr="00702E12">
        <w:rPr>
          <w:rFonts w:ascii="Book Antiqua" w:hAnsi="Book Antiqua"/>
        </w:rPr>
        <w:t>: 187-193 [PMID: 16054980 DOI: 10.1016/j.alcohol.2005.03.009]</w:t>
      </w:r>
    </w:p>
    <w:p w14:paraId="0B168F67"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41 </w:t>
      </w:r>
      <w:r w:rsidRPr="00702E12">
        <w:rPr>
          <w:rFonts w:ascii="Book Antiqua" w:hAnsi="Book Antiqua"/>
          <w:b/>
        </w:rPr>
        <w:t>Fuss JO</w:t>
      </w:r>
      <w:r w:rsidRPr="00702E12">
        <w:rPr>
          <w:rFonts w:ascii="Book Antiqua" w:hAnsi="Book Antiqua"/>
        </w:rPr>
        <w:t xml:space="preserve">, Tainer JA. XPB and XPD helicases in TFIIH orchestrate DNA duplex opening and damage verification to coordinate repair with transcription and cell cycle via CAK kinase. </w:t>
      </w:r>
      <w:r w:rsidRPr="00702E12">
        <w:rPr>
          <w:rFonts w:ascii="Book Antiqua" w:hAnsi="Book Antiqua"/>
          <w:i/>
        </w:rPr>
        <w:t>DNA Repair (Amst)</w:t>
      </w:r>
      <w:r w:rsidRPr="00702E12">
        <w:rPr>
          <w:rFonts w:ascii="Book Antiqua" w:hAnsi="Book Antiqua"/>
        </w:rPr>
        <w:t xml:space="preserve"> 2011; </w:t>
      </w:r>
      <w:r w:rsidRPr="00702E12">
        <w:rPr>
          <w:rFonts w:ascii="Book Antiqua" w:hAnsi="Book Antiqua"/>
          <w:b/>
        </w:rPr>
        <w:t>10</w:t>
      </w:r>
      <w:r w:rsidRPr="00702E12">
        <w:rPr>
          <w:rFonts w:ascii="Book Antiqua" w:hAnsi="Book Antiqua"/>
        </w:rPr>
        <w:t>: 697-713 [PMID: 21571596 DOI: 10.1016/j.dnarep.2011.04.028]</w:t>
      </w:r>
    </w:p>
    <w:p w14:paraId="7B882986"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42 </w:t>
      </w:r>
      <w:r w:rsidRPr="00702E12">
        <w:rPr>
          <w:rFonts w:ascii="Book Antiqua" w:hAnsi="Book Antiqua"/>
          <w:b/>
        </w:rPr>
        <w:t>Kjersem JB</w:t>
      </w:r>
      <w:r w:rsidRPr="00702E12">
        <w:rPr>
          <w:rFonts w:ascii="Book Antiqua" w:hAnsi="Book Antiqua"/>
        </w:rPr>
        <w:t xml:space="preserve">, Thomsen M, Guren T, Hamfjord J, Carlsson G, Gustavsson B, Ikdahl T, Indrebø G, Pfeiffer P, Lingjærde O, Tveit KM, Wettergren Y, Kure EH. AGXT and ERCC2 polymorphisms are associated with clinical outcome in metastatic colorectal cancer patients treated with 5-FU/oxaliplatin. </w:t>
      </w:r>
      <w:r w:rsidRPr="00702E12">
        <w:rPr>
          <w:rFonts w:ascii="Book Antiqua" w:hAnsi="Book Antiqua"/>
          <w:i/>
        </w:rPr>
        <w:t>Pharmacogenomics J</w:t>
      </w:r>
      <w:r w:rsidRPr="00702E12">
        <w:rPr>
          <w:rFonts w:ascii="Book Antiqua" w:hAnsi="Book Antiqua"/>
        </w:rPr>
        <w:t xml:space="preserve"> 2016; </w:t>
      </w:r>
      <w:r w:rsidRPr="00702E12">
        <w:rPr>
          <w:rFonts w:ascii="Book Antiqua" w:hAnsi="Book Antiqua"/>
          <w:b/>
        </w:rPr>
        <w:t>16</w:t>
      </w:r>
      <w:r w:rsidRPr="00702E12">
        <w:rPr>
          <w:rFonts w:ascii="Book Antiqua" w:hAnsi="Book Antiqua"/>
        </w:rPr>
        <w:t>: 272-279 [PMID: 26261061 DOI: 10.1038/tpj.2015.54]</w:t>
      </w:r>
    </w:p>
    <w:p w14:paraId="31ADED7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43 </w:t>
      </w:r>
      <w:r w:rsidRPr="00702E12">
        <w:rPr>
          <w:rFonts w:ascii="Book Antiqua" w:hAnsi="Book Antiqua"/>
          <w:b/>
        </w:rPr>
        <w:t>Kumamoto K</w:t>
      </w:r>
      <w:r w:rsidRPr="00702E12">
        <w:rPr>
          <w:rFonts w:ascii="Book Antiqua" w:hAnsi="Book Antiqua"/>
        </w:rPr>
        <w:t xml:space="preserve">, Ishibashi K, Okada N, Tajima Y, Kuwabara K, Kumagai Y, Baba H, Haga N, Ishida H. Polymorphisms of </w:t>
      </w:r>
      <w:r w:rsidRPr="00702E12">
        <w:rPr>
          <w:rFonts w:ascii="Book Antiqua" w:hAnsi="Book Antiqua"/>
          <w:i/>
        </w:rPr>
        <w:t>GSTP1</w:t>
      </w:r>
      <w:r w:rsidRPr="00702E12">
        <w:rPr>
          <w:rFonts w:ascii="Book Antiqua" w:hAnsi="Book Antiqua"/>
        </w:rPr>
        <w:t xml:space="preserve">, </w:t>
      </w:r>
      <w:r w:rsidRPr="00702E12">
        <w:rPr>
          <w:rFonts w:ascii="Book Antiqua" w:hAnsi="Book Antiqua"/>
          <w:i/>
        </w:rPr>
        <w:t>ERCC2</w:t>
      </w:r>
      <w:r w:rsidRPr="00702E12">
        <w:rPr>
          <w:rFonts w:ascii="Book Antiqua" w:hAnsi="Book Antiqua"/>
        </w:rPr>
        <w:t xml:space="preserve"> and </w:t>
      </w:r>
      <w:r w:rsidRPr="00702E12">
        <w:rPr>
          <w:rFonts w:ascii="Book Antiqua" w:hAnsi="Book Antiqua"/>
          <w:i/>
        </w:rPr>
        <w:t>TS</w:t>
      </w:r>
      <w:r w:rsidRPr="00702E12">
        <w:rPr>
          <w:rFonts w:ascii="Book Antiqua" w:hAnsi="Book Antiqua"/>
        </w:rPr>
        <w:t xml:space="preserve">-3'UTR are associated with the clinical outcome of mFOLFOX6 in colorectal cancer patients. </w:t>
      </w:r>
      <w:r w:rsidRPr="00702E12">
        <w:rPr>
          <w:rFonts w:ascii="Book Antiqua" w:hAnsi="Book Antiqua"/>
          <w:i/>
        </w:rPr>
        <w:t>Oncol Lett</w:t>
      </w:r>
      <w:r w:rsidRPr="00702E12">
        <w:rPr>
          <w:rFonts w:ascii="Book Antiqua" w:hAnsi="Book Antiqua"/>
        </w:rPr>
        <w:t xml:space="preserve"> 2013; </w:t>
      </w:r>
      <w:r w:rsidRPr="00702E12">
        <w:rPr>
          <w:rFonts w:ascii="Book Antiqua" w:hAnsi="Book Antiqua"/>
          <w:b/>
        </w:rPr>
        <w:t>6</w:t>
      </w:r>
      <w:r w:rsidRPr="00702E12">
        <w:rPr>
          <w:rFonts w:ascii="Book Antiqua" w:hAnsi="Book Antiqua"/>
        </w:rPr>
        <w:t>: 648-654 [PMID: 24137384 DOI: 10.3892/ol.2013.1467]</w:t>
      </w:r>
    </w:p>
    <w:p w14:paraId="787C6A36"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44 </w:t>
      </w:r>
      <w:r w:rsidRPr="00702E12">
        <w:rPr>
          <w:rFonts w:ascii="Book Antiqua" w:hAnsi="Book Antiqua"/>
          <w:b/>
        </w:rPr>
        <w:t>Chen YM</w:t>
      </w:r>
      <w:r w:rsidRPr="00702E12">
        <w:rPr>
          <w:rFonts w:ascii="Book Antiqua" w:hAnsi="Book Antiqua"/>
        </w:rPr>
        <w:t xml:space="preserve">, Wu XL, Zhang LW, Xu X, Liu JW. [Relationship between single </w:t>
      </w:r>
      <w:r w:rsidRPr="00702E12">
        <w:rPr>
          <w:rFonts w:ascii="Book Antiqua" w:hAnsi="Book Antiqua"/>
        </w:rPr>
        <w:lastRenderedPageBreak/>
        <w:t xml:space="preserve">nucleotide polymorphism in repair gene XPD751 and prognosis in colorectal carcinoma patients]. </w:t>
      </w:r>
      <w:r w:rsidRPr="00702E12">
        <w:rPr>
          <w:rFonts w:ascii="Book Antiqua" w:hAnsi="Book Antiqua"/>
          <w:i/>
        </w:rPr>
        <w:t>Zhonghua Zhong Liu Za Zhi</w:t>
      </w:r>
      <w:r w:rsidRPr="00702E12">
        <w:rPr>
          <w:rFonts w:ascii="Book Antiqua" w:hAnsi="Book Antiqua"/>
        </w:rPr>
        <w:t xml:space="preserve"> 2012; </w:t>
      </w:r>
      <w:r w:rsidRPr="00702E12">
        <w:rPr>
          <w:rFonts w:ascii="Book Antiqua" w:hAnsi="Book Antiqua"/>
          <w:b/>
        </w:rPr>
        <w:t>34</w:t>
      </w:r>
      <w:r w:rsidRPr="00702E12">
        <w:rPr>
          <w:rFonts w:ascii="Book Antiqua" w:hAnsi="Book Antiqua"/>
        </w:rPr>
        <w:t>: 501-505 [PMID: 22967467 DOI: 10.3760/cma.j.issn.0253-3766.2012.07.006]</w:t>
      </w:r>
    </w:p>
    <w:p w14:paraId="58039459"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45 </w:t>
      </w:r>
      <w:r w:rsidRPr="00702E12">
        <w:rPr>
          <w:rFonts w:ascii="Book Antiqua" w:hAnsi="Book Antiqua"/>
          <w:b/>
        </w:rPr>
        <w:t>Dong Y</w:t>
      </w:r>
      <w:r w:rsidRPr="00702E12">
        <w:rPr>
          <w:rFonts w:ascii="Book Antiqua" w:hAnsi="Book Antiqua"/>
        </w:rPr>
        <w:t xml:space="preserve">, Liu JW, Gao YJ, Zhou T, Chen YM. Relationship between DNA repair gene XPD751 single-nucleotide polymorphisms and prognosis of colorectal cancer. </w:t>
      </w:r>
      <w:r w:rsidRPr="00702E12">
        <w:rPr>
          <w:rFonts w:ascii="Book Antiqua" w:hAnsi="Book Antiqua"/>
          <w:i/>
        </w:rPr>
        <w:t>Genet Mol Res</w:t>
      </w:r>
      <w:r w:rsidRPr="00702E12">
        <w:rPr>
          <w:rFonts w:ascii="Book Antiqua" w:hAnsi="Book Antiqua"/>
        </w:rPr>
        <w:t xml:space="preserve"> 2015; </w:t>
      </w:r>
      <w:r w:rsidRPr="00702E12">
        <w:rPr>
          <w:rFonts w:ascii="Book Antiqua" w:hAnsi="Book Antiqua"/>
          <w:b/>
        </w:rPr>
        <w:t>14</w:t>
      </w:r>
      <w:r w:rsidRPr="00702E12">
        <w:rPr>
          <w:rFonts w:ascii="Book Antiqua" w:hAnsi="Book Antiqua"/>
        </w:rPr>
        <w:t>: 5390-5398 [PMID: 26125734 DOI: 10.4238/2015.May.22.8]</w:t>
      </w:r>
    </w:p>
    <w:p w14:paraId="1C5F088E" w14:textId="068E6E13"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46 </w:t>
      </w:r>
      <w:r w:rsidRPr="00702E12">
        <w:rPr>
          <w:rFonts w:ascii="Book Antiqua" w:hAnsi="Book Antiqua"/>
          <w:b/>
        </w:rPr>
        <w:t>Gan Y</w:t>
      </w:r>
      <w:r w:rsidRPr="00702E12">
        <w:rPr>
          <w:rFonts w:ascii="Book Antiqua" w:hAnsi="Book Antiqua"/>
        </w:rPr>
        <w:t xml:space="preserve">, Li XR, Chen DJ, Wu JH. Association between polymorphisms of XRCC1 Arg399Gln and XPD Lys751Gln genes and prognosis of colorectal cancer in a Chinese population. </w:t>
      </w:r>
      <w:r w:rsidRPr="00702E12">
        <w:rPr>
          <w:rFonts w:ascii="Book Antiqua" w:hAnsi="Book Antiqua"/>
          <w:i/>
        </w:rPr>
        <w:t>Asian Pac J Cancer Prev</w:t>
      </w:r>
      <w:r w:rsidRPr="00702E12">
        <w:rPr>
          <w:rFonts w:ascii="Book Antiqua" w:hAnsi="Book Antiqua"/>
        </w:rPr>
        <w:t xml:space="preserve"> 2012; </w:t>
      </w:r>
      <w:r w:rsidRPr="00702E12">
        <w:rPr>
          <w:rFonts w:ascii="Book Antiqua" w:hAnsi="Book Antiqua"/>
          <w:b/>
        </w:rPr>
        <w:t>13</w:t>
      </w:r>
      <w:r w:rsidRPr="00702E12">
        <w:rPr>
          <w:rFonts w:ascii="Book Antiqua" w:hAnsi="Book Antiqua"/>
        </w:rPr>
        <w:t xml:space="preserve">: 5721-5724 [PMID: </w:t>
      </w:r>
      <w:bookmarkStart w:id="34" w:name="OLE_LINK11"/>
      <w:r w:rsidRPr="00702E12">
        <w:rPr>
          <w:rFonts w:ascii="Book Antiqua" w:hAnsi="Book Antiqua"/>
        </w:rPr>
        <w:t>23317245</w:t>
      </w:r>
      <w:bookmarkEnd w:id="34"/>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10.7314/apjcp.2012.13.11.5721</w:t>
      </w:r>
      <w:r w:rsidRPr="00702E12">
        <w:rPr>
          <w:rFonts w:ascii="Book Antiqua" w:hAnsi="Book Antiqua"/>
        </w:rPr>
        <w:t>]</w:t>
      </w:r>
    </w:p>
    <w:p w14:paraId="04D7EA7C" w14:textId="280EF50E"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47 </w:t>
      </w:r>
      <w:r w:rsidRPr="00702E12">
        <w:rPr>
          <w:rFonts w:ascii="Book Antiqua" w:hAnsi="Book Antiqua"/>
          <w:b/>
        </w:rPr>
        <w:t>Emmert S</w:t>
      </w:r>
      <w:r w:rsidRPr="00702E12">
        <w:rPr>
          <w:rFonts w:ascii="Book Antiqua" w:hAnsi="Book Antiqua"/>
        </w:rPr>
        <w:t xml:space="preserve">, Schneider TD, Khan SG, Kraemer KH. The human XPG gene: gene architecture, alternative splicing and single nucleotide polymorphisms. </w:t>
      </w:r>
      <w:r w:rsidRPr="00702E12">
        <w:rPr>
          <w:rFonts w:ascii="Book Antiqua" w:hAnsi="Book Antiqua"/>
          <w:i/>
        </w:rPr>
        <w:t>Nucleic Acids Res</w:t>
      </w:r>
      <w:r w:rsidRPr="00702E12">
        <w:rPr>
          <w:rFonts w:ascii="Book Antiqua" w:hAnsi="Book Antiqua"/>
        </w:rPr>
        <w:t xml:space="preserve"> 2001; </w:t>
      </w:r>
      <w:r w:rsidRPr="00702E12">
        <w:rPr>
          <w:rFonts w:ascii="Book Antiqua" w:hAnsi="Book Antiqua"/>
          <w:b/>
        </w:rPr>
        <w:t>29</w:t>
      </w:r>
      <w:r w:rsidRPr="00702E12">
        <w:rPr>
          <w:rFonts w:ascii="Book Antiqua" w:hAnsi="Book Antiqua"/>
        </w:rPr>
        <w:t xml:space="preserve">: 1443-1452 [PMID: </w:t>
      </w:r>
      <w:bookmarkStart w:id="35" w:name="OLE_LINK12"/>
      <w:bookmarkStart w:id="36" w:name="OLE_LINK13"/>
      <w:r w:rsidRPr="00702E12">
        <w:rPr>
          <w:rFonts w:ascii="Book Antiqua" w:hAnsi="Book Antiqua"/>
        </w:rPr>
        <w:t>11266544</w:t>
      </w:r>
      <w:bookmarkEnd w:id="35"/>
      <w:bookmarkEnd w:id="36"/>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10.1093/nar/29.7.1443</w:t>
      </w:r>
      <w:r w:rsidRPr="00702E12">
        <w:rPr>
          <w:rFonts w:ascii="Book Antiqua" w:hAnsi="Book Antiqua"/>
        </w:rPr>
        <w:t>]</w:t>
      </w:r>
    </w:p>
    <w:p w14:paraId="6A4B41AE" w14:textId="13791A60"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48 </w:t>
      </w:r>
      <w:r w:rsidRPr="00702E12">
        <w:rPr>
          <w:rFonts w:ascii="Book Antiqua" w:hAnsi="Book Antiqua"/>
          <w:b/>
        </w:rPr>
        <w:t>Kiyohara C</w:t>
      </w:r>
      <w:r w:rsidRPr="00702E12">
        <w:rPr>
          <w:rFonts w:ascii="Book Antiqua" w:hAnsi="Book Antiqua"/>
        </w:rPr>
        <w:t xml:space="preserve">, Yoshimasu K. Genetic polymorphisms in the nucleotide excision repair pathway and lung cancer risk: a meta-analysis. </w:t>
      </w:r>
      <w:r w:rsidRPr="00702E12">
        <w:rPr>
          <w:rFonts w:ascii="Book Antiqua" w:hAnsi="Book Antiqua"/>
          <w:i/>
        </w:rPr>
        <w:t>Int J Med Sci</w:t>
      </w:r>
      <w:r w:rsidRPr="00702E12">
        <w:rPr>
          <w:rFonts w:ascii="Book Antiqua" w:hAnsi="Book Antiqua"/>
        </w:rPr>
        <w:t xml:space="preserve"> 2007; </w:t>
      </w:r>
      <w:r w:rsidRPr="00702E12">
        <w:rPr>
          <w:rFonts w:ascii="Book Antiqua" w:hAnsi="Book Antiqua"/>
          <w:b/>
        </w:rPr>
        <w:t>4</w:t>
      </w:r>
      <w:r w:rsidRPr="00702E12">
        <w:rPr>
          <w:rFonts w:ascii="Book Antiqua" w:hAnsi="Book Antiqua"/>
        </w:rPr>
        <w:t xml:space="preserve">: 59-71 [PMID: </w:t>
      </w:r>
      <w:bookmarkStart w:id="37" w:name="OLE_LINK14"/>
      <w:bookmarkStart w:id="38" w:name="OLE_LINK15"/>
      <w:r w:rsidRPr="00702E12">
        <w:rPr>
          <w:rFonts w:ascii="Book Antiqua" w:hAnsi="Book Antiqua"/>
        </w:rPr>
        <w:t>17299578</w:t>
      </w:r>
      <w:bookmarkEnd w:id="37"/>
      <w:bookmarkEnd w:id="38"/>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10.7150/ijms.4.59</w:t>
      </w:r>
      <w:r w:rsidRPr="00702E12">
        <w:rPr>
          <w:rFonts w:ascii="Book Antiqua" w:hAnsi="Book Antiqua"/>
        </w:rPr>
        <w:t>]</w:t>
      </w:r>
    </w:p>
    <w:p w14:paraId="6423979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49 </w:t>
      </w:r>
      <w:r w:rsidRPr="00702E12">
        <w:rPr>
          <w:rFonts w:ascii="Book Antiqua" w:hAnsi="Book Antiqua"/>
          <w:b/>
        </w:rPr>
        <w:t>Wood RD</w:t>
      </w:r>
      <w:r w:rsidRPr="00702E12">
        <w:rPr>
          <w:rFonts w:ascii="Book Antiqua" w:hAnsi="Book Antiqua"/>
        </w:rPr>
        <w:t xml:space="preserve">, Mitchell M, Lindahl T. Human DNA repair genes, 2005. </w:t>
      </w:r>
      <w:r w:rsidRPr="00702E12">
        <w:rPr>
          <w:rFonts w:ascii="Book Antiqua" w:hAnsi="Book Antiqua"/>
          <w:i/>
        </w:rPr>
        <w:t>Mutat Res</w:t>
      </w:r>
      <w:r w:rsidRPr="00702E12">
        <w:rPr>
          <w:rFonts w:ascii="Book Antiqua" w:hAnsi="Book Antiqua"/>
        </w:rPr>
        <w:t xml:space="preserve"> 2005; </w:t>
      </w:r>
      <w:r w:rsidRPr="00702E12">
        <w:rPr>
          <w:rFonts w:ascii="Book Antiqua" w:hAnsi="Book Antiqua"/>
          <w:b/>
        </w:rPr>
        <w:t>577</w:t>
      </w:r>
      <w:r w:rsidRPr="00702E12">
        <w:rPr>
          <w:rFonts w:ascii="Book Antiqua" w:hAnsi="Book Antiqua"/>
        </w:rPr>
        <w:t>: 275-283 [PMID: 15922366 DOI: 10.1016/j.mrfmmm.2005.03.007]</w:t>
      </w:r>
    </w:p>
    <w:p w14:paraId="447C2EFD"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50 </w:t>
      </w:r>
      <w:r w:rsidRPr="00702E12">
        <w:rPr>
          <w:rFonts w:ascii="Book Antiqua" w:hAnsi="Book Antiqua"/>
          <w:b/>
        </w:rPr>
        <w:t>Chen J</w:t>
      </w:r>
      <w:r w:rsidRPr="00702E12">
        <w:rPr>
          <w:rFonts w:ascii="Book Antiqua" w:hAnsi="Book Antiqua"/>
        </w:rPr>
        <w:t xml:space="preserve">, Luo X, Xie G, Chen K, Jiang H, Pan F, Li J, Ruan Z, Pang X, Liang H. Functional Analysis of SNPs in the ERCC5 Promoter in Advanced Colorectal Cancer Patients Treated With Oxaliplatin-Based Chemotherapy. </w:t>
      </w:r>
      <w:r w:rsidRPr="00702E12">
        <w:rPr>
          <w:rFonts w:ascii="Book Antiqua" w:hAnsi="Book Antiqua"/>
          <w:i/>
        </w:rPr>
        <w:t>Medicine (Baltimore)</w:t>
      </w:r>
      <w:r w:rsidRPr="00702E12">
        <w:rPr>
          <w:rFonts w:ascii="Book Antiqua" w:hAnsi="Book Antiqua"/>
        </w:rPr>
        <w:t xml:space="preserve"> 2016; </w:t>
      </w:r>
      <w:r w:rsidRPr="00702E12">
        <w:rPr>
          <w:rFonts w:ascii="Book Antiqua" w:hAnsi="Book Antiqua"/>
          <w:b/>
        </w:rPr>
        <w:t>95</w:t>
      </w:r>
      <w:r w:rsidRPr="00702E12">
        <w:rPr>
          <w:rFonts w:ascii="Book Antiqua" w:hAnsi="Book Antiqua"/>
        </w:rPr>
        <w:t>: e3652 [PMID: 27175691 DOI: 10.1097/MD.0000000000003652]</w:t>
      </w:r>
    </w:p>
    <w:p w14:paraId="6B23684A"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51 </w:t>
      </w:r>
      <w:r w:rsidRPr="00702E12">
        <w:rPr>
          <w:rFonts w:ascii="Book Antiqua" w:hAnsi="Book Antiqua"/>
          <w:b/>
        </w:rPr>
        <w:t>Kong J</w:t>
      </w:r>
      <w:r w:rsidRPr="00702E12">
        <w:rPr>
          <w:rFonts w:ascii="Book Antiqua" w:hAnsi="Book Antiqua"/>
        </w:rPr>
        <w:t xml:space="preserve">, Liu Z, Cai F, Xu X, LiuI J. Relationship between the Asp1104His polymorphism of the nucleotide excision repair gene ERCC5 and treatment sensitivity to oxaliplatin in patients with advanced colorectal cancer in China. </w:t>
      </w:r>
      <w:r w:rsidRPr="00702E12">
        <w:rPr>
          <w:rFonts w:ascii="Book Antiqua" w:hAnsi="Book Antiqua"/>
          <w:i/>
        </w:rPr>
        <w:t>Clinics (Sao Paulo)</w:t>
      </w:r>
      <w:r w:rsidRPr="00702E12">
        <w:rPr>
          <w:rFonts w:ascii="Book Antiqua" w:hAnsi="Book Antiqua"/>
        </w:rPr>
        <w:t xml:space="preserve"> 2018; </w:t>
      </w:r>
      <w:r w:rsidRPr="00702E12">
        <w:rPr>
          <w:rFonts w:ascii="Book Antiqua" w:hAnsi="Book Antiqua"/>
          <w:b/>
        </w:rPr>
        <w:t>73</w:t>
      </w:r>
      <w:r w:rsidRPr="00702E12">
        <w:rPr>
          <w:rFonts w:ascii="Book Antiqua" w:hAnsi="Book Antiqua"/>
        </w:rPr>
        <w:t>: e455 [PMID: 30517302 DOI: 10.6061/clinics/2017/e455]</w:t>
      </w:r>
    </w:p>
    <w:p w14:paraId="4864CA8E"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52 </w:t>
      </w:r>
      <w:r w:rsidRPr="00702E12">
        <w:rPr>
          <w:rFonts w:ascii="Book Antiqua" w:hAnsi="Book Antiqua"/>
          <w:b/>
        </w:rPr>
        <w:t>Sun K</w:t>
      </w:r>
      <w:r w:rsidRPr="00702E12">
        <w:rPr>
          <w:rFonts w:ascii="Book Antiqua" w:hAnsi="Book Antiqua"/>
        </w:rPr>
        <w:t xml:space="preserve">, Gong A, Liang P. Predictive impact of genetic polymorphisms in DNA repair genes on susceptibility and therapeutic outcomes to colorectal cancer patients. </w:t>
      </w:r>
      <w:r w:rsidRPr="00702E12">
        <w:rPr>
          <w:rFonts w:ascii="Book Antiqua" w:hAnsi="Book Antiqua"/>
          <w:i/>
        </w:rPr>
        <w:t>Tumour Biol</w:t>
      </w:r>
      <w:r w:rsidRPr="00702E12">
        <w:rPr>
          <w:rFonts w:ascii="Book Antiqua" w:hAnsi="Book Antiqua"/>
        </w:rPr>
        <w:t xml:space="preserve"> 2015; </w:t>
      </w:r>
      <w:r w:rsidRPr="00702E12">
        <w:rPr>
          <w:rFonts w:ascii="Book Antiqua" w:hAnsi="Book Antiqua"/>
          <w:b/>
        </w:rPr>
        <w:t>36</w:t>
      </w:r>
      <w:r w:rsidRPr="00702E12">
        <w:rPr>
          <w:rFonts w:ascii="Book Antiqua" w:hAnsi="Book Antiqua"/>
        </w:rPr>
        <w:t>: 1549-1559 [PMID: 25355595 DOI: 10.1007/s13277-014-2721-3]</w:t>
      </w:r>
    </w:p>
    <w:p w14:paraId="5DBB842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53 </w:t>
      </w:r>
      <w:r w:rsidRPr="00702E12">
        <w:rPr>
          <w:rFonts w:ascii="Book Antiqua" w:hAnsi="Book Antiqua"/>
          <w:b/>
        </w:rPr>
        <w:t>Wang F</w:t>
      </w:r>
      <w:r w:rsidRPr="00702E12">
        <w:rPr>
          <w:rFonts w:ascii="Book Antiqua" w:hAnsi="Book Antiqua"/>
        </w:rPr>
        <w:t xml:space="preserve">, Zhang SD, Xu HM, Zhu JH, Hua RX, Xue WQ, Li XZ, Wang TM, He J, Jia WH. XPG rs2296147 T&gt;C polymorphism predicted clinical outcome in colorectal </w:t>
      </w:r>
      <w:r w:rsidRPr="00702E12">
        <w:rPr>
          <w:rFonts w:ascii="Book Antiqua" w:hAnsi="Book Antiqua"/>
        </w:rPr>
        <w:lastRenderedPageBreak/>
        <w:t xml:space="preserve">cancer. </w:t>
      </w:r>
      <w:r w:rsidRPr="00702E12">
        <w:rPr>
          <w:rFonts w:ascii="Book Antiqua" w:hAnsi="Book Antiqua"/>
          <w:i/>
        </w:rPr>
        <w:t>Oncotarget</w:t>
      </w:r>
      <w:r w:rsidRPr="00702E12">
        <w:rPr>
          <w:rFonts w:ascii="Book Antiqua" w:hAnsi="Book Antiqua"/>
        </w:rPr>
        <w:t xml:space="preserve"> 2016; </w:t>
      </w:r>
      <w:r w:rsidRPr="00702E12">
        <w:rPr>
          <w:rFonts w:ascii="Book Antiqua" w:hAnsi="Book Antiqua"/>
          <w:b/>
        </w:rPr>
        <w:t>7</w:t>
      </w:r>
      <w:r w:rsidRPr="00702E12">
        <w:rPr>
          <w:rFonts w:ascii="Book Antiqua" w:hAnsi="Book Antiqua"/>
        </w:rPr>
        <w:t>: 11724-11732 [PMID: 26887052 DOI: 10.18632/oncotarget.7352]</w:t>
      </w:r>
    </w:p>
    <w:p w14:paraId="7DCA7CF9" w14:textId="11C302D1"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54 </w:t>
      </w:r>
      <w:r w:rsidRPr="00702E12">
        <w:rPr>
          <w:rFonts w:ascii="Book Antiqua" w:hAnsi="Book Antiqua"/>
          <w:b/>
        </w:rPr>
        <w:t>Li Y</w:t>
      </w:r>
      <w:r w:rsidRPr="00702E12">
        <w:rPr>
          <w:rFonts w:ascii="Book Antiqua" w:hAnsi="Book Antiqua"/>
        </w:rPr>
        <w:t xml:space="preserve">, Zhang F, Yang D. Comprehensive assessment and meta-analysis of the association between CTNNB1 polymorphisms and cancer risk. </w:t>
      </w:r>
      <w:r w:rsidRPr="00702E12">
        <w:rPr>
          <w:rFonts w:ascii="Book Antiqua" w:hAnsi="Book Antiqua"/>
          <w:i/>
        </w:rPr>
        <w:t>Biosci Rep</w:t>
      </w:r>
      <w:r w:rsidRPr="00702E12">
        <w:rPr>
          <w:rFonts w:ascii="Book Antiqua" w:hAnsi="Book Antiqua"/>
        </w:rPr>
        <w:t xml:space="preserve"> 2017; </w:t>
      </w:r>
      <w:r w:rsidRPr="00702E12">
        <w:rPr>
          <w:rFonts w:ascii="Book Antiqua" w:hAnsi="Book Antiqua"/>
          <w:b/>
        </w:rPr>
        <w:t>37</w:t>
      </w:r>
      <w:r w:rsidRPr="00702E12">
        <w:rPr>
          <w:rFonts w:ascii="Book Antiqua" w:hAnsi="Book Antiqua"/>
        </w:rPr>
        <w:t>: [PMID: 28963373 DOI: 10.1042/BSR20171121]</w:t>
      </w:r>
      <w:bookmarkEnd w:id="26"/>
    </w:p>
    <w:p w14:paraId="3CF24C59" w14:textId="184C6B74" w:rsidR="004462F8" w:rsidRDefault="004462F8">
      <w:pPr>
        <w:widowControl/>
        <w:jc w:val="left"/>
        <w:rPr>
          <w:rFonts w:ascii="Book Antiqua" w:hAnsi="Book Antiqua"/>
        </w:rPr>
      </w:pPr>
      <w:r>
        <w:rPr>
          <w:rFonts w:ascii="Book Antiqua" w:hAnsi="Book Antiqua"/>
        </w:rPr>
        <w:br w:type="page"/>
      </w:r>
    </w:p>
    <w:p w14:paraId="46C2F9DC" w14:textId="40F85A05" w:rsidR="00A766AD" w:rsidRPr="00702E12" w:rsidRDefault="004462F8" w:rsidP="00733314">
      <w:pPr>
        <w:adjustRightInd w:val="0"/>
        <w:snapToGrid w:val="0"/>
        <w:spacing w:line="360" w:lineRule="auto"/>
        <w:rPr>
          <w:rFonts w:ascii="Book Antiqua" w:hAnsi="Book Antiqua"/>
        </w:rPr>
      </w:pPr>
      <w:bookmarkStart w:id="39" w:name="_Hlk27579290"/>
      <w:r w:rsidRPr="00002F66">
        <w:rPr>
          <w:rFonts w:ascii="Book Antiqua" w:hAnsi="Book Antiqua"/>
          <w:b/>
        </w:rPr>
        <w:lastRenderedPageBreak/>
        <w:t>Footnotes</w:t>
      </w:r>
      <w:bookmarkEnd w:id="39"/>
    </w:p>
    <w:p w14:paraId="3E45EC60" w14:textId="322EBF98" w:rsidR="00FA7B92" w:rsidRPr="00733314" w:rsidRDefault="004462F8" w:rsidP="00FA7B92">
      <w:pPr>
        <w:adjustRightInd w:val="0"/>
        <w:snapToGrid w:val="0"/>
        <w:spacing w:line="360" w:lineRule="auto"/>
        <w:rPr>
          <w:rFonts w:ascii="Book Antiqua" w:hAnsi="Book Antiqua"/>
        </w:rPr>
      </w:pPr>
      <w:r w:rsidRPr="00287DBD">
        <w:rPr>
          <w:rFonts w:ascii="Book Antiqua" w:hAnsi="Book Antiqua"/>
          <w:b/>
          <w:color w:val="000000"/>
        </w:rPr>
        <w:t>Insti</w:t>
      </w:r>
      <w:r>
        <w:rPr>
          <w:rFonts w:ascii="Book Antiqua" w:hAnsi="Book Antiqua"/>
          <w:b/>
          <w:color w:val="000000"/>
        </w:rPr>
        <w:t>tutional review board statement</w:t>
      </w:r>
      <w:r w:rsidR="00FA7B92" w:rsidRPr="00733314">
        <w:rPr>
          <w:rFonts w:ascii="Book Antiqua" w:hAnsi="Book Antiqua"/>
          <w:b/>
        </w:rPr>
        <w:t>:</w:t>
      </w:r>
      <w:r w:rsidR="00FA7B92" w:rsidRPr="00733314">
        <w:rPr>
          <w:rFonts w:ascii="Book Antiqua" w:hAnsi="Book Antiqua"/>
        </w:rPr>
        <w:t xml:space="preserve"> The study was approved by the Ethics Committee of the First Hospital of China Medical University.</w:t>
      </w:r>
    </w:p>
    <w:p w14:paraId="1B89FD36" w14:textId="77777777" w:rsidR="00FA7B92" w:rsidRPr="004462F8" w:rsidRDefault="00FA7B92" w:rsidP="00FA7B92">
      <w:pPr>
        <w:adjustRightInd w:val="0"/>
        <w:snapToGrid w:val="0"/>
        <w:spacing w:line="360" w:lineRule="auto"/>
        <w:rPr>
          <w:rFonts w:ascii="Book Antiqua" w:hAnsi="Book Antiqua"/>
        </w:rPr>
      </w:pPr>
    </w:p>
    <w:p w14:paraId="17C3CE65" w14:textId="0745CFC4" w:rsidR="00FA7B92" w:rsidRPr="00733314" w:rsidRDefault="004462F8" w:rsidP="00FA7B92">
      <w:pPr>
        <w:adjustRightInd w:val="0"/>
        <w:snapToGrid w:val="0"/>
        <w:spacing w:line="360" w:lineRule="auto"/>
        <w:rPr>
          <w:rFonts w:ascii="Book Antiqua" w:hAnsi="Book Antiqua"/>
        </w:rPr>
      </w:pPr>
      <w:bookmarkStart w:id="40" w:name="_Hlk27579411"/>
      <w:r>
        <w:rPr>
          <w:rFonts w:ascii="Book Antiqua" w:hAnsi="Book Antiqua"/>
          <w:b/>
          <w:color w:val="000000"/>
        </w:rPr>
        <w:t>Informed consent statement</w:t>
      </w:r>
      <w:r w:rsidRPr="002378B0">
        <w:rPr>
          <w:rFonts w:ascii="Book Antiqua" w:hAnsi="Book Antiqua"/>
          <w:b/>
          <w:bCs/>
          <w:iCs/>
        </w:rPr>
        <w:t>:</w:t>
      </w:r>
      <w:bookmarkEnd w:id="40"/>
      <w:r w:rsidR="00FA7B92" w:rsidRPr="00733314">
        <w:rPr>
          <w:rFonts w:ascii="Book Antiqua" w:hAnsi="Book Antiqua"/>
          <w:b/>
        </w:rPr>
        <w:t xml:space="preserve"> </w:t>
      </w:r>
      <w:r w:rsidR="00FA7B92" w:rsidRPr="00733314">
        <w:rPr>
          <w:rFonts w:ascii="Book Antiqua" w:hAnsi="Book Antiqua"/>
        </w:rPr>
        <w:t>All subjects have provided written informed consent.</w:t>
      </w:r>
    </w:p>
    <w:p w14:paraId="4DD1C0FF" w14:textId="77777777" w:rsidR="00FA7B92" w:rsidRPr="00733314" w:rsidRDefault="00FA7B92" w:rsidP="00FA7B92">
      <w:pPr>
        <w:adjustRightInd w:val="0"/>
        <w:snapToGrid w:val="0"/>
        <w:spacing w:line="360" w:lineRule="auto"/>
        <w:rPr>
          <w:rFonts w:ascii="Book Antiqua" w:hAnsi="Book Antiqua"/>
          <w:b/>
        </w:rPr>
      </w:pPr>
    </w:p>
    <w:p w14:paraId="02E5DB58" w14:textId="1D232AEC" w:rsidR="00FA7B92" w:rsidRPr="00733314" w:rsidRDefault="004462F8" w:rsidP="00FA7B92">
      <w:pPr>
        <w:adjustRightInd w:val="0"/>
        <w:snapToGrid w:val="0"/>
        <w:spacing w:line="360" w:lineRule="auto"/>
        <w:rPr>
          <w:rFonts w:ascii="Book Antiqua" w:hAnsi="Book Antiqua"/>
        </w:rPr>
      </w:pPr>
      <w:bookmarkStart w:id="41" w:name="_Hlk27579421"/>
      <w:r w:rsidRPr="00287DBD">
        <w:rPr>
          <w:rFonts w:ascii="Book Antiqua" w:hAnsi="Book Antiqua"/>
          <w:b/>
          <w:color w:val="000000"/>
        </w:rPr>
        <w:t>Conflict-of-interest statement</w:t>
      </w:r>
      <w:r w:rsidRPr="002378B0">
        <w:rPr>
          <w:rFonts w:ascii="Book Antiqua" w:hAnsi="Book Antiqua" w:cs="TimesNewRomanPS-BoldItalicMT"/>
          <w:b/>
          <w:bCs/>
          <w:iCs/>
        </w:rPr>
        <w:t>:</w:t>
      </w:r>
      <w:bookmarkEnd w:id="41"/>
      <w:r w:rsidR="00FA7B92" w:rsidRPr="00733314">
        <w:rPr>
          <w:rFonts w:ascii="Book Antiqua" w:hAnsi="Book Antiqua"/>
        </w:rPr>
        <w:t xml:space="preserve"> The authors declare no conflict of interest.</w:t>
      </w:r>
    </w:p>
    <w:p w14:paraId="471C773D" w14:textId="77777777" w:rsidR="00FA7B92" w:rsidRPr="00733314" w:rsidRDefault="00FA7B92" w:rsidP="00FA7B92">
      <w:pPr>
        <w:adjustRightInd w:val="0"/>
        <w:snapToGrid w:val="0"/>
        <w:spacing w:line="360" w:lineRule="auto"/>
        <w:rPr>
          <w:rFonts w:ascii="Book Antiqua" w:hAnsi="Book Antiqua" w:cs="Times New Roman"/>
        </w:rPr>
      </w:pPr>
    </w:p>
    <w:p w14:paraId="2A1748D0" w14:textId="21637F57" w:rsidR="00FA7B92" w:rsidRPr="00733314" w:rsidRDefault="004462F8" w:rsidP="00FA7B92">
      <w:pPr>
        <w:adjustRightInd w:val="0"/>
        <w:snapToGrid w:val="0"/>
        <w:spacing w:line="360" w:lineRule="auto"/>
        <w:rPr>
          <w:rFonts w:ascii="Book Antiqua" w:hAnsi="Book Antiqua" w:cs="Times New Roman"/>
        </w:rPr>
      </w:pPr>
      <w:r w:rsidRPr="002378B0">
        <w:rPr>
          <w:rFonts w:ascii="Book Antiqua" w:hAnsi="Book Antiqua" w:cs="TimesNewRomanPS-BoldItalicMT"/>
          <w:b/>
          <w:bCs/>
          <w:iCs/>
        </w:rPr>
        <w:t>Data sharing</w:t>
      </w:r>
      <w:r w:rsidRPr="00291FDA">
        <w:rPr>
          <w:rFonts w:ascii="Book Antiqua" w:hAnsi="Book Antiqua"/>
          <w:b/>
          <w:color w:val="000000"/>
        </w:rPr>
        <w:t xml:space="preserve"> </w:t>
      </w:r>
      <w:r w:rsidRPr="00287DBD">
        <w:rPr>
          <w:rFonts w:ascii="Book Antiqua" w:hAnsi="Book Antiqua"/>
          <w:b/>
          <w:color w:val="000000"/>
        </w:rPr>
        <w:t>statement</w:t>
      </w:r>
      <w:r w:rsidRPr="002378B0">
        <w:rPr>
          <w:rFonts w:ascii="Book Antiqua" w:hAnsi="Book Antiqua" w:cs="TimesNewRomanPS-BoldItalicMT"/>
          <w:b/>
          <w:bCs/>
          <w:iCs/>
        </w:rPr>
        <w:t>:</w:t>
      </w:r>
      <w:r w:rsidR="00FA7B92" w:rsidRPr="00733314">
        <w:rPr>
          <w:rFonts w:ascii="Book Antiqua" w:hAnsi="Book Antiqua" w:cs="Times New Roman"/>
          <w:b/>
        </w:rPr>
        <w:t xml:space="preserve"> </w:t>
      </w:r>
      <w:r w:rsidR="00FA7B92" w:rsidRPr="00733314">
        <w:rPr>
          <w:rFonts w:ascii="Book Antiqua" w:hAnsi="Book Antiqua" w:cs="Times New Roman"/>
        </w:rPr>
        <w:t>No additional data is available.</w:t>
      </w:r>
    </w:p>
    <w:p w14:paraId="5A512263" w14:textId="77777777" w:rsidR="00FA7B92" w:rsidRPr="00733314" w:rsidRDefault="00FA7B92" w:rsidP="00FA7B92">
      <w:pPr>
        <w:adjustRightInd w:val="0"/>
        <w:snapToGrid w:val="0"/>
        <w:spacing w:line="360" w:lineRule="auto"/>
        <w:rPr>
          <w:rFonts w:ascii="Book Antiqua" w:hAnsi="Book Antiqua" w:cs="Times New Roman"/>
        </w:rPr>
      </w:pPr>
    </w:p>
    <w:p w14:paraId="4C1301E1" w14:textId="373171C7" w:rsidR="00FA7B92" w:rsidRDefault="004462F8" w:rsidP="00FA7B92">
      <w:pPr>
        <w:adjustRightInd w:val="0"/>
        <w:snapToGrid w:val="0"/>
        <w:spacing w:line="360" w:lineRule="auto"/>
        <w:rPr>
          <w:rFonts w:ascii="Book Antiqua" w:hAnsi="Book Antiqua" w:cs="Times New Roman"/>
        </w:rPr>
      </w:pPr>
      <w:r w:rsidRPr="004462F8">
        <w:rPr>
          <w:rFonts w:ascii="Book Antiqua" w:hAnsi="Book Antiqua" w:cs="Times New Roman"/>
          <w:b/>
        </w:rPr>
        <w:t>STROBE statement:</w:t>
      </w:r>
      <w:r w:rsidR="00FA7B92" w:rsidRPr="00733314">
        <w:rPr>
          <w:rFonts w:ascii="Book Antiqua" w:hAnsi="Book Antiqua" w:cs="Times New Roman"/>
          <w:b/>
        </w:rPr>
        <w:t xml:space="preserve"> </w:t>
      </w:r>
      <w:r w:rsidR="00FA7B92" w:rsidRPr="00733314">
        <w:rPr>
          <w:rFonts w:ascii="Book Antiqua" w:hAnsi="Book Antiqua" w:cs="Times New Roman"/>
        </w:rPr>
        <w:t>The guidelines of STROBE Statement have been adopted.</w:t>
      </w:r>
    </w:p>
    <w:p w14:paraId="7EE6ABCB" w14:textId="7259760A" w:rsidR="004462F8" w:rsidRDefault="004462F8" w:rsidP="00FA7B92">
      <w:pPr>
        <w:adjustRightInd w:val="0"/>
        <w:snapToGrid w:val="0"/>
        <w:spacing w:line="360" w:lineRule="auto"/>
        <w:rPr>
          <w:rFonts w:ascii="Book Antiqua" w:hAnsi="Book Antiqua" w:cs="Times New Roman"/>
        </w:rPr>
      </w:pPr>
    </w:p>
    <w:p w14:paraId="7547A53E" w14:textId="77777777" w:rsidR="004462F8" w:rsidRPr="00663BB7" w:rsidRDefault="004462F8" w:rsidP="004462F8">
      <w:pPr>
        <w:spacing w:line="360" w:lineRule="auto"/>
        <w:rPr>
          <w:rFonts w:ascii="Book Antiqua" w:hAnsi="Book Antiqua"/>
        </w:rPr>
      </w:pPr>
      <w:bookmarkStart w:id="42" w:name="OLE_LINK524"/>
      <w:bookmarkStart w:id="43" w:name="OLE_LINK525"/>
      <w:bookmarkStart w:id="44" w:name="_Hlk25573505"/>
      <w:bookmarkStart w:id="45" w:name="OLE_LINK561"/>
      <w:r w:rsidRPr="00663BB7">
        <w:rPr>
          <w:rFonts w:ascii="Book Antiqua" w:hAnsi="Book Antiqua"/>
          <w:b/>
        </w:rPr>
        <w:t xml:space="preserve">Open-Access: </w:t>
      </w:r>
      <w:r>
        <w:rPr>
          <w:rFonts w:ascii="Book Antiqua" w:hAnsi="Book Antiqua"/>
        </w:rPr>
        <w:t>This article is an open-access</w:t>
      </w:r>
      <w:r>
        <w:rPr>
          <w:rFonts w:ascii="Book Antiqua" w:hAnsi="Book Antiqua" w:hint="eastAsia"/>
        </w:rPr>
        <w:t xml:space="preserve"> </w:t>
      </w:r>
      <w:r>
        <w:rPr>
          <w:rFonts w:ascii="Book Antiqua" w:hAnsi="Book Antiqua"/>
        </w:rPr>
        <w:t>article</w:t>
      </w:r>
      <w:r>
        <w:rPr>
          <w:rFonts w:ascii="Book Antiqua" w:hAnsi="Book Antiqua" w:hint="eastAsia"/>
        </w:rPr>
        <w:t xml:space="preserve"> </w:t>
      </w:r>
      <w:r w:rsidRPr="00663BB7">
        <w:rPr>
          <w:rFonts w:ascii="Book Antiqua" w:hAnsi="Book Antiqua"/>
        </w:rPr>
        <w:t>which was selected by</w:t>
      </w:r>
      <w:r>
        <w:rPr>
          <w:rFonts w:ascii="Book Antiqua" w:hAnsi="Book Antiqua" w:hint="eastAsia"/>
        </w:rPr>
        <w:t xml:space="preserve"> </w:t>
      </w:r>
      <w:r w:rsidRPr="00663BB7">
        <w:rPr>
          <w:rFonts w:ascii="Book Antiqua" w:hAnsi="Book Antiqua"/>
        </w:rPr>
        <w:t xml:space="preserve">an in-house editor and fully peer-reviewed by external </w:t>
      </w:r>
      <w:r>
        <w:rPr>
          <w:rFonts w:ascii="Book Antiqua" w:hAnsi="Book Antiqua"/>
        </w:rPr>
        <w:t>reviewers. It is distributed</w:t>
      </w:r>
      <w:r>
        <w:rPr>
          <w:rFonts w:ascii="Book Antiqua" w:hAnsi="Book Antiqua" w:hint="eastAsia"/>
        </w:rPr>
        <w:t xml:space="preserve"> </w:t>
      </w:r>
      <w:r>
        <w:rPr>
          <w:rFonts w:ascii="Book Antiqua" w:hAnsi="Book Antiqua"/>
        </w:rPr>
        <w:t>in</w:t>
      </w:r>
      <w:r>
        <w:rPr>
          <w:rFonts w:ascii="Book Antiqua" w:hAnsi="Book Antiqua" w:hint="eastAsia"/>
        </w:rPr>
        <w:t xml:space="preserve"> </w:t>
      </w:r>
      <w:r>
        <w:rPr>
          <w:rFonts w:ascii="Book Antiqua" w:hAnsi="Book Antiqua"/>
        </w:rPr>
        <w:t>accordance</w:t>
      </w:r>
      <w:r>
        <w:rPr>
          <w:rFonts w:ascii="Book Antiqua" w:hAnsi="Book Antiqua" w:hint="eastAsia"/>
        </w:rPr>
        <w:t xml:space="preserve"> </w:t>
      </w:r>
      <w:r w:rsidRPr="00663BB7">
        <w:rPr>
          <w:rFonts w:ascii="Book Antiqua" w:hAnsi="Book Antiqua"/>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2"/>
      <w:bookmarkEnd w:id="43"/>
    </w:p>
    <w:p w14:paraId="589B41B8" w14:textId="77777777" w:rsidR="004462F8" w:rsidRPr="00663BB7" w:rsidRDefault="004462F8" w:rsidP="004462F8">
      <w:pPr>
        <w:spacing w:line="360" w:lineRule="auto"/>
        <w:rPr>
          <w:rFonts w:ascii="Book Antiqua" w:eastAsia="等线" w:hAnsi="Book Antiqua"/>
          <w:b/>
        </w:rPr>
      </w:pPr>
    </w:p>
    <w:p w14:paraId="6D126207" w14:textId="3B05A209" w:rsidR="004462F8" w:rsidRDefault="004462F8" w:rsidP="004462F8">
      <w:pPr>
        <w:adjustRightInd w:val="0"/>
        <w:snapToGrid w:val="0"/>
        <w:spacing w:line="360" w:lineRule="auto"/>
        <w:rPr>
          <w:rFonts w:ascii="Book Antiqua" w:eastAsia="等线" w:hAnsi="Book Antiqua"/>
        </w:rPr>
      </w:pPr>
      <w:bookmarkStart w:id="46" w:name="OLE_LINK1102"/>
      <w:bookmarkStart w:id="47" w:name="OLE_LINK1103"/>
      <w:r w:rsidRPr="00663BB7">
        <w:rPr>
          <w:rFonts w:ascii="Book Antiqua" w:eastAsia="等线" w:hAnsi="Book Antiqua"/>
          <w:b/>
        </w:rPr>
        <w:t>Manuscript source:</w:t>
      </w:r>
      <w:bookmarkEnd w:id="46"/>
      <w:bookmarkEnd w:id="47"/>
      <w:r w:rsidRPr="00663BB7">
        <w:rPr>
          <w:rFonts w:ascii="Book Antiqua" w:eastAsia="等线" w:hAnsi="Book Antiqua"/>
          <w:b/>
        </w:rPr>
        <w:t xml:space="preserve"> </w:t>
      </w:r>
      <w:r w:rsidRPr="00663BB7">
        <w:rPr>
          <w:rFonts w:ascii="Book Antiqua" w:eastAsia="等线" w:hAnsi="Book Antiqua"/>
        </w:rPr>
        <w:t>Unsolicited manuscript</w:t>
      </w:r>
      <w:bookmarkEnd w:id="44"/>
      <w:bookmarkEnd w:id="45"/>
    </w:p>
    <w:p w14:paraId="622607DD" w14:textId="123062BB" w:rsidR="004462F8" w:rsidRDefault="004462F8" w:rsidP="004462F8">
      <w:pPr>
        <w:adjustRightInd w:val="0"/>
        <w:snapToGrid w:val="0"/>
        <w:spacing w:line="360" w:lineRule="auto"/>
        <w:rPr>
          <w:rFonts w:ascii="Book Antiqua" w:eastAsia="等线" w:hAnsi="Book Antiqua"/>
        </w:rPr>
      </w:pPr>
    </w:p>
    <w:p w14:paraId="2410852C" w14:textId="05F97D0B" w:rsidR="004462F8" w:rsidRPr="00002F66" w:rsidRDefault="004462F8" w:rsidP="004462F8">
      <w:pPr>
        <w:adjustRightInd w:val="0"/>
        <w:snapToGrid w:val="0"/>
        <w:spacing w:line="360" w:lineRule="auto"/>
        <w:rPr>
          <w:rFonts w:ascii="Book Antiqua" w:hAnsi="Book Antiqua"/>
          <w:b/>
        </w:rPr>
      </w:pPr>
      <w:bookmarkStart w:id="48" w:name="_Hlk26890791"/>
      <w:bookmarkStart w:id="49" w:name="_Hlk26802702"/>
      <w:bookmarkStart w:id="50" w:name="OLE_LINK198"/>
      <w:r w:rsidRPr="00002F66">
        <w:rPr>
          <w:rFonts w:ascii="Book Antiqua" w:hAnsi="Book Antiqua"/>
          <w:b/>
        </w:rPr>
        <w:t xml:space="preserve">Peer-review started: </w:t>
      </w:r>
      <w:r>
        <w:rPr>
          <w:rFonts w:ascii="Book Antiqua" w:hAnsi="Book Antiqua"/>
        </w:rPr>
        <w:t>October</w:t>
      </w:r>
      <w:r w:rsidRPr="00002F66">
        <w:rPr>
          <w:rFonts w:ascii="Book Antiqua" w:hAnsi="Book Antiqua"/>
        </w:rPr>
        <w:t xml:space="preserve"> </w:t>
      </w:r>
      <w:r>
        <w:rPr>
          <w:rFonts w:ascii="Book Antiqua" w:hAnsi="Book Antiqua"/>
        </w:rPr>
        <w:t>12</w:t>
      </w:r>
      <w:r w:rsidRPr="00002F66">
        <w:rPr>
          <w:rFonts w:ascii="Book Antiqua" w:hAnsi="Book Antiqua"/>
        </w:rPr>
        <w:t>, 2019</w:t>
      </w:r>
    </w:p>
    <w:p w14:paraId="28D19C16" w14:textId="47B7AB81" w:rsidR="004462F8" w:rsidRPr="00002F66" w:rsidRDefault="004462F8" w:rsidP="004462F8">
      <w:pPr>
        <w:adjustRightInd w:val="0"/>
        <w:snapToGrid w:val="0"/>
        <w:spacing w:line="360" w:lineRule="auto"/>
        <w:rPr>
          <w:rFonts w:ascii="Book Antiqua" w:hAnsi="Book Antiqua"/>
          <w:b/>
        </w:rPr>
      </w:pPr>
      <w:r w:rsidRPr="00002F66">
        <w:rPr>
          <w:rFonts w:ascii="Book Antiqua" w:hAnsi="Book Antiqua"/>
          <w:b/>
        </w:rPr>
        <w:t xml:space="preserve">First decision: </w:t>
      </w:r>
      <w:r>
        <w:rPr>
          <w:rFonts w:ascii="Book Antiqua" w:hAnsi="Book Antiqua"/>
        </w:rPr>
        <w:t>November</w:t>
      </w:r>
      <w:r w:rsidRPr="00002F66">
        <w:rPr>
          <w:rFonts w:ascii="Book Antiqua" w:hAnsi="Book Antiqua"/>
        </w:rPr>
        <w:t xml:space="preserve"> 2</w:t>
      </w:r>
      <w:r>
        <w:rPr>
          <w:rFonts w:ascii="Book Antiqua" w:hAnsi="Book Antiqua"/>
        </w:rPr>
        <w:t>7</w:t>
      </w:r>
      <w:r w:rsidRPr="00002F66">
        <w:rPr>
          <w:rFonts w:ascii="Book Antiqua" w:hAnsi="Book Antiqua"/>
        </w:rPr>
        <w:t>, 2019</w:t>
      </w:r>
    </w:p>
    <w:p w14:paraId="0C5DCD30" w14:textId="77777777" w:rsidR="004462F8" w:rsidRPr="00002F66" w:rsidRDefault="004462F8" w:rsidP="004462F8">
      <w:pPr>
        <w:adjustRightInd w:val="0"/>
        <w:snapToGrid w:val="0"/>
        <w:spacing w:line="360" w:lineRule="auto"/>
        <w:rPr>
          <w:rFonts w:ascii="Book Antiqua" w:hAnsi="Book Antiqua"/>
          <w:b/>
        </w:rPr>
      </w:pPr>
      <w:r w:rsidRPr="00002F66">
        <w:rPr>
          <w:rFonts w:ascii="Book Antiqua" w:hAnsi="Book Antiqua"/>
          <w:b/>
        </w:rPr>
        <w:t>Article in press:</w:t>
      </w:r>
      <w:bookmarkEnd w:id="48"/>
    </w:p>
    <w:bookmarkEnd w:id="49"/>
    <w:p w14:paraId="02045031" w14:textId="77777777" w:rsidR="004462F8" w:rsidRPr="00002F66" w:rsidRDefault="004462F8" w:rsidP="004462F8">
      <w:pPr>
        <w:adjustRightInd w:val="0"/>
        <w:snapToGrid w:val="0"/>
        <w:spacing w:line="360" w:lineRule="auto"/>
        <w:rPr>
          <w:rFonts w:ascii="Book Antiqua" w:hAnsi="Book Antiqua" w:cstheme="minorHAnsi"/>
          <w:b/>
          <w:lang w:val="hu-HU"/>
        </w:rPr>
      </w:pPr>
    </w:p>
    <w:p w14:paraId="7A8527B6" w14:textId="77777777" w:rsidR="004462F8" w:rsidRPr="00002F66" w:rsidRDefault="004462F8" w:rsidP="004462F8">
      <w:pPr>
        <w:adjustRightInd w:val="0"/>
        <w:snapToGrid w:val="0"/>
        <w:spacing w:line="360" w:lineRule="auto"/>
        <w:rPr>
          <w:rFonts w:ascii="Book Antiqua" w:eastAsia="微软雅黑" w:hAnsi="Book Antiqua" w:cs="宋体"/>
        </w:rPr>
      </w:pPr>
      <w:bookmarkStart w:id="51" w:name="_Hlk26541524"/>
      <w:bookmarkStart w:id="52" w:name="OLE_LINK95"/>
      <w:r w:rsidRPr="00002F66">
        <w:rPr>
          <w:rFonts w:ascii="Book Antiqua" w:hAnsi="Book Antiqua" w:cs="宋体"/>
          <w:b/>
        </w:rPr>
        <w:t>Specialty</w:t>
      </w:r>
      <w:r>
        <w:rPr>
          <w:rFonts w:ascii="Book Antiqua" w:hAnsi="Book Antiqua" w:cs="宋体"/>
          <w:b/>
        </w:rPr>
        <w:t xml:space="preserve"> </w:t>
      </w:r>
      <w:r w:rsidRPr="00002F66">
        <w:rPr>
          <w:rFonts w:ascii="Book Antiqua" w:hAnsi="Book Antiqua" w:cs="宋体"/>
          <w:b/>
        </w:rPr>
        <w:t xml:space="preserve">type: </w:t>
      </w:r>
      <w:r w:rsidRPr="00002F66">
        <w:rPr>
          <w:rFonts w:ascii="Book Antiqua" w:eastAsia="微软雅黑" w:hAnsi="Book Antiqua" w:cs="宋体"/>
        </w:rPr>
        <w:t>Gastroenterology and hepatology</w:t>
      </w:r>
    </w:p>
    <w:p w14:paraId="61516EFF" w14:textId="46887961" w:rsidR="004462F8" w:rsidRPr="00002F66" w:rsidRDefault="004462F8" w:rsidP="004462F8">
      <w:pPr>
        <w:adjustRightInd w:val="0"/>
        <w:snapToGrid w:val="0"/>
        <w:spacing w:line="360" w:lineRule="auto"/>
        <w:rPr>
          <w:rFonts w:ascii="Book Antiqua" w:hAnsi="Book Antiqua" w:cs="宋体"/>
        </w:rPr>
      </w:pPr>
      <w:r w:rsidRPr="00002F66">
        <w:rPr>
          <w:rFonts w:ascii="Book Antiqua" w:hAnsi="Book Antiqua" w:cs="宋体"/>
          <w:b/>
        </w:rPr>
        <w:t>Country</w:t>
      </w:r>
      <w:r>
        <w:rPr>
          <w:rFonts w:ascii="Book Antiqua" w:hAnsi="Book Antiqua" w:cs="宋体"/>
          <w:b/>
        </w:rPr>
        <w:t xml:space="preserve"> </w:t>
      </w:r>
      <w:r w:rsidRPr="00002F66">
        <w:rPr>
          <w:rFonts w:ascii="Book Antiqua" w:hAnsi="Book Antiqua" w:cs="宋体"/>
          <w:b/>
        </w:rPr>
        <w:t>of</w:t>
      </w:r>
      <w:r>
        <w:rPr>
          <w:rFonts w:ascii="Book Antiqua" w:hAnsi="Book Antiqua" w:cs="宋体"/>
          <w:b/>
        </w:rPr>
        <w:t xml:space="preserve"> </w:t>
      </w:r>
      <w:r w:rsidRPr="00002F66">
        <w:rPr>
          <w:rFonts w:ascii="Book Antiqua" w:hAnsi="Book Antiqua" w:cs="宋体"/>
          <w:b/>
        </w:rPr>
        <w:t xml:space="preserve">origin: </w:t>
      </w:r>
      <w:r w:rsidRPr="004462F8">
        <w:rPr>
          <w:rFonts w:ascii="Book Antiqua" w:hAnsi="Book Antiqua" w:cs="宋体"/>
        </w:rPr>
        <w:t>China</w:t>
      </w:r>
    </w:p>
    <w:p w14:paraId="0C1C238D" w14:textId="77777777" w:rsidR="004462F8" w:rsidRPr="00002F66" w:rsidRDefault="004462F8" w:rsidP="004462F8">
      <w:pPr>
        <w:adjustRightInd w:val="0"/>
        <w:snapToGrid w:val="0"/>
        <w:spacing w:line="360" w:lineRule="auto"/>
        <w:rPr>
          <w:rFonts w:ascii="Book Antiqua" w:hAnsi="Book Antiqua" w:cs="宋体"/>
          <w:b/>
        </w:rPr>
      </w:pPr>
      <w:r w:rsidRPr="00002F66">
        <w:rPr>
          <w:rFonts w:ascii="Book Antiqua" w:hAnsi="Book Antiqua" w:cs="宋体"/>
          <w:b/>
        </w:rPr>
        <w:t>Peer-review</w:t>
      </w:r>
      <w:r>
        <w:rPr>
          <w:rFonts w:ascii="Book Antiqua" w:hAnsi="Book Antiqua" w:cs="宋体"/>
          <w:b/>
        </w:rPr>
        <w:t xml:space="preserve"> </w:t>
      </w:r>
      <w:r w:rsidRPr="00002F66">
        <w:rPr>
          <w:rFonts w:ascii="Book Antiqua" w:hAnsi="Book Antiqua" w:cs="宋体"/>
          <w:b/>
        </w:rPr>
        <w:t>report</w:t>
      </w:r>
      <w:r>
        <w:rPr>
          <w:rFonts w:ascii="Book Antiqua" w:hAnsi="Book Antiqua" w:cs="宋体"/>
          <w:b/>
        </w:rPr>
        <w:t xml:space="preserve"> </w:t>
      </w:r>
      <w:r w:rsidRPr="00002F66">
        <w:rPr>
          <w:rFonts w:ascii="Book Antiqua" w:hAnsi="Book Antiqua" w:cs="宋体"/>
          <w:b/>
        </w:rPr>
        <w:t>classification</w:t>
      </w:r>
    </w:p>
    <w:p w14:paraId="2E8C95D1" w14:textId="77777777" w:rsidR="004462F8" w:rsidRPr="00002F66" w:rsidRDefault="004462F8" w:rsidP="004462F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A</w:t>
      </w:r>
      <w:r>
        <w:rPr>
          <w:rFonts w:ascii="Book Antiqua" w:hAnsi="Book Antiqua" w:cs="宋体"/>
        </w:rPr>
        <w:t xml:space="preserve"> </w:t>
      </w:r>
      <w:r w:rsidRPr="00002F66">
        <w:rPr>
          <w:rFonts w:ascii="Book Antiqua" w:hAnsi="Book Antiqua" w:cs="宋体"/>
        </w:rPr>
        <w:t>(Excellent): A</w:t>
      </w:r>
    </w:p>
    <w:p w14:paraId="625C323D" w14:textId="4CCB15AC" w:rsidR="004462F8" w:rsidRPr="00002F66" w:rsidRDefault="004462F8" w:rsidP="004462F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B</w:t>
      </w:r>
      <w:r>
        <w:rPr>
          <w:rFonts w:ascii="Book Antiqua" w:hAnsi="Book Antiqua" w:cs="宋体"/>
        </w:rPr>
        <w:t xml:space="preserve"> </w:t>
      </w:r>
      <w:r w:rsidRPr="00002F66">
        <w:rPr>
          <w:rFonts w:ascii="Book Antiqua" w:hAnsi="Book Antiqua" w:cs="宋体"/>
        </w:rPr>
        <w:t>(Very</w:t>
      </w:r>
      <w:r>
        <w:rPr>
          <w:rFonts w:ascii="Book Antiqua" w:hAnsi="Book Antiqua" w:cs="宋体"/>
        </w:rPr>
        <w:t xml:space="preserve"> </w:t>
      </w:r>
      <w:r w:rsidRPr="00002F66">
        <w:rPr>
          <w:rFonts w:ascii="Book Antiqua" w:hAnsi="Book Antiqua" w:cs="宋体"/>
        </w:rPr>
        <w:t xml:space="preserve">good): </w:t>
      </w:r>
      <w:r w:rsidR="00D94B67">
        <w:rPr>
          <w:rFonts w:ascii="Book Antiqua" w:hAnsi="Book Antiqua" w:cs="宋体"/>
        </w:rPr>
        <w:t>B</w:t>
      </w:r>
    </w:p>
    <w:p w14:paraId="06003AA9" w14:textId="1B14C4F6" w:rsidR="004462F8" w:rsidRPr="00002F66" w:rsidRDefault="004462F8" w:rsidP="004462F8">
      <w:pPr>
        <w:adjustRightInd w:val="0"/>
        <w:snapToGrid w:val="0"/>
        <w:spacing w:line="360" w:lineRule="auto"/>
        <w:rPr>
          <w:rFonts w:ascii="Book Antiqua" w:hAnsi="Book Antiqua" w:cs="宋体"/>
        </w:rPr>
      </w:pPr>
      <w:r w:rsidRPr="00002F66">
        <w:rPr>
          <w:rFonts w:ascii="Book Antiqua" w:hAnsi="Book Antiqua" w:cs="宋体"/>
        </w:rPr>
        <w:lastRenderedPageBreak/>
        <w:t>Grade</w:t>
      </w:r>
      <w:r>
        <w:rPr>
          <w:rFonts w:ascii="Book Antiqua" w:hAnsi="Book Antiqua" w:cs="宋体"/>
        </w:rPr>
        <w:t xml:space="preserve"> </w:t>
      </w:r>
      <w:r w:rsidRPr="00002F66">
        <w:rPr>
          <w:rFonts w:ascii="Book Antiqua" w:hAnsi="Book Antiqua" w:cs="宋体"/>
        </w:rPr>
        <w:t>C</w:t>
      </w:r>
      <w:r>
        <w:rPr>
          <w:rFonts w:ascii="Book Antiqua" w:hAnsi="Book Antiqua" w:cs="宋体"/>
        </w:rPr>
        <w:t xml:space="preserve"> </w:t>
      </w:r>
      <w:r w:rsidRPr="00002F66">
        <w:rPr>
          <w:rFonts w:ascii="Book Antiqua" w:hAnsi="Book Antiqua" w:cs="宋体"/>
        </w:rPr>
        <w:t xml:space="preserve">(Good): </w:t>
      </w:r>
      <w:r w:rsidR="00D94B67">
        <w:rPr>
          <w:rFonts w:ascii="Book Antiqua" w:hAnsi="Book Antiqua" w:cs="宋体"/>
        </w:rPr>
        <w:t>0</w:t>
      </w:r>
    </w:p>
    <w:p w14:paraId="51D71978" w14:textId="77777777" w:rsidR="004462F8" w:rsidRPr="00002F66" w:rsidRDefault="004462F8" w:rsidP="004462F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D</w:t>
      </w:r>
      <w:r>
        <w:rPr>
          <w:rFonts w:ascii="Book Antiqua" w:hAnsi="Book Antiqua" w:cs="宋体"/>
        </w:rPr>
        <w:t xml:space="preserve"> </w:t>
      </w:r>
      <w:r w:rsidRPr="00002F66">
        <w:rPr>
          <w:rFonts w:ascii="Book Antiqua" w:hAnsi="Book Antiqua" w:cs="宋体"/>
        </w:rPr>
        <w:t>(Fair): 0</w:t>
      </w:r>
    </w:p>
    <w:p w14:paraId="43F8F3A6" w14:textId="77777777" w:rsidR="004462F8" w:rsidRPr="00002F66" w:rsidRDefault="004462F8" w:rsidP="004462F8">
      <w:pPr>
        <w:adjustRightInd w:val="0"/>
        <w:snapToGrid w:val="0"/>
        <w:spacing w:line="360" w:lineRule="auto"/>
        <w:rPr>
          <w:rFonts w:ascii="Book Antiqua" w:eastAsia="等线" w:hAnsi="Book Antiqua"/>
          <w:lang w:val="hu-HU"/>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E</w:t>
      </w:r>
      <w:r>
        <w:rPr>
          <w:rFonts w:ascii="Book Antiqua" w:hAnsi="Book Antiqua" w:cs="宋体"/>
        </w:rPr>
        <w:t xml:space="preserve"> </w:t>
      </w:r>
      <w:r w:rsidRPr="00002F66">
        <w:rPr>
          <w:rFonts w:ascii="Book Antiqua" w:hAnsi="Book Antiqua" w:cs="宋体"/>
        </w:rPr>
        <w:t>(Poor): 0</w:t>
      </w:r>
    </w:p>
    <w:p w14:paraId="40A80617" w14:textId="77777777" w:rsidR="004462F8" w:rsidRPr="00002F66" w:rsidRDefault="004462F8" w:rsidP="004462F8">
      <w:pPr>
        <w:adjustRightInd w:val="0"/>
        <w:snapToGrid w:val="0"/>
        <w:spacing w:line="360" w:lineRule="auto"/>
        <w:rPr>
          <w:rFonts w:ascii="Book Antiqua" w:eastAsia="等线" w:hAnsi="Book Antiqua"/>
        </w:rPr>
      </w:pPr>
    </w:p>
    <w:p w14:paraId="65485C79" w14:textId="2F2866D3" w:rsidR="004462F8" w:rsidRDefault="004462F8" w:rsidP="004462F8">
      <w:pPr>
        <w:adjustRightInd w:val="0"/>
        <w:snapToGrid w:val="0"/>
        <w:spacing w:line="360" w:lineRule="auto"/>
        <w:rPr>
          <w:rFonts w:ascii="Book Antiqua" w:hAnsi="Book Antiqua"/>
        </w:rPr>
      </w:pPr>
      <w:bookmarkStart w:id="53" w:name="_Hlk26541535"/>
      <w:bookmarkStart w:id="54" w:name="OLE_LINK357"/>
      <w:bookmarkEnd w:id="51"/>
      <w:r w:rsidRPr="00002F66">
        <w:rPr>
          <w:rFonts w:ascii="Book Antiqua" w:hAnsi="Book Antiqua"/>
          <w:b/>
          <w:bCs/>
          <w:color w:val="000000"/>
        </w:rPr>
        <w:t>P-Reviewer:</w:t>
      </w:r>
      <w:r w:rsidRPr="00002F66">
        <w:rPr>
          <w:rFonts w:ascii="Book Antiqua" w:hAnsi="Book Antiqua"/>
          <w:bCs/>
          <w:color w:val="000000"/>
        </w:rPr>
        <w:t xml:space="preserve"> </w:t>
      </w:r>
      <w:r w:rsidR="00D94B67" w:rsidRPr="00D94B67">
        <w:rPr>
          <w:rFonts w:ascii="Book Antiqua" w:hAnsi="Book Antiqua"/>
          <w:bCs/>
          <w:color w:val="000000"/>
        </w:rPr>
        <w:t>Sazci A</w:t>
      </w:r>
      <w:r w:rsidRPr="00002F66">
        <w:rPr>
          <w:rFonts w:ascii="Book Antiqua" w:hAnsi="Book Antiqua"/>
          <w:bCs/>
          <w:color w:val="000000"/>
        </w:rPr>
        <w:t xml:space="preserve">, </w:t>
      </w:r>
      <w:r w:rsidR="00D94B67" w:rsidRPr="00D94B67">
        <w:rPr>
          <w:rFonts w:ascii="Book Antiqua" w:hAnsi="Book Antiqua"/>
          <w:bCs/>
          <w:color w:val="000000"/>
        </w:rPr>
        <w:t>Yong</w:t>
      </w:r>
      <w:r w:rsidRPr="00002F66">
        <w:rPr>
          <w:rFonts w:ascii="Book Antiqua" w:hAnsi="Book Antiqua"/>
          <w:bCs/>
          <w:color w:val="000000"/>
        </w:rPr>
        <w:t xml:space="preserve"> </w:t>
      </w:r>
      <w:r w:rsidR="00D94B67">
        <w:rPr>
          <w:rFonts w:ascii="Book Antiqua" w:hAnsi="Book Antiqua"/>
          <w:bCs/>
          <w:color w:val="000000"/>
        </w:rPr>
        <w:t>D</w:t>
      </w:r>
      <w:r w:rsidRPr="00002F66">
        <w:rPr>
          <w:rFonts w:ascii="Book Antiqua" w:hAnsi="Book Antiqua"/>
          <w:bCs/>
          <w:color w:val="000000"/>
        </w:rPr>
        <w:t xml:space="preserve"> </w:t>
      </w:r>
      <w:r w:rsidRPr="00002F66">
        <w:rPr>
          <w:rFonts w:ascii="Book Antiqua" w:hAnsi="Book Antiqua"/>
          <w:b/>
          <w:bCs/>
          <w:color w:val="000000"/>
        </w:rPr>
        <w:t>S-Editor:</w:t>
      </w:r>
      <w:r w:rsidRPr="00002F66">
        <w:rPr>
          <w:rFonts w:ascii="Book Antiqua" w:hAnsi="Book Antiqua"/>
          <w:color w:val="000000"/>
        </w:rPr>
        <w:t xml:space="preserve"> </w:t>
      </w:r>
      <w:r>
        <w:rPr>
          <w:rFonts w:ascii="Book Antiqua" w:hAnsi="Book Antiqua"/>
          <w:color w:val="000000"/>
        </w:rPr>
        <w:t>Wang</w:t>
      </w:r>
      <w:r w:rsidRPr="00002F66">
        <w:rPr>
          <w:rFonts w:ascii="Book Antiqua" w:hAnsi="Book Antiqua"/>
          <w:color w:val="000000"/>
        </w:rPr>
        <w:t xml:space="preserve"> J </w:t>
      </w:r>
      <w:r w:rsidRPr="00002F66">
        <w:rPr>
          <w:rFonts w:ascii="Book Antiqua" w:hAnsi="Book Antiqua"/>
          <w:b/>
          <w:bCs/>
          <w:color w:val="000000"/>
        </w:rPr>
        <w:t>L-Editor:</w:t>
      </w:r>
      <w:r w:rsidRPr="00002F66">
        <w:rPr>
          <w:rFonts w:ascii="Book Antiqua" w:hAnsi="Book Antiqua"/>
          <w:color w:val="000000"/>
        </w:rPr>
        <w:t xml:space="preserve"> </w:t>
      </w:r>
      <w:r w:rsidRPr="00002F66">
        <w:rPr>
          <w:rFonts w:ascii="Book Antiqua" w:hAnsi="Book Antiqua"/>
          <w:b/>
          <w:bCs/>
          <w:color w:val="000000"/>
        </w:rPr>
        <w:t>E-Editor:</w:t>
      </w:r>
      <w:bookmarkEnd w:id="50"/>
      <w:bookmarkEnd w:id="52"/>
      <w:bookmarkEnd w:id="53"/>
      <w:bookmarkEnd w:id="54"/>
    </w:p>
    <w:p w14:paraId="66B80FE0" w14:textId="77777777" w:rsidR="00FA7B92" w:rsidRPr="00733314" w:rsidRDefault="00FA7B92" w:rsidP="00733314">
      <w:pPr>
        <w:adjustRightInd w:val="0"/>
        <w:snapToGrid w:val="0"/>
        <w:spacing w:line="360" w:lineRule="auto"/>
        <w:rPr>
          <w:rFonts w:ascii="Book Antiqua" w:hAnsi="Book Antiqua"/>
        </w:rPr>
      </w:pPr>
    </w:p>
    <w:p w14:paraId="3CDD006C" w14:textId="77777777" w:rsidR="00D20D61" w:rsidRDefault="00D20D61" w:rsidP="00733314">
      <w:pPr>
        <w:adjustRightInd w:val="0"/>
        <w:snapToGrid w:val="0"/>
        <w:spacing w:line="360" w:lineRule="auto"/>
        <w:rPr>
          <w:rFonts w:ascii="Book Antiqua" w:hAnsi="Book Antiqua"/>
        </w:rPr>
      </w:pPr>
    </w:p>
    <w:p w14:paraId="38233C4E" w14:textId="77777777" w:rsidR="00D20D61" w:rsidRDefault="00D20D61" w:rsidP="00733314">
      <w:pPr>
        <w:adjustRightInd w:val="0"/>
        <w:snapToGrid w:val="0"/>
        <w:spacing w:line="360" w:lineRule="auto"/>
        <w:rPr>
          <w:rFonts w:ascii="Book Antiqua" w:hAnsi="Book Antiqua"/>
        </w:rPr>
      </w:pPr>
    </w:p>
    <w:p w14:paraId="7E07647C" w14:textId="0566143E" w:rsidR="00D20D61" w:rsidRDefault="00D20D61" w:rsidP="00733314">
      <w:pPr>
        <w:adjustRightInd w:val="0"/>
        <w:snapToGrid w:val="0"/>
        <w:spacing w:line="360" w:lineRule="auto"/>
        <w:rPr>
          <w:rFonts w:ascii="Book Antiqua" w:hAnsi="Book Antiqua"/>
        </w:rPr>
        <w:sectPr w:rsidR="00D20D61" w:rsidSect="00612B69">
          <w:footerReference w:type="even" r:id="rId7"/>
          <w:footerReference w:type="default" r:id="rId8"/>
          <w:pgSz w:w="11900" w:h="16840"/>
          <w:pgMar w:top="1418" w:right="1418" w:bottom="1418" w:left="1418" w:header="851" w:footer="992" w:gutter="0"/>
          <w:cols w:space="425"/>
          <w:docGrid w:type="lines" w:linePitch="312"/>
        </w:sectPr>
      </w:pPr>
    </w:p>
    <w:p w14:paraId="40B6B397" w14:textId="3C1476E8" w:rsidR="00D20D61" w:rsidRPr="00733314" w:rsidRDefault="00D20D61" w:rsidP="00733314">
      <w:pPr>
        <w:adjustRightInd w:val="0"/>
        <w:snapToGrid w:val="0"/>
        <w:spacing w:line="360" w:lineRule="auto"/>
        <w:rPr>
          <w:rFonts w:ascii="Book Antiqua" w:hAnsi="Book Antiqua"/>
        </w:rPr>
      </w:pPr>
      <w:r w:rsidRPr="006F181D">
        <w:rPr>
          <w:rFonts w:ascii="Book Antiqua" w:eastAsia="宋体" w:hAnsi="Book Antiqua" w:cs="Times New Roman"/>
          <w:b/>
          <w:bCs/>
          <w:kern w:val="0"/>
        </w:rPr>
        <w:lastRenderedPageBreak/>
        <w:t>Table 1 The function prediction of nucleotide excision repair polymorphisms in the discovery stage</w:t>
      </w:r>
    </w:p>
    <w:tbl>
      <w:tblPr>
        <w:tblpPr w:leftFromText="180" w:rightFromText="180" w:vertAnchor="text" w:tblpX="-1495" w:tblpY="1"/>
        <w:tblOverlap w:val="never"/>
        <w:tblW w:w="24853" w:type="dxa"/>
        <w:tblLook w:val="04A0" w:firstRow="1" w:lastRow="0" w:firstColumn="1" w:lastColumn="0" w:noHBand="0" w:noVBand="1"/>
      </w:tblPr>
      <w:tblGrid>
        <w:gridCol w:w="1384"/>
        <w:gridCol w:w="1701"/>
        <w:gridCol w:w="1701"/>
        <w:gridCol w:w="1418"/>
        <w:gridCol w:w="1275"/>
        <w:gridCol w:w="993"/>
        <w:gridCol w:w="1136"/>
        <w:gridCol w:w="1192"/>
        <w:gridCol w:w="1136"/>
        <w:gridCol w:w="1134"/>
        <w:gridCol w:w="1275"/>
        <w:gridCol w:w="1561"/>
        <w:gridCol w:w="1558"/>
        <w:gridCol w:w="1276"/>
        <w:gridCol w:w="1559"/>
        <w:gridCol w:w="1276"/>
        <w:gridCol w:w="1630"/>
        <w:gridCol w:w="1768"/>
      </w:tblGrid>
      <w:tr w:rsidR="00341F71" w:rsidRPr="00733314" w14:paraId="5C4B424D" w14:textId="77777777" w:rsidTr="00111B45">
        <w:trPr>
          <w:trHeight w:val="447"/>
        </w:trPr>
        <w:tc>
          <w:tcPr>
            <w:tcW w:w="1384" w:type="dxa"/>
            <w:vMerge w:val="restart"/>
            <w:tcBorders>
              <w:top w:val="single" w:sz="4" w:space="0" w:color="auto"/>
              <w:bottom w:val="single" w:sz="4" w:space="0" w:color="auto"/>
            </w:tcBorders>
            <w:shd w:val="clear" w:color="auto" w:fill="auto"/>
            <w:noWrap/>
            <w:vAlign w:val="bottom"/>
            <w:hideMark/>
          </w:tcPr>
          <w:p w14:paraId="63E7ED23"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SNP</w:t>
            </w:r>
          </w:p>
        </w:tc>
        <w:tc>
          <w:tcPr>
            <w:tcW w:w="1701" w:type="dxa"/>
            <w:vMerge w:val="restart"/>
            <w:tcBorders>
              <w:top w:val="single" w:sz="4" w:space="0" w:color="auto"/>
              <w:bottom w:val="single" w:sz="4" w:space="0" w:color="auto"/>
            </w:tcBorders>
            <w:shd w:val="clear" w:color="auto" w:fill="auto"/>
            <w:noWrap/>
            <w:vAlign w:val="bottom"/>
            <w:hideMark/>
          </w:tcPr>
          <w:p w14:paraId="538149AE"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Chromosome</w:t>
            </w:r>
          </w:p>
        </w:tc>
        <w:tc>
          <w:tcPr>
            <w:tcW w:w="1701" w:type="dxa"/>
            <w:vMerge w:val="restart"/>
            <w:tcBorders>
              <w:top w:val="single" w:sz="4" w:space="0" w:color="auto"/>
              <w:bottom w:val="single" w:sz="4" w:space="0" w:color="auto"/>
            </w:tcBorders>
            <w:shd w:val="clear" w:color="auto" w:fill="auto"/>
            <w:noWrap/>
            <w:vAlign w:val="bottom"/>
            <w:hideMark/>
          </w:tcPr>
          <w:p w14:paraId="21F47C9E"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Nearby gene</w:t>
            </w:r>
          </w:p>
        </w:tc>
        <w:tc>
          <w:tcPr>
            <w:tcW w:w="1418" w:type="dxa"/>
            <w:vMerge w:val="restart"/>
            <w:tcBorders>
              <w:top w:val="single" w:sz="4" w:space="0" w:color="auto"/>
              <w:bottom w:val="single" w:sz="4" w:space="0" w:color="auto"/>
            </w:tcBorders>
            <w:shd w:val="clear" w:color="auto" w:fill="auto"/>
            <w:noWrap/>
            <w:vAlign w:val="bottom"/>
            <w:hideMark/>
          </w:tcPr>
          <w:p w14:paraId="3B5D7C29"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Allele</w:t>
            </w:r>
          </w:p>
        </w:tc>
        <w:tc>
          <w:tcPr>
            <w:tcW w:w="1275" w:type="dxa"/>
            <w:vMerge w:val="restart"/>
            <w:tcBorders>
              <w:top w:val="single" w:sz="4" w:space="0" w:color="auto"/>
              <w:bottom w:val="single" w:sz="4" w:space="0" w:color="auto"/>
            </w:tcBorders>
            <w:shd w:val="clear" w:color="auto" w:fill="auto"/>
            <w:noWrap/>
            <w:vAlign w:val="bottom"/>
            <w:hideMark/>
          </w:tcPr>
          <w:p w14:paraId="0C7104AB"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Position</w:t>
            </w:r>
          </w:p>
        </w:tc>
        <w:tc>
          <w:tcPr>
            <w:tcW w:w="993" w:type="dxa"/>
            <w:vMerge w:val="restart"/>
            <w:tcBorders>
              <w:top w:val="single" w:sz="4" w:space="0" w:color="auto"/>
              <w:bottom w:val="single" w:sz="4" w:space="0" w:color="auto"/>
            </w:tcBorders>
            <w:shd w:val="clear" w:color="auto" w:fill="auto"/>
            <w:noWrap/>
            <w:vAlign w:val="bottom"/>
            <w:hideMark/>
          </w:tcPr>
          <w:p w14:paraId="66CCCA71"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nsSNP</w:t>
            </w:r>
          </w:p>
        </w:tc>
        <w:tc>
          <w:tcPr>
            <w:tcW w:w="1076" w:type="dxa"/>
            <w:vMerge w:val="restart"/>
            <w:tcBorders>
              <w:top w:val="single" w:sz="4" w:space="0" w:color="auto"/>
              <w:bottom w:val="single" w:sz="4" w:space="0" w:color="auto"/>
            </w:tcBorders>
            <w:shd w:val="clear" w:color="auto" w:fill="auto"/>
            <w:vAlign w:val="bottom"/>
            <w:hideMark/>
          </w:tcPr>
          <w:p w14:paraId="597F4557"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Splicing (site)</w:t>
            </w:r>
          </w:p>
        </w:tc>
        <w:tc>
          <w:tcPr>
            <w:tcW w:w="1192" w:type="dxa"/>
            <w:vMerge w:val="restart"/>
            <w:tcBorders>
              <w:top w:val="single" w:sz="4" w:space="0" w:color="auto"/>
              <w:bottom w:val="single" w:sz="4" w:space="0" w:color="auto"/>
            </w:tcBorders>
            <w:shd w:val="clear" w:color="auto" w:fill="auto"/>
            <w:vAlign w:val="bottom"/>
            <w:hideMark/>
          </w:tcPr>
          <w:p w14:paraId="0293F0DA"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Splicing (abolish domain)</w:t>
            </w:r>
          </w:p>
        </w:tc>
        <w:tc>
          <w:tcPr>
            <w:tcW w:w="1134" w:type="dxa"/>
            <w:vMerge w:val="restart"/>
            <w:tcBorders>
              <w:top w:val="single" w:sz="4" w:space="0" w:color="auto"/>
              <w:bottom w:val="single" w:sz="4" w:space="0" w:color="auto"/>
            </w:tcBorders>
            <w:shd w:val="clear" w:color="auto" w:fill="auto"/>
            <w:vAlign w:val="bottom"/>
            <w:hideMark/>
          </w:tcPr>
          <w:p w14:paraId="008B914C"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Splicing (ESE or ESS)</w:t>
            </w:r>
          </w:p>
        </w:tc>
        <w:tc>
          <w:tcPr>
            <w:tcW w:w="1134" w:type="dxa"/>
            <w:vMerge w:val="restart"/>
            <w:tcBorders>
              <w:top w:val="single" w:sz="4" w:space="0" w:color="auto"/>
              <w:bottom w:val="single" w:sz="4" w:space="0" w:color="auto"/>
            </w:tcBorders>
            <w:shd w:val="clear" w:color="auto" w:fill="auto"/>
            <w:noWrap/>
            <w:vAlign w:val="bottom"/>
            <w:hideMark/>
          </w:tcPr>
          <w:p w14:paraId="0551C9A3"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Stop Codon</w:t>
            </w:r>
          </w:p>
        </w:tc>
        <w:tc>
          <w:tcPr>
            <w:tcW w:w="1275" w:type="dxa"/>
            <w:vMerge w:val="restart"/>
            <w:tcBorders>
              <w:top w:val="single" w:sz="4" w:space="0" w:color="auto"/>
              <w:bottom w:val="single" w:sz="4" w:space="0" w:color="auto"/>
            </w:tcBorders>
            <w:shd w:val="clear" w:color="auto" w:fill="auto"/>
            <w:noWrap/>
            <w:vAlign w:val="bottom"/>
            <w:hideMark/>
          </w:tcPr>
          <w:p w14:paraId="2DB11F18"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Polyphen</w:t>
            </w:r>
          </w:p>
        </w:tc>
        <w:tc>
          <w:tcPr>
            <w:tcW w:w="1561" w:type="dxa"/>
            <w:vMerge w:val="restart"/>
            <w:tcBorders>
              <w:top w:val="single" w:sz="4" w:space="0" w:color="auto"/>
              <w:bottom w:val="single" w:sz="4" w:space="0" w:color="auto"/>
            </w:tcBorders>
            <w:shd w:val="clear" w:color="auto" w:fill="auto"/>
            <w:vAlign w:val="bottom"/>
            <w:hideMark/>
          </w:tcPr>
          <w:p w14:paraId="7F029ADC"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SNPs3D (svm profile)</w:t>
            </w:r>
          </w:p>
        </w:tc>
        <w:tc>
          <w:tcPr>
            <w:tcW w:w="1558" w:type="dxa"/>
            <w:vMerge w:val="restart"/>
            <w:tcBorders>
              <w:top w:val="single" w:sz="4" w:space="0" w:color="auto"/>
              <w:bottom w:val="single" w:sz="4" w:space="0" w:color="auto"/>
            </w:tcBorders>
            <w:shd w:val="clear" w:color="auto" w:fill="auto"/>
            <w:vAlign w:val="bottom"/>
            <w:hideMark/>
          </w:tcPr>
          <w:p w14:paraId="21FBF6B7"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SNPs3D (svm structure)</w:t>
            </w:r>
          </w:p>
        </w:tc>
        <w:tc>
          <w:tcPr>
            <w:tcW w:w="1276" w:type="dxa"/>
            <w:vMerge w:val="restart"/>
            <w:tcBorders>
              <w:top w:val="single" w:sz="4" w:space="0" w:color="auto"/>
              <w:bottom w:val="single" w:sz="4" w:space="0" w:color="auto"/>
            </w:tcBorders>
            <w:shd w:val="clear" w:color="auto" w:fill="auto"/>
            <w:noWrap/>
            <w:vAlign w:val="bottom"/>
            <w:hideMark/>
          </w:tcPr>
          <w:p w14:paraId="5A3489A5"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TFBS</w:t>
            </w:r>
          </w:p>
        </w:tc>
        <w:tc>
          <w:tcPr>
            <w:tcW w:w="1559" w:type="dxa"/>
            <w:vMerge w:val="restart"/>
            <w:tcBorders>
              <w:top w:val="single" w:sz="4" w:space="0" w:color="auto"/>
              <w:bottom w:val="single" w:sz="4" w:space="0" w:color="auto"/>
            </w:tcBorders>
            <w:shd w:val="clear" w:color="auto" w:fill="auto"/>
            <w:vAlign w:val="bottom"/>
            <w:hideMark/>
          </w:tcPr>
          <w:p w14:paraId="2C915D81"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miRNA (miRanda)</w:t>
            </w:r>
          </w:p>
        </w:tc>
        <w:tc>
          <w:tcPr>
            <w:tcW w:w="1276" w:type="dxa"/>
            <w:vMerge w:val="restart"/>
            <w:tcBorders>
              <w:top w:val="single" w:sz="4" w:space="0" w:color="auto"/>
              <w:bottom w:val="single" w:sz="4" w:space="0" w:color="auto"/>
            </w:tcBorders>
            <w:shd w:val="clear" w:color="auto" w:fill="auto"/>
            <w:vAlign w:val="bottom"/>
            <w:hideMark/>
          </w:tcPr>
          <w:p w14:paraId="5FBCDA2E"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miRNA (Sanger)</w:t>
            </w:r>
          </w:p>
        </w:tc>
        <w:tc>
          <w:tcPr>
            <w:tcW w:w="1572" w:type="dxa"/>
            <w:vMerge w:val="restart"/>
            <w:tcBorders>
              <w:top w:val="single" w:sz="4" w:space="0" w:color="auto"/>
              <w:bottom w:val="single" w:sz="4" w:space="0" w:color="auto"/>
            </w:tcBorders>
            <w:shd w:val="clear" w:color="auto" w:fill="auto"/>
            <w:noWrap/>
            <w:vAlign w:val="bottom"/>
            <w:hideMark/>
          </w:tcPr>
          <w:p w14:paraId="6B0AF904"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RegPotential</w:t>
            </w:r>
          </w:p>
        </w:tc>
        <w:tc>
          <w:tcPr>
            <w:tcW w:w="1768" w:type="dxa"/>
            <w:vMerge w:val="restart"/>
            <w:tcBorders>
              <w:top w:val="single" w:sz="4" w:space="0" w:color="auto"/>
              <w:bottom w:val="single" w:sz="4" w:space="0" w:color="auto"/>
            </w:tcBorders>
            <w:shd w:val="clear" w:color="auto" w:fill="auto"/>
            <w:noWrap/>
            <w:vAlign w:val="bottom"/>
            <w:hideMark/>
          </w:tcPr>
          <w:p w14:paraId="1EFFF448"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Conservation</w:t>
            </w:r>
          </w:p>
        </w:tc>
      </w:tr>
      <w:tr w:rsidR="00341F71" w:rsidRPr="00733314" w14:paraId="45AB4823" w14:textId="77777777" w:rsidTr="00111B45">
        <w:trPr>
          <w:trHeight w:val="447"/>
        </w:trPr>
        <w:tc>
          <w:tcPr>
            <w:tcW w:w="1384" w:type="dxa"/>
            <w:vMerge/>
            <w:tcBorders>
              <w:bottom w:val="single" w:sz="4" w:space="0" w:color="auto"/>
            </w:tcBorders>
            <w:vAlign w:val="center"/>
            <w:hideMark/>
          </w:tcPr>
          <w:p w14:paraId="4E3B5D2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701" w:type="dxa"/>
            <w:vMerge/>
            <w:tcBorders>
              <w:bottom w:val="single" w:sz="4" w:space="0" w:color="auto"/>
            </w:tcBorders>
            <w:vAlign w:val="center"/>
            <w:hideMark/>
          </w:tcPr>
          <w:p w14:paraId="5670E76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701" w:type="dxa"/>
            <w:vMerge/>
            <w:tcBorders>
              <w:bottom w:val="single" w:sz="4" w:space="0" w:color="auto"/>
            </w:tcBorders>
            <w:vAlign w:val="center"/>
            <w:hideMark/>
          </w:tcPr>
          <w:p w14:paraId="446A0C2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418" w:type="dxa"/>
            <w:vMerge/>
            <w:tcBorders>
              <w:bottom w:val="single" w:sz="4" w:space="0" w:color="auto"/>
            </w:tcBorders>
            <w:vAlign w:val="center"/>
            <w:hideMark/>
          </w:tcPr>
          <w:p w14:paraId="3361BED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275" w:type="dxa"/>
            <w:vMerge/>
            <w:tcBorders>
              <w:bottom w:val="single" w:sz="4" w:space="0" w:color="auto"/>
            </w:tcBorders>
            <w:vAlign w:val="center"/>
            <w:hideMark/>
          </w:tcPr>
          <w:p w14:paraId="47E3033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993" w:type="dxa"/>
            <w:vMerge/>
            <w:tcBorders>
              <w:bottom w:val="single" w:sz="4" w:space="0" w:color="auto"/>
            </w:tcBorders>
            <w:vAlign w:val="center"/>
            <w:hideMark/>
          </w:tcPr>
          <w:p w14:paraId="6AFE346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076" w:type="dxa"/>
            <w:vMerge/>
            <w:tcBorders>
              <w:bottom w:val="single" w:sz="4" w:space="0" w:color="auto"/>
            </w:tcBorders>
            <w:vAlign w:val="center"/>
            <w:hideMark/>
          </w:tcPr>
          <w:p w14:paraId="352D702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192" w:type="dxa"/>
            <w:vMerge/>
            <w:tcBorders>
              <w:bottom w:val="single" w:sz="4" w:space="0" w:color="auto"/>
            </w:tcBorders>
            <w:vAlign w:val="center"/>
            <w:hideMark/>
          </w:tcPr>
          <w:p w14:paraId="2B34FB2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134" w:type="dxa"/>
            <w:vMerge/>
            <w:tcBorders>
              <w:bottom w:val="single" w:sz="4" w:space="0" w:color="auto"/>
            </w:tcBorders>
            <w:vAlign w:val="center"/>
            <w:hideMark/>
          </w:tcPr>
          <w:p w14:paraId="2A9430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134" w:type="dxa"/>
            <w:vMerge/>
            <w:tcBorders>
              <w:bottom w:val="single" w:sz="4" w:space="0" w:color="auto"/>
            </w:tcBorders>
            <w:vAlign w:val="center"/>
            <w:hideMark/>
          </w:tcPr>
          <w:p w14:paraId="120472F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275" w:type="dxa"/>
            <w:vMerge/>
            <w:tcBorders>
              <w:bottom w:val="single" w:sz="4" w:space="0" w:color="auto"/>
            </w:tcBorders>
            <w:vAlign w:val="center"/>
            <w:hideMark/>
          </w:tcPr>
          <w:p w14:paraId="4FBB141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561" w:type="dxa"/>
            <w:vMerge/>
            <w:tcBorders>
              <w:bottom w:val="single" w:sz="4" w:space="0" w:color="auto"/>
            </w:tcBorders>
            <w:vAlign w:val="center"/>
            <w:hideMark/>
          </w:tcPr>
          <w:p w14:paraId="56FEB68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558" w:type="dxa"/>
            <w:vMerge/>
            <w:tcBorders>
              <w:bottom w:val="single" w:sz="4" w:space="0" w:color="auto"/>
            </w:tcBorders>
            <w:vAlign w:val="center"/>
            <w:hideMark/>
          </w:tcPr>
          <w:p w14:paraId="04AE5DA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276" w:type="dxa"/>
            <w:vMerge/>
            <w:tcBorders>
              <w:bottom w:val="single" w:sz="4" w:space="0" w:color="auto"/>
            </w:tcBorders>
            <w:vAlign w:val="center"/>
            <w:hideMark/>
          </w:tcPr>
          <w:p w14:paraId="304A762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559" w:type="dxa"/>
            <w:vMerge/>
            <w:tcBorders>
              <w:bottom w:val="single" w:sz="4" w:space="0" w:color="auto"/>
            </w:tcBorders>
            <w:vAlign w:val="center"/>
            <w:hideMark/>
          </w:tcPr>
          <w:p w14:paraId="33A3846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276" w:type="dxa"/>
            <w:vMerge/>
            <w:tcBorders>
              <w:bottom w:val="single" w:sz="4" w:space="0" w:color="auto"/>
            </w:tcBorders>
            <w:vAlign w:val="center"/>
            <w:hideMark/>
          </w:tcPr>
          <w:p w14:paraId="231AE27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572" w:type="dxa"/>
            <w:vMerge/>
            <w:tcBorders>
              <w:bottom w:val="single" w:sz="4" w:space="0" w:color="auto"/>
            </w:tcBorders>
            <w:vAlign w:val="center"/>
            <w:hideMark/>
          </w:tcPr>
          <w:p w14:paraId="596DFB6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768" w:type="dxa"/>
            <w:vMerge/>
            <w:tcBorders>
              <w:bottom w:val="single" w:sz="4" w:space="0" w:color="auto"/>
            </w:tcBorders>
            <w:vAlign w:val="center"/>
            <w:hideMark/>
          </w:tcPr>
          <w:p w14:paraId="6B520C3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r>
      <w:tr w:rsidR="00341F71" w:rsidRPr="00733314" w14:paraId="7A59BCA9" w14:textId="77777777" w:rsidTr="00111B45">
        <w:trPr>
          <w:trHeight w:val="300"/>
        </w:trPr>
        <w:tc>
          <w:tcPr>
            <w:tcW w:w="1384" w:type="dxa"/>
            <w:tcBorders>
              <w:top w:val="single" w:sz="4" w:space="0" w:color="auto"/>
            </w:tcBorders>
            <w:shd w:val="clear" w:color="auto" w:fill="auto"/>
            <w:noWrap/>
            <w:vAlign w:val="bottom"/>
            <w:hideMark/>
          </w:tcPr>
          <w:p w14:paraId="56FB3C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rs2029298</w:t>
            </w:r>
          </w:p>
        </w:tc>
        <w:tc>
          <w:tcPr>
            <w:tcW w:w="1701" w:type="dxa"/>
            <w:tcBorders>
              <w:top w:val="single" w:sz="4" w:space="0" w:color="auto"/>
            </w:tcBorders>
            <w:shd w:val="clear" w:color="auto" w:fill="auto"/>
            <w:noWrap/>
            <w:vAlign w:val="bottom"/>
            <w:hideMark/>
          </w:tcPr>
          <w:p w14:paraId="7F47607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11</w:t>
            </w:r>
          </w:p>
        </w:tc>
        <w:tc>
          <w:tcPr>
            <w:tcW w:w="1701" w:type="dxa"/>
            <w:tcBorders>
              <w:top w:val="single" w:sz="4" w:space="0" w:color="auto"/>
            </w:tcBorders>
            <w:shd w:val="clear" w:color="auto" w:fill="auto"/>
            <w:noWrap/>
            <w:vAlign w:val="bottom"/>
            <w:hideMark/>
          </w:tcPr>
          <w:p w14:paraId="704DE87C"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DDB2</w:t>
            </w:r>
          </w:p>
        </w:tc>
        <w:tc>
          <w:tcPr>
            <w:tcW w:w="1418" w:type="dxa"/>
            <w:tcBorders>
              <w:top w:val="single" w:sz="4" w:space="0" w:color="auto"/>
            </w:tcBorders>
            <w:shd w:val="clear" w:color="auto" w:fill="auto"/>
            <w:noWrap/>
            <w:vAlign w:val="bottom"/>
            <w:hideMark/>
          </w:tcPr>
          <w:p w14:paraId="77DCE31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tcBorders>
              <w:top w:val="single" w:sz="4" w:space="0" w:color="auto"/>
            </w:tcBorders>
            <w:shd w:val="clear" w:color="auto" w:fill="auto"/>
            <w:noWrap/>
            <w:vAlign w:val="bottom"/>
            <w:hideMark/>
          </w:tcPr>
          <w:p w14:paraId="7000E7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tcBorders>
              <w:top w:val="single" w:sz="4" w:space="0" w:color="auto"/>
            </w:tcBorders>
            <w:shd w:val="clear" w:color="auto" w:fill="auto"/>
            <w:noWrap/>
            <w:vAlign w:val="bottom"/>
            <w:hideMark/>
          </w:tcPr>
          <w:p w14:paraId="6DCDA78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tcBorders>
              <w:top w:val="single" w:sz="4" w:space="0" w:color="auto"/>
            </w:tcBorders>
            <w:shd w:val="clear" w:color="auto" w:fill="auto"/>
            <w:noWrap/>
            <w:vAlign w:val="bottom"/>
            <w:hideMark/>
          </w:tcPr>
          <w:p w14:paraId="05A1478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tcBorders>
              <w:top w:val="single" w:sz="4" w:space="0" w:color="auto"/>
            </w:tcBorders>
            <w:shd w:val="clear" w:color="auto" w:fill="auto"/>
            <w:noWrap/>
            <w:vAlign w:val="bottom"/>
            <w:hideMark/>
          </w:tcPr>
          <w:p w14:paraId="1740E8C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tcBorders>
              <w:top w:val="single" w:sz="4" w:space="0" w:color="auto"/>
            </w:tcBorders>
            <w:shd w:val="clear" w:color="auto" w:fill="auto"/>
            <w:noWrap/>
            <w:vAlign w:val="bottom"/>
            <w:hideMark/>
          </w:tcPr>
          <w:p w14:paraId="302E9D4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tcBorders>
              <w:top w:val="single" w:sz="4" w:space="0" w:color="auto"/>
            </w:tcBorders>
            <w:shd w:val="clear" w:color="auto" w:fill="auto"/>
            <w:noWrap/>
            <w:vAlign w:val="bottom"/>
            <w:hideMark/>
          </w:tcPr>
          <w:p w14:paraId="075503E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tcBorders>
              <w:top w:val="single" w:sz="4" w:space="0" w:color="auto"/>
            </w:tcBorders>
            <w:shd w:val="clear" w:color="auto" w:fill="auto"/>
            <w:noWrap/>
            <w:vAlign w:val="bottom"/>
            <w:hideMark/>
          </w:tcPr>
          <w:p w14:paraId="6383EE4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tcBorders>
              <w:top w:val="single" w:sz="4" w:space="0" w:color="auto"/>
            </w:tcBorders>
            <w:shd w:val="clear" w:color="auto" w:fill="auto"/>
            <w:noWrap/>
            <w:vAlign w:val="bottom"/>
            <w:hideMark/>
          </w:tcPr>
          <w:p w14:paraId="5759754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tcBorders>
              <w:top w:val="single" w:sz="4" w:space="0" w:color="auto"/>
            </w:tcBorders>
            <w:shd w:val="clear" w:color="auto" w:fill="auto"/>
            <w:noWrap/>
            <w:vAlign w:val="bottom"/>
            <w:hideMark/>
          </w:tcPr>
          <w:p w14:paraId="1DF43FC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tcBorders>
              <w:top w:val="single" w:sz="4" w:space="0" w:color="auto"/>
            </w:tcBorders>
            <w:shd w:val="clear" w:color="auto" w:fill="auto"/>
            <w:noWrap/>
            <w:vAlign w:val="bottom"/>
            <w:hideMark/>
          </w:tcPr>
          <w:p w14:paraId="3E4007E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tcBorders>
              <w:top w:val="single" w:sz="4" w:space="0" w:color="auto"/>
            </w:tcBorders>
            <w:shd w:val="clear" w:color="auto" w:fill="auto"/>
            <w:noWrap/>
            <w:vAlign w:val="bottom"/>
            <w:hideMark/>
          </w:tcPr>
          <w:p w14:paraId="397C8C8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tcBorders>
              <w:top w:val="single" w:sz="4" w:space="0" w:color="auto"/>
            </w:tcBorders>
            <w:shd w:val="clear" w:color="auto" w:fill="auto"/>
            <w:noWrap/>
            <w:vAlign w:val="bottom"/>
            <w:hideMark/>
          </w:tcPr>
          <w:p w14:paraId="7A28D0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tcBorders>
              <w:top w:val="single" w:sz="4" w:space="0" w:color="auto"/>
            </w:tcBorders>
            <w:shd w:val="clear" w:color="auto" w:fill="auto"/>
            <w:noWrap/>
            <w:vAlign w:val="bottom"/>
            <w:hideMark/>
          </w:tcPr>
          <w:p w14:paraId="0ACC9E2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tcBorders>
              <w:top w:val="single" w:sz="4" w:space="0" w:color="auto"/>
            </w:tcBorders>
            <w:shd w:val="clear" w:color="auto" w:fill="auto"/>
            <w:noWrap/>
            <w:vAlign w:val="bottom"/>
            <w:hideMark/>
          </w:tcPr>
          <w:p w14:paraId="66DAFE4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0.001</w:t>
            </w:r>
          </w:p>
        </w:tc>
      </w:tr>
      <w:tr w:rsidR="00341F71" w:rsidRPr="00733314" w14:paraId="0926C25A" w14:textId="77777777" w:rsidTr="00111B45">
        <w:trPr>
          <w:trHeight w:val="300"/>
        </w:trPr>
        <w:tc>
          <w:tcPr>
            <w:tcW w:w="1384" w:type="dxa"/>
            <w:shd w:val="clear" w:color="auto" w:fill="auto"/>
            <w:noWrap/>
            <w:vAlign w:val="bottom"/>
            <w:hideMark/>
          </w:tcPr>
          <w:p w14:paraId="5FA79B8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rs326222</w:t>
            </w:r>
          </w:p>
        </w:tc>
        <w:tc>
          <w:tcPr>
            <w:tcW w:w="1701" w:type="dxa"/>
            <w:shd w:val="clear" w:color="auto" w:fill="auto"/>
            <w:noWrap/>
            <w:vAlign w:val="bottom"/>
            <w:hideMark/>
          </w:tcPr>
          <w:p w14:paraId="3C07495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11</w:t>
            </w:r>
          </w:p>
        </w:tc>
        <w:tc>
          <w:tcPr>
            <w:tcW w:w="1701" w:type="dxa"/>
            <w:shd w:val="clear" w:color="auto" w:fill="auto"/>
            <w:noWrap/>
            <w:vAlign w:val="bottom"/>
            <w:hideMark/>
          </w:tcPr>
          <w:p w14:paraId="7E945AC6"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DDB2</w:t>
            </w:r>
          </w:p>
        </w:tc>
        <w:tc>
          <w:tcPr>
            <w:tcW w:w="1418" w:type="dxa"/>
            <w:shd w:val="clear" w:color="auto" w:fill="auto"/>
            <w:noWrap/>
            <w:vAlign w:val="bottom"/>
            <w:hideMark/>
          </w:tcPr>
          <w:p w14:paraId="1C6B608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5E630BF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18CEABF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BA712A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638312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66846D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973216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30D5C1E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137C0E4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93BF04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B7E197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1FA3576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85DB3B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1DC5038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2A25D9F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0.001</w:t>
            </w:r>
          </w:p>
        </w:tc>
      </w:tr>
      <w:tr w:rsidR="00341F71" w:rsidRPr="00733314" w14:paraId="3B816BB0" w14:textId="77777777" w:rsidTr="00111B45">
        <w:trPr>
          <w:trHeight w:val="300"/>
        </w:trPr>
        <w:tc>
          <w:tcPr>
            <w:tcW w:w="1384" w:type="dxa"/>
            <w:shd w:val="clear" w:color="auto" w:fill="auto"/>
            <w:noWrap/>
            <w:vAlign w:val="bottom"/>
            <w:hideMark/>
          </w:tcPr>
          <w:p w14:paraId="2EFABB5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rs3781619</w:t>
            </w:r>
          </w:p>
        </w:tc>
        <w:tc>
          <w:tcPr>
            <w:tcW w:w="1701" w:type="dxa"/>
            <w:shd w:val="clear" w:color="auto" w:fill="auto"/>
            <w:noWrap/>
            <w:vAlign w:val="bottom"/>
            <w:hideMark/>
          </w:tcPr>
          <w:p w14:paraId="63F16E0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11</w:t>
            </w:r>
          </w:p>
        </w:tc>
        <w:tc>
          <w:tcPr>
            <w:tcW w:w="1701" w:type="dxa"/>
            <w:shd w:val="clear" w:color="auto" w:fill="auto"/>
            <w:noWrap/>
            <w:vAlign w:val="bottom"/>
            <w:hideMark/>
          </w:tcPr>
          <w:p w14:paraId="40175E62"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DDB2</w:t>
            </w:r>
          </w:p>
        </w:tc>
        <w:tc>
          <w:tcPr>
            <w:tcW w:w="1418" w:type="dxa"/>
            <w:shd w:val="clear" w:color="auto" w:fill="auto"/>
            <w:noWrap/>
            <w:vAlign w:val="bottom"/>
            <w:hideMark/>
          </w:tcPr>
          <w:p w14:paraId="5B8CACE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3ED1981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09C5A9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7EFD49E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609666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1AA79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41254E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E4FE3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9CB3D9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7505C60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98BF3E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0917F50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720C65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3F66EB6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c>
          <w:tcPr>
            <w:tcW w:w="1768" w:type="dxa"/>
            <w:shd w:val="clear" w:color="auto" w:fill="auto"/>
            <w:noWrap/>
            <w:vAlign w:val="bottom"/>
            <w:hideMark/>
          </w:tcPr>
          <w:p w14:paraId="6A618D9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7704977B" w14:textId="77777777" w:rsidTr="00111B45">
        <w:trPr>
          <w:trHeight w:val="300"/>
        </w:trPr>
        <w:tc>
          <w:tcPr>
            <w:tcW w:w="1384" w:type="dxa"/>
            <w:shd w:val="clear" w:color="auto" w:fill="auto"/>
            <w:noWrap/>
            <w:vAlign w:val="bottom"/>
            <w:hideMark/>
          </w:tcPr>
          <w:p w14:paraId="6F0D219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rs830083</w:t>
            </w:r>
          </w:p>
        </w:tc>
        <w:tc>
          <w:tcPr>
            <w:tcW w:w="1701" w:type="dxa"/>
            <w:shd w:val="clear" w:color="auto" w:fill="auto"/>
            <w:noWrap/>
            <w:vAlign w:val="bottom"/>
            <w:hideMark/>
          </w:tcPr>
          <w:p w14:paraId="65CF8CB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11</w:t>
            </w:r>
          </w:p>
        </w:tc>
        <w:tc>
          <w:tcPr>
            <w:tcW w:w="1701" w:type="dxa"/>
            <w:shd w:val="clear" w:color="auto" w:fill="auto"/>
            <w:noWrap/>
            <w:vAlign w:val="bottom"/>
            <w:hideMark/>
          </w:tcPr>
          <w:p w14:paraId="6655BB37"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DDB2</w:t>
            </w:r>
          </w:p>
        </w:tc>
        <w:tc>
          <w:tcPr>
            <w:tcW w:w="1418" w:type="dxa"/>
            <w:shd w:val="clear" w:color="auto" w:fill="auto"/>
            <w:noWrap/>
            <w:vAlign w:val="bottom"/>
            <w:hideMark/>
          </w:tcPr>
          <w:p w14:paraId="01FC276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A/C/G/T</w:t>
            </w:r>
          </w:p>
        </w:tc>
        <w:tc>
          <w:tcPr>
            <w:tcW w:w="1275" w:type="dxa"/>
            <w:shd w:val="clear" w:color="auto" w:fill="auto"/>
            <w:noWrap/>
            <w:vAlign w:val="bottom"/>
            <w:hideMark/>
          </w:tcPr>
          <w:p w14:paraId="4180DFB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0812E03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572FCC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FD4CBF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1A12A2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EDB043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533CA6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58CB005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7ED8779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171F8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1C4B12C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71CC8E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7654AAA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c>
          <w:tcPr>
            <w:tcW w:w="1768" w:type="dxa"/>
            <w:shd w:val="clear" w:color="auto" w:fill="auto"/>
            <w:noWrap/>
            <w:vAlign w:val="bottom"/>
            <w:hideMark/>
          </w:tcPr>
          <w:p w14:paraId="2924776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4650425B" w14:textId="77777777" w:rsidTr="00111B45">
        <w:trPr>
          <w:trHeight w:val="300"/>
        </w:trPr>
        <w:tc>
          <w:tcPr>
            <w:tcW w:w="1384" w:type="dxa"/>
            <w:shd w:val="clear" w:color="auto" w:fill="auto"/>
            <w:noWrap/>
            <w:vAlign w:val="bottom"/>
            <w:hideMark/>
          </w:tcPr>
          <w:p w14:paraId="0634425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rs11615</w:t>
            </w:r>
          </w:p>
        </w:tc>
        <w:tc>
          <w:tcPr>
            <w:tcW w:w="1701" w:type="dxa"/>
            <w:shd w:val="clear" w:color="auto" w:fill="auto"/>
            <w:noWrap/>
            <w:vAlign w:val="bottom"/>
            <w:hideMark/>
          </w:tcPr>
          <w:p w14:paraId="1DE108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5D0A1FE3"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6876345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19C29E2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5A3A595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B8265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481911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9A8747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6E88501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7E758D4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7EB9874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2E87885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086011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4FE5A66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82C9FD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2FCFBA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0.26724</w:t>
            </w:r>
          </w:p>
        </w:tc>
        <w:tc>
          <w:tcPr>
            <w:tcW w:w="1768" w:type="dxa"/>
            <w:shd w:val="clear" w:color="auto" w:fill="auto"/>
            <w:noWrap/>
            <w:vAlign w:val="bottom"/>
            <w:hideMark/>
          </w:tcPr>
          <w:p w14:paraId="5E5036B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0.989</w:t>
            </w:r>
          </w:p>
        </w:tc>
      </w:tr>
      <w:tr w:rsidR="00341F71" w:rsidRPr="00733314" w14:paraId="26792008" w14:textId="77777777" w:rsidTr="00111B45">
        <w:trPr>
          <w:trHeight w:val="300"/>
        </w:trPr>
        <w:tc>
          <w:tcPr>
            <w:tcW w:w="1384" w:type="dxa"/>
            <w:shd w:val="clear" w:color="auto" w:fill="auto"/>
            <w:noWrap/>
            <w:vAlign w:val="bottom"/>
            <w:hideMark/>
          </w:tcPr>
          <w:p w14:paraId="100E6D2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rs2298881</w:t>
            </w:r>
          </w:p>
        </w:tc>
        <w:tc>
          <w:tcPr>
            <w:tcW w:w="1701" w:type="dxa"/>
            <w:shd w:val="clear" w:color="auto" w:fill="auto"/>
            <w:noWrap/>
            <w:vAlign w:val="bottom"/>
            <w:hideMark/>
          </w:tcPr>
          <w:p w14:paraId="147E780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52CFEFAC"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0E2A83B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A/C/T</w:t>
            </w:r>
          </w:p>
        </w:tc>
        <w:tc>
          <w:tcPr>
            <w:tcW w:w="1275" w:type="dxa"/>
            <w:shd w:val="clear" w:color="auto" w:fill="auto"/>
            <w:noWrap/>
            <w:vAlign w:val="bottom"/>
            <w:hideMark/>
          </w:tcPr>
          <w:p w14:paraId="100C8C8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4C76F61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ACBF0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4CDB184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C3EE95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48B1D2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47EB2E6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45EE9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682AD8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EB9853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shd w:val="clear" w:color="auto" w:fill="auto"/>
            <w:noWrap/>
            <w:vAlign w:val="bottom"/>
            <w:hideMark/>
          </w:tcPr>
          <w:p w14:paraId="3E38C7D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356EDF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58F4611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0.252611</w:t>
            </w:r>
          </w:p>
        </w:tc>
        <w:tc>
          <w:tcPr>
            <w:tcW w:w="1768" w:type="dxa"/>
            <w:shd w:val="clear" w:color="auto" w:fill="auto"/>
            <w:noWrap/>
            <w:vAlign w:val="bottom"/>
            <w:hideMark/>
          </w:tcPr>
          <w:p w14:paraId="323E98D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425D699C" w14:textId="77777777" w:rsidTr="00111B45">
        <w:trPr>
          <w:trHeight w:val="300"/>
        </w:trPr>
        <w:tc>
          <w:tcPr>
            <w:tcW w:w="1384" w:type="dxa"/>
            <w:shd w:val="clear" w:color="auto" w:fill="auto"/>
            <w:noWrap/>
            <w:vAlign w:val="bottom"/>
            <w:hideMark/>
          </w:tcPr>
          <w:p w14:paraId="0FCE9CC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rs3212955</w:t>
            </w:r>
          </w:p>
        </w:tc>
        <w:tc>
          <w:tcPr>
            <w:tcW w:w="1701" w:type="dxa"/>
            <w:shd w:val="clear" w:color="auto" w:fill="auto"/>
            <w:noWrap/>
            <w:vAlign w:val="bottom"/>
            <w:hideMark/>
          </w:tcPr>
          <w:p w14:paraId="0461A89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318E1721"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331A182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0B1CFE0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724A7AC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2E5436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6FA8697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2AE25D9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92DF4D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316239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360F32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95D3D6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90A14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2BA4B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FFECD0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D0BBBB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0.246701</w:t>
            </w:r>
          </w:p>
        </w:tc>
        <w:tc>
          <w:tcPr>
            <w:tcW w:w="1768" w:type="dxa"/>
            <w:shd w:val="clear" w:color="auto" w:fill="auto"/>
            <w:noWrap/>
            <w:vAlign w:val="bottom"/>
            <w:hideMark/>
          </w:tcPr>
          <w:p w14:paraId="562E1EB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54FB888C" w14:textId="77777777" w:rsidTr="00111B45">
        <w:trPr>
          <w:trHeight w:val="300"/>
        </w:trPr>
        <w:tc>
          <w:tcPr>
            <w:tcW w:w="1384" w:type="dxa"/>
            <w:shd w:val="clear" w:color="auto" w:fill="auto"/>
            <w:noWrap/>
            <w:vAlign w:val="bottom"/>
            <w:hideMark/>
          </w:tcPr>
          <w:p w14:paraId="14A96DA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rs3212961</w:t>
            </w:r>
          </w:p>
        </w:tc>
        <w:tc>
          <w:tcPr>
            <w:tcW w:w="1701" w:type="dxa"/>
            <w:shd w:val="clear" w:color="auto" w:fill="auto"/>
            <w:noWrap/>
            <w:vAlign w:val="bottom"/>
            <w:hideMark/>
          </w:tcPr>
          <w:p w14:paraId="42E13DD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560D6F10"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5C6AA77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A/C/T</w:t>
            </w:r>
          </w:p>
        </w:tc>
        <w:tc>
          <w:tcPr>
            <w:tcW w:w="1275" w:type="dxa"/>
            <w:shd w:val="clear" w:color="auto" w:fill="auto"/>
            <w:noWrap/>
            <w:vAlign w:val="bottom"/>
            <w:hideMark/>
          </w:tcPr>
          <w:p w14:paraId="02A7FE6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01D6FA9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2F58A93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7761319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6B94FE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E3AC16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5F1A9BF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1ADEC6E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6F82244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EB76C4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0DC18C3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52D5BF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82E1D3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2C22FAC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0BD108C5" w14:textId="77777777" w:rsidTr="00111B45">
        <w:trPr>
          <w:trHeight w:val="300"/>
        </w:trPr>
        <w:tc>
          <w:tcPr>
            <w:tcW w:w="1384" w:type="dxa"/>
            <w:shd w:val="clear" w:color="auto" w:fill="auto"/>
            <w:noWrap/>
            <w:vAlign w:val="bottom"/>
            <w:hideMark/>
          </w:tcPr>
          <w:p w14:paraId="50B23E0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rs3212986</w:t>
            </w:r>
          </w:p>
        </w:tc>
        <w:tc>
          <w:tcPr>
            <w:tcW w:w="1701" w:type="dxa"/>
            <w:shd w:val="clear" w:color="auto" w:fill="auto"/>
            <w:noWrap/>
            <w:vAlign w:val="bottom"/>
            <w:hideMark/>
          </w:tcPr>
          <w:p w14:paraId="61032E5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5216CE73"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4FFAE6B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A/C/G/T</w:t>
            </w:r>
          </w:p>
        </w:tc>
        <w:tc>
          <w:tcPr>
            <w:tcW w:w="1275" w:type="dxa"/>
            <w:shd w:val="clear" w:color="auto" w:fill="auto"/>
            <w:noWrap/>
            <w:vAlign w:val="bottom"/>
            <w:hideMark/>
          </w:tcPr>
          <w:p w14:paraId="6773067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42CC4F0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3300E88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44E48DB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F1D215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B95A0A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6405B5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benign</w:t>
            </w:r>
          </w:p>
        </w:tc>
        <w:tc>
          <w:tcPr>
            <w:tcW w:w="1561" w:type="dxa"/>
            <w:shd w:val="clear" w:color="auto" w:fill="auto"/>
            <w:noWrap/>
            <w:vAlign w:val="bottom"/>
            <w:hideMark/>
          </w:tcPr>
          <w:p w14:paraId="4DFDEA0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210725C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A41B92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366825C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47DB6E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75DFA36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0.305187</w:t>
            </w:r>
          </w:p>
        </w:tc>
        <w:tc>
          <w:tcPr>
            <w:tcW w:w="1768" w:type="dxa"/>
            <w:shd w:val="clear" w:color="auto" w:fill="auto"/>
            <w:noWrap/>
            <w:vAlign w:val="bottom"/>
            <w:hideMark/>
          </w:tcPr>
          <w:p w14:paraId="1F8D53B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4AF4D45F" w14:textId="77777777" w:rsidTr="00111B45">
        <w:trPr>
          <w:trHeight w:val="300"/>
        </w:trPr>
        <w:tc>
          <w:tcPr>
            <w:tcW w:w="1384" w:type="dxa"/>
            <w:shd w:val="clear" w:color="auto" w:fill="auto"/>
            <w:noWrap/>
            <w:vAlign w:val="bottom"/>
            <w:hideMark/>
          </w:tcPr>
          <w:p w14:paraId="6D4A220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rs735482</w:t>
            </w:r>
          </w:p>
        </w:tc>
        <w:tc>
          <w:tcPr>
            <w:tcW w:w="1701" w:type="dxa"/>
            <w:shd w:val="clear" w:color="auto" w:fill="auto"/>
            <w:noWrap/>
            <w:vAlign w:val="bottom"/>
            <w:hideMark/>
          </w:tcPr>
          <w:p w14:paraId="5007D2F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5735FE2A"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4D646B5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w:t>
            </w:r>
          </w:p>
        </w:tc>
        <w:tc>
          <w:tcPr>
            <w:tcW w:w="1275" w:type="dxa"/>
            <w:shd w:val="clear" w:color="auto" w:fill="auto"/>
            <w:noWrap/>
            <w:vAlign w:val="bottom"/>
            <w:hideMark/>
          </w:tcPr>
          <w:p w14:paraId="20760F5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6C38562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484ECBB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11E9534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F2D1FB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127780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2235046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benign</w:t>
            </w:r>
          </w:p>
        </w:tc>
        <w:tc>
          <w:tcPr>
            <w:tcW w:w="1561" w:type="dxa"/>
            <w:shd w:val="clear" w:color="auto" w:fill="auto"/>
            <w:noWrap/>
            <w:vAlign w:val="bottom"/>
            <w:hideMark/>
          </w:tcPr>
          <w:p w14:paraId="66F7BF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498A203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302BE4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B49F9D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0027D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0A8FD42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4ACA38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3726401E" w14:textId="77777777" w:rsidTr="00111B45">
        <w:trPr>
          <w:trHeight w:val="300"/>
        </w:trPr>
        <w:tc>
          <w:tcPr>
            <w:tcW w:w="1384" w:type="dxa"/>
            <w:shd w:val="clear" w:color="auto" w:fill="auto"/>
            <w:noWrap/>
            <w:vAlign w:val="bottom"/>
            <w:hideMark/>
          </w:tcPr>
          <w:p w14:paraId="2D84290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rs1052555</w:t>
            </w:r>
          </w:p>
        </w:tc>
        <w:tc>
          <w:tcPr>
            <w:tcW w:w="1701" w:type="dxa"/>
            <w:shd w:val="clear" w:color="auto" w:fill="auto"/>
            <w:noWrap/>
            <w:vAlign w:val="bottom"/>
            <w:hideMark/>
          </w:tcPr>
          <w:p w14:paraId="4227270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7310C21B"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64F3771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6B2CEC7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3579ABF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17C7D97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68EE417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17520B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4183D03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78D75BB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78E578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64719F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0BD048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E62C3E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E020BC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F8A6DC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0.478925</w:t>
            </w:r>
          </w:p>
        </w:tc>
        <w:tc>
          <w:tcPr>
            <w:tcW w:w="1768" w:type="dxa"/>
            <w:shd w:val="clear" w:color="auto" w:fill="auto"/>
            <w:noWrap/>
            <w:vAlign w:val="bottom"/>
            <w:hideMark/>
          </w:tcPr>
          <w:p w14:paraId="0CA1D2F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w:t>
            </w:r>
          </w:p>
        </w:tc>
      </w:tr>
      <w:tr w:rsidR="00341F71" w:rsidRPr="00733314" w14:paraId="4ABF3751" w14:textId="77777777" w:rsidTr="00111B45">
        <w:trPr>
          <w:trHeight w:val="300"/>
        </w:trPr>
        <w:tc>
          <w:tcPr>
            <w:tcW w:w="1384" w:type="dxa"/>
            <w:shd w:val="clear" w:color="auto" w:fill="auto"/>
            <w:noWrap/>
            <w:vAlign w:val="bottom"/>
            <w:hideMark/>
          </w:tcPr>
          <w:p w14:paraId="51768D3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rs13181</w:t>
            </w:r>
          </w:p>
        </w:tc>
        <w:tc>
          <w:tcPr>
            <w:tcW w:w="1701" w:type="dxa"/>
            <w:shd w:val="clear" w:color="auto" w:fill="auto"/>
            <w:noWrap/>
            <w:vAlign w:val="bottom"/>
            <w:hideMark/>
          </w:tcPr>
          <w:p w14:paraId="4C13B03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2A5D4F1C"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58B0A01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A/G/T</w:t>
            </w:r>
          </w:p>
        </w:tc>
        <w:tc>
          <w:tcPr>
            <w:tcW w:w="1275" w:type="dxa"/>
            <w:shd w:val="clear" w:color="auto" w:fill="auto"/>
            <w:noWrap/>
            <w:vAlign w:val="bottom"/>
            <w:hideMark/>
          </w:tcPr>
          <w:p w14:paraId="0AF97D2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2043E86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6836EAE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1DDF01C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0F530E6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005D1FC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F97CC6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benign</w:t>
            </w:r>
          </w:p>
        </w:tc>
        <w:tc>
          <w:tcPr>
            <w:tcW w:w="1561" w:type="dxa"/>
            <w:shd w:val="clear" w:color="auto" w:fill="auto"/>
            <w:noWrap/>
            <w:vAlign w:val="bottom"/>
            <w:hideMark/>
          </w:tcPr>
          <w:p w14:paraId="4D89B2C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69D8F2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58A13C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D24904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EBEEFD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E04105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0.585468</w:t>
            </w:r>
          </w:p>
        </w:tc>
        <w:tc>
          <w:tcPr>
            <w:tcW w:w="1768" w:type="dxa"/>
            <w:shd w:val="clear" w:color="auto" w:fill="auto"/>
            <w:noWrap/>
            <w:vAlign w:val="bottom"/>
            <w:hideMark/>
          </w:tcPr>
          <w:p w14:paraId="6CF33ED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0.999</w:t>
            </w:r>
          </w:p>
        </w:tc>
      </w:tr>
      <w:tr w:rsidR="00341F71" w:rsidRPr="00733314" w14:paraId="109F9E2C" w14:textId="77777777" w:rsidTr="00111B45">
        <w:trPr>
          <w:trHeight w:val="300"/>
        </w:trPr>
        <w:tc>
          <w:tcPr>
            <w:tcW w:w="1384" w:type="dxa"/>
            <w:shd w:val="clear" w:color="auto" w:fill="auto"/>
            <w:noWrap/>
            <w:vAlign w:val="bottom"/>
            <w:hideMark/>
          </w:tcPr>
          <w:p w14:paraId="24B9FDA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rs238406</w:t>
            </w:r>
          </w:p>
        </w:tc>
        <w:tc>
          <w:tcPr>
            <w:tcW w:w="1701" w:type="dxa"/>
            <w:shd w:val="clear" w:color="auto" w:fill="auto"/>
            <w:noWrap/>
            <w:vAlign w:val="bottom"/>
            <w:hideMark/>
          </w:tcPr>
          <w:p w14:paraId="0E45111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0AAC7665"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1546C38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G/T</w:t>
            </w:r>
          </w:p>
        </w:tc>
        <w:tc>
          <w:tcPr>
            <w:tcW w:w="1275" w:type="dxa"/>
            <w:shd w:val="clear" w:color="auto" w:fill="auto"/>
            <w:noWrap/>
            <w:vAlign w:val="bottom"/>
            <w:hideMark/>
          </w:tcPr>
          <w:p w14:paraId="56C7ECC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4ED38D3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24DD920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6337297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563DE8A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2012701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7E63B32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51DD600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4B9932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E4E47B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C22BC9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BAA60D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6251425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0.36557</w:t>
            </w:r>
          </w:p>
        </w:tc>
        <w:tc>
          <w:tcPr>
            <w:tcW w:w="1768" w:type="dxa"/>
            <w:shd w:val="clear" w:color="auto" w:fill="auto"/>
            <w:noWrap/>
            <w:vAlign w:val="bottom"/>
            <w:hideMark/>
          </w:tcPr>
          <w:p w14:paraId="6269D1B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0.996</w:t>
            </w:r>
          </w:p>
        </w:tc>
      </w:tr>
      <w:tr w:rsidR="00341F71" w:rsidRPr="00733314" w14:paraId="29554623" w14:textId="77777777" w:rsidTr="00111B45">
        <w:trPr>
          <w:trHeight w:val="300"/>
        </w:trPr>
        <w:tc>
          <w:tcPr>
            <w:tcW w:w="1384" w:type="dxa"/>
            <w:shd w:val="clear" w:color="auto" w:fill="auto"/>
            <w:noWrap/>
            <w:vAlign w:val="bottom"/>
            <w:hideMark/>
          </w:tcPr>
          <w:p w14:paraId="5683AA0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rs238417</w:t>
            </w:r>
          </w:p>
        </w:tc>
        <w:tc>
          <w:tcPr>
            <w:tcW w:w="1701" w:type="dxa"/>
            <w:shd w:val="clear" w:color="auto" w:fill="auto"/>
            <w:noWrap/>
            <w:vAlign w:val="bottom"/>
            <w:hideMark/>
          </w:tcPr>
          <w:p w14:paraId="141F3A5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0D0E0D5A"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6F22DED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A/C/G</w:t>
            </w:r>
          </w:p>
        </w:tc>
        <w:tc>
          <w:tcPr>
            <w:tcW w:w="1275" w:type="dxa"/>
            <w:shd w:val="clear" w:color="auto" w:fill="auto"/>
            <w:noWrap/>
            <w:vAlign w:val="bottom"/>
            <w:hideMark/>
          </w:tcPr>
          <w:p w14:paraId="27CB608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4042078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026ED7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307146B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4B211A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E5BF83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94EAAA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9F4A9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0A04158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9BBB70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1169B4E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F4ECE1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D4490E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0.037099</w:t>
            </w:r>
          </w:p>
        </w:tc>
        <w:tc>
          <w:tcPr>
            <w:tcW w:w="1768" w:type="dxa"/>
            <w:shd w:val="clear" w:color="auto" w:fill="auto"/>
            <w:noWrap/>
            <w:vAlign w:val="bottom"/>
            <w:hideMark/>
          </w:tcPr>
          <w:p w14:paraId="3A78049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B24C7BC" w14:textId="77777777" w:rsidTr="00111B45">
        <w:trPr>
          <w:trHeight w:val="300"/>
        </w:trPr>
        <w:tc>
          <w:tcPr>
            <w:tcW w:w="1384" w:type="dxa"/>
            <w:shd w:val="clear" w:color="auto" w:fill="auto"/>
            <w:noWrap/>
            <w:vAlign w:val="bottom"/>
            <w:hideMark/>
          </w:tcPr>
          <w:p w14:paraId="47707D6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rs50871</w:t>
            </w:r>
          </w:p>
        </w:tc>
        <w:tc>
          <w:tcPr>
            <w:tcW w:w="1701" w:type="dxa"/>
            <w:shd w:val="clear" w:color="auto" w:fill="auto"/>
            <w:noWrap/>
            <w:vAlign w:val="bottom"/>
            <w:hideMark/>
          </w:tcPr>
          <w:p w14:paraId="4188170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1CE891B5"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212A93A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G/T</w:t>
            </w:r>
          </w:p>
        </w:tc>
        <w:tc>
          <w:tcPr>
            <w:tcW w:w="1275" w:type="dxa"/>
            <w:shd w:val="clear" w:color="auto" w:fill="auto"/>
            <w:noWrap/>
            <w:vAlign w:val="bottom"/>
            <w:hideMark/>
          </w:tcPr>
          <w:p w14:paraId="796EA79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2520EBE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7B05F94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F38A07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2A6FB08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9D4A5C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DE7AE1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C0F4F9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426C87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891767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5F79925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5F0ADE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0D4D93D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742DC67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0.001</w:t>
            </w:r>
          </w:p>
        </w:tc>
      </w:tr>
      <w:tr w:rsidR="00341F71" w:rsidRPr="00733314" w14:paraId="195FC263" w14:textId="77777777" w:rsidTr="00111B45">
        <w:trPr>
          <w:trHeight w:val="300"/>
        </w:trPr>
        <w:tc>
          <w:tcPr>
            <w:tcW w:w="1384" w:type="dxa"/>
            <w:shd w:val="clear" w:color="auto" w:fill="auto"/>
            <w:noWrap/>
            <w:vAlign w:val="bottom"/>
            <w:hideMark/>
          </w:tcPr>
          <w:p w14:paraId="6D0F49C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rs50872</w:t>
            </w:r>
          </w:p>
        </w:tc>
        <w:tc>
          <w:tcPr>
            <w:tcW w:w="1701" w:type="dxa"/>
            <w:shd w:val="clear" w:color="auto" w:fill="auto"/>
            <w:noWrap/>
            <w:vAlign w:val="bottom"/>
            <w:hideMark/>
          </w:tcPr>
          <w:p w14:paraId="7E8ECA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46EA8F12"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2F7F757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A/C/T</w:t>
            </w:r>
          </w:p>
        </w:tc>
        <w:tc>
          <w:tcPr>
            <w:tcW w:w="1275" w:type="dxa"/>
            <w:shd w:val="clear" w:color="auto" w:fill="auto"/>
            <w:noWrap/>
            <w:vAlign w:val="bottom"/>
            <w:hideMark/>
          </w:tcPr>
          <w:p w14:paraId="47CB0EF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540A93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34C825B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7D5C472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8239E2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977347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1D25254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35130EE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72F50B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D37668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4165F74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FCD3B2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7F62725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0.137364</w:t>
            </w:r>
          </w:p>
        </w:tc>
        <w:tc>
          <w:tcPr>
            <w:tcW w:w="1768" w:type="dxa"/>
            <w:shd w:val="clear" w:color="auto" w:fill="auto"/>
            <w:noWrap/>
            <w:vAlign w:val="bottom"/>
            <w:hideMark/>
          </w:tcPr>
          <w:p w14:paraId="7EC9A8D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0.001</w:t>
            </w:r>
          </w:p>
        </w:tc>
      </w:tr>
      <w:tr w:rsidR="00341F71" w:rsidRPr="00733314" w14:paraId="1E58F220" w14:textId="77777777" w:rsidTr="00111B45">
        <w:trPr>
          <w:trHeight w:val="300"/>
        </w:trPr>
        <w:tc>
          <w:tcPr>
            <w:tcW w:w="1384" w:type="dxa"/>
            <w:shd w:val="clear" w:color="auto" w:fill="auto"/>
            <w:noWrap/>
            <w:vAlign w:val="bottom"/>
            <w:hideMark/>
          </w:tcPr>
          <w:p w14:paraId="09B107F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lastRenderedPageBreak/>
              <w:t>rs4150441</w:t>
            </w:r>
          </w:p>
        </w:tc>
        <w:tc>
          <w:tcPr>
            <w:tcW w:w="1701" w:type="dxa"/>
            <w:shd w:val="clear" w:color="auto" w:fill="auto"/>
            <w:noWrap/>
            <w:vAlign w:val="bottom"/>
            <w:hideMark/>
          </w:tcPr>
          <w:p w14:paraId="678A4FF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w:t>
            </w:r>
          </w:p>
        </w:tc>
        <w:tc>
          <w:tcPr>
            <w:tcW w:w="1701" w:type="dxa"/>
            <w:shd w:val="clear" w:color="auto" w:fill="auto"/>
            <w:noWrap/>
            <w:vAlign w:val="bottom"/>
            <w:hideMark/>
          </w:tcPr>
          <w:p w14:paraId="402A7F09"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ERCC3</w:t>
            </w:r>
          </w:p>
        </w:tc>
        <w:tc>
          <w:tcPr>
            <w:tcW w:w="1418" w:type="dxa"/>
            <w:shd w:val="clear" w:color="auto" w:fill="auto"/>
            <w:noWrap/>
            <w:vAlign w:val="bottom"/>
            <w:hideMark/>
          </w:tcPr>
          <w:p w14:paraId="395860F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0E8D0F1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5488CF0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1F7A378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EB1DC1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85422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EB7076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5EA2D3B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7A0747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51A0A51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AE93A9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007A972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A050E7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F0851D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6D3827B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38C693C3" w14:textId="77777777" w:rsidTr="00111B45">
        <w:trPr>
          <w:trHeight w:val="300"/>
        </w:trPr>
        <w:tc>
          <w:tcPr>
            <w:tcW w:w="1384" w:type="dxa"/>
            <w:shd w:val="clear" w:color="auto" w:fill="auto"/>
            <w:noWrap/>
            <w:vAlign w:val="bottom"/>
            <w:hideMark/>
          </w:tcPr>
          <w:p w14:paraId="554D6A4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rs4150448</w:t>
            </w:r>
          </w:p>
        </w:tc>
        <w:tc>
          <w:tcPr>
            <w:tcW w:w="1701" w:type="dxa"/>
            <w:shd w:val="clear" w:color="auto" w:fill="auto"/>
            <w:noWrap/>
            <w:vAlign w:val="bottom"/>
            <w:hideMark/>
          </w:tcPr>
          <w:p w14:paraId="15F3DA0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w:t>
            </w:r>
          </w:p>
        </w:tc>
        <w:tc>
          <w:tcPr>
            <w:tcW w:w="1701" w:type="dxa"/>
            <w:shd w:val="clear" w:color="auto" w:fill="auto"/>
            <w:noWrap/>
            <w:vAlign w:val="bottom"/>
            <w:hideMark/>
          </w:tcPr>
          <w:p w14:paraId="4700E28A"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ERCC3</w:t>
            </w:r>
          </w:p>
        </w:tc>
        <w:tc>
          <w:tcPr>
            <w:tcW w:w="1418" w:type="dxa"/>
            <w:shd w:val="clear" w:color="auto" w:fill="auto"/>
            <w:noWrap/>
            <w:vAlign w:val="bottom"/>
            <w:hideMark/>
          </w:tcPr>
          <w:p w14:paraId="07FF9C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741E08D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3F45889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69956E6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4B9610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6CCFE5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1457E6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520E535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A9FED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453DBE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0285B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7745602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B8613C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1B0A2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1055706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39539FF" w14:textId="77777777" w:rsidTr="00111B45">
        <w:trPr>
          <w:trHeight w:val="300"/>
        </w:trPr>
        <w:tc>
          <w:tcPr>
            <w:tcW w:w="1384" w:type="dxa"/>
            <w:shd w:val="clear" w:color="auto" w:fill="auto"/>
            <w:noWrap/>
            <w:vAlign w:val="bottom"/>
            <w:hideMark/>
          </w:tcPr>
          <w:p w14:paraId="351F5FF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rs4150506</w:t>
            </w:r>
          </w:p>
        </w:tc>
        <w:tc>
          <w:tcPr>
            <w:tcW w:w="1701" w:type="dxa"/>
            <w:shd w:val="clear" w:color="auto" w:fill="auto"/>
            <w:noWrap/>
            <w:vAlign w:val="bottom"/>
            <w:hideMark/>
          </w:tcPr>
          <w:p w14:paraId="0FB1E63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w:t>
            </w:r>
          </w:p>
        </w:tc>
        <w:tc>
          <w:tcPr>
            <w:tcW w:w="1701" w:type="dxa"/>
            <w:shd w:val="clear" w:color="auto" w:fill="auto"/>
            <w:noWrap/>
            <w:vAlign w:val="bottom"/>
            <w:hideMark/>
          </w:tcPr>
          <w:p w14:paraId="36DAABFF"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ERCC3</w:t>
            </w:r>
          </w:p>
        </w:tc>
        <w:tc>
          <w:tcPr>
            <w:tcW w:w="1418" w:type="dxa"/>
            <w:shd w:val="clear" w:color="auto" w:fill="auto"/>
            <w:noWrap/>
            <w:vAlign w:val="bottom"/>
            <w:hideMark/>
          </w:tcPr>
          <w:p w14:paraId="7E05167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243B183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0A1BBE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655BD54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0F112A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2087363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E37179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22901C1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D92BFD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51D5EC3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6D3459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4222266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328D24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017CDD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c>
          <w:tcPr>
            <w:tcW w:w="1768" w:type="dxa"/>
            <w:shd w:val="clear" w:color="auto" w:fill="auto"/>
            <w:noWrap/>
            <w:vAlign w:val="bottom"/>
            <w:hideMark/>
          </w:tcPr>
          <w:p w14:paraId="6C40F8C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20BC6422" w14:textId="77777777" w:rsidTr="00111B45">
        <w:trPr>
          <w:trHeight w:val="300"/>
        </w:trPr>
        <w:tc>
          <w:tcPr>
            <w:tcW w:w="1384" w:type="dxa"/>
            <w:shd w:val="clear" w:color="auto" w:fill="auto"/>
            <w:noWrap/>
            <w:vAlign w:val="bottom"/>
            <w:hideMark/>
          </w:tcPr>
          <w:p w14:paraId="5EDEB29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rs1799801</w:t>
            </w:r>
          </w:p>
        </w:tc>
        <w:tc>
          <w:tcPr>
            <w:tcW w:w="1701" w:type="dxa"/>
            <w:shd w:val="clear" w:color="auto" w:fill="auto"/>
            <w:noWrap/>
            <w:vAlign w:val="bottom"/>
            <w:hideMark/>
          </w:tcPr>
          <w:p w14:paraId="20764B9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16</w:t>
            </w:r>
          </w:p>
        </w:tc>
        <w:tc>
          <w:tcPr>
            <w:tcW w:w="1701" w:type="dxa"/>
            <w:shd w:val="clear" w:color="auto" w:fill="auto"/>
            <w:noWrap/>
            <w:vAlign w:val="bottom"/>
            <w:hideMark/>
          </w:tcPr>
          <w:p w14:paraId="753E6F36"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ERCC4</w:t>
            </w:r>
          </w:p>
        </w:tc>
        <w:tc>
          <w:tcPr>
            <w:tcW w:w="1418" w:type="dxa"/>
            <w:shd w:val="clear" w:color="auto" w:fill="auto"/>
            <w:noWrap/>
            <w:vAlign w:val="bottom"/>
            <w:hideMark/>
          </w:tcPr>
          <w:p w14:paraId="773D73E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0B939C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38E0829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17FF2A1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32FF37A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408014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226C0D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3BFBD3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4DCB803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3017FA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B8B688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6E35359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A54DC9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749E2E8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0.205381</w:t>
            </w:r>
          </w:p>
        </w:tc>
        <w:tc>
          <w:tcPr>
            <w:tcW w:w="1768" w:type="dxa"/>
            <w:shd w:val="clear" w:color="auto" w:fill="auto"/>
            <w:noWrap/>
            <w:vAlign w:val="bottom"/>
            <w:hideMark/>
          </w:tcPr>
          <w:p w14:paraId="736C671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0.326</w:t>
            </w:r>
          </w:p>
        </w:tc>
      </w:tr>
      <w:tr w:rsidR="00341F71" w:rsidRPr="00733314" w14:paraId="78C1EDB9" w14:textId="77777777" w:rsidTr="00111B45">
        <w:trPr>
          <w:trHeight w:val="300"/>
        </w:trPr>
        <w:tc>
          <w:tcPr>
            <w:tcW w:w="1384" w:type="dxa"/>
            <w:shd w:val="clear" w:color="auto" w:fill="auto"/>
            <w:noWrap/>
            <w:vAlign w:val="bottom"/>
            <w:hideMark/>
          </w:tcPr>
          <w:p w14:paraId="765A206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rs2276464</w:t>
            </w:r>
          </w:p>
        </w:tc>
        <w:tc>
          <w:tcPr>
            <w:tcW w:w="1701" w:type="dxa"/>
            <w:shd w:val="clear" w:color="auto" w:fill="auto"/>
            <w:noWrap/>
            <w:vAlign w:val="bottom"/>
            <w:hideMark/>
          </w:tcPr>
          <w:p w14:paraId="7A9AD8A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16</w:t>
            </w:r>
          </w:p>
        </w:tc>
        <w:tc>
          <w:tcPr>
            <w:tcW w:w="1701" w:type="dxa"/>
            <w:shd w:val="clear" w:color="auto" w:fill="auto"/>
            <w:noWrap/>
            <w:vAlign w:val="bottom"/>
            <w:hideMark/>
          </w:tcPr>
          <w:p w14:paraId="21765D9B"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ERCC4</w:t>
            </w:r>
          </w:p>
        </w:tc>
        <w:tc>
          <w:tcPr>
            <w:tcW w:w="1418" w:type="dxa"/>
            <w:shd w:val="clear" w:color="auto" w:fill="auto"/>
            <w:noWrap/>
            <w:vAlign w:val="bottom"/>
            <w:hideMark/>
          </w:tcPr>
          <w:p w14:paraId="54F1BC2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A/C/G</w:t>
            </w:r>
          </w:p>
        </w:tc>
        <w:tc>
          <w:tcPr>
            <w:tcW w:w="1275" w:type="dxa"/>
            <w:shd w:val="clear" w:color="auto" w:fill="auto"/>
            <w:noWrap/>
            <w:vAlign w:val="bottom"/>
            <w:hideMark/>
          </w:tcPr>
          <w:p w14:paraId="58CD056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3'-UTR</w:t>
            </w:r>
          </w:p>
        </w:tc>
        <w:tc>
          <w:tcPr>
            <w:tcW w:w="993" w:type="dxa"/>
            <w:shd w:val="clear" w:color="auto" w:fill="auto"/>
            <w:noWrap/>
            <w:vAlign w:val="bottom"/>
            <w:hideMark/>
          </w:tcPr>
          <w:p w14:paraId="4C543DD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56D4642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D11FA5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25BE9A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C343CF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1B14D55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949F24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74E06F0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11116B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67A178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276" w:type="dxa"/>
            <w:shd w:val="clear" w:color="auto" w:fill="auto"/>
            <w:noWrap/>
            <w:vAlign w:val="bottom"/>
            <w:hideMark/>
          </w:tcPr>
          <w:p w14:paraId="3891B5B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72" w:type="dxa"/>
            <w:shd w:val="clear" w:color="auto" w:fill="auto"/>
            <w:noWrap/>
            <w:vAlign w:val="bottom"/>
            <w:hideMark/>
          </w:tcPr>
          <w:p w14:paraId="48F4CB6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722B0DE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2CE74F0B" w14:textId="77777777" w:rsidTr="00111B45">
        <w:trPr>
          <w:trHeight w:val="300"/>
        </w:trPr>
        <w:tc>
          <w:tcPr>
            <w:tcW w:w="1384" w:type="dxa"/>
            <w:shd w:val="clear" w:color="auto" w:fill="auto"/>
            <w:noWrap/>
            <w:vAlign w:val="bottom"/>
            <w:hideMark/>
          </w:tcPr>
          <w:p w14:paraId="42C9CE1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rs254942</w:t>
            </w:r>
          </w:p>
        </w:tc>
        <w:tc>
          <w:tcPr>
            <w:tcW w:w="1701" w:type="dxa"/>
            <w:shd w:val="clear" w:color="auto" w:fill="auto"/>
            <w:noWrap/>
            <w:vAlign w:val="bottom"/>
            <w:hideMark/>
          </w:tcPr>
          <w:p w14:paraId="52F31F6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16</w:t>
            </w:r>
          </w:p>
        </w:tc>
        <w:tc>
          <w:tcPr>
            <w:tcW w:w="1701" w:type="dxa"/>
            <w:shd w:val="clear" w:color="auto" w:fill="auto"/>
            <w:noWrap/>
            <w:vAlign w:val="bottom"/>
            <w:hideMark/>
          </w:tcPr>
          <w:p w14:paraId="54082887"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ERCC4</w:t>
            </w:r>
          </w:p>
        </w:tc>
        <w:tc>
          <w:tcPr>
            <w:tcW w:w="1418" w:type="dxa"/>
            <w:shd w:val="clear" w:color="auto" w:fill="auto"/>
            <w:noWrap/>
            <w:vAlign w:val="bottom"/>
            <w:hideMark/>
          </w:tcPr>
          <w:p w14:paraId="58079DC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A/C/G/T</w:t>
            </w:r>
          </w:p>
        </w:tc>
        <w:tc>
          <w:tcPr>
            <w:tcW w:w="1275" w:type="dxa"/>
            <w:shd w:val="clear" w:color="auto" w:fill="auto"/>
            <w:noWrap/>
            <w:vAlign w:val="bottom"/>
            <w:hideMark/>
          </w:tcPr>
          <w:p w14:paraId="373CDA3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348C8B0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EBD9E7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1B7469A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C054D1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26BFC2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13B5E50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441FE42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67FB4B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C45559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4AF1F5D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F70635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559ECEB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0.168034</w:t>
            </w:r>
          </w:p>
        </w:tc>
        <w:tc>
          <w:tcPr>
            <w:tcW w:w="1768" w:type="dxa"/>
            <w:shd w:val="clear" w:color="auto" w:fill="auto"/>
            <w:noWrap/>
            <w:vAlign w:val="bottom"/>
            <w:hideMark/>
          </w:tcPr>
          <w:p w14:paraId="486D872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0.005</w:t>
            </w:r>
          </w:p>
        </w:tc>
      </w:tr>
      <w:tr w:rsidR="00341F71" w:rsidRPr="00733314" w14:paraId="15F74143" w14:textId="77777777" w:rsidTr="00111B45">
        <w:trPr>
          <w:trHeight w:val="300"/>
        </w:trPr>
        <w:tc>
          <w:tcPr>
            <w:tcW w:w="1384" w:type="dxa"/>
            <w:shd w:val="clear" w:color="auto" w:fill="auto"/>
            <w:noWrap/>
            <w:vAlign w:val="bottom"/>
            <w:hideMark/>
          </w:tcPr>
          <w:p w14:paraId="40D02B5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rs1047768</w:t>
            </w:r>
          </w:p>
        </w:tc>
        <w:tc>
          <w:tcPr>
            <w:tcW w:w="1701" w:type="dxa"/>
            <w:shd w:val="clear" w:color="auto" w:fill="auto"/>
            <w:noWrap/>
            <w:vAlign w:val="bottom"/>
            <w:hideMark/>
          </w:tcPr>
          <w:p w14:paraId="0D1B9A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76FD17D4"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6688158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0DADC88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5EF20A7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688CFB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4994D6A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6DFB893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65CC57A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B4A822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46FAA4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6AE4EBF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B3D521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A8279B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A855BF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1925184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0.24405</w:t>
            </w:r>
          </w:p>
        </w:tc>
        <w:tc>
          <w:tcPr>
            <w:tcW w:w="1768" w:type="dxa"/>
            <w:shd w:val="clear" w:color="auto" w:fill="auto"/>
            <w:noWrap/>
            <w:vAlign w:val="bottom"/>
            <w:hideMark/>
          </w:tcPr>
          <w:p w14:paraId="3F21FD1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0.914</w:t>
            </w:r>
          </w:p>
        </w:tc>
      </w:tr>
      <w:tr w:rsidR="00341F71" w:rsidRPr="00733314" w14:paraId="64A1B0A9" w14:textId="77777777" w:rsidTr="00111B45">
        <w:trPr>
          <w:trHeight w:val="300"/>
        </w:trPr>
        <w:tc>
          <w:tcPr>
            <w:tcW w:w="1384" w:type="dxa"/>
            <w:shd w:val="clear" w:color="auto" w:fill="auto"/>
            <w:noWrap/>
            <w:vAlign w:val="bottom"/>
            <w:hideMark/>
          </w:tcPr>
          <w:p w14:paraId="498F5C0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rs2094258</w:t>
            </w:r>
          </w:p>
        </w:tc>
        <w:tc>
          <w:tcPr>
            <w:tcW w:w="1701" w:type="dxa"/>
            <w:shd w:val="clear" w:color="auto" w:fill="auto"/>
            <w:noWrap/>
            <w:vAlign w:val="bottom"/>
            <w:hideMark/>
          </w:tcPr>
          <w:p w14:paraId="1BC9D38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28C4C639"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1FF54CE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2095003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shd w:val="clear" w:color="auto" w:fill="auto"/>
            <w:noWrap/>
            <w:vAlign w:val="bottom"/>
            <w:hideMark/>
          </w:tcPr>
          <w:p w14:paraId="0F36B3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07DB92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3233EE5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D4A96A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1818C5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1F17DA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86E7BA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189E6D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269C30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shd w:val="clear" w:color="auto" w:fill="auto"/>
            <w:noWrap/>
            <w:vAlign w:val="bottom"/>
            <w:hideMark/>
          </w:tcPr>
          <w:p w14:paraId="5E6B1C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E2060D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B30C9F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29C0CDB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0.001</w:t>
            </w:r>
          </w:p>
        </w:tc>
      </w:tr>
      <w:tr w:rsidR="00341F71" w:rsidRPr="00733314" w14:paraId="54B69367" w14:textId="77777777" w:rsidTr="00111B45">
        <w:trPr>
          <w:trHeight w:val="300"/>
        </w:trPr>
        <w:tc>
          <w:tcPr>
            <w:tcW w:w="1384" w:type="dxa"/>
            <w:shd w:val="clear" w:color="auto" w:fill="auto"/>
            <w:noWrap/>
            <w:vAlign w:val="bottom"/>
            <w:hideMark/>
          </w:tcPr>
          <w:p w14:paraId="2A033DE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rs2228959</w:t>
            </w:r>
          </w:p>
        </w:tc>
        <w:tc>
          <w:tcPr>
            <w:tcW w:w="1701" w:type="dxa"/>
            <w:shd w:val="clear" w:color="auto" w:fill="auto"/>
            <w:noWrap/>
            <w:vAlign w:val="bottom"/>
            <w:hideMark/>
          </w:tcPr>
          <w:p w14:paraId="596AA0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6A8C254F"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1D80462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w:t>
            </w:r>
          </w:p>
        </w:tc>
        <w:tc>
          <w:tcPr>
            <w:tcW w:w="1275" w:type="dxa"/>
            <w:shd w:val="clear" w:color="auto" w:fill="auto"/>
            <w:noWrap/>
            <w:vAlign w:val="bottom"/>
            <w:hideMark/>
          </w:tcPr>
          <w:p w14:paraId="5D111D9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74A808C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6D64E67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2E999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6C106F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634C40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1508D3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A4666E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49E753D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A871D0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3C7087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410044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3580FB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0.181402</w:t>
            </w:r>
          </w:p>
        </w:tc>
        <w:tc>
          <w:tcPr>
            <w:tcW w:w="1768" w:type="dxa"/>
            <w:shd w:val="clear" w:color="auto" w:fill="auto"/>
            <w:noWrap/>
            <w:vAlign w:val="bottom"/>
            <w:hideMark/>
          </w:tcPr>
          <w:p w14:paraId="3029F55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0.509</w:t>
            </w:r>
          </w:p>
        </w:tc>
      </w:tr>
      <w:tr w:rsidR="00341F71" w:rsidRPr="00733314" w14:paraId="5AEA7D32" w14:textId="77777777" w:rsidTr="00111B45">
        <w:trPr>
          <w:trHeight w:val="300"/>
        </w:trPr>
        <w:tc>
          <w:tcPr>
            <w:tcW w:w="1384" w:type="dxa"/>
            <w:shd w:val="clear" w:color="auto" w:fill="auto"/>
            <w:noWrap/>
            <w:vAlign w:val="bottom"/>
            <w:hideMark/>
          </w:tcPr>
          <w:p w14:paraId="7B41AD1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rs2296147</w:t>
            </w:r>
          </w:p>
        </w:tc>
        <w:tc>
          <w:tcPr>
            <w:tcW w:w="1701" w:type="dxa"/>
            <w:shd w:val="clear" w:color="auto" w:fill="auto"/>
            <w:noWrap/>
            <w:vAlign w:val="bottom"/>
            <w:hideMark/>
          </w:tcPr>
          <w:p w14:paraId="219AEB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4F394B49"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640A145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71BC6D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shd w:val="clear" w:color="auto" w:fill="auto"/>
            <w:noWrap/>
            <w:vAlign w:val="bottom"/>
            <w:hideMark/>
          </w:tcPr>
          <w:p w14:paraId="64B1A00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D55583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1E25A20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24C69A6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21F08E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2BA6A1A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32943BA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7BC0D0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F05FB5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shd w:val="clear" w:color="auto" w:fill="auto"/>
            <w:noWrap/>
            <w:vAlign w:val="bottom"/>
            <w:hideMark/>
          </w:tcPr>
          <w:p w14:paraId="1389039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A5A90E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F76468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0.175993</w:t>
            </w:r>
          </w:p>
        </w:tc>
        <w:tc>
          <w:tcPr>
            <w:tcW w:w="1768" w:type="dxa"/>
            <w:shd w:val="clear" w:color="auto" w:fill="auto"/>
            <w:noWrap/>
            <w:vAlign w:val="bottom"/>
            <w:hideMark/>
          </w:tcPr>
          <w:p w14:paraId="077CD45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677809F5" w14:textId="77777777" w:rsidTr="00111B45">
        <w:trPr>
          <w:trHeight w:val="300"/>
        </w:trPr>
        <w:tc>
          <w:tcPr>
            <w:tcW w:w="1384" w:type="dxa"/>
            <w:shd w:val="clear" w:color="auto" w:fill="auto"/>
            <w:noWrap/>
            <w:vAlign w:val="bottom"/>
            <w:hideMark/>
          </w:tcPr>
          <w:p w14:paraId="70D1C97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rs4150291</w:t>
            </w:r>
          </w:p>
        </w:tc>
        <w:tc>
          <w:tcPr>
            <w:tcW w:w="1701" w:type="dxa"/>
            <w:shd w:val="clear" w:color="auto" w:fill="auto"/>
            <w:noWrap/>
            <w:vAlign w:val="bottom"/>
            <w:hideMark/>
          </w:tcPr>
          <w:p w14:paraId="3B2AE66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77D69160"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7D940F6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A/T</w:t>
            </w:r>
          </w:p>
        </w:tc>
        <w:tc>
          <w:tcPr>
            <w:tcW w:w="1275" w:type="dxa"/>
            <w:shd w:val="clear" w:color="auto" w:fill="auto"/>
            <w:noWrap/>
            <w:vAlign w:val="bottom"/>
            <w:hideMark/>
          </w:tcPr>
          <w:p w14:paraId="341FC24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416BF76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65FE0DD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E64F3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1CB2C4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A6F75F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310E59F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E9DC6D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55E156A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0C73CB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3671C4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59A914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55C42AB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61A73A6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9E85B38" w14:textId="77777777" w:rsidTr="00111B45">
        <w:trPr>
          <w:trHeight w:val="300"/>
        </w:trPr>
        <w:tc>
          <w:tcPr>
            <w:tcW w:w="1384" w:type="dxa"/>
            <w:shd w:val="clear" w:color="auto" w:fill="auto"/>
            <w:noWrap/>
            <w:vAlign w:val="bottom"/>
            <w:hideMark/>
          </w:tcPr>
          <w:p w14:paraId="0322F0F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rs4150383</w:t>
            </w:r>
          </w:p>
        </w:tc>
        <w:tc>
          <w:tcPr>
            <w:tcW w:w="1701" w:type="dxa"/>
            <w:shd w:val="clear" w:color="auto" w:fill="auto"/>
            <w:noWrap/>
            <w:vAlign w:val="bottom"/>
            <w:hideMark/>
          </w:tcPr>
          <w:p w14:paraId="6E83225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37C8A7E4"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27DDA93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7DB1CFE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2982268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10D509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76D90C7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FBF1A3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15EEE7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11EFA77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31F794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01FCABC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55625C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64F3A67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24556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6922CC0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76FB188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778BEC97" w14:textId="77777777" w:rsidTr="00111B45">
        <w:trPr>
          <w:trHeight w:val="300"/>
        </w:trPr>
        <w:tc>
          <w:tcPr>
            <w:tcW w:w="1384" w:type="dxa"/>
            <w:shd w:val="clear" w:color="auto" w:fill="auto"/>
            <w:noWrap/>
            <w:vAlign w:val="bottom"/>
            <w:hideMark/>
          </w:tcPr>
          <w:p w14:paraId="0200301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rs751402</w:t>
            </w:r>
          </w:p>
        </w:tc>
        <w:tc>
          <w:tcPr>
            <w:tcW w:w="1701" w:type="dxa"/>
            <w:shd w:val="clear" w:color="auto" w:fill="auto"/>
            <w:noWrap/>
            <w:vAlign w:val="bottom"/>
            <w:hideMark/>
          </w:tcPr>
          <w:p w14:paraId="5C4287E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7F655C33"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6E8EFDD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7EAD484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shd w:val="clear" w:color="auto" w:fill="auto"/>
            <w:noWrap/>
            <w:vAlign w:val="bottom"/>
            <w:hideMark/>
          </w:tcPr>
          <w:p w14:paraId="58BA623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155FDF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AFDCD5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55BB7B2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1470E98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4ABBAFC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1D52D63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0DF182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51821A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shd w:val="clear" w:color="auto" w:fill="auto"/>
            <w:noWrap/>
            <w:vAlign w:val="bottom"/>
            <w:hideMark/>
          </w:tcPr>
          <w:p w14:paraId="09CF6B6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557BAD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1A87A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0.25613</w:t>
            </w:r>
          </w:p>
        </w:tc>
        <w:tc>
          <w:tcPr>
            <w:tcW w:w="1768" w:type="dxa"/>
            <w:shd w:val="clear" w:color="auto" w:fill="auto"/>
            <w:noWrap/>
            <w:vAlign w:val="bottom"/>
            <w:hideMark/>
          </w:tcPr>
          <w:p w14:paraId="776EFA7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3B2590C6" w14:textId="77777777" w:rsidTr="00111B45">
        <w:trPr>
          <w:trHeight w:val="300"/>
        </w:trPr>
        <w:tc>
          <w:tcPr>
            <w:tcW w:w="1384" w:type="dxa"/>
            <w:shd w:val="clear" w:color="auto" w:fill="auto"/>
            <w:noWrap/>
            <w:vAlign w:val="bottom"/>
            <w:hideMark/>
          </w:tcPr>
          <w:p w14:paraId="4E0047C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rs873601</w:t>
            </w:r>
          </w:p>
        </w:tc>
        <w:tc>
          <w:tcPr>
            <w:tcW w:w="1701" w:type="dxa"/>
            <w:shd w:val="clear" w:color="auto" w:fill="auto"/>
            <w:noWrap/>
            <w:vAlign w:val="bottom"/>
            <w:hideMark/>
          </w:tcPr>
          <w:p w14:paraId="7BCE7EE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3BE81793"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51DD355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2E54741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78F6919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263D062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0E22095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4ACE370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64213C1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A0B1B9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472D620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316133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0EBDDB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3A5092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276" w:type="dxa"/>
            <w:shd w:val="clear" w:color="auto" w:fill="auto"/>
            <w:noWrap/>
            <w:vAlign w:val="bottom"/>
            <w:hideMark/>
          </w:tcPr>
          <w:p w14:paraId="0D5BD61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72" w:type="dxa"/>
            <w:shd w:val="clear" w:color="auto" w:fill="auto"/>
            <w:noWrap/>
            <w:vAlign w:val="bottom"/>
            <w:hideMark/>
          </w:tcPr>
          <w:p w14:paraId="1730CC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4611FD0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0.005</w:t>
            </w:r>
          </w:p>
        </w:tc>
      </w:tr>
      <w:tr w:rsidR="00341F71" w:rsidRPr="00733314" w14:paraId="4433AE20" w14:textId="77777777" w:rsidTr="00111B45">
        <w:trPr>
          <w:trHeight w:val="300"/>
        </w:trPr>
        <w:tc>
          <w:tcPr>
            <w:tcW w:w="1384" w:type="dxa"/>
            <w:shd w:val="clear" w:color="auto" w:fill="auto"/>
            <w:noWrap/>
            <w:vAlign w:val="bottom"/>
            <w:hideMark/>
          </w:tcPr>
          <w:p w14:paraId="2B2FC67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rs10817938</w:t>
            </w:r>
          </w:p>
        </w:tc>
        <w:tc>
          <w:tcPr>
            <w:tcW w:w="1701" w:type="dxa"/>
            <w:shd w:val="clear" w:color="auto" w:fill="auto"/>
            <w:noWrap/>
            <w:vAlign w:val="bottom"/>
            <w:hideMark/>
          </w:tcPr>
          <w:p w14:paraId="62DE529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9</w:t>
            </w:r>
          </w:p>
        </w:tc>
        <w:tc>
          <w:tcPr>
            <w:tcW w:w="1701" w:type="dxa"/>
            <w:shd w:val="clear" w:color="auto" w:fill="auto"/>
            <w:noWrap/>
            <w:vAlign w:val="bottom"/>
            <w:hideMark/>
          </w:tcPr>
          <w:p w14:paraId="061473DC"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XPA</w:t>
            </w:r>
          </w:p>
        </w:tc>
        <w:tc>
          <w:tcPr>
            <w:tcW w:w="1418" w:type="dxa"/>
            <w:shd w:val="clear" w:color="auto" w:fill="auto"/>
            <w:noWrap/>
            <w:vAlign w:val="bottom"/>
            <w:hideMark/>
          </w:tcPr>
          <w:p w14:paraId="59AD67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6C58784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shd w:val="clear" w:color="auto" w:fill="auto"/>
            <w:noWrap/>
            <w:vAlign w:val="bottom"/>
            <w:hideMark/>
          </w:tcPr>
          <w:p w14:paraId="190A377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37FED92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46DC74F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281225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7F0F5D4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B7AB92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7E1CC0F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02484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40A4CA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1A2AB2B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317552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612B5D6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c>
          <w:tcPr>
            <w:tcW w:w="1768" w:type="dxa"/>
            <w:shd w:val="clear" w:color="auto" w:fill="auto"/>
            <w:noWrap/>
            <w:vAlign w:val="bottom"/>
            <w:hideMark/>
          </w:tcPr>
          <w:p w14:paraId="57AA881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0.94</w:t>
            </w:r>
          </w:p>
        </w:tc>
      </w:tr>
      <w:tr w:rsidR="00341F71" w:rsidRPr="00733314" w14:paraId="1908E31A" w14:textId="77777777" w:rsidTr="00111B45">
        <w:trPr>
          <w:trHeight w:val="300"/>
        </w:trPr>
        <w:tc>
          <w:tcPr>
            <w:tcW w:w="1384" w:type="dxa"/>
            <w:shd w:val="clear" w:color="auto" w:fill="auto"/>
            <w:noWrap/>
            <w:vAlign w:val="bottom"/>
            <w:hideMark/>
          </w:tcPr>
          <w:p w14:paraId="0DABDE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rs2808668</w:t>
            </w:r>
          </w:p>
        </w:tc>
        <w:tc>
          <w:tcPr>
            <w:tcW w:w="1701" w:type="dxa"/>
            <w:shd w:val="clear" w:color="auto" w:fill="auto"/>
            <w:noWrap/>
            <w:vAlign w:val="bottom"/>
            <w:hideMark/>
          </w:tcPr>
          <w:p w14:paraId="157C70F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9</w:t>
            </w:r>
          </w:p>
        </w:tc>
        <w:tc>
          <w:tcPr>
            <w:tcW w:w="1701" w:type="dxa"/>
            <w:shd w:val="clear" w:color="auto" w:fill="auto"/>
            <w:noWrap/>
            <w:vAlign w:val="bottom"/>
            <w:hideMark/>
          </w:tcPr>
          <w:p w14:paraId="62077027"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XPA</w:t>
            </w:r>
          </w:p>
        </w:tc>
        <w:tc>
          <w:tcPr>
            <w:tcW w:w="1418" w:type="dxa"/>
            <w:shd w:val="clear" w:color="auto" w:fill="auto"/>
            <w:noWrap/>
            <w:vAlign w:val="bottom"/>
            <w:hideMark/>
          </w:tcPr>
          <w:p w14:paraId="526664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C/G/T</w:t>
            </w:r>
          </w:p>
        </w:tc>
        <w:tc>
          <w:tcPr>
            <w:tcW w:w="1275" w:type="dxa"/>
            <w:shd w:val="clear" w:color="auto" w:fill="auto"/>
            <w:noWrap/>
            <w:vAlign w:val="bottom"/>
            <w:hideMark/>
          </w:tcPr>
          <w:p w14:paraId="3D2F53D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5BB1749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1D3ACB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7096923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B754E9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E547FE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4ABC59C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36CBEC7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483CA47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97F663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078224A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6C4E32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6A4A0EE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362A8A5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0.004</w:t>
            </w:r>
          </w:p>
        </w:tc>
      </w:tr>
      <w:tr w:rsidR="00341F71" w:rsidRPr="00733314" w14:paraId="4A4C5B19" w14:textId="77777777" w:rsidTr="00111B45">
        <w:trPr>
          <w:trHeight w:val="300"/>
        </w:trPr>
        <w:tc>
          <w:tcPr>
            <w:tcW w:w="1384" w:type="dxa"/>
            <w:shd w:val="clear" w:color="auto" w:fill="auto"/>
            <w:noWrap/>
            <w:vAlign w:val="bottom"/>
            <w:hideMark/>
          </w:tcPr>
          <w:p w14:paraId="04FD0D3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rs3176629</w:t>
            </w:r>
          </w:p>
        </w:tc>
        <w:tc>
          <w:tcPr>
            <w:tcW w:w="1701" w:type="dxa"/>
            <w:shd w:val="clear" w:color="auto" w:fill="auto"/>
            <w:noWrap/>
            <w:vAlign w:val="bottom"/>
            <w:hideMark/>
          </w:tcPr>
          <w:p w14:paraId="7AF127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9</w:t>
            </w:r>
          </w:p>
        </w:tc>
        <w:tc>
          <w:tcPr>
            <w:tcW w:w="1701" w:type="dxa"/>
            <w:shd w:val="clear" w:color="auto" w:fill="auto"/>
            <w:noWrap/>
            <w:vAlign w:val="bottom"/>
            <w:hideMark/>
          </w:tcPr>
          <w:p w14:paraId="1074651C"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XPA</w:t>
            </w:r>
          </w:p>
        </w:tc>
        <w:tc>
          <w:tcPr>
            <w:tcW w:w="1418" w:type="dxa"/>
            <w:shd w:val="clear" w:color="auto" w:fill="auto"/>
            <w:noWrap/>
            <w:vAlign w:val="bottom"/>
            <w:hideMark/>
          </w:tcPr>
          <w:p w14:paraId="5C57A3F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293AD8F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shd w:val="clear" w:color="auto" w:fill="auto"/>
            <w:noWrap/>
            <w:vAlign w:val="bottom"/>
            <w:hideMark/>
          </w:tcPr>
          <w:p w14:paraId="51A203B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F76A0E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1508D5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F02DA0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B7339F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E82FF5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528A5AF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20D1601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B605DC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shd w:val="clear" w:color="auto" w:fill="auto"/>
            <w:noWrap/>
            <w:vAlign w:val="bottom"/>
            <w:hideMark/>
          </w:tcPr>
          <w:p w14:paraId="5AFB363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25BFDB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E228EC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1ECD6FF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C140D4C" w14:textId="77777777" w:rsidTr="00111B45">
        <w:trPr>
          <w:trHeight w:val="300"/>
        </w:trPr>
        <w:tc>
          <w:tcPr>
            <w:tcW w:w="1384" w:type="dxa"/>
            <w:shd w:val="clear" w:color="auto" w:fill="auto"/>
            <w:noWrap/>
            <w:vAlign w:val="bottom"/>
            <w:hideMark/>
          </w:tcPr>
          <w:p w14:paraId="6E4FB32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rs1870134</w:t>
            </w:r>
          </w:p>
        </w:tc>
        <w:tc>
          <w:tcPr>
            <w:tcW w:w="1701" w:type="dxa"/>
            <w:shd w:val="clear" w:color="auto" w:fill="auto"/>
            <w:noWrap/>
            <w:vAlign w:val="bottom"/>
            <w:hideMark/>
          </w:tcPr>
          <w:p w14:paraId="0299070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w:t>
            </w:r>
          </w:p>
        </w:tc>
        <w:tc>
          <w:tcPr>
            <w:tcW w:w="1701" w:type="dxa"/>
            <w:shd w:val="clear" w:color="auto" w:fill="auto"/>
            <w:noWrap/>
            <w:vAlign w:val="bottom"/>
            <w:hideMark/>
          </w:tcPr>
          <w:p w14:paraId="43AEACC5"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XPC</w:t>
            </w:r>
          </w:p>
        </w:tc>
        <w:tc>
          <w:tcPr>
            <w:tcW w:w="1418" w:type="dxa"/>
            <w:shd w:val="clear" w:color="auto" w:fill="auto"/>
            <w:noWrap/>
            <w:vAlign w:val="bottom"/>
            <w:hideMark/>
          </w:tcPr>
          <w:p w14:paraId="1F26E1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C/G/T</w:t>
            </w:r>
          </w:p>
        </w:tc>
        <w:tc>
          <w:tcPr>
            <w:tcW w:w="1275" w:type="dxa"/>
            <w:shd w:val="clear" w:color="auto" w:fill="auto"/>
            <w:noWrap/>
            <w:vAlign w:val="bottom"/>
            <w:hideMark/>
          </w:tcPr>
          <w:p w14:paraId="31AAA2B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7A3166C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543FC1E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CFE48A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2352B8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3CD4524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3865656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4EF10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024C9BA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FFC924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783F57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C6C16D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9B51CA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0.272801</w:t>
            </w:r>
          </w:p>
        </w:tc>
        <w:tc>
          <w:tcPr>
            <w:tcW w:w="1768" w:type="dxa"/>
            <w:shd w:val="clear" w:color="auto" w:fill="auto"/>
            <w:noWrap/>
            <w:vAlign w:val="bottom"/>
            <w:hideMark/>
          </w:tcPr>
          <w:p w14:paraId="241A329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61CCAD72" w14:textId="77777777" w:rsidTr="00111B45">
        <w:trPr>
          <w:trHeight w:val="300"/>
        </w:trPr>
        <w:tc>
          <w:tcPr>
            <w:tcW w:w="1384" w:type="dxa"/>
            <w:shd w:val="clear" w:color="auto" w:fill="auto"/>
            <w:noWrap/>
            <w:vAlign w:val="bottom"/>
            <w:hideMark/>
          </w:tcPr>
          <w:p w14:paraId="484EDDC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rs2228000</w:t>
            </w:r>
          </w:p>
        </w:tc>
        <w:tc>
          <w:tcPr>
            <w:tcW w:w="1701" w:type="dxa"/>
            <w:shd w:val="clear" w:color="auto" w:fill="auto"/>
            <w:noWrap/>
            <w:vAlign w:val="bottom"/>
            <w:hideMark/>
          </w:tcPr>
          <w:p w14:paraId="149FB6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w:t>
            </w:r>
          </w:p>
        </w:tc>
        <w:tc>
          <w:tcPr>
            <w:tcW w:w="1701" w:type="dxa"/>
            <w:shd w:val="clear" w:color="auto" w:fill="auto"/>
            <w:noWrap/>
            <w:vAlign w:val="bottom"/>
            <w:hideMark/>
          </w:tcPr>
          <w:p w14:paraId="4E15DE23"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XPC</w:t>
            </w:r>
          </w:p>
        </w:tc>
        <w:tc>
          <w:tcPr>
            <w:tcW w:w="1418" w:type="dxa"/>
            <w:shd w:val="clear" w:color="auto" w:fill="auto"/>
            <w:noWrap/>
            <w:vAlign w:val="bottom"/>
            <w:hideMark/>
          </w:tcPr>
          <w:p w14:paraId="37F7D12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391EFF3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7530953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63DA96A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3D2A62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33C774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1B82A6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214025F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34FE099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0C2C5E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B2F769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06E5CE8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9320A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FD940A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0.136701</w:t>
            </w:r>
          </w:p>
        </w:tc>
        <w:tc>
          <w:tcPr>
            <w:tcW w:w="1768" w:type="dxa"/>
            <w:shd w:val="clear" w:color="auto" w:fill="auto"/>
            <w:noWrap/>
            <w:vAlign w:val="bottom"/>
            <w:hideMark/>
          </w:tcPr>
          <w:p w14:paraId="5C91D60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F4256AF" w14:textId="77777777" w:rsidTr="00111B45">
        <w:trPr>
          <w:trHeight w:val="300"/>
        </w:trPr>
        <w:tc>
          <w:tcPr>
            <w:tcW w:w="1384" w:type="dxa"/>
            <w:shd w:val="clear" w:color="auto" w:fill="auto"/>
            <w:noWrap/>
            <w:vAlign w:val="bottom"/>
            <w:hideMark/>
          </w:tcPr>
          <w:p w14:paraId="0426E5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rs2228001</w:t>
            </w:r>
          </w:p>
        </w:tc>
        <w:tc>
          <w:tcPr>
            <w:tcW w:w="1701" w:type="dxa"/>
            <w:shd w:val="clear" w:color="auto" w:fill="auto"/>
            <w:noWrap/>
            <w:vAlign w:val="bottom"/>
            <w:hideMark/>
          </w:tcPr>
          <w:p w14:paraId="6344049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w:t>
            </w:r>
          </w:p>
        </w:tc>
        <w:tc>
          <w:tcPr>
            <w:tcW w:w="1701" w:type="dxa"/>
            <w:shd w:val="clear" w:color="auto" w:fill="auto"/>
            <w:noWrap/>
            <w:vAlign w:val="bottom"/>
            <w:hideMark/>
          </w:tcPr>
          <w:p w14:paraId="4370EA0D"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XPC</w:t>
            </w:r>
          </w:p>
        </w:tc>
        <w:tc>
          <w:tcPr>
            <w:tcW w:w="1418" w:type="dxa"/>
            <w:shd w:val="clear" w:color="auto" w:fill="auto"/>
            <w:noWrap/>
            <w:vAlign w:val="bottom"/>
            <w:hideMark/>
          </w:tcPr>
          <w:p w14:paraId="5DCFBC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w:t>
            </w:r>
          </w:p>
        </w:tc>
        <w:tc>
          <w:tcPr>
            <w:tcW w:w="1275" w:type="dxa"/>
            <w:shd w:val="clear" w:color="auto" w:fill="auto"/>
            <w:noWrap/>
            <w:vAlign w:val="bottom"/>
            <w:hideMark/>
          </w:tcPr>
          <w:p w14:paraId="0579BB6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2A17888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63DCA32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26B739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F3E6E0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910CEC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44D96AE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63E70C1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1C899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7B4376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57BE6E1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F91618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7588D8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0.189938</w:t>
            </w:r>
          </w:p>
        </w:tc>
        <w:tc>
          <w:tcPr>
            <w:tcW w:w="1768" w:type="dxa"/>
            <w:shd w:val="clear" w:color="auto" w:fill="auto"/>
            <w:noWrap/>
            <w:vAlign w:val="bottom"/>
            <w:hideMark/>
          </w:tcPr>
          <w:p w14:paraId="2B3B5BE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w:t>
            </w:r>
          </w:p>
        </w:tc>
      </w:tr>
      <w:tr w:rsidR="00341F71" w:rsidRPr="00733314" w14:paraId="514EE86C" w14:textId="77777777" w:rsidTr="00111B45">
        <w:trPr>
          <w:trHeight w:val="300"/>
        </w:trPr>
        <w:tc>
          <w:tcPr>
            <w:tcW w:w="1384" w:type="dxa"/>
            <w:shd w:val="clear" w:color="auto" w:fill="auto"/>
            <w:noWrap/>
            <w:vAlign w:val="bottom"/>
            <w:hideMark/>
          </w:tcPr>
          <w:p w14:paraId="4F044B4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lastRenderedPageBreak/>
              <w:t>rs2470352</w:t>
            </w:r>
          </w:p>
        </w:tc>
        <w:tc>
          <w:tcPr>
            <w:tcW w:w="1701" w:type="dxa"/>
            <w:shd w:val="clear" w:color="auto" w:fill="auto"/>
            <w:noWrap/>
            <w:vAlign w:val="bottom"/>
            <w:hideMark/>
          </w:tcPr>
          <w:p w14:paraId="72C86BC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w:t>
            </w:r>
          </w:p>
        </w:tc>
        <w:tc>
          <w:tcPr>
            <w:tcW w:w="1701" w:type="dxa"/>
            <w:shd w:val="clear" w:color="auto" w:fill="auto"/>
            <w:noWrap/>
            <w:vAlign w:val="bottom"/>
            <w:hideMark/>
          </w:tcPr>
          <w:p w14:paraId="0DDBD012"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XPC</w:t>
            </w:r>
          </w:p>
        </w:tc>
        <w:tc>
          <w:tcPr>
            <w:tcW w:w="1418" w:type="dxa"/>
            <w:shd w:val="clear" w:color="auto" w:fill="auto"/>
            <w:noWrap/>
            <w:vAlign w:val="bottom"/>
            <w:hideMark/>
          </w:tcPr>
          <w:p w14:paraId="44C9F21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A/G/T</w:t>
            </w:r>
          </w:p>
        </w:tc>
        <w:tc>
          <w:tcPr>
            <w:tcW w:w="1275" w:type="dxa"/>
            <w:shd w:val="clear" w:color="auto" w:fill="auto"/>
            <w:noWrap/>
            <w:vAlign w:val="bottom"/>
            <w:hideMark/>
          </w:tcPr>
          <w:p w14:paraId="125A4FD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2DB627B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01DDF2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50604C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2F20F9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B4C469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383D77B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9272F7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5F544B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FF0EA2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1853E96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62F063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350D487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59A2B03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0930CAA" w14:textId="77777777" w:rsidTr="00111B45">
        <w:trPr>
          <w:trHeight w:val="300"/>
        </w:trPr>
        <w:tc>
          <w:tcPr>
            <w:tcW w:w="1384" w:type="dxa"/>
            <w:tcBorders>
              <w:bottom w:val="single" w:sz="4" w:space="0" w:color="auto"/>
            </w:tcBorders>
            <w:shd w:val="clear" w:color="auto" w:fill="auto"/>
            <w:noWrap/>
            <w:vAlign w:val="bottom"/>
            <w:hideMark/>
          </w:tcPr>
          <w:p w14:paraId="5B376B2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rs2607775</w:t>
            </w:r>
          </w:p>
        </w:tc>
        <w:tc>
          <w:tcPr>
            <w:tcW w:w="1701" w:type="dxa"/>
            <w:tcBorders>
              <w:bottom w:val="single" w:sz="4" w:space="0" w:color="auto"/>
            </w:tcBorders>
            <w:shd w:val="clear" w:color="auto" w:fill="auto"/>
            <w:noWrap/>
            <w:vAlign w:val="bottom"/>
            <w:hideMark/>
          </w:tcPr>
          <w:p w14:paraId="78166A9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w:t>
            </w:r>
          </w:p>
        </w:tc>
        <w:tc>
          <w:tcPr>
            <w:tcW w:w="1701" w:type="dxa"/>
            <w:tcBorders>
              <w:bottom w:val="single" w:sz="4" w:space="0" w:color="auto"/>
            </w:tcBorders>
            <w:shd w:val="clear" w:color="auto" w:fill="auto"/>
            <w:noWrap/>
            <w:vAlign w:val="bottom"/>
            <w:hideMark/>
          </w:tcPr>
          <w:p w14:paraId="0F032DBF"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XPC</w:t>
            </w:r>
          </w:p>
        </w:tc>
        <w:tc>
          <w:tcPr>
            <w:tcW w:w="1418" w:type="dxa"/>
            <w:tcBorders>
              <w:bottom w:val="single" w:sz="4" w:space="0" w:color="auto"/>
            </w:tcBorders>
            <w:shd w:val="clear" w:color="auto" w:fill="auto"/>
            <w:noWrap/>
            <w:vAlign w:val="bottom"/>
            <w:hideMark/>
          </w:tcPr>
          <w:p w14:paraId="07FEAF9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C/G</w:t>
            </w:r>
          </w:p>
        </w:tc>
        <w:tc>
          <w:tcPr>
            <w:tcW w:w="1275" w:type="dxa"/>
            <w:tcBorders>
              <w:bottom w:val="single" w:sz="4" w:space="0" w:color="auto"/>
            </w:tcBorders>
            <w:shd w:val="clear" w:color="auto" w:fill="auto"/>
            <w:noWrap/>
            <w:vAlign w:val="bottom"/>
            <w:hideMark/>
          </w:tcPr>
          <w:p w14:paraId="50A3C87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tcBorders>
              <w:bottom w:val="single" w:sz="4" w:space="0" w:color="auto"/>
            </w:tcBorders>
            <w:shd w:val="clear" w:color="auto" w:fill="auto"/>
            <w:noWrap/>
            <w:vAlign w:val="bottom"/>
            <w:hideMark/>
          </w:tcPr>
          <w:p w14:paraId="364F54E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tcBorders>
              <w:bottom w:val="single" w:sz="4" w:space="0" w:color="auto"/>
            </w:tcBorders>
            <w:shd w:val="clear" w:color="auto" w:fill="auto"/>
            <w:noWrap/>
            <w:vAlign w:val="bottom"/>
            <w:hideMark/>
          </w:tcPr>
          <w:p w14:paraId="1C79E9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tcBorders>
              <w:bottom w:val="single" w:sz="4" w:space="0" w:color="auto"/>
            </w:tcBorders>
            <w:shd w:val="clear" w:color="auto" w:fill="auto"/>
            <w:noWrap/>
            <w:vAlign w:val="bottom"/>
            <w:hideMark/>
          </w:tcPr>
          <w:p w14:paraId="0BEE999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tcBorders>
              <w:bottom w:val="single" w:sz="4" w:space="0" w:color="auto"/>
            </w:tcBorders>
            <w:shd w:val="clear" w:color="auto" w:fill="auto"/>
            <w:noWrap/>
            <w:vAlign w:val="bottom"/>
            <w:hideMark/>
          </w:tcPr>
          <w:p w14:paraId="5B866DE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tcBorders>
              <w:bottom w:val="single" w:sz="4" w:space="0" w:color="auto"/>
            </w:tcBorders>
            <w:shd w:val="clear" w:color="auto" w:fill="auto"/>
            <w:noWrap/>
            <w:vAlign w:val="bottom"/>
            <w:hideMark/>
          </w:tcPr>
          <w:p w14:paraId="4F33E88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tcBorders>
              <w:bottom w:val="single" w:sz="4" w:space="0" w:color="auto"/>
            </w:tcBorders>
            <w:shd w:val="clear" w:color="auto" w:fill="auto"/>
            <w:noWrap/>
            <w:vAlign w:val="bottom"/>
            <w:hideMark/>
          </w:tcPr>
          <w:p w14:paraId="156D3FB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tcBorders>
              <w:bottom w:val="single" w:sz="4" w:space="0" w:color="auto"/>
            </w:tcBorders>
            <w:shd w:val="clear" w:color="auto" w:fill="auto"/>
            <w:noWrap/>
            <w:vAlign w:val="bottom"/>
            <w:hideMark/>
          </w:tcPr>
          <w:p w14:paraId="1B31344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tcBorders>
              <w:bottom w:val="single" w:sz="4" w:space="0" w:color="auto"/>
            </w:tcBorders>
            <w:shd w:val="clear" w:color="auto" w:fill="auto"/>
            <w:noWrap/>
            <w:vAlign w:val="bottom"/>
            <w:hideMark/>
          </w:tcPr>
          <w:p w14:paraId="49B067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tcBorders>
              <w:bottom w:val="single" w:sz="4" w:space="0" w:color="auto"/>
            </w:tcBorders>
            <w:shd w:val="clear" w:color="auto" w:fill="auto"/>
            <w:noWrap/>
            <w:vAlign w:val="bottom"/>
            <w:hideMark/>
          </w:tcPr>
          <w:p w14:paraId="0F79F1C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tcBorders>
              <w:bottom w:val="single" w:sz="4" w:space="0" w:color="auto"/>
            </w:tcBorders>
            <w:shd w:val="clear" w:color="auto" w:fill="auto"/>
            <w:noWrap/>
            <w:vAlign w:val="bottom"/>
            <w:hideMark/>
          </w:tcPr>
          <w:p w14:paraId="543DA32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tcBorders>
              <w:bottom w:val="single" w:sz="4" w:space="0" w:color="auto"/>
            </w:tcBorders>
            <w:shd w:val="clear" w:color="auto" w:fill="auto"/>
            <w:noWrap/>
            <w:vAlign w:val="bottom"/>
            <w:hideMark/>
          </w:tcPr>
          <w:p w14:paraId="5BA9080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tcBorders>
              <w:bottom w:val="single" w:sz="4" w:space="0" w:color="auto"/>
            </w:tcBorders>
            <w:shd w:val="clear" w:color="auto" w:fill="auto"/>
            <w:noWrap/>
            <w:vAlign w:val="bottom"/>
            <w:hideMark/>
          </w:tcPr>
          <w:p w14:paraId="7EA5CDD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0.282058</w:t>
            </w:r>
          </w:p>
        </w:tc>
        <w:tc>
          <w:tcPr>
            <w:tcW w:w="1768" w:type="dxa"/>
            <w:tcBorders>
              <w:bottom w:val="single" w:sz="4" w:space="0" w:color="auto"/>
            </w:tcBorders>
            <w:shd w:val="clear" w:color="auto" w:fill="auto"/>
            <w:noWrap/>
            <w:vAlign w:val="bottom"/>
            <w:hideMark/>
          </w:tcPr>
          <w:p w14:paraId="39D7382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bl>
    <w:p w14:paraId="7CA3CDA3" w14:textId="6431B38A" w:rsidR="00D64799" w:rsidRPr="00733314" w:rsidRDefault="00341F71" w:rsidP="00733314">
      <w:pPr>
        <w:adjustRightInd w:val="0"/>
        <w:snapToGrid w:val="0"/>
        <w:spacing w:line="360" w:lineRule="auto"/>
        <w:rPr>
          <w:rFonts w:ascii="Book Antiqua" w:hAnsi="Book Antiqua"/>
        </w:rPr>
      </w:pPr>
      <w:r w:rsidRPr="00733314">
        <w:rPr>
          <w:rFonts w:ascii="Book Antiqua" w:eastAsia="宋体" w:hAnsi="Book Antiqua" w:cs="Times New Roman"/>
          <w:kern w:val="0"/>
        </w:rPr>
        <w:t>SNP</w:t>
      </w:r>
      <w:r>
        <w:rPr>
          <w:rFonts w:ascii="Book Antiqua" w:eastAsia="宋体" w:hAnsi="Book Antiqua" w:cs="Times New Roman"/>
          <w:kern w:val="0"/>
        </w:rPr>
        <w:t>:</w:t>
      </w:r>
      <w:r w:rsidRPr="00733314">
        <w:rPr>
          <w:rFonts w:ascii="Book Antiqua" w:eastAsia="宋体" w:hAnsi="Book Antiqua" w:cs="Times New Roman"/>
          <w:kern w:val="0"/>
        </w:rPr>
        <w:t xml:space="preserve"> Single nucleotide polymorphism; nsSNP</w:t>
      </w:r>
      <w:r>
        <w:rPr>
          <w:rFonts w:ascii="Book Antiqua" w:eastAsia="宋体" w:hAnsi="Book Antiqua" w:cs="Times New Roman"/>
          <w:kern w:val="0"/>
        </w:rPr>
        <w:t>:</w:t>
      </w:r>
      <w:r w:rsidRPr="00733314">
        <w:rPr>
          <w:rFonts w:ascii="Book Antiqua" w:eastAsia="宋体" w:hAnsi="Book Antiqua" w:cs="Times New Roman"/>
          <w:kern w:val="0"/>
        </w:rPr>
        <w:t xml:space="preserve"> Non-synonymous SNP; ESE</w:t>
      </w:r>
      <w:r>
        <w:rPr>
          <w:rFonts w:ascii="Book Antiqua" w:eastAsia="宋体" w:hAnsi="Book Antiqua" w:cs="Times New Roman"/>
          <w:kern w:val="0"/>
        </w:rPr>
        <w:t>:</w:t>
      </w:r>
      <w:r w:rsidRPr="00733314">
        <w:rPr>
          <w:rFonts w:ascii="Book Antiqua" w:eastAsia="宋体" w:hAnsi="Book Antiqua" w:cs="Times New Roman"/>
          <w:kern w:val="0"/>
        </w:rPr>
        <w:t xml:space="preserve"> Exon splicing enhancer; ESS</w:t>
      </w:r>
      <w:r>
        <w:rPr>
          <w:rFonts w:ascii="Book Antiqua" w:eastAsia="宋体" w:hAnsi="Book Antiqua" w:cs="Times New Roman"/>
          <w:kern w:val="0"/>
        </w:rPr>
        <w:t>:</w:t>
      </w:r>
      <w:r w:rsidRPr="00733314">
        <w:rPr>
          <w:rFonts w:ascii="Book Antiqua" w:eastAsia="宋体" w:hAnsi="Book Antiqua" w:cs="Times New Roman"/>
          <w:kern w:val="0"/>
        </w:rPr>
        <w:t xml:space="preserve"> Exon splicing silencer; TFBS</w:t>
      </w:r>
      <w:r>
        <w:rPr>
          <w:rFonts w:ascii="Book Antiqua" w:eastAsia="宋体" w:hAnsi="Book Antiqua" w:cs="Times New Roman"/>
          <w:kern w:val="0"/>
        </w:rPr>
        <w:t>:</w:t>
      </w:r>
      <w:r w:rsidRPr="00733314">
        <w:rPr>
          <w:rFonts w:ascii="Book Antiqua" w:eastAsia="宋体" w:hAnsi="Book Antiqua" w:cs="Times New Roman"/>
          <w:kern w:val="0"/>
        </w:rPr>
        <w:t xml:space="preserve"> Transcription factor binding site.</w:t>
      </w:r>
    </w:p>
    <w:p w14:paraId="3314D556" w14:textId="77777777" w:rsidR="00D64799" w:rsidRPr="00733314" w:rsidRDefault="00D64799" w:rsidP="00733314">
      <w:pPr>
        <w:adjustRightInd w:val="0"/>
        <w:snapToGrid w:val="0"/>
        <w:spacing w:line="360" w:lineRule="auto"/>
        <w:rPr>
          <w:rFonts w:ascii="Book Antiqua" w:hAnsi="Book Antiqua"/>
        </w:rPr>
      </w:pPr>
    </w:p>
    <w:p w14:paraId="4149061B" w14:textId="77777777" w:rsidR="00D64799" w:rsidRPr="00733314" w:rsidRDefault="00D64799" w:rsidP="00733314">
      <w:pPr>
        <w:adjustRightInd w:val="0"/>
        <w:snapToGrid w:val="0"/>
        <w:spacing w:line="360" w:lineRule="auto"/>
        <w:rPr>
          <w:rFonts w:ascii="Book Antiqua" w:hAnsi="Book Antiqua"/>
        </w:rPr>
      </w:pPr>
    </w:p>
    <w:p w14:paraId="297C06B0" w14:textId="77777777" w:rsidR="00D64799" w:rsidRPr="00733314" w:rsidRDefault="00D64799" w:rsidP="00733314">
      <w:pPr>
        <w:adjustRightInd w:val="0"/>
        <w:snapToGrid w:val="0"/>
        <w:spacing w:line="360" w:lineRule="auto"/>
        <w:rPr>
          <w:rFonts w:ascii="Book Antiqua" w:hAnsi="Book Antiqua"/>
        </w:rPr>
      </w:pPr>
    </w:p>
    <w:p w14:paraId="16194F5A" w14:textId="77777777" w:rsidR="00D64799" w:rsidRPr="00733314" w:rsidRDefault="00D64799" w:rsidP="00733314">
      <w:pPr>
        <w:adjustRightInd w:val="0"/>
        <w:snapToGrid w:val="0"/>
        <w:spacing w:line="360" w:lineRule="auto"/>
        <w:rPr>
          <w:rFonts w:ascii="Book Antiqua" w:hAnsi="Book Antiqua"/>
        </w:rPr>
      </w:pPr>
    </w:p>
    <w:p w14:paraId="2D95E4CD" w14:textId="77777777" w:rsidR="005F591F" w:rsidRPr="00733314" w:rsidRDefault="005F591F" w:rsidP="00733314">
      <w:pPr>
        <w:adjustRightInd w:val="0"/>
        <w:snapToGrid w:val="0"/>
        <w:spacing w:line="360" w:lineRule="auto"/>
        <w:rPr>
          <w:rFonts w:ascii="Book Antiqua" w:hAnsi="Book Antiqua"/>
        </w:rPr>
        <w:sectPr w:rsidR="005F591F" w:rsidRPr="00733314" w:rsidSect="00341F71">
          <w:pgSz w:w="27216" w:h="11901" w:orient="landscape"/>
          <w:pgMar w:top="1418" w:right="1418" w:bottom="1418" w:left="2739" w:header="851" w:footer="992" w:gutter="0"/>
          <w:paperSrc w:first="15"/>
          <w:cols w:space="425"/>
          <w:docGrid w:type="linesAndChars" w:linePitch="312"/>
        </w:sectPr>
      </w:pPr>
    </w:p>
    <w:p w14:paraId="6405F920" w14:textId="25975D38" w:rsidR="00D64799" w:rsidRPr="00111B45" w:rsidRDefault="00111B45" w:rsidP="00733314">
      <w:pPr>
        <w:adjustRightInd w:val="0"/>
        <w:snapToGrid w:val="0"/>
        <w:spacing w:line="360" w:lineRule="auto"/>
        <w:rPr>
          <w:rFonts w:ascii="Book Antiqua" w:hAnsi="Book Antiqua"/>
          <w:b/>
          <w:bCs/>
        </w:rPr>
      </w:pPr>
      <w:r w:rsidRPr="00111B45">
        <w:rPr>
          <w:rFonts w:ascii="Book Antiqua" w:eastAsia="宋体" w:hAnsi="Book Antiqua" w:cs="Times New Roman"/>
          <w:b/>
          <w:bCs/>
          <w:kern w:val="0"/>
        </w:rPr>
        <w:lastRenderedPageBreak/>
        <w:t>Table 2 The association between nucleotide excision repair polymorphisms and colorectal cancer risk in the validation stage</w:t>
      </w:r>
      <w:r w:rsidRPr="00111B45">
        <w:rPr>
          <w:rFonts w:ascii="Book Antiqua" w:eastAsia="宋体" w:hAnsi="Book Antiqua" w:cs="Times New Roman"/>
          <w:b/>
          <w:bCs/>
          <w:kern w:val="0"/>
          <w:vertAlign w:val="superscript"/>
        </w:rPr>
        <w:t>1</w:t>
      </w:r>
      <w:r w:rsidR="00D664F8" w:rsidRPr="00D664F8">
        <w:rPr>
          <w:rFonts w:ascii="Book Antiqua" w:eastAsia="宋体" w:hAnsi="Book Antiqua" w:cs="Times New Roman" w:hint="eastAsia"/>
          <w:b/>
          <w:bCs/>
          <w:kern w:val="0"/>
        </w:rPr>
        <w:t xml:space="preserve">, </w:t>
      </w:r>
      <w:r w:rsidR="00D664F8" w:rsidRPr="00D664F8">
        <w:rPr>
          <w:rFonts w:ascii="Book Antiqua" w:hAnsi="Book Antiqua" w:hint="eastAsia"/>
          <w:b/>
          <w:bCs/>
          <w:i/>
        </w:rPr>
        <w:t>n</w:t>
      </w:r>
      <w:r w:rsidR="00D664F8">
        <w:rPr>
          <w:rFonts w:ascii="Book Antiqua" w:hAnsi="Book Antiqua" w:hint="eastAsia"/>
          <w:b/>
          <w:bCs/>
        </w:rPr>
        <w:t xml:space="preserve"> (%)</w:t>
      </w:r>
    </w:p>
    <w:tbl>
      <w:tblPr>
        <w:tblW w:w="10207" w:type="dxa"/>
        <w:tblInd w:w="-318" w:type="dxa"/>
        <w:tblLook w:val="04A0" w:firstRow="1" w:lastRow="0" w:firstColumn="1" w:lastColumn="0" w:noHBand="0" w:noVBand="1"/>
      </w:tblPr>
      <w:tblGrid>
        <w:gridCol w:w="1986"/>
        <w:gridCol w:w="1672"/>
        <w:gridCol w:w="1411"/>
        <w:gridCol w:w="1411"/>
        <w:gridCol w:w="1743"/>
        <w:gridCol w:w="1984"/>
      </w:tblGrid>
      <w:tr w:rsidR="00111B45" w:rsidRPr="00733314" w14:paraId="1EA04546" w14:textId="77777777" w:rsidTr="0067441C">
        <w:trPr>
          <w:trHeight w:val="300"/>
        </w:trPr>
        <w:tc>
          <w:tcPr>
            <w:tcW w:w="1986" w:type="dxa"/>
            <w:tcBorders>
              <w:top w:val="single" w:sz="4" w:space="0" w:color="auto"/>
              <w:bottom w:val="single" w:sz="4" w:space="0" w:color="auto"/>
            </w:tcBorders>
            <w:shd w:val="clear" w:color="auto" w:fill="auto"/>
            <w:noWrap/>
            <w:vAlign w:val="bottom"/>
            <w:hideMark/>
          </w:tcPr>
          <w:p w14:paraId="4E97E13D" w14:textId="77777777" w:rsidR="00111B45" w:rsidRPr="00111B45" w:rsidRDefault="00111B45" w:rsidP="00E22018">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SNP genotypes</w:t>
            </w:r>
          </w:p>
        </w:tc>
        <w:tc>
          <w:tcPr>
            <w:tcW w:w="1672" w:type="dxa"/>
            <w:tcBorders>
              <w:top w:val="single" w:sz="4" w:space="0" w:color="auto"/>
              <w:bottom w:val="single" w:sz="4" w:space="0" w:color="auto"/>
            </w:tcBorders>
            <w:shd w:val="clear" w:color="auto" w:fill="auto"/>
            <w:noWrap/>
            <w:vAlign w:val="bottom"/>
            <w:hideMark/>
          </w:tcPr>
          <w:p w14:paraId="33A8C484" w14:textId="77777777" w:rsidR="00111B45" w:rsidRPr="00111B45" w:rsidRDefault="00111B45" w:rsidP="00E22018">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NCBI Ref</w:t>
            </w:r>
          </w:p>
        </w:tc>
        <w:tc>
          <w:tcPr>
            <w:tcW w:w="1411" w:type="dxa"/>
            <w:tcBorders>
              <w:top w:val="single" w:sz="4" w:space="0" w:color="auto"/>
              <w:bottom w:val="single" w:sz="4" w:space="0" w:color="auto"/>
            </w:tcBorders>
            <w:shd w:val="clear" w:color="auto" w:fill="auto"/>
            <w:vAlign w:val="bottom"/>
            <w:hideMark/>
          </w:tcPr>
          <w:p w14:paraId="6C87D03F" w14:textId="3AE006F5" w:rsidR="00111B45" w:rsidRPr="00111B45" w:rsidRDefault="00111B45" w:rsidP="00D664F8">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CRC</w:t>
            </w:r>
          </w:p>
        </w:tc>
        <w:tc>
          <w:tcPr>
            <w:tcW w:w="1411" w:type="dxa"/>
            <w:tcBorders>
              <w:top w:val="single" w:sz="4" w:space="0" w:color="auto"/>
              <w:bottom w:val="single" w:sz="4" w:space="0" w:color="auto"/>
            </w:tcBorders>
            <w:shd w:val="clear" w:color="auto" w:fill="auto"/>
            <w:vAlign w:val="bottom"/>
            <w:hideMark/>
          </w:tcPr>
          <w:p w14:paraId="314CE7FD" w14:textId="3F77C822" w:rsidR="00111B45" w:rsidRPr="00111B45" w:rsidRDefault="00111B45" w:rsidP="00D664F8">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CON</w:t>
            </w:r>
          </w:p>
        </w:tc>
        <w:tc>
          <w:tcPr>
            <w:tcW w:w="1743" w:type="dxa"/>
            <w:tcBorders>
              <w:top w:val="single" w:sz="4" w:space="0" w:color="auto"/>
              <w:bottom w:val="single" w:sz="4" w:space="0" w:color="auto"/>
            </w:tcBorders>
            <w:shd w:val="clear" w:color="auto" w:fill="auto"/>
            <w:noWrap/>
            <w:vAlign w:val="bottom"/>
            <w:hideMark/>
          </w:tcPr>
          <w:p w14:paraId="6E6CAC59" w14:textId="3849DD2A" w:rsidR="00111B45" w:rsidRPr="0067441C" w:rsidRDefault="00111B45" w:rsidP="00E22018">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i/>
                <w:iCs/>
                <w:kern w:val="0"/>
              </w:rPr>
              <w:t>P</w:t>
            </w:r>
            <w:r w:rsidR="0067441C">
              <w:rPr>
                <w:rFonts w:ascii="Book Antiqua" w:eastAsia="宋体" w:hAnsi="Book Antiqua" w:cs="Times New Roman"/>
                <w:b/>
                <w:bCs/>
                <w:i/>
                <w:iCs/>
                <w:kern w:val="0"/>
              </w:rPr>
              <w:t xml:space="preserve"> </w:t>
            </w:r>
            <w:r w:rsidR="0067441C">
              <w:rPr>
                <w:rFonts w:ascii="Book Antiqua" w:eastAsia="宋体" w:hAnsi="Book Antiqua" w:cs="Times New Roman"/>
                <w:b/>
                <w:bCs/>
                <w:kern w:val="0"/>
              </w:rPr>
              <w:t>value</w:t>
            </w:r>
          </w:p>
        </w:tc>
        <w:tc>
          <w:tcPr>
            <w:tcW w:w="1984" w:type="dxa"/>
            <w:tcBorders>
              <w:top w:val="single" w:sz="4" w:space="0" w:color="auto"/>
              <w:bottom w:val="single" w:sz="4" w:space="0" w:color="auto"/>
            </w:tcBorders>
            <w:shd w:val="clear" w:color="auto" w:fill="auto"/>
            <w:noWrap/>
            <w:vAlign w:val="bottom"/>
            <w:hideMark/>
          </w:tcPr>
          <w:p w14:paraId="5A1CD18F" w14:textId="15706EF2" w:rsidR="00111B45" w:rsidRPr="00111B45" w:rsidRDefault="00111B45" w:rsidP="00E22018">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OR</w:t>
            </w:r>
            <w:r w:rsidR="0067441C">
              <w:rPr>
                <w:rFonts w:ascii="Book Antiqua" w:eastAsia="宋体" w:hAnsi="Book Antiqua" w:cs="Times New Roman"/>
                <w:b/>
                <w:bCs/>
                <w:kern w:val="0"/>
              </w:rPr>
              <w:t xml:space="preserve"> </w:t>
            </w:r>
            <w:r w:rsidRPr="00111B45">
              <w:rPr>
                <w:rFonts w:ascii="Book Antiqua" w:eastAsia="宋体" w:hAnsi="Book Antiqua" w:cs="Times New Roman"/>
                <w:b/>
                <w:bCs/>
                <w:kern w:val="0"/>
              </w:rPr>
              <w:t>(95%CI)</w:t>
            </w:r>
          </w:p>
        </w:tc>
      </w:tr>
      <w:tr w:rsidR="00111B45" w:rsidRPr="00733314" w14:paraId="0DD77310" w14:textId="77777777" w:rsidTr="0067441C">
        <w:trPr>
          <w:trHeight w:val="300"/>
        </w:trPr>
        <w:tc>
          <w:tcPr>
            <w:tcW w:w="1986" w:type="dxa"/>
            <w:tcBorders>
              <w:top w:val="single" w:sz="4" w:space="0" w:color="auto"/>
            </w:tcBorders>
            <w:shd w:val="clear" w:color="auto" w:fill="auto"/>
            <w:noWrap/>
            <w:vAlign w:val="bottom"/>
            <w:hideMark/>
          </w:tcPr>
          <w:p w14:paraId="058E5E9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DDB2</w:t>
            </w:r>
          </w:p>
        </w:tc>
        <w:tc>
          <w:tcPr>
            <w:tcW w:w="1672" w:type="dxa"/>
            <w:tcBorders>
              <w:top w:val="single" w:sz="4" w:space="0" w:color="auto"/>
            </w:tcBorders>
            <w:shd w:val="clear" w:color="auto" w:fill="auto"/>
            <w:noWrap/>
            <w:vAlign w:val="bottom"/>
            <w:hideMark/>
          </w:tcPr>
          <w:p w14:paraId="41D0216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tcBorders>
              <w:top w:val="single" w:sz="4" w:space="0" w:color="auto"/>
            </w:tcBorders>
            <w:shd w:val="clear" w:color="auto" w:fill="auto"/>
            <w:vAlign w:val="bottom"/>
            <w:hideMark/>
          </w:tcPr>
          <w:p w14:paraId="689F002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tcBorders>
              <w:top w:val="single" w:sz="4" w:space="0" w:color="auto"/>
            </w:tcBorders>
            <w:shd w:val="clear" w:color="auto" w:fill="auto"/>
            <w:vAlign w:val="bottom"/>
            <w:hideMark/>
          </w:tcPr>
          <w:p w14:paraId="36D5C2C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tcBorders>
              <w:top w:val="single" w:sz="4" w:space="0" w:color="auto"/>
            </w:tcBorders>
            <w:shd w:val="clear" w:color="auto" w:fill="auto"/>
            <w:noWrap/>
            <w:vAlign w:val="bottom"/>
            <w:hideMark/>
          </w:tcPr>
          <w:p w14:paraId="419EAB6E" w14:textId="77777777" w:rsidR="00111B45" w:rsidRPr="00111B45" w:rsidRDefault="00111B45" w:rsidP="00E22018">
            <w:pPr>
              <w:widowControl/>
              <w:adjustRightInd w:val="0"/>
              <w:snapToGrid w:val="0"/>
              <w:spacing w:line="360" w:lineRule="auto"/>
              <w:rPr>
                <w:rFonts w:ascii="Book Antiqua" w:eastAsia="宋体" w:hAnsi="Book Antiqua" w:cs="Times New Roman"/>
                <w:i/>
                <w:iCs/>
                <w:kern w:val="0"/>
              </w:rPr>
            </w:pPr>
          </w:p>
        </w:tc>
        <w:tc>
          <w:tcPr>
            <w:tcW w:w="1984" w:type="dxa"/>
            <w:tcBorders>
              <w:top w:val="single" w:sz="4" w:space="0" w:color="auto"/>
            </w:tcBorders>
            <w:shd w:val="clear" w:color="auto" w:fill="auto"/>
            <w:noWrap/>
            <w:vAlign w:val="bottom"/>
            <w:hideMark/>
          </w:tcPr>
          <w:p w14:paraId="7F2371F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E5F1509" w14:textId="77777777" w:rsidTr="0067441C">
        <w:trPr>
          <w:trHeight w:val="300"/>
        </w:trPr>
        <w:tc>
          <w:tcPr>
            <w:tcW w:w="1986" w:type="dxa"/>
            <w:shd w:val="clear" w:color="auto" w:fill="auto"/>
            <w:noWrap/>
            <w:vAlign w:val="bottom"/>
            <w:hideMark/>
          </w:tcPr>
          <w:p w14:paraId="1D65E2F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rs2029298</w:t>
            </w:r>
          </w:p>
        </w:tc>
        <w:tc>
          <w:tcPr>
            <w:tcW w:w="1672" w:type="dxa"/>
            <w:shd w:val="clear" w:color="auto" w:fill="auto"/>
            <w:noWrap/>
            <w:vAlign w:val="bottom"/>
            <w:hideMark/>
          </w:tcPr>
          <w:p w14:paraId="68C1C3E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C852D09" w14:textId="6DB24C9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849</w:t>
            </w:r>
          </w:p>
        </w:tc>
        <w:tc>
          <w:tcPr>
            <w:tcW w:w="1411" w:type="dxa"/>
            <w:shd w:val="clear" w:color="auto" w:fill="auto"/>
            <w:noWrap/>
            <w:vAlign w:val="bottom"/>
            <w:hideMark/>
          </w:tcPr>
          <w:p w14:paraId="4C1DB458" w14:textId="42B39EE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849</w:t>
            </w:r>
          </w:p>
        </w:tc>
        <w:tc>
          <w:tcPr>
            <w:tcW w:w="1743" w:type="dxa"/>
            <w:shd w:val="clear" w:color="auto" w:fill="auto"/>
            <w:noWrap/>
            <w:vAlign w:val="bottom"/>
            <w:hideMark/>
          </w:tcPr>
          <w:p w14:paraId="2A9C7A6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0105A2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0160AB2" w14:textId="77777777" w:rsidTr="0067441C">
        <w:trPr>
          <w:trHeight w:val="300"/>
        </w:trPr>
        <w:tc>
          <w:tcPr>
            <w:tcW w:w="1986" w:type="dxa"/>
            <w:shd w:val="clear" w:color="auto" w:fill="auto"/>
            <w:noWrap/>
            <w:vAlign w:val="bottom"/>
            <w:hideMark/>
          </w:tcPr>
          <w:p w14:paraId="40B6BAB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GG</w:t>
            </w:r>
          </w:p>
        </w:tc>
        <w:tc>
          <w:tcPr>
            <w:tcW w:w="1672" w:type="dxa"/>
            <w:shd w:val="clear" w:color="auto" w:fill="auto"/>
            <w:noWrap/>
            <w:vAlign w:val="bottom"/>
            <w:hideMark/>
          </w:tcPr>
          <w:p w14:paraId="3D2593B0" w14:textId="708059A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32</w:t>
            </w:r>
            <w:r w:rsidR="0067441C">
              <w:rPr>
                <w:rFonts w:ascii="Book Antiqua" w:eastAsia="宋体" w:hAnsi="Book Antiqua" w:cs="Times New Roman"/>
                <w:kern w:val="0"/>
              </w:rPr>
              <w:t xml:space="preserve"> </w:t>
            </w:r>
            <w:r w:rsidRPr="00111B45">
              <w:rPr>
                <w:rFonts w:ascii="Book Antiqua" w:eastAsia="宋体" w:hAnsi="Book Antiqua" w:cs="Times New Roman"/>
                <w:kern w:val="0"/>
              </w:rPr>
              <w:t>(37.2)</w:t>
            </w:r>
          </w:p>
        </w:tc>
        <w:tc>
          <w:tcPr>
            <w:tcW w:w="1411" w:type="dxa"/>
            <w:shd w:val="clear" w:color="auto" w:fill="auto"/>
            <w:noWrap/>
            <w:vAlign w:val="bottom"/>
            <w:hideMark/>
          </w:tcPr>
          <w:p w14:paraId="659F89EC" w14:textId="394D960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393</w:t>
            </w:r>
            <w:r w:rsidR="0067441C">
              <w:rPr>
                <w:rFonts w:ascii="Book Antiqua" w:eastAsia="宋体" w:hAnsi="Book Antiqua" w:cs="Times New Roman"/>
                <w:kern w:val="0"/>
              </w:rPr>
              <w:t xml:space="preserve"> </w:t>
            </w:r>
            <w:r w:rsidRPr="00111B45">
              <w:rPr>
                <w:rFonts w:ascii="Book Antiqua" w:eastAsia="宋体" w:hAnsi="Book Antiqua" w:cs="Times New Roman"/>
                <w:kern w:val="0"/>
              </w:rPr>
              <w:t>(46.3)</w:t>
            </w:r>
          </w:p>
        </w:tc>
        <w:tc>
          <w:tcPr>
            <w:tcW w:w="1411" w:type="dxa"/>
            <w:shd w:val="clear" w:color="auto" w:fill="auto"/>
            <w:noWrap/>
            <w:vAlign w:val="bottom"/>
            <w:hideMark/>
          </w:tcPr>
          <w:p w14:paraId="347B0B69" w14:textId="7FE2C28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385</w:t>
            </w:r>
            <w:r w:rsidR="0067441C">
              <w:rPr>
                <w:rFonts w:ascii="Book Antiqua" w:eastAsia="宋体" w:hAnsi="Book Antiqua" w:cs="Times New Roman"/>
                <w:kern w:val="0"/>
              </w:rPr>
              <w:t xml:space="preserve"> </w:t>
            </w:r>
            <w:r w:rsidRPr="00111B45">
              <w:rPr>
                <w:rFonts w:ascii="Book Antiqua" w:eastAsia="宋体" w:hAnsi="Book Antiqua" w:cs="Times New Roman"/>
                <w:kern w:val="0"/>
              </w:rPr>
              <w:t>(45.3)</w:t>
            </w:r>
          </w:p>
        </w:tc>
        <w:tc>
          <w:tcPr>
            <w:tcW w:w="1743" w:type="dxa"/>
            <w:shd w:val="clear" w:color="auto" w:fill="auto"/>
            <w:noWrap/>
            <w:vAlign w:val="bottom"/>
            <w:hideMark/>
          </w:tcPr>
          <w:p w14:paraId="6F718B7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20049A4" w14:textId="26748B0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67441C">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44F7B093" w14:textId="77777777" w:rsidTr="0067441C">
        <w:trPr>
          <w:trHeight w:val="300"/>
        </w:trPr>
        <w:tc>
          <w:tcPr>
            <w:tcW w:w="1986" w:type="dxa"/>
            <w:shd w:val="clear" w:color="auto" w:fill="auto"/>
            <w:noWrap/>
            <w:vAlign w:val="bottom"/>
            <w:hideMark/>
          </w:tcPr>
          <w:p w14:paraId="38A51AB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p>
        </w:tc>
        <w:tc>
          <w:tcPr>
            <w:tcW w:w="1672" w:type="dxa"/>
            <w:shd w:val="clear" w:color="auto" w:fill="auto"/>
            <w:noWrap/>
            <w:vAlign w:val="bottom"/>
            <w:hideMark/>
          </w:tcPr>
          <w:p w14:paraId="30FEC655" w14:textId="06FBA1A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38</w:t>
            </w:r>
            <w:r w:rsidR="0067441C">
              <w:rPr>
                <w:rFonts w:ascii="Book Antiqua" w:eastAsia="宋体" w:hAnsi="Book Antiqua" w:cs="Times New Roman"/>
                <w:kern w:val="0"/>
              </w:rPr>
              <w:t xml:space="preserve"> </w:t>
            </w:r>
            <w:r w:rsidRPr="00111B45">
              <w:rPr>
                <w:rFonts w:ascii="Book Antiqua" w:eastAsia="宋体" w:hAnsi="Book Antiqua" w:cs="Times New Roman"/>
                <w:kern w:val="0"/>
              </w:rPr>
              <w:t>(44.2)</w:t>
            </w:r>
          </w:p>
        </w:tc>
        <w:tc>
          <w:tcPr>
            <w:tcW w:w="1411" w:type="dxa"/>
            <w:shd w:val="clear" w:color="auto" w:fill="auto"/>
            <w:noWrap/>
            <w:vAlign w:val="bottom"/>
            <w:hideMark/>
          </w:tcPr>
          <w:p w14:paraId="390B7B47" w14:textId="7E762D3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359</w:t>
            </w:r>
            <w:r w:rsidR="0067441C">
              <w:rPr>
                <w:rFonts w:ascii="Book Antiqua" w:eastAsia="宋体" w:hAnsi="Book Antiqua" w:cs="Times New Roman"/>
                <w:kern w:val="0"/>
              </w:rPr>
              <w:t xml:space="preserve"> </w:t>
            </w:r>
            <w:r w:rsidRPr="00111B45">
              <w:rPr>
                <w:rFonts w:ascii="Book Antiqua" w:eastAsia="宋体" w:hAnsi="Book Antiqua" w:cs="Times New Roman"/>
                <w:kern w:val="0"/>
              </w:rPr>
              <w:t>(42.3)</w:t>
            </w:r>
          </w:p>
        </w:tc>
        <w:tc>
          <w:tcPr>
            <w:tcW w:w="1411" w:type="dxa"/>
            <w:shd w:val="clear" w:color="auto" w:fill="auto"/>
            <w:noWrap/>
            <w:vAlign w:val="bottom"/>
            <w:hideMark/>
          </w:tcPr>
          <w:p w14:paraId="088528D0" w14:textId="16B12F6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368</w:t>
            </w:r>
            <w:r w:rsidR="0067441C">
              <w:rPr>
                <w:rFonts w:ascii="Book Antiqua" w:eastAsia="宋体" w:hAnsi="Book Antiqua" w:cs="Times New Roman"/>
                <w:kern w:val="0"/>
              </w:rPr>
              <w:t xml:space="preserve"> </w:t>
            </w:r>
            <w:r w:rsidRPr="00111B45">
              <w:rPr>
                <w:rFonts w:ascii="Book Antiqua" w:eastAsia="宋体" w:hAnsi="Book Antiqua" w:cs="Times New Roman"/>
                <w:kern w:val="0"/>
              </w:rPr>
              <w:t>(43.3)</w:t>
            </w:r>
          </w:p>
        </w:tc>
        <w:tc>
          <w:tcPr>
            <w:tcW w:w="1743" w:type="dxa"/>
            <w:shd w:val="clear" w:color="auto" w:fill="auto"/>
            <w:noWrap/>
            <w:vAlign w:val="bottom"/>
            <w:hideMark/>
          </w:tcPr>
          <w:p w14:paraId="777B7B1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0.650 </w:t>
            </w:r>
          </w:p>
        </w:tc>
        <w:tc>
          <w:tcPr>
            <w:tcW w:w="1984" w:type="dxa"/>
            <w:shd w:val="clear" w:color="auto" w:fill="auto"/>
            <w:noWrap/>
            <w:vAlign w:val="bottom"/>
            <w:hideMark/>
          </w:tcPr>
          <w:p w14:paraId="572F19A5" w14:textId="6005D0F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0.95</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(0.78-1.17)</w:t>
            </w:r>
          </w:p>
        </w:tc>
      </w:tr>
      <w:tr w:rsidR="00111B45" w:rsidRPr="00733314" w14:paraId="51E8A65B" w14:textId="77777777" w:rsidTr="0067441C">
        <w:trPr>
          <w:trHeight w:val="300"/>
        </w:trPr>
        <w:tc>
          <w:tcPr>
            <w:tcW w:w="1986" w:type="dxa"/>
            <w:shd w:val="clear" w:color="auto" w:fill="auto"/>
            <w:noWrap/>
            <w:vAlign w:val="bottom"/>
            <w:hideMark/>
          </w:tcPr>
          <w:p w14:paraId="6D3DC4E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AA</w:t>
            </w:r>
          </w:p>
        </w:tc>
        <w:tc>
          <w:tcPr>
            <w:tcW w:w="1672" w:type="dxa"/>
            <w:shd w:val="clear" w:color="auto" w:fill="auto"/>
            <w:noWrap/>
            <w:vAlign w:val="bottom"/>
            <w:hideMark/>
          </w:tcPr>
          <w:p w14:paraId="75B6BE88" w14:textId="13299CD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16</w:t>
            </w:r>
            <w:r w:rsidR="0067441C">
              <w:rPr>
                <w:rFonts w:ascii="Book Antiqua" w:eastAsia="宋体" w:hAnsi="Book Antiqua" w:cs="Times New Roman"/>
                <w:kern w:val="0"/>
              </w:rPr>
              <w:t xml:space="preserve"> </w:t>
            </w:r>
            <w:r w:rsidRPr="00111B45">
              <w:rPr>
                <w:rFonts w:ascii="Book Antiqua" w:eastAsia="宋体" w:hAnsi="Book Antiqua" w:cs="Times New Roman"/>
                <w:kern w:val="0"/>
              </w:rPr>
              <w:t>(18.6)</w:t>
            </w:r>
          </w:p>
        </w:tc>
        <w:tc>
          <w:tcPr>
            <w:tcW w:w="1411" w:type="dxa"/>
            <w:shd w:val="clear" w:color="auto" w:fill="auto"/>
            <w:noWrap/>
            <w:vAlign w:val="bottom"/>
            <w:hideMark/>
          </w:tcPr>
          <w:p w14:paraId="7EB85CAA" w14:textId="01040B1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97</w:t>
            </w:r>
            <w:r w:rsidR="0067441C">
              <w:rPr>
                <w:rFonts w:ascii="Book Antiqua" w:eastAsia="宋体" w:hAnsi="Book Antiqua" w:cs="Times New Roman"/>
                <w:kern w:val="0"/>
              </w:rPr>
              <w:t xml:space="preserve"> </w:t>
            </w:r>
            <w:r w:rsidRPr="00111B45">
              <w:rPr>
                <w:rFonts w:ascii="Book Antiqua" w:eastAsia="宋体" w:hAnsi="Book Antiqua" w:cs="Times New Roman"/>
                <w:kern w:val="0"/>
              </w:rPr>
              <w:t>(11.4)</w:t>
            </w:r>
          </w:p>
        </w:tc>
        <w:tc>
          <w:tcPr>
            <w:tcW w:w="1411" w:type="dxa"/>
            <w:shd w:val="clear" w:color="auto" w:fill="auto"/>
            <w:noWrap/>
            <w:vAlign w:val="bottom"/>
            <w:hideMark/>
          </w:tcPr>
          <w:p w14:paraId="01C7F04E" w14:textId="5AF4EBB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96</w:t>
            </w:r>
            <w:r w:rsidR="0067441C">
              <w:rPr>
                <w:rFonts w:ascii="Book Antiqua" w:eastAsia="宋体" w:hAnsi="Book Antiqua" w:cs="Times New Roman"/>
                <w:kern w:val="0"/>
              </w:rPr>
              <w:t xml:space="preserve"> </w:t>
            </w:r>
            <w:r w:rsidRPr="00111B45">
              <w:rPr>
                <w:rFonts w:ascii="Book Antiqua" w:eastAsia="宋体" w:hAnsi="Book Antiqua" w:cs="Times New Roman"/>
                <w:kern w:val="0"/>
              </w:rPr>
              <w:t>(11.3)</w:t>
            </w:r>
          </w:p>
        </w:tc>
        <w:tc>
          <w:tcPr>
            <w:tcW w:w="1743" w:type="dxa"/>
            <w:shd w:val="clear" w:color="auto" w:fill="auto"/>
            <w:noWrap/>
            <w:vAlign w:val="bottom"/>
            <w:hideMark/>
          </w:tcPr>
          <w:p w14:paraId="6E5A8E4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0.919</w:t>
            </w:r>
          </w:p>
        </w:tc>
        <w:tc>
          <w:tcPr>
            <w:tcW w:w="1984" w:type="dxa"/>
            <w:shd w:val="clear" w:color="auto" w:fill="auto"/>
            <w:noWrap/>
            <w:vAlign w:val="bottom"/>
            <w:hideMark/>
          </w:tcPr>
          <w:p w14:paraId="2310ADCF" w14:textId="5A2DD2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0.98</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(0.72-1.35)</w:t>
            </w:r>
          </w:p>
        </w:tc>
      </w:tr>
      <w:tr w:rsidR="00111B45" w:rsidRPr="00733314" w14:paraId="4F64B230" w14:textId="77777777" w:rsidTr="0067441C">
        <w:trPr>
          <w:trHeight w:val="300"/>
        </w:trPr>
        <w:tc>
          <w:tcPr>
            <w:tcW w:w="1986" w:type="dxa"/>
            <w:shd w:val="clear" w:color="auto" w:fill="auto"/>
            <w:noWrap/>
            <w:vAlign w:val="bottom"/>
            <w:hideMark/>
          </w:tcPr>
          <w:p w14:paraId="6542C7D3" w14:textId="72CC63D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GG</w:t>
            </w:r>
          </w:p>
        </w:tc>
        <w:tc>
          <w:tcPr>
            <w:tcW w:w="1672" w:type="dxa"/>
            <w:shd w:val="clear" w:color="auto" w:fill="auto"/>
            <w:noWrap/>
            <w:vAlign w:val="bottom"/>
            <w:hideMark/>
          </w:tcPr>
          <w:p w14:paraId="4DF8D08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D64B3F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B5809C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B7C005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0.677</w:t>
            </w:r>
          </w:p>
        </w:tc>
        <w:tc>
          <w:tcPr>
            <w:tcW w:w="1984" w:type="dxa"/>
            <w:shd w:val="clear" w:color="auto" w:fill="auto"/>
            <w:noWrap/>
            <w:vAlign w:val="bottom"/>
            <w:hideMark/>
          </w:tcPr>
          <w:p w14:paraId="5F25FCEB" w14:textId="2AF0176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0.96</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(0.79-1.16)</w:t>
            </w:r>
          </w:p>
        </w:tc>
      </w:tr>
      <w:tr w:rsidR="00111B45" w:rsidRPr="00733314" w14:paraId="43DF9F0C" w14:textId="77777777" w:rsidTr="0067441C">
        <w:trPr>
          <w:trHeight w:val="300"/>
        </w:trPr>
        <w:tc>
          <w:tcPr>
            <w:tcW w:w="1986" w:type="dxa"/>
            <w:shd w:val="clear" w:color="auto" w:fill="auto"/>
            <w:noWrap/>
            <w:vAlign w:val="bottom"/>
            <w:hideMark/>
          </w:tcPr>
          <w:p w14:paraId="6514CE13" w14:textId="02B44C7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GG</w:t>
            </w:r>
          </w:p>
        </w:tc>
        <w:tc>
          <w:tcPr>
            <w:tcW w:w="1672" w:type="dxa"/>
            <w:shd w:val="clear" w:color="auto" w:fill="auto"/>
            <w:noWrap/>
            <w:vAlign w:val="bottom"/>
            <w:hideMark/>
          </w:tcPr>
          <w:p w14:paraId="6A32ABA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4F0366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E64F11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018255C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0.980 </w:t>
            </w:r>
          </w:p>
        </w:tc>
        <w:tc>
          <w:tcPr>
            <w:tcW w:w="1984" w:type="dxa"/>
            <w:shd w:val="clear" w:color="auto" w:fill="auto"/>
            <w:noWrap/>
            <w:vAlign w:val="bottom"/>
            <w:hideMark/>
          </w:tcPr>
          <w:p w14:paraId="00226DEC" w14:textId="57BF24D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1.00</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(0.74-1.36)</w:t>
            </w:r>
          </w:p>
        </w:tc>
      </w:tr>
      <w:tr w:rsidR="00111B45" w:rsidRPr="00733314" w14:paraId="66010AFD" w14:textId="77777777" w:rsidTr="0067441C">
        <w:trPr>
          <w:trHeight w:val="300"/>
        </w:trPr>
        <w:tc>
          <w:tcPr>
            <w:tcW w:w="1986" w:type="dxa"/>
            <w:shd w:val="clear" w:color="auto" w:fill="auto"/>
            <w:noWrap/>
            <w:vAlign w:val="bottom"/>
            <w:hideMark/>
          </w:tcPr>
          <w:p w14:paraId="74E56A0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2022959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0.584</w:t>
            </w:r>
          </w:p>
        </w:tc>
        <w:tc>
          <w:tcPr>
            <w:tcW w:w="1411" w:type="dxa"/>
            <w:shd w:val="clear" w:color="auto" w:fill="auto"/>
            <w:noWrap/>
            <w:vAlign w:val="bottom"/>
            <w:hideMark/>
          </w:tcPr>
          <w:p w14:paraId="69D1C17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EF78C2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0.570 </w:t>
            </w:r>
          </w:p>
        </w:tc>
        <w:tc>
          <w:tcPr>
            <w:tcW w:w="1743" w:type="dxa"/>
            <w:shd w:val="clear" w:color="auto" w:fill="auto"/>
            <w:noWrap/>
            <w:vAlign w:val="bottom"/>
            <w:hideMark/>
          </w:tcPr>
          <w:p w14:paraId="69C8AE8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2DC3C4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419941CC" w14:textId="77777777" w:rsidTr="0067441C">
        <w:trPr>
          <w:trHeight w:val="300"/>
        </w:trPr>
        <w:tc>
          <w:tcPr>
            <w:tcW w:w="1986" w:type="dxa"/>
            <w:shd w:val="clear" w:color="auto" w:fill="auto"/>
            <w:noWrap/>
            <w:vAlign w:val="bottom"/>
            <w:hideMark/>
          </w:tcPr>
          <w:p w14:paraId="510F89A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ERCC1</w:t>
            </w:r>
          </w:p>
        </w:tc>
        <w:tc>
          <w:tcPr>
            <w:tcW w:w="1672" w:type="dxa"/>
            <w:shd w:val="clear" w:color="auto" w:fill="auto"/>
            <w:noWrap/>
            <w:vAlign w:val="bottom"/>
            <w:hideMark/>
          </w:tcPr>
          <w:p w14:paraId="5C202A7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90A524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C02497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EC99A3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172D581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EDEFFDC" w14:textId="77777777" w:rsidTr="0067441C">
        <w:trPr>
          <w:trHeight w:val="300"/>
        </w:trPr>
        <w:tc>
          <w:tcPr>
            <w:tcW w:w="1986" w:type="dxa"/>
            <w:shd w:val="clear" w:color="auto" w:fill="auto"/>
            <w:noWrap/>
            <w:vAlign w:val="bottom"/>
            <w:hideMark/>
          </w:tcPr>
          <w:p w14:paraId="2F7E07F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rs11615</w:t>
            </w:r>
          </w:p>
        </w:tc>
        <w:tc>
          <w:tcPr>
            <w:tcW w:w="1672" w:type="dxa"/>
            <w:shd w:val="clear" w:color="auto" w:fill="auto"/>
            <w:noWrap/>
            <w:vAlign w:val="bottom"/>
            <w:hideMark/>
          </w:tcPr>
          <w:p w14:paraId="1104C5A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F1E9A16" w14:textId="4DCF050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850</w:t>
            </w:r>
          </w:p>
        </w:tc>
        <w:tc>
          <w:tcPr>
            <w:tcW w:w="1411" w:type="dxa"/>
            <w:shd w:val="clear" w:color="auto" w:fill="auto"/>
            <w:noWrap/>
            <w:vAlign w:val="bottom"/>
            <w:hideMark/>
          </w:tcPr>
          <w:p w14:paraId="540A2DB6" w14:textId="588E332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847</w:t>
            </w:r>
          </w:p>
        </w:tc>
        <w:tc>
          <w:tcPr>
            <w:tcW w:w="1743" w:type="dxa"/>
            <w:shd w:val="clear" w:color="auto" w:fill="auto"/>
            <w:noWrap/>
            <w:vAlign w:val="bottom"/>
            <w:hideMark/>
          </w:tcPr>
          <w:p w14:paraId="2588725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E982C0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BB262A5" w14:textId="77777777" w:rsidTr="0067441C">
        <w:trPr>
          <w:trHeight w:val="300"/>
        </w:trPr>
        <w:tc>
          <w:tcPr>
            <w:tcW w:w="1986" w:type="dxa"/>
            <w:shd w:val="clear" w:color="auto" w:fill="auto"/>
            <w:noWrap/>
            <w:vAlign w:val="bottom"/>
            <w:hideMark/>
          </w:tcPr>
          <w:p w14:paraId="3C0A6E9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7742791D" w14:textId="247A7E8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54</w:t>
            </w:r>
            <w:r w:rsidR="0067441C">
              <w:rPr>
                <w:rFonts w:ascii="Book Antiqua" w:eastAsia="宋体" w:hAnsi="Book Antiqua" w:cs="Times New Roman"/>
                <w:kern w:val="0"/>
              </w:rPr>
              <w:t xml:space="preserve"> </w:t>
            </w:r>
            <w:r w:rsidRPr="00111B45">
              <w:rPr>
                <w:rFonts w:ascii="Book Antiqua" w:eastAsia="宋体" w:hAnsi="Book Antiqua" w:cs="Times New Roman"/>
                <w:kern w:val="0"/>
              </w:rPr>
              <w:t>(62.8)</w:t>
            </w:r>
          </w:p>
        </w:tc>
        <w:tc>
          <w:tcPr>
            <w:tcW w:w="1411" w:type="dxa"/>
            <w:shd w:val="clear" w:color="auto" w:fill="auto"/>
            <w:noWrap/>
            <w:vAlign w:val="bottom"/>
            <w:hideMark/>
          </w:tcPr>
          <w:p w14:paraId="4C2D45F2" w14:textId="7A7CE56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518</w:t>
            </w:r>
            <w:r w:rsidR="0067441C">
              <w:rPr>
                <w:rFonts w:ascii="Book Antiqua" w:eastAsia="宋体" w:hAnsi="Book Antiqua" w:cs="Times New Roman"/>
                <w:kern w:val="0"/>
              </w:rPr>
              <w:t xml:space="preserve"> </w:t>
            </w:r>
            <w:r w:rsidRPr="00111B45">
              <w:rPr>
                <w:rFonts w:ascii="Book Antiqua" w:eastAsia="宋体" w:hAnsi="Book Antiqua" w:cs="Times New Roman"/>
                <w:kern w:val="0"/>
              </w:rPr>
              <w:t>(60.9)</w:t>
            </w:r>
          </w:p>
        </w:tc>
        <w:tc>
          <w:tcPr>
            <w:tcW w:w="1411" w:type="dxa"/>
            <w:shd w:val="clear" w:color="auto" w:fill="auto"/>
            <w:noWrap/>
            <w:vAlign w:val="bottom"/>
            <w:hideMark/>
          </w:tcPr>
          <w:p w14:paraId="7FE12ADA" w14:textId="624D012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494</w:t>
            </w:r>
            <w:r w:rsidR="0067441C">
              <w:rPr>
                <w:rFonts w:ascii="Book Antiqua" w:eastAsia="宋体" w:hAnsi="Book Antiqua" w:cs="Times New Roman"/>
                <w:kern w:val="0"/>
              </w:rPr>
              <w:t xml:space="preserve"> </w:t>
            </w:r>
            <w:r w:rsidRPr="00111B45">
              <w:rPr>
                <w:rFonts w:ascii="Book Antiqua" w:eastAsia="宋体" w:hAnsi="Book Antiqua" w:cs="Times New Roman"/>
                <w:kern w:val="0"/>
              </w:rPr>
              <w:t>(58.3)</w:t>
            </w:r>
          </w:p>
        </w:tc>
        <w:tc>
          <w:tcPr>
            <w:tcW w:w="1743" w:type="dxa"/>
            <w:shd w:val="clear" w:color="auto" w:fill="auto"/>
            <w:noWrap/>
            <w:vAlign w:val="bottom"/>
            <w:hideMark/>
          </w:tcPr>
          <w:p w14:paraId="7C35FA8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DD83D3F" w14:textId="56E89CA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67441C">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54F7C66F" w14:textId="77777777" w:rsidTr="0067441C">
        <w:trPr>
          <w:trHeight w:val="300"/>
        </w:trPr>
        <w:tc>
          <w:tcPr>
            <w:tcW w:w="1986" w:type="dxa"/>
            <w:shd w:val="clear" w:color="auto" w:fill="auto"/>
            <w:noWrap/>
            <w:vAlign w:val="bottom"/>
            <w:hideMark/>
          </w:tcPr>
          <w:p w14:paraId="757F15B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p>
        </w:tc>
        <w:tc>
          <w:tcPr>
            <w:tcW w:w="1672" w:type="dxa"/>
            <w:shd w:val="clear" w:color="auto" w:fill="auto"/>
            <w:noWrap/>
            <w:vAlign w:val="bottom"/>
            <w:hideMark/>
          </w:tcPr>
          <w:p w14:paraId="27716CD8" w14:textId="0A56067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24</w:t>
            </w:r>
            <w:r w:rsidR="0067441C">
              <w:rPr>
                <w:rFonts w:ascii="Book Antiqua" w:eastAsia="宋体" w:hAnsi="Book Antiqua" w:cs="Times New Roman"/>
                <w:kern w:val="0"/>
              </w:rPr>
              <w:t xml:space="preserve"> </w:t>
            </w:r>
            <w:r w:rsidRPr="00111B45">
              <w:rPr>
                <w:rFonts w:ascii="Book Antiqua" w:eastAsia="宋体" w:hAnsi="Book Antiqua" w:cs="Times New Roman"/>
                <w:kern w:val="0"/>
              </w:rPr>
              <w:t>(27.9)</w:t>
            </w:r>
          </w:p>
        </w:tc>
        <w:tc>
          <w:tcPr>
            <w:tcW w:w="1411" w:type="dxa"/>
            <w:shd w:val="clear" w:color="auto" w:fill="auto"/>
            <w:noWrap/>
            <w:vAlign w:val="bottom"/>
            <w:hideMark/>
          </w:tcPr>
          <w:p w14:paraId="45696014" w14:textId="11C9819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293</w:t>
            </w:r>
            <w:r w:rsidR="0067441C">
              <w:rPr>
                <w:rFonts w:ascii="Book Antiqua" w:eastAsia="宋体" w:hAnsi="Book Antiqua" w:cs="Times New Roman"/>
                <w:kern w:val="0"/>
              </w:rPr>
              <w:t xml:space="preserve"> </w:t>
            </w:r>
            <w:r w:rsidRPr="00111B45">
              <w:rPr>
                <w:rFonts w:ascii="Book Antiqua" w:eastAsia="宋体" w:hAnsi="Book Antiqua" w:cs="Times New Roman"/>
                <w:kern w:val="0"/>
              </w:rPr>
              <w:t>(34.5)</w:t>
            </w:r>
          </w:p>
        </w:tc>
        <w:tc>
          <w:tcPr>
            <w:tcW w:w="1411" w:type="dxa"/>
            <w:shd w:val="clear" w:color="auto" w:fill="auto"/>
            <w:noWrap/>
            <w:vAlign w:val="bottom"/>
            <w:hideMark/>
          </w:tcPr>
          <w:p w14:paraId="7697AF49" w14:textId="3F3353B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305</w:t>
            </w:r>
            <w:r w:rsidR="0067441C">
              <w:rPr>
                <w:rFonts w:ascii="Book Antiqua" w:eastAsia="宋体" w:hAnsi="Book Antiqua" w:cs="Times New Roman"/>
                <w:kern w:val="0"/>
              </w:rPr>
              <w:t xml:space="preserve"> </w:t>
            </w:r>
            <w:r w:rsidRPr="00111B45">
              <w:rPr>
                <w:rFonts w:ascii="Book Antiqua" w:eastAsia="宋体" w:hAnsi="Book Antiqua" w:cs="Times New Roman"/>
                <w:kern w:val="0"/>
              </w:rPr>
              <w:t>(36.0)</w:t>
            </w:r>
          </w:p>
        </w:tc>
        <w:tc>
          <w:tcPr>
            <w:tcW w:w="1743" w:type="dxa"/>
            <w:shd w:val="clear" w:color="auto" w:fill="auto"/>
            <w:noWrap/>
            <w:vAlign w:val="bottom"/>
            <w:hideMark/>
          </w:tcPr>
          <w:p w14:paraId="342C836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0.355</w:t>
            </w:r>
          </w:p>
        </w:tc>
        <w:tc>
          <w:tcPr>
            <w:tcW w:w="1984" w:type="dxa"/>
            <w:shd w:val="clear" w:color="auto" w:fill="auto"/>
            <w:noWrap/>
            <w:vAlign w:val="bottom"/>
            <w:hideMark/>
          </w:tcPr>
          <w:p w14:paraId="2ABAA279" w14:textId="34CF647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0.91</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(0.74-1.11)</w:t>
            </w:r>
          </w:p>
        </w:tc>
      </w:tr>
      <w:tr w:rsidR="00111B45" w:rsidRPr="00733314" w14:paraId="43B131E7" w14:textId="77777777" w:rsidTr="0067441C">
        <w:trPr>
          <w:trHeight w:val="300"/>
        </w:trPr>
        <w:tc>
          <w:tcPr>
            <w:tcW w:w="1986" w:type="dxa"/>
            <w:shd w:val="clear" w:color="auto" w:fill="auto"/>
            <w:noWrap/>
            <w:vAlign w:val="bottom"/>
            <w:hideMark/>
          </w:tcPr>
          <w:p w14:paraId="40847F4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36143A76" w14:textId="21421CB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8</w:t>
            </w:r>
            <w:r w:rsidR="0067441C">
              <w:rPr>
                <w:rFonts w:ascii="Book Antiqua" w:eastAsia="宋体" w:hAnsi="Book Antiqua" w:cs="Times New Roman"/>
                <w:kern w:val="0"/>
              </w:rPr>
              <w:t xml:space="preserve"> </w:t>
            </w:r>
            <w:r w:rsidRPr="00111B45">
              <w:rPr>
                <w:rFonts w:ascii="Book Antiqua" w:eastAsia="宋体" w:hAnsi="Book Antiqua" w:cs="Times New Roman"/>
                <w:kern w:val="0"/>
              </w:rPr>
              <w:t>(9.3)</w:t>
            </w:r>
          </w:p>
        </w:tc>
        <w:tc>
          <w:tcPr>
            <w:tcW w:w="1411" w:type="dxa"/>
            <w:shd w:val="clear" w:color="auto" w:fill="auto"/>
            <w:noWrap/>
            <w:vAlign w:val="bottom"/>
            <w:hideMark/>
          </w:tcPr>
          <w:p w14:paraId="41138F05" w14:textId="0054F93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39</w:t>
            </w:r>
            <w:r w:rsidR="0067441C">
              <w:rPr>
                <w:rFonts w:ascii="Book Antiqua" w:eastAsia="宋体" w:hAnsi="Book Antiqua" w:cs="Times New Roman"/>
                <w:kern w:val="0"/>
              </w:rPr>
              <w:t xml:space="preserve"> </w:t>
            </w:r>
            <w:r w:rsidRPr="00111B45">
              <w:rPr>
                <w:rFonts w:ascii="Book Antiqua" w:eastAsia="宋体" w:hAnsi="Book Antiqua" w:cs="Times New Roman"/>
                <w:kern w:val="0"/>
              </w:rPr>
              <w:t>(4.6)</w:t>
            </w:r>
          </w:p>
        </w:tc>
        <w:tc>
          <w:tcPr>
            <w:tcW w:w="1411" w:type="dxa"/>
            <w:shd w:val="clear" w:color="auto" w:fill="auto"/>
            <w:noWrap/>
            <w:vAlign w:val="bottom"/>
            <w:hideMark/>
          </w:tcPr>
          <w:p w14:paraId="2662779A" w14:textId="2F20A0E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48</w:t>
            </w:r>
            <w:r w:rsidR="0067441C">
              <w:rPr>
                <w:rFonts w:ascii="Book Antiqua" w:eastAsia="宋体" w:hAnsi="Book Antiqua" w:cs="Times New Roman"/>
                <w:kern w:val="0"/>
              </w:rPr>
              <w:t xml:space="preserve"> </w:t>
            </w:r>
            <w:r w:rsidRPr="00111B45">
              <w:rPr>
                <w:rFonts w:ascii="Book Antiqua" w:eastAsia="宋体" w:hAnsi="Book Antiqua" w:cs="Times New Roman"/>
                <w:kern w:val="0"/>
              </w:rPr>
              <w:t>(5.7)</w:t>
            </w:r>
          </w:p>
        </w:tc>
        <w:tc>
          <w:tcPr>
            <w:tcW w:w="1743" w:type="dxa"/>
            <w:shd w:val="clear" w:color="auto" w:fill="auto"/>
            <w:noWrap/>
            <w:vAlign w:val="bottom"/>
            <w:hideMark/>
          </w:tcPr>
          <w:p w14:paraId="2A931F0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0.248</w:t>
            </w:r>
          </w:p>
        </w:tc>
        <w:tc>
          <w:tcPr>
            <w:tcW w:w="1984" w:type="dxa"/>
            <w:shd w:val="clear" w:color="auto" w:fill="auto"/>
            <w:noWrap/>
            <w:vAlign w:val="bottom"/>
            <w:hideMark/>
          </w:tcPr>
          <w:p w14:paraId="691AC980" w14:textId="134D829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0.77</w:t>
            </w:r>
            <w:r w:rsidR="0067441C">
              <w:rPr>
                <w:rFonts w:ascii="Book Antiqua" w:eastAsia="宋体" w:hAnsi="Book Antiqua" w:cs="Times New Roman"/>
                <w:kern w:val="0"/>
              </w:rPr>
              <w:t xml:space="preserve"> </w:t>
            </w:r>
            <w:r w:rsidRPr="00111B45">
              <w:rPr>
                <w:rFonts w:ascii="Book Antiqua" w:eastAsia="宋体" w:hAnsi="Book Antiqua" w:cs="Times New Roman"/>
                <w:kern w:val="0"/>
              </w:rPr>
              <w:t>(0.50-1.20)</w:t>
            </w:r>
          </w:p>
        </w:tc>
      </w:tr>
      <w:tr w:rsidR="00111B45" w:rsidRPr="00733314" w14:paraId="41969863" w14:textId="77777777" w:rsidTr="0067441C">
        <w:trPr>
          <w:trHeight w:val="300"/>
        </w:trPr>
        <w:tc>
          <w:tcPr>
            <w:tcW w:w="1986" w:type="dxa"/>
            <w:shd w:val="clear" w:color="auto" w:fill="auto"/>
            <w:noWrap/>
            <w:vAlign w:val="bottom"/>
            <w:hideMark/>
          </w:tcPr>
          <w:p w14:paraId="7FD4552A" w14:textId="77E1B4B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TT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0FD41BD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73C595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13B9FA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276926C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0.244</w:t>
            </w:r>
          </w:p>
        </w:tc>
        <w:tc>
          <w:tcPr>
            <w:tcW w:w="1984" w:type="dxa"/>
            <w:shd w:val="clear" w:color="auto" w:fill="auto"/>
            <w:noWrap/>
            <w:vAlign w:val="bottom"/>
            <w:hideMark/>
          </w:tcPr>
          <w:p w14:paraId="0801A153" w14:textId="1F96D90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0.89</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(0.73-1.08)</w:t>
            </w:r>
          </w:p>
        </w:tc>
      </w:tr>
      <w:tr w:rsidR="00111B45" w:rsidRPr="00733314" w14:paraId="0FA0BC13" w14:textId="77777777" w:rsidTr="0067441C">
        <w:trPr>
          <w:trHeight w:val="300"/>
        </w:trPr>
        <w:tc>
          <w:tcPr>
            <w:tcW w:w="1986" w:type="dxa"/>
            <w:shd w:val="clear" w:color="auto" w:fill="auto"/>
            <w:noWrap/>
            <w:vAlign w:val="bottom"/>
            <w:hideMark/>
          </w:tcPr>
          <w:p w14:paraId="4960E063" w14:textId="0C9C854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TT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248D085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184B07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A71AE8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2642265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0.321</w:t>
            </w:r>
          </w:p>
        </w:tc>
        <w:tc>
          <w:tcPr>
            <w:tcW w:w="1984" w:type="dxa"/>
            <w:shd w:val="clear" w:color="auto" w:fill="auto"/>
            <w:noWrap/>
            <w:vAlign w:val="bottom"/>
            <w:hideMark/>
          </w:tcPr>
          <w:p w14:paraId="52C5F6FA" w14:textId="790FDD8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0.80</w:t>
            </w:r>
            <w:r w:rsidR="0067441C">
              <w:rPr>
                <w:rFonts w:ascii="Book Antiqua" w:eastAsia="宋体" w:hAnsi="Book Antiqua" w:cs="Times New Roman"/>
                <w:kern w:val="0"/>
              </w:rPr>
              <w:t xml:space="preserve"> </w:t>
            </w:r>
            <w:r w:rsidRPr="00111B45">
              <w:rPr>
                <w:rFonts w:ascii="Book Antiqua" w:eastAsia="宋体" w:hAnsi="Book Antiqua" w:cs="Times New Roman"/>
                <w:kern w:val="0"/>
              </w:rPr>
              <w:t>(0.52-1.24)</w:t>
            </w:r>
          </w:p>
        </w:tc>
      </w:tr>
      <w:tr w:rsidR="00111B45" w:rsidRPr="00733314" w14:paraId="1CC6E1B6" w14:textId="77777777" w:rsidTr="0067441C">
        <w:trPr>
          <w:trHeight w:val="300"/>
        </w:trPr>
        <w:tc>
          <w:tcPr>
            <w:tcW w:w="1986" w:type="dxa"/>
            <w:shd w:val="clear" w:color="auto" w:fill="auto"/>
            <w:noWrap/>
            <w:vAlign w:val="bottom"/>
            <w:hideMark/>
          </w:tcPr>
          <w:p w14:paraId="245BE3E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74437EF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0.200 </w:t>
            </w:r>
          </w:p>
        </w:tc>
        <w:tc>
          <w:tcPr>
            <w:tcW w:w="1411" w:type="dxa"/>
            <w:shd w:val="clear" w:color="auto" w:fill="auto"/>
            <w:noWrap/>
            <w:vAlign w:val="bottom"/>
            <w:hideMark/>
          </w:tcPr>
          <w:p w14:paraId="5C6BC13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CDF7CC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0.919</w:t>
            </w:r>
          </w:p>
        </w:tc>
        <w:tc>
          <w:tcPr>
            <w:tcW w:w="1743" w:type="dxa"/>
            <w:shd w:val="clear" w:color="auto" w:fill="auto"/>
            <w:noWrap/>
            <w:vAlign w:val="bottom"/>
            <w:hideMark/>
          </w:tcPr>
          <w:p w14:paraId="14C36B9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28032C4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7CCE63E2" w14:textId="77777777" w:rsidTr="0067441C">
        <w:trPr>
          <w:trHeight w:val="300"/>
        </w:trPr>
        <w:tc>
          <w:tcPr>
            <w:tcW w:w="1986" w:type="dxa"/>
            <w:shd w:val="clear" w:color="auto" w:fill="auto"/>
            <w:noWrap/>
            <w:vAlign w:val="bottom"/>
            <w:hideMark/>
          </w:tcPr>
          <w:p w14:paraId="14CDB9E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rs735482</w:t>
            </w:r>
          </w:p>
        </w:tc>
        <w:tc>
          <w:tcPr>
            <w:tcW w:w="1672" w:type="dxa"/>
            <w:shd w:val="clear" w:color="auto" w:fill="auto"/>
            <w:noWrap/>
            <w:vAlign w:val="bottom"/>
            <w:hideMark/>
          </w:tcPr>
          <w:p w14:paraId="3361313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2A95568" w14:textId="35725F5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836</w:t>
            </w:r>
          </w:p>
        </w:tc>
        <w:tc>
          <w:tcPr>
            <w:tcW w:w="1411" w:type="dxa"/>
            <w:shd w:val="clear" w:color="auto" w:fill="auto"/>
            <w:noWrap/>
            <w:vAlign w:val="bottom"/>
            <w:hideMark/>
          </w:tcPr>
          <w:p w14:paraId="253E557E" w14:textId="2C29E39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838</w:t>
            </w:r>
          </w:p>
        </w:tc>
        <w:tc>
          <w:tcPr>
            <w:tcW w:w="1743" w:type="dxa"/>
            <w:shd w:val="clear" w:color="auto" w:fill="auto"/>
            <w:noWrap/>
            <w:vAlign w:val="bottom"/>
            <w:hideMark/>
          </w:tcPr>
          <w:p w14:paraId="63628D0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6C91F9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452AE273" w14:textId="77777777" w:rsidTr="0067441C">
        <w:trPr>
          <w:trHeight w:val="300"/>
        </w:trPr>
        <w:tc>
          <w:tcPr>
            <w:tcW w:w="1986" w:type="dxa"/>
            <w:shd w:val="clear" w:color="auto" w:fill="auto"/>
            <w:noWrap/>
            <w:vAlign w:val="bottom"/>
            <w:hideMark/>
          </w:tcPr>
          <w:p w14:paraId="14DAC87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284A5920" w14:textId="1B6798D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18</w:t>
            </w:r>
            <w:r w:rsidR="0067441C">
              <w:rPr>
                <w:rFonts w:ascii="Book Antiqua" w:eastAsia="宋体" w:hAnsi="Book Antiqua" w:cs="Times New Roman"/>
                <w:kern w:val="0"/>
              </w:rPr>
              <w:t xml:space="preserve"> </w:t>
            </w:r>
            <w:r w:rsidRPr="00111B45">
              <w:rPr>
                <w:rFonts w:ascii="Book Antiqua" w:eastAsia="宋体" w:hAnsi="Book Antiqua" w:cs="Times New Roman"/>
                <w:kern w:val="0"/>
              </w:rPr>
              <w:t>(20.9)</w:t>
            </w:r>
          </w:p>
        </w:tc>
        <w:tc>
          <w:tcPr>
            <w:tcW w:w="1411" w:type="dxa"/>
            <w:shd w:val="clear" w:color="auto" w:fill="auto"/>
            <w:noWrap/>
            <w:vAlign w:val="bottom"/>
            <w:hideMark/>
          </w:tcPr>
          <w:p w14:paraId="4749E1D0" w14:textId="7FC15E7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169</w:t>
            </w:r>
            <w:r w:rsidR="0067441C">
              <w:rPr>
                <w:rFonts w:ascii="Book Antiqua" w:eastAsia="宋体" w:hAnsi="Book Antiqua" w:cs="Times New Roman"/>
                <w:kern w:val="0"/>
              </w:rPr>
              <w:t xml:space="preserve"> </w:t>
            </w:r>
            <w:r w:rsidRPr="00111B45">
              <w:rPr>
                <w:rFonts w:ascii="Book Antiqua" w:eastAsia="宋体" w:hAnsi="Book Antiqua" w:cs="Times New Roman"/>
                <w:kern w:val="0"/>
              </w:rPr>
              <w:t>(20.2)</w:t>
            </w:r>
          </w:p>
        </w:tc>
        <w:tc>
          <w:tcPr>
            <w:tcW w:w="1411" w:type="dxa"/>
            <w:shd w:val="clear" w:color="auto" w:fill="auto"/>
            <w:noWrap/>
            <w:vAlign w:val="bottom"/>
            <w:hideMark/>
          </w:tcPr>
          <w:p w14:paraId="7868C373" w14:textId="325B381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168</w:t>
            </w:r>
            <w:r w:rsidR="0067441C">
              <w:rPr>
                <w:rFonts w:ascii="Book Antiqua" w:eastAsia="宋体" w:hAnsi="Book Antiqua" w:cs="Times New Roman"/>
                <w:kern w:val="0"/>
              </w:rPr>
              <w:t xml:space="preserve"> </w:t>
            </w:r>
            <w:r w:rsidRPr="00111B45">
              <w:rPr>
                <w:rFonts w:ascii="Book Antiqua" w:eastAsia="宋体" w:hAnsi="Book Antiqua" w:cs="Times New Roman"/>
                <w:kern w:val="0"/>
              </w:rPr>
              <w:t>(20.0)</w:t>
            </w:r>
          </w:p>
        </w:tc>
        <w:tc>
          <w:tcPr>
            <w:tcW w:w="1743" w:type="dxa"/>
            <w:shd w:val="clear" w:color="auto" w:fill="auto"/>
            <w:noWrap/>
            <w:vAlign w:val="bottom"/>
            <w:hideMark/>
          </w:tcPr>
          <w:p w14:paraId="661EF94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D4E0537" w14:textId="70B20F3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67441C">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6319AA2B" w14:textId="77777777" w:rsidTr="0067441C">
        <w:trPr>
          <w:trHeight w:val="300"/>
        </w:trPr>
        <w:tc>
          <w:tcPr>
            <w:tcW w:w="1986" w:type="dxa"/>
            <w:shd w:val="clear" w:color="auto" w:fill="auto"/>
            <w:noWrap/>
            <w:vAlign w:val="bottom"/>
            <w:hideMark/>
          </w:tcPr>
          <w:p w14:paraId="193E3CF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CA</w:t>
            </w:r>
          </w:p>
        </w:tc>
        <w:tc>
          <w:tcPr>
            <w:tcW w:w="1672" w:type="dxa"/>
            <w:shd w:val="clear" w:color="auto" w:fill="auto"/>
            <w:noWrap/>
            <w:vAlign w:val="bottom"/>
            <w:hideMark/>
          </w:tcPr>
          <w:p w14:paraId="03B53B0E" w14:textId="4080772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40</w:t>
            </w:r>
            <w:r w:rsidR="0067441C">
              <w:rPr>
                <w:rFonts w:ascii="Book Antiqua" w:eastAsia="宋体" w:hAnsi="Book Antiqua" w:cs="Times New Roman"/>
                <w:kern w:val="0"/>
              </w:rPr>
              <w:t xml:space="preserve"> </w:t>
            </w:r>
            <w:r w:rsidRPr="00111B45">
              <w:rPr>
                <w:rFonts w:ascii="Book Antiqua" w:eastAsia="宋体" w:hAnsi="Book Antiqua" w:cs="Times New Roman"/>
                <w:kern w:val="0"/>
              </w:rPr>
              <w:t>(46.5)</w:t>
            </w:r>
          </w:p>
        </w:tc>
        <w:tc>
          <w:tcPr>
            <w:tcW w:w="1411" w:type="dxa"/>
            <w:shd w:val="clear" w:color="auto" w:fill="auto"/>
            <w:noWrap/>
            <w:vAlign w:val="bottom"/>
            <w:hideMark/>
          </w:tcPr>
          <w:p w14:paraId="5AA73677" w14:textId="3851890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405</w:t>
            </w:r>
            <w:r w:rsidR="0067441C">
              <w:rPr>
                <w:rFonts w:ascii="Book Antiqua" w:eastAsia="宋体" w:hAnsi="Book Antiqua" w:cs="Times New Roman"/>
                <w:kern w:val="0"/>
              </w:rPr>
              <w:t xml:space="preserve"> </w:t>
            </w:r>
            <w:r w:rsidRPr="00111B45">
              <w:rPr>
                <w:rFonts w:ascii="Book Antiqua" w:eastAsia="宋体" w:hAnsi="Book Antiqua" w:cs="Times New Roman"/>
                <w:kern w:val="0"/>
              </w:rPr>
              <w:t>(48.4)</w:t>
            </w:r>
          </w:p>
        </w:tc>
        <w:tc>
          <w:tcPr>
            <w:tcW w:w="1411" w:type="dxa"/>
            <w:shd w:val="clear" w:color="auto" w:fill="auto"/>
            <w:noWrap/>
            <w:vAlign w:val="bottom"/>
            <w:hideMark/>
          </w:tcPr>
          <w:p w14:paraId="5BE15DC7" w14:textId="77271B9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403</w:t>
            </w:r>
            <w:r w:rsidR="0067441C">
              <w:rPr>
                <w:rFonts w:ascii="Book Antiqua" w:eastAsia="宋体" w:hAnsi="Book Antiqua" w:cs="Times New Roman"/>
                <w:kern w:val="0"/>
              </w:rPr>
              <w:t xml:space="preserve"> </w:t>
            </w:r>
            <w:r w:rsidRPr="00111B45">
              <w:rPr>
                <w:rFonts w:ascii="Book Antiqua" w:eastAsia="宋体" w:hAnsi="Book Antiqua" w:cs="Times New Roman"/>
                <w:kern w:val="0"/>
              </w:rPr>
              <w:t>(48.1)</w:t>
            </w:r>
          </w:p>
        </w:tc>
        <w:tc>
          <w:tcPr>
            <w:tcW w:w="1743" w:type="dxa"/>
            <w:shd w:val="clear" w:color="auto" w:fill="auto"/>
            <w:noWrap/>
            <w:vAlign w:val="bottom"/>
            <w:hideMark/>
          </w:tcPr>
          <w:p w14:paraId="6FD7805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0.966</w:t>
            </w:r>
          </w:p>
        </w:tc>
        <w:tc>
          <w:tcPr>
            <w:tcW w:w="1984" w:type="dxa"/>
            <w:shd w:val="clear" w:color="auto" w:fill="auto"/>
            <w:noWrap/>
            <w:vAlign w:val="bottom"/>
            <w:hideMark/>
          </w:tcPr>
          <w:p w14:paraId="396497A0" w14:textId="79FE40A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1.00</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(0.77-1.28)</w:t>
            </w:r>
          </w:p>
        </w:tc>
      </w:tr>
      <w:tr w:rsidR="00111B45" w:rsidRPr="00733314" w14:paraId="2E9E8598" w14:textId="77777777" w:rsidTr="0067441C">
        <w:trPr>
          <w:trHeight w:val="300"/>
        </w:trPr>
        <w:tc>
          <w:tcPr>
            <w:tcW w:w="1986" w:type="dxa"/>
            <w:shd w:val="clear" w:color="auto" w:fill="auto"/>
            <w:noWrap/>
            <w:vAlign w:val="bottom"/>
            <w:hideMark/>
          </w:tcPr>
          <w:p w14:paraId="6AA213A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AA</w:t>
            </w:r>
          </w:p>
        </w:tc>
        <w:tc>
          <w:tcPr>
            <w:tcW w:w="1672" w:type="dxa"/>
            <w:shd w:val="clear" w:color="auto" w:fill="auto"/>
            <w:noWrap/>
            <w:vAlign w:val="bottom"/>
            <w:hideMark/>
          </w:tcPr>
          <w:p w14:paraId="66D9CECE" w14:textId="11A34AF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28</w:t>
            </w:r>
            <w:r w:rsidR="0067441C">
              <w:rPr>
                <w:rFonts w:ascii="Book Antiqua" w:eastAsia="宋体" w:hAnsi="Book Antiqua" w:cs="Times New Roman"/>
                <w:kern w:val="0"/>
              </w:rPr>
              <w:t xml:space="preserve"> </w:t>
            </w:r>
            <w:r w:rsidRPr="00111B45">
              <w:rPr>
                <w:rFonts w:ascii="Book Antiqua" w:eastAsia="宋体" w:hAnsi="Book Antiqua" w:cs="Times New Roman"/>
                <w:kern w:val="0"/>
              </w:rPr>
              <w:t>(32.6)</w:t>
            </w:r>
          </w:p>
        </w:tc>
        <w:tc>
          <w:tcPr>
            <w:tcW w:w="1411" w:type="dxa"/>
            <w:shd w:val="clear" w:color="auto" w:fill="auto"/>
            <w:noWrap/>
            <w:vAlign w:val="bottom"/>
            <w:hideMark/>
          </w:tcPr>
          <w:p w14:paraId="4CDF9172" w14:textId="2B02487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262</w:t>
            </w:r>
            <w:r w:rsidR="0067441C">
              <w:rPr>
                <w:rFonts w:ascii="Book Antiqua" w:eastAsia="宋体" w:hAnsi="Book Antiqua" w:cs="Times New Roman"/>
                <w:kern w:val="0"/>
              </w:rPr>
              <w:t xml:space="preserve"> </w:t>
            </w:r>
            <w:r w:rsidRPr="00111B45">
              <w:rPr>
                <w:rFonts w:ascii="Book Antiqua" w:eastAsia="宋体" w:hAnsi="Book Antiqua" w:cs="Times New Roman"/>
                <w:kern w:val="0"/>
              </w:rPr>
              <w:t>(31.3)</w:t>
            </w:r>
          </w:p>
        </w:tc>
        <w:tc>
          <w:tcPr>
            <w:tcW w:w="1411" w:type="dxa"/>
            <w:shd w:val="clear" w:color="auto" w:fill="auto"/>
            <w:noWrap/>
            <w:vAlign w:val="bottom"/>
            <w:hideMark/>
          </w:tcPr>
          <w:p w14:paraId="37DBAFBC" w14:textId="65CFFCE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267</w:t>
            </w:r>
            <w:r w:rsidR="0067441C">
              <w:rPr>
                <w:rFonts w:ascii="Book Antiqua" w:eastAsia="宋体" w:hAnsi="Book Antiqua" w:cs="Times New Roman"/>
                <w:kern w:val="0"/>
              </w:rPr>
              <w:t xml:space="preserve"> </w:t>
            </w:r>
            <w:r w:rsidRPr="00111B45">
              <w:rPr>
                <w:rFonts w:ascii="Book Antiqua" w:eastAsia="宋体" w:hAnsi="Book Antiqua" w:cs="Times New Roman"/>
                <w:kern w:val="0"/>
              </w:rPr>
              <w:t>(31.9)</w:t>
            </w:r>
          </w:p>
        </w:tc>
        <w:tc>
          <w:tcPr>
            <w:tcW w:w="1743" w:type="dxa"/>
            <w:shd w:val="clear" w:color="auto" w:fill="auto"/>
            <w:noWrap/>
            <w:vAlign w:val="bottom"/>
            <w:hideMark/>
          </w:tcPr>
          <w:p w14:paraId="01F199A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0.856</w:t>
            </w:r>
          </w:p>
        </w:tc>
        <w:tc>
          <w:tcPr>
            <w:tcW w:w="1984" w:type="dxa"/>
            <w:shd w:val="clear" w:color="auto" w:fill="auto"/>
            <w:noWrap/>
            <w:vAlign w:val="bottom"/>
            <w:hideMark/>
          </w:tcPr>
          <w:p w14:paraId="2CA0C47C" w14:textId="2A02AC1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0.98</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(0.74-1.28)</w:t>
            </w:r>
          </w:p>
        </w:tc>
      </w:tr>
      <w:tr w:rsidR="00111B45" w:rsidRPr="00733314" w14:paraId="62AEA940" w14:textId="77777777" w:rsidTr="0067441C">
        <w:trPr>
          <w:trHeight w:val="300"/>
        </w:trPr>
        <w:tc>
          <w:tcPr>
            <w:tcW w:w="1986" w:type="dxa"/>
            <w:shd w:val="clear" w:color="auto" w:fill="auto"/>
            <w:noWrap/>
            <w:vAlign w:val="bottom"/>
            <w:hideMark/>
          </w:tcPr>
          <w:p w14:paraId="1277D9B6" w14:textId="3783553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1AE7C52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8833F2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E1BDBF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3DD38B0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0.920 </w:t>
            </w:r>
          </w:p>
        </w:tc>
        <w:tc>
          <w:tcPr>
            <w:tcW w:w="1984" w:type="dxa"/>
            <w:shd w:val="clear" w:color="auto" w:fill="auto"/>
            <w:noWrap/>
            <w:vAlign w:val="bottom"/>
            <w:hideMark/>
          </w:tcPr>
          <w:p w14:paraId="77892072" w14:textId="438FF5F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0.99</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(0.78-1.26)</w:t>
            </w:r>
          </w:p>
        </w:tc>
      </w:tr>
      <w:tr w:rsidR="00111B45" w:rsidRPr="00733314" w14:paraId="0E5FE184" w14:textId="77777777" w:rsidTr="0067441C">
        <w:trPr>
          <w:trHeight w:val="300"/>
        </w:trPr>
        <w:tc>
          <w:tcPr>
            <w:tcW w:w="1986" w:type="dxa"/>
            <w:shd w:val="clear" w:color="auto" w:fill="auto"/>
            <w:noWrap/>
            <w:vAlign w:val="bottom"/>
            <w:hideMark/>
          </w:tcPr>
          <w:p w14:paraId="619FF58F" w14:textId="30BE383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CA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509C4BB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7115A0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FB6F73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936AF7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0.812</w:t>
            </w:r>
          </w:p>
        </w:tc>
        <w:tc>
          <w:tcPr>
            <w:tcW w:w="1984" w:type="dxa"/>
            <w:shd w:val="clear" w:color="auto" w:fill="auto"/>
            <w:noWrap/>
            <w:vAlign w:val="bottom"/>
            <w:hideMark/>
          </w:tcPr>
          <w:p w14:paraId="41F5D101" w14:textId="04DB22B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0.98</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(0.79-1.20)</w:t>
            </w:r>
          </w:p>
        </w:tc>
      </w:tr>
      <w:tr w:rsidR="00111B45" w:rsidRPr="00733314" w14:paraId="40BAB8B5" w14:textId="77777777" w:rsidTr="0067441C">
        <w:trPr>
          <w:trHeight w:val="300"/>
        </w:trPr>
        <w:tc>
          <w:tcPr>
            <w:tcW w:w="1986" w:type="dxa"/>
            <w:shd w:val="clear" w:color="auto" w:fill="auto"/>
            <w:noWrap/>
            <w:vAlign w:val="bottom"/>
            <w:hideMark/>
          </w:tcPr>
          <w:p w14:paraId="0F5B49B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3C28A7C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0.752</w:t>
            </w:r>
          </w:p>
        </w:tc>
        <w:tc>
          <w:tcPr>
            <w:tcW w:w="1411" w:type="dxa"/>
            <w:shd w:val="clear" w:color="auto" w:fill="auto"/>
            <w:noWrap/>
            <w:vAlign w:val="bottom"/>
            <w:hideMark/>
          </w:tcPr>
          <w:p w14:paraId="7EB89DF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B91A49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0.477</w:t>
            </w:r>
          </w:p>
        </w:tc>
        <w:tc>
          <w:tcPr>
            <w:tcW w:w="1743" w:type="dxa"/>
            <w:shd w:val="clear" w:color="auto" w:fill="auto"/>
            <w:noWrap/>
            <w:vAlign w:val="bottom"/>
            <w:hideMark/>
          </w:tcPr>
          <w:p w14:paraId="6D63F8D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2F4D3A1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7943509D" w14:textId="77777777" w:rsidTr="0067441C">
        <w:trPr>
          <w:trHeight w:val="300"/>
        </w:trPr>
        <w:tc>
          <w:tcPr>
            <w:tcW w:w="1986" w:type="dxa"/>
            <w:shd w:val="clear" w:color="auto" w:fill="auto"/>
            <w:noWrap/>
            <w:vAlign w:val="bottom"/>
            <w:hideMark/>
          </w:tcPr>
          <w:p w14:paraId="564CD99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ERCC2</w:t>
            </w:r>
          </w:p>
        </w:tc>
        <w:tc>
          <w:tcPr>
            <w:tcW w:w="1672" w:type="dxa"/>
            <w:shd w:val="clear" w:color="auto" w:fill="auto"/>
            <w:noWrap/>
            <w:vAlign w:val="bottom"/>
            <w:hideMark/>
          </w:tcPr>
          <w:p w14:paraId="5D45180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EB8978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A99994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0199984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C7395B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5FAE2433" w14:textId="77777777" w:rsidTr="0067441C">
        <w:trPr>
          <w:trHeight w:val="300"/>
        </w:trPr>
        <w:tc>
          <w:tcPr>
            <w:tcW w:w="1986" w:type="dxa"/>
            <w:shd w:val="clear" w:color="auto" w:fill="auto"/>
            <w:noWrap/>
            <w:vAlign w:val="bottom"/>
            <w:hideMark/>
          </w:tcPr>
          <w:p w14:paraId="2678993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rs1052555</w:t>
            </w:r>
          </w:p>
        </w:tc>
        <w:tc>
          <w:tcPr>
            <w:tcW w:w="1672" w:type="dxa"/>
            <w:shd w:val="clear" w:color="auto" w:fill="auto"/>
            <w:noWrap/>
            <w:vAlign w:val="bottom"/>
            <w:hideMark/>
          </w:tcPr>
          <w:p w14:paraId="7B998D8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CD7F5CC" w14:textId="34039A3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852</w:t>
            </w:r>
          </w:p>
        </w:tc>
        <w:tc>
          <w:tcPr>
            <w:tcW w:w="1411" w:type="dxa"/>
            <w:shd w:val="clear" w:color="auto" w:fill="auto"/>
            <w:noWrap/>
            <w:vAlign w:val="bottom"/>
            <w:hideMark/>
          </w:tcPr>
          <w:p w14:paraId="13FD66F5" w14:textId="0E3D97B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851</w:t>
            </w:r>
          </w:p>
        </w:tc>
        <w:tc>
          <w:tcPr>
            <w:tcW w:w="1743" w:type="dxa"/>
            <w:shd w:val="clear" w:color="auto" w:fill="auto"/>
            <w:noWrap/>
            <w:vAlign w:val="bottom"/>
            <w:hideMark/>
          </w:tcPr>
          <w:p w14:paraId="7B63824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38A676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0E4B7FF1" w14:textId="77777777" w:rsidTr="0067441C">
        <w:trPr>
          <w:trHeight w:val="300"/>
        </w:trPr>
        <w:tc>
          <w:tcPr>
            <w:tcW w:w="1986" w:type="dxa"/>
            <w:shd w:val="clear" w:color="auto" w:fill="auto"/>
            <w:noWrap/>
            <w:vAlign w:val="bottom"/>
            <w:hideMark/>
          </w:tcPr>
          <w:p w14:paraId="36AF987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0977C75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NA</w:t>
            </w:r>
          </w:p>
        </w:tc>
        <w:tc>
          <w:tcPr>
            <w:tcW w:w="1411" w:type="dxa"/>
            <w:shd w:val="clear" w:color="auto" w:fill="auto"/>
            <w:noWrap/>
            <w:vAlign w:val="bottom"/>
            <w:hideMark/>
          </w:tcPr>
          <w:p w14:paraId="53275FD2" w14:textId="66AF3D9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767</w:t>
            </w:r>
            <w:r w:rsidR="00DA7603">
              <w:rPr>
                <w:rFonts w:ascii="Book Antiqua" w:eastAsia="宋体" w:hAnsi="Book Antiqua" w:cs="Times New Roman"/>
                <w:kern w:val="0"/>
              </w:rPr>
              <w:t xml:space="preserve"> </w:t>
            </w:r>
            <w:r w:rsidRPr="00111B45">
              <w:rPr>
                <w:rFonts w:ascii="Book Antiqua" w:eastAsia="宋体" w:hAnsi="Book Antiqua" w:cs="Times New Roman"/>
                <w:kern w:val="0"/>
              </w:rPr>
              <w:t>(90.0)</w:t>
            </w:r>
          </w:p>
        </w:tc>
        <w:tc>
          <w:tcPr>
            <w:tcW w:w="1411" w:type="dxa"/>
            <w:shd w:val="clear" w:color="auto" w:fill="auto"/>
            <w:noWrap/>
            <w:vAlign w:val="bottom"/>
            <w:hideMark/>
          </w:tcPr>
          <w:p w14:paraId="2893E7DD" w14:textId="6BDBB0C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759</w:t>
            </w:r>
            <w:r w:rsidR="00DA7603">
              <w:rPr>
                <w:rFonts w:ascii="Book Antiqua" w:eastAsia="宋体" w:hAnsi="Book Antiqua" w:cs="Times New Roman"/>
                <w:kern w:val="0"/>
              </w:rPr>
              <w:t xml:space="preserve"> </w:t>
            </w:r>
            <w:r w:rsidRPr="00111B45">
              <w:rPr>
                <w:rFonts w:ascii="Book Antiqua" w:eastAsia="宋体" w:hAnsi="Book Antiqua" w:cs="Times New Roman"/>
                <w:kern w:val="0"/>
              </w:rPr>
              <w:t>(89.2)</w:t>
            </w:r>
          </w:p>
        </w:tc>
        <w:tc>
          <w:tcPr>
            <w:tcW w:w="1743" w:type="dxa"/>
            <w:shd w:val="clear" w:color="auto" w:fill="auto"/>
            <w:noWrap/>
            <w:vAlign w:val="bottom"/>
            <w:hideMark/>
          </w:tcPr>
          <w:p w14:paraId="4D32C45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2FA2A973" w14:textId="661904E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2CCECD19" w14:textId="77777777" w:rsidTr="0067441C">
        <w:trPr>
          <w:trHeight w:val="300"/>
        </w:trPr>
        <w:tc>
          <w:tcPr>
            <w:tcW w:w="1986" w:type="dxa"/>
            <w:shd w:val="clear" w:color="auto" w:fill="auto"/>
            <w:noWrap/>
            <w:vAlign w:val="bottom"/>
            <w:hideMark/>
          </w:tcPr>
          <w:p w14:paraId="0177E7E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p>
        </w:tc>
        <w:tc>
          <w:tcPr>
            <w:tcW w:w="1672" w:type="dxa"/>
            <w:shd w:val="clear" w:color="auto" w:fill="auto"/>
            <w:noWrap/>
            <w:vAlign w:val="bottom"/>
            <w:hideMark/>
          </w:tcPr>
          <w:p w14:paraId="7007D72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NA</w:t>
            </w:r>
          </w:p>
        </w:tc>
        <w:tc>
          <w:tcPr>
            <w:tcW w:w="1411" w:type="dxa"/>
            <w:shd w:val="clear" w:color="auto" w:fill="auto"/>
            <w:noWrap/>
            <w:vAlign w:val="bottom"/>
            <w:hideMark/>
          </w:tcPr>
          <w:p w14:paraId="77D64F15" w14:textId="269836A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84</w:t>
            </w:r>
            <w:r w:rsidR="00DA7603">
              <w:rPr>
                <w:rFonts w:ascii="Book Antiqua" w:eastAsia="宋体" w:hAnsi="Book Antiqua" w:cs="Times New Roman"/>
                <w:kern w:val="0"/>
              </w:rPr>
              <w:t xml:space="preserve"> </w:t>
            </w:r>
            <w:r w:rsidRPr="00111B45">
              <w:rPr>
                <w:rFonts w:ascii="Book Antiqua" w:eastAsia="宋体" w:hAnsi="Book Antiqua" w:cs="Times New Roman"/>
                <w:kern w:val="0"/>
              </w:rPr>
              <w:t>(9.9)</w:t>
            </w:r>
          </w:p>
        </w:tc>
        <w:tc>
          <w:tcPr>
            <w:tcW w:w="1411" w:type="dxa"/>
            <w:shd w:val="clear" w:color="auto" w:fill="auto"/>
            <w:noWrap/>
            <w:vAlign w:val="bottom"/>
            <w:hideMark/>
          </w:tcPr>
          <w:p w14:paraId="73A4C280" w14:textId="210DB9A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91</w:t>
            </w:r>
            <w:r w:rsidR="00DA7603">
              <w:rPr>
                <w:rFonts w:ascii="Book Antiqua" w:eastAsia="宋体" w:hAnsi="Book Antiqua" w:cs="Times New Roman"/>
                <w:kern w:val="0"/>
              </w:rPr>
              <w:t xml:space="preserve"> </w:t>
            </w:r>
            <w:r w:rsidRPr="00111B45">
              <w:rPr>
                <w:rFonts w:ascii="Book Antiqua" w:eastAsia="宋体" w:hAnsi="Book Antiqua" w:cs="Times New Roman"/>
                <w:kern w:val="0"/>
              </w:rPr>
              <w:t>(10.7)</w:t>
            </w:r>
          </w:p>
        </w:tc>
        <w:tc>
          <w:tcPr>
            <w:tcW w:w="1743" w:type="dxa"/>
            <w:shd w:val="clear" w:color="auto" w:fill="auto"/>
            <w:noWrap/>
            <w:vAlign w:val="bottom"/>
            <w:hideMark/>
          </w:tcPr>
          <w:p w14:paraId="12C69BA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0.605</w:t>
            </w:r>
          </w:p>
        </w:tc>
        <w:tc>
          <w:tcPr>
            <w:tcW w:w="1984" w:type="dxa"/>
            <w:shd w:val="clear" w:color="auto" w:fill="auto"/>
            <w:noWrap/>
            <w:vAlign w:val="bottom"/>
            <w:hideMark/>
          </w:tcPr>
          <w:p w14:paraId="684EA9A3" w14:textId="60AC82C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0.92</w:t>
            </w:r>
            <w:r w:rsidR="00DA7603">
              <w:rPr>
                <w:rFonts w:ascii="Book Antiqua" w:eastAsia="宋体" w:hAnsi="Book Antiqua" w:cs="Times New Roman"/>
                <w:kern w:val="0"/>
              </w:rPr>
              <w:t xml:space="preserve"> </w:t>
            </w:r>
            <w:r w:rsidRPr="00111B45">
              <w:rPr>
                <w:rFonts w:ascii="Book Antiqua" w:eastAsia="宋体" w:hAnsi="Book Antiqua" w:cs="Times New Roman"/>
                <w:kern w:val="0"/>
              </w:rPr>
              <w:t>(0.67-1.26)</w:t>
            </w:r>
          </w:p>
        </w:tc>
      </w:tr>
      <w:tr w:rsidR="00111B45" w:rsidRPr="00733314" w14:paraId="60FD7FA4" w14:textId="77777777" w:rsidTr="0067441C">
        <w:trPr>
          <w:trHeight w:val="300"/>
        </w:trPr>
        <w:tc>
          <w:tcPr>
            <w:tcW w:w="1986" w:type="dxa"/>
            <w:shd w:val="clear" w:color="auto" w:fill="auto"/>
            <w:noWrap/>
            <w:vAlign w:val="bottom"/>
            <w:hideMark/>
          </w:tcPr>
          <w:p w14:paraId="149F0DB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34DE63A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NA</w:t>
            </w:r>
          </w:p>
        </w:tc>
        <w:tc>
          <w:tcPr>
            <w:tcW w:w="1411" w:type="dxa"/>
            <w:shd w:val="clear" w:color="auto" w:fill="auto"/>
            <w:noWrap/>
            <w:vAlign w:val="bottom"/>
            <w:hideMark/>
          </w:tcPr>
          <w:p w14:paraId="52A1B14B" w14:textId="387474B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(0.1)</w:t>
            </w:r>
          </w:p>
        </w:tc>
        <w:tc>
          <w:tcPr>
            <w:tcW w:w="1411" w:type="dxa"/>
            <w:shd w:val="clear" w:color="auto" w:fill="auto"/>
            <w:noWrap/>
            <w:vAlign w:val="bottom"/>
            <w:hideMark/>
          </w:tcPr>
          <w:p w14:paraId="201B69DB" w14:textId="5522546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(0.1)</w:t>
            </w:r>
          </w:p>
        </w:tc>
        <w:tc>
          <w:tcPr>
            <w:tcW w:w="1743" w:type="dxa"/>
            <w:shd w:val="clear" w:color="auto" w:fill="auto"/>
            <w:noWrap/>
            <w:vAlign w:val="bottom"/>
            <w:hideMark/>
          </w:tcPr>
          <w:p w14:paraId="56B8C7B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0.970 </w:t>
            </w:r>
          </w:p>
        </w:tc>
        <w:tc>
          <w:tcPr>
            <w:tcW w:w="1984" w:type="dxa"/>
            <w:shd w:val="clear" w:color="auto" w:fill="auto"/>
            <w:noWrap/>
            <w:vAlign w:val="bottom"/>
            <w:hideMark/>
          </w:tcPr>
          <w:p w14:paraId="09D239BB" w14:textId="6B98D19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0.95</w:t>
            </w:r>
            <w:r w:rsidR="00DA7603">
              <w:rPr>
                <w:rFonts w:ascii="Book Antiqua" w:eastAsia="宋体" w:hAnsi="Book Antiqua" w:cs="Times New Roman"/>
                <w:kern w:val="0"/>
              </w:rPr>
              <w:t xml:space="preserve"> </w:t>
            </w:r>
            <w:r w:rsidRPr="00111B45">
              <w:rPr>
                <w:rFonts w:ascii="Book Antiqua" w:eastAsia="宋体" w:hAnsi="Book Antiqua" w:cs="Times New Roman"/>
                <w:kern w:val="0"/>
              </w:rPr>
              <w:t>(0.06-15.21)</w:t>
            </w:r>
          </w:p>
        </w:tc>
      </w:tr>
      <w:tr w:rsidR="00111B45" w:rsidRPr="00733314" w14:paraId="0002D6B5" w14:textId="77777777" w:rsidTr="0067441C">
        <w:trPr>
          <w:trHeight w:val="300"/>
        </w:trPr>
        <w:tc>
          <w:tcPr>
            <w:tcW w:w="1986" w:type="dxa"/>
            <w:shd w:val="clear" w:color="auto" w:fill="auto"/>
            <w:noWrap/>
            <w:vAlign w:val="bottom"/>
            <w:hideMark/>
          </w:tcPr>
          <w:p w14:paraId="7816A611" w14:textId="68EA264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lastRenderedPageBreak/>
              <w:t>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TT </w:t>
            </w:r>
            <w:r w:rsidRPr="00DA7603">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17EDE52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C7D7A5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4CC102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394CE9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0.602</w:t>
            </w:r>
          </w:p>
        </w:tc>
        <w:tc>
          <w:tcPr>
            <w:tcW w:w="1984" w:type="dxa"/>
            <w:shd w:val="clear" w:color="auto" w:fill="auto"/>
            <w:noWrap/>
            <w:vAlign w:val="bottom"/>
            <w:hideMark/>
          </w:tcPr>
          <w:p w14:paraId="2EC6143B" w14:textId="41EE3CA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0.92</w:t>
            </w:r>
            <w:r w:rsidR="00DA7603">
              <w:rPr>
                <w:rFonts w:ascii="Book Antiqua" w:eastAsia="宋体" w:hAnsi="Book Antiqua" w:cs="Times New Roman"/>
                <w:kern w:val="0"/>
              </w:rPr>
              <w:t xml:space="preserve"> </w:t>
            </w:r>
            <w:r w:rsidRPr="00111B45">
              <w:rPr>
                <w:rFonts w:ascii="Book Antiqua" w:eastAsia="宋体" w:hAnsi="Book Antiqua" w:cs="Times New Roman"/>
                <w:kern w:val="0"/>
              </w:rPr>
              <w:t>(0.67-1.26)</w:t>
            </w:r>
          </w:p>
        </w:tc>
      </w:tr>
      <w:tr w:rsidR="00111B45" w:rsidRPr="00733314" w14:paraId="533915FF" w14:textId="77777777" w:rsidTr="0067441C">
        <w:trPr>
          <w:trHeight w:val="300"/>
        </w:trPr>
        <w:tc>
          <w:tcPr>
            <w:tcW w:w="1986" w:type="dxa"/>
            <w:shd w:val="clear" w:color="auto" w:fill="auto"/>
            <w:noWrap/>
            <w:vAlign w:val="bottom"/>
            <w:hideMark/>
          </w:tcPr>
          <w:p w14:paraId="07F384DF" w14:textId="698AFDE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TT </w:t>
            </w:r>
            <w:r w:rsidRPr="00DA7603">
              <w:rPr>
                <w:rFonts w:ascii="Book Antiqua" w:eastAsia="宋体" w:hAnsi="Book Antiqua" w:cs="Times New Roman"/>
                <w:i/>
                <w:iCs/>
                <w:kern w:val="0"/>
              </w:rPr>
              <w:t>vs</w:t>
            </w:r>
            <w:r w:rsidRPr="00111B45">
              <w:rPr>
                <w:rFonts w:ascii="Book Antiqua" w:eastAsia="宋体" w:hAnsi="Book Antiqua" w:cs="Times New Roman"/>
                <w:kern w:val="0"/>
              </w:rPr>
              <w:t xml:space="preserve"> 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243D0B7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4ECF11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0E92C6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2C598F1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0.971</w:t>
            </w:r>
          </w:p>
        </w:tc>
        <w:tc>
          <w:tcPr>
            <w:tcW w:w="1984" w:type="dxa"/>
            <w:shd w:val="clear" w:color="auto" w:fill="auto"/>
            <w:noWrap/>
            <w:vAlign w:val="bottom"/>
            <w:hideMark/>
          </w:tcPr>
          <w:p w14:paraId="02D22744" w14:textId="2CF4AF1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0.95</w:t>
            </w:r>
            <w:r w:rsidR="00DA7603">
              <w:rPr>
                <w:rFonts w:ascii="Book Antiqua" w:eastAsia="宋体" w:hAnsi="Book Antiqua" w:cs="Times New Roman"/>
                <w:kern w:val="0"/>
              </w:rPr>
              <w:t xml:space="preserve"> </w:t>
            </w:r>
            <w:r w:rsidRPr="00111B45">
              <w:rPr>
                <w:rFonts w:ascii="Book Antiqua" w:eastAsia="宋体" w:hAnsi="Book Antiqua" w:cs="Times New Roman"/>
                <w:kern w:val="0"/>
              </w:rPr>
              <w:t>(0.06-15.22)</w:t>
            </w:r>
          </w:p>
        </w:tc>
      </w:tr>
      <w:tr w:rsidR="00111B45" w:rsidRPr="00733314" w14:paraId="3F825276" w14:textId="77777777" w:rsidTr="0067441C">
        <w:trPr>
          <w:trHeight w:val="300"/>
        </w:trPr>
        <w:tc>
          <w:tcPr>
            <w:tcW w:w="1986" w:type="dxa"/>
            <w:shd w:val="clear" w:color="auto" w:fill="auto"/>
            <w:noWrap/>
            <w:vAlign w:val="bottom"/>
            <w:hideMark/>
          </w:tcPr>
          <w:p w14:paraId="500DBD9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3A30290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NA</w:t>
            </w:r>
          </w:p>
        </w:tc>
        <w:tc>
          <w:tcPr>
            <w:tcW w:w="1411" w:type="dxa"/>
            <w:shd w:val="clear" w:color="auto" w:fill="auto"/>
            <w:noWrap/>
            <w:vAlign w:val="bottom"/>
            <w:hideMark/>
          </w:tcPr>
          <w:p w14:paraId="64A3723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D62C04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0.307</w:t>
            </w:r>
          </w:p>
        </w:tc>
        <w:tc>
          <w:tcPr>
            <w:tcW w:w="1743" w:type="dxa"/>
            <w:shd w:val="clear" w:color="auto" w:fill="auto"/>
            <w:noWrap/>
            <w:vAlign w:val="bottom"/>
            <w:hideMark/>
          </w:tcPr>
          <w:p w14:paraId="0076C15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66E3781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54665BC7" w14:textId="77777777" w:rsidTr="0067441C">
        <w:trPr>
          <w:trHeight w:val="300"/>
        </w:trPr>
        <w:tc>
          <w:tcPr>
            <w:tcW w:w="1986" w:type="dxa"/>
            <w:shd w:val="clear" w:color="auto" w:fill="auto"/>
            <w:noWrap/>
            <w:vAlign w:val="bottom"/>
            <w:hideMark/>
          </w:tcPr>
          <w:p w14:paraId="05A24AD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rs50871</w:t>
            </w:r>
          </w:p>
        </w:tc>
        <w:tc>
          <w:tcPr>
            <w:tcW w:w="1672" w:type="dxa"/>
            <w:shd w:val="clear" w:color="auto" w:fill="auto"/>
            <w:noWrap/>
            <w:vAlign w:val="bottom"/>
            <w:hideMark/>
          </w:tcPr>
          <w:p w14:paraId="3E1DE90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C80AF78" w14:textId="2AE2B6E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Pr>
                <w:rFonts w:ascii="Book Antiqua" w:eastAsia="宋体" w:hAnsi="Book Antiqua" w:cs="Times New Roman"/>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838</w:t>
            </w:r>
          </w:p>
        </w:tc>
        <w:tc>
          <w:tcPr>
            <w:tcW w:w="1411" w:type="dxa"/>
            <w:shd w:val="clear" w:color="auto" w:fill="auto"/>
            <w:noWrap/>
            <w:vAlign w:val="bottom"/>
            <w:hideMark/>
          </w:tcPr>
          <w:p w14:paraId="0FD85BD9" w14:textId="0929984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Pr>
                <w:rFonts w:ascii="Book Antiqua" w:eastAsia="宋体" w:hAnsi="Book Antiqua" w:cs="Times New Roman"/>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845</w:t>
            </w:r>
          </w:p>
        </w:tc>
        <w:tc>
          <w:tcPr>
            <w:tcW w:w="1743" w:type="dxa"/>
            <w:shd w:val="clear" w:color="auto" w:fill="auto"/>
            <w:noWrap/>
            <w:vAlign w:val="bottom"/>
            <w:hideMark/>
          </w:tcPr>
          <w:p w14:paraId="7A4851B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374016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3C957FCB" w14:textId="77777777" w:rsidTr="0067441C">
        <w:trPr>
          <w:trHeight w:val="300"/>
        </w:trPr>
        <w:tc>
          <w:tcPr>
            <w:tcW w:w="1986" w:type="dxa"/>
            <w:shd w:val="clear" w:color="auto" w:fill="auto"/>
            <w:noWrap/>
            <w:vAlign w:val="bottom"/>
            <w:hideMark/>
          </w:tcPr>
          <w:p w14:paraId="75DBC43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0B02A961" w14:textId="56909E4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40</w:t>
            </w:r>
            <w:r w:rsidR="00DA7603">
              <w:rPr>
                <w:rFonts w:ascii="Book Antiqua" w:eastAsia="宋体" w:hAnsi="Book Antiqua" w:cs="Times New Roman"/>
                <w:kern w:val="0"/>
              </w:rPr>
              <w:t xml:space="preserve"> </w:t>
            </w:r>
            <w:r w:rsidRPr="00111B45">
              <w:rPr>
                <w:rFonts w:ascii="Book Antiqua" w:eastAsia="宋体" w:hAnsi="Book Antiqua" w:cs="Times New Roman"/>
                <w:kern w:val="0"/>
              </w:rPr>
              <w:t>(46.5)</w:t>
            </w:r>
          </w:p>
        </w:tc>
        <w:tc>
          <w:tcPr>
            <w:tcW w:w="1411" w:type="dxa"/>
            <w:shd w:val="clear" w:color="auto" w:fill="auto"/>
            <w:noWrap/>
            <w:vAlign w:val="bottom"/>
            <w:hideMark/>
          </w:tcPr>
          <w:p w14:paraId="0028A16B" w14:textId="352AA42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429</w:t>
            </w:r>
            <w:r w:rsidR="00DA7603">
              <w:rPr>
                <w:rFonts w:ascii="Book Antiqua" w:eastAsia="宋体" w:hAnsi="Book Antiqua" w:cs="Times New Roman"/>
                <w:kern w:val="0"/>
              </w:rPr>
              <w:t xml:space="preserve"> </w:t>
            </w:r>
            <w:r w:rsidRPr="00111B45">
              <w:rPr>
                <w:rFonts w:ascii="Book Antiqua" w:eastAsia="宋体" w:hAnsi="Book Antiqua" w:cs="Times New Roman"/>
                <w:kern w:val="0"/>
              </w:rPr>
              <w:t>(51.2)</w:t>
            </w:r>
          </w:p>
        </w:tc>
        <w:tc>
          <w:tcPr>
            <w:tcW w:w="1411" w:type="dxa"/>
            <w:shd w:val="clear" w:color="auto" w:fill="auto"/>
            <w:noWrap/>
            <w:vAlign w:val="bottom"/>
            <w:hideMark/>
          </w:tcPr>
          <w:p w14:paraId="31C53BAC" w14:textId="0DAFF79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451</w:t>
            </w:r>
            <w:r w:rsidR="00DA7603">
              <w:rPr>
                <w:rFonts w:ascii="Book Antiqua" w:eastAsia="宋体" w:hAnsi="Book Antiqua" w:cs="Times New Roman"/>
                <w:kern w:val="0"/>
              </w:rPr>
              <w:t xml:space="preserve"> </w:t>
            </w:r>
            <w:r w:rsidRPr="00111B45">
              <w:rPr>
                <w:rFonts w:ascii="Book Antiqua" w:eastAsia="宋体" w:hAnsi="Book Antiqua" w:cs="Times New Roman"/>
                <w:kern w:val="0"/>
              </w:rPr>
              <w:t>(53.4)</w:t>
            </w:r>
          </w:p>
        </w:tc>
        <w:tc>
          <w:tcPr>
            <w:tcW w:w="1743" w:type="dxa"/>
            <w:shd w:val="clear" w:color="auto" w:fill="auto"/>
            <w:noWrap/>
            <w:vAlign w:val="bottom"/>
            <w:hideMark/>
          </w:tcPr>
          <w:p w14:paraId="768EF8F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65F329BF" w14:textId="3E79377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2CB36BB7" w14:textId="77777777" w:rsidTr="0067441C">
        <w:trPr>
          <w:trHeight w:val="300"/>
        </w:trPr>
        <w:tc>
          <w:tcPr>
            <w:tcW w:w="1986" w:type="dxa"/>
            <w:shd w:val="clear" w:color="auto" w:fill="auto"/>
            <w:noWrap/>
            <w:vAlign w:val="bottom"/>
            <w:hideMark/>
          </w:tcPr>
          <w:p w14:paraId="4E546EC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TG</w:t>
            </w:r>
          </w:p>
        </w:tc>
        <w:tc>
          <w:tcPr>
            <w:tcW w:w="1672" w:type="dxa"/>
            <w:shd w:val="clear" w:color="auto" w:fill="auto"/>
            <w:noWrap/>
            <w:vAlign w:val="bottom"/>
            <w:hideMark/>
          </w:tcPr>
          <w:p w14:paraId="182BA96F" w14:textId="0513FCA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36</w:t>
            </w:r>
            <w:r w:rsidR="00DA7603">
              <w:rPr>
                <w:rFonts w:ascii="Book Antiqua" w:eastAsia="宋体" w:hAnsi="Book Antiqua" w:cs="Times New Roman"/>
                <w:kern w:val="0"/>
              </w:rPr>
              <w:t xml:space="preserve"> </w:t>
            </w:r>
            <w:r w:rsidRPr="00111B45">
              <w:rPr>
                <w:rFonts w:ascii="Book Antiqua" w:eastAsia="宋体" w:hAnsi="Book Antiqua" w:cs="Times New Roman"/>
                <w:kern w:val="0"/>
              </w:rPr>
              <w:t>(41.9)</w:t>
            </w:r>
          </w:p>
        </w:tc>
        <w:tc>
          <w:tcPr>
            <w:tcW w:w="1411" w:type="dxa"/>
            <w:shd w:val="clear" w:color="auto" w:fill="auto"/>
            <w:noWrap/>
            <w:vAlign w:val="bottom"/>
            <w:hideMark/>
          </w:tcPr>
          <w:p w14:paraId="5E0FBD92" w14:textId="3FE85CC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337</w:t>
            </w:r>
            <w:r w:rsidR="00DA7603">
              <w:rPr>
                <w:rFonts w:ascii="Book Antiqua" w:eastAsia="宋体" w:hAnsi="Book Antiqua" w:cs="Times New Roman"/>
                <w:kern w:val="0"/>
              </w:rPr>
              <w:t xml:space="preserve"> </w:t>
            </w:r>
            <w:r w:rsidRPr="00111B45">
              <w:rPr>
                <w:rFonts w:ascii="Book Antiqua" w:eastAsia="宋体" w:hAnsi="Book Antiqua" w:cs="Times New Roman"/>
                <w:kern w:val="0"/>
              </w:rPr>
              <w:t>(40.2)</w:t>
            </w:r>
          </w:p>
        </w:tc>
        <w:tc>
          <w:tcPr>
            <w:tcW w:w="1411" w:type="dxa"/>
            <w:shd w:val="clear" w:color="auto" w:fill="auto"/>
            <w:noWrap/>
            <w:vAlign w:val="bottom"/>
            <w:hideMark/>
          </w:tcPr>
          <w:p w14:paraId="1CE8775D" w14:textId="115BE6B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358</w:t>
            </w:r>
            <w:r w:rsidR="00DA7603">
              <w:rPr>
                <w:rFonts w:ascii="Book Antiqua" w:eastAsia="宋体" w:hAnsi="Book Antiqua" w:cs="Times New Roman"/>
                <w:kern w:val="0"/>
              </w:rPr>
              <w:t xml:space="preserve"> </w:t>
            </w:r>
            <w:r w:rsidRPr="00111B45">
              <w:rPr>
                <w:rFonts w:ascii="Book Antiqua" w:eastAsia="宋体" w:hAnsi="Book Antiqua" w:cs="Times New Roman"/>
                <w:kern w:val="0"/>
              </w:rPr>
              <w:t>(42.4)</w:t>
            </w:r>
          </w:p>
        </w:tc>
        <w:tc>
          <w:tcPr>
            <w:tcW w:w="1743" w:type="dxa"/>
            <w:shd w:val="clear" w:color="auto" w:fill="auto"/>
            <w:noWrap/>
            <w:vAlign w:val="bottom"/>
            <w:hideMark/>
          </w:tcPr>
          <w:p w14:paraId="1D37DEC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0.922</w:t>
            </w:r>
          </w:p>
        </w:tc>
        <w:tc>
          <w:tcPr>
            <w:tcW w:w="1984" w:type="dxa"/>
            <w:shd w:val="clear" w:color="auto" w:fill="auto"/>
            <w:noWrap/>
            <w:vAlign w:val="bottom"/>
            <w:hideMark/>
          </w:tcPr>
          <w:p w14:paraId="036AA11C" w14:textId="0B43AE0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0.99</w:t>
            </w:r>
            <w:r w:rsidR="00DA7603">
              <w:rPr>
                <w:rFonts w:ascii="Book Antiqua" w:eastAsia="宋体" w:hAnsi="Book Antiqua" w:cs="Times New Roman"/>
                <w:kern w:val="0"/>
              </w:rPr>
              <w:t xml:space="preserve"> </w:t>
            </w:r>
            <w:r w:rsidRPr="00111B45">
              <w:rPr>
                <w:rFonts w:ascii="Book Antiqua" w:eastAsia="宋体" w:hAnsi="Book Antiqua" w:cs="Times New Roman"/>
                <w:kern w:val="0"/>
              </w:rPr>
              <w:t>(0.81-1.21)</w:t>
            </w:r>
          </w:p>
        </w:tc>
      </w:tr>
      <w:tr w:rsidR="00111B45" w:rsidRPr="00733314" w14:paraId="527C2591" w14:textId="77777777" w:rsidTr="0067441C">
        <w:trPr>
          <w:trHeight w:val="300"/>
        </w:trPr>
        <w:tc>
          <w:tcPr>
            <w:tcW w:w="1986" w:type="dxa"/>
            <w:shd w:val="clear" w:color="auto" w:fill="auto"/>
            <w:noWrap/>
            <w:vAlign w:val="bottom"/>
            <w:hideMark/>
          </w:tcPr>
          <w:p w14:paraId="7A381C5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GG</w:t>
            </w:r>
          </w:p>
        </w:tc>
        <w:tc>
          <w:tcPr>
            <w:tcW w:w="1672" w:type="dxa"/>
            <w:shd w:val="clear" w:color="auto" w:fill="auto"/>
            <w:noWrap/>
            <w:vAlign w:val="bottom"/>
            <w:hideMark/>
          </w:tcPr>
          <w:p w14:paraId="55A39BFB" w14:textId="6ACF7E3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w:t>
            </w:r>
            <w:r w:rsidR="00DA7603">
              <w:rPr>
                <w:rFonts w:ascii="Book Antiqua" w:eastAsia="宋体" w:hAnsi="Book Antiqua" w:cs="Times New Roman"/>
                <w:kern w:val="0"/>
              </w:rPr>
              <w:t xml:space="preserve"> </w:t>
            </w:r>
            <w:r w:rsidRPr="00111B45">
              <w:rPr>
                <w:rFonts w:ascii="Book Antiqua" w:eastAsia="宋体" w:hAnsi="Book Antiqua" w:cs="Times New Roman"/>
                <w:kern w:val="0"/>
              </w:rPr>
              <w:t>(11.6)</w:t>
            </w:r>
          </w:p>
        </w:tc>
        <w:tc>
          <w:tcPr>
            <w:tcW w:w="1411" w:type="dxa"/>
            <w:shd w:val="clear" w:color="auto" w:fill="auto"/>
            <w:noWrap/>
            <w:vAlign w:val="bottom"/>
            <w:hideMark/>
          </w:tcPr>
          <w:p w14:paraId="00A3C188" w14:textId="503C651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72</w:t>
            </w:r>
            <w:r w:rsidR="00DA7603">
              <w:rPr>
                <w:rFonts w:ascii="Book Antiqua" w:eastAsia="宋体" w:hAnsi="Book Antiqua" w:cs="Times New Roman"/>
                <w:kern w:val="0"/>
              </w:rPr>
              <w:t xml:space="preserve"> </w:t>
            </w:r>
            <w:r w:rsidRPr="00111B45">
              <w:rPr>
                <w:rFonts w:ascii="Book Antiqua" w:eastAsia="宋体" w:hAnsi="Book Antiqua" w:cs="Times New Roman"/>
                <w:kern w:val="0"/>
              </w:rPr>
              <w:t>(8.6)</w:t>
            </w:r>
          </w:p>
        </w:tc>
        <w:tc>
          <w:tcPr>
            <w:tcW w:w="1411" w:type="dxa"/>
            <w:shd w:val="clear" w:color="auto" w:fill="auto"/>
            <w:noWrap/>
            <w:vAlign w:val="bottom"/>
            <w:hideMark/>
          </w:tcPr>
          <w:p w14:paraId="25442D9D" w14:textId="4B5184A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36</w:t>
            </w:r>
            <w:r w:rsidR="00DA7603">
              <w:rPr>
                <w:rFonts w:ascii="Book Antiqua" w:eastAsia="宋体" w:hAnsi="Book Antiqua" w:cs="Times New Roman"/>
                <w:kern w:val="0"/>
              </w:rPr>
              <w:t xml:space="preserve"> </w:t>
            </w:r>
            <w:r w:rsidRPr="00111B45">
              <w:rPr>
                <w:rFonts w:ascii="Book Antiqua" w:eastAsia="宋体" w:hAnsi="Book Antiqua" w:cs="Times New Roman"/>
                <w:kern w:val="0"/>
              </w:rPr>
              <w:t>(4.3)</w:t>
            </w:r>
          </w:p>
        </w:tc>
        <w:tc>
          <w:tcPr>
            <w:tcW w:w="1743" w:type="dxa"/>
            <w:shd w:val="clear" w:color="auto" w:fill="auto"/>
            <w:noWrap/>
            <w:vAlign w:val="bottom"/>
            <w:hideMark/>
          </w:tcPr>
          <w:p w14:paraId="4396A42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0.001</w:t>
            </w:r>
          </w:p>
        </w:tc>
        <w:tc>
          <w:tcPr>
            <w:tcW w:w="1984" w:type="dxa"/>
            <w:shd w:val="clear" w:color="auto" w:fill="auto"/>
            <w:noWrap/>
            <w:vAlign w:val="bottom"/>
            <w:hideMark/>
          </w:tcPr>
          <w:p w14:paraId="0524090F" w14:textId="31A7BE7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2.09</w:t>
            </w:r>
            <w:r w:rsidR="00DA7603">
              <w:rPr>
                <w:rFonts w:ascii="Book Antiqua" w:eastAsia="宋体" w:hAnsi="Book Antiqua" w:cs="Times New Roman"/>
                <w:kern w:val="0"/>
              </w:rPr>
              <w:t xml:space="preserve"> </w:t>
            </w:r>
            <w:r w:rsidRPr="00111B45">
              <w:rPr>
                <w:rFonts w:ascii="Book Antiqua" w:eastAsia="宋体" w:hAnsi="Book Antiqua" w:cs="Times New Roman"/>
                <w:kern w:val="0"/>
              </w:rPr>
              <w:t>(1.37-3.19)</w:t>
            </w:r>
          </w:p>
        </w:tc>
      </w:tr>
      <w:tr w:rsidR="00111B45" w:rsidRPr="00733314" w14:paraId="08E268B1" w14:textId="77777777" w:rsidTr="0067441C">
        <w:trPr>
          <w:trHeight w:val="300"/>
        </w:trPr>
        <w:tc>
          <w:tcPr>
            <w:tcW w:w="1986" w:type="dxa"/>
            <w:shd w:val="clear" w:color="auto" w:fill="auto"/>
            <w:noWrap/>
            <w:vAlign w:val="bottom"/>
            <w:hideMark/>
          </w:tcPr>
          <w:p w14:paraId="7FBA1073" w14:textId="37FEBD3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TG+GG </w:t>
            </w:r>
            <w:r w:rsidRPr="00DA7603">
              <w:rPr>
                <w:rFonts w:ascii="Book Antiqua" w:eastAsia="宋体" w:hAnsi="Book Antiqua" w:cs="Times New Roman"/>
                <w:i/>
                <w:iCs/>
                <w:kern w:val="0"/>
              </w:rPr>
              <w:t>vs</w:t>
            </w:r>
            <w:r w:rsidRPr="00111B45">
              <w:rPr>
                <w:rFonts w:ascii="Book Antiqua" w:eastAsia="宋体" w:hAnsi="Book Antiqua" w:cs="Times New Roman"/>
                <w:kern w:val="0"/>
              </w:rPr>
              <w:t xml:space="preserve"> TT</w:t>
            </w:r>
          </w:p>
        </w:tc>
        <w:tc>
          <w:tcPr>
            <w:tcW w:w="1672" w:type="dxa"/>
            <w:shd w:val="clear" w:color="auto" w:fill="auto"/>
            <w:noWrap/>
            <w:vAlign w:val="bottom"/>
            <w:hideMark/>
          </w:tcPr>
          <w:p w14:paraId="201617B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A99B98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67034C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59A5BF5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0.374</w:t>
            </w:r>
          </w:p>
        </w:tc>
        <w:tc>
          <w:tcPr>
            <w:tcW w:w="1984" w:type="dxa"/>
            <w:shd w:val="clear" w:color="auto" w:fill="auto"/>
            <w:noWrap/>
            <w:vAlign w:val="bottom"/>
            <w:hideMark/>
          </w:tcPr>
          <w:p w14:paraId="46AA288C" w14:textId="1480F0E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1.09</w:t>
            </w:r>
            <w:r w:rsidR="00DA7603">
              <w:rPr>
                <w:rFonts w:ascii="Book Antiqua" w:eastAsia="宋体" w:hAnsi="Book Antiqua" w:cs="Times New Roman"/>
                <w:kern w:val="0"/>
              </w:rPr>
              <w:t xml:space="preserve"> </w:t>
            </w:r>
            <w:r w:rsidRPr="00111B45">
              <w:rPr>
                <w:rFonts w:ascii="Book Antiqua" w:eastAsia="宋体" w:hAnsi="Book Antiqua" w:cs="Times New Roman"/>
                <w:kern w:val="0"/>
              </w:rPr>
              <w:t>(0.90-1.32)</w:t>
            </w:r>
          </w:p>
        </w:tc>
      </w:tr>
      <w:tr w:rsidR="00111B45" w:rsidRPr="00733314" w14:paraId="227AECAA" w14:textId="77777777" w:rsidTr="0067441C">
        <w:trPr>
          <w:trHeight w:val="300"/>
        </w:trPr>
        <w:tc>
          <w:tcPr>
            <w:tcW w:w="1986" w:type="dxa"/>
            <w:shd w:val="clear" w:color="auto" w:fill="auto"/>
            <w:noWrap/>
            <w:vAlign w:val="bottom"/>
            <w:hideMark/>
          </w:tcPr>
          <w:p w14:paraId="70D6FC01" w14:textId="0DD2CCD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GG </w:t>
            </w:r>
            <w:r w:rsidRPr="00DA7603">
              <w:rPr>
                <w:rFonts w:ascii="Book Antiqua" w:eastAsia="宋体" w:hAnsi="Book Antiqua" w:cs="Times New Roman"/>
                <w:i/>
                <w:iCs/>
                <w:kern w:val="0"/>
              </w:rPr>
              <w:t>vs</w:t>
            </w:r>
            <w:r w:rsidRPr="00111B45">
              <w:rPr>
                <w:rFonts w:ascii="Book Antiqua" w:eastAsia="宋体" w:hAnsi="Book Antiqua" w:cs="Times New Roman"/>
                <w:kern w:val="0"/>
              </w:rPr>
              <w:t xml:space="preserve"> TG</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TT</w:t>
            </w:r>
          </w:p>
        </w:tc>
        <w:tc>
          <w:tcPr>
            <w:tcW w:w="1672" w:type="dxa"/>
            <w:shd w:val="clear" w:color="auto" w:fill="auto"/>
            <w:noWrap/>
            <w:vAlign w:val="bottom"/>
            <w:hideMark/>
          </w:tcPr>
          <w:p w14:paraId="028EAAE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640039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0D77CB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5D98CA4" w14:textId="042A157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&lt;</w:t>
            </w:r>
            <w:r w:rsidR="00DA7603">
              <w:rPr>
                <w:rFonts w:ascii="Book Antiqua" w:eastAsia="宋体" w:hAnsi="Book Antiqua" w:cs="Times New Roman"/>
                <w:kern w:val="0"/>
              </w:rPr>
              <w:t xml:space="preserve"> </w:t>
            </w:r>
            <w:r w:rsidRPr="00111B45">
              <w:rPr>
                <w:rFonts w:ascii="Book Antiqua" w:eastAsia="宋体" w:hAnsi="Book Antiqua" w:cs="Times New Roman"/>
                <w:kern w:val="0"/>
              </w:rPr>
              <w:t>0.001</w:t>
            </w:r>
          </w:p>
        </w:tc>
        <w:tc>
          <w:tcPr>
            <w:tcW w:w="1984" w:type="dxa"/>
            <w:shd w:val="clear" w:color="auto" w:fill="auto"/>
            <w:noWrap/>
            <w:vAlign w:val="bottom"/>
            <w:hideMark/>
          </w:tcPr>
          <w:p w14:paraId="35F566F1" w14:textId="5B6388B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2.08</w:t>
            </w:r>
            <w:r w:rsidR="00DA7603">
              <w:rPr>
                <w:rFonts w:ascii="Book Antiqua" w:eastAsia="宋体" w:hAnsi="Book Antiqua" w:cs="Times New Roman"/>
                <w:kern w:val="0"/>
              </w:rPr>
              <w:t xml:space="preserve"> </w:t>
            </w:r>
            <w:r w:rsidRPr="00111B45">
              <w:rPr>
                <w:rFonts w:ascii="Book Antiqua" w:eastAsia="宋体" w:hAnsi="Book Antiqua" w:cs="Times New Roman"/>
                <w:kern w:val="0"/>
              </w:rPr>
              <w:t>(1.38-3.15)</w:t>
            </w:r>
          </w:p>
        </w:tc>
      </w:tr>
      <w:tr w:rsidR="00111B45" w:rsidRPr="00733314" w14:paraId="06C5DBC0" w14:textId="77777777" w:rsidTr="0067441C">
        <w:trPr>
          <w:trHeight w:val="300"/>
        </w:trPr>
        <w:tc>
          <w:tcPr>
            <w:tcW w:w="1986" w:type="dxa"/>
            <w:shd w:val="clear" w:color="auto" w:fill="auto"/>
            <w:noWrap/>
            <w:vAlign w:val="bottom"/>
            <w:hideMark/>
          </w:tcPr>
          <w:p w14:paraId="60D609A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0E3E1C7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1.000 </w:t>
            </w:r>
          </w:p>
        </w:tc>
        <w:tc>
          <w:tcPr>
            <w:tcW w:w="1411" w:type="dxa"/>
            <w:shd w:val="clear" w:color="auto" w:fill="auto"/>
            <w:noWrap/>
            <w:vAlign w:val="bottom"/>
            <w:hideMark/>
          </w:tcPr>
          <w:p w14:paraId="7FD713A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919519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0.001</w:t>
            </w:r>
          </w:p>
        </w:tc>
        <w:tc>
          <w:tcPr>
            <w:tcW w:w="1743" w:type="dxa"/>
            <w:shd w:val="clear" w:color="auto" w:fill="auto"/>
            <w:noWrap/>
            <w:vAlign w:val="bottom"/>
            <w:hideMark/>
          </w:tcPr>
          <w:p w14:paraId="5B5B23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26EFBF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78BA681" w14:textId="77777777" w:rsidTr="0067441C">
        <w:trPr>
          <w:trHeight w:val="300"/>
        </w:trPr>
        <w:tc>
          <w:tcPr>
            <w:tcW w:w="1986" w:type="dxa"/>
            <w:shd w:val="clear" w:color="auto" w:fill="auto"/>
            <w:noWrap/>
            <w:vAlign w:val="bottom"/>
            <w:hideMark/>
          </w:tcPr>
          <w:p w14:paraId="6F8C091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ERCC5</w:t>
            </w:r>
          </w:p>
        </w:tc>
        <w:tc>
          <w:tcPr>
            <w:tcW w:w="1672" w:type="dxa"/>
            <w:shd w:val="clear" w:color="auto" w:fill="auto"/>
            <w:noWrap/>
            <w:vAlign w:val="bottom"/>
            <w:hideMark/>
          </w:tcPr>
          <w:p w14:paraId="6A46E93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D6CCB4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1BE36E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494D484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4D9EDF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0779E6B9" w14:textId="77777777" w:rsidTr="0067441C">
        <w:trPr>
          <w:trHeight w:val="300"/>
        </w:trPr>
        <w:tc>
          <w:tcPr>
            <w:tcW w:w="1986" w:type="dxa"/>
            <w:shd w:val="clear" w:color="auto" w:fill="auto"/>
            <w:noWrap/>
            <w:vAlign w:val="bottom"/>
            <w:hideMark/>
          </w:tcPr>
          <w:p w14:paraId="337F610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rs1047768</w:t>
            </w:r>
          </w:p>
        </w:tc>
        <w:tc>
          <w:tcPr>
            <w:tcW w:w="1672" w:type="dxa"/>
            <w:shd w:val="clear" w:color="auto" w:fill="auto"/>
            <w:noWrap/>
            <w:vAlign w:val="bottom"/>
            <w:hideMark/>
          </w:tcPr>
          <w:p w14:paraId="38BB26C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ECBB88B" w14:textId="079DEDA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Pr>
                <w:rFonts w:ascii="Book Antiqua" w:eastAsia="宋体" w:hAnsi="Book Antiqua" w:cs="Times New Roman"/>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839</w:t>
            </w:r>
          </w:p>
        </w:tc>
        <w:tc>
          <w:tcPr>
            <w:tcW w:w="1411" w:type="dxa"/>
            <w:shd w:val="clear" w:color="auto" w:fill="auto"/>
            <w:noWrap/>
            <w:vAlign w:val="bottom"/>
            <w:hideMark/>
          </w:tcPr>
          <w:p w14:paraId="6873B04B" w14:textId="7F9EA4E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Pr>
                <w:rFonts w:ascii="Book Antiqua" w:eastAsia="宋体" w:hAnsi="Book Antiqua" w:cs="Times New Roman"/>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845</w:t>
            </w:r>
          </w:p>
        </w:tc>
        <w:tc>
          <w:tcPr>
            <w:tcW w:w="1743" w:type="dxa"/>
            <w:shd w:val="clear" w:color="auto" w:fill="auto"/>
            <w:noWrap/>
            <w:vAlign w:val="bottom"/>
            <w:hideMark/>
          </w:tcPr>
          <w:p w14:paraId="393F1A9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4EB070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0460266F" w14:textId="77777777" w:rsidTr="0067441C">
        <w:trPr>
          <w:trHeight w:val="300"/>
        </w:trPr>
        <w:tc>
          <w:tcPr>
            <w:tcW w:w="1986" w:type="dxa"/>
            <w:shd w:val="clear" w:color="auto" w:fill="auto"/>
            <w:noWrap/>
            <w:vAlign w:val="bottom"/>
            <w:hideMark/>
          </w:tcPr>
          <w:p w14:paraId="6A9503B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71BDAD98" w14:textId="618CC3B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8</w:t>
            </w:r>
            <w:r w:rsidR="00DA7603">
              <w:rPr>
                <w:rFonts w:ascii="Book Antiqua" w:eastAsia="宋体" w:hAnsi="Book Antiqua" w:cs="Times New Roman"/>
                <w:kern w:val="0"/>
              </w:rPr>
              <w:t xml:space="preserve"> </w:t>
            </w:r>
            <w:r w:rsidRPr="00111B45">
              <w:rPr>
                <w:rFonts w:ascii="Book Antiqua" w:eastAsia="宋体" w:hAnsi="Book Antiqua" w:cs="Times New Roman"/>
                <w:kern w:val="0"/>
              </w:rPr>
              <w:t>(9.3)</w:t>
            </w:r>
          </w:p>
        </w:tc>
        <w:tc>
          <w:tcPr>
            <w:tcW w:w="1411" w:type="dxa"/>
            <w:shd w:val="clear" w:color="auto" w:fill="auto"/>
            <w:noWrap/>
            <w:vAlign w:val="bottom"/>
            <w:hideMark/>
          </w:tcPr>
          <w:p w14:paraId="14B9A00D" w14:textId="1936ACB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75</w:t>
            </w:r>
            <w:r w:rsidR="00DA7603">
              <w:rPr>
                <w:rFonts w:ascii="Book Antiqua" w:eastAsia="宋体" w:hAnsi="Book Antiqua" w:cs="Times New Roman"/>
                <w:kern w:val="0"/>
              </w:rPr>
              <w:t xml:space="preserve"> </w:t>
            </w:r>
            <w:r w:rsidRPr="00111B45">
              <w:rPr>
                <w:rFonts w:ascii="Book Antiqua" w:eastAsia="宋体" w:hAnsi="Book Antiqua" w:cs="Times New Roman"/>
                <w:kern w:val="0"/>
              </w:rPr>
              <w:t>(8.9)</w:t>
            </w:r>
          </w:p>
        </w:tc>
        <w:tc>
          <w:tcPr>
            <w:tcW w:w="1411" w:type="dxa"/>
            <w:shd w:val="clear" w:color="auto" w:fill="auto"/>
            <w:noWrap/>
            <w:vAlign w:val="bottom"/>
            <w:hideMark/>
          </w:tcPr>
          <w:p w14:paraId="303DC1B4" w14:textId="3898DED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71</w:t>
            </w:r>
            <w:r w:rsidR="00DA7603">
              <w:rPr>
                <w:rFonts w:ascii="Book Antiqua" w:eastAsia="宋体" w:hAnsi="Book Antiqua" w:cs="Times New Roman"/>
                <w:kern w:val="0"/>
              </w:rPr>
              <w:t xml:space="preserve"> </w:t>
            </w:r>
            <w:r w:rsidRPr="00111B45">
              <w:rPr>
                <w:rFonts w:ascii="Book Antiqua" w:eastAsia="宋体" w:hAnsi="Book Antiqua" w:cs="Times New Roman"/>
                <w:kern w:val="0"/>
              </w:rPr>
              <w:t>(8.4)</w:t>
            </w:r>
          </w:p>
        </w:tc>
        <w:tc>
          <w:tcPr>
            <w:tcW w:w="1743" w:type="dxa"/>
            <w:shd w:val="clear" w:color="auto" w:fill="auto"/>
            <w:noWrap/>
            <w:vAlign w:val="bottom"/>
            <w:hideMark/>
          </w:tcPr>
          <w:p w14:paraId="4C3CEBF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835007A" w14:textId="66F74ED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499CD120" w14:textId="77777777" w:rsidTr="0067441C">
        <w:trPr>
          <w:trHeight w:val="300"/>
        </w:trPr>
        <w:tc>
          <w:tcPr>
            <w:tcW w:w="1986" w:type="dxa"/>
            <w:shd w:val="clear" w:color="auto" w:fill="auto"/>
            <w:noWrap/>
            <w:vAlign w:val="bottom"/>
            <w:hideMark/>
          </w:tcPr>
          <w:p w14:paraId="77AF293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p>
        </w:tc>
        <w:tc>
          <w:tcPr>
            <w:tcW w:w="1672" w:type="dxa"/>
            <w:shd w:val="clear" w:color="auto" w:fill="auto"/>
            <w:noWrap/>
            <w:vAlign w:val="bottom"/>
            <w:hideMark/>
          </w:tcPr>
          <w:p w14:paraId="15CC37D6" w14:textId="703E330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30</w:t>
            </w:r>
            <w:r w:rsidR="00DA7603">
              <w:rPr>
                <w:rFonts w:ascii="Book Antiqua" w:eastAsia="宋体" w:hAnsi="Book Antiqua" w:cs="Times New Roman"/>
                <w:kern w:val="0"/>
              </w:rPr>
              <w:t xml:space="preserve"> </w:t>
            </w:r>
            <w:r w:rsidRPr="00111B45">
              <w:rPr>
                <w:rFonts w:ascii="Book Antiqua" w:eastAsia="宋体" w:hAnsi="Book Antiqua" w:cs="Times New Roman"/>
                <w:kern w:val="0"/>
              </w:rPr>
              <w:t>(34.9)</w:t>
            </w:r>
          </w:p>
        </w:tc>
        <w:tc>
          <w:tcPr>
            <w:tcW w:w="1411" w:type="dxa"/>
            <w:shd w:val="clear" w:color="auto" w:fill="auto"/>
            <w:noWrap/>
            <w:vAlign w:val="bottom"/>
            <w:hideMark/>
          </w:tcPr>
          <w:p w14:paraId="5686CA1B" w14:textId="64EAA7D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348</w:t>
            </w:r>
            <w:r w:rsidR="00DA7603">
              <w:rPr>
                <w:rFonts w:ascii="Book Antiqua" w:eastAsia="宋体" w:hAnsi="Book Antiqua" w:cs="Times New Roman"/>
                <w:kern w:val="0"/>
              </w:rPr>
              <w:t xml:space="preserve"> </w:t>
            </w:r>
            <w:r w:rsidRPr="00111B45">
              <w:rPr>
                <w:rFonts w:ascii="Book Antiqua" w:eastAsia="宋体" w:hAnsi="Book Antiqua" w:cs="Times New Roman"/>
                <w:kern w:val="0"/>
              </w:rPr>
              <w:t>(41.5)</w:t>
            </w:r>
          </w:p>
        </w:tc>
        <w:tc>
          <w:tcPr>
            <w:tcW w:w="1411" w:type="dxa"/>
            <w:shd w:val="clear" w:color="auto" w:fill="auto"/>
            <w:noWrap/>
            <w:vAlign w:val="bottom"/>
            <w:hideMark/>
          </w:tcPr>
          <w:p w14:paraId="0C0464F3" w14:textId="5BAA535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351</w:t>
            </w:r>
            <w:r w:rsidR="00DA7603">
              <w:rPr>
                <w:rFonts w:ascii="Book Antiqua" w:eastAsia="宋体" w:hAnsi="Book Antiqua" w:cs="Times New Roman"/>
                <w:kern w:val="0"/>
              </w:rPr>
              <w:t xml:space="preserve"> </w:t>
            </w:r>
            <w:r w:rsidRPr="00111B45">
              <w:rPr>
                <w:rFonts w:ascii="Book Antiqua" w:eastAsia="宋体" w:hAnsi="Book Antiqua" w:cs="Times New Roman"/>
                <w:kern w:val="0"/>
              </w:rPr>
              <w:t>(41.5)</w:t>
            </w:r>
          </w:p>
        </w:tc>
        <w:tc>
          <w:tcPr>
            <w:tcW w:w="1743" w:type="dxa"/>
            <w:shd w:val="clear" w:color="auto" w:fill="auto"/>
            <w:noWrap/>
            <w:vAlign w:val="bottom"/>
            <w:hideMark/>
          </w:tcPr>
          <w:p w14:paraId="1FA16A6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0.735</w:t>
            </w:r>
          </w:p>
        </w:tc>
        <w:tc>
          <w:tcPr>
            <w:tcW w:w="1984" w:type="dxa"/>
            <w:shd w:val="clear" w:color="auto" w:fill="auto"/>
            <w:noWrap/>
            <w:vAlign w:val="bottom"/>
            <w:hideMark/>
          </w:tcPr>
          <w:p w14:paraId="0E7C1776" w14:textId="593F283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0.94</w:t>
            </w:r>
            <w:r w:rsidR="00DA7603">
              <w:rPr>
                <w:rFonts w:ascii="Book Antiqua" w:eastAsia="宋体" w:hAnsi="Book Antiqua" w:cs="Times New Roman"/>
                <w:kern w:val="0"/>
              </w:rPr>
              <w:t xml:space="preserve"> </w:t>
            </w:r>
            <w:r w:rsidRPr="00111B45">
              <w:rPr>
                <w:rFonts w:ascii="Book Antiqua" w:eastAsia="宋体" w:hAnsi="Book Antiqua" w:cs="Times New Roman"/>
                <w:kern w:val="0"/>
              </w:rPr>
              <w:t>(0.66-1.35)</w:t>
            </w:r>
          </w:p>
        </w:tc>
      </w:tr>
      <w:tr w:rsidR="00111B45" w:rsidRPr="00733314" w14:paraId="6E643152" w14:textId="77777777" w:rsidTr="0067441C">
        <w:trPr>
          <w:trHeight w:val="300"/>
        </w:trPr>
        <w:tc>
          <w:tcPr>
            <w:tcW w:w="1986" w:type="dxa"/>
            <w:shd w:val="clear" w:color="auto" w:fill="auto"/>
            <w:noWrap/>
            <w:vAlign w:val="bottom"/>
            <w:hideMark/>
          </w:tcPr>
          <w:p w14:paraId="200F888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0EF4621B" w14:textId="1D37852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48</w:t>
            </w:r>
            <w:r w:rsidR="00DA7603">
              <w:rPr>
                <w:rFonts w:ascii="Book Antiqua" w:eastAsia="宋体" w:hAnsi="Book Antiqua" w:cs="Times New Roman"/>
                <w:kern w:val="0"/>
              </w:rPr>
              <w:t xml:space="preserve"> </w:t>
            </w:r>
            <w:r w:rsidRPr="00111B45">
              <w:rPr>
                <w:rFonts w:ascii="Book Antiqua" w:eastAsia="宋体" w:hAnsi="Book Antiqua" w:cs="Times New Roman"/>
                <w:kern w:val="0"/>
              </w:rPr>
              <w:t>(55.8)</w:t>
            </w:r>
          </w:p>
        </w:tc>
        <w:tc>
          <w:tcPr>
            <w:tcW w:w="1411" w:type="dxa"/>
            <w:shd w:val="clear" w:color="auto" w:fill="auto"/>
            <w:noWrap/>
            <w:vAlign w:val="bottom"/>
            <w:hideMark/>
          </w:tcPr>
          <w:p w14:paraId="506463D9" w14:textId="78E7851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416</w:t>
            </w:r>
            <w:r w:rsidR="00DA7603">
              <w:rPr>
                <w:rFonts w:ascii="Book Antiqua" w:eastAsia="宋体" w:hAnsi="Book Antiqua" w:cs="Times New Roman"/>
                <w:kern w:val="0"/>
              </w:rPr>
              <w:t xml:space="preserve"> </w:t>
            </w:r>
            <w:r w:rsidRPr="00111B45">
              <w:rPr>
                <w:rFonts w:ascii="Book Antiqua" w:eastAsia="宋体" w:hAnsi="Book Antiqua" w:cs="Times New Roman"/>
                <w:kern w:val="0"/>
              </w:rPr>
              <w:t>(49.6)</w:t>
            </w:r>
          </w:p>
        </w:tc>
        <w:tc>
          <w:tcPr>
            <w:tcW w:w="1411" w:type="dxa"/>
            <w:shd w:val="clear" w:color="auto" w:fill="auto"/>
            <w:noWrap/>
            <w:vAlign w:val="bottom"/>
            <w:hideMark/>
          </w:tcPr>
          <w:p w14:paraId="365764F5" w14:textId="304C445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423</w:t>
            </w:r>
            <w:r w:rsidR="00DA7603">
              <w:rPr>
                <w:rFonts w:ascii="Book Antiqua" w:eastAsia="宋体" w:hAnsi="Book Antiqua" w:cs="Times New Roman"/>
                <w:kern w:val="0"/>
              </w:rPr>
              <w:t xml:space="preserve"> </w:t>
            </w:r>
            <w:r w:rsidRPr="00111B45">
              <w:rPr>
                <w:rFonts w:ascii="Book Antiqua" w:eastAsia="宋体" w:hAnsi="Book Antiqua" w:cs="Times New Roman"/>
                <w:kern w:val="0"/>
              </w:rPr>
              <w:t>(50.1)</w:t>
            </w:r>
          </w:p>
        </w:tc>
        <w:tc>
          <w:tcPr>
            <w:tcW w:w="1743" w:type="dxa"/>
            <w:shd w:val="clear" w:color="auto" w:fill="auto"/>
            <w:noWrap/>
            <w:vAlign w:val="bottom"/>
            <w:hideMark/>
          </w:tcPr>
          <w:p w14:paraId="51C8DEC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0.708</w:t>
            </w:r>
          </w:p>
        </w:tc>
        <w:tc>
          <w:tcPr>
            <w:tcW w:w="1984" w:type="dxa"/>
            <w:shd w:val="clear" w:color="auto" w:fill="auto"/>
            <w:noWrap/>
            <w:vAlign w:val="bottom"/>
            <w:hideMark/>
          </w:tcPr>
          <w:p w14:paraId="22172E9E" w14:textId="4DBFFC4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0.94</w:t>
            </w:r>
            <w:r w:rsidR="00DA7603">
              <w:rPr>
                <w:rFonts w:ascii="Book Antiqua" w:eastAsia="宋体" w:hAnsi="Book Antiqua" w:cs="Times New Roman"/>
                <w:kern w:val="0"/>
              </w:rPr>
              <w:t xml:space="preserve"> </w:t>
            </w:r>
            <w:r w:rsidRPr="00111B45">
              <w:rPr>
                <w:rFonts w:ascii="Book Antiqua" w:eastAsia="宋体" w:hAnsi="Book Antiqua" w:cs="Times New Roman"/>
                <w:kern w:val="0"/>
              </w:rPr>
              <w:t>(0.66-1.33)</w:t>
            </w:r>
          </w:p>
        </w:tc>
      </w:tr>
      <w:tr w:rsidR="00111B45" w:rsidRPr="00733314" w14:paraId="6438E28A" w14:textId="77777777" w:rsidTr="0067441C">
        <w:trPr>
          <w:trHeight w:val="300"/>
        </w:trPr>
        <w:tc>
          <w:tcPr>
            <w:tcW w:w="1986" w:type="dxa"/>
            <w:shd w:val="clear" w:color="auto" w:fill="auto"/>
            <w:noWrap/>
            <w:vAlign w:val="bottom"/>
            <w:hideMark/>
          </w:tcPr>
          <w:p w14:paraId="14C51366" w14:textId="41B56B3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TT </w:t>
            </w:r>
            <w:r w:rsidRPr="00DA7603">
              <w:rPr>
                <w:rFonts w:ascii="Book Antiqua" w:eastAsia="宋体" w:hAnsi="Book Antiqua" w:cs="Times New Roman"/>
                <w:i/>
                <w:iCs/>
                <w:kern w:val="0"/>
              </w:rPr>
              <w:t xml:space="preserve">vs </w:t>
            </w:r>
            <w:r w:rsidRPr="00111B45">
              <w:rPr>
                <w:rFonts w:ascii="Book Antiqua" w:eastAsia="宋体" w:hAnsi="Book Antiqua" w:cs="Times New Roman"/>
                <w:kern w:val="0"/>
              </w:rPr>
              <w:t>CC</w:t>
            </w:r>
          </w:p>
        </w:tc>
        <w:tc>
          <w:tcPr>
            <w:tcW w:w="1672" w:type="dxa"/>
            <w:shd w:val="clear" w:color="auto" w:fill="auto"/>
            <w:noWrap/>
            <w:vAlign w:val="bottom"/>
            <w:hideMark/>
          </w:tcPr>
          <w:p w14:paraId="6785E63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6DE256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34E7EB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5560348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0.717</w:t>
            </w:r>
          </w:p>
        </w:tc>
        <w:tc>
          <w:tcPr>
            <w:tcW w:w="1984" w:type="dxa"/>
            <w:shd w:val="clear" w:color="auto" w:fill="auto"/>
            <w:noWrap/>
            <w:vAlign w:val="bottom"/>
            <w:hideMark/>
          </w:tcPr>
          <w:p w14:paraId="66CD1203" w14:textId="1D1F1D9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0.94</w:t>
            </w:r>
            <w:r w:rsidR="00DA7603">
              <w:rPr>
                <w:rFonts w:ascii="Book Antiqua" w:eastAsia="宋体" w:hAnsi="Book Antiqua" w:cs="Times New Roman"/>
                <w:kern w:val="0"/>
              </w:rPr>
              <w:t xml:space="preserve"> </w:t>
            </w:r>
            <w:r w:rsidRPr="00111B45">
              <w:rPr>
                <w:rFonts w:ascii="Book Antiqua" w:eastAsia="宋体" w:hAnsi="Book Antiqua" w:cs="Times New Roman"/>
                <w:kern w:val="0"/>
              </w:rPr>
              <w:t>(0.67-1.32)</w:t>
            </w:r>
          </w:p>
        </w:tc>
      </w:tr>
      <w:tr w:rsidR="00111B45" w:rsidRPr="00733314" w14:paraId="26287FF7" w14:textId="77777777" w:rsidTr="0067441C">
        <w:trPr>
          <w:trHeight w:val="300"/>
        </w:trPr>
        <w:tc>
          <w:tcPr>
            <w:tcW w:w="1986" w:type="dxa"/>
            <w:shd w:val="clear" w:color="auto" w:fill="auto"/>
            <w:noWrap/>
            <w:vAlign w:val="bottom"/>
            <w:hideMark/>
          </w:tcPr>
          <w:p w14:paraId="7557C616" w14:textId="5FB987E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TT </w:t>
            </w:r>
            <w:r w:rsidRPr="00DA7603">
              <w:rPr>
                <w:rFonts w:ascii="Book Antiqua" w:eastAsia="宋体" w:hAnsi="Book Antiqua" w:cs="Times New Roman"/>
                <w:i/>
                <w:iCs/>
                <w:kern w:val="0"/>
              </w:rPr>
              <w:t>vs</w:t>
            </w:r>
            <w:r w:rsidRPr="00111B45">
              <w:rPr>
                <w:rFonts w:ascii="Book Antiqua" w:eastAsia="宋体" w:hAnsi="Book Antiqua" w:cs="Times New Roman"/>
                <w:kern w:val="0"/>
              </w:rPr>
              <w:t xml:space="preserve"> 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435720C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091EDA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957EF3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3D8039D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0.822</w:t>
            </w:r>
          </w:p>
        </w:tc>
        <w:tc>
          <w:tcPr>
            <w:tcW w:w="1984" w:type="dxa"/>
            <w:shd w:val="clear" w:color="auto" w:fill="auto"/>
            <w:noWrap/>
            <w:vAlign w:val="bottom"/>
            <w:hideMark/>
          </w:tcPr>
          <w:p w14:paraId="7B37C90A" w14:textId="462BE5E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0.98</w:t>
            </w:r>
            <w:r w:rsidR="00DA7603">
              <w:rPr>
                <w:rFonts w:ascii="Book Antiqua" w:eastAsia="宋体" w:hAnsi="Book Antiqua" w:cs="Times New Roman"/>
                <w:kern w:val="0"/>
              </w:rPr>
              <w:t xml:space="preserve"> </w:t>
            </w:r>
            <w:r w:rsidRPr="00111B45">
              <w:rPr>
                <w:rFonts w:ascii="Book Antiqua" w:eastAsia="宋体" w:hAnsi="Book Antiqua" w:cs="Times New Roman"/>
                <w:kern w:val="0"/>
              </w:rPr>
              <w:t>(0.81-1.19)</w:t>
            </w:r>
          </w:p>
        </w:tc>
      </w:tr>
      <w:tr w:rsidR="00111B45" w:rsidRPr="00733314" w14:paraId="24FDCB37" w14:textId="77777777" w:rsidTr="0067441C">
        <w:trPr>
          <w:trHeight w:val="300"/>
        </w:trPr>
        <w:tc>
          <w:tcPr>
            <w:tcW w:w="1986" w:type="dxa"/>
            <w:shd w:val="clear" w:color="auto" w:fill="auto"/>
            <w:noWrap/>
            <w:vAlign w:val="bottom"/>
            <w:hideMark/>
          </w:tcPr>
          <w:p w14:paraId="7AC1FFF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7F85B3B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0.480 </w:t>
            </w:r>
          </w:p>
        </w:tc>
        <w:tc>
          <w:tcPr>
            <w:tcW w:w="1411" w:type="dxa"/>
            <w:shd w:val="clear" w:color="auto" w:fill="auto"/>
            <w:noWrap/>
            <w:vAlign w:val="bottom"/>
            <w:hideMark/>
          </w:tcPr>
          <w:p w14:paraId="474D7A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2628CA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0.880 </w:t>
            </w:r>
          </w:p>
        </w:tc>
        <w:tc>
          <w:tcPr>
            <w:tcW w:w="1743" w:type="dxa"/>
            <w:shd w:val="clear" w:color="auto" w:fill="auto"/>
            <w:noWrap/>
            <w:vAlign w:val="bottom"/>
            <w:hideMark/>
          </w:tcPr>
          <w:p w14:paraId="19BA7C9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224AA73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3BB9E06" w14:textId="77777777" w:rsidTr="0067441C">
        <w:trPr>
          <w:trHeight w:val="300"/>
        </w:trPr>
        <w:tc>
          <w:tcPr>
            <w:tcW w:w="1986" w:type="dxa"/>
            <w:shd w:val="clear" w:color="auto" w:fill="auto"/>
            <w:noWrap/>
            <w:vAlign w:val="bottom"/>
            <w:hideMark/>
          </w:tcPr>
          <w:p w14:paraId="3769B57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rs2094258</w:t>
            </w:r>
          </w:p>
        </w:tc>
        <w:tc>
          <w:tcPr>
            <w:tcW w:w="1672" w:type="dxa"/>
            <w:shd w:val="clear" w:color="auto" w:fill="auto"/>
            <w:noWrap/>
            <w:vAlign w:val="bottom"/>
            <w:hideMark/>
          </w:tcPr>
          <w:p w14:paraId="6D63E18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BCF306A" w14:textId="47688FD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Pr>
                <w:rFonts w:ascii="Book Antiqua" w:eastAsia="宋体" w:hAnsi="Book Antiqua" w:cs="Times New Roman"/>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843</w:t>
            </w:r>
          </w:p>
        </w:tc>
        <w:tc>
          <w:tcPr>
            <w:tcW w:w="1411" w:type="dxa"/>
            <w:shd w:val="clear" w:color="auto" w:fill="auto"/>
            <w:noWrap/>
            <w:vAlign w:val="bottom"/>
            <w:hideMark/>
          </w:tcPr>
          <w:p w14:paraId="46811378" w14:textId="1CD1A2F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sidRPr="00DA7603">
              <w:rPr>
                <w:rFonts w:ascii="Book Antiqua" w:eastAsia="宋体" w:hAnsi="Book Antiqua" w:cs="Times New Roman"/>
                <w:i/>
                <w:iCs/>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841</w:t>
            </w:r>
          </w:p>
        </w:tc>
        <w:tc>
          <w:tcPr>
            <w:tcW w:w="1743" w:type="dxa"/>
            <w:shd w:val="clear" w:color="auto" w:fill="auto"/>
            <w:noWrap/>
            <w:vAlign w:val="bottom"/>
            <w:hideMark/>
          </w:tcPr>
          <w:p w14:paraId="60D4CEF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F13C00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01F7884E" w14:textId="77777777" w:rsidTr="0067441C">
        <w:trPr>
          <w:trHeight w:val="300"/>
        </w:trPr>
        <w:tc>
          <w:tcPr>
            <w:tcW w:w="1986" w:type="dxa"/>
            <w:shd w:val="clear" w:color="auto" w:fill="auto"/>
            <w:noWrap/>
            <w:vAlign w:val="bottom"/>
            <w:hideMark/>
          </w:tcPr>
          <w:p w14:paraId="1FAA03D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GG</w:t>
            </w:r>
          </w:p>
        </w:tc>
        <w:tc>
          <w:tcPr>
            <w:tcW w:w="1672" w:type="dxa"/>
            <w:shd w:val="clear" w:color="auto" w:fill="auto"/>
            <w:noWrap/>
            <w:vAlign w:val="bottom"/>
            <w:hideMark/>
          </w:tcPr>
          <w:p w14:paraId="58629A76" w14:textId="1161EFA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38</w:t>
            </w:r>
            <w:r w:rsidR="00DA7603">
              <w:rPr>
                <w:rFonts w:ascii="Book Antiqua" w:eastAsia="宋体" w:hAnsi="Book Antiqua" w:cs="Times New Roman"/>
                <w:kern w:val="0"/>
              </w:rPr>
              <w:t xml:space="preserve"> </w:t>
            </w:r>
            <w:r w:rsidRPr="00111B45">
              <w:rPr>
                <w:rFonts w:ascii="Book Antiqua" w:eastAsia="宋体" w:hAnsi="Book Antiqua" w:cs="Times New Roman"/>
                <w:kern w:val="0"/>
              </w:rPr>
              <w:t>(44.2)</w:t>
            </w:r>
          </w:p>
        </w:tc>
        <w:tc>
          <w:tcPr>
            <w:tcW w:w="1411" w:type="dxa"/>
            <w:shd w:val="clear" w:color="auto" w:fill="auto"/>
            <w:noWrap/>
            <w:vAlign w:val="bottom"/>
            <w:hideMark/>
          </w:tcPr>
          <w:p w14:paraId="59CC79A8" w14:textId="72CA236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307</w:t>
            </w:r>
            <w:r w:rsidR="00DA7603">
              <w:rPr>
                <w:rFonts w:ascii="Book Antiqua" w:eastAsia="宋体" w:hAnsi="Book Antiqua" w:cs="Times New Roman"/>
                <w:kern w:val="0"/>
              </w:rPr>
              <w:t xml:space="preserve"> </w:t>
            </w:r>
            <w:r w:rsidRPr="00111B45">
              <w:rPr>
                <w:rFonts w:ascii="Book Antiqua" w:eastAsia="宋体" w:hAnsi="Book Antiqua" w:cs="Times New Roman"/>
                <w:kern w:val="0"/>
              </w:rPr>
              <w:t>(36.4)</w:t>
            </w:r>
          </w:p>
        </w:tc>
        <w:tc>
          <w:tcPr>
            <w:tcW w:w="1411" w:type="dxa"/>
            <w:shd w:val="clear" w:color="auto" w:fill="auto"/>
            <w:noWrap/>
            <w:vAlign w:val="bottom"/>
            <w:hideMark/>
          </w:tcPr>
          <w:p w14:paraId="1464053D" w14:textId="63419FF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326</w:t>
            </w:r>
            <w:r w:rsidR="00DA7603">
              <w:rPr>
                <w:rFonts w:ascii="Book Antiqua" w:eastAsia="宋体" w:hAnsi="Book Antiqua" w:cs="Times New Roman"/>
                <w:kern w:val="0"/>
              </w:rPr>
              <w:t xml:space="preserve"> </w:t>
            </w:r>
            <w:r w:rsidRPr="00111B45">
              <w:rPr>
                <w:rFonts w:ascii="Book Antiqua" w:eastAsia="宋体" w:hAnsi="Book Antiqua" w:cs="Times New Roman"/>
                <w:kern w:val="0"/>
              </w:rPr>
              <w:t>(38.8)</w:t>
            </w:r>
          </w:p>
        </w:tc>
        <w:tc>
          <w:tcPr>
            <w:tcW w:w="1743" w:type="dxa"/>
            <w:shd w:val="clear" w:color="auto" w:fill="auto"/>
            <w:noWrap/>
            <w:vAlign w:val="bottom"/>
            <w:hideMark/>
          </w:tcPr>
          <w:p w14:paraId="5C29BB8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80BA64C" w14:textId="1EACB8F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2E17025A" w14:textId="77777777" w:rsidTr="0067441C">
        <w:trPr>
          <w:trHeight w:val="300"/>
        </w:trPr>
        <w:tc>
          <w:tcPr>
            <w:tcW w:w="1986" w:type="dxa"/>
            <w:shd w:val="clear" w:color="auto" w:fill="auto"/>
            <w:noWrap/>
            <w:vAlign w:val="bottom"/>
            <w:hideMark/>
          </w:tcPr>
          <w:p w14:paraId="1034D1E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p>
        </w:tc>
        <w:tc>
          <w:tcPr>
            <w:tcW w:w="1672" w:type="dxa"/>
            <w:shd w:val="clear" w:color="auto" w:fill="auto"/>
            <w:noWrap/>
            <w:vAlign w:val="bottom"/>
            <w:hideMark/>
          </w:tcPr>
          <w:p w14:paraId="556491C3" w14:textId="7533083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42</w:t>
            </w:r>
            <w:r w:rsidR="00DA7603">
              <w:rPr>
                <w:rFonts w:ascii="Book Antiqua" w:eastAsia="宋体" w:hAnsi="Book Antiqua" w:cs="Times New Roman"/>
                <w:kern w:val="0"/>
              </w:rPr>
              <w:t xml:space="preserve"> </w:t>
            </w:r>
            <w:r w:rsidRPr="00111B45">
              <w:rPr>
                <w:rFonts w:ascii="Book Antiqua" w:eastAsia="宋体" w:hAnsi="Book Antiqua" w:cs="Times New Roman"/>
                <w:kern w:val="0"/>
              </w:rPr>
              <w:t>(48.8)</w:t>
            </w:r>
          </w:p>
        </w:tc>
        <w:tc>
          <w:tcPr>
            <w:tcW w:w="1411" w:type="dxa"/>
            <w:shd w:val="clear" w:color="auto" w:fill="auto"/>
            <w:noWrap/>
            <w:vAlign w:val="bottom"/>
            <w:hideMark/>
          </w:tcPr>
          <w:p w14:paraId="0E38BB56" w14:textId="7A92F4E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409</w:t>
            </w:r>
            <w:r w:rsidR="00DA7603">
              <w:rPr>
                <w:rFonts w:ascii="Book Antiqua" w:eastAsia="宋体" w:hAnsi="Book Antiqua" w:cs="Times New Roman"/>
                <w:kern w:val="0"/>
              </w:rPr>
              <w:t xml:space="preserve"> </w:t>
            </w:r>
            <w:r w:rsidRPr="00111B45">
              <w:rPr>
                <w:rFonts w:ascii="Book Antiqua" w:eastAsia="宋体" w:hAnsi="Book Antiqua" w:cs="Times New Roman"/>
                <w:kern w:val="0"/>
              </w:rPr>
              <w:t>(48.5)</w:t>
            </w:r>
          </w:p>
        </w:tc>
        <w:tc>
          <w:tcPr>
            <w:tcW w:w="1411" w:type="dxa"/>
            <w:shd w:val="clear" w:color="auto" w:fill="auto"/>
            <w:noWrap/>
            <w:vAlign w:val="bottom"/>
            <w:hideMark/>
          </w:tcPr>
          <w:p w14:paraId="31778F63" w14:textId="67A2972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392</w:t>
            </w:r>
            <w:r w:rsidR="00DA7603">
              <w:rPr>
                <w:rFonts w:ascii="Book Antiqua" w:eastAsia="宋体" w:hAnsi="Book Antiqua" w:cs="Times New Roman"/>
                <w:kern w:val="0"/>
              </w:rPr>
              <w:t xml:space="preserve"> </w:t>
            </w:r>
            <w:r w:rsidRPr="00111B45">
              <w:rPr>
                <w:rFonts w:ascii="Book Antiqua" w:eastAsia="宋体" w:hAnsi="Book Antiqua" w:cs="Times New Roman"/>
                <w:kern w:val="0"/>
              </w:rPr>
              <w:t>(46.6)</w:t>
            </w:r>
          </w:p>
        </w:tc>
        <w:tc>
          <w:tcPr>
            <w:tcW w:w="1743" w:type="dxa"/>
            <w:shd w:val="clear" w:color="auto" w:fill="auto"/>
            <w:noWrap/>
            <w:vAlign w:val="bottom"/>
            <w:hideMark/>
          </w:tcPr>
          <w:p w14:paraId="52C484D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0.389</w:t>
            </w:r>
          </w:p>
        </w:tc>
        <w:tc>
          <w:tcPr>
            <w:tcW w:w="1984" w:type="dxa"/>
            <w:shd w:val="clear" w:color="auto" w:fill="auto"/>
            <w:noWrap/>
            <w:vAlign w:val="bottom"/>
            <w:hideMark/>
          </w:tcPr>
          <w:p w14:paraId="5828BE3D" w14:textId="18415D8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1.10</w:t>
            </w:r>
            <w:r w:rsidR="00DA7603">
              <w:rPr>
                <w:rFonts w:ascii="Book Antiqua" w:eastAsia="宋体" w:hAnsi="Book Antiqua" w:cs="Times New Roman"/>
                <w:kern w:val="0"/>
              </w:rPr>
              <w:t xml:space="preserve"> </w:t>
            </w:r>
            <w:r w:rsidRPr="00111B45">
              <w:rPr>
                <w:rFonts w:ascii="Book Antiqua" w:eastAsia="宋体" w:hAnsi="Book Antiqua" w:cs="Times New Roman"/>
                <w:kern w:val="0"/>
              </w:rPr>
              <w:t>(0.89-1.35)</w:t>
            </w:r>
          </w:p>
        </w:tc>
      </w:tr>
      <w:tr w:rsidR="00111B45" w:rsidRPr="00733314" w14:paraId="48B6A52C" w14:textId="77777777" w:rsidTr="0067441C">
        <w:trPr>
          <w:trHeight w:val="300"/>
        </w:trPr>
        <w:tc>
          <w:tcPr>
            <w:tcW w:w="1986" w:type="dxa"/>
            <w:shd w:val="clear" w:color="auto" w:fill="auto"/>
            <w:noWrap/>
            <w:vAlign w:val="bottom"/>
            <w:hideMark/>
          </w:tcPr>
          <w:p w14:paraId="43C2088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AA</w:t>
            </w:r>
          </w:p>
        </w:tc>
        <w:tc>
          <w:tcPr>
            <w:tcW w:w="1672" w:type="dxa"/>
            <w:shd w:val="clear" w:color="auto" w:fill="auto"/>
            <w:noWrap/>
            <w:vAlign w:val="bottom"/>
            <w:hideMark/>
          </w:tcPr>
          <w:p w14:paraId="05CD9748" w14:textId="41CF3B8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6</w:t>
            </w:r>
            <w:r w:rsidR="00DA7603">
              <w:rPr>
                <w:rFonts w:ascii="Book Antiqua" w:eastAsia="宋体" w:hAnsi="Book Antiqua" w:cs="Times New Roman"/>
                <w:kern w:val="0"/>
              </w:rPr>
              <w:t xml:space="preserve"> </w:t>
            </w:r>
            <w:r w:rsidRPr="00111B45">
              <w:rPr>
                <w:rFonts w:ascii="Book Antiqua" w:eastAsia="宋体" w:hAnsi="Book Antiqua" w:cs="Times New Roman"/>
                <w:kern w:val="0"/>
              </w:rPr>
              <w:t>(7.0)</w:t>
            </w:r>
          </w:p>
        </w:tc>
        <w:tc>
          <w:tcPr>
            <w:tcW w:w="1411" w:type="dxa"/>
            <w:shd w:val="clear" w:color="auto" w:fill="auto"/>
            <w:noWrap/>
            <w:vAlign w:val="bottom"/>
            <w:hideMark/>
          </w:tcPr>
          <w:p w14:paraId="3B316B24" w14:textId="25564B4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127</w:t>
            </w:r>
            <w:r w:rsidR="00DA7603">
              <w:rPr>
                <w:rFonts w:ascii="Book Antiqua" w:eastAsia="宋体" w:hAnsi="Book Antiqua" w:cs="Times New Roman"/>
                <w:kern w:val="0"/>
              </w:rPr>
              <w:t xml:space="preserve"> </w:t>
            </w:r>
            <w:r w:rsidRPr="00111B45">
              <w:rPr>
                <w:rFonts w:ascii="Book Antiqua" w:eastAsia="宋体" w:hAnsi="Book Antiqua" w:cs="Times New Roman"/>
                <w:kern w:val="0"/>
              </w:rPr>
              <w:t>(15.1)</w:t>
            </w:r>
          </w:p>
        </w:tc>
        <w:tc>
          <w:tcPr>
            <w:tcW w:w="1411" w:type="dxa"/>
            <w:shd w:val="clear" w:color="auto" w:fill="auto"/>
            <w:noWrap/>
            <w:vAlign w:val="bottom"/>
            <w:hideMark/>
          </w:tcPr>
          <w:p w14:paraId="71E81094" w14:textId="638CA30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123</w:t>
            </w:r>
            <w:r w:rsidR="00DA7603">
              <w:rPr>
                <w:rFonts w:ascii="Book Antiqua" w:eastAsia="宋体" w:hAnsi="Book Antiqua" w:cs="Times New Roman"/>
                <w:kern w:val="0"/>
              </w:rPr>
              <w:t xml:space="preserve"> </w:t>
            </w:r>
            <w:r w:rsidRPr="00111B45">
              <w:rPr>
                <w:rFonts w:ascii="Book Antiqua" w:eastAsia="宋体" w:hAnsi="Book Antiqua" w:cs="Times New Roman"/>
                <w:kern w:val="0"/>
              </w:rPr>
              <w:t>(14.6)</w:t>
            </w:r>
          </w:p>
        </w:tc>
        <w:tc>
          <w:tcPr>
            <w:tcW w:w="1743" w:type="dxa"/>
            <w:shd w:val="clear" w:color="auto" w:fill="auto"/>
            <w:noWrap/>
            <w:vAlign w:val="bottom"/>
            <w:hideMark/>
          </w:tcPr>
          <w:p w14:paraId="6ED0E90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0.615</w:t>
            </w:r>
          </w:p>
        </w:tc>
        <w:tc>
          <w:tcPr>
            <w:tcW w:w="1984" w:type="dxa"/>
            <w:shd w:val="clear" w:color="auto" w:fill="auto"/>
            <w:noWrap/>
            <w:vAlign w:val="bottom"/>
            <w:hideMark/>
          </w:tcPr>
          <w:p w14:paraId="5F89E8D9" w14:textId="00109C1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1.08</w:t>
            </w:r>
            <w:r w:rsidR="00DA7603">
              <w:rPr>
                <w:rFonts w:ascii="Book Antiqua" w:eastAsia="宋体" w:hAnsi="Book Antiqua" w:cs="Times New Roman"/>
                <w:kern w:val="0"/>
              </w:rPr>
              <w:t xml:space="preserve"> </w:t>
            </w:r>
            <w:r w:rsidRPr="00111B45">
              <w:rPr>
                <w:rFonts w:ascii="Book Antiqua" w:eastAsia="宋体" w:hAnsi="Book Antiqua" w:cs="Times New Roman"/>
                <w:kern w:val="0"/>
              </w:rPr>
              <w:t>(0.80-1.45)</w:t>
            </w:r>
          </w:p>
        </w:tc>
      </w:tr>
      <w:tr w:rsidR="00111B45" w:rsidRPr="00733314" w14:paraId="33216B0E" w14:textId="77777777" w:rsidTr="0067441C">
        <w:trPr>
          <w:trHeight w:val="300"/>
        </w:trPr>
        <w:tc>
          <w:tcPr>
            <w:tcW w:w="1986" w:type="dxa"/>
            <w:shd w:val="clear" w:color="auto" w:fill="auto"/>
            <w:noWrap/>
            <w:vAlign w:val="bottom"/>
            <w:hideMark/>
          </w:tcPr>
          <w:p w14:paraId="21EB68BF" w14:textId="06D4CE1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GG</w:t>
            </w:r>
          </w:p>
        </w:tc>
        <w:tc>
          <w:tcPr>
            <w:tcW w:w="1672" w:type="dxa"/>
            <w:shd w:val="clear" w:color="auto" w:fill="auto"/>
            <w:noWrap/>
            <w:vAlign w:val="bottom"/>
            <w:hideMark/>
          </w:tcPr>
          <w:p w14:paraId="5F1E201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1C298E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170C1B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1DC5581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0.370 </w:t>
            </w:r>
          </w:p>
        </w:tc>
        <w:tc>
          <w:tcPr>
            <w:tcW w:w="1984" w:type="dxa"/>
            <w:shd w:val="clear" w:color="auto" w:fill="auto"/>
            <w:noWrap/>
            <w:vAlign w:val="bottom"/>
            <w:hideMark/>
          </w:tcPr>
          <w:p w14:paraId="36D20BF4" w14:textId="13E62B1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1.10</w:t>
            </w:r>
            <w:r w:rsidR="00DA7603">
              <w:rPr>
                <w:rFonts w:ascii="Book Antiqua" w:eastAsia="宋体" w:hAnsi="Book Antiqua" w:cs="Times New Roman"/>
                <w:kern w:val="0"/>
              </w:rPr>
              <w:t xml:space="preserve"> </w:t>
            </w:r>
            <w:r w:rsidRPr="00111B45">
              <w:rPr>
                <w:rFonts w:ascii="Book Antiqua" w:eastAsia="宋体" w:hAnsi="Book Antiqua" w:cs="Times New Roman"/>
                <w:kern w:val="0"/>
              </w:rPr>
              <w:t>(0.90-1.33)</w:t>
            </w:r>
          </w:p>
        </w:tc>
      </w:tr>
      <w:tr w:rsidR="00111B45" w:rsidRPr="00733314" w14:paraId="7403F8E1" w14:textId="77777777" w:rsidTr="0067441C">
        <w:trPr>
          <w:trHeight w:val="300"/>
        </w:trPr>
        <w:tc>
          <w:tcPr>
            <w:tcW w:w="1986" w:type="dxa"/>
            <w:shd w:val="clear" w:color="auto" w:fill="auto"/>
            <w:noWrap/>
            <w:vAlign w:val="bottom"/>
            <w:hideMark/>
          </w:tcPr>
          <w:p w14:paraId="2414C2A4" w14:textId="74DD4FA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GG</w:t>
            </w:r>
          </w:p>
        </w:tc>
        <w:tc>
          <w:tcPr>
            <w:tcW w:w="1672" w:type="dxa"/>
            <w:shd w:val="clear" w:color="auto" w:fill="auto"/>
            <w:noWrap/>
            <w:vAlign w:val="bottom"/>
            <w:hideMark/>
          </w:tcPr>
          <w:p w14:paraId="4B7BDD2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9DFF74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01D93D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19BE6CE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0.837</w:t>
            </w:r>
          </w:p>
        </w:tc>
        <w:tc>
          <w:tcPr>
            <w:tcW w:w="1984" w:type="dxa"/>
            <w:shd w:val="clear" w:color="auto" w:fill="auto"/>
            <w:noWrap/>
            <w:vAlign w:val="bottom"/>
            <w:hideMark/>
          </w:tcPr>
          <w:p w14:paraId="39650880" w14:textId="3309A40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1.03</w:t>
            </w:r>
            <w:r w:rsidR="00DA7603">
              <w:rPr>
                <w:rFonts w:ascii="Book Antiqua" w:eastAsia="宋体" w:hAnsi="Book Antiqua" w:cs="Times New Roman"/>
                <w:kern w:val="0"/>
              </w:rPr>
              <w:t xml:space="preserve"> </w:t>
            </w:r>
            <w:r w:rsidRPr="00111B45">
              <w:rPr>
                <w:rFonts w:ascii="Book Antiqua" w:eastAsia="宋体" w:hAnsi="Book Antiqua" w:cs="Times New Roman"/>
                <w:kern w:val="0"/>
              </w:rPr>
              <w:t>(0.79-1.35)</w:t>
            </w:r>
          </w:p>
        </w:tc>
      </w:tr>
      <w:tr w:rsidR="00111B45" w:rsidRPr="00733314" w14:paraId="23815F2F" w14:textId="77777777" w:rsidTr="0067441C">
        <w:trPr>
          <w:trHeight w:val="300"/>
        </w:trPr>
        <w:tc>
          <w:tcPr>
            <w:tcW w:w="1986" w:type="dxa"/>
            <w:shd w:val="clear" w:color="auto" w:fill="auto"/>
            <w:noWrap/>
            <w:vAlign w:val="bottom"/>
            <w:hideMark/>
          </w:tcPr>
          <w:p w14:paraId="576FBC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74A0A3B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0.403</w:t>
            </w:r>
          </w:p>
        </w:tc>
        <w:tc>
          <w:tcPr>
            <w:tcW w:w="1411" w:type="dxa"/>
            <w:shd w:val="clear" w:color="auto" w:fill="auto"/>
            <w:noWrap/>
            <w:vAlign w:val="bottom"/>
            <w:hideMark/>
          </w:tcPr>
          <w:p w14:paraId="51B59C6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F3E6EF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0.770 </w:t>
            </w:r>
          </w:p>
        </w:tc>
        <w:tc>
          <w:tcPr>
            <w:tcW w:w="1743" w:type="dxa"/>
            <w:shd w:val="clear" w:color="auto" w:fill="auto"/>
            <w:noWrap/>
            <w:vAlign w:val="bottom"/>
            <w:hideMark/>
          </w:tcPr>
          <w:p w14:paraId="5932E49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1079962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7C72AE2" w14:textId="77777777" w:rsidTr="0067441C">
        <w:trPr>
          <w:trHeight w:val="300"/>
        </w:trPr>
        <w:tc>
          <w:tcPr>
            <w:tcW w:w="1986" w:type="dxa"/>
            <w:shd w:val="clear" w:color="auto" w:fill="auto"/>
            <w:noWrap/>
            <w:vAlign w:val="bottom"/>
            <w:hideMark/>
          </w:tcPr>
          <w:p w14:paraId="352D56D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rs2228959</w:t>
            </w:r>
          </w:p>
        </w:tc>
        <w:tc>
          <w:tcPr>
            <w:tcW w:w="1672" w:type="dxa"/>
            <w:shd w:val="clear" w:color="auto" w:fill="auto"/>
            <w:noWrap/>
            <w:vAlign w:val="bottom"/>
            <w:hideMark/>
          </w:tcPr>
          <w:p w14:paraId="2768EB2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F129687" w14:textId="5DD2A2B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841</w:t>
            </w:r>
          </w:p>
        </w:tc>
        <w:tc>
          <w:tcPr>
            <w:tcW w:w="1411" w:type="dxa"/>
            <w:shd w:val="clear" w:color="auto" w:fill="auto"/>
            <w:noWrap/>
            <w:vAlign w:val="bottom"/>
            <w:hideMark/>
          </w:tcPr>
          <w:p w14:paraId="0725A4F2" w14:textId="7B81F0F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851</w:t>
            </w:r>
          </w:p>
        </w:tc>
        <w:tc>
          <w:tcPr>
            <w:tcW w:w="1743" w:type="dxa"/>
            <w:shd w:val="clear" w:color="auto" w:fill="auto"/>
            <w:noWrap/>
            <w:vAlign w:val="bottom"/>
            <w:hideMark/>
          </w:tcPr>
          <w:p w14:paraId="4A357A9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00AD69F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43FC40F" w14:textId="77777777" w:rsidTr="0067441C">
        <w:trPr>
          <w:trHeight w:val="300"/>
        </w:trPr>
        <w:tc>
          <w:tcPr>
            <w:tcW w:w="1986" w:type="dxa"/>
            <w:shd w:val="clear" w:color="auto" w:fill="auto"/>
            <w:noWrap/>
            <w:vAlign w:val="bottom"/>
            <w:hideMark/>
          </w:tcPr>
          <w:p w14:paraId="4EC4E72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72E3F02F" w14:textId="4DCD767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74 (86.0)</w:t>
            </w:r>
          </w:p>
        </w:tc>
        <w:tc>
          <w:tcPr>
            <w:tcW w:w="1411" w:type="dxa"/>
            <w:shd w:val="clear" w:color="auto" w:fill="auto"/>
            <w:noWrap/>
            <w:vAlign w:val="bottom"/>
            <w:hideMark/>
          </w:tcPr>
          <w:p w14:paraId="2D8221BA" w14:textId="74B91DD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754 (89.7)</w:t>
            </w:r>
          </w:p>
        </w:tc>
        <w:tc>
          <w:tcPr>
            <w:tcW w:w="1411" w:type="dxa"/>
            <w:shd w:val="clear" w:color="auto" w:fill="auto"/>
            <w:noWrap/>
            <w:vAlign w:val="bottom"/>
            <w:hideMark/>
          </w:tcPr>
          <w:p w14:paraId="7454B0B6" w14:textId="230C4E1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782 (91.9)</w:t>
            </w:r>
          </w:p>
        </w:tc>
        <w:tc>
          <w:tcPr>
            <w:tcW w:w="1743" w:type="dxa"/>
            <w:shd w:val="clear" w:color="auto" w:fill="auto"/>
            <w:noWrap/>
            <w:vAlign w:val="bottom"/>
            <w:hideMark/>
          </w:tcPr>
          <w:p w14:paraId="700C35A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1F72DAC7" w14:textId="52DDD39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 (Ref)</w:t>
            </w:r>
          </w:p>
        </w:tc>
      </w:tr>
      <w:tr w:rsidR="00111B45" w:rsidRPr="00733314" w14:paraId="390BAA53" w14:textId="77777777" w:rsidTr="0067441C">
        <w:trPr>
          <w:trHeight w:val="300"/>
        </w:trPr>
        <w:tc>
          <w:tcPr>
            <w:tcW w:w="1986" w:type="dxa"/>
            <w:shd w:val="clear" w:color="auto" w:fill="auto"/>
            <w:noWrap/>
            <w:vAlign w:val="bottom"/>
            <w:hideMark/>
          </w:tcPr>
          <w:p w14:paraId="6D513D0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CA</w:t>
            </w:r>
          </w:p>
        </w:tc>
        <w:tc>
          <w:tcPr>
            <w:tcW w:w="1672" w:type="dxa"/>
            <w:shd w:val="clear" w:color="auto" w:fill="auto"/>
            <w:noWrap/>
            <w:vAlign w:val="bottom"/>
            <w:hideMark/>
          </w:tcPr>
          <w:p w14:paraId="609F1D9E" w14:textId="2825D0F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12 (14.0)</w:t>
            </w:r>
          </w:p>
        </w:tc>
        <w:tc>
          <w:tcPr>
            <w:tcW w:w="1411" w:type="dxa"/>
            <w:shd w:val="clear" w:color="auto" w:fill="auto"/>
            <w:noWrap/>
            <w:vAlign w:val="bottom"/>
            <w:hideMark/>
          </w:tcPr>
          <w:p w14:paraId="53401BC7" w14:textId="7CBADFB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83 (9.9)</w:t>
            </w:r>
          </w:p>
        </w:tc>
        <w:tc>
          <w:tcPr>
            <w:tcW w:w="1411" w:type="dxa"/>
            <w:shd w:val="clear" w:color="auto" w:fill="auto"/>
            <w:noWrap/>
            <w:vAlign w:val="bottom"/>
            <w:hideMark/>
          </w:tcPr>
          <w:p w14:paraId="5D7671EA" w14:textId="2A1C54D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62 (7.3)</w:t>
            </w:r>
          </w:p>
        </w:tc>
        <w:tc>
          <w:tcPr>
            <w:tcW w:w="1743" w:type="dxa"/>
            <w:shd w:val="clear" w:color="auto" w:fill="auto"/>
            <w:noWrap/>
            <w:vAlign w:val="bottom"/>
            <w:hideMark/>
          </w:tcPr>
          <w:p w14:paraId="23FD08E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0.051</w:t>
            </w:r>
          </w:p>
        </w:tc>
        <w:tc>
          <w:tcPr>
            <w:tcW w:w="1984" w:type="dxa"/>
            <w:shd w:val="clear" w:color="auto" w:fill="auto"/>
            <w:noWrap/>
            <w:vAlign w:val="bottom"/>
            <w:hideMark/>
          </w:tcPr>
          <w:p w14:paraId="3D4C7405" w14:textId="390368F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1.41 (1.00-1.99)</w:t>
            </w:r>
          </w:p>
        </w:tc>
      </w:tr>
      <w:tr w:rsidR="00111B45" w:rsidRPr="00733314" w14:paraId="32805853" w14:textId="77777777" w:rsidTr="0067441C">
        <w:trPr>
          <w:trHeight w:val="300"/>
        </w:trPr>
        <w:tc>
          <w:tcPr>
            <w:tcW w:w="1986" w:type="dxa"/>
            <w:shd w:val="clear" w:color="auto" w:fill="auto"/>
            <w:noWrap/>
            <w:vAlign w:val="bottom"/>
            <w:hideMark/>
          </w:tcPr>
          <w:p w14:paraId="0F92091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AA</w:t>
            </w:r>
          </w:p>
        </w:tc>
        <w:tc>
          <w:tcPr>
            <w:tcW w:w="1672" w:type="dxa"/>
            <w:shd w:val="clear" w:color="auto" w:fill="auto"/>
            <w:noWrap/>
            <w:vAlign w:val="bottom"/>
            <w:hideMark/>
          </w:tcPr>
          <w:p w14:paraId="7072C5FD" w14:textId="3356BFB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 (0.0)</w:t>
            </w:r>
          </w:p>
        </w:tc>
        <w:tc>
          <w:tcPr>
            <w:tcW w:w="1411" w:type="dxa"/>
            <w:shd w:val="clear" w:color="auto" w:fill="auto"/>
            <w:noWrap/>
            <w:vAlign w:val="bottom"/>
            <w:hideMark/>
          </w:tcPr>
          <w:p w14:paraId="7E225B90" w14:textId="05F2168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 (0.5)</w:t>
            </w:r>
          </w:p>
        </w:tc>
        <w:tc>
          <w:tcPr>
            <w:tcW w:w="1411" w:type="dxa"/>
            <w:shd w:val="clear" w:color="auto" w:fill="auto"/>
            <w:noWrap/>
            <w:vAlign w:val="bottom"/>
            <w:hideMark/>
          </w:tcPr>
          <w:p w14:paraId="071FAFCF" w14:textId="774DFD0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 (0.8)</w:t>
            </w:r>
          </w:p>
        </w:tc>
        <w:tc>
          <w:tcPr>
            <w:tcW w:w="1743" w:type="dxa"/>
            <w:shd w:val="clear" w:color="auto" w:fill="auto"/>
            <w:noWrap/>
            <w:vAlign w:val="bottom"/>
            <w:hideMark/>
          </w:tcPr>
          <w:p w14:paraId="65A83B7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0.408</w:t>
            </w:r>
          </w:p>
        </w:tc>
        <w:tc>
          <w:tcPr>
            <w:tcW w:w="1984" w:type="dxa"/>
            <w:shd w:val="clear" w:color="auto" w:fill="auto"/>
            <w:noWrap/>
            <w:vAlign w:val="bottom"/>
            <w:hideMark/>
          </w:tcPr>
          <w:p w14:paraId="01FF1975" w14:textId="310DBE6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0.59 (0.17-2.04)</w:t>
            </w:r>
          </w:p>
        </w:tc>
      </w:tr>
      <w:tr w:rsidR="00111B45" w:rsidRPr="00733314" w14:paraId="4F32A4C3" w14:textId="77777777" w:rsidTr="0067441C">
        <w:trPr>
          <w:trHeight w:val="300"/>
        </w:trPr>
        <w:tc>
          <w:tcPr>
            <w:tcW w:w="1986" w:type="dxa"/>
            <w:shd w:val="clear" w:color="auto" w:fill="auto"/>
            <w:noWrap/>
            <w:vAlign w:val="bottom"/>
            <w:hideMark/>
          </w:tcPr>
          <w:p w14:paraId="00C93230" w14:textId="4EFC6ED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AA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4197113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B7D14A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88EE2A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4C9AD8A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0.095</w:t>
            </w:r>
          </w:p>
        </w:tc>
        <w:tc>
          <w:tcPr>
            <w:tcW w:w="1984" w:type="dxa"/>
            <w:shd w:val="clear" w:color="auto" w:fill="auto"/>
            <w:noWrap/>
            <w:vAlign w:val="bottom"/>
            <w:hideMark/>
          </w:tcPr>
          <w:p w14:paraId="6B76FF72" w14:textId="30DD338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1.33 (0.95-1.85)</w:t>
            </w:r>
          </w:p>
        </w:tc>
      </w:tr>
      <w:tr w:rsidR="00111B45" w:rsidRPr="00733314" w14:paraId="6001940D" w14:textId="77777777" w:rsidTr="0067441C">
        <w:trPr>
          <w:trHeight w:val="300"/>
        </w:trPr>
        <w:tc>
          <w:tcPr>
            <w:tcW w:w="1986" w:type="dxa"/>
            <w:shd w:val="clear" w:color="auto" w:fill="auto"/>
            <w:noWrap/>
            <w:vAlign w:val="bottom"/>
            <w:hideMark/>
          </w:tcPr>
          <w:p w14:paraId="64E7997D" w14:textId="3B8AD32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AA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23F849A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72E14B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DDE495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23AF53D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0.383</w:t>
            </w:r>
          </w:p>
        </w:tc>
        <w:tc>
          <w:tcPr>
            <w:tcW w:w="1984" w:type="dxa"/>
            <w:shd w:val="clear" w:color="auto" w:fill="auto"/>
            <w:noWrap/>
            <w:vAlign w:val="bottom"/>
            <w:hideMark/>
          </w:tcPr>
          <w:p w14:paraId="182F0C8F" w14:textId="121453B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0.58 (0.17-1.98)</w:t>
            </w:r>
          </w:p>
        </w:tc>
      </w:tr>
      <w:tr w:rsidR="00111B45" w:rsidRPr="00733314" w14:paraId="67C2191F" w14:textId="77777777" w:rsidTr="0067441C">
        <w:trPr>
          <w:trHeight w:val="300"/>
        </w:trPr>
        <w:tc>
          <w:tcPr>
            <w:tcW w:w="1986" w:type="dxa"/>
            <w:shd w:val="clear" w:color="auto" w:fill="auto"/>
            <w:noWrap/>
            <w:vAlign w:val="bottom"/>
            <w:hideMark/>
          </w:tcPr>
          <w:p w14:paraId="3799A93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lastRenderedPageBreak/>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1CFD6B7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1.000 </w:t>
            </w:r>
          </w:p>
        </w:tc>
        <w:tc>
          <w:tcPr>
            <w:tcW w:w="1411" w:type="dxa"/>
            <w:shd w:val="clear" w:color="auto" w:fill="auto"/>
            <w:noWrap/>
            <w:vAlign w:val="bottom"/>
            <w:hideMark/>
          </w:tcPr>
          <w:p w14:paraId="410F73F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8E0A120" w14:textId="656FEE4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&lt; 0.001</w:t>
            </w:r>
          </w:p>
        </w:tc>
        <w:tc>
          <w:tcPr>
            <w:tcW w:w="1743" w:type="dxa"/>
            <w:shd w:val="clear" w:color="auto" w:fill="auto"/>
            <w:noWrap/>
            <w:vAlign w:val="bottom"/>
            <w:hideMark/>
          </w:tcPr>
          <w:p w14:paraId="2C920CA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9FC86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3FE932F3" w14:textId="77777777" w:rsidTr="0067441C">
        <w:trPr>
          <w:trHeight w:val="300"/>
        </w:trPr>
        <w:tc>
          <w:tcPr>
            <w:tcW w:w="1986" w:type="dxa"/>
            <w:shd w:val="clear" w:color="auto" w:fill="auto"/>
            <w:noWrap/>
            <w:vAlign w:val="bottom"/>
            <w:hideMark/>
          </w:tcPr>
          <w:p w14:paraId="1C4AB51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rs2296147</w:t>
            </w:r>
          </w:p>
        </w:tc>
        <w:tc>
          <w:tcPr>
            <w:tcW w:w="1672" w:type="dxa"/>
            <w:shd w:val="clear" w:color="auto" w:fill="auto"/>
            <w:noWrap/>
            <w:vAlign w:val="bottom"/>
            <w:hideMark/>
          </w:tcPr>
          <w:p w14:paraId="7911423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626072E" w14:textId="0EFC8F8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844</w:t>
            </w:r>
          </w:p>
        </w:tc>
        <w:tc>
          <w:tcPr>
            <w:tcW w:w="1411" w:type="dxa"/>
            <w:shd w:val="clear" w:color="auto" w:fill="auto"/>
            <w:noWrap/>
            <w:vAlign w:val="bottom"/>
            <w:hideMark/>
          </w:tcPr>
          <w:p w14:paraId="1BEE4967" w14:textId="59246CD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847</w:t>
            </w:r>
          </w:p>
        </w:tc>
        <w:tc>
          <w:tcPr>
            <w:tcW w:w="1743" w:type="dxa"/>
            <w:shd w:val="clear" w:color="auto" w:fill="auto"/>
            <w:noWrap/>
            <w:vAlign w:val="bottom"/>
            <w:hideMark/>
          </w:tcPr>
          <w:p w14:paraId="1F82B82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4DF91C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E8263BF" w14:textId="77777777" w:rsidTr="0067441C">
        <w:trPr>
          <w:trHeight w:val="300"/>
        </w:trPr>
        <w:tc>
          <w:tcPr>
            <w:tcW w:w="1986" w:type="dxa"/>
            <w:shd w:val="clear" w:color="auto" w:fill="auto"/>
            <w:noWrap/>
            <w:vAlign w:val="bottom"/>
            <w:hideMark/>
          </w:tcPr>
          <w:p w14:paraId="7054673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7108D277" w14:textId="5D941E2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52 (60.5)</w:t>
            </w:r>
          </w:p>
        </w:tc>
        <w:tc>
          <w:tcPr>
            <w:tcW w:w="1411" w:type="dxa"/>
            <w:shd w:val="clear" w:color="auto" w:fill="auto"/>
            <w:noWrap/>
            <w:vAlign w:val="bottom"/>
            <w:hideMark/>
          </w:tcPr>
          <w:p w14:paraId="7A7F1AA2" w14:textId="0C45672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508 (60.2)</w:t>
            </w:r>
          </w:p>
        </w:tc>
        <w:tc>
          <w:tcPr>
            <w:tcW w:w="1411" w:type="dxa"/>
            <w:shd w:val="clear" w:color="auto" w:fill="auto"/>
            <w:noWrap/>
            <w:vAlign w:val="bottom"/>
            <w:hideMark/>
          </w:tcPr>
          <w:p w14:paraId="792DBF58" w14:textId="1B6B656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517 (61.0)</w:t>
            </w:r>
          </w:p>
        </w:tc>
        <w:tc>
          <w:tcPr>
            <w:tcW w:w="1743" w:type="dxa"/>
            <w:shd w:val="clear" w:color="auto" w:fill="auto"/>
            <w:noWrap/>
            <w:vAlign w:val="bottom"/>
            <w:hideMark/>
          </w:tcPr>
          <w:p w14:paraId="6B1294F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2E9CDA1" w14:textId="69451CB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 (Ref)</w:t>
            </w:r>
          </w:p>
        </w:tc>
      </w:tr>
      <w:tr w:rsidR="00111B45" w:rsidRPr="00733314" w14:paraId="3D7E0F4B" w14:textId="77777777" w:rsidTr="0067441C">
        <w:trPr>
          <w:trHeight w:val="300"/>
        </w:trPr>
        <w:tc>
          <w:tcPr>
            <w:tcW w:w="1986" w:type="dxa"/>
            <w:shd w:val="clear" w:color="auto" w:fill="auto"/>
            <w:noWrap/>
            <w:vAlign w:val="bottom"/>
            <w:hideMark/>
          </w:tcPr>
          <w:p w14:paraId="0B394A1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TC</w:t>
            </w:r>
          </w:p>
        </w:tc>
        <w:tc>
          <w:tcPr>
            <w:tcW w:w="1672" w:type="dxa"/>
            <w:shd w:val="clear" w:color="auto" w:fill="auto"/>
            <w:noWrap/>
            <w:vAlign w:val="bottom"/>
            <w:hideMark/>
          </w:tcPr>
          <w:p w14:paraId="2FDC1492" w14:textId="1655EB8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32 (37.2)</w:t>
            </w:r>
          </w:p>
        </w:tc>
        <w:tc>
          <w:tcPr>
            <w:tcW w:w="1411" w:type="dxa"/>
            <w:shd w:val="clear" w:color="auto" w:fill="auto"/>
            <w:noWrap/>
            <w:vAlign w:val="bottom"/>
            <w:hideMark/>
          </w:tcPr>
          <w:p w14:paraId="290DF211" w14:textId="6D3B054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294 (34.8)</w:t>
            </w:r>
          </w:p>
        </w:tc>
        <w:tc>
          <w:tcPr>
            <w:tcW w:w="1411" w:type="dxa"/>
            <w:shd w:val="clear" w:color="auto" w:fill="auto"/>
            <w:noWrap/>
            <w:vAlign w:val="bottom"/>
            <w:hideMark/>
          </w:tcPr>
          <w:p w14:paraId="170C4587" w14:textId="021F1BB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289 (34.1)</w:t>
            </w:r>
          </w:p>
        </w:tc>
        <w:tc>
          <w:tcPr>
            <w:tcW w:w="1743" w:type="dxa"/>
            <w:shd w:val="clear" w:color="auto" w:fill="auto"/>
            <w:noWrap/>
            <w:vAlign w:val="bottom"/>
            <w:hideMark/>
          </w:tcPr>
          <w:p w14:paraId="4CD40D3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0.684</w:t>
            </w:r>
          </w:p>
        </w:tc>
        <w:tc>
          <w:tcPr>
            <w:tcW w:w="1984" w:type="dxa"/>
            <w:shd w:val="clear" w:color="auto" w:fill="auto"/>
            <w:noWrap/>
            <w:vAlign w:val="bottom"/>
            <w:hideMark/>
          </w:tcPr>
          <w:p w14:paraId="7E0C6B51" w14:textId="2D21159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1.04 (0.85-1.28)</w:t>
            </w:r>
          </w:p>
        </w:tc>
      </w:tr>
      <w:tr w:rsidR="00111B45" w:rsidRPr="00733314" w14:paraId="6EEF3B9D" w14:textId="77777777" w:rsidTr="0067441C">
        <w:trPr>
          <w:trHeight w:val="300"/>
        </w:trPr>
        <w:tc>
          <w:tcPr>
            <w:tcW w:w="1986" w:type="dxa"/>
            <w:shd w:val="clear" w:color="auto" w:fill="auto"/>
            <w:noWrap/>
            <w:vAlign w:val="bottom"/>
            <w:hideMark/>
          </w:tcPr>
          <w:p w14:paraId="281D764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0D5061CF" w14:textId="793A663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 (2.3)</w:t>
            </w:r>
          </w:p>
        </w:tc>
        <w:tc>
          <w:tcPr>
            <w:tcW w:w="1411" w:type="dxa"/>
            <w:shd w:val="clear" w:color="auto" w:fill="auto"/>
            <w:noWrap/>
            <w:vAlign w:val="bottom"/>
            <w:hideMark/>
          </w:tcPr>
          <w:p w14:paraId="5FC50303" w14:textId="2AE6A45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42 (5.0)</w:t>
            </w:r>
          </w:p>
        </w:tc>
        <w:tc>
          <w:tcPr>
            <w:tcW w:w="1411" w:type="dxa"/>
            <w:shd w:val="clear" w:color="auto" w:fill="auto"/>
            <w:noWrap/>
            <w:vAlign w:val="bottom"/>
            <w:hideMark/>
          </w:tcPr>
          <w:p w14:paraId="24116880" w14:textId="7E76B40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41 (4.8)</w:t>
            </w:r>
          </w:p>
        </w:tc>
        <w:tc>
          <w:tcPr>
            <w:tcW w:w="1743" w:type="dxa"/>
            <w:shd w:val="clear" w:color="auto" w:fill="auto"/>
            <w:noWrap/>
            <w:vAlign w:val="bottom"/>
            <w:hideMark/>
          </w:tcPr>
          <w:p w14:paraId="4AE2CB3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0.904</w:t>
            </w:r>
          </w:p>
        </w:tc>
        <w:tc>
          <w:tcPr>
            <w:tcW w:w="1984" w:type="dxa"/>
            <w:shd w:val="clear" w:color="auto" w:fill="auto"/>
            <w:noWrap/>
            <w:vAlign w:val="bottom"/>
            <w:hideMark/>
          </w:tcPr>
          <w:p w14:paraId="799BF411" w14:textId="1307CBC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1.03 (0.66-1.61)</w:t>
            </w:r>
          </w:p>
        </w:tc>
      </w:tr>
      <w:tr w:rsidR="00111B45" w:rsidRPr="00733314" w14:paraId="42484142" w14:textId="77777777" w:rsidTr="0067441C">
        <w:trPr>
          <w:trHeight w:val="300"/>
        </w:trPr>
        <w:tc>
          <w:tcPr>
            <w:tcW w:w="1986" w:type="dxa"/>
            <w:shd w:val="clear" w:color="auto" w:fill="auto"/>
            <w:noWrap/>
            <w:vAlign w:val="bottom"/>
            <w:hideMark/>
          </w:tcPr>
          <w:p w14:paraId="6ACEF795" w14:textId="1FB6427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TC</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CC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TT</w:t>
            </w:r>
          </w:p>
        </w:tc>
        <w:tc>
          <w:tcPr>
            <w:tcW w:w="1672" w:type="dxa"/>
            <w:shd w:val="clear" w:color="auto" w:fill="auto"/>
            <w:noWrap/>
            <w:vAlign w:val="bottom"/>
            <w:hideMark/>
          </w:tcPr>
          <w:p w14:paraId="20FD119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7983DB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685A03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1F5FC03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0.679</w:t>
            </w:r>
          </w:p>
        </w:tc>
        <w:tc>
          <w:tcPr>
            <w:tcW w:w="1984" w:type="dxa"/>
            <w:shd w:val="clear" w:color="auto" w:fill="auto"/>
            <w:noWrap/>
            <w:vAlign w:val="bottom"/>
            <w:hideMark/>
          </w:tcPr>
          <w:p w14:paraId="375E935E" w14:textId="05B8866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1.04 (0.86-1.27)</w:t>
            </w:r>
          </w:p>
        </w:tc>
      </w:tr>
      <w:tr w:rsidR="00111B45" w:rsidRPr="00733314" w14:paraId="06BEC93A" w14:textId="77777777" w:rsidTr="0067441C">
        <w:trPr>
          <w:trHeight w:val="300"/>
        </w:trPr>
        <w:tc>
          <w:tcPr>
            <w:tcW w:w="1986" w:type="dxa"/>
            <w:shd w:val="clear" w:color="auto" w:fill="auto"/>
            <w:noWrap/>
            <w:vAlign w:val="bottom"/>
            <w:hideMark/>
          </w:tcPr>
          <w:p w14:paraId="68FC5F16" w14:textId="0880955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CC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TC</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TT</w:t>
            </w:r>
          </w:p>
        </w:tc>
        <w:tc>
          <w:tcPr>
            <w:tcW w:w="1672" w:type="dxa"/>
            <w:shd w:val="clear" w:color="auto" w:fill="auto"/>
            <w:noWrap/>
            <w:vAlign w:val="bottom"/>
            <w:hideMark/>
          </w:tcPr>
          <w:p w14:paraId="34D8AE3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7A0BBB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C4F253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33547E6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0.952</w:t>
            </w:r>
          </w:p>
        </w:tc>
        <w:tc>
          <w:tcPr>
            <w:tcW w:w="1984" w:type="dxa"/>
            <w:shd w:val="clear" w:color="auto" w:fill="auto"/>
            <w:noWrap/>
            <w:vAlign w:val="bottom"/>
            <w:hideMark/>
          </w:tcPr>
          <w:p w14:paraId="4B834A1B" w14:textId="17D9485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1.01 (0.65-1.58)</w:t>
            </w:r>
          </w:p>
        </w:tc>
      </w:tr>
      <w:tr w:rsidR="00111B45" w:rsidRPr="00733314" w14:paraId="587BF78F" w14:textId="77777777" w:rsidTr="0067441C">
        <w:trPr>
          <w:trHeight w:val="300"/>
        </w:trPr>
        <w:tc>
          <w:tcPr>
            <w:tcW w:w="1986" w:type="dxa"/>
            <w:shd w:val="clear" w:color="auto" w:fill="auto"/>
            <w:noWrap/>
            <w:vAlign w:val="bottom"/>
            <w:hideMark/>
          </w:tcPr>
          <w:p w14:paraId="603A5A4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39A58BE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0.439</w:t>
            </w:r>
          </w:p>
        </w:tc>
        <w:tc>
          <w:tcPr>
            <w:tcW w:w="1411" w:type="dxa"/>
            <w:shd w:val="clear" w:color="auto" w:fill="auto"/>
            <w:noWrap/>
            <w:vAlign w:val="bottom"/>
            <w:hideMark/>
          </w:tcPr>
          <w:p w14:paraId="1EF5661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75AC1F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0.940 </w:t>
            </w:r>
          </w:p>
        </w:tc>
        <w:tc>
          <w:tcPr>
            <w:tcW w:w="1743" w:type="dxa"/>
            <w:shd w:val="clear" w:color="auto" w:fill="auto"/>
            <w:noWrap/>
            <w:vAlign w:val="bottom"/>
            <w:hideMark/>
          </w:tcPr>
          <w:p w14:paraId="7FD02EB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09D2AB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560062DA" w14:textId="77777777" w:rsidTr="0067441C">
        <w:trPr>
          <w:trHeight w:val="300"/>
        </w:trPr>
        <w:tc>
          <w:tcPr>
            <w:tcW w:w="1986" w:type="dxa"/>
            <w:shd w:val="clear" w:color="auto" w:fill="auto"/>
            <w:noWrap/>
            <w:vAlign w:val="bottom"/>
            <w:hideMark/>
          </w:tcPr>
          <w:p w14:paraId="26D4FD6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rs873601</w:t>
            </w:r>
          </w:p>
        </w:tc>
        <w:tc>
          <w:tcPr>
            <w:tcW w:w="1672" w:type="dxa"/>
            <w:shd w:val="clear" w:color="auto" w:fill="auto"/>
            <w:noWrap/>
            <w:vAlign w:val="bottom"/>
            <w:hideMark/>
          </w:tcPr>
          <w:p w14:paraId="5409DA5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90B175A" w14:textId="5917907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842</w:t>
            </w:r>
          </w:p>
        </w:tc>
        <w:tc>
          <w:tcPr>
            <w:tcW w:w="1411" w:type="dxa"/>
            <w:shd w:val="clear" w:color="auto" w:fill="auto"/>
            <w:noWrap/>
            <w:vAlign w:val="bottom"/>
            <w:hideMark/>
          </w:tcPr>
          <w:p w14:paraId="598B8AF2" w14:textId="13AE40C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837</w:t>
            </w:r>
          </w:p>
        </w:tc>
        <w:tc>
          <w:tcPr>
            <w:tcW w:w="1743" w:type="dxa"/>
            <w:shd w:val="clear" w:color="auto" w:fill="auto"/>
            <w:noWrap/>
            <w:vAlign w:val="bottom"/>
            <w:hideMark/>
          </w:tcPr>
          <w:p w14:paraId="595E490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112510C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C802FDF" w14:textId="77777777" w:rsidTr="0067441C">
        <w:trPr>
          <w:trHeight w:val="300"/>
        </w:trPr>
        <w:tc>
          <w:tcPr>
            <w:tcW w:w="1986" w:type="dxa"/>
            <w:shd w:val="clear" w:color="auto" w:fill="auto"/>
            <w:noWrap/>
            <w:vAlign w:val="bottom"/>
            <w:hideMark/>
          </w:tcPr>
          <w:p w14:paraId="67DD1B8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GG</w:t>
            </w:r>
          </w:p>
        </w:tc>
        <w:tc>
          <w:tcPr>
            <w:tcW w:w="1672" w:type="dxa"/>
            <w:shd w:val="clear" w:color="auto" w:fill="auto"/>
            <w:noWrap/>
            <w:vAlign w:val="bottom"/>
            <w:hideMark/>
          </w:tcPr>
          <w:p w14:paraId="28755405" w14:textId="780D47C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16 (18.6)</w:t>
            </w:r>
          </w:p>
        </w:tc>
        <w:tc>
          <w:tcPr>
            <w:tcW w:w="1411" w:type="dxa"/>
            <w:shd w:val="clear" w:color="auto" w:fill="auto"/>
            <w:noWrap/>
            <w:vAlign w:val="bottom"/>
            <w:hideMark/>
          </w:tcPr>
          <w:p w14:paraId="38251F14" w14:textId="4D66ED3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230 (27.3)</w:t>
            </w:r>
          </w:p>
        </w:tc>
        <w:tc>
          <w:tcPr>
            <w:tcW w:w="1411" w:type="dxa"/>
            <w:shd w:val="clear" w:color="auto" w:fill="auto"/>
            <w:noWrap/>
            <w:vAlign w:val="bottom"/>
            <w:hideMark/>
          </w:tcPr>
          <w:p w14:paraId="03262540" w14:textId="1EF9009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223 (26.6)</w:t>
            </w:r>
          </w:p>
        </w:tc>
        <w:tc>
          <w:tcPr>
            <w:tcW w:w="1743" w:type="dxa"/>
            <w:shd w:val="clear" w:color="auto" w:fill="auto"/>
            <w:noWrap/>
            <w:vAlign w:val="bottom"/>
            <w:hideMark/>
          </w:tcPr>
          <w:p w14:paraId="696FB9B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E3403BC" w14:textId="1370AD0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 (Ref)</w:t>
            </w:r>
          </w:p>
        </w:tc>
      </w:tr>
      <w:tr w:rsidR="00111B45" w:rsidRPr="00733314" w14:paraId="01A60D28" w14:textId="77777777" w:rsidTr="0067441C">
        <w:trPr>
          <w:trHeight w:val="300"/>
        </w:trPr>
        <w:tc>
          <w:tcPr>
            <w:tcW w:w="1986" w:type="dxa"/>
            <w:shd w:val="clear" w:color="auto" w:fill="auto"/>
            <w:noWrap/>
            <w:vAlign w:val="bottom"/>
            <w:hideMark/>
          </w:tcPr>
          <w:p w14:paraId="4CB9392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p>
        </w:tc>
        <w:tc>
          <w:tcPr>
            <w:tcW w:w="1672" w:type="dxa"/>
            <w:shd w:val="clear" w:color="auto" w:fill="auto"/>
            <w:noWrap/>
            <w:vAlign w:val="bottom"/>
            <w:hideMark/>
          </w:tcPr>
          <w:p w14:paraId="78D18CE3" w14:textId="30882F0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48 (55.8)</w:t>
            </w:r>
          </w:p>
        </w:tc>
        <w:tc>
          <w:tcPr>
            <w:tcW w:w="1411" w:type="dxa"/>
            <w:shd w:val="clear" w:color="auto" w:fill="auto"/>
            <w:noWrap/>
            <w:vAlign w:val="bottom"/>
            <w:hideMark/>
          </w:tcPr>
          <w:p w14:paraId="1A16E1DE" w14:textId="6381747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435 (51.7)</w:t>
            </w:r>
          </w:p>
        </w:tc>
        <w:tc>
          <w:tcPr>
            <w:tcW w:w="1411" w:type="dxa"/>
            <w:shd w:val="clear" w:color="auto" w:fill="auto"/>
            <w:noWrap/>
            <w:vAlign w:val="bottom"/>
            <w:hideMark/>
          </w:tcPr>
          <w:p w14:paraId="7AE3CFCC" w14:textId="519988C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413 (49.3)</w:t>
            </w:r>
          </w:p>
        </w:tc>
        <w:tc>
          <w:tcPr>
            <w:tcW w:w="1743" w:type="dxa"/>
            <w:shd w:val="clear" w:color="auto" w:fill="auto"/>
            <w:noWrap/>
            <w:vAlign w:val="bottom"/>
            <w:hideMark/>
          </w:tcPr>
          <w:p w14:paraId="10A7B04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0.807</w:t>
            </w:r>
          </w:p>
        </w:tc>
        <w:tc>
          <w:tcPr>
            <w:tcW w:w="1984" w:type="dxa"/>
            <w:shd w:val="clear" w:color="auto" w:fill="auto"/>
            <w:noWrap/>
            <w:vAlign w:val="bottom"/>
            <w:hideMark/>
          </w:tcPr>
          <w:p w14:paraId="0C21A43A" w14:textId="29FABEA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1.03 (0.82-1.29)</w:t>
            </w:r>
          </w:p>
        </w:tc>
      </w:tr>
      <w:tr w:rsidR="00111B45" w:rsidRPr="00733314" w14:paraId="6C7EA83D" w14:textId="77777777" w:rsidTr="0067441C">
        <w:trPr>
          <w:trHeight w:val="300"/>
        </w:trPr>
        <w:tc>
          <w:tcPr>
            <w:tcW w:w="1986" w:type="dxa"/>
            <w:shd w:val="clear" w:color="auto" w:fill="auto"/>
            <w:noWrap/>
            <w:vAlign w:val="bottom"/>
            <w:hideMark/>
          </w:tcPr>
          <w:p w14:paraId="5A5360F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AA</w:t>
            </w:r>
          </w:p>
        </w:tc>
        <w:tc>
          <w:tcPr>
            <w:tcW w:w="1672" w:type="dxa"/>
            <w:shd w:val="clear" w:color="auto" w:fill="auto"/>
            <w:noWrap/>
            <w:vAlign w:val="bottom"/>
            <w:hideMark/>
          </w:tcPr>
          <w:p w14:paraId="4BBBCEBB" w14:textId="738027B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22 (25.6)</w:t>
            </w:r>
          </w:p>
        </w:tc>
        <w:tc>
          <w:tcPr>
            <w:tcW w:w="1411" w:type="dxa"/>
            <w:shd w:val="clear" w:color="auto" w:fill="auto"/>
            <w:noWrap/>
            <w:vAlign w:val="bottom"/>
            <w:hideMark/>
          </w:tcPr>
          <w:p w14:paraId="7EF6A98E" w14:textId="785E1C0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177 (21.0)</w:t>
            </w:r>
          </w:p>
        </w:tc>
        <w:tc>
          <w:tcPr>
            <w:tcW w:w="1411" w:type="dxa"/>
            <w:shd w:val="clear" w:color="auto" w:fill="auto"/>
            <w:noWrap/>
            <w:vAlign w:val="bottom"/>
            <w:hideMark/>
          </w:tcPr>
          <w:p w14:paraId="57D3B3AE" w14:textId="0A225E1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201 (24.0)</w:t>
            </w:r>
          </w:p>
        </w:tc>
        <w:tc>
          <w:tcPr>
            <w:tcW w:w="1743" w:type="dxa"/>
            <w:shd w:val="clear" w:color="auto" w:fill="auto"/>
            <w:noWrap/>
            <w:vAlign w:val="bottom"/>
            <w:hideMark/>
          </w:tcPr>
          <w:p w14:paraId="6FA1073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0.310 </w:t>
            </w:r>
          </w:p>
        </w:tc>
        <w:tc>
          <w:tcPr>
            <w:tcW w:w="1984" w:type="dxa"/>
            <w:shd w:val="clear" w:color="auto" w:fill="auto"/>
            <w:noWrap/>
            <w:vAlign w:val="bottom"/>
            <w:hideMark/>
          </w:tcPr>
          <w:p w14:paraId="0F9F474A" w14:textId="513644D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0.87 (0.66-1.14)</w:t>
            </w:r>
          </w:p>
        </w:tc>
      </w:tr>
      <w:tr w:rsidR="00111B45" w:rsidRPr="00733314" w14:paraId="3219E8A2" w14:textId="77777777" w:rsidTr="0067441C">
        <w:trPr>
          <w:trHeight w:val="300"/>
        </w:trPr>
        <w:tc>
          <w:tcPr>
            <w:tcW w:w="1986" w:type="dxa"/>
            <w:shd w:val="clear" w:color="auto" w:fill="auto"/>
            <w:noWrap/>
            <w:vAlign w:val="bottom"/>
            <w:hideMark/>
          </w:tcPr>
          <w:p w14:paraId="52091B81" w14:textId="75940E0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AA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GG</w:t>
            </w:r>
          </w:p>
        </w:tc>
        <w:tc>
          <w:tcPr>
            <w:tcW w:w="1672" w:type="dxa"/>
            <w:shd w:val="clear" w:color="auto" w:fill="auto"/>
            <w:noWrap/>
            <w:vAlign w:val="bottom"/>
            <w:hideMark/>
          </w:tcPr>
          <w:p w14:paraId="4270FAB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34EB93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E25179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006480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0.849</w:t>
            </w:r>
          </w:p>
        </w:tc>
        <w:tc>
          <w:tcPr>
            <w:tcW w:w="1984" w:type="dxa"/>
            <w:shd w:val="clear" w:color="auto" w:fill="auto"/>
            <w:noWrap/>
            <w:vAlign w:val="bottom"/>
            <w:hideMark/>
          </w:tcPr>
          <w:p w14:paraId="3C054AF8" w14:textId="6917CD9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0.98 (0.79-1.22)</w:t>
            </w:r>
          </w:p>
        </w:tc>
      </w:tr>
      <w:tr w:rsidR="00111B45" w:rsidRPr="00733314" w14:paraId="40BEDBFC" w14:textId="77777777" w:rsidTr="0067441C">
        <w:trPr>
          <w:trHeight w:val="300"/>
        </w:trPr>
        <w:tc>
          <w:tcPr>
            <w:tcW w:w="1986" w:type="dxa"/>
            <w:shd w:val="clear" w:color="auto" w:fill="auto"/>
            <w:noWrap/>
            <w:vAlign w:val="bottom"/>
            <w:hideMark/>
          </w:tcPr>
          <w:p w14:paraId="26FE4ED8" w14:textId="19859D2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AA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GG</w:t>
            </w:r>
          </w:p>
        </w:tc>
        <w:tc>
          <w:tcPr>
            <w:tcW w:w="1672" w:type="dxa"/>
            <w:shd w:val="clear" w:color="auto" w:fill="auto"/>
            <w:noWrap/>
            <w:vAlign w:val="bottom"/>
            <w:hideMark/>
          </w:tcPr>
          <w:p w14:paraId="05236C9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B09B89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EFA791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6A04BFE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0.155</w:t>
            </w:r>
          </w:p>
        </w:tc>
        <w:tc>
          <w:tcPr>
            <w:tcW w:w="1984" w:type="dxa"/>
            <w:shd w:val="clear" w:color="auto" w:fill="auto"/>
            <w:noWrap/>
            <w:vAlign w:val="bottom"/>
            <w:hideMark/>
          </w:tcPr>
          <w:p w14:paraId="5342B24B" w14:textId="0120F9B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0.85 (0.67-1.07)</w:t>
            </w:r>
          </w:p>
        </w:tc>
      </w:tr>
      <w:tr w:rsidR="00111B45" w:rsidRPr="00733314" w14:paraId="37B42163" w14:textId="77777777" w:rsidTr="0067441C">
        <w:trPr>
          <w:trHeight w:val="300"/>
        </w:trPr>
        <w:tc>
          <w:tcPr>
            <w:tcW w:w="1986" w:type="dxa"/>
            <w:shd w:val="clear" w:color="auto" w:fill="auto"/>
            <w:noWrap/>
            <w:vAlign w:val="bottom"/>
            <w:hideMark/>
          </w:tcPr>
          <w:p w14:paraId="750A2C3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224FE3E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0.439</w:t>
            </w:r>
          </w:p>
        </w:tc>
        <w:tc>
          <w:tcPr>
            <w:tcW w:w="1411" w:type="dxa"/>
            <w:shd w:val="clear" w:color="auto" w:fill="auto"/>
            <w:noWrap/>
            <w:vAlign w:val="bottom"/>
            <w:hideMark/>
          </w:tcPr>
          <w:p w14:paraId="6DE6A9D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50DD12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0.719</w:t>
            </w:r>
          </w:p>
        </w:tc>
        <w:tc>
          <w:tcPr>
            <w:tcW w:w="1743" w:type="dxa"/>
            <w:shd w:val="clear" w:color="auto" w:fill="auto"/>
            <w:noWrap/>
            <w:vAlign w:val="bottom"/>
            <w:hideMark/>
          </w:tcPr>
          <w:p w14:paraId="3E1CB1E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6DE2FA9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6C15B89B" w14:textId="77777777" w:rsidTr="0067441C">
        <w:trPr>
          <w:trHeight w:val="300"/>
        </w:trPr>
        <w:tc>
          <w:tcPr>
            <w:tcW w:w="1986" w:type="dxa"/>
            <w:shd w:val="clear" w:color="auto" w:fill="auto"/>
            <w:noWrap/>
            <w:vAlign w:val="bottom"/>
            <w:hideMark/>
          </w:tcPr>
          <w:p w14:paraId="1471A52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XPA</w:t>
            </w:r>
          </w:p>
        </w:tc>
        <w:tc>
          <w:tcPr>
            <w:tcW w:w="1672" w:type="dxa"/>
            <w:shd w:val="clear" w:color="auto" w:fill="auto"/>
            <w:noWrap/>
            <w:vAlign w:val="bottom"/>
            <w:hideMark/>
          </w:tcPr>
          <w:p w14:paraId="66D9F9B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34D1FC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0C896F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3A53753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2EC58F4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59F2F35D" w14:textId="77777777" w:rsidTr="0067441C">
        <w:trPr>
          <w:trHeight w:val="300"/>
        </w:trPr>
        <w:tc>
          <w:tcPr>
            <w:tcW w:w="1986" w:type="dxa"/>
            <w:shd w:val="clear" w:color="auto" w:fill="auto"/>
            <w:noWrap/>
            <w:vAlign w:val="bottom"/>
            <w:hideMark/>
          </w:tcPr>
          <w:p w14:paraId="1858062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rs10817938</w:t>
            </w:r>
          </w:p>
        </w:tc>
        <w:tc>
          <w:tcPr>
            <w:tcW w:w="1672" w:type="dxa"/>
            <w:shd w:val="clear" w:color="auto" w:fill="auto"/>
            <w:noWrap/>
            <w:vAlign w:val="bottom"/>
            <w:hideMark/>
          </w:tcPr>
          <w:p w14:paraId="03F0B2C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4064C83" w14:textId="56AB351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823</w:t>
            </w:r>
          </w:p>
        </w:tc>
        <w:tc>
          <w:tcPr>
            <w:tcW w:w="1411" w:type="dxa"/>
            <w:shd w:val="clear" w:color="auto" w:fill="auto"/>
            <w:noWrap/>
            <w:vAlign w:val="bottom"/>
            <w:hideMark/>
          </w:tcPr>
          <w:p w14:paraId="40B2127C" w14:textId="3E1973E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822</w:t>
            </w:r>
          </w:p>
        </w:tc>
        <w:tc>
          <w:tcPr>
            <w:tcW w:w="1743" w:type="dxa"/>
            <w:shd w:val="clear" w:color="auto" w:fill="auto"/>
            <w:noWrap/>
            <w:vAlign w:val="bottom"/>
            <w:hideMark/>
          </w:tcPr>
          <w:p w14:paraId="0A7BF12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FDFDB7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61FF5E8C" w14:textId="77777777" w:rsidTr="0067441C">
        <w:trPr>
          <w:trHeight w:val="300"/>
        </w:trPr>
        <w:tc>
          <w:tcPr>
            <w:tcW w:w="1986" w:type="dxa"/>
            <w:shd w:val="clear" w:color="auto" w:fill="auto"/>
            <w:noWrap/>
            <w:vAlign w:val="bottom"/>
            <w:hideMark/>
          </w:tcPr>
          <w:p w14:paraId="586F2B2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3BD72E04" w14:textId="79AE793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58 (67.4)</w:t>
            </w:r>
          </w:p>
        </w:tc>
        <w:tc>
          <w:tcPr>
            <w:tcW w:w="1411" w:type="dxa"/>
            <w:shd w:val="clear" w:color="auto" w:fill="auto"/>
            <w:noWrap/>
            <w:vAlign w:val="bottom"/>
            <w:hideMark/>
          </w:tcPr>
          <w:p w14:paraId="490D27CB" w14:textId="356CF48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511 (62.1)</w:t>
            </w:r>
          </w:p>
        </w:tc>
        <w:tc>
          <w:tcPr>
            <w:tcW w:w="1411" w:type="dxa"/>
            <w:shd w:val="clear" w:color="auto" w:fill="auto"/>
            <w:noWrap/>
            <w:vAlign w:val="bottom"/>
            <w:hideMark/>
          </w:tcPr>
          <w:p w14:paraId="18BC7682" w14:textId="3B7B80B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547 (66.5)</w:t>
            </w:r>
          </w:p>
        </w:tc>
        <w:tc>
          <w:tcPr>
            <w:tcW w:w="1743" w:type="dxa"/>
            <w:shd w:val="clear" w:color="auto" w:fill="auto"/>
            <w:noWrap/>
            <w:vAlign w:val="bottom"/>
            <w:hideMark/>
          </w:tcPr>
          <w:p w14:paraId="111B11F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68C5E0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1(Ref)</w:t>
            </w:r>
          </w:p>
        </w:tc>
      </w:tr>
      <w:tr w:rsidR="00111B45" w:rsidRPr="00733314" w14:paraId="0CB468DA" w14:textId="77777777" w:rsidTr="0067441C">
        <w:trPr>
          <w:trHeight w:val="300"/>
        </w:trPr>
        <w:tc>
          <w:tcPr>
            <w:tcW w:w="1986" w:type="dxa"/>
            <w:shd w:val="clear" w:color="auto" w:fill="auto"/>
            <w:noWrap/>
            <w:vAlign w:val="bottom"/>
            <w:hideMark/>
          </w:tcPr>
          <w:p w14:paraId="1CDB095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TC</w:t>
            </w:r>
          </w:p>
        </w:tc>
        <w:tc>
          <w:tcPr>
            <w:tcW w:w="1672" w:type="dxa"/>
            <w:shd w:val="clear" w:color="auto" w:fill="auto"/>
            <w:noWrap/>
            <w:vAlign w:val="bottom"/>
            <w:hideMark/>
          </w:tcPr>
          <w:p w14:paraId="1A00FD7C" w14:textId="426A0E2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24 (27.9)</w:t>
            </w:r>
          </w:p>
        </w:tc>
        <w:tc>
          <w:tcPr>
            <w:tcW w:w="1411" w:type="dxa"/>
            <w:shd w:val="clear" w:color="auto" w:fill="auto"/>
            <w:noWrap/>
            <w:vAlign w:val="bottom"/>
            <w:hideMark/>
          </w:tcPr>
          <w:p w14:paraId="33093319" w14:textId="2FEE4FF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259 (31.5)</w:t>
            </w:r>
          </w:p>
        </w:tc>
        <w:tc>
          <w:tcPr>
            <w:tcW w:w="1411" w:type="dxa"/>
            <w:shd w:val="clear" w:color="auto" w:fill="auto"/>
            <w:noWrap/>
            <w:vAlign w:val="bottom"/>
            <w:hideMark/>
          </w:tcPr>
          <w:p w14:paraId="02FA10A4" w14:textId="68E9887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241 (29.3)</w:t>
            </w:r>
          </w:p>
        </w:tc>
        <w:tc>
          <w:tcPr>
            <w:tcW w:w="1743" w:type="dxa"/>
            <w:shd w:val="clear" w:color="auto" w:fill="auto"/>
            <w:noWrap/>
            <w:vAlign w:val="bottom"/>
            <w:hideMark/>
          </w:tcPr>
          <w:p w14:paraId="4E5D0CC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0.231</w:t>
            </w:r>
          </w:p>
        </w:tc>
        <w:tc>
          <w:tcPr>
            <w:tcW w:w="1984" w:type="dxa"/>
            <w:shd w:val="clear" w:color="auto" w:fill="auto"/>
            <w:noWrap/>
            <w:vAlign w:val="bottom"/>
            <w:hideMark/>
          </w:tcPr>
          <w:p w14:paraId="62C0777A" w14:textId="48E7350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1.14 (0.92-1.41)</w:t>
            </w:r>
          </w:p>
        </w:tc>
      </w:tr>
      <w:tr w:rsidR="00111B45" w:rsidRPr="00733314" w14:paraId="69C4FFC7" w14:textId="77777777" w:rsidTr="0067441C">
        <w:trPr>
          <w:trHeight w:val="300"/>
        </w:trPr>
        <w:tc>
          <w:tcPr>
            <w:tcW w:w="1986" w:type="dxa"/>
            <w:shd w:val="clear" w:color="auto" w:fill="auto"/>
            <w:noWrap/>
            <w:vAlign w:val="bottom"/>
            <w:hideMark/>
          </w:tcPr>
          <w:p w14:paraId="00272B6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79B87E01" w14:textId="5FFE861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 (4.7)</w:t>
            </w:r>
          </w:p>
        </w:tc>
        <w:tc>
          <w:tcPr>
            <w:tcW w:w="1411" w:type="dxa"/>
            <w:shd w:val="clear" w:color="auto" w:fill="auto"/>
            <w:noWrap/>
            <w:vAlign w:val="bottom"/>
            <w:hideMark/>
          </w:tcPr>
          <w:p w14:paraId="35C6F509" w14:textId="0C06127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53 (6.4)</w:t>
            </w:r>
          </w:p>
        </w:tc>
        <w:tc>
          <w:tcPr>
            <w:tcW w:w="1411" w:type="dxa"/>
            <w:shd w:val="clear" w:color="auto" w:fill="auto"/>
            <w:noWrap/>
            <w:vAlign w:val="bottom"/>
            <w:hideMark/>
          </w:tcPr>
          <w:p w14:paraId="2CB3281F" w14:textId="6224DE9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34 (4.1)</w:t>
            </w:r>
          </w:p>
        </w:tc>
        <w:tc>
          <w:tcPr>
            <w:tcW w:w="1743" w:type="dxa"/>
            <w:shd w:val="clear" w:color="auto" w:fill="auto"/>
            <w:noWrap/>
            <w:vAlign w:val="bottom"/>
            <w:hideMark/>
          </w:tcPr>
          <w:p w14:paraId="7016FC8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0.021</w:t>
            </w:r>
          </w:p>
        </w:tc>
        <w:tc>
          <w:tcPr>
            <w:tcW w:w="1984" w:type="dxa"/>
            <w:shd w:val="clear" w:color="auto" w:fill="auto"/>
            <w:noWrap/>
            <w:vAlign w:val="bottom"/>
            <w:hideMark/>
          </w:tcPr>
          <w:p w14:paraId="3CE2F45A" w14:textId="3A401EB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1.70 (1.08-2.66)</w:t>
            </w:r>
          </w:p>
        </w:tc>
      </w:tr>
      <w:tr w:rsidR="00111B45" w:rsidRPr="00733314" w14:paraId="0C324A44" w14:textId="77777777" w:rsidTr="0067441C">
        <w:trPr>
          <w:trHeight w:val="300"/>
        </w:trPr>
        <w:tc>
          <w:tcPr>
            <w:tcW w:w="1986" w:type="dxa"/>
            <w:shd w:val="clear" w:color="auto" w:fill="auto"/>
            <w:noWrap/>
            <w:vAlign w:val="bottom"/>
            <w:hideMark/>
          </w:tcPr>
          <w:p w14:paraId="45956263" w14:textId="5AB3F4E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TC</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CC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TT</w:t>
            </w:r>
          </w:p>
        </w:tc>
        <w:tc>
          <w:tcPr>
            <w:tcW w:w="1672" w:type="dxa"/>
            <w:shd w:val="clear" w:color="auto" w:fill="auto"/>
            <w:noWrap/>
            <w:vAlign w:val="bottom"/>
            <w:hideMark/>
          </w:tcPr>
          <w:p w14:paraId="0EEC5BC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C8A167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88CDB5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4EC8CD4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0.071</w:t>
            </w:r>
          </w:p>
        </w:tc>
        <w:tc>
          <w:tcPr>
            <w:tcW w:w="1984" w:type="dxa"/>
            <w:shd w:val="clear" w:color="auto" w:fill="auto"/>
            <w:noWrap/>
            <w:vAlign w:val="bottom"/>
            <w:hideMark/>
          </w:tcPr>
          <w:p w14:paraId="08785A71" w14:textId="2F430C6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1.21 (0.98-1.48)</w:t>
            </w:r>
          </w:p>
        </w:tc>
      </w:tr>
      <w:tr w:rsidR="00111B45" w:rsidRPr="00733314" w14:paraId="127F61F3" w14:textId="77777777" w:rsidTr="0067441C">
        <w:trPr>
          <w:trHeight w:val="300"/>
        </w:trPr>
        <w:tc>
          <w:tcPr>
            <w:tcW w:w="1986" w:type="dxa"/>
            <w:shd w:val="clear" w:color="auto" w:fill="auto"/>
            <w:noWrap/>
            <w:vAlign w:val="bottom"/>
            <w:hideMark/>
          </w:tcPr>
          <w:p w14:paraId="0057C270" w14:textId="608CAA1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CC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TC</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TT</w:t>
            </w:r>
          </w:p>
        </w:tc>
        <w:tc>
          <w:tcPr>
            <w:tcW w:w="1672" w:type="dxa"/>
            <w:shd w:val="clear" w:color="auto" w:fill="auto"/>
            <w:noWrap/>
            <w:vAlign w:val="bottom"/>
            <w:hideMark/>
          </w:tcPr>
          <w:p w14:paraId="41CAEAD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0A06E7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5BA6EB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1C3772F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0.033</w:t>
            </w:r>
          </w:p>
        </w:tc>
        <w:tc>
          <w:tcPr>
            <w:tcW w:w="1984" w:type="dxa"/>
            <w:shd w:val="clear" w:color="auto" w:fill="auto"/>
            <w:noWrap/>
            <w:vAlign w:val="bottom"/>
            <w:hideMark/>
          </w:tcPr>
          <w:p w14:paraId="16428F47" w14:textId="6382E2C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1.62 (1.04-2.52)</w:t>
            </w:r>
          </w:p>
        </w:tc>
      </w:tr>
      <w:tr w:rsidR="00111B45" w:rsidRPr="00733314" w14:paraId="7D261AC4" w14:textId="77777777" w:rsidTr="0067441C">
        <w:trPr>
          <w:trHeight w:val="300"/>
        </w:trPr>
        <w:tc>
          <w:tcPr>
            <w:tcW w:w="1986" w:type="dxa"/>
            <w:shd w:val="clear" w:color="auto" w:fill="auto"/>
            <w:noWrap/>
            <w:vAlign w:val="bottom"/>
            <w:hideMark/>
          </w:tcPr>
          <w:p w14:paraId="3BDD61D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3700838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0.655</w:t>
            </w:r>
          </w:p>
        </w:tc>
        <w:tc>
          <w:tcPr>
            <w:tcW w:w="1411" w:type="dxa"/>
            <w:shd w:val="clear" w:color="auto" w:fill="auto"/>
            <w:noWrap/>
            <w:vAlign w:val="bottom"/>
            <w:hideMark/>
          </w:tcPr>
          <w:p w14:paraId="29C1970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2CB8CA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0.257</w:t>
            </w:r>
          </w:p>
        </w:tc>
        <w:tc>
          <w:tcPr>
            <w:tcW w:w="1743" w:type="dxa"/>
            <w:shd w:val="clear" w:color="auto" w:fill="auto"/>
            <w:noWrap/>
            <w:vAlign w:val="bottom"/>
            <w:hideMark/>
          </w:tcPr>
          <w:p w14:paraId="55DEF95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660F89C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259C2EB" w14:textId="77777777" w:rsidTr="0067441C">
        <w:trPr>
          <w:trHeight w:val="300"/>
        </w:trPr>
        <w:tc>
          <w:tcPr>
            <w:tcW w:w="1986" w:type="dxa"/>
            <w:shd w:val="clear" w:color="auto" w:fill="auto"/>
            <w:noWrap/>
            <w:vAlign w:val="bottom"/>
            <w:hideMark/>
          </w:tcPr>
          <w:p w14:paraId="39DDD23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rs3176629</w:t>
            </w:r>
          </w:p>
        </w:tc>
        <w:tc>
          <w:tcPr>
            <w:tcW w:w="1672" w:type="dxa"/>
            <w:shd w:val="clear" w:color="auto" w:fill="auto"/>
            <w:noWrap/>
            <w:vAlign w:val="bottom"/>
            <w:hideMark/>
          </w:tcPr>
          <w:p w14:paraId="0DD6F32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A3C0C13" w14:textId="5E39E74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847</w:t>
            </w:r>
          </w:p>
        </w:tc>
        <w:tc>
          <w:tcPr>
            <w:tcW w:w="1411" w:type="dxa"/>
            <w:shd w:val="clear" w:color="auto" w:fill="auto"/>
            <w:noWrap/>
            <w:vAlign w:val="bottom"/>
            <w:hideMark/>
          </w:tcPr>
          <w:p w14:paraId="3CA7D8A5" w14:textId="5A8DF17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852</w:t>
            </w:r>
          </w:p>
        </w:tc>
        <w:tc>
          <w:tcPr>
            <w:tcW w:w="1743" w:type="dxa"/>
            <w:shd w:val="clear" w:color="auto" w:fill="auto"/>
            <w:noWrap/>
            <w:vAlign w:val="bottom"/>
            <w:hideMark/>
          </w:tcPr>
          <w:p w14:paraId="0E2EFE1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BD5C0F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05FFA6C5" w14:textId="77777777" w:rsidTr="0067441C">
        <w:trPr>
          <w:trHeight w:val="300"/>
        </w:trPr>
        <w:tc>
          <w:tcPr>
            <w:tcW w:w="1986" w:type="dxa"/>
            <w:shd w:val="clear" w:color="auto" w:fill="auto"/>
            <w:noWrap/>
            <w:vAlign w:val="bottom"/>
            <w:hideMark/>
          </w:tcPr>
          <w:p w14:paraId="1897616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02807075" w14:textId="286A545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68 (79.1)</w:t>
            </w:r>
          </w:p>
        </w:tc>
        <w:tc>
          <w:tcPr>
            <w:tcW w:w="1411" w:type="dxa"/>
            <w:shd w:val="clear" w:color="auto" w:fill="auto"/>
            <w:noWrap/>
            <w:vAlign w:val="bottom"/>
            <w:hideMark/>
          </w:tcPr>
          <w:p w14:paraId="1466E949" w14:textId="6E6B60B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689 (81.3)</w:t>
            </w:r>
          </w:p>
        </w:tc>
        <w:tc>
          <w:tcPr>
            <w:tcW w:w="1411" w:type="dxa"/>
            <w:shd w:val="clear" w:color="auto" w:fill="auto"/>
            <w:noWrap/>
            <w:vAlign w:val="bottom"/>
            <w:hideMark/>
          </w:tcPr>
          <w:p w14:paraId="4B105283" w14:textId="3A261F1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706 (82.9)</w:t>
            </w:r>
          </w:p>
        </w:tc>
        <w:tc>
          <w:tcPr>
            <w:tcW w:w="1743" w:type="dxa"/>
            <w:shd w:val="clear" w:color="auto" w:fill="auto"/>
            <w:noWrap/>
            <w:vAlign w:val="bottom"/>
            <w:hideMark/>
          </w:tcPr>
          <w:p w14:paraId="4C3A56E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524207F" w14:textId="16DFAEB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 (Ref)</w:t>
            </w:r>
          </w:p>
        </w:tc>
      </w:tr>
      <w:tr w:rsidR="00111B45" w:rsidRPr="00733314" w14:paraId="253C2678" w14:textId="77777777" w:rsidTr="0067441C">
        <w:trPr>
          <w:trHeight w:val="300"/>
        </w:trPr>
        <w:tc>
          <w:tcPr>
            <w:tcW w:w="1986" w:type="dxa"/>
            <w:shd w:val="clear" w:color="auto" w:fill="auto"/>
            <w:noWrap/>
            <w:vAlign w:val="bottom"/>
            <w:hideMark/>
          </w:tcPr>
          <w:p w14:paraId="3BAD862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p>
        </w:tc>
        <w:tc>
          <w:tcPr>
            <w:tcW w:w="1672" w:type="dxa"/>
            <w:shd w:val="clear" w:color="auto" w:fill="auto"/>
            <w:noWrap/>
            <w:vAlign w:val="bottom"/>
            <w:hideMark/>
          </w:tcPr>
          <w:p w14:paraId="0B000439" w14:textId="1231DA2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18 (20.9)</w:t>
            </w:r>
          </w:p>
        </w:tc>
        <w:tc>
          <w:tcPr>
            <w:tcW w:w="1411" w:type="dxa"/>
            <w:shd w:val="clear" w:color="auto" w:fill="auto"/>
            <w:noWrap/>
            <w:vAlign w:val="bottom"/>
            <w:hideMark/>
          </w:tcPr>
          <w:p w14:paraId="1AAEBCD3" w14:textId="5314D19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151 (17.8)</w:t>
            </w:r>
          </w:p>
        </w:tc>
        <w:tc>
          <w:tcPr>
            <w:tcW w:w="1411" w:type="dxa"/>
            <w:shd w:val="clear" w:color="auto" w:fill="auto"/>
            <w:noWrap/>
            <w:vAlign w:val="bottom"/>
            <w:hideMark/>
          </w:tcPr>
          <w:p w14:paraId="3C8EB462" w14:textId="1A18880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133 (15.6)</w:t>
            </w:r>
          </w:p>
        </w:tc>
        <w:tc>
          <w:tcPr>
            <w:tcW w:w="1743" w:type="dxa"/>
            <w:shd w:val="clear" w:color="auto" w:fill="auto"/>
            <w:noWrap/>
            <w:vAlign w:val="bottom"/>
            <w:hideMark/>
          </w:tcPr>
          <w:p w14:paraId="49AAE34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0.240 </w:t>
            </w:r>
          </w:p>
        </w:tc>
        <w:tc>
          <w:tcPr>
            <w:tcW w:w="1984" w:type="dxa"/>
            <w:shd w:val="clear" w:color="auto" w:fill="auto"/>
            <w:noWrap/>
            <w:vAlign w:val="bottom"/>
            <w:hideMark/>
          </w:tcPr>
          <w:p w14:paraId="3BDCEB50" w14:textId="1007D0B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1.17 (0.90-1.51)</w:t>
            </w:r>
          </w:p>
        </w:tc>
      </w:tr>
      <w:tr w:rsidR="00111B45" w:rsidRPr="00733314" w14:paraId="0865BC33" w14:textId="77777777" w:rsidTr="0067441C">
        <w:trPr>
          <w:trHeight w:val="300"/>
        </w:trPr>
        <w:tc>
          <w:tcPr>
            <w:tcW w:w="1986" w:type="dxa"/>
            <w:shd w:val="clear" w:color="auto" w:fill="auto"/>
            <w:noWrap/>
            <w:vAlign w:val="bottom"/>
            <w:hideMark/>
          </w:tcPr>
          <w:p w14:paraId="0F9C8B3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039634C6" w14:textId="1D8A05F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 (0.0)</w:t>
            </w:r>
          </w:p>
        </w:tc>
        <w:tc>
          <w:tcPr>
            <w:tcW w:w="1411" w:type="dxa"/>
            <w:shd w:val="clear" w:color="auto" w:fill="auto"/>
            <w:noWrap/>
            <w:vAlign w:val="bottom"/>
            <w:hideMark/>
          </w:tcPr>
          <w:p w14:paraId="34733758" w14:textId="60B9726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 (0.8)</w:t>
            </w:r>
          </w:p>
        </w:tc>
        <w:tc>
          <w:tcPr>
            <w:tcW w:w="1411" w:type="dxa"/>
            <w:shd w:val="clear" w:color="auto" w:fill="auto"/>
            <w:noWrap/>
            <w:vAlign w:val="bottom"/>
            <w:hideMark/>
          </w:tcPr>
          <w:p w14:paraId="431EF346" w14:textId="4566F6D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13 (1.5)</w:t>
            </w:r>
          </w:p>
        </w:tc>
        <w:tc>
          <w:tcPr>
            <w:tcW w:w="1743" w:type="dxa"/>
            <w:shd w:val="clear" w:color="auto" w:fill="auto"/>
            <w:noWrap/>
            <w:vAlign w:val="bottom"/>
            <w:hideMark/>
          </w:tcPr>
          <w:p w14:paraId="1567A92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0.225</w:t>
            </w:r>
          </w:p>
        </w:tc>
        <w:tc>
          <w:tcPr>
            <w:tcW w:w="1984" w:type="dxa"/>
            <w:shd w:val="clear" w:color="auto" w:fill="auto"/>
            <w:noWrap/>
            <w:vAlign w:val="bottom"/>
            <w:hideMark/>
          </w:tcPr>
          <w:p w14:paraId="44D05BFC" w14:textId="602F421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0.56 (0.22-1.42)</w:t>
            </w:r>
          </w:p>
        </w:tc>
      </w:tr>
      <w:tr w:rsidR="00111B45" w:rsidRPr="00733314" w14:paraId="5831B581" w14:textId="77777777" w:rsidTr="0067441C">
        <w:trPr>
          <w:trHeight w:val="300"/>
        </w:trPr>
        <w:tc>
          <w:tcPr>
            <w:tcW w:w="1986" w:type="dxa"/>
            <w:shd w:val="clear" w:color="auto" w:fill="auto"/>
            <w:noWrap/>
            <w:vAlign w:val="bottom"/>
            <w:hideMark/>
          </w:tcPr>
          <w:p w14:paraId="41F1A859" w14:textId="08A3EC7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TT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6ED444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0560C5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023637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48AB45C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0.399</w:t>
            </w:r>
          </w:p>
        </w:tc>
        <w:tc>
          <w:tcPr>
            <w:tcW w:w="1984" w:type="dxa"/>
            <w:shd w:val="clear" w:color="auto" w:fill="auto"/>
            <w:noWrap/>
            <w:vAlign w:val="bottom"/>
            <w:hideMark/>
          </w:tcPr>
          <w:p w14:paraId="6DA11864" w14:textId="30F5C91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1.11 (0.87-1.43)</w:t>
            </w:r>
          </w:p>
        </w:tc>
      </w:tr>
      <w:tr w:rsidR="00111B45" w:rsidRPr="00733314" w14:paraId="4885BCB6" w14:textId="77777777" w:rsidTr="0067441C">
        <w:trPr>
          <w:trHeight w:val="300"/>
        </w:trPr>
        <w:tc>
          <w:tcPr>
            <w:tcW w:w="1986" w:type="dxa"/>
            <w:shd w:val="clear" w:color="auto" w:fill="auto"/>
            <w:noWrap/>
            <w:vAlign w:val="bottom"/>
            <w:hideMark/>
          </w:tcPr>
          <w:p w14:paraId="060CF567" w14:textId="7D6EAB3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TT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3A2F143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B2814E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BB659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6D955CB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0.205</w:t>
            </w:r>
          </w:p>
        </w:tc>
        <w:tc>
          <w:tcPr>
            <w:tcW w:w="1984" w:type="dxa"/>
            <w:shd w:val="clear" w:color="auto" w:fill="auto"/>
            <w:noWrap/>
            <w:vAlign w:val="bottom"/>
            <w:hideMark/>
          </w:tcPr>
          <w:p w14:paraId="1611EB8A" w14:textId="17D3BC9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0.55 (0.22-1.39)</w:t>
            </w:r>
          </w:p>
        </w:tc>
      </w:tr>
      <w:tr w:rsidR="00111B45" w:rsidRPr="00733314" w14:paraId="1E29FE34" w14:textId="77777777" w:rsidTr="0067441C">
        <w:trPr>
          <w:trHeight w:val="300"/>
        </w:trPr>
        <w:tc>
          <w:tcPr>
            <w:tcW w:w="1986" w:type="dxa"/>
            <w:shd w:val="clear" w:color="auto" w:fill="auto"/>
            <w:noWrap/>
            <w:vAlign w:val="bottom"/>
            <w:hideMark/>
          </w:tcPr>
          <w:p w14:paraId="4DA5791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6022710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0.752</w:t>
            </w:r>
          </w:p>
        </w:tc>
        <w:tc>
          <w:tcPr>
            <w:tcW w:w="1411" w:type="dxa"/>
            <w:shd w:val="clear" w:color="auto" w:fill="auto"/>
            <w:noWrap/>
            <w:vAlign w:val="bottom"/>
            <w:hideMark/>
          </w:tcPr>
          <w:p w14:paraId="2457941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ED992D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0.024</w:t>
            </w:r>
          </w:p>
        </w:tc>
        <w:tc>
          <w:tcPr>
            <w:tcW w:w="1743" w:type="dxa"/>
            <w:shd w:val="clear" w:color="auto" w:fill="auto"/>
            <w:noWrap/>
            <w:vAlign w:val="bottom"/>
            <w:hideMark/>
          </w:tcPr>
          <w:p w14:paraId="0BE43E4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E368F7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788C00F" w14:textId="77777777" w:rsidTr="0067441C">
        <w:trPr>
          <w:trHeight w:val="300"/>
        </w:trPr>
        <w:tc>
          <w:tcPr>
            <w:tcW w:w="1986" w:type="dxa"/>
            <w:shd w:val="clear" w:color="auto" w:fill="auto"/>
            <w:noWrap/>
            <w:vAlign w:val="bottom"/>
            <w:hideMark/>
          </w:tcPr>
          <w:p w14:paraId="4C09D90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XPC</w:t>
            </w:r>
          </w:p>
        </w:tc>
        <w:tc>
          <w:tcPr>
            <w:tcW w:w="1672" w:type="dxa"/>
            <w:shd w:val="clear" w:color="auto" w:fill="auto"/>
            <w:noWrap/>
            <w:vAlign w:val="bottom"/>
            <w:hideMark/>
          </w:tcPr>
          <w:p w14:paraId="30D8782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B854A8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387F96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5277A34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2BFEA3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ECBDFC2" w14:textId="77777777" w:rsidTr="0067441C">
        <w:trPr>
          <w:trHeight w:val="300"/>
        </w:trPr>
        <w:tc>
          <w:tcPr>
            <w:tcW w:w="1986" w:type="dxa"/>
            <w:shd w:val="clear" w:color="auto" w:fill="auto"/>
            <w:noWrap/>
            <w:vAlign w:val="bottom"/>
            <w:hideMark/>
          </w:tcPr>
          <w:p w14:paraId="443CB9E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lastRenderedPageBreak/>
              <w:t>rs2607775</w:t>
            </w:r>
          </w:p>
        </w:tc>
        <w:tc>
          <w:tcPr>
            <w:tcW w:w="1672" w:type="dxa"/>
            <w:shd w:val="clear" w:color="auto" w:fill="auto"/>
            <w:noWrap/>
            <w:vAlign w:val="bottom"/>
            <w:hideMark/>
          </w:tcPr>
          <w:p w14:paraId="68B453B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8FD79C9" w14:textId="456F5B4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840</w:t>
            </w:r>
          </w:p>
        </w:tc>
        <w:tc>
          <w:tcPr>
            <w:tcW w:w="1411" w:type="dxa"/>
            <w:shd w:val="clear" w:color="auto" w:fill="auto"/>
            <w:noWrap/>
            <w:vAlign w:val="bottom"/>
            <w:hideMark/>
          </w:tcPr>
          <w:p w14:paraId="5F360516" w14:textId="75339BE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850</w:t>
            </w:r>
          </w:p>
        </w:tc>
        <w:tc>
          <w:tcPr>
            <w:tcW w:w="1743" w:type="dxa"/>
            <w:shd w:val="clear" w:color="auto" w:fill="auto"/>
            <w:noWrap/>
            <w:vAlign w:val="bottom"/>
            <w:hideMark/>
          </w:tcPr>
          <w:p w14:paraId="366DFA8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42FF4B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15775FA" w14:textId="77777777" w:rsidTr="0067441C">
        <w:trPr>
          <w:trHeight w:val="300"/>
        </w:trPr>
        <w:tc>
          <w:tcPr>
            <w:tcW w:w="1986" w:type="dxa"/>
            <w:shd w:val="clear" w:color="auto" w:fill="auto"/>
            <w:noWrap/>
            <w:vAlign w:val="bottom"/>
            <w:hideMark/>
          </w:tcPr>
          <w:p w14:paraId="5E53CFB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5053BEAC" w14:textId="1283534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76 (84.5)</w:t>
            </w:r>
          </w:p>
        </w:tc>
        <w:tc>
          <w:tcPr>
            <w:tcW w:w="1411" w:type="dxa"/>
            <w:shd w:val="clear" w:color="auto" w:fill="auto"/>
            <w:noWrap/>
            <w:vAlign w:val="bottom"/>
            <w:hideMark/>
          </w:tcPr>
          <w:p w14:paraId="37C6B29D" w14:textId="29FD0E6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755 (89.9)</w:t>
            </w:r>
          </w:p>
        </w:tc>
        <w:tc>
          <w:tcPr>
            <w:tcW w:w="1411" w:type="dxa"/>
            <w:shd w:val="clear" w:color="auto" w:fill="auto"/>
            <w:noWrap/>
            <w:vAlign w:val="bottom"/>
            <w:hideMark/>
          </w:tcPr>
          <w:p w14:paraId="5CBEFA9D" w14:textId="750141F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792 (93.2)</w:t>
            </w:r>
          </w:p>
        </w:tc>
        <w:tc>
          <w:tcPr>
            <w:tcW w:w="1743" w:type="dxa"/>
            <w:shd w:val="clear" w:color="auto" w:fill="auto"/>
            <w:noWrap/>
            <w:vAlign w:val="bottom"/>
            <w:hideMark/>
          </w:tcPr>
          <w:p w14:paraId="25A1411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64BB47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1(Ref)</w:t>
            </w:r>
          </w:p>
        </w:tc>
      </w:tr>
      <w:tr w:rsidR="00111B45" w:rsidRPr="00733314" w14:paraId="18CAEE62" w14:textId="77777777" w:rsidTr="0067441C">
        <w:trPr>
          <w:trHeight w:val="300"/>
        </w:trPr>
        <w:tc>
          <w:tcPr>
            <w:tcW w:w="1986" w:type="dxa"/>
            <w:shd w:val="clear" w:color="auto" w:fill="auto"/>
            <w:noWrap/>
            <w:vAlign w:val="bottom"/>
            <w:hideMark/>
          </w:tcPr>
          <w:p w14:paraId="6355C08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CG</w:t>
            </w:r>
          </w:p>
        </w:tc>
        <w:tc>
          <w:tcPr>
            <w:tcW w:w="1672" w:type="dxa"/>
            <w:shd w:val="clear" w:color="auto" w:fill="auto"/>
            <w:noWrap/>
            <w:vAlign w:val="bottom"/>
            <w:hideMark/>
          </w:tcPr>
          <w:p w14:paraId="6BC6CFAE" w14:textId="1880713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12 (13.3)</w:t>
            </w:r>
          </w:p>
        </w:tc>
        <w:tc>
          <w:tcPr>
            <w:tcW w:w="1411" w:type="dxa"/>
            <w:shd w:val="clear" w:color="auto" w:fill="auto"/>
            <w:noWrap/>
            <w:vAlign w:val="bottom"/>
            <w:hideMark/>
          </w:tcPr>
          <w:p w14:paraId="451A369A" w14:textId="3627A54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80 (9.5)</w:t>
            </w:r>
          </w:p>
        </w:tc>
        <w:tc>
          <w:tcPr>
            <w:tcW w:w="1411" w:type="dxa"/>
            <w:shd w:val="clear" w:color="auto" w:fill="auto"/>
            <w:noWrap/>
            <w:vAlign w:val="bottom"/>
            <w:hideMark/>
          </w:tcPr>
          <w:p w14:paraId="19AD9D78" w14:textId="5A4A71E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56 (6.6)</w:t>
            </w:r>
          </w:p>
        </w:tc>
        <w:tc>
          <w:tcPr>
            <w:tcW w:w="1743" w:type="dxa"/>
            <w:shd w:val="clear" w:color="auto" w:fill="auto"/>
            <w:noWrap/>
            <w:vAlign w:val="bottom"/>
            <w:hideMark/>
          </w:tcPr>
          <w:p w14:paraId="347ED12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0.027</w:t>
            </w:r>
          </w:p>
        </w:tc>
        <w:tc>
          <w:tcPr>
            <w:tcW w:w="1984" w:type="dxa"/>
            <w:shd w:val="clear" w:color="auto" w:fill="auto"/>
            <w:noWrap/>
            <w:vAlign w:val="bottom"/>
            <w:hideMark/>
          </w:tcPr>
          <w:p w14:paraId="002B50E4" w14:textId="3F339A9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1.49 (1.05-2.13)</w:t>
            </w:r>
          </w:p>
        </w:tc>
      </w:tr>
      <w:tr w:rsidR="00111B45" w:rsidRPr="00733314" w14:paraId="1CB6B5C6" w14:textId="77777777" w:rsidTr="0067441C">
        <w:trPr>
          <w:trHeight w:val="300"/>
        </w:trPr>
        <w:tc>
          <w:tcPr>
            <w:tcW w:w="1986" w:type="dxa"/>
            <w:shd w:val="clear" w:color="auto" w:fill="auto"/>
            <w:noWrap/>
            <w:vAlign w:val="bottom"/>
            <w:hideMark/>
          </w:tcPr>
          <w:p w14:paraId="3C27D7E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GG</w:t>
            </w:r>
          </w:p>
        </w:tc>
        <w:tc>
          <w:tcPr>
            <w:tcW w:w="1672" w:type="dxa"/>
            <w:shd w:val="clear" w:color="auto" w:fill="auto"/>
            <w:noWrap/>
            <w:vAlign w:val="bottom"/>
            <w:hideMark/>
          </w:tcPr>
          <w:p w14:paraId="5F91B65F" w14:textId="4C4BF19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 (2.2)</w:t>
            </w:r>
          </w:p>
        </w:tc>
        <w:tc>
          <w:tcPr>
            <w:tcW w:w="1411" w:type="dxa"/>
            <w:shd w:val="clear" w:color="auto" w:fill="auto"/>
            <w:noWrap/>
            <w:vAlign w:val="bottom"/>
            <w:hideMark/>
          </w:tcPr>
          <w:p w14:paraId="740E528B" w14:textId="01DA7E3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 (0.6)</w:t>
            </w:r>
          </w:p>
        </w:tc>
        <w:tc>
          <w:tcPr>
            <w:tcW w:w="1411" w:type="dxa"/>
            <w:shd w:val="clear" w:color="auto" w:fill="auto"/>
            <w:noWrap/>
            <w:vAlign w:val="bottom"/>
            <w:hideMark/>
          </w:tcPr>
          <w:p w14:paraId="64819E3F" w14:textId="55D1522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 (0.2)</w:t>
            </w:r>
          </w:p>
        </w:tc>
        <w:tc>
          <w:tcPr>
            <w:tcW w:w="1743" w:type="dxa"/>
            <w:shd w:val="clear" w:color="auto" w:fill="auto"/>
            <w:noWrap/>
            <w:vAlign w:val="bottom"/>
            <w:hideMark/>
          </w:tcPr>
          <w:p w14:paraId="5BA0CB8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0.219</w:t>
            </w:r>
          </w:p>
        </w:tc>
        <w:tc>
          <w:tcPr>
            <w:tcW w:w="1984" w:type="dxa"/>
            <w:shd w:val="clear" w:color="auto" w:fill="auto"/>
            <w:noWrap/>
            <w:vAlign w:val="bottom"/>
            <w:hideMark/>
          </w:tcPr>
          <w:p w14:paraId="42ADB2F2" w14:textId="2F38BFB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2.81 (0.54-14.56)</w:t>
            </w:r>
          </w:p>
        </w:tc>
      </w:tr>
      <w:tr w:rsidR="00111B45" w:rsidRPr="00733314" w14:paraId="076101B2" w14:textId="77777777" w:rsidTr="0067441C">
        <w:trPr>
          <w:trHeight w:val="300"/>
        </w:trPr>
        <w:tc>
          <w:tcPr>
            <w:tcW w:w="1986" w:type="dxa"/>
            <w:shd w:val="clear" w:color="auto" w:fill="auto"/>
            <w:noWrap/>
            <w:vAlign w:val="bottom"/>
            <w:hideMark/>
          </w:tcPr>
          <w:p w14:paraId="286827D3" w14:textId="31BC491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CG</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GG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3ECC9AA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A55B9B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5C221B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1393E52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0.016</w:t>
            </w:r>
          </w:p>
        </w:tc>
        <w:tc>
          <w:tcPr>
            <w:tcW w:w="1984" w:type="dxa"/>
            <w:shd w:val="clear" w:color="auto" w:fill="auto"/>
            <w:noWrap/>
            <w:vAlign w:val="bottom"/>
            <w:hideMark/>
          </w:tcPr>
          <w:p w14:paraId="2BCA3506" w14:textId="50C2A21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1.54 (1.09-2.18)</w:t>
            </w:r>
          </w:p>
        </w:tc>
      </w:tr>
      <w:tr w:rsidR="00111B45" w:rsidRPr="00733314" w14:paraId="48D59C38" w14:textId="77777777" w:rsidTr="0067441C">
        <w:trPr>
          <w:trHeight w:val="300"/>
        </w:trPr>
        <w:tc>
          <w:tcPr>
            <w:tcW w:w="1986" w:type="dxa"/>
            <w:shd w:val="clear" w:color="auto" w:fill="auto"/>
            <w:noWrap/>
            <w:vAlign w:val="bottom"/>
            <w:hideMark/>
          </w:tcPr>
          <w:p w14:paraId="2F8ACD53" w14:textId="491A702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GG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CG</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7AF3C3D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4ABFA8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4B6B92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0EACCB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0.238</w:t>
            </w:r>
          </w:p>
        </w:tc>
        <w:tc>
          <w:tcPr>
            <w:tcW w:w="1984" w:type="dxa"/>
            <w:shd w:val="clear" w:color="auto" w:fill="auto"/>
            <w:noWrap/>
            <w:vAlign w:val="bottom"/>
            <w:hideMark/>
          </w:tcPr>
          <w:p w14:paraId="7ABD3CE2" w14:textId="2F1EEEF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2.69 (0.52-13.95)</w:t>
            </w:r>
          </w:p>
        </w:tc>
      </w:tr>
      <w:tr w:rsidR="00111B45" w:rsidRPr="00733314" w14:paraId="4399DA49" w14:textId="77777777" w:rsidTr="0067441C">
        <w:trPr>
          <w:trHeight w:val="300"/>
        </w:trPr>
        <w:tc>
          <w:tcPr>
            <w:tcW w:w="1986" w:type="dxa"/>
            <w:tcBorders>
              <w:bottom w:val="single" w:sz="4" w:space="0" w:color="auto"/>
            </w:tcBorders>
            <w:shd w:val="clear" w:color="auto" w:fill="auto"/>
            <w:noWrap/>
            <w:vAlign w:val="bottom"/>
            <w:hideMark/>
          </w:tcPr>
          <w:p w14:paraId="45D6DC6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tcBorders>
              <w:bottom w:val="single" w:sz="4" w:space="0" w:color="auto"/>
            </w:tcBorders>
            <w:shd w:val="clear" w:color="auto" w:fill="auto"/>
            <w:noWrap/>
            <w:vAlign w:val="bottom"/>
            <w:hideMark/>
          </w:tcPr>
          <w:p w14:paraId="5ED1F68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0.251</w:t>
            </w:r>
          </w:p>
        </w:tc>
        <w:tc>
          <w:tcPr>
            <w:tcW w:w="1411" w:type="dxa"/>
            <w:tcBorders>
              <w:bottom w:val="single" w:sz="4" w:space="0" w:color="auto"/>
            </w:tcBorders>
            <w:shd w:val="clear" w:color="auto" w:fill="auto"/>
            <w:noWrap/>
            <w:vAlign w:val="bottom"/>
            <w:hideMark/>
          </w:tcPr>
          <w:p w14:paraId="37EC02E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tcBorders>
              <w:bottom w:val="single" w:sz="4" w:space="0" w:color="auto"/>
            </w:tcBorders>
            <w:shd w:val="clear" w:color="auto" w:fill="auto"/>
            <w:noWrap/>
            <w:vAlign w:val="bottom"/>
            <w:hideMark/>
          </w:tcPr>
          <w:p w14:paraId="7437E13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0.343</w:t>
            </w:r>
          </w:p>
        </w:tc>
        <w:tc>
          <w:tcPr>
            <w:tcW w:w="1743" w:type="dxa"/>
            <w:tcBorders>
              <w:bottom w:val="single" w:sz="4" w:space="0" w:color="auto"/>
            </w:tcBorders>
            <w:shd w:val="clear" w:color="auto" w:fill="auto"/>
            <w:noWrap/>
            <w:vAlign w:val="bottom"/>
            <w:hideMark/>
          </w:tcPr>
          <w:p w14:paraId="1EC79C2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tcBorders>
              <w:bottom w:val="single" w:sz="4" w:space="0" w:color="auto"/>
            </w:tcBorders>
            <w:shd w:val="clear" w:color="auto" w:fill="auto"/>
            <w:noWrap/>
            <w:vAlign w:val="bottom"/>
            <w:hideMark/>
          </w:tcPr>
          <w:p w14:paraId="6ABF2FC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4BA9D963" w14:textId="77777777" w:rsidTr="0067441C">
        <w:trPr>
          <w:trHeight w:val="447"/>
        </w:trPr>
        <w:tc>
          <w:tcPr>
            <w:tcW w:w="10207" w:type="dxa"/>
            <w:gridSpan w:val="6"/>
            <w:vMerge w:val="restart"/>
            <w:tcBorders>
              <w:top w:val="single" w:sz="4" w:space="0" w:color="auto"/>
            </w:tcBorders>
            <w:shd w:val="clear" w:color="auto" w:fill="auto"/>
            <w:vAlign w:val="bottom"/>
            <w:hideMark/>
          </w:tcPr>
          <w:p w14:paraId="0058044E" w14:textId="2AA9E940" w:rsidR="00111B45" w:rsidRPr="00733314" w:rsidRDefault="00111B45"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vertAlign w:val="superscript"/>
              </w:rPr>
              <w:t>1</w:t>
            </w:r>
            <w:r w:rsidRPr="00733314">
              <w:rPr>
                <w:rFonts w:ascii="Book Antiqua" w:eastAsia="宋体" w:hAnsi="Book Antiqua" w:cs="Times New Roman"/>
                <w:i/>
                <w:iCs/>
                <w:kern w:val="0"/>
              </w:rPr>
              <w:t>P</w:t>
            </w:r>
            <w:r w:rsidRPr="00733314">
              <w:rPr>
                <w:rFonts w:ascii="Book Antiqua" w:eastAsia="宋体" w:hAnsi="Book Antiqua" w:cs="Times New Roman"/>
                <w:kern w:val="0"/>
              </w:rPr>
              <w:t xml:space="preserve"> was adjusted by gender and age. Statistically significant associations were in bold (</w:t>
            </w:r>
            <w:r w:rsidRPr="00733314">
              <w:rPr>
                <w:rFonts w:ascii="Book Antiqua" w:eastAsia="宋体" w:hAnsi="Book Antiqua" w:cs="Times New Roman"/>
                <w:i/>
                <w:iCs/>
                <w:kern w:val="0"/>
              </w:rPr>
              <w:t>P</w:t>
            </w:r>
            <w:r>
              <w:rPr>
                <w:rFonts w:ascii="Book Antiqua" w:eastAsia="宋体" w:hAnsi="Book Antiqua" w:cs="Times New Roman"/>
                <w:i/>
                <w:iCs/>
                <w:kern w:val="0"/>
              </w:rPr>
              <w:t xml:space="preserve"> </w:t>
            </w:r>
            <w:r w:rsidRPr="00733314">
              <w:rPr>
                <w:rFonts w:ascii="Book Antiqua" w:eastAsia="宋体" w:hAnsi="Book Antiqua" w:cs="Times New Roman"/>
                <w:kern w:val="0"/>
              </w:rPr>
              <w:t>&lt;</w:t>
            </w:r>
            <w:r>
              <w:rPr>
                <w:rFonts w:ascii="Book Antiqua" w:eastAsia="宋体" w:hAnsi="Book Antiqua" w:cs="Times New Roman"/>
                <w:kern w:val="0"/>
              </w:rPr>
              <w:t xml:space="preserve"> </w:t>
            </w:r>
            <w:r w:rsidRPr="00733314">
              <w:rPr>
                <w:rFonts w:ascii="Book Antiqua" w:eastAsia="宋体" w:hAnsi="Book Antiqua" w:cs="Times New Roman"/>
                <w:kern w:val="0"/>
              </w:rPr>
              <w:t>0.05). SNP</w:t>
            </w:r>
            <w:r>
              <w:rPr>
                <w:rFonts w:ascii="Book Antiqua" w:eastAsia="宋体" w:hAnsi="Book Antiqua" w:cs="Times New Roman"/>
                <w:kern w:val="0"/>
              </w:rPr>
              <w:t>:</w:t>
            </w:r>
            <w:r w:rsidRPr="00733314">
              <w:rPr>
                <w:rFonts w:ascii="Book Antiqua" w:eastAsia="宋体" w:hAnsi="Book Antiqua" w:cs="Times New Roman"/>
                <w:kern w:val="0"/>
              </w:rPr>
              <w:t xml:space="preserve"> Single nucleotide polymorphism; NCBI Ref</w:t>
            </w:r>
            <w:r>
              <w:rPr>
                <w:rFonts w:ascii="Book Antiqua" w:eastAsia="宋体" w:hAnsi="Book Antiqua" w:cs="Times New Roman"/>
                <w:kern w:val="0"/>
              </w:rPr>
              <w:t>:</w:t>
            </w:r>
            <w:r w:rsidRPr="00733314">
              <w:rPr>
                <w:rFonts w:ascii="Book Antiqua" w:eastAsia="宋体" w:hAnsi="Book Antiqua" w:cs="Times New Roman"/>
                <w:kern w:val="0"/>
              </w:rPr>
              <w:t xml:space="preserve"> Reference frequency of the SNPs in healthy controls (Beijing Han, China, NCBI database); CRC</w:t>
            </w:r>
            <w:r>
              <w:rPr>
                <w:rFonts w:ascii="Book Antiqua" w:eastAsia="宋体" w:hAnsi="Book Antiqua" w:cs="Times New Roman"/>
                <w:kern w:val="0"/>
              </w:rPr>
              <w:t>:</w:t>
            </w:r>
            <w:r w:rsidRPr="00733314">
              <w:rPr>
                <w:rFonts w:ascii="Book Antiqua" w:eastAsia="宋体" w:hAnsi="Book Antiqua" w:cs="Times New Roman"/>
                <w:kern w:val="0"/>
              </w:rPr>
              <w:t xml:space="preserve"> Colorectal cancer; CON</w:t>
            </w:r>
            <w:r>
              <w:rPr>
                <w:rFonts w:ascii="Book Antiqua" w:eastAsia="宋体" w:hAnsi="Book Antiqua" w:cs="Times New Roman"/>
                <w:kern w:val="0"/>
              </w:rPr>
              <w:t>:</w:t>
            </w:r>
            <w:r w:rsidRPr="00733314">
              <w:rPr>
                <w:rFonts w:ascii="Book Antiqua" w:eastAsia="宋体" w:hAnsi="Book Antiqua" w:cs="Times New Roman"/>
                <w:kern w:val="0"/>
              </w:rPr>
              <w:t xml:space="preserve"> Control; OR</w:t>
            </w:r>
            <w:r>
              <w:rPr>
                <w:rFonts w:ascii="Book Antiqua" w:eastAsia="宋体" w:hAnsi="Book Antiqua" w:cs="Times New Roman"/>
                <w:kern w:val="0"/>
              </w:rPr>
              <w:t>:</w:t>
            </w:r>
            <w:r w:rsidRPr="00733314">
              <w:rPr>
                <w:rFonts w:ascii="Book Antiqua" w:eastAsia="宋体" w:hAnsi="Book Antiqua" w:cs="Times New Roman"/>
                <w:kern w:val="0"/>
              </w:rPr>
              <w:t xml:space="preserve"> Odds ratio; CI</w:t>
            </w:r>
            <w:r>
              <w:rPr>
                <w:rFonts w:ascii="Book Antiqua" w:eastAsia="宋体" w:hAnsi="Book Antiqua" w:cs="Times New Roman"/>
                <w:kern w:val="0"/>
              </w:rPr>
              <w:t>:</w:t>
            </w:r>
            <w:r w:rsidRPr="00733314">
              <w:rPr>
                <w:rFonts w:ascii="Book Antiqua" w:eastAsia="宋体" w:hAnsi="Book Antiqua" w:cs="Times New Roman"/>
                <w:kern w:val="0"/>
              </w:rPr>
              <w:t xml:space="preserve"> Confidence interval; </w:t>
            </w:r>
            <w:r w:rsidRPr="00733314">
              <w:rPr>
                <w:rFonts w:ascii="Book Antiqua" w:eastAsia="宋体" w:hAnsi="Book Antiqua" w:cs="Times New Roman"/>
                <w:i/>
                <w:iCs/>
                <w:kern w:val="0"/>
              </w:rPr>
              <w:t>P</w:t>
            </w:r>
            <w:r w:rsidRPr="00733314">
              <w:rPr>
                <w:rFonts w:ascii="Book Antiqua" w:eastAsia="宋体" w:hAnsi="Book Antiqua" w:cs="Times New Roman"/>
                <w:kern w:val="0"/>
                <w:vertAlign w:val="subscript"/>
              </w:rPr>
              <w:t>HWE</w:t>
            </w:r>
            <w:r>
              <w:rPr>
                <w:rFonts w:ascii="Book Antiqua" w:eastAsia="宋体" w:hAnsi="Book Antiqua" w:cs="Times New Roman"/>
                <w:kern w:val="0"/>
              </w:rPr>
              <w:t xml:space="preserve">: </w:t>
            </w:r>
            <w:r w:rsidRPr="00733314">
              <w:rPr>
                <w:rFonts w:ascii="Book Antiqua" w:eastAsia="宋体" w:hAnsi="Book Antiqua" w:cs="Times New Roman"/>
                <w:kern w:val="0"/>
              </w:rPr>
              <w:t>Hardy-Weinberg Equilibrium in control group; NA</w:t>
            </w:r>
            <w:r>
              <w:rPr>
                <w:rFonts w:ascii="Book Antiqua" w:eastAsia="宋体" w:hAnsi="Book Antiqua" w:cs="Times New Roman"/>
                <w:kern w:val="0"/>
              </w:rPr>
              <w:t>:</w:t>
            </w:r>
            <w:r w:rsidRPr="00733314">
              <w:rPr>
                <w:rFonts w:ascii="Book Antiqua" w:eastAsia="宋体" w:hAnsi="Book Antiqua" w:cs="Times New Roman"/>
                <w:kern w:val="0"/>
              </w:rPr>
              <w:t xml:space="preserve"> Not available.</w:t>
            </w:r>
          </w:p>
        </w:tc>
      </w:tr>
      <w:tr w:rsidR="00111B45" w:rsidRPr="00733314" w14:paraId="427A4D47" w14:textId="77777777" w:rsidTr="0067441C">
        <w:trPr>
          <w:trHeight w:val="447"/>
        </w:trPr>
        <w:tc>
          <w:tcPr>
            <w:tcW w:w="10207" w:type="dxa"/>
            <w:gridSpan w:val="6"/>
            <w:vMerge/>
            <w:vAlign w:val="center"/>
            <w:hideMark/>
          </w:tcPr>
          <w:p w14:paraId="4E057585" w14:textId="77777777" w:rsidR="00111B45" w:rsidRPr="00733314"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5DD34544" w14:textId="77777777" w:rsidTr="0067441C">
        <w:trPr>
          <w:trHeight w:val="447"/>
        </w:trPr>
        <w:tc>
          <w:tcPr>
            <w:tcW w:w="10207" w:type="dxa"/>
            <w:gridSpan w:val="6"/>
            <w:vMerge/>
            <w:vAlign w:val="center"/>
            <w:hideMark/>
          </w:tcPr>
          <w:p w14:paraId="68F36E17" w14:textId="77777777" w:rsidR="00111B45" w:rsidRPr="00733314"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7F2765A5" w14:textId="77777777" w:rsidTr="0067441C">
        <w:trPr>
          <w:trHeight w:val="447"/>
        </w:trPr>
        <w:tc>
          <w:tcPr>
            <w:tcW w:w="10207" w:type="dxa"/>
            <w:gridSpan w:val="6"/>
            <w:vMerge/>
            <w:vAlign w:val="center"/>
            <w:hideMark/>
          </w:tcPr>
          <w:p w14:paraId="0D152489" w14:textId="77777777" w:rsidR="00111B45" w:rsidRPr="00733314" w:rsidRDefault="00111B45" w:rsidP="00E22018">
            <w:pPr>
              <w:widowControl/>
              <w:adjustRightInd w:val="0"/>
              <w:snapToGrid w:val="0"/>
              <w:spacing w:line="360" w:lineRule="auto"/>
              <w:rPr>
                <w:rFonts w:ascii="Book Antiqua" w:eastAsia="宋体" w:hAnsi="Book Antiqua" w:cs="Times New Roman"/>
                <w:kern w:val="0"/>
              </w:rPr>
            </w:pPr>
          </w:p>
        </w:tc>
      </w:tr>
    </w:tbl>
    <w:p w14:paraId="2A9CE61B" w14:textId="77777777" w:rsidR="00111B45" w:rsidRPr="00111B45" w:rsidRDefault="00111B45" w:rsidP="00733314">
      <w:pPr>
        <w:adjustRightInd w:val="0"/>
        <w:snapToGrid w:val="0"/>
        <w:spacing w:line="360" w:lineRule="auto"/>
        <w:rPr>
          <w:rFonts w:ascii="Book Antiqua" w:hAnsi="Book Antiqua"/>
        </w:rPr>
      </w:pPr>
    </w:p>
    <w:p w14:paraId="28C20544" w14:textId="77777777" w:rsidR="005F591F" w:rsidRPr="00733314" w:rsidRDefault="005F591F" w:rsidP="00733314">
      <w:pPr>
        <w:adjustRightInd w:val="0"/>
        <w:snapToGrid w:val="0"/>
        <w:spacing w:line="360" w:lineRule="auto"/>
        <w:rPr>
          <w:rFonts w:ascii="Book Antiqua" w:hAnsi="Book Antiqua"/>
        </w:rPr>
      </w:pPr>
    </w:p>
    <w:p w14:paraId="3650BA93" w14:textId="77777777" w:rsidR="005F591F" w:rsidRPr="00733314" w:rsidRDefault="005F591F" w:rsidP="00733314">
      <w:pPr>
        <w:adjustRightInd w:val="0"/>
        <w:snapToGrid w:val="0"/>
        <w:spacing w:line="360" w:lineRule="auto"/>
        <w:rPr>
          <w:rFonts w:ascii="Book Antiqua" w:hAnsi="Book Antiqua"/>
        </w:rPr>
      </w:pPr>
    </w:p>
    <w:p w14:paraId="52126E12" w14:textId="77777777" w:rsidR="005F591F" w:rsidRPr="00733314" w:rsidRDefault="005F591F" w:rsidP="00733314">
      <w:pPr>
        <w:adjustRightInd w:val="0"/>
        <w:snapToGrid w:val="0"/>
        <w:spacing w:line="360" w:lineRule="auto"/>
        <w:rPr>
          <w:rFonts w:ascii="Book Antiqua" w:hAnsi="Book Antiqua"/>
        </w:rPr>
      </w:pPr>
    </w:p>
    <w:p w14:paraId="28158C1F" w14:textId="77777777" w:rsidR="005F591F" w:rsidRPr="00733314" w:rsidRDefault="005F591F" w:rsidP="00733314">
      <w:pPr>
        <w:adjustRightInd w:val="0"/>
        <w:snapToGrid w:val="0"/>
        <w:spacing w:line="360" w:lineRule="auto"/>
        <w:rPr>
          <w:rFonts w:ascii="Book Antiqua" w:hAnsi="Book Antiqua"/>
        </w:rPr>
      </w:pPr>
    </w:p>
    <w:p w14:paraId="5DAD4419" w14:textId="77777777" w:rsidR="005F591F" w:rsidRPr="00733314" w:rsidRDefault="005F591F" w:rsidP="00733314">
      <w:pPr>
        <w:adjustRightInd w:val="0"/>
        <w:snapToGrid w:val="0"/>
        <w:spacing w:line="360" w:lineRule="auto"/>
        <w:rPr>
          <w:rFonts w:ascii="Book Antiqua" w:hAnsi="Book Antiqua"/>
        </w:rPr>
      </w:pPr>
    </w:p>
    <w:p w14:paraId="5B1A4DD2" w14:textId="77777777" w:rsidR="005F591F" w:rsidRPr="00733314" w:rsidRDefault="005F591F" w:rsidP="00733314">
      <w:pPr>
        <w:adjustRightInd w:val="0"/>
        <w:snapToGrid w:val="0"/>
        <w:spacing w:line="360" w:lineRule="auto"/>
        <w:rPr>
          <w:rFonts w:ascii="Book Antiqua" w:hAnsi="Book Antiqua"/>
        </w:rPr>
      </w:pPr>
    </w:p>
    <w:p w14:paraId="1B2849DB" w14:textId="77777777" w:rsidR="005F591F" w:rsidRPr="00733314" w:rsidRDefault="005F591F" w:rsidP="00733314">
      <w:pPr>
        <w:adjustRightInd w:val="0"/>
        <w:snapToGrid w:val="0"/>
        <w:spacing w:line="360" w:lineRule="auto"/>
        <w:rPr>
          <w:rFonts w:ascii="Book Antiqua" w:hAnsi="Book Antiqua"/>
        </w:rPr>
      </w:pPr>
    </w:p>
    <w:p w14:paraId="73A624DB" w14:textId="77777777" w:rsidR="005F591F" w:rsidRPr="00733314" w:rsidRDefault="005F591F" w:rsidP="00733314">
      <w:pPr>
        <w:adjustRightInd w:val="0"/>
        <w:snapToGrid w:val="0"/>
        <w:spacing w:line="360" w:lineRule="auto"/>
        <w:rPr>
          <w:rFonts w:ascii="Book Antiqua" w:hAnsi="Book Antiqua"/>
        </w:rPr>
      </w:pPr>
    </w:p>
    <w:p w14:paraId="47E0DEA4" w14:textId="77777777" w:rsidR="005F591F" w:rsidRPr="00733314" w:rsidRDefault="005F591F" w:rsidP="00733314">
      <w:pPr>
        <w:adjustRightInd w:val="0"/>
        <w:snapToGrid w:val="0"/>
        <w:spacing w:line="360" w:lineRule="auto"/>
        <w:rPr>
          <w:rFonts w:ascii="Book Antiqua" w:hAnsi="Book Antiqua"/>
        </w:rPr>
      </w:pPr>
    </w:p>
    <w:p w14:paraId="18CA27CD" w14:textId="77777777" w:rsidR="005F591F" w:rsidRPr="00733314" w:rsidRDefault="005F591F" w:rsidP="00733314">
      <w:pPr>
        <w:adjustRightInd w:val="0"/>
        <w:snapToGrid w:val="0"/>
        <w:spacing w:line="360" w:lineRule="auto"/>
        <w:rPr>
          <w:rFonts w:ascii="Book Antiqua" w:hAnsi="Book Antiqua"/>
        </w:rPr>
      </w:pPr>
    </w:p>
    <w:p w14:paraId="1E659E5E" w14:textId="77777777" w:rsidR="005F591F" w:rsidRPr="00733314" w:rsidRDefault="005F591F" w:rsidP="00733314">
      <w:pPr>
        <w:adjustRightInd w:val="0"/>
        <w:snapToGrid w:val="0"/>
        <w:spacing w:line="360" w:lineRule="auto"/>
        <w:rPr>
          <w:rFonts w:ascii="Book Antiqua" w:hAnsi="Book Antiqua"/>
        </w:rPr>
      </w:pPr>
    </w:p>
    <w:p w14:paraId="3B794D26" w14:textId="77777777" w:rsidR="005F591F" w:rsidRPr="00733314" w:rsidRDefault="005F591F" w:rsidP="00733314">
      <w:pPr>
        <w:adjustRightInd w:val="0"/>
        <w:snapToGrid w:val="0"/>
        <w:spacing w:line="360" w:lineRule="auto"/>
        <w:rPr>
          <w:rFonts w:ascii="Book Antiqua" w:hAnsi="Book Antiqua"/>
        </w:rPr>
      </w:pPr>
    </w:p>
    <w:p w14:paraId="60E30A6B" w14:textId="25736EE4" w:rsidR="00111B45" w:rsidRDefault="00111B45">
      <w:pPr>
        <w:widowControl/>
        <w:jc w:val="left"/>
        <w:rPr>
          <w:rFonts w:ascii="Book Antiqua" w:hAnsi="Book Antiqua"/>
        </w:rPr>
      </w:pPr>
      <w:r>
        <w:rPr>
          <w:rFonts w:ascii="Book Antiqua" w:hAnsi="Book Antiqua"/>
        </w:rPr>
        <w:br w:type="page"/>
      </w:r>
    </w:p>
    <w:p w14:paraId="0113999F" w14:textId="406E5F6C" w:rsidR="005F591F" w:rsidRPr="00D664F8" w:rsidRDefault="00E22018" w:rsidP="00733314">
      <w:pPr>
        <w:adjustRightInd w:val="0"/>
        <w:snapToGrid w:val="0"/>
        <w:spacing w:line="360" w:lineRule="auto"/>
        <w:rPr>
          <w:rFonts w:ascii="Book Antiqua" w:hAnsi="Book Antiqua"/>
          <w:b/>
          <w:bCs/>
        </w:rPr>
      </w:pPr>
      <w:r w:rsidRPr="00AD086A">
        <w:rPr>
          <w:rFonts w:ascii="Book Antiqua" w:eastAsia="宋体" w:hAnsi="Book Antiqua" w:cs="Times New Roman"/>
          <w:b/>
          <w:bCs/>
          <w:kern w:val="0"/>
        </w:rPr>
        <w:lastRenderedPageBreak/>
        <w:t>Table 3 The cumulative effect of nucleotide excision repair polymorphisms associated with colorectal cancer risk</w:t>
      </w:r>
      <w:r w:rsidRPr="00AD086A">
        <w:rPr>
          <w:rFonts w:ascii="Book Antiqua" w:eastAsia="宋体" w:hAnsi="Book Antiqua" w:cs="Times New Roman"/>
          <w:b/>
          <w:bCs/>
          <w:kern w:val="0"/>
          <w:vertAlign w:val="superscript"/>
        </w:rPr>
        <w:t>1</w:t>
      </w:r>
      <w:r w:rsidR="00D664F8" w:rsidRPr="00D664F8">
        <w:rPr>
          <w:rFonts w:ascii="Book Antiqua" w:eastAsia="宋体" w:hAnsi="Book Antiqua" w:cs="Times New Roman" w:hint="eastAsia"/>
          <w:b/>
          <w:bCs/>
          <w:kern w:val="0"/>
        </w:rPr>
        <w:t xml:space="preserve">, </w:t>
      </w:r>
      <w:r w:rsidR="00D664F8" w:rsidRPr="00D664F8">
        <w:rPr>
          <w:rFonts w:ascii="Book Antiqua" w:eastAsia="宋体" w:hAnsi="Book Antiqua" w:cs="Times New Roman" w:hint="eastAsia"/>
          <w:b/>
          <w:bCs/>
          <w:i/>
          <w:kern w:val="0"/>
        </w:rPr>
        <w:t>n</w:t>
      </w:r>
      <w:r w:rsidR="00D664F8" w:rsidRPr="00D664F8">
        <w:rPr>
          <w:rFonts w:ascii="Book Antiqua" w:eastAsia="宋体" w:hAnsi="Book Antiqua" w:cs="Times New Roman" w:hint="eastAsia"/>
          <w:b/>
          <w:bCs/>
          <w:kern w:val="0"/>
        </w:rPr>
        <w:t xml:space="preserve"> (%)</w:t>
      </w:r>
    </w:p>
    <w:tbl>
      <w:tblPr>
        <w:tblW w:w="10820" w:type="dxa"/>
        <w:tblInd w:w="-885" w:type="dxa"/>
        <w:tblLook w:val="04A0" w:firstRow="1" w:lastRow="0" w:firstColumn="1" w:lastColumn="0" w:noHBand="0" w:noVBand="1"/>
      </w:tblPr>
      <w:tblGrid>
        <w:gridCol w:w="3687"/>
        <w:gridCol w:w="1749"/>
        <w:gridCol w:w="1653"/>
        <w:gridCol w:w="1559"/>
        <w:gridCol w:w="2172"/>
      </w:tblGrid>
      <w:tr w:rsidR="00E22018" w:rsidRPr="00733314" w14:paraId="0CF139C5" w14:textId="77777777" w:rsidTr="00AD086A">
        <w:trPr>
          <w:trHeight w:val="447"/>
        </w:trPr>
        <w:tc>
          <w:tcPr>
            <w:tcW w:w="3687" w:type="dxa"/>
            <w:vMerge w:val="restart"/>
            <w:tcBorders>
              <w:top w:val="single" w:sz="4" w:space="0" w:color="auto"/>
              <w:left w:val="nil"/>
              <w:bottom w:val="single" w:sz="4" w:space="0" w:color="000000"/>
              <w:right w:val="nil"/>
            </w:tcBorders>
            <w:shd w:val="clear" w:color="auto" w:fill="auto"/>
            <w:vAlign w:val="bottom"/>
            <w:hideMark/>
          </w:tcPr>
          <w:p w14:paraId="5062287B" w14:textId="77777777" w:rsidR="00E22018" w:rsidRPr="00AD086A" w:rsidRDefault="00E22018" w:rsidP="00E22018">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Number of SNP risk genotypes</w:t>
            </w:r>
          </w:p>
        </w:tc>
        <w:tc>
          <w:tcPr>
            <w:tcW w:w="1749" w:type="dxa"/>
            <w:vMerge w:val="restart"/>
            <w:tcBorders>
              <w:top w:val="single" w:sz="4" w:space="0" w:color="auto"/>
              <w:left w:val="nil"/>
              <w:bottom w:val="single" w:sz="4" w:space="0" w:color="000000"/>
              <w:right w:val="nil"/>
            </w:tcBorders>
            <w:shd w:val="clear" w:color="auto" w:fill="auto"/>
            <w:vAlign w:val="bottom"/>
            <w:hideMark/>
          </w:tcPr>
          <w:p w14:paraId="60B7DC6F" w14:textId="654F7CA3" w:rsidR="00E22018" w:rsidRPr="00AD086A" w:rsidRDefault="00E22018" w:rsidP="00D664F8">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CRC</w:t>
            </w:r>
          </w:p>
        </w:tc>
        <w:tc>
          <w:tcPr>
            <w:tcW w:w="1653" w:type="dxa"/>
            <w:vMerge w:val="restart"/>
            <w:tcBorders>
              <w:top w:val="single" w:sz="4" w:space="0" w:color="auto"/>
              <w:left w:val="nil"/>
              <w:bottom w:val="single" w:sz="4" w:space="0" w:color="000000"/>
              <w:right w:val="nil"/>
            </w:tcBorders>
            <w:shd w:val="clear" w:color="auto" w:fill="auto"/>
            <w:vAlign w:val="bottom"/>
            <w:hideMark/>
          </w:tcPr>
          <w:p w14:paraId="089081CB" w14:textId="356D6137" w:rsidR="00E22018" w:rsidRPr="00AD086A" w:rsidRDefault="00E22018" w:rsidP="00D664F8">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CON</w:t>
            </w:r>
          </w:p>
        </w:tc>
        <w:tc>
          <w:tcPr>
            <w:tcW w:w="1559" w:type="dxa"/>
            <w:vMerge w:val="restart"/>
            <w:tcBorders>
              <w:top w:val="single" w:sz="4" w:space="0" w:color="auto"/>
              <w:left w:val="nil"/>
              <w:bottom w:val="single" w:sz="4" w:space="0" w:color="000000"/>
              <w:right w:val="nil"/>
            </w:tcBorders>
            <w:shd w:val="clear" w:color="auto" w:fill="auto"/>
            <w:noWrap/>
            <w:vAlign w:val="bottom"/>
            <w:hideMark/>
          </w:tcPr>
          <w:p w14:paraId="2ACFF8B4" w14:textId="0E7ADB79" w:rsidR="00E22018" w:rsidRPr="00AD086A" w:rsidRDefault="00E22018" w:rsidP="00E22018">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i/>
                <w:iCs/>
                <w:kern w:val="0"/>
              </w:rPr>
              <w:t>P</w:t>
            </w:r>
            <w:r w:rsidR="00AD086A" w:rsidRPr="00AD086A">
              <w:rPr>
                <w:rFonts w:ascii="Book Antiqua" w:eastAsia="宋体" w:hAnsi="Book Antiqua" w:cs="Times New Roman"/>
                <w:b/>
                <w:bCs/>
                <w:i/>
                <w:iCs/>
                <w:kern w:val="0"/>
              </w:rPr>
              <w:t xml:space="preserve"> </w:t>
            </w:r>
            <w:r w:rsidR="00AD086A" w:rsidRPr="00AD086A">
              <w:rPr>
                <w:rFonts w:ascii="Book Antiqua" w:eastAsia="宋体" w:hAnsi="Book Antiqua" w:cs="Times New Roman"/>
                <w:b/>
                <w:bCs/>
                <w:kern w:val="0"/>
              </w:rPr>
              <w:t>value</w:t>
            </w:r>
          </w:p>
        </w:tc>
        <w:tc>
          <w:tcPr>
            <w:tcW w:w="2172" w:type="dxa"/>
            <w:vMerge w:val="restart"/>
            <w:tcBorders>
              <w:top w:val="single" w:sz="4" w:space="0" w:color="auto"/>
              <w:left w:val="nil"/>
              <w:bottom w:val="single" w:sz="4" w:space="0" w:color="000000"/>
              <w:right w:val="nil"/>
            </w:tcBorders>
            <w:shd w:val="clear" w:color="auto" w:fill="auto"/>
            <w:noWrap/>
            <w:vAlign w:val="bottom"/>
            <w:hideMark/>
          </w:tcPr>
          <w:p w14:paraId="0784CE76" w14:textId="000CFC17" w:rsidR="00E22018" w:rsidRPr="00AD086A" w:rsidRDefault="00E22018" w:rsidP="00E22018">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OR</w:t>
            </w:r>
            <w:r w:rsidR="00AD086A" w:rsidRPr="00AD086A">
              <w:rPr>
                <w:rFonts w:ascii="Book Antiqua" w:eastAsia="宋体" w:hAnsi="Book Antiqua" w:cs="Times New Roman"/>
                <w:b/>
                <w:bCs/>
                <w:kern w:val="0"/>
              </w:rPr>
              <w:t xml:space="preserve"> </w:t>
            </w:r>
            <w:r w:rsidRPr="00AD086A">
              <w:rPr>
                <w:rFonts w:ascii="Book Antiqua" w:eastAsia="宋体" w:hAnsi="Book Antiqua" w:cs="Times New Roman"/>
                <w:b/>
                <w:bCs/>
                <w:kern w:val="0"/>
              </w:rPr>
              <w:t>(95%CI)</w:t>
            </w:r>
          </w:p>
        </w:tc>
      </w:tr>
      <w:tr w:rsidR="00E22018" w:rsidRPr="00733314" w14:paraId="756B4BC5" w14:textId="77777777" w:rsidTr="00AD086A">
        <w:trPr>
          <w:trHeight w:val="447"/>
        </w:trPr>
        <w:tc>
          <w:tcPr>
            <w:tcW w:w="3687" w:type="dxa"/>
            <w:vMerge/>
            <w:tcBorders>
              <w:top w:val="single" w:sz="4" w:space="0" w:color="auto"/>
              <w:left w:val="nil"/>
              <w:bottom w:val="single" w:sz="4" w:space="0" w:color="000000"/>
              <w:right w:val="nil"/>
            </w:tcBorders>
            <w:vAlign w:val="center"/>
            <w:hideMark/>
          </w:tcPr>
          <w:p w14:paraId="1D41F730"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749" w:type="dxa"/>
            <w:vMerge/>
            <w:tcBorders>
              <w:top w:val="single" w:sz="4" w:space="0" w:color="auto"/>
              <w:left w:val="nil"/>
              <w:bottom w:val="single" w:sz="4" w:space="0" w:color="000000"/>
              <w:right w:val="nil"/>
            </w:tcBorders>
            <w:vAlign w:val="center"/>
            <w:hideMark/>
          </w:tcPr>
          <w:p w14:paraId="06B49DE5"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653" w:type="dxa"/>
            <w:vMerge/>
            <w:tcBorders>
              <w:top w:val="single" w:sz="4" w:space="0" w:color="auto"/>
              <w:left w:val="nil"/>
              <w:bottom w:val="single" w:sz="4" w:space="0" w:color="000000"/>
              <w:right w:val="nil"/>
            </w:tcBorders>
            <w:vAlign w:val="center"/>
            <w:hideMark/>
          </w:tcPr>
          <w:p w14:paraId="5A1A092C"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559" w:type="dxa"/>
            <w:vMerge/>
            <w:tcBorders>
              <w:top w:val="single" w:sz="4" w:space="0" w:color="auto"/>
              <w:left w:val="nil"/>
              <w:bottom w:val="single" w:sz="4" w:space="0" w:color="000000"/>
              <w:right w:val="nil"/>
            </w:tcBorders>
            <w:vAlign w:val="center"/>
            <w:hideMark/>
          </w:tcPr>
          <w:p w14:paraId="33DEB28E" w14:textId="77777777" w:rsidR="00E22018" w:rsidRPr="00733314" w:rsidRDefault="00E22018" w:rsidP="00E22018">
            <w:pPr>
              <w:widowControl/>
              <w:adjustRightInd w:val="0"/>
              <w:snapToGrid w:val="0"/>
              <w:spacing w:line="360" w:lineRule="auto"/>
              <w:rPr>
                <w:rFonts w:ascii="Book Antiqua" w:eastAsia="宋体" w:hAnsi="Book Antiqua" w:cs="Times New Roman"/>
                <w:i/>
                <w:iCs/>
                <w:kern w:val="0"/>
              </w:rPr>
            </w:pPr>
          </w:p>
        </w:tc>
        <w:tc>
          <w:tcPr>
            <w:tcW w:w="2172" w:type="dxa"/>
            <w:vMerge/>
            <w:tcBorders>
              <w:top w:val="single" w:sz="4" w:space="0" w:color="auto"/>
              <w:left w:val="nil"/>
              <w:bottom w:val="single" w:sz="4" w:space="0" w:color="000000"/>
              <w:right w:val="nil"/>
            </w:tcBorders>
            <w:vAlign w:val="center"/>
            <w:hideMark/>
          </w:tcPr>
          <w:p w14:paraId="0174B5B3"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r>
      <w:tr w:rsidR="00E22018" w:rsidRPr="00733314" w14:paraId="2A6C02D8" w14:textId="77777777" w:rsidTr="00AD086A">
        <w:trPr>
          <w:trHeight w:val="300"/>
        </w:trPr>
        <w:tc>
          <w:tcPr>
            <w:tcW w:w="3687" w:type="dxa"/>
            <w:tcBorders>
              <w:top w:val="nil"/>
              <w:left w:val="nil"/>
              <w:bottom w:val="nil"/>
              <w:right w:val="nil"/>
            </w:tcBorders>
            <w:shd w:val="clear" w:color="auto" w:fill="auto"/>
            <w:noWrap/>
            <w:vAlign w:val="bottom"/>
            <w:hideMark/>
          </w:tcPr>
          <w:p w14:paraId="3046CA2A"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749" w:type="dxa"/>
            <w:tcBorders>
              <w:top w:val="nil"/>
              <w:left w:val="nil"/>
              <w:bottom w:val="nil"/>
              <w:right w:val="nil"/>
            </w:tcBorders>
            <w:shd w:val="clear" w:color="auto" w:fill="auto"/>
            <w:noWrap/>
            <w:vAlign w:val="bottom"/>
            <w:hideMark/>
          </w:tcPr>
          <w:p w14:paraId="26C68D8B" w14:textId="7ACB9E48"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00AD086A">
              <w:rPr>
                <w:rFonts w:ascii="Book Antiqua" w:eastAsia="宋体" w:hAnsi="Book Antiqua" w:cs="Times New Roman"/>
                <w:kern w:val="0"/>
              </w:rPr>
              <w:t xml:space="preserve"> </w:t>
            </w:r>
            <w:r w:rsidRPr="00733314">
              <w:rPr>
                <w:rFonts w:ascii="Book Antiqua" w:eastAsia="宋体" w:hAnsi="Book Antiqua" w:cs="Times New Roman"/>
                <w:kern w:val="0"/>
              </w:rPr>
              <w:t>=</w:t>
            </w:r>
            <w:r w:rsidR="00AD086A">
              <w:rPr>
                <w:rFonts w:ascii="Book Antiqua" w:eastAsia="宋体" w:hAnsi="Book Antiqua" w:cs="Times New Roman"/>
                <w:kern w:val="0"/>
              </w:rPr>
              <w:t xml:space="preserve"> </w:t>
            </w:r>
            <w:r w:rsidRPr="00733314">
              <w:rPr>
                <w:rFonts w:ascii="Book Antiqua" w:eastAsia="宋体" w:hAnsi="Book Antiqua" w:cs="Times New Roman"/>
                <w:kern w:val="0"/>
              </w:rPr>
              <w:t>841</w:t>
            </w:r>
          </w:p>
        </w:tc>
        <w:tc>
          <w:tcPr>
            <w:tcW w:w="1653" w:type="dxa"/>
            <w:tcBorders>
              <w:top w:val="nil"/>
              <w:left w:val="nil"/>
              <w:bottom w:val="nil"/>
              <w:right w:val="nil"/>
            </w:tcBorders>
            <w:shd w:val="clear" w:color="auto" w:fill="auto"/>
            <w:noWrap/>
            <w:vAlign w:val="bottom"/>
            <w:hideMark/>
          </w:tcPr>
          <w:p w14:paraId="2A30D0A2" w14:textId="17C57FB4"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00AD086A">
              <w:rPr>
                <w:rFonts w:ascii="Book Antiqua" w:eastAsia="宋体" w:hAnsi="Book Antiqua" w:cs="Times New Roman"/>
                <w:kern w:val="0"/>
              </w:rPr>
              <w:t xml:space="preserve"> </w:t>
            </w:r>
            <w:r w:rsidRPr="00733314">
              <w:rPr>
                <w:rFonts w:ascii="Book Antiqua" w:eastAsia="宋体" w:hAnsi="Book Antiqua" w:cs="Times New Roman"/>
                <w:kern w:val="0"/>
              </w:rPr>
              <w:t>=</w:t>
            </w:r>
            <w:r w:rsidR="00AD086A">
              <w:rPr>
                <w:rFonts w:ascii="Book Antiqua" w:eastAsia="宋体" w:hAnsi="Book Antiqua" w:cs="Times New Roman"/>
                <w:kern w:val="0"/>
              </w:rPr>
              <w:t xml:space="preserve"> </w:t>
            </w:r>
            <w:r w:rsidRPr="00733314">
              <w:rPr>
                <w:rFonts w:ascii="Book Antiqua" w:eastAsia="宋体" w:hAnsi="Book Antiqua" w:cs="Times New Roman"/>
                <w:kern w:val="0"/>
              </w:rPr>
              <w:t>847</w:t>
            </w:r>
          </w:p>
        </w:tc>
        <w:tc>
          <w:tcPr>
            <w:tcW w:w="1559" w:type="dxa"/>
            <w:tcBorders>
              <w:top w:val="nil"/>
              <w:left w:val="nil"/>
              <w:bottom w:val="nil"/>
              <w:right w:val="nil"/>
            </w:tcBorders>
            <w:shd w:val="clear" w:color="auto" w:fill="auto"/>
            <w:noWrap/>
            <w:vAlign w:val="bottom"/>
            <w:hideMark/>
          </w:tcPr>
          <w:p w14:paraId="2DC0A71A"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2172" w:type="dxa"/>
            <w:tcBorders>
              <w:top w:val="nil"/>
              <w:left w:val="nil"/>
              <w:bottom w:val="nil"/>
              <w:right w:val="nil"/>
            </w:tcBorders>
            <w:shd w:val="clear" w:color="auto" w:fill="auto"/>
            <w:noWrap/>
            <w:vAlign w:val="bottom"/>
            <w:hideMark/>
          </w:tcPr>
          <w:p w14:paraId="52D75887"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r>
      <w:tr w:rsidR="00E22018" w:rsidRPr="00733314" w14:paraId="7765559E" w14:textId="77777777" w:rsidTr="00AD086A">
        <w:trPr>
          <w:trHeight w:val="300"/>
        </w:trPr>
        <w:tc>
          <w:tcPr>
            <w:tcW w:w="3687" w:type="dxa"/>
            <w:tcBorders>
              <w:top w:val="nil"/>
              <w:left w:val="nil"/>
              <w:bottom w:val="nil"/>
              <w:right w:val="nil"/>
            </w:tcBorders>
            <w:shd w:val="clear" w:color="auto" w:fill="auto"/>
            <w:noWrap/>
            <w:vAlign w:val="bottom"/>
            <w:hideMark/>
          </w:tcPr>
          <w:p w14:paraId="0CB5DD1B"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49" w:type="dxa"/>
            <w:tcBorders>
              <w:top w:val="nil"/>
              <w:left w:val="nil"/>
              <w:bottom w:val="nil"/>
              <w:right w:val="nil"/>
            </w:tcBorders>
            <w:shd w:val="clear" w:color="auto" w:fill="auto"/>
            <w:noWrap/>
            <w:vAlign w:val="bottom"/>
            <w:hideMark/>
          </w:tcPr>
          <w:p w14:paraId="37F016F9" w14:textId="150793EE"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706</w:t>
            </w:r>
            <w:r w:rsidR="00AD086A">
              <w:rPr>
                <w:rFonts w:ascii="Book Antiqua" w:eastAsia="宋体" w:hAnsi="Book Antiqua" w:cs="Times New Roman"/>
                <w:kern w:val="0"/>
              </w:rPr>
              <w:t xml:space="preserve"> </w:t>
            </w:r>
            <w:r w:rsidRPr="00733314">
              <w:rPr>
                <w:rFonts w:ascii="Book Antiqua" w:eastAsia="宋体" w:hAnsi="Book Antiqua" w:cs="Times New Roman"/>
                <w:kern w:val="0"/>
              </w:rPr>
              <w:t>(83.9)</w:t>
            </w:r>
          </w:p>
        </w:tc>
        <w:tc>
          <w:tcPr>
            <w:tcW w:w="1653" w:type="dxa"/>
            <w:tcBorders>
              <w:top w:val="nil"/>
              <w:left w:val="nil"/>
              <w:bottom w:val="nil"/>
              <w:right w:val="nil"/>
            </w:tcBorders>
            <w:shd w:val="clear" w:color="auto" w:fill="auto"/>
            <w:noWrap/>
            <w:vAlign w:val="bottom"/>
            <w:hideMark/>
          </w:tcPr>
          <w:p w14:paraId="10AE10D9" w14:textId="0EC0C9BA"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755</w:t>
            </w:r>
            <w:r w:rsidR="00AD086A">
              <w:rPr>
                <w:rFonts w:ascii="Book Antiqua" w:eastAsia="宋体" w:hAnsi="Book Antiqua" w:cs="Times New Roman"/>
                <w:kern w:val="0"/>
              </w:rPr>
              <w:t xml:space="preserve"> </w:t>
            </w:r>
            <w:r w:rsidRPr="00733314">
              <w:rPr>
                <w:rFonts w:ascii="Book Antiqua" w:eastAsia="宋体" w:hAnsi="Book Antiqua" w:cs="Times New Roman"/>
                <w:kern w:val="0"/>
              </w:rPr>
              <w:t>(89.1)</w:t>
            </w:r>
          </w:p>
        </w:tc>
        <w:tc>
          <w:tcPr>
            <w:tcW w:w="1559" w:type="dxa"/>
            <w:tcBorders>
              <w:top w:val="nil"/>
              <w:left w:val="nil"/>
              <w:bottom w:val="nil"/>
              <w:right w:val="nil"/>
            </w:tcBorders>
            <w:shd w:val="clear" w:color="auto" w:fill="auto"/>
            <w:noWrap/>
            <w:vAlign w:val="bottom"/>
            <w:hideMark/>
          </w:tcPr>
          <w:p w14:paraId="00C905C4"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2172" w:type="dxa"/>
            <w:tcBorders>
              <w:top w:val="nil"/>
              <w:left w:val="nil"/>
              <w:bottom w:val="nil"/>
              <w:right w:val="nil"/>
            </w:tcBorders>
            <w:shd w:val="clear" w:color="auto" w:fill="auto"/>
            <w:noWrap/>
            <w:vAlign w:val="bottom"/>
            <w:hideMark/>
          </w:tcPr>
          <w:p w14:paraId="3AEED4C5" w14:textId="2AF2FC9C"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w:t>
            </w:r>
            <w:r w:rsidR="00AD086A">
              <w:rPr>
                <w:rFonts w:ascii="Book Antiqua" w:eastAsia="宋体" w:hAnsi="Book Antiqua" w:cs="Times New Roman"/>
                <w:kern w:val="0"/>
              </w:rPr>
              <w:t xml:space="preserve"> </w:t>
            </w:r>
            <w:r w:rsidRPr="00733314">
              <w:rPr>
                <w:rFonts w:ascii="Book Antiqua" w:eastAsia="宋体" w:hAnsi="Book Antiqua" w:cs="Times New Roman"/>
                <w:kern w:val="0"/>
              </w:rPr>
              <w:t>(Ref)</w:t>
            </w:r>
          </w:p>
        </w:tc>
      </w:tr>
      <w:tr w:rsidR="00E22018" w:rsidRPr="00733314" w14:paraId="0F5AF50A" w14:textId="77777777" w:rsidTr="00AD086A">
        <w:trPr>
          <w:trHeight w:val="300"/>
        </w:trPr>
        <w:tc>
          <w:tcPr>
            <w:tcW w:w="3687" w:type="dxa"/>
            <w:tcBorders>
              <w:top w:val="nil"/>
              <w:left w:val="nil"/>
              <w:bottom w:val="nil"/>
              <w:right w:val="nil"/>
            </w:tcBorders>
            <w:shd w:val="clear" w:color="auto" w:fill="auto"/>
            <w:noWrap/>
            <w:vAlign w:val="bottom"/>
            <w:hideMark/>
          </w:tcPr>
          <w:p w14:paraId="059281B8"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w:t>
            </w:r>
          </w:p>
        </w:tc>
        <w:tc>
          <w:tcPr>
            <w:tcW w:w="1749" w:type="dxa"/>
            <w:tcBorders>
              <w:top w:val="nil"/>
              <w:left w:val="nil"/>
              <w:bottom w:val="nil"/>
              <w:right w:val="nil"/>
            </w:tcBorders>
            <w:shd w:val="clear" w:color="auto" w:fill="auto"/>
            <w:noWrap/>
            <w:vAlign w:val="bottom"/>
            <w:hideMark/>
          </w:tcPr>
          <w:p w14:paraId="608711EF" w14:textId="5EC2BD25"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131</w:t>
            </w:r>
            <w:r w:rsidR="00AD086A">
              <w:rPr>
                <w:rFonts w:ascii="Book Antiqua" w:eastAsia="宋体" w:hAnsi="Book Antiqua" w:cs="Times New Roman"/>
                <w:kern w:val="0"/>
              </w:rPr>
              <w:t xml:space="preserve"> </w:t>
            </w:r>
            <w:r w:rsidRPr="00733314">
              <w:rPr>
                <w:rFonts w:ascii="Book Antiqua" w:eastAsia="宋体" w:hAnsi="Book Antiqua" w:cs="Times New Roman"/>
                <w:kern w:val="0"/>
              </w:rPr>
              <w:t>(15.6)</w:t>
            </w:r>
          </w:p>
        </w:tc>
        <w:tc>
          <w:tcPr>
            <w:tcW w:w="1653" w:type="dxa"/>
            <w:tcBorders>
              <w:top w:val="nil"/>
              <w:left w:val="nil"/>
              <w:bottom w:val="nil"/>
              <w:right w:val="nil"/>
            </w:tcBorders>
            <w:shd w:val="clear" w:color="auto" w:fill="auto"/>
            <w:noWrap/>
            <w:vAlign w:val="bottom"/>
            <w:hideMark/>
          </w:tcPr>
          <w:p w14:paraId="38C7F077" w14:textId="5A9B58AE"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92</w:t>
            </w:r>
            <w:r w:rsidR="00AD086A">
              <w:rPr>
                <w:rFonts w:ascii="Book Antiqua" w:eastAsia="宋体" w:hAnsi="Book Antiqua" w:cs="Times New Roman"/>
                <w:kern w:val="0"/>
              </w:rPr>
              <w:t xml:space="preserve"> </w:t>
            </w:r>
            <w:r w:rsidRPr="00733314">
              <w:rPr>
                <w:rFonts w:ascii="Book Antiqua" w:eastAsia="宋体" w:hAnsi="Book Antiqua" w:cs="Times New Roman"/>
                <w:kern w:val="0"/>
              </w:rPr>
              <w:t>(10.9)</w:t>
            </w:r>
          </w:p>
        </w:tc>
        <w:tc>
          <w:tcPr>
            <w:tcW w:w="1559" w:type="dxa"/>
            <w:tcBorders>
              <w:top w:val="nil"/>
              <w:left w:val="nil"/>
              <w:bottom w:val="nil"/>
              <w:right w:val="nil"/>
            </w:tcBorders>
            <w:shd w:val="clear" w:color="auto" w:fill="auto"/>
            <w:noWrap/>
            <w:vAlign w:val="bottom"/>
            <w:hideMark/>
          </w:tcPr>
          <w:p w14:paraId="6960DB9F"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0.004</w:t>
            </w:r>
          </w:p>
        </w:tc>
        <w:tc>
          <w:tcPr>
            <w:tcW w:w="2172" w:type="dxa"/>
            <w:tcBorders>
              <w:top w:val="nil"/>
              <w:left w:val="nil"/>
              <w:bottom w:val="nil"/>
              <w:right w:val="nil"/>
            </w:tcBorders>
            <w:shd w:val="clear" w:color="auto" w:fill="auto"/>
            <w:noWrap/>
            <w:vAlign w:val="bottom"/>
            <w:hideMark/>
          </w:tcPr>
          <w:p w14:paraId="43D64D29" w14:textId="406983D3"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1.53</w:t>
            </w:r>
            <w:r w:rsidR="00AD086A">
              <w:rPr>
                <w:rFonts w:ascii="Book Antiqua" w:eastAsia="宋体" w:hAnsi="Book Antiqua" w:cs="Times New Roman"/>
                <w:kern w:val="0"/>
              </w:rPr>
              <w:t xml:space="preserve"> </w:t>
            </w:r>
            <w:r w:rsidRPr="00733314">
              <w:rPr>
                <w:rFonts w:ascii="Book Antiqua" w:eastAsia="宋体" w:hAnsi="Book Antiqua" w:cs="Times New Roman"/>
                <w:kern w:val="0"/>
              </w:rPr>
              <w:t>(1.15-2.04)</w:t>
            </w:r>
          </w:p>
        </w:tc>
      </w:tr>
      <w:tr w:rsidR="00E22018" w:rsidRPr="00733314" w14:paraId="4ABEF40B" w14:textId="77777777" w:rsidTr="00AD086A">
        <w:trPr>
          <w:trHeight w:val="300"/>
        </w:trPr>
        <w:tc>
          <w:tcPr>
            <w:tcW w:w="3687" w:type="dxa"/>
            <w:tcBorders>
              <w:top w:val="nil"/>
              <w:left w:val="nil"/>
              <w:bottom w:val="nil"/>
              <w:right w:val="nil"/>
            </w:tcBorders>
            <w:shd w:val="clear" w:color="auto" w:fill="auto"/>
            <w:noWrap/>
            <w:vAlign w:val="bottom"/>
            <w:hideMark/>
          </w:tcPr>
          <w:p w14:paraId="2F773DA0"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w:t>
            </w:r>
          </w:p>
        </w:tc>
        <w:tc>
          <w:tcPr>
            <w:tcW w:w="1749" w:type="dxa"/>
            <w:tcBorders>
              <w:top w:val="nil"/>
              <w:left w:val="nil"/>
              <w:bottom w:val="nil"/>
              <w:right w:val="nil"/>
            </w:tcBorders>
            <w:shd w:val="clear" w:color="auto" w:fill="auto"/>
            <w:noWrap/>
            <w:vAlign w:val="bottom"/>
            <w:hideMark/>
          </w:tcPr>
          <w:p w14:paraId="0C83F76C" w14:textId="6FDF0A4E"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w:t>
            </w:r>
            <w:r w:rsidR="00AD086A">
              <w:rPr>
                <w:rFonts w:ascii="Book Antiqua" w:eastAsia="宋体" w:hAnsi="Book Antiqua" w:cs="Times New Roman"/>
                <w:kern w:val="0"/>
              </w:rPr>
              <w:t xml:space="preserve"> </w:t>
            </w:r>
            <w:r w:rsidRPr="00733314">
              <w:rPr>
                <w:rFonts w:ascii="Book Antiqua" w:eastAsia="宋体" w:hAnsi="Book Antiqua" w:cs="Times New Roman"/>
                <w:kern w:val="0"/>
              </w:rPr>
              <w:t>(0.5)</w:t>
            </w:r>
          </w:p>
        </w:tc>
        <w:tc>
          <w:tcPr>
            <w:tcW w:w="1653" w:type="dxa"/>
            <w:tcBorders>
              <w:top w:val="nil"/>
              <w:left w:val="nil"/>
              <w:bottom w:val="nil"/>
              <w:right w:val="nil"/>
            </w:tcBorders>
            <w:shd w:val="clear" w:color="auto" w:fill="auto"/>
            <w:noWrap/>
            <w:vAlign w:val="bottom"/>
            <w:hideMark/>
          </w:tcPr>
          <w:p w14:paraId="3DB7AAF9" w14:textId="14A5FF4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r w:rsidR="00AD086A">
              <w:rPr>
                <w:rFonts w:ascii="Book Antiqua" w:eastAsia="宋体" w:hAnsi="Book Antiqua" w:cs="Times New Roman"/>
                <w:kern w:val="0"/>
              </w:rPr>
              <w:t xml:space="preserve"> </w:t>
            </w:r>
            <w:r w:rsidRPr="00733314">
              <w:rPr>
                <w:rFonts w:ascii="Book Antiqua" w:eastAsia="宋体" w:hAnsi="Book Antiqua" w:cs="Times New Roman"/>
                <w:kern w:val="0"/>
              </w:rPr>
              <w:t>(0.0)</w:t>
            </w:r>
          </w:p>
        </w:tc>
        <w:tc>
          <w:tcPr>
            <w:tcW w:w="1559" w:type="dxa"/>
            <w:tcBorders>
              <w:top w:val="nil"/>
              <w:left w:val="nil"/>
              <w:bottom w:val="nil"/>
              <w:right w:val="nil"/>
            </w:tcBorders>
            <w:shd w:val="clear" w:color="auto" w:fill="auto"/>
            <w:noWrap/>
            <w:vAlign w:val="bottom"/>
            <w:hideMark/>
          </w:tcPr>
          <w:p w14:paraId="4A26E9E6"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c>
          <w:tcPr>
            <w:tcW w:w="2172" w:type="dxa"/>
            <w:tcBorders>
              <w:top w:val="nil"/>
              <w:left w:val="nil"/>
              <w:bottom w:val="nil"/>
              <w:right w:val="nil"/>
            </w:tcBorders>
            <w:shd w:val="clear" w:color="auto" w:fill="auto"/>
            <w:noWrap/>
            <w:vAlign w:val="bottom"/>
            <w:hideMark/>
          </w:tcPr>
          <w:p w14:paraId="51E7F56B"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r>
      <w:tr w:rsidR="00E22018" w:rsidRPr="00733314" w14:paraId="6217662D" w14:textId="77777777" w:rsidTr="00AD086A">
        <w:trPr>
          <w:trHeight w:val="300"/>
        </w:trPr>
        <w:tc>
          <w:tcPr>
            <w:tcW w:w="3687" w:type="dxa"/>
            <w:tcBorders>
              <w:top w:val="nil"/>
              <w:left w:val="nil"/>
              <w:bottom w:val="nil"/>
              <w:right w:val="nil"/>
            </w:tcBorders>
            <w:shd w:val="clear" w:color="auto" w:fill="auto"/>
            <w:noWrap/>
            <w:vAlign w:val="bottom"/>
            <w:hideMark/>
          </w:tcPr>
          <w:p w14:paraId="1AA53299"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749" w:type="dxa"/>
            <w:tcBorders>
              <w:top w:val="nil"/>
              <w:left w:val="nil"/>
              <w:bottom w:val="nil"/>
              <w:right w:val="nil"/>
            </w:tcBorders>
            <w:shd w:val="clear" w:color="auto" w:fill="auto"/>
            <w:noWrap/>
            <w:vAlign w:val="bottom"/>
            <w:hideMark/>
          </w:tcPr>
          <w:p w14:paraId="4E92E0F0"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653" w:type="dxa"/>
            <w:tcBorders>
              <w:top w:val="nil"/>
              <w:left w:val="nil"/>
              <w:bottom w:val="nil"/>
              <w:right w:val="nil"/>
            </w:tcBorders>
            <w:shd w:val="clear" w:color="auto" w:fill="auto"/>
            <w:noWrap/>
            <w:vAlign w:val="bottom"/>
            <w:hideMark/>
          </w:tcPr>
          <w:p w14:paraId="73CC2A5B"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3731" w:type="dxa"/>
            <w:gridSpan w:val="2"/>
            <w:tcBorders>
              <w:top w:val="nil"/>
              <w:left w:val="nil"/>
              <w:bottom w:val="nil"/>
              <w:right w:val="nil"/>
            </w:tcBorders>
            <w:shd w:val="clear" w:color="auto" w:fill="auto"/>
            <w:noWrap/>
            <w:vAlign w:val="bottom"/>
            <w:hideMark/>
          </w:tcPr>
          <w:p w14:paraId="7A81D6B9" w14:textId="7027C2CF" w:rsidR="00E22018" w:rsidRPr="00AD086A" w:rsidRDefault="00E22018" w:rsidP="00E22018">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trend</w:t>
            </w:r>
            <w:r w:rsidR="00AD086A" w:rsidRPr="00AD086A">
              <w:rPr>
                <w:rFonts w:ascii="Book Antiqua" w:eastAsia="宋体" w:hAnsi="Book Antiqua" w:cs="Times New Roman"/>
                <w:kern w:val="0"/>
                <w:vertAlign w:val="subscript"/>
              </w:rPr>
              <w:t xml:space="preserve"> </w:t>
            </w:r>
            <w:r w:rsidRPr="00AD086A">
              <w:rPr>
                <w:rFonts w:ascii="Book Antiqua" w:eastAsia="宋体" w:hAnsi="Book Antiqua" w:cs="Times New Roman"/>
                <w:kern w:val="0"/>
              </w:rPr>
              <w:t>=</w:t>
            </w:r>
            <w:r w:rsidR="00AD086A" w:rsidRPr="00AD086A">
              <w:rPr>
                <w:rFonts w:ascii="Book Antiqua" w:eastAsia="宋体" w:hAnsi="Book Antiqua" w:cs="Times New Roman"/>
                <w:kern w:val="0"/>
              </w:rPr>
              <w:t xml:space="preserve"> </w:t>
            </w:r>
            <w:r w:rsidRPr="00AD086A">
              <w:rPr>
                <w:rFonts w:ascii="Book Antiqua" w:eastAsia="宋体" w:hAnsi="Book Antiqua" w:cs="Times New Roman"/>
                <w:kern w:val="0"/>
              </w:rPr>
              <w:t>0.001</w:t>
            </w:r>
          </w:p>
        </w:tc>
      </w:tr>
      <w:tr w:rsidR="00E22018" w:rsidRPr="00733314" w14:paraId="3E809055" w14:textId="77777777" w:rsidTr="00AD086A">
        <w:trPr>
          <w:trHeight w:val="447"/>
        </w:trPr>
        <w:tc>
          <w:tcPr>
            <w:tcW w:w="10820" w:type="dxa"/>
            <w:gridSpan w:val="5"/>
            <w:vMerge w:val="restart"/>
            <w:tcBorders>
              <w:top w:val="single" w:sz="4" w:space="0" w:color="auto"/>
              <w:left w:val="nil"/>
              <w:bottom w:val="nil"/>
              <w:right w:val="nil"/>
            </w:tcBorders>
            <w:shd w:val="clear" w:color="auto" w:fill="auto"/>
            <w:vAlign w:val="bottom"/>
            <w:hideMark/>
          </w:tcPr>
          <w:p w14:paraId="36B7A6A3" w14:textId="076B40E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vertAlign w:val="superscript"/>
              </w:rPr>
              <w:t>1</w:t>
            </w:r>
            <w:r w:rsidRPr="00733314">
              <w:rPr>
                <w:rFonts w:ascii="Book Antiqua" w:eastAsia="宋体" w:hAnsi="Book Antiqua" w:cs="Times New Roman"/>
                <w:i/>
                <w:iCs/>
                <w:kern w:val="0"/>
              </w:rPr>
              <w:t>P</w:t>
            </w:r>
            <w:r w:rsidRPr="00733314">
              <w:rPr>
                <w:rFonts w:ascii="Book Antiqua" w:eastAsia="宋体" w:hAnsi="Book Antiqua" w:cs="Times New Roman"/>
                <w:kern w:val="0"/>
              </w:rPr>
              <w:t xml:space="preserve"> was adjusted by gender and age. Statistically significant associations were in bold (</w:t>
            </w:r>
            <w:r w:rsidRPr="00733314">
              <w:rPr>
                <w:rFonts w:ascii="Book Antiqua" w:eastAsia="宋体" w:hAnsi="Book Antiqua" w:cs="Times New Roman"/>
                <w:i/>
                <w:iCs/>
                <w:kern w:val="0"/>
              </w:rPr>
              <w:t>P</w:t>
            </w:r>
            <w:r w:rsidR="00AD086A">
              <w:rPr>
                <w:rFonts w:ascii="Book Antiqua" w:eastAsia="宋体" w:hAnsi="Book Antiqua" w:cs="Times New Roman"/>
                <w:i/>
                <w:iCs/>
                <w:kern w:val="0"/>
              </w:rPr>
              <w:t xml:space="preserve"> </w:t>
            </w:r>
            <w:r w:rsidRPr="00733314">
              <w:rPr>
                <w:rFonts w:ascii="Book Antiqua" w:eastAsia="宋体" w:hAnsi="Book Antiqua" w:cs="Times New Roman"/>
                <w:kern w:val="0"/>
              </w:rPr>
              <w:t>&lt;</w:t>
            </w:r>
            <w:r w:rsidR="00AD086A">
              <w:rPr>
                <w:rFonts w:ascii="Book Antiqua" w:eastAsia="宋体" w:hAnsi="Book Antiqua" w:cs="Times New Roman"/>
                <w:kern w:val="0"/>
              </w:rPr>
              <w:t xml:space="preserve"> </w:t>
            </w:r>
            <w:r w:rsidRPr="00733314">
              <w:rPr>
                <w:rFonts w:ascii="Book Antiqua" w:eastAsia="宋体" w:hAnsi="Book Antiqua" w:cs="Times New Roman"/>
                <w:kern w:val="0"/>
              </w:rPr>
              <w:t>0.05). SNP</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S</w:t>
            </w:r>
            <w:r w:rsidRPr="00733314">
              <w:rPr>
                <w:rFonts w:ascii="Book Antiqua" w:eastAsia="宋体" w:hAnsi="Book Antiqua" w:cs="Times New Roman"/>
                <w:kern w:val="0"/>
              </w:rPr>
              <w:t>ingle nucleotide polymorphism; CRC</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C</w:t>
            </w:r>
            <w:r w:rsidRPr="00733314">
              <w:rPr>
                <w:rFonts w:ascii="Book Antiqua" w:eastAsia="宋体" w:hAnsi="Book Antiqua" w:cs="Times New Roman"/>
                <w:kern w:val="0"/>
              </w:rPr>
              <w:t>olorectal cancer; CON</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C</w:t>
            </w:r>
            <w:r w:rsidRPr="00733314">
              <w:rPr>
                <w:rFonts w:ascii="Book Antiqua" w:eastAsia="宋体" w:hAnsi="Book Antiqua" w:cs="Times New Roman"/>
                <w:kern w:val="0"/>
              </w:rPr>
              <w:t>ontrol; OR</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O</w:t>
            </w:r>
            <w:r w:rsidRPr="00733314">
              <w:rPr>
                <w:rFonts w:ascii="Book Antiqua" w:eastAsia="宋体" w:hAnsi="Book Antiqua" w:cs="Times New Roman"/>
                <w:kern w:val="0"/>
              </w:rPr>
              <w:t>dds ratio; CI</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C</w:t>
            </w:r>
            <w:r w:rsidRPr="00733314">
              <w:rPr>
                <w:rFonts w:ascii="Book Antiqua" w:eastAsia="宋体" w:hAnsi="Book Antiqua" w:cs="Times New Roman"/>
                <w:kern w:val="0"/>
              </w:rPr>
              <w:t>onfidence interval</w:t>
            </w:r>
            <w:r w:rsidR="00AD086A">
              <w:rPr>
                <w:rFonts w:ascii="Book Antiqua" w:eastAsia="宋体" w:hAnsi="Book Antiqua" w:cs="Times New Roman"/>
                <w:kern w:val="0"/>
              </w:rPr>
              <w:t>;</w:t>
            </w:r>
            <w:r w:rsidRPr="00733314">
              <w:rPr>
                <w:rFonts w:ascii="Book Antiqua" w:eastAsia="宋体" w:hAnsi="Book Antiqua" w:cs="Times New Roman"/>
                <w:kern w:val="0"/>
              </w:rPr>
              <w:t xml:space="preserve"> NA</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N</w:t>
            </w:r>
            <w:r w:rsidRPr="00733314">
              <w:rPr>
                <w:rFonts w:ascii="Book Antiqua" w:eastAsia="宋体" w:hAnsi="Book Antiqua" w:cs="Times New Roman"/>
                <w:kern w:val="0"/>
              </w:rPr>
              <w:t>ot available.</w:t>
            </w:r>
          </w:p>
        </w:tc>
      </w:tr>
      <w:tr w:rsidR="00E22018" w:rsidRPr="00733314" w14:paraId="2EF2DBC1" w14:textId="77777777" w:rsidTr="00AD086A">
        <w:trPr>
          <w:trHeight w:val="447"/>
        </w:trPr>
        <w:tc>
          <w:tcPr>
            <w:tcW w:w="10820" w:type="dxa"/>
            <w:gridSpan w:val="5"/>
            <w:vMerge/>
            <w:tcBorders>
              <w:top w:val="single" w:sz="4" w:space="0" w:color="auto"/>
              <w:left w:val="nil"/>
              <w:bottom w:val="nil"/>
              <w:right w:val="nil"/>
            </w:tcBorders>
            <w:vAlign w:val="center"/>
            <w:hideMark/>
          </w:tcPr>
          <w:p w14:paraId="652DF3E7"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r>
    </w:tbl>
    <w:p w14:paraId="14A5870E" w14:textId="77777777" w:rsidR="00E22018" w:rsidRPr="00E22018" w:rsidRDefault="00E22018" w:rsidP="00733314">
      <w:pPr>
        <w:adjustRightInd w:val="0"/>
        <w:snapToGrid w:val="0"/>
        <w:spacing w:line="360" w:lineRule="auto"/>
        <w:rPr>
          <w:rFonts w:ascii="Book Antiqua" w:hAnsi="Book Antiqua"/>
        </w:rPr>
      </w:pPr>
    </w:p>
    <w:p w14:paraId="370205EB" w14:textId="77777777" w:rsidR="006A186B" w:rsidRPr="00733314" w:rsidRDefault="006A186B" w:rsidP="00733314">
      <w:pPr>
        <w:adjustRightInd w:val="0"/>
        <w:snapToGrid w:val="0"/>
        <w:spacing w:line="360" w:lineRule="auto"/>
        <w:rPr>
          <w:rFonts w:ascii="Book Antiqua" w:hAnsi="Book Antiqua"/>
        </w:rPr>
      </w:pPr>
    </w:p>
    <w:p w14:paraId="63A9EC06" w14:textId="77777777" w:rsidR="006A186B" w:rsidRPr="00733314" w:rsidRDefault="006A186B" w:rsidP="00733314">
      <w:pPr>
        <w:adjustRightInd w:val="0"/>
        <w:snapToGrid w:val="0"/>
        <w:spacing w:line="360" w:lineRule="auto"/>
        <w:rPr>
          <w:rFonts w:ascii="Book Antiqua" w:hAnsi="Book Antiqua"/>
        </w:rPr>
      </w:pPr>
    </w:p>
    <w:p w14:paraId="08D0925A" w14:textId="77777777" w:rsidR="006A186B" w:rsidRPr="00733314" w:rsidRDefault="006A186B" w:rsidP="00733314">
      <w:pPr>
        <w:adjustRightInd w:val="0"/>
        <w:snapToGrid w:val="0"/>
        <w:spacing w:line="360" w:lineRule="auto"/>
        <w:rPr>
          <w:rFonts w:ascii="Book Antiqua" w:hAnsi="Book Antiqua"/>
        </w:rPr>
      </w:pPr>
    </w:p>
    <w:p w14:paraId="448B36F3" w14:textId="77777777" w:rsidR="006A186B" w:rsidRPr="00733314" w:rsidRDefault="006A186B" w:rsidP="00733314">
      <w:pPr>
        <w:adjustRightInd w:val="0"/>
        <w:snapToGrid w:val="0"/>
        <w:spacing w:line="360" w:lineRule="auto"/>
        <w:rPr>
          <w:rFonts w:ascii="Book Antiqua" w:hAnsi="Book Antiqua"/>
        </w:rPr>
      </w:pPr>
    </w:p>
    <w:p w14:paraId="2BC7E138" w14:textId="77777777" w:rsidR="006A186B" w:rsidRPr="00733314" w:rsidRDefault="006A186B" w:rsidP="00733314">
      <w:pPr>
        <w:adjustRightInd w:val="0"/>
        <w:snapToGrid w:val="0"/>
        <w:spacing w:line="360" w:lineRule="auto"/>
        <w:rPr>
          <w:rFonts w:ascii="Book Antiqua" w:hAnsi="Book Antiqua"/>
        </w:rPr>
      </w:pPr>
    </w:p>
    <w:p w14:paraId="2E17EC20" w14:textId="77777777" w:rsidR="006A186B" w:rsidRPr="00733314" w:rsidRDefault="006A186B" w:rsidP="00733314">
      <w:pPr>
        <w:adjustRightInd w:val="0"/>
        <w:snapToGrid w:val="0"/>
        <w:spacing w:line="360" w:lineRule="auto"/>
        <w:rPr>
          <w:rFonts w:ascii="Book Antiqua" w:hAnsi="Book Antiqua"/>
        </w:rPr>
      </w:pPr>
    </w:p>
    <w:p w14:paraId="66CA45BD" w14:textId="77777777" w:rsidR="006A186B" w:rsidRPr="00733314" w:rsidRDefault="006A186B" w:rsidP="00733314">
      <w:pPr>
        <w:adjustRightInd w:val="0"/>
        <w:snapToGrid w:val="0"/>
        <w:spacing w:line="360" w:lineRule="auto"/>
        <w:rPr>
          <w:rFonts w:ascii="Book Antiqua" w:hAnsi="Book Antiqua"/>
        </w:rPr>
      </w:pPr>
    </w:p>
    <w:p w14:paraId="78E253C0" w14:textId="77777777" w:rsidR="006A186B" w:rsidRPr="00733314" w:rsidRDefault="006A186B" w:rsidP="00733314">
      <w:pPr>
        <w:adjustRightInd w:val="0"/>
        <w:snapToGrid w:val="0"/>
        <w:spacing w:line="360" w:lineRule="auto"/>
        <w:rPr>
          <w:rFonts w:ascii="Book Antiqua" w:hAnsi="Book Antiqua"/>
        </w:rPr>
      </w:pPr>
    </w:p>
    <w:p w14:paraId="1DB3E2C4" w14:textId="77777777" w:rsidR="006A186B" w:rsidRPr="00733314" w:rsidRDefault="006A186B" w:rsidP="00733314">
      <w:pPr>
        <w:adjustRightInd w:val="0"/>
        <w:snapToGrid w:val="0"/>
        <w:spacing w:line="360" w:lineRule="auto"/>
        <w:rPr>
          <w:rFonts w:ascii="Book Antiqua" w:hAnsi="Book Antiqua"/>
        </w:rPr>
      </w:pPr>
    </w:p>
    <w:p w14:paraId="190F2FFA" w14:textId="77777777" w:rsidR="006A186B" w:rsidRPr="00733314" w:rsidRDefault="006A186B" w:rsidP="00733314">
      <w:pPr>
        <w:adjustRightInd w:val="0"/>
        <w:snapToGrid w:val="0"/>
        <w:spacing w:line="360" w:lineRule="auto"/>
        <w:rPr>
          <w:rFonts w:ascii="Book Antiqua" w:hAnsi="Book Antiqua"/>
        </w:rPr>
      </w:pPr>
    </w:p>
    <w:p w14:paraId="76B05B30" w14:textId="77777777" w:rsidR="006A186B" w:rsidRPr="00733314" w:rsidRDefault="006A186B" w:rsidP="00733314">
      <w:pPr>
        <w:adjustRightInd w:val="0"/>
        <w:snapToGrid w:val="0"/>
        <w:spacing w:line="360" w:lineRule="auto"/>
        <w:rPr>
          <w:rFonts w:ascii="Book Antiqua" w:hAnsi="Book Antiqua"/>
        </w:rPr>
      </w:pPr>
    </w:p>
    <w:p w14:paraId="66A74AAE" w14:textId="77777777" w:rsidR="006A186B" w:rsidRPr="00733314" w:rsidRDefault="006A186B" w:rsidP="00733314">
      <w:pPr>
        <w:adjustRightInd w:val="0"/>
        <w:snapToGrid w:val="0"/>
        <w:spacing w:line="360" w:lineRule="auto"/>
        <w:rPr>
          <w:rFonts w:ascii="Book Antiqua" w:hAnsi="Book Antiqua"/>
        </w:rPr>
      </w:pPr>
    </w:p>
    <w:p w14:paraId="3AE8D3FF" w14:textId="77777777" w:rsidR="006A186B" w:rsidRPr="00733314" w:rsidRDefault="006A186B" w:rsidP="00733314">
      <w:pPr>
        <w:adjustRightInd w:val="0"/>
        <w:snapToGrid w:val="0"/>
        <w:spacing w:line="360" w:lineRule="auto"/>
        <w:rPr>
          <w:rFonts w:ascii="Book Antiqua" w:hAnsi="Book Antiqua"/>
        </w:rPr>
      </w:pPr>
    </w:p>
    <w:p w14:paraId="1119AEDD" w14:textId="77777777" w:rsidR="006A186B" w:rsidRPr="00733314" w:rsidRDefault="006A186B" w:rsidP="00733314">
      <w:pPr>
        <w:adjustRightInd w:val="0"/>
        <w:snapToGrid w:val="0"/>
        <w:spacing w:line="360" w:lineRule="auto"/>
        <w:rPr>
          <w:rFonts w:ascii="Book Antiqua" w:hAnsi="Book Antiqua"/>
        </w:rPr>
      </w:pPr>
    </w:p>
    <w:p w14:paraId="34339275" w14:textId="77777777" w:rsidR="00AD086A" w:rsidRDefault="00AD086A">
      <w:pPr>
        <w:widowControl/>
        <w:jc w:val="left"/>
        <w:rPr>
          <w:rFonts w:ascii="Book Antiqua" w:hAnsi="Book Antiqua"/>
        </w:rPr>
        <w:sectPr w:rsidR="00AD086A" w:rsidSect="005F591F">
          <w:pgSz w:w="11901" w:h="16840"/>
          <w:pgMar w:top="1418" w:right="1418" w:bottom="1418" w:left="1418" w:header="851" w:footer="992" w:gutter="0"/>
          <w:cols w:space="425"/>
          <w:docGrid w:type="lines" w:linePitch="312"/>
        </w:sectPr>
      </w:pPr>
      <w:r>
        <w:rPr>
          <w:rFonts w:ascii="Book Antiqua" w:hAnsi="Book Antiqua"/>
        </w:rPr>
        <w:br w:type="page"/>
      </w:r>
    </w:p>
    <w:p w14:paraId="7BDF1C3C" w14:textId="525C263B" w:rsidR="00AD086A" w:rsidRDefault="00AD086A">
      <w:pPr>
        <w:widowControl/>
        <w:jc w:val="left"/>
        <w:rPr>
          <w:rFonts w:ascii="Book Antiqua" w:hAnsi="Book Antiqua"/>
        </w:rPr>
      </w:pPr>
    </w:p>
    <w:p w14:paraId="42CD611B" w14:textId="1A39CE7B" w:rsidR="006A186B" w:rsidRPr="00AD086A" w:rsidRDefault="00AD086A" w:rsidP="00733314">
      <w:pPr>
        <w:adjustRightInd w:val="0"/>
        <w:snapToGrid w:val="0"/>
        <w:spacing w:line="360" w:lineRule="auto"/>
        <w:rPr>
          <w:rFonts w:ascii="Book Antiqua" w:hAnsi="Book Antiqua"/>
          <w:b/>
          <w:bCs/>
        </w:rPr>
      </w:pPr>
      <w:r w:rsidRPr="00AD086A">
        <w:rPr>
          <w:rFonts w:ascii="Book Antiqua" w:eastAsia="宋体" w:hAnsi="Book Antiqua" w:cs="Times New Roman"/>
          <w:b/>
          <w:bCs/>
          <w:kern w:val="0"/>
        </w:rPr>
        <w:t>Table 4 The interaction between nucleotide excision repair polymorphisms and environmental factors on colorectal cancer risk</w:t>
      </w:r>
      <w:r w:rsidRPr="00AD086A">
        <w:rPr>
          <w:rFonts w:ascii="Book Antiqua" w:eastAsia="宋体" w:hAnsi="Book Antiqua" w:cs="Times New Roman"/>
          <w:b/>
          <w:bCs/>
          <w:kern w:val="0"/>
          <w:vertAlign w:val="superscript"/>
        </w:rPr>
        <w:t>1</w:t>
      </w:r>
    </w:p>
    <w:tbl>
      <w:tblPr>
        <w:tblW w:w="15593" w:type="dxa"/>
        <w:tblInd w:w="-1168" w:type="dxa"/>
        <w:tblLayout w:type="fixed"/>
        <w:tblLook w:val="04A0" w:firstRow="1" w:lastRow="0" w:firstColumn="1" w:lastColumn="0" w:noHBand="0" w:noVBand="1"/>
      </w:tblPr>
      <w:tblGrid>
        <w:gridCol w:w="2269"/>
        <w:gridCol w:w="1842"/>
        <w:gridCol w:w="2127"/>
        <w:gridCol w:w="2268"/>
        <w:gridCol w:w="2268"/>
        <w:gridCol w:w="2409"/>
        <w:gridCol w:w="2410"/>
      </w:tblGrid>
      <w:tr w:rsidR="00733314" w:rsidRPr="00733314" w14:paraId="5A5868F4" w14:textId="77777777" w:rsidTr="008A06FF">
        <w:trPr>
          <w:trHeight w:val="300"/>
        </w:trPr>
        <w:tc>
          <w:tcPr>
            <w:tcW w:w="2269" w:type="dxa"/>
            <w:vMerge w:val="restart"/>
            <w:tcBorders>
              <w:top w:val="single" w:sz="4" w:space="0" w:color="auto"/>
            </w:tcBorders>
            <w:shd w:val="clear" w:color="auto" w:fill="auto"/>
            <w:noWrap/>
            <w:vAlign w:val="bottom"/>
            <w:hideMark/>
          </w:tcPr>
          <w:p w14:paraId="2FD5CE19"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SNP genotypes</w:t>
            </w:r>
          </w:p>
        </w:tc>
        <w:tc>
          <w:tcPr>
            <w:tcW w:w="3969" w:type="dxa"/>
            <w:gridSpan w:val="2"/>
            <w:tcBorders>
              <w:top w:val="single" w:sz="4" w:space="0" w:color="auto"/>
              <w:bottom w:val="single" w:sz="4" w:space="0" w:color="auto"/>
            </w:tcBorders>
            <w:shd w:val="clear" w:color="auto" w:fill="auto"/>
            <w:noWrap/>
            <w:vAlign w:val="bottom"/>
            <w:hideMark/>
          </w:tcPr>
          <w:p w14:paraId="38505260"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Smoking</w:t>
            </w:r>
          </w:p>
        </w:tc>
        <w:tc>
          <w:tcPr>
            <w:tcW w:w="4536" w:type="dxa"/>
            <w:gridSpan w:val="2"/>
            <w:tcBorders>
              <w:top w:val="single" w:sz="4" w:space="0" w:color="auto"/>
              <w:bottom w:val="single" w:sz="4" w:space="0" w:color="auto"/>
            </w:tcBorders>
            <w:shd w:val="clear" w:color="auto" w:fill="auto"/>
            <w:noWrap/>
            <w:vAlign w:val="bottom"/>
            <w:hideMark/>
          </w:tcPr>
          <w:p w14:paraId="7C74F6AD" w14:textId="77777777" w:rsidR="00BE42EB" w:rsidRPr="00D664F8" w:rsidRDefault="00BE42EB" w:rsidP="00733314">
            <w:pPr>
              <w:widowControl/>
              <w:adjustRightInd w:val="0"/>
              <w:snapToGrid w:val="0"/>
              <w:spacing w:line="360" w:lineRule="auto"/>
              <w:rPr>
                <w:rFonts w:ascii="Book Antiqua" w:eastAsia="宋体" w:hAnsi="Book Antiqua" w:cs="Times New Roman"/>
                <w:b/>
                <w:bCs/>
                <w:kern w:val="0"/>
              </w:rPr>
            </w:pPr>
            <w:r w:rsidRPr="00D664F8">
              <w:rPr>
                <w:rFonts w:ascii="Book Antiqua" w:eastAsia="宋体" w:hAnsi="Book Antiqua" w:cs="Times New Roman"/>
                <w:b/>
                <w:bCs/>
                <w:kern w:val="0"/>
              </w:rPr>
              <w:t>Drinking</w:t>
            </w:r>
          </w:p>
        </w:tc>
        <w:tc>
          <w:tcPr>
            <w:tcW w:w="4819" w:type="dxa"/>
            <w:gridSpan w:val="2"/>
            <w:tcBorders>
              <w:top w:val="single" w:sz="4" w:space="0" w:color="auto"/>
              <w:bottom w:val="single" w:sz="4" w:space="0" w:color="auto"/>
            </w:tcBorders>
            <w:shd w:val="clear" w:color="auto" w:fill="auto"/>
            <w:noWrap/>
            <w:vAlign w:val="bottom"/>
            <w:hideMark/>
          </w:tcPr>
          <w:p w14:paraId="2E2847D4" w14:textId="1F2495D1" w:rsidR="00BE42EB" w:rsidRPr="00D664F8" w:rsidRDefault="00D664F8" w:rsidP="00733314">
            <w:pPr>
              <w:widowControl/>
              <w:adjustRightInd w:val="0"/>
              <w:snapToGrid w:val="0"/>
              <w:spacing w:line="360" w:lineRule="auto"/>
              <w:rPr>
                <w:rFonts w:ascii="Book Antiqua" w:eastAsia="宋体" w:hAnsi="Book Antiqua" w:cs="Times New Roman"/>
                <w:b/>
                <w:bCs/>
                <w:kern w:val="0"/>
              </w:rPr>
            </w:pPr>
            <w:r w:rsidRPr="00D664F8">
              <w:rPr>
                <w:rFonts w:ascii="Book Antiqua" w:hAnsi="Book Antiqua"/>
                <w:b/>
                <w:i/>
              </w:rPr>
              <w:t>Helicobacter pylori</w:t>
            </w:r>
            <w:r w:rsidRPr="00D664F8">
              <w:rPr>
                <w:rFonts w:ascii="Book Antiqua" w:hAnsi="Book Antiqua"/>
                <w:b/>
              </w:rPr>
              <w:t xml:space="preserve"> </w:t>
            </w:r>
            <w:r w:rsidRPr="00D664F8">
              <w:rPr>
                <w:rFonts w:ascii="Book Antiqua" w:eastAsia="宋体" w:hAnsi="Book Antiqua" w:cs="Times New Roman"/>
                <w:b/>
                <w:bCs/>
                <w:kern w:val="0"/>
              </w:rPr>
              <w:t>infection</w:t>
            </w:r>
          </w:p>
        </w:tc>
      </w:tr>
      <w:tr w:rsidR="00733314" w:rsidRPr="00733314" w14:paraId="06BE5996" w14:textId="77777777" w:rsidTr="008A06FF">
        <w:trPr>
          <w:trHeight w:val="300"/>
        </w:trPr>
        <w:tc>
          <w:tcPr>
            <w:tcW w:w="2269" w:type="dxa"/>
            <w:vMerge/>
            <w:tcBorders>
              <w:bottom w:val="single" w:sz="4" w:space="0" w:color="auto"/>
            </w:tcBorders>
            <w:vAlign w:val="center"/>
            <w:hideMark/>
          </w:tcPr>
          <w:p w14:paraId="0CBF49C9"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p>
        </w:tc>
        <w:tc>
          <w:tcPr>
            <w:tcW w:w="1842" w:type="dxa"/>
            <w:tcBorders>
              <w:top w:val="single" w:sz="4" w:space="0" w:color="auto"/>
              <w:bottom w:val="single" w:sz="4" w:space="0" w:color="auto"/>
            </w:tcBorders>
            <w:shd w:val="clear" w:color="auto" w:fill="auto"/>
            <w:noWrap/>
            <w:vAlign w:val="bottom"/>
            <w:hideMark/>
          </w:tcPr>
          <w:p w14:paraId="217E6223"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No</w:t>
            </w:r>
          </w:p>
        </w:tc>
        <w:tc>
          <w:tcPr>
            <w:tcW w:w="2127" w:type="dxa"/>
            <w:tcBorders>
              <w:top w:val="single" w:sz="4" w:space="0" w:color="auto"/>
              <w:bottom w:val="single" w:sz="4" w:space="0" w:color="auto"/>
            </w:tcBorders>
            <w:shd w:val="clear" w:color="auto" w:fill="auto"/>
            <w:noWrap/>
            <w:vAlign w:val="bottom"/>
            <w:hideMark/>
          </w:tcPr>
          <w:p w14:paraId="0887A273"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Yes</w:t>
            </w:r>
          </w:p>
        </w:tc>
        <w:tc>
          <w:tcPr>
            <w:tcW w:w="2268" w:type="dxa"/>
            <w:tcBorders>
              <w:top w:val="single" w:sz="4" w:space="0" w:color="auto"/>
              <w:bottom w:val="single" w:sz="4" w:space="0" w:color="auto"/>
            </w:tcBorders>
            <w:shd w:val="clear" w:color="auto" w:fill="auto"/>
            <w:noWrap/>
            <w:vAlign w:val="bottom"/>
            <w:hideMark/>
          </w:tcPr>
          <w:p w14:paraId="566FBF10"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No</w:t>
            </w:r>
          </w:p>
        </w:tc>
        <w:tc>
          <w:tcPr>
            <w:tcW w:w="2268" w:type="dxa"/>
            <w:tcBorders>
              <w:top w:val="single" w:sz="4" w:space="0" w:color="auto"/>
              <w:bottom w:val="single" w:sz="4" w:space="0" w:color="auto"/>
            </w:tcBorders>
            <w:shd w:val="clear" w:color="auto" w:fill="auto"/>
            <w:noWrap/>
            <w:vAlign w:val="bottom"/>
            <w:hideMark/>
          </w:tcPr>
          <w:p w14:paraId="1801A5E0"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Yes</w:t>
            </w:r>
          </w:p>
        </w:tc>
        <w:tc>
          <w:tcPr>
            <w:tcW w:w="2409" w:type="dxa"/>
            <w:tcBorders>
              <w:top w:val="single" w:sz="4" w:space="0" w:color="auto"/>
              <w:bottom w:val="single" w:sz="4" w:space="0" w:color="auto"/>
            </w:tcBorders>
            <w:shd w:val="clear" w:color="auto" w:fill="auto"/>
            <w:vAlign w:val="bottom"/>
            <w:hideMark/>
          </w:tcPr>
          <w:p w14:paraId="12454CC8"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Negative</w:t>
            </w:r>
          </w:p>
        </w:tc>
        <w:tc>
          <w:tcPr>
            <w:tcW w:w="2410" w:type="dxa"/>
            <w:tcBorders>
              <w:top w:val="single" w:sz="4" w:space="0" w:color="auto"/>
              <w:bottom w:val="single" w:sz="4" w:space="0" w:color="auto"/>
            </w:tcBorders>
            <w:shd w:val="clear" w:color="auto" w:fill="auto"/>
            <w:vAlign w:val="bottom"/>
            <w:hideMark/>
          </w:tcPr>
          <w:p w14:paraId="079F564C"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Positive</w:t>
            </w:r>
          </w:p>
        </w:tc>
      </w:tr>
      <w:tr w:rsidR="00CA5A02" w:rsidRPr="00733314" w14:paraId="39AC7F58" w14:textId="77777777" w:rsidTr="008A06FF">
        <w:trPr>
          <w:trHeight w:val="300"/>
        </w:trPr>
        <w:tc>
          <w:tcPr>
            <w:tcW w:w="15593" w:type="dxa"/>
            <w:gridSpan w:val="7"/>
            <w:tcBorders>
              <w:top w:val="single" w:sz="4" w:space="0" w:color="auto"/>
            </w:tcBorders>
            <w:shd w:val="clear" w:color="auto" w:fill="auto"/>
            <w:noWrap/>
            <w:vAlign w:val="bottom"/>
            <w:hideMark/>
          </w:tcPr>
          <w:p w14:paraId="4C7B850F" w14:textId="0C55277E" w:rsidR="00CA5A02" w:rsidRPr="00AD086A" w:rsidRDefault="00CA5A02"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DDB2</w:t>
            </w:r>
          </w:p>
        </w:tc>
      </w:tr>
      <w:tr w:rsidR="00733314" w:rsidRPr="00733314" w14:paraId="54DA4A27" w14:textId="77777777" w:rsidTr="008A06FF">
        <w:trPr>
          <w:trHeight w:val="300"/>
        </w:trPr>
        <w:tc>
          <w:tcPr>
            <w:tcW w:w="2269" w:type="dxa"/>
            <w:shd w:val="clear" w:color="auto" w:fill="auto"/>
            <w:noWrap/>
            <w:vAlign w:val="bottom"/>
            <w:hideMark/>
          </w:tcPr>
          <w:p w14:paraId="299E2637"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rs2029298</w:t>
            </w:r>
          </w:p>
        </w:tc>
        <w:tc>
          <w:tcPr>
            <w:tcW w:w="1842" w:type="dxa"/>
            <w:shd w:val="clear" w:color="auto" w:fill="auto"/>
            <w:noWrap/>
            <w:vAlign w:val="bottom"/>
            <w:hideMark/>
          </w:tcPr>
          <w:p w14:paraId="332CDE41" w14:textId="4B1E066C"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00AD086A">
              <w:rPr>
                <w:rFonts w:ascii="Book Antiqua" w:eastAsia="宋体" w:hAnsi="Book Antiqua" w:cs="Times New Roman"/>
                <w:kern w:val="0"/>
              </w:rPr>
              <w:t xml:space="preserve"> </w:t>
            </w:r>
            <w:r w:rsidRPr="00AD086A">
              <w:rPr>
                <w:rFonts w:ascii="Book Antiqua" w:eastAsia="宋体" w:hAnsi="Book Antiqua" w:cs="Times New Roman"/>
                <w:kern w:val="0"/>
              </w:rPr>
              <w:t>=</w:t>
            </w:r>
            <w:r w:rsidR="00AD086A">
              <w:rPr>
                <w:rFonts w:ascii="Book Antiqua" w:eastAsia="宋体" w:hAnsi="Book Antiqua" w:cs="Times New Roman"/>
                <w:kern w:val="0"/>
              </w:rPr>
              <w:t xml:space="preserve"> </w:t>
            </w:r>
            <w:r w:rsidRPr="00AD086A">
              <w:rPr>
                <w:rFonts w:ascii="Book Antiqua" w:eastAsia="宋体" w:hAnsi="Book Antiqua" w:cs="Times New Roman"/>
                <w:kern w:val="0"/>
              </w:rPr>
              <w:t>981</w:t>
            </w:r>
          </w:p>
        </w:tc>
        <w:tc>
          <w:tcPr>
            <w:tcW w:w="2127" w:type="dxa"/>
            <w:shd w:val="clear" w:color="auto" w:fill="auto"/>
            <w:noWrap/>
            <w:vAlign w:val="bottom"/>
            <w:hideMark/>
          </w:tcPr>
          <w:p w14:paraId="5B572805" w14:textId="5FEC52F8" w:rsidR="00BE42EB" w:rsidRPr="00AD086A" w:rsidRDefault="00AD086A"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Pr>
                <w:rFonts w:ascii="Book Antiqua" w:eastAsia="宋体" w:hAnsi="Book Antiqua" w:cs="Times New Roman"/>
                <w:kern w:val="0"/>
              </w:rPr>
              <w:t xml:space="preserve"> </w:t>
            </w:r>
            <w:r w:rsidR="00BE42EB" w:rsidRPr="00AD086A">
              <w:rPr>
                <w:rFonts w:ascii="Book Antiqua" w:eastAsia="宋体" w:hAnsi="Book Antiqua" w:cs="Times New Roman"/>
                <w:kern w:val="0"/>
              </w:rPr>
              <w:t>=</w:t>
            </w:r>
            <w:r>
              <w:rPr>
                <w:rFonts w:ascii="Book Antiqua" w:eastAsia="宋体" w:hAnsi="Book Antiqua" w:cs="Times New Roman"/>
                <w:kern w:val="0"/>
              </w:rPr>
              <w:t xml:space="preserve"> </w:t>
            </w:r>
            <w:r w:rsidR="00BE42EB" w:rsidRPr="00AD086A">
              <w:rPr>
                <w:rFonts w:ascii="Book Antiqua" w:eastAsia="宋体" w:hAnsi="Book Antiqua" w:cs="Times New Roman"/>
                <w:kern w:val="0"/>
              </w:rPr>
              <w:t>468</w:t>
            </w:r>
          </w:p>
        </w:tc>
        <w:tc>
          <w:tcPr>
            <w:tcW w:w="2268" w:type="dxa"/>
            <w:shd w:val="clear" w:color="auto" w:fill="auto"/>
            <w:noWrap/>
            <w:vAlign w:val="bottom"/>
            <w:hideMark/>
          </w:tcPr>
          <w:p w14:paraId="39A741CD" w14:textId="618AA87C" w:rsidR="00BE42EB" w:rsidRPr="00AD086A" w:rsidRDefault="00AD086A"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Pr>
                <w:rFonts w:ascii="Book Antiqua" w:eastAsia="宋体" w:hAnsi="Book Antiqua" w:cs="Times New Roman"/>
                <w:kern w:val="0"/>
              </w:rPr>
              <w:t xml:space="preserve"> </w:t>
            </w:r>
            <w:r w:rsidR="00BE42EB" w:rsidRPr="00AD086A">
              <w:rPr>
                <w:rFonts w:ascii="Book Antiqua" w:eastAsia="宋体" w:hAnsi="Book Antiqua" w:cs="Times New Roman"/>
                <w:kern w:val="0"/>
              </w:rPr>
              <w:t>=</w:t>
            </w:r>
            <w:r>
              <w:rPr>
                <w:rFonts w:ascii="Book Antiqua" w:eastAsia="宋体" w:hAnsi="Book Antiqua" w:cs="Times New Roman"/>
                <w:kern w:val="0"/>
              </w:rPr>
              <w:t xml:space="preserve"> </w:t>
            </w:r>
            <w:r w:rsidR="00BE42EB" w:rsidRPr="00AD086A">
              <w:rPr>
                <w:rFonts w:ascii="Book Antiqua" w:eastAsia="宋体" w:hAnsi="Book Antiqua" w:cs="Times New Roman"/>
                <w:kern w:val="0"/>
              </w:rPr>
              <w:t>1190</w:t>
            </w:r>
          </w:p>
        </w:tc>
        <w:tc>
          <w:tcPr>
            <w:tcW w:w="2268" w:type="dxa"/>
            <w:shd w:val="clear" w:color="auto" w:fill="auto"/>
            <w:noWrap/>
            <w:vAlign w:val="bottom"/>
            <w:hideMark/>
          </w:tcPr>
          <w:p w14:paraId="60942438" w14:textId="6CF60713" w:rsidR="00BE42EB" w:rsidRPr="00AD086A" w:rsidRDefault="00AD086A"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Pr>
                <w:rFonts w:ascii="Book Antiqua" w:eastAsia="宋体" w:hAnsi="Book Antiqua" w:cs="Times New Roman"/>
                <w:kern w:val="0"/>
              </w:rPr>
              <w:t xml:space="preserve"> </w:t>
            </w:r>
            <w:r w:rsidR="00BE42EB" w:rsidRPr="00AD086A">
              <w:rPr>
                <w:rFonts w:ascii="Book Antiqua" w:eastAsia="宋体" w:hAnsi="Book Antiqua" w:cs="Times New Roman"/>
                <w:kern w:val="0"/>
              </w:rPr>
              <w:t>=</w:t>
            </w:r>
            <w:r>
              <w:rPr>
                <w:rFonts w:ascii="Book Antiqua" w:eastAsia="宋体" w:hAnsi="Book Antiqua" w:cs="Times New Roman"/>
                <w:kern w:val="0"/>
              </w:rPr>
              <w:t xml:space="preserve"> </w:t>
            </w:r>
            <w:r w:rsidR="00BE42EB" w:rsidRPr="00AD086A">
              <w:rPr>
                <w:rFonts w:ascii="Book Antiqua" w:eastAsia="宋体" w:hAnsi="Book Antiqua" w:cs="Times New Roman"/>
                <w:kern w:val="0"/>
              </w:rPr>
              <w:t>257</w:t>
            </w:r>
          </w:p>
        </w:tc>
        <w:tc>
          <w:tcPr>
            <w:tcW w:w="2409" w:type="dxa"/>
            <w:shd w:val="clear" w:color="auto" w:fill="auto"/>
            <w:noWrap/>
            <w:vAlign w:val="bottom"/>
            <w:hideMark/>
          </w:tcPr>
          <w:p w14:paraId="2E3E74E0" w14:textId="2E6B8AAA" w:rsidR="00BE42EB" w:rsidRPr="00AD086A" w:rsidRDefault="00AD086A"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Pr>
                <w:rFonts w:ascii="Book Antiqua" w:eastAsia="宋体" w:hAnsi="Book Antiqua" w:cs="Times New Roman"/>
                <w:kern w:val="0"/>
              </w:rPr>
              <w:t xml:space="preserve"> </w:t>
            </w:r>
            <w:r w:rsidR="00BE42EB" w:rsidRPr="00AD086A">
              <w:rPr>
                <w:rFonts w:ascii="Book Antiqua" w:eastAsia="宋体" w:hAnsi="Book Antiqua" w:cs="Times New Roman"/>
                <w:kern w:val="0"/>
              </w:rPr>
              <w:t>=</w:t>
            </w:r>
            <w:r>
              <w:rPr>
                <w:rFonts w:ascii="Book Antiqua" w:eastAsia="宋体" w:hAnsi="Book Antiqua" w:cs="Times New Roman"/>
                <w:kern w:val="0"/>
              </w:rPr>
              <w:t xml:space="preserve"> </w:t>
            </w:r>
            <w:r w:rsidR="00BE42EB" w:rsidRPr="00AD086A">
              <w:rPr>
                <w:rFonts w:ascii="Book Antiqua" w:eastAsia="宋体" w:hAnsi="Book Antiqua" w:cs="Times New Roman"/>
                <w:kern w:val="0"/>
              </w:rPr>
              <w:t>810</w:t>
            </w:r>
          </w:p>
        </w:tc>
        <w:tc>
          <w:tcPr>
            <w:tcW w:w="2410" w:type="dxa"/>
            <w:shd w:val="clear" w:color="auto" w:fill="auto"/>
            <w:noWrap/>
            <w:vAlign w:val="bottom"/>
            <w:hideMark/>
          </w:tcPr>
          <w:p w14:paraId="2D168ADF" w14:textId="741DF27C" w:rsidR="00BE42EB" w:rsidRPr="00AD086A" w:rsidRDefault="00AD086A"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Pr>
                <w:rFonts w:ascii="Book Antiqua" w:eastAsia="宋体" w:hAnsi="Book Antiqua" w:cs="Times New Roman"/>
                <w:kern w:val="0"/>
              </w:rPr>
              <w:t xml:space="preserve"> </w:t>
            </w:r>
            <w:r w:rsidR="00BE42EB" w:rsidRPr="00AD086A">
              <w:rPr>
                <w:rFonts w:ascii="Book Antiqua" w:eastAsia="宋体" w:hAnsi="Book Antiqua" w:cs="Times New Roman"/>
                <w:kern w:val="0"/>
              </w:rPr>
              <w:t>=</w:t>
            </w:r>
            <w:r>
              <w:rPr>
                <w:rFonts w:ascii="Book Antiqua" w:eastAsia="宋体" w:hAnsi="Book Antiqua" w:cs="Times New Roman"/>
                <w:kern w:val="0"/>
              </w:rPr>
              <w:t xml:space="preserve"> </w:t>
            </w:r>
            <w:r w:rsidR="00BE42EB" w:rsidRPr="00AD086A">
              <w:rPr>
                <w:rFonts w:ascii="Book Antiqua" w:eastAsia="宋体" w:hAnsi="Book Antiqua" w:cs="Times New Roman"/>
                <w:kern w:val="0"/>
              </w:rPr>
              <w:t>443</w:t>
            </w:r>
          </w:p>
        </w:tc>
      </w:tr>
      <w:tr w:rsidR="00CA5A02" w:rsidRPr="00733314" w14:paraId="46FB9708" w14:textId="77777777" w:rsidTr="008A06FF">
        <w:trPr>
          <w:trHeight w:val="300"/>
        </w:trPr>
        <w:tc>
          <w:tcPr>
            <w:tcW w:w="15593" w:type="dxa"/>
            <w:gridSpan w:val="7"/>
            <w:shd w:val="clear" w:color="auto" w:fill="auto"/>
            <w:noWrap/>
            <w:vAlign w:val="bottom"/>
            <w:hideMark/>
          </w:tcPr>
          <w:p w14:paraId="40242DBE" w14:textId="3E5F2BE4" w:rsidR="00CA5A02" w:rsidRPr="00AD086A" w:rsidRDefault="00CA5A02"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GA</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AA</w:t>
            </w:r>
          </w:p>
        </w:tc>
      </w:tr>
      <w:tr w:rsidR="00733314" w:rsidRPr="00733314" w14:paraId="7947C69D" w14:textId="77777777" w:rsidTr="008A06FF">
        <w:trPr>
          <w:trHeight w:val="300"/>
        </w:trPr>
        <w:tc>
          <w:tcPr>
            <w:tcW w:w="2269" w:type="dxa"/>
            <w:shd w:val="clear" w:color="auto" w:fill="auto"/>
            <w:noWrap/>
            <w:vAlign w:val="bottom"/>
            <w:hideMark/>
          </w:tcPr>
          <w:p w14:paraId="3CDDF2E9"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29BCA8CA"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312/220</w:t>
            </w:r>
          </w:p>
        </w:tc>
        <w:tc>
          <w:tcPr>
            <w:tcW w:w="2127" w:type="dxa"/>
            <w:shd w:val="clear" w:color="auto" w:fill="auto"/>
            <w:noWrap/>
            <w:vAlign w:val="bottom"/>
            <w:hideMark/>
          </w:tcPr>
          <w:p w14:paraId="45A4268C"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142/104</w:t>
            </w:r>
          </w:p>
        </w:tc>
        <w:tc>
          <w:tcPr>
            <w:tcW w:w="2268" w:type="dxa"/>
            <w:shd w:val="clear" w:color="auto" w:fill="auto"/>
            <w:noWrap/>
            <w:vAlign w:val="bottom"/>
            <w:hideMark/>
          </w:tcPr>
          <w:p w14:paraId="4567A88B"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367/274</w:t>
            </w:r>
          </w:p>
        </w:tc>
        <w:tc>
          <w:tcPr>
            <w:tcW w:w="2268" w:type="dxa"/>
            <w:shd w:val="clear" w:color="auto" w:fill="auto"/>
            <w:noWrap/>
            <w:vAlign w:val="bottom"/>
            <w:hideMark/>
          </w:tcPr>
          <w:p w14:paraId="34B9B49D"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87/49</w:t>
            </w:r>
          </w:p>
        </w:tc>
        <w:tc>
          <w:tcPr>
            <w:tcW w:w="2409" w:type="dxa"/>
            <w:shd w:val="clear" w:color="auto" w:fill="auto"/>
            <w:noWrap/>
            <w:vAlign w:val="bottom"/>
            <w:hideMark/>
          </w:tcPr>
          <w:p w14:paraId="5352B5E3"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164/286</w:t>
            </w:r>
          </w:p>
        </w:tc>
        <w:tc>
          <w:tcPr>
            <w:tcW w:w="2410" w:type="dxa"/>
            <w:shd w:val="clear" w:color="auto" w:fill="auto"/>
            <w:noWrap/>
            <w:vAlign w:val="bottom"/>
            <w:hideMark/>
          </w:tcPr>
          <w:p w14:paraId="2718B0EA"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189/44</w:t>
            </w:r>
          </w:p>
        </w:tc>
      </w:tr>
      <w:tr w:rsidR="00733314" w:rsidRPr="00733314" w14:paraId="7F59217B" w14:textId="77777777" w:rsidTr="008A06FF">
        <w:trPr>
          <w:trHeight w:val="300"/>
        </w:trPr>
        <w:tc>
          <w:tcPr>
            <w:tcW w:w="2269" w:type="dxa"/>
            <w:shd w:val="clear" w:color="auto" w:fill="auto"/>
            <w:noWrap/>
            <w:vAlign w:val="bottom"/>
            <w:hideMark/>
          </w:tcPr>
          <w:p w14:paraId="519B6B6C" w14:textId="7160B120"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sidR="00CA5A02">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5274E7C6" w14:textId="1A0D6210"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sidR="00CA5A02">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69EC7317" w14:textId="1321FDAC"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0.96</w:t>
            </w:r>
            <w:r w:rsidR="00CA5A02">
              <w:rPr>
                <w:rFonts w:ascii="Book Antiqua" w:eastAsia="宋体" w:hAnsi="Book Antiqua" w:cs="Times New Roman"/>
                <w:kern w:val="0"/>
              </w:rPr>
              <w:t xml:space="preserve"> </w:t>
            </w:r>
            <w:r w:rsidRPr="00AD086A">
              <w:rPr>
                <w:rFonts w:ascii="Book Antiqua" w:eastAsia="宋体" w:hAnsi="Book Antiqua" w:cs="Times New Roman"/>
                <w:kern w:val="0"/>
              </w:rPr>
              <w:t>(0.71-1.31)</w:t>
            </w:r>
          </w:p>
        </w:tc>
        <w:tc>
          <w:tcPr>
            <w:tcW w:w="2268" w:type="dxa"/>
            <w:shd w:val="clear" w:color="auto" w:fill="auto"/>
            <w:noWrap/>
            <w:vAlign w:val="bottom"/>
            <w:hideMark/>
          </w:tcPr>
          <w:p w14:paraId="2F08233B" w14:textId="657A9466"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sidR="00CA5A02">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663C5B28" w14:textId="38619871"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1.33</w:t>
            </w:r>
            <w:r w:rsidR="00CA5A02">
              <w:rPr>
                <w:rFonts w:ascii="Book Antiqua" w:eastAsia="宋体" w:hAnsi="Book Antiqua" w:cs="Times New Roman"/>
                <w:kern w:val="0"/>
              </w:rPr>
              <w:t xml:space="preserve"> </w:t>
            </w:r>
            <w:r w:rsidRPr="00AD086A">
              <w:rPr>
                <w:rFonts w:ascii="Book Antiqua" w:eastAsia="宋体" w:hAnsi="Book Antiqua" w:cs="Times New Roman"/>
                <w:kern w:val="0"/>
              </w:rPr>
              <w:t>(0.90-1.95)</w:t>
            </w:r>
          </w:p>
        </w:tc>
        <w:tc>
          <w:tcPr>
            <w:tcW w:w="2409" w:type="dxa"/>
            <w:shd w:val="clear" w:color="auto" w:fill="auto"/>
            <w:noWrap/>
            <w:vAlign w:val="bottom"/>
            <w:hideMark/>
          </w:tcPr>
          <w:p w14:paraId="34820DBC" w14:textId="2A9C0744"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sidR="00CA5A02">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7C55B6F7" w14:textId="3ECF78FF"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7.49</w:t>
            </w:r>
            <w:r w:rsidR="00CA5A02">
              <w:rPr>
                <w:rFonts w:ascii="Book Antiqua" w:eastAsia="宋体" w:hAnsi="Book Antiqua" w:cs="Times New Roman"/>
                <w:kern w:val="0"/>
              </w:rPr>
              <w:t xml:space="preserve"> </w:t>
            </w:r>
            <w:r w:rsidRPr="00AD086A">
              <w:rPr>
                <w:rFonts w:ascii="Book Antiqua" w:eastAsia="宋体" w:hAnsi="Book Antiqua" w:cs="Times New Roman"/>
                <w:kern w:val="0"/>
              </w:rPr>
              <w:t>(5.12-10.96)</w:t>
            </w:r>
          </w:p>
        </w:tc>
      </w:tr>
      <w:tr w:rsidR="00CA5A02" w:rsidRPr="00733314" w14:paraId="2E151E3A" w14:textId="77777777" w:rsidTr="008A06FF">
        <w:trPr>
          <w:trHeight w:val="300"/>
        </w:trPr>
        <w:tc>
          <w:tcPr>
            <w:tcW w:w="15593" w:type="dxa"/>
            <w:gridSpan w:val="7"/>
            <w:shd w:val="clear" w:color="auto" w:fill="auto"/>
            <w:noWrap/>
            <w:vAlign w:val="bottom"/>
            <w:hideMark/>
          </w:tcPr>
          <w:p w14:paraId="7B9C166C" w14:textId="49A71428" w:rsidR="00CA5A02" w:rsidRPr="00AD086A" w:rsidRDefault="00CA5A02"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GG</w:t>
            </w:r>
          </w:p>
        </w:tc>
      </w:tr>
      <w:tr w:rsidR="00733314" w:rsidRPr="00733314" w14:paraId="62C524B7" w14:textId="77777777" w:rsidTr="008A06FF">
        <w:trPr>
          <w:trHeight w:val="300"/>
        </w:trPr>
        <w:tc>
          <w:tcPr>
            <w:tcW w:w="2269" w:type="dxa"/>
            <w:shd w:val="clear" w:color="auto" w:fill="auto"/>
            <w:noWrap/>
            <w:vAlign w:val="bottom"/>
            <w:hideMark/>
          </w:tcPr>
          <w:p w14:paraId="7B356D9C"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4BBAF202"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267/182</w:t>
            </w:r>
          </w:p>
        </w:tc>
        <w:tc>
          <w:tcPr>
            <w:tcW w:w="2127" w:type="dxa"/>
            <w:shd w:val="clear" w:color="auto" w:fill="auto"/>
            <w:noWrap/>
            <w:vAlign w:val="bottom"/>
            <w:hideMark/>
          </w:tcPr>
          <w:p w14:paraId="5DE305C6"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124/98</w:t>
            </w:r>
          </w:p>
        </w:tc>
        <w:tc>
          <w:tcPr>
            <w:tcW w:w="2268" w:type="dxa"/>
            <w:shd w:val="clear" w:color="auto" w:fill="auto"/>
            <w:noWrap/>
            <w:vAlign w:val="bottom"/>
            <w:hideMark/>
          </w:tcPr>
          <w:p w14:paraId="69616EF8"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330/219</w:t>
            </w:r>
          </w:p>
        </w:tc>
        <w:tc>
          <w:tcPr>
            <w:tcW w:w="2268" w:type="dxa"/>
            <w:shd w:val="clear" w:color="auto" w:fill="auto"/>
            <w:noWrap/>
            <w:vAlign w:val="bottom"/>
            <w:hideMark/>
          </w:tcPr>
          <w:p w14:paraId="59EB0B77"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61/60</w:t>
            </w:r>
          </w:p>
        </w:tc>
        <w:tc>
          <w:tcPr>
            <w:tcW w:w="2409" w:type="dxa"/>
            <w:shd w:val="clear" w:color="auto" w:fill="auto"/>
            <w:noWrap/>
            <w:vAlign w:val="bottom"/>
            <w:hideMark/>
          </w:tcPr>
          <w:p w14:paraId="2923B93C"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140/220</w:t>
            </w:r>
          </w:p>
        </w:tc>
        <w:tc>
          <w:tcPr>
            <w:tcW w:w="2410" w:type="dxa"/>
            <w:shd w:val="clear" w:color="auto" w:fill="auto"/>
            <w:noWrap/>
            <w:vAlign w:val="bottom"/>
            <w:hideMark/>
          </w:tcPr>
          <w:p w14:paraId="5A8606F1"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158/52</w:t>
            </w:r>
          </w:p>
        </w:tc>
      </w:tr>
      <w:tr w:rsidR="00733314" w:rsidRPr="00733314" w14:paraId="24139423" w14:textId="77777777" w:rsidTr="008A06FF">
        <w:trPr>
          <w:trHeight w:val="300"/>
        </w:trPr>
        <w:tc>
          <w:tcPr>
            <w:tcW w:w="2269" w:type="dxa"/>
            <w:shd w:val="clear" w:color="auto" w:fill="auto"/>
            <w:noWrap/>
            <w:vAlign w:val="bottom"/>
            <w:hideMark/>
          </w:tcPr>
          <w:p w14:paraId="401E602A" w14:textId="08063660"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sidR="00CA5A02">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685C035F" w14:textId="0E77CA98"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1.03</w:t>
            </w:r>
            <w:r w:rsidR="00CA5A02">
              <w:rPr>
                <w:rFonts w:ascii="Book Antiqua" w:eastAsia="宋体" w:hAnsi="Book Antiqua" w:cs="Times New Roman"/>
                <w:kern w:val="0"/>
              </w:rPr>
              <w:t xml:space="preserve"> </w:t>
            </w:r>
            <w:r w:rsidRPr="00AD086A">
              <w:rPr>
                <w:rFonts w:ascii="Book Antiqua" w:eastAsia="宋体" w:hAnsi="Book Antiqua" w:cs="Times New Roman"/>
                <w:kern w:val="0"/>
              </w:rPr>
              <w:t>(0.80-1.34)</w:t>
            </w:r>
          </w:p>
        </w:tc>
        <w:tc>
          <w:tcPr>
            <w:tcW w:w="2127" w:type="dxa"/>
            <w:shd w:val="clear" w:color="auto" w:fill="auto"/>
            <w:noWrap/>
            <w:vAlign w:val="bottom"/>
            <w:hideMark/>
          </w:tcPr>
          <w:p w14:paraId="2CFA44BB" w14:textId="24A3E756"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0.89</w:t>
            </w:r>
            <w:r w:rsidR="00CA5A02">
              <w:rPr>
                <w:rFonts w:ascii="Book Antiqua" w:eastAsia="宋体" w:hAnsi="Book Antiqua" w:cs="Times New Roman"/>
                <w:kern w:val="0"/>
              </w:rPr>
              <w:t xml:space="preserve"> </w:t>
            </w:r>
            <w:r w:rsidRPr="00AD086A">
              <w:rPr>
                <w:rFonts w:ascii="Book Antiqua" w:eastAsia="宋体" w:hAnsi="Book Antiqua" w:cs="Times New Roman"/>
                <w:kern w:val="0"/>
              </w:rPr>
              <w:t>(0.65-1.22)</w:t>
            </w:r>
          </w:p>
        </w:tc>
        <w:tc>
          <w:tcPr>
            <w:tcW w:w="2268" w:type="dxa"/>
            <w:shd w:val="clear" w:color="auto" w:fill="auto"/>
            <w:noWrap/>
            <w:vAlign w:val="bottom"/>
            <w:hideMark/>
          </w:tcPr>
          <w:p w14:paraId="182B7F05" w14:textId="3EEE97F9"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1.13</w:t>
            </w:r>
            <w:r w:rsidR="00CA5A02">
              <w:rPr>
                <w:rFonts w:ascii="Book Antiqua" w:eastAsia="宋体" w:hAnsi="Book Antiqua" w:cs="Times New Roman"/>
                <w:kern w:val="0"/>
              </w:rPr>
              <w:t xml:space="preserve"> </w:t>
            </w:r>
            <w:r w:rsidRPr="00AD086A">
              <w:rPr>
                <w:rFonts w:ascii="Book Antiqua" w:eastAsia="宋体" w:hAnsi="Book Antiqua" w:cs="Times New Roman"/>
                <w:kern w:val="0"/>
              </w:rPr>
              <w:t>(0.89-1.42)</w:t>
            </w:r>
          </w:p>
        </w:tc>
        <w:tc>
          <w:tcPr>
            <w:tcW w:w="2268" w:type="dxa"/>
            <w:shd w:val="clear" w:color="auto" w:fill="auto"/>
            <w:noWrap/>
            <w:vAlign w:val="bottom"/>
            <w:hideMark/>
          </w:tcPr>
          <w:p w14:paraId="57B4A86C" w14:textId="6248FB1B"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0.76</w:t>
            </w:r>
            <w:r w:rsidR="00CA5A02">
              <w:rPr>
                <w:rFonts w:ascii="Book Antiqua" w:eastAsia="宋体" w:hAnsi="Book Antiqua" w:cs="Times New Roman"/>
                <w:kern w:val="0"/>
              </w:rPr>
              <w:t xml:space="preserve"> </w:t>
            </w:r>
            <w:r w:rsidRPr="00AD086A">
              <w:rPr>
                <w:rFonts w:ascii="Book Antiqua" w:eastAsia="宋体" w:hAnsi="Book Antiqua" w:cs="Times New Roman"/>
                <w:kern w:val="0"/>
              </w:rPr>
              <w:t>(0.51-1.12)</w:t>
            </w:r>
          </w:p>
        </w:tc>
        <w:tc>
          <w:tcPr>
            <w:tcW w:w="2409" w:type="dxa"/>
            <w:shd w:val="clear" w:color="auto" w:fill="auto"/>
            <w:noWrap/>
            <w:vAlign w:val="bottom"/>
            <w:hideMark/>
          </w:tcPr>
          <w:p w14:paraId="48AE2D9F" w14:textId="24D617DF"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1.11</w:t>
            </w:r>
            <w:r w:rsidR="00CA5A02">
              <w:rPr>
                <w:rFonts w:ascii="Book Antiqua" w:eastAsia="宋体" w:hAnsi="Book Antiqua" w:cs="Times New Roman"/>
                <w:kern w:val="0"/>
              </w:rPr>
              <w:t xml:space="preserve"> </w:t>
            </w:r>
            <w:r w:rsidRPr="00AD086A">
              <w:rPr>
                <w:rFonts w:ascii="Book Antiqua" w:eastAsia="宋体" w:hAnsi="Book Antiqua" w:cs="Times New Roman"/>
                <w:kern w:val="0"/>
              </w:rPr>
              <w:t>(0.83-1.48)</w:t>
            </w:r>
          </w:p>
        </w:tc>
        <w:tc>
          <w:tcPr>
            <w:tcW w:w="2410" w:type="dxa"/>
            <w:shd w:val="clear" w:color="auto" w:fill="auto"/>
            <w:noWrap/>
            <w:vAlign w:val="bottom"/>
            <w:hideMark/>
          </w:tcPr>
          <w:p w14:paraId="5D19064D" w14:textId="445E906A"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5.30</w:t>
            </w:r>
            <w:r w:rsidR="00CA5A02">
              <w:rPr>
                <w:rFonts w:ascii="Book Antiqua" w:eastAsia="宋体" w:hAnsi="Book Antiqua" w:cs="Times New Roman"/>
                <w:kern w:val="0"/>
              </w:rPr>
              <w:t xml:space="preserve"> </w:t>
            </w:r>
            <w:r w:rsidRPr="00AD086A">
              <w:rPr>
                <w:rFonts w:ascii="Book Antiqua" w:eastAsia="宋体" w:hAnsi="Book Antiqua" w:cs="Times New Roman"/>
                <w:kern w:val="0"/>
              </w:rPr>
              <w:t>(3.67-7.65)</w:t>
            </w:r>
          </w:p>
        </w:tc>
      </w:tr>
      <w:tr w:rsidR="00CA5A02" w:rsidRPr="00733314" w14:paraId="5250CCAA" w14:textId="77777777" w:rsidTr="008A06FF">
        <w:trPr>
          <w:trHeight w:val="905"/>
        </w:trPr>
        <w:tc>
          <w:tcPr>
            <w:tcW w:w="2269" w:type="dxa"/>
            <w:shd w:val="clear" w:color="auto" w:fill="auto"/>
            <w:noWrap/>
            <w:vAlign w:val="bottom"/>
          </w:tcPr>
          <w:p w14:paraId="574386F3" w14:textId="30DB70DB"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vAlign w:val="bottom"/>
          </w:tcPr>
          <w:p w14:paraId="508F6BCC" w14:textId="411F798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0.618</w:t>
            </w:r>
          </w:p>
        </w:tc>
        <w:tc>
          <w:tcPr>
            <w:tcW w:w="4536" w:type="dxa"/>
            <w:gridSpan w:val="2"/>
            <w:shd w:val="clear" w:color="auto" w:fill="auto"/>
            <w:vAlign w:val="bottom"/>
            <w:hideMark/>
          </w:tcPr>
          <w:p w14:paraId="29274AF3" w14:textId="6ADC952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Pr>
                <w:rFonts w:ascii="Book Antiqua" w:eastAsia="宋体" w:hAnsi="Book Antiqua" w:cs="Times New Roman"/>
                <w:kern w:val="0"/>
                <w:vertAlign w:val="subscript"/>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0.019 OR</w:t>
            </w:r>
            <w:r>
              <w:rPr>
                <w:rFonts w:ascii="Book Antiqua" w:eastAsia="宋体" w:hAnsi="Book Antiqua" w:cs="Times New Roman"/>
                <w:kern w:val="0"/>
              </w:rPr>
              <w:t xml:space="preserve"> </w:t>
            </w:r>
            <w:r w:rsidRPr="00AD086A">
              <w:rPr>
                <w:rFonts w:ascii="Book Antiqua" w:eastAsia="宋体" w:hAnsi="Book Antiqua" w:cs="Times New Roman"/>
                <w:kern w:val="0"/>
              </w:rPr>
              <w:t>(95%CI)</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0.52</w:t>
            </w:r>
            <w:r>
              <w:rPr>
                <w:rFonts w:ascii="Book Antiqua" w:eastAsia="宋体" w:hAnsi="Book Antiqua" w:cs="Times New Roman"/>
                <w:kern w:val="0"/>
              </w:rPr>
              <w:t xml:space="preserve"> </w:t>
            </w:r>
            <w:r w:rsidRPr="00AD086A">
              <w:rPr>
                <w:rFonts w:ascii="Book Antiqua" w:eastAsia="宋体" w:hAnsi="Book Antiqua" w:cs="Times New Roman"/>
                <w:kern w:val="0"/>
              </w:rPr>
              <w:t>(0.30-0.90)</w:t>
            </w:r>
          </w:p>
        </w:tc>
        <w:tc>
          <w:tcPr>
            <w:tcW w:w="4819" w:type="dxa"/>
            <w:gridSpan w:val="2"/>
            <w:shd w:val="clear" w:color="auto" w:fill="auto"/>
            <w:noWrap/>
            <w:vAlign w:val="bottom"/>
            <w:hideMark/>
          </w:tcPr>
          <w:p w14:paraId="63731DF3" w14:textId="2920CB9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0.095</w:t>
            </w:r>
          </w:p>
        </w:tc>
      </w:tr>
      <w:tr w:rsidR="00CA5A02" w:rsidRPr="00733314" w14:paraId="08B143F1" w14:textId="77777777" w:rsidTr="008A06FF">
        <w:trPr>
          <w:trHeight w:val="300"/>
        </w:trPr>
        <w:tc>
          <w:tcPr>
            <w:tcW w:w="15593" w:type="dxa"/>
            <w:gridSpan w:val="7"/>
            <w:shd w:val="clear" w:color="auto" w:fill="auto"/>
            <w:noWrap/>
            <w:vAlign w:val="bottom"/>
            <w:hideMark/>
          </w:tcPr>
          <w:p w14:paraId="3FB11CF9" w14:textId="2F62F2F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ERCC1</w:t>
            </w:r>
          </w:p>
        </w:tc>
      </w:tr>
      <w:tr w:rsidR="00CA5A02" w:rsidRPr="00733314" w14:paraId="7087151F" w14:textId="77777777" w:rsidTr="008A06FF">
        <w:trPr>
          <w:trHeight w:val="300"/>
        </w:trPr>
        <w:tc>
          <w:tcPr>
            <w:tcW w:w="2269" w:type="dxa"/>
            <w:shd w:val="clear" w:color="auto" w:fill="auto"/>
            <w:noWrap/>
            <w:vAlign w:val="bottom"/>
            <w:hideMark/>
          </w:tcPr>
          <w:p w14:paraId="138832F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rs11615</w:t>
            </w:r>
          </w:p>
        </w:tc>
        <w:tc>
          <w:tcPr>
            <w:tcW w:w="1842" w:type="dxa"/>
            <w:shd w:val="clear" w:color="auto" w:fill="auto"/>
            <w:noWrap/>
            <w:vAlign w:val="bottom"/>
            <w:hideMark/>
          </w:tcPr>
          <w:p w14:paraId="6B181355" w14:textId="5FFF823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982</w:t>
            </w:r>
          </w:p>
        </w:tc>
        <w:tc>
          <w:tcPr>
            <w:tcW w:w="2127" w:type="dxa"/>
            <w:shd w:val="clear" w:color="auto" w:fill="auto"/>
            <w:noWrap/>
            <w:vAlign w:val="bottom"/>
            <w:hideMark/>
          </w:tcPr>
          <w:p w14:paraId="15AA8969" w14:textId="683467C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467</w:t>
            </w:r>
          </w:p>
        </w:tc>
        <w:tc>
          <w:tcPr>
            <w:tcW w:w="2268" w:type="dxa"/>
            <w:shd w:val="clear" w:color="auto" w:fill="auto"/>
            <w:noWrap/>
            <w:vAlign w:val="bottom"/>
            <w:hideMark/>
          </w:tcPr>
          <w:p w14:paraId="4A66396A" w14:textId="3D7F172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1190</w:t>
            </w:r>
          </w:p>
        </w:tc>
        <w:tc>
          <w:tcPr>
            <w:tcW w:w="2268" w:type="dxa"/>
            <w:shd w:val="clear" w:color="auto" w:fill="auto"/>
            <w:noWrap/>
            <w:vAlign w:val="bottom"/>
            <w:hideMark/>
          </w:tcPr>
          <w:p w14:paraId="4EB58128" w14:textId="4FA86B1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257</w:t>
            </w:r>
          </w:p>
        </w:tc>
        <w:tc>
          <w:tcPr>
            <w:tcW w:w="2409" w:type="dxa"/>
            <w:shd w:val="clear" w:color="auto" w:fill="auto"/>
            <w:noWrap/>
            <w:vAlign w:val="bottom"/>
            <w:hideMark/>
          </w:tcPr>
          <w:p w14:paraId="2428B9B8" w14:textId="0B2234F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812</w:t>
            </w:r>
          </w:p>
        </w:tc>
        <w:tc>
          <w:tcPr>
            <w:tcW w:w="2410" w:type="dxa"/>
            <w:shd w:val="clear" w:color="auto" w:fill="auto"/>
            <w:noWrap/>
            <w:vAlign w:val="bottom"/>
            <w:hideMark/>
          </w:tcPr>
          <w:p w14:paraId="496987AF" w14:textId="3A56C41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444</w:t>
            </w:r>
          </w:p>
        </w:tc>
      </w:tr>
      <w:tr w:rsidR="00CA5A02" w:rsidRPr="00733314" w14:paraId="46B28677" w14:textId="77777777" w:rsidTr="008A06FF">
        <w:trPr>
          <w:trHeight w:val="300"/>
        </w:trPr>
        <w:tc>
          <w:tcPr>
            <w:tcW w:w="15593" w:type="dxa"/>
            <w:gridSpan w:val="7"/>
            <w:shd w:val="clear" w:color="auto" w:fill="auto"/>
            <w:noWrap/>
            <w:vAlign w:val="bottom"/>
            <w:hideMark/>
          </w:tcPr>
          <w:p w14:paraId="2B9D2573" w14:textId="14CD240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CT</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TT</w:t>
            </w:r>
          </w:p>
        </w:tc>
      </w:tr>
      <w:tr w:rsidR="00CA5A02" w:rsidRPr="00733314" w14:paraId="441DD212" w14:textId="77777777" w:rsidTr="008A06FF">
        <w:trPr>
          <w:trHeight w:val="300"/>
        </w:trPr>
        <w:tc>
          <w:tcPr>
            <w:tcW w:w="2269" w:type="dxa"/>
            <w:shd w:val="clear" w:color="auto" w:fill="auto"/>
            <w:noWrap/>
            <w:vAlign w:val="bottom"/>
            <w:hideMark/>
          </w:tcPr>
          <w:p w14:paraId="49DD6D5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4EB8112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231/160</w:t>
            </w:r>
          </w:p>
        </w:tc>
        <w:tc>
          <w:tcPr>
            <w:tcW w:w="2127" w:type="dxa"/>
            <w:shd w:val="clear" w:color="auto" w:fill="auto"/>
            <w:noWrap/>
            <w:vAlign w:val="bottom"/>
            <w:hideMark/>
          </w:tcPr>
          <w:p w14:paraId="0676AC4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101/88</w:t>
            </w:r>
          </w:p>
        </w:tc>
        <w:tc>
          <w:tcPr>
            <w:tcW w:w="2268" w:type="dxa"/>
            <w:shd w:val="clear" w:color="auto" w:fill="auto"/>
            <w:noWrap/>
            <w:vAlign w:val="bottom"/>
            <w:hideMark/>
          </w:tcPr>
          <w:p w14:paraId="11BC18F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278/205</w:t>
            </w:r>
          </w:p>
        </w:tc>
        <w:tc>
          <w:tcPr>
            <w:tcW w:w="2268" w:type="dxa"/>
            <w:shd w:val="clear" w:color="auto" w:fill="auto"/>
            <w:noWrap/>
            <w:vAlign w:val="bottom"/>
            <w:hideMark/>
          </w:tcPr>
          <w:p w14:paraId="7816177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54/40</w:t>
            </w:r>
          </w:p>
        </w:tc>
        <w:tc>
          <w:tcPr>
            <w:tcW w:w="2409" w:type="dxa"/>
            <w:shd w:val="clear" w:color="auto" w:fill="auto"/>
            <w:noWrap/>
            <w:vAlign w:val="bottom"/>
            <w:hideMark/>
          </w:tcPr>
          <w:p w14:paraId="028F0D5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110/210</w:t>
            </w:r>
          </w:p>
        </w:tc>
        <w:tc>
          <w:tcPr>
            <w:tcW w:w="2410" w:type="dxa"/>
            <w:shd w:val="clear" w:color="auto" w:fill="auto"/>
            <w:noWrap/>
            <w:vAlign w:val="bottom"/>
            <w:hideMark/>
          </w:tcPr>
          <w:p w14:paraId="4500A09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146/42</w:t>
            </w:r>
          </w:p>
        </w:tc>
      </w:tr>
      <w:tr w:rsidR="00CA5A02" w:rsidRPr="00733314" w14:paraId="6D0BDA3A" w14:textId="77777777" w:rsidTr="008A06FF">
        <w:trPr>
          <w:trHeight w:val="300"/>
        </w:trPr>
        <w:tc>
          <w:tcPr>
            <w:tcW w:w="2269" w:type="dxa"/>
            <w:shd w:val="clear" w:color="auto" w:fill="auto"/>
            <w:noWrap/>
            <w:vAlign w:val="bottom"/>
            <w:hideMark/>
          </w:tcPr>
          <w:p w14:paraId="4710C7C4" w14:textId="0BDF13C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69CC9220" w14:textId="1D2E14C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680ED35A" w14:textId="56A543F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0.80</w:t>
            </w:r>
            <w:r>
              <w:rPr>
                <w:rFonts w:ascii="Book Antiqua" w:eastAsia="宋体" w:hAnsi="Book Antiqua" w:cs="Times New Roman"/>
                <w:kern w:val="0"/>
              </w:rPr>
              <w:t xml:space="preserve"> </w:t>
            </w:r>
            <w:r w:rsidRPr="00AD086A">
              <w:rPr>
                <w:rFonts w:ascii="Book Antiqua" w:eastAsia="宋体" w:hAnsi="Book Antiqua" w:cs="Times New Roman"/>
                <w:kern w:val="0"/>
              </w:rPr>
              <w:t>(0.56-1.13)</w:t>
            </w:r>
          </w:p>
        </w:tc>
        <w:tc>
          <w:tcPr>
            <w:tcW w:w="2268" w:type="dxa"/>
            <w:shd w:val="clear" w:color="auto" w:fill="auto"/>
            <w:noWrap/>
            <w:vAlign w:val="bottom"/>
            <w:hideMark/>
          </w:tcPr>
          <w:p w14:paraId="1BCF1BF5" w14:textId="35A6AF7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73704DEF" w14:textId="1491BA5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1.00</w:t>
            </w:r>
            <w:r>
              <w:rPr>
                <w:rFonts w:ascii="Book Antiqua" w:eastAsia="宋体" w:hAnsi="Book Antiqua" w:cs="Times New Roman"/>
                <w:kern w:val="0"/>
              </w:rPr>
              <w:t xml:space="preserve"> </w:t>
            </w:r>
            <w:r w:rsidRPr="00AD086A">
              <w:rPr>
                <w:rFonts w:ascii="Book Antiqua" w:eastAsia="宋体" w:hAnsi="Book Antiqua" w:cs="Times New Roman"/>
                <w:kern w:val="0"/>
              </w:rPr>
              <w:t>(0.64-1.56)</w:t>
            </w:r>
          </w:p>
        </w:tc>
        <w:tc>
          <w:tcPr>
            <w:tcW w:w="2409" w:type="dxa"/>
            <w:shd w:val="clear" w:color="auto" w:fill="auto"/>
            <w:noWrap/>
            <w:vAlign w:val="bottom"/>
            <w:hideMark/>
          </w:tcPr>
          <w:p w14:paraId="366AB20D" w14:textId="1C2362C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363D69AD" w14:textId="2DAE8B5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6.64</w:t>
            </w:r>
            <w:r>
              <w:rPr>
                <w:rFonts w:ascii="Book Antiqua" w:eastAsia="宋体" w:hAnsi="Book Antiqua" w:cs="Times New Roman"/>
                <w:kern w:val="0"/>
              </w:rPr>
              <w:t xml:space="preserve"> </w:t>
            </w:r>
            <w:r w:rsidRPr="00AD086A">
              <w:rPr>
                <w:rFonts w:ascii="Book Antiqua" w:eastAsia="宋体" w:hAnsi="Book Antiqua" w:cs="Times New Roman"/>
                <w:kern w:val="0"/>
              </w:rPr>
              <w:t>(4.39-10.04)</w:t>
            </w:r>
          </w:p>
        </w:tc>
      </w:tr>
      <w:tr w:rsidR="00CA5A02" w:rsidRPr="00733314" w14:paraId="688465BE" w14:textId="77777777" w:rsidTr="008A06FF">
        <w:trPr>
          <w:trHeight w:val="300"/>
        </w:trPr>
        <w:tc>
          <w:tcPr>
            <w:tcW w:w="15593" w:type="dxa"/>
            <w:gridSpan w:val="7"/>
            <w:shd w:val="clear" w:color="auto" w:fill="auto"/>
            <w:noWrap/>
            <w:vAlign w:val="bottom"/>
            <w:hideMark/>
          </w:tcPr>
          <w:p w14:paraId="7F688A09" w14:textId="74C3D27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CC</w:t>
            </w:r>
          </w:p>
        </w:tc>
      </w:tr>
      <w:tr w:rsidR="00CA5A02" w:rsidRPr="00733314" w14:paraId="376EDF27" w14:textId="77777777" w:rsidTr="008A06FF">
        <w:trPr>
          <w:trHeight w:val="300"/>
        </w:trPr>
        <w:tc>
          <w:tcPr>
            <w:tcW w:w="2269" w:type="dxa"/>
            <w:shd w:val="clear" w:color="auto" w:fill="auto"/>
            <w:noWrap/>
            <w:vAlign w:val="bottom"/>
            <w:hideMark/>
          </w:tcPr>
          <w:p w14:paraId="3A40083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lastRenderedPageBreak/>
              <w:t>Case/Control</w:t>
            </w:r>
          </w:p>
        </w:tc>
        <w:tc>
          <w:tcPr>
            <w:tcW w:w="1842" w:type="dxa"/>
            <w:shd w:val="clear" w:color="auto" w:fill="auto"/>
            <w:noWrap/>
            <w:vAlign w:val="bottom"/>
            <w:hideMark/>
          </w:tcPr>
          <w:p w14:paraId="4587BF7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349/242</w:t>
            </w:r>
          </w:p>
        </w:tc>
        <w:tc>
          <w:tcPr>
            <w:tcW w:w="2127" w:type="dxa"/>
            <w:shd w:val="clear" w:color="auto" w:fill="auto"/>
            <w:noWrap/>
            <w:vAlign w:val="bottom"/>
            <w:hideMark/>
          </w:tcPr>
          <w:p w14:paraId="03C8BC0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165/113</w:t>
            </w:r>
          </w:p>
        </w:tc>
        <w:tc>
          <w:tcPr>
            <w:tcW w:w="2268" w:type="dxa"/>
            <w:shd w:val="clear" w:color="auto" w:fill="auto"/>
            <w:noWrap/>
            <w:vAlign w:val="bottom"/>
            <w:hideMark/>
          </w:tcPr>
          <w:p w14:paraId="46E322A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421/286</w:t>
            </w:r>
          </w:p>
        </w:tc>
        <w:tc>
          <w:tcPr>
            <w:tcW w:w="2268" w:type="dxa"/>
            <w:shd w:val="clear" w:color="auto" w:fill="auto"/>
            <w:noWrap/>
            <w:vAlign w:val="bottom"/>
            <w:hideMark/>
          </w:tcPr>
          <w:p w14:paraId="12B62C8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93/70</w:t>
            </w:r>
          </w:p>
        </w:tc>
        <w:tc>
          <w:tcPr>
            <w:tcW w:w="2409" w:type="dxa"/>
            <w:shd w:val="clear" w:color="auto" w:fill="auto"/>
            <w:noWrap/>
            <w:vAlign w:val="bottom"/>
            <w:hideMark/>
          </w:tcPr>
          <w:p w14:paraId="71D6FD2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194/298</w:t>
            </w:r>
          </w:p>
        </w:tc>
        <w:tc>
          <w:tcPr>
            <w:tcW w:w="2410" w:type="dxa"/>
            <w:shd w:val="clear" w:color="auto" w:fill="auto"/>
            <w:noWrap/>
            <w:vAlign w:val="bottom"/>
            <w:hideMark/>
          </w:tcPr>
          <w:p w14:paraId="5FBB81C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203/53</w:t>
            </w:r>
          </w:p>
        </w:tc>
      </w:tr>
      <w:tr w:rsidR="00CA5A02" w:rsidRPr="00733314" w14:paraId="7639067E" w14:textId="77777777" w:rsidTr="008A06FF">
        <w:trPr>
          <w:trHeight w:val="300"/>
        </w:trPr>
        <w:tc>
          <w:tcPr>
            <w:tcW w:w="2269" w:type="dxa"/>
            <w:shd w:val="clear" w:color="auto" w:fill="auto"/>
            <w:noWrap/>
            <w:vAlign w:val="bottom"/>
            <w:hideMark/>
          </w:tcPr>
          <w:p w14:paraId="33739A8F" w14:textId="6A56788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74FD2D0C" w14:textId="1259FF3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1.00</w:t>
            </w:r>
            <w:r>
              <w:rPr>
                <w:rFonts w:ascii="Book Antiqua" w:eastAsia="宋体" w:hAnsi="Book Antiqua" w:cs="Times New Roman"/>
                <w:kern w:val="0"/>
              </w:rPr>
              <w:t xml:space="preserve"> </w:t>
            </w:r>
            <w:r w:rsidRPr="00AD086A">
              <w:rPr>
                <w:rFonts w:ascii="Book Antiqua" w:eastAsia="宋体" w:hAnsi="Book Antiqua" w:cs="Times New Roman"/>
                <w:kern w:val="0"/>
              </w:rPr>
              <w:t>(0.77-1.30)</w:t>
            </w:r>
          </w:p>
        </w:tc>
        <w:tc>
          <w:tcPr>
            <w:tcW w:w="2127" w:type="dxa"/>
            <w:shd w:val="clear" w:color="auto" w:fill="auto"/>
            <w:noWrap/>
            <w:vAlign w:val="bottom"/>
            <w:hideMark/>
          </w:tcPr>
          <w:p w14:paraId="2FB6220B" w14:textId="21A0178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1.01</w:t>
            </w:r>
            <w:r>
              <w:rPr>
                <w:rFonts w:ascii="Book Antiqua" w:eastAsia="宋体" w:hAnsi="Book Antiqua" w:cs="Times New Roman"/>
                <w:kern w:val="0"/>
              </w:rPr>
              <w:t xml:space="preserve"> </w:t>
            </w:r>
            <w:r w:rsidRPr="00AD086A">
              <w:rPr>
                <w:rFonts w:ascii="Book Antiqua" w:eastAsia="宋体" w:hAnsi="Book Antiqua" w:cs="Times New Roman"/>
                <w:kern w:val="0"/>
              </w:rPr>
              <w:t>(0.74-1.38)</w:t>
            </w:r>
          </w:p>
        </w:tc>
        <w:tc>
          <w:tcPr>
            <w:tcW w:w="2268" w:type="dxa"/>
            <w:shd w:val="clear" w:color="auto" w:fill="auto"/>
            <w:noWrap/>
            <w:vAlign w:val="bottom"/>
            <w:hideMark/>
          </w:tcPr>
          <w:p w14:paraId="7944BD0F" w14:textId="15B455C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1.09</w:t>
            </w:r>
            <w:r>
              <w:rPr>
                <w:rFonts w:ascii="Book Antiqua" w:eastAsia="宋体" w:hAnsi="Book Antiqua" w:cs="Times New Roman"/>
                <w:kern w:val="0"/>
              </w:rPr>
              <w:t xml:space="preserve"> </w:t>
            </w:r>
            <w:r w:rsidRPr="00AD086A">
              <w:rPr>
                <w:rFonts w:ascii="Book Antiqua" w:eastAsia="宋体" w:hAnsi="Book Antiqua" w:cs="Times New Roman"/>
                <w:kern w:val="0"/>
              </w:rPr>
              <w:t>(0.86-1.37)</w:t>
            </w:r>
          </w:p>
        </w:tc>
        <w:tc>
          <w:tcPr>
            <w:tcW w:w="2268" w:type="dxa"/>
            <w:shd w:val="clear" w:color="auto" w:fill="auto"/>
            <w:noWrap/>
            <w:vAlign w:val="bottom"/>
            <w:hideMark/>
          </w:tcPr>
          <w:p w14:paraId="5D15EA13" w14:textId="424AF60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0.98</w:t>
            </w:r>
            <w:r>
              <w:rPr>
                <w:rFonts w:ascii="Book Antiqua" w:eastAsia="宋体" w:hAnsi="Book Antiqua" w:cs="Times New Roman"/>
                <w:kern w:val="0"/>
              </w:rPr>
              <w:t xml:space="preserve"> </w:t>
            </w:r>
            <w:r w:rsidRPr="00AD086A">
              <w:rPr>
                <w:rFonts w:ascii="Book Antiqua" w:eastAsia="宋体" w:hAnsi="Book Antiqua" w:cs="Times New Roman"/>
                <w:kern w:val="0"/>
              </w:rPr>
              <w:t>(0.68-1.40)</w:t>
            </w:r>
          </w:p>
        </w:tc>
        <w:tc>
          <w:tcPr>
            <w:tcW w:w="2409" w:type="dxa"/>
            <w:shd w:val="clear" w:color="auto" w:fill="auto"/>
            <w:noWrap/>
            <w:vAlign w:val="bottom"/>
            <w:hideMark/>
          </w:tcPr>
          <w:p w14:paraId="2CC1BE09" w14:textId="50CC47D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1.24</w:t>
            </w:r>
            <w:r>
              <w:rPr>
                <w:rFonts w:ascii="Book Antiqua" w:eastAsia="宋体" w:hAnsi="Book Antiqua" w:cs="Times New Roman"/>
                <w:kern w:val="0"/>
              </w:rPr>
              <w:t xml:space="preserve"> </w:t>
            </w:r>
            <w:r w:rsidRPr="00AD086A">
              <w:rPr>
                <w:rFonts w:ascii="Book Antiqua" w:eastAsia="宋体" w:hAnsi="Book Antiqua" w:cs="Times New Roman"/>
                <w:kern w:val="0"/>
              </w:rPr>
              <w:t>(0.93-1.67)</w:t>
            </w:r>
          </w:p>
        </w:tc>
        <w:tc>
          <w:tcPr>
            <w:tcW w:w="2410" w:type="dxa"/>
            <w:shd w:val="clear" w:color="auto" w:fill="auto"/>
            <w:noWrap/>
            <w:vAlign w:val="bottom"/>
            <w:hideMark/>
          </w:tcPr>
          <w:p w14:paraId="1FA41EA9" w14:textId="47EE291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7.31</w:t>
            </w:r>
            <w:r>
              <w:rPr>
                <w:rFonts w:ascii="Book Antiqua" w:eastAsia="宋体" w:hAnsi="Book Antiqua" w:cs="Times New Roman"/>
                <w:kern w:val="0"/>
              </w:rPr>
              <w:t xml:space="preserve"> </w:t>
            </w:r>
            <w:r w:rsidRPr="00AD086A">
              <w:rPr>
                <w:rFonts w:ascii="Book Antiqua" w:eastAsia="宋体" w:hAnsi="Book Antiqua" w:cs="Times New Roman"/>
                <w:kern w:val="0"/>
              </w:rPr>
              <w:t>(5.00-10.70)</w:t>
            </w:r>
          </w:p>
        </w:tc>
      </w:tr>
      <w:tr w:rsidR="00CA5A02" w:rsidRPr="00733314" w14:paraId="75326574" w14:textId="77777777" w:rsidTr="008A06FF">
        <w:trPr>
          <w:trHeight w:val="300"/>
        </w:trPr>
        <w:tc>
          <w:tcPr>
            <w:tcW w:w="2269" w:type="dxa"/>
            <w:shd w:val="clear" w:color="auto" w:fill="auto"/>
            <w:noWrap/>
            <w:vAlign w:val="bottom"/>
            <w:hideMark/>
          </w:tcPr>
          <w:p w14:paraId="04BB0C7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16D9A193" w14:textId="1986A89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0.309</w:t>
            </w:r>
          </w:p>
        </w:tc>
        <w:tc>
          <w:tcPr>
            <w:tcW w:w="4536" w:type="dxa"/>
            <w:gridSpan w:val="2"/>
            <w:shd w:val="clear" w:color="auto" w:fill="auto"/>
            <w:noWrap/>
            <w:vAlign w:val="bottom"/>
            <w:hideMark/>
          </w:tcPr>
          <w:p w14:paraId="3618394D" w14:textId="340B790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0.749</w:t>
            </w:r>
          </w:p>
        </w:tc>
        <w:tc>
          <w:tcPr>
            <w:tcW w:w="4819" w:type="dxa"/>
            <w:gridSpan w:val="2"/>
            <w:shd w:val="clear" w:color="auto" w:fill="auto"/>
            <w:noWrap/>
            <w:vAlign w:val="bottom"/>
            <w:hideMark/>
          </w:tcPr>
          <w:p w14:paraId="5A5B21F4" w14:textId="51CA563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0.642</w:t>
            </w:r>
          </w:p>
        </w:tc>
      </w:tr>
      <w:tr w:rsidR="00CA5A02" w:rsidRPr="00733314" w14:paraId="72192464" w14:textId="77777777" w:rsidTr="008A06FF">
        <w:trPr>
          <w:trHeight w:val="300"/>
        </w:trPr>
        <w:tc>
          <w:tcPr>
            <w:tcW w:w="2269" w:type="dxa"/>
            <w:shd w:val="clear" w:color="auto" w:fill="auto"/>
            <w:noWrap/>
            <w:vAlign w:val="bottom"/>
            <w:hideMark/>
          </w:tcPr>
          <w:p w14:paraId="296B0ED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rs735482</w:t>
            </w:r>
          </w:p>
        </w:tc>
        <w:tc>
          <w:tcPr>
            <w:tcW w:w="1842" w:type="dxa"/>
            <w:shd w:val="clear" w:color="auto" w:fill="auto"/>
            <w:noWrap/>
            <w:vAlign w:val="bottom"/>
            <w:hideMark/>
          </w:tcPr>
          <w:p w14:paraId="0B25707B" w14:textId="5DFE635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968</w:t>
            </w:r>
          </w:p>
        </w:tc>
        <w:tc>
          <w:tcPr>
            <w:tcW w:w="2127" w:type="dxa"/>
            <w:shd w:val="clear" w:color="auto" w:fill="auto"/>
            <w:noWrap/>
            <w:vAlign w:val="bottom"/>
            <w:hideMark/>
          </w:tcPr>
          <w:p w14:paraId="3658C366" w14:textId="03372E6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461</w:t>
            </w:r>
          </w:p>
        </w:tc>
        <w:tc>
          <w:tcPr>
            <w:tcW w:w="2268" w:type="dxa"/>
            <w:shd w:val="clear" w:color="auto" w:fill="auto"/>
            <w:noWrap/>
            <w:vAlign w:val="bottom"/>
            <w:hideMark/>
          </w:tcPr>
          <w:p w14:paraId="064CFA0C" w14:textId="76FBAE5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1171</w:t>
            </w:r>
          </w:p>
        </w:tc>
        <w:tc>
          <w:tcPr>
            <w:tcW w:w="2268" w:type="dxa"/>
            <w:shd w:val="clear" w:color="auto" w:fill="auto"/>
            <w:noWrap/>
            <w:vAlign w:val="bottom"/>
            <w:hideMark/>
          </w:tcPr>
          <w:p w14:paraId="5221579B" w14:textId="305BE45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256</w:t>
            </w:r>
          </w:p>
        </w:tc>
        <w:tc>
          <w:tcPr>
            <w:tcW w:w="2409" w:type="dxa"/>
            <w:shd w:val="clear" w:color="auto" w:fill="auto"/>
            <w:noWrap/>
            <w:vAlign w:val="bottom"/>
            <w:hideMark/>
          </w:tcPr>
          <w:p w14:paraId="642AA674" w14:textId="50530ED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803</w:t>
            </w:r>
          </w:p>
        </w:tc>
        <w:tc>
          <w:tcPr>
            <w:tcW w:w="2410" w:type="dxa"/>
            <w:shd w:val="clear" w:color="auto" w:fill="auto"/>
            <w:noWrap/>
            <w:vAlign w:val="bottom"/>
            <w:hideMark/>
          </w:tcPr>
          <w:p w14:paraId="5340A57A" w14:textId="1D6DC51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434</w:t>
            </w:r>
          </w:p>
        </w:tc>
      </w:tr>
      <w:tr w:rsidR="00CA5A02" w:rsidRPr="00733314" w14:paraId="5BB1DEB5" w14:textId="77777777" w:rsidTr="008A06FF">
        <w:trPr>
          <w:trHeight w:val="300"/>
        </w:trPr>
        <w:tc>
          <w:tcPr>
            <w:tcW w:w="15593" w:type="dxa"/>
            <w:gridSpan w:val="7"/>
            <w:shd w:val="clear" w:color="auto" w:fill="auto"/>
            <w:noWrap/>
            <w:vAlign w:val="bottom"/>
            <w:hideMark/>
          </w:tcPr>
          <w:p w14:paraId="087DC316" w14:textId="0D99F15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AA</w:t>
            </w:r>
          </w:p>
        </w:tc>
      </w:tr>
      <w:tr w:rsidR="00CA5A02" w:rsidRPr="00733314" w14:paraId="357AA3A8" w14:textId="77777777" w:rsidTr="008A06FF">
        <w:trPr>
          <w:trHeight w:val="300"/>
        </w:trPr>
        <w:tc>
          <w:tcPr>
            <w:tcW w:w="2269" w:type="dxa"/>
            <w:shd w:val="clear" w:color="auto" w:fill="auto"/>
            <w:noWrap/>
            <w:vAlign w:val="bottom"/>
            <w:hideMark/>
          </w:tcPr>
          <w:p w14:paraId="51B9BD0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5D96091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175/124</w:t>
            </w:r>
          </w:p>
        </w:tc>
        <w:tc>
          <w:tcPr>
            <w:tcW w:w="2127" w:type="dxa"/>
            <w:shd w:val="clear" w:color="auto" w:fill="auto"/>
            <w:noWrap/>
            <w:vAlign w:val="bottom"/>
            <w:hideMark/>
          </w:tcPr>
          <w:p w14:paraId="5FE6A23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87/64</w:t>
            </w:r>
          </w:p>
        </w:tc>
        <w:tc>
          <w:tcPr>
            <w:tcW w:w="2268" w:type="dxa"/>
            <w:shd w:val="clear" w:color="auto" w:fill="auto"/>
            <w:noWrap/>
            <w:vAlign w:val="bottom"/>
            <w:hideMark/>
          </w:tcPr>
          <w:p w14:paraId="2DEB394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213/148</w:t>
            </w:r>
          </w:p>
        </w:tc>
        <w:tc>
          <w:tcPr>
            <w:tcW w:w="2268" w:type="dxa"/>
            <w:shd w:val="clear" w:color="auto" w:fill="auto"/>
            <w:noWrap/>
            <w:vAlign w:val="bottom"/>
            <w:hideMark/>
          </w:tcPr>
          <w:p w14:paraId="340061C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49/40</w:t>
            </w:r>
          </w:p>
        </w:tc>
        <w:tc>
          <w:tcPr>
            <w:tcW w:w="2409" w:type="dxa"/>
            <w:shd w:val="clear" w:color="auto" w:fill="auto"/>
            <w:noWrap/>
            <w:vAlign w:val="bottom"/>
            <w:hideMark/>
          </w:tcPr>
          <w:p w14:paraId="0DB50AF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89/161</w:t>
            </w:r>
          </w:p>
        </w:tc>
        <w:tc>
          <w:tcPr>
            <w:tcW w:w="2410" w:type="dxa"/>
            <w:shd w:val="clear" w:color="auto" w:fill="auto"/>
            <w:noWrap/>
            <w:vAlign w:val="bottom"/>
            <w:hideMark/>
          </w:tcPr>
          <w:p w14:paraId="75721AC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115/24</w:t>
            </w:r>
          </w:p>
        </w:tc>
      </w:tr>
      <w:tr w:rsidR="00CA5A02" w:rsidRPr="00733314" w14:paraId="12CDB077" w14:textId="77777777" w:rsidTr="008A06FF">
        <w:trPr>
          <w:trHeight w:val="300"/>
        </w:trPr>
        <w:tc>
          <w:tcPr>
            <w:tcW w:w="2269" w:type="dxa"/>
            <w:shd w:val="clear" w:color="auto" w:fill="auto"/>
            <w:noWrap/>
            <w:vAlign w:val="bottom"/>
            <w:hideMark/>
          </w:tcPr>
          <w:p w14:paraId="3CE529A4" w14:textId="5D5DF89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3E7B489A" w14:textId="172E116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1A9D157D" w14:textId="09A492C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0.96</w:t>
            </w:r>
            <w:r>
              <w:rPr>
                <w:rFonts w:ascii="Book Antiqua" w:eastAsia="宋体" w:hAnsi="Book Antiqua" w:cs="Times New Roman"/>
                <w:kern w:val="0"/>
              </w:rPr>
              <w:t xml:space="preserve"> </w:t>
            </w:r>
            <w:r w:rsidRPr="00AD086A">
              <w:rPr>
                <w:rFonts w:ascii="Book Antiqua" w:eastAsia="宋体" w:hAnsi="Book Antiqua" w:cs="Times New Roman"/>
                <w:kern w:val="0"/>
              </w:rPr>
              <w:t>(0.65-1.43)</w:t>
            </w:r>
          </w:p>
        </w:tc>
        <w:tc>
          <w:tcPr>
            <w:tcW w:w="2268" w:type="dxa"/>
            <w:shd w:val="clear" w:color="auto" w:fill="auto"/>
            <w:noWrap/>
            <w:vAlign w:val="bottom"/>
            <w:hideMark/>
          </w:tcPr>
          <w:p w14:paraId="174E1236" w14:textId="099F9E2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291D6521" w14:textId="4B83316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0.85</w:t>
            </w:r>
            <w:r>
              <w:rPr>
                <w:rFonts w:ascii="Book Antiqua" w:eastAsia="宋体" w:hAnsi="Book Antiqua" w:cs="Times New Roman"/>
                <w:kern w:val="0"/>
              </w:rPr>
              <w:t xml:space="preserve"> </w:t>
            </w:r>
            <w:r w:rsidRPr="00AD086A">
              <w:rPr>
                <w:rFonts w:ascii="Book Antiqua" w:eastAsia="宋体" w:hAnsi="Book Antiqua" w:cs="Times New Roman"/>
                <w:kern w:val="0"/>
              </w:rPr>
              <w:t>(0.53-1.36)</w:t>
            </w:r>
          </w:p>
        </w:tc>
        <w:tc>
          <w:tcPr>
            <w:tcW w:w="2409" w:type="dxa"/>
            <w:shd w:val="clear" w:color="auto" w:fill="auto"/>
            <w:noWrap/>
            <w:vAlign w:val="bottom"/>
            <w:hideMark/>
          </w:tcPr>
          <w:p w14:paraId="67BD6FB6" w14:textId="030B4A9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69739951" w14:textId="6338196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8.67</w:t>
            </w:r>
            <w:r>
              <w:rPr>
                <w:rFonts w:ascii="Book Antiqua" w:eastAsia="宋体" w:hAnsi="Book Antiqua" w:cs="Times New Roman"/>
                <w:kern w:val="0"/>
              </w:rPr>
              <w:t xml:space="preserve"> </w:t>
            </w:r>
            <w:r w:rsidRPr="00AD086A">
              <w:rPr>
                <w:rFonts w:ascii="Book Antiqua" w:eastAsia="宋体" w:hAnsi="Book Antiqua" w:cs="Times New Roman"/>
                <w:kern w:val="0"/>
              </w:rPr>
              <w:t>(5.20-14.44)</w:t>
            </w:r>
          </w:p>
        </w:tc>
      </w:tr>
      <w:tr w:rsidR="00CA5A02" w:rsidRPr="00733314" w14:paraId="2B3FB916" w14:textId="77777777" w:rsidTr="008A06FF">
        <w:trPr>
          <w:trHeight w:val="300"/>
        </w:trPr>
        <w:tc>
          <w:tcPr>
            <w:tcW w:w="15593" w:type="dxa"/>
            <w:gridSpan w:val="7"/>
            <w:shd w:val="clear" w:color="auto" w:fill="auto"/>
            <w:noWrap/>
            <w:vAlign w:val="bottom"/>
            <w:hideMark/>
          </w:tcPr>
          <w:p w14:paraId="07E9B133" w14:textId="7A8D605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CC</w:t>
            </w:r>
          </w:p>
        </w:tc>
      </w:tr>
      <w:tr w:rsidR="00CA5A02" w:rsidRPr="00733314" w14:paraId="51E3F3DF" w14:textId="77777777" w:rsidTr="008A06FF">
        <w:trPr>
          <w:trHeight w:val="300"/>
        </w:trPr>
        <w:tc>
          <w:tcPr>
            <w:tcW w:w="2269" w:type="dxa"/>
            <w:shd w:val="clear" w:color="auto" w:fill="auto"/>
            <w:noWrap/>
            <w:vAlign w:val="bottom"/>
            <w:hideMark/>
          </w:tcPr>
          <w:p w14:paraId="46AC466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5A14B25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396/273</w:t>
            </w:r>
          </w:p>
        </w:tc>
        <w:tc>
          <w:tcPr>
            <w:tcW w:w="2127" w:type="dxa"/>
            <w:shd w:val="clear" w:color="auto" w:fill="auto"/>
            <w:noWrap/>
            <w:vAlign w:val="bottom"/>
            <w:hideMark/>
          </w:tcPr>
          <w:p w14:paraId="670B32F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174/136</w:t>
            </w:r>
          </w:p>
        </w:tc>
        <w:tc>
          <w:tcPr>
            <w:tcW w:w="2268" w:type="dxa"/>
            <w:shd w:val="clear" w:color="auto" w:fill="auto"/>
            <w:noWrap/>
            <w:vAlign w:val="bottom"/>
            <w:hideMark/>
          </w:tcPr>
          <w:p w14:paraId="33AEE26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471/339</w:t>
            </w:r>
          </w:p>
        </w:tc>
        <w:tc>
          <w:tcPr>
            <w:tcW w:w="2268" w:type="dxa"/>
            <w:shd w:val="clear" w:color="auto" w:fill="auto"/>
            <w:noWrap/>
            <w:vAlign w:val="bottom"/>
            <w:hideMark/>
          </w:tcPr>
          <w:p w14:paraId="57307DD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99/68</w:t>
            </w:r>
          </w:p>
        </w:tc>
        <w:tc>
          <w:tcPr>
            <w:tcW w:w="2409" w:type="dxa"/>
            <w:shd w:val="clear" w:color="auto" w:fill="auto"/>
            <w:noWrap/>
            <w:vAlign w:val="bottom"/>
            <w:hideMark/>
          </w:tcPr>
          <w:p w14:paraId="7A591EB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212/341</w:t>
            </w:r>
          </w:p>
        </w:tc>
        <w:tc>
          <w:tcPr>
            <w:tcW w:w="2410" w:type="dxa"/>
            <w:shd w:val="clear" w:color="auto" w:fill="auto"/>
            <w:noWrap/>
            <w:vAlign w:val="bottom"/>
            <w:hideMark/>
          </w:tcPr>
          <w:p w14:paraId="47FD0CE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224/71</w:t>
            </w:r>
          </w:p>
        </w:tc>
      </w:tr>
      <w:tr w:rsidR="00CA5A02" w:rsidRPr="00733314" w14:paraId="41C77585" w14:textId="77777777" w:rsidTr="008A06FF">
        <w:trPr>
          <w:trHeight w:val="300"/>
        </w:trPr>
        <w:tc>
          <w:tcPr>
            <w:tcW w:w="2269" w:type="dxa"/>
            <w:shd w:val="clear" w:color="auto" w:fill="auto"/>
            <w:noWrap/>
            <w:vAlign w:val="bottom"/>
            <w:hideMark/>
          </w:tcPr>
          <w:p w14:paraId="310F8D93" w14:textId="6AE5B6D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3CB718E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1.03(0.78-1.36)</w:t>
            </w:r>
          </w:p>
        </w:tc>
        <w:tc>
          <w:tcPr>
            <w:tcW w:w="2127" w:type="dxa"/>
            <w:shd w:val="clear" w:color="auto" w:fill="auto"/>
            <w:noWrap/>
            <w:vAlign w:val="bottom"/>
            <w:hideMark/>
          </w:tcPr>
          <w:p w14:paraId="5742D08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0.91(0.66-1.25)</w:t>
            </w:r>
          </w:p>
        </w:tc>
        <w:tc>
          <w:tcPr>
            <w:tcW w:w="2268" w:type="dxa"/>
            <w:shd w:val="clear" w:color="auto" w:fill="auto"/>
            <w:noWrap/>
            <w:vAlign w:val="bottom"/>
            <w:hideMark/>
          </w:tcPr>
          <w:p w14:paraId="39467B8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0.97(0.75-1.24)</w:t>
            </w:r>
          </w:p>
        </w:tc>
        <w:tc>
          <w:tcPr>
            <w:tcW w:w="2268" w:type="dxa"/>
            <w:shd w:val="clear" w:color="auto" w:fill="auto"/>
            <w:noWrap/>
            <w:vAlign w:val="bottom"/>
            <w:hideMark/>
          </w:tcPr>
          <w:p w14:paraId="5FFD8B2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1.01(0.70-1.47)</w:t>
            </w:r>
          </w:p>
        </w:tc>
        <w:tc>
          <w:tcPr>
            <w:tcW w:w="2409" w:type="dxa"/>
            <w:shd w:val="clear" w:color="auto" w:fill="auto"/>
            <w:noWrap/>
            <w:vAlign w:val="bottom"/>
            <w:hideMark/>
          </w:tcPr>
          <w:p w14:paraId="1CD088AD" w14:textId="7D40FF6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1.13</w:t>
            </w:r>
            <w:r>
              <w:rPr>
                <w:rFonts w:ascii="Book Antiqua" w:eastAsia="宋体" w:hAnsi="Book Antiqua" w:cs="Times New Roman"/>
                <w:kern w:val="0"/>
              </w:rPr>
              <w:t xml:space="preserve"> </w:t>
            </w:r>
            <w:r w:rsidRPr="00AD086A">
              <w:rPr>
                <w:rFonts w:ascii="Book Antiqua" w:eastAsia="宋体" w:hAnsi="Book Antiqua" w:cs="Times New Roman"/>
                <w:kern w:val="0"/>
              </w:rPr>
              <w:t>(0.82-1.53)</w:t>
            </w:r>
          </w:p>
        </w:tc>
        <w:tc>
          <w:tcPr>
            <w:tcW w:w="2410" w:type="dxa"/>
            <w:shd w:val="clear" w:color="auto" w:fill="auto"/>
            <w:noWrap/>
            <w:vAlign w:val="bottom"/>
            <w:hideMark/>
          </w:tcPr>
          <w:p w14:paraId="07181417" w14:textId="7A32786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5.71</w:t>
            </w:r>
            <w:r>
              <w:rPr>
                <w:rFonts w:ascii="Book Antiqua" w:eastAsia="宋体" w:hAnsi="Book Antiqua" w:cs="Times New Roman"/>
                <w:kern w:val="0"/>
              </w:rPr>
              <w:t xml:space="preserve"> </w:t>
            </w:r>
            <w:r w:rsidRPr="00AD086A">
              <w:rPr>
                <w:rFonts w:ascii="Book Antiqua" w:eastAsia="宋体" w:hAnsi="Book Antiqua" w:cs="Times New Roman"/>
                <w:kern w:val="0"/>
              </w:rPr>
              <w:t>(3.94-8.28)</w:t>
            </w:r>
          </w:p>
        </w:tc>
      </w:tr>
      <w:tr w:rsidR="00CA5A02" w:rsidRPr="00733314" w14:paraId="56C8209A" w14:textId="77777777" w:rsidTr="008A06FF">
        <w:trPr>
          <w:trHeight w:val="300"/>
        </w:trPr>
        <w:tc>
          <w:tcPr>
            <w:tcW w:w="2269" w:type="dxa"/>
            <w:shd w:val="clear" w:color="auto" w:fill="auto"/>
            <w:noWrap/>
            <w:vAlign w:val="bottom"/>
            <w:hideMark/>
          </w:tcPr>
          <w:p w14:paraId="1BF44DE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065C6D0F" w14:textId="464A706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0.638</w:t>
            </w:r>
          </w:p>
        </w:tc>
        <w:tc>
          <w:tcPr>
            <w:tcW w:w="4536" w:type="dxa"/>
            <w:gridSpan w:val="2"/>
            <w:shd w:val="clear" w:color="auto" w:fill="auto"/>
            <w:noWrap/>
            <w:vAlign w:val="bottom"/>
            <w:hideMark/>
          </w:tcPr>
          <w:p w14:paraId="22D09465" w14:textId="45E9DB8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0.446</w:t>
            </w:r>
          </w:p>
        </w:tc>
        <w:tc>
          <w:tcPr>
            <w:tcW w:w="4819" w:type="dxa"/>
            <w:gridSpan w:val="2"/>
            <w:shd w:val="clear" w:color="auto" w:fill="auto"/>
            <w:noWrap/>
            <w:vAlign w:val="bottom"/>
            <w:hideMark/>
          </w:tcPr>
          <w:p w14:paraId="36D9A628" w14:textId="5B1A512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0.082</w:t>
            </w:r>
          </w:p>
        </w:tc>
      </w:tr>
      <w:tr w:rsidR="00CA5A02" w:rsidRPr="00733314" w14:paraId="6CF99024" w14:textId="77777777" w:rsidTr="008A06FF">
        <w:trPr>
          <w:trHeight w:val="300"/>
        </w:trPr>
        <w:tc>
          <w:tcPr>
            <w:tcW w:w="15593" w:type="dxa"/>
            <w:gridSpan w:val="7"/>
            <w:shd w:val="clear" w:color="auto" w:fill="auto"/>
            <w:noWrap/>
            <w:vAlign w:val="bottom"/>
            <w:hideMark/>
          </w:tcPr>
          <w:p w14:paraId="6B8874E6" w14:textId="694F460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ERCC2</w:t>
            </w:r>
          </w:p>
        </w:tc>
      </w:tr>
      <w:tr w:rsidR="00CA5A02" w:rsidRPr="00733314" w14:paraId="634BC104" w14:textId="77777777" w:rsidTr="008A06FF">
        <w:trPr>
          <w:trHeight w:val="300"/>
        </w:trPr>
        <w:tc>
          <w:tcPr>
            <w:tcW w:w="2269" w:type="dxa"/>
            <w:shd w:val="clear" w:color="auto" w:fill="auto"/>
            <w:noWrap/>
            <w:vAlign w:val="bottom"/>
            <w:hideMark/>
          </w:tcPr>
          <w:p w14:paraId="3D1BA73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rs1052555</w:t>
            </w:r>
          </w:p>
        </w:tc>
        <w:tc>
          <w:tcPr>
            <w:tcW w:w="1842" w:type="dxa"/>
            <w:shd w:val="clear" w:color="auto" w:fill="auto"/>
            <w:noWrap/>
            <w:vAlign w:val="bottom"/>
            <w:hideMark/>
          </w:tcPr>
          <w:p w14:paraId="68E9F537" w14:textId="30C822A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986</w:t>
            </w:r>
          </w:p>
        </w:tc>
        <w:tc>
          <w:tcPr>
            <w:tcW w:w="2127" w:type="dxa"/>
            <w:shd w:val="clear" w:color="auto" w:fill="auto"/>
            <w:noWrap/>
            <w:vAlign w:val="bottom"/>
            <w:hideMark/>
          </w:tcPr>
          <w:p w14:paraId="727126D4" w14:textId="08E6095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468</w:t>
            </w:r>
          </w:p>
        </w:tc>
        <w:tc>
          <w:tcPr>
            <w:tcW w:w="2268" w:type="dxa"/>
            <w:shd w:val="clear" w:color="auto" w:fill="auto"/>
            <w:noWrap/>
            <w:vAlign w:val="bottom"/>
            <w:hideMark/>
          </w:tcPr>
          <w:p w14:paraId="79EB89C6" w14:textId="7C01B3B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1193</w:t>
            </w:r>
          </w:p>
        </w:tc>
        <w:tc>
          <w:tcPr>
            <w:tcW w:w="2268" w:type="dxa"/>
            <w:shd w:val="clear" w:color="auto" w:fill="auto"/>
            <w:noWrap/>
            <w:vAlign w:val="bottom"/>
            <w:hideMark/>
          </w:tcPr>
          <w:p w14:paraId="5C116D62" w14:textId="68591EA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259</w:t>
            </w:r>
          </w:p>
        </w:tc>
        <w:tc>
          <w:tcPr>
            <w:tcW w:w="2409" w:type="dxa"/>
            <w:shd w:val="clear" w:color="auto" w:fill="auto"/>
            <w:noWrap/>
            <w:vAlign w:val="bottom"/>
            <w:hideMark/>
          </w:tcPr>
          <w:p w14:paraId="239E3D91" w14:textId="3DFA6B3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811</w:t>
            </w:r>
          </w:p>
        </w:tc>
        <w:tc>
          <w:tcPr>
            <w:tcW w:w="2410" w:type="dxa"/>
            <w:shd w:val="clear" w:color="auto" w:fill="auto"/>
            <w:noWrap/>
            <w:vAlign w:val="bottom"/>
            <w:hideMark/>
          </w:tcPr>
          <w:p w14:paraId="08ACABE9" w14:textId="4AEF5EA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447</w:t>
            </w:r>
          </w:p>
        </w:tc>
      </w:tr>
      <w:tr w:rsidR="00CA5A02" w:rsidRPr="00733314" w14:paraId="04508D0F" w14:textId="77777777" w:rsidTr="008A06FF">
        <w:trPr>
          <w:trHeight w:val="300"/>
        </w:trPr>
        <w:tc>
          <w:tcPr>
            <w:tcW w:w="15593" w:type="dxa"/>
            <w:gridSpan w:val="7"/>
            <w:shd w:val="clear" w:color="auto" w:fill="auto"/>
            <w:noWrap/>
            <w:vAlign w:val="bottom"/>
            <w:hideMark/>
          </w:tcPr>
          <w:p w14:paraId="2AD33978" w14:textId="4C7548A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CT</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TT</w:t>
            </w:r>
          </w:p>
        </w:tc>
      </w:tr>
      <w:tr w:rsidR="00CA5A02" w:rsidRPr="00733314" w14:paraId="7FC9E727" w14:textId="77777777" w:rsidTr="008A06FF">
        <w:trPr>
          <w:trHeight w:val="300"/>
        </w:trPr>
        <w:tc>
          <w:tcPr>
            <w:tcW w:w="2269" w:type="dxa"/>
            <w:shd w:val="clear" w:color="auto" w:fill="auto"/>
            <w:noWrap/>
            <w:vAlign w:val="bottom"/>
            <w:hideMark/>
          </w:tcPr>
          <w:p w14:paraId="2140317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36B6AB3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55/39</w:t>
            </w:r>
          </w:p>
        </w:tc>
        <w:tc>
          <w:tcPr>
            <w:tcW w:w="2127" w:type="dxa"/>
            <w:shd w:val="clear" w:color="auto" w:fill="auto"/>
            <w:noWrap/>
            <w:vAlign w:val="bottom"/>
            <w:hideMark/>
          </w:tcPr>
          <w:p w14:paraId="18D29ED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30/27</w:t>
            </w:r>
          </w:p>
        </w:tc>
        <w:tc>
          <w:tcPr>
            <w:tcW w:w="2268" w:type="dxa"/>
            <w:shd w:val="clear" w:color="auto" w:fill="auto"/>
            <w:noWrap/>
            <w:vAlign w:val="bottom"/>
            <w:hideMark/>
          </w:tcPr>
          <w:p w14:paraId="63256E3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68/56</w:t>
            </w:r>
          </w:p>
        </w:tc>
        <w:tc>
          <w:tcPr>
            <w:tcW w:w="2268" w:type="dxa"/>
            <w:shd w:val="clear" w:color="auto" w:fill="auto"/>
            <w:noWrap/>
            <w:vAlign w:val="bottom"/>
            <w:hideMark/>
          </w:tcPr>
          <w:p w14:paraId="2E02C77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17/10</w:t>
            </w:r>
          </w:p>
        </w:tc>
        <w:tc>
          <w:tcPr>
            <w:tcW w:w="2409" w:type="dxa"/>
            <w:shd w:val="clear" w:color="auto" w:fill="auto"/>
            <w:noWrap/>
            <w:vAlign w:val="bottom"/>
            <w:hideMark/>
          </w:tcPr>
          <w:p w14:paraId="3BAC027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27/54</w:t>
            </w:r>
          </w:p>
        </w:tc>
        <w:tc>
          <w:tcPr>
            <w:tcW w:w="2410" w:type="dxa"/>
            <w:shd w:val="clear" w:color="auto" w:fill="auto"/>
            <w:noWrap/>
            <w:vAlign w:val="bottom"/>
            <w:hideMark/>
          </w:tcPr>
          <w:p w14:paraId="50E86DD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39/11</w:t>
            </w:r>
          </w:p>
        </w:tc>
      </w:tr>
      <w:tr w:rsidR="00CA5A02" w:rsidRPr="00733314" w14:paraId="26C4C353" w14:textId="77777777" w:rsidTr="008A06FF">
        <w:trPr>
          <w:trHeight w:val="300"/>
        </w:trPr>
        <w:tc>
          <w:tcPr>
            <w:tcW w:w="2269" w:type="dxa"/>
            <w:shd w:val="clear" w:color="auto" w:fill="auto"/>
            <w:noWrap/>
            <w:vAlign w:val="bottom"/>
            <w:hideMark/>
          </w:tcPr>
          <w:p w14:paraId="7FB5C983" w14:textId="46344C5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7C009AA7" w14:textId="358249D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3E39E072" w14:textId="5C0E8E9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0.79</w:t>
            </w:r>
            <w:r>
              <w:rPr>
                <w:rFonts w:ascii="Book Antiqua" w:eastAsia="宋体" w:hAnsi="Book Antiqua" w:cs="Times New Roman"/>
                <w:kern w:val="0"/>
              </w:rPr>
              <w:t xml:space="preserve"> </w:t>
            </w:r>
            <w:r w:rsidRPr="00AD086A">
              <w:rPr>
                <w:rFonts w:ascii="Book Antiqua" w:eastAsia="宋体" w:hAnsi="Book Antiqua" w:cs="Times New Roman"/>
                <w:kern w:val="0"/>
              </w:rPr>
              <w:t>(0.41-1.53)</w:t>
            </w:r>
          </w:p>
        </w:tc>
        <w:tc>
          <w:tcPr>
            <w:tcW w:w="2268" w:type="dxa"/>
            <w:shd w:val="clear" w:color="auto" w:fill="auto"/>
            <w:noWrap/>
            <w:vAlign w:val="bottom"/>
            <w:hideMark/>
          </w:tcPr>
          <w:p w14:paraId="4D643EEB" w14:textId="6256D1E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19CE9E7B" w14:textId="37BEA7B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1.40</w:t>
            </w:r>
            <w:r>
              <w:rPr>
                <w:rFonts w:ascii="Book Antiqua" w:eastAsia="宋体" w:hAnsi="Book Antiqua" w:cs="Times New Roman"/>
                <w:kern w:val="0"/>
              </w:rPr>
              <w:t xml:space="preserve"> </w:t>
            </w:r>
            <w:r w:rsidRPr="00AD086A">
              <w:rPr>
                <w:rFonts w:ascii="Book Antiqua" w:eastAsia="宋体" w:hAnsi="Book Antiqua" w:cs="Times New Roman"/>
                <w:kern w:val="0"/>
              </w:rPr>
              <w:t>(0.59-3.30)</w:t>
            </w:r>
          </w:p>
        </w:tc>
        <w:tc>
          <w:tcPr>
            <w:tcW w:w="2409" w:type="dxa"/>
            <w:shd w:val="clear" w:color="auto" w:fill="auto"/>
            <w:noWrap/>
            <w:vAlign w:val="bottom"/>
            <w:hideMark/>
          </w:tcPr>
          <w:p w14:paraId="26A297BF" w14:textId="2834DE7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46A443AB" w14:textId="0F46490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7.09</w:t>
            </w:r>
            <w:r>
              <w:rPr>
                <w:rFonts w:ascii="Book Antiqua" w:eastAsia="宋体" w:hAnsi="Book Antiqua" w:cs="Times New Roman"/>
                <w:kern w:val="0"/>
              </w:rPr>
              <w:t xml:space="preserve"> </w:t>
            </w:r>
            <w:r w:rsidRPr="00AD086A">
              <w:rPr>
                <w:rFonts w:ascii="Book Antiqua" w:eastAsia="宋体" w:hAnsi="Book Antiqua" w:cs="Times New Roman"/>
                <w:kern w:val="0"/>
              </w:rPr>
              <w:t>(3.15-15.99)</w:t>
            </w:r>
          </w:p>
        </w:tc>
      </w:tr>
      <w:tr w:rsidR="00CA5A02" w:rsidRPr="00733314" w14:paraId="7D9C6014" w14:textId="77777777" w:rsidTr="008A06FF">
        <w:trPr>
          <w:trHeight w:val="300"/>
        </w:trPr>
        <w:tc>
          <w:tcPr>
            <w:tcW w:w="15593" w:type="dxa"/>
            <w:gridSpan w:val="7"/>
            <w:shd w:val="clear" w:color="auto" w:fill="auto"/>
            <w:noWrap/>
            <w:vAlign w:val="bottom"/>
            <w:hideMark/>
          </w:tcPr>
          <w:p w14:paraId="486C4B95" w14:textId="411D83F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CC</w:t>
            </w:r>
          </w:p>
        </w:tc>
      </w:tr>
      <w:tr w:rsidR="00CA5A02" w:rsidRPr="00733314" w14:paraId="3A5AC1C0" w14:textId="77777777" w:rsidTr="008A06FF">
        <w:trPr>
          <w:trHeight w:val="300"/>
        </w:trPr>
        <w:tc>
          <w:tcPr>
            <w:tcW w:w="2269" w:type="dxa"/>
            <w:shd w:val="clear" w:color="auto" w:fill="auto"/>
            <w:noWrap/>
            <w:vAlign w:val="bottom"/>
            <w:hideMark/>
          </w:tcPr>
          <w:p w14:paraId="731ECE0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7FD20E8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527/365</w:t>
            </w:r>
          </w:p>
        </w:tc>
        <w:tc>
          <w:tcPr>
            <w:tcW w:w="2127" w:type="dxa"/>
            <w:shd w:val="clear" w:color="auto" w:fill="auto"/>
            <w:noWrap/>
            <w:vAlign w:val="bottom"/>
            <w:hideMark/>
          </w:tcPr>
          <w:p w14:paraId="3884F96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236/175</w:t>
            </w:r>
          </w:p>
        </w:tc>
        <w:tc>
          <w:tcPr>
            <w:tcW w:w="2268" w:type="dxa"/>
            <w:shd w:val="clear" w:color="auto" w:fill="auto"/>
            <w:noWrap/>
            <w:vAlign w:val="bottom"/>
            <w:hideMark/>
          </w:tcPr>
          <w:p w14:paraId="60600D6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632/437</w:t>
            </w:r>
          </w:p>
        </w:tc>
        <w:tc>
          <w:tcPr>
            <w:tcW w:w="2268" w:type="dxa"/>
            <w:shd w:val="clear" w:color="auto" w:fill="auto"/>
            <w:noWrap/>
            <w:vAlign w:val="bottom"/>
            <w:hideMark/>
          </w:tcPr>
          <w:p w14:paraId="5FEFECD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131/101</w:t>
            </w:r>
          </w:p>
        </w:tc>
        <w:tc>
          <w:tcPr>
            <w:tcW w:w="2409" w:type="dxa"/>
            <w:shd w:val="clear" w:color="auto" w:fill="auto"/>
            <w:noWrap/>
            <w:vAlign w:val="bottom"/>
            <w:hideMark/>
          </w:tcPr>
          <w:p w14:paraId="125E7AB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277/453</w:t>
            </w:r>
          </w:p>
        </w:tc>
        <w:tc>
          <w:tcPr>
            <w:tcW w:w="2410" w:type="dxa"/>
            <w:shd w:val="clear" w:color="auto" w:fill="auto"/>
            <w:noWrap/>
            <w:vAlign w:val="bottom"/>
            <w:hideMark/>
          </w:tcPr>
          <w:p w14:paraId="4D97245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312/85</w:t>
            </w:r>
          </w:p>
        </w:tc>
      </w:tr>
      <w:tr w:rsidR="00CA5A02" w:rsidRPr="00733314" w14:paraId="51D13942" w14:textId="77777777" w:rsidTr="008A06FF">
        <w:trPr>
          <w:trHeight w:val="300"/>
        </w:trPr>
        <w:tc>
          <w:tcPr>
            <w:tcW w:w="2269" w:type="dxa"/>
            <w:shd w:val="clear" w:color="auto" w:fill="auto"/>
            <w:noWrap/>
            <w:vAlign w:val="bottom"/>
            <w:hideMark/>
          </w:tcPr>
          <w:p w14:paraId="46C7C4E8" w14:textId="3E5E642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78D9D02B" w14:textId="5298786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1.02</w:t>
            </w:r>
            <w:r>
              <w:rPr>
                <w:rFonts w:ascii="Book Antiqua" w:eastAsia="宋体" w:hAnsi="Book Antiqua" w:cs="Times New Roman"/>
                <w:kern w:val="0"/>
              </w:rPr>
              <w:t xml:space="preserve"> </w:t>
            </w:r>
            <w:r w:rsidRPr="00AD086A">
              <w:rPr>
                <w:rFonts w:ascii="Book Antiqua" w:eastAsia="宋体" w:hAnsi="Book Antiqua" w:cs="Times New Roman"/>
                <w:kern w:val="0"/>
              </w:rPr>
              <w:t>(0.67-1.58)</w:t>
            </w:r>
          </w:p>
        </w:tc>
        <w:tc>
          <w:tcPr>
            <w:tcW w:w="2127" w:type="dxa"/>
            <w:shd w:val="clear" w:color="auto" w:fill="auto"/>
            <w:noWrap/>
            <w:vAlign w:val="bottom"/>
            <w:hideMark/>
          </w:tcPr>
          <w:p w14:paraId="5714044C" w14:textId="2C40F23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0.96</w:t>
            </w:r>
            <w:r>
              <w:rPr>
                <w:rFonts w:ascii="Book Antiqua" w:eastAsia="宋体" w:hAnsi="Book Antiqua" w:cs="Times New Roman"/>
                <w:kern w:val="0"/>
              </w:rPr>
              <w:t xml:space="preserve"> </w:t>
            </w:r>
            <w:r w:rsidRPr="00AD086A">
              <w:rPr>
                <w:rFonts w:ascii="Book Antiqua" w:eastAsia="宋体" w:hAnsi="Book Antiqua" w:cs="Times New Roman"/>
                <w:kern w:val="0"/>
              </w:rPr>
              <w:t>(0.61-1.51)</w:t>
            </w:r>
          </w:p>
        </w:tc>
        <w:tc>
          <w:tcPr>
            <w:tcW w:w="2268" w:type="dxa"/>
            <w:shd w:val="clear" w:color="auto" w:fill="auto"/>
            <w:noWrap/>
            <w:vAlign w:val="bottom"/>
            <w:hideMark/>
          </w:tcPr>
          <w:p w14:paraId="35F5A90F" w14:textId="0AA9B99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1.19</w:t>
            </w:r>
            <w:r>
              <w:rPr>
                <w:rFonts w:ascii="Book Antiqua" w:eastAsia="宋体" w:hAnsi="Book Antiqua" w:cs="Times New Roman"/>
                <w:kern w:val="0"/>
              </w:rPr>
              <w:t xml:space="preserve"> </w:t>
            </w:r>
            <w:r w:rsidRPr="00AD086A">
              <w:rPr>
                <w:rFonts w:ascii="Book Antiqua" w:eastAsia="宋体" w:hAnsi="Book Antiqua" w:cs="Times New Roman"/>
                <w:kern w:val="0"/>
              </w:rPr>
              <w:t>(0.82-1.73)</w:t>
            </w:r>
          </w:p>
        </w:tc>
        <w:tc>
          <w:tcPr>
            <w:tcW w:w="2268" w:type="dxa"/>
            <w:shd w:val="clear" w:color="auto" w:fill="auto"/>
            <w:noWrap/>
            <w:vAlign w:val="bottom"/>
            <w:hideMark/>
          </w:tcPr>
          <w:p w14:paraId="2C6368EF" w14:textId="3D914FA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1.07</w:t>
            </w:r>
            <w:r>
              <w:rPr>
                <w:rFonts w:ascii="Book Antiqua" w:eastAsia="宋体" w:hAnsi="Book Antiqua" w:cs="Times New Roman"/>
                <w:kern w:val="0"/>
              </w:rPr>
              <w:t xml:space="preserve"> </w:t>
            </w:r>
            <w:r w:rsidRPr="00AD086A">
              <w:rPr>
                <w:rFonts w:ascii="Book Antiqua" w:eastAsia="宋体" w:hAnsi="Book Antiqua" w:cs="Times New Roman"/>
                <w:kern w:val="0"/>
              </w:rPr>
              <w:t>(0.69-1.66)</w:t>
            </w:r>
          </w:p>
        </w:tc>
        <w:tc>
          <w:tcPr>
            <w:tcW w:w="2409" w:type="dxa"/>
            <w:shd w:val="clear" w:color="auto" w:fill="auto"/>
            <w:noWrap/>
            <w:vAlign w:val="bottom"/>
            <w:hideMark/>
          </w:tcPr>
          <w:p w14:paraId="7CBD7369" w14:textId="7B350F1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1.22</w:t>
            </w:r>
            <w:r>
              <w:rPr>
                <w:rFonts w:ascii="Book Antiqua" w:eastAsia="宋体" w:hAnsi="Book Antiqua" w:cs="Times New Roman"/>
                <w:kern w:val="0"/>
              </w:rPr>
              <w:t xml:space="preserve"> </w:t>
            </w:r>
            <w:r w:rsidRPr="00AD086A">
              <w:rPr>
                <w:rFonts w:ascii="Book Antiqua" w:eastAsia="宋体" w:hAnsi="Book Antiqua" w:cs="Times New Roman"/>
                <w:kern w:val="0"/>
              </w:rPr>
              <w:t>(0.75-1.99)</w:t>
            </w:r>
          </w:p>
        </w:tc>
        <w:tc>
          <w:tcPr>
            <w:tcW w:w="2410" w:type="dxa"/>
            <w:shd w:val="clear" w:color="auto" w:fill="auto"/>
            <w:noWrap/>
            <w:vAlign w:val="bottom"/>
            <w:hideMark/>
          </w:tcPr>
          <w:p w14:paraId="0B017424" w14:textId="166D53D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7.34</w:t>
            </w:r>
            <w:r>
              <w:rPr>
                <w:rFonts w:ascii="Book Antiqua" w:eastAsia="宋体" w:hAnsi="Book Antiqua" w:cs="Times New Roman"/>
                <w:kern w:val="0"/>
              </w:rPr>
              <w:t xml:space="preserve"> </w:t>
            </w:r>
            <w:r w:rsidRPr="00AD086A">
              <w:rPr>
                <w:rFonts w:ascii="Book Antiqua" w:eastAsia="宋体" w:hAnsi="Book Antiqua" w:cs="Times New Roman"/>
                <w:kern w:val="0"/>
              </w:rPr>
              <w:t>(4.36-12.35)</w:t>
            </w:r>
          </w:p>
        </w:tc>
      </w:tr>
      <w:tr w:rsidR="00CA5A02" w:rsidRPr="00733314" w14:paraId="0979CC96" w14:textId="77777777" w:rsidTr="008A06FF">
        <w:trPr>
          <w:trHeight w:val="300"/>
        </w:trPr>
        <w:tc>
          <w:tcPr>
            <w:tcW w:w="2269" w:type="dxa"/>
            <w:shd w:val="clear" w:color="auto" w:fill="auto"/>
            <w:noWrap/>
            <w:vAlign w:val="bottom"/>
            <w:hideMark/>
          </w:tcPr>
          <w:p w14:paraId="628E6AF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0CA9BB2E" w14:textId="75F35E6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0.624</w:t>
            </w:r>
          </w:p>
        </w:tc>
        <w:tc>
          <w:tcPr>
            <w:tcW w:w="4536" w:type="dxa"/>
            <w:gridSpan w:val="2"/>
            <w:shd w:val="clear" w:color="auto" w:fill="auto"/>
            <w:noWrap/>
            <w:vAlign w:val="bottom"/>
            <w:hideMark/>
          </w:tcPr>
          <w:p w14:paraId="667E9173" w14:textId="178A694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0.319</w:t>
            </w:r>
          </w:p>
        </w:tc>
        <w:tc>
          <w:tcPr>
            <w:tcW w:w="4819" w:type="dxa"/>
            <w:gridSpan w:val="2"/>
            <w:shd w:val="clear" w:color="auto" w:fill="auto"/>
            <w:noWrap/>
            <w:vAlign w:val="bottom"/>
            <w:hideMark/>
          </w:tcPr>
          <w:p w14:paraId="209EDC65" w14:textId="15B03A7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0.712</w:t>
            </w:r>
          </w:p>
        </w:tc>
      </w:tr>
      <w:tr w:rsidR="00CA5A02" w:rsidRPr="00733314" w14:paraId="166E8FD9" w14:textId="77777777" w:rsidTr="008A06FF">
        <w:trPr>
          <w:trHeight w:val="300"/>
        </w:trPr>
        <w:tc>
          <w:tcPr>
            <w:tcW w:w="15593" w:type="dxa"/>
            <w:gridSpan w:val="7"/>
            <w:shd w:val="clear" w:color="auto" w:fill="auto"/>
            <w:noWrap/>
            <w:vAlign w:val="bottom"/>
            <w:hideMark/>
          </w:tcPr>
          <w:p w14:paraId="4A681807" w14:textId="64BA993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lastRenderedPageBreak/>
              <w:t>ERCC5</w:t>
            </w:r>
          </w:p>
        </w:tc>
      </w:tr>
      <w:tr w:rsidR="00CA5A02" w:rsidRPr="00733314" w14:paraId="56EAEB47" w14:textId="77777777" w:rsidTr="008A06FF">
        <w:trPr>
          <w:trHeight w:val="300"/>
        </w:trPr>
        <w:tc>
          <w:tcPr>
            <w:tcW w:w="2269" w:type="dxa"/>
            <w:shd w:val="clear" w:color="auto" w:fill="auto"/>
            <w:noWrap/>
            <w:vAlign w:val="bottom"/>
            <w:hideMark/>
          </w:tcPr>
          <w:p w14:paraId="2A91405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rs1047768</w:t>
            </w:r>
          </w:p>
        </w:tc>
        <w:tc>
          <w:tcPr>
            <w:tcW w:w="1842" w:type="dxa"/>
            <w:shd w:val="clear" w:color="auto" w:fill="auto"/>
            <w:noWrap/>
            <w:vAlign w:val="bottom"/>
            <w:hideMark/>
          </w:tcPr>
          <w:p w14:paraId="215F0308" w14:textId="24C04CA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973</w:t>
            </w:r>
          </w:p>
        </w:tc>
        <w:tc>
          <w:tcPr>
            <w:tcW w:w="2127" w:type="dxa"/>
            <w:shd w:val="clear" w:color="auto" w:fill="auto"/>
            <w:noWrap/>
            <w:vAlign w:val="bottom"/>
            <w:hideMark/>
          </w:tcPr>
          <w:p w14:paraId="55041C2D" w14:textId="0049D04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464</w:t>
            </w:r>
          </w:p>
        </w:tc>
        <w:tc>
          <w:tcPr>
            <w:tcW w:w="2268" w:type="dxa"/>
            <w:shd w:val="clear" w:color="auto" w:fill="auto"/>
            <w:noWrap/>
            <w:vAlign w:val="bottom"/>
            <w:hideMark/>
          </w:tcPr>
          <w:p w14:paraId="19B9D520" w14:textId="2AC8085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1177</w:t>
            </w:r>
          </w:p>
        </w:tc>
        <w:tc>
          <w:tcPr>
            <w:tcW w:w="2268" w:type="dxa"/>
            <w:shd w:val="clear" w:color="auto" w:fill="auto"/>
            <w:noWrap/>
            <w:vAlign w:val="bottom"/>
            <w:hideMark/>
          </w:tcPr>
          <w:p w14:paraId="0931D9E3" w14:textId="56F3BAB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258</w:t>
            </w:r>
          </w:p>
        </w:tc>
        <w:tc>
          <w:tcPr>
            <w:tcW w:w="2409" w:type="dxa"/>
            <w:shd w:val="clear" w:color="auto" w:fill="auto"/>
            <w:noWrap/>
            <w:vAlign w:val="bottom"/>
            <w:hideMark/>
          </w:tcPr>
          <w:p w14:paraId="588081DA" w14:textId="5F4E8B3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808</w:t>
            </w:r>
          </w:p>
        </w:tc>
        <w:tc>
          <w:tcPr>
            <w:tcW w:w="2410" w:type="dxa"/>
            <w:shd w:val="clear" w:color="auto" w:fill="auto"/>
            <w:noWrap/>
            <w:vAlign w:val="bottom"/>
            <w:hideMark/>
          </w:tcPr>
          <w:p w14:paraId="55025E5D" w14:textId="633FB88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437</w:t>
            </w:r>
          </w:p>
        </w:tc>
      </w:tr>
      <w:tr w:rsidR="00CA5A02" w:rsidRPr="00733314" w14:paraId="08D2F663" w14:textId="77777777" w:rsidTr="008A06FF">
        <w:trPr>
          <w:trHeight w:val="300"/>
        </w:trPr>
        <w:tc>
          <w:tcPr>
            <w:tcW w:w="15593" w:type="dxa"/>
            <w:gridSpan w:val="7"/>
            <w:shd w:val="clear" w:color="auto" w:fill="auto"/>
            <w:noWrap/>
            <w:vAlign w:val="bottom"/>
            <w:hideMark/>
          </w:tcPr>
          <w:p w14:paraId="7033A878" w14:textId="774BDDD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CT</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TT</w:t>
            </w:r>
          </w:p>
        </w:tc>
      </w:tr>
      <w:tr w:rsidR="00CA5A02" w:rsidRPr="00733314" w14:paraId="02EB99FD" w14:textId="77777777" w:rsidTr="008A06FF">
        <w:trPr>
          <w:trHeight w:val="300"/>
        </w:trPr>
        <w:tc>
          <w:tcPr>
            <w:tcW w:w="2269" w:type="dxa"/>
            <w:shd w:val="clear" w:color="auto" w:fill="auto"/>
            <w:noWrap/>
            <w:vAlign w:val="bottom"/>
            <w:hideMark/>
          </w:tcPr>
          <w:p w14:paraId="2042F1E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4348199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524/368</w:t>
            </w:r>
          </w:p>
        </w:tc>
        <w:tc>
          <w:tcPr>
            <w:tcW w:w="2127" w:type="dxa"/>
            <w:shd w:val="clear" w:color="auto" w:fill="auto"/>
            <w:noWrap/>
            <w:vAlign w:val="bottom"/>
            <w:hideMark/>
          </w:tcPr>
          <w:p w14:paraId="400B9A4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236/190</w:t>
            </w:r>
          </w:p>
        </w:tc>
        <w:tc>
          <w:tcPr>
            <w:tcW w:w="2268" w:type="dxa"/>
            <w:shd w:val="clear" w:color="auto" w:fill="auto"/>
            <w:noWrap/>
            <w:vAlign w:val="bottom"/>
            <w:hideMark/>
          </w:tcPr>
          <w:p w14:paraId="182AE53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622/452</w:t>
            </w:r>
          </w:p>
        </w:tc>
        <w:tc>
          <w:tcPr>
            <w:tcW w:w="2268" w:type="dxa"/>
            <w:shd w:val="clear" w:color="auto" w:fill="auto"/>
            <w:noWrap/>
            <w:vAlign w:val="bottom"/>
            <w:hideMark/>
          </w:tcPr>
          <w:p w14:paraId="40A7809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138/103</w:t>
            </w:r>
          </w:p>
        </w:tc>
        <w:tc>
          <w:tcPr>
            <w:tcW w:w="2409" w:type="dxa"/>
            <w:shd w:val="clear" w:color="auto" w:fill="auto"/>
            <w:noWrap/>
            <w:vAlign w:val="bottom"/>
            <w:hideMark/>
          </w:tcPr>
          <w:p w14:paraId="74FDCB8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272/460</w:t>
            </w:r>
          </w:p>
        </w:tc>
        <w:tc>
          <w:tcPr>
            <w:tcW w:w="2410" w:type="dxa"/>
            <w:shd w:val="clear" w:color="auto" w:fill="auto"/>
            <w:noWrap/>
            <w:vAlign w:val="bottom"/>
            <w:hideMark/>
          </w:tcPr>
          <w:p w14:paraId="477587E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317/88</w:t>
            </w:r>
          </w:p>
        </w:tc>
      </w:tr>
      <w:tr w:rsidR="00CA5A02" w:rsidRPr="00733314" w14:paraId="410E3209" w14:textId="77777777" w:rsidTr="008A06FF">
        <w:trPr>
          <w:trHeight w:val="300"/>
        </w:trPr>
        <w:tc>
          <w:tcPr>
            <w:tcW w:w="2269" w:type="dxa"/>
            <w:shd w:val="clear" w:color="auto" w:fill="auto"/>
            <w:noWrap/>
            <w:vAlign w:val="bottom"/>
            <w:hideMark/>
          </w:tcPr>
          <w:p w14:paraId="237F360F" w14:textId="0E1443B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6249AB4D" w14:textId="1E974DC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3F3D8F40" w14:textId="2D8F248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0.87</w:t>
            </w:r>
            <w:r>
              <w:rPr>
                <w:rFonts w:ascii="Book Antiqua" w:eastAsia="宋体" w:hAnsi="Book Antiqua" w:cs="Times New Roman"/>
                <w:kern w:val="0"/>
              </w:rPr>
              <w:t xml:space="preserve"> </w:t>
            </w:r>
            <w:r w:rsidRPr="00AD086A">
              <w:rPr>
                <w:rFonts w:ascii="Book Antiqua" w:eastAsia="宋体" w:hAnsi="Book Antiqua" w:cs="Times New Roman"/>
                <w:kern w:val="0"/>
              </w:rPr>
              <w:t>(0.69-1.10)</w:t>
            </w:r>
          </w:p>
        </w:tc>
        <w:tc>
          <w:tcPr>
            <w:tcW w:w="2268" w:type="dxa"/>
            <w:shd w:val="clear" w:color="auto" w:fill="auto"/>
            <w:noWrap/>
            <w:vAlign w:val="bottom"/>
            <w:hideMark/>
          </w:tcPr>
          <w:p w14:paraId="37AD61C4" w14:textId="677A38F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118C7C0A" w14:textId="56E7823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0.97</w:t>
            </w:r>
            <w:r>
              <w:rPr>
                <w:rFonts w:ascii="Book Antiqua" w:eastAsia="宋体" w:hAnsi="Book Antiqua" w:cs="Times New Roman"/>
                <w:kern w:val="0"/>
              </w:rPr>
              <w:t xml:space="preserve"> </w:t>
            </w:r>
            <w:r w:rsidRPr="00AD086A">
              <w:rPr>
                <w:rFonts w:ascii="Book Antiqua" w:eastAsia="宋体" w:hAnsi="Book Antiqua" w:cs="Times New Roman"/>
                <w:kern w:val="0"/>
              </w:rPr>
              <w:t>(0.73-1.29)</w:t>
            </w:r>
          </w:p>
        </w:tc>
        <w:tc>
          <w:tcPr>
            <w:tcW w:w="2409" w:type="dxa"/>
            <w:shd w:val="clear" w:color="auto" w:fill="auto"/>
            <w:noWrap/>
            <w:vAlign w:val="bottom"/>
            <w:hideMark/>
          </w:tcPr>
          <w:p w14:paraId="557F4B52" w14:textId="0A7A695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0F7971C4" w14:textId="1527284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6.09</w:t>
            </w:r>
            <w:r>
              <w:rPr>
                <w:rFonts w:ascii="Book Antiqua" w:eastAsia="宋体" w:hAnsi="Book Antiqua" w:cs="Times New Roman"/>
                <w:kern w:val="0"/>
              </w:rPr>
              <w:t xml:space="preserve"> </w:t>
            </w:r>
            <w:r w:rsidRPr="00AD086A">
              <w:rPr>
                <w:rFonts w:ascii="Book Antiqua" w:eastAsia="宋体" w:hAnsi="Book Antiqua" w:cs="Times New Roman"/>
                <w:kern w:val="0"/>
              </w:rPr>
              <w:t>(4.61-8.06)</w:t>
            </w:r>
          </w:p>
        </w:tc>
      </w:tr>
      <w:tr w:rsidR="00CA5A02" w:rsidRPr="00733314" w14:paraId="29132D11" w14:textId="77777777" w:rsidTr="008A06FF">
        <w:trPr>
          <w:trHeight w:val="300"/>
        </w:trPr>
        <w:tc>
          <w:tcPr>
            <w:tcW w:w="15593" w:type="dxa"/>
            <w:gridSpan w:val="7"/>
            <w:shd w:val="clear" w:color="auto" w:fill="auto"/>
            <w:noWrap/>
            <w:vAlign w:val="bottom"/>
            <w:hideMark/>
          </w:tcPr>
          <w:p w14:paraId="16DFF6FE" w14:textId="1A576C2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CC</w:t>
            </w:r>
          </w:p>
        </w:tc>
      </w:tr>
      <w:tr w:rsidR="00CA5A02" w:rsidRPr="00733314" w14:paraId="421889A6" w14:textId="77777777" w:rsidTr="008A06FF">
        <w:trPr>
          <w:trHeight w:val="300"/>
        </w:trPr>
        <w:tc>
          <w:tcPr>
            <w:tcW w:w="2269" w:type="dxa"/>
            <w:shd w:val="clear" w:color="auto" w:fill="auto"/>
            <w:noWrap/>
            <w:vAlign w:val="bottom"/>
            <w:hideMark/>
          </w:tcPr>
          <w:p w14:paraId="5FB4A0E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2F8D421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49/32</w:t>
            </w:r>
          </w:p>
        </w:tc>
        <w:tc>
          <w:tcPr>
            <w:tcW w:w="2127" w:type="dxa"/>
            <w:shd w:val="clear" w:color="auto" w:fill="auto"/>
            <w:noWrap/>
            <w:vAlign w:val="bottom"/>
            <w:hideMark/>
          </w:tcPr>
          <w:p w14:paraId="592E32F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26/12</w:t>
            </w:r>
          </w:p>
        </w:tc>
        <w:tc>
          <w:tcPr>
            <w:tcW w:w="2268" w:type="dxa"/>
            <w:shd w:val="clear" w:color="auto" w:fill="auto"/>
            <w:noWrap/>
            <w:vAlign w:val="bottom"/>
            <w:hideMark/>
          </w:tcPr>
          <w:p w14:paraId="5C66252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66/37</w:t>
            </w:r>
          </w:p>
        </w:tc>
        <w:tc>
          <w:tcPr>
            <w:tcW w:w="2268" w:type="dxa"/>
            <w:shd w:val="clear" w:color="auto" w:fill="auto"/>
            <w:noWrap/>
            <w:vAlign w:val="bottom"/>
            <w:hideMark/>
          </w:tcPr>
          <w:p w14:paraId="55ACAAA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9/8</w:t>
            </w:r>
          </w:p>
        </w:tc>
        <w:tc>
          <w:tcPr>
            <w:tcW w:w="2409" w:type="dxa"/>
            <w:shd w:val="clear" w:color="auto" w:fill="auto"/>
            <w:noWrap/>
            <w:vAlign w:val="bottom"/>
            <w:hideMark/>
          </w:tcPr>
          <w:p w14:paraId="5C1AAB5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29/47</w:t>
            </w:r>
          </w:p>
        </w:tc>
        <w:tc>
          <w:tcPr>
            <w:tcW w:w="2410" w:type="dxa"/>
            <w:shd w:val="clear" w:color="auto" w:fill="auto"/>
            <w:noWrap/>
            <w:vAlign w:val="bottom"/>
            <w:hideMark/>
          </w:tcPr>
          <w:p w14:paraId="062B318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26/6</w:t>
            </w:r>
          </w:p>
        </w:tc>
      </w:tr>
      <w:tr w:rsidR="00CA5A02" w:rsidRPr="00733314" w14:paraId="1FB658F9" w14:textId="77777777" w:rsidTr="008A06FF">
        <w:trPr>
          <w:trHeight w:val="300"/>
        </w:trPr>
        <w:tc>
          <w:tcPr>
            <w:tcW w:w="2269" w:type="dxa"/>
            <w:shd w:val="clear" w:color="auto" w:fill="auto"/>
            <w:noWrap/>
            <w:vAlign w:val="bottom"/>
            <w:hideMark/>
          </w:tcPr>
          <w:p w14:paraId="42656B37" w14:textId="4A0A741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47CEE284" w14:textId="04F44D4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1.08</w:t>
            </w:r>
            <w:r>
              <w:rPr>
                <w:rFonts w:ascii="Book Antiqua" w:eastAsia="宋体" w:hAnsi="Book Antiqua" w:cs="Times New Roman"/>
                <w:kern w:val="0"/>
              </w:rPr>
              <w:t xml:space="preserve"> </w:t>
            </w:r>
            <w:r w:rsidRPr="00AD086A">
              <w:rPr>
                <w:rFonts w:ascii="Book Antiqua" w:eastAsia="宋体" w:hAnsi="Book Antiqua" w:cs="Times New Roman"/>
                <w:kern w:val="0"/>
              </w:rPr>
              <w:t>(0.68-1.71)</w:t>
            </w:r>
          </w:p>
        </w:tc>
        <w:tc>
          <w:tcPr>
            <w:tcW w:w="2127" w:type="dxa"/>
            <w:shd w:val="clear" w:color="auto" w:fill="auto"/>
            <w:noWrap/>
            <w:vAlign w:val="bottom"/>
            <w:hideMark/>
          </w:tcPr>
          <w:p w14:paraId="66D4AB02" w14:textId="249F0E4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1.52</w:t>
            </w:r>
            <w:r>
              <w:rPr>
                <w:rFonts w:ascii="Book Antiqua" w:eastAsia="宋体" w:hAnsi="Book Antiqua" w:cs="Times New Roman"/>
                <w:kern w:val="0"/>
              </w:rPr>
              <w:t xml:space="preserve"> </w:t>
            </w:r>
            <w:r w:rsidRPr="00AD086A">
              <w:rPr>
                <w:rFonts w:ascii="Book Antiqua" w:eastAsia="宋体" w:hAnsi="Book Antiqua" w:cs="Times New Roman"/>
                <w:kern w:val="0"/>
              </w:rPr>
              <w:t>(0.76-3.06)</w:t>
            </w:r>
          </w:p>
        </w:tc>
        <w:tc>
          <w:tcPr>
            <w:tcW w:w="2268" w:type="dxa"/>
            <w:shd w:val="clear" w:color="auto" w:fill="auto"/>
            <w:vAlign w:val="bottom"/>
            <w:hideMark/>
          </w:tcPr>
          <w:p w14:paraId="07B14964" w14:textId="7C4CAD3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1.30</w:t>
            </w:r>
            <w:r>
              <w:rPr>
                <w:rFonts w:ascii="Book Antiqua" w:eastAsia="宋体" w:hAnsi="Book Antiqua" w:cs="Times New Roman"/>
                <w:kern w:val="0"/>
              </w:rPr>
              <w:t xml:space="preserve"> </w:t>
            </w:r>
            <w:r w:rsidRPr="00AD086A">
              <w:rPr>
                <w:rFonts w:ascii="Book Antiqua" w:eastAsia="宋体" w:hAnsi="Book Antiqua" w:cs="Times New Roman"/>
                <w:kern w:val="0"/>
              </w:rPr>
              <w:t>(0.85-1.97)</w:t>
            </w:r>
          </w:p>
        </w:tc>
        <w:tc>
          <w:tcPr>
            <w:tcW w:w="2268" w:type="dxa"/>
            <w:shd w:val="clear" w:color="auto" w:fill="auto"/>
            <w:vAlign w:val="bottom"/>
            <w:hideMark/>
          </w:tcPr>
          <w:p w14:paraId="375936C1" w14:textId="489B172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0.82</w:t>
            </w:r>
            <w:r>
              <w:rPr>
                <w:rFonts w:ascii="Book Antiqua" w:eastAsia="宋体" w:hAnsi="Book Antiqua" w:cs="Times New Roman"/>
                <w:kern w:val="0"/>
              </w:rPr>
              <w:t xml:space="preserve"> </w:t>
            </w:r>
            <w:r w:rsidRPr="00AD086A">
              <w:rPr>
                <w:rFonts w:ascii="Book Antiqua" w:eastAsia="宋体" w:hAnsi="Book Antiqua" w:cs="Times New Roman"/>
                <w:kern w:val="0"/>
              </w:rPr>
              <w:t>(0.31-2.14)</w:t>
            </w:r>
          </w:p>
        </w:tc>
        <w:tc>
          <w:tcPr>
            <w:tcW w:w="2409" w:type="dxa"/>
            <w:shd w:val="clear" w:color="auto" w:fill="auto"/>
            <w:noWrap/>
            <w:vAlign w:val="bottom"/>
            <w:hideMark/>
          </w:tcPr>
          <w:p w14:paraId="74965124" w14:textId="5DED867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1.04</w:t>
            </w:r>
            <w:r>
              <w:rPr>
                <w:rFonts w:ascii="Book Antiqua" w:eastAsia="宋体" w:hAnsi="Book Antiqua" w:cs="Times New Roman"/>
                <w:kern w:val="0"/>
              </w:rPr>
              <w:t xml:space="preserve"> </w:t>
            </w:r>
            <w:r w:rsidRPr="00AD086A">
              <w:rPr>
                <w:rFonts w:ascii="Book Antiqua" w:eastAsia="宋体" w:hAnsi="Book Antiqua" w:cs="Times New Roman"/>
                <w:kern w:val="0"/>
              </w:rPr>
              <w:t>(0.64</w:t>
            </w:r>
            <w:r>
              <w:rPr>
                <w:rFonts w:ascii="Book Antiqua" w:eastAsia="宋体" w:hAnsi="Book Antiqua" w:cs="Times New Roman"/>
                <w:kern w:val="0"/>
              </w:rPr>
              <w:t>-</w:t>
            </w:r>
            <w:r w:rsidRPr="00AD086A">
              <w:rPr>
                <w:rFonts w:ascii="Book Antiqua" w:eastAsia="宋体" w:hAnsi="Book Antiqua" w:cs="Times New Roman"/>
                <w:kern w:val="0"/>
              </w:rPr>
              <w:t>1.70)</w:t>
            </w:r>
          </w:p>
        </w:tc>
        <w:tc>
          <w:tcPr>
            <w:tcW w:w="2410" w:type="dxa"/>
            <w:shd w:val="clear" w:color="auto" w:fill="auto"/>
            <w:noWrap/>
            <w:vAlign w:val="bottom"/>
            <w:hideMark/>
          </w:tcPr>
          <w:p w14:paraId="45B3D9C6" w14:textId="1A40520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7.33</w:t>
            </w:r>
            <w:r>
              <w:rPr>
                <w:rFonts w:ascii="Book Antiqua" w:eastAsia="宋体" w:hAnsi="Book Antiqua" w:cs="Times New Roman"/>
                <w:kern w:val="0"/>
              </w:rPr>
              <w:t xml:space="preserve"> </w:t>
            </w:r>
            <w:r w:rsidRPr="00AD086A">
              <w:rPr>
                <w:rFonts w:ascii="Book Antiqua" w:eastAsia="宋体" w:hAnsi="Book Antiqua" w:cs="Times New Roman"/>
                <w:kern w:val="0"/>
              </w:rPr>
              <w:t>(2.98-18.03)</w:t>
            </w:r>
          </w:p>
        </w:tc>
      </w:tr>
      <w:tr w:rsidR="00CA5A02" w:rsidRPr="00733314" w14:paraId="112663A2" w14:textId="77777777" w:rsidTr="008A06FF">
        <w:trPr>
          <w:trHeight w:val="300"/>
        </w:trPr>
        <w:tc>
          <w:tcPr>
            <w:tcW w:w="2269" w:type="dxa"/>
            <w:shd w:val="clear" w:color="auto" w:fill="auto"/>
            <w:noWrap/>
            <w:vAlign w:val="bottom"/>
            <w:hideMark/>
          </w:tcPr>
          <w:p w14:paraId="31800C5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1866552D" w14:textId="4A850E2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0.241</w:t>
            </w:r>
          </w:p>
        </w:tc>
        <w:tc>
          <w:tcPr>
            <w:tcW w:w="4536" w:type="dxa"/>
            <w:gridSpan w:val="2"/>
            <w:shd w:val="clear" w:color="auto" w:fill="auto"/>
            <w:noWrap/>
            <w:vAlign w:val="bottom"/>
            <w:hideMark/>
          </w:tcPr>
          <w:p w14:paraId="28DE6495" w14:textId="49BAB85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0.491</w:t>
            </w:r>
          </w:p>
        </w:tc>
        <w:tc>
          <w:tcPr>
            <w:tcW w:w="4819" w:type="dxa"/>
            <w:gridSpan w:val="2"/>
            <w:shd w:val="clear" w:color="auto" w:fill="auto"/>
            <w:noWrap/>
            <w:vAlign w:val="bottom"/>
            <w:hideMark/>
          </w:tcPr>
          <w:p w14:paraId="76C57BAC" w14:textId="3D98F1A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0.843</w:t>
            </w:r>
          </w:p>
        </w:tc>
      </w:tr>
      <w:tr w:rsidR="00CA5A02" w:rsidRPr="00733314" w14:paraId="79A8B692" w14:textId="77777777" w:rsidTr="008A06FF">
        <w:trPr>
          <w:trHeight w:val="300"/>
        </w:trPr>
        <w:tc>
          <w:tcPr>
            <w:tcW w:w="2269" w:type="dxa"/>
            <w:shd w:val="clear" w:color="auto" w:fill="auto"/>
            <w:noWrap/>
            <w:vAlign w:val="bottom"/>
            <w:hideMark/>
          </w:tcPr>
          <w:p w14:paraId="08C8F1E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rs2094258</w:t>
            </w:r>
          </w:p>
        </w:tc>
        <w:tc>
          <w:tcPr>
            <w:tcW w:w="1842" w:type="dxa"/>
            <w:shd w:val="clear" w:color="auto" w:fill="auto"/>
            <w:noWrap/>
            <w:vAlign w:val="bottom"/>
            <w:hideMark/>
          </w:tcPr>
          <w:p w14:paraId="1FF5F428" w14:textId="2F7C890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973</w:t>
            </w:r>
          </w:p>
        </w:tc>
        <w:tc>
          <w:tcPr>
            <w:tcW w:w="2127" w:type="dxa"/>
            <w:shd w:val="clear" w:color="auto" w:fill="auto"/>
            <w:noWrap/>
            <w:vAlign w:val="bottom"/>
            <w:hideMark/>
          </w:tcPr>
          <w:p w14:paraId="39A45AF4" w14:textId="57A1FC8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464</w:t>
            </w:r>
          </w:p>
        </w:tc>
        <w:tc>
          <w:tcPr>
            <w:tcW w:w="2268" w:type="dxa"/>
            <w:shd w:val="clear" w:color="auto" w:fill="auto"/>
            <w:vAlign w:val="bottom"/>
            <w:hideMark/>
          </w:tcPr>
          <w:p w14:paraId="714213DC" w14:textId="7C61B43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1180</w:t>
            </w:r>
          </w:p>
        </w:tc>
        <w:tc>
          <w:tcPr>
            <w:tcW w:w="2268" w:type="dxa"/>
            <w:shd w:val="clear" w:color="auto" w:fill="auto"/>
            <w:vAlign w:val="bottom"/>
            <w:hideMark/>
          </w:tcPr>
          <w:p w14:paraId="0F00DB3B" w14:textId="4B4B6E6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255</w:t>
            </w:r>
          </w:p>
        </w:tc>
        <w:tc>
          <w:tcPr>
            <w:tcW w:w="2409" w:type="dxa"/>
            <w:shd w:val="clear" w:color="auto" w:fill="auto"/>
            <w:noWrap/>
            <w:vAlign w:val="bottom"/>
            <w:hideMark/>
          </w:tcPr>
          <w:p w14:paraId="2EE72719" w14:textId="27D7701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805</w:t>
            </w:r>
          </w:p>
        </w:tc>
        <w:tc>
          <w:tcPr>
            <w:tcW w:w="2410" w:type="dxa"/>
            <w:shd w:val="clear" w:color="auto" w:fill="auto"/>
            <w:noWrap/>
            <w:vAlign w:val="bottom"/>
            <w:hideMark/>
          </w:tcPr>
          <w:p w14:paraId="74D3BA8D" w14:textId="0EF4C45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443</w:t>
            </w:r>
          </w:p>
        </w:tc>
      </w:tr>
      <w:tr w:rsidR="00CA5A02" w:rsidRPr="00733314" w14:paraId="2520C482" w14:textId="77777777" w:rsidTr="008A06FF">
        <w:trPr>
          <w:trHeight w:val="300"/>
        </w:trPr>
        <w:tc>
          <w:tcPr>
            <w:tcW w:w="15593" w:type="dxa"/>
            <w:gridSpan w:val="7"/>
            <w:shd w:val="clear" w:color="auto" w:fill="auto"/>
            <w:noWrap/>
            <w:vAlign w:val="bottom"/>
            <w:hideMark/>
          </w:tcPr>
          <w:p w14:paraId="11F95439" w14:textId="7650980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GG</w:t>
            </w:r>
          </w:p>
        </w:tc>
      </w:tr>
      <w:tr w:rsidR="00CA5A02" w:rsidRPr="00733314" w14:paraId="12135FB8" w14:textId="77777777" w:rsidTr="008A06FF">
        <w:trPr>
          <w:trHeight w:val="300"/>
        </w:trPr>
        <w:tc>
          <w:tcPr>
            <w:tcW w:w="2269" w:type="dxa"/>
            <w:shd w:val="clear" w:color="auto" w:fill="auto"/>
            <w:noWrap/>
            <w:vAlign w:val="bottom"/>
            <w:hideMark/>
          </w:tcPr>
          <w:p w14:paraId="751F72B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5281896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209/150</w:t>
            </w:r>
          </w:p>
        </w:tc>
        <w:tc>
          <w:tcPr>
            <w:tcW w:w="2127" w:type="dxa"/>
            <w:shd w:val="clear" w:color="auto" w:fill="auto"/>
            <w:noWrap/>
            <w:vAlign w:val="bottom"/>
            <w:hideMark/>
          </w:tcPr>
          <w:p w14:paraId="4E8074C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97/70</w:t>
            </w:r>
          </w:p>
        </w:tc>
        <w:tc>
          <w:tcPr>
            <w:tcW w:w="2268" w:type="dxa"/>
            <w:shd w:val="clear" w:color="auto" w:fill="auto"/>
            <w:vAlign w:val="bottom"/>
            <w:hideMark/>
          </w:tcPr>
          <w:p w14:paraId="310DD48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251/180</w:t>
            </w:r>
          </w:p>
        </w:tc>
        <w:tc>
          <w:tcPr>
            <w:tcW w:w="2268" w:type="dxa"/>
            <w:shd w:val="clear" w:color="auto" w:fill="auto"/>
            <w:vAlign w:val="bottom"/>
            <w:hideMark/>
          </w:tcPr>
          <w:p w14:paraId="7A9E589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55/40</w:t>
            </w:r>
          </w:p>
        </w:tc>
        <w:tc>
          <w:tcPr>
            <w:tcW w:w="2409" w:type="dxa"/>
            <w:shd w:val="clear" w:color="auto" w:fill="auto"/>
            <w:noWrap/>
            <w:vAlign w:val="bottom"/>
            <w:hideMark/>
          </w:tcPr>
          <w:p w14:paraId="27BA73A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119/203</w:t>
            </w:r>
          </w:p>
        </w:tc>
        <w:tc>
          <w:tcPr>
            <w:tcW w:w="2410" w:type="dxa"/>
            <w:shd w:val="clear" w:color="auto" w:fill="auto"/>
            <w:noWrap/>
            <w:vAlign w:val="bottom"/>
            <w:hideMark/>
          </w:tcPr>
          <w:p w14:paraId="36F28CE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116/38</w:t>
            </w:r>
          </w:p>
        </w:tc>
      </w:tr>
      <w:tr w:rsidR="00CA5A02" w:rsidRPr="00733314" w14:paraId="1A097DE8" w14:textId="77777777" w:rsidTr="008A06FF">
        <w:trPr>
          <w:trHeight w:val="300"/>
        </w:trPr>
        <w:tc>
          <w:tcPr>
            <w:tcW w:w="2269" w:type="dxa"/>
            <w:shd w:val="clear" w:color="auto" w:fill="auto"/>
            <w:noWrap/>
            <w:vAlign w:val="bottom"/>
            <w:hideMark/>
          </w:tcPr>
          <w:p w14:paraId="0C4BD05E" w14:textId="1AA86A8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5385544E" w14:textId="5F1CA26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3D0009FB" w14:textId="688F4C1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1.00</w:t>
            </w:r>
            <w:r>
              <w:rPr>
                <w:rFonts w:ascii="Book Antiqua" w:eastAsia="宋体" w:hAnsi="Book Antiqua" w:cs="Times New Roman"/>
                <w:kern w:val="0"/>
              </w:rPr>
              <w:t xml:space="preserve"> </w:t>
            </w:r>
            <w:r w:rsidRPr="00AD086A">
              <w:rPr>
                <w:rFonts w:ascii="Book Antiqua" w:eastAsia="宋体" w:hAnsi="Book Antiqua" w:cs="Times New Roman"/>
                <w:kern w:val="0"/>
              </w:rPr>
              <w:t>(0.69-1.44)</w:t>
            </w:r>
          </w:p>
        </w:tc>
        <w:tc>
          <w:tcPr>
            <w:tcW w:w="2268" w:type="dxa"/>
            <w:shd w:val="clear" w:color="auto" w:fill="auto"/>
            <w:noWrap/>
            <w:vAlign w:val="bottom"/>
            <w:hideMark/>
          </w:tcPr>
          <w:p w14:paraId="458BAD43" w14:textId="5C67062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1A82BD55" w14:textId="7764641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0.99</w:t>
            </w:r>
            <w:r>
              <w:rPr>
                <w:rFonts w:ascii="Book Antiqua" w:eastAsia="宋体" w:hAnsi="Book Antiqua" w:cs="Times New Roman"/>
                <w:kern w:val="0"/>
              </w:rPr>
              <w:t xml:space="preserve"> </w:t>
            </w:r>
            <w:r w:rsidRPr="00AD086A">
              <w:rPr>
                <w:rFonts w:ascii="Book Antiqua" w:eastAsia="宋体" w:hAnsi="Book Antiqua" w:cs="Times New Roman"/>
                <w:kern w:val="0"/>
              </w:rPr>
              <w:t>(0.63-1.55)</w:t>
            </w:r>
          </w:p>
        </w:tc>
        <w:tc>
          <w:tcPr>
            <w:tcW w:w="2409" w:type="dxa"/>
            <w:shd w:val="clear" w:color="auto" w:fill="auto"/>
            <w:noWrap/>
            <w:vAlign w:val="bottom"/>
            <w:hideMark/>
          </w:tcPr>
          <w:p w14:paraId="24A61F20" w14:textId="61613A6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1404DFC6" w14:textId="6A0A25C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5.21</w:t>
            </w:r>
            <w:r>
              <w:rPr>
                <w:rFonts w:ascii="Book Antiqua" w:eastAsia="宋体" w:hAnsi="Book Antiqua" w:cs="Times New Roman"/>
                <w:kern w:val="0"/>
              </w:rPr>
              <w:t xml:space="preserve"> </w:t>
            </w:r>
            <w:r w:rsidRPr="00AD086A">
              <w:rPr>
                <w:rFonts w:ascii="Book Antiqua" w:eastAsia="宋体" w:hAnsi="Book Antiqua" w:cs="Times New Roman"/>
                <w:kern w:val="0"/>
              </w:rPr>
              <w:t>(3.39-8.01)</w:t>
            </w:r>
          </w:p>
        </w:tc>
      </w:tr>
      <w:tr w:rsidR="00CA5A02" w:rsidRPr="00733314" w14:paraId="744ED7A1" w14:textId="77777777" w:rsidTr="008A06FF">
        <w:trPr>
          <w:trHeight w:val="300"/>
        </w:trPr>
        <w:tc>
          <w:tcPr>
            <w:tcW w:w="15593" w:type="dxa"/>
            <w:gridSpan w:val="7"/>
            <w:shd w:val="clear" w:color="auto" w:fill="auto"/>
            <w:noWrap/>
            <w:vAlign w:val="bottom"/>
            <w:hideMark/>
          </w:tcPr>
          <w:p w14:paraId="598C3EB7" w14:textId="3DBF097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GA</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AA</w:t>
            </w:r>
          </w:p>
        </w:tc>
      </w:tr>
      <w:tr w:rsidR="00CA5A02" w:rsidRPr="00733314" w14:paraId="63D337EB" w14:textId="77777777" w:rsidTr="008A06FF">
        <w:trPr>
          <w:trHeight w:val="300"/>
        </w:trPr>
        <w:tc>
          <w:tcPr>
            <w:tcW w:w="2269" w:type="dxa"/>
            <w:shd w:val="clear" w:color="auto" w:fill="auto"/>
            <w:noWrap/>
            <w:vAlign w:val="bottom"/>
            <w:hideMark/>
          </w:tcPr>
          <w:p w14:paraId="0FB343F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6B41F8D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364/250</w:t>
            </w:r>
          </w:p>
        </w:tc>
        <w:tc>
          <w:tcPr>
            <w:tcW w:w="2127" w:type="dxa"/>
            <w:shd w:val="clear" w:color="auto" w:fill="auto"/>
            <w:noWrap/>
            <w:vAlign w:val="bottom"/>
            <w:hideMark/>
          </w:tcPr>
          <w:p w14:paraId="5CF377B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169/128</w:t>
            </w:r>
          </w:p>
        </w:tc>
        <w:tc>
          <w:tcPr>
            <w:tcW w:w="2268" w:type="dxa"/>
            <w:shd w:val="clear" w:color="auto" w:fill="auto"/>
            <w:vAlign w:val="bottom"/>
            <w:hideMark/>
          </w:tcPr>
          <w:p w14:paraId="03438E4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442/307</w:t>
            </w:r>
          </w:p>
        </w:tc>
        <w:tc>
          <w:tcPr>
            <w:tcW w:w="2268" w:type="dxa"/>
            <w:shd w:val="clear" w:color="auto" w:fill="auto"/>
            <w:vAlign w:val="bottom"/>
            <w:hideMark/>
          </w:tcPr>
          <w:p w14:paraId="51B51BF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91/69</w:t>
            </w:r>
          </w:p>
        </w:tc>
        <w:tc>
          <w:tcPr>
            <w:tcW w:w="2409" w:type="dxa"/>
            <w:shd w:val="clear" w:color="auto" w:fill="auto"/>
            <w:noWrap/>
            <w:vAlign w:val="bottom"/>
            <w:hideMark/>
          </w:tcPr>
          <w:p w14:paraId="2BFFCAF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181/302</w:t>
            </w:r>
          </w:p>
        </w:tc>
        <w:tc>
          <w:tcPr>
            <w:tcW w:w="2410" w:type="dxa"/>
            <w:shd w:val="clear" w:color="auto" w:fill="auto"/>
            <w:noWrap/>
            <w:vAlign w:val="bottom"/>
            <w:hideMark/>
          </w:tcPr>
          <w:p w14:paraId="0F19976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233/56</w:t>
            </w:r>
          </w:p>
        </w:tc>
      </w:tr>
      <w:tr w:rsidR="00CA5A02" w:rsidRPr="00733314" w14:paraId="426B6B62" w14:textId="77777777" w:rsidTr="008A06FF">
        <w:trPr>
          <w:trHeight w:val="300"/>
        </w:trPr>
        <w:tc>
          <w:tcPr>
            <w:tcW w:w="2269" w:type="dxa"/>
            <w:shd w:val="clear" w:color="auto" w:fill="auto"/>
            <w:noWrap/>
            <w:vAlign w:val="bottom"/>
            <w:hideMark/>
          </w:tcPr>
          <w:p w14:paraId="39150DDC" w14:textId="188EA5C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77C1827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1.05(0.80-1.36)</w:t>
            </w:r>
          </w:p>
        </w:tc>
        <w:tc>
          <w:tcPr>
            <w:tcW w:w="2127" w:type="dxa"/>
            <w:shd w:val="clear" w:color="auto" w:fill="auto"/>
            <w:noWrap/>
            <w:vAlign w:val="bottom"/>
            <w:hideMark/>
          </w:tcPr>
          <w:p w14:paraId="55B61AD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0.95(0.69-1.29)</w:t>
            </w:r>
          </w:p>
        </w:tc>
        <w:tc>
          <w:tcPr>
            <w:tcW w:w="2268" w:type="dxa"/>
            <w:shd w:val="clear" w:color="auto" w:fill="auto"/>
            <w:vAlign w:val="bottom"/>
            <w:hideMark/>
          </w:tcPr>
          <w:p w14:paraId="46318D3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1.03(0.81-1.31)</w:t>
            </w:r>
          </w:p>
        </w:tc>
        <w:tc>
          <w:tcPr>
            <w:tcW w:w="2268" w:type="dxa"/>
            <w:shd w:val="clear" w:color="auto" w:fill="auto"/>
            <w:vAlign w:val="bottom"/>
            <w:hideMark/>
          </w:tcPr>
          <w:p w14:paraId="760262C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0.95(0.66-1.37)</w:t>
            </w:r>
          </w:p>
        </w:tc>
        <w:tc>
          <w:tcPr>
            <w:tcW w:w="2409" w:type="dxa"/>
            <w:shd w:val="clear" w:color="auto" w:fill="auto"/>
            <w:noWrap/>
            <w:vAlign w:val="bottom"/>
            <w:hideMark/>
          </w:tcPr>
          <w:p w14:paraId="549414D4" w14:textId="0D3097C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1.02</w:t>
            </w:r>
            <w:r>
              <w:rPr>
                <w:rFonts w:ascii="Book Antiqua" w:eastAsia="宋体" w:hAnsi="Book Antiqua" w:cs="Times New Roman"/>
                <w:kern w:val="0"/>
              </w:rPr>
              <w:t xml:space="preserve"> </w:t>
            </w:r>
            <w:r w:rsidRPr="00AD086A">
              <w:rPr>
                <w:rFonts w:ascii="Book Antiqua" w:eastAsia="宋体" w:hAnsi="Book Antiqua" w:cs="Times New Roman"/>
                <w:kern w:val="0"/>
              </w:rPr>
              <w:t>(0.76-1.37)</w:t>
            </w:r>
          </w:p>
        </w:tc>
        <w:tc>
          <w:tcPr>
            <w:tcW w:w="2410" w:type="dxa"/>
            <w:shd w:val="clear" w:color="auto" w:fill="auto"/>
            <w:noWrap/>
            <w:vAlign w:val="bottom"/>
            <w:hideMark/>
          </w:tcPr>
          <w:p w14:paraId="4FEFED32" w14:textId="225760F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7.10</w:t>
            </w:r>
            <w:r>
              <w:rPr>
                <w:rFonts w:ascii="Book Antiqua" w:eastAsia="宋体" w:hAnsi="Book Antiqua" w:cs="Times New Roman"/>
                <w:kern w:val="0"/>
              </w:rPr>
              <w:t xml:space="preserve"> </w:t>
            </w:r>
            <w:r w:rsidRPr="00AD086A">
              <w:rPr>
                <w:rFonts w:ascii="Book Antiqua" w:eastAsia="宋体" w:hAnsi="Book Antiqua" w:cs="Times New Roman"/>
                <w:kern w:val="0"/>
              </w:rPr>
              <w:t>(4.91-10.27)</w:t>
            </w:r>
          </w:p>
        </w:tc>
      </w:tr>
      <w:tr w:rsidR="00CA5A02" w:rsidRPr="00733314" w14:paraId="1B88B4F3" w14:textId="77777777" w:rsidTr="008A06FF">
        <w:trPr>
          <w:trHeight w:val="300"/>
        </w:trPr>
        <w:tc>
          <w:tcPr>
            <w:tcW w:w="2269" w:type="dxa"/>
            <w:shd w:val="clear" w:color="auto" w:fill="auto"/>
            <w:noWrap/>
            <w:vAlign w:val="bottom"/>
            <w:hideMark/>
          </w:tcPr>
          <w:p w14:paraId="2E036EB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54BBFDDC" w14:textId="3AC870B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0.587</w:t>
            </w:r>
          </w:p>
        </w:tc>
        <w:tc>
          <w:tcPr>
            <w:tcW w:w="4536" w:type="dxa"/>
            <w:gridSpan w:val="2"/>
            <w:shd w:val="clear" w:color="auto" w:fill="auto"/>
            <w:noWrap/>
            <w:vAlign w:val="bottom"/>
            <w:hideMark/>
          </w:tcPr>
          <w:p w14:paraId="4B06B969" w14:textId="2069CD2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0.685</w:t>
            </w:r>
          </w:p>
        </w:tc>
        <w:tc>
          <w:tcPr>
            <w:tcW w:w="4819" w:type="dxa"/>
            <w:gridSpan w:val="2"/>
            <w:shd w:val="clear" w:color="auto" w:fill="auto"/>
            <w:noWrap/>
            <w:vAlign w:val="bottom"/>
            <w:hideMark/>
          </w:tcPr>
          <w:p w14:paraId="5C03DED7" w14:textId="2A65A36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0.314</w:t>
            </w:r>
          </w:p>
        </w:tc>
      </w:tr>
      <w:tr w:rsidR="00CA5A02" w:rsidRPr="00733314" w14:paraId="0CD8BBB6" w14:textId="77777777" w:rsidTr="008A06FF">
        <w:trPr>
          <w:trHeight w:val="300"/>
        </w:trPr>
        <w:tc>
          <w:tcPr>
            <w:tcW w:w="2269" w:type="dxa"/>
            <w:shd w:val="clear" w:color="auto" w:fill="auto"/>
            <w:noWrap/>
            <w:vAlign w:val="bottom"/>
            <w:hideMark/>
          </w:tcPr>
          <w:p w14:paraId="669295C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rs2296147</w:t>
            </w:r>
          </w:p>
        </w:tc>
        <w:tc>
          <w:tcPr>
            <w:tcW w:w="1842" w:type="dxa"/>
            <w:shd w:val="clear" w:color="auto" w:fill="auto"/>
            <w:noWrap/>
            <w:vAlign w:val="bottom"/>
            <w:hideMark/>
          </w:tcPr>
          <w:p w14:paraId="20881842" w14:textId="369954B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979</w:t>
            </w:r>
          </w:p>
        </w:tc>
        <w:tc>
          <w:tcPr>
            <w:tcW w:w="2127" w:type="dxa"/>
            <w:shd w:val="clear" w:color="auto" w:fill="auto"/>
            <w:noWrap/>
            <w:vAlign w:val="bottom"/>
            <w:hideMark/>
          </w:tcPr>
          <w:p w14:paraId="20175B38" w14:textId="3354568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466</w:t>
            </w:r>
          </w:p>
        </w:tc>
        <w:tc>
          <w:tcPr>
            <w:tcW w:w="2268" w:type="dxa"/>
            <w:shd w:val="clear" w:color="auto" w:fill="auto"/>
            <w:vAlign w:val="bottom"/>
            <w:hideMark/>
          </w:tcPr>
          <w:p w14:paraId="3B133282" w14:textId="4587AB7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1185</w:t>
            </w:r>
          </w:p>
        </w:tc>
        <w:tc>
          <w:tcPr>
            <w:tcW w:w="2268" w:type="dxa"/>
            <w:shd w:val="clear" w:color="auto" w:fill="auto"/>
            <w:vAlign w:val="bottom"/>
            <w:hideMark/>
          </w:tcPr>
          <w:p w14:paraId="6A8583C9" w14:textId="00CADAB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258</w:t>
            </w:r>
          </w:p>
        </w:tc>
        <w:tc>
          <w:tcPr>
            <w:tcW w:w="2409" w:type="dxa"/>
            <w:shd w:val="clear" w:color="auto" w:fill="auto"/>
            <w:noWrap/>
            <w:vAlign w:val="bottom"/>
            <w:hideMark/>
          </w:tcPr>
          <w:p w14:paraId="1F1D98B4" w14:textId="01346A9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807</w:t>
            </w:r>
          </w:p>
        </w:tc>
        <w:tc>
          <w:tcPr>
            <w:tcW w:w="2410" w:type="dxa"/>
            <w:shd w:val="clear" w:color="auto" w:fill="auto"/>
            <w:noWrap/>
            <w:vAlign w:val="bottom"/>
            <w:hideMark/>
          </w:tcPr>
          <w:p w14:paraId="4D77ED55" w14:textId="52E9850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440</w:t>
            </w:r>
          </w:p>
        </w:tc>
      </w:tr>
      <w:tr w:rsidR="00CA5A02" w:rsidRPr="00733314" w14:paraId="380269B4" w14:textId="77777777" w:rsidTr="008A06FF">
        <w:trPr>
          <w:trHeight w:val="300"/>
        </w:trPr>
        <w:tc>
          <w:tcPr>
            <w:tcW w:w="15593" w:type="dxa"/>
            <w:gridSpan w:val="7"/>
            <w:shd w:val="clear" w:color="auto" w:fill="auto"/>
            <w:noWrap/>
            <w:vAlign w:val="bottom"/>
            <w:hideMark/>
          </w:tcPr>
          <w:p w14:paraId="0A5D4A92" w14:textId="4F9AB1D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TT</w:t>
            </w:r>
          </w:p>
        </w:tc>
      </w:tr>
      <w:tr w:rsidR="00CA5A02" w:rsidRPr="00733314" w14:paraId="2C0E0562" w14:textId="77777777" w:rsidTr="008A06FF">
        <w:trPr>
          <w:trHeight w:val="300"/>
        </w:trPr>
        <w:tc>
          <w:tcPr>
            <w:tcW w:w="2269" w:type="dxa"/>
            <w:shd w:val="clear" w:color="auto" w:fill="auto"/>
            <w:noWrap/>
            <w:vAlign w:val="bottom"/>
            <w:hideMark/>
          </w:tcPr>
          <w:p w14:paraId="4F9DEDB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78B6533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356/251</w:t>
            </w:r>
          </w:p>
        </w:tc>
        <w:tc>
          <w:tcPr>
            <w:tcW w:w="2127" w:type="dxa"/>
            <w:shd w:val="clear" w:color="auto" w:fill="auto"/>
            <w:noWrap/>
            <w:vAlign w:val="bottom"/>
            <w:hideMark/>
          </w:tcPr>
          <w:p w14:paraId="05A3198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151/126</w:t>
            </w:r>
          </w:p>
        </w:tc>
        <w:tc>
          <w:tcPr>
            <w:tcW w:w="2268" w:type="dxa"/>
            <w:shd w:val="clear" w:color="auto" w:fill="auto"/>
            <w:vAlign w:val="bottom"/>
            <w:hideMark/>
          </w:tcPr>
          <w:p w14:paraId="5D16507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426/301</w:t>
            </w:r>
          </w:p>
        </w:tc>
        <w:tc>
          <w:tcPr>
            <w:tcW w:w="2268" w:type="dxa"/>
            <w:shd w:val="clear" w:color="auto" w:fill="auto"/>
            <w:vAlign w:val="bottom"/>
            <w:hideMark/>
          </w:tcPr>
          <w:p w14:paraId="3C18CC1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81/75</w:t>
            </w:r>
          </w:p>
        </w:tc>
        <w:tc>
          <w:tcPr>
            <w:tcW w:w="2409" w:type="dxa"/>
            <w:shd w:val="clear" w:color="auto" w:fill="auto"/>
            <w:noWrap/>
            <w:vAlign w:val="bottom"/>
            <w:hideMark/>
          </w:tcPr>
          <w:p w14:paraId="1E59EA9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184/298</w:t>
            </w:r>
          </w:p>
        </w:tc>
        <w:tc>
          <w:tcPr>
            <w:tcW w:w="2410" w:type="dxa"/>
            <w:shd w:val="clear" w:color="auto" w:fill="auto"/>
            <w:noWrap/>
            <w:vAlign w:val="bottom"/>
            <w:hideMark/>
          </w:tcPr>
          <w:p w14:paraId="7A8A709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207/59</w:t>
            </w:r>
          </w:p>
        </w:tc>
      </w:tr>
      <w:tr w:rsidR="00CA5A02" w:rsidRPr="00733314" w14:paraId="633473F9" w14:textId="77777777" w:rsidTr="008A06FF">
        <w:trPr>
          <w:trHeight w:val="300"/>
        </w:trPr>
        <w:tc>
          <w:tcPr>
            <w:tcW w:w="2269" w:type="dxa"/>
            <w:shd w:val="clear" w:color="auto" w:fill="auto"/>
            <w:noWrap/>
            <w:vAlign w:val="bottom"/>
            <w:hideMark/>
          </w:tcPr>
          <w:p w14:paraId="30F140D1" w14:textId="2F13757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lastRenderedPageBreak/>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32505EF4" w14:textId="465FF06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505785FD" w14:textId="63A1845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0.85</w:t>
            </w:r>
            <w:r>
              <w:rPr>
                <w:rFonts w:ascii="Book Antiqua" w:eastAsia="宋体" w:hAnsi="Book Antiqua" w:cs="Times New Roman"/>
                <w:kern w:val="0"/>
              </w:rPr>
              <w:t xml:space="preserve"> </w:t>
            </w:r>
            <w:r w:rsidRPr="00AD086A">
              <w:rPr>
                <w:rFonts w:ascii="Book Antiqua" w:eastAsia="宋体" w:hAnsi="Book Antiqua" w:cs="Times New Roman"/>
                <w:kern w:val="0"/>
              </w:rPr>
              <w:t>(0.64-1.13)</w:t>
            </w:r>
          </w:p>
        </w:tc>
        <w:tc>
          <w:tcPr>
            <w:tcW w:w="2268" w:type="dxa"/>
            <w:shd w:val="clear" w:color="auto" w:fill="auto"/>
            <w:noWrap/>
            <w:vAlign w:val="bottom"/>
            <w:hideMark/>
          </w:tcPr>
          <w:p w14:paraId="48BC2276" w14:textId="69975D1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7482E3C1" w14:textId="6EDC015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0.76</w:t>
            </w:r>
            <w:r>
              <w:rPr>
                <w:rFonts w:ascii="Book Antiqua" w:eastAsia="宋体" w:hAnsi="Book Antiqua" w:cs="Times New Roman"/>
                <w:kern w:val="0"/>
              </w:rPr>
              <w:t xml:space="preserve"> </w:t>
            </w:r>
            <w:r w:rsidRPr="00AD086A">
              <w:rPr>
                <w:rFonts w:ascii="Book Antiqua" w:eastAsia="宋体" w:hAnsi="Book Antiqua" w:cs="Times New Roman"/>
                <w:kern w:val="0"/>
              </w:rPr>
              <w:t>(0.54-1.08)</w:t>
            </w:r>
          </w:p>
        </w:tc>
        <w:tc>
          <w:tcPr>
            <w:tcW w:w="2409" w:type="dxa"/>
            <w:shd w:val="clear" w:color="auto" w:fill="auto"/>
            <w:noWrap/>
            <w:vAlign w:val="bottom"/>
            <w:hideMark/>
          </w:tcPr>
          <w:p w14:paraId="5C68499D" w14:textId="092D593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27DCF875" w14:textId="2BC3E2A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5.68</w:t>
            </w:r>
            <w:r>
              <w:rPr>
                <w:rFonts w:ascii="Book Antiqua" w:eastAsia="宋体" w:hAnsi="Book Antiqua" w:cs="Times New Roman"/>
                <w:kern w:val="0"/>
              </w:rPr>
              <w:t xml:space="preserve"> </w:t>
            </w:r>
            <w:r w:rsidRPr="00AD086A">
              <w:rPr>
                <w:rFonts w:ascii="Book Antiqua" w:eastAsia="宋体" w:hAnsi="Book Antiqua" w:cs="Times New Roman"/>
                <w:kern w:val="0"/>
              </w:rPr>
              <w:t>(4.03-8.01)</w:t>
            </w:r>
          </w:p>
        </w:tc>
      </w:tr>
      <w:tr w:rsidR="00CA5A02" w:rsidRPr="00733314" w14:paraId="3305A8F4" w14:textId="77777777" w:rsidTr="008A06FF">
        <w:trPr>
          <w:trHeight w:val="300"/>
        </w:trPr>
        <w:tc>
          <w:tcPr>
            <w:tcW w:w="15593" w:type="dxa"/>
            <w:gridSpan w:val="7"/>
            <w:shd w:val="clear" w:color="auto" w:fill="auto"/>
            <w:noWrap/>
            <w:vAlign w:val="bottom"/>
            <w:hideMark/>
          </w:tcPr>
          <w:p w14:paraId="06CAF42A" w14:textId="13F2B1F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TC+CC</w:t>
            </w:r>
          </w:p>
        </w:tc>
      </w:tr>
      <w:tr w:rsidR="00CA5A02" w:rsidRPr="00733314" w14:paraId="035F3DF5" w14:textId="77777777" w:rsidTr="008A06FF">
        <w:trPr>
          <w:trHeight w:val="300"/>
        </w:trPr>
        <w:tc>
          <w:tcPr>
            <w:tcW w:w="2269" w:type="dxa"/>
            <w:shd w:val="clear" w:color="auto" w:fill="auto"/>
            <w:noWrap/>
            <w:vAlign w:val="bottom"/>
            <w:hideMark/>
          </w:tcPr>
          <w:p w14:paraId="7B2F6D3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657E736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221/151</w:t>
            </w:r>
          </w:p>
        </w:tc>
        <w:tc>
          <w:tcPr>
            <w:tcW w:w="2127" w:type="dxa"/>
            <w:shd w:val="clear" w:color="auto" w:fill="auto"/>
            <w:noWrap/>
            <w:vAlign w:val="bottom"/>
            <w:hideMark/>
          </w:tcPr>
          <w:p w14:paraId="3F1E4A1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112/77</w:t>
            </w:r>
          </w:p>
        </w:tc>
        <w:tc>
          <w:tcPr>
            <w:tcW w:w="2268" w:type="dxa"/>
            <w:shd w:val="clear" w:color="auto" w:fill="auto"/>
            <w:vAlign w:val="bottom"/>
            <w:hideMark/>
          </w:tcPr>
          <w:p w14:paraId="080DA1D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268/190</w:t>
            </w:r>
          </w:p>
        </w:tc>
        <w:tc>
          <w:tcPr>
            <w:tcW w:w="2268" w:type="dxa"/>
            <w:shd w:val="clear" w:color="auto" w:fill="auto"/>
            <w:vAlign w:val="bottom"/>
            <w:hideMark/>
          </w:tcPr>
          <w:p w14:paraId="0E055E4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65/37</w:t>
            </w:r>
          </w:p>
        </w:tc>
        <w:tc>
          <w:tcPr>
            <w:tcW w:w="2409" w:type="dxa"/>
            <w:shd w:val="clear" w:color="auto" w:fill="auto"/>
            <w:noWrap/>
            <w:vAlign w:val="bottom"/>
            <w:hideMark/>
          </w:tcPr>
          <w:p w14:paraId="7EFEF96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118/207</w:t>
            </w:r>
          </w:p>
        </w:tc>
        <w:tc>
          <w:tcPr>
            <w:tcW w:w="2410" w:type="dxa"/>
            <w:shd w:val="clear" w:color="auto" w:fill="auto"/>
            <w:noWrap/>
            <w:vAlign w:val="bottom"/>
            <w:hideMark/>
          </w:tcPr>
          <w:p w14:paraId="16B39B7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138/36</w:t>
            </w:r>
          </w:p>
        </w:tc>
      </w:tr>
      <w:tr w:rsidR="00CA5A02" w:rsidRPr="00733314" w14:paraId="54036F04" w14:textId="77777777" w:rsidTr="008A06FF">
        <w:trPr>
          <w:trHeight w:val="300"/>
        </w:trPr>
        <w:tc>
          <w:tcPr>
            <w:tcW w:w="2269" w:type="dxa"/>
            <w:shd w:val="clear" w:color="auto" w:fill="auto"/>
            <w:noWrap/>
            <w:vAlign w:val="bottom"/>
            <w:hideMark/>
          </w:tcPr>
          <w:p w14:paraId="77D895CD" w14:textId="4989306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4AF7C35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1.03(0.79-1.34)</w:t>
            </w:r>
          </w:p>
        </w:tc>
        <w:tc>
          <w:tcPr>
            <w:tcW w:w="2127" w:type="dxa"/>
            <w:shd w:val="clear" w:color="auto" w:fill="auto"/>
            <w:noWrap/>
            <w:vAlign w:val="bottom"/>
            <w:hideMark/>
          </w:tcPr>
          <w:p w14:paraId="1E0DFA2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1.03(0.74-1.43)</w:t>
            </w:r>
          </w:p>
        </w:tc>
        <w:tc>
          <w:tcPr>
            <w:tcW w:w="2268" w:type="dxa"/>
            <w:shd w:val="clear" w:color="auto" w:fill="auto"/>
            <w:vAlign w:val="bottom"/>
            <w:hideMark/>
          </w:tcPr>
          <w:p w14:paraId="1941CB2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1.00(0.79-1.26)</w:t>
            </w:r>
          </w:p>
        </w:tc>
        <w:tc>
          <w:tcPr>
            <w:tcW w:w="2268" w:type="dxa"/>
            <w:shd w:val="clear" w:color="auto" w:fill="auto"/>
            <w:vAlign w:val="bottom"/>
            <w:hideMark/>
          </w:tcPr>
          <w:p w14:paraId="0C1BB17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1.24(0.81-1.91)</w:t>
            </w:r>
          </w:p>
        </w:tc>
        <w:tc>
          <w:tcPr>
            <w:tcW w:w="2409" w:type="dxa"/>
            <w:shd w:val="clear" w:color="auto" w:fill="auto"/>
            <w:noWrap/>
            <w:vAlign w:val="bottom"/>
            <w:hideMark/>
          </w:tcPr>
          <w:p w14:paraId="1D733C2E" w14:textId="2EE0496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0.92</w:t>
            </w:r>
            <w:r>
              <w:rPr>
                <w:rFonts w:ascii="Book Antiqua" w:eastAsia="宋体" w:hAnsi="Book Antiqua" w:cs="Times New Roman"/>
                <w:kern w:val="0"/>
              </w:rPr>
              <w:t xml:space="preserve"> </w:t>
            </w:r>
            <w:r w:rsidRPr="00AD086A">
              <w:rPr>
                <w:rFonts w:ascii="Book Antiqua" w:eastAsia="宋体" w:hAnsi="Book Antiqua" w:cs="Times New Roman"/>
                <w:kern w:val="0"/>
              </w:rPr>
              <w:t>(0.69-1.24)</w:t>
            </w:r>
          </w:p>
        </w:tc>
        <w:tc>
          <w:tcPr>
            <w:tcW w:w="2410" w:type="dxa"/>
            <w:shd w:val="clear" w:color="auto" w:fill="auto"/>
            <w:noWrap/>
            <w:vAlign w:val="bottom"/>
            <w:hideMark/>
          </w:tcPr>
          <w:p w14:paraId="68D87B6A" w14:textId="14DAF47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6.21</w:t>
            </w:r>
            <w:r>
              <w:rPr>
                <w:rFonts w:ascii="Book Antiqua" w:eastAsia="宋体" w:hAnsi="Book Antiqua" w:cs="Times New Roman"/>
                <w:kern w:val="0"/>
              </w:rPr>
              <w:t xml:space="preserve"> </w:t>
            </w:r>
            <w:r w:rsidRPr="00AD086A">
              <w:rPr>
                <w:rFonts w:ascii="Book Antiqua" w:eastAsia="宋体" w:hAnsi="Book Antiqua" w:cs="Times New Roman"/>
                <w:kern w:val="0"/>
              </w:rPr>
              <w:t>(4.12-9.36)</w:t>
            </w:r>
          </w:p>
        </w:tc>
      </w:tr>
      <w:tr w:rsidR="00CA5A02" w:rsidRPr="00733314" w14:paraId="126C80D1" w14:textId="77777777" w:rsidTr="008A06FF">
        <w:trPr>
          <w:trHeight w:val="300"/>
        </w:trPr>
        <w:tc>
          <w:tcPr>
            <w:tcW w:w="2269" w:type="dxa"/>
            <w:shd w:val="clear" w:color="auto" w:fill="auto"/>
            <w:noWrap/>
            <w:vAlign w:val="bottom"/>
            <w:hideMark/>
          </w:tcPr>
          <w:p w14:paraId="22C6E0A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42A5CF65" w14:textId="798B718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0.506</w:t>
            </w:r>
          </w:p>
        </w:tc>
        <w:tc>
          <w:tcPr>
            <w:tcW w:w="4536" w:type="dxa"/>
            <w:gridSpan w:val="2"/>
            <w:shd w:val="clear" w:color="auto" w:fill="auto"/>
            <w:noWrap/>
            <w:vAlign w:val="bottom"/>
            <w:hideMark/>
          </w:tcPr>
          <w:p w14:paraId="6E123646" w14:textId="5A110BC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0.089</w:t>
            </w:r>
          </w:p>
        </w:tc>
        <w:tc>
          <w:tcPr>
            <w:tcW w:w="4819" w:type="dxa"/>
            <w:gridSpan w:val="2"/>
            <w:shd w:val="clear" w:color="auto" w:fill="auto"/>
            <w:noWrap/>
            <w:vAlign w:val="bottom"/>
            <w:hideMark/>
          </w:tcPr>
          <w:p w14:paraId="4BB8FA70" w14:textId="582A4FB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0.562</w:t>
            </w:r>
          </w:p>
        </w:tc>
      </w:tr>
      <w:tr w:rsidR="00CA5A02" w:rsidRPr="00733314" w14:paraId="7E070C0A" w14:textId="77777777" w:rsidTr="008A06FF">
        <w:trPr>
          <w:trHeight w:val="300"/>
        </w:trPr>
        <w:tc>
          <w:tcPr>
            <w:tcW w:w="2269" w:type="dxa"/>
            <w:shd w:val="clear" w:color="auto" w:fill="auto"/>
            <w:noWrap/>
            <w:vAlign w:val="bottom"/>
            <w:hideMark/>
          </w:tcPr>
          <w:p w14:paraId="67969B8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rs873601</w:t>
            </w:r>
          </w:p>
        </w:tc>
        <w:tc>
          <w:tcPr>
            <w:tcW w:w="1842" w:type="dxa"/>
            <w:shd w:val="clear" w:color="auto" w:fill="auto"/>
            <w:noWrap/>
            <w:vAlign w:val="bottom"/>
            <w:hideMark/>
          </w:tcPr>
          <w:p w14:paraId="17D88BF1" w14:textId="758E21E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974</w:t>
            </w:r>
          </w:p>
        </w:tc>
        <w:tc>
          <w:tcPr>
            <w:tcW w:w="2127" w:type="dxa"/>
            <w:shd w:val="clear" w:color="auto" w:fill="auto"/>
            <w:noWrap/>
            <w:vAlign w:val="bottom"/>
            <w:hideMark/>
          </w:tcPr>
          <w:p w14:paraId="697D5B7D" w14:textId="68B866A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462</w:t>
            </w:r>
          </w:p>
        </w:tc>
        <w:tc>
          <w:tcPr>
            <w:tcW w:w="2268" w:type="dxa"/>
            <w:shd w:val="clear" w:color="auto" w:fill="auto"/>
            <w:vAlign w:val="bottom"/>
            <w:hideMark/>
          </w:tcPr>
          <w:p w14:paraId="092BBA6E" w14:textId="0545E6C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1179</w:t>
            </w:r>
          </w:p>
        </w:tc>
        <w:tc>
          <w:tcPr>
            <w:tcW w:w="2268" w:type="dxa"/>
            <w:shd w:val="clear" w:color="auto" w:fill="auto"/>
            <w:vAlign w:val="bottom"/>
            <w:hideMark/>
          </w:tcPr>
          <w:p w14:paraId="6D9BD6A4" w14:textId="65B28A2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255</w:t>
            </w:r>
          </w:p>
        </w:tc>
        <w:tc>
          <w:tcPr>
            <w:tcW w:w="2409" w:type="dxa"/>
            <w:shd w:val="clear" w:color="auto" w:fill="auto"/>
            <w:noWrap/>
            <w:vAlign w:val="bottom"/>
            <w:hideMark/>
          </w:tcPr>
          <w:p w14:paraId="0E8632C3" w14:textId="0D69CBD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798</w:t>
            </w:r>
          </w:p>
        </w:tc>
        <w:tc>
          <w:tcPr>
            <w:tcW w:w="2410" w:type="dxa"/>
            <w:shd w:val="clear" w:color="auto" w:fill="auto"/>
            <w:noWrap/>
            <w:vAlign w:val="bottom"/>
            <w:hideMark/>
          </w:tcPr>
          <w:p w14:paraId="4D562CF2" w14:textId="2EBCAA6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439</w:t>
            </w:r>
          </w:p>
        </w:tc>
      </w:tr>
      <w:tr w:rsidR="00CA5A02" w:rsidRPr="00733314" w14:paraId="5A688CEF" w14:textId="77777777" w:rsidTr="008A06FF">
        <w:trPr>
          <w:trHeight w:val="300"/>
        </w:trPr>
        <w:tc>
          <w:tcPr>
            <w:tcW w:w="15593" w:type="dxa"/>
            <w:gridSpan w:val="7"/>
            <w:shd w:val="clear" w:color="auto" w:fill="auto"/>
            <w:noWrap/>
            <w:vAlign w:val="bottom"/>
            <w:hideMark/>
          </w:tcPr>
          <w:p w14:paraId="51CA5696" w14:textId="204DB6E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AA</w:t>
            </w:r>
          </w:p>
        </w:tc>
      </w:tr>
      <w:tr w:rsidR="00CA5A02" w:rsidRPr="00733314" w14:paraId="1E1EE516" w14:textId="77777777" w:rsidTr="008A06FF">
        <w:trPr>
          <w:trHeight w:val="300"/>
        </w:trPr>
        <w:tc>
          <w:tcPr>
            <w:tcW w:w="2269" w:type="dxa"/>
            <w:shd w:val="clear" w:color="auto" w:fill="auto"/>
            <w:noWrap/>
            <w:vAlign w:val="bottom"/>
            <w:hideMark/>
          </w:tcPr>
          <w:p w14:paraId="77F3A1D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58956A7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130/94</w:t>
            </w:r>
          </w:p>
        </w:tc>
        <w:tc>
          <w:tcPr>
            <w:tcW w:w="2127" w:type="dxa"/>
            <w:shd w:val="clear" w:color="auto" w:fill="auto"/>
            <w:noWrap/>
            <w:vAlign w:val="bottom"/>
            <w:hideMark/>
          </w:tcPr>
          <w:p w14:paraId="7722F0B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47/51</w:t>
            </w:r>
          </w:p>
        </w:tc>
        <w:tc>
          <w:tcPr>
            <w:tcW w:w="2268" w:type="dxa"/>
            <w:shd w:val="clear" w:color="auto" w:fill="auto"/>
            <w:vAlign w:val="bottom"/>
            <w:hideMark/>
          </w:tcPr>
          <w:p w14:paraId="127A466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148/116</w:t>
            </w:r>
          </w:p>
        </w:tc>
        <w:tc>
          <w:tcPr>
            <w:tcW w:w="2268" w:type="dxa"/>
            <w:shd w:val="clear" w:color="auto" w:fill="auto"/>
            <w:vAlign w:val="bottom"/>
            <w:hideMark/>
          </w:tcPr>
          <w:p w14:paraId="77EB725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29/28</w:t>
            </w:r>
          </w:p>
        </w:tc>
        <w:tc>
          <w:tcPr>
            <w:tcW w:w="2409" w:type="dxa"/>
            <w:shd w:val="clear" w:color="auto" w:fill="auto"/>
            <w:noWrap/>
            <w:vAlign w:val="bottom"/>
            <w:hideMark/>
          </w:tcPr>
          <w:p w14:paraId="1E8DA7A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69/126</w:t>
            </w:r>
          </w:p>
        </w:tc>
        <w:tc>
          <w:tcPr>
            <w:tcW w:w="2410" w:type="dxa"/>
            <w:shd w:val="clear" w:color="auto" w:fill="auto"/>
            <w:noWrap/>
            <w:vAlign w:val="bottom"/>
            <w:hideMark/>
          </w:tcPr>
          <w:p w14:paraId="3B649E6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75/25</w:t>
            </w:r>
          </w:p>
        </w:tc>
      </w:tr>
      <w:tr w:rsidR="00CA5A02" w:rsidRPr="00733314" w14:paraId="4FEA7D66" w14:textId="77777777" w:rsidTr="008A06FF">
        <w:trPr>
          <w:trHeight w:val="300"/>
        </w:trPr>
        <w:tc>
          <w:tcPr>
            <w:tcW w:w="2269" w:type="dxa"/>
            <w:shd w:val="clear" w:color="auto" w:fill="auto"/>
            <w:noWrap/>
            <w:vAlign w:val="bottom"/>
            <w:hideMark/>
          </w:tcPr>
          <w:p w14:paraId="224751E3" w14:textId="7986F59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251D4397" w14:textId="5281BA7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6EB6AE53" w14:textId="44C19BC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0.67</w:t>
            </w:r>
            <w:r>
              <w:rPr>
                <w:rFonts w:ascii="Book Antiqua" w:eastAsia="宋体" w:hAnsi="Book Antiqua" w:cs="Times New Roman"/>
                <w:kern w:val="0"/>
              </w:rPr>
              <w:t xml:space="preserve"> </w:t>
            </w:r>
            <w:r w:rsidRPr="00AD086A">
              <w:rPr>
                <w:rFonts w:ascii="Book Antiqua" w:eastAsia="宋体" w:hAnsi="Book Antiqua" w:cs="Times New Roman"/>
                <w:kern w:val="0"/>
              </w:rPr>
              <w:t>(0.41-1.07)</w:t>
            </w:r>
          </w:p>
        </w:tc>
        <w:tc>
          <w:tcPr>
            <w:tcW w:w="2268" w:type="dxa"/>
            <w:shd w:val="clear" w:color="auto" w:fill="auto"/>
            <w:noWrap/>
            <w:vAlign w:val="bottom"/>
            <w:hideMark/>
          </w:tcPr>
          <w:p w14:paraId="714AA860" w14:textId="27D22AD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582A5F63" w14:textId="75C1D34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0.81</w:t>
            </w:r>
            <w:r>
              <w:rPr>
                <w:rFonts w:ascii="Book Antiqua" w:eastAsia="宋体" w:hAnsi="Book Antiqua" w:cs="Times New Roman"/>
                <w:kern w:val="0"/>
              </w:rPr>
              <w:t xml:space="preserve"> </w:t>
            </w:r>
            <w:r w:rsidRPr="00AD086A">
              <w:rPr>
                <w:rFonts w:ascii="Book Antiqua" w:eastAsia="宋体" w:hAnsi="Book Antiqua" w:cs="Times New Roman"/>
                <w:kern w:val="0"/>
              </w:rPr>
              <w:t>(0.46-1.44)</w:t>
            </w:r>
          </w:p>
        </w:tc>
        <w:tc>
          <w:tcPr>
            <w:tcW w:w="2409" w:type="dxa"/>
            <w:shd w:val="clear" w:color="auto" w:fill="auto"/>
            <w:noWrap/>
            <w:vAlign w:val="bottom"/>
            <w:hideMark/>
          </w:tcPr>
          <w:p w14:paraId="6C9A442F" w14:textId="777244A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7536BC80" w14:textId="16E201F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5.48</w:t>
            </w:r>
            <w:r>
              <w:rPr>
                <w:rFonts w:ascii="Book Antiqua" w:eastAsia="宋体" w:hAnsi="Book Antiqua" w:cs="Times New Roman"/>
                <w:kern w:val="0"/>
              </w:rPr>
              <w:t xml:space="preserve"> </w:t>
            </w:r>
            <w:r w:rsidRPr="00AD086A">
              <w:rPr>
                <w:rFonts w:ascii="Book Antiqua" w:eastAsia="宋体" w:hAnsi="Book Antiqua" w:cs="Times New Roman"/>
                <w:kern w:val="0"/>
              </w:rPr>
              <w:t>(3.19-9.40)</w:t>
            </w:r>
          </w:p>
        </w:tc>
      </w:tr>
      <w:tr w:rsidR="00CA5A02" w:rsidRPr="00733314" w14:paraId="458A5316" w14:textId="77777777" w:rsidTr="008A06FF">
        <w:trPr>
          <w:trHeight w:val="300"/>
        </w:trPr>
        <w:tc>
          <w:tcPr>
            <w:tcW w:w="15593" w:type="dxa"/>
            <w:gridSpan w:val="7"/>
            <w:shd w:val="clear" w:color="auto" w:fill="auto"/>
            <w:noWrap/>
            <w:vAlign w:val="bottom"/>
            <w:hideMark/>
          </w:tcPr>
          <w:p w14:paraId="08948A4D" w14:textId="095D703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GA</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GG</w:t>
            </w:r>
          </w:p>
        </w:tc>
      </w:tr>
      <w:tr w:rsidR="00CA5A02" w:rsidRPr="00733314" w14:paraId="59558E79" w14:textId="77777777" w:rsidTr="008A06FF">
        <w:trPr>
          <w:trHeight w:val="300"/>
        </w:trPr>
        <w:tc>
          <w:tcPr>
            <w:tcW w:w="2269" w:type="dxa"/>
            <w:shd w:val="clear" w:color="auto" w:fill="auto"/>
            <w:noWrap/>
            <w:vAlign w:val="bottom"/>
            <w:hideMark/>
          </w:tcPr>
          <w:p w14:paraId="66A245C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7A5C253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446/304</w:t>
            </w:r>
          </w:p>
        </w:tc>
        <w:tc>
          <w:tcPr>
            <w:tcW w:w="2127" w:type="dxa"/>
            <w:shd w:val="clear" w:color="auto" w:fill="auto"/>
            <w:noWrap/>
            <w:vAlign w:val="bottom"/>
            <w:hideMark/>
          </w:tcPr>
          <w:p w14:paraId="3C0C3F6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215/149</w:t>
            </w:r>
          </w:p>
        </w:tc>
        <w:tc>
          <w:tcPr>
            <w:tcW w:w="2268" w:type="dxa"/>
            <w:shd w:val="clear" w:color="auto" w:fill="auto"/>
            <w:vAlign w:val="bottom"/>
            <w:hideMark/>
          </w:tcPr>
          <w:p w14:paraId="3CE8B0C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543/372</w:t>
            </w:r>
          </w:p>
        </w:tc>
        <w:tc>
          <w:tcPr>
            <w:tcW w:w="2268" w:type="dxa"/>
            <w:shd w:val="clear" w:color="auto" w:fill="auto"/>
            <w:vAlign w:val="bottom"/>
            <w:hideMark/>
          </w:tcPr>
          <w:p w14:paraId="45D286C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118/80</w:t>
            </w:r>
          </w:p>
        </w:tc>
        <w:tc>
          <w:tcPr>
            <w:tcW w:w="2409" w:type="dxa"/>
            <w:shd w:val="clear" w:color="auto" w:fill="auto"/>
            <w:noWrap/>
            <w:vAlign w:val="bottom"/>
            <w:hideMark/>
          </w:tcPr>
          <w:p w14:paraId="38895AE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234/369</w:t>
            </w:r>
          </w:p>
        </w:tc>
        <w:tc>
          <w:tcPr>
            <w:tcW w:w="2410" w:type="dxa"/>
            <w:shd w:val="clear" w:color="auto" w:fill="auto"/>
            <w:noWrap/>
            <w:vAlign w:val="bottom"/>
            <w:hideMark/>
          </w:tcPr>
          <w:p w14:paraId="08705AB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269/70</w:t>
            </w:r>
          </w:p>
        </w:tc>
      </w:tr>
      <w:tr w:rsidR="00CA5A02" w:rsidRPr="00733314" w14:paraId="47B902D8" w14:textId="77777777" w:rsidTr="008A06FF">
        <w:trPr>
          <w:trHeight w:val="300"/>
        </w:trPr>
        <w:tc>
          <w:tcPr>
            <w:tcW w:w="2269" w:type="dxa"/>
            <w:shd w:val="clear" w:color="auto" w:fill="auto"/>
            <w:noWrap/>
            <w:vAlign w:val="bottom"/>
            <w:hideMark/>
          </w:tcPr>
          <w:p w14:paraId="4247B04B" w14:textId="20FA9EF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5342FC25" w14:textId="55DB68A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1.06</w:t>
            </w:r>
            <w:r>
              <w:rPr>
                <w:rFonts w:ascii="Book Antiqua" w:eastAsia="宋体" w:hAnsi="Book Antiqua" w:cs="Times New Roman"/>
                <w:kern w:val="0"/>
              </w:rPr>
              <w:t xml:space="preserve"> </w:t>
            </w:r>
            <w:r w:rsidRPr="00AD086A">
              <w:rPr>
                <w:rFonts w:ascii="Book Antiqua" w:eastAsia="宋体" w:hAnsi="Book Antiqua" w:cs="Times New Roman"/>
                <w:kern w:val="0"/>
              </w:rPr>
              <w:t>(0.78-1.44)</w:t>
            </w:r>
          </w:p>
        </w:tc>
        <w:tc>
          <w:tcPr>
            <w:tcW w:w="2127" w:type="dxa"/>
            <w:shd w:val="clear" w:color="auto" w:fill="auto"/>
            <w:noWrap/>
            <w:vAlign w:val="bottom"/>
            <w:hideMark/>
          </w:tcPr>
          <w:p w14:paraId="4BCFFB8C" w14:textId="5D49DCE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1.04</w:t>
            </w:r>
            <w:r>
              <w:rPr>
                <w:rFonts w:ascii="Book Antiqua" w:eastAsia="宋体" w:hAnsi="Book Antiqua" w:cs="Times New Roman"/>
                <w:kern w:val="0"/>
              </w:rPr>
              <w:t xml:space="preserve"> </w:t>
            </w:r>
            <w:r w:rsidRPr="00AD086A">
              <w:rPr>
                <w:rFonts w:ascii="Book Antiqua" w:eastAsia="宋体" w:hAnsi="Book Antiqua" w:cs="Times New Roman"/>
                <w:kern w:val="0"/>
              </w:rPr>
              <w:t>(0.74-1.46)</w:t>
            </w:r>
          </w:p>
        </w:tc>
        <w:tc>
          <w:tcPr>
            <w:tcW w:w="2268" w:type="dxa"/>
            <w:shd w:val="clear" w:color="auto" w:fill="auto"/>
            <w:vAlign w:val="bottom"/>
            <w:hideMark/>
          </w:tcPr>
          <w:p w14:paraId="04F1F71D" w14:textId="75AD544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1.14</w:t>
            </w:r>
            <w:r>
              <w:rPr>
                <w:rFonts w:ascii="Book Antiqua" w:eastAsia="宋体" w:hAnsi="Book Antiqua" w:cs="Times New Roman"/>
                <w:kern w:val="0"/>
              </w:rPr>
              <w:t xml:space="preserve"> </w:t>
            </w:r>
            <w:r w:rsidRPr="00AD086A">
              <w:rPr>
                <w:rFonts w:ascii="Book Antiqua" w:eastAsia="宋体" w:hAnsi="Book Antiqua" w:cs="Times New Roman"/>
                <w:kern w:val="0"/>
              </w:rPr>
              <w:t>(0.87-1.51)</w:t>
            </w:r>
          </w:p>
        </w:tc>
        <w:tc>
          <w:tcPr>
            <w:tcW w:w="2268" w:type="dxa"/>
            <w:shd w:val="clear" w:color="auto" w:fill="auto"/>
            <w:vAlign w:val="bottom"/>
            <w:hideMark/>
          </w:tcPr>
          <w:p w14:paraId="51A1D16D" w14:textId="1586FC0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1.16</w:t>
            </w:r>
            <w:r>
              <w:rPr>
                <w:rFonts w:ascii="Book Antiqua" w:eastAsia="宋体" w:hAnsi="Book Antiqua" w:cs="Times New Roman"/>
                <w:kern w:val="0"/>
              </w:rPr>
              <w:t xml:space="preserve"> </w:t>
            </w:r>
            <w:r w:rsidRPr="00AD086A">
              <w:rPr>
                <w:rFonts w:ascii="Book Antiqua" w:eastAsia="宋体" w:hAnsi="Book Antiqua" w:cs="Times New Roman"/>
                <w:kern w:val="0"/>
              </w:rPr>
              <w:t>(0.80-1.68)</w:t>
            </w:r>
          </w:p>
        </w:tc>
        <w:tc>
          <w:tcPr>
            <w:tcW w:w="2409" w:type="dxa"/>
            <w:shd w:val="clear" w:color="auto" w:fill="auto"/>
            <w:noWrap/>
            <w:vAlign w:val="bottom"/>
            <w:hideMark/>
          </w:tcPr>
          <w:p w14:paraId="47EC1DC9" w14:textId="767EDF3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1.16</w:t>
            </w:r>
            <w:r>
              <w:rPr>
                <w:rFonts w:ascii="Book Antiqua" w:eastAsia="宋体" w:hAnsi="Book Antiqua" w:cs="Times New Roman"/>
                <w:kern w:val="0"/>
              </w:rPr>
              <w:t xml:space="preserve"> </w:t>
            </w:r>
            <w:r w:rsidRPr="00AD086A">
              <w:rPr>
                <w:rFonts w:ascii="Book Antiqua" w:eastAsia="宋体" w:hAnsi="Book Antiqua" w:cs="Times New Roman"/>
                <w:kern w:val="0"/>
              </w:rPr>
              <w:t>(0.83-1.62)</w:t>
            </w:r>
          </w:p>
        </w:tc>
        <w:tc>
          <w:tcPr>
            <w:tcW w:w="2410" w:type="dxa"/>
            <w:shd w:val="clear" w:color="auto" w:fill="auto"/>
            <w:noWrap/>
            <w:vAlign w:val="bottom"/>
            <w:hideMark/>
          </w:tcPr>
          <w:p w14:paraId="483F8408" w14:textId="7C46694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7.02</w:t>
            </w:r>
            <w:r>
              <w:rPr>
                <w:rFonts w:ascii="Book Antiqua" w:eastAsia="宋体" w:hAnsi="Book Antiqua" w:cs="Times New Roman"/>
                <w:kern w:val="0"/>
              </w:rPr>
              <w:t xml:space="preserve"> </w:t>
            </w:r>
            <w:r w:rsidRPr="00AD086A">
              <w:rPr>
                <w:rFonts w:ascii="Book Antiqua" w:eastAsia="宋体" w:hAnsi="Book Antiqua" w:cs="Times New Roman"/>
                <w:kern w:val="0"/>
              </w:rPr>
              <w:t>(4.73-10.41)</w:t>
            </w:r>
          </w:p>
        </w:tc>
      </w:tr>
      <w:tr w:rsidR="00CA5A02" w:rsidRPr="00733314" w14:paraId="0C2F3B36" w14:textId="77777777" w:rsidTr="008A06FF">
        <w:trPr>
          <w:trHeight w:val="300"/>
        </w:trPr>
        <w:tc>
          <w:tcPr>
            <w:tcW w:w="2269" w:type="dxa"/>
            <w:shd w:val="clear" w:color="auto" w:fill="auto"/>
            <w:noWrap/>
            <w:vAlign w:val="bottom"/>
            <w:hideMark/>
          </w:tcPr>
          <w:p w14:paraId="1FAEED7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14D7BAC8" w14:textId="04DB85A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0.202</w:t>
            </w:r>
          </w:p>
        </w:tc>
        <w:tc>
          <w:tcPr>
            <w:tcW w:w="4536" w:type="dxa"/>
            <w:gridSpan w:val="2"/>
            <w:shd w:val="clear" w:color="auto" w:fill="auto"/>
            <w:noWrap/>
            <w:vAlign w:val="bottom"/>
            <w:hideMark/>
          </w:tcPr>
          <w:p w14:paraId="33253D02" w14:textId="4E4A8FC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0.550</w:t>
            </w:r>
          </w:p>
        </w:tc>
        <w:tc>
          <w:tcPr>
            <w:tcW w:w="4819" w:type="dxa"/>
            <w:gridSpan w:val="2"/>
            <w:shd w:val="clear" w:color="auto" w:fill="auto"/>
            <w:noWrap/>
            <w:vAlign w:val="bottom"/>
            <w:hideMark/>
          </w:tcPr>
          <w:p w14:paraId="36A251F7" w14:textId="495B791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0.764</w:t>
            </w:r>
          </w:p>
        </w:tc>
      </w:tr>
      <w:tr w:rsidR="00CA5A02" w:rsidRPr="00733314" w14:paraId="1DB2AD10" w14:textId="77777777" w:rsidTr="008A06FF">
        <w:trPr>
          <w:trHeight w:val="300"/>
        </w:trPr>
        <w:tc>
          <w:tcPr>
            <w:tcW w:w="15593" w:type="dxa"/>
            <w:gridSpan w:val="7"/>
            <w:shd w:val="clear" w:color="auto" w:fill="auto"/>
            <w:noWrap/>
            <w:vAlign w:val="bottom"/>
            <w:hideMark/>
          </w:tcPr>
          <w:p w14:paraId="0493305A" w14:textId="4FA0C0C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XPA</w:t>
            </w:r>
          </w:p>
        </w:tc>
      </w:tr>
      <w:tr w:rsidR="00CA5A02" w:rsidRPr="00733314" w14:paraId="10C9D91B" w14:textId="77777777" w:rsidTr="008A06FF">
        <w:trPr>
          <w:trHeight w:val="300"/>
        </w:trPr>
        <w:tc>
          <w:tcPr>
            <w:tcW w:w="2269" w:type="dxa"/>
            <w:shd w:val="clear" w:color="auto" w:fill="auto"/>
            <w:noWrap/>
            <w:vAlign w:val="bottom"/>
            <w:hideMark/>
          </w:tcPr>
          <w:p w14:paraId="6AA5F36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rs10817938</w:t>
            </w:r>
          </w:p>
        </w:tc>
        <w:tc>
          <w:tcPr>
            <w:tcW w:w="1842" w:type="dxa"/>
            <w:shd w:val="clear" w:color="auto" w:fill="auto"/>
            <w:noWrap/>
            <w:vAlign w:val="bottom"/>
            <w:hideMark/>
          </w:tcPr>
          <w:p w14:paraId="7B77F09D" w14:textId="74A32C5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952</w:t>
            </w:r>
          </w:p>
        </w:tc>
        <w:tc>
          <w:tcPr>
            <w:tcW w:w="2127" w:type="dxa"/>
            <w:shd w:val="clear" w:color="auto" w:fill="auto"/>
            <w:noWrap/>
            <w:vAlign w:val="bottom"/>
            <w:hideMark/>
          </w:tcPr>
          <w:p w14:paraId="43569F56" w14:textId="32E8C2D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453</w:t>
            </w:r>
          </w:p>
        </w:tc>
        <w:tc>
          <w:tcPr>
            <w:tcW w:w="2268" w:type="dxa"/>
            <w:shd w:val="clear" w:color="auto" w:fill="auto"/>
            <w:vAlign w:val="bottom"/>
            <w:hideMark/>
          </w:tcPr>
          <w:p w14:paraId="6D2B7A16" w14:textId="2686DB9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1152</w:t>
            </w:r>
          </w:p>
        </w:tc>
        <w:tc>
          <w:tcPr>
            <w:tcW w:w="2268" w:type="dxa"/>
            <w:shd w:val="clear" w:color="auto" w:fill="auto"/>
            <w:vAlign w:val="bottom"/>
            <w:hideMark/>
          </w:tcPr>
          <w:p w14:paraId="37F781A6" w14:textId="1EA2050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252</w:t>
            </w:r>
          </w:p>
        </w:tc>
        <w:tc>
          <w:tcPr>
            <w:tcW w:w="2409" w:type="dxa"/>
            <w:shd w:val="clear" w:color="auto" w:fill="auto"/>
            <w:noWrap/>
            <w:vAlign w:val="bottom"/>
            <w:hideMark/>
          </w:tcPr>
          <w:p w14:paraId="2D358743" w14:textId="48A7654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785</w:t>
            </w:r>
          </w:p>
        </w:tc>
        <w:tc>
          <w:tcPr>
            <w:tcW w:w="2410" w:type="dxa"/>
            <w:shd w:val="clear" w:color="auto" w:fill="auto"/>
            <w:noWrap/>
            <w:vAlign w:val="bottom"/>
            <w:hideMark/>
          </w:tcPr>
          <w:p w14:paraId="7992D387" w14:textId="58E48A0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429</w:t>
            </w:r>
          </w:p>
        </w:tc>
      </w:tr>
      <w:tr w:rsidR="00CA5A02" w:rsidRPr="00733314" w14:paraId="4B985FA2" w14:textId="77777777" w:rsidTr="008A06FF">
        <w:trPr>
          <w:trHeight w:val="300"/>
        </w:trPr>
        <w:tc>
          <w:tcPr>
            <w:tcW w:w="15593" w:type="dxa"/>
            <w:gridSpan w:val="7"/>
            <w:shd w:val="clear" w:color="auto" w:fill="auto"/>
            <w:noWrap/>
            <w:vAlign w:val="bottom"/>
            <w:hideMark/>
          </w:tcPr>
          <w:p w14:paraId="736D851B" w14:textId="2341521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TC</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TT</w:t>
            </w:r>
          </w:p>
        </w:tc>
      </w:tr>
      <w:tr w:rsidR="00CA5A02" w:rsidRPr="00733314" w14:paraId="137BFA20" w14:textId="77777777" w:rsidTr="008A06FF">
        <w:trPr>
          <w:trHeight w:val="300"/>
        </w:trPr>
        <w:tc>
          <w:tcPr>
            <w:tcW w:w="2269" w:type="dxa"/>
            <w:shd w:val="clear" w:color="auto" w:fill="auto"/>
            <w:noWrap/>
            <w:vAlign w:val="bottom"/>
            <w:hideMark/>
          </w:tcPr>
          <w:p w14:paraId="2F99A96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3504052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527/380</w:t>
            </w:r>
          </w:p>
        </w:tc>
        <w:tc>
          <w:tcPr>
            <w:tcW w:w="2127" w:type="dxa"/>
            <w:shd w:val="clear" w:color="auto" w:fill="auto"/>
            <w:noWrap/>
            <w:vAlign w:val="bottom"/>
            <w:hideMark/>
          </w:tcPr>
          <w:p w14:paraId="76462F8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239/183</w:t>
            </w:r>
          </w:p>
        </w:tc>
        <w:tc>
          <w:tcPr>
            <w:tcW w:w="2268" w:type="dxa"/>
            <w:shd w:val="clear" w:color="auto" w:fill="auto"/>
            <w:vAlign w:val="bottom"/>
            <w:hideMark/>
          </w:tcPr>
          <w:p w14:paraId="7D9A857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631/459</w:t>
            </w:r>
          </w:p>
        </w:tc>
        <w:tc>
          <w:tcPr>
            <w:tcW w:w="2268" w:type="dxa"/>
            <w:shd w:val="clear" w:color="auto" w:fill="auto"/>
            <w:vAlign w:val="bottom"/>
            <w:hideMark/>
          </w:tcPr>
          <w:p w14:paraId="2BFF193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135/103</w:t>
            </w:r>
          </w:p>
        </w:tc>
        <w:tc>
          <w:tcPr>
            <w:tcW w:w="2409" w:type="dxa"/>
            <w:shd w:val="clear" w:color="auto" w:fill="auto"/>
            <w:noWrap/>
            <w:vAlign w:val="bottom"/>
            <w:hideMark/>
          </w:tcPr>
          <w:p w14:paraId="747858D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281/470</w:t>
            </w:r>
          </w:p>
        </w:tc>
        <w:tc>
          <w:tcPr>
            <w:tcW w:w="2410" w:type="dxa"/>
            <w:shd w:val="clear" w:color="auto" w:fill="auto"/>
            <w:noWrap/>
            <w:vAlign w:val="bottom"/>
            <w:hideMark/>
          </w:tcPr>
          <w:p w14:paraId="47F4C02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311/88</w:t>
            </w:r>
          </w:p>
        </w:tc>
      </w:tr>
      <w:tr w:rsidR="00CA5A02" w:rsidRPr="00733314" w14:paraId="4B95EB28" w14:textId="77777777" w:rsidTr="008A06FF">
        <w:trPr>
          <w:trHeight w:val="300"/>
        </w:trPr>
        <w:tc>
          <w:tcPr>
            <w:tcW w:w="2269" w:type="dxa"/>
            <w:shd w:val="clear" w:color="auto" w:fill="auto"/>
            <w:noWrap/>
            <w:vAlign w:val="bottom"/>
            <w:hideMark/>
          </w:tcPr>
          <w:p w14:paraId="16375753" w14:textId="2DDB40D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641DB962" w14:textId="528F8AA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635DC136" w14:textId="67C7024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0.94</w:t>
            </w:r>
            <w:r>
              <w:rPr>
                <w:rFonts w:ascii="Book Antiqua" w:eastAsia="宋体" w:hAnsi="Book Antiqua" w:cs="Times New Roman"/>
                <w:kern w:val="0"/>
              </w:rPr>
              <w:t xml:space="preserve"> </w:t>
            </w:r>
            <w:r w:rsidRPr="00AD086A">
              <w:rPr>
                <w:rFonts w:ascii="Book Antiqua" w:eastAsia="宋体" w:hAnsi="Book Antiqua" w:cs="Times New Roman"/>
                <w:kern w:val="0"/>
              </w:rPr>
              <w:t>(0.75-1.19)</w:t>
            </w:r>
          </w:p>
        </w:tc>
        <w:tc>
          <w:tcPr>
            <w:tcW w:w="2268" w:type="dxa"/>
            <w:shd w:val="clear" w:color="auto" w:fill="auto"/>
            <w:noWrap/>
            <w:vAlign w:val="bottom"/>
            <w:hideMark/>
          </w:tcPr>
          <w:p w14:paraId="1ECA21F1" w14:textId="58AF674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4B84CE8D" w14:textId="5C1A414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0.95</w:t>
            </w:r>
            <w:r>
              <w:rPr>
                <w:rFonts w:ascii="Book Antiqua" w:eastAsia="宋体" w:hAnsi="Book Antiqua" w:cs="Times New Roman"/>
                <w:kern w:val="0"/>
              </w:rPr>
              <w:t xml:space="preserve"> </w:t>
            </w:r>
            <w:r w:rsidRPr="00AD086A">
              <w:rPr>
                <w:rFonts w:ascii="Book Antiqua" w:eastAsia="宋体" w:hAnsi="Book Antiqua" w:cs="Times New Roman"/>
                <w:kern w:val="0"/>
              </w:rPr>
              <w:t>(0.72-1.27)</w:t>
            </w:r>
          </w:p>
        </w:tc>
        <w:tc>
          <w:tcPr>
            <w:tcW w:w="2409" w:type="dxa"/>
            <w:shd w:val="clear" w:color="auto" w:fill="auto"/>
            <w:noWrap/>
            <w:vAlign w:val="bottom"/>
            <w:hideMark/>
          </w:tcPr>
          <w:p w14:paraId="40F4D34F" w14:textId="7646E78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0B5B609C" w14:textId="192D22B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5.91</w:t>
            </w:r>
            <w:r>
              <w:rPr>
                <w:rFonts w:ascii="Book Antiqua" w:eastAsia="宋体" w:hAnsi="Book Antiqua" w:cs="Times New Roman"/>
                <w:kern w:val="0"/>
              </w:rPr>
              <w:t xml:space="preserve"> </w:t>
            </w:r>
            <w:r w:rsidRPr="00AD086A">
              <w:rPr>
                <w:rFonts w:ascii="Book Antiqua" w:eastAsia="宋体" w:hAnsi="Book Antiqua" w:cs="Times New Roman"/>
                <w:kern w:val="0"/>
              </w:rPr>
              <w:t>(4.47-7.81)</w:t>
            </w:r>
          </w:p>
        </w:tc>
      </w:tr>
      <w:tr w:rsidR="00CA5A02" w:rsidRPr="00733314" w14:paraId="104FF8CA" w14:textId="77777777" w:rsidTr="008A06FF">
        <w:trPr>
          <w:trHeight w:val="300"/>
        </w:trPr>
        <w:tc>
          <w:tcPr>
            <w:tcW w:w="15593" w:type="dxa"/>
            <w:gridSpan w:val="7"/>
            <w:shd w:val="clear" w:color="auto" w:fill="auto"/>
            <w:noWrap/>
            <w:vAlign w:val="bottom"/>
            <w:hideMark/>
          </w:tcPr>
          <w:p w14:paraId="3B8249A4" w14:textId="178AA05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CC</w:t>
            </w:r>
          </w:p>
        </w:tc>
      </w:tr>
      <w:tr w:rsidR="00CA5A02" w:rsidRPr="00733314" w14:paraId="77E7CE88" w14:textId="77777777" w:rsidTr="008A06FF">
        <w:trPr>
          <w:trHeight w:val="300"/>
        </w:trPr>
        <w:tc>
          <w:tcPr>
            <w:tcW w:w="2269" w:type="dxa"/>
            <w:shd w:val="clear" w:color="auto" w:fill="auto"/>
            <w:noWrap/>
            <w:vAlign w:val="bottom"/>
            <w:hideMark/>
          </w:tcPr>
          <w:p w14:paraId="6708198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3CC90A9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33/12</w:t>
            </w:r>
          </w:p>
        </w:tc>
        <w:tc>
          <w:tcPr>
            <w:tcW w:w="2127" w:type="dxa"/>
            <w:shd w:val="clear" w:color="auto" w:fill="auto"/>
            <w:noWrap/>
            <w:vAlign w:val="bottom"/>
            <w:hideMark/>
          </w:tcPr>
          <w:p w14:paraId="07A830E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20/11</w:t>
            </w:r>
          </w:p>
        </w:tc>
        <w:tc>
          <w:tcPr>
            <w:tcW w:w="2268" w:type="dxa"/>
            <w:shd w:val="clear" w:color="auto" w:fill="auto"/>
            <w:vAlign w:val="bottom"/>
            <w:hideMark/>
          </w:tcPr>
          <w:p w14:paraId="5A69C76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45/17</w:t>
            </w:r>
          </w:p>
        </w:tc>
        <w:tc>
          <w:tcPr>
            <w:tcW w:w="2268" w:type="dxa"/>
            <w:shd w:val="clear" w:color="auto" w:fill="auto"/>
            <w:vAlign w:val="bottom"/>
            <w:hideMark/>
          </w:tcPr>
          <w:p w14:paraId="27142D1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8/6</w:t>
            </w:r>
          </w:p>
        </w:tc>
        <w:tc>
          <w:tcPr>
            <w:tcW w:w="2409" w:type="dxa"/>
            <w:shd w:val="clear" w:color="auto" w:fill="auto"/>
            <w:noWrap/>
            <w:vAlign w:val="bottom"/>
            <w:hideMark/>
          </w:tcPr>
          <w:p w14:paraId="4C1371D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14/20</w:t>
            </w:r>
          </w:p>
        </w:tc>
        <w:tc>
          <w:tcPr>
            <w:tcW w:w="2410" w:type="dxa"/>
            <w:shd w:val="clear" w:color="auto" w:fill="auto"/>
            <w:noWrap/>
            <w:vAlign w:val="bottom"/>
            <w:hideMark/>
          </w:tcPr>
          <w:p w14:paraId="21027FA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25/5</w:t>
            </w:r>
          </w:p>
        </w:tc>
      </w:tr>
      <w:tr w:rsidR="00CA5A02" w:rsidRPr="00733314" w14:paraId="42A2C66C" w14:textId="77777777" w:rsidTr="008A06FF">
        <w:trPr>
          <w:trHeight w:val="300"/>
        </w:trPr>
        <w:tc>
          <w:tcPr>
            <w:tcW w:w="2269" w:type="dxa"/>
            <w:shd w:val="clear" w:color="auto" w:fill="auto"/>
            <w:noWrap/>
            <w:vAlign w:val="bottom"/>
            <w:hideMark/>
          </w:tcPr>
          <w:p w14:paraId="12EB1F56" w14:textId="113B5FE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lastRenderedPageBreak/>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611DD752" w14:textId="3F1C976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1.98</w:t>
            </w:r>
            <w:r>
              <w:rPr>
                <w:rFonts w:ascii="Book Antiqua" w:eastAsia="宋体" w:hAnsi="Book Antiqua" w:cs="Times New Roman"/>
                <w:kern w:val="0"/>
              </w:rPr>
              <w:t xml:space="preserve"> </w:t>
            </w:r>
            <w:r w:rsidRPr="00AD086A">
              <w:rPr>
                <w:rFonts w:ascii="Book Antiqua" w:eastAsia="宋体" w:hAnsi="Book Antiqua" w:cs="Times New Roman"/>
                <w:kern w:val="0"/>
              </w:rPr>
              <w:t>(1.01-3.89)</w:t>
            </w:r>
          </w:p>
        </w:tc>
        <w:tc>
          <w:tcPr>
            <w:tcW w:w="2127" w:type="dxa"/>
            <w:shd w:val="clear" w:color="auto" w:fill="auto"/>
            <w:noWrap/>
            <w:vAlign w:val="bottom"/>
            <w:hideMark/>
          </w:tcPr>
          <w:p w14:paraId="50DA3DA7" w14:textId="63DA0C7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1.31</w:t>
            </w:r>
            <w:r>
              <w:rPr>
                <w:rFonts w:ascii="Book Antiqua" w:eastAsia="宋体" w:hAnsi="Book Antiqua" w:cs="Times New Roman"/>
                <w:kern w:val="0"/>
              </w:rPr>
              <w:t xml:space="preserve"> </w:t>
            </w:r>
            <w:r w:rsidRPr="00AD086A">
              <w:rPr>
                <w:rFonts w:ascii="Book Antiqua" w:eastAsia="宋体" w:hAnsi="Book Antiqua" w:cs="Times New Roman"/>
                <w:kern w:val="0"/>
              </w:rPr>
              <w:t>(0.62-2.77)</w:t>
            </w:r>
          </w:p>
        </w:tc>
        <w:tc>
          <w:tcPr>
            <w:tcW w:w="2268" w:type="dxa"/>
            <w:shd w:val="clear" w:color="auto" w:fill="auto"/>
            <w:vAlign w:val="bottom"/>
            <w:hideMark/>
          </w:tcPr>
          <w:p w14:paraId="5F7C19D7" w14:textId="7072169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1.93</w:t>
            </w:r>
            <w:r>
              <w:rPr>
                <w:rFonts w:ascii="Book Antiqua" w:eastAsia="宋体" w:hAnsi="Book Antiqua" w:cs="Times New Roman"/>
                <w:kern w:val="0"/>
              </w:rPr>
              <w:t xml:space="preserve"> </w:t>
            </w:r>
            <w:r w:rsidRPr="00AD086A">
              <w:rPr>
                <w:rFonts w:ascii="Book Antiqua" w:eastAsia="宋体" w:hAnsi="Book Antiqua" w:cs="Times New Roman"/>
                <w:kern w:val="0"/>
              </w:rPr>
              <w:t>(1.09-3.41)</w:t>
            </w:r>
          </w:p>
        </w:tc>
        <w:tc>
          <w:tcPr>
            <w:tcW w:w="2268" w:type="dxa"/>
            <w:shd w:val="clear" w:color="auto" w:fill="auto"/>
            <w:vAlign w:val="bottom"/>
            <w:hideMark/>
          </w:tcPr>
          <w:p w14:paraId="36F835B5" w14:textId="78DA797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0.97</w:t>
            </w:r>
            <w:r>
              <w:rPr>
                <w:rFonts w:ascii="Book Antiqua" w:eastAsia="宋体" w:hAnsi="Book Antiqua" w:cs="Times New Roman"/>
                <w:kern w:val="0"/>
              </w:rPr>
              <w:t xml:space="preserve"> </w:t>
            </w:r>
            <w:r w:rsidRPr="00AD086A">
              <w:rPr>
                <w:rFonts w:ascii="Book Antiqua" w:eastAsia="宋体" w:hAnsi="Book Antiqua" w:cs="Times New Roman"/>
                <w:kern w:val="0"/>
              </w:rPr>
              <w:t>(0.33-2.81)</w:t>
            </w:r>
          </w:p>
        </w:tc>
        <w:tc>
          <w:tcPr>
            <w:tcW w:w="2409" w:type="dxa"/>
            <w:shd w:val="clear" w:color="auto" w:fill="auto"/>
            <w:noWrap/>
            <w:vAlign w:val="bottom"/>
            <w:hideMark/>
          </w:tcPr>
          <w:p w14:paraId="6B312A1B" w14:textId="7497A67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1.17</w:t>
            </w:r>
            <w:r>
              <w:rPr>
                <w:rFonts w:ascii="Book Antiqua" w:eastAsia="宋体" w:hAnsi="Book Antiqua" w:cs="Times New Roman"/>
                <w:kern w:val="0"/>
              </w:rPr>
              <w:t xml:space="preserve"> </w:t>
            </w:r>
            <w:r w:rsidRPr="00AD086A">
              <w:rPr>
                <w:rFonts w:ascii="Book Antiqua" w:eastAsia="宋体" w:hAnsi="Book Antiqua" w:cs="Times New Roman"/>
                <w:kern w:val="0"/>
              </w:rPr>
              <w:t>(0.58-2.36)</w:t>
            </w:r>
          </w:p>
        </w:tc>
        <w:tc>
          <w:tcPr>
            <w:tcW w:w="2410" w:type="dxa"/>
            <w:shd w:val="clear" w:color="auto" w:fill="auto"/>
            <w:noWrap/>
            <w:vAlign w:val="bottom"/>
            <w:hideMark/>
          </w:tcPr>
          <w:p w14:paraId="58294757" w14:textId="7399F6A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8.36</w:t>
            </w:r>
            <w:r>
              <w:rPr>
                <w:rFonts w:ascii="Book Antiqua" w:eastAsia="宋体" w:hAnsi="Book Antiqua" w:cs="Times New Roman"/>
                <w:kern w:val="0"/>
              </w:rPr>
              <w:t xml:space="preserve"> </w:t>
            </w:r>
            <w:r w:rsidRPr="00AD086A">
              <w:rPr>
                <w:rFonts w:ascii="Book Antiqua" w:eastAsia="宋体" w:hAnsi="Book Antiqua" w:cs="Times New Roman"/>
                <w:kern w:val="0"/>
              </w:rPr>
              <w:t>(3.17-22.09)</w:t>
            </w:r>
          </w:p>
        </w:tc>
      </w:tr>
      <w:tr w:rsidR="00CA5A02" w:rsidRPr="00733314" w14:paraId="77AC1870" w14:textId="77777777" w:rsidTr="008A06FF">
        <w:trPr>
          <w:trHeight w:val="300"/>
        </w:trPr>
        <w:tc>
          <w:tcPr>
            <w:tcW w:w="2269" w:type="dxa"/>
            <w:shd w:val="clear" w:color="auto" w:fill="auto"/>
            <w:noWrap/>
            <w:vAlign w:val="bottom"/>
            <w:hideMark/>
          </w:tcPr>
          <w:p w14:paraId="79A2F3B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7B6C0B64" w14:textId="588DE0D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0.516</w:t>
            </w:r>
          </w:p>
        </w:tc>
        <w:tc>
          <w:tcPr>
            <w:tcW w:w="4536" w:type="dxa"/>
            <w:gridSpan w:val="2"/>
            <w:shd w:val="clear" w:color="auto" w:fill="auto"/>
            <w:noWrap/>
            <w:vAlign w:val="bottom"/>
            <w:hideMark/>
          </w:tcPr>
          <w:p w14:paraId="7AFDF4C9" w14:textId="77ABA4A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0.299</w:t>
            </w:r>
          </w:p>
        </w:tc>
        <w:tc>
          <w:tcPr>
            <w:tcW w:w="4819" w:type="dxa"/>
            <w:gridSpan w:val="2"/>
            <w:shd w:val="clear" w:color="auto" w:fill="auto"/>
            <w:noWrap/>
            <w:vAlign w:val="bottom"/>
            <w:hideMark/>
          </w:tcPr>
          <w:p w14:paraId="7BA4ADCA" w14:textId="31DACEA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0.738</w:t>
            </w:r>
          </w:p>
        </w:tc>
      </w:tr>
      <w:tr w:rsidR="00CA5A02" w:rsidRPr="00733314" w14:paraId="2FA1626B" w14:textId="77777777" w:rsidTr="008A06FF">
        <w:trPr>
          <w:trHeight w:val="300"/>
        </w:trPr>
        <w:tc>
          <w:tcPr>
            <w:tcW w:w="15593" w:type="dxa"/>
            <w:gridSpan w:val="7"/>
            <w:shd w:val="clear" w:color="auto" w:fill="auto"/>
            <w:noWrap/>
            <w:vAlign w:val="bottom"/>
            <w:hideMark/>
          </w:tcPr>
          <w:p w14:paraId="51F49914" w14:textId="60FFEAE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XPC</w:t>
            </w:r>
          </w:p>
        </w:tc>
      </w:tr>
      <w:tr w:rsidR="00CA5A02" w:rsidRPr="00733314" w14:paraId="4F0B2256" w14:textId="77777777" w:rsidTr="008A06FF">
        <w:trPr>
          <w:trHeight w:val="300"/>
        </w:trPr>
        <w:tc>
          <w:tcPr>
            <w:tcW w:w="2269" w:type="dxa"/>
            <w:shd w:val="clear" w:color="auto" w:fill="auto"/>
            <w:noWrap/>
            <w:vAlign w:val="bottom"/>
            <w:hideMark/>
          </w:tcPr>
          <w:p w14:paraId="5D497EA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rs2607775</w:t>
            </w:r>
          </w:p>
        </w:tc>
        <w:tc>
          <w:tcPr>
            <w:tcW w:w="1842" w:type="dxa"/>
            <w:shd w:val="clear" w:color="auto" w:fill="auto"/>
            <w:noWrap/>
            <w:vAlign w:val="bottom"/>
            <w:hideMark/>
          </w:tcPr>
          <w:p w14:paraId="678CE06D" w14:textId="3237725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979</w:t>
            </w:r>
          </w:p>
        </w:tc>
        <w:tc>
          <w:tcPr>
            <w:tcW w:w="2127" w:type="dxa"/>
            <w:shd w:val="clear" w:color="auto" w:fill="auto"/>
            <w:noWrap/>
            <w:vAlign w:val="bottom"/>
            <w:hideMark/>
          </w:tcPr>
          <w:p w14:paraId="228A96EE" w14:textId="142AC6A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463</w:t>
            </w:r>
          </w:p>
        </w:tc>
        <w:tc>
          <w:tcPr>
            <w:tcW w:w="2268" w:type="dxa"/>
            <w:shd w:val="clear" w:color="auto" w:fill="auto"/>
            <w:vAlign w:val="bottom"/>
            <w:hideMark/>
          </w:tcPr>
          <w:p w14:paraId="39CD006D" w14:textId="4814CED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1184</w:t>
            </w:r>
          </w:p>
        </w:tc>
        <w:tc>
          <w:tcPr>
            <w:tcW w:w="2268" w:type="dxa"/>
            <w:shd w:val="clear" w:color="auto" w:fill="auto"/>
            <w:vAlign w:val="bottom"/>
            <w:hideMark/>
          </w:tcPr>
          <w:p w14:paraId="089638E2" w14:textId="614FC87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256</w:t>
            </w:r>
          </w:p>
        </w:tc>
        <w:tc>
          <w:tcPr>
            <w:tcW w:w="2409" w:type="dxa"/>
            <w:shd w:val="clear" w:color="auto" w:fill="auto"/>
            <w:noWrap/>
            <w:vAlign w:val="bottom"/>
            <w:hideMark/>
          </w:tcPr>
          <w:p w14:paraId="0610DD11" w14:textId="4CCAB6E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809</w:t>
            </w:r>
          </w:p>
        </w:tc>
        <w:tc>
          <w:tcPr>
            <w:tcW w:w="2410" w:type="dxa"/>
            <w:shd w:val="clear" w:color="auto" w:fill="auto"/>
            <w:noWrap/>
            <w:vAlign w:val="bottom"/>
            <w:hideMark/>
          </w:tcPr>
          <w:p w14:paraId="4FFD9A09" w14:textId="17D799C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439</w:t>
            </w:r>
          </w:p>
        </w:tc>
      </w:tr>
      <w:tr w:rsidR="00CA5A02" w:rsidRPr="00733314" w14:paraId="0D1FE390" w14:textId="77777777" w:rsidTr="008A06FF">
        <w:trPr>
          <w:trHeight w:val="300"/>
        </w:trPr>
        <w:tc>
          <w:tcPr>
            <w:tcW w:w="15593" w:type="dxa"/>
            <w:gridSpan w:val="7"/>
            <w:shd w:val="clear" w:color="auto" w:fill="auto"/>
            <w:noWrap/>
            <w:vAlign w:val="bottom"/>
            <w:hideMark/>
          </w:tcPr>
          <w:p w14:paraId="7DC86D8E" w14:textId="71F7247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CC</w:t>
            </w:r>
          </w:p>
        </w:tc>
      </w:tr>
      <w:tr w:rsidR="00CA5A02" w:rsidRPr="00733314" w14:paraId="366E89BA" w14:textId="77777777" w:rsidTr="008A06FF">
        <w:trPr>
          <w:trHeight w:val="300"/>
        </w:trPr>
        <w:tc>
          <w:tcPr>
            <w:tcW w:w="2269" w:type="dxa"/>
            <w:shd w:val="clear" w:color="auto" w:fill="auto"/>
            <w:noWrap/>
            <w:vAlign w:val="bottom"/>
            <w:hideMark/>
          </w:tcPr>
          <w:p w14:paraId="1B69D24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45B47B6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513/369</w:t>
            </w:r>
          </w:p>
        </w:tc>
        <w:tc>
          <w:tcPr>
            <w:tcW w:w="2127" w:type="dxa"/>
            <w:shd w:val="clear" w:color="auto" w:fill="auto"/>
            <w:noWrap/>
            <w:vAlign w:val="bottom"/>
            <w:hideMark/>
          </w:tcPr>
          <w:p w14:paraId="37F0070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238/195</w:t>
            </w:r>
          </w:p>
        </w:tc>
        <w:tc>
          <w:tcPr>
            <w:tcW w:w="2268" w:type="dxa"/>
            <w:shd w:val="clear" w:color="auto" w:fill="auto"/>
            <w:vAlign w:val="bottom"/>
            <w:hideMark/>
          </w:tcPr>
          <w:p w14:paraId="0E4B3A4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617/458</w:t>
            </w:r>
          </w:p>
        </w:tc>
        <w:tc>
          <w:tcPr>
            <w:tcW w:w="2268" w:type="dxa"/>
            <w:shd w:val="clear" w:color="auto" w:fill="auto"/>
            <w:vAlign w:val="bottom"/>
            <w:hideMark/>
          </w:tcPr>
          <w:p w14:paraId="7707138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134/103</w:t>
            </w:r>
          </w:p>
        </w:tc>
        <w:tc>
          <w:tcPr>
            <w:tcW w:w="2409" w:type="dxa"/>
            <w:shd w:val="clear" w:color="auto" w:fill="auto"/>
            <w:noWrap/>
            <w:vAlign w:val="bottom"/>
            <w:hideMark/>
          </w:tcPr>
          <w:p w14:paraId="6585E1A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273/475</w:t>
            </w:r>
          </w:p>
        </w:tc>
        <w:tc>
          <w:tcPr>
            <w:tcW w:w="2410" w:type="dxa"/>
            <w:shd w:val="clear" w:color="auto" w:fill="auto"/>
            <w:noWrap/>
            <w:vAlign w:val="bottom"/>
            <w:hideMark/>
          </w:tcPr>
          <w:p w14:paraId="5C2FF24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314/88</w:t>
            </w:r>
          </w:p>
        </w:tc>
      </w:tr>
      <w:tr w:rsidR="00CA5A02" w:rsidRPr="00733314" w14:paraId="43590F52" w14:textId="77777777" w:rsidTr="008A06FF">
        <w:trPr>
          <w:trHeight w:val="300"/>
        </w:trPr>
        <w:tc>
          <w:tcPr>
            <w:tcW w:w="2269" w:type="dxa"/>
            <w:shd w:val="clear" w:color="auto" w:fill="auto"/>
            <w:noWrap/>
            <w:vAlign w:val="bottom"/>
            <w:hideMark/>
          </w:tcPr>
          <w:p w14:paraId="49A668AE" w14:textId="2F5CABE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100AB953" w14:textId="07E3979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06745E07" w14:textId="135A3D0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0.88</w:t>
            </w:r>
            <w:r>
              <w:rPr>
                <w:rFonts w:ascii="Book Antiqua" w:eastAsia="宋体" w:hAnsi="Book Antiqua" w:cs="Times New Roman"/>
                <w:kern w:val="0"/>
              </w:rPr>
              <w:t xml:space="preserve"> </w:t>
            </w:r>
            <w:r w:rsidRPr="00AD086A">
              <w:rPr>
                <w:rFonts w:ascii="Book Antiqua" w:eastAsia="宋体" w:hAnsi="Book Antiqua" w:cs="Times New Roman"/>
                <w:kern w:val="0"/>
              </w:rPr>
              <w:t>(0.70-1.11)</w:t>
            </w:r>
          </w:p>
        </w:tc>
        <w:tc>
          <w:tcPr>
            <w:tcW w:w="2268" w:type="dxa"/>
            <w:shd w:val="clear" w:color="auto" w:fill="auto"/>
            <w:noWrap/>
            <w:vAlign w:val="bottom"/>
            <w:hideMark/>
          </w:tcPr>
          <w:p w14:paraId="3947E0D9" w14:textId="03C40E0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1589C86A" w14:textId="7361A35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0.97</w:t>
            </w:r>
            <w:r>
              <w:rPr>
                <w:rFonts w:ascii="Book Antiqua" w:eastAsia="宋体" w:hAnsi="Book Antiqua" w:cs="Times New Roman"/>
                <w:kern w:val="0"/>
              </w:rPr>
              <w:t xml:space="preserve"> </w:t>
            </w:r>
            <w:r w:rsidRPr="00AD086A">
              <w:rPr>
                <w:rFonts w:ascii="Book Antiqua" w:eastAsia="宋体" w:hAnsi="Book Antiqua" w:cs="Times New Roman"/>
                <w:kern w:val="0"/>
              </w:rPr>
              <w:t>(0.73-1.28)</w:t>
            </w:r>
          </w:p>
        </w:tc>
        <w:tc>
          <w:tcPr>
            <w:tcW w:w="2409" w:type="dxa"/>
            <w:shd w:val="clear" w:color="auto" w:fill="auto"/>
            <w:noWrap/>
            <w:vAlign w:val="bottom"/>
            <w:hideMark/>
          </w:tcPr>
          <w:p w14:paraId="61DA4D58" w14:textId="0041B24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0ED603B6" w14:textId="45343E2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6.21</w:t>
            </w:r>
            <w:r>
              <w:rPr>
                <w:rFonts w:ascii="Book Antiqua" w:eastAsia="宋体" w:hAnsi="Book Antiqua" w:cs="Times New Roman"/>
                <w:kern w:val="0"/>
              </w:rPr>
              <w:t xml:space="preserve"> </w:t>
            </w:r>
            <w:r w:rsidRPr="00AD086A">
              <w:rPr>
                <w:rFonts w:ascii="Book Antiqua" w:eastAsia="宋体" w:hAnsi="Book Antiqua" w:cs="Times New Roman"/>
                <w:kern w:val="0"/>
              </w:rPr>
              <w:t>(4.70-8.21)</w:t>
            </w:r>
          </w:p>
        </w:tc>
      </w:tr>
      <w:tr w:rsidR="00CA5A02" w:rsidRPr="00733314" w14:paraId="045C08D4" w14:textId="77777777" w:rsidTr="008A06FF">
        <w:trPr>
          <w:trHeight w:val="300"/>
        </w:trPr>
        <w:tc>
          <w:tcPr>
            <w:tcW w:w="15593" w:type="dxa"/>
            <w:gridSpan w:val="7"/>
            <w:shd w:val="clear" w:color="auto" w:fill="auto"/>
            <w:noWrap/>
            <w:vAlign w:val="bottom"/>
            <w:hideMark/>
          </w:tcPr>
          <w:p w14:paraId="079F4663" w14:textId="1ECCFC7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CG</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GG</w:t>
            </w:r>
          </w:p>
        </w:tc>
      </w:tr>
      <w:tr w:rsidR="00CA5A02" w:rsidRPr="00733314" w14:paraId="64808EB1" w14:textId="77777777" w:rsidTr="008A06FF">
        <w:trPr>
          <w:trHeight w:val="300"/>
        </w:trPr>
        <w:tc>
          <w:tcPr>
            <w:tcW w:w="2269" w:type="dxa"/>
            <w:shd w:val="clear" w:color="auto" w:fill="auto"/>
            <w:noWrap/>
            <w:vAlign w:val="bottom"/>
            <w:hideMark/>
          </w:tcPr>
          <w:p w14:paraId="59CB5DB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69D7383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61/36</w:t>
            </w:r>
          </w:p>
        </w:tc>
        <w:tc>
          <w:tcPr>
            <w:tcW w:w="2127" w:type="dxa"/>
            <w:shd w:val="clear" w:color="auto" w:fill="auto"/>
            <w:noWrap/>
            <w:vAlign w:val="bottom"/>
            <w:hideMark/>
          </w:tcPr>
          <w:p w14:paraId="009507D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24/6</w:t>
            </w:r>
          </w:p>
        </w:tc>
        <w:tc>
          <w:tcPr>
            <w:tcW w:w="2268" w:type="dxa"/>
            <w:shd w:val="clear" w:color="auto" w:fill="auto"/>
            <w:vAlign w:val="bottom"/>
            <w:hideMark/>
          </w:tcPr>
          <w:p w14:paraId="705AF68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73/36</w:t>
            </w:r>
          </w:p>
        </w:tc>
        <w:tc>
          <w:tcPr>
            <w:tcW w:w="2268" w:type="dxa"/>
            <w:shd w:val="clear" w:color="auto" w:fill="auto"/>
            <w:vAlign w:val="bottom"/>
            <w:hideMark/>
          </w:tcPr>
          <w:p w14:paraId="6CB1A6E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12/7</w:t>
            </w:r>
          </w:p>
        </w:tc>
        <w:tc>
          <w:tcPr>
            <w:tcW w:w="2409" w:type="dxa"/>
            <w:shd w:val="clear" w:color="auto" w:fill="auto"/>
            <w:noWrap/>
            <w:vAlign w:val="bottom"/>
            <w:hideMark/>
          </w:tcPr>
          <w:p w14:paraId="765D31A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28/33</w:t>
            </w:r>
          </w:p>
        </w:tc>
        <w:tc>
          <w:tcPr>
            <w:tcW w:w="2410" w:type="dxa"/>
            <w:shd w:val="clear" w:color="auto" w:fill="auto"/>
            <w:noWrap/>
            <w:vAlign w:val="bottom"/>
            <w:hideMark/>
          </w:tcPr>
          <w:p w14:paraId="7046BAF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30/7</w:t>
            </w:r>
          </w:p>
        </w:tc>
      </w:tr>
      <w:tr w:rsidR="00CA5A02" w:rsidRPr="00733314" w14:paraId="19B49586" w14:textId="77777777" w:rsidTr="008A06FF">
        <w:trPr>
          <w:trHeight w:val="300"/>
        </w:trPr>
        <w:tc>
          <w:tcPr>
            <w:tcW w:w="2269" w:type="dxa"/>
            <w:shd w:val="clear" w:color="auto" w:fill="auto"/>
            <w:noWrap/>
            <w:vAlign w:val="bottom"/>
            <w:hideMark/>
          </w:tcPr>
          <w:p w14:paraId="32EF1636" w14:textId="5490DFA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1933DD67" w14:textId="413AA31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1.22</w:t>
            </w:r>
            <w:r>
              <w:rPr>
                <w:rFonts w:ascii="Book Antiqua" w:eastAsia="宋体" w:hAnsi="Book Antiqua" w:cs="Times New Roman"/>
                <w:kern w:val="0"/>
              </w:rPr>
              <w:t xml:space="preserve"> </w:t>
            </w:r>
            <w:r w:rsidRPr="00AD086A">
              <w:rPr>
                <w:rFonts w:ascii="Book Antiqua" w:eastAsia="宋体" w:hAnsi="Book Antiqua" w:cs="Times New Roman"/>
                <w:kern w:val="0"/>
              </w:rPr>
              <w:t>(0.79-1.88)</w:t>
            </w:r>
          </w:p>
        </w:tc>
        <w:tc>
          <w:tcPr>
            <w:tcW w:w="2127" w:type="dxa"/>
            <w:shd w:val="clear" w:color="auto" w:fill="auto"/>
            <w:noWrap/>
            <w:vAlign w:val="bottom"/>
            <w:hideMark/>
          </w:tcPr>
          <w:p w14:paraId="75C16C57" w14:textId="018E93A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2.88</w:t>
            </w:r>
            <w:r>
              <w:rPr>
                <w:rFonts w:ascii="Book Antiqua" w:eastAsia="宋体" w:hAnsi="Book Antiqua" w:cs="Times New Roman"/>
                <w:kern w:val="0"/>
              </w:rPr>
              <w:t xml:space="preserve"> </w:t>
            </w:r>
            <w:r w:rsidRPr="00AD086A">
              <w:rPr>
                <w:rFonts w:ascii="Book Antiqua" w:eastAsia="宋体" w:hAnsi="Book Antiqua" w:cs="Times New Roman"/>
                <w:kern w:val="0"/>
              </w:rPr>
              <w:t>(1.16-7.11)</w:t>
            </w:r>
          </w:p>
        </w:tc>
        <w:tc>
          <w:tcPr>
            <w:tcW w:w="2268" w:type="dxa"/>
            <w:shd w:val="clear" w:color="auto" w:fill="auto"/>
            <w:vAlign w:val="bottom"/>
            <w:hideMark/>
          </w:tcPr>
          <w:p w14:paraId="18664117" w14:textId="55C3244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1.51</w:t>
            </w:r>
            <w:r>
              <w:rPr>
                <w:rFonts w:ascii="Book Antiqua" w:eastAsia="宋体" w:hAnsi="Book Antiqua" w:cs="Times New Roman"/>
                <w:kern w:val="0"/>
              </w:rPr>
              <w:t xml:space="preserve"> </w:t>
            </w:r>
            <w:r w:rsidRPr="00AD086A">
              <w:rPr>
                <w:rFonts w:ascii="Book Antiqua" w:eastAsia="宋体" w:hAnsi="Book Antiqua" w:cs="Times New Roman"/>
                <w:kern w:val="0"/>
              </w:rPr>
              <w:t>(0.99-2.28)</w:t>
            </w:r>
          </w:p>
        </w:tc>
        <w:tc>
          <w:tcPr>
            <w:tcW w:w="2268" w:type="dxa"/>
            <w:shd w:val="clear" w:color="auto" w:fill="auto"/>
            <w:vAlign w:val="bottom"/>
            <w:hideMark/>
          </w:tcPr>
          <w:p w14:paraId="25DBD005" w14:textId="3A5414A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1.27</w:t>
            </w:r>
            <w:r>
              <w:rPr>
                <w:rFonts w:ascii="Book Antiqua" w:eastAsia="宋体" w:hAnsi="Book Antiqua" w:cs="Times New Roman"/>
                <w:kern w:val="0"/>
              </w:rPr>
              <w:t xml:space="preserve"> </w:t>
            </w:r>
            <w:r w:rsidRPr="00AD086A">
              <w:rPr>
                <w:rFonts w:ascii="Book Antiqua" w:eastAsia="宋体" w:hAnsi="Book Antiqua" w:cs="Times New Roman"/>
                <w:kern w:val="0"/>
              </w:rPr>
              <w:t>(0.50-3.26)</w:t>
            </w:r>
          </w:p>
        </w:tc>
        <w:tc>
          <w:tcPr>
            <w:tcW w:w="2409" w:type="dxa"/>
            <w:shd w:val="clear" w:color="auto" w:fill="auto"/>
            <w:noWrap/>
            <w:vAlign w:val="bottom"/>
            <w:hideMark/>
          </w:tcPr>
          <w:p w14:paraId="7CC82049" w14:textId="46AA4EC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1.48</w:t>
            </w:r>
            <w:r>
              <w:rPr>
                <w:rFonts w:ascii="Book Antiqua" w:eastAsia="宋体" w:hAnsi="Book Antiqua" w:cs="Times New Roman"/>
                <w:kern w:val="0"/>
              </w:rPr>
              <w:t xml:space="preserve"> </w:t>
            </w:r>
            <w:r w:rsidRPr="00AD086A">
              <w:rPr>
                <w:rFonts w:ascii="Book Antiqua" w:eastAsia="宋体" w:hAnsi="Book Antiqua" w:cs="Times New Roman"/>
                <w:kern w:val="0"/>
              </w:rPr>
              <w:t>(0.87-2.50)</w:t>
            </w:r>
          </w:p>
        </w:tc>
        <w:tc>
          <w:tcPr>
            <w:tcW w:w="2410" w:type="dxa"/>
            <w:shd w:val="clear" w:color="auto" w:fill="auto"/>
            <w:noWrap/>
            <w:vAlign w:val="bottom"/>
            <w:hideMark/>
          </w:tcPr>
          <w:p w14:paraId="248B93DF" w14:textId="0E9DBE0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7.46</w:t>
            </w:r>
            <w:r>
              <w:rPr>
                <w:rFonts w:ascii="Book Antiqua" w:eastAsia="宋体" w:hAnsi="Book Antiqua" w:cs="Times New Roman"/>
                <w:kern w:val="0"/>
              </w:rPr>
              <w:t xml:space="preserve"> </w:t>
            </w:r>
            <w:r w:rsidRPr="00AD086A">
              <w:rPr>
                <w:rFonts w:ascii="Book Antiqua" w:eastAsia="宋体" w:hAnsi="Book Antiqua" w:cs="Times New Roman"/>
                <w:kern w:val="0"/>
              </w:rPr>
              <w:t>(3.23-17.21)</w:t>
            </w:r>
          </w:p>
        </w:tc>
      </w:tr>
      <w:tr w:rsidR="00CA5A02" w:rsidRPr="00733314" w14:paraId="38F55AB4" w14:textId="77777777" w:rsidTr="008A06FF">
        <w:trPr>
          <w:trHeight w:val="300"/>
        </w:trPr>
        <w:tc>
          <w:tcPr>
            <w:tcW w:w="2269" w:type="dxa"/>
            <w:tcBorders>
              <w:bottom w:val="single" w:sz="4" w:space="0" w:color="auto"/>
            </w:tcBorders>
            <w:shd w:val="clear" w:color="auto" w:fill="auto"/>
            <w:noWrap/>
            <w:vAlign w:val="bottom"/>
            <w:hideMark/>
          </w:tcPr>
          <w:p w14:paraId="3FD9026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tcBorders>
              <w:bottom w:val="single" w:sz="4" w:space="0" w:color="auto"/>
            </w:tcBorders>
            <w:shd w:val="clear" w:color="auto" w:fill="auto"/>
            <w:noWrap/>
            <w:vAlign w:val="bottom"/>
            <w:hideMark/>
          </w:tcPr>
          <w:p w14:paraId="033E29A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AD086A">
              <w:rPr>
                <w:rFonts w:ascii="Book Antiqua" w:eastAsia="宋体" w:hAnsi="Book Antiqua" w:cs="Times New Roman"/>
                <w:kern w:val="0"/>
              </w:rPr>
              <w:t>=0.066</w:t>
            </w:r>
          </w:p>
        </w:tc>
        <w:tc>
          <w:tcPr>
            <w:tcW w:w="4536" w:type="dxa"/>
            <w:gridSpan w:val="2"/>
            <w:tcBorders>
              <w:bottom w:val="single" w:sz="4" w:space="0" w:color="auto"/>
            </w:tcBorders>
            <w:shd w:val="clear" w:color="auto" w:fill="auto"/>
            <w:noWrap/>
            <w:vAlign w:val="bottom"/>
            <w:hideMark/>
          </w:tcPr>
          <w:p w14:paraId="02CF8A7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AD086A">
              <w:rPr>
                <w:rFonts w:ascii="Book Antiqua" w:eastAsia="宋体" w:hAnsi="Book Antiqua" w:cs="Times New Roman"/>
                <w:kern w:val="0"/>
              </w:rPr>
              <w:t>=0.728</w:t>
            </w:r>
          </w:p>
        </w:tc>
        <w:tc>
          <w:tcPr>
            <w:tcW w:w="4819" w:type="dxa"/>
            <w:gridSpan w:val="2"/>
            <w:tcBorders>
              <w:bottom w:val="single" w:sz="4" w:space="0" w:color="auto"/>
            </w:tcBorders>
            <w:shd w:val="clear" w:color="auto" w:fill="auto"/>
            <w:noWrap/>
            <w:vAlign w:val="bottom"/>
            <w:hideMark/>
          </w:tcPr>
          <w:p w14:paraId="6EFE9DB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r w:rsidRPr="00AD086A">
              <w:rPr>
                <w:rFonts w:ascii="Book Antiqua" w:eastAsia="宋体" w:hAnsi="Book Antiqua" w:cs="Times New Roman"/>
                <w:kern w:val="0"/>
              </w:rPr>
              <w:t>=0.766</w:t>
            </w:r>
          </w:p>
        </w:tc>
      </w:tr>
    </w:tbl>
    <w:p w14:paraId="394B19AA" w14:textId="2BA56755" w:rsidR="006A186B" w:rsidRPr="00733314" w:rsidRDefault="00AD086A" w:rsidP="00733314">
      <w:pPr>
        <w:adjustRightInd w:val="0"/>
        <w:snapToGrid w:val="0"/>
        <w:spacing w:line="360" w:lineRule="auto"/>
        <w:rPr>
          <w:rFonts w:ascii="Book Antiqua" w:hAnsi="Book Antiqua"/>
        </w:rPr>
      </w:pPr>
      <w:r w:rsidRPr="00733314">
        <w:rPr>
          <w:rFonts w:ascii="Book Antiqua" w:eastAsia="宋体" w:hAnsi="Book Antiqua" w:cs="Times New Roman"/>
          <w:kern w:val="0"/>
          <w:vertAlign w:val="superscript"/>
        </w:rPr>
        <w:t>1</w:t>
      </w:r>
      <w:r w:rsidRPr="00733314">
        <w:rPr>
          <w:rFonts w:ascii="Book Antiqua" w:eastAsia="宋体" w:hAnsi="Book Antiqua" w:cs="Times New Roman"/>
          <w:i/>
          <w:iCs/>
          <w:kern w:val="0"/>
        </w:rPr>
        <w:t>P</w:t>
      </w:r>
      <w:r w:rsidRPr="00733314">
        <w:rPr>
          <w:rFonts w:ascii="Book Antiqua" w:eastAsia="宋体" w:hAnsi="Book Antiqua" w:cs="Times New Roman"/>
          <w:kern w:val="0"/>
        </w:rPr>
        <w:t xml:space="preserve"> for interaction was adjusted by gender and age. Statistically significant associations were in bold (</w:t>
      </w:r>
      <w:r w:rsidRPr="00733314">
        <w:rPr>
          <w:rFonts w:ascii="Book Antiqua" w:eastAsia="宋体" w:hAnsi="Book Antiqua" w:cs="Times New Roman"/>
          <w:i/>
          <w:kern w:val="0"/>
        </w:rPr>
        <w:t>P</w:t>
      </w:r>
      <w:r>
        <w:rPr>
          <w:rFonts w:ascii="Book Antiqua" w:eastAsia="宋体" w:hAnsi="Book Antiqua" w:cs="Times New Roman"/>
          <w:i/>
          <w:kern w:val="0"/>
        </w:rPr>
        <w:t xml:space="preserve"> </w:t>
      </w:r>
      <w:r w:rsidRPr="00733314">
        <w:rPr>
          <w:rFonts w:ascii="Book Antiqua" w:eastAsia="宋体" w:hAnsi="Book Antiqua" w:cs="Times New Roman"/>
          <w:kern w:val="0"/>
        </w:rPr>
        <w:t>&lt;</w:t>
      </w:r>
      <w:r>
        <w:rPr>
          <w:rFonts w:ascii="Book Antiqua" w:eastAsia="宋体" w:hAnsi="Book Antiqua" w:cs="Times New Roman"/>
          <w:kern w:val="0"/>
        </w:rPr>
        <w:t xml:space="preserve"> </w:t>
      </w:r>
      <w:r w:rsidRPr="00733314">
        <w:rPr>
          <w:rFonts w:ascii="Book Antiqua" w:eastAsia="宋体" w:hAnsi="Book Antiqua" w:cs="Times New Roman"/>
          <w:kern w:val="0"/>
        </w:rPr>
        <w:t>0.05). SNP</w:t>
      </w:r>
      <w:r>
        <w:rPr>
          <w:rFonts w:ascii="Book Antiqua" w:eastAsia="宋体" w:hAnsi="Book Antiqua" w:cs="Times New Roman"/>
          <w:kern w:val="0"/>
        </w:rPr>
        <w:t>:</w:t>
      </w:r>
      <w:r w:rsidRPr="00733314">
        <w:rPr>
          <w:rFonts w:ascii="Book Antiqua" w:eastAsia="宋体" w:hAnsi="Book Antiqua" w:cs="Times New Roman"/>
          <w:kern w:val="0"/>
        </w:rPr>
        <w:t xml:space="preserve"> Single nucleotide polymorphism; CRC</w:t>
      </w:r>
      <w:r>
        <w:rPr>
          <w:rFonts w:ascii="Book Antiqua" w:eastAsia="宋体" w:hAnsi="Book Antiqua" w:cs="Times New Roman"/>
          <w:kern w:val="0"/>
        </w:rPr>
        <w:t>:</w:t>
      </w:r>
      <w:r w:rsidRPr="00733314">
        <w:rPr>
          <w:rFonts w:ascii="Book Antiqua" w:eastAsia="宋体" w:hAnsi="Book Antiqua" w:cs="Times New Roman"/>
          <w:kern w:val="0"/>
        </w:rPr>
        <w:t xml:space="preserve"> Colorectal cancer; CON</w:t>
      </w:r>
      <w:r>
        <w:rPr>
          <w:rFonts w:ascii="Book Antiqua" w:eastAsia="宋体" w:hAnsi="Book Antiqua" w:cs="Times New Roman"/>
          <w:kern w:val="0"/>
        </w:rPr>
        <w:t>:</w:t>
      </w:r>
      <w:r w:rsidRPr="00733314">
        <w:rPr>
          <w:rFonts w:ascii="Book Antiqua" w:eastAsia="宋体" w:hAnsi="Book Antiqua" w:cs="Times New Roman"/>
          <w:kern w:val="0"/>
        </w:rPr>
        <w:t xml:space="preserve"> Control; OR</w:t>
      </w:r>
      <w:r>
        <w:rPr>
          <w:rFonts w:ascii="Book Antiqua" w:eastAsia="宋体" w:hAnsi="Book Antiqua" w:cs="Times New Roman"/>
          <w:kern w:val="0"/>
        </w:rPr>
        <w:t>:</w:t>
      </w:r>
      <w:r w:rsidRPr="00733314">
        <w:rPr>
          <w:rFonts w:ascii="Book Antiqua" w:eastAsia="宋体" w:hAnsi="Book Antiqua" w:cs="Times New Roman"/>
          <w:kern w:val="0"/>
        </w:rPr>
        <w:t xml:space="preserve"> Odds ratio; CI</w:t>
      </w:r>
      <w:r>
        <w:rPr>
          <w:rFonts w:ascii="Book Antiqua" w:eastAsia="宋体" w:hAnsi="Book Antiqua" w:cs="Times New Roman"/>
          <w:kern w:val="0"/>
        </w:rPr>
        <w:t>:</w:t>
      </w:r>
      <w:r w:rsidRPr="00733314">
        <w:rPr>
          <w:rFonts w:ascii="Book Antiqua" w:eastAsia="宋体" w:hAnsi="Book Antiqua" w:cs="Times New Roman"/>
          <w:kern w:val="0"/>
        </w:rPr>
        <w:t xml:space="preserve"> Confidence interval.</w:t>
      </w:r>
    </w:p>
    <w:p w14:paraId="13EFCEB9" w14:textId="77777777" w:rsidR="0027775F" w:rsidRPr="00733314" w:rsidRDefault="0027775F" w:rsidP="00733314">
      <w:pPr>
        <w:adjustRightInd w:val="0"/>
        <w:snapToGrid w:val="0"/>
        <w:spacing w:line="360" w:lineRule="auto"/>
        <w:rPr>
          <w:rFonts w:ascii="Book Antiqua" w:hAnsi="Book Antiqua"/>
        </w:rPr>
      </w:pPr>
    </w:p>
    <w:p w14:paraId="71DA3D6F" w14:textId="77777777" w:rsidR="0027775F" w:rsidRPr="00733314" w:rsidRDefault="0027775F" w:rsidP="00733314">
      <w:pPr>
        <w:adjustRightInd w:val="0"/>
        <w:snapToGrid w:val="0"/>
        <w:spacing w:line="360" w:lineRule="auto"/>
        <w:rPr>
          <w:rFonts w:ascii="Book Antiqua" w:hAnsi="Book Antiqua"/>
        </w:rPr>
      </w:pPr>
    </w:p>
    <w:p w14:paraId="5C73CE4C" w14:textId="77777777" w:rsidR="0027775F" w:rsidRPr="00733314" w:rsidRDefault="0027775F" w:rsidP="00733314">
      <w:pPr>
        <w:adjustRightInd w:val="0"/>
        <w:snapToGrid w:val="0"/>
        <w:spacing w:line="360" w:lineRule="auto"/>
        <w:rPr>
          <w:rFonts w:ascii="Book Antiqua" w:hAnsi="Book Antiqua"/>
        </w:rPr>
      </w:pPr>
    </w:p>
    <w:p w14:paraId="61BE26EE" w14:textId="77777777" w:rsidR="0027775F" w:rsidRPr="00733314" w:rsidRDefault="0027775F" w:rsidP="00733314">
      <w:pPr>
        <w:adjustRightInd w:val="0"/>
        <w:snapToGrid w:val="0"/>
        <w:spacing w:line="360" w:lineRule="auto"/>
        <w:rPr>
          <w:rFonts w:ascii="Book Antiqua" w:hAnsi="Book Antiqua"/>
        </w:rPr>
      </w:pPr>
    </w:p>
    <w:p w14:paraId="56E852D3" w14:textId="4488E460" w:rsidR="00CA5A02" w:rsidRDefault="00CA5A02">
      <w:pPr>
        <w:widowControl/>
        <w:jc w:val="left"/>
        <w:rPr>
          <w:rFonts w:ascii="Book Antiqua" w:hAnsi="Book Antiqua"/>
        </w:rPr>
      </w:pPr>
      <w:r>
        <w:rPr>
          <w:rFonts w:ascii="Book Antiqua" w:hAnsi="Book Antiqua"/>
        </w:rPr>
        <w:br w:type="page"/>
      </w:r>
    </w:p>
    <w:p w14:paraId="52AE0DF1" w14:textId="31FD134B" w:rsidR="0027775F" w:rsidRPr="008A06FF" w:rsidRDefault="008A06FF" w:rsidP="00733314">
      <w:pPr>
        <w:adjustRightInd w:val="0"/>
        <w:snapToGrid w:val="0"/>
        <w:spacing w:line="360" w:lineRule="auto"/>
        <w:rPr>
          <w:rFonts w:ascii="Book Antiqua" w:hAnsi="Book Antiqua"/>
          <w:b/>
          <w:bCs/>
        </w:rPr>
      </w:pPr>
      <w:r w:rsidRPr="008A06FF">
        <w:rPr>
          <w:rFonts w:ascii="Book Antiqua" w:eastAsia="宋体" w:hAnsi="Book Antiqua" w:cs="Times New Roman"/>
          <w:b/>
          <w:bCs/>
          <w:kern w:val="0"/>
        </w:rPr>
        <w:lastRenderedPageBreak/>
        <w:t>Table 5 The association between host factors and the overall survival of colorectal cancer patients</w:t>
      </w:r>
    </w:p>
    <w:tbl>
      <w:tblPr>
        <w:tblW w:w="11482" w:type="dxa"/>
        <w:tblInd w:w="250" w:type="dxa"/>
        <w:tblLook w:val="04A0" w:firstRow="1" w:lastRow="0" w:firstColumn="1" w:lastColumn="0" w:noHBand="0" w:noVBand="1"/>
      </w:tblPr>
      <w:tblGrid>
        <w:gridCol w:w="3100"/>
        <w:gridCol w:w="2854"/>
        <w:gridCol w:w="1842"/>
        <w:gridCol w:w="1985"/>
        <w:gridCol w:w="1701"/>
      </w:tblGrid>
      <w:tr w:rsidR="00733314" w:rsidRPr="00733314" w14:paraId="62065502" w14:textId="77777777" w:rsidTr="008A06FF">
        <w:trPr>
          <w:trHeight w:val="300"/>
        </w:trPr>
        <w:tc>
          <w:tcPr>
            <w:tcW w:w="3100" w:type="dxa"/>
            <w:tcBorders>
              <w:top w:val="single" w:sz="4" w:space="0" w:color="auto"/>
              <w:left w:val="nil"/>
              <w:bottom w:val="single" w:sz="4" w:space="0" w:color="auto"/>
              <w:right w:val="nil"/>
            </w:tcBorders>
            <w:shd w:val="clear" w:color="auto" w:fill="auto"/>
            <w:vAlign w:val="bottom"/>
            <w:hideMark/>
          </w:tcPr>
          <w:p w14:paraId="7AFBF02E" w14:textId="77777777" w:rsidR="00A16701" w:rsidRPr="008A06FF" w:rsidRDefault="00A16701"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Factors</w:t>
            </w:r>
          </w:p>
        </w:tc>
        <w:tc>
          <w:tcPr>
            <w:tcW w:w="2854" w:type="dxa"/>
            <w:tcBorders>
              <w:top w:val="single" w:sz="4" w:space="0" w:color="auto"/>
              <w:left w:val="nil"/>
              <w:bottom w:val="single" w:sz="4" w:space="0" w:color="auto"/>
              <w:right w:val="nil"/>
            </w:tcBorders>
            <w:shd w:val="clear" w:color="auto" w:fill="auto"/>
            <w:vAlign w:val="bottom"/>
            <w:hideMark/>
          </w:tcPr>
          <w:p w14:paraId="2E3A1823" w14:textId="77777777" w:rsidR="00A16701" w:rsidRPr="008A06FF" w:rsidRDefault="00A16701"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CRC patients</w:t>
            </w:r>
          </w:p>
        </w:tc>
        <w:tc>
          <w:tcPr>
            <w:tcW w:w="1842" w:type="dxa"/>
            <w:tcBorders>
              <w:top w:val="single" w:sz="4" w:space="0" w:color="auto"/>
              <w:left w:val="nil"/>
              <w:bottom w:val="single" w:sz="4" w:space="0" w:color="auto"/>
              <w:right w:val="nil"/>
            </w:tcBorders>
            <w:shd w:val="clear" w:color="auto" w:fill="auto"/>
            <w:vAlign w:val="bottom"/>
            <w:hideMark/>
          </w:tcPr>
          <w:p w14:paraId="05BCC146" w14:textId="77777777" w:rsidR="00A16701" w:rsidRPr="008A06FF" w:rsidRDefault="00A16701"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Death</w:t>
            </w:r>
          </w:p>
        </w:tc>
        <w:tc>
          <w:tcPr>
            <w:tcW w:w="1985" w:type="dxa"/>
            <w:tcBorders>
              <w:top w:val="single" w:sz="4" w:space="0" w:color="auto"/>
              <w:left w:val="nil"/>
              <w:bottom w:val="single" w:sz="4" w:space="0" w:color="auto"/>
              <w:right w:val="nil"/>
            </w:tcBorders>
            <w:shd w:val="clear" w:color="auto" w:fill="auto"/>
            <w:vAlign w:val="bottom"/>
            <w:hideMark/>
          </w:tcPr>
          <w:p w14:paraId="354F43A4" w14:textId="77777777" w:rsidR="00A16701" w:rsidRPr="008A06FF" w:rsidRDefault="00A16701"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MST (M)</w:t>
            </w:r>
          </w:p>
        </w:tc>
        <w:tc>
          <w:tcPr>
            <w:tcW w:w="1701" w:type="dxa"/>
            <w:tcBorders>
              <w:top w:val="single" w:sz="4" w:space="0" w:color="auto"/>
              <w:left w:val="nil"/>
              <w:bottom w:val="single" w:sz="4" w:space="0" w:color="auto"/>
              <w:right w:val="nil"/>
            </w:tcBorders>
            <w:shd w:val="clear" w:color="auto" w:fill="auto"/>
            <w:vAlign w:val="bottom"/>
            <w:hideMark/>
          </w:tcPr>
          <w:p w14:paraId="3CE2C0AC" w14:textId="0B8ED70D" w:rsidR="00A16701" w:rsidRPr="008A06FF" w:rsidRDefault="00A16701"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i/>
                <w:iCs/>
                <w:kern w:val="0"/>
              </w:rPr>
              <w:t>P</w:t>
            </w:r>
            <w:r w:rsidR="008A06FF" w:rsidRPr="008A06FF">
              <w:rPr>
                <w:rFonts w:ascii="Book Antiqua" w:eastAsia="宋体" w:hAnsi="Book Antiqua" w:cs="Times New Roman"/>
                <w:b/>
                <w:bCs/>
                <w:kern w:val="0"/>
              </w:rPr>
              <w:t xml:space="preserve"> value</w:t>
            </w:r>
          </w:p>
        </w:tc>
      </w:tr>
      <w:tr w:rsidR="00733314" w:rsidRPr="00733314" w14:paraId="70DDF2EB" w14:textId="77777777" w:rsidTr="008A06FF">
        <w:trPr>
          <w:trHeight w:val="300"/>
        </w:trPr>
        <w:tc>
          <w:tcPr>
            <w:tcW w:w="3100" w:type="dxa"/>
            <w:tcBorders>
              <w:top w:val="nil"/>
              <w:left w:val="nil"/>
              <w:bottom w:val="nil"/>
              <w:right w:val="nil"/>
            </w:tcBorders>
            <w:shd w:val="clear" w:color="auto" w:fill="auto"/>
            <w:noWrap/>
            <w:vAlign w:val="bottom"/>
            <w:hideMark/>
          </w:tcPr>
          <w:p w14:paraId="27F8155B"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Total</w:t>
            </w:r>
          </w:p>
        </w:tc>
        <w:tc>
          <w:tcPr>
            <w:tcW w:w="2854" w:type="dxa"/>
            <w:tcBorders>
              <w:top w:val="nil"/>
              <w:left w:val="nil"/>
              <w:bottom w:val="nil"/>
              <w:right w:val="nil"/>
            </w:tcBorders>
            <w:shd w:val="clear" w:color="auto" w:fill="auto"/>
            <w:noWrap/>
            <w:vAlign w:val="bottom"/>
            <w:hideMark/>
          </w:tcPr>
          <w:p w14:paraId="7357FF8D" w14:textId="411B00EF"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008A06FF">
              <w:rPr>
                <w:rFonts w:ascii="Book Antiqua" w:eastAsia="宋体" w:hAnsi="Book Antiqua" w:cs="Times New Roman"/>
                <w:kern w:val="0"/>
              </w:rPr>
              <w:t xml:space="preserve"> </w:t>
            </w:r>
            <w:r w:rsidRPr="00733314">
              <w:rPr>
                <w:rFonts w:ascii="Book Antiqua" w:eastAsia="宋体" w:hAnsi="Book Antiqua" w:cs="Times New Roman"/>
                <w:kern w:val="0"/>
              </w:rPr>
              <w:t>=</w:t>
            </w:r>
            <w:r w:rsidR="008A06FF">
              <w:rPr>
                <w:rFonts w:ascii="Book Antiqua" w:eastAsia="宋体" w:hAnsi="Book Antiqua" w:cs="Times New Roman"/>
                <w:kern w:val="0"/>
              </w:rPr>
              <w:t xml:space="preserve"> </w:t>
            </w:r>
            <w:r w:rsidRPr="00733314">
              <w:rPr>
                <w:rFonts w:ascii="Book Antiqua" w:eastAsia="宋体" w:hAnsi="Book Antiqua" w:cs="Times New Roman"/>
                <w:kern w:val="0"/>
              </w:rPr>
              <w:t>565</w:t>
            </w:r>
          </w:p>
        </w:tc>
        <w:tc>
          <w:tcPr>
            <w:tcW w:w="1842" w:type="dxa"/>
            <w:tcBorders>
              <w:top w:val="nil"/>
              <w:left w:val="nil"/>
              <w:bottom w:val="nil"/>
              <w:right w:val="nil"/>
            </w:tcBorders>
            <w:shd w:val="clear" w:color="auto" w:fill="auto"/>
            <w:noWrap/>
            <w:vAlign w:val="bottom"/>
            <w:hideMark/>
          </w:tcPr>
          <w:p w14:paraId="11F3A69B" w14:textId="44A47203"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008A06FF">
              <w:rPr>
                <w:rFonts w:ascii="Book Antiqua" w:eastAsia="宋体" w:hAnsi="Book Antiqua" w:cs="Times New Roman"/>
                <w:kern w:val="0"/>
              </w:rPr>
              <w:t xml:space="preserve"> </w:t>
            </w:r>
            <w:r w:rsidRPr="00733314">
              <w:rPr>
                <w:rFonts w:ascii="Book Antiqua" w:eastAsia="宋体" w:hAnsi="Book Antiqua" w:cs="Times New Roman"/>
                <w:kern w:val="0"/>
              </w:rPr>
              <w:t>=</w:t>
            </w:r>
            <w:r w:rsidR="008A06FF">
              <w:rPr>
                <w:rFonts w:ascii="Book Antiqua" w:eastAsia="宋体" w:hAnsi="Book Antiqua" w:cs="Times New Roman"/>
                <w:kern w:val="0"/>
              </w:rPr>
              <w:t xml:space="preserve"> </w:t>
            </w:r>
            <w:r w:rsidRPr="00733314">
              <w:rPr>
                <w:rFonts w:ascii="Book Antiqua" w:eastAsia="宋体" w:hAnsi="Book Antiqua" w:cs="Times New Roman"/>
                <w:kern w:val="0"/>
              </w:rPr>
              <w:t>95</w:t>
            </w:r>
          </w:p>
        </w:tc>
        <w:tc>
          <w:tcPr>
            <w:tcW w:w="1985" w:type="dxa"/>
            <w:tcBorders>
              <w:top w:val="nil"/>
              <w:left w:val="nil"/>
              <w:bottom w:val="nil"/>
              <w:right w:val="nil"/>
            </w:tcBorders>
            <w:shd w:val="clear" w:color="auto" w:fill="auto"/>
            <w:noWrap/>
            <w:vAlign w:val="bottom"/>
            <w:hideMark/>
          </w:tcPr>
          <w:p w14:paraId="4B4B4ED1"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231B7ED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1C1BA539" w14:textId="77777777" w:rsidTr="008A06FF">
        <w:trPr>
          <w:trHeight w:val="300"/>
        </w:trPr>
        <w:tc>
          <w:tcPr>
            <w:tcW w:w="3100" w:type="dxa"/>
            <w:tcBorders>
              <w:top w:val="nil"/>
              <w:left w:val="nil"/>
              <w:bottom w:val="nil"/>
              <w:right w:val="nil"/>
            </w:tcBorders>
            <w:shd w:val="clear" w:color="auto" w:fill="auto"/>
            <w:noWrap/>
            <w:vAlign w:val="bottom"/>
            <w:hideMark/>
          </w:tcPr>
          <w:p w14:paraId="0DBD020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Gender</w:t>
            </w:r>
          </w:p>
        </w:tc>
        <w:tc>
          <w:tcPr>
            <w:tcW w:w="2854" w:type="dxa"/>
            <w:tcBorders>
              <w:top w:val="nil"/>
              <w:left w:val="nil"/>
              <w:bottom w:val="nil"/>
              <w:right w:val="nil"/>
            </w:tcBorders>
            <w:shd w:val="clear" w:color="auto" w:fill="auto"/>
            <w:noWrap/>
            <w:vAlign w:val="bottom"/>
            <w:hideMark/>
          </w:tcPr>
          <w:p w14:paraId="2703ACA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53040C1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5D4FA9E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54354EC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0.862</w:t>
            </w:r>
          </w:p>
        </w:tc>
      </w:tr>
      <w:tr w:rsidR="00733314" w:rsidRPr="00733314" w14:paraId="36BE6E3E" w14:textId="77777777" w:rsidTr="008A06FF">
        <w:trPr>
          <w:trHeight w:val="300"/>
        </w:trPr>
        <w:tc>
          <w:tcPr>
            <w:tcW w:w="3100" w:type="dxa"/>
            <w:tcBorders>
              <w:top w:val="nil"/>
              <w:left w:val="nil"/>
              <w:bottom w:val="nil"/>
              <w:right w:val="nil"/>
            </w:tcBorders>
            <w:shd w:val="clear" w:color="auto" w:fill="auto"/>
            <w:noWrap/>
            <w:vAlign w:val="bottom"/>
            <w:hideMark/>
          </w:tcPr>
          <w:p w14:paraId="6B9E446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Male</w:t>
            </w:r>
          </w:p>
        </w:tc>
        <w:tc>
          <w:tcPr>
            <w:tcW w:w="2854" w:type="dxa"/>
            <w:tcBorders>
              <w:top w:val="nil"/>
              <w:left w:val="nil"/>
              <w:bottom w:val="nil"/>
              <w:right w:val="nil"/>
            </w:tcBorders>
            <w:shd w:val="clear" w:color="auto" w:fill="auto"/>
            <w:noWrap/>
            <w:vAlign w:val="bottom"/>
            <w:hideMark/>
          </w:tcPr>
          <w:p w14:paraId="31B26B2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384</w:t>
            </w:r>
          </w:p>
        </w:tc>
        <w:tc>
          <w:tcPr>
            <w:tcW w:w="1842" w:type="dxa"/>
            <w:tcBorders>
              <w:top w:val="nil"/>
              <w:left w:val="nil"/>
              <w:bottom w:val="nil"/>
              <w:right w:val="nil"/>
            </w:tcBorders>
            <w:shd w:val="clear" w:color="auto" w:fill="auto"/>
            <w:noWrap/>
            <w:vAlign w:val="bottom"/>
            <w:hideMark/>
          </w:tcPr>
          <w:p w14:paraId="24C55AE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63</w:t>
            </w:r>
          </w:p>
        </w:tc>
        <w:tc>
          <w:tcPr>
            <w:tcW w:w="1985" w:type="dxa"/>
            <w:tcBorders>
              <w:top w:val="nil"/>
              <w:left w:val="nil"/>
              <w:bottom w:val="nil"/>
              <w:right w:val="nil"/>
            </w:tcBorders>
            <w:shd w:val="clear" w:color="auto" w:fill="auto"/>
            <w:noWrap/>
            <w:vAlign w:val="bottom"/>
            <w:hideMark/>
          </w:tcPr>
          <w:p w14:paraId="423D68C6" w14:textId="5D1527DA"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46.6</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48E93C6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3D5EA37B" w14:textId="77777777" w:rsidTr="008A06FF">
        <w:trPr>
          <w:trHeight w:val="300"/>
        </w:trPr>
        <w:tc>
          <w:tcPr>
            <w:tcW w:w="3100" w:type="dxa"/>
            <w:tcBorders>
              <w:top w:val="nil"/>
              <w:left w:val="nil"/>
              <w:bottom w:val="nil"/>
              <w:right w:val="nil"/>
            </w:tcBorders>
            <w:shd w:val="clear" w:color="auto" w:fill="auto"/>
            <w:noWrap/>
            <w:vAlign w:val="bottom"/>
            <w:hideMark/>
          </w:tcPr>
          <w:p w14:paraId="429816E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Female</w:t>
            </w:r>
          </w:p>
        </w:tc>
        <w:tc>
          <w:tcPr>
            <w:tcW w:w="2854" w:type="dxa"/>
            <w:tcBorders>
              <w:top w:val="nil"/>
              <w:left w:val="nil"/>
              <w:bottom w:val="nil"/>
              <w:right w:val="nil"/>
            </w:tcBorders>
            <w:shd w:val="clear" w:color="auto" w:fill="auto"/>
            <w:noWrap/>
            <w:vAlign w:val="bottom"/>
            <w:hideMark/>
          </w:tcPr>
          <w:p w14:paraId="5FB3F96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181</w:t>
            </w:r>
          </w:p>
        </w:tc>
        <w:tc>
          <w:tcPr>
            <w:tcW w:w="1842" w:type="dxa"/>
            <w:tcBorders>
              <w:top w:val="nil"/>
              <w:left w:val="nil"/>
              <w:bottom w:val="nil"/>
              <w:right w:val="nil"/>
            </w:tcBorders>
            <w:shd w:val="clear" w:color="auto" w:fill="auto"/>
            <w:noWrap/>
            <w:vAlign w:val="bottom"/>
            <w:hideMark/>
          </w:tcPr>
          <w:p w14:paraId="1673E1ED"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32</w:t>
            </w:r>
          </w:p>
        </w:tc>
        <w:tc>
          <w:tcPr>
            <w:tcW w:w="1985" w:type="dxa"/>
            <w:tcBorders>
              <w:top w:val="nil"/>
              <w:left w:val="nil"/>
              <w:bottom w:val="nil"/>
              <w:right w:val="nil"/>
            </w:tcBorders>
            <w:shd w:val="clear" w:color="auto" w:fill="auto"/>
            <w:noWrap/>
            <w:vAlign w:val="bottom"/>
            <w:hideMark/>
          </w:tcPr>
          <w:p w14:paraId="76AEFE16" w14:textId="22CB988E"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47.1</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32568CA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1900AD8F" w14:textId="77777777" w:rsidTr="008A06FF">
        <w:trPr>
          <w:trHeight w:val="300"/>
        </w:trPr>
        <w:tc>
          <w:tcPr>
            <w:tcW w:w="3100" w:type="dxa"/>
            <w:tcBorders>
              <w:top w:val="nil"/>
              <w:left w:val="nil"/>
              <w:bottom w:val="nil"/>
              <w:right w:val="nil"/>
            </w:tcBorders>
            <w:shd w:val="clear" w:color="auto" w:fill="auto"/>
            <w:noWrap/>
            <w:vAlign w:val="bottom"/>
            <w:hideMark/>
          </w:tcPr>
          <w:p w14:paraId="72B2841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Age</w:t>
            </w:r>
          </w:p>
        </w:tc>
        <w:tc>
          <w:tcPr>
            <w:tcW w:w="2854" w:type="dxa"/>
            <w:tcBorders>
              <w:top w:val="nil"/>
              <w:left w:val="nil"/>
              <w:bottom w:val="nil"/>
              <w:right w:val="nil"/>
            </w:tcBorders>
            <w:shd w:val="clear" w:color="auto" w:fill="auto"/>
            <w:noWrap/>
            <w:vAlign w:val="bottom"/>
            <w:hideMark/>
          </w:tcPr>
          <w:p w14:paraId="4582617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35E1D67E"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33EE657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5BB7107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0.127</w:t>
            </w:r>
          </w:p>
        </w:tc>
      </w:tr>
      <w:tr w:rsidR="00733314" w:rsidRPr="00733314" w14:paraId="7E99409E" w14:textId="77777777" w:rsidTr="008A06FF">
        <w:trPr>
          <w:trHeight w:val="300"/>
        </w:trPr>
        <w:tc>
          <w:tcPr>
            <w:tcW w:w="3100" w:type="dxa"/>
            <w:tcBorders>
              <w:top w:val="nil"/>
              <w:left w:val="nil"/>
              <w:bottom w:val="nil"/>
              <w:right w:val="nil"/>
            </w:tcBorders>
            <w:shd w:val="clear" w:color="auto" w:fill="auto"/>
            <w:noWrap/>
            <w:vAlign w:val="bottom"/>
            <w:hideMark/>
          </w:tcPr>
          <w:p w14:paraId="4A0EFD1F" w14:textId="6FE1CE76"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r w:rsidR="008A06FF">
              <w:rPr>
                <w:rFonts w:ascii="Book Antiqua" w:eastAsia="宋体" w:hAnsi="Book Antiqua" w:cs="Times New Roman"/>
                <w:kern w:val="0"/>
              </w:rPr>
              <w:t xml:space="preserve"> </w:t>
            </w:r>
            <w:r w:rsidRPr="00733314">
              <w:rPr>
                <w:rFonts w:ascii="Book Antiqua" w:eastAsia="宋体" w:hAnsi="Book Antiqua" w:cs="Times New Roman"/>
                <w:kern w:val="0"/>
              </w:rPr>
              <w:t>60</w:t>
            </w:r>
          </w:p>
        </w:tc>
        <w:tc>
          <w:tcPr>
            <w:tcW w:w="2854" w:type="dxa"/>
            <w:tcBorders>
              <w:top w:val="nil"/>
              <w:left w:val="nil"/>
              <w:bottom w:val="nil"/>
              <w:right w:val="nil"/>
            </w:tcBorders>
            <w:shd w:val="clear" w:color="auto" w:fill="auto"/>
            <w:noWrap/>
            <w:vAlign w:val="bottom"/>
            <w:hideMark/>
          </w:tcPr>
          <w:p w14:paraId="3C11749D"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322</w:t>
            </w:r>
          </w:p>
        </w:tc>
        <w:tc>
          <w:tcPr>
            <w:tcW w:w="1842" w:type="dxa"/>
            <w:tcBorders>
              <w:top w:val="nil"/>
              <w:left w:val="nil"/>
              <w:bottom w:val="nil"/>
              <w:right w:val="nil"/>
            </w:tcBorders>
            <w:shd w:val="clear" w:color="auto" w:fill="auto"/>
            <w:noWrap/>
            <w:vAlign w:val="bottom"/>
            <w:hideMark/>
          </w:tcPr>
          <w:p w14:paraId="04B3898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46</w:t>
            </w:r>
          </w:p>
        </w:tc>
        <w:tc>
          <w:tcPr>
            <w:tcW w:w="1985" w:type="dxa"/>
            <w:tcBorders>
              <w:top w:val="nil"/>
              <w:left w:val="nil"/>
              <w:bottom w:val="nil"/>
              <w:right w:val="nil"/>
            </w:tcBorders>
            <w:shd w:val="clear" w:color="auto" w:fill="auto"/>
            <w:noWrap/>
            <w:vAlign w:val="bottom"/>
            <w:hideMark/>
          </w:tcPr>
          <w:p w14:paraId="76AF8F07" w14:textId="0CA74860"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47.9</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480EE5F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05DD2A6C" w14:textId="77777777" w:rsidTr="008A06FF">
        <w:trPr>
          <w:trHeight w:val="300"/>
        </w:trPr>
        <w:tc>
          <w:tcPr>
            <w:tcW w:w="3100" w:type="dxa"/>
            <w:tcBorders>
              <w:top w:val="nil"/>
              <w:left w:val="nil"/>
              <w:bottom w:val="nil"/>
              <w:right w:val="nil"/>
            </w:tcBorders>
            <w:shd w:val="clear" w:color="auto" w:fill="auto"/>
            <w:noWrap/>
            <w:vAlign w:val="bottom"/>
            <w:hideMark/>
          </w:tcPr>
          <w:p w14:paraId="5850F252" w14:textId="44BA67C6"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&gt;</w:t>
            </w:r>
            <w:r w:rsidR="008A06FF">
              <w:rPr>
                <w:rFonts w:ascii="Book Antiqua" w:eastAsia="宋体" w:hAnsi="Book Antiqua" w:cs="Times New Roman"/>
                <w:kern w:val="0"/>
              </w:rPr>
              <w:t xml:space="preserve"> </w:t>
            </w:r>
            <w:r w:rsidRPr="00733314">
              <w:rPr>
                <w:rFonts w:ascii="Book Antiqua" w:eastAsia="宋体" w:hAnsi="Book Antiqua" w:cs="Times New Roman"/>
                <w:kern w:val="0"/>
              </w:rPr>
              <w:t>60</w:t>
            </w:r>
          </w:p>
        </w:tc>
        <w:tc>
          <w:tcPr>
            <w:tcW w:w="2854" w:type="dxa"/>
            <w:tcBorders>
              <w:top w:val="nil"/>
              <w:left w:val="nil"/>
              <w:bottom w:val="nil"/>
              <w:right w:val="nil"/>
            </w:tcBorders>
            <w:shd w:val="clear" w:color="auto" w:fill="auto"/>
            <w:noWrap/>
            <w:vAlign w:val="bottom"/>
            <w:hideMark/>
          </w:tcPr>
          <w:p w14:paraId="346D169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243</w:t>
            </w:r>
          </w:p>
        </w:tc>
        <w:tc>
          <w:tcPr>
            <w:tcW w:w="1842" w:type="dxa"/>
            <w:tcBorders>
              <w:top w:val="nil"/>
              <w:left w:val="nil"/>
              <w:bottom w:val="nil"/>
              <w:right w:val="nil"/>
            </w:tcBorders>
            <w:shd w:val="clear" w:color="auto" w:fill="auto"/>
            <w:noWrap/>
            <w:vAlign w:val="bottom"/>
            <w:hideMark/>
          </w:tcPr>
          <w:p w14:paraId="58099BA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49</w:t>
            </w:r>
          </w:p>
        </w:tc>
        <w:tc>
          <w:tcPr>
            <w:tcW w:w="1985" w:type="dxa"/>
            <w:tcBorders>
              <w:top w:val="nil"/>
              <w:left w:val="nil"/>
              <w:bottom w:val="nil"/>
              <w:right w:val="nil"/>
            </w:tcBorders>
            <w:shd w:val="clear" w:color="auto" w:fill="auto"/>
            <w:noWrap/>
            <w:vAlign w:val="bottom"/>
            <w:hideMark/>
          </w:tcPr>
          <w:p w14:paraId="03A4C02B" w14:textId="1E872D75"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44.7</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626CE01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6FF76D9B" w14:textId="77777777" w:rsidTr="008A06FF">
        <w:trPr>
          <w:trHeight w:val="300"/>
        </w:trPr>
        <w:tc>
          <w:tcPr>
            <w:tcW w:w="3100" w:type="dxa"/>
            <w:tcBorders>
              <w:top w:val="nil"/>
              <w:left w:val="nil"/>
              <w:bottom w:val="nil"/>
              <w:right w:val="nil"/>
            </w:tcBorders>
            <w:shd w:val="clear" w:color="auto" w:fill="auto"/>
            <w:noWrap/>
            <w:vAlign w:val="bottom"/>
            <w:hideMark/>
          </w:tcPr>
          <w:p w14:paraId="10B12BD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Smoking</w:t>
            </w:r>
          </w:p>
        </w:tc>
        <w:tc>
          <w:tcPr>
            <w:tcW w:w="2854" w:type="dxa"/>
            <w:tcBorders>
              <w:top w:val="nil"/>
              <w:left w:val="nil"/>
              <w:bottom w:val="nil"/>
              <w:right w:val="nil"/>
            </w:tcBorders>
            <w:shd w:val="clear" w:color="auto" w:fill="auto"/>
            <w:noWrap/>
            <w:vAlign w:val="bottom"/>
            <w:hideMark/>
          </w:tcPr>
          <w:p w14:paraId="77EB3F8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16F0096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11A4E66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7E286D5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0.111</w:t>
            </w:r>
          </w:p>
        </w:tc>
      </w:tr>
      <w:tr w:rsidR="00733314" w:rsidRPr="00733314" w14:paraId="0AC04782" w14:textId="77777777" w:rsidTr="008A06FF">
        <w:trPr>
          <w:trHeight w:val="300"/>
        </w:trPr>
        <w:tc>
          <w:tcPr>
            <w:tcW w:w="3100" w:type="dxa"/>
            <w:tcBorders>
              <w:top w:val="nil"/>
              <w:left w:val="nil"/>
              <w:bottom w:val="nil"/>
              <w:right w:val="nil"/>
            </w:tcBorders>
            <w:shd w:val="clear" w:color="auto" w:fill="auto"/>
            <w:noWrap/>
            <w:vAlign w:val="bottom"/>
            <w:hideMark/>
          </w:tcPr>
          <w:p w14:paraId="0234CCC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Ever Smoker</w:t>
            </w:r>
          </w:p>
        </w:tc>
        <w:tc>
          <w:tcPr>
            <w:tcW w:w="2854" w:type="dxa"/>
            <w:tcBorders>
              <w:top w:val="nil"/>
              <w:left w:val="nil"/>
              <w:bottom w:val="nil"/>
              <w:right w:val="nil"/>
            </w:tcBorders>
            <w:shd w:val="clear" w:color="auto" w:fill="auto"/>
            <w:noWrap/>
            <w:vAlign w:val="bottom"/>
            <w:hideMark/>
          </w:tcPr>
          <w:p w14:paraId="3EA065F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180</w:t>
            </w:r>
          </w:p>
        </w:tc>
        <w:tc>
          <w:tcPr>
            <w:tcW w:w="1842" w:type="dxa"/>
            <w:tcBorders>
              <w:top w:val="nil"/>
              <w:left w:val="nil"/>
              <w:bottom w:val="nil"/>
              <w:right w:val="nil"/>
            </w:tcBorders>
            <w:shd w:val="clear" w:color="auto" w:fill="auto"/>
            <w:noWrap/>
            <w:vAlign w:val="bottom"/>
            <w:hideMark/>
          </w:tcPr>
          <w:p w14:paraId="2A74FB72"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23</w:t>
            </w:r>
          </w:p>
        </w:tc>
        <w:tc>
          <w:tcPr>
            <w:tcW w:w="1985" w:type="dxa"/>
            <w:tcBorders>
              <w:top w:val="nil"/>
              <w:left w:val="nil"/>
              <w:bottom w:val="nil"/>
              <w:right w:val="nil"/>
            </w:tcBorders>
            <w:shd w:val="clear" w:color="auto" w:fill="auto"/>
            <w:noWrap/>
            <w:vAlign w:val="bottom"/>
            <w:hideMark/>
          </w:tcPr>
          <w:p w14:paraId="64DF03CD" w14:textId="4E0DFC05"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48.7</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5AA1C2F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6B63C4AB" w14:textId="77777777" w:rsidTr="008A06FF">
        <w:trPr>
          <w:trHeight w:val="300"/>
        </w:trPr>
        <w:tc>
          <w:tcPr>
            <w:tcW w:w="3100" w:type="dxa"/>
            <w:tcBorders>
              <w:top w:val="nil"/>
              <w:left w:val="nil"/>
              <w:bottom w:val="nil"/>
              <w:right w:val="nil"/>
            </w:tcBorders>
            <w:shd w:val="clear" w:color="auto" w:fill="auto"/>
            <w:noWrap/>
            <w:vAlign w:val="bottom"/>
            <w:hideMark/>
          </w:tcPr>
          <w:p w14:paraId="0D84034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Never Smoker</w:t>
            </w:r>
          </w:p>
        </w:tc>
        <w:tc>
          <w:tcPr>
            <w:tcW w:w="2854" w:type="dxa"/>
            <w:tcBorders>
              <w:top w:val="nil"/>
              <w:left w:val="nil"/>
              <w:bottom w:val="nil"/>
              <w:right w:val="nil"/>
            </w:tcBorders>
            <w:shd w:val="clear" w:color="auto" w:fill="auto"/>
            <w:noWrap/>
            <w:vAlign w:val="bottom"/>
            <w:hideMark/>
          </w:tcPr>
          <w:p w14:paraId="1C7F2F8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383</w:t>
            </w:r>
          </w:p>
        </w:tc>
        <w:tc>
          <w:tcPr>
            <w:tcW w:w="1842" w:type="dxa"/>
            <w:tcBorders>
              <w:top w:val="nil"/>
              <w:left w:val="nil"/>
              <w:bottom w:val="nil"/>
              <w:right w:val="nil"/>
            </w:tcBorders>
            <w:shd w:val="clear" w:color="auto" w:fill="auto"/>
            <w:noWrap/>
            <w:vAlign w:val="bottom"/>
            <w:hideMark/>
          </w:tcPr>
          <w:p w14:paraId="564E713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72</w:t>
            </w:r>
          </w:p>
        </w:tc>
        <w:tc>
          <w:tcPr>
            <w:tcW w:w="1985" w:type="dxa"/>
            <w:tcBorders>
              <w:top w:val="nil"/>
              <w:left w:val="nil"/>
              <w:bottom w:val="nil"/>
              <w:right w:val="nil"/>
            </w:tcBorders>
            <w:shd w:val="clear" w:color="auto" w:fill="auto"/>
            <w:noWrap/>
            <w:vAlign w:val="bottom"/>
            <w:hideMark/>
          </w:tcPr>
          <w:p w14:paraId="1A59D613" w14:textId="165D127A"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45.9</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037645E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4F58D68C" w14:textId="77777777" w:rsidTr="008A06FF">
        <w:trPr>
          <w:trHeight w:val="300"/>
        </w:trPr>
        <w:tc>
          <w:tcPr>
            <w:tcW w:w="3100" w:type="dxa"/>
            <w:tcBorders>
              <w:top w:val="nil"/>
              <w:left w:val="nil"/>
              <w:bottom w:val="nil"/>
              <w:right w:val="nil"/>
            </w:tcBorders>
            <w:shd w:val="clear" w:color="auto" w:fill="auto"/>
            <w:noWrap/>
            <w:vAlign w:val="bottom"/>
            <w:hideMark/>
          </w:tcPr>
          <w:p w14:paraId="6D7CBE9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Drinking</w:t>
            </w:r>
          </w:p>
        </w:tc>
        <w:tc>
          <w:tcPr>
            <w:tcW w:w="2854" w:type="dxa"/>
            <w:tcBorders>
              <w:top w:val="nil"/>
              <w:left w:val="nil"/>
              <w:bottom w:val="nil"/>
              <w:right w:val="nil"/>
            </w:tcBorders>
            <w:shd w:val="clear" w:color="auto" w:fill="auto"/>
            <w:noWrap/>
            <w:vAlign w:val="bottom"/>
            <w:hideMark/>
          </w:tcPr>
          <w:p w14:paraId="65A8AB6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12C474B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15BDA82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27E9CC8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0.157</w:t>
            </w:r>
          </w:p>
        </w:tc>
      </w:tr>
      <w:tr w:rsidR="00733314" w:rsidRPr="00733314" w14:paraId="14C903D3" w14:textId="77777777" w:rsidTr="008A06FF">
        <w:trPr>
          <w:trHeight w:val="300"/>
        </w:trPr>
        <w:tc>
          <w:tcPr>
            <w:tcW w:w="3100" w:type="dxa"/>
            <w:tcBorders>
              <w:top w:val="nil"/>
              <w:left w:val="nil"/>
              <w:bottom w:val="nil"/>
              <w:right w:val="nil"/>
            </w:tcBorders>
            <w:shd w:val="clear" w:color="auto" w:fill="auto"/>
            <w:noWrap/>
            <w:vAlign w:val="bottom"/>
            <w:hideMark/>
          </w:tcPr>
          <w:p w14:paraId="1E2BA1D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Drinker</w:t>
            </w:r>
          </w:p>
        </w:tc>
        <w:tc>
          <w:tcPr>
            <w:tcW w:w="2854" w:type="dxa"/>
            <w:tcBorders>
              <w:top w:val="nil"/>
              <w:left w:val="nil"/>
              <w:bottom w:val="nil"/>
              <w:right w:val="nil"/>
            </w:tcBorders>
            <w:shd w:val="clear" w:color="auto" w:fill="auto"/>
            <w:noWrap/>
            <w:vAlign w:val="bottom"/>
            <w:hideMark/>
          </w:tcPr>
          <w:p w14:paraId="0AEC549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107</w:t>
            </w:r>
          </w:p>
        </w:tc>
        <w:tc>
          <w:tcPr>
            <w:tcW w:w="1842" w:type="dxa"/>
            <w:tcBorders>
              <w:top w:val="nil"/>
              <w:left w:val="nil"/>
              <w:bottom w:val="nil"/>
              <w:right w:val="nil"/>
            </w:tcBorders>
            <w:shd w:val="clear" w:color="auto" w:fill="auto"/>
            <w:noWrap/>
            <w:vAlign w:val="bottom"/>
            <w:hideMark/>
          </w:tcPr>
          <w:p w14:paraId="2775705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14</w:t>
            </w:r>
          </w:p>
        </w:tc>
        <w:tc>
          <w:tcPr>
            <w:tcW w:w="1985" w:type="dxa"/>
            <w:tcBorders>
              <w:top w:val="nil"/>
              <w:left w:val="nil"/>
              <w:bottom w:val="nil"/>
              <w:right w:val="nil"/>
            </w:tcBorders>
            <w:shd w:val="clear" w:color="auto" w:fill="auto"/>
            <w:noWrap/>
            <w:vAlign w:val="bottom"/>
            <w:hideMark/>
          </w:tcPr>
          <w:p w14:paraId="5F633A0E" w14:textId="462205B5"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49.3</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7CB7085E"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7E626AB6" w14:textId="77777777" w:rsidTr="008A06FF">
        <w:trPr>
          <w:trHeight w:val="300"/>
        </w:trPr>
        <w:tc>
          <w:tcPr>
            <w:tcW w:w="3100" w:type="dxa"/>
            <w:tcBorders>
              <w:top w:val="nil"/>
              <w:left w:val="nil"/>
              <w:bottom w:val="nil"/>
              <w:right w:val="nil"/>
            </w:tcBorders>
            <w:shd w:val="clear" w:color="auto" w:fill="auto"/>
            <w:noWrap/>
            <w:vAlign w:val="bottom"/>
            <w:hideMark/>
          </w:tcPr>
          <w:p w14:paraId="7EA46AE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Non-drinker</w:t>
            </w:r>
          </w:p>
        </w:tc>
        <w:tc>
          <w:tcPr>
            <w:tcW w:w="2854" w:type="dxa"/>
            <w:tcBorders>
              <w:top w:val="nil"/>
              <w:left w:val="nil"/>
              <w:bottom w:val="nil"/>
              <w:right w:val="nil"/>
            </w:tcBorders>
            <w:shd w:val="clear" w:color="auto" w:fill="auto"/>
            <w:noWrap/>
            <w:vAlign w:val="bottom"/>
            <w:hideMark/>
          </w:tcPr>
          <w:p w14:paraId="04A6E58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456</w:t>
            </w:r>
          </w:p>
        </w:tc>
        <w:tc>
          <w:tcPr>
            <w:tcW w:w="1842" w:type="dxa"/>
            <w:tcBorders>
              <w:top w:val="nil"/>
              <w:left w:val="nil"/>
              <w:bottom w:val="nil"/>
              <w:right w:val="nil"/>
            </w:tcBorders>
            <w:shd w:val="clear" w:color="auto" w:fill="auto"/>
            <w:noWrap/>
            <w:vAlign w:val="bottom"/>
            <w:hideMark/>
          </w:tcPr>
          <w:p w14:paraId="11C1625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81</w:t>
            </w:r>
          </w:p>
        </w:tc>
        <w:tc>
          <w:tcPr>
            <w:tcW w:w="1985" w:type="dxa"/>
            <w:tcBorders>
              <w:top w:val="nil"/>
              <w:left w:val="nil"/>
              <w:bottom w:val="nil"/>
              <w:right w:val="nil"/>
            </w:tcBorders>
            <w:shd w:val="clear" w:color="auto" w:fill="auto"/>
            <w:noWrap/>
            <w:vAlign w:val="bottom"/>
            <w:hideMark/>
          </w:tcPr>
          <w:p w14:paraId="42E555DA" w14:textId="505F4264"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46.1</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731B6E4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8A06FF" w14:paraId="59164BD6" w14:textId="77777777" w:rsidTr="008A06FF">
        <w:trPr>
          <w:trHeight w:val="300"/>
        </w:trPr>
        <w:tc>
          <w:tcPr>
            <w:tcW w:w="3100" w:type="dxa"/>
            <w:tcBorders>
              <w:top w:val="nil"/>
              <w:left w:val="nil"/>
              <w:bottom w:val="nil"/>
              <w:right w:val="nil"/>
            </w:tcBorders>
            <w:shd w:val="clear" w:color="auto" w:fill="auto"/>
            <w:noWrap/>
            <w:vAlign w:val="bottom"/>
            <w:hideMark/>
          </w:tcPr>
          <w:p w14:paraId="20A4CEE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TNM stage</w:t>
            </w:r>
          </w:p>
        </w:tc>
        <w:tc>
          <w:tcPr>
            <w:tcW w:w="2854" w:type="dxa"/>
            <w:tcBorders>
              <w:top w:val="nil"/>
              <w:left w:val="nil"/>
              <w:bottom w:val="nil"/>
              <w:right w:val="nil"/>
            </w:tcBorders>
            <w:shd w:val="clear" w:color="auto" w:fill="auto"/>
            <w:noWrap/>
            <w:vAlign w:val="bottom"/>
            <w:hideMark/>
          </w:tcPr>
          <w:p w14:paraId="6DA2B82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167FA582"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39FD311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4150F00F" w14:textId="01DCD67B"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0.001</w:t>
            </w:r>
          </w:p>
        </w:tc>
      </w:tr>
      <w:tr w:rsidR="00733314" w:rsidRPr="008A06FF" w14:paraId="62324E18" w14:textId="77777777" w:rsidTr="008A06FF">
        <w:trPr>
          <w:trHeight w:val="300"/>
        </w:trPr>
        <w:tc>
          <w:tcPr>
            <w:tcW w:w="3100" w:type="dxa"/>
            <w:tcBorders>
              <w:top w:val="nil"/>
              <w:left w:val="nil"/>
              <w:bottom w:val="nil"/>
              <w:right w:val="nil"/>
            </w:tcBorders>
            <w:shd w:val="clear" w:color="auto" w:fill="auto"/>
            <w:noWrap/>
            <w:vAlign w:val="bottom"/>
            <w:hideMark/>
          </w:tcPr>
          <w:p w14:paraId="47682928" w14:textId="2218A57A"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宋体" w:eastAsia="宋体" w:hAnsi="宋体" w:cs="宋体" w:hint="eastAsia"/>
                <w:kern w:val="0"/>
              </w:rPr>
              <w:t>Ⅰ</w:t>
            </w:r>
            <w:r w:rsidR="00D664F8">
              <w:rPr>
                <w:rFonts w:ascii="宋体" w:eastAsia="宋体" w:hAnsi="宋体" w:cs="宋体" w:hint="eastAsia"/>
                <w:kern w:val="0"/>
              </w:rPr>
              <w:t xml:space="preserve"> </w:t>
            </w:r>
            <w:r w:rsidRPr="008A06FF">
              <w:rPr>
                <w:rFonts w:ascii="Book Antiqua" w:eastAsia="宋体" w:hAnsi="Book Antiqua" w:cs="Times New Roman"/>
                <w:kern w:val="0"/>
              </w:rPr>
              <w:t>+</w:t>
            </w:r>
            <w:r w:rsidR="00D664F8">
              <w:rPr>
                <w:rFonts w:ascii="Book Antiqua" w:eastAsia="宋体" w:hAnsi="Book Antiqua" w:cs="Times New Roman" w:hint="eastAsia"/>
                <w:kern w:val="0"/>
              </w:rPr>
              <w:t xml:space="preserve"> </w:t>
            </w:r>
            <w:r w:rsidRPr="008A06FF">
              <w:rPr>
                <w:rFonts w:ascii="宋体" w:eastAsia="宋体" w:hAnsi="宋体" w:cs="宋体" w:hint="eastAsia"/>
                <w:kern w:val="0"/>
              </w:rPr>
              <w:t>Ⅱ</w:t>
            </w:r>
          </w:p>
        </w:tc>
        <w:tc>
          <w:tcPr>
            <w:tcW w:w="2854" w:type="dxa"/>
            <w:tcBorders>
              <w:top w:val="nil"/>
              <w:left w:val="nil"/>
              <w:bottom w:val="nil"/>
              <w:right w:val="nil"/>
            </w:tcBorders>
            <w:shd w:val="clear" w:color="auto" w:fill="auto"/>
            <w:noWrap/>
            <w:vAlign w:val="bottom"/>
            <w:hideMark/>
          </w:tcPr>
          <w:p w14:paraId="01FFCA4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336</w:t>
            </w:r>
          </w:p>
        </w:tc>
        <w:tc>
          <w:tcPr>
            <w:tcW w:w="1842" w:type="dxa"/>
            <w:tcBorders>
              <w:top w:val="nil"/>
              <w:left w:val="nil"/>
              <w:bottom w:val="nil"/>
              <w:right w:val="nil"/>
            </w:tcBorders>
            <w:shd w:val="clear" w:color="auto" w:fill="auto"/>
            <w:noWrap/>
            <w:vAlign w:val="bottom"/>
            <w:hideMark/>
          </w:tcPr>
          <w:p w14:paraId="4CFF20F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23</w:t>
            </w:r>
          </w:p>
        </w:tc>
        <w:tc>
          <w:tcPr>
            <w:tcW w:w="1985" w:type="dxa"/>
            <w:tcBorders>
              <w:top w:val="nil"/>
              <w:left w:val="nil"/>
              <w:bottom w:val="nil"/>
              <w:right w:val="nil"/>
            </w:tcBorders>
            <w:shd w:val="clear" w:color="auto" w:fill="auto"/>
            <w:noWrap/>
            <w:vAlign w:val="bottom"/>
            <w:hideMark/>
          </w:tcPr>
          <w:p w14:paraId="729F84A8" w14:textId="43BAC4CF"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52.1</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6CB12055"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8A06FF" w14:paraId="6678534F" w14:textId="77777777" w:rsidTr="008A06FF">
        <w:trPr>
          <w:trHeight w:val="300"/>
        </w:trPr>
        <w:tc>
          <w:tcPr>
            <w:tcW w:w="3100" w:type="dxa"/>
            <w:tcBorders>
              <w:top w:val="nil"/>
              <w:left w:val="nil"/>
              <w:bottom w:val="nil"/>
              <w:right w:val="nil"/>
            </w:tcBorders>
            <w:shd w:val="clear" w:color="auto" w:fill="auto"/>
            <w:noWrap/>
            <w:vAlign w:val="bottom"/>
            <w:hideMark/>
          </w:tcPr>
          <w:p w14:paraId="3EEADA3E" w14:textId="0E3AA016"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宋体" w:eastAsia="宋体" w:hAnsi="宋体" w:cs="宋体" w:hint="eastAsia"/>
                <w:kern w:val="0"/>
              </w:rPr>
              <w:t>Ⅲ</w:t>
            </w:r>
            <w:r w:rsidR="00D664F8">
              <w:rPr>
                <w:rFonts w:ascii="宋体" w:eastAsia="宋体" w:hAnsi="宋体" w:cs="宋体" w:hint="eastAsia"/>
                <w:kern w:val="0"/>
              </w:rPr>
              <w:t xml:space="preserve"> </w:t>
            </w:r>
            <w:r w:rsidRPr="008A06FF">
              <w:rPr>
                <w:rFonts w:ascii="Book Antiqua" w:eastAsia="宋体" w:hAnsi="Book Antiqua" w:cs="Times New Roman"/>
                <w:kern w:val="0"/>
              </w:rPr>
              <w:t>+</w:t>
            </w:r>
            <w:r w:rsidR="00D664F8">
              <w:rPr>
                <w:rFonts w:ascii="Book Antiqua" w:eastAsia="宋体" w:hAnsi="Book Antiqua" w:cs="Times New Roman" w:hint="eastAsia"/>
                <w:kern w:val="0"/>
              </w:rPr>
              <w:t xml:space="preserve"> </w:t>
            </w:r>
            <w:r w:rsidRPr="008A06FF">
              <w:rPr>
                <w:rFonts w:ascii="宋体" w:eastAsia="宋体" w:hAnsi="宋体" w:cs="宋体" w:hint="eastAsia"/>
                <w:kern w:val="0"/>
              </w:rPr>
              <w:t>Ⅳ</w:t>
            </w:r>
          </w:p>
        </w:tc>
        <w:tc>
          <w:tcPr>
            <w:tcW w:w="2854" w:type="dxa"/>
            <w:tcBorders>
              <w:top w:val="nil"/>
              <w:left w:val="nil"/>
              <w:bottom w:val="nil"/>
              <w:right w:val="nil"/>
            </w:tcBorders>
            <w:shd w:val="clear" w:color="auto" w:fill="auto"/>
            <w:noWrap/>
            <w:vAlign w:val="bottom"/>
            <w:hideMark/>
          </w:tcPr>
          <w:p w14:paraId="52C3491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223</w:t>
            </w:r>
          </w:p>
        </w:tc>
        <w:tc>
          <w:tcPr>
            <w:tcW w:w="1842" w:type="dxa"/>
            <w:tcBorders>
              <w:top w:val="nil"/>
              <w:left w:val="nil"/>
              <w:bottom w:val="nil"/>
              <w:right w:val="nil"/>
            </w:tcBorders>
            <w:shd w:val="clear" w:color="auto" w:fill="auto"/>
            <w:noWrap/>
            <w:vAlign w:val="bottom"/>
            <w:hideMark/>
          </w:tcPr>
          <w:p w14:paraId="28D8365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69</w:t>
            </w:r>
          </w:p>
        </w:tc>
        <w:tc>
          <w:tcPr>
            <w:tcW w:w="1985" w:type="dxa"/>
            <w:tcBorders>
              <w:top w:val="nil"/>
              <w:left w:val="nil"/>
              <w:bottom w:val="nil"/>
              <w:right w:val="nil"/>
            </w:tcBorders>
            <w:shd w:val="clear" w:color="auto" w:fill="auto"/>
            <w:noWrap/>
            <w:vAlign w:val="bottom"/>
            <w:hideMark/>
          </w:tcPr>
          <w:p w14:paraId="09A9CE4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48</w:t>
            </w:r>
          </w:p>
        </w:tc>
        <w:tc>
          <w:tcPr>
            <w:tcW w:w="1701" w:type="dxa"/>
            <w:tcBorders>
              <w:top w:val="nil"/>
              <w:left w:val="nil"/>
              <w:bottom w:val="nil"/>
              <w:right w:val="nil"/>
            </w:tcBorders>
            <w:shd w:val="clear" w:color="auto" w:fill="auto"/>
            <w:noWrap/>
            <w:vAlign w:val="bottom"/>
            <w:hideMark/>
          </w:tcPr>
          <w:p w14:paraId="525A1F87"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8A06FF" w14:paraId="617373E4" w14:textId="77777777" w:rsidTr="008A06FF">
        <w:trPr>
          <w:trHeight w:val="300"/>
        </w:trPr>
        <w:tc>
          <w:tcPr>
            <w:tcW w:w="3100" w:type="dxa"/>
            <w:tcBorders>
              <w:top w:val="nil"/>
              <w:left w:val="nil"/>
              <w:bottom w:val="nil"/>
              <w:right w:val="nil"/>
            </w:tcBorders>
            <w:shd w:val="clear" w:color="auto" w:fill="auto"/>
            <w:noWrap/>
            <w:vAlign w:val="bottom"/>
            <w:hideMark/>
          </w:tcPr>
          <w:p w14:paraId="3120F2A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Macroscopic type</w:t>
            </w:r>
          </w:p>
        </w:tc>
        <w:tc>
          <w:tcPr>
            <w:tcW w:w="2854" w:type="dxa"/>
            <w:tcBorders>
              <w:top w:val="nil"/>
              <w:left w:val="nil"/>
              <w:bottom w:val="nil"/>
              <w:right w:val="nil"/>
            </w:tcBorders>
            <w:shd w:val="clear" w:color="auto" w:fill="auto"/>
            <w:noWrap/>
            <w:vAlign w:val="bottom"/>
            <w:hideMark/>
          </w:tcPr>
          <w:p w14:paraId="580A2BFD"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194666A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3CDCAAB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788D57EF" w14:textId="101CEE79"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0.001</w:t>
            </w:r>
          </w:p>
        </w:tc>
      </w:tr>
      <w:tr w:rsidR="00733314" w:rsidRPr="008A06FF" w14:paraId="27041526" w14:textId="77777777" w:rsidTr="008A06FF">
        <w:trPr>
          <w:trHeight w:val="300"/>
        </w:trPr>
        <w:tc>
          <w:tcPr>
            <w:tcW w:w="3100" w:type="dxa"/>
            <w:tcBorders>
              <w:top w:val="nil"/>
              <w:left w:val="nil"/>
              <w:bottom w:val="nil"/>
              <w:right w:val="nil"/>
            </w:tcBorders>
            <w:shd w:val="clear" w:color="auto" w:fill="auto"/>
            <w:noWrap/>
            <w:vAlign w:val="bottom"/>
            <w:hideMark/>
          </w:tcPr>
          <w:p w14:paraId="2531ECA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Protrude type</w:t>
            </w:r>
          </w:p>
        </w:tc>
        <w:tc>
          <w:tcPr>
            <w:tcW w:w="2854" w:type="dxa"/>
            <w:tcBorders>
              <w:top w:val="nil"/>
              <w:left w:val="nil"/>
              <w:bottom w:val="nil"/>
              <w:right w:val="nil"/>
            </w:tcBorders>
            <w:shd w:val="clear" w:color="auto" w:fill="auto"/>
            <w:noWrap/>
            <w:vAlign w:val="bottom"/>
            <w:hideMark/>
          </w:tcPr>
          <w:p w14:paraId="074FF7E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104</w:t>
            </w:r>
          </w:p>
        </w:tc>
        <w:tc>
          <w:tcPr>
            <w:tcW w:w="1842" w:type="dxa"/>
            <w:tcBorders>
              <w:top w:val="nil"/>
              <w:left w:val="nil"/>
              <w:bottom w:val="nil"/>
              <w:right w:val="nil"/>
            </w:tcBorders>
            <w:shd w:val="clear" w:color="auto" w:fill="auto"/>
            <w:noWrap/>
            <w:vAlign w:val="bottom"/>
            <w:hideMark/>
          </w:tcPr>
          <w:p w14:paraId="21E5B50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w:t>
            </w:r>
          </w:p>
        </w:tc>
        <w:tc>
          <w:tcPr>
            <w:tcW w:w="1985" w:type="dxa"/>
            <w:tcBorders>
              <w:top w:val="nil"/>
              <w:left w:val="nil"/>
              <w:bottom w:val="nil"/>
              <w:right w:val="nil"/>
            </w:tcBorders>
            <w:shd w:val="clear" w:color="auto" w:fill="auto"/>
            <w:noWrap/>
            <w:vAlign w:val="bottom"/>
            <w:hideMark/>
          </w:tcPr>
          <w:p w14:paraId="045EA729" w14:textId="4936BAE4"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53.4</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3E3F8CA9"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52EFEED5" w14:textId="77777777" w:rsidTr="008A06FF">
        <w:trPr>
          <w:trHeight w:val="300"/>
        </w:trPr>
        <w:tc>
          <w:tcPr>
            <w:tcW w:w="3100" w:type="dxa"/>
            <w:tcBorders>
              <w:top w:val="nil"/>
              <w:left w:val="nil"/>
              <w:bottom w:val="nil"/>
              <w:right w:val="nil"/>
            </w:tcBorders>
            <w:shd w:val="clear" w:color="auto" w:fill="auto"/>
            <w:noWrap/>
            <w:vAlign w:val="bottom"/>
            <w:hideMark/>
          </w:tcPr>
          <w:p w14:paraId="62AC1FE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lastRenderedPageBreak/>
              <w:t>Ulcerative/Invasive type</w:t>
            </w:r>
          </w:p>
        </w:tc>
        <w:tc>
          <w:tcPr>
            <w:tcW w:w="2854" w:type="dxa"/>
            <w:tcBorders>
              <w:top w:val="nil"/>
              <w:left w:val="nil"/>
              <w:bottom w:val="nil"/>
              <w:right w:val="nil"/>
            </w:tcBorders>
            <w:shd w:val="clear" w:color="auto" w:fill="auto"/>
            <w:noWrap/>
            <w:vAlign w:val="bottom"/>
            <w:hideMark/>
          </w:tcPr>
          <w:p w14:paraId="0050DD9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458</w:t>
            </w:r>
          </w:p>
        </w:tc>
        <w:tc>
          <w:tcPr>
            <w:tcW w:w="1842" w:type="dxa"/>
            <w:tcBorders>
              <w:top w:val="nil"/>
              <w:left w:val="nil"/>
              <w:bottom w:val="nil"/>
              <w:right w:val="nil"/>
            </w:tcBorders>
            <w:shd w:val="clear" w:color="auto" w:fill="auto"/>
            <w:noWrap/>
            <w:vAlign w:val="bottom"/>
            <w:hideMark/>
          </w:tcPr>
          <w:p w14:paraId="39521A0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90</w:t>
            </w:r>
          </w:p>
        </w:tc>
        <w:tc>
          <w:tcPr>
            <w:tcW w:w="1985" w:type="dxa"/>
            <w:tcBorders>
              <w:top w:val="nil"/>
              <w:left w:val="nil"/>
              <w:bottom w:val="nil"/>
              <w:right w:val="nil"/>
            </w:tcBorders>
            <w:shd w:val="clear" w:color="auto" w:fill="auto"/>
            <w:noWrap/>
            <w:vAlign w:val="bottom"/>
            <w:hideMark/>
          </w:tcPr>
          <w:p w14:paraId="1DBCC05B" w14:textId="1FEBE67C"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45.2</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6D2C2E0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1E82D164" w14:textId="77777777" w:rsidTr="008A06FF">
        <w:trPr>
          <w:trHeight w:val="300"/>
        </w:trPr>
        <w:tc>
          <w:tcPr>
            <w:tcW w:w="3100" w:type="dxa"/>
            <w:tcBorders>
              <w:top w:val="nil"/>
              <w:left w:val="nil"/>
              <w:bottom w:val="nil"/>
              <w:right w:val="nil"/>
            </w:tcBorders>
            <w:shd w:val="clear" w:color="auto" w:fill="auto"/>
            <w:noWrap/>
            <w:vAlign w:val="bottom"/>
            <w:hideMark/>
          </w:tcPr>
          <w:p w14:paraId="59AA451B"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Histological type</w:t>
            </w:r>
          </w:p>
        </w:tc>
        <w:tc>
          <w:tcPr>
            <w:tcW w:w="2854" w:type="dxa"/>
            <w:tcBorders>
              <w:top w:val="nil"/>
              <w:left w:val="nil"/>
              <w:bottom w:val="nil"/>
              <w:right w:val="nil"/>
            </w:tcBorders>
            <w:shd w:val="clear" w:color="auto" w:fill="auto"/>
            <w:noWrap/>
            <w:vAlign w:val="bottom"/>
            <w:hideMark/>
          </w:tcPr>
          <w:p w14:paraId="742A13F1"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0D4BFD6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37457E8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00141C00" w14:textId="0E4F785D"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0.001</w:t>
            </w:r>
          </w:p>
        </w:tc>
      </w:tr>
      <w:tr w:rsidR="00733314" w:rsidRPr="00733314" w14:paraId="21ABFB48" w14:textId="77777777" w:rsidTr="008A06FF">
        <w:trPr>
          <w:trHeight w:val="300"/>
        </w:trPr>
        <w:tc>
          <w:tcPr>
            <w:tcW w:w="3100" w:type="dxa"/>
            <w:tcBorders>
              <w:top w:val="nil"/>
              <w:left w:val="nil"/>
              <w:bottom w:val="nil"/>
              <w:right w:val="nil"/>
            </w:tcBorders>
            <w:shd w:val="clear" w:color="auto" w:fill="auto"/>
            <w:noWrap/>
            <w:vAlign w:val="bottom"/>
            <w:hideMark/>
          </w:tcPr>
          <w:p w14:paraId="1BA7B54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High/Middle differentiation</w:t>
            </w:r>
          </w:p>
        </w:tc>
        <w:tc>
          <w:tcPr>
            <w:tcW w:w="2854" w:type="dxa"/>
            <w:tcBorders>
              <w:top w:val="nil"/>
              <w:left w:val="nil"/>
              <w:bottom w:val="nil"/>
              <w:right w:val="nil"/>
            </w:tcBorders>
            <w:shd w:val="clear" w:color="auto" w:fill="auto"/>
            <w:noWrap/>
            <w:vAlign w:val="bottom"/>
            <w:hideMark/>
          </w:tcPr>
          <w:p w14:paraId="0BE35FD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367</w:t>
            </w:r>
          </w:p>
        </w:tc>
        <w:tc>
          <w:tcPr>
            <w:tcW w:w="1842" w:type="dxa"/>
            <w:tcBorders>
              <w:top w:val="nil"/>
              <w:left w:val="nil"/>
              <w:bottom w:val="nil"/>
              <w:right w:val="nil"/>
            </w:tcBorders>
            <w:shd w:val="clear" w:color="auto" w:fill="auto"/>
            <w:noWrap/>
            <w:vAlign w:val="bottom"/>
            <w:hideMark/>
          </w:tcPr>
          <w:p w14:paraId="2CE12B5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40</w:t>
            </w:r>
          </w:p>
        </w:tc>
        <w:tc>
          <w:tcPr>
            <w:tcW w:w="1985" w:type="dxa"/>
            <w:tcBorders>
              <w:top w:val="nil"/>
              <w:left w:val="nil"/>
              <w:bottom w:val="nil"/>
              <w:right w:val="nil"/>
            </w:tcBorders>
            <w:shd w:val="clear" w:color="auto" w:fill="auto"/>
            <w:noWrap/>
            <w:vAlign w:val="bottom"/>
            <w:hideMark/>
          </w:tcPr>
          <w:p w14:paraId="5547F607" w14:textId="6EA95389"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50.2</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44B65371"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0E4CCCFE" w14:textId="77777777" w:rsidTr="008A06FF">
        <w:trPr>
          <w:trHeight w:val="300"/>
        </w:trPr>
        <w:tc>
          <w:tcPr>
            <w:tcW w:w="3100" w:type="dxa"/>
            <w:tcBorders>
              <w:top w:val="nil"/>
              <w:left w:val="nil"/>
              <w:bottom w:val="nil"/>
              <w:right w:val="nil"/>
            </w:tcBorders>
            <w:shd w:val="clear" w:color="auto" w:fill="auto"/>
            <w:noWrap/>
            <w:vAlign w:val="bottom"/>
            <w:hideMark/>
          </w:tcPr>
          <w:p w14:paraId="5DD3BBD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Low differentiation</w:t>
            </w:r>
          </w:p>
        </w:tc>
        <w:tc>
          <w:tcPr>
            <w:tcW w:w="2854" w:type="dxa"/>
            <w:tcBorders>
              <w:top w:val="nil"/>
              <w:left w:val="nil"/>
              <w:bottom w:val="nil"/>
              <w:right w:val="nil"/>
            </w:tcBorders>
            <w:shd w:val="clear" w:color="auto" w:fill="auto"/>
            <w:noWrap/>
            <w:vAlign w:val="bottom"/>
            <w:hideMark/>
          </w:tcPr>
          <w:p w14:paraId="1EDA1A4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196</w:t>
            </w:r>
          </w:p>
        </w:tc>
        <w:tc>
          <w:tcPr>
            <w:tcW w:w="1842" w:type="dxa"/>
            <w:tcBorders>
              <w:top w:val="nil"/>
              <w:left w:val="nil"/>
              <w:bottom w:val="nil"/>
              <w:right w:val="nil"/>
            </w:tcBorders>
            <w:shd w:val="clear" w:color="auto" w:fill="auto"/>
            <w:noWrap/>
            <w:vAlign w:val="bottom"/>
            <w:hideMark/>
          </w:tcPr>
          <w:p w14:paraId="302EA9E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55</w:t>
            </w:r>
          </w:p>
        </w:tc>
        <w:tc>
          <w:tcPr>
            <w:tcW w:w="1985" w:type="dxa"/>
            <w:tcBorders>
              <w:top w:val="nil"/>
              <w:left w:val="nil"/>
              <w:bottom w:val="nil"/>
              <w:right w:val="nil"/>
            </w:tcBorders>
            <w:shd w:val="clear" w:color="auto" w:fill="auto"/>
            <w:noWrap/>
            <w:vAlign w:val="bottom"/>
            <w:hideMark/>
          </w:tcPr>
          <w:p w14:paraId="0937C3EE" w14:textId="42C5D6A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39.3</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3B6434DD"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4271C80B" w14:textId="77777777" w:rsidTr="008A06FF">
        <w:trPr>
          <w:trHeight w:val="300"/>
        </w:trPr>
        <w:tc>
          <w:tcPr>
            <w:tcW w:w="3100" w:type="dxa"/>
            <w:tcBorders>
              <w:top w:val="nil"/>
              <w:left w:val="nil"/>
              <w:bottom w:val="nil"/>
              <w:right w:val="nil"/>
            </w:tcBorders>
            <w:shd w:val="clear" w:color="auto" w:fill="auto"/>
            <w:noWrap/>
            <w:vAlign w:val="bottom"/>
            <w:hideMark/>
          </w:tcPr>
          <w:p w14:paraId="3360E36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Depth of invasion</w:t>
            </w:r>
          </w:p>
        </w:tc>
        <w:tc>
          <w:tcPr>
            <w:tcW w:w="2854" w:type="dxa"/>
            <w:tcBorders>
              <w:top w:val="nil"/>
              <w:left w:val="nil"/>
              <w:bottom w:val="nil"/>
              <w:right w:val="nil"/>
            </w:tcBorders>
            <w:shd w:val="clear" w:color="auto" w:fill="auto"/>
            <w:noWrap/>
            <w:vAlign w:val="bottom"/>
            <w:hideMark/>
          </w:tcPr>
          <w:p w14:paraId="2701741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7DCF3F4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12BAF44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293A739B" w14:textId="19C93904"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0.001</w:t>
            </w:r>
          </w:p>
        </w:tc>
      </w:tr>
      <w:tr w:rsidR="00733314" w:rsidRPr="00733314" w14:paraId="22595176" w14:textId="77777777" w:rsidTr="008A06FF">
        <w:trPr>
          <w:trHeight w:val="300"/>
        </w:trPr>
        <w:tc>
          <w:tcPr>
            <w:tcW w:w="3100" w:type="dxa"/>
            <w:tcBorders>
              <w:top w:val="nil"/>
              <w:left w:val="nil"/>
              <w:bottom w:val="nil"/>
              <w:right w:val="nil"/>
            </w:tcBorders>
            <w:shd w:val="clear" w:color="auto" w:fill="auto"/>
            <w:noWrap/>
            <w:vAlign w:val="bottom"/>
            <w:hideMark/>
          </w:tcPr>
          <w:p w14:paraId="22141375" w14:textId="0CD5F6E6"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T1</w:t>
            </w:r>
            <w:r w:rsidR="00D664F8">
              <w:rPr>
                <w:rFonts w:ascii="Book Antiqua" w:eastAsia="宋体" w:hAnsi="Book Antiqua" w:cs="Times New Roman" w:hint="eastAsia"/>
                <w:kern w:val="0"/>
              </w:rPr>
              <w:t xml:space="preserve"> </w:t>
            </w:r>
            <w:r w:rsidRPr="00733314">
              <w:rPr>
                <w:rFonts w:ascii="Book Antiqua" w:eastAsia="宋体" w:hAnsi="Book Antiqua" w:cs="Times New Roman"/>
                <w:kern w:val="0"/>
              </w:rPr>
              <w:t>+</w:t>
            </w:r>
            <w:r w:rsidR="00D664F8">
              <w:rPr>
                <w:rFonts w:ascii="Book Antiqua" w:eastAsia="宋体" w:hAnsi="Book Antiqua" w:cs="Times New Roman" w:hint="eastAsia"/>
                <w:kern w:val="0"/>
              </w:rPr>
              <w:t xml:space="preserve"> </w:t>
            </w:r>
            <w:r w:rsidRPr="00733314">
              <w:rPr>
                <w:rFonts w:ascii="Book Antiqua" w:eastAsia="宋体" w:hAnsi="Book Antiqua" w:cs="Times New Roman"/>
                <w:kern w:val="0"/>
              </w:rPr>
              <w:t>T2</w:t>
            </w:r>
          </w:p>
        </w:tc>
        <w:tc>
          <w:tcPr>
            <w:tcW w:w="2854" w:type="dxa"/>
            <w:tcBorders>
              <w:top w:val="nil"/>
              <w:left w:val="nil"/>
              <w:bottom w:val="nil"/>
              <w:right w:val="nil"/>
            </w:tcBorders>
            <w:shd w:val="clear" w:color="auto" w:fill="auto"/>
            <w:noWrap/>
            <w:vAlign w:val="bottom"/>
            <w:hideMark/>
          </w:tcPr>
          <w:p w14:paraId="773B319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114</w:t>
            </w:r>
          </w:p>
        </w:tc>
        <w:tc>
          <w:tcPr>
            <w:tcW w:w="1842" w:type="dxa"/>
            <w:tcBorders>
              <w:top w:val="nil"/>
              <w:left w:val="nil"/>
              <w:bottom w:val="nil"/>
              <w:right w:val="nil"/>
            </w:tcBorders>
            <w:shd w:val="clear" w:color="auto" w:fill="auto"/>
            <w:noWrap/>
            <w:vAlign w:val="bottom"/>
            <w:hideMark/>
          </w:tcPr>
          <w:p w14:paraId="34EA4FA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6</w:t>
            </w:r>
          </w:p>
        </w:tc>
        <w:tc>
          <w:tcPr>
            <w:tcW w:w="1985" w:type="dxa"/>
            <w:tcBorders>
              <w:top w:val="nil"/>
              <w:left w:val="nil"/>
              <w:bottom w:val="nil"/>
              <w:right w:val="nil"/>
            </w:tcBorders>
            <w:shd w:val="clear" w:color="auto" w:fill="auto"/>
            <w:noWrap/>
            <w:vAlign w:val="bottom"/>
            <w:hideMark/>
          </w:tcPr>
          <w:p w14:paraId="1BFDFBB4" w14:textId="3CC93AA9"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53.4</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79ADF9E9"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5500D9C3" w14:textId="77777777" w:rsidTr="008A06FF">
        <w:trPr>
          <w:trHeight w:val="300"/>
        </w:trPr>
        <w:tc>
          <w:tcPr>
            <w:tcW w:w="3100" w:type="dxa"/>
            <w:tcBorders>
              <w:top w:val="nil"/>
              <w:left w:val="nil"/>
              <w:bottom w:val="nil"/>
              <w:right w:val="nil"/>
            </w:tcBorders>
            <w:shd w:val="clear" w:color="auto" w:fill="auto"/>
            <w:noWrap/>
            <w:vAlign w:val="bottom"/>
            <w:hideMark/>
          </w:tcPr>
          <w:p w14:paraId="5796F269" w14:textId="2586389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T3</w:t>
            </w:r>
            <w:r w:rsidR="00D664F8">
              <w:rPr>
                <w:rFonts w:ascii="Book Antiqua" w:eastAsia="宋体" w:hAnsi="Book Antiqua" w:cs="Times New Roman" w:hint="eastAsia"/>
                <w:kern w:val="0"/>
              </w:rPr>
              <w:t xml:space="preserve"> </w:t>
            </w:r>
            <w:r w:rsidRPr="00733314">
              <w:rPr>
                <w:rFonts w:ascii="Book Antiqua" w:eastAsia="宋体" w:hAnsi="Book Antiqua" w:cs="Times New Roman"/>
                <w:kern w:val="0"/>
              </w:rPr>
              <w:t>+</w:t>
            </w:r>
            <w:r w:rsidR="00D664F8">
              <w:rPr>
                <w:rFonts w:ascii="Book Antiqua" w:eastAsia="宋体" w:hAnsi="Book Antiqua" w:cs="Times New Roman" w:hint="eastAsia"/>
                <w:kern w:val="0"/>
              </w:rPr>
              <w:t xml:space="preserve"> </w:t>
            </w:r>
            <w:r w:rsidRPr="00733314">
              <w:rPr>
                <w:rFonts w:ascii="Book Antiqua" w:eastAsia="宋体" w:hAnsi="Book Antiqua" w:cs="Times New Roman"/>
                <w:kern w:val="0"/>
              </w:rPr>
              <w:t>T4</w:t>
            </w:r>
          </w:p>
        </w:tc>
        <w:tc>
          <w:tcPr>
            <w:tcW w:w="2854" w:type="dxa"/>
            <w:tcBorders>
              <w:top w:val="nil"/>
              <w:left w:val="nil"/>
              <w:bottom w:val="nil"/>
              <w:right w:val="nil"/>
            </w:tcBorders>
            <w:shd w:val="clear" w:color="auto" w:fill="auto"/>
            <w:noWrap/>
            <w:vAlign w:val="bottom"/>
            <w:hideMark/>
          </w:tcPr>
          <w:p w14:paraId="54DE781D"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450</w:t>
            </w:r>
          </w:p>
        </w:tc>
        <w:tc>
          <w:tcPr>
            <w:tcW w:w="1842" w:type="dxa"/>
            <w:tcBorders>
              <w:top w:val="nil"/>
              <w:left w:val="nil"/>
              <w:bottom w:val="nil"/>
              <w:right w:val="nil"/>
            </w:tcBorders>
            <w:shd w:val="clear" w:color="auto" w:fill="auto"/>
            <w:noWrap/>
            <w:vAlign w:val="bottom"/>
            <w:hideMark/>
          </w:tcPr>
          <w:p w14:paraId="75B2E5C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89</w:t>
            </w:r>
          </w:p>
        </w:tc>
        <w:tc>
          <w:tcPr>
            <w:tcW w:w="1985" w:type="dxa"/>
            <w:tcBorders>
              <w:top w:val="nil"/>
              <w:left w:val="nil"/>
              <w:bottom w:val="nil"/>
              <w:right w:val="nil"/>
            </w:tcBorders>
            <w:shd w:val="clear" w:color="auto" w:fill="auto"/>
            <w:noWrap/>
            <w:vAlign w:val="bottom"/>
            <w:hideMark/>
          </w:tcPr>
          <w:p w14:paraId="6B26A736" w14:textId="2F3117F9"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44.9</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44E9B63B"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68073BB4" w14:textId="77777777" w:rsidTr="008A06FF">
        <w:trPr>
          <w:trHeight w:val="300"/>
        </w:trPr>
        <w:tc>
          <w:tcPr>
            <w:tcW w:w="3100" w:type="dxa"/>
            <w:tcBorders>
              <w:top w:val="nil"/>
              <w:left w:val="nil"/>
              <w:bottom w:val="nil"/>
              <w:right w:val="nil"/>
            </w:tcBorders>
            <w:shd w:val="clear" w:color="auto" w:fill="auto"/>
            <w:noWrap/>
            <w:vAlign w:val="bottom"/>
            <w:hideMark/>
          </w:tcPr>
          <w:p w14:paraId="1CAEF00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Growth mode</w:t>
            </w:r>
          </w:p>
        </w:tc>
        <w:tc>
          <w:tcPr>
            <w:tcW w:w="2854" w:type="dxa"/>
            <w:tcBorders>
              <w:top w:val="nil"/>
              <w:left w:val="nil"/>
              <w:bottom w:val="nil"/>
              <w:right w:val="nil"/>
            </w:tcBorders>
            <w:shd w:val="clear" w:color="auto" w:fill="auto"/>
            <w:noWrap/>
            <w:vAlign w:val="bottom"/>
            <w:hideMark/>
          </w:tcPr>
          <w:p w14:paraId="7E39E18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0D8DD45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15187882"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66D3D7B5" w14:textId="579D0EE4"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0.001</w:t>
            </w:r>
          </w:p>
        </w:tc>
      </w:tr>
      <w:tr w:rsidR="00733314" w:rsidRPr="00733314" w14:paraId="521A15CF" w14:textId="77777777" w:rsidTr="008A06FF">
        <w:trPr>
          <w:trHeight w:val="300"/>
        </w:trPr>
        <w:tc>
          <w:tcPr>
            <w:tcW w:w="3100" w:type="dxa"/>
            <w:tcBorders>
              <w:top w:val="nil"/>
              <w:left w:val="nil"/>
              <w:bottom w:val="nil"/>
              <w:right w:val="nil"/>
            </w:tcBorders>
            <w:shd w:val="clear" w:color="auto" w:fill="auto"/>
            <w:noWrap/>
            <w:vAlign w:val="bottom"/>
            <w:hideMark/>
          </w:tcPr>
          <w:p w14:paraId="788A5961"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Nest</w:t>
            </w:r>
          </w:p>
        </w:tc>
        <w:tc>
          <w:tcPr>
            <w:tcW w:w="2854" w:type="dxa"/>
            <w:tcBorders>
              <w:top w:val="nil"/>
              <w:left w:val="nil"/>
              <w:bottom w:val="nil"/>
              <w:right w:val="nil"/>
            </w:tcBorders>
            <w:shd w:val="clear" w:color="auto" w:fill="auto"/>
            <w:noWrap/>
            <w:vAlign w:val="bottom"/>
            <w:hideMark/>
          </w:tcPr>
          <w:p w14:paraId="6E93DB2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236</w:t>
            </w:r>
          </w:p>
        </w:tc>
        <w:tc>
          <w:tcPr>
            <w:tcW w:w="1842" w:type="dxa"/>
            <w:tcBorders>
              <w:top w:val="nil"/>
              <w:left w:val="nil"/>
              <w:bottom w:val="nil"/>
              <w:right w:val="nil"/>
            </w:tcBorders>
            <w:shd w:val="clear" w:color="auto" w:fill="auto"/>
            <w:noWrap/>
            <w:vAlign w:val="bottom"/>
            <w:hideMark/>
          </w:tcPr>
          <w:p w14:paraId="394AEC7D"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18</w:t>
            </w:r>
          </w:p>
        </w:tc>
        <w:tc>
          <w:tcPr>
            <w:tcW w:w="1985" w:type="dxa"/>
            <w:tcBorders>
              <w:top w:val="nil"/>
              <w:left w:val="nil"/>
              <w:bottom w:val="nil"/>
              <w:right w:val="nil"/>
            </w:tcBorders>
            <w:shd w:val="clear" w:color="auto" w:fill="auto"/>
            <w:noWrap/>
            <w:vAlign w:val="bottom"/>
            <w:hideMark/>
          </w:tcPr>
          <w:p w14:paraId="0A5F4D5B" w14:textId="63E27CF8"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52.1</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05275CA7"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6CEC302F" w14:textId="77777777" w:rsidTr="008A06FF">
        <w:trPr>
          <w:trHeight w:val="300"/>
        </w:trPr>
        <w:tc>
          <w:tcPr>
            <w:tcW w:w="3100" w:type="dxa"/>
            <w:tcBorders>
              <w:top w:val="nil"/>
              <w:left w:val="nil"/>
              <w:bottom w:val="nil"/>
              <w:right w:val="nil"/>
            </w:tcBorders>
            <w:shd w:val="clear" w:color="auto" w:fill="auto"/>
            <w:noWrap/>
            <w:vAlign w:val="bottom"/>
            <w:hideMark/>
          </w:tcPr>
          <w:p w14:paraId="4DC3874E"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Invasion</w:t>
            </w:r>
          </w:p>
        </w:tc>
        <w:tc>
          <w:tcPr>
            <w:tcW w:w="2854" w:type="dxa"/>
            <w:tcBorders>
              <w:top w:val="nil"/>
              <w:left w:val="nil"/>
              <w:bottom w:val="nil"/>
              <w:right w:val="nil"/>
            </w:tcBorders>
            <w:shd w:val="clear" w:color="auto" w:fill="auto"/>
            <w:noWrap/>
            <w:vAlign w:val="bottom"/>
            <w:hideMark/>
          </w:tcPr>
          <w:p w14:paraId="612AA4C2"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326</w:t>
            </w:r>
          </w:p>
        </w:tc>
        <w:tc>
          <w:tcPr>
            <w:tcW w:w="1842" w:type="dxa"/>
            <w:tcBorders>
              <w:top w:val="nil"/>
              <w:left w:val="nil"/>
              <w:bottom w:val="nil"/>
              <w:right w:val="nil"/>
            </w:tcBorders>
            <w:shd w:val="clear" w:color="auto" w:fill="auto"/>
            <w:noWrap/>
            <w:vAlign w:val="bottom"/>
            <w:hideMark/>
          </w:tcPr>
          <w:p w14:paraId="3BFF961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77</w:t>
            </w:r>
          </w:p>
        </w:tc>
        <w:tc>
          <w:tcPr>
            <w:tcW w:w="1985" w:type="dxa"/>
            <w:tcBorders>
              <w:top w:val="nil"/>
              <w:left w:val="nil"/>
              <w:bottom w:val="nil"/>
              <w:right w:val="nil"/>
            </w:tcBorders>
            <w:shd w:val="clear" w:color="auto" w:fill="auto"/>
            <w:noWrap/>
            <w:vAlign w:val="bottom"/>
            <w:hideMark/>
          </w:tcPr>
          <w:p w14:paraId="572EEF76" w14:textId="10A2C4B0"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42.6</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3EA577A8"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4766314F" w14:textId="77777777" w:rsidTr="008A06FF">
        <w:trPr>
          <w:trHeight w:val="300"/>
        </w:trPr>
        <w:tc>
          <w:tcPr>
            <w:tcW w:w="3100" w:type="dxa"/>
            <w:tcBorders>
              <w:top w:val="nil"/>
              <w:left w:val="nil"/>
              <w:bottom w:val="nil"/>
              <w:right w:val="nil"/>
            </w:tcBorders>
            <w:shd w:val="clear" w:color="auto" w:fill="auto"/>
            <w:noWrap/>
            <w:vAlign w:val="bottom"/>
            <w:hideMark/>
          </w:tcPr>
          <w:p w14:paraId="3C01783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Lymphatic metastasis</w:t>
            </w:r>
          </w:p>
        </w:tc>
        <w:tc>
          <w:tcPr>
            <w:tcW w:w="2854" w:type="dxa"/>
            <w:tcBorders>
              <w:top w:val="nil"/>
              <w:left w:val="nil"/>
              <w:bottom w:val="nil"/>
              <w:right w:val="nil"/>
            </w:tcBorders>
            <w:shd w:val="clear" w:color="auto" w:fill="auto"/>
            <w:noWrap/>
            <w:vAlign w:val="bottom"/>
            <w:hideMark/>
          </w:tcPr>
          <w:p w14:paraId="1F6D49EB"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3EB98CD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6F5D177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6159A6F0" w14:textId="2F7C6854"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0.001</w:t>
            </w:r>
          </w:p>
        </w:tc>
      </w:tr>
      <w:tr w:rsidR="00733314" w:rsidRPr="00733314" w14:paraId="206BE59E" w14:textId="77777777" w:rsidTr="008A06FF">
        <w:trPr>
          <w:trHeight w:val="300"/>
        </w:trPr>
        <w:tc>
          <w:tcPr>
            <w:tcW w:w="3100" w:type="dxa"/>
            <w:tcBorders>
              <w:top w:val="nil"/>
              <w:left w:val="nil"/>
              <w:right w:val="nil"/>
            </w:tcBorders>
            <w:shd w:val="clear" w:color="auto" w:fill="auto"/>
            <w:noWrap/>
            <w:vAlign w:val="bottom"/>
            <w:hideMark/>
          </w:tcPr>
          <w:p w14:paraId="367E81A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Positive</w:t>
            </w:r>
          </w:p>
        </w:tc>
        <w:tc>
          <w:tcPr>
            <w:tcW w:w="2854" w:type="dxa"/>
            <w:tcBorders>
              <w:top w:val="nil"/>
              <w:left w:val="nil"/>
              <w:right w:val="nil"/>
            </w:tcBorders>
            <w:shd w:val="clear" w:color="auto" w:fill="auto"/>
            <w:noWrap/>
            <w:vAlign w:val="bottom"/>
            <w:hideMark/>
          </w:tcPr>
          <w:p w14:paraId="2E4101B1"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217</w:t>
            </w:r>
          </w:p>
        </w:tc>
        <w:tc>
          <w:tcPr>
            <w:tcW w:w="1842" w:type="dxa"/>
            <w:tcBorders>
              <w:top w:val="nil"/>
              <w:left w:val="nil"/>
              <w:right w:val="nil"/>
            </w:tcBorders>
            <w:shd w:val="clear" w:color="auto" w:fill="auto"/>
            <w:noWrap/>
            <w:vAlign w:val="bottom"/>
            <w:hideMark/>
          </w:tcPr>
          <w:p w14:paraId="0EEAC03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68</w:t>
            </w:r>
          </w:p>
        </w:tc>
        <w:tc>
          <w:tcPr>
            <w:tcW w:w="1985" w:type="dxa"/>
            <w:tcBorders>
              <w:top w:val="nil"/>
              <w:left w:val="nil"/>
              <w:right w:val="nil"/>
            </w:tcBorders>
            <w:shd w:val="clear" w:color="auto" w:fill="auto"/>
            <w:noWrap/>
            <w:vAlign w:val="bottom"/>
            <w:hideMark/>
          </w:tcPr>
          <w:p w14:paraId="5EDCBA72"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47</w:t>
            </w:r>
          </w:p>
        </w:tc>
        <w:tc>
          <w:tcPr>
            <w:tcW w:w="1701" w:type="dxa"/>
            <w:tcBorders>
              <w:top w:val="nil"/>
              <w:left w:val="nil"/>
              <w:right w:val="nil"/>
            </w:tcBorders>
            <w:shd w:val="clear" w:color="auto" w:fill="auto"/>
            <w:noWrap/>
            <w:vAlign w:val="bottom"/>
            <w:hideMark/>
          </w:tcPr>
          <w:p w14:paraId="54E997A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14C9CEC0" w14:textId="77777777" w:rsidTr="008A06FF">
        <w:trPr>
          <w:trHeight w:val="300"/>
        </w:trPr>
        <w:tc>
          <w:tcPr>
            <w:tcW w:w="3100" w:type="dxa"/>
            <w:tcBorders>
              <w:top w:val="nil"/>
              <w:left w:val="nil"/>
              <w:bottom w:val="single" w:sz="4" w:space="0" w:color="auto"/>
              <w:right w:val="nil"/>
            </w:tcBorders>
            <w:shd w:val="clear" w:color="auto" w:fill="auto"/>
            <w:noWrap/>
            <w:vAlign w:val="bottom"/>
            <w:hideMark/>
          </w:tcPr>
          <w:p w14:paraId="6654B33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Negative</w:t>
            </w:r>
          </w:p>
        </w:tc>
        <w:tc>
          <w:tcPr>
            <w:tcW w:w="2854" w:type="dxa"/>
            <w:tcBorders>
              <w:top w:val="nil"/>
              <w:left w:val="nil"/>
              <w:bottom w:val="single" w:sz="4" w:space="0" w:color="auto"/>
              <w:right w:val="nil"/>
            </w:tcBorders>
            <w:shd w:val="clear" w:color="auto" w:fill="auto"/>
            <w:noWrap/>
            <w:vAlign w:val="bottom"/>
            <w:hideMark/>
          </w:tcPr>
          <w:p w14:paraId="5A6C367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342</w:t>
            </w:r>
          </w:p>
        </w:tc>
        <w:tc>
          <w:tcPr>
            <w:tcW w:w="1842" w:type="dxa"/>
            <w:tcBorders>
              <w:top w:val="nil"/>
              <w:left w:val="nil"/>
              <w:bottom w:val="single" w:sz="4" w:space="0" w:color="auto"/>
              <w:right w:val="nil"/>
            </w:tcBorders>
            <w:shd w:val="clear" w:color="auto" w:fill="auto"/>
            <w:noWrap/>
            <w:vAlign w:val="bottom"/>
            <w:hideMark/>
          </w:tcPr>
          <w:p w14:paraId="0473871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24</w:t>
            </w:r>
          </w:p>
        </w:tc>
        <w:tc>
          <w:tcPr>
            <w:tcW w:w="1985" w:type="dxa"/>
            <w:tcBorders>
              <w:top w:val="nil"/>
              <w:left w:val="nil"/>
              <w:bottom w:val="single" w:sz="4" w:space="0" w:color="auto"/>
              <w:right w:val="nil"/>
            </w:tcBorders>
            <w:shd w:val="clear" w:color="auto" w:fill="auto"/>
            <w:noWrap/>
            <w:vAlign w:val="bottom"/>
            <w:hideMark/>
          </w:tcPr>
          <w:p w14:paraId="5F127F34" w14:textId="3BC314A2"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52.0</w:t>
            </w:r>
            <w:r w:rsidR="004C17D9" w:rsidRPr="00733314">
              <w:rPr>
                <w:rFonts w:ascii="Book Antiqua" w:eastAsia="宋体" w:hAnsi="Book Antiqua" w:cs="Times New Roman"/>
                <w:kern w:val="0"/>
                <w:vertAlign w:val="superscript"/>
              </w:rPr>
              <w:t>1</w:t>
            </w:r>
          </w:p>
        </w:tc>
        <w:tc>
          <w:tcPr>
            <w:tcW w:w="1701" w:type="dxa"/>
            <w:tcBorders>
              <w:top w:val="nil"/>
              <w:left w:val="nil"/>
              <w:bottom w:val="single" w:sz="4" w:space="0" w:color="auto"/>
              <w:right w:val="nil"/>
            </w:tcBorders>
            <w:shd w:val="clear" w:color="auto" w:fill="auto"/>
            <w:noWrap/>
            <w:vAlign w:val="bottom"/>
            <w:hideMark/>
          </w:tcPr>
          <w:p w14:paraId="63A6E5C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bl>
    <w:p w14:paraId="29BE44BE" w14:textId="10F8DE94" w:rsidR="0027775F" w:rsidRPr="00733314" w:rsidRDefault="008A06FF" w:rsidP="00733314">
      <w:pPr>
        <w:adjustRightInd w:val="0"/>
        <w:snapToGrid w:val="0"/>
        <w:spacing w:line="360" w:lineRule="auto"/>
        <w:rPr>
          <w:rFonts w:ascii="Book Antiqua" w:hAnsi="Book Antiqua"/>
        </w:rPr>
      </w:pPr>
      <w:r w:rsidRPr="00733314">
        <w:rPr>
          <w:rFonts w:ascii="Book Antiqua" w:eastAsia="宋体" w:hAnsi="Book Antiqua" w:cs="Times New Roman"/>
          <w:kern w:val="0"/>
        </w:rPr>
        <w:t>CRC</w:t>
      </w:r>
      <w:r>
        <w:rPr>
          <w:rFonts w:ascii="Book Antiqua" w:eastAsia="宋体" w:hAnsi="Book Antiqua" w:cs="Times New Roman"/>
          <w:kern w:val="0"/>
        </w:rPr>
        <w:t>:</w:t>
      </w:r>
      <w:r w:rsidRPr="00733314">
        <w:rPr>
          <w:rFonts w:ascii="Book Antiqua" w:eastAsia="宋体" w:hAnsi="Book Antiqua" w:cs="Times New Roman"/>
          <w:kern w:val="0"/>
        </w:rPr>
        <w:t xml:space="preserve"> Colorectal cancer; MST (M)</w:t>
      </w:r>
      <w:r>
        <w:rPr>
          <w:rFonts w:ascii="Book Antiqua" w:eastAsia="宋体" w:hAnsi="Book Antiqua" w:cs="Times New Roman"/>
          <w:kern w:val="0"/>
        </w:rPr>
        <w:t>:</w:t>
      </w:r>
      <w:r w:rsidRPr="00733314">
        <w:rPr>
          <w:rFonts w:ascii="Book Antiqua" w:eastAsia="宋体" w:hAnsi="Book Antiqua" w:cs="Times New Roman"/>
          <w:kern w:val="0"/>
        </w:rPr>
        <w:t xml:space="preserve"> Median survival time (mo). </w:t>
      </w:r>
      <w:r w:rsidRPr="00733314">
        <w:rPr>
          <w:rFonts w:ascii="Book Antiqua" w:eastAsia="宋体" w:hAnsi="Book Antiqua" w:cs="Times New Roman"/>
          <w:kern w:val="0"/>
          <w:vertAlign w:val="superscript"/>
        </w:rPr>
        <w:t>1</w:t>
      </w:r>
      <w:r w:rsidRPr="00733314">
        <w:rPr>
          <w:rFonts w:ascii="Book Antiqua" w:eastAsia="宋体" w:hAnsi="Book Antiqua" w:cs="Times New Roman"/>
          <w:kern w:val="0"/>
        </w:rPr>
        <w:t>mean survival time was provided when MST could not be calculated. Statistically significant associations were in bold (</w:t>
      </w:r>
      <w:r w:rsidRPr="00733314">
        <w:rPr>
          <w:rFonts w:ascii="Book Antiqua" w:eastAsia="宋体" w:hAnsi="Book Antiqua" w:cs="Times New Roman"/>
          <w:i/>
          <w:iCs/>
          <w:kern w:val="0"/>
        </w:rPr>
        <w:t>P</w:t>
      </w:r>
      <w:r>
        <w:rPr>
          <w:rFonts w:ascii="Book Antiqua" w:eastAsia="宋体" w:hAnsi="Book Antiqua" w:cs="Times New Roman"/>
          <w:i/>
          <w:iCs/>
          <w:kern w:val="0"/>
        </w:rPr>
        <w:t xml:space="preserve"> </w:t>
      </w:r>
      <w:r w:rsidRPr="00733314">
        <w:rPr>
          <w:rFonts w:ascii="Book Antiqua" w:eastAsia="宋体" w:hAnsi="Book Antiqua" w:cs="Times New Roman"/>
          <w:kern w:val="0"/>
        </w:rPr>
        <w:t>&lt;</w:t>
      </w:r>
      <w:r>
        <w:rPr>
          <w:rFonts w:ascii="Book Antiqua" w:eastAsia="宋体" w:hAnsi="Book Antiqua" w:cs="Times New Roman"/>
          <w:kern w:val="0"/>
        </w:rPr>
        <w:t xml:space="preserve"> </w:t>
      </w:r>
      <w:r w:rsidRPr="00733314">
        <w:rPr>
          <w:rFonts w:ascii="Book Antiqua" w:eastAsia="宋体" w:hAnsi="Book Antiqua" w:cs="Times New Roman"/>
          <w:kern w:val="0"/>
        </w:rPr>
        <w:t>0.05).</w:t>
      </w:r>
    </w:p>
    <w:p w14:paraId="7D0C7771" w14:textId="77777777" w:rsidR="00A16701" w:rsidRPr="00733314" w:rsidRDefault="00A16701" w:rsidP="00733314">
      <w:pPr>
        <w:adjustRightInd w:val="0"/>
        <w:snapToGrid w:val="0"/>
        <w:spacing w:line="360" w:lineRule="auto"/>
        <w:rPr>
          <w:rFonts w:ascii="Book Antiqua" w:hAnsi="Book Antiqua"/>
        </w:rPr>
      </w:pPr>
    </w:p>
    <w:p w14:paraId="624F22E9" w14:textId="77777777" w:rsidR="00A16701" w:rsidRPr="00733314" w:rsidRDefault="00A16701" w:rsidP="00733314">
      <w:pPr>
        <w:adjustRightInd w:val="0"/>
        <w:snapToGrid w:val="0"/>
        <w:spacing w:line="360" w:lineRule="auto"/>
        <w:rPr>
          <w:rFonts w:ascii="Book Antiqua" w:hAnsi="Book Antiqua"/>
        </w:rPr>
      </w:pPr>
    </w:p>
    <w:p w14:paraId="0CBC0D80" w14:textId="367F8B23" w:rsidR="008A06FF" w:rsidRDefault="008A06FF">
      <w:pPr>
        <w:widowControl/>
        <w:jc w:val="left"/>
        <w:rPr>
          <w:rFonts w:ascii="Book Antiqua" w:hAnsi="Book Antiqua"/>
        </w:rPr>
      </w:pPr>
      <w:r>
        <w:rPr>
          <w:rFonts w:ascii="Book Antiqua" w:hAnsi="Book Antiqua"/>
        </w:rPr>
        <w:br w:type="page"/>
      </w:r>
    </w:p>
    <w:p w14:paraId="5609A078" w14:textId="49EBF1E6" w:rsidR="00A16701" w:rsidRPr="008A06FF" w:rsidRDefault="008A06FF" w:rsidP="00733314">
      <w:pPr>
        <w:adjustRightInd w:val="0"/>
        <w:snapToGrid w:val="0"/>
        <w:spacing w:line="360" w:lineRule="auto"/>
        <w:rPr>
          <w:rFonts w:ascii="Book Antiqua" w:hAnsi="Book Antiqua"/>
          <w:b/>
          <w:bCs/>
        </w:rPr>
      </w:pPr>
      <w:r w:rsidRPr="008A06FF">
        <w:rPr>
          <w:rFonts w:ascii="Book Antiqua" w:eastAsia="宋体" w:hAnsi="Book Antiqua" w:cs="Times New Roman"/>
          <w:b/>
          <w:bCs/>
          <w:kern w:val="0"/>
        </w:rPr>
        <w:lastRenderedPageBreak/>
        <w:t>Table 6 The association between nucleotide excision repair polymorphisms and colorectal cancer prognosis</w:t>
      </w:r>
    </w:p>
    <w:tbl>
      <w:tblPr>
        <w:tblW w:w="14743" w:type="dxa"/>
        <w:tblInd w:w="-1168" w:type="dxa"/>
        <w:tblLayout w:type="fixed"/>
        <w:tblLook w:val="04A0" w:firstRow="1" w:lastRow="0" w:firstColumn="1" w:lastColumn="0" w:noHBand="0" w:noVBand="1"/>
      </w:tblPr>
      <w:tblGrid>
        <w:gridCol w:w="2127"/>
        <w:gridCol w:w="1559"/>
        <w:gridCol w:w="1559"/>
        <w:gridCol w:w="1560"/>
        <w:gridCol w:w="1559"/>
        <w:gridCol w:w="2268"/>
        <w:gridCol w:w="1701"/>
        <w:gridCol w:w="2410"/>
      </w:tblGrid>
      <w:tr w:rsidR="00733314" w:rsidRPr="00733314" w14:paraId="23B1AA34" w14:textId="77777777" w:rsidTr="004D1BF6">
        <w:trPr>
          <w:trHeight w:val="300"/>
        </w:trPr>
        <w:tc>
          <w:tcPr>
            <w:tcW w:w="2127" w:type="dxa"/>
            <w:vMerge w:val="restart"/>
            <w:tcBorders>
              <w:top w:val="single" w:sz="4" w:space="0" w:color="auto"/>
            </w:tcBorders>
            <w:shd w:val="clear" w:color="auto" w:fill="auto"/>
            <w:noWrap/>
            <w:vAlign w:val="bottom"/>
            <w:hideMark/>
          </w:tcPr>
          <w:p w14:paraId="6B3250AD"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SNP genotypes</w:t>
            </w:r>
          </w:p>
        </w:tc>
        <w:tc>
          <w:tcPr>
            <w:tcW w:w="1559" w:type="dxa"/>
            <w:vMerge w:val="restart"/>
            <w:tcBorders>
              <w:top w:val="single" w:sz="4" w:space="0" w:color="auto"/>
            </w:tcBorders>
            <w:shd w:val="clear" w:color="auto" w:fill="auto"/>
            <w:vAlign w:val="bottom"/>
            <w:hideMark/>
          </w:tcPr>
          <w:p w14:paraId="044DDC63"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CRC patients</w:t>
            </w:r>
          </w:p>
        </w:tc>
        <w:tc>
          <w:tcPr>
            <w:tcW w:w="1559" w:type="dxa"/>
            <w:vMerge w:val="restart"/>
            <w:tcBorders>
              <w:top w:val="single" w:sz="4" w:space="0" w:color="auto"/>
            </w:tcBorders>
            <w:shd w:val="clear" w:color="auto" w:fill="auto"/>
            <w:vAlign w:val="bottom"/>
            <w:hideMark/>
          </w:tcPr>
          <w:p w14:paraId="3A0C65DB"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Death</w:t>
            </w:r>
          </w:p>
        </w:tc>
        <w:tc>
          <w:tcPr>
            <w:tcW w:w="1560" w:type="dxa"/>
            <w:vMerge w:val="restart"/>
            <w:tcBorders>
              <w:top w:val="single" w:sz="4" w:space="0" w:color="auto"/>
            </w:tcBorders>
            <w:shd w:val="clear" w:color="auto" w:fill="auto"/>
            <w:vAlign w:val="bottom"/>
            <w:hideMark/>
          </w:tcPr>
          <w:p w14:paraId="08AC5CA0"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MST (M)</w:t>
            </w:r>
          </w:p>
        </w:tc>
        <w:tc>
          <w:tcPr>
            <w:tcW w:w="3827" w:type="dxa"/>
            <w:gridSpan w:val="2"/>
            <w:tcBorders>
              <w:top w:val="single" w:sz="4" w:space="0" w:color="auto"/>
              <w:bottom w:val="single" w:sz="4" w:space="0" w:color="auto"/>
            </w:tcBorders>
            <w:shd w:val="clear" w:color="auto" w:fill="auto"/>
            <w:noWrap/>
            <w:vAlign w:val="bottom"/>
            <w:hideMark/>
          </w:tcPr>
          <w:p w14:paraId="576A2656"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Univariate</w:t>
            </w:r>
          </w:p>
        </w:tc>
        <w:tc>
          <w:tcPr>
            <w:tcW w:w="4111" w:type="dxa"/>
            <w:gridSpan w:val="2"/>
            <w:tcBorders>
              <w:top w:val="single" w:sz="4" w:space="0" w:color="auto"/>
              <w:bottom w:val="single" w:sz="4" w:space="0" w:color="auto"/>
            </w:tcBorders>
            <w:shd w:val="clear" w:color="auto" w:fill="auto"/>
            <w:noWrap/>
            <w:vAlign w:val="bottom"/>
            <w:hideMark/>
          </w:tcPr>
          <w:p w14:paraId="1E4DA4A2"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Multivariate</w:t>
            </w:r>
          </w:p>
        </w:tc>
      </w:tr>
      <w:tr w:rsidR="00733314" w:rsidRPr="00733314" w14:paraId="3121D0D0" w14:textId="77777777" w:rsidTr="004D1BF6">
        <w:trPr>
          <w:trHeight w:val="300"/>
        </w:trPr>
        <w:tc>
          <w:tcPr>
            <w:tcW w:w="2127" w:type="dxa"/>
            <w:vMerge/>
            <w:tcBorders>
              <w:bottom w:val="single" w:sz="4" w:space="0" w:color="auto"/>
            </w:tcBorders>
            <w:vAlign w:val="center"/>
            <w:hideMark/>
          </w:tcPr>
          <w:p w14:paraId="71DB4E13"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p>
        </w:tc>
        <w:tc>
          <w:tcPr>
            <w:tcW w:w="1559" w:type="dxa"/>
            <w:vMerge/>
            <w:tcBorders>
              <w:bottom w:val="single" w:sz="4" w:space="0" w:color="auto"/>
            </w:tcBorders>
            <w:vAlign w:val="center"/>
            <w:hideMark/>
          </w:tcPr>
          <w:p w14:paraId="054F3028"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p>
        </w:tc>
        <w:tc>
          <w:tcPr>
            <w:tcW w:w="1559" w:type="dxa"/>
            <w:vMerge/>
            <w:tcBorders>
              <w:bottom w:val="single" w:sz="4" w:space="0" w:color="auto"/>
            </w:tcBorders>
            <w:vAlign w:val="center"/>
            <w:hideMark/>
          </w:tcPr>
          <w:p w14:paraId="49F72EBF"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p>
        </w:tc>
        <w:tc>
          <w:tcPr>
            <w:tcW w:w="1560" w:type="dxa"/>
            <w:vMerge/>
            <w:tcBorders>
              <w:bottom w:val="single" w:sz="4" w:space="0" w:color="auto"/>
            </w:tcBorders>
            <w:vAlign w:val="center"/>
            <w:hideMark/>
          </w:tcPr>
          <w:p w14:paraId="2AC9226A"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p>
        </w:tc>
        <w:tc>
          <w:tcPr>
            <w:tcW w:w="1559" w:type="dxa"/>
            <w:tcBorders>
              <w:top w:val="single" w:sz="4" w:space="0" w:color="auto"/>
              <w:bottom w:val="single" w:sz="4" w:space="0" w:color="auto"/>
            </w:tcBorders>
            <w:shd w:val="clear" w:color="auto" w:fill="auto"/>
            <w:noWrap/>
            <w:vAlign w:val="bottom"/>
            <w:hideMark/>
          </w:tcPr>
          <w:p w14:paraId="013A0BDC" w14:textId="7CF02D64" w:rsidR="001C210C" w:rsidRPr="008A06FF" w:rsidRDefault="001C210C" w:rsidP="00733314">
            <w:pPr>
              <w:widowControl/>
              <w:adjustRightInd w:val="0"/>
              <w:snapToGrid w:val="0"/>
              <w:spacing w:line="360" w:lineRule="auto"/>
              <w:rPr>
                <w:rFonts w:ascii="Book Antiqua" w:eastAsia="宋体" w:hAnsi="Book Antiqua" w:cs="Times New Roman"/>
                <w:b/>
                <w:bCs/>
                <w:i/>
                <w:iCs/>
                <w:kern w:val="0"/>
              </w:rPr>
            </w:pPr>
            <w:r w:rsidRPr="008A06FF">
              <w:rPr>
                <w:rFonts w:ascii="Book Antiqua" w:eastAsia="宋体" w:hAnsi="Book Antiqua" w:cs="Times New Roman"/>
                <w:b/>
                <w:bCs/>
                <w:i/>
                <w:iCs/>
                <w:kern w:val="0"/>
              </w:rPr>
              <w:t>P</w:t>
            </w:r>
            <w:r w:rsidR="008A06FF" w:rsidRPr="008A06FF">
              <w:rPr>
                <w:rFonts w:ascii="Book Antiqua" w:eastAsia="宋体" w:hAnsi="Book Antiqua" w:cs="Times New Roman"/>
                <w:b/>
                <w:bCs/>
                <w:i/>
                <w:iCs/>
                <w:kern w:val="0"/>
              </w:rPr>
              <w:t xml:space="preserve"> </w:t>
            </w:r>
            <w:r w:rsidR="008A06FF" w:rsidRPr="008A06FF">
              <w:rPr>
                <w:rFonts w:ascii="Book Antiqua" w:eastAsia="宋体" w:hAnsi="Book Antiqua" w:cs="Times New Roman"/>
                <w:b/>
                <w:bCs/>
                <w:kern w:val="0"/>
              </w:rPr>
              <w:t>value</w:t>
            </w:r>
          </w:p>
        </w:tc>
        <w:tc>
          <w:tcPr>
            <w:tcW w:w="2268" w:type="dxa"/>
            <w:tcBorders>
              <w:top w:val="single" w:sz="4" w:space="0" w:color="auto"/>
              <w:bottom w:val="single" w:sz="4" w:space="0" w:color="auto"/>
            </w:tcBorders>
            <w:shd w:val="clear" w:color="auto" w:fill="auto"/>
            <w:noWrap/>
            <w:vAlign w:val="bottom"/>
            <w:hideMark/>
          </w:tcPr>
          <w:p w14:paraId="2AE5B81C" w14:textId="0C79AF1E"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HR</w:t>
            </w:r>
            <w:r w:rsidR="008A06FF" w:rsidRPr="008A06FF">
              <w:rPr>
                <w:rFonts w:ascii="Book Antiqua" w:eastAsia="宋体" w:hAnsi="Book Antiqua" w:cs="Times New Roman"/>
                <w:b/>
                <w:bCs/>
                <w:kern w:val="0"/>
              </w:rPr>
              <w:t xml:space="preserve"> </w:t>
            </w:r>
            <w:r w:rsidRPr="008A06FF">
              <w:rPr>
                <w:rFonts w:ascii="Book Antiqua" w:eastAsia="宋体" w:hAnsi="Book Antiqua" w:cs="Times New Roman"/>
                <w:b/>
                <w:bCs/>
                <w:kern w:val="0"/>
              </w:rPr>
              <w:t>(95%CI)</w:t>
            </w:r>
          </w:p>
        </w:tc>
        <w:tc>
          <w:tcPr>
            <w:tcW w:w="1701" w:type="dxa"/>
            <w:tcBorders>
              <w:top w:val="single" w:sz="4" w:space="0" w:color="auto"/>
              <w:bottom w:val="single" w:sz="4" w:space="0" w:color="auto"/>
            </w:tcBorders>
            <w:shd w:val="clear" w:color="auto" w:fill="auto"/>
            <w:noWrap/>
            <w:vAlign w:val="bottom"/>
            <w:hideMark/>
          </w:tcPr>
          <w:p w14:paraId="49D4E510" w14:textId="32E49DFC"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i/>
                <w:iCs/>
                <w:kern w:val="0"/>
              </w:rPr>
              <w:t>P</w:t>
            </w:r>
            <w:r w:rsidR="008A06FF" w:rsidRPr="008A06FF">
              <w:rPr>
                <w:rFonts w:ascii="Book Antiqua" w:eastAsia="宋体" w:hAnsi="Book Antiqua" w:cs="Times New Roman"/>
                <w:b/>
                <w:bCs/>
                <w:kern w:val="0"/>
              </w:rPr>
              <w:t xml:space="preserve"> value</w:t>
            </w:r>
          </w:p>
        </w:tc>
        <w:tc>
          <w:tcPr>
            <w:tcW w:w="2410" w:type="dxa"/>
            <w:tcBorders>
              <w:top w:val="single" w:sz="4" w:space="0" w:color="auto"/>
              <w:bottom w:val="single" w:sz="4" w:space="0" w:color="auto"/>
            </w:tcBorders>
            <w:shd w:val="clear" w:color="auto" w:fill="auto"/>
            <w:noWrap/>
            <w:vAlign w:val="bottom"/>
            <w:hideMark/>
          </w:tcPr>
          <w:p w14:paraId="07646275" w14:textId="7BABE4E9"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HR</w:t>
            </w:r>
            <w:r w:rsidR="008A06FF" w:rsidRPr="008A06FF">
              <w:rPr>
                <w:rFonts w:ascii="Book Antiqua" w:eastAsia="宋体" w:hAnsi="Book Antiqua" w:cs="Times New Roman"/>
                <w:b/>
                <w:bCs/>
                <w:kern w:val="0"/>
              </w:rPr>
              <w:t xml:space="preserve"> </w:t>
            </w:r>
            <w:r w:rsidRPr="008A06FF">
              <w:rPr>
                <w:rFonts w:ascii="Book Antiqua" w:eastAsia="宋体" w:hAnsi="Book Antiqua" w:cs="Times New Roman"/>
                <w:b/>
                <w:bCs/>
                <w:kern w:val="0"/>
              </w:rPr>
              <w:t>(95%CI)</w:t>
            </w:r>
          </w:p>
        </w:tc>
      </w:tr>
      <w:tr w:rsidR="00733314" w:rsidRPr="00733314" w14:paraId="36C04A0A" w14:textId="77777777" w:rsidTr="004D1BF6">
        <w:trPr>
          <w:trHeight w:val="300"/>
        </w:trPr>
        <w:tc>
          <w:tcPr>
            <w:tcW w:w="2127" w:type="dxa"/>
            <w:tcBorders>
              <w:top w:val="single" w:sz="4" w:space="0" w:color="auto"/>
            </w:tcBorders>
            <w:shd w:val="clear" w:color="auto" w:fill="auto"/>
            <w:noWrap/>
            <w:vAlign w:val="bottom"/>
            <w:hideMark/>
          </w:tcPr>
          <w:p w14:paraId="795478C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DDB2</w:t>
            </w:r>
          </w:p>
        </w:tc>
        <w:tc>
          <w:tcPr>
            <w:tcW w:w="1559" w:type="dxa"/>
            <w:tcBorders>
              <w:top w:val="single" w:sz="4" w:space="0" w:color="auto"/>
            </w:tcBorders>
            <w:shd w:val="clear" w:color="auto" w:fill="auto"/>
            <w:noWrap/>
            <w:vAlign w:val="bottom"/>
            <w:hideMark/>
          </w:tcPr>
          <w:p w14:paraId="38AA537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tcBorders>
              <w:top w:val="single" w:sz="4" w:space="0" w:color="auto"/>
            </w:tcBorders>
            <w:shd w:val="clear" w:color="auto" w:fill="auto"/>
            <w:noWrap/>
            <w:vAlign w:val="bottom"/>
            <w:hideMark/>
          </w:tcPr>
          <w:p w14:paraId="7951E38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tcBorders>
              <w:top w:val="single" w:sz="4" w:space="0" w:color="auto"/>
            </w:tcBorders>
            <w:shd w:val="clear" w:color="auto" w:fill="auto"/>
            <w:noWrap/>
            <w:vAlign w:val="bottom"/>
            <w:hideMark/>
          </w:tcPr>
          <w:p w14:paraId="5591F12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tcBorders>
              <w:top w:val="single" w:sz="4" w:space="0" w:color="auto"/>
            </w:tcBorders>
            <w:shd w:val="clear" w:color="auto" w:fill="auto"/>
            <w:noWrap/>
            <w:vAlign w:val="bottom"/>
            <w:hideMark/>
          </w:tcPr>
          <w:p w14:paraId="5ADD59F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tcBorders>
              <w:top w:val="single" w:sz="4" w:space="0" w:color="auto"/>
            </w:tcBorders>
            <w:shd w:val="clear" w:color="auto" w:fill="auto"/>
            <w:noWrap/>
            <w:vAlign w:val="bottom"/>
            <w:hideMark/>
          </w:tcPr>
          <w:p w14:paraId="78D1D2D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tcBorders>
              <w:top w:val="single" w:sz="4" w:space="0" w:color="auto"/>
            </w:tcBorders>
            <w:shd w:val="clear" w:color="auto" w:fill="auto"/>
            <w:noWrap/>
            <w:vAlign w:val="bottom"/>
            <w:hideMark/>
          </w:tcPr>
          <w:p w14:paraId="2492681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tcBorders>
              <w:top w:val="single" w:sz="4" w:space="0" w:color="auto"/>
            </w:tcBorders>
            <w:shd w:val="clear" w:color="auto" w:fill="auto"/>
            <w:noWrap/>
            <w:vAlign w:val="bottom"/>
            <w:hideMark/>
          </w:tcPr>
          <w:p w14:paraId="1FAFCFB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48AF91EF" w14:textId="77777777" w:rsidTr="004D1BF6">
        <w:trPr>
          <w:trHeight w:val="300"/>
        </w:trPr>
        <w:tc>
          <w:tcPr>
            <w:tcW w:w="2127" w:type="dxa"/>
            <w:shd w:val="clear" w:color="auto" w:fill="auto"/>
            <w:noWrap/>
            <w:vAlign w:val="bottom"/>
            <w:hideMark/>
          </w:tcPr>
          <w:p w14:paraId="09E5421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rs2029298</w:t>
            </w:r>
          </w:p>
        </w:tc>
        <w:tc>
          <w:tcPr>
            <w:tcW w:w="1559" w:type="dxa"/>
            <w:shd w:val="clear" w:color="auto" w:fill="auto"/>
            <w:noWrap/>
            <w:vAlign w:val="bottom"/>
            <w:hideMark/>
          </w:tcPr>
          <w:p w14:paraId="3B245740" w14:textId="7939330A"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560</w:t>
            </w:r>
          </w:p>
        </w:tc>
        <w:tc>
          <w:tcPr>
            <w:tcW w:w="1559" w:type="dxa"/>
            <w:shd w:val="clear" w:color="auto" w:fill="auto"/>
            <w:noWrap/>
            <w:vAlign w:val="bottom"/>
            <w:hideMark/>
          </w:tcPr>
          <w:p w14:paraId="7C33FA41" w14:textId="720E060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008A06FF" w:rsidRPr="008A06FF">
              <w:rPr>
                <w:rFonts w:ascii="Book Antiqua" w:eastAsia="宋体" w:hAnsi="Book Antiqua" w:cs="Times New Roman"/>
                <w:i/>
                <w:iCs/>
                <w:kern w:val="0"/>
              </w:rPr>
              <w:t xml:space="preserve"> </w:t>
            </w:r>
            <w:r w:rsidRPr="008A06FF">
              <w:rPr>
                <w:rFonts w:ascii="Book Antiqua" w:eastAsia="宋体" w:hAnsi="Book Antiqua" w:cs="Times New Roman"/>
                <w:kern w:val="0"/>
              </w:rPr>
              <w: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94</w:t>
            </w:r>
          </w:p>
        </w:tc>
        <w:tc>
          <w:tcPr>
            <w:tcW w:w="1560" w:type="dxa"/>
            <w:shd w:val="clear" w:color="auto" w:fill="auto"/>
            <w:noWrap/>
            <w:vAlign w:val="bottom"/>
            <w:hideMark/>
          </w:tcPr>
          <w:p w14:paraId="71147EC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A5193F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66A5DFD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048A148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042407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1B04ED88" w14:textId="77777777" w:rsidTr="004D1BF6">
        <w:trPr>
          <w:trHeight w:val="300"/>
        </w:trPr>
        <w:tc>
          <w:tcPr>
            <w:tcW w:w="2127" w:type="dxa"/>
            <w:shd w:val="clear" w:color="auto" w:fill="auto"/>
            <w:noWrap/>
            <w:vAlign w:val="bottom"/>
            <w:hideMark/>
          </w:tcPr>
          <w:p w14:paraId="127E57F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GG</w:t>
            </w:r>
          </w:p>
        </w:tc>
        <w:tc>
          <w:tcPr>
            <w:tcW w:w="1559" w:type="dxa"/>
            <w:shd w:val="clear" w:color="auto" w:fill="auto"/>
            <w:noWrap/>
            <w:vAlign w:val="bottom"/>
            <w:hideMark/>
          </w:tcPr>
          <w:p w14:paraId="140165E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262</w:t>
            </w:r>
          </w:p>
        </w:tc>
        <w:tc>
          <w:tcPr>
            <w:tcW w:w="1559" w:type="dxa"/>
            <w:shd w:val="clear" w:color="auto" w:fill="auto"/>
            <w:noWrap/>
            <w:vAlign w:val="bottom"/>
            <w:hideMark/>
          </w:tcPr>
          <w:p w14:paraId="14AF8AE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50</w:t>
            </w:r>
          </w:p>
        </w:tc>
        <w:tc>
          <w:tcPr>
            <w:tcW w:w="1560" w:type="dxa"/>
            <w:shd w:val="clear" w:color="auto" w:fill="auto"/>
            <w:noWrap/>
            <w:vAlign w:val="bottom"/>
            <w:hideMark/>
          </w:tcPr>
          <w:p w14:paraId="2D7102BC" w14:textId="030D058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44.4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6382A3F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25D9010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1(Ref)</w:t>
            </w:r>
          </w:p>
        </w:tc>
        <w:tc>
          <w:tcPr>
            <w:tcW w:w="1701" w:type="dxa"/>
            <w:shd w:val="clear" w:color="auto" w:fill="auto"/>
            <w:noWrap/>
            <w:vAlign w:val="bottom"/>
            <w:hideMark/>
          </w:tcPr>
          <w:p w14:paraId="1108B87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1699880C" w14:textId="47B671E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6B1D4C4C" w14:textId="77777777" w:rsidTr="004D1BF6">
        <w:trPr>
          <w:trHeight w:val="300"/>
        </w:trPr>
        <w:tc>
          <w:tcPr>
            <w:tcW w:w="2127" w:type="dxa"/>
            <w:shd w:val="clear" w:color="auto" w:fill="auto"/>
            <w:noWrap/>
            <w:vAlign w:val="bottom"/>
            <w:hideMark/>
          </w:tcPr>
          <w:p w14:paraId="2719449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p>
        </w:tc>
        <w:tc>
          <w:tcPr>
            <w:tcW w:w="1559" w:type="dxa"/>
            <w:shd w:val="clear" w:color="auto" w:fill="auto"/>
            <w:noWrap/>
            <w:vAlign w:val="bottom"/>
            <w:hideMark/>
          </w:tcPr>
          <w:p w14:paraId="0F69019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230</w:t>
            </w:r>
          </w:p>
        </w:tc>
        <w:tc>
          <w:tcPr>
            <w:tcW w:w="1559" w:type="dxa"/>
            <w:shd w:val="clear" w:color="auto" w:fill="auto"/>
            <w:noWrap/>
            <w:vAlign w:val="bottom"/>
            <w:hideMark/>
          </w:tcPr>
          <w:p w14:paraId="4A6EC23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35</w:t>
            </w:r>
          </w:p>
        </w:tc>
        <w:tc>
          <w:tcPr>
            <w:tcW w:w="1560" w:type="dxa"/>
            <w:shd w:val="clear" w:color="auto" w:fill="auto"/>
            <w:noWrap/>
            <w:vAlign w:val="bottom"/>
            <w:hideMark/>
          </w:tcPr>
          <w:p w14:paraId="161C9E75" w14:textId="05CDE15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62F79B0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0.368</w:t>
            </w:r>
          </w:p>
        </w:tc>
        <w:tc>
          <w:tcPr>
            <w:tcW w:w="2268" w:type="dxa"/>
            <w:shd w:val="clear" w:color="auto" w:fill="auto"/>
            <w:noWrap/>
            <w:vAlign w:val="bottom"/>
            <w:hideMark/>
          </w:tcPr>
          <w:p w14:paraId="500297E2" w14:textId="7F7A647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(0.53-1.26)</w:t>
            </w:r>
          </w:p>
        </w:tc>
        <w:tc>
          <w:tcPr>
            <w:tcW w:w="1701" w:type="dxa"/>
            <w:shd w:val="clear" w:color="auto" w:fill="auto"/>
            <w:noWrap/>
            <w:vAlign w:val="bottom"/>
            <w:hideMark/>
          </w:tcPr>
          <w:p w14:paraId="0E89921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0.393</w:t>
            </w:r>
          </w:p>
        </w:tc>
        <w:tc>
          <w:tcPr>
            <w:tcW w:w="2410" w:type="dxa"/>
            <w:shd w:val="clear" w:color="auto" w:fill="auto"/>
            <w:noWrap/>
            <w:vAlign w:val="bottom"/>
            <w:hideMark/>
          </w:tcPr>
          <w:p w14:paraId="4EB75AA5" w14:textId="156E68C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(0.53-1.29)</w:t>
            </w:r>
          </w:p>
        </w:tc>
      </w:tr>
      <w:tr w:rsidR="00733314" w:rsidRPr="00733314" w14:paraId="3532519E" w14:textId="77777777" w:rsidTr="004D1BF6">
        <w:trPr>
          <w:trHeight w:val="300"/>
        </w:trPr>
        <w:tc>
          <w:tcPr>
            <w:tcW w:w="2127" w:type="dxa"/>
            <w:shd w:val="clear" w:color="auto" w:fill="auto"/>
            <w:noWrap/>
            <w:vAlign w:val="bottom"/>
            <w:hideMark/>
          </w:tcPr>
          <w:p w14:paraId="5E04F01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AA</w:t>
            </w:r>
          </w:p>
        </w:tc>
        <w:tc>
          <w:tcPr>
            <w:tcW w:w="1559" w:type="dxa"/>
            <w:shd w:val="clear" w:color="auto" w:fill="auto"/>
            <w:noWrap/>
            <w:vAlign w:val="bottom"/>
            <w:hideMark/>
          </w:tcPr>
          <w:p w14:paraId="7E7AFB7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68</w:t>
            </w:r>
          </w:p>
        </w:tc>
        <w:tc>
          <w:tcPr>
            <w:tcW w:w="1559" w:type="dxa"/>
            <w:shd w:val="clear" w:color="auto" w:fill="auto"/>
            <w:noWrap/>
            <w:vAlign w:val="bottom"/>
            <w:hideMark/>
          </w:tcPr>
          <w:p w14:paraId="4F0DFA0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9</w:t>
            </w:r>
          </w:p>
        </w:tc>
        <w:tc>
          <w:tcPr>
            <w:tcW w:w="1560" w:type="dxa"/>
            <w:shd w:val="clear" w:color="auto" w:fill="auto"/>
            <w:noWrap/>
            <w:vAlign w:val="bottom"/>
            <w:hideMark/>
          </w:tcPr>
          <w:p w14:paraId="663D59F8" w14:textId="53122F0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48.6</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5AB17C3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0.265</w:t>
            </w:r>
          </w:p>
        </w:tc>
        <w:tc>
          <w:tcPr>
            <w:tcW w:w="2268" w:type="dxa"/>
            <w:shd w:val="clear" w:color="auto" w:fill="auto"/>
            <w:noWrap/>
            <w:vAlign w:val="bottom"/>
            <w:hideMark/>
          </w:tcPr>
          <w:p w14:paraId="65F77D95" w14:textId="79F6788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(0.33-1.36)</w:t>
            </w:r>
          </w:p>
        </w:tc>
        <w:tc>
          <w:tcPr>
            <w:tcW w:w="1701" w:type="dxa"/>
            <w:shd w:val="clear" w:color="auto" w:fill="auto"/>
            <w:noWrap/>
            <w:vAlign w:val="bottom"/>
            <w:hideMark/>
          </w:tcPr>
          <w:p w14:paraId="6299A60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0.467</w:t>
            </w:r>
          </w:p>
        </w:tc>
        <w:tc>
          <w:tcPr>
            <w:tcW w:w="2410" w:type="dxa"/>
            <w:shd w:val="clear" w:color="auto" w:fill="auto"/>
            <w:noWrap/>
            <w:vAlign w:val="bottom"/>
            <w:hideMark/>
          </w:tcPr>
          <w:p w14:paraId="3B833FC6" w14:textId="3D3BD1E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(0.37-1.57)</w:t>
            </w:r>
          </w:p>
        </w:tc>
      </w:tr>
      <w:tr w:rsidR="00733314" w:rsidRPr="00733314" w14:paraId="3ED9A5F7" w14:textId="77777777" w:rsidTr="004D1BF6">
        <w:trPr>
          <w:trHeight w:val="300"/>
        </w:trPr>
        <w:tc>
          <w:tcPr>
            <w:tcW w:w="2127" w:type="dxa"/>
            <w:shd w:val="clear" w:color="auto" w:fill="auto"/>
            <w:noWrap/>
            <w:vAlign w:val="bottom"/>
            <w:hideMark/>
          </w:tcPr>
          <w:p w14:paraId="6671E733" w14:textId="5C7A07E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GG</w:t>
            </w:r>
          </w:p>
        </w:tc>
        <w:tc>
          <w:tcPr>
            <w:tcW w:w="1559" w:type="dxa"/>
            <w:shd w:val="clear" w:color="auto" w:fill="auto"/>
            <w:noWrap/>
            <w:vAlign w:val="bottom"/>
            <w:hideMark/>
          </w:tcPr>
          <w:p w14:paraId="3ABF705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D4560C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499F258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96EDD4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0.235</w:t>
            </w:r>
          </w:p>
        </w:tc>
        <w:tc>
          <w:tcPr>
            <w:tcW w:w="2268" w:type="dxa"/>
            <w:shd w:val="clear" w:color="auto" w:fill="auto"/>
            <w:noWrap/>
            <w:vAlign w:val="bottom"/>
            <w:hideMark/>
          </w:tcPr>
          <w:p w14:paraId="2D2C63C2" w14:textId="54DB3E6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(0.52-1.17)</w:t>
            </w:r>
          </w:p>
        </w:tc>
        <w:tc>
          <w:tcPr>
            <w:tcW w:w="1701" w:type="dxa"/>
            <w:shd w:val="clear" w:color="auto" w:fill="auto"/>
            <w:noWrap/>
            <w:vAlign w:val="bottom"/>
            <w:hideMark/>
          </w:tcPr>
          <w:p w14:paraId="1AFBD75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0.307</w:t>
            </w:r>
          </w:p>
        </w:tc>
        <w:tc>
          <w:tcPr>
            <w:tcW w:w="2410" w:type="dxa"/>
            <w:shd w:val="clear" w:color="auto" w:fill="auto"/>
            <w:noWrap/>
            <w:vAlign w:val="bottom"/>
            <w:hideMark/>
          </w:tcPr>
          <w:p w14:paraId="4A8080CA" w14:textId="3AF06CD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(0.53-1.22)</w:t>
            </w:r>
          </w:p>
        </w:tc>
      </w:tr>
      <w:tr w:rsidR="00733314" w:rsidRPr="00733314" w14:paraId="2363CE4C" w14:textId="77777777" w:rsidTr="004D1BF6">
        <w:trPr>
          <w:trHeight w:val="300"/>
        </w:trPr>
        <w:tc>
          <w:tcPr>
            <w:tcW w:w="2127" w:type="dxa"/>
            <w:shd w:val="clear" w:color="auto" w:fill="auto"/>
            <w:noWrap/>
            <w:vAlign w:val="bottom"/>
            <w:hideMark/>
          </w:tcPr>
          <w:p w14:paraId="3EC0D3BD" w14:textId="7BF75ED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GA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GG</w:t>
            </w:r>
          </w:p>
        </w:tc>
        <w:tc>
          <w:tcPr>
            <w:tcW w:w="1559" w:type="dxa"/>
            <w:shd w:val="clear" w:color="auto" w:fill="auto"/>
            <w:noWrap/>
            <w:vAlign w:val="bottom"/>
            <w:hideMark/>
          </w:tcPr>
          <w:p w14:paraId="0687DFC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5A111F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2F3AF27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373BE5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0.370 </w:t>
            </w:r>
          </w:p>
        </w:tc>
        <w:tc>
          <w:tcPr>
            <w:tcW w:w="2268" w:type="dxa"/>
            <w:shd w:val="clear" w:color="auto" w:fill="auto"/>
            <w:noWrap/>
            <w:vAlign w:val="bottom"/>
            <w:hideMark/>
          </w:tcPr>
          <w:p w14:paraId="0A5A72B7" w14:textId="55DB305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(0.37-1.45)</w:t>
            </w:r>
          </w:p>
        </w:tc>
        <w:tc>
          <w:tcPr>
            <w:tcW w:w="1701" w:type="dxa"/>
            <w:shd w:val="clear" w:color="auto" w:fill="auto"/>
            <w:noWrap/>
            <w:vAlign w:val="bottom"/>
            <w:hideMark/>
          </w:tcPr>
          <w:p w14:paraId="4AEF9F2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0.581</w:t>
            </w:r>
          </w:p>
        </w:tc>
        <w:tc>
          <w:tcPr>
            <w:tcW w:w="2410" w:type="dxa"/>
            <w:shd w:val="clear" w:color="auto" w:fill="auto"/>
            <w:noWrap/>
            <w:vAlign w:val="bottom"/>
            <w:hideMark/>
          </w:tcPr>
          <w:p w14:paraId="65B9C913" w14:textId="348CAA2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(0.41-1.65)</w:t>
            </w:r>
          </w:p>
        </w:tc>
      </w:tr>
      <w:tr w:rsidR="00733314" w:rsidRPr="00733314" w14:paraId="5601478C" w14:textId="77777777" w:rsidTr="004D1BF6">
        <w:trPr>
          <w:trHeight w:val="300"/>
        </w:trPr>
        <w:tc>
          <w:tcPr>
            <w:tcW w:w="2127" w:type="dxa"/>
            <w:shd w:val="clear" w:color="auto" w:fill="auto"/>
            <w:noWrap/>
            <w:vAlign w:val="bottom"/>
            <w:hideMark/>
          </w:tcPr>
          <w:p w14:paraId="46EDFEC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ERCC1</w:t>
            </w:r>
          </w:p>
        </w:tc>
        <w:tc>
          <w:tcPr>
            <w:tcW w:w="1559" w:type="dxa"/>
            <w:shd w:val="clear" w:color="auto" w:fill="auto"/>
            <w:noWrap/>
            <w:vAlign w:val="bottom"/>
            <w:hideMark/>
          </w:tcPr>
          <w:p w14:paraId="3353982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9008F5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1587FCE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CFD42B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AF6484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154033D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5B11D41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0BB1DA28" w14:textId="77777777" w:rsidTr="004D1BF6">
        <w:trPr>
          <w:trHeight w:val="300"/>
        </w:trPr>
        <w:tc>
          <w:tcPr>
            <w:tcW w:w="2127" w:type="dxa"/>
            <w:shd w:val="clear" w:color="auto" w:fill="auto"/>
            <w:noWrap/>
            <w:vAlign w:val="bottom"/>
            <w:hideMark/>
          </w:tcPr>
          <w:p w14:paraId="0A22A89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rs11615</w:t>
            </w:r>
          </w:p>
        </w:tc>
        <w:tc>
          <w:tcPr>
            <w:tcW w:w="1559" w:type="dxa"/>
            <w:shd w:val="clear" w:color="auto" w:fill="auto"/>
            <w:noWrap/>
            <w:vAlign w:val="bottom"/>
            <w:hideMark/>
          </w:tcPr>
          <w:p w14:paraId="6EAB784F" w14:textId="1FFF3876"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561</w:t>
            </w:r>
          </w:p>
        </w:tc>
        <w:tc>
          <w:tcPr>
            <w:tcW w:w="1559" w:type="dxa"/>
            <w:shd w:val="clear" w:color="auto" w:fill="auto"/>
            <w:noWrap/>
            <w:vAlign w:val="bottom"/>
            <w:hideMark/>
          </w:tcPr>
          <w:p w14:paraId="43335068" w14:textId="508F2EB2"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95</w:t>
            </w:r>
          </w:p>
        </w:tc>
        <w:tc>
          <w:tcPr>
            <w:tcW w:w="1560" w:type="dxa"/>
            <w:shd w:val="clear" w:color="auto" w:fill="auto"/>
            <w:noWrap/>
            <w:vAlign w:val="bottom"/>
            <w:hideMark/>
          </w:tcPr>
          <w:p w14:paraId="22A07A3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17DD1C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52E45B9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1D9A631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6D8F16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5C26AB9F" w14:textId="77777777" w:rsidTr="004D1BF6">
        <w:trPr>
          <w:trHeight w:val="300"/>
        </w:trPr>
        <w:tc>
          <w:tcPr>
            <w:tcW w:w="2127" w:type="dxa"/>
            <w:shd w:val="clear" w:color="auto" w:fill="auto"/>
            <w:noWrap/>
            <w:vAlign w:val="bottom"/>
            <w:hideMark/>
          </w:tcPr>
          <w:p w14:paraId="410AECE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5B30030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345</w:t>
            </w:r>
          </w:p>
        </w:tc>
        <w:tc>
          <w:tcPr>
            <w:tcW w:w="1559" w:type="dxa"/>
            <w:shd w:val="clear" w:color="auto" w:fill="auto"/>
            <w:noWrap/>
            <w:vAlign w:val="bottom"/>
            <w:hideMark/>
          </w:tcPr>
          <w:p w14:paraId="5BF0456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62</w:t>
            </w:r>
          </w:p>
        </w:tc>
        <w:tc>
          <w:tcPr>
            <w:tcW w:w="1560" w:type="dxa"/>
            <w:shd w:val="clear" w:color="auto" w:fill="auto"/>
            <w:noWrap/>
            <w:vAlign w:val="bottom"/>
            <w:hideMark/>
          </w:tcPr>
          <w:p w14:paraId="2BA487C5" w14:textId="2F41671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61F95F3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6C79CB9" w14:textId="07DD561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22D43ED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37AE16B" w14:textId="29484DB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0CA46BAD" w14:textId="77777777" w:rsidTr="004D1BF6">
        <w:trPr>
          <w:trHeight w:val="300"/>
        </w:trPr>
        <w:tc>
          <w:tcPr>
            <w:tcW w:w="2127" w:type="dxa"/>
            <w:shd w:val="clear" w:color="auto" w:fill="auto"/>
            <w:noWrap/>
            <w:vAlign w:val="bottom"/>
            <w:hideMark/>
          </w:tcPr>
          <w:p w14:paraId="5292E63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p>
        </w:tc>
        <w:tc>
          <w:tcPr>
            <w:tcW w:w="1559" w:type="dxa"/>
            <w:shd w:val="clear" w:color="auto" w:fill="auto"/>
            <w:noWrap/>
            <w:vAlign w:val="bottom"/>
            <w:hideMark/>
          </w:tcPr>
          <w:p w14:paraId="6897156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188</w:t>
            </w:r>
          </w:p>
        </w:tc>
        <w:tc>
          <w:tcPr>
            <w:tcW w:w="1559" w:type="dxa"/>
            <w:shd w:val="clear" w:color="auto" w:fill="auto"/>
            <w:noWrap/>
            <w:vAlign w:val="bottom"/>
            <w:hideMark/>
          </w:tcPr>
          <w:p w14:paraId="071C5A6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29</w:t>
            </w:r>
          </w:p>
        </w:tc>
        <w:tc>
          <w:tcPr>
            <w:tcW w:w="1560" w:type="dxa"/>
            <w:shd w:val="clear" w:color="auto" w:fill="auto"/>
            <w:noWrap/>
            <w:vAlign w:val="bottom"/>
            <w:hideMark/>
          </w:tcPr>
          <w:p w14:paraId="65C4AFF4" w14:textId="29A9BBA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47.2</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459F06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0.647</w:t>
            </w:r>
          </w:p>
        </w:tc>
        <w:tc>
          <w:tcPr>
            <w:tcW w:w="2268" w:type="dxa"/>
            <w:shd w:val="clear" w:color="auto" w:fill="auto"/>
            <w:noWrap/>
            <w:vAlign w:val="bottom"/>
            <w:hideMark/>
          </w:tcPr>
          <w:p w14:paraId="00CDD995" w14:textId="2AB549C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(0.58-1.40)</w:t>
            </w:r>
          </w:p>
        </w:tc>
        <w:tc>
          <w:tcPr>
            <w:tcW w:w="1701" w:type="dxa"/>
            <w:shd w:val="clear" w:color="auto" w:fill="auto"/>
            <w:noWrap/>
            <w:vAlign w:val="bottom"/>
            <w:hideMark/>
          </w:tcPr>
          <w:p w14:paraId="7420D81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0.947</w:t>
            </w:r>
          </w:p>
        </w:tc>
        <w:tc>
          <w:tcPr>
            <w:tcW w:w="2410" w:type="dxa"/>
            <w:shd w:val="clear" w:color="auto" w:fill="auto"/>
            <w:noWrap/>
            <w:vAlign w:val="bottom"/>
            <w:hideMark/>
          </w:tcPr>
          <w:p w14:paraId="2B0F7FBE" w14:textId="44B6863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(0.65-1.59)</w:t>
            </w:r>
          </w:p>
        </w:tc>
      </w:tr>
      <w:tr w:rsidR="00733314" w:rsidRPr="00733314" w14:paraId="257FD914" w14:textId="77777777" w:rsidTr="004D1BF6">
        <w:trPr>
          <w:trHeight w:val="300"/>
        </w:trPr>
        <w:tc>
          <w:tcPr>
            <w:tcW w:w="2127" w:type="dxa"/>
            <w:shd w:val="clear" w:color="auto" w:fill="auto"/>
            <w:noWrap/>
            <w:vAlign w:val="bottom"/>
            <w:hideMark/>
          </w:tcPr>
          <w:p w14:paraId="1AC3828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5973FF4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28</w:t>
            </w:r>
          </w:p>
        </w:tc>
        <w:tc>
          <w:tcPr>
            <w:tcW w:w="1559" w:type="dxa"/>
            <w:shd w:val="clear" w:color="auto" w:fill="auto"/>
            <w:noWrap/>
            <w:vAlign w:val="bottom"/>
            <w:hideMark/>
          </w:tcPr>
          <w:p w14:paraId="5214955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w:t>
            </w:r>
          </w:p>
        </w:tc>
        <w:tc>
          <w:tcPr>
            <w:tcW w:w="1560" w:type="dxa"/>
            <w:shd w:val="clear" w:color="auto" w:fill="auto"/>
            <w:noWrap/>
            <w:vAlign w:val="bottom"/>
            <w:hideMark/>
          </w:tcPr>
          <w:p w14:paraId="7AB208F0" w14:textId="269FC46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1B0DD35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0.955</w:t>
            </w:r>
          </w:p>
        </w:tc>
        <w:tc>
          <w:tcPr>
            <w:tcW w:w="2268" w:type="dxa"/>
            <w:shd w:val="clear" w:color="auto" w:fill="auto"/>
            <w:noWrap/>
            <w:vAlign w:val="bottom"/>
            <w:hideMark/>
          </w:tcPr>
          <w:p w14:paraId="7C7105F8" w14:textId="2236C8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(0.35-2.67)</w:t>
            </w:r>
          </w:p>
        </w:tc>
        <w:tc>
          <w:tcPr>
            <w:tcW w:w="1701" w:type="dxa"/>
            <w:shd w:val="clear" w:color="auto" w:fill="auto"/>
            <w:noWrap/>
            <w:vAlign w:val="bottom"/>
            <w:hideMark/>
          </w:tcPr>
          <w:p w14:paraId="16FEEDB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0.975</w:t>
            </w:r>
          </w:p>
        </w:tc>
        <w:tc>
          <w:tcPr>
            <w:tcW w:w="2410" w:type="dxa"/>
            <w:shd w:val="clear" w:color="auto" w:fill="auto"/>
            <w:noWrap/>
            <w:vAlign w:val="bottom"/>
            <w:hideMark/>
          </w:tcPr>
          <w:p w14:paraId="4CF31BD7" w14:textId="7A73BA1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(0.35-2.76)</w:t>
            </w:r>
          </w:p>
        </w:tc>
      </w:tr>
      <w:tr w:rsidR="00733314" w:rsidRPr="00733314" w14:paraId="77E0DCCA" w14:textId="77777777" w:rsidTr="004D1BF6">
        <w:trPr>
          <w:trHeight w:val="300"/>
        </w:trPr>
        <w:tc>
          <w:tcPr>
            <w:tcW w:w="2127" w:type="dxa"/>
            <w:shd w:val="clear" w:color="auto" w:fill="auto"/>
            <w:noWrap/>
            <w:vAlign w:val="bottom"/>
            <w:hideMark/>
          </w:tcPr>
          <w:p w14:paraId="34B7A32B" w14:textId="4703B16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03FB665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E92CB0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4083FC8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27B7BD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0.662</w:t>
            </w:r>
          </w:p>
        </w:tc>
        <w:tc>
          <w:tcPr>
            <w:tcW w:w="2268" w:type="dxa"/>
            <w:shd w:val="clear" w:color="auto" w:fill="auto"/>
            <w:noWrap/>
            <w:vAlign w:val="bottom"/>
            <w:hideMark/>
          </w:tcPr>
          <w:p w14:paraId="764BCFA8" w14:textId="519D7FA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(0.60-1.39)</w:t>
            </w:r>
          </w:p>
        </w:tc>
        <w:tc>
          <w:tcPr>
            <w:tcW w:w="1701" w:type="dxa"/>
            <w:shd w:val="clear" w:color="auto" w:fill="auto"/>
            <w:noWrap/>
            <w:vAlign w:val="bottom"/>
            <w:hideMark/>
          </w:tcPr>
          <w:p w14:paraId="556A625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0.974</w:t>
            </w:r>
          </w:p>
        </w:tc>
        <w:tc>
          <w:tcPr>
            <w:tcW w:w="2410" w:type="dxa"/>
            <w:shd w:val="clear" w:color="auto" w:fill="auto"/>
            <w:noWrap/>
            <w:vAlign w:val="bottom"/>
            <w:hideMark/>
          </w:tcPr>
          <w:p w14:paraId="6D4B2BEC" w14:textId="2BD08B1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(0.65-1.53)</w:t>
            </w:r>
          </w:p>
        </w:tc>
      </w:tr>
      <w:tr w:rsidR="00733314" w:rsidRPr="00733314" w14:paraId="2BBCA4F6" w14:textId="77777777" w:rsidTr="004D1BF6">
        <w:trPr>
          <w:trHeight w:val="300"/>
        </w:trPr>
        <w:tc>
          <w:tcPr>
            <w:tcW w:w="2127" w:type="dxa"/>
            <w:shd w:val="clear" w:color="auto" w:fill="auto"/>
            <w:noWrap/>
            <w:vAlign w:val="bottom"/>
            <w:hideMark/>
          </w:tcPr>
          <w:p w14:paraId="08832C7E" w14:textId="0BAA2A9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2B4EA20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2AAF8F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741D7FA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AB63F4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0.999</w:t>
            </w:r>
          </w:p>
        </w:tc>
        <w:tc>
          <w:tcPr>
            <w:tcW w:w="2268" w:type="dxa"/>
            <w:shd w:val="clear" w:color="auto" w:fill="auto"/>
            <w:noWrap/>
            <w:vAlign w:val="bottom"/>
            <w:hideMark/>
          </w:tcPr>
          <w:p w14:paraId="2CA62DAF" w14:textId="7F25363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(0.37-2.73)</w:t>
            </w:r>
          </w:p>
        </w:tc>
        <w:tc>
          <w:tcPr>
            <w:tcW w:w="1701" w:type="dxa"/>
            <w:shd w:val="clear" w:color="auto" w:fill="auto"/>
            <w:noWrap/>
            <w:vAlign w:val="bottom"/>
            <w:hideMark/>
          </w:tcPr>
          <w:p w14:paraId="7E33507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0.911</w:t>
            </w:r>
          </w:p>
        </w:tc>
        <w:tc>
          <w:tcPr>
            <w:tcW w:w="2410" w:type="dxa"/>
            <w:shd w:val="clear" w:color="auto" w:fill="auto"/>
            <w:noWrap/>
            <w:vAlign w:val="bottom"/>
            <w:hideMark/>
          </w:tcPr>
          <w:p w14:paraId="11A2C06C" w14:textId="513CFD5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0.94</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(0.34-2.60)</w:t>
            </w:r>
          </w:p>
        </w:tc>
      </w:tr>
      <w:tr w:rsidR="00733314" w:rsidRPr="00733314" w14:paraId="44FE8E1C" w14:textId="77777777" w:rsidTr="004D1BF6">
        <w:trPr>
          <w:trHeight w:val="300"/>
        </w:trPr>
        <w:tc>
          <w:tcPr>
            <w:tcW w:w="2127" w:type="dxa"/>
            <w:shd w:val="clear" w:color="auto" w:fill="auto"/>
            <w:noWrap/>
            <w:vAlign w:val="bottom"/>
            <w:hideMark/>
          </w:tcPr>
          <w:p w14:paraId="7F112DE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rs735482</w:t>
            </w:r>
          </w:p>
        </w:tc>
        <w:tc>
          <w:tcPr>
            <w:tcW w:w="1559" w:type="dxa"/>
            <w:shd w:val="clear" w:color="auto" w:fill="auto"/>
            <w:noWrap/>
            <w:vAlign w:val="bottom"/>
            <w:hideMark/>
          </w:tcPr>
          <w:p w14:paraId="511B147E" w14:textId="1A305FC9"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552</w:t>
            </w:r>
          </w:p>
        </w:tc>
        <w:tc>
          <w:tcPr>
            <w:tcW w:w="1559" w:type="dxa"/>
            <w:shd w:val="clear" w:color="auto" w:fill="auto"/>
            <w:noWrap/>
            <w:vAlign w:val="bottom"/>
            <w:hideMark/>
          </w:tcPr>
          <w:p w14:paraId="16EDFF51" w14:textId="4CD76AB3"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91</w:t>
            </w:r>
          </w:p>
        </w:tc>
        <w:tc>
          <w:tcPr>
            <w:tcW w:w="1560" w:type="dxa"/>
            <w:shd w:val="clear" w:color="auto" w:fill="auto"/>
            <w:noWrap/>
            <w:vAlign w:val="bottom"/>
            <w:hideMark/>
          </w:tcPr>
          <w:p w14:paraId="43687C3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A72809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5BBA0D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7A16CB6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5785D9B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197077EE" w14:textId="77777777" w:rsidTr="004D1BF6">
        <w:trPr>
          <w:trHeight w:val="300"/>
        </w:trPr>
        <w:tc>
          <w:tcPr>
            <w:tcW w:w="2127" w:type="dxa"/>
            <w:shd w:val="clear" w:color="auto" w:fill="auto"/>
            <w:noWrap/>
            <w:vAlign w:val="bottom"/>
            <w:hideMark/>
          </w:tcPr>
          <w:p w14:paraId="749EA45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05133AC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123</w:t>
            </w:r>
          </w:p>
        </w:tc>
        <w:tc>
          <w:tcPr>
            <w:tcW w:w="1559" w:type="dxa"/>
            <w:shd w:val="clear" w:color="auto" w:fill="auto"/>
            <w:noWrap/>
            <w:vAlign w:val="bottom"/>
            <w:hideMark/>
          </w:tcPr>
          <w:p w14:paraId="4DC1CAE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23</w:t>
            </w:r>
          </w:p>
        </w:tc>
        <w:tc>
          <w:tcPr>
            <w:tcW w:w="1560" w:type="dxa"/>
            <w:shd w:val="clear" w:color="auto" w:fill="auto"/>
            <w:noWrap/>
            <w:vAlign w:val="bottom"/>
            <w:hideMark/>
          </w:tcPr>
          <w:p w14:paraId="1E9253D1" w14:textId="336AB62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6EA6467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7BEA9015" w14:textId="1D25B98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70A666D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3AC457FE" w14:textId="4B4AF51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44FAF82A" w14:textId="77777777" w:rsidTr="004D1BF6">
        <w:trPr>
          <w:trHeight w:val="300"/>
        </w:trPr>
        <w:tc>
          <w:tcPr>
            <w:tcW w:w="2127" w:type="dxa"/>
            <w:shd w:val="clear" w:color="auto" w:fill="auto"/>
            <w:noWrap/>
            <w:vAlign w:val="bottom"/>
            <w:hideMark/>
          </w:tcPr>
          <w:p w14:paraId="0AB591F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CA</w:t>
            </w:r>
          </w:p>
        </w:tc>
        <w:tc>
          <w:tcPr>
            <w:tcW w:w="1559" w:type="dxa"/>
            <w:shd w:val="clear" w:color="auto" w:fill="auto"/>
            <w:noWrap/>
            <w:vAlign w:val="bottom"/>
            <w:hideMark/>
          </w:tcPr>
          <w:p w14:paraId="72ADACE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258</w:t>
            </w:r>
          </w:p>
        </w:tc>
        <w:tc>
          <w:tcPr>
            <w:tcW w:w="1559" w:type="dxa"/>
            <w:shd w:val="clear" w:color="auto" w:fill="auto"/>
            <w:noWrap/>
            <w:vAlign w:val="bottom"/>
            <w:hideMark/>
          </w:tcPr>
          <w:p w14:paraId="0BCE597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38</w:t>
            </w:r>
          </w:p>
        </w:tc>
        <w:tc>
          <w:tcPr>
            <w:tcW w:w="1560" w:type="dxa"/>
            <w:shd w:val="clear" w:color="auto" w:fill="auto"/>
            <w:noWrap/>
            <w:vAlign w:val="bottom"/>
            <w:hideMark/>
          </w:tcPr>
          <w:p w14:paraId="064B956F" w14:textId="298461B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47.3</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1CB07D5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0.982</w:t>
            </w:r>
          </w:p>
        </w:tc>
        <w:tc>
          <w:tcPr>
            <w:tcW w:w="2268" w:type="dxa"/>
            <w:shd w:val="clear" w:color="auto" w:fill="auto"/>
            <w:noWrap/>
            <w:vAlign w:val="bottom"/>
            <w:hideMark/>
          </w:tcPr>
          <w:p w14:paraId="39C47CE5" w14:textId="15A8472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(0.59-1.67)</w:t>
            </w:r>
          </w:p>
        </w:tc>
        <w:tc>
          <w:tcPr>
            <w:tcW w:w="1701" w:type="dxa"/>
            <w:shd w:val="clear" w:color="auto" w:fill="auto"/>
            <w:noWrap/>
            <w:vAlign w:val="bottom"/>
            <w:hideMark/>
          </w:tcPr>
          <w:p w14:paraId="41F8295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0.582</w:t>
            </w:r>
          </w:p>
        </w:tc>
        <w:tc>
          <w:tcPr>
            <w:tcW w:w="2410" w:type="dxa"/>
            <w:shd w:val="clear" w:color="auto" w:fill="auto"/>
            <w:noWrap/>
            <w:vAlign w:val="bottom"/>
            <w:hideMark/>
          </w:tcPr>
          <w:p w14:paraId="6855F73E" w14:textId="51BD792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1.16</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(0.69-1.96)</w:t>
            </w:r>
          </w:p>
        </w:tc>
      </w:tr>
      <w:tr w:rsidR="00733314" w:rsidRPr="00733314" w14:paraId="0438DEE2" w14:textId="77777777" w:rsidTr="004D1BF6">
        <w:trPr>
          <w:trHeight w:val="300"/>
        </w:trPr>
        <w:tc>
          <w:tcPr>
            <w:tcW w:w="2127" w:type="dxa"/>
            <w:shd w:val="clear" w:color="auto" w:fill="auto"/>
            <w:noWrap/>
            <w:vAlign w:val="bottom"/>
            <w:hideMark/>
          </w:tcPr>
          <w:p w14:paraId="6B0F39A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lastRenderedPageBreak/>
              <w:t>AA</w:t>
            </w:r>
          </w:p>
        </w:tc>
        <w:tc>
          <w:tcPr>
            <w:tcW w:w="1559" w:type="dxa"/>
            <w:shd w:val="clear" w:color="auto" w:fill="auto"/>
            <w:noWrap/>
            <w:vAlign w:val="bottom"/>
            <w:hideMark/>
          </w:tcPr>
          <w:p w14:paraId="42237FB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171</w:t>
            </w:r>
          </w:p>
        </w:tc>
        <w:tc>
          <w:tcPr>
            <w:tcW w:w="1559" w:type="dxa"/>
            <w:shd w:val="clear" w:color="auto" w:fill="auto"/>
            <w:noWrap/>
            <w:vAlign w:val="bottom"/>
            <w:hideMark/>
          </w:tcPr>
          <w:p w14:paraId="66E6F38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30</w:t>
            </w:r>
          </w:p>
        </w:tc>
        <w:tc>
          <w:tcPr>
            <w:tcW w:w="1560" w:type="dxa"/>
            <w:shd w:val="clear" w:color="auto" w:fill="auto"/>
            <w:noWrap/>
            <w:vAlign w:val="bottom"/>
            <w:hideMark/>
          </w:tcPr>
          <w:p w14:paraId="45198BC3" w14:textId="34D18F8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45.5</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0138C2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0.603</w:t>
            </w:r>
          </w:p>
        </w:tc>
        <w:tc>
          <w:tcPr>
            <w:tcW w:w="2268" w:type="dxa"/>
            <w:shd w:val="clear" w:color="auto" w:fill="auto"/>
            <w:noWrap/>
            <w:vAlign w:val="bottom"/>
            <w:hideMark/>
          </w:tcPr>
          <w:p w14:paraId="08F3DB75" w14:textId="73BF2D1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1.16</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(0.67-1.99)</w:t>
            </w:r>
          </w:p>
        </w:tc>
        <w:tc>
          <w:tcPr>
            <w:tcW w:w="1701" w:type="dxa"/>
            <w:shd w:val="clear" w:color="auto" w:fill="auto"/>
            <w:noWrap/>
            <w:vAlign w:val="bottom"/>
            <w:hideMark/>
          </w:tcPr>
          <w:p w14:paraId="0E36C89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0.774</w:t>
            </w:r>
          </w:p>
        </w:tc>
        <w:tc>
          <w:tcPr>
            <w:tcW w:w="2410" w:type="dxa"/>
            <w:shd w:val="clear" w:color="auto" w:fill="auto"/>
            <w:noWrap/>
            <w:vAlign w:val="bottom"/>
            <w:hideMark/>
          </w:tcPr>
          <w:p w14:paraId="66B9E2A6" w14:textId="6CDD309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(0.53-1.61)</w:t>
            </w:r>
          </w:p>
        </w:tc>
      </w:tr>
      <w:tr w:rsidR="00733314" w:rsidRPr="00733314" w14:paraId="1CD1EB67" w14:textId="77777777" w:rsidTr="004D1BF6">
        <w:trPr>
          <w:trHeight w:val="300"/>
        </w:trPr>
        <w:tc>
          <w:tcPr>
            <w:tcW w:w="2127" w:type="dxa"/>
            <w:shd w:val="clear" w:color="auto" w:fill="auto"/>
            <w:noWrap/>
            <w:vAlign w:val="bottom"/>
            <w:hideMark/>
          </w:tcPr>
          <w:p w14:paraId="14CB2692" w14:textId="6F820FA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509377C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4678EE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3E1D37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97A41C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0.829</w:t>
            </w:r>
          </w:p>
        </w:tc>
        <w:tc>
          <w:tcPr>
            <w:tcW w:w="2268" w:type="dxa"/>
            <w:shd w:val="clear" w:color="auto" w:fill="auto"/>
            <w:noWrap/>
            <w:vAlign w:val="bottom"/>
            <w:hideMark/>
          </w:tcPr>
          <w:p w14:paraId="0239C543" w14:textId="0831977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1.05</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(0.66-1.69)</w:t>
            </w:r>
          </w:p>
        </w:tc>
        <w:tc>
          <w:tcPr>
            <w:tcW w:w="1701" w:type="dxa"/>
            <w:shd w:val="clear" w:color="auto" w:fill="auto"/>
            <w:noWrap/>
            <w:vAlign w:val="bottom"/>
            <w:hideMark/>
          </w:tcPr>
          <w:p w14:paraId="7D5152A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0.923</w:t>
            </w:r>
          </w:p>
        </w:tc>
        <w:tc>
          <w:tcPr>
            <w:tcW w:w="2410" w:type="dxa"/>
            <w:shd w:val="clear" w:color="auto" w:fill="auto"/>
            <w:noWrap/>
            <w:vAlign w:val="bottom"/>
            <w:hideMark/>
          </w:tcPr>
          <w:p w14:paraId="33DC1301" w14:textId="7C9F15B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(0.64-1.65)</w:t>
            </w:r>
          </w:p>
        </w:tc>
      </w:tr>
      <w:tr w:rsidR="00733314" w:rsidRPr="00733314" w14:paraId="2ACC8B19" w14:textId="77777777" w:rsidTr="004D1BF6">
        <w:trPr>
          <w:trHeight w:val="300"/>
        </w:trPr>
        <w:tc>
          <w:tcPr>
            <w:tcW w:w="2127" w:type="dxa"/>
            <w:shd w:val="clear" w:color="auto" w:fill="auto"/>
            <w:noWrap/>
            <w:vAlign w:val="bottom"/>
            <w:hideMark/>
          </w:tcPr>
          <w:p w14:paraId="3C408052" w14:textId="261F413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1187A29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B74EAF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6F6718D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12FD2E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0.517</w:t>
            </w:r>
          </w:p>
        </w:tc>
        <w:tc>
          <w:tcPr>
            <w:tcW w:w="2268" w:type="dxa"/>
            <w:shd w:val="clear" w:color="auto" w:fill="auto"/>
            <w:noWrap/>
            <w:vAlign w:val="bottom"/>
            <w:hideMark/>
          </w:tcPr>
          <w:p w14:paraId="02BAE521" w14:textId="718D388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1.16</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(0.75-1.79)</w:t>
            </w:r>
          </w:p>
        </w:tc>
        <w:tc>
          <w:tcPr>
            <w:tcW w:w="1701" w:type="dxa"/>
            <w:shd w:val="clear" w:color="auto" w:fill="auto"/>
            <w:noWrap/>
            <w:vAlign w:val="bottom"/>
            <w:hideMark/>
          </w:tcPr>
          <w:p w14:paraId="56F4C41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0.521</w:t>
            </w:r>
          </w:p>
        </w:tc>
        <w:tc>
          <w:tcPr>
            <w:tcW w:w="2410" w:type="dxa"/>
            <w:shd w:val="clear" w:color="auto" w:fill="auto"/>
            <w:noWrap/>
            <w:vAlign w:val="bottom"/>
            <w:hideMark/>
          </w:tcPr>
          <w:p w14:paraId="07142498" w14:textId="7E119C5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0.86</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(0.55-1.35)</w:t>
            </w:r>
          </w:p>
        </w:tc>
      </w:tr>
      <w:tr w:rsidR="00733314" w:rsidRPr="00733314" w14:paraId="1F47BAEB" w14:textId="77777777" w:rsidTr="004D1BF6">
        <w:trPr>
          <w:trHeight w:val="300"/>
        </w:trPr>
        <w:tc>
          <w:tcPr>
            <w:tcW w:w="2127" w:type="dxa"/>
            <w:shd w:val="clear" w:color="auto" w:fill="auto"/>
            <w:noWrap/>
            <w:vAlign w:val="bottom"/>
            <w:hideMark/>
          </w:tcPr>
          <w:p w14:paraId="04011A8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ERCC2</w:t>
            </w:r>
          </w:p>
        </w:tc>
        <w:tc>
          <w:tcPr>
            <w:tcW w:w="1559" w:type="dxa"/>
            <w:shd w:val="clear" w:color="auto" w:fill="auto"/>
            <w:noWrap/>
            <w:vAlign w:val="bottom"/>
            <w:hideMark/>
          </w:tcPr>
          <w:p w14:paraId="396425E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20E0B5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7FD60A4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1563C4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7453905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44D6237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661A700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670324C9" w14:textId="77777777" w:rsidTr="004D1BF6">
        <w:trPr>
          <w:trHeight w:val="300"/>
        </w:trPr>
        <w:tc>
          <w:tcPr>
            <w:tcW w:w="2127" w:type="dxa"/>
            <w:shd w:val="clear" w:color="auto" w:fill="auto"/>
            <w:noWrap/>
            <w:vAlign w:val="bottom"/>
            <w:hideMark/>
          </w:tcPr>
          <w:p w14:paraId="1DDA9A1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rs1052555</w:t>
            </w:r>
          </w:p>
        </w:tc>
        <w:tc>
          <w:tcPr>
            <w:tcW w:w="1559" w:type="dxa"/>
            <w:shd w:val="clear" w:color="auto" w:fill="auto"/>
            <w:noWrap/>
            <w:vAlign w:val="bottom"/>
            <w:hideMark/>
          </w:tcPr>
          <w:p w14:paraId="66557011" w14:textId="2FFDADF7"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563</w:t>
            </w:r>
          </w:p>
        </w:tc>
        <w:tc>
          <w:tcPr>
            <w:tcW w:w="1559" w:type="dxa"/>
            <w:shd w:val="clear" w:color="auto" w:fill="auto"/>
            <w:noWrap/>
            <w:vAlign w:val="bottom"/>
            <w:hideMark/>
          </w:tcPr>
          <w:p w14:paraId="76B9199C" w14:textId="3207B526"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95</w:t>
            </w:r>
          </w:p>
        </w:tc>
        <w:tc>
          <w:tcPr>
            <w:tcW w:w="1560" w:type="dxa"/>
            <w:shd w:val="clear" w:color="auto" w:fill="auto"/>
            <w:noWrap/>
            <w:vAlign w:val="bottom"/>
            <w:hideMark/>
          </w:tcPr>
          <w:p w14:paraId="361862E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097A4E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49E932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4280197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75D72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3C59E19B" w14:textId="77777777" w:rsidTr="004D1BF6">
        <w:trPr>
          <w:trHeight w:val="300"/>
        </w:trPr>
        <w:tc>
          <w:tcPr>
            <w:tcW w:w="2127" w:type="dxa"/>
            <w:shd w:val="clear" w:color="auto" w:fill="auto"/>
            <w:noWrap/>
            <w:vAlign w:val="bottom"/>
            <w:hideMark/>
          </w:tcPr>
          <w:p w14:paraId="7EA729D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6DFD938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506</w:t>
            </w:r>
          </w:p>
        </w:tc>
        <w:tc>
          <w:tcPr>
            <w:tcW w:w="1559" w:type="dxa"/>
            <w:shd w:val="clear" w:color="auto" w:fill="auto"/>
            <w:noWrap/>
            <w:vAlign w:val="bottom"/>
            <w:hideMark/>
          </w:tcPr>
          <w:p w14:paraId="3412255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86</w:t>
            </w:r>
          </w:p>
        </w:tc>
        <w:tc>
          <w:tcPr>
            <w:tcW w:w="1560" w:type="dxa"/>
            <w:shd w:val="clear" w:color="auto" w:fill="auto"/>
            <w:noWrap/>
            <w:vAlign w:val="bottom"/>
            <w:hideMark/>
          </w:tcPr>
          <w:p w14:paraId="37307A50" w14:textId="26319BB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46.6</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59D12FD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9264B90" w14:textId="260560B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5D2DAD1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3C55A2F8" w14:textId="53AFD35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64B02825" w14:textId="77777777" w:rsidTr="004D1BF6">
        <w:trPr>
          <w:trHeight w:val="300"/>
        </w:trPr>
        <w:tc>
          <w:tcPr>
            <w:tcW w:w="2127" w:type="dxa"/>
            <w:shd w:val="clear" w:color="auto" w:fill="auto"/>
            <w:noWrap/>
            <w:vAlign w:val="bottom"/>
            <w:hideMark/>
          </w:tcPr>
          <w:p w14:paraId="5F30C52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p>
        </w:tc>
        <w:tc>
          <w:tcPr>
            <w:tcW w:w="1559" w:type="dxa"/>
            <w:shd w:val="clear" w:color="auto" w:fill="auto"/>
            <w:noWrap/>
            <w:vAlign w:val="bottom"/>
            <w:hideMark/>
          </w:tcPr>
          <w:p w14:paraId="6D08852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56</w:t>
            </w:r>
          </w:p>
        </w:tc>
        <w:tc>
          <w:tcPr>
            <w:tcW w:w="1559" w:type="dxa"/>
            <w:shd w:val="clear" w:color="auto" w:fill="auto"/>
            <w:noWrap/>
            <w:vAlign w:val="bottom"/>
            <w:hideMark/>
          </w:tcPr>
          <w:p w14:paraId="7AE9A33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8</w:t>
            </w:r>
          </w:p>
        </w:tc>
        <w:tc>
          <w:tcPr>
            <w:tcW w:w="1560" w:type="dxa"/>
            <w:shd w:val="clear" w:color="auto" w:fill="auto"/>
            <w:noWrap/>
            <w:vAlign w:val="bottom"/>
            <w:hideMark/>
          </w:tcPr>
          <w:p w14:paraId="7026E0F9" w14:textId="0C140E0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48.3</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1E919DA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0.377</w:t>
            </w:r>
          </w:p>
        </w:tc>
        <w:tc>
          <w:tcPr>
            <w:tcW w:w="2268" w:type="dxa"/>
            <w:shd w:val="clear" w:color="auto" w:fill="auto"/>
            <w:noWrap/>
            <w:vAlign w:val="bottom"/>
            <w:hideMark/>
          </w:tcPr>
          <w:p w14:paraId="5358F5FD" w14:textId="4545E8E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(0.35-1.49)</w:t>
            </w:r>
          </w:p>
        </w:tc>
        <w:tc>
          <w:tcPr>
            <w:tcW w:w="1701" w:type="dxa"/>
            <w:shd w:val="clear" w:color="auto" w:fill="auto"/>
            <w:noWrap/>
            <w:vAlign w:val="bottom"/>
            <w:hideMark/>
          </w:tcPr>
          <w:p w14:paraId="16E1D63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0.998</w:t>
            </w:r>
          </w:p>
        </w:tc>
        <w:tc>
          <w:tcPr>
            <w:tcW w:w="2410" w:type="dxa"/>
            <w:shd w:val="clear" w:color="auto" w:fill="auto"/>
            <w:noWrap/>
            <w:vAlign w:val="bottom"/>
            <w:hideMark/>
          </w:tcPr>
          <w:p w14:paraId="70E38D49" w14:textId="375BB15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(0.48-2.09)</w:t>
            </w:r>
          </w:p>
        </w:tc>
      </w:tr>
      <w:tr w:rsidR="00733314" w:rsidRPr="00733314" w14:paraId="774D919E" w14:textId="77777777" w:rsidTr="004D1BF6">
        <w:trPr>
          <w:trHeight w:val="300"/>
        </w:trPr>
        <w:tc>
          <w:tcPr>
            <w:tcW w:w="2127" w:type="dxa"/>
            <w:shd w:val="clear" w:color="auto" w:fill="auto"/>
            <w:noWrap/>
            <w:vAlign w:val="bottom"/>
            <w:hideMark/>
          </w:tcPr>
          <w:p w14:paraId="550112B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2538F42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p>
        </w:tc>
        <w:tc>
          <w:tcPr>
            <w:tcW w:w="1559" w:type="dxa"/>
            <w:shd w:val="clear" w:color="auto" w:fill="auto"/>
            <w:noWrap/>
            <w:vAlign w:val="bottom"/>
            <w:hideMark/>
          </w:tcPr>
          <w:p w14:paraId="14FBD3B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p>
        </w:tc>
        <w:tc>
          <w:tcPr>
            <w:tcW w:w="1560" w:type="dxa"/>
            <w:shd w:val="clear" w:color="auto" w:fill="auto"/>
            <w:noWrap/>
            <w:vAlign w:val="bottom"/>
            <w:hideMark/>
          </w:tcPr>
          <w:p w14:paraId="1BF6C36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w:t>
            </w:r>
          </w:p>
        </w:tc>
        <w:tc>
          <w:tcPr>
            <w:tcW w:w="1559" w:type="dxa"/>
            <w:shd w:val="clear" w:color="auto" w:fill="auto"/>
            <w:noWrap/>
            <w:vAlign w:val="bottom"/>
            <w:hideMark/>
          </w:tcPr>
          <w:p w14:paraId="64B2A2FA" w14:textId="694213C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w:t>
            </w:r>
            <w:r w:rsidR="008A06FF">
              <w:rPr>
                <w:rFonts w:ascii="Book Antiqua" w:eastAsia="宋体" w:hAnsi="Book Antiqua" w:cs="Times New Roman"/>
                <w:kern w:val="0"/>
              </w:rPr>
              <w:t xml:space="preserve"> </w:t>
            </w:r>
            <w:r w:rsidRPr="008A06FF">
              <w:rPr>
                <w:rFonts w:ascii="Book Antiqua" w:eastAsia="宋体" w:hAnsi="Book Antiqua" w:cs="Times New Roman"/>
                <w:kern w:val="0"/>
              </w:rPr>
              <w:t>0.001</w:t>
            </w:r>
          </w:p>
        </w:tc>
        <w:tc>
          <w:tcPr>
            <w:tcW w:w="2268" w:type="dxa"/>
            <w:shd w:val="clear" w:color="auto" w:fill="auto"/>
            <w:noWrap/>
            <w:vAlign w:val="bottom"/>
            <w:hideMark/>
          </w:tcPr>
          <w:p w14:paraId="34232DE2" w14:textId="7947744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49.73</w:t>
            </w:r>
            <w:r w:rsidR="008A06FF">
              <w:rPr>
                <w:rFonts w:ascii="Book Antiqua" w:eastAsia="宋体" w:hAnsi="Book Antiqua" w:cs="Times New Roman"/>
                <w:kern w:val="0"/>
              </w:rPr>
              <w:t xml:space="preserve"> </w:t>
            </w:r>
            <w:r w:rsidRPr="008A06FF">
              <w:rPr>
                <w:rFonts w:ascii="Book Antiqua" w:eastAsia="宋体" w:hAnsi="Book Antiqua" w:cs="Times New Roman"/>
                <w:kern w:val="0"/>
              </w:rPr>
              <w:t>(6.37-388.47)</w:t>
            </w:r>
          </w:p>
        </w:tc>
        <w:tc>
          <w:tcPr>
            <w:tcW w:w="1701" w:type="dxa"/>
            <w:shd w:val="clear" w:color="auto" w:fill="auto"/>
            <w:noWrap/>
            <w:vAlign w:val="bottom"/>
            <w:hideMark/>
          </w:tcPr>
          <w:p w14:paraId="44A4018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0.010 </w:t>
            </w:r>
          </w:p>
        </w:tc>
        <w:tc>
          <w:tcPr>
            <w:tcW w:w="2410" w:type="dxa"/>
            <w:shd w:val="clear" w:color="auto" w:fill="auto"/>
            <w:noWrap/>
            <w:vAlign w:val="bottom"/>
            <w:hideMark/>
          </w:tcPr>
          <w:p w14:paraId="62DA99DD" w14:textId="1B4B7DE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14.99</w:t>
            </w:r>
            <w:r w:rsidR="008A06FF">
              <w:rPr>
                <w:rFonts w:ascii="Book Antiqua" w:eastAsia="宋体" w:hAnsi="Book Antiqua" w:cs="Times New Roman"/>
                <w:kern w:val="0"/>
              </w:rPr>
              <w:t xml:space="preserve"> </w:t>
            </w:r>
            <w:r w:rsidRPr="008A06FF">
              <w:rPr>
                <w:rFonts w:ascii="Book Antiqua" w:eastAsia="宋体" w:hAnsi="Book Antiqua" w:cs="Times New Roman"/>
                <w:kern w:val="0"/>
              </w:rPr>
              <w:t>(1.90-118.10)</w:t>
            </w:r>
          </w:p>
        </w:tc>
      </w:tr>
      <w:tr w:rsidR="00733314" w:rsidRPr="00733314" w14:paraId="7BDF43F9" w14:textId="77777777" w:rsidTr="004D1BF6">
        <w:trPr>
          <w:trHeight w:val="300"/>
        </w:trPr>
        <w:tc>
          <w:tcPr>
            <w:tcW w:w="2127" w:type="dxa"/>
            <w:shd w:val="clear" w:color="auto" w:fill="auto"/>
            <w:noWrap/>
            <w:vAlign w:val="bottom"/>
            <w:hideMark/>
          </w:tcPr>
          <w:p w14:paraId="75D84E89" w14:textId="68D2D9F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TT</w:t>
            </w:r>
            <w:r w:rsidRPr="008A06FF">
              <w:rPr>
                <w:rFonts w:ascii="Book Antiqua" w:eastAsia="宋体" w:hAnsi="Book Antiqua" w:cs="Times New Roman"/>
                <w:i/>
                <w:iCs/>
                <w:kern w:val="0"/>
              </w:rPr>
              <w:t xml:space="preserve"> 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0649CC9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83A893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8AE939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C61D45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0.551</w:t>
            </w:r>
          </w:p>
        </w:tc>
        <w:tc>
          <w:tcPr>
            <w:tcW w:w="2268" w:type="dxa"/>
            <w:shd w:val="clear" w:color="auto" w:fill="auto"/>
            <w:noWrap/>
            <w:vAlign w:val="bottom"/>
            <w:hideMark/>
          </w:tcPr>
          <w:p w14:paraId="101AD895" w14:textId="4653008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(0.41-1.61)</w:t>
            </w:r>
          </w:p>
        </w:tc>
        <w:tc>
          <w:tcPr>
            <w:tcW w:w="1701" w:type="dxa"/>
            <w:shd w:val="clear" w:color="auto" w:fill="auto"/>
            <w:noWrap/>
            <w:vAlign w:val="bottom"/>
            <w:hideMark/>
          </w:tcPr>
          <w:p w14:paraId="70F3859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0.744</w:t>
            </w:r>
          </w:p>
        </w:tc>
        <w:tc>
          <w:tcPr>
            <w:tcW w:w="2410" w:type="dxa"/>
            <w:shd w:val="clear" w:color="auto" w:fill="auto"/>
            <w:noWrap/>
            <w:vAlign w:val="bottom"/>
            <w:hideMark/>
          </w:tcPr>
          <w:p w14:paraId="495924A2" w14:textId="3A2AFEA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(0.56-2.26)</w:t>
            </w:r>
          </w:p>
        </w:tc>
      </w:tr>
      <w:tr w:rsidR="00733314" w:rsidRPr="00733314" w14:paraId="12A6494E" w14:textId="77777777" w:rsidTr="004D1BF6">
        <w:trPr>
          <w:trHeight w:val="300"/>
        </w:trPr>
        <w:tc>
          <w:tcPr>
            <w:tcW w:w="2127" w:type="dxa"/>
            <w:shd w:val="clear" w:color="auto" w:fill="auto"/>
            <w:noWrap/>
            <w:vAlign w:val="bottom"/>
            <w:hideMark/>
          </w:tcPr>
          <w:p w14:paraId="3F3FA197" w14:textId="606ADD9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0726FAB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D6C342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3B19FD4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F15AA42" w14:textId="33AC04D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w:t>
            </w:r>
            <w:r w:rsidR="008A06FF">
              <w:rPr>
                <w:rFonts w:ascii="Book Antiqua" w:eastAsia="宋体" w:hAnsi="Book Antiqua" w:cs="Times New Roman"/>
                <w:kern w:val="0"/>
              </w:rPr>
              <w:t xml:space="preserve"> </w:t>
            </w:r>
            <w:r w:rsidRPr="008A06FF">
              <w:rPr>
                <w:rFonts w:ascii="Book Antiqua" w:eastAsia="宋体" w:hAnsi="Book Antiqua" w:cs="Times New Roman"/>
                <w:kern w:val="0"/>
              </w:rPr>
              <w:t>0.001</w:t>
            </w:r>
          </w:p>
        </w:tc>
        <w:tc>
          <w:tcPr>
            <w:tcW w:w="2268" w:type="dxa"/>
            <w:shd w:val="clear" w:color="auto" w:fill="auto"/>
            <w:noWrap/>
            <w:vAlign w:val="bottom"/>
            <w:hideMark/>
          </w:tcPr>
          <w:p w14:paraId="2D31ABA6" w14:textId="26FCABA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55.22</w:t>
            </w:r>
            <w:r w:rsidR="008A06FF">
              <w:rPr>
                <w:rFonts w:ascii="Book Antiqua" w:eastAsia="宋体" w:hAnsi="Book Antiqua" w:cs="Times New Roman"/>
                <w:kern w:val="0"/>
              </w:rPr>
              <w:t xml:space="preserve"> </w:t>
            </w:r>
            <w:r w:rsidRPr="008A06FF">
              <w:rPr>
                <w:rFonts w:ascii="Book Antiqua" w:eastAsia="宋体" w:hAnsi="Book Antiqua" w:cs="Times New Roman"/>
                <w:kern w:val="0"/>
              </w:rPr>
              <w:t>(7.07-431.35)</w:t>
            </w:r>
          </w:p>
        </w:tc>
        <w:tc>
          <w:tcPr>
            <w:tcW w:w="1701" w:type="dxa"/>
            <w:shd w:val="clear" w:color="auto" w:fill="auto"/>
            <w:noWrap/>
            <w:vAlign w:val="bottom"/>
            <w:hideMark/>
          </w:tcPr>
          <w:p w14:paraId="6592DAF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0.009</w:t>
            </w:r>
          </w:p>
        </w:tc>
        <w:tc>
          <w:tcPr>
            <w:tcW w:w="2410" w:type="dxa"/>
            <w:shd w:val="clear" w:color="auto" w:fill="auto"/>
            <w:noWrap/>
            <w:vAlign w:val="bottom"/>
            <w:hideMark/>
          </w:tcPr>
          <w:p w14:paraId="4DE62F02" w14:textId="1E7956A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15.89</w:t>
            </w:r>
            <w:r w:rsidR="008A06FF">
              <w:rPr>
                <w:rFonts w:ascii="Book Antiqua" w:eastAsia="宋体" w:hAnsi="Book Antiqua" w:cs="Times New Roman"/>
                <w:kern w:val="0"/>
              </w:rPr>
              <w:t xml:space="preserve"> </w:t>
            </w:r>
            <w:r w:rsidRPr="008A06FF">
              <w:rPr>
                <w:rFonts w:ascii="Book Antiqua" w:eastAsia="宋体" w:hAnsi="Book Antiqua" w:cs="Times New Roman"/>
                <w:kern w:val="0"/>
              </w:rPr>
              <w:t>(2.02-125.16)</w:t>
            </w:r>
          </w:p>
        </w:tc>
      </w:tr>
      <w:tr w:rsidR="00733314" w:rsidRPr="00733314" w14:paraId="658BCA20" w14:textId="77777777" w:rsidTr="004D1BF6">
        <w:trPr>
          <w:trHeight w:val="300"/>
        </w:trPr>
        <w:tc>
          <w:tcPr>
            <w:tcW w:w="2127" w:type="dxa"/>
            <w:shd w:val="clear" w:color="auto" w:fill="auto"/>
            <w:noWrap/>
            <w:vAlign w:val="bottom"/>
            <w:hideMark/>
          </w:tcPr>
          <w:p w14:paraId="1056E63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rs50871</w:t>
            </w:r>
          </w:p>
        </w:tc>
        <w:tc>
          <w:tcPr>
            <w:tcW w:w="1559" w:type="dxa"/>
            <w:shd w:val="clear" w:color="auto" w:fill="auto"/>
            <w:noWrap/>
            <w:vAlign w:val="bottom"/>
            <w:hideMark/>
          </w:tcPr>
          <w:p w14:paraId="70C9A9C2" w14:textId="01C345AC"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551</w:t>
            </w:r>
          </w:p>
        </w:tc>
        <w:tc>
          <w:tcPr>
            <w:tcW w:w="1559" w:type="dxa"/>
            <w:shd w:val="clear" w:color="auto" w:fill="auto"/>
            <w:noWrap/>
            <w:vAlign w:val="bottom"/>
            <w:hideMark/>
          </w:tcPr>
          <w:p w14:paraId="03826E04" w14:textId="3B547F7F"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92</w:t>
            </w:r>
          </w:p>
        </w:tc>
        <w:tc>
          <w:tcPr>
            <w:tcW w:w="1560" w:type="dxa"/>
            <w:shd w:val="clear" w:color="auto" w:fill="auto"/>
            <w:noWrap/>
            <w:vAlign w:val="bottom"/>
            <w:hideMark/>
          </w:tcPr>
          <w:p w14:paraId="3DC350B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8FC5E5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54BBEB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484B1F8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50680E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398610E1" w14:textId="77777777" w:rsidTr="004D1BF6">
        <w:trPr>
          <w:trHeight w:val="300"/>
        </w:trPr>
        <w:tc>
          <w:tcPr>
            <w:tcW w:w="2127" w:type="dxa"/>
            <w:shd w:val="clear" w:color="auto" w:fill="auto"/>
            <w:noWrap/>
            <w:vAlign w:val="bottom"/>
            <w:hideMark/>
          </w:tcPr>
          <w:p w14:paraId="3ED60DE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34E066C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294</w:t>
            </w:r>
          </w:p>
        </w:tc>
        <w:tc>
          <w:tcPr>
            <w:tcW w:w="1559" w:type="dxa"/>
            <w:shd w:val="clear" w:color="auto" w:fill="auto"/>
            <w:noWrap/>
            <w:vAlign w:val="bottom"/>
            <w:hideMark/>
          </w:tcPr>
          <w:p w14:paraId="1FD3D6E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43</w:t>
            </w:r>
          </w:p>
        </w:tc>
        <w:tc>
          <w:tcPr>
            <w:tcW w:w="1560" w:type="dxa"/>
            <w:shd w:val="clear" w:color="auto" w:fill="auto"/>
            <w:noWrap/>
            <w:vAlign w:val="bottom"/>
            <w:hideMark/>
          </w:tcPr>
          <w:p w14:paraId="1CE84A5D" w14:textId="45315C3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47.0</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1679A19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5338BC20" w14:textId="5FEFA15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4296002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F909A8F" w14:textId="316BD1A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5A28E68C" w14:textId="77777777" w:rsidTr="004D1BF6">
        <w:trPr>
          <w:trHeight w:val="300"/>
        </w:trPr>
        <w:tc>
          <w:tcPr>
            <w:tcW w:w="2127" w:type="dxa"/>
            <w:shd w:val="clear" w:color="auto" w:fill="auto"/>
            <w:noWrap/>
            <w:vAlign w:val="bottom"/>
            <w:hideMark/>
          </w:tcPr>
          <w:p w14:paraId="674252A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TG</w:t>
            </w:r>
          </w:p>
        </w:tc>
        <w:tc>
          <w:tcPr>
            <w:tcW w:w="1559" w:type="dxa"/>
            <w:shd w:val="clear" w:color="auto" w:fill="auto"/>
            <w:noWrap/>
            <w:vAlign w:val="bottom"/>
            <w:hideMark/>
          </w:tcPr>
          <w:p w14:paraId="766A362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210</w:t>
            </w:r>
          </w:p>
        </w:tc>
        <w:tc>
          <w:tcPr>
            <w:tcW w:w="1559" w:type="dxa"/>
            <w:shd w:val="clear" w:color="auto" w:fill="auto"/>
            <w:noWrap/>
            <w:vAlign w:val="bottom"/>
            <w:hideMark/>
          </w:tcPr>
          <w:p w14:paraId="63AD1DD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40</w:t>
            </w:r>
          </w:p>
        </w:tc>
        <w:tc>
          <w:tcPr>
            <w:tcW w:w="1560" w:type="dxa"/>
            <w:shd w:val="clear" w:color="auto" w:fill="auto"/>
            <w:noWrap/>
            <w:vAlign w:val="bottom"/>
            <w:hideMark/>
          </w:tcPr>
          <w:p w14:paraId="035E6B4B" w14:textId="24C08AB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45.7</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5846D9D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0.256</w:t>
            </w:r>
          </w:p>
        </w:tc>
        <w:tc>
          <w:tcPr>
            <w:tcW w:w="2268" w:type="dxa"/>
            <w:shd w:val="clear" w:color="auto" w:fill="auto"/>
            <w:noWrap/>
            <w:vAlign w:val="bottom"/>
            <w:hideMark/>
          </w:tcPr>
          <w:p w14:paraId="311FCC6C" w14:textId="760CB10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(0.83-1.98)</w:t>
            </w:r>
          </w:p>
        </w:tc>
        <w:tc>
          <w:tcPr>
            <w:tcW w:w="1701" w:type="dxa"/>
            <w:shd w:val="clear" w:color="auto" w:fill="auto"/>
            <w:noWrap/>
            <w:vAlign w:val="bottom"/>
            <w:hideMark/>
          </w:tcPr>
          <w:p w14:paraId="2BF2115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0.446</w:t>
            </w:r>
          </w:p>
        </w:tc>
        <w:tc>
          <w:tcPr>
            <w:tcW w:w="2410" w:type="dxa"/>
            <w:shd w:val="clear" w:color="auto" w:fill="auto"/>
            <w:noWrap/>
            <w:vAlign w:val="bottom"/>
            <w:hideMark/>
          </w:tcPr>
          <w:p w14:paraId="00911D97" w14:textId="070DA47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(0.77-1.84)</w:t>
            </w:r>
          </w:p>
        </w:tc>
      </w:tr>
      <w:tr w:rsidR="00733314" w:rsidRPr="00733314" w14:paraId="78F24E1F" w14:textId="77777777" w:rsidTr="004D1BF6">
        <w:trPr>
          <w:trHeight w:val="300"/>
        </w:trPr>
        <w:tc>
          <w:tcPr>
            <w:tcW w:w="2127" w:type="dxa"/>
            <w:shd w:val="clear" w:color="auto" w:fill="auto"/>
            <w:noWrap/>
            <w:vAlign w:val="bottom"/>
            <w:hideMark/>
          </w:tcPr>
          <w:p w14:paraId="6E2167A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GG</w:t>
            </w:r>
          </w:p>
        </w:tc>
        <w:tc>
          <w:tcPr>
            <w:tcW w:w="1559" w:type="dxa"/>
            <w:shd w:val="clear" w:color="auto" w:fill="auto"/>
            <w:noWrap/>
            <w:vAlign w:val="bottom"/>
            <w:hideMark/>
          </w:tcPr>
          <w:p w14:paraId="129201A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w:t>
            </w:r>
          </w:p>
        </w:tc>
        <w:tc>
          <w:tcPr>
            <w:tcW w:w="1559" w:type="dxa"/>
            <w:shd w:val="clear" w:color="auto" w:fill="auto"/>
            <w:noWrap/>
            <w:vAlign w:val="bottom"/>
            <w:hideMark/>
          </w:tcPr>
          <w:p w14:paraId="06554B7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9</w:t>
            </w:r>
          </w:p>
        </w:tc>
        <w:tc>
          <w:tcPr>
            <w:tcW w:w="1560" w:type="dxa"/>
            <w:shd w:val="clear" w:color="auto" w:fill="auto"/>
            <w:noWrap/>
            <w:vAlign w:val="bottom"/>
            <w:hideMark/>
          </w:tcPr>
          <w:p w14:paraId="113DD7A0" w14:textId="037BFFF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C85C71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0.541</w:t>
            </w:r>
          </w:p>
        </w:tc>
        <w:tc>
          <w:tcPr>
            <w:tcW w:w="2268" w:type="dxa"/>
            <w:shd w:val="clear" w:color="auto" w:fill="auto"/>
            <w:noWrap/>
            <w:vAlign w:val="bottom"/>
            <w:hideMark/>
          </w:tcPr>
          <w:p w14:paraId="03341035" w14:textId="6759AB4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1.25</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(0.61-2.57)</w:t>
            </w:r>
          </w:p>
        </w:tc>
        <w:tc>
          <w:tcPr>
            <w:tcW w:w="1701" w:type="dxa"/>
            <w:shd w:val="clear" w:color="auto" w:fill="auto"/>
            <w:noWrap/>
            <w:vAlign w:val="bottom"/>
            <w:hideMark/>
          </w:tcPr>
          <w:p w14:paraId="7F5E79F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0.576</w:t>
            </w:r>
          </w:p>
        </w:tc>
        <w:tc>
          <w:tcPr>
            <w:tcW w:w="2410" w:type="dxa"/>
            <w:shd w:val="clear" w:color="auto" w:fill="auto"/>
            <w:noWrap/>
            <w:vAlign w:val="bottom"/>
            <w:hideMark/>
          </w:tcPr>
          <w:p w14:paraId="667A328E" w14:textId="1057051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(0.37-1.74)</w:t>
            </w:r>
          </w:p>
        </w:tc>
      </w:tr>
      <w:tr w:rsidR="00733314" w:rsidRPr="00733314" w14:paraId="4E097E55" w14:textId="77777777" w:rsidTr="004D1BF6">
        <w:trPr>
          <w:trHeight w:val="300"/>
        </w:trPr>
        <w:tc>
          <w:tcPr>
            <w:tcW w:w="2127" w:type="dxa"/>
            <w:shd w:val="clear" w:color="auto" w:fill="auto"/>
            <w:noWrap/>
            <w:vAlign w:val="bottom"/>
            <w:hideMark/>
          </w:tcPr>
          <w:p w14:paraId="02ABE19E" w14:textId="5AF1512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TG</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GG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TT</w:t>
            </w:r>
          </w:p>
        </w:tc>
        <w:tc>
          <w:tcPr>
            <w:tcW w:w="1559" w:type="dxa"/>
            <w:shd w:val="clear" w:color="auto" w:fill="auto"/>
            <w:noWrap/>
            <w:vAlign w:val="bottom"/>
            <w:hideMark/>
          </w:tcPr>
          <w:p w14:paraId="16FB22A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B6DE3C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01C7F1C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E92563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0.239</w:t>
            </w:r>
          </w:p>
        </w:tc>
        <w:tc>
          <w:tcPr>
            <w:tcW w:w="2268" w:type="dxa"/>
            <w:shd w:val="clear" w:color="auto" w:fill="auto"/>
            <w:noWrap/>
            <w:vAlign w:val="bottom"/>
            <w:hideMark/>
          </w:tcPr>
          <w:p w14:paraId="7F03A69F" w14:textId="6C03C2E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(0.85-1.93)</w:t>
            </w:r>
          </w:p>
        </w:tc>
        <w:tc>
          <w:tcPr>
            <w:tcW w:w="1701" w:type="dxa"/>
            <w:shd w:val="clear" w:color="auto" w:fill="auto"/>
            <w:noWrap/>
            <w:vAlign w:val="bottom"/>
            <w:hideMark/>
          </w:tcPr>
          <w:p w14:paraId="4A1C1CB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0.646</w:t>
            </w:r>
          </w:p>
        </w:tc>
        <w:tc>
          <w:tcPr>
            <w:tcW w:w="2410" w:type="dxa"/>
            <w:shd w:val="clear" w:color="auto" w:fill="auto"/>
            <w:noWrap/>
            <w:vAlign w:val="bottom"/>
            <w:hideMark/>
          </w:tcPr>
          <w:p w14:paraId="33869B88" w14:textId="756BA5F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(0.73-1.68)</w:t>
            </w:r>
          </w:p>
        </w:tc>
      </w:tr>
      <w:tr w:rsidR="00733314" w:rsidRPr="00733314" w14:paraId="544D3DD9" w14:textId="77777777" w:rsidTr="004D1BF6">
        <w:trPr>
          <w:trHeight w:val="300"/>
        </w:trPr>
        <w:tc>
          <w:tcPr>
            <w:tcW w:w="2127" w:type="dxa"/>
            <w:shd w:val="clear" w:color="auto" w:fill="auto"/>
            <w:noWrap/>
            <w:vAlign w:val="bottom"/>
            <w:hideMark/>
          </w:tcPr>
          <w:p w14:paraId="5D40591F" w14:textId="6630BC8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GG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TG</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TT</w:t>
            </w:r>
          </w:p>
        </w:tc>
        <w:tc>
          <w:tcPr>
            <w:tcW w:w="1559" w:type="dxa"/>
            <w:shd w:val="clear" w:color="auto" w:fill="auto"/>
            <w:noWrap/>
            <w:vAlign w:val="bottom"/>
            <w:hideMark/>
          </w:tcPr>
          <w:p w14:paraId="08A7D6B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9E5569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E37C17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C05A73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0.749</w:t>
            </w:r>
          </w:p>
        </w:tc>
        <w:tc>
          <w:tcPr>
            <w:tcW w:w="2268" w:type="dxa"/>
            <w:shd w:val="clear" w:color="auto" w:fill="auto"/>
            <w:noWrap/>
            <w:vAlign w:val="bottom"/>
            <w:hideMark/>
          </w:tcPr>
          <w:p w14:paraId="1FEC5FD7" w14:textId="76BDD79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(0.56-2.23)</w:t>
            </w:r>
          </w:p>
        </w:tc>
        <w:tc>
          <w:tcPr>
            <w:tcW w:w="1701" w:type="dxa"/>
            <w:shd w:val="clear" w:color="auto" w:fill="auto"/>
            <w:noWrap/>
            <w:vAlign w:val="bottom"/>
            <w:hideMark/>
          </w:tcPr>
          <w:p w14:paraId="4A258EC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0.354</w:t>
            </w:r>
          </w:p>
        </w:tc>
        <w:tc>
          <w:tcPr>
            <w:tcW w:w="2410" w:type="dxa"/>
            <w:shd w:val="clear" w:color="auto" w:fill="auto"/>
            <w:noWrap/>
            <w:vAlign w:val="bottom"/>
            <w:hideMark/>
          </w:tcPr>
          <w:p w14:paraId="1DE42431" w14:textId="3DC9CCD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(0.34-1.47)</w:t>
            </w:r>
          </w:p>
        </w:tc>
      </w:tr>
      <w:tr w:rsidR="00733314" w:rsidRPr="00733314" w14:paraId="64F3A44F" w14:textId="77777777" w:rsidTr="004D1BF6">
        <w:trPr>
          <w:trHeight w:val="300"/>
        </w:trPr>
        <w:tc>
          <w:tcPr>
            <w:tcW w:w="2127" w:type="dxa"/>
            <w:shd w:val="clear" w:color="auto" w:fill="auto"/>
            <w:noWrap/>
            <w:vAlign w:val="bottom"/>
            <w:hideMark/>
          </w:tcPr>
          <w:p w14:paraId="324A83B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ERCC5</w:t>
            </w:r>
          </w:p>
        </w:tc>
        <w:tc>
          <w:tcPr>
            <w:tcW w:w="1559" w:type="dxa"/>
            <w:shd w:val="clear" w:color="auto" w:fill="auto"/>
            <w:noWrap/>
            <w:vAlign w:val="bottom"/>
            <w:hideMark/>
          </w:tcPr>
          <w:p w14:paraId="6FAB4A0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94322B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3F97A73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7F6AF9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0DBA053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34663FD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51AC959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5168C522" w14:textId="77777777" w:rsidTr="004D1BF6">
        <w:trPr>
          <w:trHeight w:val="300"/>
        </w:trPr>
        <w:tc>
          <w:tcPr>
            <w:tcW w:w="2127" w:type="dxa"/>
            <w:shd w:val="clear" w:color="auto" w:fill="auto"/>
            <w:noWrap/>
            <w:vAlign w:val="bottom"/>
            <w:hideMark/>
          </w:tcPr>
          <w:p w14:paraId="71F35E7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rs1047768</w:t>
            </w:r>
          </w:p>
        </w:tc>
        <w:tc>
          <w:tcPr>
            <w:tcW w:w="1559" w:type="dxa"/>
            <w:shd w:val="clear" w:color="auto" w:fill="auto"/>
            <w:noWrap/>
            <w:vAlign w:val="bottom"/>
            <w:hideMark/>
          </w:tcPr>
          <w:p w14:paraId="207BC70F" w14:textId="1D667E22"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553</w:t>
            </w:r>
          </w:p>
        </w:tc>
        <w:tc>
          <w:tcPr>
            <w:tcW w:w="1559" w:type="dxa"/>
            <w:shd w:val="clear" w:color="auto" w:fill="auto"/>
            <w:noWrap/>
            <w:vAlign w:val="bottom"/>
            <w:hideMark/>
          </w:tcPr>
          <w:p w14:paraId="47905D65" w14:textId="0001A1F1"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92</w:t>
            </w:r>
          </w:p>
        </w:tc>
        <w:tc>
          <w:tcPr>
            <w:tcW w:w="1560" w:type="dxa"/>
            <w:shd w:val="clear" w:color="auto" w:fill="auto"/>
            <w:noWrap/>
            <w:vAlign w:val="bottom"/>
            <w:hideMark/>
          </w:tcPr>
          <w:p w14:paraId="085BC87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425DF0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7BEA2E6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62028F2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173B1A3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00775301" w14:textId="77777777" w:rsidTr="004D1BF6">
        <w:trPr>
          <w:trHeight w:val="300"/>
        </w:trPr>
        <w:tc>
          <w:tcPr>
            <w:tcW w:w="2127" w:type="dxa"/>
            <w:shd w:val="clear" w:color="auto" w:fill="auto"/>
            <w:noWrap/>
            <w:vAlign w:val="bottom"/>
            <w:hideMark/>
          </w:tcPr>
          <w:p w14:paraId="3B5F827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5A1C01C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55</w:t>
            </w:r>
          </w:p>
        </w:tc>
        <w:tc>
          <w:tcPr>
            <w:tcW w:w="1559" w:type="dxa"/>
            <w:shd w:val="clear" w:color="auto" w:fill="auto"/>
            <w:noWrap/>
            <w:vAlign w:val="bottom"/>
            <w:hideMark/>
          </w:tcPr>
          <w:p w14:paraId="7F7C987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9</w:t>
            </w:r>
          </w:p>
        </w:tc>
        <w:tc>
          <w:tcPr>
            <w:tcW w:w="1560" w:type="dxa"/>
            <w:shd w:val="clear" w:color="auto" w:fill="auto"/>
            <w:noWrap/>
            <w:vAlign w:val="bottom"/>
            <w:hideMark/>
          </w:tcPr>
          <w:p w14:paraId="69F0F187" w14:textId="651D7E3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46.7</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5B6EB72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175880C" w14:textId="671C7CD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54F0FA4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3BBDEE9A" w14:textId="2A814FC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55962379" w14:textId="77777777" w:rsidTr="004D1BF6">
        <w:trPr>
          <w:trHeight w:val="300"/>
        </w:trPr>
        <w:tc>
          <w:tcPr>
            <w:tcW w:w="2127" w:type="dxa"/>
            <w:shd w:val="clear" w:color="auto" w:fill="auto"/>
            <w:noWrap/>
            <w:vAlign w:val="bottom"/>
            <w:hideMark/>
          </w:tcPr>
          <w:p w14:paraId="7CB804A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p>
        </w:tc>
        <w:tc>
          <w:tcPr>
            <w:tcW w:w="1559" w:type="dxa"/>
            <w:shd w:val="clear" w:color="auto" w:fill="auto"/>
            <w:noWrap/>
            <w:vAlign w:val="bottom"/>
            <w:hideMark/>
          </w:tcPr>
          <w:p w14:paraId="3A97A32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233</w:t>
            </w:r>
          </w:p>
        </w:tc>
        <w:tc>
          <w:tcPr>
            <w:tcW w:w="1559" w:type="dxa"/>
            <w:shd w:val="clear" w:color="auto" w:fill="auto"/>
            <w:noWrap/>
            <w:vAlign w:val="bottom"/>
            <w:hideMark/>
          </w:tcPr>
          <w:p w14:paraId="665C14B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44</w:t>
            </w:r>
          </w:p>
        </w:tc>
        <w:tc>
          <w:tcPr>
            <w:tcW w:w="1560" w:type="dxa"/>
            <w:shd w:val="clear" w:color="auto" w:fill="auto"/>
            <w:noWrap/>
            <w:vAlign w:val="bottom"/>
            <w:hideMark/>
          </w:tcPr>
          <w:p w14:paraId="7593BE18" w14:textId="6053D80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46.5</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FF0841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0.785</w:t>
            </w:r>
          </w:p>
        </w:tc>
        <w:tc>
          <w:tcPr>
            <w:tcW w:w="2268" w:type="dxa"/>
            <w:shd w:val="clear" w:color="auto" w:fill="auto"/>
            <w:noWrap/>
            <w:vAlign w:val="bottom"/>
            <w:hideMark/>
          </w:tcPr>
          <w:p w14:paraId="090883C9" w14:textId="41BF689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(0.54-2.26)</w:t>
            </w:r>
          </w:p>
        </w:tc>
        <w:tc>
          <w:tcPr>
            <w:tcW w:w="1701" w:type="dxa"/>
            <w:shd w:val="clear" w:color="auto" w:fill="auto"/>
            <w:noWrap/>
            <w:vAlign w:val="bottom"/>
            <w:hideMark/>
          </w:tcPr>
          <w:p w14:paraId="26B45B3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0.945</w:t>
            </w:r>
          </w:p>
        </w:tc>
        <w:tc>
          <w:tcPr>
            <w:tcW w:w="2410" w:type="dxa"/>
            <w:shd w:val="clear" w:color="auto" w:fill="auto"/>
            <w:noWrap/>
            <w:vAlign w:val="bottom"/>
            <w:hideMark/>
          </w:tcPr>
          <w:p w14:paraId="701AF782" w14:textId="4AEE13F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(0.45-2.09)</w:t>
            </w:r>
          </w:p>
        </w:tc>
      </w:tr>
      <w:tr w:rsidR="00733314" w:rsidRPr="00733314" w14:paraId="13F0FEA0" w14:textId="77777777" w:rsidTr="004D1BF6">
        <w:trPr>
          <w:trHeight w:val="300"/>
        </w:trPr>
        <w:tc>
          <w:tcPr>
            <w:tcW w:w="2127" w:type="dxa"/>
            <w:shd w:val="clear" w:color="auto" w:fill="auto"/>
            <w:noWrap/>
            <w:vAlign w:val="bottom"/>
            <w:hideMark/>
          </w:tcPr>
          <w:p w14:paraId="7BDBAC8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lastRenderedPageBreak/>
              <w:t>TT</w:t>
            </w:r>
          </w:p>
        </w:tc>
        <w:tc>
          <w:tcPr>
            <w:tcW w:w="1559" w:type="dxa"/>
            <w:shd w:val="clear" w:color="auto" w:fill="auto"/>
            <w:noWrap/>
            <w:vAlign w:val="bottom"/>
            <w:hideMark/>
          </w:tcPr>
          <w:p w14:paraId="357598A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265</w:t>
            </w:r>
          </w:p>
        </w:tc>
        <w:tc>
          <w:tcPr>
            <w:tcW w:w="1559" w:type="dxa"/>
            <w:shd w:val="clear" w:color="auto" w:fill="auto"/>
            <w:noWrap/>
            <w:vAlign w:val="bottom"/>
            <w:hideMark/>
          </w:tcPr>
          <w:p w14:paraId="7B6DCC6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39</w:t>
            </w:r>
          </w:p>
        </w:tc>
        <w:tc>
          <w:tcPr>
            <w:tcW w:w="1560" w:type="dxa"/>
            <w:shd w:val="clear" w:color="auto" w:fill="auto"/>
            <w:noWrap/>
            <w:vAlign w:val="bottom"/>
            <w:hideMark/>
          </w:tcPr>
          <w:p w14:paraId="3E46884B" w14:textId="1BDE912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47.0</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2E7842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0.933</w:t>
            </w:r>
          </w:p>
        </w:tc>
        <w:tc>
          <w:tcPr>
            <w:tcW w:w="2268" w:type="dxa"/>
            <w:shd w:val="clear" w:color="auto" w:fill="auto"/>
            <w:noWrap/>
            <w:vAlign w:val="bottom"/>
            <w:hideMark/>
          </w:tcPr>
          <w:p w14:paraId="76C6B7DE" w14:textId="74DC47E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(0.50-2.13)</w:t>
            </w:r>
          </w:p>
        </w:tc>
        <w:tc>
          <w:tcPr>
            <w:tcW w:w="1701" w:type="dxa"/>
            <w:shd w:val="clear" w:color="auto" w:fill="auto"/>
            <w:noWrap/>
            <w:vAlign w:val="bottom"/>
            <w:hideMark/>
          </w:tcPr>
          <w:p w14:paraId="4088B3B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0.542</w:t>
            </w:r>
          </w:p>
        </w:tc>
        <w:tc>
          <w:tcPr>
            <w:tcW w:w="2410" w:type="dxa"/>
            <w:shd w:val="clear" w:color="auto" w:fill="auto"/>
            <w:noWrap/>
            <w:vAlign w:val="bottom"/>
            <w:hideMark/>
          </w:tcPr>
          <w:p w14:paraId="576334E4" w14:textId="3DDEB66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(0.36-1.72)</w:t>
            </w:r>
          </w:p>
        </w:tc>
      </w:tr>
      <w:tr w:rsidR="00733314" w:rsidRPr="00733314" w14:paraId="611699BE" w14:textId="77777777" w:rsidTr="004D1BF6">
        <w:trPr>
          <w:trHeight w:val="300"/>
        </w:trPr>
        <w:tc>
          <w:tcPr>
            <w:tcW w:w="2127" w:type="dxa"/>
            <w:shd w:val="clear" w:color="auto" w:fill="auto"/>
            <w:noWrap/>
            <w:vAlign w:val="bottom"/>
            <w:hideMark/>
          </w:tcPr>
          <w:p w14:paraId="1F64F3E7" w14:textId="06BD0B4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7EEDAC1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EF02A5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E958E7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A8862D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0.851</w:t>
            </w:r>
          </w:p>
        </w:tc>
        <w:tc>
          <w:tcPr>
            <w:tcW w:w="2268" w:type="dxa"/>
            <w:shd w:val="clear" w:color="auto" w:fill="auto"/>
            <w:noWrap/>
            <w:vAlign w:val="bottom"/>
            <w:hideMark/>
          </w:tcPr>
          <w:p w14:paraId="4D44E7F6" w14:textId="4830027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(0.54-2.13)</w:t>
            </w:r>
          </w:p>
        </w:tc>
        <w:tc>
          <w:tcPr>
            <w:tcW w:w="1701" w:type="dxa"/>
            <w:shd w:val="clear" w:color="auto" w:fill="auto"/>
            <w:noWrap/>
            <w:vAlign w:val="bottom"/>
            <w:hideMark/>
          </w:tcPr>
          <w:p w14:paraId="6783ACF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0.768</w:t>
            </w:r>
          </w:p>
        </w:tc>
        <w:tc>
          <w:tcPr>
            <w:tcW w:w="2410" w:type="dxa"/>
            <w:shd w:val="clear" w:color="auto" w:fill="auto"/>
            <w:noWrap/>
            <w:vAlign w:val="bottom"/>
            <w:hideMark/>
          </w:tcPr>
          <w:p w14:paraId="41908A4E" w14:textId="2409365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(0.43-1.87)</w:t>
            </w:r>
          </w:p>
        </w:tc>
      </w:tr>
      <w:tr w:rsidR="00733314" w:rsidRPr="00733314" w14:paraId="23E3A1C6" w14:textId="77777777" w:rsidTr="004D1BF6">
        <w:trPr>
          <w:trHeight w:val="300"/>
        </w:trPr>
        <w:tc>
          <w:tcPr>
            <w:tcW w:w="2127" w:type="dxa"/>
            <w:shd w:val="clear" w:color="auto" w:fill="auto"/>
            <w:noWrap/>
            <w:vAlign w:val="bottom"/>
            <w:hideMark/>
          </w:tcPr>
          <w:p w14:paraId="3B14EBD6" w14:textId="05EE668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2CA8341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BE3AE9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78AE05A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71C1BA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0.799</w:t>
            </w:r>
          </w:p>
        </w:tc>
        <w:tc>
          <w:tcPr>
            <w:tcW w:w="2268" w:type="dxa"/>
            <w:shd w:val="clear" w:color="auto" w:fill="auto"/>
            <w:noWrap/>
            <w:vAlign w:val="bottom"/>
            <w:hideMark/>
          </w:tcPr>
          <w:p w14:paraId="1C5EC2A5" w14:textId="1B708F2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0.95</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(0.63-1.43)</w:t>
            </w:r>
          </w:p>
        </w:tc>
        <w:tc>
          <w:tcPr>
            <w:tcW w:w="1701" w:type="dxa"/>
            <w:shd w:val="clear" w:color="auto" w:fill="auto"/>
            <w:noWrap/>
            <w:vAlign w:val="bottom"/>
            <w:hideMark/>
          </w:tcPr>
          <w:p w14:paraId="7A5E050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0.387</w:t>
            </w:r>
          </w:p>
        </w:tc>
        <w:tc>
          <w:tcPr>
            <w:tcW w:w="2410" w:type="dxa"/>
            <w:shd w:val="clear" w:color="auto" w:fill="auto"/>
            <w:noWrap/>
            <w:vAlign w:val="bottom"/>
            <w:hideMark/>
          </w:tcPr>
          <w:p w14:paraId="03F33277" w14:textId="10773B3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(0.54-1.27)</w:t>
            </w:r>
          </w:p>
        </w:tc>
      </w:tr>
      <w:tr w:rsidR="00733314" w:rsidRPr="00733314" w14:paraId="3BF94BC4" w14:textId="77777777" w:rsidTr="004D1BF6">
        <w:trPr>
          <w:trHeight w:val="300"/>
        </w:trPr>
        <w:tc>
          <w:tcPr>
            <w:tcW w:w="2127" w:type="dxa"/>
            <w:shd w:val="clear" w:color="auto" w:fill="auto"/>
            <w:noWrap/>
            <w:vAlign w:val="bottom"/>
            <w:hideMark/>
          </w:tcPr>
          <w:p w14:paraId="6EC1F8A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rs2094258</w:t>
            </w:r>
          </w:p>
        </w:tc>
        <w:tc>
          <w:tcPr>
            <w:tcW w:w="1559" w:type="dxa"/>
            <w:shd w:val="clear" w:color="auto" w:fill="auto"/>
            <w:noWrap/>
            <w:vAlign w:val="bottom"/>
            <w:hideMark/>
          </w:tcPr>
          <w:p w14:paraId="226D02B3" w14:textId="57A2E973"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001C210C" w:rsidRPr="008A06FF">
              <w:rPr>
                <w:rFonts w:ascii="Book Antiqua" w:eastAsia="宋体" w:hAnsi="Book Antiqua" w:cs="Times New Roman"/>
                <w:kern w:val="0"/>
              </w:rPr>
              <w:t>555</w:t>
            </w:r>
          </w:p>
        </w:tc>
        <w:tc>
          <w:tcPr>
            <w:tcW w:w="1559" w:type="dxa"/>
            <w:shd w:val="clear" w:color="auto" w:fill="auto"/>
            <w:noWrap/>
            <w:vAlign w:val="bottom"/>
            <w:hideMark/>
          </w:tcPr>
          <w:p w14:paraId="4B0D5362" w14:textId="1FE2CEB3"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001C210C" w:rsidRPr="008A06FF">
              <w:rPr>
                <w:rFonts w:ascii="Book Antiqua" w:eastAsia="宋体" w:hAnsi="Book Antiqua" w:cs="Times New Roman"/>
                <w:kern w:val="0"/>
              </w:rPr>
              <w:t>93</w:t>
            </w:r>
          </w:p>
        </w:tc>
        <w:tc>
          <w:tcPr>
            <w:tcW w:w="1560" w:type="dxa"/>
            <w:shd w:val="clear" w:color="auto" w:fill="auto"/>
            <w:noWrap/>
            <w:vAlign w:val="bottom"/>
            <w:hideMark/>
          </w:tcPr>
          <w:p w14:paraId="5944C5F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E6AAB9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1D46393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2A0DE00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715744D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48D21ADF" w14:textId="77777777" w:rsidTr="004D1BF6">
        <w:trPr>
          <w:trHeight w:val="300"/>
        </w:trPr>
        <w:tc>
          <w:tcPr>
            <w:tcW w:w="2127" w:type="dxa"/>
            <w:shd w:val="clear" w:color="auto" w:fill="auto"/>
            <w:noWrap/>
            <w:vAlign w:val="bottom"/>
            <w:hideMark/>
          </w:tcPr>
          <w:p w14:paraId="65DC7FA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GG</w:t>
            </w:r>
          </w:p>
        </w:tc>
        <w:tc>
          <w:tcPr>
            <w:tcW w:w="1559" w:type="dxa"/>
            <w:shd w:val="clear" w:color="auto" w:fill="auto"/>
            <w:noWrap/>
            <w:vAlign w:val="bottom"/>
            <w:hideMark/>
          </w:tcPr>
          <w:p w14:paraId="571B427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207</w:t>
            </w:r>
          </w:p>
        </w:tc>
        <w:tc>
          <w:tcPr>
            <w:tcW w:w="1559" w:type="dxa"/>
            <w:shd w:val="clear" w:color="auto" w:fill="auto"/>
            <w:noWrap/>
            <w:vAlign w:val="bottom"/>
            <w:hideMark/>
          </w:tcPr>
          <w:p w14:paraId="4BD21D5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38</w:t>
            </w:r>
          </w:p>
        </w:tc>
        <w:tc>
          <w:tcPr>
            <w:tcW w:w="1560" w:type="dxa"/>
            <w:shd w:val="clear" w:color="auto" w:fill="auto"/>
            <w:noWrap/>
            <w:vAlign w:val="bottom"/>
            <w:hideMark/>
          </w:tcPr>
          <w:p w14:paraId="56BD207F" w14:textId="7C045B7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46.6</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0948C5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DD7D3A5" w14:textId="024B89C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6BDF411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6ED05176" w14:textId="4DAD095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1F9327DC" w14:textId="77777777" w:rsidTr="004D1BF6">
        <w:trPr>
          <w:trHeight w:val="300"/>
        </w:trPr>
        <w:tc>
          <w:tcPr>
            <w:tcW w:w="2127" w:type="dxa"/>
            <w:shd w:val="clear" w:color="auto" w:fill="auto"/>
            <w:noWrap/>
            <w:vAlign w:val="bottom"/>
            <w:hideMark/>
          </w:tcPr>
          <w:p w14:paraId="3F5DB25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p>
        </w:tc>
        <w:tc>
          <w:tcPr>
            <w:tcW w:w="1559" w:type="dxa"/>
            <w:shd w:val="clear" w:color="auto" w:fill="auto"/>
            <w:noWrap/>
            <w:vAlign w:val="bottom"/>
            <w:hideMark/>
          </w:tcPr>
          <w:p w14:paraId="089022A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269</w:t>
            </w:r>
          </w:p>
        </w:tc>
        <w:tc>
          <w:tcPr>
            <w:tcW w:w="1559" w:type="dxa"/>
            <w:shd w:val="clear" w:color="auto" w:fill="auto"/>
            <w:noWrap/>
            <w:vAlign w:val="bottom"/>
            <w:hideMark/>
          </w:tcPr>
          <w:p w14:paraId="1C8D3E9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42</w:t>
            </w:r>
          </w:p>
        </w:tc>
        <w:tc>
          <w:tcPr>
            <w:tcW w:w="1560" w:type="dxa"/>
            <w:shd w:val="clear" w:color="auto" w:fill="auto"/>
            <w:noWrap/>
            <w:vAlign w:val="bottom"/>
            <w:hideMark/>
          </w:tcPr>
          <w:p w14:paraId="71A751B0" w14:textId="0059186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47.0</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AF5D28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0.721</w:t>
            </w:r>
          </w:p>
        </w:tc>
        <w:tc>
          <w:tcPr>
            <w:tcW w:w="2268" w:type="dxa"/>
            <w:shd w:val="clear" w:color="auto" w:fill="auto"/>
            <w:noWrap/>
            <w:vAlign w:val="bottom"/>
            <w:hideMark/>
          </w:tcPr>
          <w:p w14:paraId="039AA684" w14:textId="26F0410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(0.60-1.43)</w:t>
            </w:r>
          </w:p>
        </w:tc>
        <w:tc>
          <w:tcPr>
            <w:tcW w:w="1701" w:type="dxa"/>
            <w:shd w:val="clear" w:color="auto" w:fill="auto"/>
            <w:noWrap/>
            <w:vAlign w:val="bottom"/>
            <w:hideMark/>
          </w:tcPr>
          <w:p w14:paraId="5EF2DA2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0.400 </w:t>
            </w:r>
          </w:p>
        </w:tc>
        <w:tc>
          <w:tcPr>
            <w:tcW w:w="2410" w:type="dxa"/>
            <w:shd w:val="clear" w:color="auto" w:fill="auto"/>
            <w:noWrap/>
            <w:vAlign w:val="bottom"/>
            <w:hideMark/>
          </w:tcPr>
          <w:p w14:paraId="25A755CC" w14:textId="07AB321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(0.53-1.29)</w:t>
            </w:r>
          </w:p>
        </w:tc>
      </w:tr>
      <w:tr w:rsidR="00733314" w:rsidRPr="00733314" w14:paraId="5BD6FF0C" w14:textId="77777777" w:rsidTr="004D1BF6">
        <w:trPr>
          <w:trHeight w:val="300"/>
        </w:trPr>
        <w:tc>
          <w:tcPr>
            <w:tcW w:w="2127" w:type="dxa"/>
            <w:shd w:val="clear" w:color="auto" w:fill="auto"/>
            <w:noWrap/>
            <w:vAlign w:val="bottom"/>
            <w:hideMark/>
          </w:tcPr>
          <w:p w14:paraId="6B6CF7F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AA</w:t>
            </w:r>
          </w:p>
        </w:tc>
        <w:tc>
          <w:tcPr>
            <w:tcW w:w="1559" w:type="dxa"/>
            <w:shd w:val="clear" w:color="auto" w:fill="auto"/>
            <w:noWrap/>
            <w:vAlign w:val="bottom"/>
            <w:hideMark/>
          </w:tcPr>
          <w:p w14:paraId="4E719EC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79</w:t>
            </w:r>
          </w:p>
        </w:tc>
        <w:tc>
          <w:tcPr>
            <w:tcW w:w="1559" w:type="dxa"/>
            <w:shd w:val="clear" w:color="auto" w:fill="auto"/>
            <w:noWrap/>
            <w:vAlign w:val="bottom"/>
            <w:hideMark/>
          </w:tcPr>
          <w:p w14:paraId="77E5802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w:t>
            </w:r>
          </w:p>
        </w:tc>
        <w:tc>
          <w:tcPr>
            <w:tcW w:w="1560" w:type="dxa"/>
            <w:shd w:val="clear" w:color="auto" w:fill="auto"/>
            <w:noWrap/>
            <w:vAlign w:val="bottom"/>
            <w:hideMark/>
          </w:tcPr>
          <w:p w14:paraId="3A71362C" w14:textId="018A61E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44.3</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24381B3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0.973</w:t>
            </w:r>
          </w:p>
        </w:tc>
        <w:tc>
          <w:tcPr>
            <w:tcW w:w="2268" w:type="dxa"/>
            <w:shd w:val="clear" w:color="auto" w:fill="auto"/>
            <w:noWrap/>
            <w:vAlign w:val="bottom"/>
            <w:hideMark/>
          </w:tcPr>
          <w:p w14:paraId="1778CFAB" w14:textId="69FA63F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(0.53-1.86)</w:t>
            </w:r>
          </w:p>
        </w:tc>
        <w:tc>
          <w:tcPr>
            <w:tcW w:w="1701" w:type="dxa"/>
            <w:shd w:val="clear" w:color="auto" w:fill="auto"/>
            <w:noWrap/>
            <w:vAlign w:val="bottom"/>
            <w:hideMark/>
          </w:tcPr>
          <w:p w14:paraId="10C39FE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0.588</w:t>
            </w:r>
          </w:p>
        </w:tc>
        <w:tc>
          <w:tcPr>
            <w:tcW w:w="2410" w:type="dxa"/>
            <w:shd w:val="clear" w:color="auto" w:fill="auto"/>
            <w:noWrap/>
            <w:vAlign w:val="bottom"/>
            <w:hideMark/>
          </w:tcPr>
          <w:p w14:paraId="3BDB018B" w14:textId="59C8CE9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0.84</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(0.44-1.59)</w:t>
            </w:r>
          </w:p>
        </w:tc>
      </w:tr>
      <w:tr w:rsidR="00733314" w:rsidRPr="00733314" w14:paraId="4D863976" w14:textId="77777777" w:rsidTr="004D1BF6">
        <w:trPr>
          <w:trHeight w:val="300"/>
        </w:trPr>
        <w:tc>
          <w:tcPr>
            <w:tcW w:w="2127" w:type="dxa"/>
            <w:shd w:val="clear" w:color="auto" w:fill="auto"/>
            <w:noWrap/>
            <w:vAlign w:val="bottom"/>
            <w:hideMark/>
          </w:tcPr>
          <w:p w14:paraId="6203491F" w14:textId="3666CB1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 xml:space="preserve">AA </w:t>
            </w:r>
            <w:r w:rsidRPr="004D1BF6">
              <w:rPr>
                <w:rFonts w:ascii="Book Antiqua" w:eastAsia="宋体" w:hAnsi="Book Antiqua" w:cs="Times New Roman"/>
                <w:i/>
                <w:iCs/>
                <w:kern w:val="0"/>
              </w:rPr>
              <w:t>vs</w:t>
            </w:r>
            <w:r w:rsidRPr="008A06FF">
              <w:rPr>
                <w:rFonts w:ascii="Book Antiqua" w:eastAsia="宋体" w:hAnsi="Book Antiqua" w:cs="Times New Roman"/>
                <w:kern w:val="0"/>
              </w:rPr>
              <w:t xml:space="preserve"> GG</w:t>
            </w:r>
          </w:p>
        </w:tc>
        <w:tc>
          <w:tcPr>
            <w:tcW w:w="1559" w:type="dxa"/>
            <w:shd w:val="clear" w:color="auto" w:fill="auto"/>
            <w:noWrap/>
            <w:vAlign w:val="bottom"/>
            <w:hideMark/>
          </w:tcPr>
          <w:p w14:paraId="33191B5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53A430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072A316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8B5BEF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0.773</w:t>
            </w:r>
          </w:p>
        </w:tc>
        <w:tc>
          <w:tcPr>
            <w:tcW w:w="2268" w:type="dxa"/>
            <w:shd w:val="clear" w:color="auto" w:fill="auto"/>
            <w:noWrap/>
            <w:vAlign w:val="bottom"/>
            <w:hideMark/>
          </w:tcPr>
          <w:p w14:paraId="6F6BEA4F" w14:textId="45D99F5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0.94</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(0.62-1.42)</w:t>
            </w:r>
          </w:p>
        </w:tc>
        <w:tc>
          <w:tcPr>
            <w:tcW w:w="1701" w:type="dxa"/>
            <w:shd w:val="clear" w:color="auto" w:fill="auto"/>
            <w:noWrap/>
            <w:vAlign w:val="bottom"/>
            <w:hideMark/>
          </w:tcPr>
          <w:p w14:paraId="1A08DE2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0.424</w:t>
            </w:r>
          </w:p>
        </w:tc>
        <w:tc>
          <w:tcPr>
            <w:tcW w:w="2410" w:type="dxa"/>
            <w:shd w:val="clear" w:color="auto" w:fill="auto"/>
            <w:noWrap/>
            <w:vAlign w:val="bottom"/>
            <w:hideMark/>
          </w:tcPr>
          <w:p w14:paraId="613F1E9C" w14:textId="4E95898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0.84</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(0.55-1.29)</w:t>
            </w:r>
          </w:p>
        </w:tc>
      </w:tr>
      <w:tr w:rsidR="00733314" w:rsidRPr="00733314" w14:paraId="0C1A39F0" w14:textId="77777777" w:rsidTr="004D1BF6">
        <w:trPr>
          <w:trHeight w:val="300"/>
        </w:trPr>
        <w:tc>
          <w:tcPr>
            <w:tcW w:w="2127" w:type="dxa"/>
            <w:shd w:val="clear" w:color="auto" w:fill="auto"/>
            <w:noWrap/>
            <w:vAlign w:val="bottom"/>
            <w:hideMark/>
          </w:tcPr>
          <w:p w14:paraId="31574833" w14:textId="44A5B29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AA </w:t>
            </w:r>
            <w:r w:rsidRPr="004D1BF6">
              <w:rPr>
                <w:rFonts w:ascii="Book Antiqua" w:eastAsia="宋体" w:hAnsi="Book Antiqua" w:cs="Times New Roman"/>
                <w:i/>
                <w:iCs/>
                <w:kern w:val="0"/>
              </w:rPr>
              <w:t>vs</w:t>
            </w:r>
            <w:r w:rsidRPr="008A06FF">
              <w:rPr>
                <w:rFonts w:ascii="Book Antiqua" w:eastAsia="宋体" w:hAnsi="Book Antiqua" w:cs="Times New Roman"/>
                <w:kern w:val="0"/>
              </w:rPr>
              <w:t xml:space="preserve"> GA</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GG</w:t>
            </w:r>
          </w:p>
        </w:tc>
        <w:tc>
          <w:tcPr>
            <w:tcW w:w="1559" w:type="dxa"/>
            <w:shd w:val="clear" w:color="auto" w:fill="auto"/>
            <w:noWrap/>
            <w:vAlign w:val="bottom"/>
            <w:hideMark/>
          </w:tcPr>
          <w:p w14:paraId="7C79885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D6F89A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1B01B49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B7A2A0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0.869</w:t>
            </w:r>
          </w:p>
        </w:tc>
        <w:tc>
          <w:tcPr>
            <w:tcW w:w="2268" w:type="dxa"/>
            <w:shd w:val="clear" w:color="auto" w:fill="auto"/>
            <w:noWrap/>
            <w:vAlign w:val="bottom"/>
            <w:hideMark/>
          </w:tcPr>
          <w:p w14:paraId="08AA025E" w14:textId="48C3D28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1.05</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(0.59-1.89)</w:t>
            </w:r>
          </w:p>
        </w:tc>
        <w:tc>
          <w:tcPr>
            <w:tcW w:w="1701" w:type="dxa"/>
            <w:shd w:val="clear" w:color="auto" w:fill="auto"/>
            <w:noWrap/>
            <w:vAlign w:val="bottom"/>
            <w:hideMark/>
          </w:tcPr>
          <w:p w14:paraId="7D2984B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0.916</w:t>
            </w:r>
          </w:p>
        </w:tc>
        <w:tc>
          <w:tcPr>
            <w:tcW w:w="2410" w:type="dxa"/>
            <w:shd w:val="clear" w:color="auto" w:fill="auto"/>
            <w:noWrap/>
            <w:vAlign w:val="bottom"/>
            <w:hideMark/>
          </w:tcPr>
          <w:p w14:paraId="3CD680DC" w14:textId="4EA2975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(0.57-1.87)</w:t>
            </w:r>
          </w:p>
        </w:tc>
      </w:tr>
      <w:tr w:rsidR="00733314" w:rsidRPr="00733314" w14:paraId="6D1D09B5" w14:textId="77777777" w:rsidTr="004D1BF6">
        <w:trPr>
          <w:trHeight w:val="300"/>
        </w:trPr>
        <w:tc>
          <w:tcPr>
            <w:tcW w:w="2127" w:type="dxa"/>
            <w:shd w:val="clear" w:color="auto" w:fill="auto"/>
            <w:noWrap/>
            <w:vAlign w:val="bottom"/>
            <w:hideMark/>
          </w:tcPr>
          <w:p w14:paraId="652D60A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rs2228959</w:t>
            </w:r>
          </w:p>
        </w:tc>
        <w:tc>
          <w:tcPr>
            <w:tcW w:w="1559" w:type="dxa"/>
            <w:shd w:val="clear" w:color="auto" w:fill="auto"/>
            <w:noWrap/>
            <w:vAlign w:val="bottom"/>
            <w:hideMark/>
          </w:tcPr>
          <w:p w14:paraId="18E12CC0" w14:textId="04CB61F5"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558</w:t>
            </w:r>
          </w:p>
        </w:tc>
        <w:tc>
          <w:tcPr>
            <w:tcW w:w="1559" w:type="dxa"/>
            <w:shd w:val="clear" w:color="auto" w:fill="auto"/>
            <w:noWrap/>
            <w:vAlign w:val="bottom"/>
            <w:hideMark/>
          </w:tcPr>
          <w:p w14:paraId="117E8BEF" w14:textId="6FBEC653"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93</w:t>
            </w:r>
          </w:p>
        </w:tc>
        <w:tc>
          <w:tcPr>
            <w:tcW w:w="1560" w:type="dxa"/>
            <w:shd w:val="clear" w:color="auto" w:fill="auto"/>
            <w:noWrap/>
            <w:vAlign w:val="bottom"/>
            <w:hideMark/>
          </w:tcPr>
          <w:p w14:paraId="3ECAFC8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C47BE4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75BC32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565B41D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5FA445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4FCEB543" w14:textId="77777777" w:rsidTr="004D1BF6">
        <w:trPr>
          <w:trHeight w:val="300"/>
        </w:trPr>
        <w:tc>
          <w:tcPr>
            <w:tcW w:w="2127" w:type="dxa"/>
            <w:shd w:val="clear" w:color="auto" w:fill="auto"/>
            <w:noWrap/>
            <w:vAlign w:val="bottom"/>
            <w:hideMark/>
          </w:tcPr>
          <w:p w14:paraId="0E0A5CD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3E996AB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501</w:t>
            </w:r>
          </w:p>
        </w:tc>
        <w:tc>
          <w:tcPr>
            <w:tcW w:w="1559" w:type="dxa"/>
            <w:shd w:val="clear" w:color="auto" w:fill="auto"/>
            <w:noWrap/>
            <w:vAlign w:val="bottom"/>
            <w:hideMark/>
          </w:tcPr>
          <w:p w14:paraId="1E9FE5E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82</w:t>
            </w:r>
          </w:p>
        </w:tc>
        <w:tc>
          <w:tcPr>
            <w:tcW w:w="1560" w:type="dxa"/>
            <w:shd w:val="clear" w:color="auto" w:fill="auto"/>
            <w:noWrap/>
            <w:vAlign w:val="bottom"/>
            <w:hideMark/>
          </w:tcPr>
          <w:p w14:paraId="77443060" w14:textId="5DE0ED7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47.1</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E00C21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E21F54B" w14:textId="0979949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07CC266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3DE9DCF7" w14:textId="673DF31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50DDFC21" w14:textId="77777777" w:rsidTr="004D1BF6">
        <w:trPr>
          <w:trHeight w:val="300"/>
        </w:trPr>
        <w:tc>
          <w:tcPr>
            <w:tcW w:w="2127" w:type="dxa"/>
            <w:shd w:val="clear" w:color="auto" w:fill="auto"/>
            <w:noWrap/>
            <w:vAlign w:val="bottom"/>
            <w:hideMark/>
          </w:tcPr>
          <w:p w14:paraId="480CBAC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CA</w:t>
            </w:r>
          </w:p>
        </w:tc>
        <w:tc>
          <w:tcPr>
            <w:tcW w:w="1559" w:type="dxa"/>
            <w:shd w:val="clear" w:color="auto" w:fill="auto"/>
            <w:noWrap/>
            <w:vAlign w:val="bottom"/>
            <w:hideMark/>
          </w:tcPr>
          <w:p w14:paraId="2B65822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53</w:t>
            </w:r>
          </w:p>
        </w:tc>
        <w:tc>
          <w:tcPr>
            <w:tcW w:w="1559" w:type="dxa"/>
            <w:shd w:val="clear" w:color="auto" w:fill="auto"/>
            <w:noWrap/>
            <w:vAlign w:val="bottom"/>
            <w:hideMark/>
          </w:tcPr>
          <w:p w14:paraId="703E548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9</w:t>
            </w:r>
          </w:p>
        </w:tc>
        <w:tc>
          <w:tcPr>
            <w:tcW w:w="1560" w:type="dxa"/>
            <w:shd w:val="clear" w:color="auto" w:fill="auto"/>
            <w:noWrap/>
            <w:vAlign w:val="bottom"/>
            <w:hideMark/>
          </w:tcPr>
          <w:p w14:paraId="223C9FE6" w14:textId="7AEE6AD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ACEF58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0.768</w:t>
            </w:r>
          </w:p>
        </w:tc>
        <w:tc>
          <w:tcPr>
            <w:tcW w:w="2268" w:type="dxa"/>
            <w:shd w:val="clear" w:color="auto" w:fill="auto"/>
            <w:noWrap/>
            <w:vAlign w:val="bottom"/>
            <w:hideMark/>
          </w:tcPr>
          <w:p w14:paraId="40ADEDA5" w14:textId="18468BF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(0.56-2.21)</w:t>
            </w:r>
          </w:p>
        </w:tc>
        <w:tc>
          <w:tcPr>
            <w:tcW w:w="1701" w:type="dxa"/>
            <w:shd w:val="clear" w:color="auto" w:fill="auto"/>
            <w:noWrap/>
            <w:vAlign w:val="bottom"/>
            <w:hideMark/>
          </w:tcPr>
          <w:p w14:paraId="6B82B63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0.811</w:t>
            </w:r>
          </w:p>
        </w:tc>
        <w:tc>
          <w:tcPr>
            <w:tcW w:w="2410" w:type="dxa"/>
            <w:shd w:val="clear" w:color="auto" w:fill="auto"/>
            <w:noWrap/>
            <w:vAlign w:val="bottom"/>
            <w:hideMark/>
          </w:tcPr>
          <w:p w14:paraId="10957609" w14:textId="0E40CE7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(0.46-1.85)</w:t>
            </w:r>
          </w:p>
        </w:tc>
      </w:tr>
      <w:tr w:rsidR="00733314" w:rsidRPr="00733314" w14:paraId="5CFCAD5E" w14:textId="77777777" w:rsidTr="004D1BF6">
        <w:trPr>
          <w:trHeight w:val="300"/>
        </w:trPr>
        <w:tc>
          <w:tcPr>
            <w:tcW w:w="2127" w:type="dxa"/>
            <w:shd w:val="clear" w:color="auto" w:fill="auto"/>
            <w:noWrap/>
            <w:vAlign w:val="bottom"/>
            <w:hideMark/>
          </w:tcPr>
          <w:p w14:paraId="6F1E550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AA</w:t>
            </w:r>
          </w:p>
        </w:tc>
        <w:tc>
          <w:tcPr>
            <w:tcW w:w="1559" w:type="dxa"/>
            <w:shd w:val="clear" w:color="auto" w:fill="auto"/>
            <w:noWrap/>
            <w:vAlign w:val="bottom"/>
            <w:hideMark/>
          </w:tcPr>
          <w:p w14:paraId="79B1D67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w:t>
            </w:r>
          </w:p>
        </w:tc>
        <w:tc>
          <w:tcPr>
            <w:tcW w:w="1559" w:type="dxa"/>
            <w:shd w:val="clear" w:color="auto" w:fill="auto"/>
            <w:noWrap/>
            <w:vAlign w:val="bottom"/>
            <w:hideMark/>
          </w:tcPr>
          <w:p w14:paraId="367DB87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w:t>
            </w:r>
          </w:p>
        </w:tc>
        <w:tc>
          <w:tcPr>
            <w:tcW w:w="1560" w:type="dxa"/>
            <w:shd w:val="clear" w:color="auto" w:fill="auto"/>
            <w:noWrap/>
            <w:vAlign w:val="bottom"/>
            <w:hideMark/>
          </w:tcPr>
          <w:p w14:paraId="1019DB30" w14:textId="310C623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4AFA77E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0.006</w:t>
            </w:r>
          </w:p>
        </w:tc>
        <w:tc>
          <w:tcPr>
            <w:tcW w:w="2268" w:type="dxa"/>
            <w:shd w:val="clear" w:color="auto" w:fill="auto"/>
            <w:noWrap/>
            <w:vAlign w:val="bottom"/>
            <w:hideMark/>
          </w:tcPr>
          <w:p w14:paraId="05D602D4" w14:textId="65739F0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7.18</w:t>
            </w:r>
            <w:r w:rsidR="008A06FF">
              <w:rPr>
                <w:rFonts w:ascii="Book Antiqua" w:eastAsia="宋体" w:hAnsi="Book Antiqua" w:cs="Times New Roman"/>
                <w:kern w:val="0"/>
              </w:rPr>
              <w:t xml:space="preserve"> </w:t>
            </w:r>
            <w:r w:rsidRPr="008A06FF">
              <w:rPr>
                <w:rFonts w:ascii="Book Antiqua" w:eastAsia="宋体" w:hAnsi="Book Antiqua" w:cs="Times New Roman"/>
                <w:kern w:val="0"/>
              </w:rPr>
              <w:t>(1.75-29.50)</w:t>
            </w:r>
          </w:p>
        </w:tc>
        <w:tc>
          <w:tcPr>
            <w:tcW w:w="1701" w:type="dxa"/>
            <w:shd w:val="clear" w:color="auto" w:fill="auto"/>
            <w:noWrap/>
            <w:vAlign w:val="bottom"/>
            <w:hideMark/>
          </w:tcPr>
          <w:p w14:paraId="7E373DC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0.046</w:t>
            </w:r>
          </w:p>
        </w:tc>
        <w:tc>
          <w:tcPr>
            <w:tcW w:w="2410" w:type="dxa"/>
            <w:shd w:val="clear" w:color="auto" w:fill="auto"/>
            <w:noWrap/>
            <w:vAlign w:val="bottom"/>
            <w:hideMark/>
          </w:tcPr>
          <w:p w14:paraId="284AE9EB" w14:textId="75BA7C5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4.32</w:t>
            </w:r>
            <w:r w:rsidR="008A06FF">
              <w:rPr>
                <w:rFonts w:ascii="Book Antiqua" w:eastAsia="宋体" w:hAnsi="Book Antiqua" w:cs="Times New Roman"/>
                <w:kern w:val="0"/>
              </w:rPr>
              <w:t xml:space="preserve"> </w:t>
            </w:r>
            <w:r w:rsidRPr="008A06FF">
              <w:rPr>
                <w:rFonts w:ascii="Book Antiqua" w:eastAsia="宋体" w:hAnsi="Book Antiqua" w:cs="Times New Roman"/>
                <w:kern w:val="0"/>
              </w:rPr>
              <w:t>(1.03-18.17)</w:t>
            </w:r>
          </w:p>
        </w:tc>
      </w:tr>
      <w:tr w:rsidR="00733314" w:rsidRPr="00733314" w14:paraId="1D351CF2" w14:textId="77777777" w:rsidTr="004D1BF6">
        <w:trPr>
          <w:trHeight w:val="300"/>
        </w:trPr>
        <w:tc>
          <w:tcPr>
            <w:tcW w:w="2127" w:type="dxa"/>
            <w:shd w:val="clear" w:color="auto" w:fill="auto"/>
            <w:noWrap/>
            <w:vAlign w:val="bottom"/>
            <w:hideMark/>
          </w:tcPr>
          <w:p w14:paraId="6493D68C" w14:textId="76CA5FD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CA</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 xml:space="preserve">AA </w:t>
            </w:r>
            <w:r w:rsidRPr="004D1BF6">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169AAC2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6CC02B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1B91853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8B1760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0.402</w:t>
            </w:r>
          </w:p>
        </w:tc>
        <w:tc>
          <w:tcPr>
            <w:tcW w:w="2268" w:type="dxa"/>
            <w:shd w:val="clear" w:color="auto" w:fill="auto"/>
            <w:noWrap/>
            <w:vAlign w:val="bottom"/>
            <w:hideMark/>
          </w:tcPr>
          <w:p w14:paraId="0B0A214C" w14:textId="1FA7A5E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(0.70-2.46)</w:t>
            </w:r>
          </w:p>
        </w:tc>
        <w:tc>
          <w:tcPr>
            <w:tcW w:w="1701" w:type="dxa"/>
            <w:shd w:val="clear" w:color="auto" w:fill="auto"/>
            <w:noWrap/>
            <w:vAlign w:val="bottom"/>
            <w:hideMark/>
          </w:tcPr>
          <w:p w14:paraId="1EAC14E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0.847</w:t>
            </w:r>
          </w:p>
        </w:tc>
        <w:tc>
          <w:tcPr>
            <w:tcW w:w="2410" w:type="dxa"/>
            <w:shd w:val="clear" w:color="auto" w:fill="auto"/>
            <w:noWrap/>
            <w:vAlign w:val="bottom"/>
            <w:hideMark/>
          </w:tcPr>
          <w:p w14:paraId="4AAB003E" w14:textId="08BA7F8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(0.56-2.02)</w:t>
            </w:r>
          </w:p>
        </w:tc>
      </w:tr>
      <w:tr w:rsidR="00733314" w:rsidRPr="00733314" w14:paraId="2B673B06" w14:textId="77777777" w:rsidTr="004D1BF6">
        <w:trPr>
          <w:trHeight w:val="300"/>
        </w:trPr>
        <w:tc>
          <w:tcPr>
            <w:tcW w:w="2127" w:type="dxa"/>
            <w:shd w:val="clear" w:color="auto" w:fill="auto"/>
            <w:noWrap/>
            <w:vAlign w:val="bottom"/>
            <w:hideMark/>
          </w:tcPr>
          <w:p w14:paraId="19A44243" w14:textId="7156FD4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AA </w:t>
            </w:r>
            <w:r w:rsidRPr="004D1BF6">
              <w:rPr>
                <w:rFonts w:ascii="Book Antiqua" w:eastAsia="宋体" w:hAnsi="Book Antiqua" w:cs="Times New Roman"/>
                <w:i/>
                <w:iCs/>
                <w:kern w:val="0"/>
              </w:rPr>
              <w:t>vs</w:t>
            </w:r>
            <w:r w:rsidRPr="008A06FF">
              <w:rPr>
                <w:rFonts w:ascii="Book Antiqua" w:eastAsia="宋体" w:hAnsi="Book Antiqua" w:cs="Times New Roman"/>
                <w:kern w:val="0"/>
              </w:rPr>
              <w:t xml:space="preserve"> CA</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4D8ECFB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AC3955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3C45201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2ED0B5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0.006</w:t>
            </w:r>
          </w:p>
        </w:tc>
        <w:tc>
          <w:tcPr>
            <w:tcW w:w="2268" w:type="dxa"/>
            <w:shd w:val="clear" w:color="auto" w:fill="auto"/>
            <w:noWrap/>
            <w:vAlign w:val="bottom"/>
            <w:hideMark/>
          </w:tcPr>
          <w:p w14:paraId="1AD9D60A" w14:textId="7D94862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7.16</w:t>
            </w:r>
            <w:r w:rsidR="008A06FF">
              <w:rPr>
                <w:rFonts w:ascii="Book Antiqua" w:eastAsia="宋体" w:hAnsi="Book Antiqua" w:cs="Times New Roman"/>
                <w:kern w:val="0"/>
              </w:rPr>
              <w:t xml:space="preserve"> </w:t>
            </w:r>
            <w:r w:rsidRPr="008A06FF">
              <w:rPr>
                <w:rFonts w:ascii="Book Antiqua" w:eastAsia="宋体" w:hAnsi="Book Antiqua" w:cs="Times New Roman"/>
                <w:kern w:val="0"/>
              </w:rPr>
              <w:t>(1.75-29.32)</w:t>
            </w:r>
          </w:p>
        </w:tc>
        <w:tc>
          <w:tcPr>
            <w:tcW w:w="1701" w:type="dxa"/>
            <w:shd w:val="clear" w:color="auto" w:fill="auto"/>
            <w:noWrap/>
            <w:vAlign w:val="bottom"/>
            <w:hideMark/>
          </w:tcPr>
          <w:p w14:paraId="31F4FCA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0.049</w:t>
            </w:r>
          </w:p>
        </w:tc>
        <w:tc>
          <w:tcPr>
            <w:tcW w:w="2410" w:type="dxa"/>
            <w:shd w:val="clear" w:color="auto" w:fill="auto"/>
            <w:noWrap/>
            <w:vAlign w:val="bottom"/>
            <w:hideMark/>
          </w:tcPr>
          <w:p w14:paraId="1E8D3CEE" w14:textId="4F422C7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4.20</w:t>
            </w:r>
            <w:r w:rsidR="008A06FF">
              <w:rPr>
                <w:rFonts w:ascii="Book Antiqua" w:eastAsia="宋体" w:hAnsi="Book Antiqua" w:cs="Times New Roman"/>
                <w:kern w:val="0"/>
              </w:rPr>
              <w:t xml:space="preserve"> </w:t>
            </w:r>
            <w:r w:rsidRPr="008A06FF">
              <w:rPr>
                <w:rFonts w:ascii="Book Antiqua" w:eastAsia="宋体" w:hAnsi="Book Antiqua" w:cs="Times New Roman"/>
                <w:kern w:val="0"/>
              </w:rPr>
              <w:t>(1.00-17.60)</w:t>
            </w:r>
          </w:p>
        </w:tc>
      </w:tr>
      <w:tr w:rsidR="00733314" w:rsidRPr="00733314" w14:paraId="41766B42" w14:textId="77777777" w:rsidTr="004D1BF6">
        <w:trPr>
          <w:trHeight w:val="300"/>
        </w:trPr>
        <w:tc>
          <w:tcPr>
            <w:tcW w:w="2127" w:type="dxa"/>
            <w:shd w:val="clear" w:color="auto" w:fill="auto"/>
            <w:noWrap/>
            <w:vAlign w:val="bottom"/>
            <w:hideMark/>
          </w:tcPr>
          <w:p w14:paraId="3250106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rs2296147</w:t>
            </w:r>
          </w:p>
        </w:tc>
        <w:tc>
          <w:tcPr>
            <w:tcW w:w="1559" w:type="dxa"/>
            <w:shd w:val="clear" w:color="auto" w:fill="auto"/>
            <w:noWrap/>
            <w:vAlign w:val="bottom"/>
            <w:hideMark/>
          </w:tcPr>
          <w:p w14:paraId="4490F962" w14:textId="4CCAE922"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001C210C" w:rsidRPr="008A06FF">
              <w:rPr>
                <w:rFonts w:ascii="Book Antiqua" w:eastAsia="宋体" w:hAnsi="Book Antiqua" w:cs="Times New Roman"/>
                <w:kern w:val="0"/>
              </w:rPr>
              <w:t>556</w:t>
            </w:r>
          </w:p>
        </w:tc>
        <w:tc>
          <w:tcPr>
            <w:tcW w:w="1559" w:type="dxa"/>
            <w:shd w:val="clear" w:color="auto" w:fill="auto"/>
            <w:noWrap/>
            <w:vAlign w:val="bottom"/>
            <w:hideMark/>
          </w:tcPr>
          <w:p w14:paraId="08BBFB86" w14:textId="1F5EA248"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001C210C" w:rsidRPr="008A06FF">
              <w:rPr>
                <w:rFonts w:ascii="Book Antiqua" w:eastAsia="宋体" w:hAnsi="Book Antiqua" w:cs="Times New Roman"/>
                <w:kern w:val="0"/>
              </w:rPr>
              <w:t>92</w:t>
            </w:r>
          </w:p>
        </w:tc>
        <w:tc>
          <w:tcPr>
            <w:tcW w:w="1560" w:type="dxa"/>
            <w:shd w:val="clear" w:color="auto" w:fill="auto"/>
            <w:noWrap/>
            <w:vAlign w:val="bottom"/>
            <w:hideMark/>
          </w:tcPr>
          <w:p w14:paraId="2EACEBC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ADD9ED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632443E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014DB09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1C7B4E4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2F2685C2" w14:textId="77777777" w:rsidTr="004D1BF6">
        <w:trPr>
          <w:trHeight w:val="300"/>
        </w:trPr>
        <w:tc>
          <w:tcPr>
            <w:tcW w:w="2127" w:type="dxa"/>
            <w:shd w:val="clear" w:color="auto" w:fill="auto"/>
            <w:noWrap/>
            <w:vAlign w:val="bottom"/>
            <w:hideMark/>
          </w:tcPr>
          <w:p w14:paraId="76FD9F2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7AD05B8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318</w:t>
            </w:r>
          </w:p>
        </w:tc>
        <w:tc>
          <w:tcPr>
            <w:tcW w:w="1559" w:type="dxa"/>
            <w:shd w:val="clear" w:color="auto" w:fill="auto"/>
            <w:noWrap/>
            <w:vAlign w:val="bottom"/>
            <w:hideMark/>
          </w:tcPr>
          <w:p w14:paraId="2655717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w:t>
            </w:r>
          </w:p>
        </w:tc>
        <w:tc>
          <w:tcPr>
            <w:tcW w:w="1560" w:type="dxa"/>
            <w:shd w:val="clear" w:color="auto" w:fill="auto"/>
            <w:noWrap/>
            <w:vAlign w:val="bottom"/>
            <w:hideMark/>
          </w:tcPr>
          <w:p w14:paraId="36EEA717" w14:textId="6F6B6CE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7C8CF46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689AF9F" w14:textId="45EA797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2B233F4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23E67F3" w14:textId="38B1669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68A11F70" w14:textId="77777777" w:rsidTr="004D1BF6">
        <w:trPr>
          <w:trHeight w:val="300"/>
        </w:trPr>
        <w:tc>
          <w:tcPr>
            <w:tcW w:w="2127" w:type="dxa"/>
            <w:shd w:val="clear" w:color="auto" w:fill="auto"/>
            <w:noWrap/>
            <w:vAlign w:val="bottom"/>
            <w:hideMark/>
          </w:tcPr>
          <w:p w14:paraId="73E62AF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TC</w:t>
            </w:r>
          </w:p>
        </w:tc>
        <w:tc>
          <w:tcPr>
            <w:tcW w:w="1559" w:type="dxa"/>
            <w:shd w:val="clear" w:color="auto" w:fill="auto"/>
            <w:noWrap/>
            <w:vAlign w:val="bottom"/>
            <w:hideMark/>
          </w:tcPr>
          <w:p w14:paraId="600AF4C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207</w:t>
            </w:r>
          </w:p>
        </w:tc>
        <w:tc>
          <w:tcPr>
            <w:tcW w:w="1559" w:type="dxa"/>
            <w:shd w:val="clear" w:color="auto" w:fill="auto"/>
            <w:noWrap/>
            <w:vAlign w:val="bottom"/>
            <w:hideMark/>
          </w:tcPr>
          <w:p w14:paraId="1F5D9F8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42</w:t>
            </w:r>
          </w:p>
        </w:tc>
        <w:tc>
          <w:tcPr>
            <w:tcW w:w="1560" w:type="dxa"/>
            <w:shd w:val="clear" w:color="auto" w:fill="auto"/>
            <w:noWrap/>
            <w:vAlign w:val="bottom"/>
            <w:hideMark/>
          </w:tcPr>
          <w:p w14:paraId="65BEF0F0" w14:textId="190335F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692E05A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0.384</w:t>
            </w:r>
          </w:p>
        </w:tc>
        <w:tc>
          <w:tcPr>
            <w:tcW w:w="2268" w:type="dxa"/>
            <w:shd w:val="clear" w:color="auto" w:fill="auto"/>
            <w:noWrap/>
            <w:vAlign w:val="bottom"/>
            <w:hideMark/>
          </w:tcPr>
          <w:p w14:paraId="259C733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1.21(0.79-1.83)</w:t>
            </w:r>
          </w:p>
        </w:tc>
        <w:tc>
          <w:tcPr>
            <w:tcW w:w="1701" w:type="dxa"/>
            <w:shd w:val="clear" w:color="auto" w:fill="auto"/>
            <w:noWrap/>
            <w:vAlign w:val="bottom"/>
            <w:hideMark/>
          </w:tcPr>
          <w:p w14:paraId="7DFC2B9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0.194</w:t>
            </w:r>
          </w:p>
        </w:tc>
        <w:tc>
          <w:tcPr>
            <w:tcW w:w="2410" w:type="dxa"/>
            <w:shd w:val="clear" w:color="auto" w:fill="auto"/>
            <w:noWrap/>
            <w:vAlign w:val="bottom"/>
            <w:hideMark/>
          </w:tcPr>
          <w:p w14:paraId="4E21254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1.32(0.87-2.02)</w:t>
            </w:r>
          </w:p>
        </w:tc>
      </w:tr>
      <w:tr w:rsidR="00733314" w:rsidRPr="00733314" w14:paraId="455FB1A3" w14:textId="77777777" w:rsidTr="004D1BF6">
        <w:trPr>
          <w:trHeight w:val="300"/>
        </w:trPr>
        <w:tc>
          <w:tcPr>
            <w:tcW w:w="2127" w:type="dxa"/>
            <w:shd w:val="clear" w:color="auto" w:fill="auto"/>
            <w:noWrap/>
            <w:vAlign w:val="bottom"/>
            <w:hideMark/>
          </w:tcPr>
          <w:p w14:paraId="0840006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1A5D2F4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31</w:t>
            </w:r>
          </w:p>
        </w:tc>
        <w:tc>
          <w:tcPr>
            <w:tcW w:w="1559" w:type="dxa"/>
            <w:shd w:val="clear" w:color="auto" w:fill="auto"/>
            <w:noWrap/>
            <w:vAlign w:val="bottom"/>
            <w:hideMark/>
          </w:tcPr>
          <w:p w14:paraId="03EBED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w:t>
            </w:r>
          </w:p>
        </w:tc>
        <w:tc>
          <w:tcPr>
            <w:tcW w:w="1560" w:type="dxa"/>
            <w:shd w:val="clear" w:color="auto" w:fill="auto"/>
            <w:noWrap/>
            <w:vAlign w:val="bottom"/>
            <w:hideMark/>
          </w:tcPr>
          <w:p w14:paraId="0D07A809" w14:textId="4E2F3AC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48.1</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79C6086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0.691</w:t>
            </w:r>
          </w:p>
        </w:tc>
        <w:tc>
          <w:tcPr>
            <w:tcW w:w="2268" w:type="dxa"/>
            <w:shd w:val="clear" w:color="auto" w:fill="auto"/>
            <w:noWrap/>
            <w:vAlign w:val="bottom"/>
            <w:hideMark/>
          </w:tcPr>
          <w:p w14:paraId="3D3C6A6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0.81(0.29-2.26)</w:t>
            </w:r>
          </w:p>
        </w:tc>
        <w:tc>
          <w:tcPr>
            <w:tcW w:w="1701" w:type="dxa"/>
            <w:shd w:val="clear" w:color="auto" w:fill="auto"/>
            <w:noWrap/>
            <w:vAlign w:val="bottom"/>
            <w:hideMark/>
          </w:tcPr>
          <w:p w14:paraId="51CA99F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0.658</w:t>
            </w:r>
          </w:p>
        </w:tc>
        <w:tc>
          <w:tcPr>
            <w:tcW w:w="2410" w:type="dxa"/>
            <w:shd w:val="clear" w:color="auto" w:fill="auto"/>
            <w:noWrap/>
            <w:vAlign w:val="bottom"/>
            <w:hideMark/>
          </w:tcPr>
          <w:p w14:paraId="648109B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1.32(0.38-4.57)</w:t>
            </w:r>
          </w:p>
        </w:tc>
      </w:tr>
      <w:tr w:rsidR="00733314" w:rsidRPr="00733314" w14:paraId="7332B367" w14:textId="77777777" w:rsidTr="004D1BF6">
        <w:trPr>
          <w:trHeight w:val="300"/>
        </w:trPr>
        <w:tc>
          <w:tcPr>
            <w:tcW w:w="2127" w:type="dxa"/>
            <w:shd w:val="clear" w:color="auto" w:fill="auto"/>
            <w:noWrap/>
            <w:vAlign w:val="bottom"/>
            <w:hideMark/>
          </w:tcPr>
          <w:p w14:paraId="032E9E79" w14:textId="36FEF75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TC</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 xml:space="preserve">CC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TT</w:t>
            </w:r>
          </w:p>
        </w:tc>
        <w:tc>
          <w:tcPr>
            <w:tcW w:w="1559" w:type="dxa"/>
            <w:shd w:val="clear" w:color="auto" w:fill="auto"/>
            <w:noWrap/>
            <w:vAlign w:val="bottom"/>
            <w:hideMark/>
          </w:tcPr>
          <w:p w14:paraId="2E823CC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562A0A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43BAB31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C7438B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0.484</w:t>
            </w:r>
          </w:p>
        </w:tc>
        <w:tc>
          <w:tcPr>
            <w:tcW w:w="2268" w:type="dxa"/>
            <w:shd w:val="clear" w:color="auto" w:fill="auto"/>
            <w:noWrap/>
            <w:vAlign w:val="bottom"/>
            <w:hideMark/>
          </w:tcPr>
          <w:p w14:paraId="41B09E6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1.16(0.77-1.74)</w:t>
            </w:r>
          </w:p>
        </w:tc>
        <w:tc>
          <w:tcPr>
            <w:tcW w:w="1701" w:type="dxa"/>
            <w:shd w:val="clear" w:color="auto" w:fill="auto"/>
            <w:noWrap/>
            <w:vAlign w:val="bottom"/>
            <w:hideMark/>
          </w:tcPr>
          <w:p w14:paraId="2FB9615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0.184</w:t>
            </w:r>
          </w:p>
        </w:tc>
        <w:tc>
          <w:tcPr>
            <w:tcW w:w="2410" w:type="dxa"/>
            <w:shd w:val="clear" w:color="auto" w:fill="auto"/>
            <w:noWrap/>
            <w:vAlign w:val="bottom"/>
            <w:hideMark/>
          </w:tcPr>
          <w:p w14:paraId="75D7CF2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1.33(0.87-2.02)</w:t>
            </w:r>
          </w:p>
        </w:tc>
      </w:tr>
      <w:tr w:rsidR="00733314" w:rsidRPr="00733314" w14:paraId="54A5E6CE" w14:textId="77777777" w:rsidTr="004D1BF6">
        <w:trPr>
          <w:trHeight w:val="300"/>
        </w:trPr>
        <w:tc>
          <w:tcPr>
            <w:tcW w:w="2127" w:type="dxa"/>
            <w:shd w:val="clear" w:color="auto" w:fill="auto"/>
            <w:noWrap/>
            <w:vAlign w:val="bottom"/>
            <w:hideMark/>
          </w:tcPr>
          <w:p w14:paraId="7B196515" w14:textId="4FFCA72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lastRenderedPageBreak/>
              <w:t xml:space="preserve">CC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TC</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TT</w:t>
            </w:r>
          </w:p>
        </w:tc>
        <w:tc>
          <w:tcPr>
            <w:tcW w:w="1559" w:type="dxa"/>
            <w:shd w:val="clear" w:color="auto" w:fill="auto"/>
            <w:noWrap/>
            <w:vAlign w:val="bottom"/>
            <w:hideMark/>
          </w:tcPr>
          <w:p w14:paraId="1847E1C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8AD283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45EDBF0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CC5FD4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0.573</w:t>
            </w:r>
          </w:p>
        </w:tc>
        <w:tc>
          <w:tcPr>
            <w:tcW w:w="2268" w:type="dxa"/>
            <w:shd w:val="clear" w:color="auto" w:fill="auto"/>
            <w:noWrap/>
            <w:vAlign w:val="bottom"/>
            <w:hideMark/>
          </w:tcPr>
          <w:p w14:paraId="629189A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0.75(0.28-2.04)</w:t>
            </w:r>
          </w:p>
        </w:tc>
        <w:tc>
          <w:tcPr>
            <w:tcW w:w="1701" w:type="dxa"/>
            <w:shd w:val="clear" w:color="auto" w:fill="auto"/>
            <w:noWrap/>
            <w:vAlign w:val="bottom"/>
            <w:hideMark/>
          </w:tcPr>
          <w:p w14:paraId="045B43E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0.978</w:t>
            </w:r>
          </w:p>
        </w:tc>
        <w:tc>
          <w:tcPr>
            <w:tcW w:w="2410" w:type="dxa"/>
            <w:shd w:val="clear" w:color="auto" w:fill="auto"/>
            <w:noWrap/>
            <w:vAlign w:val="bottom"/>
            <w:hideMark/>
          </w:tcPr>
          <w:p w14:paraId="3C48EC8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1.02(0.31-3.32)</w:t>
            </w:r>
          </w:p>
        </w:tc>
      </w:tr>
      <w:tr w:rsidR="00733314" w:rsidRPr="00733314" w14:paraId="69A805FF" w14:textId="77777777" w:rsidTr="004D1BF6">
        <w:trPr>
          <w:trHeight w:val="300"/>
        </w:trPr>
        <w:tc>
          <w:tcPr>
            <w:tcW w:w="2127" w:type="dxa"/>
            <w:shd w:val="clear" w:color="auto" w:fill="auto"/>
            <w:noWrap/>
            <w:vAlign w:val="bottom"/>
            <w:hideMark/>
          </w:tcPr>
          <w:p w14:paraId="7B9453C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rs873601</w:t>
            </w:r>
          </w:p>
        </w:tc>
        <w:tc>
          <w:tcPr>
            <w:tcW w:w="1559" w:type="dxa"/>
            <w:shd w:val="clear" w:color="auto" w:fill="auto"/>
            <w:noWrap/>
            <w:vAlign w:val="bottom"/>
            <w:hideMark/>
          </w:tcPr>
          <w:p w14:paraId="045F35E4" w14:textId="6D58DEB9"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558</w:t>
            </w:r>
          </w:p>
        </w:tc>
        <w:tc>
          <w:tcPr>
            <w:tcW w:w="1559" w:type="dxa"/>
            <w:shd w:val="clear" w:color="auto" w:fill="auto"/>
            <w:noWrap/>
            <w:vAlign w:val="bottom"/>
            <w:hideMark/>
          </w:tcPr>
          <w:p w14:paraId="53A326A5" w14:textId="13B04BCE"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95</w:t>
            </w:r>
          </w:p>
        </w:tc>
        <w:tc>
          <w:tcPr>
            <w:tcW w:w="1560" w:type="dxa"/>
            <w:shd w:val="clear" w:color="auto" w:fill="auto"/>
            <w:noWrap/>
            <w:vAlign w:val="bottom"/>
            <w:hideMark/>
          </w:tcPr>
          <w:p w14:paraId="350E785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72B406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21527BF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746BB18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6286D50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57391920" w14:textId="77777777" w:rsidTr="004D1BF6">
        <w:trPr>
          <w:trHeight w:val="300"/>
        </w:trPr>
        <w:tc>
          <w:tcPr>
            <w:tcW w:w="2127" w:type="dxa"/>
            <w:shd w:val="clear" w:color="auto" w:fill="auto"/>
            <w:noWrap/>
            <w:vAlign w:val="bottom"/>
            <w:hideMark/>
          </w:tcPr>
          <w:p w14:paraId="6DFB034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GG</w:t>
            </w:r>
          </w:p>
        </w:tc>
        <w:tc>
          <w:tcPr>
            <w:tcW w:w="1559" w:type="dxa"/>
            <w:shd w:val="clear" w:color="auto" w:fill="auto"/>
            <w:noWrap/>
            <w:vAlign w:val="bottom"/>
            <w:hideMark/>
          </w:tcPr>
          <w:p w14:paraId="51B93CA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140</w:t>
            </w:r>
          </w:p>
        </w:tc>
        <w:tc>
          <w:tcPr>
            <w:tcW w:w="1559" w:type="dxa"/>
            <w:shd w:val="clear" w:color="auto" w:fill="auto"/>
            <w:noWrap/>
            <w:vAlign w:val="bottom"/>
            <w:hideMark/>
          </w:tcPr>
          <w:p w14:paraId="4A59346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21</w:t>
            </w:r>
          </w:p>
        </w:tc>
        <w:tc>
          <w:tcPr>
            <w:tcW w:w="1560" w:type="dxa"/>
            <w:shd w:val="clear" w:color="auto" w:fill="auto"/>
            <w:noWrap/>
            <w:vAlign w:val="bottom"/>
            <w:hideMark/>
          </w:tcPr>
          <w:p w14:paraId="5B3D1E4D" w14:textId="2BB4B73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47.5</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52C04E9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69479F5" w14:textId="22173AA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79178A3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171D39A4" w14:textId="699B8A8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77767756" w14:textId="77777777" w:rsidTr="004D1BF6">
        <w:trPr>
          <w:trHeight w:val="300"/>
        </w:trPr>
        <w:tc>
          <w:tcPr>
            <w:tcW w:w="2127" w:type="dxa"/>
            <w:shd w:val="clear" w:color="auto" w:fill="auto"/>
            <w:noWrap/>
            <w:vAlign w:val="bottom"/>
            <w:hideMark/>
          </w:tcPr>
          <w:p w14:paraId="4485C49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p>
        </w:tc>
        <w:tc>
          <w:tcPr>
            <w:tcW w:w="1559" w:type="dxa"/>
            <w:shd w:val="clear" w:color="auto" w:fill="auto"/>
            <w:noWrap/>
            <w:vAlign w:val="bottom"/>
            <w:hideMark/>
          </w:tcPr>
          <w:p w14:paraId="5AD3477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301</w:t>
            </w:r>
          </w:p>
        </w:tc>
        <w:tc>
          <w:tcPr>
            <w:tcW w:w="1559" w:type="dxa"/>
            <w:shd w:val="clear" w:color="auto" w:fill="auto"/>
            <w:noWrap/>
            <w:vAlign w:val="bottom"/>
            <w:hideMark/>
          </w:tcPr>
          <w:p w14:paraId="7668A68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49</w:t>
            </w:r>
          </w:p>
        </w:tc>
        <w:tc>
          <w:tcPr>
            <w:tcW w:w="1560" w:type="dxa"/>
            <w:shd w:val="clear" w:color="auto" w:fill="auto"/>
            <w:noWrap/>
            <w:vAlign w:val="bottom"/>
            <w:hideMark/>
          </w:tcPr>
          <w:p w14:paraId="27CA234D" w14:textId="3977567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46.9</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10B8FDB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0.745</w:t>
            </w:r>
          </w:p>
        </w:tc>
        <w:tc>
          <w:tcPr>
            <w:tcW w:w="2268" w:type="dxa"/>
            <w:shd w:val="clear" w:color="auto" w:fill="auto"/>
            <w:noWrap/>
            <w:vAlign w:val="bottom"/>
            <w:hideMark/>
          </w:tcPr>
          <w:p w14:paraId="23EB216A" w14:textId="33536A0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(0.65-1.82)</w:t>
            </w:r>
          </w:p>
        </w:tc>
        <w:tc>
          <w:tcPr>
            <w:tcW w:w="1701" w:type="dxa"/>
            <w:shd w:val="clear" w:color="auto" w:fill="auto"/>
            <w:noWrap/>
            <w:vAlign w:val="bottom"/>
            <w:hideMark/>
          </w:tcPr>
          <w:p w14:paraId="0E6DAC9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0.923</w:t>
            </w:r>
          </w:p>
        </w:tc>
        <w:tc>
          <w:tcPr>
            <w:tcW w:w="2410" w:type="dxa"/>
            <w:shd w:val="clear" w:color="auto" w:fill="auto"/>
            <w:noWrap/>
            <w:vAlign w:val="bottom"/>
            <w:hideMark/>
          </w:tcPr>
          <w:p w14:paraId="2083B2FE" w14:textId="7032D82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(0.58-1.64)</w:t>
            </w:r>
          </w:p>
        </w:tc>
      </w:tr>
      <w:tr w:rsidR="00733314" w:rsidRPr="00733314" w14:paraId="211ABE63" w14:textId="77777777" w:rsidTr="004D1BF6">
        <w:trPr>
          <w:trHeight w:val="300"/>
        </w:trPr>
        <w:tc>
          <w:tcPr>
            <w:tcW w:w="2127" w:type="dxa"/>
            <w:shd w:val="clear" w:color="auto" w:fill="auto"/>
            <w:noWrap/>
            <w:vAlign w:val="bottom"/>
            <w:hideMark/>
          </w:tcPr>
          <w:p w14:paraId="16CD1FD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AA</w:t>
            </w:r>
          </w:p>
        </w:tc>
        <w:tc>
          <w:tcPr>
            <w:tcW w:w="1559" w:type="dxa"/>
            <w:shd w:val="clear" w:color="auto" w:fill="auto"/>
            <w:noWrap/>
            <w:vAlign w:val="bottom"/>
            <w:hideMark/>
          </w:tcPr>
          <w:p w14:paraId="564C6AC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117</w:t>
            </w:r>
          </w:p>
        </w:tc>
        <w:tc>
          <w:tcPr>
            <w:tcW w:w="1559" w:type="dxa"/>
            <w:shd w:val="clear" w:color="auto" w:fill="auto"/>
            <w:noWrap/>
            <w:vAlign w:val="bottom"/>
            <w:hideMark/>
          </w:tcPr>
          <w:p w14:paraId="4CA93A0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25</w:t>
            </w:r>
          </w:p>
        </w:tc>
        <w:tc>
          <w:tcPr>
            <w:tcW w:w="1560" w:type="dxa"/>
            <w:shd w:val="clear" w:color="auto" w:fill="auto"/>
            <w:noWrap/>
            <w:vAlign w:val="bottom"/>
            <w:hideMark/>
          </w:tcPr>
          <w:p w14:paraId="1324AB77" w14:textId="465C6DE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44.5</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0D2A43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0.293</w:t>
            </w:r>
          </w:p>
        </w:tc>
        <w:tc>
          <w:tcPr>
            <w:tcW w:w="2268" w:type="dxa"/>
            <w:shd w:val="clear" w:color="auto" w:fill="auto"/>
            <w:noWrap/>
            <w:vAlign w:val="bottom"/>
            <w:hideMark/>
          </w:tcPr>
          <w:p w14:paraId="2BF18281" w14:textId="1F1CEA4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(0.76-2.44)</w:t>
            </w:r>
          </w:p>
        </w:tc>
        <w:tc>
          <w:tcPr>
            <w:tcW w:w="1701" w:type="dxa"/>
            <w:shd w:val="clear" w:color="auto" w:fill="auto"/>
            <w:noWrap/>
            <w:vAlign w:val="bottom"/>
            <w:hideMark/>
          </w:tcPr>
          <w:p w14:paraId="6B286A2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0.713</w:t>
            </w:r>
          </w:p>
        </w:tc>
        <w:tc>
          <w:tcPr>
            <w:tcW w:w="2410" w:type="dxa"/>
            <w:shd w:val="clear" w:color="auto" w:fill="auto"/>
            <w:noWrap/>
            <w:vAlign w:val="bottom"/>
            <w:hideMark/>
          </w:tcPr>
          <w:p w14:paraId="087C3C1C" w14:textId="0F1DB9E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(0.62-2.03)</w:t>
            </w:r>
          </w:p>
        </w:tc>
      </w:tr>
      <w:tr w:rsidR="00733314" w:rsidRPr="00733314" w14:paraId="56396B8D" w14:textId="77777777" w:rsidTr="004D1BF6">
        <w:trPr>
          <w:trHeight w:val="300"/>
        </w:trPr>
        <w:tc>
          <w:tcPr>
            <w:tcW w:w="2127" w:type="dxa"/>
            <w:shd w:val="clear" w:color="auto" w:fill="auto"/>
            <w:noWrap/>
            <w:vAlign w:val="bottom"/>
            <w:hideMark/>
          </w:tcPr>
          <w:p w14:paraId="1A06A8FE" w14:textId="5F1E8E2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GG</w:t>
            </w:r>
          </w:p>
        </w:tc>
        <w:tc>
          <w:tcPr>
            <w:tcW w:w="1559" w:type="dxa"/>
            <w:shd w:val="clear" w:color="auto" w:fill="auto"/>
            <w:noWrap/>
            <w:vAlign w:val="bottom"/>
            <w:hideMark/>
          </w:tcPr>
          <w:p w14:paraId="0C8DE7A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AFBA65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632825F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644C1C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0.526</w:t>
            </w:r>
          </w:p>
        </w:tc>
        <w:tc>
          <w:tcPr>
            <w:tcW w:w="2268" w:type="dxa"/>
            <w:shd w:val="clear" w:color="auto" w:fill="auto"/>
            <w:noWrap/>
            <w:vAlign w:val="bottom"/>
            <w:hideMark/>
          </w:tcPr>
          <w:p w14:paraId="66CADBB6" w14:textId="12DC0E4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(0.72-1.90)</w:t>
            </w:r>
          </w:p>
        </w:tc>
        <w:tc>
          <w:tcPr>
            <w:tcW w:w="1701" w:type="dxa"/>
            <w:shd w:val="clear" w:color="auto" w:fill="auto"/>
            <w:noWrap/>
            <w:vAlign w:val="bottom"/>
            <w:hideMark/>
          </w:tcPr>
          <w:p w14:paraId="0F5BCEF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0.951</w:t>
            </w:r>
          </w:p>
        </w:tc>
        <w:tc>
          <w:tcPr>
            <w:tcW w:w="2410" w:type="dxa"/>
            <w:shd w:val="clear" w:color="auto" w:fill="auto"/>
            <w:noWrap/>
            <w:vAlign w:val="bottom"/>
            <w:hideMark/>
          </w:tcPr>
          <w:p w14:paraId="501F2774" w14:textId="0271A57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(0.62-1.66)</w:t>
            </w:r>
          </w:p>
        </w:tc>
      </w:tr>
      <w:tr w:rsidR="00733314" w:rsidRPr="00733314" w14:paraId="33432173" w14:textId="77777777" w:rsidTr="004D1BF6">
        <w:trPr>
          <w:trHeight w:val="300"/>
        </w:trPr>
        <w:tc>
          <w:tcPr>
            <w:tcW w:w="2127" w:type="dxa"/>
            <w:shd w:val="clear" w:color="auto" w:fill="auto"/>
            <w:noWrap/>
            <w:vAlign w:val="bottom"/>
            <w:hideMark/>
          </w:tcPr>
          <w:p w14:paraId="73DFD4F7" w14:textId="0F7CAF7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GA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GG</w:t>
            </w:r>
          </w:p>
        </w:tc>
        <w:tc>
          <w:tcPr>
            <w:tcW w:w="1559" w:type="dxa"/>
            <w:shd w:val="clear" w:color="auto" w:fill="auto"/>
            <w:noWrap/>
            <w:vAlign w:val="bottom"/>
            <w:hideMark/>
          </w:tcPr>
          <w:p w14:paraId="6CF9F24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BD0730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16D96FF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EA8445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0.275</w:t>
            </w:r>
          </w:p>
        </w:tc>
        <w:tc>
          <w:tcPr>
            <w:tcW w:w="2268" w:type="dxa"/>
            <w:shd w:val="clear" w:color="auto" w:fill="auto"/>
            <w:noWrap/>
            <w:vAlign w:val="bottom"/>
            <w:hideMark/>
          </w:tcPr>
          <w:p w14:paraId="0851DA7B" w14:textId="32416C1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(0.82-2.04)</w:t>
            </w:r>
          </w:p>
        </w:tc>
        <w:tc>
          <w:tcPr>
            <w:tcW w:w="1701" w:type="dxa"/>
            <w:shd w:val="clear" w:color="auto" w:fill="auto"/>
            <w:noWrap/>
            <w:vAlign w:val="bottom"/>
            <w:hideMark/>
          </w:tcPr>
          <w:p w14:paraId="4737483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0.473</w:t>
            </w:r>
          </w:p>
        </w:tc>
        <w:tc>
          <w:tcPr>
            <w:tcW w:w="2410" w:type="dxa"/>
            <w:shd w:val="clear" w:color="auto" w:fill="auto"/>
            <w:noWrap/>
            <w:vAlign w:val="bottom"/>
            <w:hideMark/>
          </w:tcPr>
          <w:p w14:paraId="2EDB6F21" w14:textId="5CE68CB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(0.74-1.90)</w:t>
            </w:r>
          </w:p>
        </w:tc>
      </w:tr>
      <w:tr w:rsidR="00733314" w:rsidRPr="00733314" w14:paraId="1D5E16B4" w14:textId="77777777" w:rsidTr="004D1BF6">
        <w:trPr>
          <w:trHeight w:val="300"/>
        </w:trPr>
        <w:tc>
          <w:tcPr>
            <w:tcW w:w="2127" w:type="dxa"/>
            <w:shd w:val="clear" w:color="auto" w:fill="auto"/>
            <w:noWrap/>
            <w:vAlign w:val="bottom"/>
            <w:hideMark/>
          </w:tcPr>
          <w:p w14:paraId="3167182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XPA</w:t>
            </w:r>
          </w:p>
        </w:tc>
        <w:tc>
          <w:tcPr>
            <w:tcW w:w="1559" w:type="dxa"/>
            <w:shd w:val="clear" w:color="auto" w:fill="auto"/>
            <w:noWrap/>
            <w:vAlign w:val="bottom"/>
            <w:hideMark/>
          </w:tcPr>
          <w:p w14:paraId="5B16BF8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2BD6CD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080537B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B3654F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7E67905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6619C51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5AB72C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17B8729B" w14:textId="77777777" w:rsidTr="004D1BF6">
        <w:trPr>
          <w:trHeight w:val="300"/>
        </w:trPr>
        <w:tc>
          <w:tcPr>
            <w:tcW w:w="2127" w:type="dxa"/>
            <w:shd w:val="clear" w:color="auto" w:fill="auto"/>
            <w:noWrap/>
            <w:vAlign w:val="bottom"/>
            <w:hideMark/>
          </w:tcPr>
          <w:p w14:paraId="3D99C0E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rs10817938</w:t>
            </w:r>
          </w:p>
        </w:tc>
        <w:tc>
          <w:tcPr>
            <w:tcW w:w="1559" w:type="dxa"/>
            <w:shd w:val="clear" w:color="auto" w:fill="auto"/>
            <w:noWrap/>
            <w:vAlign w:val="bottom"/>
            <w:hideMark/>
          </w:tcPr>
          <w:p w14:paraId="4E89F24C" w14:textId="1E5684A6"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545</w:t>
            </w:r>
          </w:p>
        </w:tc>
        <w:tc>
          <w:tcPr>
            <w:tcW w:w="1559" w:type="dxa"/>
            <w:shd w:val="clear" w:color="auto" w:fill="auto"/>
            <w:noWrap/>
            <w:vAlign w:val="bottom"/>
            <w:hideMark/>
          </w:tcPr>
          <w:p w14:paraId="1D213709" w14:textId="00C4F0CC"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93</w:t>
            </w:r>
          </w:p>
        </w:tc>
        <w:tc>
          <w:tcPr>
            <w:tcW w:w="1560" w:type="dxa"/>
            <w:shd w:val="clear" w:color="auto" w:fill="auto"/>
            <w:noWrap/>
            <w:vAlign w:val="bottom"/>
            <w:hideMark/>
          </w:tcPr>
          <w:p w14:paraId="1E491D8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5FF766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646F030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11D3C55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4464B0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71D5FF32" w14:textId="77777777" w:rsidTr="004D1BF6">
        <w:trPr>
          <w:trHeight w:val="300"/>
        </w:trPr>
        <w:tc>
          <w:tcPr>
            <w:tcW w:w="2127" w:type="dxa"/>
            <w:shd w:val="clear" w:color="auto" w:fill="auto"/>
            <w:noWrap/>
            <w:vAlign w:val="bottom"/>
            <w:hideMark/>
          </w:tcPr>
          <w:p w14:paraId="1A1166D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28A351B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351</w:t>
            </w:r>
          </w:p>
        </w:tc>
        <w:tc>
          <w:tcPr>
            <w:tcW w:w="1559" w:type="dxa"/>
            <w:shd w:val="clear" w:color="auto" w:fill="auto"/>
            <w:noWrap/>
            <w:vAlign w:val="bottom"/>
            <w:hideMark/>
          </w:tcPr>
          <w:p w14:paraId="1C8202B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61</w:t>
            </w:r>
          </w:p>
        </w:tc>
        <w:tc>
          <w:tcPr>
            <w:tcW w:w="1560" w:type="dxa"/>
            <w:shd w:val="clear" w:color="auto" w:fill="auto"/>
            <w:noWrap/>
            <w:vAlign w:val="bottom"/>
            <w:hideMark/>
          </w:tcPr>
          <w:p w14:paraId="42AEF348" w14:textId="6D88BAD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46.6</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4CB7F1F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7CA5E48" w14:textId="3A7E944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398FC9E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5C422D70" w14:textId="50BAFF6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7262D803" w14:textId="77777777" w:rsidTr="004D1BF6">
        <w:trPr>
          <w:trHeight w:val="300"/>
        </w:trPr>
        <w:tc>
          <w:tcPr>
            <w:tcW w:w="2127" w:type="dxa"/>
            <w:shd w:val="clear" w:color="auto" w:fill="auto"/>
            <w:noWrap/>
            <w:vAlign w:val="bottom"/>
            <w:hideMark/>
          </w:tcPr>
          <w:p w14:paraId="39AC156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TC</w:t>
            </w:r>
          </w:p>
        </w:tc>
        <w:tc>
          <w:tcPr>
            <w:tcW w:w="1559" w:type="dxa"/>
            <w:shd w:val="clear" w:color="auto" w:fill="auto"/>
            <w:noWrap/>
            <w:vAlign w:val="bottom"/>
            <w:hideMark/>
          </w:tcPr>
          <w:p w14:paraId="19BCF99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163</w:t>
            </w:r>
          </w:p>
        </w:tc>
        <w:tc>
          <w:tcPr>
            <w:tcW w:w="1559" w:type="dxa"/>
            <w:shd w:val="clear" w:color="auto" w:fill="auto"/>
            <w:noWrap/>
            <w:vAlign w:val="bottom"/>
            <w:hideMark/>
          </w:tcPr>
          <w:p w14:paraId="01BFD70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29</w:t>
            </w:r>
          </w:p>
        </w:tc>
        <w:tc>
          <w:tcPr>
            <w:tcW w:w="1560" w:type="dxa"/>
            <w:shd w:val="clear" w:color="auto" w:fill="auto"/>
            <w:noWrap/>
            <w:vAlign w:val="bottom"/>
            <w:hideMark/>
          </w:tcPr>
          <w:p w14:paraId="37A99BE3" w14:textId="073D886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46.2</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0CE139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0.815</w:t>
            </w:r>
          </w:p>
        </w:tc>
        <w:tc>
          <w:tcPr>
            <w:tcW w:w="2268" w:type="dxa"/>
            <w:shd w:val="clear" w:color="auto" w:fill="auto"/>
            <w:noWrap/>
            <w:vAlign w:val="bottom"/>
            <w:hideMark/>
          </w:tcPr>
          <w:p w14:paraId="7CD2FE5E" w14:textId="30E41EC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1.05</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(0.68-1.64)</w:t>
            </w:r>
          </w:p>
        </w:tc>
        <w:tc>
          <w:tcPr>
            <w:tcW w:w="1701" w:type="dxa"/>
            <w:shd w:val="clear" w:color="auto" w:fill="auto"/>
            <w:noWrap/>
            <w:vAlign w:val="bottom"/>
            <w:hideMark/>
          </w:tcPr>
          <w:p w14:paraId="45754CE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0.472</w:t>
            </w:r>
          </w:p>
        </w:tc>
        <w:tc>
          <w:tcPr>
            <w:tcW w:w="2410" w:type="dxa"/>
            <w:shd w:val="clear" w:color="auto" w:fill="auto"/>
            <w:noWrap/>
            <w:vAlign w:val="bottom"/>
            <w:hideMark/>
          </w:tcPr>
          <w:p w14:paraId="4014A09F" w14:textId="3F4838E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(0.75-1.88)</w:t>
            </w:r>
          </w:p>
        </w:tc>
      </w:tr>
      <w:tr w:rsidR="00733314" w:rsidRPr="00733314" w14:paraId="373C5CC5" w14:textId="77777777" w:rsidTr="004D1BF6">
        <w:trPr>
          <w:trHeight w:val="300"/>
        </w:trPr>
        <w:tc>
          <w:tcPr>
            <w:tcW w:w="2127" w:type="dxa"/>
            <w:shd w:val="clear" w:color="auto" w:fill="auto"/>
            <w:noWrap/>
            <w:vAlign w:val="bottom"/>
            <w:hideMark/>
          </w:tcPr>
          <w:p w14:paraId="5505ECA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5F542BA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31</w:t>
            </w:r>
          </w:p>
        </w:tc>
        <w:tc>
          <w:tcPr>
            <w:tcW w:w="1559" w:type="dxa"/>
            <w:shd w:val="clear" w:color="auto" w:fill="auto"/>
            <w:noWrap/>
            <w:vAlign w:val="bottom"/>
            <w:hideMark/>
          </w:tcPr>
          <w:p w14:paraId="3B1BFBA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w:t>
            </w:r>
          </w:p>
        </w:tc>
        <w:tc>
          <w:tcPr>
            <w:tcW w:w="1560" w:type="dxa"/>
            <w:shd w:val="clear" w:color="auto" w:fill="auto"/>
            <w:noWrap/>
            <w:vAlign w:val="bottom"/>
            <w:hideMark/>
          </w:tcPr>
          <w:p w14:paraId="3B92799B" w14:textId="4185621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49.5</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7D5008C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0.429</w:t>
            </w:r>
          </w:p>
        </w:tc>
        <w:tc>
          <w:tcPr>
            <w:tcW w:w="2268" w:type="dxa"/>
            <w:shd w:val="clear" w:color="auto" w:fill="auto"/>
            <w:noWrap/>
            <w:vAlign w:val="bottom"/>
            <w:hideMark/>
          </w:tcPr>
          <w:p w14:paraId="026D6921" w14:textId="250A967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(0.20-2.00)</w:t>
            </w:r>
          </w:p>
        </w:tc>
        <w:tc>
          <w:tcPr>
            <w:tcW w:w="1701" w:type="dxa"/>
            <w:shd w:val="clear" w:color="auto" w:fill="auto"/>
            <w:noWrap/>
            <w:vAlign w:val="bottom"/>
            <w:hideMark/>
          </w:tcPr>
          <w:p w14:paraId="3A66B85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0.903</w:t>
            </w:r>
          </w:p>
        </w:tc>
        <w:tc>
          <w:tcPr>
            <w:tcW w:w="2410" w:type="dxa"/>
            <w:shd w:val="clear" w:color="auto" w:fill="auto"/>
            <w:noWrap/>
            <w:vAlign w:val="bottom"/>
            <w:hideMark/>
          </w:tcPr>
          <w:p w14:paraId="11BA6834" w14:textId="25300BF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(0.29-3.02)</w:t>
            </w:r>
          </w:p>
        </w:tc>
      </w:tr>
      <w:tr w:rsidR="00733314" w:rsidRPr="00733314" w14:paraId="24EB5048" w14:textId="77777777" w:rsidTr="004D1BF6">
        <w:trPr>
          <w:trHeight w:val="300"/>
        </w:trPr>
        <w:tc>
          <w:tcPr>
            <w:tcW w:w="2127" w:type="dxa"/>
            <w:shd w:val="clear" w:color="auto" w:fill="auto"/>
            <w:noWrap/>
            <w:vAlign w:val="bottom"/>
            <w:hideMark/>
          </w:tcPr>
          <w:p w14:paraId="21BFCF27" w14:textId="040B6C3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TC</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CC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TT</w:t>
            </w:r>
          </w:p>
        </w:tc>
        <w:tc>
          <w:tcPr>
            <w:tcW w:w="1559" w:type="dxa"/>
            <w:shd w:val="clear" w:color="auto" w:fill="auto"/>
            <w:noWrap/>
            <w:vAlign w:val="bottom"/>
            <w:hideMark/>
          </w:tcPr>
          <w:p w14:paraId="567ADFF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2EFB81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01751EC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52A470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0.968</w:t>
            </w:r>
          </w:p>
        </w:tc>
        <w:tc>
          <w:tcPr>
            <w:tcW w:w="2268" w:type="dxa"/>
            <w:shd w:val="clear" w:color="auto" w:fill="auto"/>
            <w:noWrap/>
            <w:vAlign w:val="bottom"/>
            <w:hideMark/>
          </w:tcPr>
          <w:p w14:paraId="41F4B59C" w14:textId="223C5CE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(0.65-1.52)</w:t>
            </w:r>
          </w:p>
        </w:tc>
        <w:tc>
          <w:tcPr>
            <w:tcW w:w="1701" w:type="dxa"/>
            <w:shd w:val="clear" w:color="auto" w:fill="auto"/>
            <w:noWrap/>
            <w:vAlign w:val="bottom"/>
            <w:hideMark/>
          </w:tcPr>
          <w:p w14:paraId="63E7F8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0.489</w:t>
            </w:r>
          </w:p>
        </w:tc>
        <w:tc>
          <w:tcPr>
            <w:tcW w:w="2410" w:type="dxa"/>
            <w:shd w:val="clear" w:color="auto" w:fill="auto"/>
            <w:noWrap/>
            <w:vAlign w:val="bottom"/>
            <w:hideMark/>
          </w:tcPr>
          <w:p w14:paraId="5539C945" w14:textId="36C7AC7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(0.75-1.83)</w:t>
            </w:r>
          </w:p>
        </w:tc>
      </w:tr>
      <w:tr w:rsidR="00733314" w:rsidRPr="00733314" w14:paraId="108B9EA9" w14:textId="77777777" w:rsidTr="004D1BF6">
        <w:trPr>
          <w:trHeight w:val="300"/>
        </w:trPr>
        <w:tc>
          <w:tcPr>
            <w:tcW w:w="2127" w:type="dxa"/>
            <w:shd w:val="clear" w:color="auto" w:fill="auto"/>
            <w:noWrap/>
            <w:vAlign w:val="bottom"/>
            <w:hideMark/>
          </w:tcPr>
          <w:p w14:paraId="7273A96D" w14:textId="5EC55EC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CC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TC+TT</w:t>
            </w:r>
          </w:p>
        </w:tc>
        <w:tc>
          <w:tcPr>
            <w:tcW w:w="1559" w:type="dxa"/>
            <w:shd w:val="clear" w:color="auto" w:fill="auto"/>
            <w:noWrap/>
            <w:vAlign w:val="bottom"/>
            <w:hideMark/>
          </w:tcPr>
          <w:p w14:paraId="5A37C18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808D09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7536AAD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D45A5B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0.414</w:t>
            </w:r>
          </w:p>
        </w:tc>
        <w:tc>
          <w:tcPr>
            <w:tcW w:w="2268" w:type="dxa"/>
            <w:shd w:val="clear" w:color="auto" w:fill="auto"/>
            <w:noWrap/>
            <w:vAlign w:val="bottom"/>
            <w:hideMark/>
          </w:tcPr>
          <w:p w14:paraId="03F4528D" w14:textId="4543764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(0.20-1.96)</w:t>
            </w:r>
          </w:p>
        </w:tc>
        <w:tc>
          <w:tcPr>
            <w:tcW w:w="1701" w:type="dxa"/>
            <w:shd w:val="clear" w:color="auto" w:fill="auto"/>
            <w:noWrap/>
            <w:vAlign w:val="bottom"/>
            <w:hideMark/>
          </w:tcPr>
          <w:p w14:paraId="4F0FAD9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0.863</w:t>
            </w:r>
          </w:p>
        </w:tc>
        <w:tc>
          <w:tcPr>
            <w:tcW w:w="2410" w:type="dxa"/>
            <w:shd w:val="clear" w:color="auto" w:fill="auto"/>
            <w:noWrap/>
            <w:vAlign w:val="bottom"/>
            <w:hideMark/>
          </w:tcPr>
          <w:p w14:paraId="278410F7" w14:textId="481DB57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(0.28-2.89)</w:t>
            </w:r>
          </w:p>
        </w:tc>
      </w:tr>
      <w:tr w:rsidR="00733314" w:rsidRPr="00733314" w14:paraId="764AD25B" w14:textId="77777777" w:rsidTr="004D1BF6">
        <w:trPr>
          <w:trHeight w:val="300"/>
        </w:trPr>
        <w:tc>
          <w:tcPr>
            <w:tcW w:w="2127" w:type="dxa"/>
            <w:shd w:val="clear" w:color="auto" w:fill="auto"/>
            <w:noWrap/>
            <w:vAlign w:val="bottom"/>
            <w:hideMark/>
          </w:tcPr>
          <w:p w14:paraId="5752857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rs3176629</w:t>
            </w:r>
          </w:p>
        </w:tc>
        <w:tc>
          <w:tcPr>
            <w:tcW w:w="1559" w:type="dxa"/>
            <w:shd w:val="clear" w:color="auto" w:fill="auto"/>
            <w:noWrap/>
            <w:vAlign w:val="bottom"/>
            <w:hideMark/>
          </w:tcPr>
          <w:p w14:paraId="13D64E45" w14:textId="42B6180C"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558</w:t>
            </w:r>
          </w:p>
        </w:tc>
        <w:tc>
          <w:tcPr>
            <w:tcW w:w="1559" w:type="dxa"/>
            <w:shd w:val="clear" w:color="auto" w:fill="auto"/>
            <w:noWrap/>
            <w:vAlign w:val="bottom"/>
            <w:hideMark/>
          </w:tcPr>
          <w:p w14:paraId="1F85571A" w14:textId="7D6C66F1"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94</w:t>
            </w:r>
          </w:p>
        </w:tc>
        <w:tc>
          <w:tcPr>
            <w:tcW w:w="1560" w:type="dxa"/>
            <w:shd w:val="clear" w:color="auto" w:fill="auto"/>
            <w:noWrap/>
            <w:vAlign w:val="bottom"/>
            <w:hideMark/>
          </w:tcPr>
          <w:p w14:paraId="596B567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5E0DAC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1E363CC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21C60CB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5E17B7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1B7C590B" w14:textId="77777777" w:rsidTr="004D1BF6">
        <w:trPr>
          <w:trHeight w:val="300"/>
        </w:trPr>
        <w:tc>
          <w:tcPr>
            <w:tcW w:w="2127" w:type="dxa"/>
            <w:shd w:val="clear" w:color="auto" w:fill="auto"/>
            <w:noWrap/>
            <w:vAlign w:val="bottom"/>
            <w:hideMark/>
          </w:tcPr>
          <w:p w14:paraId="2F74E18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31FBA97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450</w:t>
            </w:r>
          </w:p>
        </w:tc>
        <w:tc>
          <w:tcPr>
            <w:tcW w:w="1559" w:type="dxa"/>
            <w:shd w:val="clear" w:color="auto" w:fill="auto"/>
            <w:noWrap/>
            <w:vAlign w:val="bottom"/>
            <w:hideMark/>
          </w:tcPr>
          <w:p w14:paraId="1EA11C6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74</w:t>
            </w:r>
          </w:p>
        </w:tc>
        <w:tc>
          <w:tcPr>
            <w:tcW w:w="1560" w:type="dxa"/>
            <w:shd w:val="clear" w:color="auto" w:fill="auto"/>
            <w:noWrap/>
            <w:vAlign w:val="bottom"/>
            <w:hideMark/>
          </w:tcPr>
          <w:p w14:paraId="25CAD9DC" w14:textId="0910971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47.0</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721482D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17ED7676" w14:textId="40C26A1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0BE6516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1DCEA428" w14:textId="0DA2FCA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5B4EFE4C" w14:textId="77777777" w:rsidTr="004D1BF6">
        <w:trPr>
          <w:trHeight w:val="300"/>
        </w:trPr>
        <w:tc>
          <w:tcPr>
            <w:tcW w:w="2127" w:type="dxa"/>
            <w:shd w:val="clear" w:color="auto" w:fill="auto"/>
            <w:noWrap/>
            <w:vAlign w:val="bottom"/>
            <w:hideMark/>
          </w:tcPr>
          <w:p w14:paraId="0C70AB8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p>
        </w:tc>
        <w:tc>
          <w:tcPr>
            <w:tcW w:w="1559" w:type="dxa"/>
            <w:shd w:val="clear" w:color="auto" w:fill="auto"/>
            <w:noWrap/>
            <w:vAlign w:val="bottom"/>
            <w:hideMark/>
          </w:tcPr>
          <w:p w14:paraId="59720EA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103</w:t>
            </w:r>
          </w:p>
        </w:tc>
        <w:tc>
          <w:tcPr>
            <w:tcW w:w="1559" w:type="dxa"/>
            <w:shd w:val="clear" w:color="auto" w:fill="auto"/>
            <w:noWrap/>
            <w:vAlign w:val="bottom"/>
            <w:hideMark/>
          </w:tcPr>
          <w:p w14:paraId="07A9BD2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19</w:t>
            </w:r>
          </w:p>
        </w:tc>
        <w:tc>
          <w:tcPr>
            <w:tcW w:w="1560" w:type="dxa"/>
            <w:shd w:val="clear" w:color="auto" w:fill="auto"/>
            <w:noWrap/>
            <w:vAlign w:val="bottom"/>
            <w:hideMark/>
          </w:tcPr>
          <w:p w14:paraId="15C9F40F" w14:textId="440AF16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44.8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7FA49F1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0.470 </w:t>
            </w:r>
          </w:p>
        </w:tc>
        <w:tc>
          <w:tcPr>
            <w:tcW w:w="2268" w:type="dxa"/>
            <w:shd w:val="clear" w:color="auto" w:fill="auto"/>
            <w:noWrap/>
            <w:vAlign w:val="bottom"/>
            <w:hideMark/>
          </w:tcPr>
          <w:p w14:paraId="697825AC" w14:textId="5330C1A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1.20</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(0.73-1.99)</w:t>
            </w:r>
          </w:p>
        </w:tc>
        <w:tc>
          <w:tcPr>
            <w:tcW w:w="1701" w:type="dxa"/>
            <w:shd w:val="clear" w:color="auto" w:fill="auto"/>
            <w:noWrap/>
            <w:vAlign w:val="bottom"/>
            <w:hideMark/>
          </w:tcPr>
          <w:p w14:paraId="414A1C1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0.420 </w:t>
            </w:r>
          </w:p>
        </w:tc>
        <w:tc>
          <w:tcPr>
            <w:tcW w:w="2410" w:type="dxa"/>
            <w:shd w:val="clear" w:color="auto" w:fill="auto"/>
            <w:noWrap/>
            <w:vAlign w:val="bottom"/>
            <w:hideMark/>
          </w:tcPr>
          <w:p w14:paraId="53255C33" w14:textId="7D207E1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(0.48-1.36)</w:t>
            </w:r>
          </w:p>
        </w:tc>
      </w:tr>
      <w:tr w:rsidR="00733314" w:rsidRPr="00733314" w14:paraId="145C94DC" w14:textId="77777777" w:rsidTr="004D1BF6">
        <w:trPr>
          <w:trHeight w:val="300"/>
        </w:trPr>
        <w:tc>
          <w:tcPr>
            <w:tcW w:w="2127" w:type="dxa"/>
            <w:shd w:val="clear" w:color="auto" w:fill="auto"/>
            <w:noWrap/>
            <w:vAlign w:val="bottom"/>
            <w:hideMark/>
          </w:tcPr>
          <w:p w14:paraId="007E876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111DFD9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w:t>
            </w:r>
          </w:p>
        </w:tc>
        <w:tc>
          <w:tcPr>
            <w:tcW w:w="1559" w:type="dxa"/>
            <w:shd w:val="clear" w:color="auto" w:fill="auto"/>
            <w:noWrap/>
            <w:vAlign w:val="bottom"/>
            <w:hideMark/>
          </w:tcPr>
          <w:p w14:paraId="4696955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p>
        </w:tc>
        <w:tc>
          <w:tcPr>
            <w:tcW w:w="1560" w:type="dxa"/>
            <w:shd w:val="clear" w:color="auto" w:fill="auto"/>
            <w:noWrap/>
            <w:vAlign w:val="bottom"/>
            <w:hideMark/>
          </w:tcPr>
          <w:p w14:paraId="19ED4B19" w14:textId="10DE267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49.3</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F66B75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0.824</w:t>
            </w:r>
          </w:p>
        </w:tc>
        <w:tc>
          <w:tcPr>
            <w:tcW w:w="2268" w:type="dxa"/>
            <w:shd w:val="clear" w:color="auto" w:fill="auto"/>
            <w:noWrap/>
            <w:vAlign w:val="bottom"/>
            <w:hideMark/>
          </w:tcPr>
          <w:p w14:paraId="6293E2A9" w14:textId="1C2F071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0.80</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(0.11-5.76)</w:t>
            </w:r>
          </w:p>
        </w:tc>
        <w:tc>
          <w:tcPr>
            <w:tcW w:w="1701" w:type="dxa"/>
            <w:shd w:val="clear" w:color="auto" w:fill="auto"/>
            <w:noWrap/>
            <w:vAlign w:val="bottom"/>
            <w:hideMark/>
          </w:tcPr>
          <w:p w14:paraId="5E6B62B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0.660 </w:t>
            </w:r>
          </w:p>
        </w:tc>
        <w:tc>
          <w:tcPr>
            <w:tcW w:w="2410" w:type="dxa"/>
            <w:shd w:val="clear" w:color="auto" w:fill="auto"/>
            <w:noWrap/>
            <w:vAlign w:val="bottom"/>
            <w:hideMark/>
          </w:tcPr>
          <w:p w14:paraId="58B78B01" w14:textId="5C31CA0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0.64</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(0.09-4.64)</w:t>
            </w:r>
          </w:p>
        </w:tc>
      </w:tr>
      <w:tr w:rsidR="00733314" w:rsidRPr="00733314" w14:paraId="71694D63" w14:textId="77777777" w:rsidTr="004D1BF6">
        <w:trPr>
          <w:trHeight w:val="300"/>
        </w:trPr>
        <w:tc>
          <w:tcPr>
            <w:tcW w:w="2127" w:type="dxa"/>
            <w:shd w:val="clear" w:color="auto" w:fill="auto"/>
            <w:noWrap/>
            <w:vAlign w:val="bottom"/>
            <w:hideMark/>
          </w:tcPr>
          <w:p w14:paraId="3EC77A30" w14:textId="0759732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05A75B1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05EE23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31935C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931701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0.521</w:t>
            </w:r>
          </w:p>
        </w:tc>
        <w:tc>
          <w:tcPr>
            <w:tcW w:w="2268" w:type="dxa"/>
            <w:shd w:val="clear" w:color="auto" w:fill="auto"/>
            <w:noWrap/>
            <w:vAlign w:val="bottom"/>
            <w:hideMark/>
          </w:tcPr>
          <w:p w14:paraId="48A6AF59" w14:textId="6082FCF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1.18</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(0.72-1.93)</w:t>
            </w:r>
          </w:p>
        </w:tc>
        <w:tc>
          <w:tcPr>
            <w:tcW w:w="1701" w:type="dxa"/>
            <w:shd w:val="clear" w:color="auto" w:fill="auto"/>
            <w:noWrap/>
            <w:vAlign w:val="bottom"/>
            <w:hideMark/>
          </w:tcPr>
          <w:p w14:paraId="3DA1C69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0.375</w:t>
            </w:r>
          </w:p>
        </w:tc>
        <w:tc>
          <w:tcPr>
            <w:tcW w:w="2410" w:type="dxa"/>
            <w:shd w:val="clear" w:color="auto" w:fill="auto"/>
            <w:noWrap/>
            <w:vAlign w:val="bottom"/>
            <w:hideMark/>
          </w:tcPr>
          <w:p w14:paraId="024D7AB6" w14:textId="5B36B10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0.79</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(0.47-1.33)</w:t>
            </w:r>
          </w:p>
        </w:tc>
      </w:tr>
      <w:tr w:rsidR="00733314" w:rsidRPr="00733314" w14:paraId="037E75C7" w14:textId="77777777" w:rsidTr="004D1BF6">
        <w:trPr>
          <w:trHeight w:val="300"/>
        </w:trPr>
        <w:tc>
          <w:tcPr>
            <w:tcW w:w="2127" w:type="dxa"/>
            <w:shd w:val="clear" w:color="auto" w:fill="auto"/>
            <w:noWrap/>
            <w:vAlign w:val="bottom"/>
            <w:hideMark/>
          </w:tcPr>
          <w:p w14:paraId="6FCAD4C9" w14:textId="68805A1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535223A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12F52A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F83A4D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857BED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0.787</w:t>
            </w:r>
          </w:p>
        </w:tc>
        <w:tc>
          <w:tcPr>
            <w:tcW w:w="2268" w:type="dxa"/>
            <w:shd w:val="clear" w:color="auto" w:fill="auto"/>
            <w:noWrap/>
            <w:vAlign w:val="bottom"/>
            <w:hideMark/>
          </w:tcPr>
          <w:p w14:paraId="39405BA7" w14:textId="311728B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0.76</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(0.11-5.47)</w:t>
            </w:r>
          </w:p>
        </w:tc>
        <w:tc>
          <w:tcPr>
            <w:tcW w:w="1701" w:type="dxa"/>
            <w:shd w:val="clear" w:color="auto" w:fill="auto"/>
            <w:noWrap/>
            <w:vAlign w:val="bottom"/>
            <w:hideMark/>
          </w:tcPr>
          <w:p w14:paraId="7508D59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0.690 </w:t>
            </w:r>
          </w:p>
        </w:tc>
        <w:tc>
          <w:tcPr>
            <w:tcW w:w="2410" w:type="dxa"/>
            <w:shd w:val="clear" w:color="auto" w:fill="auto"/>
            <w:noWrap/>
            <w:vAlign w:val="bottom"/>
            <w:hideMark/>
          </w:tcPr>
          <w:p w14:paraId="6EF68CA5" w14:textId="1081B62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0.67</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(0.09-4.82)</w:t>
            </w:r>
          </w:p>
        </w:tc>
      </w:tr>
      <w:tr w:rsidR="00733314" w:rsidRPr="00733314" w14:paraId="6DE15508" w14:textId="77777777" w:rsidTr="004D1BF6">
        <w:trPr>
          <w:trHeight w:val="300"/>
        </w:trPr>
        <w:tc>
          <w:tcPr>
            <w:tcW w:w="2127" w:type="dxa"/>
            <w:shd w:val="clear" w:color="auto" w:fill="auto"/>
            <w:noWrap/>
            <w:vAlign w:val="bottom"/>
            <w:hideMark/>
          </w:tcPr>
          <w:p w14:paraId="2579130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lastRenderedPageBreak/>
              <w:t>XPC</w:t>
            </w:r>
          </w:p>
        </w:tc>
        <w:tc>
          <w:tcPr>
            <w:tcW w:w="1559" w:type="dxa"/>
            <w:shd w:val="clear" w:color="auto" w:fill="auto"/>
            <w:noWrap/>
            <w:vAlign w:val="bottom"/>
            <w:hideMark/>
          </w:tcPr>
          <w:p w14:paraId="30DCF00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6F124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0C16A6B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C06110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6FC8C20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03C8DAD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B7F4E0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20473604" w14:textId="77777777" w:rsidTr="004D1BF6">
        <w:trPr>
          <w:trHeight w:val="300"/>
        </w:trPr>
        <w:tc>
          <w:tcPr>
            <w:tcW w:w="2127" w:type="dxa"/>
            <w:shd w:val="clear" w:color="auto" w:fill="auto"/>
            <w:noWrap/>
            <w:vAlign w:val="bottom"/>
            <w:hideMark/>
          </w:tcPr>
          <w:p w14:paraId="788802B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rs2607775</w:t>
            </w:r>
          </w:p>
        </w:tc>
        <w:tc>
          <w:tcPr>
            <w:tcW w:w="1559" w:type="dxa"/>
            <w:shd w:val="clear" w:color="auto" w:fill="auto"/>
            <w:noWrap/>
            <w:vAlign w:val="bottom"/>
            <w:hideMark/>
          </w:tcPr>
          <w:p w14:paraId="14DD65ED" w14:textId="3468BC93"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556</w:t>
            </w:r>
          </w:p>
        </w:tc>
        <w:tc>
          <w:tcPr>
            <w:tcW w:w="1559" w:type="dxa"/>
            <w:shd w:val="clear" w:color="auto" w:fill="auto"/>
            <w:noWrap/>
            <w:vAlign w:val="bottom"/>
            <w:hideMark/>
          </w:tcPr>
          <w:p w14:paraId="0C9BEC2C" w14:textId="6AC576BA"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92</w:t>
            </w:r>
          </w:p>
        </w:tc>
        <w:tc>
          <w:tcPr>
            <w:tcW w:w="1560" w:type="dxa"/>
            <w:shd w:val="clear" w:color="auto" w:fill="auto"/>
            <w:noWrap/>
            <w:vAlign w:val="bottom"/>
            <w:hideMark/>
          </w:tcPr>
          <w:p w14:paraId="54C01AD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8D38A0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1663A83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0838B56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294C49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0DEA3394" w14:textId="77777777" w:rsidTr="004D1BF6">
        <w:trPr>
          <w:trHeight w:val="300"/>
        </w:trPr>
        <w:tc>
          <w:tcPr>
            <w:tcW w:w="2127" w:type="dxa"/>
            <w:shd w:val="clear" w:color="auto" w:fill="auto"/>
            <w:noWrap/>
            <w:vAlign w:val="bottom"/>
            <w:hideMark/>
          </w:tcPr>
          <w:p w14:paraId="66F00AC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21DA3E2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494</w:t>
            </w:r>
          </w:p>
        </w:tc>
        <w:tc>
          <w:tcPr>
            <w:tcW w:w="1559" w:type="dxa"/>
            <w:shd w:val="clear" w:color="auto" w:fill="auto"/>
            <w:noWrap/>
            <w:vAlign w:val="bottom"/>
            <w:hideMark/>
          </w:tcPr>
          <w:p w14:paraId="4C8FFB9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84</w:t>
            </w:r>
          </w:p>
        </w:tc>
        <w:tc>
          <w:tcPr>
            <w:tcW w:w="1560" w:type="dxa"/>
            <w:shd w:val="clear" w:color="auto" w:fill="auto"/>
            <w:noWrap/>
            <w:vAlign w:val="bottom"/>
            <w:hideMark/>
          </w:tcPr>
          <w:p w14:paraId="4AB2E4DC" w14:textId="058A830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4C02971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1A6A94DD" w14:textId="41BF810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05DD976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210668AB" w14:textId="068BB58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3AF7FEAB" w14:textId="77777777" w:rsidTr="004D1BF6">
        <w:trPr>
          <w:trHeight w:val="300"/>
        </w:trPr>
        <w:tc>
          <w:tcPr>
            <w:tcW w:w="2127" w:type="dxa"/>
            <w:shd w:val="clear" w:color="auto" w:fill="auto"/>
            <w:noWrap/>
            <w:vAlign w:val="bottom"/>
            <w:hideMark/>
          </w:tcPr>
          <w:p w14:paraId="6CC964D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CG</w:t>
            </w:r>
          </w:p>
        </w:tc>
        <w:tc>
          <w:tcPr>
            <w:tcW w:w="1559" w:type="dxa"/>
            <w:shd w:val="clear" w:color="auto" w:fill="auto"/>
            <w:noWrap/>
            <w:vAlign w:val="bottom"/>
            <w:hideMark/>
          </w:tcPr>
          <w:p w14:paraId="052F8A0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57</w:t>
            </w:r>
          </w:p>
        </w:tc>
        <w:tc>
          <w:tcPr>
            <w:tcW w:w="1559" w:type="dxa"/>
            <w:shd w:val="clear" w:color="auto" w:fill="auto"/>
            <w:noWrap/>
            <w:vAlign w:val="bottom"/>
            <w:hideMark/>
          </w:tcPr>
          <w:p w14:paraId="0BCE8E8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8</w:t>
            </w:r>
          </w:p>
        </w:tc>
        <w:tc>
          <w:tcPr>
            <w:tcW w:w="1560" w:type="dxa"/>
            <w:shd w:val="clear" w:color="auto" w:fill="auto"/>
            <w:noWrap/>
            <w:vAlign w:val="bottom"/>
            <w:hideMark/>
          </w:tcPr>
          <w:p w14:paraId="0E3F7B90" w14:textId="34B8C96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46.3</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473E99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0.739</w:t>
            </w:r>
          </w:p>
        </w:tc>
        <w:tc>
          <w:tcPr>
            <w:tcW w:w="2268" w:type="dxa"/>
            <w:shd w:val="clear" w:color="auto" w:fill="auto"/>
            <w:noWrap/>
            <w:vAlign w:val="bottom"/>
            <w:hideMark/>
          </w:tcPr>
          <w:p w14:paraId="5DD58BD1" w14:textId="38C03BB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0.88</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(0.43-1.83)</w:t>
            </w:r>
          </w:p>
        </w:tc>
        <w:tc>
          <w:tcPr>
            <w:tcW w:w="1701" w:type="dxa"/>
            <w:shd w:val="clear" w:color="auto" w:fill="auto"/>
            <w:noWrap/>
            <w:vAlign w:val="bottom"/>
            <w:hideMark/>
          </w:tcPr>
          <w:p w14:paraId="6461A6B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0.842</w:t>
            </w:r>
          </w:p>
        </w:tc>
        <w:tc>
          <w:tcPr>
            <w:tcW w:w="2410" w:type="dxa"/>
            <w:shd w:val="clear" w:color="auto" w:fill="auto"/>
            <w:noWrap/>
            <w:vAlign w:val="bottom"/>
            <w:hideMark/>
          </w:tcPr>
          <w:p w14:paraId="1145B9DD" w14:textId="2E40C9D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0.93</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(0.44-1.94)</w:t>
            </w:r>
          </w:p>
        </w:tc>
      </w:tr>
      <w:tr w:rsidR="00733314" w:rsidRPr="00733314" w14:paraId="6424268B" w14:textId="77777777" w:rsidTr="004D1BF6">
        <w:trPr>
          <w:trHeight w:val="300"/>
        </w:trPr>
        <w:tc>
          <w:tcPr>
            <w:tcW w:w="2127" w:type="dxa"/>
            <w:shd w:val="clear" w:color="auto" w:fill="auto"/>
            <w:noWrap/>
            <w:vAlign w:val="bottom"/>
            <w:hideMark/>
          </w:tcPr>
          <w:p w14:paraId="56F1C67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GG</w:t>
            </w:r>
          </w:p>
        </w:tc>
        <w:tc>
          <w:tcPr>
            <w:tcW w:w="1559" w:type="dxa"/>
            <w:shd w:val="clear" w:color="auto" w:fill="auto"/>
            <w:noWrap/>
            <w:vAlign w:val="bottom"/>
            <w:hideMark/>
          </w:tcPr>
          <w:p w14:paraId="145826C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w:t>
            </w:r>
          </w:p>
        </w:tc>
        <w:tc>
          <w:tcPr>
            <w:tcW w:w="1559" w:type="dxa"/>
            <w:shd w:val="clear" w:color="auto" w:fill="auto"/>
            <w:noWrap/>
            <w:vAlign w:val="bottom"/>
            <w:hideMark/>
          </w:tcPr>
          <w:p w14:paraId="14D4DF8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w:t>
            </w:r>
          </w:p>
        </w:tc>
        <w:tc>
          <w:tcPr>
            <w:tcW w:w="1560" w:type="dxa"/>
            <w:shd w:val="clear" w:color="auto" w:fill="auto"/>
            <w:noWrap/>
            <w:vAlign w:val="bottom"/>
            <w:hideMark/>
          </w:tcPr>
          <w:p w14:paraId="458F6D0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NA</w:t>
            </w:r>
          </w:p>
        </w:tc>
        <w:tc>
          <w:tcPr>
            <w:tcW w:w="1559" w:type="dxa"/>
            <w:shd w:val="clear" w:color="auto" w:fill="auto"/>
            <w:noWrap/>
            <w:vAlign w:val="bottom"/>
            <w:hideMark/>
          </w:tcPr>
          <w:p w14:paraId="2A5731A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0.525</w:t>
            </w:r>
          </w:p>
        </w:tc>
        <w:tc>
          <w:tcPr>
            <w:tcW w:w="2268" w:type="dxa"/>
            <w:shd w:val="clear" w:color="auto" w:fill="auto"/>
            <w:noWrap/>
            <w:vAlign w:val="bottom"/>
            <w:hideMark/>
          </w:tcPr>
          <w:p w14:paraId="6E18109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NA</w:t>
            </w:r>
          </w:p>
        </w:tc>
        <w:tc>
          <w:tcPr>
            <w:tcW w:w="1701" w:type="dxa"/>
            <w:shd w:val="clear" w:color="auto" w:fill="auto"/>
            <w:noWrap/>
            <w:vAlign w:val="bottom"/>
            <w:hideMark/>
          </w:tcPr>
          <w:p w14:paraId="2C41F4B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0.969</w:t>
            </w:r>
          </w:p>
        </w:tc>
        <w:tc>
          <w:tcPr>
            <w:tcW w:w="2410" w:type="dxa"/>
            <w:shd w:val="clear" w:color="auto" w:fill="auto"/>
            <w:noWrap/>
            <w:vAlign w:val="bottom"/>
            <w:hideMark/>
          </w:tcPr>
          <w:p w14:paraId="79559AE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NA</w:t>
            </w:r>
          </w:p>
        </w:tc>
      </w:tr>
      <w:tr w:rsidR="00733314" w:rsidRPr="00733314" w14:paraId="4D197D8E" w14:textId="77777777" w:rsidTr="004D1BF6">
        <w:trPr>
          <w:trHeight w:val="300"/>
        </w:trPr>
        <w:tc>
          <w:tcPr>
            <w:tcW w:w="2127" w:type="dxa"/>
            <w:shd w:val="clear" w:color="auto" w:fill="auto"/>
            <w:noWrap/>
            <w:vAlign w:val="bottom"/>
            <w:hideMark/>
          </w:tcPr>
          <w:p w14:paraId="59E79D4D" w14:textId="575BB2E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CG</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 xml:space="preserve">GG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258A880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E90AA4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1EE1B28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389954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0.555</w:t>
            </w:r>
          </w:p>
        </w:tc>
        <w:tc>
          <w:tcPr>
            <w:tcW w:w="2268" w:type="dxa"/>
            <w:shd w:val="clear" w:color="auto" w:fill="auto"/>
            <w:noWrap/>
            <w:vAlign w:val="bottom"/>
            <w:hideMark/>
          </w:tcPr>
          <w:p w14:paraId="60303774" w14:textId="74A1508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0.80</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(0.39-1.66)</w:t>
            </w:r>
          </w:p>
        </w:tc>
        <w:tc>
          <w:tcPr>
            <w:tcW w:w="1701" w:type="dxa"/>
            <w:shd w:val="clear" w:color="auto" w:fill="auto"/>
            <w:noWrap/>
            <w:vAlign w:val="bottom"/>
            <w:hideMark/>
          </w:tcPr>
          <w:p w14:paraId="34CC509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0.604</w:t>
            </w:r>
          </w:p>
        </w:tc>
        <w:tc>
          <w:tcPr>
            <w:tcW w:w="2410" w:type="dxa"/>
            <w:shd w:val="clear" w:color="auto" w:fill="auto"/>
            <w:noWrap/>
            <w:vAlign w:val="bottom"/>
            <w:hideMark/>
          </w:tcPr>
          <w:p w14:paraId="1D3D20A1" w14:textId="6B9AD74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(0.40-1.72)</w:t>
            </w:r>
          </w:p>
        </w:tc>
      </w:tr>
      <w:tr w:rsidR="00733314" w:rsidRPr="00733314" w14:paraId="5229D922" w14:textId="77777777" w:rsidTr="004D1BF6">
        <w:trPr>
          <w:trHeight w:val="300"/>
        </w:trPr>
        <w:tc>
          <w:tcPr>
            <w:tcW w:w="2127" w:type="dxa"/>
            <w:tcBorders>
              <w:bottom w:val="single" w:sz="4" w:space="0" w:color="auto"/>
            </w:tcBorders>
            <w:shd w:val="clear" w:color="auto" w:fill="auto"/>
            <w:noWrap/>
            <w:vAlign w:val="bottom"/>
            <w:hideMark/>
          </w:tcPr>
          <w:p w14:paraId="65F28BD9" w14:textId="30D0722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GG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CG</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tcBorders>
              <w:bottom w:val="single" w:sz="4" w:space="0" w:color="auto"/>
            </w:tcBorders>
            <w:shd w:val="clear" w:color="auto" w:fill="auto"/>
            <w:noWrap/>
            <w:vAlign w:val="bottom"/>
            <w:hideMark/>
          </w:tcPr>
          <w:p w14:paraId="24EBE6D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tcBorders>
              <w:bottom w:val="single" w:sz="4" w:space="0" w:color="auto"/>
            </w:tcBorders>
            <w:shd w:val="clear" w:color="auto" w:fill="auto"/>
            <w:noWrap/>
            <w:vAlign w:val="bottom"/>
            <w:hideMark/>
          </w:tcPr>
          <w:p w14:paraId="0902916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tcBorders>
              <w:bottom w:val="single" w:sz="4" w:space="0" w:color="auto"/>
            </w:tcBorders>
            <w:shd w:val="clear" w:color="auto" w:fill="auto"/>
            <w:noWrap/>
            <w:vAlign w:val="bottom"/>
            <w:hideMark/>
          </w:tcPr>
          <w:p w14:paraId="42900B9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tcBorders>
              <w:bottom w:val="single" w:sz="4" w:space="0" w:color="auto"/>
            </w:tcBorders>
            <w:shd w:val="clear" w:color="auto" w:fill="auto"/>
            <w:noWrap/>
            <w:vAlign w:val="bottom"/>
            <w:hideMark/>
          </w:tcPr>
          <w:p w14:paraId="2B1928B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0.528</w:t>
            </w:r>
          </w:p>
        </w:tc>
        <w:tc>
          <w:tcPr>
            <w:tcW w:w="2268" w:type="dxa"/>
            <w:tcBorders>
              <w:bottom w:val="single" w:sz="4" w:space="0" w:color="auto"/>
            </w:tcBorders>
            <w:shd w:val="clear" w:color="auto" w:fill="auto"/>
            <w:noWrap/>
            <w:vAlign w:val="bottom"/>
            <w:hideMark/>
          </w:tcPr>
          <w:p w14:paraId="7F3B1F2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NA</w:t>
            </w:r>
          </w:p>
        </w:tc>
        <w:tc>
          <w:tcPr>
            <w:tcW w:w="1701" w:type="dxa"/>
            <w:tcBorders>
              <w:bottom w:val="single" w:sz="4" w:space="0" w:color="auto"/>
            </w:tcBorders>
            <w:shd w:val="clear" w:color="auto" w:fill="auto"/>
            <w:noWrap/>
            <w:vAlign w:val="bottom"/>
            <w:hideMark/>
          </w:tcPr>
          <w:p w14:paraId="1A265FD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0.970 </w:t>
            </w:r>
          </w:p>
        </w:tc>
        <w:tc>
          <w:tcPr>
            <w:tcW w:w="2410" w:type="dxa"/>
            <w:tcBorders>
              <w:bottom w:val="single" w:sz="4" w:space="0" w:color="auto"/>
            </w:tcBorders>
            <w:shd w:val="clear" w:color="auto" w:fill="auto"/>
            <w:noWrap/>
            <w:vAlign w:val="bottom"/>
            <w:hideMark/>
          </w:tcPr>
          <w:p w14:paraId="4D3700E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NA</w:t>
            </w:r>
          </w:p>
        </w:tc>
      </w:tr>
    </w:tbl>
    <w:p w14:paraId="6C4C4216" w14:textId="715C1512" w:rsidR="00A84890" w:rsidRPr="00733314" w:rsidRDefault="008A06FF" w:rsidP="00733314">
      <w:pPr>
        <w:adjustRightInd w:val="0"/>
        <w:snapToGrid w:val="0"/>
        <w:spacing w:line="360" w:lineRule="auto"/>
        <w:rPr>
          <w:rFonts w:ascii="Book Antiqua" w:hAnsi="Book Antiqua"/>
        </w:rPr>
      </w:pPr>
      <w:r w:rsidRPr="00733314">
        <w:rPr>
          <w:rFonts w:ascii="Book Antiqua" w:eastAsia="宋体" w:hAnsi="Book Antiqua" w:cs="Times New Roman"/>
          <w:kern w:val="0"/>
        </w:rPr>
        <w:t>SNP</w:t>
      </w:r>
      <w:r>
        <w:rPr>
          <w:rFonts w:ascii="Book Antiqua" w:eastAsia="宋体" w:hAnsi="Book Antiqua" w:cs="Times New Roman"/>
          <w:kern w:val="0"/>
        </w:rPr>
        <w:t>:</w:t>
      </w:r>
      <w:r w:rsidRPr="00733314">
        <w:rPr>
          <w:rFonts w:ascii="Book Antiqua" w:eastAsia="宋体" w:hAnsi="Book Antiqua" w:cs="Times New Roman"/>
          <w:kern w:val="0"/>
        </w:rPr>
        <w:t xml:space="preserve"> Single nucleotide polymorphism; CRC</w:t>
      </w:r>
      <w:r>
        <w:rPr>
          <w:rFonts w:ascii="Book Antiqua" w:eastAsia="宋体" w:hAnsi="Book Antiqua" w:cs="Times New Roman"/>
          <w:kern w:val="0"/>
        </w:rPr>
        <w:t>:</w:t>
      </w:r>
      <w:r w:rsidRPr="00733314">
        <w:rPr>
          <w:rFonts w:ascii="Book Antiqua" w:eastAsia="宋体" w:hAnsi="Book Antiqua" w:cs="Times New Roman"/>
          <w:kern w:val="0"/>
        </w:rPr>
        <w:t xml:space="preserve"> Colorectal cancer; MST (M)</w:t>
      </w:r>
      <w:r>
        <w:rPr>
          <w:rFonts w:ascii="Book Antiqua" w:eastAsia="宋体" w:hAnsi="Book Antiqua" w:cs="Times New Roman"/>
          <w:kern w:val="0"/>
        </w:rPr>
        <w:t>:</w:t>
      </w:r>
      <w:r w:rsidRPr="00733314">
        <w:rPr>
          <w:rFonts w:ascii="Book Antiqua" w:eastAsia="宋体" w:hAnsi="Book Antiqua" w:cs="Times New Roman"/>
          <w:kern w:val="0"/>
        </w:rPr>
        <w:t xml:space="preserve"> Median survival time (mo); HR</w:t>
      </w:r>
      <w:r>
        <w:rPr>
          <w:rFonts w:ascii="Book Antiqua" w:eastAsia="宋体" w:hAnsi="Book Antiqua" w:cs="Times New Roman"/>
          <w:kern w:val="0"/>
        </w:rPr>
        <w:t>:</w:t>
      </w:r>
      <w:r w:rsidRPr="00733314">
        <w:rPr>
          <w:rFonts w:ascii="Book Antiqua" w:eastAsia="宋体" w:hAnsi="Book Antiqua" w:cs="Times New Roman"/>
          <w:kern w:val="0"/>
        </w:rPr>
        <w:t xml:space="preserve"> Hazard ratio; CI</w:t>
      </w:r>
      <w:r>
        <w:rPr>
          <w:rFonts w:ascii="Book Antiqua" w:eastAsia="宋体" w:hAnsi="Book Antiqua" w:cs="Times New Roman"/>
          <w:kern w:val="0"/>
        </w:rPr>
        <w:t>:</w:t>
      </w:r>
      <w:r w:rsidRPr="00733314">
        <w:rPr>
          <w:rFonts w:ascii="Book Antiqua" w:eastAsia="宋体" w:hAnsi="Book Antiqua" w:cs="Times New Roman"/>
          <w:kern w:val="0"/>
        </w:rPr>
        <w:t xml:space="preserve"> Confidence interval; NA</w:t>
      </w:r>
      <w:r>
        <w:rPr>
          <w:rFonts w:ascii="Book Antiqua" w:eastAsia="宋体" w:hAnsi="Book Antiqua" w:cs="Times New Roman"/>
          <w:kern w:val="0"/>
        </w:rPr>
        <w:t>:</w:t>
      </w:r>
      <w:r w:rsidRPr="00733314">
        <w:rPr>
          <w:rFonts w:ascii="Book Antiqua" w:eastAsia="宋体" w:hAnsi="Book Antiqua" w:cs="Times New Roman"/>
          <w:kern w:val="0"/>
        </w:rPr>
        <w:t xml:space="preserve"> Not available. </w:t>
      </w:r>
      <w:r w:rsidRPr="00733314">
        <w:rPr>
          <w:rFonts w:ascii="Book Antiqua" w:eastAsia="宋体" w:hAnsi="Book Antiqua" w:cs="Times New Roman"/>
          <w:kern w:val="0"/>
          <w:vertAlign w:val="superscript"/>
        </w:rPr>
        <w:t>1</w:t>
      </w:r>
      <w:r w:rsidRPr="00733314">
        <w:rPr>
          <w:rFonts w:ascii="Book Antiqua" w:eastAsia="宋体" w:hAnsi="Book Antiqua" w:cs="Times New Roman"/>
          <w:kern w:val="0"/>
        </w:rPr>
        <w:t>mean survival time was provided when MST could not be calculated. Statistically significant associations were in bold (</w:t>
      </w:r>
      <w:r w:rsidRPr="00733314">
        <w:rPr>
          <w:rFonts w:ascii="Book Antiqua" w:eastAsia="宋体" w:hAnsi="Book Antiqua" w:cs="Times New Roman"/>
          <w:i/>
          <w:iCs/>
          <w:kern w:val="0"/>
        </w:rPr>
        <w:t>P</w:t>
      </w:r>
      <w:r>
        <w:rPr>
          <w:rFonts w:ascii="Book Antiqua" w:eastAsia="宋体" w:hAnsi="Book Antiqua" w:cs="Times New Roman"/>
          <w:i/>
          <w:iCs/>
          <w:kern w:val="0"/>
        </w:rPr>
        <w:t xml:space="preserve"> </w:t>
      </w:r>
      <w:r w:rsidRPr="00733314">
        <w:rPr>
          <w:rFonts w:ascii="Book Antiqua" w:eastAsia="宋体" w:hAnsi="Book Antiqua" w:cs="Times New Roman"/>
          <w:kern w:val="0"/>
        </w:rPr>
        <w:t>&lt;</w:t>
      </w:r>
      <w:r>
        <w:rPr>
          <w:rFonts w:ascii="Book Antiqua" w:eastAsia="宋体" w:hAnsi="Book Antiqua" w:cs="Times New Roman"/>
          <w:kern w:val="0"/>
        </w:rPr>
        <w:t xml:space="preserve"> </w:t>
      </w:r>
      <w:r w:rsidRPr="00733314">
        <w:rPr>
          <w:rFonts w:ascii="Book Antiqua" w:eastAsia="宋体" w:hAnsi="Book Antiqua" w:cs="Times New Roman"/>
          <w:kern w:val="0"/>
        </w:rPr>
        <w:t>0.05).</w:t>
      </w:r>
    </w:p>
    <w:sectPr w:rsidR="00A84890" w:rsidRPr="00733314" w:rsidSect="00AD086A">
      <w:pgSz w:w="16840" w:h="11901" w:orient="landscape"/>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5D141" w14:textId="77777777" w:rsidR="008C7D00" w:rsidRDefault="008C7D00" w:rsidP="005D3984">
      <w:r>
        <w:separator/>
      </w:r>
    </w:p>
  </w:endnote>
  <w:endnote w:type="continuationSeparator" w:id="0">
    <w:p w14:paraId="5E32FE6D" w14:textId="77777777" w:rsidR="008C7D00" w:rsidRDefault="008C7D00" w:rsidP="005D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DD84" w14:textId="77777777" w:rsidR="008A06FF" w:rsidRDefault="008A06FF" w:rsidP="006E2C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7E916B5" w14:textId="77777777" w:rsidR="008A06FF" w:rsidRDefault="008A06F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CB03" w14:textId="70DF5F92" w:rsidR="008A06FF" w:rsidRDefault="008A06FF" w:rsidP="006E2C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35E50">
      <w:rPr>
        <w:rStyle w:val="a7"/>
        <w:noProof/>
      </w:rPr>
      <w:t>41</w:t>
    </w:r>
    <w:r>
      <w:rPr>
        <w:rStyle w:val="a7"/>
      </w:rPr>
      <w:fldChar w:fldCharType="end"/>
    </w:r>
  </w:p>
  <w:p w14:paraId="26EA3945" w14:textId="77777777" w:rsidR="008A06FF" w:rsidRDefault="008A06F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2B0C3" w14:textId="77777777" w:rsidR="008C7D00" w:rsidRDefault="008C7D00" w:rsidP="005D3984">
      <w:r>
        <w:separator/>
      </w:r>
    </w:p>
  </w:footnote>
  <w:footnote w:type="continuationSeparator" w:id="0">
    <w:p w14:paraId="14E4383C" w14:textId="77777777" w:rsidR="008C7D00" w:rsidRDefault="008C7D00" w:rsidP="005D3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JG&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5xaztzlx2sdmes2wbxavdlwzxveesxaw2f&quot;&gt;李彦科博士后NER&lt;record-ids&gt;&lt;item&gt;1&lt;/item&gt;&lt;item&gt;2&lt;/item&gt;&lt;item&gt;5&lt;/item&gt;&lt;item&gt;6&lt;/item&gt;&lt;item&gt;18&lt;/item&gt;&lt;item&gt;21&lt;/item&gt;&lt;item&gt;22&lt;/item&gt;&lt;item&gt;25&lt;/item&gt;&lt;item&gt;26&lt;/item&gt;&lt;item&gt;27&lt;/item&gt;&lt;item&gt;28&lt;/item&gt;&lt;item&gt;29&lt;/item&gt;&lt;item&gt;31&lt;/item&gt;&lt;item&gt;33&lt;/item&gt;&lt;item&gt;35&lt;/item&gt;&lt;item&gt;36&lt;/item&gt;&lt;item&gt;40&lt;/item&gt;&lt;item&gt;46&lt;/item&gt;&lt;item&gt;49&lt;/item&gt;&lt;item&gt;50&lt;/item&gt;&lt;item&gt;51&lt;/item&gt;&lt;item&gt;54&lt;/item&gt;&lt;item&gt;60&lt;/item&gt;&lt;item&gt;63&lt;/item&gt;&lt;item&gt;64&lt;/item&gt;&lt;item&gt;66&lt;/item&gt;&lt;item&gt;69&lt;/item&gt;&lt;item&gt;72&lt;/item&gt;&lt;item&gt;73&lt;/item&gt;&lt;item&gt;74&lt;/item&gt;&lt;item&gt;75&lt;/item&gt;&lt;item&gt;76&lt;/item&gt;&lt;item&gt;79&lt;/item&gt;&lt;item&gt;84&lt;/item&gt;&lt;item&gt;85&lt;/item&gt;&lt;item&gt;86&lt;/item&gt;&lt;item&gt;87&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record-ids&gt;&lt;/item&gt;&lt;/Libraries&gt;"/>
  </w:docVars>
  <w:rsids>
    <w:rsidRoot w:val="008831E3"/>
    <w:rsid w:val="00010D07"/>
    <w:rsid w:val="0002133B"/>
    <w:rsid w:val="000456DB"/>
    <w:rsid w:val="00053571"/>
    <w:rsid w:val="0005431F"/>
    <w:rsid w:val="0005508D"/>
    <w:rsid w:val="00062D39"/>
    <w:rsid w:val="00070FD2"/>
    <w:rsid w:val="00073435"/>
    <w:rsid w:val="00075A88"/>
    <w:rsid w:val="000779B8"/>
    <w:rsid w:val="00077D5C"/>
    <w:rsid w:val="000855E4"/>
    <w:rsid w:val="000860DB"/>
    <w:rsid w:val="00090556"/>
    <w:rsid w:val="00092ACA"/>
    <w:rsid w:val="000A2C3B"/>
    <w:rsid w:val="000B674A"/>
    <w:rsid w:val="000C3449"/>
    <w:rsid w:val="000C7C1B"/>
    <w:rsid w:val="000D1E50"/>
    <w:rsid w:val="000D309A"/>
    <w:rsid w:val="000D40D8"/>
    <w:rsid w:val="000E0B24"/>
    <w:rsid w:val="000F1899"/>
    <w:rsid w:val="000F349E"/>
    <w:rsid w:val="000F515E"/>
    <w:rsid w:val="000F7871"/>
    <w:rsid w:val="000F7BC3"/>
    <w:rsid w:val="0010358A"/>
    <w:rsid w:val="00106C24"/>
    <w:rsid w:val="00110C8F"/>
    <w:rsid w:val="00111B45"/>
    <w:rsid w:val="0012446C"/>
    <w:rsid w:val="00130B02"/>
    <w:rsid w:val="00137A49"/>
    <w:rsid w:val="001423BA"/>
    <w:rsid w:val="00143080"/>
    <w:rsid w:val="00145D14"/>
    <w:rsid w:val="001516F7"/>
    <w:rsid w:val="001718F4"/>
    <w:rsid w:val="00171E05"/>
    <w:rsid w:val="001733F9"/>
    <w:rsid w:val="001750AB"/>
    <w:rsid w:val="00175639"/>
    <w:rsid w:val="001849E3"/>
    <w:rsid w:val="00186FE7"/>
    <w:rsid w:val="001933BD"/>
    <w:rsid w:val="001C1854"/>
    <w:rsid w:val="001C210C"/>
    <w:rsid w:val="001D1329"/>
    <w:rsid w:val="001E0384"/>
    <w:rsid w:val="001E1BC9"/>
    <w:rsid w:val="001E729E"/>
    <w:rsid w:val="001E768A"/>
    <w:rsid w:val="001F0776"/>
    <w:rsid w:val="001F271E"/>
    <w:rsid w:val="0021431E"/>
    <w:rsid w:val="00244906"/>
    <w:rsid w:val="00257B9B"/>
    <w:rsid w:val="002629DA"/>
    <w:rsid w:val="0027389B"/>
    <w:rsid w:val="0027775F"/>
    <w:rsid w:val="00281555"/>
    <w:rsid w:val="0028167F"/>
    <w:rsid w:val="002837C1"/>
    <w:rsid w:val="00285800"/>
    <w:rsid w:val="0029068D"/>
    <w:rsid w:val="00292F10"/>
    <w:rsid w:val="002A2B11"/>
    <w:rsid w:val="002A42B6"/>
    <w:rsid w:val="002A76A9"/>
    <w:rsid w:val="002B0F6E"/>
    <w:rsid w:val="002B78F5"/>
    <w:rsid w:val="002C122F"/>
    <w:rsid w:val="002C741F"/>
    <w:rsid w:val="002D2608"/>
    <w:rsid w:val="002E25A5"/>
    <w:rsid w:val="002E4C35"/>
    <w:rsid w:val="002F00AE"/>
    <w:rsid w:val="002F1682"/>
    <w:rsid w:val="002F1F3B"/>
    <w:rsid w:val="002F3E52"/>
    <w:rsid w:val="002F73A7"/>
    <w:rsid w:val="003069E9"/>
    <w:rsid w:val="00315F67"/>
    <w:rsid w:val="00316287"/>
    <w:rsid w:val="00316CC8"/>
    <w:rsid w:val="00326721"/>
    <w:rsid w:val="003306BD"/>
    <w:rsid w:val="003332F8"/>
    <w:rsid w:val="0034060E"/>
    <w:rsid w:val="00341F71"/>
    <w:rsid w:val="00344BCA"/>
    <w:rsid w:val="0034584B"/>
    <w:rsid w:val="00345E6C"/>
    <w:rsid w:val="003475E4"/>
    <w:rsid w:val="003519CE"/>
    <w:rsid w:val="00361F9B"/>
    <w:rsid w:val="00362289"/>
    <w:rsid w:val="00366DFD"/>
    <w:rsid w:val="00375D4B"/>
    <w:rsid w:val="0038410D"/>
    <w:rsid w:val="003B30D3"/>
    <w:rsid w:val="003B4C71"/>
    <w:rsid w:val="003C5C95"/>
    <w:rsid w:val="003D2246"/>
    <w:rsid w:val="003D2C50"/>
    <w:rsid w:val="003D53EB"/>
    <w:rsid w:val="003E0B73"/>
    <w:rsid w:val="003E6B92"/>
    <w:rsid w:val="003F239D"/>
    <w:rsid w:val="003F3A45"/>
    <w:rsid w:val="003F4236"/>
    <w:rsid w:val="003F45E2"/>
    <w:rsid w:val="003F46DB"/>
    <w:rsid w:val="004025E5"/>
    <w:rsid w:val="00402C20"/>
    <w:rsid w:val="00405BA1"/>
    <w:rsid w:val="00406792"/>
    <w:rsid w:val="00406CB8"/>
    <w:rsid w:val="00410181"/>
    <w:rsid w:val="0041393C"/>
    <w:rsid w:val="004168B9"/>
    <w:rsid w:val="00421C6C"/>
    <w:rsid w:val="00422216"/>
    <w:rsid w:val="00426390"/>
    <w:rsid w:val="004316D5"/>
    <w:rsid w:val="004462F8"/>
    <w:rsid w:val="0044775D"/>
    <w:rsid w:val="004770AE"/>
    <w:rsid w:val="00485ECD"/>
    <w:rsid w:val="004907F0"/>
    <w:rsid w:val="00493515"/>
    <w:rsid w:val="00493880"/>
    <w:rsid w:val="004A0636"/>
    <w:rsid w:val="004A0D32"/>
    <w:rsid w:val="004B1D5C"/>
    <w:rsid w:val="004B7977"/>
    <w:rsid w:val="004C17D9"/>
    <w:rsid w:val="004D17A4"/>
    <w:rsid w:val="004D1BF6"/>
    <w:rsid w:val="004D3846"/>
    <w:rsid w:val="004D4D4E"/>
    <w:rsid w:val="004D70DC"/>
    <w:rsid w:val="004D78A2"/>
    <w:rsid w:val="004E1B6B"/>
    <w:rsid w:val="004E3D58"/>
    <w:rsid w:val="004F2FA8"/>
    <w:rsid w:val="00514E4B"/>
    <w:rsid w:val="00515BF0"/>
    <w:rsid w:val="00517B47"/>
    <w:rsid w:val="00530E22"/>
    <w:rsid w:val="00543619"/>
    <w:rsid w:val="00545B3A"/>
    <w:rsid w:val="00552884"/>
    <w:rsid w:val="005613E2"/>
    <w:rsid w:val="005614C3"/>
    <w:rsid w:val="00561934"/>
    <w:rsid w:val="0056206D"/>
    <w:rsid w:val="00564FEE"/>
    <w:rsid w:val="00567DAC"/>
    <w:rsid w:val="005700F5"/>
    <w:rsid w:val="005718EA"/>
    <w:rsid w:val="00573413"/>
    <w:rsid w:val="00576788"/>
    <w:rsid w:val="00581D79"/>
    <w:rsid w:val="005847A5"/>
    <w:rsid w:val="00585D62"/>
    <w:rsid w:val="00586B52"/>
    <w:rsid w:val="00591010"/>
    <w:rsid w:val="005A4C02"/>
    <w:rsid w:val="005A6B33"/>
    <w:rsid w:val="005D079F"/>
    <w:rsid w:val="005D3984"/>
    <w:rsid w:val="005D3ECC"/>
    <w:rsid w:val="005D4AB0"/>
    <w:rsid w:val="005E0C99"/>
    <w:rsid w:val="005E0EA2"/>
    <w:rsid w:val="005F2FA3"/>
    <w:rsid w:val="005F55CD"/>
    <w:rsid w:val="005F591F"/>
    <w:rsid w:val="005F690A"/>
    <w:rsid w:val="005F7438"/>
    <w:rsid w:val="00600B69"/>
    <w:rsid w:val="006061EE"/>
    <w:rsid w:val="00606573"/>
    <w:rsid w:val="0061064A"/>
    <w:rsid w:val="00612B69"/>
    <w:rsid w:val="00627438"/>
    <w:rsid w:val="00635E50"/>
    <w:rsid w:val="0064134B"/>
    <w:rsid w:val="0064230B"/>
    <w:rsid w:val="00642FB3"/>
    <w:rsid w:val="00644090"/>
    <w:rsid w:val="00644778"/>
    <w:rsid w:val="0065039D"/>
    <w:rsid w:val="0066342F"/>
    <w:rsid w:val="0066596A"/>
    <w:rsid w:val="0067441C"/>
    <w:rsid w:val="00677D3A"/>
    <w:rsid w:val="0068638A"/>
    <w:rsid w:val="006864D3"/>
    <w:rsid w:val="006940F4"/>
    <w:rsid w:val="006A186B"/>
    <w:rsid w:val="006A1E49"/>
    <w:rsid w:val="006A7E0D"/>
    <w:rsid w:val="006B32F9"/>
    <w:rsid w:val="006D6B4D"/>
    <w:rsid w:val="006E2C3C"/>
    <w:rsid w:val="006F181D"/>
    <w:rsid w:val="006F7CB8"/>
    <w:rsid w:val="00702E12"/>
    <w:rsid w:val="00705E33"/>
    <w:rsid w:val="00706E1B"/>
    <w:rsid w:val="007112B5"/>
    <w:rsid w:val="00733314"/>
    <w:rsid w:val="007403F8"/>
    <w:rsid w:val="00741091"/>
    <w:rsid w:val="007476D4"/>
    <w:rsid w:val="007509C3"/>
    <w:rsid w:val="00752E33"/>
    <w:rsid w:val="007569F1"/>
    <w:rsid w:val="0077460B"/>
    <w:rsid w:val="007814D5"/>
    <w:rsid w:val="00781F49"/>
    <w:rsid w:val="00784899"/>
    <w:rsid w:val="0078665B"/>
    <w:rsid w:val="0078732D"/>
    <w:rsid w:val="00797A4B"/>
    <w:rsid w:val="007A04AD"/>
    <w:rsid w:val="007A1101"/>
    <w:rsid w:val="007B6C04"/>
    <w:rsid w:val="007C48DB"/>
    <w:rsid w:val="007F0AF6"/>
    <w:rsid w:val="0080514D"/>
    <w:rsid w:val="00805A26"/>
    <w:rsid w:val="0081459D"/>
    <w:rsid w:val="0082071F"/>
    <w:rsid w:val="008236BF"/>
    <w:rsid w:val="008314A4"/>
    <w:rsid w:val="00834F0C"/>
    <w:rsid w:val="008427CA"/>
    <w:rsid w:val="0085133D"/>
    <w:rsid w:val="00854EF7"/>
    <w:rsid w:val="008613DF"/>
    <w:rsid w:val="008724EB"/>
    <w:rsid w:val="008734AB"/>
    <w:rsid w:val="00880F05"/>
    <w:rsid w:val="008831E3"/>
    <w:rsid w:val="00886029"/>
    <w:rsid w:val="00891D29"/>
    <w:rsid w:val="00893BCD"/>
    <w:rsid w:val="008A06FF"/>
    <w:rsid w:val="008B29A6"/>
    <w:rsid w:val="008B2ADB"/>
    <w:rsid w:val="008B46D4"/>
    <w:rsid w:val="008C1EFB"/>
    <w:rsid w:val="008C4C73"/>
    <w:rsid w:val="008C5CB3"/>
    <w:rsid w:val="008C7D00"/>
    <w:rsid w:val="008E2BBF"/>
    <w:rsid w:val="008F78AE"/>
    <w:rsid w:val="0090296F"/>
    <w:rsid w:val="00905606"/>
    <w:rsid w:val="00914C12"/>
    <w:rsid w:val="0092022C"/>
    <w:rsid w:val="00926DD1"/>
    <w:rsid w:val="00935153"/>
    <w:rsid w:val="00937EBF"/>
    <w:rsid w:val="00942B19"/>
    <w:rsid w:val="00943162"/>
    <w:rsid w:val="00946257"/>
    <w:rsid w:val="00946B1C"/>
    <w:rsid w:val="00946F1B"/>
    <w:rsid w:val="009500C2"/>
    <w:rsid w:val="009532CE"/>
    <w:rsid w:val="00963A6F"/>
    <w:rsid w:val="0096745A"/>
    <w:rsid w:val="00980A66"/>
    <w:rsid w:val="009873B5"/>
    <w:rsid w:val="009902BE"/>
    <w:rsid w:val="0099256D"/>
    <w:rsid w:val="009979E5"/>
    <w:rsid w:val="009A011B"/>
    <w:rsid w:val="009A3477"/>
    <w:rsid w:val="009A3FC5"/>
    <w:rsid w:val="009A407B"/>
    <w:rsid w:val="009A59EE"/>
    <w:rsid w:val="009B3602"/>
    <w:rsid w:val="009B412F"/>
    <w:rsid w:val="009B602A"/>
    <w:rsid w:val="009D4E08"/>
    <w:rsid w:val="009D61BA"/>
    <w:rsid w:val="009E2753"/>
    <w:rsid w:val="009F0044"/>
    <w:rsid w:val="009F30F9"/>
    <w:rsid w:val="009F3FE3"/>
    <w:rsid w:val="009F4C34"/>
    <w:rsid w:val="009F5394"/>
    <w:rsid w:val="00A04CB3"/>
    <w:rsid w:val="00A06295"/>
    <w:rsid w:val="00A07565"/>
    <w:rsid w:val="00A13FC1"/>
    <w:rsid w:val="00A15CBE"/>
    <w:rsid w:val="00A16701"/>
    <w:rsid w:val="00A23689"/>
    <w:rsid w:val="00A37044"/>
    <w:rsid w:val="00A574E1"/>
    <w:rsid w:val="00A575C5"/>
    <w:rsid w:val="00A62DB0"/>
    <w:rsid w:val="00A67A64"/>
    <w:rsid w:val="00A7133B"/>
    <w:rsid w:val="00A72A63"/>
    <w:rsid w:val="00A74762"/>
    <w:rsid w:val="00A766AD"/>
    <w:rsid w:val="00A84890"/>
    <w:rsid w:val="00A8570D"/>
    <w:rsid w:val="00A91388"/>
    <w:rsid w:val="00AA66C6"/>
    <w:rsid w:val="00AA69F5"/>
    <w:rsid w:val="00AA7DAB"/>
    <w:rsid w:val="00AB2B0A"/>
    <w:rsid w:val="00AB7EAB"/>
    <w:rsid w:val="00AC7DB7"/>
    <w:rsid w:val="00AD086A"/>
    <w:rsid w:val="00AD5B8D"/>
    <w:rsid w:val="00AE0265"/>
    <w:rsid w:val="00AF19CD"/>
    <w:rsid w:val="00AF6D24"/>
    <w:rsid w:val="00B065F7"/>
    <w:rsid w:val="00B14733"/>
    <w:rsid w:val="00B14C6B"/>
    <w:rsid w:val="00B15FB7"/>
    <w:rsid w:val="00B223AB"/>
    <w:rsid w:val="00B37135"/>
    <w:rsid w:val="00B40815"/>
    <w:rsid w:val="00B40A8B"/>
    <w:rsid w:val="00B4527F"/>
    <w:rsid w:val="00B4734A"/>
    <w:rsid w:val="00B509D3"/>
    <w:rsid w:val="00B51164"/>
    <w:rsid w:val="00B52160"/>
    <w:rsid w:val="00B615E3"/>
    <w:rsid w:val="00B70011"/>
    <w:rsid w:val="00B74B10"/>
    <w:rsid w:val="00B87658"/>
    <w:rsid w:val="00B93DB7"/>
    <w:rsid w:val="00B94D38"/>
    <w:rsid w:val="00B958AA"/>
    <w:rsid w:val="00B95E56"/>
    <w:rsid w:val="00BA0577"/>
    <w:rsid w:val="00BA10D2"/>
    <w:rsid w:val="00BA7CEF"/>
    <w:rsid w:val="00BB75DF"/>
    <w:rsid w:val="00BC695E"/>
    <w:rsid w:val="00BD0507"/>
    <w:rsid w:val="00BD6316"/>
    <w:rsid w:val="00BE1665"/>
    <w:rsid w:val="00BE42EB"/>
    <w:rsid w:val="00BF1CA5"/>
    <w:rsid w:val="00C014E1"/>
    <w:rsid w:val="00C05780"/>
    <w:rsid w:val="00C072DF"/>
    <w:rsid w:val="00C11D4D"/>
    <w:rsid w:val="00C16206"/>
    <w:rsid w:val="00C23FA9"/>
    <w:rsid w:val="00C23FF8"/>
    <w:rsid w:val="00C248FD"/>
    <w:rsid w:val="00C30BB3"/>
    <w:rsid w:val="00C4083E"/>
    <w:rsid w:val="00C53C5B"/>
    <w:rsid w:val="00C7230E"/>
    <w:rsid w:val="00C74206"/>
    <w:rsid w:val="00C768AB"/>
    <w:rsid w:val="00C8240E"/>
    <w:rsid w:val="00C94EBA"/>
    <w:rsid w:val="00C9616B"/>
    <w:rsid w:val="00CA5A02"/>
    <w:rsid w:val="00CB0EBA"/>
    <w:rsid w:val="00CB3073"/>
    <w:rsid w:val="00CB7DD1"/>
    <w:rsid w:val="00CC027D"/>
    <w:rsid w:val="00CC5B28"/>
    <w:rsid w:val="00CC7245"/>
    <w:rsid w:val="00CC7B66"/>
    <w:rsid w:val="00CC7C81"/>
    <w:rsid w:val="00CD52D7"/>
    <w:rsid w:val="00CD54DD"/>
    <w:rsid w:val="00CD5DBE"/>
    <w:rsid w:val="00CD72F6"/>
    <w:rsid w:val="00CE2E2D"/>
    <w:rsid w:val="00CE47EA"/>
    <w:rsid w:val="00CE6EE8"/>
    <w:rsid w:val="00CF2885"/>
    <w:rsid w:val="00CF3270"/>
    <w:rsid w:val="00CF3C74"/>
    <w:rsid w:val="00CF5A25"/>
    <w:rsid w:val="00D002D7"/>
    <w:rsid w:val="00D074AB"/>
    <w:rsid w:val="00D16C7B"/>
    <w:rsid w:val="00D179EC"/>
    <w:rsid w:val="00D20D61"/>
    <w:rsid w:val="00D303F4"/>
    <w:rsid w:val="00D31D64"/>
    <w:rsid w:val="00D34719"/>
    <w:rsid w:val="00D424A6"/>
    <w:rsid w:val="00D43488"/>
    <w:rsid w:val="00D51D95"/>
    <w:rsid w:val="00D54C51"/>
    <w:rsid w:val="00D6108D"/>
    <w:rsid w:val="00D61561"/>
    <w:rsid w:val="00D64799"/>
    <w:rsid w:val="00D664F8"/>
    <w:rsid w:val="00D70F59"/>
    <w:rsid w:val="00D7109C"/>
    <w:rsid w:val="00D721A0"/>
    <w:rsid w:val="00D8517F"/>
    <w:rsid w:val="00D869F8"/>
    <w:rsid w:val="00D87FB9"/>
    <w:rsid w:val="00D94B67"/>
    <w:rsid w:val="00DA10C0"/>
    <w:rsid w:val="00DA7603"/>
    <w:rsid w:val="00DB126C"/>
    <w:rsid w:val="00DC27FF"/>
    <w:rsid w:val="00DC6798"/>
    <w:rsid w:val="00DD222B"/>
    <w:rsid w:val="00DD3B82"/>
    <w:rsid w:val="00DF4230"/>
    <w:rsid w:val="00DF5A70"/>
    <w:rsid w:val="00E005FD"/>
    <w:rsid w:val="00E01C94"/>
    <w:rsid w:val="00E067FE"/>
    <w:rsid w:val="00E13E76"/>
    <w:rsid w:val="00E14BC1"/>
    <w:rsid w:val="00E15037"/>
    <w:rsid w:val="00E22018"/>
    <w:rsid w:val="00E2286D"/>
    <w:rsid w:val="00E2467A"/>
    <w:rsid w:val="00E31123"/>
    <w:rsid w:val="00E32495"/>
    <w:rsid w:val="00E34C19"/>
    <w:rsid w:val="00E414F9"/>
    <w:rsid w:val="00E4481B"/>
    <w:rsid w:val="00E46DC1"/>
    <w:rsid w:val="00E47313"/>
    <w:rsid w:val="00E52F3E"/>
    <w:rsid w:val="00E5313D"/>
    <w:rsid w:val="00E600A0"/>
    <w:rsid w:val="00E62AF7"/>
    <w:rsid w:val="00E63AC7"/>
    <w:rsid w:val="00E6499B"/>
    <w:rsid w:val="00E66F30"/>
    <w:rsid w:val="00E7011F"/>
    <w:rsid w:val="00E71425"/>
    <w:rsid w:val="00E72DCE"/>
    <w:rsid w:val="00E75B39"/>
    <w:rsid w:val="00E770F3"/>
    <w:rsid w:val="00E8052D"/>
    <w:rsid w:val="00E8483D"/>
    <w:rsid w:val="00E90796"/>
    <w:rsid w:val="00E9385C"/>
    <w:rsid w:val="00E95E96"/>
    <w:rsid w:val="00EA0850"/>
    <w:rsid w:val="00EB0B4A"/>
    <w:rsid w:val="00EB7FF5"/>
    <w:rsid w:val="00EC353F"/>
    <w:rsid w:val="00EC5536"/>
    <w:rsid w:val="00EC7204"/>
    <w:rsid w:val="00EF2EBE"/>
    <w:rsid w:val="00EF3505"/>
    <w:rsid w:val="00EF5D06"/>
    <w:rsid w:val="00EF7AC1"/>
    <w:rsid w:val="00EF7BE1"/>
    <w:rsid w:val="00F026EE"/>
    <w:rsid w:val="00F037D9"/>
    <w:rsid w:val="00F07F0F"/>
    <w:rsid w:val="00F14511"/>
    <w:rsid w:val="00F2562C"/>
    <w:rsid w:val="00F31C55"/>
    <w:rsid w:val="00F33645"/>
    <w:rsid w:val="00F541BE"/>
    <w:rsid w:val="00F8059A"/>
    <w:rsid w:val="00F81140"/>
    <w:rsid w:val="00F81DC8"/>
    <w:rsid w:val="00F94B15"/>
    <w:rsid w:val="00FA7B92"/>
    <w:rsid w:val="00FB0DBB"/>
    <w:rsid w:val="00FB1063"/>
    <w:rsid w:val="00FB2BF6"/>
    <w:rsid w:val="00FC3CC2"/>
    <w:rsid w:val="00FD081C"/>
    <w:rsid w:val="00FE1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DB4D9"/>
  <w15:docId w15:val="{3AD0FD16-73E6-44B4-8D56-87F92C5F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3E6B92"/>
    <w:pPr>
      <w:jc w:val="center"/>
    </w:pPr>
    <w:rPr>
      <w:rFonts w:ascii="Cambria" w:hAnsi="Cambria"/>
    </w:rPr>
  </w:style>
  <w:style w:type="paragraph" w:customStyle="1" w:styleId="EndNoteBibliography">
    <w:name w:val="EndNote Bibliography"/>
    <w:basedOn w:val="a"/>
    <w:rsid w:val="003E6B92"/>
    <w:rPr>
      <w:rFonts w:ascii="Cambria" w:hAnsi="Cambria"/>
    </w:rPr>
  </w:style>
  <w:style w:type="paragraph" w:styleId="a3">
    <w:name w:val="header"/>
    <w:basedOn w:val="a"/>
    <w:link w:val="a4"/>
    <w:uiPriority w:val="99"/>
    <w:unhideWhenUsed/>
    <w:rsid w:val="005D39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3984"/>
    <w:rPr>
      <w:sz w:val="18"/>
      <w:szCs w:val="18"/>
    </w:rPr>
  </w:style>
  <w:style w:type="paragraph" w:styleId="a5">
    <w:name w:val="footer"/>
    <w:basedOn w:val="a"/>
    <w:link w:val="a6"/>
    <w:uiPriority w:val="99"/>
    <w:unhideWhenUsed/>
    <w:rsid w:val="005D3984"/>
    <w:pPr>
      <w:tabs>
        <w:tab w:val="center" w:pos="4153"/>
        <w:tab w:val="right" w:pos="8306"/>
      </w:tabs>
      <w:snapToGrid w:val="0"/>
      <w:jc w:val="left"/>
    </w:pPr>
    <w:rPr>
      <w:sz w:val="18"/>
      <w:szCs w:val="18"/>
    </w:rPr>
  </w:style>
  <w:style w:type="character" w:customStyle="1" w:styleId="a6">
    <w:name w:val="页脚 字符"/>
    <w:basedOn w:val="a0"/>
    <w:link w:val="a5"/>
    <w:uiPriority w:val="99"/>
    <w:rsid w:val="005D3984"/>
    <w:rPr>
      <w:sz w:val="18"/>
      <w:szCs w:val="18"/>
    </w:rPr>
  </w:style>
  <w:style w:type="character" w:styleId="a7">
    <w:name w:val="page number"/>
    <w:basedOn w:val="a0"/>
    <w:uiPriority w:val="99"/>
    <w:semiHidden/>
    <w:unhideWhenUsed/>
    <w:rsid w:val="006E2C3C"/>
  </w:style>
  <w:style w:type="character" w:styleId="a8">
    <w:name w:val="line number"/>
    <w:basedOn w:val="a0"/>
    <w:uiPriority w:val="99"/>
    <w:semiHidden/>
    <w:unhideWhenUsed/>
    <w:rsid w:val="00E2467A"/>
  </w:style>
  <w:style w:type="character" w:styleId="a9">
    <w:name w:val="Hyperlink"/>
    <w:basedOn w:val="a0"/>
    <w:uiPriority w:val="99"/>
    <w:unhideWhenUsed/>
    <w:rsid w:val="0080514D"/>
    <w:rPr>
      <w:color w:val="0000FF" w:themeColor="hyperlink"/>
      <w:u w:val="single"/>
    </w:rPr>
  </w:style>
  <w:style w:type="character" w:customStyle="1" w:styleId="1">
    <w:name w:val="未处理的提及1"/>
    <w:basedOn w:val="a0"/>
    <w:uiPriority w:val="99"/>
    <w:semiHidden/>
    <w:unhideWhenUsed/>
    <w:rsid w:val="0080514D"/>
    <w:rPr>
      <w:color w:val="605E5C"/>
      <w:shd w:val="clear" w:color="auto" w:fill="E1DFDD"/>
    </w:rPr>
  </w:style>
  <w:style w:type="paragraph" w:styleId="aa">
    <w:name w:val="Balloon Text"/>
    <w:basedOn w:val="a"/>
    <w:link w:val="ab"/>
    <w:uiPriority w:val="99"/>
    <w:semiHidden/>
    <w:unhideWhenUsed/>
    <w:rsid w:val="0080514D"/>
    <w:rPr>
      <w:sz w:val="18"/>
      <w:szCs w:val="18"/>
    </w:rPr>
  </w:style>
  <w:style w:type="character" w:customStyle="1" w:styleId="ab">
    <w:name w:val="批注框文本 字符"/>
    <w:basedOn w:val="a0"/>
    <w:link w:val="aa"/>
    <w:uiPriority w:val="99"/>
    <w:semiHidden/>
    <w:rsid w:val="0080514D"/>
    <w:rPr>
      <w:sz w:val="18"/>
      <w:szCs w:val="18"/>
    </w:rPr>
  </w:style>
  <w:style w:type="character" w:styleId="ac">
    <w:name w:val="annotation reference"/>
    <w:basedOn w:val="a0"/>
    <w:uiPriority w:val="99"/>
    <w:unhideWhenUsed/>
    <w:qFormat/>
    <w:rsid w:val="00702E12"/>
    <w:rPr>
      <w:sz w:val="21"/>
      <w:szCs w:val="21"/>
    </w:rPr>
  </w:style>
  <w:style w:type="paragraph" w:styleId="ad">
    <w:name w:val="annotation text"/>
    <w:basedOn w:val="a"/>
    <w:link w:val="ae"/>
    <w:uiPriority w:val="99"/>
    <w:unhideWhenUsed/>
    <w:qFormat/>
    <w:rsid w:val="00702E12"/>
    <w:pPr>
      <w:jc w:val="left"/>
    </w:pPr>
  </w:style>
  <w:style w:type="character" w:customStyle="1" w:styleId="ae">
    <w:name w:val="批注文字 字符"/>
    <w:basedOn w:val="a0"/>
    <w:link w:val="ad"/>
    <w:uiPriority w:val="99"/>
    <w:rsid w:val="00702E12"/>
  </w:style>
  <w:style w:type="paragraph" w:styleId="af">
    <w:name w:val="List Paragraph"/>
    <w:basedOn w:val="a"/>
    <w:uiPriority w:val="34"/>
    <w:qFormat/>
    <w:rsid w:val="008A06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304">
      <w:bodyDiv w:val="1"/>
      <w:marLeft w:val="0"/>
      <w:marRight w:val="0"/>
      <w:marTop w:val="0"/>
      <w:marBottom w:val="0"/>
      <w:divBdr>
        <w:top w:val="none" w:sz="0" w:space="0" w:color="auto"/>
        <w:left w:val="none" w:sz="0" w:space="0" w:color="auto"/>
        <w:bottom w:val="none" w:sz="0" w:space="0" w:color="auto"/>
        <w:right w:val="none" w:sz="0" w:space="0" w:color="auto"/>
      </w:divBdr>
    </w:div>
    <w:div w:id="513543713">
      <w:bodyDiv w:val="1"/>
      <w:marLeft w:val="0"/>
      <w:marRight w:val="0"/>
      <w:marTop w:val="0"/>
      <w:marBottom w:val="0"/>
      <w:divBdr>
        <w:top w:val="none" w:sz="0" w:space="0" w:color="auto"/>
        <w:left w:val="none" w:sz="0" w:space="0" w:color="auto"/>
        <w:bottom w:val="none" w:sz="0" w:space="0" w:color="auto"/>
        <w:right w:val="none" w:sz="0" w:space="0" w:color="auto"/>
      </w:divBdr>
    </w:div>
    <w:div w:id="907421463">
      <w:bodyDiv w:val="1"/>
      <w:marLeft w:val="0"/>
      <w:marRight w:val="0"/>
      <w:marTop w:val="0"/>
      <w:marBottom w:val="0"/>
      <w:divBdr>
        <w:top w:val="none" w:sz="0" w:space="0" w:color="auto"/>
        <w:left w:val="none" w:sz="0" w:space="0" w:color="auto"/>
        <w:bottom w:val="none" w:sz="0" w:space="0" w:color="auto"/>
        <w:right w:val="none" w:sz="0" w:space="0" w:color="auto"/>
      </w:divBdr>
    </w:div>
    <w:div w:id="1040937262">
      <w:bodyDiv w:val="1"/>
      <w:marLeft w:val="0"/>
      <w:marRight w:val="0"/>
      <w:marTop w:val="0"/>
      <w:marBottom w:val="0"/>
      <w:divBdr>
        <w:top w:val="none" w:sz="0" w:space="0" w:color="auto"/>
        <w:left w:val="none" w:sz="0" w:space="0" w:color="auto"/>
        <w:bottom w:val="none" w:sz="0" w:space="0" w:color="auto"/>
        <w:right w:val="none" w:sz="0" w:space="0" w:color="auto"/>
      </w:divBdr>
    </w:div>
    <w:div w:id="1208181768">
      <w:bodyDiv w:val="1"/>
      <w:marLeft w:val="0"/>
      <w:marRight w:val="0"/>
      <w:marTop w:val="0"/>
      <w:marBottom w:val="0"/>
      <w:divBdr>
        <w:top w:val="none" w:sz="0" w:space="0" w:color="auto"/>
        <w:left w:val="none" w:sz="0" w:space="0" w:color="auto"/>
        <w:bottom w:val="none" w:sz="0" w:space="0" w:color="auto"/>
        <w:right w:val="none" w:sz="0" w:space="0" w:color="auto"/>
      </w:divBdr>
    </w:div>
    <w:div w:id="1560706223">
      <w:bodyDiv w:val="1"/>
      <w:marLeft w:val="0"/>
      <w:marRight w:val="0"/>
      <w:marTop w:val="0"/>
      <w:marBottom w:val="0"/>
      <w:divBdr>
        <w:top w:val="none" w:sz="0" w:space="0" w:color="auto"/>
        <w:left w:val="none" w:sz="0" w:space="0" w:color="auto"/>
        <w:bottom w:val="none" w:sz="0" w:space="0" w:color="auto"/>
        <w:right w:val="none" w:sz="0" w:space="0" w:color="auto"/>
      </w:divBdr>
    </w:div>
    <w:div w:id="1797139696">
      <w:bodyDiv w:val="1"/>
      <w:marLeft w:val="0"/>
      <w:marRight w:val="0"/>
      <w:marTop w:val="0"/>
      <w:marBottom w:val="0"/>
      <w:divBdr>
        <w:top w:val="none" w:sz="0" w:space="0" w:color="auto"/>
        <w:left w:val="none" w:sz="0" w:space="0" w:color="auto"/>
        <w:bottom w:val="none" w:sz="0" w:space="0" w:color="auto"/>
        <w:right w:val="none" w:sz="0" w:space="0" w:color="auto"/>
      </w:divBdr>
    </w:div>
    <w:div w:id="1831947834">
      <w:bodyDiv w:val="1"/>
      <w:marLeft w:val="0"/>
      <w:marRight w:val="0"/>
      <w:marTop w:val="0"/>
      <w:marBottom w:val="0"/>
      <w:divBdr>
        <w:top w:val="none" w:sz="0" w:space="0" w:color="auto"/>
        <w:left w:val="none" w:sz="0" w:space="0" w:color="auto"/>
        <w:bottom w:val="none" w:sz="0" w:space="0" w:color="auto"/>
        <w:right w:val="none" w:sz="0" w:space="0" w:color="auto"/>
      </w:divBdr>
    </w:div>
    <w:div w:id="2120563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anyuan@cm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11107</Words>
  <Characters>63310</Characters>
  <Application>Microsoft Office Word</Application>
  <DocSecurity>0</DocSecurity>
  <Lines>527</Lines>
  <Paragraphs>148</Paragraphs>
  <ScaleCrop>false</ScaleCrop>
  <Company/>
  <LinksUpToDate>false</LinksUpToDate>
  <CharactersWithSpaces>74269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z</dc:creator>
  <cp:keywords/>
  <dc:description/>
  <cp:lastModifiedBy>HP</cp:lastModifiedBy>
  <cp:revision>2</cp:revision>
  <cp:lastPrinted>2019-05-26T15:21:00Z</cp:lastPrinted>
  <dcterms:created xsi:type="dcterms:W3CDTF">2019-12-31T22:29:00Z</dcterms:created>
  <dcterms:modified xsi:type="dcterms:W3CDTF">2019-12-31T22:29:00Z</dcterms:modified>
</cp:coreProperties>
</file>