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78D1" w14:textId="368C69CA" w:rsidR="004717C0" w:rsidRPr="00BE3DC4" w:rsidRDefault="004717C0" w:rsidP="00BE3DC4">
      <w:pPr>
        <w:adjustRightInd w:val="0"/>
        <w:snapToGrid w:val="0"/>
        <w:spacing w:line="360" w:lineRule="auto"/>
        <w:rPr>
          <w:rFonts w:ascii="Book Antiqua" w:eastAsia="Times New Roman" w:hAnsi="Book Antiqua" w:cs="宋体"/>
          <w:b/>
          <w:i/>
          <w:sz w:val="24"/>
          <w:szCs w:val="24"/>
          <w:lang w:eastAsia="zh-CN"/>
        </w:rPr>
      </w:pPr>
      <w:bookmarkStart w:id="0" w:name="_Hlk33636598"/>
      <w:r w:rsidRPr="00BE3DC4">
        <w:rPr>
          <w:rFonts w:ascii="Book Antiqua" w:eastAsia="Times New Roman" w:hAnsi="Book Antiqua" w:cs="宋体"/>
          <w:b/>
          <w:sz w:val="24"/>
          <w:szCs w:val="24"/>
          <w:lang w:eastAsia="zh-CN"/>
        </w:rPr>
        <w:t xml:space="preserve">Name of Journal: </w:t>
      </w:r>
      <w:r w:rsidRPr="00BE3DC4">
        <w:rPr>
          <w:rFonts w:ascii="Book Antiqua" w:eastAsia="Times New Roman" w:hAnsi="Book Antiqua" w:cs="宋体"/>
          <w:i/>
          <w:sz w:val="24"/>
          <w:szCs w:val="24"/>
          <w:lang w:eastAsia="zh-CN"/>
        </w:rPr>
        <w:t>World Journal of Gastroenterology</w:t>
      </w:r>
    </w:p>
    <w:p w14:paraId="4A9EDB84" w14:textId="2AE02E75" w:rsidR="004717C0" w:rsidRPr="00BE3DC4" w:rsidRDefault="004717C0" w:rsidP="00BE3DC4">
      <w:pPr>
        <w:adjustRightInd w:val="0"/>
        <w:snapToGrid w:val="0"/>
        <w:spacing w:line="360" w:lineRule="auto"/>
        <w:rPr>
          <w:rFonts w:ascii="Book Antiqua" w:eastAsia="宋体" w:hAnsi="Book Antiqua" w:cs="Arial"/>
          <w:b/>
          <w:sz w:val="24"/>
          <w:szCs w:val="24"/>
          <w:lang w:val="en-GB" w:eastAsia="zh-CN"/>
        </w:rPr>
      </w:pPr>
      <w:r w:rsidRPr="00BE3DC4">
        <w:rPr>
          <w:rFonts w:ascii="Book Antiqua" w:eastAsia="Times New Roman" w:hAnsi="Book Antiqua" w:cs="Times New Roman"/>
          <w:b/>
          <w:bCs/>
          <w:sz w:val="24"/>
          <w:szCs w:val="24"/>
          <w:lang w:eastAsia="zh-CN"/>
        </w:rPr>
        <w:t>Manuscript NO</w:t>
      </w:r>
      <w:r w:rsidRPr="00BE3DC4">
        <w:rPr>
          <w:rFonts w:ascii="Book Antiqua" w:eastAsia="宋体" w:hAnsi="Book Antiqua" w:cs="Arial"/>
          <w:b/>
          <w:sz w:val="24"/>
          <w:szCs w:val="24"/>
          <w:lang w:val="en" w:eastAsia="zh-CN"/>
        </w:rPr>
        <w:t xml:space="preserve">: </w:t>
      </w:r>
      <w:r w:rsidRPr="00BE3DC4">
        <w:rPr>
          <w:rFonts w:ascii="Book Antiqua" w:eastAsia="宋体" w:hAnsi="Book Antiqua" w:cs="Arial"/>
          <w:bCs/>
          <w:sz w:val="24"/>
          <w:szCs w:val="24"/>
          <w:lang w:val="en" w:eastAsia="zh-CN"/>
        </w:rPr>
        <w:t>52460</w:t>
      </w:r>
    </w:p>
    <w:p w14:paraId="4B583EE1" w14:textId="77777777" w:rsidR="004717C0" w:rsidRPr="00BE3DC4" w:rsidRDefault="004717C0" w:rsidP="00BE3DC4">
      <w:pPr>
        <w:adjustRightInd w:val="0"/>
        <w:snapToGrid w:val="0"/>
        <w:spacing w:line="360" w:lineRule="auto"/>
        <w:rPr>
          <w:rFonts w:ascii="Book Antiqua" w:eastAsia="宋体" w:hAnsi="Book Antiqua" w:cs="Times New Roman"/>
          <w:b/>
          <w:sz w:val="24"/>
          <w:szCs w:val="24"/>
          <w:lang w:eastAsia="zh-CN"/>
        </w:rPr>
      </w:pPr>
      <w:bookmarkStart w:id="1" w:name="OLE_LINK4"/>
      <w:bookmarkStart w:id="2" w:name="OLE_LINK3"/>
      <w:r w:rsidRPr="00BE3DC4">
        <w:rPr>
          <w:rFonts w:ascii="Book Antiqua" w:eastAsia="宋体" w:hAnsi="Book Antiqua" w:cs="Times New Roman"/>
          <w:b/>
          <w:sz w:val="24"/>
          <w:szCs w:val="24"/>
          <w:lang w:eastAsia="zh-CN"/>
        </w:rPr>
        <w:t xml:space="preserve">Manuscript Type: </w:t>
      </w:r>
      <w:bookmarkEnd w:id="1"/>
      <w:bookmarkEnd w:id="2"/>
      <w:r w:rsidRPr="00BE3DC4">
        <w:rPr>
          <w:rFonts w:ascii="Book Antiqua" w:eastAsia="等线" w:hAnsi="Book Antiqua" w:cs="Arial"/>
          <w:sz w:val="24"/>
          <w:szCs w:val="24"/>
          <w:lang w:eastAsia="zh-CN"/>
        </w:rPr>
        <w:t>ORIGINAL ARTICLE</w:t>
      </w:r>
    </w:p>
    <w:bookmarkEnd w:id="0"/>
    <w:p w14:paraId="0C1D6DCB" w14:textId="77777777" w:rsidR="004717C0" w:rsidRPr="00BE3DC4" w:rsidRDefault="004717C0" w:rsidP="00BE3DC4">
      <w:pPr>
        <w:adjustRightInd w:val="0"/>
        <w:snapToGrid w:val="0"/>
        <w:spacing w:line="360" w:lineRule="auto"/>
        <w:rPr>
          <w:rFonts w:ascii="Book Antiqua" w:hAnsi="Book Antiqua" w:cs="Times New Roman"/>
          <w:b/>
          <w:sz w:val="24"/>
          <w:szCs w:val="24"/>
        </w:rPr>
      </w:pPr>
    </w:p>
    <w:p w14:paraId="327EB920" w14:textId="340B8A36" w:rsidR="00445C80" w:rsidRPr="00BE3DC4" w:rsidRDefault="004717C0" w:rsidP="00BE3DC4">
      <w:pPr>
        <w:adjustRightInd w:val="0"/>
        <w:snapToGrid w:val="0"/>
        <w:spacing w:line="360" w:lineRule="auto"/>
        <w:rPr>
          <w:rFonts w:ascii="Book Antiqua" w:hAnsi="Book Antiqua"/>
          <w:b/>
          <w:bCs/>
          <w:i/>
          <w:iCs/>
          <w:sz w:val="24"/>
          <w:szCs w:val="24"/>
        </w:rPr>
      </w:pPr>
      <w:r w:rsidRPr="00BE3DC4">
        <w:rPr>
          <w:rFonts w:ascii="Book Antiqua" w:hAnsi="Book Antiqua"/>
          <w:b/>
          <w:bCs/>
          <w:i/>
          <w:iCs/>
          <w:sz w:val="24"/>
          <w:szCs w:val="24"/>
        </w:rPr>
        <w:t>Retrospective Cohort Study</w:t>
      </w:r>
    </w:p>
    <w:p w14:paraId="3FEA7850" w14:textId="70BD55B5" w:rsidR="00827884" w:rsidRPr="00BE3DC4" w:rsidRDefault="001D7775" w:rsidP="00BE3DC4">
      <w:pPr>
        <w:adjustRightInd w:val="0"/>
        <w:snapToGrid w:val="0"/>
        <w:spacing w:line="360" w:lineRule="auto"/>
        <w:rPr>
          <w:rFonts w:ascii="Book Antiqua" w:hAnsi="Book Antiqua"/>
          <w:b/>
          <w:sz w:val="24"/>
          <w:szCs w:val="24"/>
        </w:rPr>
      </w:pPr>
      <w:r w:rsidRPr="00BE3DC4">
        <w:rPr>
          <w:rFonts w:ascii="Book Antiqua" w:hAnsi="Book Antiqua" w:cs="Times New Roman"/>
          <w:b/>
          <w:sz w:val="24"/>
          <w:szCs w:val="24"/>
        </w:rPr>
        <w:t>N</w:t>
      </w:r>
      <w:r w:rsidR="00827884" w:rsidRPr="00BE3DC4">
        <w:rPr>
          <w:rFonts w:ascii="Book Antiqua" w:hAnsi="Book Antiqua" w:cs="Times New Roman"/>
          <w:b/>
          <w:sz w:val="24"/>
          <w:szCs w:val="24"/>
        </w:rPr>
        <w:t>on-</w:t>
      </w:r>
      <w:r w:rsidR="00081CC9" w:rsidRPr="00BE3DC4">
        <w:rPr>
          <w:rFonts w:ascii="Book Antiqua" w:hAnsi="Book Antiqua"/>
          <w:b/>
          <w:sz w:val="24"/>
          <w:szCs w:val="24"/>
        </w:rPr>
        <w:t>robo</w:t>
      </w:r>
      <w:r w:rsidR="00651063" w:rsidRPr="00BE3DC4">
        <w:rPr>
          <w:rFonts w:ascii="Book Antiqua" w:hAnsi="Book Antiqua"/>
          <w:b/>
          <w:sz w:val="24"/>
          <w:szCs w:val="24"/>
        </w:rPr>
        <w:t>tic</w:t>
      </w:r>
      <w:r w:rsidR="00081CC9" w:rsidRPr="00BE3DC4">
        <w:rPr>
          <w:rFonts w:ascii="Book Antiqua" w:hAnsi="Book Antiqua"/>
          <w:b/>
          <w:sz w:val="24"/>
          <w:szCs w:val="24"/>
        </w:rPr>
        <w:t xml:space="preserve"> </w:t>
      </w:r>
      <w:r w:rsidR="00E30370" w:rsidRPr="00BE3DC4">
        <w:rPr>
          <w:rFonts w:ascii="Book Antiqua" w:hAnsi="Book Antiqua"/>
          <w:b/>
          <w:sz w:val="24"/>
          <w:szCs w:val="24"/>
        </w:rPr>
        <w:t xml:space="preserve">minimally invasive </w:t>
      </w:r>
      <w:r w:rsidR="00827884" w:rsidRPr="00BE3DC4">
        <w:rPr>
          <w:rFonts w:ascii="Book Antiqua" w:hAnsi="Book Antiqua"/>
          <w:b/>
          <w:sz w:val="24"/>
          <w:szCs w:val="24"/>
        </w:rPr>
        <w:t xml:space="preserve">gastrectomy </w:t>
      </w:r>
      <w:r w:rsidR="00811EFE" w:rsidRPr="00BE3DC4">
        <w:rPr>
          <w:rFonts w:ascii="Book Antiqua" w:hAnsi="Book Antiqua" w:cs="Times New Roman"/>
          <w:b/>
          <w:sz w:val="24"/>
          <w:szCs w:val="24"/>
        </w:rPr>
        <w:t>as</w:t>
      </w:r>
      <w:r w:rsidR="00811EFE" w:rsidRPr="00BE3DC4">
        <w:rPr>
          <w:rFonts w:ascii="Book Antiqua" w:hAnsi="Book Antiqua"/>
          <w:b/>
          <w:sz w:val="24"/>
          <w:szCs w:val="24"/>
        </w:rPr>
        <w:t xml:space="preserve"> </w:t>
      </w:r>
      <w:r w:rsidR="00827884" w:rsidRPr="00BE3DC4">
        <w:rPr>
          <w:rFonts w:ascii="Book Antiqua" w:hAnsi="Book Antiqua"/>
          <w:b/>
          <w:sz w:val="24"/>
          <w:szCs w:val="24"/>
        </w:rPr>
        <w:t xml:space="preserve">an independent risk factor </w:t>
      </w:r>
      <w:r w:rsidR="00E316AA" w:rsidRPr="00BE3DC4">
        <w:rPr>
          <w:rFonts w:ascii="Book Antiqua" w:hAnsi="Book Antiqua" w:cs="Times New Roman"/>
          <w:b/>
          <w:sz w:val="24"/>
          <w:szCs w:val="24"/>
        </w:rPr>
        <w:t>for</w:t>
      </w:r>
      <w:r w:rsidR="00E316AA" w:rsidRPr="00BE3DC4">
        <w:rPr>
          <w:rFonts w:ascii="Book Antiqua" w:hAnsi="Book Antiqua"/>
          <w:b/>
          <w:sz w:val="24"/>
          <w:szCs w:val="24"/>
        </w:rPr>
        <w:t xml:space="preserve"> </w:t>
      </w:r>
      <w:r w:rsidR="00827884" w:rsidRPr="00BE3DC4">
        <w:rPr>
          <w:rFonts w:ascii="Book Antiqua" w:hAnsi="Book Antiqua"/>
          <w:b/>
          <w:sz w:val="24"/>
          <w:szCs w:val="24"/>
        </w:rPr>
        <w:t>postoperative intra-abdominal infectious complications</w:t>
      </w:r>
      <w:r w:rsidR="00827884" w:rsidRPr="00BE3DC4">
        <w:rPr>
          <w:rFonts w:ascii="Book Antiqua" w:hAnsi="Book Antiqua" w:cs="Times New Roman"/>
          <w:b/>
          <w:sz w:val="24"/>
          <w:szCs w:val="24"/>
        </w:rPr>
        <w:t xml:space="preserve">: </w:t>
      </w:r>
      <w:r w:rsidR="003A6245" w:rsidRPr="00BE3DC4">
        <w:rPr>
          <w:rFonts w:ascii="Book Antiqua" w:hAnsi="Book Antiqua" w:cs="Tahoma"/>
          <w:b/>
          <w:sz w:val="24"/>
          <w:szCs w:val="24"/>
        </w:rPr>
        <w:t>A single-center, retrospective and</w:t>
      </w:r>
      <w:r w:rsidR="00827884" w:rsidRPr="00BE3DC4">
        <w:rPr>
          <w:rFonts w:ascii="Book Antiqua" w:hAnsi="Book Antiqua"/>
          <w:b/>
          <w:sz w:val="24"/>
          <w:szCs w:val="24"/>
        </w:rPr>
        <w:t xml:space="preserve"> propensity score-matched analysis</w:t>
      </w:r>
    </w:p>
    <w:p w14:paraId="21167E30" w14:textId="77777777" w:rsidR="00827884" w:rsidRPr="00BE3DC4" w:rsidRDefault="00827884" w:rsidP="00BE3DC4">
      <w:pPr>
        <w:adjustRightInd w:val="0"/>
        <w:snapToGrid w:val="0"/>
        <w:spacing w:line="360" w:lineRule="auto"/>
        <w:rPr>
          <w:rFonts w:ascii="Book Antiqua" w:hAnsi="Book Antiqua"/>
          <w:sz w:val="24"/>
          <w:szCs w:val="24"/>
        </w:rPr>
      </w:pPr>
    </w:p>
    <w:p w14:paraId="10CCF0DA" w14:textId="2FBA576E" w:rsidR="0090471C" w:rsidRPr="00BE3DC4" w:rsidRDefault="0090471C" w:rsidP="00BE3DC4">
      <w:pPr>
        <w:adjustRightInd w:val="0"/>
        <w:snapToGrid w:val="0"/>
        <w:spacing w:line="360" w:lineRule="auto"/>
        <w:rPr>
          <w:rFonts w:ascii="Book Antiqua" w:hAnsi="Book Antiqua"/>
          <w:sz w:val="24"/>
          <w:szCs w:val="24"/>
        </w:rPr>
      </w:pPr>
      <w:proofErr w:type="spellStart"/>
      <w:r w:rsidRPr="00BE3DC4">
        <w:rPr>
          <w:rFonts w:ascii="Book Antiqua" w:hAnsi="Book Antiqua"/>
          <w:sz w:val="24"/>
          <w:szCs w:val="24"/>
        </w:rPr>
        <w:t>Shibasaki</w:t>
      </w:r>
      <w:proofErr w:type="spellEnd"/>
      <w:r w:rsidRPr="00BE3DC4">
        <w:rPr>
          <w:rFonts w:ascii="Book Antiqua" w:hAnsi="Book Antiqua"/>
          <w:sz w:val="24"/>
          <w:szCs w:val="24"/>
        </w:rPr>
        <w:t xml:space="preserve"> S </w:t>
      </w:r>
      <w:r w:rsidRPr="00BE3DC4">
        <w:rPr>
          <w:rFonts w:ascii="Book Antiqua" w:hAnsi="Book Antiqua"/>
          <w:i/>
          <w:sz w:val="24"/>
          <w:szCs w:val="24"/>
        </w:rPr>
        <w:t>et al</w:t>
      </w:r>
      <w:r w:rsidRPr="00BE3DC4">
        <w:rPr>
          <w:rFonts w:ascii="Book Antiqua" w:hAnsi="Book Antiqua"/>
          <w:sz w:val="24"/>
          <w:szCs w:val="24"/>
        </w:rPr>
        <w:t xml:space="preserve">. </w:t>
      </w:r>
      <w:r w:rsidR="004717C0" w:rsidRPr="00BE3DC4">
        <w:rPr>
          <w:rFonts w:ascii="Book Antiqua" w:hAnsi="Book Antiqua"/>
          <w:sz w:val="24"/>
          <w:szCs w:val="24"/>
        </w:rPr>
        <w:t xml:space="preserve">Clinical </w:t>
      </w:r>
      <w:r w:rsidR="004D5445" w:rsidRPr="00BE3DC4">
        <w:rPr>
          <w:rFonts w:ascii="Book Antiqua" w:hAnsi="Book Antiqua"/>
          <w:sz w:val="24"/>
          <w:szCs w:val="24"/>
        </w:rPr>
        <w:t>advantage</w:t>
      </w:r>
      <w:r w:rsidRPr="00BE3DC4">
        <w:rPr>
          <w:rFonts w:ascii="Book Antiqua" w:hAnsi="Book Antiqua"/>
          <w:sz w:val="24"/>
          <w:szCs w:val="24"/>
        </w:rPr>
        <w:t xml:space="preserve"> of RG</w:t>
      </w:r>
      <w:r w:rsidR="004D5445" w:rsidRPr="00BE3DC4">
        <w:rPr>
          <w:rFonts w:ascii="Book Antiqua" w:hAnsi="Book Antiqua"/>
          <w:sz w:val="24"/>
          <w:szCs w:val="24"/>
        </w:rPr>
        <w:t xml:space="preserve"> on morbidity</w:t>
      </w:r>
    </w:p>
    <w:p w14:paraId="707FB9F2" w14:textId="77777777" w:rsidR="0090471C" w:rsidRPr="00BE3DC4" w:rsidRDefault="0090471C" w:rsidP="00BE3DC4">
      <w:pPr>
        <w:adjustRightInd w:val="0"/>
        <w:snapToGrid w:val="0"/>
        <w:spacing w:line="360" w:lineRule="auto"/>
        <w:rPr>
          <w:rFonts w:ascii="Book Antiqua" w:hAnsi="Book Antiqua"/>
          <w:sz w:val="24"/>
          <w:szCs w:val="24"/>
        </w:rPr>
      </w:pPr>
    </w:p>
    <w:p w14:paraId="1753DD63" w14:textId="28538C47" w:rsidR="00090488" w:rsidRPr="00BE3DC4" w:rsidRDefault="00090488"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Susumu </w:t>
      </w:r>
      <w:proofErr w:type="spellStart"/>
      <w:r w:rsidRPr="00BE3DC4">
        <w:rPr>
          <w:rFonts w:ascii="Book Antiqua" w:hAnsi="Book Antiqua" w:cs="Times New Roman"/>
          <w:bCs/>
          <w:sz w:val="24"/>
          <w:szCs w:val="24"/>
        </w:rPr>
        <w:t>Shibasaki</w:t>
      </w:r>
      <w:proofErr w:type="spellEnd"/>
      <w:r w:rsidRPr="00BE3DC4">
        <w:rPr>
          <w:rFonts w:ascii="Book Antiqua" w:hAnsi="Book Antiqua" w:cs="Times New Roman"/>
          <w:bCs/>
          <w:sz w:val="24"/>
          <w:szCs w:val="24"/>
        </w:rPr>
        <w:t>,</w:t>
      </w:r>
      <w:r w:rsidRPr="00BE3DC4">
        <w:rPr>
          <w:rFonts w:ascii="Book Antiqua" w:hAnsi="Book Antiqua"/>
          <w:sz w:val="24"/>
          <w:szCs w:val="24"/>
        </w:rPr>
        <w:t xml:space="preserve"> Koichi </w:t>
      </w:r>
      <w:proofErr w:type="spellStart"/>
      <w:r w:rsidRPr="00BE3DC4">
        <w:rPr>
          <w:rFonts w:ascii="Book Antiqua" w:hAnsi="Book Antiqua" w:cs="Times New Roman"/>
          <w:bCs/>
          <w:sz w:val="24"/>
          <w:szCs w:val="24"/>
        </w:rPr>
        <w:t>Suda</w:t>
      </w:r>
      <w:proofErr w:type="spellEnd"/>
      <w:r w:rsidRPr="00BE3DC4">
        <w:rPr>
          <w:rFonts w:ascii="Book Antiqua" w:hAnsi="Book Antiqua" w:cs="Times New Roman"/>
          <w:bCs/>
          <w:sz w:val="24"/>
          <w:szCs w:val="24"/>
        </w:rPr>
        <w:t>,</w:t>
      </w:r>
      <w:r w:rsidRPr="00BE3DC4">
        <w:rPr>
          <w:rFonts w:ascii="Book Antiqua" w:hAnsi="Book Antiqua"/>
          <w:sz w:val="24"/>
          <w:szCs w:val="24"/>
        </w:rPr>
        <w:t xml:space="preserve"> Masaya </w:t>
      </w:r>
      <w:proofErr w:type="spellStart"/>
      <w:r w:rsidRPr="00BE3DC4">
        <w:rPr>
          <w:rFonts w:ascii="Book Antiqua" w:hAnsi="Book Antiqua" w:cs="Times New Roman"/>
          <w:bCs/>
          <w:sz w:val="24"/>
          <w:szCs w:val="24"/>
        </w:rPr>
        <w:t>Nakauchi</w:t>
      </w:r>
      <w:proofErr w:type="spellEnd"/>
      <w:r w:rsidRPr="00BE3DC4">
        <w:rPr>
          <w:rFonts w:ascii="Book Antiqua" w:hAnsi="Book Antiqua" w:cs="Times New Roman"/>
          <w:bCs/>
          <w:sz w:val="24"/>
          <w:szCs w:val="24"/>
        </w:rPr>
        <w:t>,</w:t>
      </w:r>
      <w:r w:rsidRPr="00BE3DC4">
        <w:rPr>
          <w:rFonts w:ascii="Book Antiqua" w:hAnsi="Book Antiqua"/>
          <w:sz w:val="24"/>
          <w:szCs w:val="24"/>
        </w:rPr>
        <w:t xml:space="preserve"> Kenichi </w:t>
      </w:r>
      <w:r w:rsidRPr="00BE3DC4">
        <w:rPr>
          <w:rFonts w:ascii="Book Antiqua" w:hAnsi="Book Antiqua" w:cs="Times New Roman"/>
          <w:bCs/>
          <w:sz w:val="24"/>
          <w:szCs w:val="24"/>
        </w:rPr>
        <w:t>Nakamura,</w:t>
      </w:r>
      <w:r w:rsidRPr="00BE3DC4">
        <w:rPr>
          <w:rFonts w:ascii="Book Antiqua" w:hAnsi="Book Antiqua"/>
          <w:sz w:val="24"/>
          <w:szCs w:val="24"/>
        </w:rPr>
        <w:t xml:space="preserve"> Kenji Kikuchi, </w:t>
      </w:r>
      <w:proofErr w:type="spellStart"/>
      <w:r w:rsidRPr="00BE3DC4">
        <w:rPr>
          <w:rFonts w:ascii="Book Antiqua" w:hAnsi="Book Antiqua"/>
          <w:sz w:val="24"/>
          <w:szCs w:val="24"/>
        </w:rPr>
        <w:t>Kazuki</w:t>
      </w:r>
      <w:proofErr w:type="spellEnd"/>
      <w:r w:rsidRPr="00BE3DC4">
        <w:rPr>
          <w:rFonts w:ascii="Book Antiqua" w:hAnsi="Book Antiqua"/>
          <w:sz w:val="24"/>
          <w:szCs w:val="24"/>
        </w:rPr>
        <w:t xml:space="preserve"> </w:t>
      </w:r>
      <w:r w:rsidRPr="00BE3DC4">
        <w:rPr>
          <w:rFonts w:ascii="Book Antiqua" w:hAnsi="Book Antiqua" w:cs="Times New Roman"/>
          <w:bCs/>
          <w:sz w:val="24"/>
          <w:szCs w:val="24"/>
        </w:rPr>
        <w:t>Inaba,</w:t>
      </w:r>
      <w:r w:rsidRPr="00BE3DC4">
        <w:rPr>
          <w:rFonts w:ascii="Book Antiqua" w:hAnsi="Book Antiqua"/>
          <w:sz w:val="24"/>
          <w:szCs w:val="24"/>
        </w:rPr>
        <w:t xml:space="preserve"> Ichiro </w:t>
      </w:r>
      <w:proofErr w:type="spellStart"/>
      <w:r w:rsidRPr="00BE3DC4">
        <w:rPr>
          <w:rFonts w:ascii="Book Antiqua" w:hAnsi="Book Antiqua" w:cs="Times New Roman"/>
          <w:bCs/>
          <w:sz w:val="24"/>
          <w:szCs w:val="24"/>
        </w:rPr>
        <w:t>Uyama</w:t>
      </w:r>
      <w:proofErr w:type="spellEnd"/>
    </w:p>
    <w:p w14:paraId="3F14AD94" w14:textId="77777777" w:rsidR="00090488" w:rsidRPr="00BE3DC4" w:rsidRDefault="00090488" w:rsidP="00BE3DC4">
      <w:pPr>
        <w:adjustRightInd w:val="0"/>
        <w:snapToGrid w:val="0"/>
        <w:spacing w:line="360" w:lineRule="auto"/>
        <w:rPr>
          <w:rFonts w:ascii="Book Antiqua" w:hAnsi="Book Antiqua"/>
          <w:sz w:val="24"/>
          <w:szCs w:val="24"/>
        </w:rPr>
      </w:pPr>
    </w:p>
    <w:p w14:paraId="6AD2496F" w14:textId="3255F502" w:rsidR="00827884" w:rsidRPr="00BE3DC4" w:rsidRDefault="004E5BFF" w:rsidP="00BE3DC4">
      <w:pPr>
        <w:adjustRightInd w:val="0"/>
        <w:snapToGrid w:val="0"/>
        <w:spacing w:line="360" w:lineRule="auto"/>
        <w:textAlignment w:val="baseline"/>
        <w:rPr>
          <w:rFonts w:ascii="Book Antiqua" w:hAnsi="Book Antiqua"/>
          <w:sz w:val="24"/>
          <w:szCs w:val="24"/>
        </w:rPr>
      </w:pPr>
      <w:r w:rsidRPr="00BE3DC4">
        <w:rPr>
          <w:rFonts w:ascii="Book Antiqua" w:hAnsi="Book Antiqua"/>
          <w:b/>
          <w:sz w:val="24"/>
          <w:szCs w:val="24"/>
        </w:rPr>
        <w:t xml:space="preserve">Susumu </w:t>
      </w:r>
      <w:proofErr w:type="spellStart"/>
      <w:r w:rsidRPr="00BE3DC4">
        <w:rPr>
          <w:rFonts w:ascii="Book Antiqua" w:hAnsi="Book Antiqua" w:cs="Times New Roman"/>
          <w:b/>
          <w:bCs/>
          <w:sz w:val="24"/>
          <w:szCs w:val="24"/>
        </w:rPr>
        <w:t>Shibasaki</w:t>
      </w:r>
      <w:proofErr w:type="spellEnd"/>
      <w:r w:rsidRPr="00BE3DC4">
        <w:rPr>
          <w:rFonts w:ascii="Book Antiqua" w:hAnsi="Book Antiqua" w:cs="Times New Roman"/>
          <w:b/>
          <w:bCs/>
          <w:sz w:val="24"/>
          <w:szCs w:val="24"/>
        </w:rPr>
        <w:t>,</w:t>
      </w:r>
      <w:r w:rsidRPr="00BE3DC4">
        <w:rPr>
          <w:rFonts w:ascii="Book Antiqua" w:hAnsi="Book Antiqua"/>
          <w:b/>
          <w:sz w:val="24"/>
          <w:szCs w:val="24"/>
        </w:rPr>
        <w:t xml:space="preserve"> Koichi </w:t>
      </w:r>
      <w:proofErr w:type="spellStart"/>
      <w:r w:rsidRPr="00BE3DC4">
        <w:rPr>
          <w:rFonts w:ascii="Book Antiqua" w:hAnsi="Book Antiqua" w:cs="Times New Roman"/>
          <w:b/>
          <w:bCs/>
          <w:sz w:val="24"/>
          <w:szCs w:val="24"/>
        </w:rPr>
        <w:t>Suda</w:t>
      </w:r>
      <w:proofErr w:type="spellEnd"/>
      <w:r w:rsidRPr="00BE3DC4">
        <w:rPr>
          <w:rFonts w:ascii="Book Antiqua" w:hAnsi="Book Antiqua" w:cs="Times New Roman"/>
          <w:b/>
          <w:bCs/>
          <w:sz w:val="24"/>
          <w:szCs w:val="24"/>
        </w:rPr>
        <w:t>,</w:t>
      </w:r>
      <w:r w:rsidRPr="00BE3DC4">
        <w:rPr>
          <w:rFonts w:ascii="Book Antiqua" w:hAnsi="Book Antiqua"/>
          <w:b/>
          <w:sz w:val="24"/>
          <w:szCs w:val="24"/>
        </w:rPr>
        <w:t xml:space="preserve"> Masaya </w:t>
      </w:r>
      <w:proofErr w:type="spellStart"/>
      <w:r w:rsidRPr="00BE3DC4">
        <w:rPr>
          <w:rFonts w:ascii="Book Antiqua" w:hAnsi="Book Antiqua" w:cs="Times New Roman"/>
          <w:b/>
          <w:bCs/>
          <w:sz w:val="24"/>
          <w:szCs w:val="24"/>
        </w:rPr>
        <w:t>Nakauchi</w:t>
      </w:r>
      <w:proofErr w:type="spellEnd"/>
      <w:r w:rsidRPr="00BE3DC4">
        <w:rPr>
          <w:rFonts w:ascii="Book Antiqua" w:hAnsi="Book Antiqua" w:cs="Times New Roman"/>
          <w:b/>
          <w:bCs/>
          <w:sz w:val="24"/>
          <w:szCs w:val="24"/>
        </w:rPr>
        <w:t>,</w:t>
      </w:r>
      <w:r w:rsidRPr="00BE3DC4">
        <w:rPr>
          <w:rFonts w:ascii="Book Antiqua" w:hAnsi="Book Antiqua"/>
          <w:b/>
          <w:sz w:val="24"/>
          <w:szCs w:val="24"/>
        </w:rPr>
        <w:t xml:space="preserve"> Kenichi </w:t>
      </w:r>
      <w:r w:rsidRPr="00BE3DC4">
        <w:rPr>
          <w:rFonts w:ascii="Book Antiqua" w:hAnsi="Book Antiqua" w:cs="Times New Roman"/>
          <w:b/>
          <w:bCs/>
          <w:sz w:val="24"/>
          <w:szCs w:val="24"/>
        </w:rPr>
        <w:t>Nakamura,</w:t>
      </w:r>
      <w:r w:rsidRPr="00BE3DC4">
        <w:rPr>
          <w:rFonts w:ascii="Book Antiqua" w:hAnsi="Book Antiqua"/>
          <w:b/>
          <w:sz w:val="24"/>
          <w:szCs w:val="24"/>
        </w:rPr>
        <w:t xml:space="preserve"> </w:t>
      </w:r>
      <w:proofErr w:type="spellStart"/>
      <w:r w:rsidRPr="00BE3DC4">
        <w:rPr>
          <w:rFonts w:ascii="Book Antiqua" w:hAnsi="Book Antiqua"/>
          <w:b/>
          <w:sz w:val="24"/>
          <w:szCs w:val="24"/>
        </w:rPr>
        <w:t>Kazuki</w:t>
      </w:r>
      <w:proofErr w:type="spellEnd"/>
      <w:r w:rsidRPr="00BE3DC4">
        <w:rPr>
          <w:rFonts w:ascii="Book Antiqua" w:hAnsi="Book Antiqua"/>
          <w:b/>
          <w:sz w:val="24"/>
          <w:szCs w:val="24"/>
        </w:rPr>
        <w:t xml:space="preserve"> </w:t>
      </w:r>
      <w:r w:rsidRPr="00BE3DC4">
        <w:rPr>
          <w:rFonts w:ascii="Book Antiqua" w:hAnsi="Book Antiqua" w:cs="Times New Roman"/>
          <w:b/>
          <w:bCs/>
          <w:sz w:val="24"/>
          <w:szCs w:val="24"/>
        </w:rPr>
        <w:t>Inaba,</w:t>
      </w:r>
      <w:r w:rsidRPr="00BE3DC4">
        <w:rPr>
          <w:rFonts w:ascii="Book Antiqua" w:hAnsi="Book Antiqua"/>
          <w:b/>
          <w:sz w:val="24"/>
          <w:szCs w:val="24"/>
        </w:rPr>
        <w:t xml:space="preserve"> Ichiro </w:t>
      </w:r>
      <w:proofErr w:type="spellStart"/>
      <w:r w:rsidRPr="00BE3DC4">
        <w:rPr>
          <w:rFonts w:ascii="Book Antiqua" w:hAnsi="Book Antiqua" w:cs="Times New Roman"/>
          <w:b/>
          <w:bCs/>
          <w:sz w:val="24"/>
          <w:szCs w:val="24"/>
        </w:rPr>
        <w:t>Uyama</w:t>
      </w:r>
      <w:proofErr w:type="spellEnd"/>
      <w:r w:rsidRPr="00BE3DC4">
        <w:rPr>
          <w:rFonts w:ascii="Book Antiqua" w:hAnsi="Book Antiqua" w:cs="Times New Roman"/>
          <w:b/>
          <w:bCs/>
          <w:sz w:val="24"/>
          <w:szCs w:val="24"/>
        </w:rPr>
        <w:t>,</w:t>
      </w:r>
      <w:r w:rsidR="00827884" w:rsidRPr="00BE3DC4">
        <w:rPr>
          <w:rFonts w:ascii="Book Antiqua" w:hAnsi="Book Antiqua"/>
          <w:sz w:val="24"/>
          <w:szCs w:val="24"/>
        </w:rPr>
        <w:t xml:space="preserve"> Department of Surgery, Fujita Health University, </w:t>
      </w:r>
      <w:proofErr w:type="spellStart"/>
      <w:r w:rsidR="00CA3DD0" w:rsidRPr="00BE3DC4">
        <w:rPr>
          <w:rFonts w:ascii="Book Antiqua" w:hAnsi="Book Antiqua" w:cs="Times New Roman"/>
          <w:sz w:val="24"/>
          <w:szCs w:val="24"/>
        </w:rPr>
        <w:t>Toyoake</w:t>
      </w:r>
      <w:proofErr w:type="spellEnd"/>
      <w:r w:rsidR="00CA3DD0" w:rsidRPr="00BE3DC4">
        <w:rPr>
          <w:rFonts w:ascii="Book Antiqua" w:hAnsi="Book Antiqua" w:cs="Times New Roman"/>
          <w:sz w:val="24"/>
          <w:szCs w:val="24"/>
        </w:rPr>
        <w:t xml:space="preserve"> 470-1192, Aichi,</w:t>
      </w:r>
      <w:r w:rsidR="00827884" w:rsidRPr="00BE3DC4">
        <w:rPr>
          <w:rFonts w:ascii="Book Antiqua" w:hAnsi="Book Antiqua"/>
          <w:sz w:val="24"/>
          <w:szCs w:val="24"/>
        </w:rPr>
        <w:t xml:space="preserve"> Japan</w:t>
      </w:r>
    </w:p>
    <w:p w14:paraId="5FF428BF" w14:textId="77777777" w:rsidR="003338F3" w:rsidRPr="00BE3DC4" w:rsidRDefault="003338F3" w:rsidP="00BE3DC4">
      <w:pPr>
        <w:adjustRightInd w:val="0"/>
        <w:snapToGrid w:val="0"/>
        <w:spacing w:line="360" w:lineRule="auto"/>
        <w:textAlignment w:val="baseline"/>
        <w:rPr>
          <w:rFonts w:ascii="Book Antiqua" w:hAnsi="Book Antiqua"/>
          <w:sz w:val="24"/>
          <w:szCs w:val="24"/>
        </w:rPr>
      </w:pPr>
    </w:p>
    <w:p w14:paraId="205816AC" w14:textId="26BE1070" w:rsidR="00827884" w:rsidRPr="00BE3DC4" w:rsidRDefault="004E5BFF" w:rsidP="00BE3DC4">
      <w:pPr>
        <w:adjustRightInd w:val="0"/>
        <w:snapToGrid w:val="0"/>
        <w:spacing w:line="360" w:lineRule="auto"/>
        <w:textAlignment w:val="baseline"/>
        <w:rPr>
          <w:rFonts w:ascii="Book Antiqua" w:hAnsi="Book Antiqua"/>
          <w:sz w:val="24"/>
          <w:szCs w:val="24"/>
        </w:rPr>
      </w:pPr>
      <w:r w:rsidRPr="00BE3DC4">
        <w:rPr>
          <w:rFonts w:ascii="Book Antiqua" w:hAnsi="Book Antiqua" w:cs="Times New Roman"/>
          <w:b/>
          <w:bCs/>
          <w:sz w:val="24"/>
          <w:szCs w:val="24"/>
        </w:rPr>
        <w:t xml:space="preserve">Koichi </w:t>
      </w:r>
      <w:proofErr w:type="spellStart"/>
      <w:r w:rsidRPr="00BE3DC4">
        <w:rPr>
          <w:rFonts w:ascii="Book Antiqua" w:hAnsi="Book Antiqua" w:cs="Times New Roman"/>
          <w:b/>
          <w:bCs/>
          <w:sz w:val="24"/>
          <w:szCs w:val="24"/>
        </w:rPr>
        <w:t>Suda</w:t>
      </w:r>
      <w:proofErr w:type="spellEnd"/>
      <w:r w:rsidRPr="00BE3DC4">
        <w:rPr>
          <w:rFonts w:ascii="Book Antiqua" w:hAnsi="Book Antiqua" w:cs="Times New Roman"/>
          <w:b/>
          <w:bCs/>
          <w:sz w:val="24"/>
          <w:szCs w:val="24"/>
        </w:rPr>
        <w:t>, Kenji Kikuchi,</w:t>
      </w:r>
      <w:r w:rsidR="00827884" w:rsidRPr="00BE3DC4">
        <w:rPr>
          <w:rFonts w:ascii="Book Antiqua" w:hAnsi="Book Antiqua"/>
          <w:sz w:val="24"/>
          <w:szCs w:val="24"/>
        </w:rPr>
        <w:t xml:space="preserve"> Collaborative Laboratory for Research and Development in Advanced Surgical Technology, Fujita Health University School of Medicine, </w:t>
      </w:r>
      <w:proofErr w:type="spellStart"/>
      <w:r w:rsidR="00CA3DD0" w:rsidRPr="00BE3DC4">
        <w:rPr>
          <w:rFonts w:ascii="Book Antiqua" w:hAnsi="Book Antiqua" w:cs="Times New Roman"/>
          <w:sz w:val="24"/>
          <w:szCs w:val="24"/>
        </w:rPr>
        <w:t>Toyoake</w:t>
      </w:r>
      <w:proofErr w:type="spellEnd"/>
      <w:r w:rsidR="00CA3DD0" w:rsidRPr="00BE3DC4">
        <w:rPr>
          <w:rFonts w:ascii="Book Antiqua" w:hAnsi="Book Antiqua" w:cs="Times New Roman"/>
          <w:sz w:val="24"/>
          <w:szCs w:val="24"/>
        </w:rPr>
        <w:t xml:space="preserve"> 470-1192, Aichi,</w:t>
      </w:r>
      <w:r w:rsidR="00827884" w:rsidRPr="00BE3DC4">
        <w:rPr>
          <w:rFonts w:ascii="Book Antiqua" w:hAnsi="Book Antiqua"/>
          <w:sz w:val="24"/>
          <w:szCs w:val="24"/>
        </w:rPr>
        <w:t xml:space="preserve"> Japan.</w:t>
      </w:r>
    </w:p>
    <w:p w14:paraId="776CAFEA" w14:textId="77777777" w:rsidR="00090488" w:rsidRPr="00BE3DC4" w:rsidRDefault="00090488" w:rsidP="00BE3DC4">
      <w:pPr>
        <w:adjustRightInd w:val="0"/>
        <w:snapToGrid w:val="0"/>
        <w:spacing w:line="360" w:lineRule="auto"/>
        <w:textAlignment w:val="baseline"/>
        <w:rPr>
          <w:rFonts w:ascii="Book Antiqua" w:hAnsi="Book Antiqua"/>
          <w:sz w:val="24"/>
          <w:szCs w:val="24"/>
        </w:rPr>
      </w:pPr>
    </w:p>
    <w:p w14:paraId="750B1B57" w14:textId="63AB7DCE" w:rsidR="00090488" w:rsidRPr="00BE3DC4" w:rsidRDefault="00F67698" w:rsidP="00BE3DC4">
      <w:pPr>
        <w:autoSpaceDE w:val="0"/>
        <w:autoSpaceDN w:val="0"/>
        <w:adjustRightInd w:val="0"/>
        <w:snapToGrid w:val="0"/>
        <w:spacing w:line="360" w:lineRule="auto"/>
        <w:rPr>
          <w:rFonts w:ascii="Book Antiqua" w:hAnsi="Book Antiqua"/>
          <w:sz w:val="24"/>
          <w:szCs w:val="24"/>
        </w:rPr>
      </w:pPr>
      <w:r w:rsidRPr="00BE3DC4">
        <w:rPr>
          <w:rFonts w:ascii="Book Antiqua" w:hAnsi="Book Antiqua"/>
          <w:b/>
          <w:sz w:val="24"/>
          <w:szCs w:val="24"/>
        </w:rPr>
        <w:t>Author contributions:</w:t>
      </w:r>
      <w:r w:rsidRPr="00BE3DC4">
        <w:rPr>
          <w:rFonts w:ascii="Book Antiqua" w:hAnsi="Book Antiqua"/>
          <w:sz w:val="24"/>
          <w:szCs w:val="24"/>
        </w:rPr>
        <w:t xml:space="preserve"> </w:t>
      </w:r>
      <w:proofErr w:type="spellStart"/>
      <w:r w:rsidR="00090488" w:rsidRPr="00BE3DC4">
        <w:rPr>
          <w:rFonts w:ascii="Book Antiqua" w:eastAsia="BookAntiqua" w:hAnsi="Book Antiqua" w:cs="BookAntiqua"/>
          <w:kern w:val="0"/>
          <w:sz w:val="24"/>
          <w:szCs w:val="24"/>
        </w:rPr>
        <w:t>Shibasaki</w:t>
      </w:r>
      <w:proofErr w:type="spellEnd"/>
      <w:r w:rsidR="00090488" w:rsidRPr="00BE3DC4">
        <w:rPr>
          <w:rFonts w:ascii="Book Antiqua" w:eastAsia="BookAntiqua" w:hAnsi="Book Antiqua" w:cs="BookAntiqua"/>
          <w:kern w:val="0"/>
          <w:sz w:val="24"/>
          <w:szCs w:val="24"/>
        </w:rPr>
        <w:t xml:space="preserve"> S, </w:t>
      </w:r>
      <w:proofErr w:type="spellStart"/>
      <w:r w:rsidR="00090488" w:rsidRPr="00BE3DC4">
        <w:rPr>
          <w:rFonts w:ascii="Book Antiqua" w:eastAsia="BookAntiqua" w:hAnsi="Book Antiqua" w:cs="BookAntiqua"/>
          <w:kern w:val="0"/>
          <w:sz w:val="24"/>
          <w:szCs w:val="24"/>
        </w:rPr>
        <w:t>Suda</w:t>
      </w:r>
      <w:proofErr w:type="spellEnd"/>
      <w:r w:rsidR="00090488" w:rsidRPr="00BE3DC4">
        <w:rPr>
          <w:rFonts w:ascii="Book Antiqua" w:eastAsia="BookAntiqua" w:hAnsi="Book Antiqua" w:cs="BookAntiqua"/>
          <w:kern w:val="0"/>
          <w:sz w:val="24"/>
          <w:szCs w:val="24"/>
        </w:rPr>
        <w:t xml:space="preserve"> K, and </w:t>
      </w:r>
      <w:proofErr w:type="spellStart"/>
      <w:r w:rsidR="00090488" w:rsidRPr="00BE3DC4">
        <w:rPr>
          <w:rFonts w:ascii="Book Antiqua" w:eastAsia="BookAntiqua" w:hAnsi="Book Antiqua" w:cs="BookAntiqua"/>
          <w:kern w:val="0"/>
          <w:sz w:val="24"/>
          <w:szCs w:val="24"/>
        </w:rPr>
        <w:t>Uyama</w:t>
      </w:r>
      <w:proofErr w:type="spellEnd"/>
      <w:r w:rsidR="00090488" w:rsidRPr="00BE3DC4">
        <w:rPr>
          <w:rFonts w:ascii="Book Antiqua" w:eastAsia="BookAntiqua" w:hAnsi="Book Antiqua" w:cs="BookAntiqua"/>
          <w:kern w:val="0"/>
          <w:sz w:val="24"/>
          <w:szCs w:val="24"/>
        </w:rPr>
        <w:t xml:space="preserve"> I made substantial contributions to conception and design of the study; </w:t>
      </w:r>
      <w:proofErr w:type="spellStart"/>
      <w:r w:rsidR="00090488" w:rsidRPr="00BE3DC4">
        <w:rPr>
          <w:rFonts w:ascii="Book Antiqua" w:eastAsia="BookAntiqua" w:hAnsi="Book Antiqua" w:cs="BookAntiqua"/>
          <w:kern w:val="0"/>
          <w:sz w:val="24"/>
          <w:szCs w:val="24"/>
        </w:rPr>
        <w:t>Shibasaki</w:t>
      </w:r>
      <w:proofErr w:type="spellEnd"/>
      <w:r w:rsidR="00090488" w:rsidRPr="00BE3DC4">
        <w:rPr>
          <w:rFonts w:ascii="Book Antiqua" w:eastAsia="BookAntiqua" w:hAnsi="Book Antiqua" w:cs="BookAntiqua"/>
          <w:kern w:val="0"/>
          <w:sz w:val="24"/>
          <w:szCs w:val="24"/>
        </w:rPr>
        <w:t xml:space="preserve"> S, </w:t>
      </w:r>
      <w:proofErr w:type="spellStart"/>
      <w:r w:rsidR="00090488" w:rsidRPr="00BE3DC4">
        <w:rPr>
          <w:rFonts w:ascii="Book Antiqua" w:eastAsia="BookAntiqua" w:hAnsi="Book Antiqua" w:cs="BookAntiqua"/>
          <w:kern w:val="0"/>
          <w:sz w:val="24"/>
          <w:szCs w:val="24"/>
        </w:rPr>
        <w:t>Nakauchi</w:t>
      </w:r>
      <w:proofErr w:type="spellEnd"/>
      <w:r w:rsidR="00090488" w:rsidRPr="00BE3DC4">
        <w:rPr>
          <w:rFonts w:ascii="Book Antiqua" w:eastAsia="BookAntiqua" w:hAnsi="Book Antiqua" w:cs="BookAntiqua"/>
          <w:kern w:val="0"/>
          <w:sz w:val="24"/>
          <w:szCs w:val="24"/>
        </w:rPr>
        <w:t xml:space="preserve"> M, Nakamura K, Kikuchi K, and Inaba K contributed to acquisition, analysis, or interpretation of the data; </w:t>
      </w:r>
      <w:proofErr w:type="spellStart"/>
      <w:r w:rsidR="00090488" w:rsidRPr="00BE3DC4">
        <w:rPr>
          <w:rFonts w:ascii="Book Antiqua" w:eastAsia="BookAntiqua" w:hAnsi="Book Antiqua" w:cs="BookAntiqua"/>
          <w:kern w:val="0"/>
          <w:sz w:val="24"/>
          <w:szCs w:val="24"/>
        </w:rPr>
        <w:t>Shibasaki</w:t>
      </w:r>
      <w:proofErr w:type="spellEnd"/>
      <w:r w:rsidR="00090488" w:rsidRPr="00BE3DC4">
        <w:rPr>
          <w:rFonts w:ascii="Book Antiqua" w:eastAsia="BookAntiqua" w:hAnsi="Book Antiqua" w:cs="BookAntiqua"/>
          <w:kern w:val="0"/>
          <w:sz w:val="24"/>
          <w:szCs w:val="24"/>
        </w:rPr>
        <w:t xml:space="preserve"> S and </w:t>
      </w:r>
      <w:proofErr w:type="spellStart"/>
      <w:r w:rsidR="00090488" w:rsidRPr="00BE3DC4">
        <w:rPr>
          <w:rFonts w:ascii="Book Antiqua" w:eastAsia="BookAntiqua" w:hAnsi="Book Antiqua" w:cs="BookAntiqua"/>
          <w:kern w:val="0"/>
          <w:sz w:val="24"/>
          <w:szCs w:val="24"/>
        </w:rPr>
        <w:t>Nakauchi</w:t>
      </w:r>
      <w:proofErr w:type="spellEnd"/>
      <w:r w:rsidR="00090488" w:rsidRPr="00BE3DC4">
        <w:rPr>
          <w:rFonts w:ascii="Book Antiqua" w:eastAsia="BookAntiqua" w:hAnsi="Book Antiqua" w:cs="BookAntiqua"/>
          <w:kern w:val="0"/>
          <w:sz w:val="24"/>
          <w:szCs w:val="24"/>
        </w:rPr>
        <w:t xml:space="preserve"> M performed the statistical analysis; </w:t>
      </w:r>
      <w:proofErr w:type="spellStart"/>
      <w:r w:rsidR="00090488" w:rsidRPr="00BE3DC4">
        <w:rPr>
          <w:rFonts w:ascii="Book Antiqua" w:eastAsia="BookAntiqua" w:hAnsi="Book Antiqua" w:cs="BookAntiqua"/>
          <w:kern w:val="0"/>
          <w:sz w:val="24"/>
          <w:szCs w:val="24"/>
        </w:rPr>
        <w:t>Shibasaki</w:t>
      </w:r>
      <w:proofErr w:type="spellEnd"/>
      <w:r w:rsidR="00090488" w:rsidRPr="00BE3DC4">
        <w:rPr>
          <w:rFonts w:ascii="Book Antiqua" w:eastAsia="BookAntiqua" w:hAnsi="Book Antiqua" w:cs="BookAntiqua"/>
          <w:kern w:val="0"/>
          <w:sz w:val="24"/>
          <w:szCs w:val="24"/>
        </w:rPr>
        <w:t xml:space="preserve"> S</w:t>
      </w:r>
      <w:r w:rsidR="00EB3637" w:rsidRPr="00BE3DC4">
        <w:rPr>
          <w:rFonts w:ascii="Book Antiqua" w:eastAsia="BookAntiqua" w:hAnsi="Book Antiqua" w:cs="BookAntiqua"/>
          <w:kern w:val="0"/>
          <w:sz w:val="24"/>
          <w:szCs w:val="24"/>
        </w:rPr>
        <w:t xml:space="preserve">, </w:t>
      </w:r>
      <w:proofErr w:type="spellStart"/>
      <w:r w:rsidR="00090488" w:rsidRPr="00BE3DC4">
        <w:rPr>
          <w:rFonts w:ascii="Book Antiqua" w:eastAsia="BookAntiqua" w:hAnsi="Book Antiqua" w:cs="BookAntiqua"/>
          <w:kern w:val="0"/>
          <w:sz w:val="24"/>
          <w:szCs w:val="24"/>
        </w:rPr>
        <w:t>Suda</w:t>
      </w:r>
      <w:proofErr w:type="spellEnd"/>
      <w:r w:rsidR="00090488" w:rsidRPr="00BE3DC4">
        <w:rPr>
          <w:rFonts w:ascii="Book Antiqua" w:eastAsia="BookAntiqua" w:hAnsi="Book Antiqua" w:cs="BookAntiqua"/>
          <w:kern w:val="0"/>
          <w:sz w:val="24"/>
          <w:szCs w:val="24"/>
        </w:rPr>
        <w:t xml:space="preserve"> K</w:t>
      </w:r>
      <w:r w:rsidR="00EB3637" w:rsidRPr="00BE3DC4">
        <w:rPr>
          <w:rFonts w:ascii="Book Antiqua" w:eastAsia="BookAntiqua" w:hAnsi="Book Antiqua" w:cs="BookAntiqua"/>
          <w:kern w:val="0"/>
          <w:sz w:val="24"/>
          <w:szCs w:val="24"/>
        </w:rPr>
        <w:t xml:space="preserve">, and </w:t>
      </w:r>
      <w:proofErr w:type="spellStart"/>
      <w:r w:rsidR="00EB3637" w:rsidRPr="00BE3DC4">
        <w:rPr>
          <w:rFonts w:ascii="Book Antiqua" w:eastAsia="BookAntiqua" w:hAnsi="Book Antiqua" w:cs="BookAntiqua"/>
          <w:kern w:val="0"/>
          <w:sz w:val="24"/>
          <w:szCs w:val="24"/>
        </w:rPr>
        <w:t>Uyama</w:t>
      </w:r>
      <w:proofErr w:type="spellEnd"/>
      <w:r w:rsidR="00EB3637" w:rsidRPr="00BE3DC4">
        <w:rPr>
          <w:rFonts w:ascii="Book Antiqua" w:eastAsia="BookAntiqua" w:hAnsi="Book Antiqua" w:cs="BookAntiqua"/>
          <w:kern w:val="0"/>
          <w:sz w:val="24"/>
          <w:szCs w:val="24"/>
        </w:rPr>
        <w:t xml:space="preserve"> I</w:t>
      </w:r>
      <w:r w:rsidR="00090488" w:rsidRPr="00BE3DC4">
        <w:rPr>
          <w:rFonts w:ascii="Book Antiqua" w:eastAsia="BookAntiqua" w:hAnsi="Book Antiqua" w:cs="BookAntiqua"/>
          <w:kern w:val="0"/>
          <w:sz w:val="24"/>
          <w:szCs w:val="24"/>
        </w:rPr>
        <w:t xml:space="preserve"> drafted the article and made critical revisions related to important intellectual content of the manuscript; all the authors have read and approved the final version to be published.</w:t>
      </w:r>
    </w:p>
    <w:p w14:paraId="49E8F819" w14:textId="77777777" w:rsidR="003338F3" w:rsidRPr="00BE3DC4" w:rsidRDefault="003338F3" w:rsidP="00BE3DC4">
      <w:pPr>
        <w:autoSpaceDE w:val="0"/>
        <w:autoSpaceDN w:val="0"/>
        <w:adjustRightInd w:val="0"/>
        <w:snapToGrid w:val="0"/>
        <w:spacing w:line="360" w:lineRule="auto"/>
        <w:rPr>
          <w:rFonts w:ascii="Book Antiqua" w:hAnsi="Book Antiqua"/>
          <w:b/>
          <w:sz w:val="24"/>
          <w:szCs w:val="24"/>
        </w:rPr>
      </w:pPr>
    </w:p>
    <w:p w14:paraId="74B035ED" w14:textId="57C34CBA" w:rsidR="00F50B9E" w:rsidRPr="00BE3DC4" w:rsidRDefault="00D74EAE" w:rsidP="00BE3DC4">
      <w:pPr>
        <w:adjustRightInd w:val="0"/>
        <w:snapToGrid w:val="0"/>
        <w:spacing w:line="360" w:lineRule="auto"/>
        <w:rPr>
          <w:rFonts w:ascii="Book Antiqua" w:hAnsi="Book Antiqua"/>
          <w:sz w:val="24"/>
          <w:szCs w:val="24"/>
        </w:rPr>
      </w:pPr>
      <w:r w:rsidRPr="00BE3DC4">
        <w:rPr>
          <w:rFonts w:ascii="Book Antiqua" w:hAnsi="Book Antiqua"/>
          <w:b/>
          <w:sz w:val="24"/>
          <w:szCs w:val="24"/>
        </w:rPr>
        <w:t>Corresponding author:</w:t>
      </w:r>
      <w:r w:rsidRPr="00BE3DC4">
        <w:rPr>
          <w:rFonts w:ascii="Book Antiqua" w:hAnsi="Book Antiqua" w:cs="Times New Roman"/>
          <w:sz w:val="24"/>
          <w:szCs w:val="24"/>
        </w:rPr>
        <w:t xml:space="preserve"> </w:t>
      </w:r>
      <w:r w:rsidRPr="00BE3DC4">
        <w:rPr>
          <w:rFonts w:ascii="Book Antiqua" w:hAnsi="Book Antiqua" w:cs="Times New Roman"/>
          <w:b/>
          <w:bCs/>
          <w:sz w:val="24"/>
          <w:szCs w:val="24"/>
        </w:rPr>
        <w:t xml:space="preserve">Koichi </w:t>
      </w:r>
      <w:proofErr w:type="spellStart"/>
      <w:r w:rsidRPr="00BE3DC4">
        <w:rPr>
          <w:rFonts w:ascii="Book Antiqua" w:hAnsi="Book Antiqua" w:cs="Times New Roman"/>
          <w:b/>
          <w:bCs/>
          <w:sz w:val="24"/>
          <w:szCs w:val="24"/>
        </w:rPr>
        <w:t>Suda</w:t>
      </w:r>
      <w:proofErr w:type="spellEnd"/>
      <w:r w:rsidRPr="00BE3DC4">
        <w:rPr>
          <w:rFonts w:ascii="Book Antiqua" w:hAnsi="Book Antiqua" w:cs="Times New Roman"/>
          <w:b/>
          <w:bCs/>
          <w:sz w:val="24"/>
          <w:szCs w:val="24"/>
        </w:rPr>
        <w:t xml:space="preserve">, </w:t>
      </w:r>
      <w:r w:rsidR="00CA3DD0" w:rsidRPr="00BE3DC4">
        <w:rPr>
          <w:rFonts w:ascii="Book Antiqua" w:hAnsi="Book Antiqua" w:cs="Times New Roman"/>
          <w:b/>
          <w:bCs/>
          <w:sz w:val="24"/>
          <w:szCs w:val="24"/>
        </w:rPr>
        <w:t>FACS</w:t>
      </w:r>
      <w:r w:rsidR="00CA3DD0" w:rsidRPr="00BE3DC4">
        <w:rPr>
          <w:rFonts w:ascii="Book Antiqua" w:hAnsi="Book Antiqua" w:cs="Times New Roman"/>
          <w:sz w:val="24"/>
          <w:szCs w:val="24"/>
        </w:rPr>
        <w:t xml:space="preserve">, </w:t>
      </w:r>
      <w:r w:rsidRPr="00BE3DC4">
        <w:rPr>
          <w:rFonts w:ascii="Book Antiqua" w:hAnsi="Book Antiqua" w:cs="Times New Roman"/>
          <w:b/>
          <w:bCs/>
          <w:sz w:val="24"/>
          <w:szCs w:val="24"/>
        </w:rPr>
        <w:t>MD, PhD,</w:t>
      </w:r>
      <w:r w:rsidR="00CA3DD0" w:rsidRPr="00BE3DC4">
        <w:rPr>
          <w:rFonts w:ascii="Book Antiqua" w:hAnsi="Book Antiqua"/>
          <w:sz w:val="24"/>
          <w:szCs w:val="24"/>
        </w:rPr>
        <w:t xml:space="preserve"> </w:t>
      </w:r>
      <w:r w:rsidR="00CA3DD0" w:rsidRPr="00BE3DC4">
        <w:rPr>
          <w:rFonts w:ascii="Book Antiqua" w:hAnsi="Book Antiqua" w:cs="Times New Roman"/>
          <w:b/>
          <w:bCs/>
          <w:sz w:val="24"/>
          <w:szCs w:val="24"/>
        </w:rPr>
        <w:t>Professor,</w:t>
      </w:r>
      <w:r w:rsidRPr="00BE3DC4">
        <w:rPr>
          <w:rFonts w:ascii="Book Antiqua" w:hAnsi="Book Antiqua" w:cs="Times New Roman"/>
          <w:b/>
          <w:bCs/>
          <w:sz w:val="24"/>
          <w:szCs w:val="24"/>
        </w:rPr>
        <w:t xml:space="preserve"> </w:t>
      </w:r>
      <w:r w:rsidRPr="00BE3DC4">
        <w:rPr>
          <w:rFonts w:ascii="Book Antiqua" w:hAnsi="Book Antiqua" w:cs="Times New Roman"/>
          <w:sz w:val="24"/>
          <w:szCs w:val="24"/>
        </w:rPr>
        <w:t xml:space="preserve">Department of </w:t>
      </w:r>
      <w:r w:rsidRPr="00BE3DC4">
        <w:rPr>
          <w:rFonts w:ascii="Book Antiqua" w:hAnsi="Book Antiqua" w:cs="Times New Roman"/>
          <w:sz w:val="24"/>
          <w:szCs w:val="24"/>
        </w:rPr>
        <w:lastRenderedPageBreak/>
        <w:t xml:space="preserve">Surgery, Fujita Health University, 1-98 </w:t>
      </w:r>
      <w:proofErr w:type="spellStart"/>
      <w:r w:rsidRPr="00BE3DC4">
        <w:rPr>
          <w:rFonts w:ascii="Book Antiqua" w:hAnsi="Book Antiqua" w:cs="Times New Roman"/>
          <w:sz w:val="24"/>
          <w:szCs w:val="24"/>
        </w:rPr>
        <w:t>Dengakugakubo</w:t>
      </w:r>
      <w:proofErr w:type="spellEnd"/>
      <w:r w:rsidRPr="00BE3DC4">
        <w:rPr>
          <w:rFonts w:ascii="Book Antiqua" w:hAnsi="Book Antiqua" w:cs="Times New Roman"/>
          <w:sz w:val="24"/>
          <w:szCs w:val="24"/>
        </w:rPr>
        <w:t xml:space="preserve">, </w:t>
      </w:r>
      <w:proofErr w:type="spellStart"/>
      <w:r w:rsidRPr="00BE3DC4">
        <w:rPr>
          <w:rFonts w:ascii="Book Antiqua" w:hAnsi="Book Antiqua" w:cs="Times New Roman"/>
          <w:sz w:val="24"/>
          <w:szCs w:val="24"/>
        </w:rPr>
        <w:t>Kutsukake</w:t>
      </w:r>
      <w:proofErr w:type="spellEnd"/>
      <w:r w:rsidRPr="00BE3DC4">
        <w:rPr>
          <w:rFonts w:ascii="Book Antiqua" w:hAnsi="Book Antiqua" w:cs="Times New Roman"/>
          <w:sz w:val="24"/>
          <w:szCs w:val="24"/>
        </w:rPr>
        <w:t xml:space="preserve">, </w:t>
      </w:r>
      <w:proofErr w:type="spellStart"/>
      <w:r w:rsidRPr="00BE3DC4">
        <w:rPr>
          <w:rFonts w:ascii="Book Antiqua" w:hAnsi="Book Antiqua" w:cs="Times New Roman"/>
          <w:sz w:val="24"/>
          <w:szCs w:val="24"/>
        </w:rPr>
        <w:t>Toyoake</w:t>
      </w:r>
      <w:proofErr w:type="spellEnd"/>
      <w:r w:rsidR="00CA3DD0" w:rsidRPr="00BE3DC4">
        <w:rPr>
          <w:rFonts w:ascii="Book Antiqua" w:hAnsi="Book Antiqua" w:cs="Times New Roman"/>
          <w:sz w:val="24"/>
          <w:szCs w:val="24"/>
        </w:rPr>
        <w:t xml:space="preserve"> 470-1192</w:t>
      </w:r>
      <w:r w:rsidRPr="00BE3DC4">
        <w:rPr>
          <w:rFonts w:ascii="Book Antiqua" w:hAnsi="Book Antiqua" w:cs="Times New Roman"/>
          <w:sz w:val="24"/>
          <w:szCs w:val="24"/>
        </w:rPr>
        <w:t>, Aichi</w:t>
      </w:r>
      <w:r w:rsidR="003338F3" w:rsidRPr="00BE3DC4">
        <w:rPr>
          <w:rFonts w:ascii="Book Antiqua" w:hAnsi="Book Antiqua" w:cs="Times New Roman"/>
          <w:sz w:val="24"/>
          <w:szCs w:val="24"/>
        </w:rPr>
        <w:t>,</w:t>
      </w:r>
      <w:r w:rsidRPr="00BE3DC4">
        <w:rPr>
          <w:rFonts w:ascii="Book Antiqua" w:hAnsi="Book Antiqua" w:cs="Times New Roman"/>
          <w:sz w:val="24"/>
          <w:szCs w:val="24"/>
        </w:rPr>
        <w:t xml:space="preserve"> Japan. </w:t>
      </w:r>
      <w:r w:rsidR="00CA3DD0" w:rsidRPr="00BE3DC4">
        <w:rPr>
          <w:rFonts w:ascii="Book Antiqua" w:hAnsi="Book Antiqua"/>
          <w:sz w:val="24"/>
          <w:szCs w:val="24"/>
        </w:rPr>
        <w:t>ko-suda@nifty.com</w:t>
      </w:r>
    </w:p>
    <w:p w14:paraId="77C6344D" w14:textId="77777777" w:rsidR="00CA3DD0" w:rsidRPr="00BE3DC4" w:rsidRDefault="00CA3DD0" w:rsidP="00BE3DC4">
      <w:pPr>
        <w:adjustRightInd w:val="0"/>
        <w:snapToGrid w:val="0"/>
        <w:spacing w:line="360" w:lineRule="auto"/>
        <w:rPr>
          <w:rFonts w:ascii="Book Antiqua" w:hAnsi="Book Antiqua"/>
          <w:sz w:val="24"/>
          <w:szCs w:val="24"/>
        </w:rPr>
      </w:pPr>
    </w:p>
    <w:p w14:paraId="75E9229F" w14:textId="2A76099B" w:rsidR="00CA3DD0" w:rsidRPr="00BE3DC4" w:rsidRDefault="00CA3DD0" w:rsidP="00BE3DC4">
      <w:pPr>
        <w:widowControl/>
        <w:snapToGrid w:val="0"/>
        <w:spacing w:line="360" w:lineRule="auto"/>
        <w:rPr>
          <w:rFonts w:ascii="Book Antiqua" w:eastAsia="宋体" w:hAnsi="Book Antiqua" w:cs="Times New Roman"/>
          <w:b/>
          <w:kern w:val="0"/>
          <w:sz w:val="24"/>
          <w:szCs w:val="24"/>
          <w:lang w:val="en-GB" w:eastAsia="en-US"/>
        </w:rPr>
      </w:pPr>
      <w:bookmarkStart w:id="3" w:name="_Hlk28872415"/>
      <w:r w:rsidRPr="00BE3DC4">
        <w:rPr>
          <w:rFonts w:ascii="Book Antiqua" w:eastAsia="宋体" w:hAnsi="Book Antiqua" w:cs="Times New Roman"/>
          <w:b/>
          <w:kern w:val="0"/>
          <w:sz w:val="24"/>
          <w:szCs w:val="24"/>
          <w:lang w:val="en-GB" w:eastAsia="en-US"/>
        </w:rPr>
        <w:t>Received:</w:t>
      </w:r>
      <w:r w:rsidRPr="00BE3DC4">
        <w:rPr>
          <w:rFonts w:ascii="Book Antiqua" w:eastAsia="宋体" w:hAnsi="Book Antiqua" w:cs="Times New Roman"/>
          <w:b/>
          <w:kern w:val="0"/>
          <w:sz w:val="24"/>
          <w:szCs w:val="24"/>
          <w:lang w:val="en-GB" w:eastAsia="zh-CN"/>
        </w:rPr>
        <w:t xml:space="preserve"> </w:t>
      </w:r>
      <w:r w:rsidRPr="00BE3DC4">
        <w:rPr>
          <w:rFonts w:ascii="Book Antiqua" w:eastAsia="宋体" w:hAnsi="Book Antiqua" w:cs="Times New Roman"/>
          <w:kern w:val="0"/>
          <w:sz w:val="24"/>
          <w:szCs w:val="24"/>
          <w:lang w:val="en-GB" w:eastAsia="zh-CN"/>
        </w:rPr>
        <w:t xml:space="preserve">November </w:t>
      </w:r>
      <w:r w:rsidR="0036478E" w:rsidRPr="00BE3DC4">
        <w:rPr>
          <w:rFonts w:ascii="Book Antiqua" w:eastAsia="等线" w:hAnsi="Book Antiqua" w:cs="Times New Roman"/>
          <w:sz w:val="24"/>
          <w:szCs w:val="24"/>
          <w:lang w:val="en-GB" w:eastAsia="zh-CN"/>
        </w:rPr>
        <w:t>15</w:t>
      </w:r>
      <w:r w:rsidRPr="00BE3DC4">
        <w:rPr>
          <w:rFonts w:ascii="Book Antiqua" w:eastAsia="宋体" w:hAnsi="Book Antiqua" w:cs="Times New Roman"/>
          <w:kern w:val="0"/>
          <w:sz w:val="24"/>
          <w:szCs w:val="24"/>
          <w:lang w:val="en-GB" w:eastAsia="zh-CN"/>
        </w:rPr>
        <w:t>, 2019</w:t>
      </w:r>
    </w:p>
    <w:p w14:paraId="0BE21DDC" w14:textId="5915CBDD" w:rsidR="00CA3DD0" w:rsidRPr="00BE3DC4" w:rsidRDefault="00CA3DD0" w:rsidP="00BE3DC4">
      <w:pPr>
        <w:widowControl/>
        <w:snapToGrid w:val="0"/>
        <w:spacing w:line="360" w:lineRule="auto"/>
        <w:rPr>
          <w:rFonts w:ascii="Book Antiqua" w:eastAsia="宋体" w:hAnsi="Book Antiqua" w:cs="Times New Roman"/>
          <w:b/>
          <w:kern w:val="0"/>
          <w:sz w:val="24"/>
          <w:szCs w:val="24"/>
          <w:lang w:val="en-GB" w:eastAsia="en-US"/>
        </w:rPr>
      </w:pPr>
      <w:r w:rsidRPr="00BE3DC4">
        <w:rPr>
          <w:rFonts w:ascii="Book Antiqua" w:eastAsia="宋体" w:hAnsi="Book Antiqua" w:cs="Times New Roman"/>
          <w:b/>
          <w:kern w:val="0"/>
          <w:sz w:val="24"/>
          <w:szCs w:val="24"/>
          <w:lang w:val="en-GB" w:eastAsia="en-US"/>
        </w:rPr>
        <w:t>Revised:</w:t>
      </w:r>
      <w:r w:rsidRPr="00BE3DC4">
        <w:rPr>
          <w:rFonts w:ascii="Book Antiqua" w:eastAsia="宋体" w:hAnsi="Book Antiqua" w:cs="Times New Roman"/>
          <w:kern w:val="0"/>
          <w:sz w:val="24"/>
          <w:szCs w:val="24"/>
          <w:lang w:val="en-GB" w:eastAsia="zh-CN"/>
        </w:rPr>
        <w:t xml:space="preserve"> </w:t>
      </w:r>
      <w:r w:rsidR="00922E1E">
        <w:rPr>
          <w:rFonts w:ascii="Book Antiqua" w:eastAsia="宋体" w:hAnsi="Book Antiqua" w:cs="Times New Roman"/>
          <w:kern w:val="0"/>
          <w:sz w:val="24"/>
          <w:szCs w:val="24"/>
          <w:lang w:val="en-GB" w:eastAsia="zh-CN"/>
        </w:rPr>
        <w:t>March</w:t>
      </w:r>
      <w:r w:rsidR="0036478E" w:rsidRPr="00BE3DC4">
        <w:rPr>
          <w:rFonts w:ascii="Book Antiqua" w:eastAsia="宋体" w:hAnsi="Book Antiqua" w:cs="Times New Roman"/>
          <w:kern w:val="0"/>
          <w:sz w:val="24"/>
          <w:szCs w:val="24"/>
          <w:lang w:val="en-GB" w:eastAsia="zh-CN"/>
        </w:rPr>
        <w:t xml:space="preserve"> </w:t>
      </w:r>
      <w:r w:rsidR="0036478E" w:rsidRPr="00BE3DC4">
        <w:rPr>
          <w:rFonts w:ascii="Book Antiqua" w:eastAsia="等线" w:hAnsi="Book Antiqua" w:cs="Times New Roman"/>
          <w:sz w:val="24"/>
          <w:szCs w:val="24"/>
          <w:lang w:val="en-GB" w:eastAsia="zh-CN"/>
        </w:rPr>
        <w:t>5</w:t>
      </w:r>
      <w:r w:rsidRPr="00BE3DC4">
        <w:rPr>
          <w:rFonts w:ascii="Book Antiqua" w:eastAsia="宋体" w:hAnsi="Book Antiqua" w:cs="Times New Roman"/>
          <w:kern w:val="0"/>
          <w:sz w:val="24"/>
          <w:szCs w:val="24"/>
          <w:lang w:val="en-GB" w:eastAsia="zh-CN"/>
        </w:rPr>
        <w:t>, 2020</w:t>
      </w:r>
    </w:p>
    <w:p w14:paraId="7CA02A34" w14:textId="03112A6E" w:rsidR="00CA3DD0" w:rsidRPr="00BE3DC4" w:rsidRDefault="00CA3DD0" w:rsidP="00BE3DC4">
      <w:pPr>
        <w:widowControl/>
        <w:snapToGrid w:val="0"/>
        <w:spacing w:line="360" w:lineRule="auto"/>
        <w:rPr>
          <w:rFonts w:ascii="Book Antiqua" w:eastAsia="宋体" w:hAnsi="Book Antiqua" w:cs="Times New Roman"/>
          <w:b/>
          <w:kern w:val="0"/>
          <w:sz w:val="24"/>
          <w:szCs w:val="24"/>
          <w:lang w:val="en-GB" w:eastAsia="en-US"/>
        </w:rPr>
      </w:pPr>
      <w:r w:rsidRPr="00BE3DC4">
        <w:rPr>
          <w:rFonts w:ascii="Book Antiqua" w:eastAsia="宋体" w:hAnsi="Book Antiqua" w:cs="Times New Roman"/>
          <w:b/>
          <w:kern w:val="0"/>
          <w:sz w:val="24"/>
          <w:szCs w:val="24"/>
          <w:lang w:val="en-GB" w:eastAsia="en-US"/>
        </w:rPr>
        <w:t>Accepted:</w:t>
      </w:r>
      <w:bookmarkStart w:id="4" w:name="OLE_LINK52"/>
      <w:bookmarkStart w:id="5" w:name="OLE_LINK53"/>
      <w:r w:rsidR="008362A9" w:rsidRPr="008362A9">
        <w:rPr>
          <w:rFonts w:ascii="Book Antiqua" w:hAnsi="Book Antiqua"/>
          <w:b/>
          <w:color w:val="000000" w:themeColor="text1"/>
          <w:sz w:val="24"/>
          <w:szCs w:val="24"/>
        </w:rPr>
        <w:t xml:space="preserve"> </w:t>
      </w:r>
      <w:r w:rsidR="008362A9" w:rsidRPr="008362A9">
        <w:rPr>
          <w:rFonts w:ascii="Book Antiqua" w:hAnsi="Book Antiqua"/>
          <w:bCs/>
          <w:color w:val="000000" w:themeColor="text1"/>
          <w:sz w:val="24"/>
          <w:szCs w:val="24"/>
        </w:rPr>
        <w:t>March 9, 2020</w:t>
      </w:r>
      <w:bookmarkEnd w:id="4"/>
      <w:bookmarkEnd w:id="5"/>
      <w:r w:rsidRPr="008362A9">
        <w:rPr>
          <w:rFonts w:ascii="Book Antiqua" w:eastAsia="宋体" w:hAnsi="Book Antiqua" w:cs="Times New Roman"/>
          <w:bCs/>
          <w:kern w:val="0"/>
          <w:sz w:val="24"/>
          <w:szCs w:val="24"/>
          <w:lang w:val="el-GR" w:eastAsia="en-US"/>
        </w:rPr>
        <w:t xml:space="preserve"> </w:t>
      </w:r>
    </w:p>
    <w:p w14:paraId="27801051" w14:textId="77777777" w:rsidR="00CA3DD0" w:rsidRPr="00BE3DC4" w:rsidRDefault="00CA3DD0" w:rsidP="00BE3DC4">
      <w:pPr>
        <w:widowControl/>
        <w:snapToGrid w:val="0"/>
        <w:spacing w:line="360" w:lineRule="auto"/>
        <w:rPr>
          <w:rFonts w:ascii="Book Antiqua" w:eastAsia="宋体" w:hAnsi="Book Antiqua" w:cs="Times New Roman"/>
          <w:b/>
          <w:kern w:val="0"/>
          <w:sz w:val="24"/>
          <w:szCs w:val="24"/>
          <w:lang w:val="en-GB" w:eastAsia="zh-CN"/>
        </w:rPr>
      </w:pPr>
      <w:r w:rsidRPr="00BE3DC4">
        <w:rPr>
          <w:rFonts w:ascii="Book Antiqua" w:eastAsia="宋体" w:hAnsi="Book Antiqua" w:cs="Times New Roman"/>
          <w:b/>
          <w:kern w:val="0"/>
          <w:sz w:val="24"/>
          <w:szCs w:val="24"/>
          <w:lang w:val="en-GB" w:eastAsia="en-US"/>
        </w:rPr>
        <w:t xml:space="preserve">Published online: </w:t>
      </w:r>
    </w:p>
    <w:bookmarkEnd w:id="3"/>
    <w:p w14:paraId="4FA611B9" w14:textId="77777777" w:rsidR="00CA3DD0" w:rsidRPr="00BE3DC4" w:rsidRDefault="00CA3DD0" w:rsidP="00BE3DC4">
      <w:pPr>
        <w:adjustRightInd w:val="0"/>
        <w:snapToGrid w:val="0"/>
        <w:spacing w:line="360" w:lineRule="auto"/>
        <w:rPr>
          <w:rFonts w:ascii="Book Antiqua" w:hAnsi="Book Antiqua"/>
          <w:sz w:val="24"/>
          <w:szCs w:val="24"/>
        </w:rPr>
      </w:pPr>
    </w:p>
    <w:p w14:paraId="6EA899DB" w14:textId="77777777" w:rsidR="00827884" w:rsidRPr="00BE3DC4" w:rsidRDefault="00827884"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733CC8AA" w14:textId="77777777" w:rsidR="00CB75B9" w:rsidRPr="00BE3DC4" w:rsidRDefault="00CB75B9" w:rsidP="00BE3DC4">
      <w:pPr>
        <w:widowControl/>
        <w:adjustRightInd w:val="0"/>
        <w:snapToGrid w:val="0"/>
        <w:spacing w:line="360" w:lineRule="auto"/>
        <w:rPr>
          <w:rFonts w:ascii="Book Antiqua" w:eastAsia="宋体" w:hAnsi="Book Antiqua" w:cs="Calibri"/>
          <w:b/>
          <w:kern w:val="0"/>
          <w:sz w:val="24"/>
          <w:szCs w:val="24"/>
          <w:lang w:eastAsia="en-US"/>
        </w:rPr>
      </w:pPr>
      <w:bookmarkStart w:id="6" w:name="_Hlk28872520"/>
      <w:r w:rsidRPr="00BE3DC4">
        <w:rPr>
          <w:rFonts w:ascii="Book Antiqua" w:eastAsia="宋体" w:hAnsi="Book Antiqua" w:cs="Calibri"/>
          <w:b/>
          <w:kern w:val="0"/>
          <w:sz w:val="24"/>
          <w:szCs w:val="24"/>
          <w:lang w:eastAsia="en-US"/>
        </w:rPr>
        <w:lastRenderedPageBreak/>
        <w:t>Abstract</w:t>
      </w:r>
    </w:p>
    <w:p w14:paraId="7DEB24E1" w14:textId="77777777" w:rsidR="00CB75B9" w:rsidRPr="00BE3DC4" w:rsidRDefault="00CB75B9" w:rsidP="00BE3DC4">
      <w:pPr>
        <w:widowControl/>
        <w:adjustRightInd w:val="0"/>
        <w:snapToGrid w:val="0"/>
        <w:spacing w:line="360" w:lineRule="auto"/>
        <w:rPr>
          <w:rFonts w:ascii="Book Antiqua" w:eastAsia="宋体" w:hAnsi="Book Antiqua" w:cs="Calibri"/>
          <w:kern w:val="0"/>
          <w:sz w:val="24"/>
          <w:szCs w:val="24"/>
          <w:lang w:eastAsia="zh-CN"/>
        </w:rPr>
      </w:pPr>
      <w:r w:rsidRPr="00BE3DC4">
        <w:rPr>
          <w:rFonts w:ascii="Book Antiqua" w:eastAsia="宋体" w:hAnsi="Book Antiqua" w:cs="Calibri"/>
          <w:kern w:val="0"/>
          <w:sz w:val="24"/>
          <w:szCs w:val="24"/>
          <w:lang w:eastAsia="en-US"/>
        </w:rPr>
        <w:t>BACKGROUND</w:t>
      </w:r>
    </w:p>
    <w:bookmarkEnd w:id="6"/>
    <w:p w14:paraId="5B740074" w14:textId="18D8B942" w:rsidR="00AF4CE2" w:rsidRPr="00BE3DC4" w:rsidRDefault="00AF4CE2"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Minimally invasive surgery for gastric cancer</w:t>
      </w:r>
      <w:r w:rsidR="00CB75B9" w:rsidRPr="00BE3DC4">
        <w:rPr>
          <w:rFonts w:ascii="Book Antiqua" w:hAnsi="Book Antiqua" w:cs="Times New Roman"/>
          <w:kern w:val="0"/>
          <w:sz w:val="24"/>
          <w:szCs w:val="24"/>
        </w:rPr>
        <w:t xml:space="preserve"> (GC)</w:t>
      </w:r>
      <w:r w:rsidRPr="00BE3DC4">
        <w:rPr>
          <w:rFonts w:ascii="Book Antiqua" w:hAnsi="Book Antiqua" w:cs="Times New Roman"/>
          <w:kern w:val="0"/>
          <w:sz w:val="24"/>
          <w:szCs w:val="24"/>
        </w:rPr>
        <w:t xml:space="preserve"> has </w:t>
      </w:r>
      <w:r w:rsidR="007238EF" w:rsidRPr="00BE3DC4">
        <w:rPr>
          <w:rFonts w:ascii="Book Antiqua" w:eastAsia="Times New Roman" w:hAnsi="Book Antiqua" w:cs="Times New Roman"/>
          <w:sz w:val="24"/>
          <w:szCs w:val="24"/>
        </w:rPr>
        <w:t>gained widespread use</w:t>
      </w:r>
      <w:r w:rsidRPr="00BE3DC4">
        <w:rPr>
          <w:rFonts w:ascii="Book Antiqua" w:hAnsi="Book Antiqua" w:cs="Times New Roman"/>
          <w:kern w:val="0"/>
          <w:sz w:val="24"/>
          <w:szCs w:val="24"/>
        </w:rPr>
        <w:t xml:space="preserve"> as a safe curative procedure</w:t>
      </w:r>
      <w:r w:rsidR="00E30370" w:rsidRPr="00BE3DC4">
        <w:rPr>
          <w:rFonts w:ascii="Book Antiqua" w:hAnsi="Book Antiqua" w:cs="Times New Roman"/>
          <w:kern w:val="0"/>
          <w:sz w:val="24"/>
          <w:szCs w:val="24"/>
        </w:rPr>
        <w:t xml:space="preserve"> </w:t>
      </w:r>
      <w:r w:rsidR="00E30370" w:rsidRPr="00BE3DC4">
        <w:rPr>
          <w:rFonts w:ascii="Book Antiqua" w:eastAsia="Times New Roman" w:hAnsi="Book Antiqua" w:cs="Times New Roman"/>
          <w:sz w:val="24"/>
          <w:szCs w:val="24"/>
        </w:rPr>
        <w:t xml:space="preserve">especially for early </w:t>
      </w:r>
      <w:r w:rsidR="00CB75B9" w:rsidRPr="00BE3DC4">
        <w:rPr>
          <w:rFonts w:ascii="Book Antiqua" w:hAnsi="Book Antiqua" w:cs="Times New Roman"/>
          <w:kern w:val="0"/>
          <w:sz w:val="24"/>
          <w:szCs w:val="24"/>
        </w:rPr>
        <w:t>GC</w:t>
      </w:r>
      <w:r w:rsidRPr="00BE3DC4">
        <w:rPr>
          <w:rFonts w:ascii="Book Antiqua" w:hAnsi="Book Antiqua" w:cs="Times New Roman"/>
          <w:kern w:val="0"/>
          <w:sz w:val="24"/>
          <w:szCs w:val="24"/>
        </w:rPr>
        <w:t>.</w:t>
      </w:r>
    </w:p>
    <w:p w14:paraId="5E753E4C" w14:textId="77777777" w:rsidR="00CB75B9" w:rsidRPr="00BE3DC4" w:rsidRDefault="00CB75B9" w:rsidP="00BE3DC4">
      <w:pPr>
        <w:widowControl/>
        <w:adjustRightInd w:val="0"/>
        <w:snapToGrid w:val="0"/>
        <w:spacing w:line="360" w:lineRule="auto"/>
        <w:rPr>
          <w:rFonts w:ascii="Book Antiqua" w:eastAsia="宋体" w:hAnsi="Book Antiqua" w:cs="Calibri"/>
          <w:b/>
          <w:i/>
          <w:kern w:val="0"/>
          <w:sz w:val="24"/>
          <w:szCs w:val="24"/>
          <w:lang w:eastAsia="en-US"/>
        </w:rPr>
      </w:pPr>
    </w:p>
    <w:p w14:paraId="52E3CFE3"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7" w:name="_Hlk29286169"/>
      <w:r w:rsidRPr="00BE3DC4">
        <w:rPr>
          <w:rFonts w:ascii="Book Antiqua" w:eastAsia="宋体" w:hAnsi="Book Antiqua" w:cs="Times New Roman"/>
          <w:kern w:val="0"/>
          <w:sz w:val="24"/>
          <w:szCs w:val="24"/>
          <w:lang w:eastAsia="en-US"/>
        </w:rPr>
        <w:t>AIM</w:t>
      </w:r>
    </w:p>
    <w:bookmarkEnd w:id="7"/>
    <w:p w14:paraId="45926D8E" w14:textId="2245690A" w:rsidR="00827884" w:rsidRPr="00BE3DC4" w:rsidRDefault="005D7906"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T</w:t>
      </w:r>
      <w:r w:rsidR="00827884" w:rsidRPr="00BE3DC4">
        <w:rPr>
          <w:rFonts w:ascii="Book Antiqua" w:hAnsi="Book Antiqua"/>
          <w:kern w:val="0"/>
          <w:sz w:val="24"/>
          <w:szCs w:val="24"/>
        </w:rPr>
        <w:t xml:space="preserve">o determine risk factors </w:t>
      </w:r>
      <w:r w:rsidR="0037073C" w:rsidRPr="00BE3DC4">
        <w:rPr>
          <w:rFonts w:ascii="Book Antiqua" w:hAnsi="Book Antiqua" w:cs="Times New Roman"/>
          <w:kern w:val="0"/>
          <w:sz w:val="24"/>
          <w:szCs w:val="24"/>
        </w:rPr>
        <w:t>for</w:t>
      </w:r>
      <w:r w:rsidR="00827884" w:rsidRPr="00BE3DC4">
        <w:rPr>
          <w:rFonts w:ascii="Book Antiqua" w:hAnsi="Book Antiqua"/>
          <w:kern w:val="0"/>
          <w:sz w:val="24"/>
          <w:szCs w:val="24"/>
        </w:rPr>
        <w:t xml:space="preserve"> postoperative complications after minimally invasive gastrectomy for </w:t>
      </w:r>
      <w:r w:rsidR="00CB75B9" w:rsidRPr="00BE3DC4">
        <w:rPr>
          <w:rFonts w:ascii="Book Antiqua" w:hAnsi="Book Antiqua" w:cs="Times New Roman"/>
          <w:kern w:val="0"/>
          <w:sz w:val="24"/>
          <w:szCs w:val="24"/>
        </w:rPr>
        <w:t>GC</w:t>
      </w:r>
      <w:r w:rsidR="00827884" w:rsidRPr="00BE3DC4">
        <w:rPr>
          <w:rFonts w:ascii="Book Antiqua" w:hAnsi="Book Antiqua"/>
          <w:kern w:val="0"/>
          <w:sz w:val="24"/>
          <w:szCs w:val="24"/>
        </w:rPr>
        <w:t>.</w:t>
      </w:r>
    </w:p>
    <w:p w14:paraId="1EF1B09A"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8" w:name="_Hlk33637087"/>
    </w:p>
    <w:p w14:paraId="3910C7E8"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9" w:name="_Hlk29286181"/>
      <w:r w:rsidRPr="00BE3DC4">
        <w:rPr>
          <w:rFonts w:ascii="Book Antiqua" w:eastAsia="宋体" w:hAnsi="Book Antiqua" w:cs="Times New Roman"/>
          <w:kern w:val="0"/>
          <w:sz w:val="24"/>
          <w:szCs w:val="24"/>
          <w:lang w:eastAsia="en-US"/>
        </w:rPr>
        <w:t>METHODS</w:t>
      </w:r>
    </w:p>
    <w:bookmarkEnd w:id="8"/>
    <w:bookmarkEnd w:id="9"/>
    <w:p w14:paraId="1D81C571" w14:textId="1A99C967"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kern w:val="0"/>
          <w:sz w:val="24"/>
          <w:szCs w:val="24"/>
        </w:rPr>
        <w:t xml:space="preserve">Between January 2009 and June 2019, 1716 consecutive patients were referred to our division </w:t>
      </w:r>
      <w:r w:rsidR="00600619" w:rsidRPr="00BE3DC4">
        <w:rPr>
          <w:rFonts w:ascii="Book Antiqua" w:hAnsi="Book Antiqua" w:cs="Times New Roman"/>
          <w:kern w:val="0"/>
          <w:sz w:val="24"/>
          <w:szCs w:val="24"/>
        </w:rPr>
        <w:t>for</w:t>
      </w:r>
      <w:r w:rsidR="00600619" w:rsidRPr="00BE3DC4">
        <w:rPr>
          <w:rFonts w:ascii="Book Antiqua" w:hAnsi="Book Antiqua"/>
          <w:kern w:val="0"/>
          <w:sz w:val="24"/>
          <w:szCs w:val="24"/>
        </w:rPr>
        <w:t xml:space="preserve"> </w:t>
      </w:r>
      <w:r w:rsidRPr="00BE3DC4">
        <w:rPr>
          <w:rFonts w:ascii="Book Antiqua" w:hAnsi="Book Antiqua"/>
          <w:kern w:val="0"/>
          <w:sz w:val="24"/>
          <w:szCs w:val="24"/>
        </w:rPr>
        <w:t xml:space="preserve">primary </w:t>
      </w:r>
      <w:r w:rsidR="00CB75B9" w:rsidRPr="00BE3DC4">
        <w:rPr>
          <w:rFonts w:ascii="Book Antiqua" w:hAnsi="Book Antiqua" w:cs="Times New Roman"/>
          <w:kern w:val="0"/>
          <w:sz w:val="24"/>
          <w:szCs w:val="24"/>
        </w:rPr>
        <w:t>GC</w:t>
      </w:r>
      <w:r w:rsidRPr="00BE3DC4">
        <w:rPr>
          <w:rFonts w:ascii="Book Antiqua" w:hAnsi="Book Antiqua"/>
          <w:kern w:val="0"/>
          <w:sz w:val="24"/>
          <w:szCs w:val="24"/>
        </w:rPr>
        <w:t xml:space="preserve">. </w:t>
      </w:r>
      <w:r w:rsidR="00D977C9" w:rsidRPr="00BE3DC4">
        <w:rPr>
          <w:rFonts w:ascii="Book Antiqua" w:hAnsi="Book Antiqua" w:cs="Times New Roman"/>
          <w:kern w:val="0"/>
          <w:sz w:val="24"/>
          <w:szCs w:val="24"/>
        </w:rPr>
        <w:t>Among them</w:t>
      </w:r>
      <w:r w:rsidRPr="00BE3DC4">
        <w:rPr>
          <w:rFonts w:ascii="Book Antiqua" w:hAnsi="Book Antiqua"/>
          <w:kern w:val="0"/>
          <w:sz w:val="24"/>
          <w:szCs w:val="24"/>
        </w:rPr>
        <w:t>, 1401 patients who were diagnosed with both clinical and pathological Stage III</w:t>
      </w:r>
      <w:r w:rsidRPr="00BE3DC4">
        <w:rPr>
          <w:rFonts w:ascii="Book Antiqua" w:hAnsi="Book Antiqua" w:cs="Times New Roman"/>
          <w:kern w:val="0"/>
          <w:sz w:val="24"/>
          <w:szCs w:val="24"/>
        </w:rPr>
        <w:t xml:space="preserve"> </w:t>
      </w:r>
      <w:r w:rsidR="00956368" w:rsidRPr="00BE3DC4">
        <w:rPr>
          <w:rFonts w:ascii="Book Antiqua" w:hAnsi="Book Antiqua" w:cs="Times New Roman"/>
          <w:kern w:val="0"/>
          <w:sz w:val="24"/>
          <w:szCs w:val="24"/>
        </w:rPr>
        <w:t>or lower</w:t>
      </w:r>
      <w:r w:rsidR="00956368" w:rsidRPr="00BE3DC4">
        <w:rPr>
          <w:rFonts w:ascii="Book Antiqua" w:hAnsi="Book Antiqua"/>
          <w:kern w:val="0"/>
          <w:sz w:val="24"/>
          <w:szCs w:val="24"/>
        </w:rPr>
        <w:t xml:space="preserve"> </w:t>
      </w:r>
      <w:r w:rsidR="00CB75B9" w:rsidRPr="00BE3DC4">
        <w:rPr>
          <w:rFonts w:ascii="Book Antiqua" w:hAnsi="Book Antiqua" w:cs="Times New Roman"/>
          <w:kern w:val="0"/>
          <w:sz w:val="24"/>
          <w:szCs w:val="24"/>
        </w:rPr>
        <w:t>GC</w:t>
      </w:r>
      <w:r w:rsidRPr="00BE3DC4">
        <w:rPr>
          <w:rFonts w:ascii="Book Antiqua" w:hAnsi="Book Antiqua"/>
          <w:kern w:val="0"/>
          <w:sz w:val="24"/>
          <w:szCs w:val="24"/>
        </w:rPr>
        <w:t xml:space="preserve"> and underwent robotic gastrectomy (RG) or laparoscopic gastrectomy (LG) were enrolled. Retrospective chart review and multivariate analysis </w:t>
      </w:r>
      <w:r w:rsidR="00D560B5" w:rsidRPr="00BE3DC4">
        <w:rPr>
          <w:rFonts w:ascii="Book Antiqua" w:hAnsi="Book Antiqua" w:cs="Times New Roman"/>
          <w:kern w:val="0"/>
          <w:sz w:val="24"/>
          <w:szCs w:val="24"/>
        </w:rPr>
        <w:t>were</w:t>
      </w:r>
      <w:r w:rsidR="00D560B5" w:rsidRPr="00BE3DC4">
        <w:rPr>
          <w:rFonts w:ascii="Book Antiqua" w:hAnsi="Book Antiqua"/>
          <w:kern w:val="0"/>
          <w:sz w:val="24"/>
          <w:szCs w:val="24"/>
        </w:rPr>
        <w:t xml:space="preserve"> </w:t>
      </w:r>
      <w:r w:rsidRPr="00BE3DC4">
        <w:rPr>
          <w:rFonts w:ascii="Book Antiqua" w:hAnsi="Book Antiqua"/>
          <w:kern w:val="0"/>
          <w:sz w:val="24"/>
          <w:szCs w:val="24"/>
        </w:rPr>
        <w:t xml:space="preserve">performed </w:t>
      </w:r>
      <w:r w:rsidR="009F2D9F" w:rsidRPr="00BE3DC4">
        <w:rPr>
          <w:rFonts w:ascii="Book Antiqua" w:hAnsi="Book Antiqua"/>
          <w:kern w:val="0"/>
          <w:sz w:val="24"/>
          <w:szCs w:val="24"/>
        </w:rPr>
        <w:t xml:space="preserve">for </w:t>
      </w:r>
      <w:r w:rsidRPr="00BE3DC4">
        <w:rPr>
          <w:rFonts w:ascii="Book Antiqua" w:hAnsi="Book Antiqua"/>
          <w:kern w:val="0"/>
          <w:sz w:val="24"/>
          <w:szCs w:val="24"/>
        </w:rPr>
        <w:t>identify</w:t>
      </w:r>
      <w:r w:rsidR="009F2D9F" w:rsidRPr="00BE3DC4">
        <w:rPr>
          <w:rFonts w:ascii="Book Antiqua" w:hAnsi="Book Antiqua"/>
          <w:kern w:val="0"/>
          <w:sz w:val="24"/>
          <w:szCs w:val="24"/>
        </w:rPr>
        <w:t>ing</w:t>
      </w:r>
      <w:r w:rsidRPr="00BE3DC4">
        <w:rPr>
          <w:rFonts w:ascii="Book Antiqua" w:hAnsi="Book Antiqua"/>
          <w:kern w:val="0"/>
          <w:sz w:val="24"/>
          <w:szCs w:val="24"/>
        </w:rPr>
        <w:t xml:space="preserve"> </w:t>
      </w:r>
      <w:r w:rsidR="00FA1E4F" w:rsidRPr="00BE3DC4">
        <w:rPr>
          <w:rFonts w:ascii="Book Antiqua" w:hAnsi="Book Antiqua" w:cs="Times New Roman"/>
          <w:kern w:val="0"/>
          <w:sz w:val="24"/>
          <w:szCs w:val="24"/>
        </w:rPr>
        <w:t>risk</w:t>
      </w:r>
      <w:r w:rsidR="00FA1E4F" w:rsidRPr="00BE3DC4">
        <w:rPr>
          <w:rFonts w:ascii="Book Antiqua" w:hAnsi="Book Antiqua"/>
          <w:kern w:val="0"/>
          <w:sz w:val="24"/>
          <w:szCs w:val="24"/>
        </w:rPr>
        <w:t xml:space="preserve"> </w:t>
      </w:r>
      <w:r w:rsidRPr="00BE3DC4">
        <w:rPr>
          <w:rFonts w:ascii="Book Antiqua" w:hAnsi="Book Antiqua"/>
          <w:kern w:val="0"/>
          <w:sz w:val="24"/>
          <w:szCs w:val="24"/>
        </w:rPr>
        <w:t xml:space="preserve">factors </w:t>
      </w:r>
      <w:r w:rsidR="00861B33" w:rsidRPr="00BE3DC4">
        <w:rPr>
          <w:rFonts w:ascii="Book Antiqua" w:hAnsi="Book Antiqua" w:cs="Times New Roman"/>
          <w:kern w:val="0"/>
          <w:sz w:val="24"/>
          <w:szCs w:val="24"/>
        </w:rPr>
        <w:t>for</w:t>
      </w:r>
      <w:r w:rsidR="00861B33" w:rsidRPr="00BE3DC4">
        <w:rPr>
          <w:rFonts w:ascii="Book Antiqua" w:hAnsi="Book Antiqua"/>
          <w:kern w:val="0"/>
          <w:sz w:val="24"/>
          <w:szCs w:val="24"/>
        </w:rPr>
        <w:t xml:space="preserve"> </w:t>
      </w:r>
      <w:r w:rsidRPr="00BE3DC4">
        <w:rPr>
          <w:rFonts w:ascii="Book Antiqua" w:hAnsi="Book Antiqua"/>
          <w:kern w:val="0"/>
          <w:sz w:val="24"/>
          <w:szCs w:val="24"/>
        </w:rPr>
        <w:t>postoperative morbidity.</w:t>
      </w:r>
    </w:p>
    <w:p w14:paraId="6E5A2E5E" w14:textId="77777777" w:rsidR="00CB75B9" w:rsidRPr="00BE3DC4" w:rsidRDefault="00CB75B9" w:rsidP="00BE3DC4">
      <w:pPr>
        <w:widowControl/>
        <w:adjustRightInd w:val="0"/>
        <w:snapToGrid w:val="0"/>
        <w:spacing w:line="360" w:lineRule="auto"/>
        <w:rPr>
          <w:rFonts w:ascii="Book Antiqua" w:eastAsia="宋体" w:hAnsi="Book Antiqua" w:cs="Times New Roman"/>
          <w:b/>
          <w:i/>
          <w:kern w:val="0"/>
          <w:sz w:val="24"/>
          <w:szCs w:val="24"/>
          <w:lang w:eastAsia="en-US"/>
        </w:rPr>
      </w:pPr>
      <w:bookmarkStart w:id="10" w:name="_Hlk33637095"/>
    </w:p>
    <w:p w14:paraId="14B1CA1B"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11" w:name="_Hlk29286194"/>
      <w:r w:rsidRPr="00BE3DC4">
        <w:rPr>
          <w:rFonts w:ascii="Book Antiqua" w:eastAsia="宋体" w:hAnsi="Book Antiqua" w:cs="Times New Roman"/>
          <w:kern w:val="0"/>
          <w:sz w:val="24"/>
          <w:szCs w:val="24"/>
          <w:lang w:eastAsia="en-US"/>
        </w:rPr>
        <w:t>RESULTS</w:t>
      </w:r>
    </w:p>
    <w:bookmarkEnd w:id="10"/>
    <w:bookmarkEnd w:id="11"/>
    <w:p w14:paraId="16804643" w14:textId="786E22BB" w:rsidR="00827884" w:rsidRPr="00BE3DC4" w:rsidRDefault="00D663D6"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M</w:t>
      </w:r>
      <w:r w:rsidR="00827884" w:rsidRPr="00BE3DC4">
        <w:rPr>
          <w:rFonts w:ascii="Book Antiqua" w:hAnsi="Book Antiqua" w:cs="Times New Roman"/>
          <w:kern w:val="0"/>
          <w:sz w:val="24"/>
          <w:szCs w:val="24"/>
        </w:rPr>
        <w:t xml:space="preserve">orbidity </w:t>
      </w:r>
      <w:r w:rsidRPr="00BE3DC4">
        <w:rPr>
          <w:rFonts w:ascii="Book Antiqua" w:hAnsi="Book Antiqua" w:cs="Times New Roman"/>
          <w:kern w:val="0"/>
          <w:sz w:val="24"/>
          <w:szCs w:val="24"/>
        </w:rPr>
        <w:t>following</w:t>
      </w:r>
      <w:r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minimally invasive gastrectomy </w:t>
      </w:r>
      <w:r w:rsidR="005946CF" w:rsidRPr="00BE3DC4">
        <w:rPr>
          <w:rFonts w:ascii="Book Antiqua" w:hAnsi="Book Antiqua" w:cs="Times New Roman"/>
          <w:kern w:val="0"/>
          <w:sz w:val="24"/>
          <w:szCs w:val="24"/>
        </w:rPr>
        <w:t>was observed</w:t>
      </w:r>
      <w:r w:rsidR="005946CF" w:rsidRPr="00BE3DC4">
        <w:rPr>
          <w:rFonts w:ascii="Book Antiqua" w:hAnsi="Book Antiqua"/>
          <w:kern w:val="0"/>
          <w:sz w:val="24"/>
          <w:szCs w:val="24"/>
        </w:rPr>
        <w:t xml:space="preserve"> </w:t>
      </w:r>
      <w:r w:rsidR="00827884" w:rsidRPr="00BE3DC4">
        <w:rPr>
          <w:rFonts w:ascii="Book Antiqua" w:hAnsi="Book Antiqua"/>
          <w:kern w:val="0"/>
          <w:sz w:val="24"/>
          <w:szCs w:val="24"/>
        </w:rPr>
        <w:t>in 7.5</w:t>
      </w:r>
      <w:r w:rsidR="00827884" w:rsidRPr="00BE3DC4">
        <w:rPr>
          <w:rFonts w:ascii="Book Antiqua" w:hAnsi="Book Antiqua" w:cs="Times New Roman"/>
          <w:kern w:val="0"/>
          <w:sz w:val="24"/>
          <w:szCs w:val="24"/>
        </w:rPr>
        <w:t>%</w:t>
      </w:r>
      <w:r w:rsidR="005946CF" w:rsidRPr="00BE3DC4">
        <w:rPr>
          <w:rFonts w:ascii="Book Antiqua" w:hAnsi="Book Antiqua" w:cs="Times New Roman"/>
          <w:kern w:val="0"/>
          <w:sz w:val="24"/>
          <w:szCs w:val="24"/>
        </w:rPr>
        <w:t xml:space="preserve"> of the </w:t>
      </w:r>
      <w:r w:rsidR="005201EE" w:rsidRPr="00BE3DC4">
        <w:rPr>
          <w:rFonts w:ascii="Book Antiqua" w:hAnsi="Book Antiqua" w:cs="Times New Roman"/>
          <w:kern w:val="0"/>
          <w:sz w:val="24"/>
          <w:szCs w:val="24"/>
        </w:rPr>
        <w:t>patients</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Multivariate analyses demonstrated that non-</w:t>
      </w:r>
      <w:r w:rsidR="00B0209B" w:rsidRPr="00BE3DC4">
        <w:rPr>
          <w:rFonts w:ascii="Book Antiqua" w:hAnsi="Book Antiqua" w:cs="Times New Roman"/>
          <w:kern w:val="0"/>
          <w:sz w:val="24"/>
          <w:szCs w:val="24"/>
        </w:rPr>
        <w:t xml:space="preserve">robotic </w:t>
      </w:r>
      <w:r w:rsidR="00792D86" w:rsidRPr="00BE3DC4">
        <w:rPr>
          <w:rFonts w:ascii="Book Antiqua" w:hAnsi="Book Antiqua" w:cs="Times New Roman"/>
          <w:kern w:val="0"/>
          <w:sz w:val="24"/>
          <w:szCs w:val="24"/>
        </w:rPr>
        <w:t xml:space="preserve">minimally invasive </w:t>
      </w:r>
      <w:r w:rsidR="00B0209B" w:rsidRPr="00BE3DC4">
        <w:rPr>
          <w:rFonts w:ascii="Book Antiqua" w:hAnsi="Book Antiqua" w:cs="Times New Roman"/>
          <w:kern w:val="0"/>
          <w:sz w:val="24"/>
          <w:szCs w:val="24"/>
        </w:rPr>
        <w:t>surgery</w:t>
      </w:r>
      <w:r w:rsidR="00827884" w:rsidRPr="00BE3DC4">
        <w:rPr>
          <w:rFonts w:ascii="Book Antiqua" w:hAnsi="Book Antiqua"/>
          <w:kern w:val="0"/>
          <w:sz w:val="24"/>
          <w:szCs w:val="24"/>
        </w:rPr>
        <w:t>, male</w:t>
      </w:r>
      <w:r w:rsidR="00874111" w:rsidRPr="00BE3DC4">
        <w:rPr>
          <w:rFonts w:ascii="Book Antiqua" w:hAnsi="Book Antiqua" w:cs="Times New Roman"/>
          <w:kern w:val="0"/>
          <w:sz w:val="24"/>
          <w:szCs w:val="24"/>
        </w:rPr>
        <w:t xml:space="preserve"> gender</w:t>
      </w:r>
      <w:r w:rsidR="00827884" w:rsidRPr="00BE3DC4">
        <w:rPr>
          <w:rFonts w:ascii="Book Antiqua" w:hAnsi="Book Antiqua"/>
          <w:kern w:val="0"/>
          <w:sz w:val="24"/>
          <w:szCs w:val="24"/>
        </w:rPr>
        <w:t xml:space="preserve">, and </w:t>
      </w:r>
      <w:r w:rsidR="00B91D45" w:rsidRPr="00BE3DC4">
        <w:rPr>
          <w:rFonts w:ascii="Book Antiqua" w:hAnsi="Book Antiqua" w:cs="Times New Roman"/>
          <w:kern w:val="0"/>
          <w:sz w:val="24"/>
          <w:szCs w:val="24"/>
        </w:rPr>
        <w:t xml:space="preserve">an </w:t>
      </w:r>
      <w:r w:rsidR="00827884" w:rsidRPr="00BE3DC4">
        <w:rPr>
          <w:rFonts w:ascii="Book Antiqua" w:hAnsi="Book Antiqua"/>
          <w:sz w:val="24"/>
          <w:szCs w:val="24"/>
        </w:rPr>
        <w:t xml:space="preserve">operative time </w:t>
      </w:r>
      <w:r w:rsidR="009F2D9F" w:rsidRPr="00BE3DC4">
        <w:rPr>
          <w:rFonts w:ascii="Book Antiqua" w:hAnsi="Book Antiqua"/>
          <w:sz w:val="24"/>
          <w:szCs w:val="24"/>
        </w:rPr>
        <w:t xml:space="preserve">of </w:t>
      </w:r>
      <w:r w:rsidR="00827884" w:rsidRPr="00BE3DC4">
        <w:rPr>
          <w:rFonts w:ascii="Book Antiqua" w:hAnsi="Book Antiqua"/>
          <w:sz w:val="24"/>
          <w:szCs w:val="24"/>
        </w:rPr>
        <w:t>≥</w:t>
      </w:r>
      <w:r w:rsidR="00CB75B9" w:rsidRPr="00BE3DC4">
        <w:rPr>
          <w:rFonts w:ascii="Book Antiqua" w:hAnsi="Book Antiqua"/>
          <w:sz w:val="24"/>
          <w:szCs w:val="24"/>
        </w:rPr>
        <w:t xml:space="preserve"> </w:t>
      </w:r>
      <w:r w:rsidR="00827884" w:rsidRPr="00BE3DC4">
        <w:rPr>
          <w:rFonts w:ascii="Book Antiqua" w:hAnsi="Book Antiqua"/>
          <w:sz w:val="24"/>
          <w:szCs w:val="24"/>
        </w:rPr>
        <w:t>360 min</w:t>
      </w:r>
      <w:r w:rsidR="00827884" w:rsidRPr="00BE3DC4">
        <w:rPr>
          <w:rFonts w:ascii="Book Antiqua" w:hAnsi="Book Antiqua"/>
          <w:kern w:val="0"/>
          <w:sz w:val="24"/>
          <w:szCs w:val="24"/>
        </w:rPr>
        <w:t xml:space="preserve"> were significant independent risk factors for morbidity. Therefore, </w:t>
      </w:r>
      <w:r w:rsidR="00827884" w:rsidRPr="00BE3DC4">
        <w:rPr>
          <w:rFonts w:ascii="Book Antiqua" w:hAnsi="Book Antiqua" w:cs="Times New Roman"/>
          <w:kern w:val="0"/>
          <w:sz w:val="24"/>
          <w:szCs w:val="24"/>
        </w:rPr>
        <w:t xml:space="preserve">morbidity </w:t>
      </w:r>
      <w:r w:rsidR="00A65EEA" w:rsidRPr="00BE3DC4">
        <w:rPr>
          <w:rFonts w:ascii="Book Antiqua" w:hAnsi="Book Antiqua" w:cs="Times New Roman"/>
          <w:kern w:val="0"/>
          <w:sz w:val="24"/>
          <w:szCs w:val="24"/>
        </w:rPr>
        <w:t>was</w:t>
      </w:r>
      <w:r w:rsidR="00A65EEA" w:rsidRPr="00BE3DC4">
        <w:rPr>
          <w:rFonts w:ascii="Book Antiqua" w:hAnsi="Book Antiqua"/>
          <w:kern w:val="0"/>
          <w:sz w:val="24"/>
          <w:szCs w:val="24"/>
        </w:rPr>
        <w:t xml:space="preserve"> compared </w:t>
      </w:r>
      <w:r w:rsidR="00827884" w:rsidRPr="00BE3DC4">
        <w:rPr>
          <w:rFonts w:ascii="Book Antiqua" w:hAnsi="Book Antiqua"/>
          <w:kern w:val="0"/>
          <w:sz w:val="24"/>
          <w:szCs w:val="24"/>
        </w:rPr>
        <w:t xml:space="preserve">between RG and LG. </w:t>
      </w:r>
      <w:r w:rsidR="00A32EA0" w:rsidRPr="00BE3DC4">
        <w:rPr>
          <w:rFonts w:ascii="Book Antiqua" w:hAnsi="Book Antiqua" w:cs="Times New Roman"/>
          <w:kern w:val="0"/>
          <w:sz w:val="24"/>
          <w:szCs w:val="24"/>
        </w:rPr>
        <w:t>Accordingly,</w:t>
      </w:r>
      <w:r w:rsidR="00A32EA0" w:rsidRPr="00BE3DC4">
        <w:rPr>
          <w:rFonts w:ascii="Book Antiqua" w:hAnsi="Book Antiqua"/>
          <w:kern w:val="0"/>
          <w:sz w:val="24"/>
          <w:szCs w:val="24"/>
        </w:rPr>
        <w:t xml:space="preserve"> p</w:t>
      </w:r>
      <w:r w:rsidR="00827884" w:rsidRPr="00BE3DC4">
        <w:rPr>
          <w:rFonts w:ascii="Book Antiqua" w:hAnsi="Book Antiqua"/>
          <w:kern w:val="0"/>
          <w:sz w:val="24"/>
          <w:szCs w:val="24"/>
        </w:rPr>
        <w:t>ropensity</w:t>
      </w:r>
      <w:r w:rsidR="00903839"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matched cohort analysis revealed that </w:t>
      </w:r>
      <w:r w:rsidR="007C38FE" w:rsidRPr="00BE3DC4">
        <w:rPr>
          <w:rFonts w:ascii="Book Antiqua" w:hAnsi="Book Antiqua" w:cs="Times New Roman"/>
          <w:kern w:val="0"/>
          <w:sz w:val="24"/>
          <w:szCs w:val="24"/>
        </w:rPr>
        <w:t xml:space="preserve">the RG group had significantly fewer </w:t>
      </w:r>
      <w:r w:rsidR="00827884" w:rsidRPr="00BE3DC4">
        <w:rPr>
          <w:rFonts w:ascii="Book Antiqua" w:hAnsi="Book Antiqua"/>
          <w:kern w:val="0"/>
          <w:sz w:val="24"/>
          <w:szCs w:val="24"/>
        </w:rPr>
        <w:t xml:space="preserve">intra-abdominal infectious complications </w:t>
      </w:r>
      <w:r w:rsidR="007C38FE" w:rsidRPr="00BE3DC4">
        <w:rPr>
          <w:rFonts w:ascii="Book Antiqua" w:hAnsi="Book Antiqua" w:cs="Times New Roman"/>
          <w:kern w:val="0"/>
          <w:sz w:val="24"/>
          <w:szCs w:val="24"/>
        </w:rPr>
        <w:t>than the</w:t>
      </w:r>
      <w:r w:rsidR="007C38FE" w:rsidRPr="00BE3DC4">
        <w:rPr>
          <w:rFonts w:ascii="Book Antiqua" w:hAnsi="Book Antiqua"/>
          <w:kern w:val="0"/>
          <w:sz w:val="24"/>
          <w:szCs w:val="24"/>
        </w:rPr>
        <w:t xml:space="preserve"> LG </w:t>
      </w:r>
      <w:r w:rsidR="007C38FE" w:rsidRPr="00BE3DC4">
        <w:rPr>
          <w:rFonts w:ascii="Book Antiqua" w:hAnsi="Book Antiqua" w:cs="Times New Roman"/>
          <w:kern w:val="0"/>
          <w:sz w:val="24"/>
          <w:szCs w:val="24"/>
        </w:rPr>
        <w:t xml:space="preserve">group </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2.5</w:t>
      </w:r>
      <w:r w:rsidR="007C38FE"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827884" w:rsidRPr="00BE3DC4">
        <w:rPr>
          <w:rFonts w:ascii="Book Antiqua" w:hAnsi="Book Antiqua"/>
          <w:i/>
          <w:iCs/>
          <w:kern w:val="0"/>
          <w:sz w:val="24"/>
          <w:szCs w:val="24"/>
        </w:rPr>
        <w:t>vs</w:t>
      </w:r>
      <w:r w:rsidR="00827884" w:rsidRPr="00BE3DC4">
        <w:rPr>
          <w:rFonts w:ascii="Book Antiqua" w:hAnsi="Book Antiqua"/>
          <w:kern w:val="0"/>
          <w:sz w:val="24"/>
          <w:szCs w:val="24"/>
        </w:rPr>
        <w:t xml:space="preserve"> 5.9</w:t>
      </w:r>
      <w:r w:rsidR="00827884" w:rsidRPr="00BE3DC4">
        <w:rPr>
          <w:rFonts w:ascii="Book Antiqua" w:hAnsi="Book Antiqua" w:cs="Times New Roman"/>
          <w:kern w:val="0"/>
          <w:sz w:val="24"/>
          <w:szCs w:val="24"/>
        </w:rPr>
        <w:t xml:space="preserve">%, </w:t>
      </w:r>
      <w:r w:rsidR="007C38FE" w:rsidRPr="00BE3DC4">
        <w:rPr>
          <w:rFonts w:ascii="Book Antiqua" w:hAnsi="Book Antiqua" w:cs="Times New Roman"/>
          <w:kern w:val="0"/>
          <w:sz w:val="24"/>
          <w:szCs w:val="24"/>
        </w:rPr>
        <w:t>respectively;</w:t>
      </w:r>
      <w:r w:rsidR="007C38FE" w:rsidRPr="00BE3DC4">
        <w:rPr>
          <w:rFonts w:ascii="Book Antiqua" w:hAnsi="Book Antiqua"/>
          <w:kern w:val="0"/>
          <w:sz w:val="24"/>
          <w:szCs w:val="24"/>
        </w:rPr>
        <w:t xml:space="preserve"> </w:t>
      </w:r>
      <w:r w:rsidR="00CB75B9" w:rsidRPr="00BE3DC4">
        <w:rPr>
          <w:rFonts w:ascii="Book Antiqua" w:hAnsi="Book Antiqua"/>
          <w:i/>
          <w:iCs/>
          <w:kern w:val="0"/>
          <w:sz w:val="24"/>
          <w:szCs w:val="24"/>
        </w:rPr>
        <w:t>P</w:t>
      </w:r>
      <w:r w:rsidR="00827884" w:rsidRPr="00BE3DC4">
        <w:rPr>
          <w:rFonts w:ascii="Book Antiqua" w:hAnsi="Book Antiqua"/>
          <w:kern w:val="0"/>
          <w:sz w:val="24"/>
          <w:szCs w:val="24"/>
        </w:rPr>
        <w:t xml:space="preserve"> = 0.038</w:t>
      </w:r>
      <w:r w:rsidR="00827884" w:rsidRPr="00BE3DC4">
        <w:rPr>
          <w:rFonts w:ascii="Book Antiqua" w:hAnsi="Book Antiqua" w:cs="Times New Roman"/>
          <w:kern w:val="0"/>
          <w:sz w:val="24"/>
          <w:szCs w:val="24"/>
        </w:rPr>
        <w:t xml:space="preserve">), </w:t>
      </w:r>
      <w:r w:rsidR="00BA3E36" w:rsidRPr="00BE3DC4">
        <w:rPr>
          <w:rFonts w:ascii="Book Antiqua" w:hAnsi="Book Antiqua" w:cs="Times New Roman"/>
          <w:kern w:val="0"/>
          <w:sz w:val="24"/>
          <w:szCs w:val="24"/>
        </w:rPr>
        <w:t>while no significant differences</w:t>
      </w:r>
      <w:r w:rsidR="00BA3E36" w:rsidRPr="00BE3DC4">
        <w:rPr>
          <w:rFonts w:ascii="Book Antiqua" w:hAnsi="Book Antiqua"/>
          <w:kern w:val="0"/>
          <w:sz w:val="24"/>
          <w:szCs w:val="24"/>
        </w:rPr>
        <w:t xml:space="preserve"> were </w:t>
      </w:r>
      <w:r w:rsidR="009F2D9F" w:rsidRPr="00BE3DC4">
        <w:rPr>
          <w:rFonts w:ascii="Book Antiqua" w:hAnsi="Book Antiqua" w:cs="Times New Roman"/>
          <w:kern w:val="0"/>
          <w:sz w:val="24"/>
          <w:szCs w:val="24"/>
        </w:rPr>
        <w:t>noted</w:t>
      </w:r>
      <w:r w:rsidR="00BA3E36" w:rsidRPr="00BE3DC4">
        <w:rPr>
          <w:rFonts w:ascii="Book Antiqua" w:hAnsi="Book Antiqua" w:cs="Times New Roman"/>
          <w:kern w:val="0"/>
          <w:sz w:val="24"/>
          <w:szCs w:val="24"/>
        </w:rPr>
        <w:t xml:space="preserve"> for</w:t>
      </w:r>
      <w:r w:rsidR="00BA3E36" w:rsidRPr="00BE3DC4">
        <w:rPr>
          <w:rFonts w:ascii="Book Antiqua" w:hAnsi="Book Antiqua"/>
          <w:kern w:val="0"/>
          <w:sz w:val="24"/>
          <w:szCs w:val="24"/>
        </w:rPr>
        <w:t xml:space="preserve"> </w:t>
      </w:r>
      <w:r w:rsidR="00827884" w:rsidRPr="00BE3DC4">
        <w:rPr>
          <w:rFonts w:ascii="Book Antiqua" w:hAnsi="Book Antiqua"/>
          <w:kern w:val="0"/>
          <w:sz w:val="24"/>
          <w:szCs w:val="24"/>
        </w:rPr>
        <w:t>other local or systemic complications</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Multivariate analyses </w:t>
      </w:r>
      <w:r w:rsidR="00B42839" w:rsidRPr="00BE3DC4">
        <w:rPr>
          <w:rFonts w:ascii="Book Antiqua" w:hAnsi="Book Antiqua" w:cs="Times New Roman"/>
          <w:kern w:val="0"/>
          <w:sz w:val="24"/>
          <w:szCs w:val="24"/>
        </w:rPr>
        <w:t>of</w:t>
      </w:r>
      <w:r w:rsidR="00B42839" w:rsidRPr="00BE3DC4">
        <w:rPr>
          <w:rFonts w:ascii="Book Antiqua" w:hAnsi="Book Antiqua"/>
          <w:kern w:val="0"/>
          <w:sz w:val="24"/>
          <w:szCs w:val="24"/>
        </w:rPr>
        <w:t xml:space="preserve"> </w:t>
      </w:r>
      <w:r w:rsidR="00827884" w:rsidRPr="00BE3DC4">
        <w:rPr>
          <w:rFonts w:ascii="Book Antiqua" w:hAnsi="Book Antiqua"/>
          <w:kern w:val="0"/>
          <w:sz w:val="24"/>
          <w:szCs w:val="24"/>
        </w:rPr>
        <w:t>the propensity</w:t>
      </w:r>
      <w:r w:rsidR="00CB669C" w:rsidRPr="00BE3DC4">
        <w:rPr>
          <w:rFonts w:ascii="Book Antiqua" w:hAnsi="Book Antiqua" w:cs="Times New Roman"/>
          <w:kern w:val="0"/>
          <w:sz w:val="24"/>
          <w:szCs w:val="24"/>
        </w:rPr>
        <w:t>-</w:t>
      </w:r>
      <w:r w:rsidR="00827884" w:rsidRPr="00BE3DC4">
        <w:rPr>
          <w:rFonts w:ascii="Book Antiqua" w:hAnsi="Book Antiqua"/>
          <w:kern w:val="0"/>
          <w:sz w:val="24"/>
          <w:szCs w:val="24"/>
        </w:rPr>
        <w:t>matched cohort revealed that non-</w:t>
      </w:r>
      <w:r w:rsidR="000E7D0C" w:rsidRPr="00BE3DC4">
        <w:rPr>
          <w:rFonts w:ascii="Book Antiqua" w:hAnsi="Book Antiqua" w:cs="Times New Roman"/>
          <w:kern w:val="0"/>
          <w:sz w:val="24"/>
          <w:szCs w:val="24"/>
        </w:rPr>
        <w:t xml:space="preserve">robotic </w:t>
      </w:r>
      <w:r w:rsidR="00E30370" w:rsidRPr="00BE3DC4">
        <w:rPr>
          <w:rFonts w:ascii="Book Antiqua" w:hAnsi="Book Antiqua" w:cs="Times New Roman"/>
          <w:kern w:val="0"/>
          <w:sz w:val="24"/>
          <w:szCs w:val="24"/>
        </w:rPr>
        <w:t xml:space="preserve">minimally invasive </w:t>
      </w:r>
      <w:r w:rsidR="000E7D0C" w:rsidRPr="00BE3DC4">
        <w:rPr>
          <w:rFonts w:ascii="Book Antiqua" w:hAnsi="Book Antiqua" w:cs="Times New Roman"/>
          <w:kern w:val="0"/>
          <w:sz w:val="24"/>
          <w:szCs w:val="24"/>
        </w:rPr>
        <w:t xml:space="preserve">surgery </w:t>
      </w:r>
      <w:r w:rsidR="00D0227E" w:rsidRPr="00BE3DC4">
        <w:rPr>
          <w:rFonts w:ascii="Book Antiqua" w:hAnsi="Book Antiqua" w:cs="Times New Roman"/>
          <w:kern w:val="0"/>
          <w:sz w:val="24"/>
          <w:szCs w:val="24"/>
        </w:rPr>
        <w:t>[</w:t>
      </w:r>
      <w:r w:rsidR="00F91E6B" w:rsidRPr="00BE3DC4">
        <w:rPr>
          <w:rFonts w:ascii="Book Antiqua" w:hAnsi="Book Antiqua"/>
          <w:kern w:val="0"/>
          <w:sz w:val="24"/>
          <w:szCs w:val="24"/>
        </w:rPr>
        <w:t>odds ratio</w:t>
      </w:r>
      <w:r w:rsidR="00CB75B9"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 2.463 </w:t>
      </w:r>
      <w:r w:rsidR="00D0227E" w:rsidRPr="00BE3DC4">
        <w:rPr>
          <w:rFonts w:ascii="Book Antiqua" w:hAnsi="Book Antiqua" w:cs="Times New Roman"/>
          <w:kern w:val="0"/>
          <w:sz w:val="24"/>
          <w:szCs w:val="24"/>
        </w:rPr>
        <w:t>(</w:t>
      </w:r>
      <w:r w:rsidR="00827884" w:rsidRPr="00BE3DC4">
        <w:rPr>
          <w:rFonts w:ascii="Book Antiqua" w:hAnsi="Book Antiqua"/>
          <w:kern w:val="0"/>
          <w:sz w:val="24"/>
          <w:szCs w:val="24"/>
        </w:rPr>
        <w:t>1.070–5.682</w:t>
      </w:r>
      <w:r w:rsidR="00D0227E"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CB75B9" w:rsidRPr="00BE3DC4">
        <w:rPr>
          <w:rFonts w:ascii="Book Antiqua" w:hAnsi="Book Antiqua"/>
          <w:i/>
          <w:iCs/>
          <w:kern w:val="0"/>
          <w:sz w:val="24"/>
          <w:szCs w:val="24"/>
        </w:rPr>
        <w:t>P</w:t>
      </w:r>
      <w:r w:rsidR="00827884" w:rsidRPr="00BE3DC4">
        <w:rPr>
          <w:rFonts w:ascii="Book Antiqua" w:hAnsi="Book Antiqua"/>
          <w:kern w:val="0"/>
          <w:sz w:val="24"/>
          <w:szCs w:val="24"/>
        </w:rPr>
        <w:t xml:space="preserve"> = 0.034</w:t>
      </w:r>
      <w:r w:rsidR="00D81E03"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but not </w:t>
      </w:r>
      <w:r w:rsidR="00221AA7" w:rsidRPr="00BE3DC4">
        <w:rPr>
          <w:rFonts w:ascii="Book Antiqua" w:hAnsi="Book Antiqua" w:cs="Times New Roman"/>
          <w:kern w:val="0"/>
          <w:sz w:val="24"/>
          <w:szCs w:val="24"/>
        </w:rPr>
        <w:t xml:space="preserve">a </w:t>
      </w:r>
      <w:r w:rsidR="00827884" w:rsidRPr="00BE3DC4">
        <w:rPr>
          <w:rFonts w:ascii="Book Antiqua" w:hAnsi="Book Antiqua"/>
          <w:kern w:val="0"/>
          <w:sz w:val="24"/>
          <w:szCs w:val="24"/>
        </w:rPr>
        <w:t xml:space="preserve">non-qualified surgeon, was a significant independent risk factor </w:t>
      </w:r>
      <w:r w:rsidR="004846EB" w:rsidRPr="00BE3DC4">
        <w:rPr>
          <w:rFonts w:ascii="Book Antiqua" w:hAnsi="Book Antiqua" w:cs="Times New Roman"/>
          <w:kern w:val="0"/>
          <w:sz w:val="24"/>
          <w:szCs w:val="24"/>
        </w:rPr>
        <w:t>for</w:t>
      </w:r>
      <w:r w:rsidR="004846EB" w:rsidRPr="00BE3DC4">
        <w:rPr>
          <w:rFonts w:ascii="Book Antiqua" w:hAnsi="Book Antiqua"/>
          <w:kern w:val="0"/>
          <w:sz w:val="24"/>
          <w:szCs w:val="24"/>
        </w:rPr>
        <w:t xml:space="preserve"> </w:t>
      </w:r>
      <w:r w:rsidR="00827884" w:rsidRPr="00BE3DC4">
        <w:rPr>
          <w:rFonts w:ascii="Book Antiqua" w:hAnsi="Book Antiqua"/>
          <w:kern w:val="0"/>
          <w:sz w:val="24"/>
          <w:szCs w:val="24"/>
        </w:rPr>
        <w:t>intra-abdominal infectious complications.</w:t>
      </w:r>
    </w:p>
    <w:p w14:paraId="50A3F050" w14:textId="77777777" w:rsidR="00CB75B9" w:rsidRPr="00BE3DC4" w:rsidRDefault="00CB75B9" w:rsidP="00BE3DC4">
      <w:pPr>
        <w:widowControl/>
        <w:adjustRightInd w:val="0"/>
        <w:snapToGrid w:val="0"/>
        <w:spacing w:line="360" w:lineRule="auto"/>
        <w:rPr>
          <w:rFonts w:ascii="Book Antiqua" w:eastAsia="宋体" w:hAnsi="Book Antiqua" w:cs="Times New Roman"/>
          <w:b/>
          <w:i/>
          <w:kern w:val="0"/>
          <w:sz w:val="24"/>
          <w:szCs w:val="24"/>
          <w:lang w:eastAsia="en-US"/>
        </w:rPr>
      </w:pPr>
      <w:bookmarkStart w:id="12" w:name="_Hlk33637103"/>
    </w:p>
    <w:p w14:paraId="3C471823" w14:textId="77777777" w:rsidR="00CB75B9" w:rsidRPr="00BE3DC4" w:rsidRDefault="00CB75B9" w:rsidP="00BE3DC4">
      <w:pPr>
        <w:widowControl/>
        <w:adjustRightInd w:val="0"/>
        <w:snapToGrid w:val="0"/>
        <w:spacing w:line="360" w:lineRule="auto"/>
        <w:rPr>
          <w:rFonts w:ascii="Book Antiqua" w:eastAsia="宋体" w:hAnsi="Book Antiqua" w:cs="Times New Roman"/>
          <w:kern w:val="0"/>
          <w:sz w:val="24"/>
          <w:szCs w:val="24"/>
          <w:lang w:eastAsia="en-US"/>
        </w:rPr>
      </w:pPr>
      <w:bookmarkStart w:id="13" w:name="_Hlk29286201"/>
      <w:r w:rsidRPr="00BE3DC4">
        <w:rPr>
          <w:rFonts w:ascii="Book Antiqua" w:eastAsia="宋体" w:hAnsi="Book Antiqua" w:cs="Times New Roman"/>
          <w:kern w:val="0"/>
          <w:sz w:val="24"/>
          <w:szCs w:val="24"/>
          <w:lang w:eastAsia="en-US"/>
        </w:rPr>
        <w:t>CONCLUSION</w:t>
      </w:r>
    </w:p>
    <w:bookmarkEnd w:id="12"/>
    <w:bookmarkEnd w:id="13"/>
    <w:p w14:paraId="52143362" w14:textId="29DF48AA" w:rsidR="00827884" w:rsidRPr="00BE3DC4" w:rsidRDefault="009F2D9F"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lastRenderedPageBreak/>
        <w:t>The</w:t>
      </w:r>
      <w:r w:rsidR="00CD3EE8"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 xml:space="preserve">findings </w:t>
      </w:r>
      <w:r w:rsidR="003734B2" w:rsidRPr="00BE3DC4">
        <w:rPr>
          <w:rFonts w:ascii="Book Antiqua" w:hAnsi="Book Antiqua" w:cs="Times New Roman"/>
          <w:kern w:val="0"/>
          <w:sz w:val="24"/>
          <w:szCs w:val="24"/>
        </w:rPr>
        <w:t>show</w:t>
      </w:r>
      <w:r w:rsidRPr="00BE3DC4">
        <w:rPr>
          <w:rFonts w:ascii="Book Antiqua" w:hAnsi="Book Antiqua" w:cs="Times New Roman"/>
          <w:kern w:val="0"/>
          <w:sz w:val="24"/>
          <w:szCs w:val="24"/>
        </w:rPr>
        <w:t>ed</w:t>
      </w:r>
      <w:r w:rsidR="00CD3EE8" w:rsidRPr="00BE3DC4">
        <w:rPr>
          <w:rFonts w:ascii="Book Antiqua" w:hAnsi="Book Antiqua" w:cs="Times New Roman"/>
          <w:kern w:val="0"/>
          <w:sz w:val="24"/>
          <w:szCs w:val="24"/>
        </w:rPr>
        <w:t xml:space="preserve"> that r</w:t>
      </w:r>
      <w:r w:rsidR="00FE48AE" w:rsidRPr="00BE3DC4">
        <w:rPr>
          <w:rFonts w:ascii="Book Antiqua" w:hAnsi="Book Antiqua" w:cs="Times New Roman"/>
          <w:kern w:val="0"/>
          <w:sz w:val="24"/>
          <w:szCs w:val="24"/>
        </w:rPr>
        <w:t>obotic surgery</w:t>
      </w:r>
      <w:r w:rsidR="00FE48AE" w:rsidRPr="00BE3DC4">
        <w:rPr>
          <w:rFonts w:ascii="Book Antiqua" w:hAnsi="Book Antiqua"/>
          <w:kern w:val="0"/>
          <w:sz w:val="24"/>
          <w:szCs w:val="24"/>
        </w:rPr>
        <w:t xml:space="preserve"> </w:t>
      </w:r>
      <w:r w:rsidR="00827884" w:rsidRPr="00BE3DC4">
        <w:rPr>
          <w:rFonts w:ascii="Book Antiqua" w:hAnsi="Book Antiqua"/>
          <w:kern w:val="0"/>
          <w:sz w:val="24"/>
          <w:szCs w:val="24"/>
        </w:rPr>
        <w:t>might improve short-term outcomes following minimally invasive radical gastrectomy by reducing intra-abdominal infectious complications.</w:t>
      </w:r>
    </w:p>
    <w:p w14:paraId="6C041589" w14:textId="77777777"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p>
    <w:p w14:paraId="73BB07ED" w14:textId="38F77117"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b/>
          <w:kern w:val="0"/>
          <w:sz w:val="24"/>
          <w:szCs w:val="24"/>
        </w:rPr>
        <w:t>Key words</w:t>
      </w:r>
      <w:r w:rsidRPr="00BE3DC4">
        <w:rPr>
          <w:rFonts w:ascii="Book Antiqua" w:hAnsi="Book Antiqua"/>
          <w:kern w:val="0"/>
          <w:sz w:val="24"/>
          <w:szCs w:val="24"/>
        </w:rPr>
        <w:t xml:space="preserve">: Stomach </w:t>
      </w:r>
      <w:r w:rsidR="00CB75B9" w:rsidRPr="00BE3DC4">
        <w:rPr>
          <w:rFonts w:ascii="Book Antiqua" w:hAnsi="Book Antiqua"/>
          <w:kern w:val="0"/>
          <w:sz w:val="24"/>
          <w:szCs w:val="24"/>
        </w:rPr>
        <w:t>neoplasms;</w:t>
      </w:r>
      <w:r w:rsidRPr="00BE3DC4">
        <w:rPr>
          <w:rFonts w:ascii="Book Antiqua" w:hAnsi="Book Antiqua"/>
          <w:kern w:val="0"/>
          <w:sz w:val="24"/>
          <w:szCs w:val="24"/>
        </w:rPr>
        <w:t xml:space="preserve"> Gastrecto</w:t>
      </w:r>
      <w:r w:rsidR="00B43B81" w:rsidRPr="00BE3DC4">
        <w:rPr>
          <w:rFonts w:ascii="Book Antiqua" w:hAnsi="Book Antiqua"/>
          <w:kern w:val="0"/>
          <w:sz w:val="24"/>
          <w:szCs w:val="24"/>
        </w:rPr>
        <w:t>my</w:t>
      </w:r>
      <w:r w:rsidR="00CB75B9" w:rsidRPr="00BE3DC4">
        <w:rPr>
          <w:rFonts w:ascii="Book Antiqua" w:hAnsi="Book Antiqua"/>
          <w:kern w:val="0"/>
          <w:sz w:val="24"/>
          <w:szCs w:val="24"/>
        </w:rPr>
        <w:t>;</w:t>
      </w:r>
      <w:r w:rsidR="00B43B81" w:rsidRPr="00BE3DC4">
        <w:rPr>
          <w:rFonts w:ascii="Book Antiqua" w:hAnsi="Book Antiqua"/>
          <w:kern w:val="0"/>
          <w:sz w:val="24"/>
          <w:szCs w:val="24"/>
        </w:rPr>
        <w:t xml:space="preserve"> Robotic surgical procedure</w:t>
      </w:r>
      <w:r w:rsidR="00CB75B9" w:rsidRPr="00BE3DC4">
        <w:rPr>
          <w:rFonts w:ascii="Book Antiqua" w:hAnsi="Book Antiqua"/>
          <w:kern w:val="0"/>
          <w:sz w:val="24"/>
          <w:szCs w:val="24"/>
        </w:rPr>
        <w:t>;</w:t>
      </w:r>
      <w:r w:rsidR="00B43B81" w:rsidRPr="00BE3DC4">
        <w:rPr>
          <w:rFonts w:ascii="Book Antiqua" w:hAnsi="Book Antiqua"/>
          <w:kern w:val="0"/>
          <w:sz w:val="24"/>
          <w:szCs w:val="24"/>
        </w:rPr>
        <w:t xml:space="preserve"> </w:t>
      </w:r>
      <w:r w:rsidRPr="00BE3DC4">
        <w:rPr>
          <w:rFonts w:ascii="Book Antiqua" w:hAnsi="Book Antiqua"/>
          <w:kern w:val="0"/>
          <w:sz w:val="24"/>
          <w:szCs w:val="24"/>
        </w:rPr>
        <w:t>Minimally invasive procedures</w:t>
      </w:r>
      <w:r w:rsidR="00CB75B9" w:rsidRPr="00BE3DC4">
        <w:rPr>
          <w:rFonts w:ascii="Book Antiqua" w:hAnsi="Book Antiqua"/>
          <w:kern w:val="0"/>
          <w:sz w:val="24"/>
          <w:szCs w:val="24"/>
        </w:rPr>
        <w:t>;</w:t>
      </w:r>
      <w:r w:rsidRPr="00BE3DC4">
        <w:rPr>
          <w:rFonts w:ascii="Book Antiqua" w:hAnsi="Book Antiqua"/>
          <w:kern w:val="0"/>
          <w:sz w:val="24"/>
          <w:szCs w:val="24"/>
        </w:rPr>
        <w:t xml:space="preserve"> Morbidity</w:t>
      </w:r>
      <w:r w:rsidR="00CB75B9" w:rsidRPr="00BE3DC4">
        <w:rPr>
          <w:rFonts w:ascii="Book Antiqua" w:hAnsi="Book Antiqua"/>
          <w:kern w:val="0"/>
          <w:sz w:val="24"/>
          <w:szCs w:val="24"/>
        </w:rPr>
        <w:t>;</w:t>
      </w:r>
      <w:r w:rsidR="00B43B81" w:rsidRPr="00BE3DC4">
        <w:rPr>
          <w:rFonts w:ascii="Book Antiqua" w:hAnsi="Book Antiqua"/>
          <w:kern w:val="0"/>
          <w:sz w:val="24"/>
          <w:szCs w:val="24"/>
        </w:rPr>
        <w:t xml:space="preserve"> Pancreatic fistula</w:t>
      </w:r>
    </w:p>
    <w:p w14:paraId="2BD41F19" w14:textId="77777777" w:rsidR="00CB75B9" w:rsidRPr="00BE3DC4" w:rsidRDefault="00CB75B9" w:rsidP="00BE3DC4">
      <w:pPr>
        <w:adjustRightInd w:val="0"/>
        <w:snapToGrid w:val="0"/>
        <w:spacing w:line="360" w:lineRule="auto"/>
        <w:rPr>
          <w:rFonts w:ascii="Book Antiqua" w:hAnsi="Book Antiqua" w:cs="Times New Roman"/>
          <w:bCs/>
          <w:sz w:val="24"/>
          <w:szCs w:val="24"/>
        </w:rPr>
      </w:pPr>
    </w:p>
    <w:p w14:paraId="126A05D5" w14:textId="6A9794A0" w:rsidR="00CB75B9" w:rsidRPr="00BE3DC4" w:rsidRDefault="00CB75B9" w:rsidP="00BE3DC4">
      <w:pPr>
        <w:adjustRightInd w:val="0"/>
        <w:snapToGrid w:val="0"/>
        <w:spacing w:line="360" w:lineRule="auto"/>
        <w:rPr>
          <w:rFonts w:ascii="Book Antiqua" w:hAnsi="Book Antiqua"/>
          <w:bCs/>
          <w:sz w:val="24"/>
          <w:szCs w:val="24"/>
        </w:rPr>
      </w:pPr>
      <w:proofErr w:type="spellStart"/>
      <w:r w:rsidRPr="00BE3DC4">
        <w:rPr>
          <w:rFonts w:ascii="Book Antiqua" w:eastAsia="BookAntiqua" w:hAnsi="Book Antiqua" w:cs="BookAntiqua"/>
          <w:kern w:val="0"/>
          <w:sz w:val="24"/>
          <w:szCs w:val="24"/>
        </w:rPr>
        <w:t>Shibasaki</w:t>
      </w:r>
      <w:proofErr w:type="spellEnd"/>
      <w:r w:rsidRPr="00BE3DC4">
        <w:rPr>
          <w:rFonts w:ascii="Book Antiqua" w:eastAsia="BookAntiqua" w:hAnsi="Book Antiqua" w:cs="BookAntiqua"/>
          <w:kern w:val="0"/>
          <w:sz w:val="24"/>
          <w:szCs w:val="24"/>
        </w:rPr>
        <w:t xml:space="preserve"> S, </w:t>
      </w:r>
      <w:proofErr w:type="spellStart"/>
      <w:r w:rsidRPr="00BE3DC4">
        <w:rPr>
          <w:rFonts w:ascii="Book Antiqua" w:eastAsia="BookAntiqua" w:hAnsi="Book Antiqua" w:cs="BookAntiqua"/>
          <w:kern w:val="0"/>
          <w:sz w:val="24"/>
          <w:szCs w:val="24"/>
        </w:rPr>
        <w:t>Suda</w:t>
      </w:r>
      <w:proofErr w:type="spellEnd"/>
      <w:r w:rsidRPr="00BE3DC4">
        <w:rPr>
          <w:rFonts w:ascii="Book Antiqua" w:eastAsia="BookAntiqua" w:hAnsi="Book Antiqua" w:cs="BookAntiqua"/>
          <w:kern w:val="0"/>
          <w:sz w:val="24"/>
          <w:szCs w:val="24"/>
        </w:rPr>
        <w:t xml:space="preserve"> K, </w:t>
      </w:r>
      <w:proofErr w:type="spellStart"/>
      <w:r w:rsidRPr="00BE3DC4">
        <w:rPr>
          <w:rFonts w:ascii="Book Antiqua" w:eastAsia="BookAntiqua" w:hAnsi="Book Antiqua" w:cs="BookAntiqua"/>
          <w:kern w:val="0"/>
          <w:sz w:val="24"/>
          <w:szCs w:val="24"/>
        </w:rPr>
        <w:t>Nakauchi</w:t>
      </w:r>
      <w:proofErr w:type="spellEnd"/>
      <w:r w:rsidRPr="00BE3DC4">
        <w:rPr>
          <w:rFonts w:ascii="Book Antiqua" w:eastAsia="BookAntiqua" w:hAnsi="Book Antiqua" w:cs="BookAntiqua"/>
          <w:kern w:val="0"/>
          <w:sz w:val="24"/>
          <w:szCs w:val="24"/>
        </w:rPr>
        <w:t xml:space="preserve"> M, Nakamura K, Kikuchi K, Inaba K, </w:t>
      </w:r>
      <w:proofErr w:type="spellStart"/>
      <w:r w:rsidRPr="00BE3DC4">
        <w:rPr>
          <w:rFonts w:ascii="Book Antiqua" w:eastAsia="BookAntiqua" w:hAnsi="Book Antiqua" w:cs="BookAntiqua"/>
          <w:kern w:val="0"/>
          <w:sz w:val="24"/>
          <w:szCs w:val="24"/>
        </w:rPr>
        <w:t>Uyama</w:t>
      </w:r>
      <w:proofErr w:type="spellEnd"/>
      <w:r w:rsidRPr="00BE3DC4">
        <w:rPr>
          <w:rFonts w:ascii="Book Antiqua" w:eastAsia="BookAntiqua" w:hAnsi="Book Antiqua" w:cs="BookAntiqua"/>
          <w:kern w:val="0"/>
          <w:sz w:val="24"/>
          <w:szCs w:val="24"/>
        </w:rPr>
        <w:t xml:space="preserve"> I. </w:t>
      </w:r>
      <w:r w:rsidRPr="00BE3DC4">
        <w:rPr>
          <w:rFonts w:ascii="Book Antiqua" w:hAnsi="Book Antiqua" w:cs="Times New Roman"/>
          <w:bCs/>
          <w:sz w:val="24"/>
          <w:szCs w:val="24"/>
        </w:rPr>
        <w:t>Non-</w:t>
      </w:r>
      <w:r w:rsidRPr="00BE3DC4">
        <w:rPr>
          <w:rFonts w:ascii="Book Antiqua" w:hAnsi="Book Antiqua"/>
          <w:bCs/>
          <w:sz w:val="24"/>
          <w:szCs w:val="24"/>
        </w:rPr>
        <w:t xml:space="preserve">robotic minimally invasive gastrectomy </w:t>
      </w:r>
      <w:r w:rsidRPr="00BE3DC4">
        <w:rPr>
          <w:rFonts w:ascii="Book Antiqua" w:hAnsi="Book Antiqua" w:cs="Times New Roman"/>
          <w:bCs/>
          <w:sz w:val="24"/>
          <w:szCs w:val="24"/>
        </w:rPr>
        <w:t>as</w:t>
      </w:r>
      <w:r w:rsidRPr="00BE3DC4">
        <w:rPr>
          <w:rFonts w:ascii="Book Antiqua" w:hAnsi="Book Antiqua"/>
          <w:bCs/>
          <w:sz w:val="24"/>
          <w:szCs w:val="24"/>
        </w:rPr>
        <w:t xml:space="preserve"> an independent risk factor </w:t>
      </w:r>
      <w:r w:rsidRPr="00BE3DC4">
        <w:rPr>
          <w:rFonts w:ascii="Book Antiqua" w:hAnsi="Book Antiqua" w:cs="Times New Roman"/>
          <w:bCs/>
          <w:sz w:val="24"/>
          <w:szCs w:val="24"/>
        </w:rPr>
        <w:t>for</w:t>
      </w:r>
      <w:r w:rsidRPr="00BE3DC4">
        <w:rPr>
          <w:rFonts w:ascii="Book Antiqua" w:hAnsi="Book Antiqua"/>
          <w:bCs/>
          <w:sz w:val="24"/>
          <w:szCs w:val="24"/>
        </w:rPr>
        <w:t xml:space="preserve"> postoperative intra-abdominal infectious complications</w:t>
      </w:r>
      <w:r w:rsidRPr="00BE3DC4">
        <w:rPr>
          <w:rFonts w:ascii="Book Antiqua" w:hAnsi="Book Antiqua" w:cs="Times New Roman"/>
          <w:bCs/>
          <w:sz w:val="24"/>
          <w:szCs w:val="24"/>
        </w:rPr>
        <w:t xml:space="preserve">: </w:t>
      </w:r>
      <w:r w:rsidRPr="00BE3DC4">
        <w:rPr>
          <w:rFonts w:ascii="Book Antiqua" w:hAnsi="Book Antiqua" w:cs="Tahoma"/>
          <w:bCs/>
          <w:sz w:val="24"/>
          <w:szCs w:val="24"/>
        </w:rPr>
        <w:t>A single-center, retrospective and</w:t>
      </w:r>
      <w:r w:rsidRPr="00BE3DC4">
        <w:rPr>
          <w:rFonts w:ascii="Book Antiqua" w:hAnsi="Book Antiqua"/>
          <w:bCs/>
          <w:sz w:val="24"/>
          <w:szCs w:val="24"/>
        </w:rPr>
        <w:t xml:space="preserve"> propensity score-matched analysis</w:t>
      </w:r>
      <w:r w:rsidRPr="00BE3DC4">
        <w:rPr>
          <w:rFonts w:ascii="Book Antiqua" w:eastAsia="宋体" w:hAnsi="Book Antiqua"/>
          <w:bCs/>
          <w:sz w:val="24"/>
          <w:szCs w:val="24"/>
          <w:lang w:eastAsia="zh-CN"/>
        </w:rPr>
        <w:t xml:space="preserve">. </w:t>
      </w:r>
      <w:r w:rsidRPr="00BE3DC4">
        <w:rPr>
          <w:rFonts w:ascii="Book Antiqua" w:eastAsia="宋体" w:hAnsi="Book Antiqua" w:cs="Arial"/>
          <w:bCs/>
          <w:i/>
          <w:iCs/>
          <w:kern w:val="0"/>
          <w:sz w:val="24"/>
          <w:szCs w:val="24"/>
          <w:lang w:eastAsia="en-US"/>
        </w:rPr>
        <w:t xml:space="preserve">World J Gastroenterol </w:t>
      </w:r>
      <w:r w:rsidRPr="00BE3DC4">
        <w:rPr>
          <w:rFonts w:ascii="Book Antiqua" w:eastAsia="宋体" w:hAnsi="Book Antiqua" w:cs="Arial"/>
          <w:bCs/>
          <w:kern w:val="0"/>
          <w:sz w:val="24"/>
          <w:szCs w:val="24"/>
          <w:lang w:eastAsia="en-US"/>
        </w:rPr>
        <w:t xml:space="preserve">2020; </w:t>
      </w:r>
      <w:r w:rsidRPr="00BE3DC4">
        <w:rPr>
          <w:rFonts w:ascii="Book Antiqua" w:eastAsia="宋体" w:hAnsi="Book Antiqua" w:cs="Calibri"/>
          <w:kern w:val="0"/>
          <w:sz w:val="24"/>
          <w:szCs w:val="24"/>
          <w:lang w:eastAsia="zh-CN"/>
        </w:rPr>
        <w:t>In press</w:t>
      </w:r>
    </w:p>
    <w:p w14:paraId="49371423" w14:textId="77777777" w:rsidR="00CB75B9" w:rsidRPr="00BE3DC4" w:rsidRDefault="00CB75B9" w:rsidP="00BE3DC4">
      <w:pPr>
        <w:autoSpaceDE w:val="0"/>
        <w:autoSpaceDN w:val="0"/>
        <w:adjustRightInd w:val="0"/>
        <w:snapToGrid w:val="0"/>
        <w:spacing w:line="360" w:lineRule="auto"/>
        <w:rPr>
          <w:rFonts w:ascii="Book Antiqua" w:hAnsi="Book Antiqua" w:cs="Times New Roman"/>
          <w:kern w:val="0"/>
          <w:sz w:val="24"/>
          <w:szCs w:val="24"/>
        </w:rPr>
      </w:pPr>
    </w:p>
    <w:p w14:paraId="5C05CF82" w14:textId="7C0C38A4" w:rsidR="000F0BD0" w:rsidRPr="00BE3DC4" w:rsidRDefault="000F0BD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b/>
          <w:sz w:val="24"/>
          <w:szCs w:val="24"/>
        </w:rPr>
        <w:t>Core tip</w:t>
      </w:r>
      <w:r w:rsidRPr="00BE3DC4">
        <w:rPr>
          <w:rFonts w:ascii="Book Antiqua" w:hAnsi="Book Antiqua" w:cs="Times New Roman"/>
          <w:sz w:val="24"/>
          <w:szCs w:val="24"/>
        </w:rPr>
        <w:t xml:space="preserve">: </w:t>
      </w:r>
      <w:r w:rsidR="004E7D47" w:rsidRPr="00BE3DC4">
        <w:rPr>
          <w:rFonts w:ascii="Book Antiqua" w:hAnsi="Book Antiqua" w:cs="Times New Roman"/>
          <w:kern w:val="0"/>
          <w:sz w:val="24"/>
          <w:szCs w:val="24"/>
        </w:rPr>
        <w:t>T</w:t>
      </w:r>
      <w:r w:rsidRPr="00BE3DC4">
        <w:rPr>
          <w:rFonts w:ascii="Book Antiqua" w:hAnsi="Book Antiqua" w:cs="Times New Roman"/>
          <w:kern w:val="0"/>
          <w:sz w:val="24"/>
          <w:szCs w:val="24"/>
        </w:rPr>
        <w:t xml:space="preserve">his study </w:t>
      </w:r>
      <w:r w:rsidR="004E7D47" w:rsidRPr="00BE3DC4">
        <w:rPr>
          <w:rFonts w:ascii="Book Antiqua" w:hAnsi="Book Antiqua" w:cs="Times New Roman"/>
          <w:kern w:val="0"/>
          <w:sz w:val="24"/>
          <w:szCs w:val="24"/>
        </w:rPr>
        <w:t>aimed</w:t>
      </w:r>
      <w:r w:rsidRPr="00BE3DC4">
        <w:rPr>
          <w:rFonts w:ascii="Book Antiqua" w:hAnsi="Book Antiqua" w:cs="Times New Roman"/>
          <w:kern w:val="0"/>
          <w:sz w:val="24"/>
          <w:szCs w:val="24"/>
        </w:rPr>
        <w:t xml:space="preserve"> </w:t>
      </w:r>
      <w:r w:rsidRPr="00BE3DC4">
        <w:rPr>
          <w:rFonts w:ascii="Book Antiqua" w:eastAsia="YxhnkmSTIX-Regular" w:hAnsi="Book Antiqua" w:cs="Times New Roman"/>
          <w:kern w:val="0"/>
          <w:sz w:val="24"/>
          <w:szCs w:val="24"/>
        </w:rPr>
        <w:t xml:space="preserve">to determine </w:t>
      </w:r>
      <w:r w:rsidRPr="00BE3DC4">
        <w:rPr>
          <w:rFonts w:ascii="Book Antiqua" w:hAnsi="Book Antiqua" w:cs="Times New Roman"/>
          <w:kern w:val="0"/>
          <w:sz w:val="24"/>
          <w:szCs w:val="24"/>
        </w:rPr>
        <w:t xml:space="preserve">risk factors </w:t>
      </w:r>
      <w:r w:rsidR="00A3505E" w:rsidRPr="00BE3DC4">
        <w:rPr>
          <w:rFonts w:ascii="Book Antiqua" w:hAnsi="Book Antiqua" w:cs="Times New Roman"/>
          <w:kern w:val="0"/>
          <w:sz w:val="24"/>
          <w:szCs w:val="24"/>
        </w:rPr>
        <w:t>for</w:t>
      </w:r>
      <w:r w:rsidRPr="00BE3DC4">
        <w:rPr>
          <w:rFonts w:ascii="Book Antiqua" w:hAnsi="Book Antiqua" w:cs="Times New Roman"/>
          <w:kern w:val="0"/>
          <w:sz w:val="24"/>
          <w:szCs w:val="24"/>
        </w:rPr>
        <w:t xml:space="preserve"> postoperative complications after minimally invasive gastrectomy for gastric cancer</w:t>
      </w:r>
      <w:r w:rsidRPr="00BE3DC4">
        <w:rPr>
          <w:rFonts w:ascii="Book Antiqua" w:eastAsia="YxhnkmSTIX-Regular" w:hAnsi="Book Antiqua" w:cs="Times New Roman"/>
          <w:kern w:val="0"/>
          <w:sz w:val="24"/>
          <w:szCs w:val="24"/>
        </w:rPr>
        <w:t xml:space="preserve">. </w:t>
      </w:r>
      <w:r w:rsidR="00F61E63" w:rsidRPr="00BE3DC4">
        <w:rPr>
          <w:rFonts w:ascii="Book Antiqua" w:eastAsia="YxhnkmSTIX-Regular" w:hAnsi="Book Antiqua" w:cs="Times New Roman"/>
          <w:kern w:val="0"/>
          <w:sz w:val="24"/>
          <w:szCs w:val="24"/>
        </w:rPr>
        <w:t xml:space="preserve">Accordingly, </w:t>
      </w:r>
      <w:r w:rsidRPr="00BE3DC4">
        <w:rPr>
          <w:rFonts w:ascii="Book Antiqua" w:hAnsi="Book Antiqua" w:cs="Times New Roman"/>
          <w:kern w:val="0"/>
          <w:sz w:val="24"/>
          <w:szCs w:val="24"/>
        </w:rPr>
        <w:t xml:space="preserve">multivariate analysis </w:t>
      </w:r>
      <w:r w:rsidR="0018284D" w:rsidRPr="00BE3DC4">
        <w:rPr>
          <w:rFonts w:ascii="Book Antiqua" w:hAnsi="Book Antiqua" w:cs="Times New Roman"/>
          <w:kern w:val="0"/>
          <w:sz w:val="24"/>
          <w:szCs w:val="24"/>
        </w:rPr>
        <w:t>identified</w:t>
      </w:r>
      <w:r w:rsidRPr="00BE3DC4">
        <w:rPr>
          <w:rFonts w:ascii="Book Antiqua" w:hAnsi="Book Antiqua" w:cs="Times New Roman"/>
          <w:kern w:val="0"/>
          <w:sz w:val="24"/>
          <w:szCs w:val="24"/>
        </w:rPr>
        <w:t xml:space="preserve"> non-</w:t>
      </w:r>
      <w:r w:rsidR="00F61E63" w:rsidRPr="00BE3DC4">
        <w:rPr>
          <w:rFonts w:ascii="Book Antiqua" w:hAnsi="Book Antiqua" w:cs="Times New Roman"/>
          <w:kern w:val="0"/>
          <w:sz w:val="24"/>
          <w:szCs w:val="24"/>
        </w:rPr>
        <w:t xml:space="preserve">robotic </w:t>
      </w:r>
      <w:r w:rsidR="00E30370" w:rsidRPr="00BE3DC4">
        <w:rPr>
          <w:rFonts w:ascii="Book Antiqua" w:hAnsi="Book Antiqua" w:cs="Times New Roman"/>
          <w:kern w:val="0"/>
          <w:sz w:val="24"/>
          <w:szCs w:val="24"/>
        </w:rPr>
        <w:t xml:space="preserve">minimally invasive </w:t>
      </w:r>
      <w:r w:rsidR="00F61E63" w:rsidRPr="00BE3DC4">
        <w:rPr>
          <w:rFonts w:ascii="Book Antiqua" w:hAnsi="Book Antiqua" w:cs="Times New Roman"/>
          <w:kern w:val="0"/>
          <w:sz w:val="24"/>
          <w:szCs w:val="24"/>
        </w:rPr>
        <w:t>surgery</w:t>
      </w:r>
      <w:r w:rsidRPr="00BE3DC4">
        <w:rPr>
          <w:rFonts w:ascii="Book Antiqua" w:hAnsi="Book Antiqua" w:cs="Times New Roman"/>
          <w:kern w:val="0"/>
          <w:sz w:val="24"/>
          <w:szCs w:val="24"/>
        </w:rPr>
        <w:t xml:space="preserve"> </w:t>
      </w:r>
      <w:r w:rsidR="0018284D" w:rsidRPr="00BE3DC4">
        <w:rPr>
          <w:rFonts w:ascii="Book Antiqua" w:hAnsi="Book Antiqua" w:cs="Times New Roman"/>
          <w:kern w:val="0"/>
          <w:sz w:val="24"/>
          <w:szCs w:val="24"/>
        </w:rPr>
        <w:t>as</w:t>
      </w:r>
      <w:r w:rsidRPr="00BE3DC4">
        <w:rPr>
          <w:rFonts w:ascii="Book Antiqua" w:hAnsi="Book Antiqua" w:cs="Times New Roman"/>
          <w:kern w:val="0"/>
          <w:sz w:val="24"/>
          <w:szCs w:val="24"/>
        </w:rPr>
        <w:t xml:space="preserve"> </w:t>
      </w:r>
      <w:r w:rsidR="0018284D" w:rsidRPr="00BE3DC4">
        <w:rPr>
          <w:rFonts w:ascii="Book Antiqua" w:hAnsi="Book Antiqua" w:cs="Times New Roman"/>
          <w:kern w:val="0"/>
          <w:sz w:val="24"/>
          <w:szCs w:val="24"/>
        </w:rPr>
        <w:t>an</w:t>
      </w:r>
      <w:r w:rsidRPr="00BE3DC4">
        <w:rPr>
          <w:rFonts w:ascii="Book Antiqua" w:hAnsi="Book Antiqua" w:cs="Times New Roman"/>
          <w:kern w:val="0"/>
          <w:sz w:val="24"/>
          <w:szCs w:val="24"/>
        </w:rPr>
        <w:t xml:space="preserve"> independent risk factor</w:t>
      </w:r>
      <w:r w:rsidR="0018284D" w:rsidRPr="00BE3DC4">
        <w:rPr>
          <w:rFonts w:ascii="Book Antiqua" w:hAnsi="Book Antiqua" w:cs="Times New Roman"/>
          <w:kern w:val="0"/>
          <w:sz w:val="24"/>
          <w:szCs w:val="24"/>
        </w:rPr>
        <w:t xml:space="preserve"> for postoperative complications</w:t>
      </w:r>
      <w:r w:rsidRPr="00BE3DC4">
        <w:rPr>
          <w:rFonts w:ascii="Book Antiqua" w:hAnsi="Book Antiqua" w:cs="Times New Roman"/>
          <w:kern w:val="0"/>
          <w:sz w:val="24"/>
          <w:szCs w:val="24"/>
        </w:rPr>
        <w:t xml:space="preserve">. </w:t>
      </w:r>
      <w:r w:rsidR="005E04C5" w:rsidRPr="00BE3DC4">
        <w:rPr>
          <w:rFonts w:ascii="Book Antiqua" w:hAnsi="Book Antiqua" w:cs="Times New Roman"/>
          <w:kern w:val="0"/>
          <w:sz w:val="24"/>
          <w:szCs w:val="24"/>
        </w:rPr>
        <w:t>P</w:t>
      </w:r>
      <w:r w:rsidR="007F4CA6" w:rsidRPr="00BE3DC4">
        <w:rPr>
          <w:rFonts w:ascii="Book Antiqua" w:hAnsi="Book Antiqua" w:cs="Times New Roman"/>
          <w:kern w:val="0"/>
          <w:sz w:val="24"/>
          <w:szCs w:val="24"/>
        </w:rPr>
        <w:t xml:space="preserve">ropensity </w:t>
      </w:r>
      <w:r w:rsidRPr="00BE3DC4">
        <w:rPr>
          <w:rFonts w:ascii="Book Antiqua" w:hAnsi="Book Antiqua" w:cs="Times New Roman"/>
          <w:kern w:val="0"/>
          <w:sz w:val="24"/>
          <w:szCs w:val="24"/>
        </w:rPr>
        <w:t>score matching analysis</w:t>
      </w:r>
      <w:r w:rsidR="005E04C5" w:rsidRPr="00BE3DC4">
        <w:rPr>
          <w:rFonts w:ascii="Book Antiqua" w:eastAsia="TtfmwhSTIX-Regular" w:hAnsi="Book Antiqua" w:cs="Times New Roman"/>
          <w:kern w:val="0"/>
          <w:sz w:val="24"/>
          <w:szCs w:val="24"/>
        </w:rPr>
        <w:t xml:space="preserve"> showed that</w:t>
      </w:r>
      <w:r w:rsidRPr="00BE3DC4">
        <w:rPr>
          <w:rFonts w:ascii="Book Antiqua" w:eastAsia="TtfmwhSTIX-Regular" w:hAnsi="Book Antiqua" w:cs="Times New Roman"/>
          <w:kern w:val="0"/>
          <w:sz w:val="24"/>
          <w:szCs w:val="24"/>
        </w:rPr>
        <w:t xml:space="preserve"> </w:t>
      </w:r>
      <w:r w:rsidR="005E04C5" w:rsidRPr="00BE3DC4">
        <w:rPr>
          <w:rFonts w:ascii="Book Antiqua" w:hAnsi="Book Antiqua" w:cs="Times New Roman"/>
          <w:kern w:val="0"/>
          <w:sz w:val="24"/>
          <w:szCs w:val="24"/>
        </w:rPr>
        <w:t xml:space="preserve">the </w:t>
      </w:r>
      <w:r w:rsidR="00CB75B9" w:rsidRPr="00BE3DC4">
        <w:rPr>
          <w:rFonts w:ascii="Book Antiqua" w:hAnsi="Book Antiqua"/>
          <w:kern w:val="0"/>
          <w:sz w:val="24"/>
          <w:szCs w:val="24"/>
        </w:rPr>
        <w:t>robotic gastrectomy</w:t>
      </w:r>
      <w:r w:rsidR="00CB75B9" w:rsidRPr="00BE3DC4">
        <w:rPr>
          <w:rFonts w:ascii="Book Antiqua" w:hAnsi="Book Antiqua" w:cs="Times New Roman"/>
          <w:kern w:val="0"/>
          <w:sz w:val="24"/>
          <w:szCs w:val="24"/>
        </w:rPr>
        <w:t xml:space="preserve"> </w:t>
      </w:r>
      <w:r w:rsidR="005E04C5" w:rsidRPr="00BE3DC4">
        <w:rPr>
          <w:rFonts w:ascii="Book Antiqua" w:hAnsi="Book Antiqua" w:cs="Times New Roman"/>
          <w:kern w:val="0"/>
          <w:sz w:val="24"/>
          <w:szCs w:val="24"/>
        </w:rPr>
        <w:t xml:space="preserve">group had a significantly lower </w:t>
      </w:r>
      <w:r w:rsidRPr="00BE3DC4">
        <w:rPr>
          <w:rFonts w:ascii="Book Antiqua" w:hAnsi="Book Antiqua" w:cs="Times New Roman"/>
          <w:kern w:val="0"/>
          <w:sz w:val="24"/>
          <w:szCs w:val="24"/>
        </w:rPr>
        <w:t xml:space="preserve">incidence of intra-abdominal infectious complications compared to </w:t>
      </w:r>
      <w:r w:rsidR="005E04C5" w:rsidRPr="00BE3DC4">
        <w:rPr>
          <w:rFonts w:ascii="Book Antiqua" w:hAnsi="Book Antiqua" w:cs="Times New Roman"/>
          <w:kern w:val="0"/>
          <w:sz w:val="24"/>
          <w:szCs w:val="24"/>
        </w:rPr>
        <w:t xml:space="preserve">the </w:t>
      </w:r>
      <w:r w:rsidR="00CB75B9" w:rsidRPr="00BE3DC4">
        <w:rPr>
          <w:rFonts w:ascii="Book Antiqua" w:hAnsi="Book Antiqua"/>
          <w:kern w:val="0"/>
          <w:sz w:val="24"/>
          <w:szCs w:val="24"/>
        </w:rPr>
        <w:t>laparoscopic gastrectomy</w:t>
      </w:r>
      <w:r w:rsidR="00CB75B9" w:rsidRPr="00BE3DC4">
        <w:rPr>
          <w:rFonts w:ascii="Book Antiqua" w:hAnsi="Book Antiqua" w:cs="Times New Roman"/>
          <w:kern w:val="0"/>
          <w:sz w:val="24"/>
          <w:szCs w:val="24"/>
        </w:rPr>
        <w:t xml:space="preserve"> </w:t>
      </w:r>
      <w:r w:rsidR="005E04C5" w:rsidRPr="00BE3DC4">
        <w:rPr>
          <w:rFonts w:ascii="Book Antiqua" w:hAnsi="Book Antiqua" w:cs="Times New Roman"/>
          <w:kern w:val="0"/>
          <w:sz w:val="24"/>
          <w:szCs w:val="24"/>
        </w:rPr>
        <w:t>group</w:t>
      </w:r>
      <w:r w:rsidRPr="00BE3DC4">
        <w:rPr>
          <w:rFonts w:ascii="Book Antiqua" w:hAnsi="Book Antiqua" w:cs="Times New Roman"/>
          <w:kern w:val="0"/>
          <w:sz w:val="24"/>
          <w:szCs w:val="24"/>
        </w:rPr>
        <w:t xml:space="preserve">. </w:t>
      </w:r>
      <w:r w:rsidR="009F2D9F" w:rsidRPr="00BE3DC4">
        <w:rPr>
          <w:rFonts w:ascii="Book Antiqua" w:hAnsi="Book Antiqua" w:cs="Times New Roman"/>
          <w:kern w:val="0"/>
          <w:sz w:val="24"/>
          <w:szCs w:val="24"/>
        </w:rPr>
        <w:t>A</w:t>
      </w:r>
      <w:r w:rsidRPr="00BE3DC4">
        <w:rPr>
          <w:rFonts w:ascii="Book Antiqua" w:hAnsi="Book Antiqua" w:cs="Times New Roman"/>
          <w:kern w:val="0"/>
          <w:sz w:val="24"/>
          <w:szCs w:val="24"/>
        </w:rPr>
        <w:t>ddition</w:t>
      </w:r>
      <w:r w:rsidR="009F2D9F" w:rsidRPr="00BE3DC4">
        <w:rPr>
          <w:rFonts w:ascii="Book Antiqua" w:hAnsi="Book Antiqua" w:cs="Times New Roman"/>
          <w:kern w:val="0"/>
          <w:sz w:val="24"/>
          <w:szCs w:val="24"/>
        </w:rPr>
        <w:t>ally</w:t>
      </w:r>
      <w:r w:rsidRPr="00BE3DC4">
        <w:rPr>
          <w:rFonts w:ascii="Book Antiqua" w:hAnsi="Book Antiqua" w:cs="Times New Roman"/>
          <w:kern w:val="0"/>
          <w:sz w:val="24"/>
          <w:szCs w:val="24"/>
        </w:rPr>
        <w:t xml:space="preserve">, multivariate analyses in the </w:t>
      </w:r>
      <w:r w:rsidR="00D63AC9" w:rsidRPr="00BE3DC4">
        <w:rPr>
          <w:rFonts w:ascii="Book Antiqua" w:hAnsi="Book Antiqua" w:cs="Times New Roman"/>
          <w:kern w:val="0"/>
          <w:sz w:val="24"/>
          <w:szCs w:val="24"/>
        </w:rPr>
        <w:t xml:space="preserve">propensity score-matched </w:t>
      </w:r>
      <w:r w:rsidRPr="00BE3DC4">
        <w:rPr>
          <w:rFonts w:ascii="Book Antiqua" w:hAnsi="Book Antiqua" w:cs="Times New Roman"/>
          <w:kern w:val="0"/>
          <w:sz w:val="24"/>
          <w:szCs w:val="24"/>
        </w:rPr>
        <w:t>cohort showed that non-</w:t>
      </w:r>
      <w:r w:rsidR="00B524EB" w:rsidRPr="00BE3DC4">
        <w:rPr>
          <w:rFonts w:ascii="Book Antiqua" w:hAnsi="Book Antiqua" w:cs="Times New Roman"/>
          <w:kern w:val="0"/>
          <w:sz w:val="24"/>
          <w:szCs w:val="24"/>
        </w:rPr>
        <w:t>robotic</w:t>
      </w:r>
      <w:r w:rsidR="00E30370" w:rsidRPr="00BE3DC4">
        <w:rPr>
          <w:rFonts w:ascii="Book Antiqua" w:hAnsi="Book Antiqua" w:cs="Times New Roman"/>
          <w:kern w:val="0"/>
          <w:sz w:val="24"/>
          <w:szCs w:val="24"/>
        </w:rPr>
        <w:t xml:space="preserve"> minimally invasive</w:t>
      </w:r>
      <w:r w:rsidR="00B524EB"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surg</w:t>
      </w:r>
      <w:r w:rsidR="00B524EB" w:rsidRPr="00BE3DC4">
        <w:rPr>
          <w:rFonts w:ascii="Book Antiqua" w:hAnsi="Book Antiqua" w:cs="Times New Roman"/>
          <w:kern w:val="0"/>
          <w:sz w:val="24"/>
          <w:szCs w:val="24"/>
        </w:rPr>
        <w:t>ery</w:t>
      </w:r>
      <w:r w:rsidRPr="00BE3DC4">
        <w:rPr>
          <w:rFonts w:ascii="Book Antiqua" w:hAnsi="Book Antiqua" w:cs="Times New Roman"/>
          <w:kern w:val="0"/>
          <w:sz w:val="24"/>
          <w:szCs w:val="24"/>
        </w:rPr>
        <w:t xml:space="preserve"> was a significant independent risk factor </w:t>
      </w:r>
      <w:r w:rsidR="00751D7F" w:rsidRPr="00BE3DC4">
        <w:rPr>
          <w:rFonts w:ascii="Book Antiqua" w:hAnsi="Book Antiqua" w:cs="Times New Roman"/>
          <w:kern w:val="0"/>
          <w:sz w:val="24"/>
          <w:szCs w:val="24"/>
        </w:rPr>
        <w:t>for</w:t>
      </w:r>
      <w:r w:rsidRPr="00BE3DC4">
        <w:rPr>
          <w:rFonts w:ascii="Book Antiqua" w:hAnsi="Book Antiqua" w:cs="Times New Roman"/>
          <w:kern w:val="0"/>
          <w:sz w:val="24"/>
          <w:szCs w:val="24"/>
        </w:rPr>
        <w:t xml:space="preserve"> intra-abdominal infectious complications.</w:t>
      </w:r>
    </w:p>
    <w:p w14:paraId="692C034F" w14:textId="77777777" w:rsidR="00827884" w:rsidRPr="00BE3DC4" w:rsidRDefault="00827884"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br w:type="page"/>
      </w:r>
    </w:p>
    <w:p w14:paraId="0AE3E1DE" w14:textId="77777777" w:rsidR="006F5475" w:rsidRPr="00BE3DC4" w:rsidRDefault="006F5475" w:rsidP="00BE3DC4">
      <w:pPr>
        <w:widowControl/>
        <w:adjustRightInd w:val="0"/>
        <w:snapToGrid w:val="0"/>
        <w:spacing w:line="360" w:lineRule="auto"/>
        <w:rPr>
          <w:rFonts w:ascii="Book Antiqua" w:eastAsia="宋体" w:hAnsi="Book Antiqua" w:cs="Calibri"/>
          <w:b/>
          <w:kern w:val="0"/>
          <w:sz w:val="24"/>
          <w:szCs w:val="24"/>
          <w:u w:val="single"/>
          <w:lang w:eastAsia="en-US"/>
        </w:rPr>
      </w:pPr>
      <w:bookmarkStart w:id="14" w:name="_Hlk27562550"/>
      <w:r w:rsidRPr="00BE3DC4">
        <w:rPr>
          <w:rFonts w:ascii="Book Antiqua" w:eastAsia="宋体" w:hAnsi="Book Antiqua" w:cs="Calibri"/>
          <w:b/>
          <w:kern w:val="0"/>
          <w:sz w:val="24"/>
          <w:szCs w:val="24"/>
          <w:u w:val="single"/>
          <w:lang w:eastAsia="en-US"/>
        </w:rPr>
        <w:lastRenderedPageBreak/>
        <w:t>INTRODUCTION</w:t>
      </w:r>
    </w:p>
    <w:bookmarkEnd w:id="14"/>
    <w:p w14:paraId="7081F81C" w14:textId="5BFEAC34" w:rsidR="00DA3CD3" w:rsidRPr="00BE3DC4" w:rsidRDefault="00827884"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Gastric cancer </w:t>
      </w:r>
      <w:r w:rsidR="006433B7" w:rsidRPr="00BE3DC4">
        <w:rPr>
          <w:rFonts w:ascii="Book Antiqua" w:hAnsi="Book Antiqua" w:cs="Times New Roman"/>
          <w:sz w:val="24"/>
          <w:szCs w:val="24"/>
        </w:rPr>
        <w:t>(</w:t>
      </w:r>
      <w:r w:rsidR="006433B7" w:rsidRPr="00BE3DC4">
        <w:rPr>
          <w:rFonts w:ascii="Book Antiqua" w:hAnsi="Book Antiqua" w:cs="Times New Roman"/>
          <w:kern w:val="0"/>
          <w:sz w:val="24"/>
          <w:szCs w:val="24"/>
        </w:rPr>
        <w:t xml:space="preserve">GC) </w:t>
      </w:r>
      <w:r w:rsidRPr="00BE3DC4">
        <w:rPr>
          <w:rFonts w:ascii="Book Antiqua" w:hAnsi="Book Antiqua"/>
          <w:sz w:val="24"/>
          <w:szCs w:val="24"/>
        </w:rPr>
        <w:t xml:space="preserve">is the fifth most common </w:t>
      </w:r>
      <w:r w:rsidR="00C73D7A" w:rsidRPr="00BE3DC4">
        <w:rPr>
          <w:rFonts w:ascii="Book Antiqua" w:hAnsi="Book Antiqua" w:cs="Times New Roman"/>
          <w:sz w:val="24"/>
          <w:szCs w:val="24"/>
        </w:rPr>
        <w:t>malignancy</w:t>
      </w:r>
      <w:r w:rsidR="00C73D7A" w:rsidRPr="00BE3DC4">
        <w:rPr>
          <w:rFonts w:ascii="Book Antiqua" w:hAnsi="Book Antiqua"/>
          <w:sz w:val="24"/>
          <w:szCs w:val="24"/>
        </w:rPr>
        <w:t xml:space="preserve"> </w:t>
      </w:r>
      <w:r w:rsidRPr="00BE3DC4">
        <w:rPr>
          <w:rFonts w:ascii="Book Antiqua" w:hAnsi="Book Antiqua"/>
          <w:sz w:val="24"/>
          <w:szCs w:val="24"/>
        </w:rPr>
        <w:t xml:space="preserve">and the third leading cause of </w:t>
      </w:r>
      <w:r w:rsidR="00C050C5" w:rsidRPr="00BE3DC4">
        <w:rPr>
          <w:rFonts w:ascii="Book Antiqua" w:hAnsi="Book Antiqua"/>
          <w:sz w:val="24"/>
          <w:szCs w:val="24"/>
        </w:rPr>
        <w:t xml:space="preserve">cancer-related </w:t>
      </w:r>
      <w:r w:rsidR="00C050C5" w:rsidRPr="00BE3DC4">
        <w:rPr>
          <w:rFonts w:ascii="Book Antiqua" w:hAnsi="Book Antiqua" w:cs="Times New Roman"/>
          <w:sz w:val="24"/>
          <w:szCs w:val="24"/>
        </w:rPr>
        <w:t>death</w:t>
      </w:r>
      <w:r w:rsidR="00C050C5" w:rsidRPr="00BE3DC4">
        <w:rPr>
          <w:rFonts w:ascii="Book Antiqua" w:hAnsi="Book Antiqua"/>
          <w:sz w:val="24"/>
          <w:szCs w:val="24"/>
        </w:rPr>
        <w:t xml:space="preserve"> </w:t>
      </w:r>
      <w:proofErr w:type="gramStart"/>
      <w:r w:rsidR="00C050C5" w:rsidRPr="00BE3DC4">
        <w:rPr>
          <w:rFonts w:ascii="Book Antiqua" w:hAnsi="Book Antiqua"/>
          <w:sz w:val="24"/>
          <w:szCs w:val="24"/>
        </w:rPr>
        <w:t>worldwide</w:t>
      </w:r>
      <w:r w:rsidR="00C050C5" w:rsidRPr="00BE3DC4">
        <w:rPr>
          <w:rFonts w:ascii="Book Antiqua" w:hAnsi="Book Antiqua"/>
          <w:sz w:val="24"/>
          <w:szCs w:val="24"/>
          <w:vertAlign w:val="superscript"/>
        </w:rPr>
        <w:t>[</w:t>
      </w:r>
      <w:proofErr w:type="gramEnd"/>
      <w:r w:rsidRPr="00BE3DC4">
        <w:rPr>
          <w:rFonts w:ascii="Book Antiqua" w:hAnsi="Book Antiqua"/>
          <w:sz w:val="24"/>
          <w:szCs w:val="24"/>
          <w:vertAlign w:val="superscript"/>
        </w:rPr>
        <w:t>1</w:t>
      </w:r>
      <w:r w:rsidR="00C050C5" w:rsidRPr="00BE3DC4">
        <w:rPr>
          <w:rFonts w:ascii="Book Antiqua" w:hAnsi="Book Antiqua"/>
          <w:sz w:val="24"/>
          <w:szCs w:val="24"/>
          <w:vertAlign w:val="superscript"/>
        </w:rPr>
        <w:t>]</w:t>
      </w:r>
      <w:r w:rsidRPr="00BE3DC4">
        <w:rPr>
          <w:rFonts w:ascii="Book Antiqua" w:hAnsi="Book Antiqua"/>
          <w:sz w:val="24"/>
          <w:szCs w:val="24"/>
        </w:rPr>
        <w:t xml:space="preserve">. Surgical resection </w:t>
      </w:r>
      <w:r w:rsidR="00A563AB" w:rsidRPr="00BE3DC4">
        <w:rPr>
          <w:rFonts w:ascii="Book Antiqua" w:hAnsi="Book Antiqua" w:cs="Tahoma"/>
          <w:sz w:val="24"/>
          <w:szCs w:val="24"/>
        </w:rPr>
        <w:t>with or without perioperative chemotherapy</w:t>
      </w:r>
      <w:r w:rsidR="00A563AB" w:rsidRPr="00BE3DC4">
        <w:rPr>
          <w:rFonts w:ascii="Book Antiqua" w:eastAsia="Times New Roman" w:hAnsi="Book Antiqua" w:cs="Times New Roman"/>
          <w:sz w:val="24"/>
          <w:szCs w:val="24"/>
        </w:rPr>
        <w:t xml:space="preserve"> </w:t>
      </w:r>
      <w:r w:rsidR="004643DC" w:rsidRPr="00BE3DC4">
        <w:rPr>
          <w:rFonts w:ascii="Book Antiqua" w:eastAsia="Times New Roman" w:hAnsi="Book Antiqua" w:cs="Times New Roman"/>
          <w:sz w:val="24"/>
          <w:szCs w:val="24"/>
        </w:rPr>
        <w:t>has remained</w:t>
      </w:r>
      <w:r w:rsidR="004643DC" w:rsidRPr="00BE3DC4">
        <w:rPr>
          <w:rFonts w:ascii="Book Antiqua" w:hAnsi="Book Antiqua"/>
          <w:sz w:val="24"/>
          <w:szCs w:val="24"/>
        </w:rPr>
        <w:t xml:space="preserve"> </w:t>
      </w:r>
      <w:r w:rsidRPr="00BE3DC4">
        <w:rPr>
          <w:rFonts w:ascii="Book Antiqua" w:hAnsi="Book Antiqua"/>
          <w:sz w:val="24"/>
          <w:szCs w:val="24"/>
        </w:rPr>
        <w:t xml:space="preserve">the only curative treatment option, </w:t>
      </w:r>
      <w:r w:rsidR="006F54B6" w:rsidRPr="00BE3DC4">
        <w:rPr>
          <w:rFonts w:ascii="Book Antiqua" w:hAnsi="Book Antiqua" w:cs="Times New Roman"/>
          <w:sz w:val="24"/>
          <w:szCs w:val="24"/>
        </w:rPr>
        <w:t>with</w:t>
      </w:r>
      <w:r w:rsidR="006F54B6" w:rsidRPr="00BE3DC4">
        <w:rPr>
          <w:rFonts w:ascii="Book Antiqua" w:hAnsi="Book Antiqua"/>
          <w:sz w:val="24"/>
          <w:szCs w:val="24"/>
        </w:rPr>
        <w:t xml:space="preserve"> </w:t>
      </w:r>
      <w:r w:rsidRPr="00BE3DC4">
        <w:rPr>
          <w:rFonts w:ascii="Book Antiqua" w:hAnsi="Book Antiqua"/>
          <w:sz w:val="24"/>
          <w:szCs w:val="24"/>
        </w:rPr>
        <w:t xml:space="preserve">regional lymphadenectomy </w:t>
      </w:r>
      <w:r w:rsidR="006F54B6" w:rsidRPr="00BE3DC4">
        <w:rPr>
          <w:rFonts w:ascii="Book Antiqua" w:hAnsi="Book Antiqua" w:cs="Times New Roman"/>
          <w:sz w:val="24"/>
          <w:szCs w:val="24"/>
        </w:rPr>
        <w:t>being</w:t>
      </w:r>
      <w:r w:rsidR="006F54B6" w:rsidRPr="00BE3DC4">
        <w:rPr>
          <w:rFonts w:ascii="Book Antiqua" w:hAnsi="Book Antiqua"/>
          <w:sz w:val="24"/>
          <w:szCs w:val="24"/>
        </w:rPr>
        <w:t xml:space="preserve"> </w:t>
      </w:r>
      <w:r w:rsidRPr="00BE3DC4">
        <w:rPr>
          <w:rFonts w:ascii="Book Antiqua" w:hAnsi="Book Antiqua"/>
          <w:sz w:val="24"/>
          <w:szCs w:val="24"/>
        </w:rPr>
        <w:t xml:space="preserve">recommended as part of radical </w:t>
      </w:r>
      <w:proofErr w:type="gramStart"/>
      <w:r w:rsidRPr="00BE3DC4">
        <w:rPr>
          <w:rFonts w:ascii="Book Antiqua" w:hAnsi="Book Antiqua"/>
          <w:sz w:val="24"/>
          <w:szCs w:val="24"/>
        </w:rPr>
        <w:t>gastrectomy</w:t>
      </w:r>
      <w:r w:rsidR="00C050C5" w:rsidRPr="00BE3DC4">
        <w:rPr>
          <w:rFonts w:ascii="Book Antiqua" w:hAnsi="Book Antiqua"/>
          <w:sz w:val="24"/>
          <w:szCs w:val="24"/>
          <w:vertAlign w:val="superscript"/>
        </w:rPr>
        <w:t>[</w:t>
      </w:r>
      <w:proofErr w:type="gramEnd"/>
      <w:r w:rsidR="007E4222" w:rsidRPr="00BE3DC4">
        <w:rPr>
          <w:rFonts w:ascii="Book Antiqua" w:hAnsi="Book Antiqua"/>
          <w:sz w:val="24"/>
          <w:szCs w:val="24"/>
          <w:vertAlign w:val="superscript"/>
        </w:rPr>
        <w:t>2-4</w:t>
      </w:r>
      <w:r w:rsidR="00C050C5" w:rsidRPr="00BE3DC4">
        <w:rPr>
          <w:rFonts w:ascii="Book Antiqua" w:hAnsi="Book Antiqua"/>
          <w:sz w:val="24"/>
          <w:szCs w:val="24"/>
          <w:vertAlign w:val="superscript"/>
        </w:rPr>
        <w:t>]</w:t>
      </w:r>
      <w:r w:rsidRPr="00BE3DC4">
        <w:rPr>
          <w:rFonts w:ascii="Book Antiqua" w:hAnsi="Book Antiqua"/>
          <w:sz w:val="24"/>
          <w:szCs w:val="24"/>
        </w:rPr>
        <w:t xml:space="preserve">. Recently, laparoscopic gastrectomy (LG) has </w:t>
      </w:r>
      <w:r w:rsidR="009F734E" w:rsidRPr="00BE3DC4">
        <w:rPr>
          <w:rFonts w:ascii="Book Antiqua" w:eastAsia="Times New Roman" w:hAnsi="Book Antiqua" w:cs="Times New Roman"/>
          <w:sz w:val="24"/>
          <w:szCs w:val="24"/>
        </w:rPr>
        <w:t xml:space="preserve">gained widespread use as it is a minimally invasive and safe curative procedure for </w:t>
      </w:r>
      <w:r w:rsidR="00CB75B9" w:rsidRPr="00BE3DC4">
        <w:rPr>
          <w:rFonts w:ascii="Book Antiqua" w:hAnsi="Book Antiqua" w:cs="Times New Roman"/>
          <w:kern w:val="0"/>
          <w:sz w:val="24"/>
          <w:szCs w:val="24"/>
        </w:rPr>
        <w:t>GC</w:t>
      </w:r>
      <w:r w:rsidR="009F734E" w:rsidRPr="00BE3DC4">
        <w:rPr>
          <w:rFonts w:ascii="Book Antiqua" w:hAnsi="Book Antiqua"/>
          <w:sz w:val="24"/>
          <w:szCs w:val="24"/>
        </w:rPr>
        <w:t xml:space="preserve"> </w:t>
      </w:r>
      <w:r w:rsidR="00E30370" w:rsidRPr="00BE3DC4">
        <w:rPr>
          <w:rFonts w:ascii="Book Antiqua" w:eastAsia="Times New Roman" w:hAnsi="Book Antiqua" w:cs="Times New Roman"/>
          <w:sz w:val="24"/>
          <w:szCs w:val="24"/>
        </w:rPr>
        <w:t xml:space="preserve">especially for early </w:t>
      </w:r>
      <w:proofErr w:type="gramStart"/>
      <w:r w:rsidR="00CB75B9" w:rsidRPr="00BE3DC4">
        <w:rPr>
          <w:rFonts w:ascii="Book Antiqua" w:hAnsi="Book Antiqua" w:cs="Times New Roman"/>
          <w:kern w:val="0"/>
          <w:sz w:val="24"/>
          <w:szCs w:val="24"/>
        </w:rPr>
        <w:t>GC</w:t>
      </w:r>
      <w:r w:rsidR="00C050C5" w:rsidRPr="00BE3DC4">
        <w:rPr>
          <w:rFonts w:ascii="Book Antiqua" w:hAnsi="Book Antiqua"/>
          <w:sz w:val="24"/>
          <w:szCs w:val="24"/>
          <w:vertAlign w:val="superscript"/>
        </w:rPr>
        <w:t>[</w:t>
      </w:r>
      <w:proofErr w:type="gramEnd"/>
      <w:r w:rsidR="007E4222" w:rsidRPr="00BE3DC4">
        <w:rPr>
          <w:rFonts w:ascii="Book Antiqua" w:hAnsi="Book Antiqua"/>
          <w:sz w:val="24"/>
          <w:szCs w:val="24"/>
          <w:vertAlign w:val="superscript"/>
        </w:rPr>
        <w:t>5</w:t>
      </w:r>
      <w:r w:rsidRPr="00BE3DC4">
        <w:rPr>
          <w:rFonts w:ascii="Book Antiqua" w:hAnsi="Book Antiqua"/>
          <w:sz w:val="24"/>
          <w:szCs w:val="24"/>
          <w:vertAlign w:val="superscript"/>
        </w:rPr>
        <w:t>-</w:t>
      </w:r>
      <w:r w:rsidR="0011368B" w:rsidRPr="00BE3DC4">
        <w:rPr>
          <w:rFonts w:ascii="Book Antiqua" w:hAnsi="Book Antiqua"/>
          <w:sz w:val="24"/>
          <w:szCs w:val="24"/>
          <w:vertAlign w:val="superscript"/>
        </w:rPr>
        <w:t>7</w:t>
      </w:r>
      <w:r w:rsidR="00DA3CD3" w:rsidRPr="00BE3DC4">
        <w:rPr>
          <w:rFonts w:ascii="Book Antiqua" w:hAnsi="Book Antiqua"/>
          <w:sz w:val="24"/>
          <w:szCs w:val="24"/>
          <w:vertAlign w:val="superscript"/>
        </w:rPr>
        <w:t>]</w:t>
      </w:r>
      <w:r w:rsidRPr="00BE3DC4">
        <w:rPr>
          <w:rFonts w:ascii="Book Antiqua" w:hAnsi="Book Antiqua"/>
          <w:sz w:val="24"/>
          <w:szCs w:val="24"/>
        </w:rPr>
        <w:t xml:space="preserve">. </w:t>
      </w:r>
      <w:r w:rsidR="009F734E" w:rsidRPr="00BE3DC4">
        <w:rPr>
          <w:rFonts w:ascii="Book Antiqua" w:hAnsi="Book Antiqua"/>
          <w:sz w:val="24"/>
          <w:szCs w:val="24"/>
        </w:rPr>
        <w:t xml:space="preserve">Since we demonstrated the comparability of the laparoscopic D2 gastrectomy over the open D2 gastrectomy in the short- and long-term </w:t>
      </w:r>
      <w:proofErr w:type="gramStart"/>
      <w:r w:rsidR="009F734E" w:rsidRPr="00BE3DC4">
        <w:rPr>
          <w:rFonts w:ascii="Book Antiqua" w:hAnsi="Book Antiqua"/>
          <w:sz w:val="24"/>
          <w:szCs w:val="24"/>
        </w:rPr>
        <w:t>outcomes</w:t>
      </w:r>
      <w:r w:rsidR="009F734E" w:rsidRPr="00BE3DC4">
        <w:rPr>
          <w:rFonts w:ascii="Book Antiqua" w:hAnsi="Book Antiqua"/>
          <w:sz w:val="24"/>
          <w:szCs w:val="24"/>
          <w:vertAlign w:val="superscript"/>
        </w:rPr>
        <w:t>[</w:t>
      </w:r>
      <w:proofErr w:type="gramEnd"/>
      <w:r w:rsidR="0011368B" w:rsidRPr="00BE3DC4">
        <w:rPr>
          <w:rFonts w:ascii="Book Antiqua" w:hAnsi="Book Antiqua"/>
          <w:sz w:val="24"/>
          <w:szCs w:val="24"/>
          <w:vertAlign w:val="superscript"/>
        </w:rPr>
        <w:t>8</w:t>
      </w:r>
      <w:r w:rsidR="008257DB" w:rsidRPr="00BE3DC4">
        <w:rPr>
          <w:rFonts w:ascii="Book Antiqua" w:hAnsi="Book Antiqua"/>
          <w:sz w:val="24"/>
          <w:szCs w:val="24"/>
          <w:vertAlign w:val="superscript"/>
        </w:rPr>
        <w:t>,9</w:t>
      </w:r>
      <w:r w:rsidR="009F734E" w:rsidRPr="00BE3DC4">
        <w:rPr>
          <w:rFonts w:ascii="Book Antiqua" w:hAnsi="Book Antiqua"/>
          <w:sz w:val="24"/>
          <w:szCs w:val="24"/>
          <w:vertAlign w:val="superscript"/>
        </w:rPr>
        <w:t>]</w:t>
      </w:r>
      <w:r w:rsidR="009F734E" w:rsidRPr="00BE3DC4">
        <w:rPr>
          <w:rFonts w:ascii="Book Antiqua" w:hAnsi="Book Antiqua"/>
          <w:sz w:val="24"/>
          <w:szCs w:val="24"/>
        </w:rPr>
        <w:t xml:space="preserve">, </w:t>
      </w:r>
      <w:r w:rsidR="00DA3CD3" w:rsidRPr="00BE3DC4">
        <w:rPr>
          <w:rFonts w:ascii="Book Antiqua" w:hAnsi="Book Antiqua"/>
          <w:sz w:val="24"/>
          <w:szCs w:val="24"/>
        </w:rPr>
        <w:t xml:space="preserve">minimally invasive surgery </w:t>
      </w:r>
      <w:r w:rsidR="007960DB" w:rsidRPr="00BE3DC4">
        <w:rPr>
          <w:rFonts w:ascii="Book Antiqua" w:hAnsi="Book Antiqua"/>
          <w:sz w:val="24"/>
          <w:szCs w:val="24"/>
        </w:rPr>
        <w:t xml:space="preserve">(MIS) </w:t>
      </w:r>
      <w:r w:rsidR="00DA3CD3" w:rsidRPr="00BE3DC4">
        <w:rPr>
          <w:rFonts w:ascii="Book Antiqua" w:hAnsi="Book Antiqua"/>
          <w:sz w:val="24"/>
          <w:szCs w:val="24"/>
        </w:rPr>
        <w:t xml:space="preserve">has been </w:t>
      </w:r>
      <w:r w:rsidR="009F734E" w:rsidRPr="00BE3DC4">
        <w:rPr>
          <w:rFonts w:ascii="Book Antiqua" w:hAnsi="Book Antiqua"/>
          <w:sz w:val="24"/>
          <w:szCs w:val="24"/>
        </w:rPr>
        <w:t>the first choice</w:t>
      </w:r>
      <w:r w:rsidR="00DA3CD3" w:rsidRPr="00BE3DC4">
        <w:rPr>
          <w:rFonts w:ascii="Book Antiqua" w:hAnsi="Book Antiqua"/>
          <w:sz w:val="24"/>
          <w:szCs w:val="24"/>
        </w:rPr>
        <w:t xml:space="preserve"> as the standard </w:t>
      </w:r>
      <w:r w:rsidR="009F734E" w:rsidRPr="00BE3DC4">
        <w:rPr>
          <w:rFonts w:ascii="Book Antiqua" w:hAnsi="Book Antiqua"/>
          <w:sz w:val="24"/>
          <w:szCs w:val="24"/>
        </w:rPr>
        <w:t xml:space="preserve">radical </w:t>
      </w:r>
      <w:r w:rsidR="00DA3CD3" w:rsidRPr="00BE3DC4">
        <w:rPr>
          <w:rFonts w:ascii="Book Antiqua" w:hAnsi="Book Antiqua"/>
          <w:sz w:val="24"/>
          <w:szCs w:val="24"/>
        </w:rPr>
        <w:t>procedure</w:t>
      </w:r>
      <w:r w:rsidR="009F734E" w:rsidRPr="00BE3DC4">
        <w:rPr>
          <w:rFonts w:ascii="Book Antiqua" w:hAnsi="Book Antiqua"/>
          <w:sz w:val="24"/>
          <w:szCs w:val="24"/>
        </w:rPr>
        <w:t xml:space="preserve"> for GC in our institute</w:t>
      </w:r>
      <w:r w:rsidR="008257DB" w:rsidRPr="00BE3DC4">
        <w:rPr>
          <w:rFonts w:ascii="Book Antiqua" w:hAnsi="Book Antiqua"/>
          <w:sz w:val="24"/>
          <w:szCs w:val="24"/>
          <w:vertAlign w:val="superscript"/>
        </w:rPr>
        <w:t>[10]</w:t>
      </w:r>
      <w:r w:rsidR="00DA3CD3" w:rsidRPr="00BE3DC4">
        <w:rPr>
          <w:rFonts w:ascii="Book Antiqua" w:hAnsi="Book Antiqua"/>
          <w:sz w:val="24"/>
          <w:szCs w:val="24"/>
        </w:rPr>
        <w:t>.</w:t>
      </w:r>
    </w:p>
    <w:p w14:paraId="702C1AB1" w14:textId="380B0289" w:rsidR="00827884" w:rsidRPr="00BE3DC4" w:rsidRDefault="00827884" w:rsidP="00BE3DC4">
      <w:pPr>
        <w:adjustRightInd w:val="0"/>
        <w:snapToGrid w:val="0"/>
        <w:spacing w:line="360" w:lineRule="auto"/>
        <w:ind w:firstLineChars="100" w:firstLine="240"/>
        <w:rPr>
          <w:rFonts w:ascii="Book Antiqua" w:hAnsi="Book Antiqua"/>
          <w:sz w:val="24"/>
          <w:szCs w:val="24"/>
        </w:rPr>
      </w:pPr>
      <w:r w:rsidRPr="00BE3DC4">
        <w:rPr>
          <w:rFonts w:ascii="Book Antiqua" w:hAnsi="Book Antiqua"/>
          <w:sz w:val="24"/>
          <w:szCs w:val="24"/>
        </w:rPr>
        <w:t xml:space="preserve">However, several recent studies using the nationwide web-based database </w:t>
      </w:r>
      <w:r w:rsidR="00FC34A3" w:rsidRPr="00BE3DC4">
        <w:rPr>
          <w:rFonts w:ascii="Book Antiqua" w:eastAsia="Times New Roman" w:hAnsi="Book Antiqua" w:cs="Times New Roman"/>
          <w:sz w:val="24"/>
          <w:szCs w:val="24"/>
        </w:rPr>
        <w:t>of</w:t>
      </w:r>
      <w:r w:rsidR="00FC34A3" w:rsidRPr="00BE3DC4">
        <w:rPr>
          <w:rFonts w:ascii="Book Antiqua" w:hAnsi="Book Antiqua"/>
          <w:sz w:val="24"/>
          <w:szCs w:val="24"/>
        </w:rPr>
        <w:t xml:space="preserve"> </w:t>
      </w:r>
      <w:r w:rsidRPr="00BE3DC4">
        <w:rPr>
          <w:rFonts w:ascii="Book Antiqua" w:hAnsi="Book Antiqua"/>
          <w:sz w:val="24"/>
          <w:szCs w:val="24"/>
        </w:rPr>
        <w:t xml:space="preserve">Japan have </w:t>
      </w:r>
      <w:r w:rsidR="00795A70" w:rsidRPr="00BE3DC4">
        <w:rPr>
          <w:rFonts w:ascii="Book Antiqua" w:eastAsia="Times New Roman" w:hAnsi="Book Antiqua" w:cs="Times New Roman"/>
          <w:sz w:val="24"/>
          <w:szCs w:val="24"/>
        </w:rPr>
        <w:t>revealed that LG promoted</w:t>
      </w:r>
      <w:r w:rsidR="00795A70" w:rsidRPr="00BE3DC4">
        <w:rPr>
          <w:rFonts w:ascii="Book Antiqua" w:hAnsi="Book Antiqua"/>
          <w:sz w:val="24"/>
          <w:szCs w:val="24"/>
        </w:rPr>
        <w:t xml:space="preserve"> </w:t>
      </w:r>
      <w:r w:rsidRPr="00BE3DC4">
        <w:rPr>
          <w:rFonts w:ascii="Book Antiqua" w:hAnsi="Book Antiqua"/>
          <w:sz w:val="24"/>
          <w:szCs w:val="24"/>
        </w:rPr>
        <w:t xml:space="preserve">higher postoperative local complications compared </w:t>
      </w:r>
      <w:r w:rsidR="009F2D9F" w:rsidRPr="00BE3DC4">
        <w:rPr>
          <w:rFonts w:ascii="Book Antiqua" w:hAnsi="Book Antiqua"/>
          <w:sz w:val="24"/>
          <w:szCs w:val="24"/>
        </w:rPr>
        <w:t xml:space="preserve">with </w:t>
      </w:r>
      <w:r w:rsidRPr="00BE3DC4">
        <w:rPr>
          <w:rFonts w:ascii="Book Antiqua" w:hAnsi="Book Antiqua"/>
          <w:sz w:val="24"/>
          <w:szCs w:val="24"/>
        </w:rPr>
        <w:t>open gastrectomy (OG</w:t>
      </w:r>
      <w:proofErr w:type="gramStart"/>
      <w:r w:rsidRPr="00BE3DC4">
        <w:rPr>
          <w:rFonts w:ascii="Book Antiqua" w:hAnsi="Book Antiqua"/>
          <w:sz w:val="24"/>
          <w:szCs w:val="24"/>
        </w:rPr>
        <w:t>)</w:t>
      </w:r>
      <w:r w:rsidR="00C050C5" w:rsidRPr="00BE3DC4">
        <w:rPr>
          <w:rFonts w:ascii="Book Antiqua" w:hAnsi="Book Antiqua"/>
          <w:sz w:val="24"/>
          <w:szCs w:val="24"/>
          <w:vertAlign w:val="superscript"/>
        </w:rPr>
        <w:t>[</w:t>
      </w:r>
      <w:proofErr w:type="gramEnd"/>
      <w:r w:rsidR="008257DB" w:rsidRPr="00BE3DC4">
        <w:rPr>
          <w:rFonts w:ascii="Book Antiqua" w:hAnsi="Book Antiqua"/>
          <w:sz w:val="24"/>
          <w:szCs w:val="24"/>
          <w:vertAlign w:val="superscript"/>
        </w:rPr>
        <w:t>11</w:t>
      </w:r>
      <w:r w:rsidR="0011368B" w:rsidRPr="00BE3DC4">
        <w:rPr>
          <w:rFonts w:ascii="Book Antiqua" w:hAnsi="Book Antiqua"/>
          <w:sz w:val="24"/>
          <w:szCs w:val="24"/>
          <w:vertAlign w:val="superscript"/>
        </w:rPr>
        <w:t>-1</w:t>
      </w:r>
      <w:r w:rsidR="008257DB" w:rsidRPr="00BE3DC4">
        <w:rPr>
          <w:rFonts w:ascii="Book Antiqua" w:hAnsi="Book Antiqua"/>
          <w:sz w:val="24"/>
          <w:szCs w:val="24"/>
          <w:vertAlign w:val="superscript"/>
        </w:rPr>
        <w:t>3</w:t>
      </w:r>
      <w:r w:rsidR="00C050C5" w:rsidRPr="00BE3DC4">
        <w:rPr>
          <w:rFonts w:ascii="Book Antiqua" w:hAnsi="Book Antiqua"/>
          <w:sz w:val="24"/>
          <w:szCs w:val="24"/>
          <w:vertAlign w:val="superscript"/>
        </w:rPr>
        <w:t>]</w:t>
      </w:r>
      <w:r w:rsidRPr="00BE3DC4">
        <w:rPr>
          <w:rFonts w:ascii="Book Antiqua" w:hAnsi="Book Antiqua"/>
          <w:sz w:val="24"/>
          <w:szCs w:val="24"/>
        </w:rPr>
        <w:t xml:space="preserve">. </w:t>
      </w:r>
      <w:r w:rsidR="00122826" w:rsidRPr="00BE3DC4">
        <w:rPr>
          <w:rFonts w:ascii="Book Antiqua" w:eastAsia="Times New Roman" w:hAnsi="Book Antiqua" w:cs="Times New Roman"/>
          <w:sz w:val="24"/>
          <w:szCs w:val="24"/>
        </w:rPr>
        <w:t>T</w:t>
      </w:r>
      <w:r w:rsidRPr="00BE3DC4">
        <w:rPr>
          <w:rFonts w:ascii="Book Antiqua" w:eastAsia="Times New Roman" w:hAnsi="Book Antiqua" w:cs="Times New Roman"/>
          <w:sz w:val="24"/>
          <w:szCs w:val="24"/>
        </w:rPr>
        <w:t xml:space="preserve">wo </w:t>
      </w:r>
      <w:r w:rsidR="00122826" w:rsidRPr="00BE3DC4">
        <w:rPr>
          <w:rFonts w:ascii="Book Antiqua" w:eastAsia="Times New Roman" w:hAnsi="Book Antiqua" w:cs="Times New Roman"/>
          <w:sz w:val="24"/>
          <w:szCs w:val="24"/>
        </w:rPr>
        <w:t>main</w:t>
      </w:r>
      <w:r w:rsidR="00122826" w:rsidRPr="00BE3DC4">
        <w:rPr>
          <w:rFonts w:ascii="Book Antiqua" w:hAnsi="Book Antiqua"/>
          <w:sz w:val="24"/>
          <w:szCs w:val="24"/>
        </w:rPr>
        <w:t xml:space="preserve"> </w:t>
      </w:r>
      <w:r w:rsidRPr="00BE3DC4">
        <w:rPr>
          <w:rFonts w:ascii="Book Antiqua" w:hAnsi="Book Antiqua"/>
          <w:sz w:val="24"/>
          <w:szCs w:val="24"/>
        </w:rPr>
        <w:t>reasons</w:t>
      </w:r>
      <w:r w:rsidR="00122826" w:rsidRPr="00BE3DC4">
        <w:rPr>
          <w:rFonts w:ascii="Book Antiqua" w:eastAsia="Times New Roman" w:hAnsi="Book Antiqua" w:cs="Times New Roman"/>
          <w:sz w:val="24"/>
          <w:szCs w:val="24"/>
        </w:rPr>
        <w:t xml:space="preserve"> may explain such findings</w:t>
      </w:r>
      <w:r w:rsidRPr="00BE3DC4">
        <w:rPr>
          <w:rFonts w:ascii="Book Antiqua" w:eastAsia="Times New Roman" w:hAnsi="Book Antiqua" w:cs="Times New Roman"/>
          <w:sz w:val="24"/>
          <w:szCs w:val="24"/>
        </w:rPr>
        <w:t>.</w:t>
      </w:r>
      <w:r w:rsidRPr="00BE3DC4">
        <w:rPr>
          <w:rFonts w:ascii="Book Antiqua" w:hAnsi="Book Antiqua"/>
          <w:sz w:val="24"/>
          <w:szCs w:val="24"/>
        </w:rPr>
        <w:t xml:space="preserve"> First, </w:t>
      </w:r>
      <w:r w:rsidR="00D618C1" w:rsidRPr="00BE3DC4">
        <w:rPr>
          <w:rFonts w:ascii="Book Antiqua" w:eastAsia="Times New Roman" w:hAnsi="Book Antiqua" w:cs="Times New Roman"/>
          <w:sz w:val="24"/>
          <w:szCs w:val="24"/>
        </w:rPr>
        <w:t xml:space="preserve">LG requires </w:t>
      </w:r>
      <w:r w:rsidRPr="00BE3DC4">
        <w:rPr>
          <w:rFonts w:ascii="Book Antiqua" w:hAnsi="Book Antiqua"/>
          <w:sz w:val="24"/>
          <w:szCs w:val="24"/>
        </w:rPr>
        <w:t xml:space="preserve">more </w:t>
      </w:r>
      <w:r w:rsidR="003F7B32" w:rsidRPr="00BE3DC4">
        <w:rPr>
          <w:rFonts w:ascii="Book Antiqua" w:eastAsia="Times New Roman" w:hAnsi="Book Antiqua" w:cs="Times New Roman"/>
          <w:sz w:val="24"/>
          <w:szCs w:val="24"/>
        </w:rPr>
        <w:t>experience</w:t>
      </w:r>
      <w:r w:rsidRPr="00BE3DC4">
        <w:rPr>
          <w:rFonts w:ascii="Book Antiqua" w:hAnsi="Book Antiqua"/>
          <w:sz w:val="24"/>
          <w:szCs w:val="24"/>
        </w:rPr>
        <w:t>, at least 40–60 surgical procedures</w:t>
      </w:r>
      <w:r w:rsidR="00D618C1" w:rsidRPr="00BE3DC4">
        <w:rPr>
          <w:rFonts w:ascii="Book Antiqua" w:hAnsi="Book Antiqua"/>
          <w:sz w:val="24"/>
          <w:szCs w:val="24"/>
        </w:rPr>
        <w:t>,</w:t>
      </w:r>
      <w:r w:rsidRPr="00BE3DC4">
        <w:rPr>
          <w:rFonts w:ascii="Book Antiqua" w:hAnsi="Book Antiqua"/>
          <w:sz w:val="24"/>
          <w:szCs w:val="24"/>
        </w:rPr>
        <w:t xml:space="preserve"> to achieve </w:t>
      </w:r>
      <w:r w:rsidR="005F65CD" w:rsidRPr="00BE3DC4">
        <w:rPr>
          <w:rFonts w:ascii="Book Antiqua" w:eastAsia="Times New Roman" w:hAnsi="Book Antiqua" w:cs="Times New Roman"/>
          <w:sz w:val="24"/>
          <w:szCs w:val="24"/>
        </w:rPr>
        <w:t>optimal proficiency</w:t>
      </w:r>
      <w:r w:rsidRPr="00BE3DC4">
        <w:rPr>
          <w:rFonts w:ascii="Book Antiqua" w:hAnsi="Book Antiqua"/>
          <w:sz w:val="24"/>
          <w:szCs w:val="24"/>
        </w:rPr>
        <w:t xml:space="preserve"> compared </w:t>
      </w:r>
      <w:r w:rsidR="009F2D9F" w:rsidRPr="00BE3DC4">
        <w:rPr>
          <w:rFonts w:ascii="Book Antiqua" w:hAnsi="Book Antiqua"/>
          <w:sz w:val="24"/>
          <w:szCs w:val="24"/>
        </w:rPr>
        <w:t xml:space="preserve">with </w:t>
      </w:r>
      <w:proofErr w:type="gramStart"/>
      <w:r w:rsidRPr="00BE3DC4">
        <w:rPr>
          <w:rFonts w:ascii="Book Antiqua" w:hAnsi="Book Antiqua"/>
          <w:sz w:val="24"/>
          <w:szCs w:val="24"/>
        </w:rPr>
        <w:t>OG</w:t>
      </w:r>
      <w:r w:rsidR="00C050C5" w:rsidRPr="00BE3DC4">
        <w:rPr>
          <w:rFonts w:ascii="Book Antiqua" w:hAnsi="Book Antiqua"/>
          <w:sz w:val="24"/>
          <w:szCs w:val="24"/>
          <w:vertAlign w:val="superscript"/>
        </w:rPr>
        <w:t>[</w:t>
      </w:r>
      <w:proofErr w:type="gramEnd"/>
      <w:r w:rsidRPr="00BE3DC4">
        <w:rPr>
          <w:rFonts w:ascii="Book Antiqua" w:hAnsi="Book Antiqua"/>
          <w:sz w:val="24"/>
          <w:szCs w:val="24"/>
          <w:vertAlign w:val="superscript"/>
        </w:rPr>
        <w:t>1</w:t>
      </w:r>
      <w:r w:rsidR="008257DB" w:rsidRPr="00BE3DC4">
        <w:rPr>
          <w:rFonts w:ascii="Book Antiqua" w:hAnsi="Book Antiqua"/>
          <w:sz w:val="24"/>
          <w:szCs w:val="24"/>
          <w:vertAlign w:val="superscript"/>
        </w:rPr>
        <w:t>4</w:t>
      </w:r>
      <w:r w:rsidR="003637B6" w:rsidRPr="00BE3DC4">
        <w:rPr>
          <w:rFonts w:ascii="Book Antiqua" w:hAnsi="Book Antiqua"/>
          <w:noProof/>
          <w:sz w:val="24"/>
          <w:szCs w:val="24"/>
          <w:vertAlign w:val="superscript"/>
        </w:rPr>
        <w:t>–</w:t>
      </w:r>
      <w:r w:rsidRPr="00BE3DC4">
        <w:rPr>
          <w:rFonts w:ascii="Book Antiqua" w:hAnsi="Book Antiqua"/>
          <w:sz w:val="24"/>
          <w:szCs w:val="24"/>
          <w:vertAlign w:val="superscript"/>
        </w:rPr>
        <w:t>1</w:t>
      </w:r>
      <w:r w:rsidR="008257DB" w:rsidRPr="00BE3DC4">
        <w:rPr>
          <w:rFonts w:ascii="Book Antiqua" w:hAnsi="Book Antiqua"/>
          <w:sz w:val="24"/>
          <w:szCs w:val="24"/>
          <w:vertAlign w:val="superscript"/>
        </w:rPr>
        <w:t>7</w:t>
      </w:r>
      <w:r w:rsidR="00C050C5" w:rsidRPr="00BE3DC4">
        <w:rPr>
          <w:rFonts w:ascii="Book Antiqua" w:hAnsi="Book Antiqua"/>
          <w:sz w:val="24"/>
          <w:szCs w:val="24"/>
          <w:vertAlign w:val="superscript"/>
        </w:rPr>
        <w:t>]</w:t>
      </w:r>
      <w:r w:rsidRPr="00BE3DC4">
        <w:rPr>
          <w:rFonts w:ascii="Book Antiqua" w:hAnsi="Book Antiqua"/>
          <w:sz w:val="24"/>
          <w:szCs w:val="24"/>
        </w:rPr>
        <w:t xml:space="preserve">. Second, LG has several technical limitations, including limited range of motion with straight forceps and </w:t>
      </w:r>
      <w:r w:rsidR="00CC50C7" w:rsidRPr="00BE3DC4">
        <w:rPr>
          <w:rFonts w:ascii="Book Antiqua" w:hAnsi="Book Antiqua" w:cs="Times New Roman"/>
          <w:sz w:val="24"/>
          <w:szCs w:val="24"/>
        </w:rPr>
        <w:t xml:space="preserve">hand </w:t>
      </w:r>
      <w:r w:rsidRPr="00BE3DC4">
        <w:rPr>
          <w:rFonts w:ascii="Book Antiqua" w:hAnsi="Book Antiqua"/>
          <w:sz w:val="24"/>
          <w:szCs w:val="24"/>
        </w:rPr>
        <w:t>tremors</w:t>
      </w:r>
      <w:r w:rsidR="00A94C80" w:rsidRPr="00BE3DC4">
        <w:rPr>
          <w:rFonts w:ascii="Book Antiqua" w:hAnsi="Book Antiqua" w:cs="Times New Roman"/>
          <w:sz w:val="24"/>
          <w:szCs w:val="24"/>
        </w:rPr>
        <w:t>, which</w:t>
      </w:r>
      <w:r w:rsidRPr="00BE3DC4">
        <w:rPr>
          <w:rFonts w:ascii="Book Antiqua" w:hAnsi="Book Antiqua" w:cs="Times New Roman"/>
          <w:sz w:val="24"/>
          <w:szCs w:val="24"/>
        </w:rPr>
        <w:t xml:space="preserve"> </w:t>
      </w:r>
      <w:r w:rsidR="00387D20" w:rsidRPr="00BE3DC4">
        <w:rPr>
          <w:rFonts w:ascii="Book Antiqua" w:hAnsi="Book Antiqua" w:cs="Times New Roman"/>
          <w:sz w:val="24"/>
          <w:szCs w:val="24"/>
        </w:rPr>
        <w:t>need t</w:t>
      </w:r>
      <w:r w:rsidR="00903C1B" w:rsidRPr="00BE3DC4">
        <w:rPr>
          <w:rFonts w:ascii="Book Antiqua" w:hAnsi="Book Antiqua" w:cs="Times New Roman"/>
          <w:sz w:val="24"/>
          <w:szCs w:val="24"/>
        </w:rPr>
        <w:t>o</w:t>
      </w:r>
      <w:r w:rsidR="00387D20" w:rsidRPr="00BE3DC4">
        <w:rPr>
          <w:rFonts w:ascii="Book Antiqua" w:hAnsi="Book Antiqua" w:cs="Times New Roman"/>
          <w:sz w:val="24"/>
          <w:szCs w:val="24"/>
        </w:rPr>
        <w:t xml:space="preserve"> be addressed</w:t>
      </w:r>
      <w:r w:rsidR="00387D20" w:rsidRPr="00BE3DC4">
        <w:rPr>
          <w:rFonts w:ascii="Book Antiqua" w:hAnsi="Book Antiqua"/>
          <w:sz w:val="24"/>
          <w:szCs w:val="24"/>
        </w:rPr>
        <w:t xml:space="preserve"> </w:t>
      </w:r>
      <w:r w:rsidR="00387D20" w:rsidRPr="00BE3DC4">
        <w:rPr>
          <w:rFonts w:ascii="Book Antiqua" w:hAnsi="Book Antiqua" w:cs="Times New Roman"/>
          <w:sz w:val="24"/>
          <w:szCs w:val="24"/>
        </w:rPr>
        <w:t xml:space="preserve">to </w:t>
      </w:r>
      <w:r w:rsidRPr="00BE3DC4">
        <w:rPr>
          <w:rFonts w:ascii="Book Antiqua" w:hAnsi="Book Antiqua"/>
          <w:sz w:val="24"/>
          <w:szCs w:val="24"/>
        </w:rPr>
        <w:t xml:space="preserve">further </w:t>
      </w:r>
      <w:r w:rsidR="00387D20" w:rsidRPr="00BE3DC4">
        <w:rPr>
          <w:rFonts w:ascii="Book Antiqua" w:hAnsi="Book Antiqua" w:cs="Times New Roman"/>
          <w:sz w:val="24"/>
          <w:szCs w:val="24"/>
        </w:rPr>
        <w:t>improve</w:t>
      </w:r>
      <w:r w:rsidR="00387D20" w:rsidRPr="00BE3DC4">
        <w:rPr>
          <w:rFonts w:ascii="Book Antiqua" w:hAnsi="Book Antiqua"/>
          <w:sz w:val="24"/>
          <w:szCs w:val="24"/>
        </w:rPr>
        <w:t xml:space="preserve"> </w:t>
      </w:r>
      <w:r w:rsidRPr="00BE3DC4">
        <w:rPr>
          <w:rFonts w:ascii="Book Antiqua" w:hAnsi="Book Antiqua"/>
          <w:sz w:val="24"/>
          <w:szCs w:val="24"/>
        </w:rPr>
        <w:t xml:space="preserve">surgical outcomes </w:t>
      </w:r>
      <w:r w:rsidR="00387D20" w:rsidRPr="00BE3DC4">
        <w:rPr>
          <w:rFonts w:ascii="Book Antiqua" w:hAnsi="Book Antiqua" w:cs="Times New Roman"/>
          <w:sz w:val="24"/>
          <w:szCs w:val="24"/>
        </w:rPr>
        <w:t>following</w:t>
      </w:r>
      <w:r w:rsidR="00387D20" w:rsidRPr="00BE3DC4">
        <w:rPr>
          <w:rFonts w:ascii="Book Antiqua" w:hAnsi="Book Antiqua"/>
          <w:sz w:val="24"/>
          <w:szCs w:val="24"/>
        </w:rPr>
        <w:t xml:space="preserve"> </w:t>
      </w:r>
      <w:r w:rsidRPr="00BE3DC4">
        <w:rPr>
          <w:rFonts w:ascii="Book Antiqua" w:hAnsi="Book Antiqua"/>
          <w:sz w:val="24"/>
          <w:szCs w:val="24"/>
        </w:rPr>
        <w:t>minimally invasive gastrectomy</w:t>
      </w:r>
      <w:r w:rsidRPr="00BE3DC4">
        <w:rPr>
          <w:rFonts w:ascii="Book Antiqua" w:hAnsi="Book Antiqua" w:cs="Times New Roman"/>
          <w:sz w:val="24"/>
          <w:szCs w:val="24"/>
        </w:rPr>
        <w:t xml:space="preserve">. </w:t>
      </w:r>
      <w:r w:rsidR="000D7A8F" w:rsidRPr="00BE3DC4">
        <w:rPr>
          <w:rFonts w:ascii="Book Antiqua" w:hAnsi="Book Antiqua" w:cs="Times New Roman"/>
          <w:sz w:val="24"/>
          <w:szCs w:val="24"/>
        </w:rPr>
        <w:t xml:space="preserve">Accordingly, </w:t>
      </w:r>
      <w:r w:rsidRPr="00BE3DC4">
        <w:rPr>
          <w:rFonts w:ascii="Book Antiqua" w:hAnsi="Book Antiqua" w:cs="Times New Roman"/>
          <w:sz w:val="24"/>
          <w:szCs w:val="24"/>
        </w:rPr>
        <w:t xml:space="preserve">two possible </w:t>
      </w:r>
      <w:r w:rsidR="00253407" w:rsidRPr="00BE3DC4">
        <w:rPr>
          <w:rFonts w:ascii="Book Antiqua" w:hAnsi="Book Antiqua" w:cs="Times New Roman"/>
          <w:sz w:val="24"/>
          <w:szCs w:val="24"/>
        </w:rPr>
        <w:t xml:space="preserve">measures </w:t>
      </w:r>
      <w:r w:rsidR="000D7A8F" w:rsidRPr="00BE3DC4">
        <w:rPr>
          <w:rFonts w:ascii="Book Antiqua" w:hAnsi="Book Antiqua" w:cs="Times New Roman"/>
          <w:sz w:val="24"/>
          <w:szCs w:val="24"/>
        </w:rPr>
        <w:t xml:space="preserve">may </w:t>
      </w:r>
      <w:r w:rsidR="005F59FB" w:rsidRPr="00BE3DC4">
        <w:rPr>
          <w:rFonts w:ascii="Book Antiqua" w:hAnsi="Book Antiqua" w:cs="Times New Roman"/>
          <w:sz w:val="24"/>
          <w:szCs w:val="24"/>
        </w:rPr>
        <w:t>help</w:t>
      </w:r>
      <w:r w:rsidR="005F59FB" w:rsidRPr="00BE3DC4">
        <w:rPr>
          <w:rFonts w:ascii="Book Antiqua" w:hAnsi="Book Antiqua"/>
          <w:sz w:val="24"/>
          <w:szCs w:val="24"/>
        </w:rPr>
        <w:t xml:space="preserve"> </w:t>
      </w:r>
      <w:r w:rsidR="000D7A8F" w:rsidRPr="00BE3DC4">
        <w:rPr>
          <w:rFonts w:ascii="Book Antiqua" w:hAnsi="Book Antiqua"/>
          <w:sz w:val="24"/>
          <w:szCs w:val="24"/>
        </w:rPr>
        <w:t xml:space="preserve">overcome </w:t>
      </w:r>
      <w:r w:rsidR="000D7A8F" w:rsidRPr="00BE3DC4">
        <w:rPr>
          <w:rFonts w:ascii="Book Antiqua" w:hAnsi="Book Antiqua" w:cs="Times New Roman"/>
          <w:sz w:val="24"/>
          <w:szCs w:val="24"/>
        </w:rPr>
        <w:t>such</w:t>
      </w:r>
      <w:r w:rsidR="000D7A8F" w:rsidRPr="00BE3DC4">
        <w:rPr>
          <w:rFonts w:ascii="Book Antiqua" w:hAnsi="Book Antiqua"/>
          <w:sz w:val="24"/>
          <w:szCs w:val="24"/>
        </w:rPr>
        <w:t xml:space="preserve"> limitations</w:t>
      </w:r>
      <w:r w:rsidRPr="00BE3DC4">
        <w:rPr>
          <w:rFonts w:ascii="Book Antiqua" w:hAnsi="Book Antiqua"/>
          <w:sz w:val="24"/>
          <w:szCs w:val="24"/>
        </w:rPr>
        <w:t xml:space="preserve">. </w:t>
      </w:r>
      <w:r w:rsidR="008D1B33" w:rsidRPr="00BE3DC4">
        <w:rPr>
          <w:rFonts w:ascii="Book Antiqua" w:hAnsi="Book Antiqua" w:cs="Times New Roman"/>
          <w:sz w:val="24"/>
          <w:szCs w:val="24"/>
        </w:rPr>
        <w:t>F</w:t>
      </w:r>
      <w:r w:rsidR="0055480F" w:rsidRPr="00BE3DC4">
        <w:rPr>
          <w:rFonts w:ascii="Book Antiqua" w:hAnsi="Book Antiqua" w:cs="Times New Roman"/>
          <w:sz w:val="24"/>
          <w:szCs w:val="24"/>
        </w:rPr>
        <w:t>irst</w:t>
      </w:r>
      <w:r w:rsidR="0055480F" w:rsidRPr="00BE3DC4">
        <w:rPr>
          <w:rFonts w:ascii="Book Antiqua" w:hAnsi="Book Antiqua"/>
          <w:sz w:val="24"/>
          <w:szCs w:val="24"/>
        </w:rPr>
        <w:t xml:space="preserve"> </w:t>
      </w:r>
      <w:r w:rsidRPr="00BE3DC4">
        <w:rPr>
          <w:rFonts w:ascii="Book Antiqua" w:hAnsi="Book Antiqua"/>
          <w:sz w:val="24"/>
          <w:szCs w:val="24"/>
        </w:rPr>
        <w:t xml:space="preserve">is </w:t>
      </w:r>
      <w:r w:rsidRPr="00BE3DC4">
        <w:rPr>
          <w:rFonts w:ascii="Book Antiqua" w:hAnsi="Book Antiqua"/>
          <w:kern w:val="0"/>
          <w:sz w:val="24"/>
          <w:szCs w:val="24"/>
        </w:rPr>
        <w:t>th</w:t>
      </w:r>
      <w:r w:rsidRPr="00BE3DC4">
        <w:rPr>
          <w:rFonts w:ascii="Book Antiqua" w:hAnsi="Book Antiqua"/>
          <w:sz w:val="24"/>
          <w:szCs w:val="24"/>
        </w:rPr>
        <w:t>e Endoscopic Surgical Skill Qualification System (ESSQS)</w:t>
      </w:r>
      <w:r w:rsidRPr="00BE3DC4">
        <w:rPr>
          <w:rFonts w:ascii="Book Antiqua" w:hAnsi="Book Antiqua"/>
          <w:kern w:val="0"/>
          <w:sz w:val="24"/>
          <w:szCs w:val="24"/>
        </w:rPr>
        <w:t>, which was</w:t>
      </w:r>
      <w:r w:rsidRPr="00BE3DC4">
        <w:rPr>
          <w:rFonts w:ascii="Book Antiqua" w:hAnsi="Book Antiqua"/>
          <w:sz w:val="24"/>
          <w:szCs w:val="24"/>
        </w:rPr>
        <w:t xml:space="preserve"> launched in 2004 by the Japanese Society for Endoscopic Surgery to develop a tool for the reliable and reproducible evaluation of </w:t>
      </w:r>
      <w:r w:rsidR="00F27F80" w:rsidRPr="00BE3DC4">
        <w:rPr>
          <w:rFonts w:ascii="Book Antiqua" w:hAnsi="Book Antiqua" w:cs="Times New Roman"/>
          <w:sz w:val="24"/>
          <w:szCs w:val="24"/>
        </w:rPr>
        <w:t>trainees’</w:t>
      </w:r>
      <w:r w:rsidR="00F27F80" w:rsidRPr="00BE3DC4">
        <w:rPr>
          <w:rFonts w:ascii="Book Antiqua" w:hAnsi="Book Antiqua"/>
          <w:sz w:val="24"/>
          <w:szCs w:val="24"/>
        </w:rPr>
        <w:t xml:space="preserve"> </w:t>
      </w:r>
      <w:r w:rsidRPr="00BE3DC4">
        <w:rPr>
          <w:rFonts w:ascii="Book Antiqua" w:hAnsi="Book Antiqua"/>
          <w:sz w:val="24"/>
          <w:szCs w:val="24"/>
        </w:rPr>
        <w:t xml:space="preserve">surgical </w:t>
      </w:r>
      <w:proofErr w:type="gramStart"/>
      <w:r w:rsidRPr="00BE3DC4">
        <w:rPr>
          <w:rFonts w:ascii="Book Antiqua" w:hAnsi="Book Antiqua"/>
          <w:sz w:val="24"/>
          <w:szCs w:val="24"/>
        </w:rPr>
        <w:t>techniques</w:t>
      </w:r>
      <w:r w:rsidR="002A4330" w:rsidRPr="00BE3DC4">
        <w:rPr>
          <w:rFonts w:ascii="Book Antiqua" w:hAnsi="Book Antiqua"/>
          <w:sz w:val="24"/>
          <w:szCs w:val="24"/>
          <w:vertAlign w:val="superscript"/>
        </w:rPr>
        <w:t>[</w:t>
      </w:r>
      <w:proofErr w:type="gramEnd"/>
      <w:r w:rsidRPr="00BE3DC4">
        <w:rPr>
          <w:rFonts w:ascii="Book Antiqua" w:hAnsi="Book Antiqua"/>
          <w:sz w:val="24"/>
          <w:szCs w:val="24"/>
          <w:vertAlign w:val="superscript"/>
        </w:rPr>
        <w:t>1</w:t>
      </w:r>
      <w:r w:rsidR="008257DB" w:rsidRPr="00BE3DC4">
        <w:rPr>
          <w:rFonts w:ascii="Book Antiqua" w:hAnsi="Book Antiqua"/>
          <w:sz w:val="24"/>
          <w:szCs w:val="24"/>
          <w:vertAlign w:val="superscript"/>
        </w:rPr>
        <w:t>8</w:t>
      </w:r>
      <w:r w:rsidR="002A4330" w:rsidRPr="00BE3DC4">
        <w:rPr>
          <w:rFonts w:ascii="Book Antiqua" w:hAnsi="Book Antiqua"/>
          <w:sz w:val="24"/>
          <w:szCs w:val="24"/>
          <w:vertAlign w:val="superscript"/>
        </w:rPr>
        <w:t>]</w:t>
      </w:r>
      <w:r w:rsidRPr="00BE3DC4">
        <w:rPr>
          <w:rFonts w:ascii="Book Antiqua" w:hAnsi="Book Antiqua"/>
          <w:sz w:val="24"/>
          <w:szCs w:val="24"/>
        </w:rPr>
        <w:t xml:space="preserve">. In this system, </w:t>
      </w:r>
      <w:r w:rsidR="004039DF" w:rsidRPr="00BE3DC4">
        <w:rPr>
          <w:rFonts w:ascii="Book Antiqua" w:hAnsi="Book Antiqua" w:cs="Times New Roman"/>
          <w:kern w:val="0"/>
          <w:sz w:val="24"/>
          <w:szCs w:val="24"/>
        </w:rPr>
        <w:t>two judges asses</w:t>
      </w:r>
      <w:r w:rsidR="007E46D7" w:rsidRPr="00BE3DC4">
        <w:rPr>
          <w:rFonts w:ascii="Book Antiqua" w:hAnsi="Book Antiqua" w:cs="Times New Roman"/>
          <w:kern w:val="0"/>
          <w:sz w:val="24"/>
          <w:szCs w:val="24"/>
        </w:rPr>
        <w:t>s</w:t>
      </w:r>
      <w:r w:rsidR="004039DF" w:rsidRPr="00BE3DC4">
        <w:rPr>
          <w:rFonts w:ascii="Book Antiqua" w:hAnsi="Book Antiqua" w:cs="Times New Roman"/>
          <w:kern w:val="0"/>
          <w:sz w:val="24"/>
          <w:szCs w:val="24"/>
        </w:rPr>
        <w:t xml:space="preserve"> </w:t>
      </w:r>
      <w:r w:rsidRPr="00BE3DC4">
        <w:rPr>
          <w:rFonts w:ascii="Book Antiqua" w:hAnsi="Book Antiqua"/>
          <w:sz w:val="24"/>
          <w:szCs w:val="24"/>
        </w:rPr>
        <w:t>n</w:t>
      </w:r>
      <w:r w:rsidRPr="00BE3DC4">
        <w:rPr>
          <w:rFonts w:ascii="Book Antiqua" w:hAnsi="Book Antiqua"/>
          <w:kern w:val="0"/>
          <w:sz w:val="24"/>
          <w:szCs w:val="24"/>
        </w:rPr>
        <w:t xml:space="preserve">on-edited videotapes in a double-blinded fashion </w:t>
      </w:r>
      <w:r w:rsidR="007C0D13" w:rsidRPr="00BE3DC4">
        <w:rPr>
          <w:rFonts w:ascii="Book Antiqua" w:hAnsi="Book Antiqua" w:cs="Times New Roman"/>
          <w:kern w:val="0"/>
          <w:sz w:val="24"/>
          <w:szCs w:val="24"/>
        </w:rPr>
        <w:t>using</w:t>
      </w:r>
      <w:r w:rsidR="007C0D13" w:rsidRPr="00BE3DC4">
        <w:rPr>
          <w:rFonts w:ascii="Book Antiqua" w:hAnsi="Book Antiqua"/>
          <w:kern w:val="0"/>
          <w:sz w:val="24"/>
          <w:szCs w:val="24"/>
        </w:rPr>
        <w:t xml:space="preserve"> </w:t>
      </w:r>
      <w:r w:rsidRPr="00BE3DC4">
        <w:rPr>
          <w:rFonts w:ascii="Book Antiqua" w:hAnsi="Book Antiqua"/>
          <w:kern w:val="0"/>
          <w:sz w:val="24"/>
          <w:szCs w:val="24"/>
        </w:rPr>
        <w:t>strict criteria</w:t>
      </w:r>
      <w:r w:rsidR="00F266AD" w:rsidRPr="00BE3DC4">
        <w:rPr>
          <w:rFonts w:ascii="Book Antiqua" w:hAnsi="Book Antiqua" w:cs="Times New Roman"/>
          <w:kern w:val="0"/>
          <w:sz w:val="24"/>
          <w:szCs w:val="24"/>
        </w:rPr>
        <w:t xml:space="preserve">. </w:t>
      </w:r>
      <w:r w:rsidR="00B97D9B" w:rsidRPr="00BE3DC4">
        <w:rPr>
          <w:rFonts w:ascii="Book Antiqua" w:hAnsi="Book Antiqua" w:cs="Times New Roman"/>
          <w:kern w:val="0"/>
          <w:sz w:val="24"/>
          <w:szCs w:val="24"/>
        </w:rPr>
        <w:t>Accordingly</w:t>
      </w:r>
      <w:r w:rsidRPr="00BE3DC4">
        <w:rPr>
          <w:rFonts w:ascii="Book Antiqua" w:hAnsi="Book Antiqua"/>
          <w:kern w:val="0"/>
          <w:sz w:val="24"/>
          <w:szCs w:val="24"/>
        </w:rPr>
        <w:t xml:space="preserve">, surgeons </w:t>
      </w:r>
      <w:r w:rsidR="00204468" w:rsidRPr="00BE3DC4">
        <w:rPr>
          <w:rFonts w:ascii="Book Antiqua" w:hAnsi="Book Antiqua" w:cs="Times New Roman"/>
          <w:kern w:val="0"/>
          <w:sz w:val="24"/>
          <w:szCs w:val="24"/>
        </w:rPr>
        <w:t>determined to be quali</w:t>
      </w:r>
      <w:r w:rsidR="00204468" w:rsidRPr="00BE3DC4">
        <w:rPr>
          <w:rFonts w:ascii="Book Antiqua" w:eastAsia="AdvOT4b47d116+fb" w:hAnsi="Book Antiqua" w:cs="Times New Roman"/>
          <w:kern w:val="0"/>
          <w:sz w:val="24"/>
          <w:szCs w:val="24"/>
        </w:rPr>
        <w:t>fi</w:t>
      </w:r>
      <w:r w:rsidR="00204468" w:rsidRPr="00BE3DC4">
        <w:rPr>
          <w:rFonts w:ascii="Book Antiqua" w:hAnsi="Book Antiqua" w:cs="Times New Roman"/>
          <w:kern w:val="0"/>
          <w:sz w:val="24"/>
          <w:szCs w:val="24"/>
        </w:rPr>
        <w:t>ed</w:t>
      </w:r>
      <w:r w:rsidR="00204468" w:rsidRPr="00BE3DC4">
        <w:rPr>
          <w:rFonts w:ascii="Book Antiqua" w:hAnsi="Book Antiqua"/>
          <w:kern w:val="0"/>
          <w:sz w:val="24"/>
          <w:szCs w:val="24"/>
        </w:rPr>
        <w:t xml:space="preserve"> </w:t>
      </w:r>
      <w:r w:rsidRPr="00BE3DC4">
        <w:rPr>
          <w:rFonts w:ascii="Book Antiqua" w:hAnsi="Book Antiqua"/>
          <w:kern w:val="0"/>
          <w:sz w:val="24"/>
          <w:szCs w:val="24"/>
        </w:rPr>
        <w:t xml:space="preserve">by this system experienced less frequent complications following laparoscopic distal gastrectomy </w:t>
      </w:r>
      <w:r w:rsidR="00661505" w:rsidRPr="00BE3DC4">
        <w:rPr>
          <w:rFonts w:ascii="Book Antiqua" w:hAnsi="Book Antiqua" w:cs="Times New Roman"/>
          <w:kern w:val="0"/>
          <w:sz w:val="24"/>
          <w:szCs w:val="24"/>
        </w:rPr>
        <w:t>(DG)</w:t>
      </w:r>
      <w:r w:rsidR="00661505" w:rsidRPr="00BE3DC4">
        <w:rPr>
          <w:rFonts w:ascii="Book Antiqua" w:hAnsi="Book Antiqua"/>
          <w:kern w:val="0"/>
          <w:sz w:val="24"/>
          <w:szCs w:val="24"/>
        </w:rPr>
        <w:t xml:space="preserve"> </w:t>
      </w:r>
      <w:r w:rsidRPr="00BE3DC4">
        <w:rPr>
          <w:rFonts w:ascii="Book Antiqua" w:hAnsi="Book Antiqua"/>
          <w:kern w:val="0"/>
          <w:sz w:val="24"/>
          <w:szCs w:val="24"/>
        </w:rPr>
        <w:t xml:space="preserve">compared </w:t>
      </w:r>
      <w:r w:rsidR="009F2D9F" w:rsidRPr="00BE3DC4">
        <w:rPr>
          <w:rFonts w:ascii="Book Antiqua" w:hAnsi="Book Antiqua"/>
          <w:kern w:val="0"/>
          <w:sz w:val="24"/>
          <w:szCs w:val="24"/>
        </w:rPr>
        <w:t xml:space="preserve">with </w:t>
      </w:r>
      <w:r w:rsidRPr="00BE3DC4">
        <w:rPr>
          <w:rFonts w:ascii="Book Antiqua" w:hAnsi="Book Antiqua"/>
          <w:kern w:val="0"/>
          <w:sz w:val="24"/>
          <w:szCs w:val="24"/>
        </w:rPr>
        <w:t xml:space="preserve">those who </w:t>
      </w:r>
      <w:proofErr w:type="gramStart"/>
      <w:r w:rsidRPr="00BE3DC4">
        <w:rPr>
          <w:rFonts w:ascii="Book Antiqua" w:hAnsi="Book Antiqua"/>
          <w:kern w:val="0"/>
          <w:sz w:val="24"/>
          <w:szCs w:val="24"/>
        </w:rPr>
        <w:t>fa</w:t>
      </w:r>
      <w:r w:rsidR="002A4330" w:rsidRPr="00BE3DC4">
        <w:rPr>
          <w:rFonts w:ascii="Book Antiqua" w:hAnsi="Book Antiqua"/>
          <w:kern w:val="0"/>
          <w:sz w:val="24"/>
          <w:szCs w:val="24"/>
        </w:rPr>
        <w:t>iled</w:t>
      </w:r>
      <w:r w:rsidR="002A4330" w:rsidRPr="00BE3DC4">
        <w:rPr>
          <w:rFonts w:ascii="Book Antiqua" w:hAnsi="Book Antiqua"/>
          <w:sz w:val="24"/>
          <w:szCs w:val="24"/>
          <w:vertAlign w:val="superscript"/>
        </w:rPr>
        <w:t>[</w:t>
      </w:r>
      <w:proofErr w:type="gramEnd"/>
      <w:r w:rsidRPr="00BE3DC4">
        <w:rPr>
          <w:rFonts w:ascii="Book Antiqua" w:hAnsi="Book Antiqua"/>
          <w:sz w:val="24"/>
          <w:szCs w:val="24"/>
          <w:vertAlign w:val="superscript"/>
        </w:rPr>
        <w:t>1</w:t>
      </w:r>
      <w:r w:rsidR="008257DB" w:rsidRPr="00BE3DC4">
        <w:rPr>
          <w:rFonts w:ascii="Book Antiqua" w:hAnsi="Book Antiqua"/>
          <w:sz w:val="24"/>
          <w:szCs w:val="24"/>
          <w:vertAlign w:val="superscript"/>
        </w:rPr>
        <w:t>8</w:t>
      </w:r>
      <w:r w:rsidR="002A4330" w:rsidRPr="00BE3DC4">
        <w:rPr>
          <w:rFonts w:ascii="Book Antiqua" w:hAnsi="Book Antiqua"/>
          <w:sz w:val="24"/>
          <w:szCs w:val="24"/>
          <w:vertAlign w:val="superscript"/>
        </w:rPr>
        <w:t>]</w:t>
      </w:r>
      <w:r w:rsidRPr="00BE3DC4">
        <w:rPr>
          <w:rFonts w:ascii="Book Antiqua" w:hAnsi="Book Antiqua"/>
          <w:kern w:val="0"/>
          <w:sz w:val="24"/>
          <w:szCs w:val="24"/>
        </w:rPr>
        <w:t xml:space="preserve">. </w:t>
      </w:r>
      <w:r w:rsidRPr="00BE3DC4">
        <w:rPr>
          <w:rFonts w:ascii="Book Antiqua" w:hAnsi="Book Antiqua"/>
          <w:sz w:val="24"/>
          <w:szCs w:val="24"/>
        </w:rPr>
        <w:t xml:space="preserve">The </w:t>
      </w:r>
      <w:r w:rsidR="003C254B" w:rsidRPr="00BE3DC4">
        <w:rPr>
          <w:rFonts w:ascii="Book Antiqua" w:eastAsia="Times New Roman" w:hAnsi="Book Antiqua" w:cs="Times New Roman"/>
          <w:sz w:val="24"/>
          <w:szCs w:val="24"/>
        </w:rPr>
        <w:t xml:space="preserve">second measure </w:t>
      </w:r>
      <w:r w:rsidR="00CB78BA" w:rsidRPr="00BE3DC4">
        <w:rPr>
          <w:rFonts w:ascii="Book Antiqua" w:eastAsia="Times New Roman" w:hAnsi="Book Antiqua" w:cs="Times New Roman"/>
          <w:sz w:val="24"/>
          <w:szCs w:val="24"/>
        </w:rPr>
        <w:t>involves</w:t>
      </w:r>
      <w:r w:rsidR="003C254B" w:rsidRPr="00BE3DC4">
        <w:rPr>
          <w:rFonts w:ascii="Book Antiqua" w:eastAsia="Times New Roman" w:hAnsi="Book Antiqua" w:cs="Times New Roman"/>
          <w:sz w:val="24"/>
          <w:szCs w:val="24"/>
        </w:rPr>
        <w:t xml:space="preserve"> </w:t>
      </w:r>
      <w:r w:rsidR="00CB78BA" w:rsidRPr="00BE3DC4">
        <w:rPr>
          <w:rFonts w:ascii="Book Antiqua" w:eastAsia="Times New Roman" w:hAnsi="Book Antiqua" w:cs="Times New Roman"/>
          <w:sz w:val="24"/>
          <w:szCs w:val="24"/>
        </w:rPr>
        <w:t>robotic</w:t>
      </w:r>
      <w:r w:rsidRPr="00BE3DC4">
        <w:rPr>
          <w:rFonts w:ascii="Book Antiqua" w:hAnsi="Book Antiqua" w:cs="Times New Roman"/>
          <w:sz w:val="24"/>
          <w:szCs w:val="24"/>
        </w:rPr>
        <w:t xml:space="preserve"> </w:t>
      </w:r>
      <w:r w:rsidR="00CB78BA" w:rsidRPr="00BE3DC4">
        <w:rPr>
          <w:rFonts w:ascii="Book Antiqua" w:hAnsi="Book Antiqua" w:cs="Times New Roman"/>
          <w:sz w:val="24"/>
          <w:szCs w:val="24"/>
        </w:rPr>
        <w:t>surgery</w:t>
      </w:r>
      <w:r w:rsidRPr="00BE3DC4">
        <w:rPr>
          <w:rFonts w:ascii="Book Antiqua" w:hAnsi="Book Antiqua"/>
          <w:kern w:val="0"/>
          <w:sz w:val="24"/>
          <w:szCs w:val="24"/>
        </w:rPr>
        <w:t xml:space="preserve">, which facilitates precise dissection in a confined surgical field with impressive </w:t>
      </w:r>
      <w:proofErr w:type="gramStart"/>
      <w:r w:rsidRPr="00BE3DC4">
        <w:rPr>
          <w:rFonts w:ascii="Book Antiqua" w:hAnsi="Book Antiqua"/>
          <w:kern w:val="0"/>
          <w:sz w:val="24"/>
          <w:szCs w:val="24"/>
        </w:rPr>
        <w:t>dexterity</w:t>
      </w:r>
      <w:r w:rsidR="002A4330" w:rsidRPr="00BE3DC4">
        <w:rPr>
          <w:rFonts w:ascii="Book Antiqua" w:hAnsi="Book Antiqua"/>
          <w:kern w:val="0"/>
          <w:sz w:val="24"/>
          <w:szCs w:val="24"/>
          <w:vertAlign w:val="superscript"/>
        </w:rPr>
        <w:t>[</w:t>
      </w:r>
      <w:proofErr w:type="gramEnd"/>
      <w:r w:rsidRPr="00BE3DC4">
        <w:rPr>
          <w:rFonts w:ascii="Book Antiqua" w:hAnsi="Book Antiqua"/>
          <w:kern w:val="0"/>
          <w:sz w:val="24"/>
          <w:szCs w:val="24"/>
          <w:vertAlign w:val="superscript"/>
        </w:rPr>
        <w:t>1</w:t>
      </w:r>
      <w:r w:rsidR="008257DB" w:rsidRPr="00BE3DC4">
        <w:rPr>
          <w:rFonts w:ascii="Book Antiqua" w:hAnsi="Book Antiqua"/>
          <w:kern w:val="0"/>
          <w:sz w:val="24"/>
          <w:szCs w:val="24"/>
          <w:vertAlign w:val="superscript"/>
        </w:rPr>
        <w:t>9</w:t>
      </w:r>
      <w:r w:rsidR="00CB78BA" w:rsidRPr="00BE3DC4">
        <w:rPr>
          <w:rFonts w:ascii="Book Antiqua" w:hAnsi="Book Antiqua" w:cs="Times New Roman"/>
          <w:noProof/>
          <w:kern w:val="0"/>
          <w:sz w:val="24"/>
          <w:szCs w:val="24"/>
          <w:vertAlign w:val="superscript"/>
        </w:rPr>
        <w:t>–</w:t>
      </w:r>
      <w:r w:rsidR="008257DB" w:rsidRPr="00BE3DC4">
        <w:rPr>
          <w:rFonts w:ascii="Book Antiqua" w:hAnsi="Book Antiqua"/>
          <w:kern w:val="0"/>
          <w:sz w:val="24"/>
          <w:szCs w:val="24"/>
          <w:vertAlign w:val="superscript"/>
        </w:rPr>
        <w:t>21</w:t>
      </w:r>
      <w:r w:rsidR="002A4330" w:rsidRPr="00BE3DC4">
        <w:rPr>
          <w:rFonts w:ascii="Book Antiqua" w:hAnsi="Book Antiqua"/>
          <w:kern w:val="0"/>
          <w:sz w:val="24"/>
          <w:szCs w:val="24"/>
          <w:vertAlign w:val="superscript"/>
        </w:rPr>
        <w:t>]</w:t>
      </w:r>
      <w:r w:rsidRPr="00BE3DC4">
        <w:rPr>
          <w:rFonts w:ascii="Book Antiqua" w:hAnsi="Book Antiqua"/>
          <w:kern w:val="0"/>
          <w:sz w:val="24"/>
          <w:szCs w:val="24"/>
        </w:rPr>
        <w:t xml:space="preserve">. In fact, </w:t>
      </w:r>
      <w:r w:rsidR="00A73A5E" w:rsidRPr="00BE3DC4">
        <w:rPr>
          <w:rFonts w:ascii="Book Antiqua" w:eastAsia="YxhnkmSTIX-Regular" w:hAnsi="Book Antiqua" w:cs="Times New Roman"/>
          <w:kern w:val="0"/>
          <w:sz w:val="24"/>
          <w:szCs w:val="24"/>
        </w:rPr>
        <w:t>a number of</w:t>
      </w:r>
      <w:r w:rsidR="00A73A5E" w:rsidRPr="00BE3DC4">
        <w:rPr>
          <w:rFonts w:ascii="Book Antiqua" w:hAnsi="Book Antiqua"/>
          <w:sz w:val="24"/>
          <w:szCs w:val="24"/>
        </w:rPr>
        <w:t xml:space="preserve"> </w:t>
      </w:r>
      <w:r w:rsidRPr="00BE3DC4">
        <w:rPr>
          <w:rFonts w:ascii="Book Antiqua" w:hAnsi="Book Antiqua"/>
          <w:sz w:val="24"/>
          <w:szCs w:val="24"/>
        </w:rPr>
        <w:t xml:space="preserve">previous studies have shown that </w:t>
      </w:r>
      <w:r w:rsidR="00D33071" w:rsidRPr="00BE3DC4">
        <w:rPr>
          <w:rFonts w:ascii="Book Antiqua" w:hAnsi="Book Antiqua"/>
          <w:kern w:val="0"/>
          <w:sz w:val="24"/>
          <w:szCs w:val="24"/>
        </w:rPr>
        <w:t>robotic gastrectomy (RG)</w:t>
      </w:r>
      <w:r w:rsidRPr="00BE3DC4">
        <w:rPr>
          <w:rFonts w:ascii="Book Antiqua" w:hAnsi="Book Antiqua"/>
          <w:sz w:val="24"/>
          <w:szCs w:val="24"/>
        </w:rPr>
        <w:t xml:space="preserve"> </w:t>
      </w:r>
      <w:r w:rsidR="00860604" w:rsidRPr="00BE3DC4">
        <w:rPr>
          <w:rFonts w:ascii="Book Antiqua" w:hAnsi="Book Antiqua"/>
          <w:sz w:val="24"/>
          <w:szCs w:val="24"/>
        </w:rPr>
        <w:t xml:space="preserve">resulted in </w:t>
      </w:r>
      <w:r w:rsidRPr="00BE3DC4">
        <w:rPr>
          <w:rFonts w:ascii="Book Antiqua" w:hAnsi="Book Antiqua"/>
          <w:sz w:val="24"/>
          <w:szCs w:val="24"/>
        </w:rPr>
        <w:t xml:space="preserve">significantly </w:t>
      </w:r>
      <w:r w:rsidR="00860604" w:rsidRPr="00BE3DC4">
        <w:rPr>
          <w:rFonts w:ascii="Book Antiqua" w:hAnsi="Book Antiqua"/>
          <w:sz w:val="24"/>
          <w:szCs w:val="24"/>
        </w:rPr>
        <w:t xml:space="preserve">lower </w:t>
      </w:r>
      <w:r w:rsidRPr="00BE3DC4">
        <w:rPr>
          <w:rFonts w:ascii="Book Antiqua" w:hAnsi="Book Antiqua"/>
          <w:sz w:val="24"/>
          <w:szCs w:val="24"/>
        </w:rPr>
        <w:t xml:space="preserve">postoperative complication rates </w:t>
      </w:r>
      <w:r w:rsidR="007950E1" w:rsidRPr="00BE3DC4">
        <w:rPr>
          <w:rFonts w:ascii="Book Antiqua" w:hAnsi="Book Antiqua"/>
          <w:sz w:val="24"/>
          <w:szCs w:val="24"/>
        </w:rPr>
        <w:t xml:space="preserve">compared to </w:t>
      </w:r>
      <w:proofErr w:type="gramStart"/>
      <w:r w:rsidRPr="00BE3DC4">
        <w:rPr>
          <w:rFonts w:ascii="Book Antiqua" w:hAnsi="Book Antiqua"/>
          <w:sz w:val="24"/>
          <w:szCs w:val="24"/>
        </w:rPr>
        <w:t>LG</w:t>
      </w:r>
      <w:r w:rsidR="002A4330" w:rsidRPr="00BE3DC4">
        <w:rPr>
          <w:rFonts w:ascii="Book Antiqua" w:hAnsi="Book Antiqua"/>
          <w:sz w:val="24"/>
          <w:szCs w:val="24"/>
          <w:vertAlign w:val="superscript"/>
        </w:rPr>
        <w:t>[</w:t>
      </w:r>
      <w:proofErr w:type="gramEnd"/>
      <w:r w:rsidR="008257DB" w:rsidRPr="00BE3DC4">
        <w:rPr>
          <w:rFonts w:ascii="Book Antiqua" w:hAnsi="Book Antiqua"/>
          <w:sz w:val="24"/>
          <w:szCs w:val="24"/>
          <w:vertAlign w:val="superscript"/>
        </w:rPr>
        <w:t>20</w:t>
      </w:r>
      <w:r w:rsidRPr="00BE3DC4">
        <w:rPr>
          <w:rFonts w:ascii="Book Antiqua" w:hAnsi="Book Antiqua"/>
          <w:sz w:val="24"/>
          <w:szCs w:val="24"/>
          <w:vertAlign w:val="superscript"/>
        </w:rPr>
        <w:t>,</w:t>
      </w:r>
      <w:r w:rsidR="0011368B" w:rsidRPr="00BE3DC4">
        <w:rPr>
          <w:rFonts w:ascii="Book Antiqua" w:hAnsi="Book Antiqua"/>
          <w:sz w:val="24"/>
          <w:szCs w:val="24"/>
          <w:vertAlign w:val="superscript"/>
        </w:rPr>
        <w:t>2</w:t>
      </w:r>
      <w:r w:rsidR="008257DB" w:rsidRPr="00BE3DC4">
        <w:rPr>
          <w:rFonts w:ascii="Book Antiqua" w:hAnsi="Book Antiqua"/>
          <w:sz w:val="24"/>
          <w:szCs w:val="24"/>
          <w:vertAlign w:val="superscript"/>
        </w:rPr>
        <w:t>2</w:t>
      </w:r>
      <w:r w:rsidRPr="00BE3DC4">
        <w:rPr>
          <w:rFonts w:ascii="Book Antiqua" w:hAnsi="Book Antiqua"/>
          <w:sz w:val="24"/>
          <w:szCs w:val="24"/>
          <w:vertAlign w:val="superscript"/>
        </w:rPr>
        <w:t>,</w:t>
      </w:r>
      <w:r w:rsidR="0011368B" w:rsidRPr="00BE3DC4">
        <w:rPr>
          <w:rFonts w:ascii="Book Antiqua" w:hAnsi="Book Antiqua"/>
          <w:sz w:val="24"/>
          <w:szCs w:val="24"/>
          <w:vertAlign w:val="superscript"/>
        </w:rPr>
        <w:t>2</w:t>
      </w:r>
      <w:r w:rsidR="008257DB" w:rsidRPr="00BE3DC4">
        <w:rPr>
          <w:rFonts w:ascii="Book Antiqua" w:hAnsi="Book Antiqua"/>
          <w:sz w:val="24"/>
          <w:szCs w:val="24"/>
          <w:vertAlign w:val="superscript"/>
        </w:rPr>
        <w:t>3</w:t>
      </w:r>
      <w:r w:rsidR="002A4330" w:rsidRPr="00BE3DC4">
        <w:rPr>
          <w:rFonts w:ascii="Book Antiqua" w:hAnsi="Book Antiqua"/>
          <w:sz w:val="24"/>
          <w:szCs w:val="24"/>
          <w:vertAlign w:val="superscript"/>
        </w:rPr>
        <w:t>]</w:t>
      </w:r>
      <w:r w:rsidRPr="00BE3DC4">
        <w:rPr>
          <w:rFonts w:ascii="Book Antiqua" w:hAnsi="Book Antiqua"/>
          <w:sz w:val="24"/>
          <w:szCs w:val="24"/>
        </w:rPr>
        <w:t>.</w:t>
      </w:r>
    </w:p>
    <w:p w14:paraId="6708F98D" w14:textId="75662B2E" w:rsidR="00827884" w:rsidRPr="00BE3DC4" w:rsidRDefault="00405065" w:rsidP="00BE3DC4">
      <w:pPr>
        <w:adjustRightInd w:val="0"/>
        <w:snapToGrid w:val="0"/>
        <w:spacing w:line="360" w:lineRule="auto"/>
        <w:ind w:firstLineChars="100" w:firstLine="240"/>
        <w:rPr>
          <w:rFonts w:ascii="Book Antiqua" w:hAnsi="Book Antiqua"/>
          <w:sz w:val="24"/>
          <w:szCs w:val="24"/>
        </w:rPr>
      </w:pPr>
      <w:r w:rsidRPr="00BE3DC4">
        <w:rPr>
          <w:rFonts w:ascii="Book Antiqua" w:hAnsi="Book Antiqua" w:cs="Times New Roman"/>
          <w:kern w:val="0"/>
          <w:sz w:val="24"/>
          <w:szCs w:val="24"/>
        </w:rPr>
        <w:t xml:space="preserve">Considering the aforementioned discussion, </w:t>
      </w:r>
      <w:r w:rsidRPr="00BE3DC4">
        <w:rPr>
          <w:rFonts w:ascii="Book Antiqua" w:hAnsi="Book Antiqua"/>
          <w:kern w:val="0"/>
          <w:sz w:val="24"/>
          <w:szCs w:val="24"/>
        </w:rPr>
        <w:t xml:space="preserve">the </w:t>
      </w:r>
      <w:r w:rsidRPr="00BE3DC4">
        <w:rPr>
          <w:rFonts w:ascii="Book Antiqua" w:hAnsi="Book Antiqua" w:cs="Times New Roman"/>
          <w:kern w:val="0"/>
          <w:sz w:val="24"/>
          <w:szCs w:val="24"/>
        </w:rPr>
        <w:t xml:space="preserve">present </w:t>
      </w:r>
      <w:r w:rsidR="00827884" w:rsidRPr="00BE3DC4">
        <w:rPr>
          <w:rFonts w:ascii="Book Antiqua" w:hAnsi="Book Antiqua" w:cs="Times New Roman"/>
          <w:kern w:val="0"/>
          <w:sz w:val="24"/>
          <w:szCs w:val="24"/>
        </w:rPr>
        <w:t xml:space="preserve">study </w:t>
      </w:r>
      <w:r w:rsidRPr="00BE3DC4">
        <w:rPr>
          <w:rFonts w:ascii="Book Antiqua" w:hAnsi="Book Antiqua" w:cs="Times New Roman"/>
          <w:kern w:val="0"/>
          <w:sz w:val="24"/>
          <w:szCs w:val="24"/>
        </w:rPr>
        <w:t xml:space="preserve">aimed </w:t>
      </w:r>
      <w:r w:rsidR="00827884" w:rsidRPr="00BE3DC4">
        <w:rPr>
          <w:rFonts w:ascii="Book Antiqua" w:eastAsia="YxhnkmSTIX-Regular" w:hAnsi="Book Antiqua" w:cs="Times New Roman"/>
          <w:kern w:val="0"/>
          <w:sz w:val="24"/>
          <w:szCs w:val="24"/>
        </w:rPr>
        <w:t xml:space="preserve">to determine </w:t>
      </w:r>
      <w:r w:rsidR="00827884" w:rsidRPr="00BE3DC4">
        <w:rPr>
          <w:rFonts w:ascii="Book Antiqua" w:hAnsi="Book Antiqua"/>
          <w:kern w:val="0"/>
          <w:sz w:val="24"/>
          <w:szCs w:val="24"/>
        </w:rPr>
        <w:lastRenderedPageBreak/>
        <w:t xml:space="preserve">risk factors </w:t>
      </w:r>
      <w:r w:rsidR="0059704B" w:rsidRPr="00BE3DC4">
        <w:rPr>
          <w:rFonts w:ascii="Book Antiqua" w:hAnsi="Book Antiqua" w:cs="Times New Roman"/>
          <w:kern w:val="0"/>
          <w:sz w:val="24"/>
          <w:szCs w:val="24"/>
        </w:rPr>
        <w:t>for</w:t>
      </w:r>
      <w:r w:rsidR="00827884" w:rsidRPr="00BE3DC4">
        <w:rPr>
          <w:rFonts w:ascii="Book Antiqua" w:hAnsi="Book Antiqua"/>
          <w:kern w:val="0"/>
          <w:sz w:val="24"/>
          <w:szCs w:val="24"/>
        </w:rPr>
        <w:t xml:space="preserve"> postoperative complications after MIS for </w:t>
      </w:r>
      <w:r w:rsidR="00827884" w:rsidRPr="00BE3DC4">
        <w:rPr>
          <w:rFonts w:ascii="Book Antiqua" w:hAnsi="Book Antiqua" w:cs="Times New Roman"/>
          <w:kern w:val="0"/>
          <w:sz w:val="24"/>
          <w:szCs w:val="24"/>
        </w:rPr>
        <w:t>GC,</w:t>
      </w:r>
      <w:r w:rsidR="00827884" w:rsidRPr="00BE3DC4">
        <w:rPr>
          <w:rFonts w:ascii="Book Antiqua" w:hAnsi="Book Antiqua"/>
          <w:kern w:val="0"/>
          <w:sz w:val="24"/>
          <w:szCs w:val="24"/>
        </w:rPr>
        <w:t xml:space="preserve"> focusing on the impact of </w:t>
      </w:r>
      <w:r w:rsidR="00934EAD" w:rsidRPr="00BE3DC4">
        <w:rPr>
          <w:rFonts w:ascii="Book Antiqua" w:hAnsi="Book Antiqua" w:cs="Times New Roman"/>
          <w:kern w:val="0"/>
          <w:sz w:val="24"/>
          <w:szCs w:val="24"/>
        </w:rPr>
        <w:t xml:space="preserve">robotics </w:t>
      </w:r>
      <w:r w:rsidR="00827884" w:rsidRPr="00BE3DC4">
        <w:rPr>
          <w:rFonts w:ascii="Book Antiqua" w:hAnsi="Book Antiqua" w:cs="Times New Roman"/>
          <w:kern w:val="0"/>
          <w:sz w:val="24"/>
          <w:szCs w:val="24"/>
        </w:rPr>
        <w:t xml:space="preserve">and surgeon </w:t>
      </w:r>
      <w:r w:rsidR="00271935" w:rsidRPr="00BE3DC4">
        <w:rPr>
          <w:rFonts w:ascii="Book Antiqua" w:hAnsi="Book Antiqua" w:cs="Times New Roman"/>
          <w:kern w:val="0"/>
          <w:sz w:val="24"/>
          <w:szCs w:val="24"/>
        </w:rPr>
        <w:t xml:space="preserve">qualification </w:t>
      </w:r>
      <w:r w:rsidR="00827884" w:rsidRPr="00BE3DC4">
        <w:rPr>
          <w:rFonts w:ascii="Book Antiqua" w:hAnsi="Book Antiqua" w:cs="Times New Roman"/>
          <w:kern w:val="0"/>
          <w:sz w:val="24"/>
          <w:szCs w:val="24"/>
        </w:rPr>
        <w:t xml:space="preserve">by </w:t>
      </w:r>
      <w:r w:rsidR="004D6E3C" w:rsidRPr="00BE3DC4">
        <w:rPr>
          <w:rFonts w:ascii="Book Antiqua" w:hAnsi="Book Antiqua"/>
          <w:kern w:val="0"/>
          <w:sz w:val="24"/>
          <w:szCs w:val="24"/>
        </w:rPr>
        <w:t xml:space="preserve">the </w:t>
      </w:r>
      <w:r w:rsidR="00827884" w:rsidRPr="00BE3DC4">
        <w:rPr>
          <w:rFonts w:ascii="Book Antiqua" w:hAnsi="Book Antiqua"/>
          <w:kern w:val="0"/>
          <w:sz w:val="24"/>
          <w:szCs w:val="24"/>
        </w:rPr>
        <w:t>ESSQS.</w:t>
      </w:r>
    </w:p>
    <w:p w14:paraId="5E5A7CCC" w14:textId="77777777" w:rsidR="00827884" w:rsidRPr="00BE3DC4" w:rsidRDefault="00827884" w:rsidP="00BE3DC4">
      <w:pPr>
        <w:widowControl/>
        <w:adjustRightInd w:val="0"/>
        <w:snapToGrid w:val="0"/>
        <w:spacing w:line="360" w:lineRule="auto"/>
        <w:rPr>
          <w:rFonts w:ascii="Book Antiqua" w:hAnsi="Book Antiqua"/>
          <w:sz w:val="24"/>
          <w:szCs w:val="24"/>
        </w:rPr>
      </w:pPr>
    </w:p>
    <w:p w14:paraId="36403414" w14:textId="77777777" w:rsidR="00D33071" w:rsidRPr="00BE3DC4" w:rsidRDefault="00D33071" w:rsidP="00BE3DC4">
      <w:pPr>
        <w:widowControl/>
        <w:adjustRightInd w:val="0"/>
        <w:snapToGrid w:val="0"/>
        <w:spacing w:line="360" w:lineRule="auto"/>
        <w:rPr>
          <w:rFonts w:ascii="Book Antiqua" w:eastAsia="宋体" w:hAnsi="Book Antiqua" w:cs="Calibri"/>
          <w:b/>
          <w:kern w:val="0"/>
          <w:sz w:val="24"/>
          <w:szCs w:val="24"/>
          <w:u w:val="single"/>
          <w:lang w:eastAsia="en-US"/>
        </w:rPr>
      </w:pPr>
      <w:bookmarkStart w:id="15" w:name="_Hlk27568397"/>
      <w:r w:rsidRPr="00BE3DC4">
        <w:rPr>
          <w:rFonts w:ascii="Book Antiqua" w:eastAsia="宋体" w:hAnsi="Book Antiqua" w:cs="Calibri"/>
          <w:b/>
          <w:kern w:val="0"/>
          <w:sz w:val="24"/>
          <w:szCs w:val="24"/>
          <w:u w:val="single"/>
          <w:lang w:eastAsia="en-US"/>
        </w:rPr>
        <w:t>MATERIALS AND METHODS</w:t>
      </w:r>
    </w:p>
    <w:bookmarkEnd w:id="15"/>
    <w:p w14:paraId="5644AAD9" w14:textId="77777777" w:rsidR="00827884" w:rsidRPr="00BE3DC4" w:rsidRDefault="00827884" w:rsidP="00BE3DC4">
      <w:pPr>
        <w:widowControl/>
        <w:adjustRightInd w:val="0"/>
        <w:snapToGrid w:val="0"/>
        <w:spacing w:line="360" w:lineRule="auto"/>
        <w:rPr>
          <w:rFonts w:ascii="Book Antiqua" w:hAnsi="Book Antiqua"/>
          <w:b/>
          <w:i/>
          <w:sz w:val="24"/>
          <w:szCs w:val="24"/>
        </w:rPr>
      </w:pPr>
      <w:r w:rsidRPr="00BE3DC4">
        <w:rPr>
          <w:rFonts w:ascii="Book Antiqua" w:hAnsi="Book Antiqua"/>
          <w:b/>
          <w:i/>
          <w:sz w:val="24"/>
          <w:szCs w:val="24"/>
        </w:rPr>
        <w:t>Patients</w:t>
      </w:r>
    </w:p>
    <w:p w14:paraId="4D6CC5E1" w14:textId="35262A89" w:rsidR="008A3BEC" w:rsidRPr="00BE3DC4" w:rsidRDefault="00827884" w:rsidP="00BE3DC4">
      <w:pPr>
        <w:autoSpaceDE w:val="0"/>
        <w:autoSpaceDN w:val="0"/>
        <w:adjustRightInd w:val="0"/>
        <w:snapToGrid w:val="0"/>
        <w:spacing w:line="360" w:lineRule="auto"/>
        <w:rPr>
          <w:rFonts w:ascii="Book Antiqua" w:hAnsi="Book Antiqua"/>
          <w:sz w:val="24"/>
          <w:szCs w:val="24"/>
        </w:rPr>
      </w:pPr>
      <w:bookmarkStart w:id="16" w:name="_Hlk22054352"/>
      <w:r w:rsidRPr="00BE3DC4">
        <w:rPr>
          <w:rFonts w:ascii="Book Antiqua" w:hAnsi="Book Antiqua"/>
          <w:kern w:val="0"/>
          <w:sz w:val="24"/>
          <w:szCs w:val="24"/>
        </w:rPr>
        <w:t xml:space="preserve">Between January 2009 and June 2019, 1716 consecutive patients were referred to our division </w:t>
      </w:r>
      <w:r w:rsidR="00CA2193" w:rsidRPr="00BE3DC4">
        <w:rPr>
          <w:rFonts w:ascii="Book Antiqua" w:hAnsi="Book Antiqua" w:cs="Times New Roman"/>
          <w:kern w:val="0"/>
          <w:sz w:val="24"/>
          <w:szCs w:val="24"/>
        </w:rPr>
        <w:t>for</w:t>
      </w:r>
      <w:r w:rsidR="00CA2193" w:rsidRPr="00BE3DC4">
        <w:rPr>
          <w:rFonts w:ascii="Book Antiqua" w:hAnsi="Book Antiqua"/>
          <w:kern w:val="0"/>
          <w:sz w:val="24"/>
          <w:szCs w:val="24"/>
        </w:rPr>
        <w:t xml:space="preserve"> </w:t>
      </w:r>
      <w:r w:rsidRPr="00BE3DC4">
        <w:rPr>
          <w:rFonts w:ascii="Book Antiqua" w:hAnsi="Book Antiqua"/>
          <w:kern w:val="0"/>
          <w:sz w:val="24"/>
          <w:szCs w:val="24"/>
        </w:rPr>
        <w:t xml:space="preserve">primary </w:t>
      </w:r>
      <w:r w:rsidR="006433B7" w:rsidRPr="00BE3DC4">
        <w:rPr>
          <w:rFonts w:ascii="Book Antiqua" w:hAnsi="Book Antiqua" w:cs="Times New Roman"/>
          <w:kern w:val="0"/>
          <w:sz w:val="24"/>
          <w:szCs w:val="24"/>
        </w:rPr>
        <w:t>GC</w:t>
      </w:r>
      <w:r w:rsidRPr="00BE3DC4">
        <w:rPr>
          <w:rFonts w:ascii="Book Antiqua" w:hAnsi="Book Antiqua" w:cs="Times New Roman"/>
          <w:kern w:val="0"/>
          <w:sz w:val="24"/>
          <w:szCs w:val="24"/>
        </w:rPr>
        <w:t xml:space="preserve"> </w:t>
      </w:r>
      <w:bookmarkEnd w:id="16"/>
      <w:r w:rsidR="006A7F24" w:rsidRPr="00BE3DC4">
        <w:rPr>
          <w:rFonts w:ascii="Book Antiqua" w:hAnsi="Book Antiqua" w:cs="Times New Roman"/>
          <w:kern w:val="0"/>
          <w:sz w:val="24"/>
          <w:szCs w:val="24"/>
        </w:rPr>
        <w:t>eligible</w:t>
      </w:r>
      <w:r w:rsidR="006A7F24" w:rsidRPr="00BE3DC4">
        <w:rPr>
          <w:rFonts w:ascii="Book Antiqua" w:hAnsi="Book Antiqua"/>
          <w:kern w:val="0"/>
          <w:sz w:val="24"/>
          <w:szCs w:val="24"/>
        </w:rPr>
        <w:t xml:space="preserve"> </w:t>
      </w:r>
      <w:r w:rsidRPr="00BE3DC4">
        <w:rPr>
          <w:rFonts w:ascii="Book Antiqua" w:hAnsi="Book Antiqua"/>
          <w:kern w:val="0"/>
          <w:sz w:val="24"/>
          <w:szCs w:val="24"/>
        </w:rPr>
        <w:t>for surgical treatment</w:t>
      </w:r>
      <w:r w:rsidRPr="00BE3DC4">
        <w:rPr>
          <w:rFonts w:ascii="Book Antiqua" w:hAnsi="Book Antiqua" w:cs="Times New Roman"/>
          <w:kern w:val="0"/>
          <w:sz w:val="24"/>
          <w:szCs w:val="24"/>
        </w:rPr>
        <w:t xml:space="preserve">. </w:t>
      </w:r>
      <w:r w:rsidR="000532A2" w:rsidRPr="00BE3DC4">
        <w:rPr>
          <w:rFonts w:ascii="Book Antiqua" w:hAnsi="Book Antiqua" w:cs="Times New Roman"/>
          <w:kern w:val="0"/>
          <w:sz w:val="24"/>
          <w:szCs w:val="24"/>
        </w:rPr>
        <w:t>T</w:t>
      </w:r>
      <w:r w:rsidRPr="00BE3DC4">
        <w:rPr>
          <w:rFonts w:ascii="Book Antiqua" w:hAnsi="Book Antiqua" w:cs="Times New Roman"/>
          <w:kern w:val="0"/>
          <w:sz w:val="24"/>
          <w:szCs w:val="24"/>
        </w:rPr>
        <w:t xml:space="preserve">he </w:t>
      </w:r>
      <w:r w:rsidRPr="00BE3DC4">
        <w:rPr>
          <w:rFonts w:ascii="Book Antiqua" w:hAnsi="Book Antiqua"/>
          <w:kern w:val="0"/>
          <w:sz w:val="24"/>
          <w:szCs w:val="24"/>
        </w:rPr>
        <w:t>present study</w:t>
      </w:r>
      <w:r w:rsidR="000532A2" w:rsidRPr="00BE3DC4">
        <w:rPr>
          <w:rFonts w:ascii="Book Antiqua" w:hAnsi="Book Antiqua" w:cs="Times New Roman"/>
          <w:kern w:val="0"/>
          <w:sz w:val="24"/>
          <w:szCs w:val="24"/>
        </w:rPr>
        <w:t xml:space="preserve"> ultimately </w:t>
      </w:r>
      <w:r w:rsidR="00BF2B88" w:rsidRPr="00BE3DC4">
        <w:rPr>
          <w:rFonts w:ascii="Book Antiqua" w:hAnsi="Book Antiqua" w:cs="Times New Roman"/>
          <w:kern w:val="0"/>
          <w:sz w:val="24"/>
          <w:szCs w:val="24"/>
        </w:rPr>
        <w:t>enrolled</w:t>
      </w:r>
      <w:r w:rsidRPr="00BE3DC4">
        <w:rPr>
          <w:rFonts w:ascii="Book Antiqua" w:hAnsi="Book Antiqua"/>
          <w:kern w:val="0"/>
          <w:sz w:val="24"/>
          <w:szCs w:val="24"/>
        </w:rPr>
        <w:t xml:space="preserve"> 1401 patients (robotic, </w:t>
      </w:r>
      <w:r w:rsidRPr="00BE3DC4">
        <w:rPr>
          <w:rFonts w:ascii="Book Antiqua" w:hAnsi="Book Antiqua"/>
          <w:i/>
          <w:iCs/>
          <w:kern w:val="0"/>
          <w:sz w:val="24"/>
          <w:szCs w:val="24"/>
        </w:rPr>
        <w:t>n</w:t>
      </w:r>
      <w:r w:rsidRPr="00BE3DC4">
        <w:rPr>
          <w:rFonts w:ascii="Book Antiqua" w:hAnsi="Book Antiqua"/>
          <w:kern w:val="0"/>
          <w:sz w:val="24"/>
          <w:szCs w:val="24"/>
        </w:rPr>
        <w:t xml:space="preserve"> = 359 and laparoscopic, </w:t>
      </w:r>
      <w:r w:rsidRPr="00BE3DC4">
        <w:rPr>
          <w:rFonts w:ascii="Book Antiqua" w:hAnsi="Book Antiqua"/>
          <w:i/>
          <w:iCs/>
          <w:kern w:val="0"/>
          <w:sz w:val="24"/>
          <w:szCs w:val="24"/>
        </w:rPr>
        <w:t>n</w:t>
      </w:r>
      <w:r w:rsidRPr="00BE3DC4">
        <w:rPr>
          <w:rFonts w:ascii="Book Antiqua" w:hAnsi="Book Antiqua"/>
          <w:kern w:val="0"/>
          <w:sz w:val="24"/>
          <w:szCs w:val="24"/>
        </w:rPr>
        <w:t xml:space="preserve"> = 1042) with both clinical and pathological Stage</w:t>
      </w:r>
      <w:r w:rsidR="00E37876"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III </w:t>
      </w:r>
      <w:r w:rsidR="00CB6E5B" w:rsidRPr="00BE3DC4">
        <w:rPr>
          <w:rFonts w:ascii="Book Antiqua" w:hAnsi="Book Antiqua" w:cs="Times New Roman"/>
          <w:kern w:val="0"/>
          <w:sz w:val="24"/>
          <w:szCs w:val="24"/>
        </w:rPr>
        <w:t xml:space="preserve">or lower </w:t>
      </w:r>
      <w:r w:rsidR="006433B7" w:rsidRPr="00BE3DC4">
        <w:rPr>
          <w:rFonts w:ascii="Book Antiqua" w:hAnsi="Book Antiqua" w:cs="Times New Roman"/>
          <w:kern w:val="0"/>
          <w:sz w:val="24"/>
          <w:szCs w:val="24"/>
        </w:rPr>
        <w:t>GC</w:t>
      </w:r>
      <w:r w:rsidRPr="00BE3DC4">
        <w:rPr>
          <w:rFonts w:ascii="Book Antiqua" w:hAnsi="Book Antiqua" w:cs="Times New Roman"/>
          <w:kern w:val="0"/>
          <w:sz w:val="24"/>
          <w:szCs w:val="24"/>
        </w:rPr>
        <w:t xml:space="preserve"> </w:t>
      </w:r>
      <w:r w:rsidR="00425DD2" w:rsidRPr="00BE3DC4">
        <w:rPr>
          <w:rFonts w:ascii="Book Antiqua" w:hAnsi="Book Antiqua" w:cs="Times New Roman"/>
          <w:kern w:val="0"/>
          <w:sz w:val="24"/>
          <w:szCs w:val="24"/>
        </w:rPr>
        <w:t xml:space="preserve">after </w:t>
      </w:r>
      <w:r w:rsidR="00406321" w:rsidRPr="00BE3DC4">
        <w:rPr>
          <w:rFonts w:ascii="Book Antiqua" w:hAnsi="Book Antiqua" w:cs="Times New Roman"/>
          <w:kern w:val="0"/>
          <w:sz w:val="24"/>
          <w:szCs w:val="24"/>
        </w:rPr>
        <w:t>excluding</w:t>
      </w:r>
      <w:r w:rsidR="00406321" w:rsidRPr="00BE3DC4">
        <w:rPr>
          <w:rFonts w:ascii="Book Antiqua" w:hAnsi="Book Antiqua"/>
          <w:kern w:val="0"/>
          <w:sz w:val="24"/>
          <w:szCs w:val="24"/>
        </w:rPr>
        <w:t xml:space="preserve"> </w:t>
      </w:r>
      <w:r w:rsidRPr="00BE3DC4">
        <w:rPr>
          <w:rFonts w:ascii="Book Antiqua" w:hAnsi="Book Antiqua"/>
          <w:kern w:val="0"/>
          <w:sz w:val="24"/>
          <w:szCs w:val="24"/>
        </w:rPr>
        <w:t xml:space="preserve">315 patients </w:t>
      </w:r>
      <w:r w:rsidR="00957B84" w:rsidRPr="00BE3DC4">
        <w:rPr>
          <w:rFonts w:ascii="Book Antiqua" w:hAnsi="Book Antiqua" w:cs="Times New Roman"/>
          <w:kern w:val="0"/>
          <w:sz w:val="24"/>
          <w:szCs w:val="24"/>
        </w:rPr>
        <w:t>who had</w:t>
      </w:r>
      <w:r w:rsidRPr="00BE3DC4">
        <w:rPr>
          <w:rFonts w:ascii="Book Antiqua" w:hAnsi="Book Antiqua"/>
          <w:kern w:val="0"/>
          <w:sz w:val="24"/>
          <w:szCs w:val="24"/>
        </w:rPr>
        <w:t xml:space="preserve"> clinical or pathological stage</w:t>
      </w:r>
      <w:r w:rsidR="00957B84"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IV </w:t>
      </w:r>
      <w:r w:rsidR="006433B7" w:rsidRPr="00BE3DC4">
        <w:rPr>
          <w:rFonts w:ascii="Book Antiqua" w:hAnsi="Book Antiqua" w:cs="Times New Roman"/>
          <w:kern w:val="0"/>
          <w:sz w:val="24"/>
          <w:szCs w:val="24"/>
        </w:rPr>
        <w:t>GC</w:t>
      </w:r>
      <w:r w:rsidRPr="00BE3DC4">
        <w:rPr>
          <w:rFonts w:ascii="Book Antiqua" w:hAnsi="Book Antiqua"/>
          <w:kern w:val="0"/>
          <w:sz w:val="24"/>
          <w:szCs w:val="24"/>
        </w:rPr>
        <w:t xml:space="preserve"> (</w:t>
      </w:r>
      <w:r w:rsidRPr="00BE3DC4">
        <w:rPr>
          <w:rFonts w:ascii="Book Antiqua" w:hAnsi="Book Antiqua"/>
          <w:i/>
          <w:iCs/>
          <w:kern w:val="0"/>
          <w:sz w:val="24"/>
          <w:szCs w:val="24"/>
        </w:rPr>
        <w:t>n</w:t>
      </w:r>
      <w:r w:rsidR="00135C22"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135C22"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166), remnant </w:t>
      </w:r>
      <w:r w:rsidR="006433B7" w:rsidRPr="00BE3DC4">
        <w:rPr>
          <w:rFonts w:ascii="Book Antiqua" w:hAnsi="Book Antiqua" w:cs="Times New Roman"/>
          <w:kern w:val="0"/>
          <w:sz w:val="24"/>
          <w:szCs w:val="24"/>
        </w:rPr>
        <w:t>GC</w:t>
      </w:r>
      <w:r w:rsidRPr="00BE3DC4">
        <w:rPr>
          <w:rFonts w:ascii="Book Antiqua" w:hAnsi="Book Antiqua"/>
          <w:kern w:val="0"/>
          <w:sz w:val="24"/>
          <w:szCs w:val="24"/>
        </w:rPr>
        <w:t xml:space="preserve"> (</w:t>
      </w:r>
      <w:r w:rsidRPr="00BE3DC4">
        <w:rPr>
          <w:rFonts w:ascii="Book Antiqua" w:hAnsi="Book Antiqua"/>
          <w:i/>
          <w:iCs/>
          <w:kern w:val="0"/>
          <w:sz w:val="24"/>
          <w:szCs w:val="24"/>
        </w:rPr>
        <w:t>n</w:t>
      </w:r>
      <w:r w:rsidR="00E941D9"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E941D9"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53), </w:t>
      </w:r>
      <w:r w:rsidR="00D03A89" w:rsidRPr="00BE3DC4">
        <w:rPr>
          <w:rFonts w:ascii="Book Antiqua" w:hAnsi="Book Antiqua"/>
          <w:kern w:val="0"/>
          <w:sz w:val="24"/>
          <w:szCs w:val="24"/>
        </w:rPr>
        <w:t>OG</w:t>
      </w:r>
      <w:r w:rsidRPr="00BE3DC4">
        <w:rPr>
          <w:rFonts w:ascii="Book Antiqua" w:hAnsi="Book Antiqua"/>
          <w:kern w:val="0"/>
          <w:sz w:val="24"/>
          <w:szCs w:val="24"/>
        </w:rPr>
        <w:t xml:space="preserve"> (</w:t>
      </w:r>
      <w:r w:rsidRPr="00BE3DC4">
        <w:rPr>
          <w:rFonts w:ascii="Book Antiqua" w:hAnsi="Book Antiqua"/>
          <w:i/>
          <w:iCs/>
          <w:kern w:val="0"/>
          <w:sz w:val="24"/>
          <w:szCs w:val="24"/>
        </w:rPr>
        <w:t>n</w:t>
      </w:r>
      <w:r w:rsidR="00E941D9"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E941D9" w:rsidRPr="00BE3DC4">
        <w:rPr>
          <w:rFonts w:ascii="Book Antiqua" w:hAnsi="Book Antiqua" w:cs="Times New Roman"/>
          <w:kern w:val="0"/>
          <w:sz w:val="24"/>
          <w:szCs w:val="24"/>
        </w:rPr>
        <w:t xml:space="preserve"> </w:t>
      </w:r>
      <w:r w:rsidRPr="00BE3DC4">
        <w:rPr>
          <w:rFonts w:ascii="Book Antiqua" w:hAnsi="Book Antiqua"/>
          <w:kern w:val="0"/>
          <w:sz w:val="24"/>
          <w:szCs w:val="24"/>
        </w:rPr>
        <w:t>25), double cancer (</w:t>
      </w:r>
      <w:r w:rsidRPr="00BE3DC4">
        <w:rPr>
          <w:rFonts w:ascii="Book Antiqua" w:hAnsi="Book Antiqua"/>
          <w:i/>
          <w:iCs/>
          <w:kern w:val="0"/>
          <w:sz w:val="24"/>
          <w:szCs w:val="24"/>
        </w:rPr>
        <w:t>n</w:t>
      </w:r>
      <w:r w:rsidR="00F56E19"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F56E19"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20), </w:t>
      </w:r>
      <w:r w:rsidR="00455030" w:rsidRPr="00BE3DC4">
        <w:rPr>
          <w:rFonts w:ascii="Book Antiqua" w:hAnsi="Book Antiqua" w:cs="Times New Roman"/>
          <w:kern w:val="0"/>
          <w:sz w:val="24"/>
          <w:szCs w:val="24"/>
        </w:rPr>
        <w:t xml:space="preserve">and </w:t>
      </w:r>
      <w:r w:rsidRPr="00BE3DC4">
        <w:rPr>
          <w:rFonts w:ascii="Book Antiqua" w:hAnsi="Book Antiqua"/>
          <w:kern w:val="0"/>
          <w:sz w:val="24"/>
          <w:szCs w:val="24"/>
        </w:rPr>
        <w:t>palliative or limited lymphadenectomy (</w:t>
      </w:r>
      <w:r w:rsidRPr="00BE3DC4">
        <w:rPr>
          <w:rFonts w:ascii="Book Antiqua" w:hAnsi="Book Antiqua"/>
          <w:i/>
          <w:iCs/>
          <w:kern w:val="0"/>
          <w:sz w:val="24"/>
          <w:szCs w:val="24"/>
        </w:rPr>
        <w:t>n</w:t>
      </w:r>
      <w:r w:rsidR="009B7494"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w:t>
      </w:r>
      <w:r w:rsidR="009B7494"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51) due to insufficient physical function. The patient selection process is summarized in </w:t>
      </w:r>
      <w:r w:rsidR="00D56EC3" w:rsidRPr="00BE3DC4">
        <w:rPr>
          <w:rFonts w:ascii="Book Antiqua" w:hAnsi="Book Antiqua" w:cs="Times New Roman"/>
          <w:kern w:val="0"/>
          <w:sz w:val="24"/>
          <w:szCs w:val="24"/>
        </w:rPr>
        <w:t>Figure</w:t>
      </w:r>
      <w:r w:rsidRPr="00BE3DC4">
        <w:rPr>
          <w:rFonts w:ascii="Book Antiqua" w:hAnsi="Book Antiqua"/>
          <w:kern w:val="0"/>
          <w:sz w:val="24"/>
          <w:szCs w:val="24"/>
        </w:rPr>
        <w:t xml:space="preserve"> 1. </w:t>
      </w:r>
      <w:r w:rsidR="007A53FF" w:rsidRPr="00BE3DC4">
        <w:rPr>
          <w:rFonts w:ascii="Book Antiqua" w:hAnsi="Book Antiqua" w:cs="Tahoma"/>
          <w:sz w:val="24"/>
          <w:szCs w:val="24"/>
        </w:rPr>
        <w:t xml:space="preserve">This study included not only symptomatic patients but also those who were diagnosed as a result of the mass cancer screening programs, which have been executed nationwide and have contributed to earlier detection of </w:t>
      </w:r>
      <w:r w:rsidR="00CB75B9" w:rsidRPr="00BE3DC4">
        <w:rPr>
          <w:rFonts w:ascii="Book Antiqua" w:hAnsi="Book Antiqua" w:cs="Times New Roman"/>
          <w:kern w:val="0"/>
          <w:sz w:val="24"/>
          <w:szCs w:val="24"/>
        </w:rPr>
        <w:t>GC</w:t>
      </w:r>
      <w:r w:rsidR="007A53FF" w:rsidRPr="00BE3DC4">
        <w:rPr>
          <w:rFonts w:ascii="Book Antiqua" w:hAnsi="Book Antiqua" w:cs="Tahoma"/>
          <w:sz w:val="24"/>
          <w:szCs w:val="24"/>
        </w:rPr>
        <w:t xml:space="preserve">. </w:t>
      </w:r>
      <w:r w:rsidR="005F5413" w:rsidRPr="00BE3DC4">
        <w:rPr>
          <w:rFonts w:ascii="Book Antiqua" w:hAnsi="Book Antiqua"/>
          <w:sz w:val="24"/>
          <w:szCs w:val="24"/>
        </w:rPr>
        <w:t xml:space="preserve">In the present study, the stage of the cancer was described according to the 15th edition of the Japanese Classification of Gastric </w:t>
      </w:r>
      <w:proofErr w:type="gramStart"/>
      <w:r w:rsidR="005F5413" w:rsidRPr="00BE3DC4">
        <w:rPr>
          <w:rFonts w:ascii="Book Antiqua" w:hAnsi="Book Antiqua"/>
          <w:sz w:val="24"/>
          <w:szCs w:val="24"/>
        </w:rPr>
        <w:t>Carcinoma</w:t>
      </w:r>
      <w:r w:rsidR="005F5413" w:rsidRPr="00BE3DC4">
        <w:rPr>
          <w:rFonts w:ascii="Book Antiqua" w:hAnsi="Book Antiqua"/>
          <w:kern w:val="0"/>
          <w:sz w:val="24"/>
          <w:szCs w:val="24"/>
          <w:vertAlign w:val="superscript"/>
        </w:rPr>
        <w:t>[</w:t>
      </w:r>
      <w:proofErr w:type="gramEnd"/>
      <w:r w:rsidR="005F5413" w:rsidRPr="00BE3DC4">
        <w:rPr>
          <w:rFonts w:ascii="Book Antiqua" w:hAnsi="Book Antiqua"/>
          <w:kern w:val="0"/>
          <w:sz w:val="24"/>
          <w:szCs w:val="24"/>
          <w:vertAlign w:val="superscript"/>
        </w:rPr>
        <w:t>2</w:t>
      </w:r>
      <w:r w:rsidR="008257DB" w:rsidRPr="00BE3DC4">
        <w:rPr>
          <w:rFonts w:ascii="Book Antiqua" w:hAnsi="Book Antiqua"/>
          <w:kern w:val="0"/>
          <w:sz w:val="24"/>
          <w:szCs w:val="24"/>
          <w:vertAlign w:val="superscript"/>
        </w:rPr>
        <w:t>4</w:t>
      </w:r>
      <w:r w:rsidR="005F5413" w:rsidRPr="00BE3DC4">
        <w:rPr>
          <w:rFonts w:ascii="Book Antiqua" w:hAnsi="Book Antiqua"/>
          <w:kern w:val="0"/>
          <w:sz w:val="24"/>
          <w:szCs w:val="24"/>
          <w:vertAlign w:val="superscript"/>
        </w:rPr>
        <w:t>]</w:t>
      </w:r>
      <w:r w:rsidR="005F5413" w:rsidRPr="00BE3DC4">
        <w:rPr>
          <w:rFonts w:ascii="Book Antiqua" w:hAnsi="Book Antiqua"/>
          <w:sz w:val="24"/>
          <w:szCs w:val="24"/>
        </w:rPr>
        <w:t xml:space="preserve">. </w:t>
      </w:r>
      <w:r w:rsidR="005F5413" w:rsidRPr="00BE3DC4">
        <w:rPr>
          <w:rFonts w:ascii="Book Antiqua" w:hAnsi="Book Antiqua" w:cs="Tahoma"/>
          <w:bCs/>
          <w:sz w:val="24"/>
          <w:szCs w:val="24"/>
        </w:rPr>
        <w:t xml:space="preserve">Cancer staging was performed based on the findings of contrast-enhanced computed tomography, </w:t>
      </w:r>
      <w:proofErr w:type="spellStart"/>
      <w:r w:rsidR="005F5413" w:rsidRPr="00BE3DC4">
        <w:rPr>
          <w:rFonts w:ascii="Book Antiqua" w:hAnsi="Book Antiqua" w:cs="Tahoma"/>
          <w:bCs/>
          <w:sz w:val="24"/>
          <w:szCs w:val="24"/>
        </w:rPr>
        <w:t>gastrography</w:t>
      </w:r>
      <w:proofErr w:type="spellEnd"/>
      <w:r w:rsidR="005F5413" w:rsidRPr="00BE3DC4">
        <w:rPr>
          <w:rFonts w:ascii="Book Antiqua" w:hAnsi="Book Antiqua" w:cs="Tahoma"/>
          <w:bCs/>
          <w:sz w:val="24"/>
          <w:szCs w:val="24"/>
        </w:rPr>
        <w:t xml:space="preserve">, endoscopic study, and </w:t>
      </w:r>
      <w:proofErr w:type="spellStart"/>
      <w:r w:rsidR="005F5413" w:rsidRPr="00BE3DC4">
        <w:rPr>
          <w:rFonts w:ascii="Book Antiqua" w:hAnsi="Book Antiqua" w:cs="Tahoma"/>
          <w:bCs/>
          <w:sz w:val="24"/>
          <w:szCs w:val="24"/>
        </w:rPr>
        <w:t>endosonography</w:t>
      </w:r>
      <w:proofErr w:type="spellEnd"/>
      <w:r w:rsidR="005F5413" w:rsidRPr="00BE3DC4">
        <w:rPr>
          <w:rFonts w:ascii="Book Antiqua" w:hAnsi="Book Antiqua" w:cs="Tahoma"/>
          <w:bCs/>
          <w:sz w:val="24"/>
          <w:szCs w:val="24"/>
        </w:rPr>
        <w:t xml:space="preserve"> before the beginning of any treatment and, when applicable, after the completion of chemotherapy, as we previously </w:t>
      </w:r>
      <w:proofErr w:type="gramStart"/>
      <w:r w:rsidR="005F5413" w:rsidRPr="00BE3DC4">
        <w:rPr>
          <w:rFonts w:ascii="Book Antiqua" w:hAnsi="Book Antiqua" w:cs="Tahoma"/>
          <w:bCs/>
          <w:sz w:val="24"/>
          <w:szCs w:val="24"/>
        </w:rPr>
        <w:t>described</w:t>
      </w:r>
      <w:r w:rsidR="005F5413" w:rsidRPr="00BE3DC4">
        <w:rPr>
          <w:rFonts w:ascii="Book Antiqua" w:hAnsi="Book Antiqua" w:cs="Tahoma"/>
          <w:bCs/>
          <w:sz w:val="24"/>
          <w:szCs w:val="24"/>
          <w:vertAlign w:val="superscript"/>
        </w:rPr>
        <w:t>[</w:t>
      </w:r>
      <w:proofErr w:type="gramEnd"/>
      <w:r w:rsidR="008257DB" w:rsidRPr="00BE3DC4">
        <w:rPr>
          <w:rFonts w:ascii="Book Antiqua" w:hAnsi="Book Antiqua" w:cs="Tahoma"/>
          <w:bCs/>
          <w:sz w:val="24"/>
          <w:szCs w:val="24"/>
          <w:vertAlign w:val="superscript"/>
        </w:rPr>
        <w:t>20</w:t>
      </w:r>
      <w:r w:rsidR="005F5413" w:rsidRPr="00BE3DC4">
        <w:rPr>
          <w:rFonts w:ascii="Book Antiqua" w:hAnsi="Book Antiqua" w:cs="Tahoma"/>
          <w:bCs/>
          <w:sz w:val="24"/>
          <w:szCs w:val="24"/>
          <w:vertAlign w:val="superscript"/>
        </w:rPr>
        <w:t>]</w:t>
      </w:r>
      <w:r w:rsidRPr="00BE3DC4">
        <w:rPr>
          <w:rFonts w:ascii="Book Antiqua" w:hAnsi="Book Antiqua"/>
          <w:kern w:val="0"/>
          <w:sz w:val="24"/>
          <w:szCs w:val="24"/>
        </w:rPr>
        <w:t xml:space="preserve">. </w:t>
      </w:r>
      <w:r w:rsidR="005F5413" w:rsidRPr="00BE3DC4">
        <w:rPr>
          <w:rFonts w:ascii="Book Antiqua" w:hAnsi="Book Antiqua"/>
          <w:sz w:val="24"/>
          <w:szCs w:val="24"/>
          <w:lang w:val="en"/>
        </w:rPr>
        <w:t xml:space="preserve">Tumor invasion depth was measured </w:t>
      </w:r>
      <w:proofErr w:type="spellStart"/>
      <w:proofErr w:type="gramStart"/>
      <w:r w:rsidR="005F5413" w:rsidRPr="00BE3DC4">
        <w:rPr>
          <w:rFonts w:ascii="Book Antiqua" w:hAnsi="Book Antiqua"/>
          <w:sz w:val="24"/>
          <w:szCs w:val="24"/>
          <w:lang w:val="en"/>
        </w:rPr>
        <w:t>ultrasonographically</w:t>
      </w:r>
      <w:proofErr w:type="spellEnd"/>
      <w:r w:rsidR="005F5413" w:rsidRPr="00BE3DC4">
        <w:rPr>
          <w:rFonts w:ascii="Book Antiqua" w:hAnsi="Book Antiqua"/>
          <w:sz w:val="24"/>
          <w:szCs w:val="24"/>
          <w:vertAlign w:val="superscript"/>
          <w:lang w:val="en"/>
        </w:rPr>
        <w:t>[</w:t>
      </w:r>
      <w:proofErr w:type="gramEnd"/>
      <w:r w:rsidR="008257DB" w:rsidRPr="00BE3DC4">
        <w:rPr>
          <w:rFonts w:ascii="Book Antiqua" w:hAnsi="Book Antiqua"/>
          <w:sz w:val="24"/>
          <w:szCs w:val="24"/>
          <w:vertAlign w:val="superscript"/>
          <w:lang w:val="en"/>
        </w:rPr>
        <w:t>25,26</w:t>
      </w:r>
      <w:r w:rsidR="005F5413" w:rsidRPr="00BE3DC4">
        <w:rPr>
          <w:rFonts w:ascii="Book Antiqua" w:hAnsi="Book Antiqua"/>
          <w:sz w:val="24"/>
          <w:szCs w:val="24"/>
          <w:vertAlign w:val="superscript"/>
          <w:lang w:val="en"/>
        </w:rPr>
        <w:t>]</w:t>
      </w:r>
      <w:r w:rsidR="005F5413" w:rsidRPr="00BE3DC4">
        <w:rPr>
          <w:rFonts w:ascii="Book Antiqua" w:hAnsi="Book Antiqua"/>
          <w:sz w:val="24"/>
          <w:szCs w:val="24"/>
          <w:lang w:val="en"/>
        </w:rPr>
        <w:t xml:space="preserve">. The gastric wall was assessed based on the standard five-layer sonographic structure. On the </w:t>
      </w:r>
      <w:r w:rsidR="00792D86" w:rsidRPr="00BE3DC4">
        <w:rPr>
          <w:rFonts w:ascii="Book Antiqua" w:hAnsi="Book Antiqua" w:cs="Tahoma"/>
          <w:bCs/>
          <w:sz w:val="24"/>
          <w:szCs w:val="24"/>
        </w:rPr>
        <w:t>endosonographic</w:t>
      </w:r>
      <w:r w:rsidR="005F5413" w:rsidRPr="00BE3DC4">
        <w:rPr>
          <w:rFonts w:ascii="Book Antiqua" w:hAnsi="Book Antiqua"/>
          <w:sz w:val="24"/>
          <w:szCs w:val="24"/>
          <w:lang w:val="en"/>
        </w:rPr>
        <w:t xml:space="preserve"> image, the mucosal layer is visualized as a combination of the first and second hypoechoic layers, and the submucosal layer corresponds to the third hyperechoic layer. The layer of the muscularis propria is visualized as the fourth hypoechoic layer, and the fifth hyperechoic layer is the serosa, including the subserosa. </w:t>
      </w:r>
      <w:r w:rsidR="005F5413" w:rsidRPr="00BE3DC4">
        <w:rPr>
          <w:rFonts w:ascii="Book Antiqua" w:hAnsi="Book Antiqua" w:cs="Tahoma"/>
          <w:bCs/>
          <w:sz w:val="24"/>
          <w:szCs w:val="24"/>
        </w:rPr>
        <w:t xml:space="preserve">Initial endoscopic diagnosis regarding invasion depth was confirmed based on the agreement by expert endoscopists at the medical conference prior to therapy. </w:t>
      </w:r>
      <w:r w:rsidR="005F5413" w:rsidRPr="00BE3DC4">
        <w:rPr>
          <w:rFonts w:ascii="Book Antiqua" w:hAnsi="Book Antiqua"/>
          <w:kern w:val="0"/>
          <w:sz w:val="24"/>
          <w:szCs w:val="24"/>
        </w:rPr>
        <w:t>The indication of endoscopic treatment and radical gastrectomy including</w:t>
      </w:r>
      <w:r w:rsidR="00312444" w:rsidRPr="00BE3DC4">
        <w:rPr>
          <w:rFonts w:ascii="Book Antiqua" w:hAnsi="Book Antiqua"/>
          <w:kern w:val="0"/>
          <w:sz w:val="24"/>
          <w:szCs w:val="24"/>
        </w:rPr>
        <w:t xml:space="preserve"> t</w:t>
      </w:r>
      <w:r w:rsidRPr="00BE3DC4">
        <w:rPr>
          <w:rFonts w:ascii="Book Antiqua" w:hAnsi="Book Antiqua"/>
          <w:kern w:val="0"/>
          <w:sz w:val="24"/>
          <w:szCs w:val="24"/>
        </w:rPr>
        <w:t xml:space="preserve">he extent of systematic lymph node dissection was </w:t>
      </w:r>
      <w:r w:rsidR="00DC7F06" w:rsidRPr="00BE3DC4">
        <w:rPr>
          <w:rFonts w:ascii="Book Antiqua" w:eastAsia="YxhnkmSTIX-Regular" w:hAnsi="Book Antiqua" w:cs="Times New Roman"/>
          <w:kern w:val="0"/>
          <w:sz w:val="24"/>
          <w:szCs w:val="24"/>
        </w:rPr>
        <w:t>determined</w:t>
      </w:r>
      <w:r w:rsidR="00DC7F06" w:rsidRPr="00BE3DC4">
        <w:rPr>
          <w:rFonts w:ascii="Book Antiqua" w:hAnsi="Book Antiqua"/>
          <w:kern w:val="0"/>
          <w:sz w:val="24"/>
          <w:szCs w:val="24"/>
        </w:rPr>
        <w:t xml:space="preserve"> </w:t>
      </w:r>
      <w:r w:rsidRPr="00BE3DC4">
        <w:rPr>
          <w:rFonts w:ascii="Book Antiqua" w:hAnsi="Book Antiqua"/>
          <w:kern w:val="0"/>
          <w:sz w:val="24"/>
          <w:szCs w:val="24"/>
        </w:rPr>
        <w:t xml:space="preserve">based on the </w:t>
      </w:r>
      <w:r w:rsidR="00DF4414" w:rsidRPr="00BE3DC4">
        <w:rPr>
          <w:rFonts w:ascii="Book Antiqua" w:eastAsia="YxhnkmSTIX-Regular" w:hAnsi="Book Antiqua" w:cs="Times New Roman"/>
          <w:kern w:val="0"/>
          <w:sz w:val="24"/>
          <w:szCs w:val="24"/>
        </w:rPr>
        <w:t xml:space="preserve">2014 </w:t>
      </w:r>
      <w:r w:rsidRPr="00BE3DC4">
        <w:rPr>
          <w:rFonts w:ascii="Book Antiqua" w:hAnsi="Book Antiqua"/>
          <w:kern w:val="0"/>
          <w:sz w:val="24"/>
          <w:szCs w:val="24"/>
        </w:rPr>
        <w:t xml:space="preserve">Japanese Gastric Cancer Treatment </w:t>
      </w:r>
      <w:proofErr w:type="gramStart"/>
      <w:r w:rsidRPr="00BE3DC4">
        <w:rPr>
          <w:rFonts w:ascii="Book Antiqua" w:hAnsi="Book Antiqua"/>
          <w:kern w:val="0"/>
          <w:sz w:val="24"/>
          <w:szCs w:val="24"/>
        </w:rPr>
        <w:t>Guidelines</w:t>
      </w:r>
      <w:r w:rsidR="002A4330" w:rsidRPr="00BE3DC4">
        <w:rPr>
          <w:rFonts w:ascii="Book Antiqua" w:hAnsi="Book Antiqua"/>
          <w:kern w:val="0"/>
          <w:sz w:val="24"/>
          <w:szCs w:val="24"/>
          <w:vertAlign w:val="superscript"/>
        </w:rPr>
        <w:t>[</w:t>
      </w:r>
      <w:proofErr w:type="gramEnd"/>
      <w:r w:rsidRPr="00BE3DC4">
        <w:rPr>
          <w:rFonts w:ascii="Book Antiqua" w:hAnsi="Book Antiqua"/>
          <w:kern w:val="0"/>
          <w:sz w:val="24"/>
          <w:szCs w:val="24"/>
          <w:vertAlign w:val="superscript"/>
        </w:rPr>
        <w:t>3</w:t>
      </w:r>
      <w:r w:rsidR="002A4330" w:rsidRPr="00BE3DC4">
        <w:rPr>
          <w:rFonts w:ascii="Book Antiqua" w:hAnsi="Book Antiqua"/>
          <w:kern w:val="0"/>
          <w:sz w:val="24"/>
          <w:szCs w:val="24"/>
          <w:vertAlign w:val="superscript"/>
        </w:rPr>
        <w:t>]</w:t>
      </w:r>
      <w:r w:rsidRPr="00BE3DC4">
        <w:rPr>
          <w:rFonts w:ascii="Book Antiqua" w:hAnsi="Book Antiqua"/>
          <w:kern w:val="0"/>
          <w:sz w:val="24"/>
          <w:szCs w:val="24"/>
        </w:rPr>
        <w:t xml:space="preserve">. </w:t>
      </w:r>
      <w:r w:rsidR="00BD0BE7" w:rsidRPr="00BE3DC4">
        <w:rPr>
          <w:rFonts w:ascii="Book Antiqua" w:hAnsi="Book Antiqua"/>
          <w:kern w:val="0"/>
          <w:sz w:val="24"/>
          <w:szCs w:val="24"/>
        </w:rPr>
        <w:t xml:space="preserve">The </w:t>
      </w:r>
      <w:r w:rsidR="00C17A76" w:rsidRPr="00BE3DC4">
        <w:rPr>
          <w:rFonts w:ascii="Book Antiqua" w:hAnsi="Book Antiqua"/>
          <w:kern w:val="0"/>
          <w:sz w:val="24"/>
          <w:szCs w:val="24"/>
        </w:rPr>
        <w:t>microscopic</w:t>
      </w:r>
      <w:r w:rsidR="00C17A76" w:rsidRPr="00BE3DC4">
        <w:rPr>
          <w:rFonts w:ascii="Book Antiqua" w:hAnsi="Book Antiqua" w:cs="Tahoma"/>
          <w:sz w:val="24"/>
          <w:szCs w:val="24"/>
        </w:rPr>
        <w:t xml:space="preserve"> </w:t>
      </w:r>
      <w:r w:rsidR="00BD0BE7" w:rsidRPr="00BE3DC4">
        <w:rPr>
          <w:rFonts w:ascii="Book Antiqua" w:hAnsi="Book Antiqua" w:cs="Tahoma"/>
          <w:sz w:val="24"/>
          <w:szCs w:val="24"/>
        </w:rPr>
        <w:t xml:space="preserve">tumor-negative </w:t>
      </w:r>
      <w:r w:rsidR="00BD0BE7" w:rsidRPr="00BE3DC4">
        <w:rPr>
          <w:rFonts w:ascii="Book Antiqua" w:hAnsi="Book Antiqua" w:cs="Tahoma"/>
          <w:sz w:val="24"/>
          <w:szCs w:val="24"/>
        </w:rPr>
        <w:lastRenderedPageBreak/>
        <w:t>status in the cut end</w:t>
      </w:r>
      <w:r w:rsidR="00363DCC" w:rsidRPr="00BE3DC4">
        <w:rPr>
          <w:rFonts w:ascii="Book Antiqua" w:hAnsi="Book Antiqua" w:cs="Tahoma"/>
          <w:sz w:val="24"/>
          <w:szCs w:val="24"/>
        </w:rPr>
        <w:t xml:space="preserve"> </w:t>
      </w:r>
      <w:r w:rsidR="00BD0BE7" w:rsidRPr="00BE3DC4">
        <w:rPr>
          <w:rFonts w:ascii="Book Antiqua" w:hAnsi="Book Antiqua" w:cs="Tahoma"/>
          <w:sz w:val="24"/>
          <w:szCs w:val="24"/>
        </w:rPr>
        <w:t xml:space="preserve">was </w:t>
      </w:r>
      <w:r w:rsidR="00363DCC" w:rsidRPr="00BE3DC4">
        <w:rPr>
          <w:rFonts w:ascii="Book Antiqua" w:hAnsi="Book Antiqua" w:cs="Tahoma"/>
          <w:sz w:val="24"/>
          <w:szCs w:val="24"/>
        </w:rPr>
        <w:t xml:space="preserve">routinely </w:t>
      </w:r>
      <w:r w:rsidR="00BD0BE7" w:rsidRPr="00BE3DC4">
        <w:rPr>
          <w:rFonts w:ascii="Book Antiqua" w:hAnsi="Book Antiqua" w:cs="Tahoma"/>
          <w:sz w:val="24"/>
          <w:szCs w:val="24"/>
        </w:rPr>
        <w:t>confirmed by intraoperative frozen section diagnosis</w:t>
      </w:r>
      <w:r w:rsidR="00DA3CD3" w:rsidRPr="00BE3DC4">
        <w:rPr>
          <w:rFonts w:ascii="Book Antiqua" w:hAnsi="Book Antiqua" w:cs="Tahoma"/>
          <w:sz w:val="24"/>
          <w:szCs w:val="24"/>
        </w:rPr>
        <w:t xml:space="preserve"> as previously </w:t>
      </w:r>
      <w:proofErr w:type="gramStart"/>
      <w:r w:rsidR="00DA3CD3" w:rsidRPr="00BE3DC4">
        <w:rPr>
          <w:rFonts w:ascii="Book Antiqua" w:hAnsi="Book Antiqua" w:cs="Tahoma"/>
          <w:sz w:val="24"/>
          <w:szCs w:val="24"/>
        </w:rPr>
        <w:t>reported</w:t>
      </w:r>
      <w:r w:rsidR="00DA3CD3" w:rsidRPr="00BE3DC4">
        <w:rPr>
          <w:rFonts w:ascii="Book Antiqua" w:hAnsi="Book Antiqua" w:cs="Tahoma"/>
          <w:sz w:val="24"/>
          <w:szCs w:val="24"/>
          <w:vertAlign w:val="superscript"/>
        </w:rPr>
        <w:t>[</w:t>
      </w:r>
      <w:proofErr w:type="gramEnd"/>
      <w:r w:rsidR="0011368B" w:rsidRPr="00BE3DC4">
        <w:rPr>
          <w:rFonts w:ascii="Book Antiqua" w:hAnsi="Book Antiqua" w:cs="Tahoma"/>
          <w:sz w:val="24"/>
          <w:szCs w:val="24"/>
          <w:vertAlign w:val="superscript"/>
        </w:rPr>
        <w:t>2</w:t>
      </w:r>
      <w:r w:rsidR="008257DB" w:rsidRPr="00BE3DC4">
        <w:rPr>
          <w:rFonts w:ascii="Book Antiqua" w:hAnsi="Book Antiqua" w:cs="Tahoma"/>
          <w:sz w:val="24"/>
          <w:szCs w:val="24"/>
          <w:vertAlign w:val="superscript"/>
        </w:rPr>
        <w:t>7,28</w:t>
      </w:r>
      <w:r w:rsidR="00DA3CD3" w:rsidRPr="00BE3DC4">
        <w:rPr>
          <w:rFonts w:ascii="Book Antiqua" w:hAnsi="Book Antiqua" w:cs="Tahoma"/>
          <w:sz w:val="24"/>
          <w:szCs w:val="24"/>
          <w:vertAlign w:val="superscript"/>
        </w:rPr>
        <w:t>]</w:t>
      </w:r>
      <w:r w:rsidR="00377588" w:rsidRPr="00BE3DC4">
        <w:rPr>
          <w:rFonts w:ascii="Book Antiqua" w:hAnsi="Book Antiqua" w:cs="Tahoma"/>
          <w:sz w:val="24"/>
          <w:szCs w:val="24"/>
        </w:rPr>
        <w:t>,</w:t>
      </w:r>
      <w:r w:rsidR="00BD0BE7" w:rsidRPr="00BE3DC4">
        <w:rPr>
          <w:rFonts w:ascii="Book Antiqua" w:hAnsi="Book Antiqua" w:cs="Tahoma"/>
          <w:sz w:val="24"/>
          <w:szCs w:val="24"/>
        </w:rPr>
        <w:t xml:space="preserve"> </w:t>
      </w:r>
      <w:r w:rsidR="00377588" w:rsidRPr="00BE3DC4">
        <w:rPr>
          <w:rFonts w:ascii="Book Antiqua" w:hAnsi="Book Antiqua" w:cs="Tahoma"/>
          <w:sz w:val="24"/>
          <w:szCs w:val="24"/>
        </w:rPr>
        <w:t xml:space="preserve">and margins of resection (R0 or R1 resection) was pathologically diagnosed by permanent section diagnosis. </w:t>
      </w:r>
      <w:r w:rsidR="005F5413" w:rsidRPr="00BE3DC4">
        <w:rPr>
          <w:rFonts w:ascii="Book Antiqua" w:hAnsi="Book Antiqua" w:cs="Tahoma"/>
          <w:sz w:val="24"/>
          <w:szCs w:val="24"/>
        </w:rPr>
        <w:t xml:space="preserve">In a considerable number of the enrolled patients, Helicobacter pylori was examined and systemically eradicated before surgery at each hospital or clinic at which </w:t>
      </w:r>
      <w:r w:rsidR="00CB75B9" w:rsidRPr="00BE3DC4">
        <w:rPr>
          <w:rFonts w:ascii="Book Antiqua" w:hAnsi="Book Antiqua" w:cs="Times New Roman"/>
          <w:kern w:val="0"/>
          <w:sz w:val="24"/>
          <w:szCs w:val="24"/>
        </w:rPr>
        <w:t>GC</w:t>
      </w:r>
      <w:r w:rsidR="005F5413" w:rsidRPr="00BE3DC4">
        <w:rPr>
          <w:rFonts w:ascii="Book Antiqua" w:hAnsi="Book Antiqua" w:cs="Tahoma"/>
          <w:sz w:val="24"/>
          <w:szCs w:val="24"/>
        </w:rPr>
        <w:t xml:space="preserve"> of those patients was diagnosed. </w:t>
      </w:r>
      <w:r w:rsidRPr="00BE3DC4">
        <w:rPr>
          <w:rFonts w:ascii="Book Antiqua" w:hAnsi="Book Antiqua"/>
          <w:kern w:val="0"/>
          <w:sz w:val="24"/>
          <w:szCs w:val="24"/>
        </w:rPr>
        <w:t xml:space="preserve">Details </w:t>
      </w:r>
      <w:r w:rsidR="001258A3" w:rsidRPr="00BE3DC4">
        <w:rPr>
          <w:rFonts w:ascii="Book Antiqua" w:hAnsi="Book Antiqua" w:cs="Times New Roman"/>
          <w:kern w:val="0"/>
          <w:sz w:val="24"/>
          <w:szCs w:val="24"/>
        </w:rPr>
        <w:t>regarding</w:t>
      </w:r>
      <w:r w:rsidR="001258A3" w:rsidRPr="00BE3DC4">
        <w:rPr>
          <w:rFonts w:ascii="Book Antiqua" w:hAnsi="Book Antiqua"/>
          <w:kern w:val="0"/>
          <w:sz w:val="24"/>
          <w:szCs w:val="24"/>
        </w:rPr>
        <w:t xml:space="preserve"> </w:t>
      </w:r>
      <w:r w:rsidRPr="00BE3DC4">
        <w:rPr>
          <w:rFonts w:ascii="Book Antiqua" w:hAnsi="Book Antiqua"/>
          <w:kern w:val="0"/>
          <w:sz w:val="24"/>
          <w:szCs w:val="24"/>
        </w:rPr>
        <w:t>indications for physical function</w:t>
      </w:r>
      <w:r w:rsidR="00E67AFA" w:rsidRPr="00BE3DC4">
        <w:rPr>
          <w:rFonts w:ascii="Book Antiqua" w:hAnsi="Book Antiqua" w:cs="Times New Roman"/>
          <w:kern w:val="0"/>
          <w:sz w:val="24"/>
          <w:szCs w:val="24"/>
        </w:rPr>
        <w:t xml:space="preserve"> assessment</w:t>
      </w:r>
      <w:r w:rsidRPr="00BE3DC4">
        <w:rPr>
          <w:rFonts w:ascii="Book Antiqua" w:hAnsi="Book Antiqua" w:cs="Times New Roman"/>
          <w:kern w:val="0"/>
          <w:sz w:val="24"/>
          <w:szCs w:val="24"/>
        </w:rPr>
        <w:t xml:space="preserve">, </w:t>
      </w:r>
      <w:r w:rsidR="0059422D" w:rsidRPr="00BE3DC4">
        <w:rPr>
          <w:rFonts w:ascii="Book Antiqua" w:hAnsi="Book Antiqua" w:cs="Times New Roman"/>
          <w:kern w:val="0"/>
          <w:sz w:val="24"/>
          <w:szCs w:val="24"/>
        </w:rPr>
        <w:t>surgical</w:t>
      </w:r>
      <w:r w:rsidR="00E67AFA" w:rsidRPr="00BE3DC4">
        <w:rPr>
          <w:rFonts w:ascii="Book Antiqua" w:hAnsi="Book Antiqua"/>
          <w:kern w:val="0"/>
          <w:sz w:val="24"/>
          <w:szCs w:val="24"/>
        </w:rPr>
        <w:t xml:space="preserve"> </w:t>
      </w:r>
      <w:r w:rsidRPr="00BE3DC4">
        <w:rPr>
          <w:rFonts w:ascii="Book Antiqua" w:hAnsi="Book Antiqua"/>
          <w:kern w:val="0"/>
          <w:sz w:val="24"/>
          <w:szCs w:val="24"/>
        </w:rPr>
        <w:t>procedures, perioperative radical gastrectomy</w:t>
      </w:r>
      <w:r w:rsidR="008F4771" w:rsidRPr="00BE3DC4">
        <w:rPr>
          <w:rFonts w:ascii="Book Antiqua" w:hAnsi="Book Antiqua" w:cs="Times New Roman"/>
          <w:kern w:val="0"/>
          <w:sz w:val="24"/>
          <w:szCs w:val="24"/>
        </w:rPr>
        <w:t xml:space="preserve"> management</w:t>
      </w:r>
      <w:r w:rsidRPr="00BE3DC4">
        <w:rPr>
          <w:rFonts w:ascii="Book Antiqua" w:hAnsi="Book Antiqua"/>
          <w:kern w:val="0"/>
          <w:sz w:val="24"/>
          <w:szCs w:val="24"/>
        </w:rPr>
        <w:t xml:space="preserve">, extent of gastric resection and </w:t>
      </w:r>
      <w:r w:rsidR="00AC5293" w:rsidRPr="00BE3DC4">
        <w:rPr>
          <w:rFonts w:ascii="Book Antiqua" w:eastAsia="YxhnkmSTIX-Regular" w:hAnsi="Book Antiqua" w:cs="Times New Roman"/>
          <w:kern w:val="0"/>
          <w:sz w:val="24"/>
          <w:szCs w:val="24"/>
        </w:rPr>
        <w:t>lymph node</w:t>
      </w:r>
      <w:r w:rsidR="00AC5293" w:rsidRPr="00BE3DC4">
        <w:rPr>
          <w:rFonts w:ascii="Book Antiqua" w:hAnsi="Book Antiqua"/>
          <w:kern w:val="0"/>
          <w:sz w:val="24"/>
          <w:szCs w:val="24"/>
        </w:rPr>
        <w:t xml:space="preserve"> </w:t>
      </w:r>
      <w:r w:rsidRPr="00BE3DC4">
        <w:rPr>
          <w:rFonts w:ascii="Book Antiqua" w:hAnsi="Book Antiqua"/>
          <w:kern w:val="0"/>
          <w:sz w:val="24"/>
          <w:szCs w:val="24"/>
        </w:rPr>
        <w:t>dissection, type of anastomosis</w:t>
      </w:r>
      <w:r w:rsidR="005F5413" w:rsidRPr="00BE3DC4">
        <w:rPr>
          <w:rFonts w:ascii="Book Antiqua" w:hAnsi="Book Antiqua"/>
          <w:kern w:val="0"/>
          <w:sz w:val="24"/>
          <w:szCs w:val="24"/>
        </w:rPr>
        <w:t>,</w:t>
      </w:r>
      <w:r w:rsidRPr="00BE3DC4">
        <w:rPr>
          <w:rFonts w:ascii="Book Antiqua" w:hAnsi="Book Antiqua"/>
          <w:kern w:val="0"/>
          <w:sz w:val="24"/>
          <w:szCs w:val="24"/>
        </w:rPr>
        <w:t xml:space="preserve"> and postoperative chemotherapy in addition to oncologic follow-up have been reported </w:t>
      </w:r>
      <w:r w:rsidR="00F62FC8" w:rsidRPr="00BE3DC4">
        <w:rPr>
          <w:rFonts w:ascii="Book Antiqua" w:hAnsi="Book Antiqua" w:cs="Times New Roman"/>
          <w:kern w:val="0"/>
          <w:sz w:val="24"/>
          <w:szCs w:val="24"/>
        </w:rPr>
        <w:t>previously</w:t>
      </w:r>
      <w:r w:rsidR="00DB4FD6" w:rsidRPr="00BE3DC4">
        <w:rPr>
          <w:rFonts w:ascii="Book Antiqua" w:hAnsi="Book Antiqua"/>
          <w:kern w:val="0"/>
          <w:sz w:val="24"/>
          <w:szCs w:val="24"/>
          <w:vertAlign w:val="superscript"/>
        </w:rPr>
        <w:t>[</w:t>
      </w:r>
      <w:r w:rsidR="0011368B" w:rsidRPr="00BE3DC4">
        <w:rPr>
          <w:rFonts w:ascii="Book Antiqua" w:hAnsi="Book Antiqua"/>
          <w:kern w:val="0"/>
          <w:sz w:val="24"/>
          <w:szCs w:val="24"/>
          <w:vertAlign w:val="superscript"/>
        </w:rPr>
        <w:t>8</w:t>
      </w:r>
      <w:r w:rsidR="000922BD" w:rsidRPr="00BE3DC4">
        <w:rPr>
          <w:rFonts w:ascii="Book Antiqua" w:hAnsi="Book Antiqua"/>
          <w:kern w:val="0"/>
          <w:sz w:val="24"/>
          <w:szCs w:val="24"/>
          <w:vertAlign w:val="superscript"/>
        </w:rPr>
        <w:t>-10</w:t>
      </w:r>
      <w:r w:rsidR="00BC4EAA" w:rsidRPr="00BE3DC4">
        <w:rPr>
          <w:rFonts w:ascii="Book Antiqua" w:hAnsi="Book Antiqua"/>
          <w:kern w:val="0"/>
          <w:sz w:val="24"/>
          <w:szCs w:val="24"/>
          <w:vertAlign w:val="superscript"/>
        </w:rPr>
        <w:t>,20,21</w:t>
      </w:r>
      <w:r w:rsidRPr="00BE3DC4">
        <w:rPr>
          <w:rFonts w:ascii="Book Antiqua" w:hAnsi="Book Antiqua"/>
          <w:kern w:val="0"/>
          <w:sz w:val="24"/>
          <w:szCs w:val="24"/>
          <w:vertAlign w:val="superscript"/>
        </w:rPr>
        <w:t>,2</w:t>
      </w:r>
      <w:r w:rsidR="00BC4EAA" w:rsidRPr="00BE3DC4">
        <w:rPr>
          <w:rFonts w:ascii="Book Antiqua" w:hAnsi="Book Antiqua"/>
          <w:kern w:val="0"/>
          <w:sz w:val="24"/>
          <w:szCs w:val="24"/>
          <w:vertAlign w:val="superscript"/>
        </w:rPr>
        <w:t>9</w:t>
      </w:r>
      <w:r w:rsidR="00BC4EAA" w:rsidRPr="00BE3DC4">
        <w:rPr>
          <w:rFonts w:ascii="Book Antiqua" w:hAnsi="Book Antiqua" w:cs="Times New Roman"/>
          <w:noProof/>
          <w:kern w:val="0"/>
          <w:sz w:val="24"/>
          <w:szCs w:val="24"/>
          <w:vertAlign w:val="superscript"/>
        </w:rPr>
        <w:t>,30</w:t>
      </w:r>
      <w:r w:rsidR="00DB4FD6" w:rsidRPr="00BE3DC4">
        <w:rPr>
          <w:rFonts w:ascii="Book Antiqua" w:hAnsi="Book Antiqua"/>
          <w:kern w:val="0"/>
          <w:sz w:val="24"/>
          <w:szCs w:val="24"/>
          <w:vertAlign w:val="superscript"/>
        </w:rPr>
        <w:t>]</w:t>
      </w:r>
      <w:r w:rsidRPr="00BE3DC4">
        <w:rPr>
          <w:rFonts w:ascii="Book Antiqua" w:hAnsi="Book Antiqua"/>
          <w:kern w:val="0"/>
          <w:sz w:val="24"/>
          <w:szCs w:val="24"/>
        </w:rPr>
        <w:t xml:space="preserve">. </w:t>
      </w:r>
      <w:r w:rsidR="00226AE0" w:rsidRPr="00BE3DC4">
        <w:rPr>
          <w:rFonts w:ascii="Book Antiqua" w:hAnsi="Book Antiqua"/>
          <w:sz w:val="24"/>
          <w:szCs w:val="24"/>
        </w:rPr>
        <w:t xml:space="preserve">This study was approved by the </w:t>
      </w:r>
      <w:r w:rsidR="00226AE0" w:rsidRPr="00BE3DC4">
        <w:rPr>
          <w:rFonts w:ascii="Book Antiqua" w:hAnsi="Book Antiqua" w:cs="Times New Roman"/>
          <w:sz w:val="24"/>
          <w:szCs w:val="24"/>
        </w:rPr>
        <w:t>Institutional Review Board</w:t>
      </w:r>
      <w:r w:rsidR="00226AE0" w:rsidRPr="00BE3DC4">
        <w:rPr>
          <w:rFonts w:ascii="Book Antiqua" w:hAnsi="Book Antiqua"/>
          <w:sz w:val="24"/>
          <w:szCs w:val="24"/>
        </w:rPr>
        <w:t xml:space="preserve"> of Fujita Health University.</w:t>
      </w:r>
    </w:p>
    <w:p w14:paraId="7C0F407C" w14:textId="77777777" w:rsidR="00827884" w:rsidRPr="00BE3DC4" w:rsidRDefault="00827884" w:rsidP="00BE3DC4">
      <w:pPr>
        <w:adjustRightInd w:val="0"/>
        <w:snapToGrid w:val="0"/>
        <w:spacing w:line="360" w:lineRule="auto"/>
        <w:rPr>
          <w:rFonts w:ascii="Book Antiqua" w:hAnsi="Book Antiqua"/>
          <w:sz w:val="24"/>
          <w:szCs w:val="24"/>
        </w:rPr>
      </w:pPr>
    </w:p>
    <w:p w14:paraId="7029E1E9" w14:textId="77777777" w:rsidR="00827884" w:rsidRPr="00BE3DC4" w:rsidRDefault="00827884" w:rsidP="00BE3DC4">
      <w:pPr>
        <w:adjustRightInd w:val="0"/>
        <w:snapToGrid w:val="0"/>
        <w:spacing w:line="360" w:lineRule="auto"/>
        <w:rPr>
          <w:rFonts w:ascii="Book Antiqua" w:hAnsi="Book Antiqua"/>
          <w:b/>
          <w:i/>
          <w:sz w:val="24"/>
          <w:szCs w:val="24"/>
        </w:rPr>
      </w:pPr>
      <w:r w:rsidRPr="00BE3DC4">
        <w:rPr>
          <w:rFonts w:ascii="Book Antiqua" w:hAnsi="Book Antiqua"/>
          <w:b/>
          <w:i/>
          <w:sz w:val="24"/>
          <w:szCs w:val="24"/>
        </w:rPr>
        <w:t>Decision on procedure selection</w:t>
      </w:r>
    </w:p>
    <w:p w14:paraId="11CC9412" w14:textId="06DAC31A" w:rsidR="00827884" w:rsidRPr="00BE3DC4" w:rsidRDefault="00827884" w:rsidP="00BE3DC4">
      <w:pPr>
        <w:adjustRightInd w:val="0"/>
        <w:snapToGrid w:val="0"/>
        <w:spacing w:line="360" w:lineRule="auto"/>
        <w:rPr>
          <w:rFonts w:ascii="Book Antiqua" w:hAnsi="Book Antiqua"/>
          <w:sz w:val="24"/>
          <w:szCs w:val="24"/>
        </w:rPr>
      </w:pPr>
      <w:r w:rsidRPr="00BE3DC4">
        <w:rPr>
          <w:rFonts w:ascii="Book Antiqua" w:hAnsi="Book Antiqua"/>
          <w:kern w:val="0"/>
          <w:sz w:val="24"/>
          <w:szCs w:val="24"/>
        </w:rPr>
        <w:t xml:space="preserve">Patients were completely involved in the decision-making process, and informed consent was obtained from all patients. However, during </w:t>
      </w:r>
      <w:r w:rsidR="006823F7" w:rsidRPr="00BE3DC4">
        <w:rPr>
          <w:rFonts w:ascii="Book Antiqua" w:hAnsi="Book Antiqua" w:cs="Times New Roman"/>
          <w:kern w:val="0"/>
          <w:sz w:val="24"/>
          <w:szCs w:val="24"/>
        </w:rPr>
        <w:t>the</w:t>
      </w:r>
      <w:r w:rsidR="006823F7" w:rsidRPr="00BE3DC4">
        <w:rPr>
          <w:rFonts w:ascii="Book Antiqua" w:hAnsi="Book Antiqua"/>
          <w:kern w:val="0"/>
          <w:sz w:val="24"/>
          <w:szCs w:val="24"/>
        </w:rPr>
        <w:t xml:space="preserve"> </w:t>
      </w:r>
      <w:r w:rsidRPr="00BE3DC4">
        <w:rPr>
          <w:rFonts w:ascii="Book Antiqua" w:hAnsi="Book Antiqua"/>
          <w:kern w:val="0"/>
          <w:sz w:val="24"/>
          <w:szCs w:val="24"/>
        </w:rPr>
        <w:t xml:space="preserve">study period, decision making on </w:t>
      </w:r>
      <w:r w:rsidRPr="00BE3DC4">
        <w:rPr>
          <w:rFonts w:ascii="Book Antiqua" w:hAnsi="Book Antiqua" w:cs="Times New Roman"/>
          <w:kern w:val="0"/>
          <w:sz w:val="24"/>
          <w:szCs w:val="24"/>
        </w:rPr>
        <w:t xml:space="preserve">patient </w:t>
      </w:r>
      <w:r w:rsidR="00561675" w:rsidRPr="00BE3DC4">
        <w:rPr>
          <w:rFonts w:ascii="Book Antiqua" w:hAnsi="Book Antiqua" w:cs="Times New Roman"/>
          <w:kern w:val="0"/>
          <w:sz w:val="24"/>
          <w:szCs w:val="24"/>
        </w:rPr>
        <w:t xml:space="preserve">procedures </w:t>
      </w:r>
      <w:r w:rsidRPr="00BE3DC4">
        <w:rPr>
          <w:rFonts w:ascii="Book Antiqua" w:hAnsi="Book Antiqua"/>
          <w:kern w:val="0"/>
          <w:sz w:val="24"/>
          <w:szCs w:val="24"/>
        </w:rPr>
        <w:t xml:space="preserve">was dependent on </w:t>
      </w:r>
      <w:r w:rsidR="0069094D" w:rsidRPr="00BE3DC4">
        <w:rPr>
          <w:rFonts w:ascii="Book Antiqua" w:hAnsi="Book Antiqua" w:cs="Times New Roman"/>
          <w:kern w:val="0"/>
          <w:sz w:val="24"/>
          <w:szCs w:val="24"/>
        </w:rPr>
        <w:t xml:space="preserve">circumstances surrounding </w:t>
      </w:r>
      <w:r w:rsidR="001C0369" w:rsidRPr="00BE3DC4">
        <w:rPr>
          <w:rFonts w:ascii="Book Antiqua" w:hAnsi="Book Antiqua"/>
          <w:kern w:val="0"/>
          <w:sz w:val="24"/>
          <w:szCs w:val="24"/>
        </w:rPr>
        <w:t xml:space="preserve">the </w:t>
      </w:r>
      <w:r w:rsidRPr="00BE3DC4">
        <w:rPr>
          <w:rFonts w:ascii="Book Antiqua" w:hAnsi="Book Antiqua"/>
          <w:kern w:val="0"/>
          <w:sz w:val="24"/>
          <w:szCs w:val="24"/>
        </w:rPr>
        <w:t xml:space="preserve">national medical insurance coverage. </w:t>
      </w:r>
      <w:r w:rsidR="00BB6F1E" w:rsidRPr="00BE3DC4">
        <w:rPr>
          <w:rFonts w:ascii="Book Antiqua" w:hAnsi="Book Antiqua" w:cs="Times New Roman"/>
          <w:kern w:val="0"/>
          <w:sz w:val="24"/>
          <w:szCs w:val="24"/>
        </w:rPr>
        <w:t xml:space="preserve">Accordingly, </w:t>
      </w:r>
      <w:r w:rsidRPr="00BE3DC4">
        <w:rPr>
          <w:rFonts w:ascii="Book Antiqua" w:hAnsi="Book Antiqua"/>
          <w:kern w:val="0"/>
          <w:sz w:val="24"/>
          <w:szCs w:val="24"/>
        </w:rPr>
        <w:t xml:space="preserve">RG </w:t>
      </w:r>
      <w:r w:rsidR="004C6BE8" w:rsidRPr="00BE3DC4">
        <w:rPr>
          <w:rFonts w:ascii="Book Antiqua" w:hAnsi="Book Antiqua" w:cs="Times New Roman"/>
          <w:kern w:val="0"/>
          <w:sz w:val="24"/>
          <w:szCs w:val="24"/>
        </w:rPr>
        <w:t>had</w:t>
      </w:r>
      <w:r w:rsidR="004C6BE8" w:rsidRPr="00BE3DC4">
        <w:rPr>
          <w:rFonts w:ascii="Book Antiqua" w:hAnsi="Book Antiqua"/>
          <w:kern w:val="0"/>
          <w:sz w:val="24"/>
          <w:szCs w:val="24"/>
        </w:rPr>
        <w:t xml:space="preserve"> </w:t>
      </w:r>
      <w:r w:rsidRPr="00BE3DC4">
        <w:rPr>
          <w:rFonts w:ascii="Book Antiqua" w:hAnsi="Book Antiqua"/>
          <w:kern w:val="0"/>
          <w:sz w:val="24"/>
          <w:szCs w:val="24"/>
        </w:rPr>
        <w:t xml:space="preserve">not </w:t>
      </w:r>
      <w:r w:rsidR="004C6BE8" w:rsidRPr="00BE3DC4">
        <w:rPr>
          <w:rFonts w:ascii="Book Antiqua" w:hAnsi="Book Antiqua" w:cs="Times New Roman"/>
          <w:kern w:val="0"/>
          <w:sz w:val="24"/>
          <w:szCs w:val="24"/>
        </w:rPr>
        <w:t xml:space="preserve">been </w:t>
      </w:r>
      <w:r w:rsidR="00152F2B" w:rsidRPr="00BE3DC4">
        <w:rPr>
          <w:rFonts w:ascii="Book Antiqua" w:hAnsi="Book Antiqua" w:cs="Times New Roman"/>
          <w:kern w:val="0"/>
          <w:sz w:val="24"/>
          <w:szCs w:val="24"/>
        </w:rPr>
        <w:t xml:space="preserve">included in </w:t>
      </w:r>
      <w:r w:rsidR="00152F2B" w:rsidRPr="00BE3DC4">
        <w:rPr>
          <w:rFonts w:ascii="Book Antiqua" w:hAnsi="Book Antiqua" w:cs="Times New Roman"/>
          <w:sz w:val="24"/>
          <w:szCs w:val="24"/>
        </w:rPr>
        <w:t>the</w:t>
      </w:r>
      <w:r w:rsidR="00152F2B" w:rsidRPr="00BE3DC4">
        <w:rPr>
          <w:rFonts w:ascii="Book Antiqua" w:hAnsi="Book Antiqua"/>
          <w:sz w:val="24"/>
          <w:szCs w:val="24"/>
        </w:rPr>
        <w:t xml:space="preserve"> </w:t>
      </w:r>
      <w:r w:rsidRPr="00BE3DC4">
        <w:rPr>
          <w:rFonts w:ascii="Book Antiqua" w:hAnsi="Book Antiqua"/>
          <w:sz w:val="24"/>
          <w:szCs w:val="24"/>
        </w:rPr>
        <w:t>national medical insurance coverage in Japan</w:t>
      </w:r>
      <w:r w:rsidRPr="00BE3DC4">
        <w:rPr>
          <w:rFonts w:ascii="Book Antiqua" w:hAnsi="Book Antiqua"/>
          <w:kern w:val="0"/>
          <w:sz w:val="24"/>
          <w:szCs w:val="24"/>
        </w:rPr>
        <w:t xml:space="preserve"> between January 2009 </w:t>
      </w:r>
      <w:r w:rsidR="00226AE0" w:rsidRPr="00BE3DC4">
        <w:rPr>
          <w:rFonts w:ascii="Book Antiqua" w:hAnsi="Book Antiqua"/>
          <w:kern w:val="0"/>
          <w:sz w:val="24"/>
          <w:szCs w:val="24"/>
        </w:rPr>
        <w:t>and</w:t>
      </w:r>
      <w:r w:rsidRPr="00BE3DC4">
        <w:rPr>
          <w:rFonts w:ascii="Book Antiqua" w:hAnsi="Book Antiqua"/>
          <w:kern w:val="0"/>
          <w:sz w:val="24"/>
          <w:szCs w:val="24"/>
        </w:rPr>
        <w:t xml:space="preserve"> March 2018</w:t>
      </w:r>
      <w:r w:rsidRPr="00BE3DC4">
        <w:rPr>
          <w:rFonts w:ascii="Book Antiqua" w:hAnsi="Book Antiqua"/>
          <w:sz w:val="24"/>
          <w:szCs w:val="24"/>
        </w:rPr>
        <w:t xml:space="preserve">, during which patients </w:t>
      </w:r>
      <w:r w:rsidR="009D5F0D" w:rsidRPr="00BE3DC4">
        <w:rPr>
          <w:rFonts w:ascii="Book Antiqua" w:hAnsi="Book Antiqua" w:cs="Times New Roman"/>
          <w:sz w:val="24"/>
          <w:szCs w:val="24"/>
        </w:rPr>
        <w:t>needed to</w:t>
      </w:r>
      <w:r w:rsidR="009D5F0D" w:rsidRPr="00BE3DC4">
        <w:rPr>
          <w:rFonts w:ascii="Book Antiqua" w:hAnsi="Book Antiqua"/>
          <w:sz w:val="24"/>
          <w:szCs w:val="24"/>
        </w:rPr>
        <w:t xml:space="preserve"> be </w:t>
      </w:r>
      <w:r w:rsidRPr="00BE3DC4">
        <w:rPr>
          <w:rFonts w:ascii="Book Antiqua" w:hAnsi="Book Antiqua"/>
          <w:sz w:val="24"/>
          <w:szCs w:val="24"/>
        </w:rPr>
        <w:t xml:space="preserve">charged 2200000 JPY </w:t>
      </w:r>
      <w:r w:rsidR="00E0646D" w:rsidRPr="00BE3DC4">
        <w:rPr>
          <w:rFonts w:ascii="Book Antiqua" w:hAnsi="Book Antiqua" w:cs="Times New Roman"/>
          <w:sz w:val="24"/>
          <w:szCs w:val="24"/>
        </w:rPr>
        <w:t>upon</w:t>
      </w:r>
      <w:r w:rsidR="00E0646D" w:rsidRPr="00BE3DC4">
        <w:rPr>
          <w:rFonts w:ascii="Book Antiqua" w:hAnsi="Book Antiqua"/>
          <w:sz w:val="24"/>
          <w:szCs w:val="24"/>
        </w:rPr>
        <w:t xml:space="preserve"> </w:t>
      </w:r>
      <w:r w:rsidRPr="00BE3DC4">
        <w:rPr>
          <w:rFonts w:ascii="Book Antiqua" w:hAnsi="Book Antiqua"/>
          <w:sz w:val="24"/>
          <w:szCs w:val="24"/>
        </w:rPr>
        <w:t xml:space="preserve">perioperative admission to undergo </w:t>
      </w:r>
      <w:proofErr w:type="gramStart"/>
      <w:r w:rsidRPr="00BE3DC4">
        <w:rPr>
          <w:rFonts w:ascii="Book Antiqua" w:hAnsi="Book Antiqua"/>
          <w:sz w:val="24"/>
          <w:szCs w:val="24"/>
        </w:rPr>
        <w:t>RG</w:t>
      </w:r>
      <w:r w:rsidR="00DB4FD6" w:rsidRPr="00BE3DC4">
        <w:rPr>
          <w:rFonts w:ascii="Book Antiqua" w:hAnsi="Book Antiqua"/>
          <w:sz w:val="24"/>
          <w:szCs w:val="24"/>
          <w:vertAlign w:val="superscript"/>
        </w:rPr>
        <w:t>[</w:t>
      </w:r>
      <w:proofErr w:type="gramEnd"/>
      <w:r w:rsidR="00BC4EAA" w:rsidRPr="00BE3DC4">
        <w:rPr>
          <w:rFonts w:ascii="Book Antiqua" w:hAnsi="Book Antiqua"/>
          <w:sz w:val="24"/>
          <w:szCs w:val="24"/>
          <w:vertAlign w:val="superscript"/>
        </w:rPr>
        <w:t>20</w:t>
      </w:r>
      <w:r w:rsidR="00DB4FD6" w:rsidRPr="00BE3DC4">
        <w:rPr>
          <w:rFonts w:ascii="Book Antiqua" w:hAnsi="Book Antiqua"/>
          <w:sz w:val="24"/>
          <w:szCs w:val="24"/>
          <w:vertAlign w:val="superscript"/>
        </w:rPr>
        <w:t>]</w:t>
      </w:r>
      <w:r w:rsidRPr="00BE3DC4">
        <w:rPr>
          <w:rFonts w:ascii="Book Antiqua" w:hAnsi="Book Antiqua"/>
          <w:sz w:val="24"/>
          <w:szCs w:val="24"/>
        </w:rPr>
        <w:t xml:space="preserve">. </w:t>
      </w:r>
      <w:r w:rsidRPr="00BE3DC4">
        <w:rPr>
          <w:rFonts w:ascii="Book Antiqua" w:hAnsi="Book Antiqua"/>
          <w:kern w:val="0"/>
          <w:sz w:val="24"/>
          <w:szCs w:val="24"/>
        </w:rPr>
        <w:t xml:space="preserve">All patients were </w:t>
      </w:r>
      <w:r w:rsidR="003736C9" w:rsidRPr="00BE3DC4">
        <w:rPr>
          <w:rFonts w:ascii="Book Antiqua" w:hAnsi="Book Antiqua" w:cs="Times New Roman"/>
          <w:kern w:val="0"/>
          <w:sz w:val="24"/>
          <w:szCs w:val="24"/>
        </w:rPr>
        <w:t>equally</w:t>
      </w:r>
      <w:r w:rsidR="003736C9" w:rsidRPr="00BE3DC4">
        <w:rPr>
          <w:rFonts w:ascii="Book Antiqua" w:hAnsi="Book Antiqua"/>
          <w:kern w:val="0"/>
          <w:sz w:val="24"/>
          <w:szCs w:val="24"/>
        </w:rPr>
        <w:t xml:space="preserve"> </w:t>
      </w:r>
      <w:r w:rsidRPr="00BE3DC4">
        <w:rPr>
          <w:rFonts w:ascii="Book Antiqua" w:hAnsi="Book Antiqua"/>
          <w:kern w:val="0"/>
          <w:sz w:val="24"/>
          <w:szCs w:val="24"/>
        </w:rPr>
        <w:t>offered robotic surgery without considering their backgrounds</w:t>
      </w:r>
      <w:r w:rsidR="003E06D3" w:rsidRPr="00BE3DC4">
        <w:rPr>
          <w:rFonts w:ascii="Book Antiqua" w:hAnsi="Book Antiqua" w:cs="Times New Roman"/>
          <w:kern w:val="0"/>
          <w:sz w:val="24"/>
          <w:szCs w:val="24"/>
        </w:rPr>
        <w:t>,</w:t>
      </w:r>
      <w:r w:rsidRPr="00BE3DC4">
        <w:rPr>
          <w:rFonts w:ascii="Book Antiqua" w:hAnsi="Book Antiqua"/>
          <w:kern w:val="0"/>
          <w:sz w:val="24"/>
          <w:szCs w:val="24"/>
        </w:rPr>
        <w:t xml:space="preserve"> including physical and oncological status. </w:t>
      </w:r>
      <w:r w:rsidR="00100E6B" w:rsidRPr="00BE3DC4">
        <w:rPr>
          <w:rFonts w:ascii="Book Antiqua" w:hAnsi="Book Antiqua" w:cs="Times New Roman"/>
          <w:kern w:val="0"/>
          <w:sz w:val="24"/>
          <w:szCs w:val="24"/>
        </w:rPr>
        <w:t>Hence</w:t>
      </w:r>
      <w:r w:rsidRPr="00BE3DC4">
        <w:rPr>
          <w:rFonts w:ascii="Book Antiqua" w:hAnsi="Book Antiqua"/>
          <w:kern w:val="0"/>
          <w:sz w:val="24"/>
          <w:szCs w:val="24"/>
        </w:rPr>
        <w:t xml:space="preserve">, 211 patients who agreed to uninsured da Vinci Surgical System (DVSS) </w:t>
      </w:r>
      <w:r w:rsidR="001B3146" w:rsidRPr="00BE3DC4">
        <w:rPr>
          <w:rFonts w:ascii="Book Antiqua" w:hAnsi="Book Antiqua" w:cs="Times New Roman"/>
          <w:kern w:val="0"/>
          <w:sz w:val="24"/>
          <w:szCs w:val="24"/>
        </w:rPr>
        <w:t>application</w:t>
      </w:r>
      <w:r w:rsidR="00DC6630"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underwent RG, whereas the remaining 946 patients who refused </w:t>
      </w:r>
      <w:r w:rsidR="00B0445F" w:rsidRPr="00BE3DC4">
        <w:rPr>
          <w:rFonts w:ascii="Book Antiqua" w:hAnsi="Book Antiqua" w:cs="Times New Roman"/>
          <w:kern w:val="0"/>
          <w:sz w:val="24"/>
          <w:szCs w:val="24"/>
        </w:rPr>
        <w:t xml:space="preserve">uninsured </w:t>
      </w:r>
      <w:r w:rsidR="00100954" w:rsidRPr="00BE3DC4">
        <w:rPr>
          <w:rFonts w:ascii="Book Antiqua" w:hAnsi="Book Antiqua" w:cs="Times New Roman"/>
          <w:kern w:val="0"/>
          <w:sz w:val="24"/>
          <w:szCs w:val="24"/>
        </w:rPr>
        <w:t>DVSS</w:t>
      </w:r>
      <w:r w:rsidRPr="00BE3DC4">
        <w:rPr>
          <w:rFonts w:ascii="Book Antiqua" w:hAnsi="Book Antiqua" w:cs="Times New Roman"/>
          <w:kern w:val="0"/>
          <w:sz w:val="24"/>
          <w:szCs w:val="24"/>
        </w:rPr>
        <w:t xml:space="preserve"> </w:t>
      </w:r>
      <w:r w:rsidR="001B3146" w:rsidRPr="00BE3DC4">
        <w:rPr>
          <w:rFonts w:ascii="Book Antiqua" w:hAnsi="Book Antiqua" w:cs="Times New Roman"/>
          <w:kern w:val="0"/>
          <w:sz w:val="24"/>
          <w:szCs w:val="24"/>
        </w:rPr>
        <w:t>application</w:t>
      </w:r>
      <w:r w:rsidR="001B3146" w:rsidRPr="00BE3DC4">
        <w:rPr>
          <w:rFonts w:ascii="Book Antiqua" w:hAnsi="Book Antiqua"/>
          <w:kern w:val="0"/>
          <w:sz w:val="24"/>
          <w:szCs w:val="24"/>
        </w:rPr>
        <w:t xml:space="preserve"> </w:t>
      </w:r>
      <w:r w:rsidRPr="00BE3DC4">
        <w:rPr>
          <w:rFonts w:ascii="Book Antiqua" w:hAnsi="Book Antiqua"/>
          <w:kern w:val="0"/>
          <w:sz w:val="24"/>
          <w:szCs w:val="24"/>
        </w:rPr>
        <w:t xml:space="preserve">underwent LG with health insurance coverage. </w:t>
      </w:r>
      <w:r w:rsidR="00701917" w:rsidRPr="00BE3DC4">
        <w:rPr>
          <w:rFonts w:ascii="Book Antiqua" w:hAnsi="Book Antiqua" w:cs="Times New Roman"/>
          <w:kern w:val="0"/>
          <w:sz w:val="24"/>
          <w:szCs w:val="24"/>
        </w:rPr>
        <w:t>Meanwhile</w:t>
      </w:r>
      <w:r w:rsidRPr="00BE3DC4">
        <w:rPr>
          <w:rFonts w:ascii="Book Antiqua" w:hAnsi="Book Antiqua"/>
          <w:kern w:val="0"/>
          <w:sz w:val="24"/>
          <w:szCs w:val="24"/>
        </w:rPr>
        <w:t xml:space="preserve">, between October 2014 and January 2017, we organized </w:t>
      </w:r>
      <w:r w:rsidR="003E7157" w:rsidRPr="00BE3DC4">
        <w:rPr>
          <w:rFonts w:ascii="Book Antiqua" w:eastAsia="YxnylxSTIX-Regular" w:hAnsi="Book Antiqua" w:cs="Times New Roman"/>
          <w:kern w:val="0"/>
          <w:sz w:val="24"/>
          <w:szCs w:val="24"/>
        </w:rPr>
        <w:t>a</w:t>
      </w:r>
      <w:r w:rsidR="003E7157" w:rsidRPr="00BE3DC4">
        <w:rPr>
          <w:rFonts w:ascii="Book Antiqua" w:hAnsi="Book Antiqua"/>
          <w:kern w:val="0"/>
          <w:sz w:val="24"/>
          <w:szCs w:val="24"/>
        </w:rPr>
        <w:t xml:space="preserve"> </w:t>
      </w:r>
      <w:r w:rsidRPr="00BE3DC4">
        <w:rPr>
          <w:rFonts w:ascii="Book Antiqua" w:hAnsi="Book Antiqua"/>
          <w:kern w:val="0"/>
          <w:sz w:val="24"/>
          <w:szCs w:val="24"/>
        </w:rPr>
        <w:t>multi-institutional</w:t>
      </w:r>
      <w:r w:rsidR="001E26DD" w:rsidRPr="00BE3DC4">
        <w:rPr>
          <w:rFonts w:ascii="Book Antiqua" w:eastAsia="YxnylxSTIX-Regular" w:hAnsi="Book Antiqua" w:cs="Times New Roman"/>
          <w:kern w:val="0"/>
          <w:sz w:val="24"/>
          <w:szCs w:val="24"/>
        </w:rPr>
        <w:t>,</w:t>
      </w:r>
      <w:r w:rsidRPr="00BE3DC4">
        <w:rPr>
          <w:rFonts w:ascii="Book Antiqua" w:hAnsi="Book Antiqua"/>
          <w:kern w:val="0"/>
          <w:sz w:val="24"/>
          <w:szCs w:val="24"/>
        </w:rPr>
        <w:t xml:space="preserve"> single-arm prospective clinical </w:t>
      </w:r>
      <w:r w:rsidR="00F717DB" w:rsidRPr="00BE3DC4">
        <w:rPr>
          <w:rFonts w:ascii="Book Antiqua" w:eastAsia="YxnylxSTIX-Regular" w:hAnsi="Book Antiqua" w:cs="Times New Roman"/>
          <w:kern w:val="0"/>
          <w:sz w:val="24"/>
          <w:szCs w:val="24"/>
        </w:rPr>
        <w:t xml:space="preserve">study </w:t>
      </w:r>
      <w:r w:rsidRPr="00BE3DC4">
        <w:rPr>
          <w:rFonts w:ascii="Book Antiqua" w:hAnsi="Book Antiqua"/>
          <w:kern w:val="0"/>
          <w:sz w:val="24"/>
          <w:szCs w:val="24"/>
        </w:rPr>
        <w:t>approved for Advanced Medical Technology (“</w:t>
      </w:r>
      <w:proofErr w:type="spellStart"/>
      <w:r w:rsidRPr="00BE3DC4">
        <w:rPr>
          <w:rFonts w:ascii="Book Antiqua" w:hAnsi="Book Antiqua"/>
          <w:kern w:val="0"/>
          <w:sz w:val="24"/>
          <w:szCs w:val="24"/>
        </w:rPr>
        <w:t>Senshiniryo</w:t>
      </w:r>
      <w:proofErr w:type="spellEnd"/>
      <w:r w:rsidRPr="00BE3DC4">
        <w:rPr>
          <w:rFonts w:ascii="Book Antiqua" w:hAnsi="Book Antiqua"/>
          <w:kern w:val="0"/>
          <w:sz w:val="24"/>
          <w:szCs w:val="24"/>
        </w:rPr>
        <w:t xml:space="preserve">”) </w:t>
      </w:r>
      <w:proofErr w:type="gramStart"/>
      <w:r w:rsidRPr="00BE3DC4">
        <w:rPr>
          <w:rFonts w:ascii="Book Antiqua" w:hAnsi="Book Antiqua"/>
          <w:kern w:val="0"/>
          <w:sz w:val="24"/>
          <w:szCs w:val="24"/>
        </w:rPr>
        <w:t>B</w:t>
      </w:r>
      <w:r w:rsidR="00DB4FD6" w:rsidRPr="00BE3DC4">
        <w:rPr>
          <w:rFonts w:ascii="Book Antiqua" w:hAnsi="Book Antiqua"/>
          <w:kern w:val="0"/>
          <w:sz w:val="24"/>
          <w:szCs w:val="24"/>
          <w:vertAlign w:val="superscript"/>
        </w:rPr>
        <w:t>[</w:t>
      </w:r>
      <w:proofErr w:type="gramEnd"/>
      <w:r w:rsidR="0011368B" w:rsidRPr="00BE3DC4">
        <w:rPr>
          <w:rFonts w:ascii="Book Antiqua" w:hAnsi="Book Antiqua"/>
          <w:kern w:val="0"/>
          <w:sz w:val="24"/>
          <w:szCs w:val="24"/>
          <w:vertAlign w:val="superscript"/>
        </w:rPr>
        <w:t>2</w:t>
      </w:r>
      <w:r w:rsidR="00BC4EAA" w:rsidRPr="00BE3DC4">
        <w:rPr>
          <w:rFonts w:ascii="Book Antiqua" w:hAnsi="Book Antiqua"/>
          <w:kern w:val="0"/>
          <w:sz w:val="24"/>
          <w:szCs w:val="24"/>
          <w:vertAlign w:val="superscript"/>
        </w:rPr>
        <w:t>3</w:t>
      </w:r>
      <w:r w:rsidR="00DB4FD6" w:rsidRPr="00BE3DC4">
        <w:rPr>
          <w:rFonts w:ascii="Book Antiqua" w:hAnsi="Book Antiqua"/>
          <w:kern w:val="0"/>
          <w:sz w:val="24"/>
          <w:szCs w:val="24"/>
          <w:vertAlign w:val="superscript"/>
        </w:rPr>
        <w:t>]</w:t>
      </w:r>
      <w:r w:rsidRPr="00BE3DC4">
        <w:rPr>
          <w:rFonts w:ascii="Book Antiqua" w:hAnsi="Book Antiqua"/>
          <w:kern w:val="0"/>
          <w:sz w:val="24"/>
          <w:szCs w:val="24"/>
        </w:rPr>
        <w:t xml:space="preserve">. </w:t>
      </w:r>
      <w:r w:rsidR="00BF50D7" w:rsidRPr="00BE3DC4">
        <w:rPr>
          <w:rFonts w:ascii="Book Antiqua" w:eastAsia="YxnylxSTIX-Regular" w:hAnsi="Book Antiqua" w:cs="Times New Roman"/>
          <w:kern w:val="0"/>
          <w:sz w:val="24"/>
          <w:szCs w:val="24"/>
        </w:rPr>
        <w:t>Accordingly, 94</w:t>
      </w:r>
      <w:r w:rsidRPr="00BE3DC4">
        <w:rPr>
          <w:rFonts w:ascii="Book Antiqua" w:hAnsi="Book Antiqua"/>
          <w:kern w:val="0"/>
          <w:sz w:val="24"/>
          <w:szCs w:val="24"/>
        </w:rPr>
        <w:t xml:space="preserve"> patients with </w:t>
      </w:r>
      <w:proofErr w:type="spellStart"/>
      <w:r w:rsidRPr="00BE3DC4">
        <w:rPr>
          <w:rFonts w:ascii="Book Antiqua" w:hAnsi="Book Antiqua"/>
          <w:kern w:val="0"/>
          <w:sz w:val="24"/>
          <w:szCs w:val="24"/>
        </w:rPr>
        <w:t>cStage</w:t>
      </w:r>
      <w:proofErr w:type="spellEnd"/>
      <w:r w:rsidR="00391B43" w:rsidRPr="00BE3DC4">
        <w:rPr>
          <w:rFonts w:ascii="Book Antiqua" w:eastAsia="YxnylxSTIX-Regular" w:hAnsi="Book Antiqua" w:cs="Times New Roman"/>
          <w:kern w:val="0"/>
          <w:sz w:val="24"/>
          <w:szCs w:val="24"/>
        </w:rPr>
        <w:t xml:space="preserve"> </w:t>
      </w:r>
      <w:r w:rsidRPr="00BE3DC4">
        <w:rPr>
          <w:rFonts w:ascii="Book Antiqua" w:hAnsi="Book Antiqua"/>
          <w:kern w:val="0"/>
          <w:sz w:val="24"/>
          <w:szCs w:val="24"/>
        </w:rPr>
        <w:t xml:space="preserve">I/II GC who </w:t>
      </w:r>
      <w:r w:rsidR="00B448C3" w:rsidRPr="00BE3DC4">
        <w:rPr>
          <w:rFonts w:ascii="Book Antiqua" w:eastAsia="YxnylxSTIX-Regular" w:hAnsi="Book Antiqua" w:cs="Times New Roman"/>
          <w:kern w:val="0"/>
          <w:sz w:val="24"/>
          <w:szCs w:val="24"/>
        </w:rPr>
        <w:t xml:space="preserve">were </w:t>
      </w:r>
      <w:r w:rsidRPr="00BE3DC4">
        <w:rPr>
          <w:rFonts w:ascii="Book Antiqua" w:hAnsi="Book Antiqua"/>
          <w:kern w:val="0"/>
          <w:sz w:val="24"/>
          <w:szCs w:val="24"/>
        </w:rPr>
        <w:t xml:space="preserve">enrolled in </w:t>
      </w:r>
      <w:r w:rsidR="004C4129" w:rsidRPr="00BE3DC4">
        <w:rPr>
          <w:rFonts w:ascii="Book Antiqua" w:eastAsia="YxnylxSTIX-Regular" w:hAnsi="Book Antiqua" w:cs="Times New Roman"/>
          <w:kern w:val="0"/>
          <w:sz w:val="24"/>
          <w:szCs w:val="24"/>
        </w:rPr>
        <w:t>our institution’s</w:t>
      </w:r>
      <w:r w:rsidR="004C4129" w:rsidRPr="00BE3DC4">
        <w:rPr>
          <w:rFonts w:ascii="Book Antiqua" w:hAnsi="Book Antiqua"/>
          <w:kern w:val="0"/>
          <w:sz w:val="24"/>
          <w:szCs w:val="24"/>
        </w:rPr>
        <w:t xml:space="preserve"> </w:t>
      </w:r>
      <w:proofErr w:type="spellStart"/>
      <w:r w:rsidRPr="00BE3DC4">
        <w:rPr>
          <w:rFonts w:ascii="Book Antiqua" w:hAnsi="Book Antiqua"/>
          <w:kern w:val="0"/>
          <w:sz w:val="24"/>
          <w:szCs w:val="24"/>
        </w:rPr>
        <w:t>Senshiniryo</w:t>
      </w:r>
      <w:proofErr w:type="spellEnd"/>
      <w:r w:rsidRPr="00BE3DC4">
        <w:rPr>
          <w:rFonts w:ascii="Book Antiqua" w:hAnsi="Book Antiqua"/>
          <w:kern w:val="0"/>
          <w:sz w:val="24"/>
          <w:szCs w:val="24"/>
        </w:rPr>
        <w:t xml:space="preserve"> B trial were also included </w:t>
      </w:r>
      <w:r w:rsidR="000137D8" w:rsidRPr="00BE3DC4">
        <w:rPr>
          <w:rFonts w:ascii="Book Antiqua" w:eastAsia="YxnylxSTIX-Regular" w:hAnsi="Book Antiqua" w:cs="Times New Roman"/>
          <w:kern w:val="0"/>
          <w:sz w:val="24"/>
          <w:szCs w:val="24"/>
        </w:rPr>
        <w:t>in</w:t>
      </w:r>
      <w:r w:rsidR="000137D8" w:rsidRPr="00BE3DC4">
        <w:rPr>
          <w:rFonts w:ascii="Book Antiqua" w:hAnsi="Book Antiqua"/>
          <w:kern w:val="0"/>
          <w:sz w:val="24"/>
          <w:szCs w:val="24"/>
        </w:rPr>
        <w:t xml:space="preserve"> </w:t>
      </w:r>
      <w:r w:rsidRPr="00BE3DC4">
        <w:rPr>
          <w:rFonts w:ascii="Book Antiqua" w:hAnsi="Book Antiqua"/>
          <w:kern w:val="0"/>
          <w:sz w:val="24"/>
          <w:szCs w:val="24"/>
        </w:rPr>
        <w:t xml:space="preserve">the present analysis. Since </w:t>
      </w:r>
      <w:r w:rsidR="00415FC6" w:rsidRPr="00BE3DC4">
        <w:rPr>
          <w:rFonts w:ascii="Book Antiqua" w:hAnsi="Book Antiqua" w:cs="Times New Roman"/>
          <w:kern w:val="0"/>
          <w:sz w:val="24"/>
          <w:szCs w:val="24"/>
        </w:rPr>
        <w:t>its</w:t>
      </w:r>
      <w:r w:rsidRPr="00BE3DC4">
        <w:rPr>
          <w:rFonts w:ascii="Book Antiqua" w:hAnsi="Book Antiqua" w:cs="Times New Roman"/>
          <w:kern w:val="0"/>
          <w:sz w:val="24"/>
          <w:szCs w:val="24"/>
        </w:rPr>
        <w:t xml:space="preserve"> </w:t>
      </w:r>
      <w:r w:rsidR="00415FC6" w:rsidRPr="00BE3DC4">
        <w:rPr>
          <w:rFonts w:ascii="Book Antiqua" w:hAnsi="Book Antiqua" w:cs="Times New Roman"/>
          <w:kern w:val="0"/>
          <w:sz w:val="24"/>
          <w:szCs w:val="24"/>
        </w:rPr>
        <w:t>approval</w:t>
      </w:r>
      <w:r w:rsidR="00415FC6" w:rsidRPr="00BE3DC4">
        <w:rPr>
          <w:rFonts w:ascii="Book Antiqua" w:hAnsi="Book Antiqua"/>
          <w:kern w:val="0"/>
          <w:sz w:val="24"/>
          <w:szCs w:val="24"/>
        </w:rPr>
        <w:t xml:space="preserve"> </w:t>
      </w:r>
      <w:r w:rsidRPr="00BE3DC4">
        <w:rPr>
          <w:rFonts w:ascii="Book Antiqua" w:hAnsi="Book Antiqua"/>
          <w:sz w:val="24"/>
          <w:szCs w:val="24"/>
        </w:rPr>
        <w:t xml:space="preserve">for national medical insurance coverage </w:t>
      </w:r>
      <w:r w:rsidRPr="00BE3DC4">
        <w:rPr>
          <w:rFonts w:ascii="Book Antiqua" w:hAnsi="Book Antiqua"/>
          <w:kern w:val="0"/>
          <w:sz w:val="24"/>
          <w:szCs w:val="24"/>
        </w:rPr>
        <w:t xml:space="preserve">based on the outcomes of the </w:t>
      </w:r>
      <w:proofErr w:type="spellStart"/>
      <w:r w:rsidRPr="00BE3DC4">
        <w:rPr>
          <w:rFonts w:ascii="Book Antiqua" w:hAnsi="Book Antiqua"/>
          <w:kern w:val="0"/>
          <w:sz w:val="24"/>
          <w:szCs w:val="24"/>
        </w:rPr>
        <w:t>Senshiniryo</w:t>
      </w:r>
      <w:proofErr w:type="spellEnd"/>
      <w:r w:rsidRPr="00BE3DC4">
        <w:rPr>
          <w:rFonts w:ascii="Book Antiqua" w:hAnsi="Book Antiqua"/>
          <w:kern w:val="0"/>
          <w:sz w:val="24"/>
          <w:szCs w:val="24"/>
        </w:rPr>
        <w:t xml:space="preserve"> B trial</w:t>
      </w:r>
      <w:r w:rsidRPr="00BE3DC4" w:rsidDel="00CF28F3">
        <w:rPr>
          <w:rFonts w:ascii="Book Antiqua" w:hAnsi="Book Antiqua"/>
          <w:sz w:val="24"/>
          <w:szCs w:val="24"/>
        </w:rPr>
        <w:t xml:space="preserve"> </w:t>
      </w:r>
      <w:r w:rsidRPr="00BE3DC4">
        <w:rPr>
          <w:rFonts w:ascii="Book Antiqua" w:hAnsi="Book Antiqua"/>
          <w:kern w:val="0"/>
          <w:sz w:val="24"/>
          <w:szCs w:val="24"/>
        </w:rPr>
        <w:t>in April 2018,</w:t>
      </w:r>
      <w:r w:rsidRPr="00BE3DC4">
        <w:rPr>
          <w:rFonts w:ascii="Book Antiqua" w:hAnsi="Book Antiqua"/>
          <w:sz w:val="24"/>
          <w:szCs w:val="24"/>
        </w:rPr>
        <w:t xml:space="preserve"> RG </w:t>
      </w:r>
      <w:r w:rsidR="00A50280" w:rsidRPr="00BE3DC4">
        <w:rPr>
          <w:rFonts w:ascii="Book Antiqua" w:hAnsi="Book Antiqua" w:cs="Times New Roman"/>
          <w:sz w:val="24"/>
          <w:szCs w:val="24"/>
        </w:rPr>
        <w:t>has</w:t>
      </w:r>
      <w:r w:rsidR="00A50280" w:rsidRPr="00BE3DC4">
        <w:rPr>
          <w:rFonts w:ascii="Book Antiqua" w:hAnsi="Book Antiqua"/>
          <w:sz w:val="24"/>
          <w:szCs w:val="24"/>
        </w:rPr>
        <w:t xml:space="preserve"> </w:t>
      </w:r>
      <w:r w:rsidRPr="00BE3DC4">
        <w:rPr>
          <w:rFonts w:ascii="Book Antiqua" w:hAnsi="Book Antiqua"/>
          <w:sz w:val="24"/>
          <w:szCs w:val="24"/>
        </w:rPr>
        <w:t xml:space="preserve">been more favorably indicated for patients diagnosed with advanced GC who required total </w:t>
      </w:r>
      <w:r w:rsidR="00E3781A" w:rsidRPr="00BE3DC4">
        <w:rPr>
          <w:rFonts w:ascii="Book Antiqua" w:hAnsi="Book Antiqua" w:cs="Times New Roman"/>
          <w:sz w:val="24"/>
          <w:szCs w:val="24"/>
        </w:rPr>
        <w:lastRenderedPageBreak/>
        <w:t xml:space="preserve">gastrectomy (TG) </w:t>
      </w:r>
      <w:r w:rsidRPr="00BE3DC4">
        <w:rPr>
          <w:rFonts w:ascii="Book Antiqua" w:hAnsi="Book Antiqua"/>
          <w:sz w:val="24"/>
          <w:szCs w:val="24"/>
        </w:rPr>
        <w:t>or proximal gastrectomy</w:t>
      </w:r>
      <w:r w:rsidRPr="00BE3DC4">
        <w:rPr>
          <w:rFonts w:ascii="Book Antiqua" w:hAnsi="Book Antiqua" w:cs="Times New Roman"/>
          <w:sz w:val="24"/>
          <w:szCs w:val="24"/>
        </w:rPr>
        <w:t xml:space="preserve"> </w:t>
      </w:r>
      <w:r w:rsidR="00E3781A" w:rsidRPr="00BE3DC4">
        <w:rPr>
          <w:rFonts w:ascii="Book Antiqua" w:hAnsi="Book Antiqua" w:cs="Times New Roman"/>
          <w:sz w:val="24"/>
          <w:szCs w:val="24"/>
        </w:rPr>
        <w:t>(PG)</w:t>
      </w:r>
      <w:r w:rsidR="00E3781A" w:rsidRPr="00BE3DC4">
        <w:rPr>
          <w:rFonts w:ascii="Book Antiqua" w:hAnsi="Book Antiqua"/>
          <w:sz w:val="24"/>
          <w:szCs w:val="24"/>
        </w:rPr>
        <w:t xml:space="preserve"> </w:t>
      </w:r>
      <w:r w:rsidRPr="00BE3DC4">
        <w:rPr>
          <w:rFonts w:ascii="Book Antiqua" w:hAnsi="Book Antiqua"/>
          <w:sz w:val="24"/>
          <w:szCs w:val="24"/>
        </w:rPr>
        <w:t xml:space="preserve">and desired to undergo RG </w:t>
      </w:r>
      <w:r w:rsidR="00B137F2" w:rsidRPr="00BE3DC4">
        <w:rPr>
          <w:rFonts w:ascii="Book Antiqua" w:hAnsi="Book Antiqua" w:cs="Times New Roman"/>
          <w:sz w:val="24"/>
          <w:szCs w:val="24"/>
        </w:rPr>
        <w:t>at</w:t>
      </w:r>
      <w:r w:rsidR="00B137F2" w:rsidRPr="00BE3DC4">
        <w:rPr>
          <w:rFonts w:ascii="Book Antiqua" w:hAnsi="Book Antiqua"/>
          <w:sz w:val="24"/>
          <w:szCs w:val="24"/>
        </w:rPr>
        <w:t xml:space="preserve"> </w:t>
      </w:r>
      <w:r w:rsidRPr="00BE3DC4">
        <w:rPr>
          <w:rFonts w:ascii="Book Antiqua" w:hAnsi="Book Antiqua"/>
          <w:sz w:val="24"/>
          <w:szCs w:val="24"/>
        </w:rPr>
        <w:t xml:space="preserve">our </w:t>
      </w:r>
      <w:r w:rsidR="00B137F2" w:rsidRPr="00BE3DC4">
        <w:rPr>
          <w:rFonts w:ascii="Book Antiqua" w:hAnsi="Book Antiqua" w:cs="Times New Roman"/>
          <w:sz w:val="24"/>
          <w:szCs w:val="24"/>
        </w:rPr>
        <w:t>institution</w:t>
      </w:r>
      <w:r w:rsidRPr="00BE3DC4">
        <w:rPr>
          <w:rFonts w:ascii="Book Antiqua" w:hAnsi="Book Antiqua"/>
          <w:sz w:val="24"/>
          <w:szCs w:val="24"/>
        </w:rPr>
        <w:t>. After April 2018, 52 patients underwent RG</w:t>
      </w:r>
      <w:r w:rsidRPr="00BE3DC4">
        <w:rPr>
          <w:rFonts w:ascii="Book Antiqua" w:hAnsi="Book Antiqua"/>
          <w:kern w:val="0"/>
          <w:sz w:val="24"/>
          <w:szCs w:val="24"/>
        </w:rPr>
        <w:t>, whereas 96 underwent LG.</w:t>
      </w:r>
    </w:p>
    <w:p w14:paraId="705923B8" w14:textId="77777777" w:rsidR="00827884" w:rsidRPr="00BE3DC4" w:rsidRDefault="00827884" w:rsidP="00BE3DC4">
      <w:pPr>
        <w:adjustRightInd w:val="0"/>
        <w:snapToGrid w:val="0"/>
        <w:spacing w:line="360" w:lineRule="auto"/>
        <w:rPr>
          <w:rFonts w:ascii="Book Antiqua" w:hAnsi="Book Antiqua"/>
          <w:sz w:val="24"/>
          <w:szCs w:val="24"/>
        </w:rPr>
      </w:pPr>
    </w:p>
    <w:p w14:paraId="26BC37FD" w14:textId="6AEB4873" w:rsidR="00827884" w:rsidRPr="00BE3DC4" w:rsidRDefault="0010169B" w:rsidP="00BE3DC4">
      <w:pPr>
        <w:adjustRightInd w:val="0"/>
        <w:snapToGrid w:val="0"/>
        <w:spacing w:line="360" w:lineRule="auto"/>
        <w:rPr>
          <w:rFonts w:ascii="Book Antiqua" w:hAnsi="Book Antiqua"/>
          <w:b/>
          <w:i/>
          <w:sz w:val="24"/>
          <w:szCs w:val="24"/>
        </w:rPr>
      </w:pPr>
      <w:r w:rsidRPr="00BE3DC4">
        <w:rPr>
          <w:rFonts w:ascii="Book Antiqua" w:hAnsi="Book Antiqua" w:cs="Times New Roman"/>
          <w:b/>
          <w:i/>
          <w:sz w:val="24"/>
          <w:szCs w:val="24"/>
        </w:rPr>
        <w:t>Operating</w:t>
      </w:r>
      <w:r w:rsidRPr="00BE3DC4">
        <w:rPr>
          <w:rFonts w:ascii="Book Antiqua" w:hAnsi="Book Antiqua"/>
          <w:b/>
          <w:i/>
          <w:sz w:val="24"/>
          <w:szCs w:val="24"/>
        </w:rPr>
        <w:t xml:space="preserve"> </w:t>
      </w:r>
      <w:r w:rsidR="00B656EE" w:rsidRPr="00BE3DC4">
        <w:rPr>
          <w:rFonts w:ascii="Book Antiqua" w:hAnsi="Book Antiqua"/>
          <w:b/>
          <w:i/>
          <w:sz w:val="24"/>
          <w:szCs w:val="24"/>
        </w:rPr>
        <w:t>s</w:t>
      </w:r>
      <w:r w:rsidR="00827884" w:rsidRPr="00BE3DC4">
        <w:rPr>
          <w:rFonts w:ascii="Book Antiqua" w:hAnsi="Book Antiqua"/>
          <w:b/>
          <w:i/>
          <w:sz w:val="24"/>
          <w:szCs w:val="24"/>
        </w:rPr>
        <w:t>urgeon selection</w:t>
      </w:r>
    </w:p>
    <w:p w14:paraId="1DBCBF5A" w14:textId="117B70E6" w:rsidR="00827884" w:rsidRPr="00BE3DC4" w:rsidRDefault="00E30370" w:rsidP="00BE3DC4">
      <w:pPr>
        <w:adjustRightInd w:val="0"/>
        <w:snapToGrid w:val="0"/>
        <w:spacing w:line="360" w:lineRule="auto"/>
        <w:rPr>
          <w:rFonts w:ascii="Book Antiqua" w:hAnsi="Book Antiqua"/>
          <w:sz w:val="24"/>
          <w:szCs w:val="24"/>
        </w:rPr>
      </w:pPr>
      <w:r w:rsidRPr="00BE3DC4">
        <w:rPr>
          <w:rFonts w:ascii="Book Antiqua" w:hAnsi="Book Antiqua" w:cs="Tahoma"/>
          <w:sz w:val="24"/>
          <w:szCs w:val="24"/>
        </w:rPr>
        <w:t>All LG procedures were performed or guided by the ESSQS-qualified surgeons.</w:t>
      </w:r>
      <w:r w:rsidR="00827884" w:rsidRPr="00BE3DC4">
        <w:rPr>
          <w:rFonts w:ascii="Book Antiqua" w:hAnsi="Book Antiqua" w:cs="Times New Roman"/>
          <w:sz w:val="24"/>
          <w:szCs w:val="24"/>
        </w:rPr>
        <w:t xml:space="preserve"> </w:t>
      </w:r>
      <w:r w:rsidR="002672FD" w:rsidRPr="00BE3DC4">
        <w:rPr>
          <w:rFonts w:ascii="Book Antiqua" w:hAnsi="Book Antiqua" w:cs="Times New Roman"/>
          <w:sz w:val="24"/>
          <w:szCs w:val="24"/>
        </w:rPr>
        <w:t>Meanwhile,</w:t>
      </w:r>
      <w:r w:rsidR="002672FD" w:rsidRPr="00BE3DC4">
        <w:rPr>
          <w:rFonts w:ascii="Book Antiqua" w:hAnsi="Book Antiqua"/>
          <w:sz w:val="24"/>
          <w:szCs w:val="24"/>
        </w:rPr>
        <w:t xml:space="preserve"> </w:t>
      </w:r>
      <w:r w:rsidR="00827884" w:rsidRPr="00BE3DC4">
        <w:rPr>
          <w:rFonts w:ascii="Book Antiqua" w:hAnsi="Book Antiqua"/>
          <w:sz w:val="24"/>
          <w:szCs w:val="24"/>
        </w:rPr>
        <w:t xml:space="preserve">RG was performed by surgeons certified </w:t>
      </w:r>
      <w:r w:rsidR="009F4EDF" w:rsidRPr="00BE3DC4">
        <w:rPr>
          <w:rFonts w:ascii="Book Antiqua" w:hAnsi="Book Antiqua" w:cs="Times New Roman"/>
          <w:sz w:val="24"/>
          <w:szCs w:val="24"/>
        </w:rPr>
        <w:t>to operate</w:t>
      </w:r>
      <w:r w:rsidR="009F4EDF" w:rsidRPr="00BE3DC4">
        <w:rPr>
          <w:rFonts w:ascii="Book Antiqua" w:hAnsi="Book Antiqua"/>
          <w:sz w:val="24"/>
          <w:szCs w:val="24"/>
        </w:rPr>
        <w:t xml:space="preserve"> </w:t>
      </w:r>
      <w:r w:rsidR="00827884" w:rsidRPr="00BE3DC4">
        <w:rPr>
          <w:rFonts w:ascii="Book Antiqua" w:hAnsi="Book Antiqua"/>
          <w:sz w:val="24"/>
          <w:szCs w:val="24"/>
        </w:rPr>
        <w:t xml:space="preserve">a DVSS console, qualified by the ESSQS, and certified by the Japanese Society of Gastroenterological Surgery. All procedures </w:t>
      </w:r>
      <w:r w:rsidR="00BA0602" w:rsidRPr="00BE3DC4">
        <w:rPr>
          <w:rFonts w:ascii="Book Antiqua" w:hAnsi="Book Antiqua" w:cs="Times New Roman"/>
          <w:sz w:val="24"/>
          <w:szCs w:val="24"/>
        </w:rPr>
        <w:t>related to</w:t>
      </w:r>
      <w:r w:rsidR="00BA0602" w:rsidRPr="00BE3DC4">
        <w:rPr>
          <w:rFonts w:ascii="Book Antiqua" w:hAnsi="Book Antiqua"/>
          <w:sz w:val="24"/>
          <w:szCs w:val="24"/>
        </w:rPr>
        <w:t xml:space="preserve"> </w:t>
      </w:r>
      <w:r w:rsidR="00827884" w:rsidRPr="00BE3DC4">
        <w:rPr>
          <w:rFonts w:ascii="Book Antiqua" w:hAnsi="Book Antiqua"/>
          <w:sz w:val="24"/>
          <w:szCs w:val="24"/>
        </w:rPr>
        <w:t xml:space="preserve">LG and RG were supervised by </w:t>
      </w:r>
      <w:r w:rsidR="008E1A4E" w:rsidRPr="00BE3DC4">
        <w:rPr>
          <w:rFonts w:ascii="Book Antiqua" w:hAnsi="Book Antiqua" w:cs="Times New Roman"/>
          <w:sz w:val="24"/>
          <w:szCs w:val="24"/>
        </w:rPr>
        <w:t>an</w:t>
      </w:r>
      <w:r w:rsidR="008E1A4E" w:rsidRPr="00BE3DC4">
        <w:rPr>
          <w:rFonts w:ascii="Book Antiqua" w:hAnsi="Book Antiqua"/>
          <w:sz w:val="24"/>
          <w:szCs w:val="24"/>
        </w:rPr>
        <w:t xml:space="preserve"> </w:t>
      </w:r>
      <w:r w:rsidR="00827884" w:rsidRPr="00BE3DC4">
        <w:rPr>
          <w:rFonts w:ascii="Book Antiqua" w:hAnsi="Book Antiqua"/>
          <w:sz w:val="24"/>
          <w:szCs w:val="24"/>
        </w:rPr>
        <w:t>expert gastric surgeon (I.U</w:t>
      </w:r>
      <w:r w:rsidR="00827884" w:rsidRPr="00BE3DC4">
        <w:rPr>
          <w:rFonts w:ascii="Book Antiqua" w:hAnsi="Book Antiqua" w:cs="Times New Roman"/>
          <w:sz w:val="24"/>
          <w:szCs w:val="24"/>
        </w:rPr>
        <w:t>.)</w:t>
      </w:r>
      <w:r w:rsidR="00827884" w:rsidRPr="00BE3DC4">
        <w:rPr>
          <w:rFonts w:ascii="Book Antiqua" w:hAnsi="Book Antiqua"/>
          <w:sz w:val="24"/>
          <w:szCs w:val="24"/>
        </w:rPr>
        <w:t xml:space="preserve"> who had performed more than </w:t>
      </w:r>
      <w:r w:rsidR="00CA7A38" w:rsidRPr="00BE3DC4">
        <w:rPr>
          <w:rFonts w:ascii="Book Antiqua" w:hAnsi="Book Antiqua" w:cs="Times New Roman"/>
          <w:sz w:val="24"/>
          <w:szCs w:val="24"/>
        </w:rPr>
        <w:t>15</w:t>
      </w:r>
      <w:r w:rsidR="00827884" w:rsidRPr="00BE3DC4">
        <w:rPr>
          <w:rFonts w:ascii="Book Antiqua" w:hAnsi="Book Antiqua" w:cs="Times New Roman"/>
          <w:sz w:val="24"/>
          <w:szCs w:val="24"/>
        </w:rPr>
        <w:t>00</w:t>
      </w:r>
      <w:r w:rsidR="00226AE0" w:rsidRPr="00BE3DC4">
        <w:rPr>
          <w:rFonts w:ascii="Book Antiqua" w:hAnsi="Book Antiqua"/>
          <w:sz w:val="24"/>
          <w:szCs w:val="24"/>
        </w:rPr>
        <w:t xml:space="preserve"> LG and 400 RG procedures.</w:t>
      </w:r>
    </w:p>
    <w:p w14:paraId="6D059C63" w14:textId="77777777" w:rsidR="00827884" w:rsidRPr="00BE3DC4" w:rsidRDefault="00827884" w:rsidP="00BE3DC4">
      <w:pPr>
        <w:adjustRightInd w:val="0"/>
        <w:snapToGrid w:val="0"/>
        <w:spacing w:line="360" w:lineRule="auto"/>
        <w:rPr>
          <w:rFonts w:ascii="Book Antiqua" w:hAnsi="Book Antiqua"/>
          <w:sz w:val="24"/>
          <w:szCs w:val="24"/>
        </w:rPr>
      </w:pPr>
    </w:p>
    <w:p w14:paraId="0B4D60C1" w14:textId="77777777" w:rsidR="00827884" w:rsidRPr="00BE3DC4" w:rsidRDefault="00827884" w:rsidP="00BE3DC4">
      <w:pPr>
        <w:adjustRightInd w:val="0"/>
        <w:snapToGrid w:val="0"/>
        <w:spacing w:line="360" w:lineRule="auto"/>
        <w:rPr>
          <w:rFonts w:ascii="Book Antiqua" w:hAnsi="Book Antiqua"/>
          <w:b/>
          <w:i/>
          <w:sz w:val="24"/>
          <w:szCs w:val="24"/>
        </w:rPr>
      </w:pPr>
      <w:r w:rsidRPr="00BE3DC4">
        <w:rPr>
          <w:rFonts w:ascii="Book Antiqua" w:hAnsi="Book Antiqua"/>
          <w:b/>
          <w:i/>
          <w:sz w:val="24"/>
          <w:szCs w:val="24"/>
        </w:rPr>
        <w:t>Measurements</w:t>
      </w:r>
    </w:p>
    <w:p w14:paraId="3285770C" w14:textId="40A6D262" w:rsidR="00827884" w:rsidRPr="00BE3DC4" w:rsidRDefault="00827884"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All patients were observed for 30 d following surgery. The primary endpoint of this single-center retrospective analysis was morbidity. </w:t>
      </w:r>
      <w:r w:rsidR="005F128E" w:rsidRPr="00BE3DC4">
        <w:rPr>
          <w:rFonts w:ascii="Book Antiqua" w:hAnsi="Book Antiqua" w:cs="Times New Roman"/>
          <w:sz w:val="24"/>
          <w:szCs w:val="24"/>
        </w:rPr>
        <w:t>Secondary endpoints comprised</w:t>
      </w:r>
      <w:r w:rsidR="005F128E" w:rsidRPr="00BE3DC4">
        <w:rPr>
          <w:rFonts w:ascii="Book Antiqua" w:hAnsi="Book Antiqua"/>
          <w:sz w:val="24"/>
          <w:szCs w:val="24"/>
        </w:rPr>
        <w:t xml:space="preserve"> c</w:t>
      </w:r>
      <w:r w:rsidRPr="00BE3DC4">
        <w:rPr>
          <w:rFonts w:ascii="Book Antiqua" w:hAnsi="Book Antiqua"/>
          <w:sz w:val="24"/>
          <w:szCs w:val="24"/>
        </w:rPr>
        <w:t>linicopathological characteristics and short-term surgical outcomes</w:t>
      </w:r>
      <w:r w:rsidR="001913B2" w:rsidRPr="00BE3DC4">
        <w:rPr>
          <w:rFonts w:ascii="Book Antiqua" w:hAnsi="Book Antiqua" w:cs="Times New Roman"/>
          <w:sz w:val="24"/>
          <w:szCs w:val="24"/>
        </w:rPr>
        <w:t>,</w:t>
      </w:r>
      <w:r w:rsidRPr="00BE3DC4">
        <w:rPr>
          <w:rFonts w:ascii="Book Antiqua" w:hAnsi="Book Antiqua"/>
          <w:sz w:val="24"/>
          <w:szCs w:val="24"/>
        </w:rPr>
        <w:t xml:space="preserve"> including operative time, surgeon console time, estimated blood loss, number of dissected lymph nodes, complication</w:t>
      </w:r>
      <w:r w:rsidR="00117FF3" w:rsidRPr="00BE3DC4">
        <w:rPr>
          <w:rFonts w:ascii="Book Antiqua" w:hAnsi="Book Antiqua" w:cs="Times New Roman"/>
          <w:sz w:val="24"/>
          <w:szCs w:val="24"/>
        </w:rPr>
        <w:t xml:space="preserve"> rates</w:t>
      </w:r>
      <w:r w:rsidRPr="00BE3DC4">
        <w:rPr>
          <w:rFonts w:ascii="Book Antiqua" w:hAnsi="Book Antiqua" w:cs="Times New Roman"/>
          <w:sz w:val="24"/>
          <w:szCs w:val="24"/>
        </w:rPr>
        <w:t xml:space="preserve">, </w:t>
      </w:r>
      <w:r w:rsidR="009C2459" w:rsidRPr="00BE3DC4">
        <w:rPr>
          <w:rFonts w:ascii="Book Antiqua" w:hAnsi="Book Antiqua" w:cs="Times New Roman"/>
          <w:sz w:val="24"/>
          <w:szCs w:val="24"/>
        </w:rPr>
        <w:t xml:space="preserve">rates </w:t>
      </w:r>
      <w:r w:rsidR="009F1EB2" w:rsidRPr="00BE3DC4">
        <w:rPr>
          <w:rFonts w:ascii="Book Antiqua" w:hAnsi="Book Antiqua" w:cs="Times New Roman"/>
          <w:sz w:val="24"/>
          <w:szCs w:val="24"/>
        </w:rPr>
        <w:t>for</w:t>
      </w:r>
      <w:r w:rsidR="009F1EB2" w:rsidRPr="00BE3DC4">
        <w:rPr>
          <w:rFonts w:ascii="Book Antiqua" w:hAnsi="Book Antiqua"/>
          <w:sz w:val="24"/>
          <w:szCs w:val="24"/>
        </w:rPr>
        <w:t xml:space="preserve"> </w:t>
      </w:r>
      <w:r w:rsidRPr="00BE3DC4">
        <w:rPr>
          <w:rFonts w:ascii="Book Antiqua" w:hAnsi="Book Antiqua"/>
          <w:sz w:val="24"/>
          <w:szCs w:val="24"/>
        </w:rPr>
        <w:t xml:space="preserve">intra-abdominal infectious complications </w:t>
      </w:r>
      <w:r w:rsidR="005B14CB" w:rsidRPr="00BE3DC4">
        <w:rPr>
          <w:rFonts w:ascii="Book Antiqua" w:hAnsi="Book Antiqua" w:cs="Times New Roman"/>
          <w:sz w:val="24"/>
          <w:szCs w:val="24"/>
        </w:rPr>
        <w:t>(</w:t>
      </w:r>
      <w:r w:rsidRPr="00BE3DC4">
        <w:rPr>
          <w:rFonts w:ascii="Book Antiqua" w:hAnsi="Book Antiqua"/>
          <w:sz w:val="24"/>
          <w:szCs w:val="24"/>
        </w:rPr>
        <w:t xml:space="preserve">including postoperative pancreatic </w:t>
      </w:r>
      <w:r w:rsidRPr="00BE3DC4">
        <w:rPr>
          <w:rFonts w:ascii="Book Antiqua" w:hAnsi="Book Antiqua" w:cs="Times New Roman"/>
          <w:sz w:val="24"/>
          <w:szCs w:val="24"/>
        </w:rPr>
        <w:t>fistula</w:t>
      </w:r>
      <w:r w:rsidR="008A4D9C" w:rsidRPr="00BE3DC4">
        <w:rPr>
          <w:rFonts w:ascii="Book Antiqua" w:hAnsi="Book Antiqua" w:cs="Times New Roman"/>
          <w:sz w:val="24"/>
          <w:szCs w:val="24"/>
        </w:rPr>
        <w:t>s</w:t>
      </w:r>
      <w:r w:rsidRPr="00BE3DC4">
        <w:rPr>
          <w:rFonts w:ascii="Book Antiqua" w:hAnsi="Book Antiqua"/>
          <w:sz w:val="24"/>
          <w:szCs w:val="24"/>
        </w:rPr>
        <w:t xml:space="preserve">, leakage, and intra-abdominal </w:t>
      </w:r>
      <w:r w:rsidRPr="00BE3DC4">
        <w:rPr>
          <w:rFonts w:ascii="Book Antiqua" w:hAnsi="Book Antiqua" w:cs="Times New Roman"/>
          <w:sz w:val="24"/>
          <w:szCs w:val="24"/>
        </w:rPr>
        <w:t>abscess</w:t>
      </w:r>
      <w:r w:rsidR="008A4D9C" w:rsidRPr="00BE3DC4">
        <w:rPr>
          <w:rFonts w:ascii="Book Antiqua" w:hAnsi="Book Antiqua" w:cs="Times New Roman"/>
          <w:sz w:val="24"/>
          <w:szCs w:val="24"/>
        </w:rPr>
        <w:t>es)</w:t>
      </w:r>
      <w:r w:rsidRPr="00BE3DC4">
        <w:rPr>
          <w:rFonts w:ascii="Book Antiqua" w:hAnsi="Book Antiqua" w:cs="Times New Roman"/>
          <w:sz w:val="24"/>
          <w:szCs w:val="24"/>
        </w:rPr>
        <w:t>,</w:t>
      </w:r>
      <w:r w:rsidRPr="00BE3DC4">
        <w:rPr>
          <w:rFonts w:ascii="Book Antiqua" w:hAnsi="Book Antiqua"/>
          <w:sz w:val="24"/>
          <w:szCs w:val="24"/>
        </w:rPr>
        <w:t xml:space="preserve"> mortality rate, and length of postoperative </w:t>
      </w:r>
      <w:r w:rsidR="0032370B" w:rsidRPr="00BE3DC4">
        <w:rPr>
          <w:rFonts w:ascii="Book Antiqua" w:hAnsi="Book Antiqua" w:cs="Times New Roman"/>
          <w:sz w:val="24"/>
          <w:szCs w:val="24"/>
        </w:rPr>
        <w:t>hospitalization</w:t>
      </w:r>
      <w:r w:rsidRPr="00BE3DC4">
        <w:rPr>
          <w:rFonts w:ascii="Book Antiqua" w:hAnsi="Book Antiqua" w:cs="Times New Roman"/>
          <w:sz w:val="24"/>
          <w:szCs w:val="24"/>
        </w:rPr>
        <w:t>.</w:t>
      </w:r>
      <w:r w:rsidRPr="00BE3DC4">
        <w:rPr>
          <w:rFonts w:ascii="Book Antiqua" w:hAnsi="Book Antiqua"/>
          <w:sz w:val="24"/>
          <w:szCs w:val="24"/>
        </w:rPr>
        <w:t xml:space="preserve"> All p</w:t>
      </w:r>
      <w:r w:rsidRPr="00BE3DC4">
        <w:rPr>
          <w:rFonts w:ascii="Book Antiqua" w:hAnsi="Book Antiqua"/>
          <w:kern w:val="0"/>
          <w:sz w:val="24"/>
          <w:szCs w:val="24"/>
        </w:rPr>
        <w:t>ostoperative complications Grade</w:t>
      </w:r>
      <w:r w:rsidR="000C35B4"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IIIa </w:t>
      </w:r>
      <w:r w:rsidR="000C35B4" w:rsidRPr="00BE3DC4">
        <w:rPr>
          <w:rFonts w:ascii="Book Antiqua" w:hAnsi="Book Antiqua" w:cs="Times New Roman"/>
          <w:kern w:val="0"/>
          <w:sz w:val="24"/>
          <w:szCs w:val="24"/>
        </w:rPr>
        <w:t xml:space="preserve">or above </w:t>
      </w:r>
      <w:r w:rsidRPr="00BE3DC4">
        <w:rPr>
          <w:rFonts w:ascii="Book Antiqua" w:hAnsi="Book Antiqua"/>
          <w:kern w:val="0"/>
          <w:sz w:val="24"/>
          <w:szCs w:val="24"/>
        </w:rPr>
        <w:t xml:space="preserve">based on the </w:t>
      </w:r>
      <w:proofErr w:type="spellStart"/>
      <w:r w:rsidRPr="00BE3DC4">
        <w:rPr>
          <w:rFonts w:ascii="Book Antiqua" w:hAnsi="Book Antiqua"/>
          <w:kern w:val="0"/>
          <w:sz w:val="24"/>
          <w:szCs w:val="24"/>
        </w:rPr>
        <w:t>Clavien</w:t>
      </w:r>
      <w:proofErr w:type="spellEnd"/>
      <w:r w:rsidR="00C50C57" w:rsidRPr="00BE3DC4">
        <w:rPr>
          <w:rFonts w:ascii="Book Antiqua" w:hAnsi="Book Antiqua" w:cs="Times New Roman"/>
          <w:kern w:val="0"/>
          <w:sz w:val="24"/>
          <w:szCs w:val="24"/>
        </w:rPr>
        <w:t>–</w:t>
      </w:r>
      <w:proofErr w:type="spellStart"/>
      <w:r w:rsidRPr="00BE3DC4">
        <w:rPr>
          <w:rFonts w:ascii="Book Antiqua" w:hAnsi="Book Antiqua"/>
          <w:kern w:val="0"/>
          <w:sz w:val="24"/>
          <w:szCs w:val="24"/>
        </w:rPr>
        <w:t>Dindo</w:t>
      </w:r>
      <w:proofErr w:type="spellEnd"/>
      <w:r w:rsidRPr="00BE3DC4">
        <w:rPr>
          <w:rFonts w:ascii="Book Antiqua" w:hAnsi="Book Antiqua"/>
          <w:kern w:val="0"/>
          <w:sz w:val="24"/>
          <w:szCs w:val="24"/>
        </w:rPr>
        <w:t xml:space="preserve"> (CD) classification were recorded</w:t>
      </w:r>
      <w:r w:rsidR="00DB4FD6" w:rsidRPr="00BE3DC4">
        <w:rPr>
          <w:rFonts w:ascii="Book Antiqua" w:hAnsi="Book Antiqua"/>
          <w:kern w:val="0"/>
          <w:sz w:val="24"/>
          <w:szCs w:val="24"/>
          <w:vertAlign w:val="superscript"/>
        </w:rPr>
        <w:t>[</w:t>
      </w:r>
      <w:r w:rsidR="00BC4EAA" w:rsidRPr="00BE3DC4">
        <w:rPr>
          <w:rFonts w:ascii="Book Antiqua" w:hAnsi="Book Antiqua"/>
          <w:kern w:val="0"/>
          <w:sz w:val="24"/>
          <w:szCs w:val="24"/>
          <w:vertAlign w:val="superscript"/>
        </w:rPr>
        <w:t>31</w:t>
      </w:r>
      <w:r w:rsidR="00DB4FD6" w:rsidRPr="00BE3DC4">
        <w:rPr>
          <w:rFonts w:ascii="Book Antiqua" w:hAnsi="Book Antiqua"/>
          <w:kern w:val="0"/>
          <w:sz w:val="24"/>
          <w:szCs w:val="24"/>
          <w:vertAlign w:val="superscript"/>
        </w:rPr>
        <w:t>]</w:t>
      </w:r>
      <w:r w:rsidRPr="00BE3DC4">
        <w:rPr>
          <w:rFonts w:ascii="Book Antiqua" w:hAnsi="Book Antiqua"/>
          <w:sz w:val="24"/>
          <w:szCs w:val="24"/>
        </w:rPr>
        <w:t xml:space="preserve"> and </w:t>
      </w:r>
      <w:r w:rsidRPr="00BE3DC4">
        <w:rPr>
          <w:rFonts w:ascii="Book Antiqua" w:hAnsi="Book Antiqua"/>
          <w:kern w:val="0"/>
          <w:sz w:val="24"/>
          <w:szCs w:val="24"/>
        </w:rPr>
        <w:t xml:space="preserve">classified </w:t>
      </w:r>
      <w:r w:rsidR="003C427B" w:rsidRPr="00BE3DC4">
        <w:rPr>
          <w:rFonts w:ascii="Book Antiqua" w:hAnsi="Book Antiqua" w:cs="Times New Roman"/>
          <w:kern w:val="0"/>
          <w:sz w:val="24"/>
          <w:szCs w:val="24"/>
        </w:rPr>
        <w:t xml:space="preserve">according to </w:t>
      </w:r>
      <w:r w:rsidRPr="00BE3DC4">
        <w:rPr>
          <w:rFonts w:ascii="Book Antiqua" w:hAnsi="Book Antiqua"/>
          <w:kern w:val="0"/>
          <w:sz w:val="24"/>
          <w:szCs w:val="24"/>
        </w:rPr>
        <w:t xml:space="preserve">the Japan Clinical Oncology Group Postoperative </w:t>
      </w:r>
      <w:r w:rsidRPr="00BE3DC4">
        <w:rPr>
          <w:rFonts w:ascii="Book Antiqua" w:hAnsi="Book Antiqua" w:cs="Times New Roman"/>
          <w:kern w:val="0"/>
          <w:sz w:val="24"/>
          <w:szCs w:val="24"/>
        </w:rPr>
        <w:t>Complication</w:t>
      </w:r>
      <w:r w:rsidR="00B83787" w:rsidRPr="00BE3DC4">
        <w:rPr>
          <w:rFonts w:ascii="Book Antiqua" w:hAnsi="Book Antiqua" w:cs="Times New Roman"/>
          <w:kern w:val="0"/>
          <w:sz w:val="24"/>
          <w:szCs w:val="24"/>
        </w:rPr>
        <w:t>s</w:t>
      </w:r>
      <w:r w:rsidRPr="00BE3DC4">
        <w:rPr>
          <w:rFonts w:ascii="Book Antiqua" w:hAnsi="Book Antiqua"/>
          <w:kern w:val="0"/>
          <w:sz w:val="24"/>
          <w:szCs w:val="24"/>
        </w:rPr>
        <w:t xml:space="preserve"> Criteria </w:t>
      </w:r>
      <w:r w:rsidR="00B10467" w:rsidRPr="00BE3DC4">
        <w:rPr>
          <w:rFonts w:ascii="Book Antiqua" w:hAnsi="Book Antiqua" w:cs="Times New Roman"/>
          <w:kern w:val="0"/>
          <w:sz w:val="24"/>
          <w:szCs w:val="24"/>
        </w:rPr>
        <w:t>based on</w:t>
      </w:r>
      <w:r w:rsidRPr="00BE3DC4">
        <w:rPr>
          <w:rFonts w:ascii="Book Antiqua" w:hAnsi="Book Antiqua" w:cs="Times New Roman"/>
          <w:kern w:val="0"/>
          <w:sz w:val="24"/>
          <w:szCs w:val="24"/>
        </w:rPr>
        <w:t xml:space="preserve"> </w:t>
      </w:r>
      <w:r w:rsidR="00B10467" w:rsidRPr="00BE3DC4">
        <w:rPr>
          <w:rFonts w:ascii="Book Antiqua" w:hAnsi="Book Antiqua" w:cs="Times New Roman"/>
          <w:kern w:val="0"/>
          <w:sz w:val="24"/>
          <w:szCs w:val="24"/>
        </w:rPr>
        <w:t>the</w:t>
      </w:r>
      <w:r w:rsidR="00B10467" w:rsidRPr="00BE3DC4">
        <w:rPr>
          <w:rFonts w:ascii="Book Antiqua" w:hAnsi="Book Antiqua"/>
          <w:kern w:val="0"/>
          <w:sz w:val="24"/>
          <w:szCs w:val="24"/>
        </w:rPr>
        <w:t xml:space="preserve"> </w:t>
      </w:r>
      <w:r w:rsidRPr="00BE3DC4">
        <w:rPr>
          <w:rFonts w:ascii="Book Antiqua" w:hAnsi="Book Antiqua"/>
          <w:kern w:val="0"/>
          <w:sz w:val="24"/>
          <w:szCs w:val="24"/>
        </w:rPr>
        <w:t xml:space="preserve">CD </w:t>
      </w:r>
      <w:r w:rsidR="00B10467" w:rsidRPr="00BE3DC4">
        <w:rPr>
          <w:rFonts w:ascii="Book Antiqua" w:hAnsi="Book Antiqua" w:cs="Times New Roman"/>
          <w:kern w:val="0"/>
          <w:sz w:val="24"/>
          <w:szCs w:val="24"/>
        </w:rPr>
        <w:t xml:space="preserve">classification </w:t>
      </w:r>
      <w:r w:rsidRPr="00BE3DC4">
        <w:rPr>
          <w:rFonts w:ascii="Book Antiqua" w:hAnsi="Book Antiqua"/>
          <w:kern w:val="0"/>
          <w:sz w:val="24"/>
          <w:szCs w:val="24"/>
        </w:rPr>
        <w:t>ver. 2.0</w:t>
      </w:r>
      <w:r w:rsidR="00DB4FD6" w:rsidRPr="00BE3DC4">
        <w:rPr>
          <w:rFonts w:ascii="Book Antiqua" w:hAnsi="Book Antiqua"/>
          <w:kern w:val="0"/>
          <w:sz w:val="24"/>
          <w:szCs w:val="24"/>
          <w:vertAlign w:val="superscript"/>
        </w:rPr>
        <w:t>[</w:t>
      </w:r>
      <w:r w:rsidR="005D2987"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2</w:t>
      </w:r>
      <w:r w:rsidR="00DB4FD6" w:rsidRPr="00BE3DC4">
        <w:rPr>
          <w:rFonts w:ascii="Book Antiqua" w:hAnsi="Book Antiqua"/>
          <w:kern w:val="0"/>
          <w:sz w:val="24"/>
          <w:szCs w:val="24"/>
          <w:vertAlign w:val="superscript"/>
        </w:rPr>
        <w:t>]</w:t>
      </w:r>
      <w:r w:rsidRPr="00BE3DC4">
        <w:rPr>
          <w:rFonts w:ascii="Book Antiqua" w:hAnsi="Book Antiqua"/>
          <w:sz w:val="24"/>
          <w:szCs w:val="24"/>
        </w:rPr>
        <w:t xml:space="preserve">. Total operative time was defined as the </w:t>
      </w:r>
      <w:r w:rsidR="00190FB0" w:rsidRPr="00BE3DC4">
        <w:rPr>
          <w:rFonts w:ascii="Book Antiqua" w:hAnsi="Book Antiqua" w:cs="Times New Roman"/>
          <w:sz w:val="24"/>
          <w:szCs w:val="24"/>
        </w:rPr>
        <w:t>duration</w:t>
      </w:r>
      <w:r w:rsidR="00190FB0" w:rsidRPr="00BE3DC4">
        <w:rPr>
          <w:rFonts w:ascii="Book Antiqua" w:hAnsi="Book Antiqua"/>
          <w:sz w:val="24"/>
          <w:szCs w:val="24"/>
        </w:rPr>
        <w:t xml:space="preserve"> </w:t>
      </w:r>
      <w:r w:rsidRPr="00BE3DC4">
        <w:rPr>
          <w:rFonts w:ascii="Book Antiqua" w:hAnsi="Book Antiqua"/>
          <w:sz w:val="24"/>
          <w:szCs w:val="24"/>
        </w:rPr>
        <w:t xml:space="preserve">from the start of abdominal incision until complete </w:t>
      </w:r>
      <w:r w:rsidRPr="00BE3DC4">
        <w:rPr>
          <w:rFonts w:ascii="Book Antiqua" w:hAnsi="Book Antiqua" w:cs="Times New Roman"/>
          <w:sz w:val="24"/>
          <w:szCs w:val="24"/>
        </w:rPr>
        <w:t>wound</w:t>
      </w:r>
      <w:r w:rsidR="00F414AA" w:rsidRPr="00BE3DC4">
        <w:rPr>
          <w:rFonts w:ascii="Book Antiqua" w:hAnsi="Book Antiqua" w:cs="Times New Roman"/>
          <w:sz w:val="24"/>
          <w:szCs w:val="24"/>
        </w:rPr>
        <w:t xml:space="preserve"> </w:t>
      </w:r>
      <w:r w:rsidR="00F414AA" w:rsidRPr="00BE3DC4">
        <w:rPr>
          <w:rFonts w:ascii="Book Antiqua" w:hAnsi="Book Antiqua"/>
          <w:sz w:val="24"/>
          <w:szCs w:val="24"/>
        </w:rPr>
        <w:t>closure</w:t>
      </w:r>
      <w:r w:rsidR="00DA2D7A" w:rsidRPr="00BE3DC4">
        <w:rPr>
          <w:rFonts w:ascii="Book Antiqua" w:hAnsi="Book Antiqua" w:cs="Times New Roman"/>
          <w:sz w:val="24"/>
          <w:szCs w:val="24"/>
        </w:rPr>
        <w:t>, while</w:t>
      </w:r>
      <w:r w:rsidRPr="00BE3DC4">
        <w:rPr>
          <w:rFonts w:ascii="Book Antiqua" w:hAnsi="Book Antiqua" w:cs="Times New Roman"/>
          <w:sz w:val="24"/>
          <w:szCs w:val="24"/>
        </w:rPr>
        <w:t xml:space="preserve"> </w:t>
      </w:r>
      <w:r w:rsidR="00DA2D7A" w:rsidRPr="00BE3DC4">
        <w:rPr>
          <w:rFonts w:ascii="Book Antiqua" w:hAnsi="Book Antiqua" w:cs="Times New Roman"/>
          <w:sz w:val="24"/>
          <w:szCs w:val="24"/>
        </w:rPr>
        <w:t>s</w:t>
      </w:r>
      <w:r w:rsidRPr="00BE3DC4">
        <w:rPr>
          <w:rFonts w:ascii="Book Antiqua" w:hAnsi="Book Antiqua" w:cs="Times New Roman"/>
          <w:sz w:val="24"/>
          <w:szCs w:val="24"/>
        </w:rPr>
        <w:t>urgeon</w:t>
      </w:r>
      <w:r w:rsidRPr="00BE3DC4">
        <w:rPr>
          <w:rFonts w:ascii="Book Antiqua" w:hAnsi="Book Antiqua"/>
          <w:sz w:val="24"/>
          <w:szCs w:val="24"/>
        </w:rPr>
        <w:t xml:space="preserve"> console time was defined as the </w:t>
      </w:r>
      <w:r w:rsidR="00B67CE0" w:rsidRPr="00BE3DC4">
        <w:rPr>
          <w:rFonts w:ascii="Book Antiqua" w:hAnsi="Book Antiqua" w:cs="Times New Roman"/>
          <w:sz w:val="24"/>
          <w:szCs w:val="24"/>
        </w:rPr>
        <w:t>duration</w:t>
      </w:r>
      <w:r w:rsidR="00B67CE0" w:rsidRPr="00BE3DC4">
        <w:rPr>
          <w:rFonts w:ascii="Book Antiqua" w:hAnsi="Book Antiqua"/>
          <w:sz w:val="24"/>
          <w:szCs w:val="24"/>
        </w:rPr>
        <w:t xml:space="preserve"> </w:t>
      </w:r>
      <w:r w:rsidRPr="00BE3DC4">
        <w:rPr>
          <w:rFonts w:ascii="Book Antiqua" w:hAnsi="Book Antiqua"/>
          <w:sz w:val="24"/>
          <w:szCs w:val="24"/>
        </w:rPr>
        <w:t xml:space="preserve">of DVSS operation during surgery. Blood loss was estimated by weighing suctioned blood and gauze pieces </w:t>
      </w:r>
      <w:r w:rsidR="008D0DE2" w:rsidRPr="00BE3DC4">
        <w:rPr>
          <w:rFonts w:ascii="Book Antiqua" w:hAnsi="Book Antiqua" w:cs="Times New Roman"/>
          <w:sz w:val="24"/>
          <w:szCs w:val="24"/>
        </w:rPr>
        <w:t>that had</w:t>
      </w:r>
      <w:r w:rsidR="008D0DE2" w:rsidRPr="00BE3DC4">
        <w:rPr>
          <w:rFonts w:ascii="Book Antiqua" w:hAnsi="Book Antiqua"/>
          <w:sz w:val="24"/>
          <w:szCs w:val="24"/>
        </w:rPr>
        <w:t xml:space="preserve"> </w:t>
      </w:r>
      <w:r w:rsidRPr="00BE3DC4">
        <w:rPr>
          <w:rFonts w:ascii="Book Antiqua" w:hAnsi="Book Antiqua"/>
          <w:sz w:val="24"/>
          <w:szCs w:val="24"/>
        </w:rPr>
        <w:t>absorbed blood.</w:t>
      </w:r>
      <w:r w:rsidR="00C42204" w:rsidRPr="00BE3DC4">
        <w:rPr>
          <w:rFonts w:ascii="Book Antiqua" w:hAnsi="Book Antiqua"/>
          <w:sz w:val="24"/>
          <w:szCs w:val="24"/>
        </w:rPr>
        <w:t xml:space="preserve"> </w:t>
      </w:r>
    </w:p>
    <w:p w14:paraId="6545BF37" w14:textId="77777777" w:rsidR="00D303A0" w:rsidRPr="00BE3DC4" w:rsidRDefault="00D303A0" w:rsidP="00BE3DC4">
      <w:pPr>
        <w:adjustRightInd w:val="0"/>
        <w:snapToGrid w:val="0"/>
        <w:spacing w:line="360" w:lineRule="auto"/>
        <w:rPr>
          <w:rFonts w:ascii="Book Antiqua" w:hAnsi="Book Antiqua"/>
          <w:sz w:val="24"/>
          <w:szCs w:val="24"/>
        </w:rPr>
      </w:pPr>
    </w:p>
    <w:p w14:paraId="15E5E22D" w14:textId="1C1B76A5" w:rsidR="00D303A0" w:rsidRPr="00BE3DC4" w:rsidRDefault="00676116" w:rsidP="00BE3DC4">
      <w:pPr>
        <w:adjustRightInd w:val="0"/>
        <w:snapToGrid w:val="0"/>
        <w:spacing w:line="360" w:lineRule="auto"/>
        <w:rPr>
          <w:rFonts w:ascii="Book Antiqua" w:hAnsi="Book Antiqua"/>
          <w:b/>
          <w:i/>
          <w:sz w:val="24"/>
          <w:szCs w:val="24"/>
        </w:rPr>
      </w:pPr>
      <w:r w:rsidRPr="00BE3DC4">
        <w:rPr>
          <w:rFonts w:ascii="Book Antiqua" w:hAnsi="Book Antiqua"/>
          <w:b/>
          <w:i/>
          <w:sz w:val="24"/>
          <w:szCs w:val="24"/>
        </w:rPr>
        <w:t>Perioperative management of postoperative pancreatic fistula</w:t>
      </w:r>
    </w:p>
    <w:p w14:paraId="50B7B298" w14:textId="22C19B83" w:rsidR="00D303A0" w:rsidRPr="00BE3DC4" w:rsidRDefault="00676116"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Diagnosis and grading of pancreatic fistula were determined according to CD </w:t>
      </w:r>
      <w:proofErr w:type="gramStart"/>
      <w:r w:rsidRPr="00BE3DC4">
        <w:rPr>
          <w:rFonts w:ascii="Book Antiqua" w:hAnsi="Book Antiqua"/>
          <w:sz w:val="24"/>
          <w:szCs w:val="24"/>
        </w:rPr>
        <w:t>classification</w:t>
      </w:r>
      <w:r w:rsidRPr="00BE3DC4">
        <w:rPr>
          <w:rFonts w:ascii="Book Antiqua" w:hAnsi="Book Antiqua"/>
          <w:kern w:val="0"/>
          <w:sz w:val="24"/>
          <w:szCs w:val="24"/>
          <w:vertAlign w:val="superscript"/>
        </w:rPr>
        <w:t>[</w:t>
      </w:r>
      <w:proofErr w:type="gramEnd"/>
      <w:r w:rsidR="00BC4EAA" w:rsidRPr="00BE3DC4">
        <w:rPr>
          <w:rFonts w:ascii="Book Antiqua" w:hAnsi="Book Antiqua"/>
          <w:kern w:val="0"/>
          <w:sz w:val="24"/>
          <w:szCs w:val="24"/>
          <w:vertAlign w:val="superscript"/>
        </w:rPr>
        <w:t>31</w:t>
      </w:r>
      <w:r w:rsidRPr="00BE3DC4">
        <w:rPr>
          <w:rFonts w:ascii="Book Antiqua" w:hAnsi="Book Antiqua"/>
          <w:kern w:val="0"/>
          <w:sz w:val="24"/>
          <w:szCs w:val="24"/>
          <w:vertAlign w:val="superscript"/>
        </w:rPr>
        <w:t xml:space="preserve">] </w:t>
      </w:r>
      <w:r w:rsidRPr="00BE3DC4">
        <w:rPr>
          <w:rFonts w:ascii="Book Antiqua" w:hAnsi="Book Antiqua"/>
          <w:sz w:val="24"/>
          <w:szCs w:val="24"/>
        </w:rPr>
        <w:t>as mentioned above</w:t>
      </w:r>
      <w:r w:rsidRPr="00BE3DC4">
        <w:rPr>
          <w:rFonts w:ascii="Book Antiqua" w:hAnsi="Book Antiqua" w:cs="AdvPTimes"/>
          <w:kern w:val="0"/>
          <w:sz w:val="24"/>
          <w:szCs w:val="24"/>
        </w:rPr>
        <w:t xml:space="preserve">. Our perioperative management for </w:t>
      </w:r>
      <w:r w:rsidRPr="00BE3DC4">
        <w:rPr>
          <w:rFonts w:ascii="Book Antiqua" w:hAnsi="Book Antiqua"/>
          <w:sz w:val="24"/>
          <w:szCs w:val="24"/>
        </w:rPr>
        <w:t>postoperative pancreatic fistula</w:t>
      </w:r>
      <w:r w:rsidRPr="00BE3DC4">
        <w:rPr>
          <w:rFonts w:ascii="Book Antiqua" w:hAnsi="Book Antiqua" w:cs="AdvPTimes"/>
          <w:kern w:val="0"/>
          <w:sz w:val="24"/>
          <w:szCs w:val="24"/>
        </w:rPr>
        <w:t xml:space="preserve"> was conducted as follows</w:t>
      </w:r>
      <w:r w:rsidRPr="00BE3DC4">
        <w:rPr>
          <w:rFonts w:ascii="Book Antiqua" w:hAnsi="Book Antiqua" w:cs="AdvPTimes"/>
          <w:kern w:val="0"/>
          <w:sz w:val="24"/>
          <w:szCs w:val="24"/>
          <w:vertAlign w:val="superscript"/>
        </w:rPr>
        <w:t>[</w:t>
      </w:r>
      <w:r w:rsidR="00BC4EAA" w:rsidRPr="00BE3DC4">
        <w:rPr>
          <w:rFonts w:ascii="Book Antiqua" w:hAnsi="Book Antiqua" w:cs="AdvPTimes"/>
          <w:kern w:val="0"/>
          <w:sz w:val="24"/>
          <w:szCs w:val="24"/>
          <w:vertAlign w:val="superscript"/>
        </w:rPr>
        <w:t>20</w:t>
      </w:r>
      <w:r w:rsidRPr="00BE3DC4">
        <w:rPr>
          <w:rFonts w:ascii="Book Antiqua" w:hAnsi="Book Antiqua" w:cs="AdvPTimes"/>
          <w:kern w:val="0"/>
          <w:sz w:val="24"/>
          <w:szCs w:val="24"/>
          <w:vertAlign w:val="superscript"/>
        </w:rPr>
        <w:t>,3</w:t>
      </w:r>
      <w:r w:rsidR="00BC4EAA" w:rsidRPr="00BE3DC4">
        <w:rPr>
          <w:rFonts w:ascii="Book Antiqua" w:hAnsi="Book Antiqua" w:cs="AdvPTimes"/>
          <w:kern w:val="0"/>
          <w:sz w:val="24"/>
          <w:szCs w:val="24"/>
          <w:vertAlign w:val="superscript"/>
        </w:rPr>
        <w:t>3</w:t>
      </w:r>
      <w:r w:rsidRPr="00BE3DC4">
        <w:rPr>
          <w:rFonts w:ascii="Book Antiqua" w:hAnsi="Book Antiqua" w:cs="AdvPTimes"/>
          <w:kern w:val="0"/>
          <w:sz w:val="24"/>
          <w:szCs w:val="24"/>
          <w:vertAlign w:val="superscript"/>
        </w:rPr>
        <w:t>]</w:t>
      </w:r>
      <w:r w:rsidRPr="00BE3DC4">
        <w:rPr>
          <w:rFonts w:ascii="Book Antiqua" w:hAnsi="Book Antiqua" w:cs="AdvPTimes"/>
          <w:kern w:val="0"/>
          <w:sz w:val="24"/>
          <w:szCs w:val="24"/>
        </w:rPr>
        <w:t xml:space="preserve">: although pancreatic fistula is defined as output via an operatively placed drain (or a subsequently placed </w:t>
      </w:r>
      <w:r w:rsidRPr="00BE3DC4">
        <w:rPr>
          <w:rFonts w:ascii="Book Antiqua" w:hAnsi="Book Antiqua" w:cs="AdvPTimes"/>
          <w:kern w:val="0"/>
          <w:sz w:val="24"/>
          <w:szCs w:val="24"/>
        </w:rPr>
        <w:lastRenderedPageBreak/>
        <w:t>percutaneous drain) of any measurable volume of drain ﬂuid on or after postoperative day 3, with an amylase level at least over 3 times as high as the upper normal range of the serum level, it was comprehensively diagnosed according to not only drain amylase levels, but also changes in the properties of the drain and the clinical, laboratory, and imaging findings including computed tomographic scans. Patients with high drain amylase level and no abnormal physical and laboratory findings were observed without any treatment (CD Grade I). The abdominal drainage tube was removed basically after the drain amylase level was sufficiently recovered. Patients with high drain amylase level accompanied by abnormal findings such as fever, abdominal pain</w:t>
      </w:r>
      <w:r w:rsidR="007960DB" w:rsidRPr="00BE3DC4">
        <w:rPr>
          <w:rFonts w:ascii="Book Antiqua" w:hAnsi="Book Antiqua" w:cs="AdvPTimes"/>
          <w:kern w:val="0"/>
          <w:sz w:val="24"/>
          <w:szCs w:val="24"/>
        </w:rPr>
        <w:t>,</w:t>
      </w:r>
      <w:r w:rsidRPr="00BE3DC4">
        <w:rPr>
          <w:rFonts w:ascii="Book Antiqua" w:hAnsi="Book Antiqua" w:cs="AdvPTimes"/>
          <w:kern w:val="0"/>
          <w:sz w:val="24"/>
          <w:szCs w:val="24"/>
        </w:rPr>
        <w:t xml:space="preserve"> and high inflammatory markers, were intensively treated with antibiotics, octreotide acetate</w:t>
      </w:r>
      <w:r w:rsidR="007960DB" w:rsidRPr="00BE3DC4">
        <w:rPr>
          <w:rFonts w:ascii="Book Antiqua" w:hAnsi="Book Antiqua" w:cs="AdvPTimes"/>
          <w:kern w:val="0"/>
          <w:sz w:val="24"/>
          <w:szCs w:val="24"/>
        </w:rPr>
        <w:t>,</w:t>
      </w:r>
      <w:r w:rsidRPr="00BE3DC4">
        <w:rPr>
          <w:rFonts w:ascii="Book Antiqua" w:hAnsi="Book Antiqua" w:cs="AdvPTimes"/>
          <w:kern w:val="0"/>
          <w:sz w:val="24"/>
          <w:szCs w:val="24"/>
        </w:rPr>
        <w:t xml:space="preserve"> and parenteral nutrition while the drainage tube position was urgently confirmed using computed tomographic scans and radiographic contrast study (CD Grade II). When the drainage tube position was not appropriate, an additional or alternative drainage tube was placed into the fluid cavity using percutaneous computed tomography or ultrasonography-guided technique (CD Grade IIIa), and irrigation and drainage with saline was performed. Parenteral nutrition was gradually switched to enteral nutrition without delay, once pancreatic fistula had been confined to a certain space and inflammatory response had settled.</w:t>
      </w:r>
    </w:p>
    <w:p w14:paraId="4534E445" w14:textId="77777777" w:rsidR="00827884" w:rsidRPr="00BE3DC4" w:rsidRDefault="00827884" w:rsidP="00BE3DC4">
      <w:pPr>
        <w:adjustRightInd w:val="0"/>
        <w:snapToGrid w:val="0"/>
        <w:spacing w:line="360" w:lineRule="auto"/>
        <w:rPr>
          <w:rFonts w:ascii="Book Antiqua" w:hAnsi="Book Antiqua"/>
          <w:sz w:val="24"/>
          <w:szCs w:val="24"/>
        </w:rPr>
      </w:pPr>
    </w:p>
    <w:p w14:paraId="19260DE6" w14:textId="77777777" w:rsidR="00827884" w:rsidRPr="00BE3DC4" w:rsidRDefault="00827884" w:rsidP="00BE3DC4">
      <w:pPr>
        <w:autoSpaceDE w:val="0"/>
        <w:autoSpaceDN w:val="0"/>
        <w:adjustRightInd w:val="0"/>
        <w:snapToGrid w:val="0"/>
        <w:spacing w:line="360" w:lineRule="auto"/>
        <w:rPr>
          <w:rFonts w:ascii="Book Antiqua" w:hAnsi="Book Antiqua"/>
          <w:b/>
          <w:i/>
          <w:kern w:val="0"/>
          <w:sz w:val="24"/>
          <w:szCs w:val="24"/>
        </w:rPr>
      </w:pPr>
      <w:r w:rsidRPr="00BE3DC4">
        <w:rPr>
          <w:rFonts w:ascii="Book Antiqua" w:hAnsi="Book Antiqua"/>
          <w:b/>
          <w:i/>
          <w:kern w:val="0"/>
          <w:sz w:val="24"/>
          <w:szCs w:val="24"/>
        </w:rPr>
        <w:t>Propensity score-matched analysis</w:t>
      </w:r>
    </w:p>
    <w:p w14:paraId="63EFFA6F" w14:textId="40CA7AF8"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kern w:val="0"/>
          <w:sz w:val="24"/>
          <w:szCs w:val="24"/>
        </w:rPr>
        <w:t xml:space="preserve">Propensity score-matched (PSM) analysis was used to limit confounders and overcome possible patient selection bias. Propensity scores for all patients were calculated using a logistic regression model based on the following variables: age, gender, body mass index (BMI), American Society of Anesthesiologist (ASA) </w:t>
      </w:r>
      <w:r w:rsidR="007C1E65" w:rsidRPr="00BE3DC4">
        <w:rPr>
          <w:rFonts w:ascii="Book Antiqua" w:eastAsia="TtfmwhSTIX-Regular" w:hAnsi="Book Antiqua" w:cs="Times New Roman"/>
          <w:kern w:val="0"/>
          <w:sz w:val="24"/>
          <w:szCs w:val="24"/>
        </w:rPr>
        <w:t>classification</w:t>
      </w:r>
      <w:r w:rsidRPr="00BE3DC4">
        <w:rPr>
          <w:rFonts w:ascii="Book Antiqua" w:hAnsi="Book Antiqua"/>
          <w:kern w:val="0"/>
          <w:sz w:val="24"/>
          <w:szCs w:val="24"/>
        </w:rPr>
        <w:t xml:space="preserve">, presence of neoadjuvant chemotherapy, history of laparotomy, </w:t>
      </w:r>
      <w:proofErr w:type="spellStart"/>
      <w:r w:rsidRPr="00BE3DC4">
        <w:rPr>
          <w:rFonts w:ascii="Book Antiqua" w:hAnsi="Book Antiqua"/>
          <w:kern w:val="0"/>
          <w:sz w:val="24"/>
          <w:szCs w:val="24"/>
        </w:rPr>
        <w:t>cT</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cN</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cStage</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pT</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pN</w:t>
      </w:r>
      <w:proofErr w:type="spellEnd"/>
      <w:r w:rsidRPr="00BE3DC4">
        <w:rPr>
          <w:rFonts w:ascii="Book Antiqua" w:hAnsi="Book Antiqua"/>
          <w:kern w:val="0"/>
          <w:sz w:val="24"/>
          <w:szCs w:val="24"/>
        </w:rPr>
        <w:t xml:space="preserve">, </w:t>
      </w:r>
      <w:proofErr w:type="spellStart"/>
      <w:r w:rsidRPr="00BE3DC4">
        <w:rPr>
          <w:rFonts w:ascii="Book Antiqua" w:hAnsi="Book Antiqua"/>
          <w:kern w:val="0"/>
          <w:sz w:val="24"/>
          <w:szCs w:val="24"/>
        </w:rPr>
        <w:t>pStage</w:t>
      </w:r>
      <w:proofErr w:type="spellEnd"/>
      <w:r w:rsidRPr="00BE3DC4">
        <w:rPr>
          <w:rFonts w:ascii="Book Antiqua" w:hAnsi="Book Antiqua"/>
          <w:kern w:val="0"/>
          <w:sz w:val="24"/>
          <w:szCs w:val="24"/>
        </w:rPr>
        <w:t xml:space="preserve">, type of gastrectomy, extent of lymph node dissection, and splenectomy. Consequently, rigorous adjustment for significant differences in the baseline characteristics of </w:t>
      </w:r>
      <w:r w:rsidR="00297516" w:rsidRPr="00BE3DC4">
        <w:rPr>
          <w:rFonts w:ascii="Book Antiqua" w:eastAsia="TtfmwhSTIX-Regular" w:hAnsi="Book Antiqua" w:cs="Times New Roman"/>
          <w:kern w:val="0"/>
          <w:sz w:val="24"/>
          <w:szCs w:val="24"/>
        </w:rPr>
        <w:t xml:space="preserve">PSM </w:t>
      </w:r>
      <w:r w:rsidR="00297516" w:rsidRPr="00BE3DC4">
        <w:rPr>
          <w:rFonts w:ascii="Book Antiqua" w:hAnsi="Book Antiqua"/>
          <w:kern w:val="0"/>
          <w:sz w:val="24"/>
          <w:szCs w:val="24"/>
        </w:rPr>
        <w:t xml:space="preserve">patients </w:t>
      </w:r>
      <w:r w:rsidR="00370F38" w:rsidRPr="00BE3DC4">
        <w:rPr>
          <w:rFonts w:ascii="Book Antiqua" w:eastAsia="TtfmwhSTIX-Regular" w:hAnsi="Book Antiqua" w:cs="Times New Roman"/>
          <w:kern w:val="0"/>
          <w:sz w:val="24"/>
          <w:szCs w:val="24"/>
        </w:rPr>
        <w:t>was performed</w:t>
      </w:r>
      <w:r w:rsidR="00370F38" w:rsidRPr="00BE3DC4">
        <w:rPr>
          <w:rFonts w:ascii="Book Antiqua" w:hAnsi="Book Antiqua"/>
          <w:kern w:val="0"/>
          <w:sz w:val="24"/>
          <w:szCs w:val="24"/>
        </w:rPr>
        <w:t xml:space="preserve"> </w:t>
      </w:r>
      <w:r w:rsidRPr="00BE3DC4">
        <w:rPr>
          <w:rFonts w:ascii="Book Antiqua" w:hAnsi="Book Antiqua"/>
          <w:kern w:val="0"/>
          <w:sz w:val="24"/>
          <w:szCs w:val="24"/>
        </w:rPr>
        <w:t>using nearest</w:t>
      </w:r>
      <w:r w:rsidR="00890AC8" w:rsidRPr="00BE3DC4">
        <w:rPr>
          <w:rFonts w:ascii="Book Antiqua" w:eastAsia="TtfmwhSTIX-Regular" w:hAnsi="Book Antiqua" w:cs="Times New Roman"/>
          <w:kern w:val="0"/>
          <w:sz w:val="24"/>
          <w:szCs w:val="24"/>
        </w:rPr>
        <w:t xml:space="preserve"> </w:t>
      </w:r>
      <w:r w:rsidRPr="00BE3DC4">
        <w:rPr>
          <w:rFonts w:ascii="Book Antiqua" w:hAnsi="Book Antiqua"/>
          <w:kern w:val="0"/>
          <w:sz w:val="24"/>
          <w:szCs w:val="24"/>
        </w:rPr>
        <w:t xml:space="preserve">neighbor matching without replacement </w:t>
      </w:r>
      <w:r w:rsidR="00016356" w:rsidRPr="00BE3DC4">
        <w:rPr>
          <w:rFonts w:ascii="Book Antiqua" w:eastAsia="TtfmwhSTIX-Regular" w:hAnsi="Book Antiqua" w:cs="Times New Roman"/>
          <w:kern w:val="0"/>
          <w:sz w:val="24"/>
          <w:szCs w:val="24"/>
        </w:rPr>
        <w:t>and</w:t>
      </w:r>
      <w:r w:rsidR="00016356" w:rsidRPr="00BE3DC4">
        <w:rPr>
          <w:rFonts w:ascii="Book Antiqua" w:hAnsi="Book Antiqua"/>
          <w:kern w:val="0"/>
          <w:sz w:val="24"/>
          <w:szCs w:val="24"/>
        </w:rPr>
        <w:t xml:space="preserve"> </w:t>
      </w:r>
      <w:r w:rsidRPr="00BE3DC4">
        <w:rPr>
          <w:rFonts w:ascii="Book Antiqua" w:hAnsi="Book Antiqua"/>
          <w:kern w:val="0"/>
          <w:sz w:val="24"/>
          <w:szCs w:val="24"/>
        </w:rPr>
        <w:t xml:space="preserve">a caliper width </w:t>
      </w:r>
      <w:r w:rsidR="003B4808" w:rsidRPr="00BE3DC4">
        <w:rPr>
          <w:rFonts w:ascii="Book Antiqua" w:eastAsia="TtfmwhSTIX-Regular" w:hAnsi="Book Antiqua" w:cs="Times New Roman"/>
          <w:kern w:val="0"/>
          <w:sz w:val="24"/>
          <w:szCs w:val="24"/>
        </w:rPr>
        <w:t xml:space="preserve">of </w:t>
      </w:r>
      <w:r w:rsidRPr="00BE3DC4">
        <w:rPr>
          <w:rFonts w:ascii="Book Antiqua" w:hAnsi="Book Antiqua"/>
          <w:kern w:val="0"/>
          <w:sz w:val="24"/>
          <w:szCs w:val="24"/>
        </w:rPr>
        <w:t>0.2 logit of the standard deviation</w:t>
      </w:r>
      <w:r w:rsidRPr="00BE3DC4">
        <w:rPr>
          <w:rFonts w:ascii="Book Antiqua" w:eastAsia="TtfmwhSTIX-Regular" w:hAnsi="Book Antiqua" w:cs="Times New Roman"/>
          <w:kern w:val="0"/>
          <w:sz w:val="24"/>
          <w:szCs w:val="24"/>
        </w:rPr>
        <w:t xml:space="preserve">. </w:t>
      </w:r>
      <w:r w:rsidR="00420F8F" w:rsidRPr="00BE3DC4">
        <w:rPr>
          <w:rFonts w:ascii="Book Antiqua" w:eastAsia="TtfmwhSTIX-Regular" w:hAnsi="Book Antiqua" w:cs="Times New Roman"/>
          <w:kern w:val="0"/>
          <w:sz w:val="24"/>
          <w:szCs w:val="24"/>
        </w:rPr>
        <w:t>An</w:t>
      </w:r>
      <w:r w:rsidRPr="00BE3DC4">
        <w:rPr>
          <w:rFonts w:ascii="Book Antiqua" w:hAnsi="Book Antiqua"/>
          <w:kern w:val="0"/>
          <w:sz w:val="24"/>
          <w:szCs w:val="24"/>
        </w:rPr>
        <w:t xml:space="preserve"> </w:t>
      </w:r>
      <w:r w:rsidR="00420F8F" w:rsidRPr="00BE3DC4">
        <w:rPr>
          <w:rFonts w:ascii="Book Antiqua" w:hAnsi="Book Antiqua"/>
          <w:kern w:val="0"/>
          <w:sz w:val="24"/>
          <w:szCs w:val="24"/>
        </w:rPr>
        <w:t>a</w:t>
      </w:r>
      <w:r w:rsidRPr="00BE3DC4">
        <w:rPr>
          <w:rFonts w:ascii="Book Antiqua" w:hAnsi="Book Antiqua"/>
          <w:kern w:val="0"/>
          <w:sz w:val="24"/>
          <w:szCs w:val="24"/>
        </w:rPr>
        <w:t xml:space="preserve">bsolute standardized difference (SD) </w:t>
      </w:r>
      <w:r w:rsidR="00420F8F" w:rsidRPr="00BE3DC4">
        <w:rPr>
          <w:rFonts w:ascii="Book Antiqua" w:eastAsia="TtfmwhSTIX-Regular" w:hAnsi="Book Antiqua" w:cs="Times New Roman"/>
          <w:kern w:val="0"/>
          <w:sz w:val="24"/>
          <w:szCs w:val="24"/>
        </w:rPr>
        <w:t>was</w:t>
      </w:r>
      <w:r w:rsidR="00B03170" w:rsidRPr="00BE3DC4">
        <w:rPr>
          <w:rFonts w:ascii="Book Antiqua" w:eastAsia="TtfmwhSTIX-Regular" w:hAnsi="Book Antiqua" w:cs="Times New Roman"/>
          <w:kern w:val="0"/>
          <w:sz w:val="24"/>
          <w:szCs w:val="24"/>
        </w:rPr>
        <w:t xml:space="preserve"> used </w:t>
      </w:r>
      <w:r w:rsidRPr="00BE3DC4">
        <w:rPr>
          <w:rFonts w:ascii="Book Antiqua" w:hAnsi="Book Antiqua"/>
          <w:kern w:val="0"/>
          <w:sz w:val="24"/>
          <w:szCs w:val="24"/>
        </w:rPr>
        <w:t xml:space="preserve">to measure covariate </w:t>
      </w:r>
      <w:r w:rsidRPr="00BE3DC4">
        <w:rPr>
          <w:rFonts w:ascii="Book Antiqua" w:hAnsi="Book Antiqua"/>
          <w:kern w:val="0"/>
          <w:sz w:val="24"/>
          <w:szCs w:val="24"/>
        </w:rPr>
        <w:lastRenderedPageBreak/>
        <w:t xml:space="preserve">balance, in which an absolute standardized mean difference above 0.1 </w:t>
      </w:r>
      <w:r w:rsidR="00224F21" w:rsidRPr="00BE3DC4">
        <w:rPr>
          <w:rFonts w:ascii="Book Antiqua" w:eastAsia="TtfmwhSTIX-Regular" w:hAnsi="Book Antiqua" w:cs="Times New Roman"/>
          <w:kern w:val="0"/>
          <w:sz w:val="24"/>
          <w:szCs w:val="24"/>
        </w:rPr>
        <w:t>indicated</w:t>
      </w:r>
      <w:r w:rsidR="00224F21" w:rsidRPr="00BE3DC4">
        <w:rPr>
          <w:rFonts w:ascii="Book Antiqua" w:hAnsi="Book Antiqua"/>
          <w:kern w:val="0"/>
          <w:sz w:val="24"/>
          <w:szCs w:val="24"/>
        </w:rPr>
        <w:t xml:space="preserve"> </w:t>
      </w:r>
      <w:r w:rsidRPr="00BE3DC4">
        <w:rPr>
          <w:rFonts w:ascii="Book Antiqua" w:hAnsi="Book Antiqua"/>
          <w:kern w:val="0"/>
          <w:sz w:val="24"/>
          <w:szCs w:val="24"/>
        </w:rPr>
        <w:t xml:space="preserve">a meaningful </w:t>
      </w:r>
      <w:proofErr w:type="gramStart"/>
      <w:r w:rsidRPr="00BE3DC4">
        <w:rPr>
          <w:rFonts w:ascii="Book Antiqua" w:hAnsi="Book Antiqua"/>
          <w:kern w:val="0"/>
          <w:sz w:val="24"/>
          <w:szCs w:val="24"/>
        </w:rPr>
        <w:t>imbalance</w:t>
      </w:r>
      <w:r w:rsidR="00DB4FD6" w:rsidRPr="00BE3DC4">
        <w:rPr>
          <w:rFonts w:ascii="Book Antiqua" w:hAnsi="Book Antiqua"/>
          <w:kern w:val="0"/>
          <w:sz w:val="24"/>
          <w:szCs w:val="24"/>
          <w:vertAlign w:val="superscript"/>
        </w:rPr>
        <w:t>[</w:t>
      </w:r>
      <w:proofErr w:type="gramEnd"/>
      <w:r w:rsidR="00BC4EAA" w:rsidRPr="00BE3DC4">
        <w:rPr>
          <w:rFonts w:ascii="Book Antiqua" w:hAnsi="Book Antiqua"/>
          <w:kern w:val="0"/>
          <w:sz w:val="24"/>
          <w:szCs w:val="24"/>
          <w:vertAlign w:val="superscript"/>
        </w:rPr>
        <w:t>11</w:t>
      </w:r>
      <w:r w:rsidR="00026F1B" w:rsidRPr="00BE3DC4">
        <w:rPr>
          <w:rFonts w:ascii="Book Antiqua" w:hAnsi="Book Antiqua"/>
          <w:kern w:val="0"/>
          <w:sz w:val="24"/>
          <w:szCs w:val="24"/>
          <w:vertAlign w:val="superscript"/>
        </w:rPr>
        <w:t>,1</w:t>
      </w:r>
      <w:r w:rsidR="00BC4EAA" w:rsidRPr="00BE3DC4">
        <w:rPr>
          <w:rFonts w:ascii="Book Antiqua" w:hAnsi="Book Antiqua"/>
          <w:kern w:val="0"/>
          <w:sz w:val="24"/>
          <w:szCs w:val="24"/>
          <w:vertAlign w:val="superscript"/>
        </w:rPr>
        <w:t>2</w:t>
      </w:r>
      <w:r w:rsidR="00DB4FD6" w:rsidRPr="00BE3DC4">
        <w:rPr>
          <w:rFonts w:ascii="Book Antiqua" w:hAnsi="Book Antiqua"/>
          <w:kern w:val="0"/>
          <w:sz w:val="24"/>
          <w:szCs w:val="24"/>
          <w:vertAlign w:val="superscript"/>
        </w:rPr>
        <w:t>]</w:t>
      </w:r>
      <w:r w:rsidRPr="00BE3DC4">
        <w:rPr>
          <w:rFonts w:ascii="Book Antiqua" w:hAnsi="Book Antiqua"/>
          <w:kern w:val="0"/>
          <w:sz w:val="24"/>
          <w:szCs w:val="24"/>
        </w:rPr>
        <w:t>.</w:t>
      </w:r>
    </w:p>
    <w:p w14:paraId="086751EA" w14:textId="77777777" w:rsidR="00827884" w:rsidRPr="00BE3DC4" w:rsidRDefault="00827884" w:rsidP="00BE3DC4">
      <w:pPr>
        <w:autoSpaceDE w:val="0"/>
        <w:autoSpaceDN w:val="0"/>
        <w:adjustRightInd w:val="0"/>
        <w:snapToGrid w:val="0"/>
        <w:spacing w:line="360" w:lineRule="auto"/>
        <w:rPr>
          <w:rFonts w:ascii="Book Antiqua" w:hAnsi="Book Antiqua"/>
          <w:sz w:val="24"/>
          <w:szCs w:val="24"/>
        </w:rPr>
      </w:pPr>
    </w:p>
    <w:p w14:paraId="2C17E218" w14:textId="77777777" w:rsidR="00D33071" w:rsidRPr="00BE3DC4" w:rsidRDefault="00D33071" w:rsidP="00BE3DC4">
      <w:pPr>
        <w:widowControl/>
        <w:adjustRightInd w:val="0"/>
        <w:snapToGrid w:val="0"/>
        <w:spacing w:line="360" w:lineRule="auto"/>
        <w:rPr>
          <w:rFonts w:ascii="Book Antiqua" w:eastAsia="宋体" w:hAnsi="Book Antiqua" w:cs="Calibri"/>
          <w:b/>
          <w:bCs/>
          <w:i/>
          <w:kern w:val="0"/>
          <w:sz w:val="24"/>
          <w:szCs w:val="24"/>
          <w:lang w:eastAsia="zh-CN"/>
        </w:rPr>
      </w:pPr>
      <w:r w:rsidRPr="00BE3DC4">
        <w:rPr>
          <w:rFonts w:ascii="Book Antiqua" w:eastAsia="宋体" w:hAnsi="Book Antiqua" w:cs="Calibri"/>
          <w:b/>
          <w:bCs/>
          <w:i/>
          <w:kern w:val="0"/>
          <w:sz w:val="24"/>
          <w:szCs w:val="24"/>
          <w:lang w:eastAsia="en-US"/>
        </w:rPr>
        <w:t>Statistical analys</w:t>
      </w:r>
      <w:r w:rsidRPr="00BE3DC4">
        <w:rPr>
          <w:rFonts w:ascii="Book Antiqua" w:eastAsia="宋体" w:hAnsi="Book Antiqua" w:cs="Calibri"/>
          <w:b/>
          <w:bCs/>
          <w:i/>
          <w:kern w:val="0"/>
          <w:sz w:val="24"/>
          <w:szCs w:val="24"/>
          <w:lang w:eastAsia="zh-CN"/>
        </w:rPr>
        <w:t>i</w:t>
      </w:r>
      <w:r w:rsidRPr="00BE3DC4">
        <w:rPr>
          <w:rFonts w:ascii="Book Antiqua" w:eastAsia="宋体" w:hAnsi="Book Antiqua" w:cs="Calibri"/>
          <w:b/>
          <w:bCs/>
          <w:i/>
          <w:kern w:val="0"/>
          <w:sz w:val="24"/>
          <w:szCs w:val="24"/>
          <w:lang w:eastAsia="en-US"/>
        </w:rPr>
        <w:t>s</w:t>
      </w:r>
    </w:p>
    <w:p w14:paraId="60BC9C62" w14:textId="1C1C1A75" w:rsidR="00827884" w:rsidRPr="00BE3DC4" w:rsidRDefault="00827884" w:rsidP="00BE3DC4">
      <w:pPr>
        <w:autoSpaceDE w:val="0"/>
        <w:autoSpaceDN w:val="0"/>
        <w:adjustRightInd w:val="0"/>
        <w:snapToGrid w:val="0"/>
        <w:spacing w:line="360" w:lineRule="auto"/>
        <w:rPr>
          <w:rFonts w:ascii="Book Antiqua" w:hAnsi="Book Antiqua"/>
          <w:b/>
          <w:sz w:val="24"/>
          <w:szCs w:val="24"/>
        </w:rPr>
      </w:pPr>
      <w:r w:rsidRPr="00BE3DC4">
        <w:rPr>
          <w:rFonts w:ascii="Book Antiqua" w:hAnsi="Book Antiqua"/>
          <w:kern w:val="0"/>
          <w:sz w:val="24"/>
          <w:szCs w:val="24"/>
        </w:rPr>
        <w:t>All analyses were conducted using IBM SPSS Statistics 23 (IBM Corporation, Armonk, NY, U</w:t>
      </w:r>
      <w:r w:rsidR="00A5006B">
        <w:rPr>
          <w:rFonts w:ascii="Book Antiqua" w:eastAsia="宋体" w:hAnsi="Book Antiqua" w:hint="eastAsia"/>
          <w:kern w:val="0"/>
          <w:sz w:val="24"/>
          <w:szCs w:val="24"/>
          <w:lang w:eastAsia="zh-CN"/>
        </w:rPr>
        <w:t>nited States</w:t>
      </w:r>
      <w:r w:rsidRPr="00BE3DC4">
        <w:rPr>
          <w:rFonts w:ascii="Book Antiqua" w:hAnsi="Book Antiqua"/>
          <w:kern w:val="0"/>
          <w:sz w:val="24"/>
          <w:szCs w:val="24"/>
        </w:rPr>
        <w:t xml:space="preserve">). Between-group comparisons were </w:t>
      </w:r>
      <w:r w:rsidR="00C11AD0" w:rsidRPr="00BE3DC4">
        <w:rPr>
          <w:rFonts w:ascii="Book Antiqua" w:hAnsi="Book Antiqua" w:cs="Times New Roman"/>
          <w:kern w:val="0"/>
          <w:sz w:val="24"/>
          <w:szCs w:val="24"/>
        </w:rPr>
        <w:t>performed using the</w:t>
      </w:r>
      <w:r w:rsidR="00C11AD0" w:rsidRPr="00BE3DC4">
        <w:rPr>
          <w:rFonts w:ascii="Book Antiqua" w:hAnsi="Book Antiqua"/>
          <w:kern w:val="0"/>
          <w:sz w:val="24"/>
          <w:szCs w:val="24"/>
        </w:rPr>
        <w:t xml:space="preserve"> </w:t>
      </w:r>
      <w:r w:rsidRPr="00BE3DC4">
        <w:rPr>
          <w:rFonts w:ascii="Book Antiqua" w:hAnsi="Book Antiqua"/>
          <w:i/>
          <w:iCs/>
          <w:kern w:val="0"/>
          <w:sz w:val="24"/>
          <w:szCs w:val="24"/>
        </w:rPr>
        <w:t>χ</w:t>
      </w:r>
      <w:r w:rsidRPr="00BE3DC4">
        <w:rPr>
          <w:rFonts w:ascii="Book Antiqua" w:hAnsi="Book Antiqua"/>
          <w:kern w:val="0"/>
          <w:sz w:val="24"/>
          <w:szCs w:val="24"/>
          <w:vertAlign w:val="superscript"/>
        </w:rPr>
        <w:t>2</w:t>
      </w:r>
      <w:r w:rsidRPr="00BE3DC4">
        <w:rPr>
          <w:rFonts w:ascii="Book Antiqua" w:hAnsi="Book Antiqua"/>
          <w:kern w:val="0"/>
          <w:sz w:val="24"/>
          <w:szCs w:val="24"/>
        </w:rPr>
        <w:t xml:space="preserve"> test or Mann</w:t>
      </w:r>
      <w:r w:rsidR="009A5448" w:rsidRPr="00BE3DC4">
        <w:rPr>
          <w:rFonts w:ascii="Book Antiqua" w:hAnsi="Book Antiqua"/>
          <w:kern w:val="0"/>
          <w:sz w:val="24"/>
          <w:szCs w:val="24"/>
        </w:rPr>
        <w:t>–</w:t>
      </w:r>
      <w:r w:rsidRPr="00BE3DC4">
        <w:rPr>
          <w:rFonts w:ascii="Book Antiqua" w:hAnsi="Book Antiqua"/>
          <w:kern w:val="0"/>
          <w:sz w:val="24"/>
          <w:szCs w:val="24"/>
        </w:rPr>
        <w:t xml:space="preserve">Whitney </w:t>
      </w:r>
      <w:r w:rsidRPr="00BE3DC4">
        <w:rPr>
          <w:rFonts w:ascii="Book Antiqua" w:hAnsi="Book Antiqua"/>
          <w:i/>
          <w:iCs/>
          <w:kern w:val="0"/>
          <w:sz w:val="24"/>
          <w:szCs w:val="24"/>
        </w:rPr>
        <w:t>U</w:t>
      </w:r>
      <w:r w:rsidRPr="00BE3DC4">
        <w:rPr>
          <w:rFonts w:ascii="Book Antiqua" w:hAnsi="Book Antiqua"/>
          <w:kern w:val="0"/>
          <w:sz w:val="24"/>
          <w:szCs w:val="24"/>
        </w:rPr>
        <w:t xml:space="preserve"> test. Univariate </w:t>
      </w:r>
      <w:r w:rsidRPr="00BE3DC4">
        <w:rPr>
          <w:rFonts w:ascii="Book Antiqua" w:hAnsi="Book Antiqua"/>
          <w:i/>
          <w:iCs/>
          <w:kern w:val="0"/>
          <w:sz w:val="24"/>
          <w:szCs w:val="24"/>
        </w:rPr>
        <w:t>χ</w:t>
      </w:r>
      <w:r w:rsidRPr="00BE3DC4">
        <w:rPr>
          <w:rFonts w:ascii="Book Antiqua" w:hAnsi="Book Antiqua"/>
          <w:kern w:val="0"/>
          <w:sz w:val="24"/>
          <w:szCs w:val="24"/>
          <w:vertAlign w:val="superscript"/>
        </w:rPr>
        <w:t>2</w:t>
      </w:r>
      <w:r w:rsidRPr="00BE3DC4">
        <w:rPr>
          <w:rFonts w:ascii="Book Antiqua" w:hAnsi="Book Antiqua"/>
          <w:kern w:val="0"/>
          <w:sz w:val="24"/>
          <w:szCs w:val="24"/>
        </w:rPr>
        <w:t xml:space="preserve"> test and multivariate logistic regression analysis were used to determine </w:t>
      </w:r>
      <w:r w:rsidR="00FA1E4F" w:rsidRPr="00BE3DC4">
        <w:rPr>
          <w:rFonts w:ascii="Book Antiqua" w:hAnsi="Book Antiqua" w:cs="Times New Roman"/>
          <w:kern w:val="0"/>
          <w:sz w:val="24"/>
          <w:szCs w:val="24"/>
        </w:rPr>
        <w:t>risk</w:t>
      </w:r>
      <w:r w:rsidR="00FA1E4F" w:rsidRPr="00BE3DC4">
        <w:rPr>
          <w:rFonts w:ascii="Book Antiqua" w:hAnsi="Book Antiqua"/>
          <w:kern w:val="0"/>
          <w:sz w:val="24"/>
          <w:szCs w:val="24"/>
        </w:rPr>
        <w:t xml:space="preserve"> </w:t>
      </w:r>
      <w:r w:rsidRPr="00BE3DC4">
        <w:rPr>
          <w:rFonts w:ascii="Book Antiqua" w:hAnsi="Book Antiqua"/>
          <w:kern w:val="0"/>
          <w:sz w:val="24"/>
          <w:szCs w:val="24"/>
        </w:rPr>
        <w:t xml:space="preserve">factors </w:t>
      </w:r>
      <w:r w:rsidR="00B34224" w:rsidRPr="00BE3DC4">
        <w:rPr>
          <w:rFonts w:ascii="Book Antiqua" w:hAnsi="Book Antiqua" w:cs="Times New Roman"/>
          <w:kern w:val="0"/>
          <w:sz w:val="24"/>
          <w:szCs w:val="24"/>
        </w:rPr>
        <w:t>for</w:t>
      </w:r>
      <w:r w:rsidRPr="00BE3DC4">
        <w:rPr>
          <w:rFonts w:ascii="Book Antiqua" w:hAnsi="Book Antiqua"/>
          <w:kern w:val="0"/>
          <w:sz w:val="24"/>
          <w:szCs w:val="24"/>
        </w:rPr>
        <w:t xml:space="preserve"> the occurrence of postoperative complications. Data were expressed as median </w:t>
      </w:r>
      <w:r w:rsidR="003703D4" w:rsidRPr="00BE3DC4">
        <w:rPr>
          <w:rFonts w:ascii="Book Antiqua" w:hAnsi="Book Antiqua" w:cs="Times New Roman"/>
          <w:kern w:val="0"/>
          <w:sz w:val="24"/>
          <w:szCs w:val="24"/>
        </w:rPr>
        <w:t>(</w:t>
      </w:r>
      <w:r w:rsidRPr="00BE3DC4">
        <w:rPr>
          <w:rFonts w:ascii="Book Antiqua" w:hAnsi="Book Antiqua"/>
          <w:kern w:val="0"/>
          <w:sz w:val="24"/>
          <w:szCs w:val="24"/>
        </w:rPr>
        <w:t>range</w:t>
      </w:r>
      <w:r w:rsidR="003703D4" w:rsidRPr="00BE3DC4">
        <w:rPr>
          <w:rFonts w:ascii="Book Antiqua" w:hAnsi="Book Antiqua" w:cs="Times New Roman"/>
          <w:kern w:val="0"/>
          <w:sz w:val="24"/>
          <w:szCs w:val="24"/>
        </w:rPr>
        <w:t>)</w:t>
      </w:r>
      <w:r w:rsidRPr="00BE3DC4">
        <w:rPr>
          <w:rFonts w:ascii="Book Antiqua" w:hAnsi="Book Antiqua"/>
          <w:kern w:val="0"/>
          <w:sz w:val="24"/>
          <w:szCs w:val="24"/>
        </w:rPr>
        <w:t xml:space="preserve"> or odds ratio (OR) </w:t>
      </w:r>
      <w:r w:rsidR="003703D4" w:rsidRPr="00BE3DC4">
        <w:rPr>
          <w:rFonts w:ascii="Book Antiqua" w:hAnsi="Book Antiqua" w:cs="Times New Roman"/>
          <w:kern w:val="0"/>
          <w:sz w:val="24"/>
          <w:szCs w:val="24"/>
        </w:rPr>
        <w:t>(</w:t>
      </w:r>
      <w:r w:rsidRPr="00BE3DC4">
        <w:rPr>
          <w:rFonts w:ascii="Book Antiqua" w:hAnsi="Book Antiqua"/>
          <w:kern w:val="0"/>
          <w:sz w:val="24"/>
          <w:szCs w:val="24"/>
        </w:rPr>
        <w:t>95% confidence interval</w:t>
      </w:r>
      <w:r w:rsidR="00702999" w:rsidRPr="00BE3DC4">
        <w:rPr>
          <w:rFonts w:ascii="Book Antiqua" w:hAnsi="Book Antiqua" w:cs="Times New Roman"/>
          <w:kern w:val="0"/>
          <w:sz w:val="24"/>
          <w:szCs w:val="24"/>
        </w:rPr>
        <w:t>)</w:t>
      </w:r>
      <w:r w:rsidRPr="00BE3DC4">
        <w:rPr>
          <w:rFonts w:ascii="Book Antiqua" w:hAnsi="Book Antiqua"/>
          <w:kern w:val="0"/>
          <w:sz w:val="24"/>
          <w:szCs w:val="24"/>
        </w:rPr>
        <w:t xml:space="preserve"> unless otherwise </w:t>
      </w:r>
      <w:r w:rsidR="002A42C2" w:rsidRPr="00BE3DC4">
        <w:rPr>
          <w:rFonts w:ascii="Book Antiqua" w:hAnsi="Book Antiqua" w:cs="Times New Roman"/>
          <w:kern w:val="0"/>
          <w:sz w:val="24"/>
          <w:szCs w:val="24"/>
        </w:rPr>
        <w:t>specified</w:t>
      </w:r>
      <w:r w:rsidRPr="00BE3DC4">
        <w:rPr>
          <w:rFonts w:ascii="Book Antiqua" w:hAnsi="Book Antiqua"/>
          <w:kern w:val="0"/>
          <w:sz w:val="24"/>
          <w:szCs w:val="24"/>
        </w:rPr>
        <w:t xml:space="preserve">. </w:t>
      </w:r>
      <w:r w:rsidR="00D33071" w:rsidRPr="00BE3DC4">
        <w:rPr>
          <w:rFonts w:ascii="Book Antiqua" w:hAnsi="Book Antiqua"/>
          <w:i/>
          <w:kern w:val="0"/>
          <w:sz w:val="24"/>
          <w:szCs w:val="24"/>
        </w:rPr>
        <w:t>P</w:t>
      </w:r>
      <w:r w:rsidRPr="00BE3DC4">
        <w:rPr>
          <w:rFonts w:ascii="Book Antiqua" w:hAnsi="Book Antiqua"/>
          <w:kern w:val="0"/>
          <w:sz w:val="24"/>
          <w:szCs w:val="24"/>
        </w:rPr>
        <w:t xml:space="preserve"> </w:t>
      </w:r>
      <w:r w:rsidRPr="00BE3DC4">
        <w:rPr>
          <w:rFonts w:ascii="Book Antiqua" w:hAnsi="Book Antiqua" w:cs="Times New Roman"/>
          <w:kern w:val="0"/>
          <w:sz w:val="24"/>
          <w:szCs w:val="24"/>
        </w:rPr>
        <w:t>&lt;</w:t>
      </w:r>
      <w:r w:rsidR="00D33071" w:rsidRPr="00BE3DC4">
        <w:rPr>
          <w:rFonts w:ascii="Book Antiqua" w:hAnsi="Book Antiqua" w:cs="Times New Roman"/>
          <w:kern w:val="0"/>
          <w:sz w:val="24"/>
          <w:szCs w:val="24"/>
        </w:rPr>
        <w:t xml:space="preserve"> </w:t>
      </w:r>
      <w:r w:rsidRPr="00BE3DC4">
        <w:rPr>
          <w:rFonts w:ascii="Book Antiqua" w:hAnsi="Book Antiqua"/>
          <w:kern w:val="0"/>
          <w:sz w:val="24"/>
          <w:szCs w:val="24"/>
        </w:rPr>
        <w:t>0.05 (two-tailed) was considered statistically significant.</w:t>
      </w:r>
    </w:p>
    <w:p w14:paraId="3EC83CA2" w14:textId="77777777" w:rsidR="00827884" w:rsidRPr="00BE3DC4" w:rsidRDefault="00827884" w:rsidP="00BE3DC4">
      <w:pPr>
        <w:widowControl/>
        <w:adjustRightInd w:val="0"/>
        <w:snapToGrid w:val="0"/>
        <w:spacing w:line="360" w:lineRule="auto"/>
        <w:rPr>
          <w:rFonts w:ascii="Book Antiqua" w:hAnsi="Book Antiqua"/>
          <w:sz w:val="24"/>
          <w:szCs w:val="24"/>
        </w:rPr>
      </w:pPr>
    </w:p>
    <w:p w14:paraId="11D13F41" w14:textId="77777777" w:rsidR="00D33071" w:rsidRPr="00BE3DC4" w:rsidRDefault="00D33071" w:rsidP="00BE3DC4">
      <w:pPr>
        <w:widowControl/>
        <w:adjustRightInd w:val="0"/>
        <w:snapToGrid w:val="0"/>
        <w:spacing w:line="360" w:lineRule="auto"/>
        <w:rPr>
          <w:rFonts w:ascii="Book Antiqua" w:eastAsia="宋体" w:hAnsi="Book Antiqua" w:cs="Arial"/>
          <w:b/>
          <w:kern w:val="0"/>
          <w:sz w:val="24"/>
          <w:szCs w:val="24"/>
          <w:u w:val="single"/>
          <w:lang w:eastAsia="en-US"/>
        </w:rPr>
      </w:pPr>
      <w:bookmarkStart w:id="17" w:name="_Hlk27141703"/>
      <w:r w:rsidRPr="00BE3DC4">
        <w:rPr>
          <w:rFonts w:ascii="Book Antiqua" w:eastAsia="宋体" w:hAnsi="Book Antiqua" w:cs="Arial"/>
          <w:b/>
          <w:kern w:val="0"/>
          <w:sz w:val="24"/>
          <w:szCs w:val="24"/>
          <w:u w:val="single"/>
          <w:lang w:eastAsia="en-US"/>
        </w:rPr>
        <w:t>RESULTS</w:t>
      </w:r>
    </w:p>
    <w:bookmarkEnd w:id="17"/>
    <w:p w14:paraId="5F31A519" w14:textId="4468F28A" w:rsidR="00827884" w:rsidRPr="00BE3DC4" w:rsidRDefault="00C611B4" w:rsidP="00BE3DC4">
      <w:pPr>
        <w:adjustRightInd w:val="0"/>
        <w:snapToGrid w:val="0"/>
        <w:spacing w:line="360" w:lineRule="auto"/>
        <w:rPr>
          <w:rFonts w:ascii="Book Antiqua" w:hAnsi="Book Antiqua"/>
          <w:b/>
          <w:i/>
          <w:sz w:val="24"/>
          <w:szCs w:val="24"/>
        </w:rPr>
      </w:pPr>
      <w:r w:rsidRPr="00BE3DC4">
        <w:rPr>
          <w:rFonts w:ascii="Book Antiqua" w:hAnsi="Book Antiqua" w:cs="Times New Roman"/>
          <w:b/>
          <w:i/>
          <w:sz w:val="24"/>
          <w:szCs w:val="24"/>
        </w:rPr>
        <w:t>C</w:t>
      </w:r>
      <w:r w:rsidR="00827884" w:rsidRPr="00BE3DC4">
        <w:rPr>
          <w:rFonts w:ascii="Book Antiqua" w:hAnsi="Book Antiqua" w:cs="Times New Roman"/>
          <w:b/>
          <w:i/>
          <w:sz w:val="24"/>
          <w:szCs w:val="24"/>
        </w:rPr>
        <w:t>linicopathological</w:t>
      </w:r>
      <w:r w:rsidR="00827884" w:rsidRPr="00BE3DC4">
        <w:rPr>
          <w:rFonts w:ascii="Book Antiqua" w:hAnsi="Book Antiqua"/>
          <w:b/>
          <w:i/>
          <w:sz w:val="24"/>
          <w:szCs w:val="24"/>
        </w:rPr>
        <w:t xml:space="preserve"> features and surgical outcomes </w:t>
      </w:r>
      <w:r w:rsidRPr="00BE3DC4">
        <w:rPr>
          <w:rFonts w:ascii="Book Antiqua" w:hAnsi="Book Antiqua" w:cs="Times New Roman"/>
          <w:b/>
          <w:i/>
          <w:sz w:val="24"/>
          <w:szCs w:val="24"/>
        </w:rPr>
        <w:t>after</w:t>
      </w:r>
      <w:r w:rsidRPr="00BE3DC4">
        <w:rPr>
          <w:rFonts w:ascii="Book Antiqua" w:hAnsi="Book Antiqua"/>
          <w:b/>
          <w:i/>
          <w:sz w:val="24"/>
          <w:szCs w:val="24"/>
        </w:rPr>
        <w:t xml:space="preserve"> </w:t>
      </w:r>
      <w:r w:rsidR="00827884" w:rsidRPr="00BE3DC4">
        <w:rPr>
          <w:rFonts w:ascii="Book Antiqua" w:hAnsi="Book Antiqua"/>
          <w:b/>
          <w:i/>
          <w:sz w:val="24"/>
          <w:szCs w:val="24"/>
        </w:rPr>
        <w:t>minimally invasive gastrectomy</w:t>
      </w:r>
    </w:p>
    <w:p w14:paraId="0E97A247" w14:textId="176ADDD9" w:rsidR="00827884" w:rsidRPr="00BE3DC4" w:rsidRDefault="00827884" w:rsidP="00BE3DC4">
      <w:pPr>
        <w:adjustRightInd w:val="0"/>
        <w:snapToGrid w:val="0"/>
        <w:spacing w:line="360" w:lineRule="auto"/>
        <w:rPr>
          <w:rFonts w:ascii="Book Antiqua" w:hAnsi="Book Antiqua"/>
          <w:sz w:val="24"/>
          <w:szCs w:val="24"/>
        </w:rPr>
      </w:pPr>
      <w:r w:rsidRPr="00BE3DC4">
        <w:rPr>
          <w:rFonts w:ascii="Book Antiqua" w:hAnsi="Book Antiqua"/>
          <w:sz w:val="24"/>
          <w:szCs w:val="24"/>
        </w:rPr>
        <w:t xml:space="preserve">Patient characteristics and surgical outcomes of MIS for GC are summarized in Table 1. </w:t>
      </w:r>
      <w:r w:rsidR="00247543" w:rsidRPr="00BE3DC4">
        <w:rPr>
          <w:rFonts w:ascii="Book Antiqua" w:hAnsi="Book Antiqua" w:cs="Times New Roman"/>
          <w:sz w:val="24"/>
          <w:szCs w:val="24"/>
        </w:rPr>
        <w:t>Accordingly,</w:t>
      </w:r>
      <w:r w:rsidR="00247543" w:rsidRPr="00BE3DC4">
        <w:rPr>
          <w:rFonts w:ascii="Book Antiqua" w:hAnsi="Book Antiqua"/>
          <w:sz w:val="24"/>
          <w:szCs w:val="24"/>
        </w:rPr>
        <w:t xml:space="preserve"> </w:t>
      </w:r>
      <w:r w:rsidRPr="00BE3DC4">
        <w:rPr>
          <w:rFonts w:ascii="Book Antiqua" w:hAnsi="Book Antiqua"/>
          <w:sz w:val="24"/>
          <w:szCs w:val="24"/>
        </w:rPr>
        <w:t>939 (67%) and 856 (61</w:t>
      </w:r>
      <w:r w:rsidRPr="00BE3DC4">
        <w:rPr>
          <w:rFonts w:ascii="Book Antiqua" w:hAnsi="Book Antiqua" w:cs="Times New Roman"/>
          <w:sz w:val="24"/>
          <w:szCs w:val="24"/>
        </w:rPr>
        <w:t>%)</w:t>
      </w:r>
      <w:r w:rsidR="00247543" w:rsidRPr="00BE3DC4">
        <w:rPr>
          <w:rFonts w:ascii="Book Antiqua" w:hAnsi="Book Antiqua" w:cs="Times New Roman"/>
          <w:sz w:val="24"/>
          <w:szCs w:val="24"/>
        </w:rPr>
        <w:t xml:space="preserve"> patients had </w:t>
      </w:r>
      <w:proofErr w:type="spellStart"/>
      <w:r w:rsidR="00247543" w:rsidRPr="00BE3DC4">
        <w:rPr>
          <w:rFonts w:ascii="Book Antiqua" w:hAnsi="Book Antiqua" w:cs="Times New Roman"/>
          <w:sz w:val="24"/>
          <w:szCs w:val="24"/>
        </w:rPr>
        <w:t>cStage</w:t>
      </w:r>
      <w:proofErr w:type="spellEnd"/>
      <w:r w:rsidR="00247543" w:rsidRPr="00BE3DC4">
        <w:rPr>
          <w:rFonts w:ascii="Book Antiqua" w:hAnsi="Book Antiqua" w:cs="Times New Roman"/>
          <w:sz w:val="24"/>
          <w:szCs w:val="24"/>
        </w:rPr>
        <w:t xml:space="preserve"> I and </w:t>
      </w:r>
      <w:proofErr w:type="spellStart"/>
      <w:r w:rsidR="00247543" w:rsidRPr="00BE3DC4">
        <w:rPr>
          <w:rFonts w:ascii="Book Antiqua" w:hAnsi="Book Antiqua" w:cs="Times New Roman"/>
          <w:sz w:val="24"/>
          <w:szCs w:val="24"/>
        </w:rPr>
        <w:t>pStage</w:t>
      </w:r>
      <w:proofErr w:type="spellEnd"/>
      <w:r w:rsidR="00247543" w:rsidRPr="00BE3DC4">
        <w:rPr>
          <w:rFonts w:ascii="Book Antiqua" w:hAnsi="Book Antiqua" w:cs="Times New Roman"/>
          <w:sz w:val="24"/>
          <w:szCs w:val="24"/>
        </w:rPr>
        <w:t xml:space="preserve"> I </w:t>
      </w:r>
      <w:r w:rsidR="003B75F1" w:rsidRPr="00BE3DC4">
        <w:rPr>
          <w:rFonts w:ascii="Book Antiqua" w:hAnsi="Book Antiqua" w:cs="Times New Roman"/>
          <w:sz w:val="24"/>
          <w:szCs w:val="24"/>
        </w:rPr>
        <w:t>disease</w:t>
      </w:r>
      <w:r w:rsidRPr="00BE3DC4">
        <w:rPr>
          <w:rFonts w:ascii="Book Antiqua" w:hAnsi="Book Antiqua" w:cs="Times New Roman"/>
          <w:sz w:val="24"/>
          <w:szCs w:val="24"/>
        </w:rPr>
        <w:t>,</w:t>
      </w:r>
      <w:r w:rsidRPr="00BE3DC4">
        <w:rPr>
          <w:rFonts w:ascii="Book Antiqua" w:hAnsi="Book Antiqua"/>
          <w:sz w:val="24"/>
          <w:szCs w:val="24"/>
        </w:rPr>
        <w:t xml:space="preserve"> respectively</w:t>
      </w:r>
      <w:r w:rsidR="00067C03" w:rsidRPr="00BE3DC4">
        <w:rPr>
          <w:rFonts w:ascii="Book Antiqua" w:hAnsi="Book Antiqua" w:cs="Times New Roman"/>
          <w:sz w:val="24"/>
          <w:szCs w:val="24"/>
        </w:rPr>
        <w:t>, while</w:t>
      </w:r>
      <w:r w:rsidRPr="00BE3DC4">
        <w:rPr>
          <w:rFonts w:ascii="Book Antiqua" w:hAnsi="Book Antiqua" w:cs="Times New Roman"/>
          <w:sz w:val="24"/>
          <w:szCs w:val="24"/>
        </w:rPr>
        <w:t xml:space="preserve"> </w:t>
      </w:r>
      <w:r w:rsidR="00B70B51" w:rsidRPr="00BE3DC4">
        <w:rPr>
          <w:rFonts w:ascii="Book Antiqua" w:hAnsi="Book Antiqua" w:cs="Times New Roman"/>
          <w:sz w:val="24"/>
          <w:szCs w:val="24"/>
        </w:rPr>
        <w:t>120 (8.6%)</w:t>
      </w:r>
      <w:r w:rsidR="00B70B51" w:rsidRPr="00BE3DC4">
        <w:rPr>
          <w:rFonts w:ascii="Book Antiqua" w:hAnsi="Book Antiqua"/>
          <w:sz w:val="24"/>
          <w:szCs w:val="24"/>
        </w:rPr>
        <w:t xml:space="preserve"> </w:t>
      </w:r>
      <w:r w:rsidRPr="00BE3DC4">
        <w:rPr>
          <w:rFonts w:ascii="Book Antiqua" w:hAnsi="Book Antiqua"/>
          <w:sz w:val="24"/>
          <w:szCs w:val="24"/>
        </w:rPr>
        <w:t>received preoperative chemotherapy</w:t>
      </w:r>
      <w:r w:rsidRPr="00BE3DC4">
        <w:rPr>
          <w:rFonts w:ascii="Book Antiqua" w:hAnsi="Book Antiqua" w:cs="Times New Roman"/>
          <w:sz w:val="24"/>
          <w:szCs w:val="24"/>
        </w:rPr>
        <w:t xml:space="preserve">. </w:t>
      </w:r>
      <w:r w:rsidR="00FD75D2" w:rsidRPr="00BE3DC4">
        <w:rPr>
          <w:rFonts w:ascii="Book Antiqua" w:hAnsi="Book Antiqua" w:cs="Times New Roman"/>
          <w:sz w:val="24"/>
          <w:szCs w:val="24"/>
        </w:rPr>
        <w:t xml:space="preserve">A total of </w:t>
      </w:r>
      <w:r w:rsidR="00FD75D2" w:rsidRPr="00BE3DC4">
        <w:rPr>
          <w:rFonts w:ascii="Book Antiqua" w:hAnsi="Book Antiqua"/>
          <w:sz w:val="24"/>
          <w:szCs w:val="24"/>
        </w:rPr>
        <w:t>359 and 1042 patients underwent</w:t>
      </w:r>
      <w:r w:rsidRPr="00BE3DC4">
        <w:rPr>
          <w:rFonts w:ascii="Book Antiqua" w:hAnsi="Book Antiqua"/>
          <w:sz w:val="24"/>
          <w:szCs w:val="24"/>
        </w:rPr>
        <w:t xml:space="preserve"> </w:t>
      </w:r>
      <w:r w:rsidRPr="00BE3DC4">
        <w:rPr>
          <w:rFonts w:ascii="Book Antiqua" w:hAnsi="Book Antiqua" w:cs="Times New Roman"/>
          <w:sz w:val="24"/>
          <w:szCs w:val="24"/>
        </w:rPr>
        <w:t xml:space="preserve">RG and LG, </w:t>
      </w:r>
      <w:r w:rsidR="006D1239" w:rsidRPr="00BE3DC4">
        <w:rPr>
          <w:rFonts w:ascii="Book Antiqua" w:hAnsi="Book Antiqua" w:cs="Times New Roman"/>
          <w:sz w:val="24"/>
          <w:szCs w:val="24"/>
        </w:rPr>
        <w:t>while</w:t>
      </w:r>
      <w:r w:rsidRPr="00BE3DC4">
        <w:rPr>
          <w:rFonts w:ascii="Book Antiqua" w:hAnsi="Book Antiqua"/>
          <w:sz w:val="24"/>
          <w:szCs w:val="24"/>
        </w:rPr>
        <w:t xml:space="preserve"> 993 (70.9%), 89 (6.4%), and 319 (22.8</w:t>
      </w:r>
      <w:r w:rsidRPr="00BE3DC4">
        <w:rPr>
          <w:rFonts w:ascii="Book Antiqua" w:hAnsi="Book Antiqua" w:cs="Times New Roman"/>
          <w:sz w:val="24"/>
          <w:szCs w:val="24"/>
        </w:rPr>
        <w:t>%)</w:t>
      </w:r>
      <w:r w:rsidR="006D1239" w:rsidRPr="00BE3DC4">
        <w:rPr>
          <w:rFonts w:ascii="Book Antiqua" w:hAnsi="Book Antiqua" w:cs="Times New Roman"/>
          <w:sz w:val="24"/>
          <w:szCs w:val="24"/>
        </w:rPr>
        <w:t xml:space="preserve"> underwent DG, PG, and TG</w:t>
      </w:r>
      <w:r w:rsidRPr="00BE3DC4">
        <w:rPr>
          <w:rFonts w:ascii="Book Antiqua" w:hAnsi="Book Antiqua" w:cs="Times New Roman"/>
          <w:sz w:val="24"/>
          <w:szCs w:val="24"/>
        </w:rPr>
        <w:t>,</w:t>
      </w:r>
      <w:r w:rsidRPr="00BE3DC4">
        <w:rPr>
          <w:rFonts w:ascii="Book Antiqua" w:hAnsi="Book Antiqua"/>
          <w:sz w:val="24"/>
          <w:szCs w:val="24"/>
        </w:rPr>
        <w:t xml:space="preserve"> respectively. </w:t>
      </w:r>
      <w:r w:rsidR="008E0219" w:rsidRPr="00BE3DC4">
        <w:rPr>
          <w:rFonts w:ascii="Book Antiqua" w:hAnsi="Book Antiqua" w:cs="Times New Roman"/>
          <w:sz w:val="24"/>
          <w:szCs w:val="24"/>
        </w:rPr>
        <w:t>Moreover</w:t>
      </w:r>
      <w:r w:rsidR="0090485F" w:rsidRPr="00BE3DC4">
        <w:rPr>
          <w:rFonts w:ascii="Book Antiqua" w:hAnsi="Book Antiqua" w:cs="Times New Roman"/>
          <w:sz w:val="24"/>
          <w:szCs w:val="24"/>
        </w:rPr>
        <w:t xml:space="preserve">, </w:t>
      </w:r>
      <w:r w:rsidRPr="00BE3DC4">
        <w:rPr>
          <w:rFonts w:ascii="Book Antiqua" w:hAnsi="Book Antiqua" w:cs="Times New Roman"/>
          <w:sz w:val="24"/>
          <w:szCs w:val="24"/>
        </w:rPr>
        <w:t>767 and 634</w:t>
      </w:r>
      <w:r w:rsidR="0090485F" w:rsidRPr="00BE3DC4">
        <w:rPr>
          <w:rFonts w:ascii="Book Antiqua" w:hAnsi="Book Antiqua" w:cs="Times New Roman"/>
          <w:sz w:val="24"/>
          <w:szCs w:val="24"/>
        </w:rPr>
        <w:t xml:space="preserve"> </w:t>
      </w:r>
      <w:r w:rsidR="00752B7E" w:rsidRPr="00BE3DC4">
        <w:rPr>
          <w:rFonts w:ascii="Book Antiqua" w:hAnsi="Book Antiqua" w:cs="Times New Roman"/>
          <w:sz w:val="24"/>
          <w:szCs w:val="24"/>
        </w:rPr>
        <w:t xml:space="preserve">patients </w:t>
      </w:r>
      <w:r w:rsidR="0090485F" w:rsidRPr="00BE3DC4">
        <w:rPr>
          <w:rFonts w:ascii="Book Antiqua" w:hAnsi="Book Antiqua" w:cs="Times New Roman"/>
          <w:sz w:val="24"/>
          <w:szCs w:val="24"/>
        </w:rPr>
        <w:t>underwent</w:t>
      </w:r>
      <w:r w:rsidR="0090485F" w:rsidRPr="00BE3DC4">
        <w:rPr>
          <w:rFonts w:ascii="Book Antiqua" w:hAnsi="Book Antiqua"/>
          <w:sz w:val="24"/>
          <w:szCs w:val="24"/>
        </w:rPr>
        <w:t xml:space="preserve"> D1+ and D2 dissection</w:t>
      </w:r>
      <w:r w:rsidRPr="00BE3DC4">
        <w:rPr>
          <w:rFonts w:ascii="Book Antiqua" w:hAnsi="Book Antiqua"/>
          <w:sz w:val="24"/>
          <w:szCs w:val="24"/>
        </w:rPr>
        <w:t xml:space="preserve">, respectively. The </w:t>
      </w:r>
      <w:r w:rsidR="00460AF7" w:rsidRPr="00BE3DC4">
        <w:rPr>
          <w:rFonts w:ascii="Book Antiqua" w:hAnsi="Book Antiqua" w:cs="Times New Roman"/>
          <w:sz w:val="24"/>
          <w:szCs w:val="24"/>
        </w:rPr>
        <w:t>rates for</w:t>
      </w:r>
      <w:r w:rsidR="00460AF7" w:rsidRPr="00BE3DC4">
        <w:rPr>
          <w:rFonts w:ascii="Book Antiqua" w:hAnsi="Book Antiqua"/>
          <w:sz w:val="24"/>
          <w:szCs w:val="24"/>
        </w:rPr>
        <w:t xml:space="preserve"> </w:t>
      </w:r>
      <w:r w:rsidRPr="00BE3DC4">
        <w:rPr>
          <w:rFonts w:ascii="Book Antiqua" w:hAnsi="Book Antiqua"/>
          <w:sz w:val="24"/>
          <w:szCs w:val="24"/>
        </w:rPr>
        <w:t>conversion to open procedure, reoperation within 30 d, in-hospital mortality</w:t>
      </w:r>
      <w:r w:rsidRPr="00BE3DC4">
        <w:rPr>
          <w:rFonts w:ascii="Book Antiqua" w:hAnsi="Book Antiqua" w:cs="Times New Roman"/>
          <w:sz w:val="24"/>
          <w:szCs w:val="24"/>
        </w:rPr>
        <w:t xml:space="preserve"> </w:t>
      </w:r>
      <w:r w:rsidR="008368A1" w:rsidRPr="00BE3DC4">
        <w:rPr>
          <w:rFonts w:ascii="Book Antiqua" w:hAnsi="Book Antiqua" w:cs="Times New Roman"/>
          <w:sz w:val="24"/>
          <w:szCs w:val="24"/>
        </w:rPr>
        <w:t>within 30 d,</w:t>
      </w:r>
      <w:r w:rsidR="008368A1" w:rsidRPr="00BE3DC4">
        <w:rPr>
          <w:rFonts w:ascii="Book Antiqua" w:hAnsi="Book Antiqua"/>
          <w:sz w:val="24"/>
          <w:szCs w:val="24"/>
        </w:rPr>
        <w:t xml:space="preserve"> </w:t>
      </w:r>
      <w:r w:rsidRPr="00BE3DC4">
        <w:rPr>
          <w:rFonts w:ascii="Book Antiqua" w:hAnsi="Book Antiqua"/>
          <w:sz w:val="24"/>
          <w:szCs w:val="24"/>
        </w:rPr>
        <w:t>and morbidity within 30 d after operation were 0.1%, 1.1%, 0.3% and 7.5%, respectively (Table 1).</w:t>
      </w:r>
      <w:r w:rsidR="00BD1AF3" w:rsidRPr="00BE3DC4">
        <w:rPr>
          <w:rFonts w:ascii="Book Antiqua" w:hAnsi="Book Antiqua"/>
          <w:sz w:val="24"/>
          <w:szCs w:val="24"/>
        </w:rPr>
        <w:t xml:space="preserve"> All patients completed successfully R0 resection.</w:t>
      </w:r>
    </w:p>
    <w:p w14:paraId="6A392A60" w14:textId="77777777" w:rsidR="00827884" w:rsidRPr="00BE3DC4" w:rsidRDefault="00827884" w:rsidP="00BE3DC4">
      <w:pPr>
        <w:adjustRightInd w:val="0"/>
        <w:snapToGrid w:val="0"/>
        <w:spacing w:line="360" w:lineRule="auto"/>
        <w:rPr>
          <w:rFonts w:ascii="Book Antiqua" w:hAnsi="Book Antiqua"/>
          <w:b/>
          <w:sz w:val="24"/>
          <w:szCs w:val="24"/>
        </w:rPr>
      </w:pPr>
    </w:p>
    <w:p w14:paraId="2E1B81A3" w14:textId="258638B9" w:rsidR="00827884" w:rsidRPr="00BE3DC4" w:rsidRDefault="00B90E62" w:rsidP="00BE3DC4">
      <w:pPr>
        <w:widowControl/>
        <w:adjustRightInd w:val="0"/>
        <w:snapToGrid w:val="0"/>
        <w:spacing w:line="360" w:lineRule="auto"/>
        <w:rPr>
          <w:rFonts w:ascii="Book Antiqua" w:hAnsi="Book Antiqua"/>
          <w:b/>
          <w:i/>
          <w:sz w:val="24"/>
          <w:szCs w:val="24"/>
        </w:rPr>
      </w:pPr>
      <w:r w:rsidRPr="00BE3DC4">
        <w:rPr>
          <w:rFonts w:ascii="Book Antiqua" w:hAnsi="Book Antiqua" w:cs="Times New Roman"/>
          <w:b/>
          <w:i/>
          <w:sz w:val="24"/>
          <w:szCs w:val="24"/>
        </w:rPr>
        <w:t>Risk f</w:t>
      </w:r>
      <w:r w:rsidR="00827884" w:rsidRPr="00BE3DC4">
        <w:rPr>
          <w:rFonts w:ascii="Book Antiqua" w:hAnsi="Book Antiqua" w:cs="Times New Roman"/>
          <w:b/>
          <w:i/>
          <w:sz w:val="24"/>
          <w:szCs w:val="24"/>
        </w:rPr>
        <w:t xml:space="preserve">actors </w:t>
      </w:r>
      <w:r w:rsidR="000B5040" w:rsidRPr="00BE3DC4">
        <w:rPr>
          <w:rFonts w:ascii="Book Antiqua" w:hAnsi="Book Antiqua" w:cs="Times New Roman"/>
          <w:b/>
          <w:i/>
          <w:sz w:val="24"/>
          <w:szCs w:val="24"/>
        </w:rPr>
        <w:t xml:space="preserve">for </w:t>
      </w:r>
      <w:r w:rsidR="00827884" w:rsidRPr="00BE3DC4">
        <w:rPr>
          <w:rFonts w:ascii="Book Antiqua" w:hAnsi="Book Antiqua"/>
          <w:b/>
          <w:i/>
          <w:sz w:val="24"/>
          <w:szCs w:val="24"/>
        </w:rPr>
        <w:t xml:space="preserve">morbidity </w:t>
      </w:r>
      <w:r w:rsidR="00CC1C8E" w:rsidRPr="00BE3DC4">
        <w:rPr>
          <w:rFonts w:ascii="Book Antiqua" w:hAnsi="Book Antiqua" w:cs="Times New Roman"/>
          <w:b/>
          <w:i/>
          <w:sz w:val="24"/>
          <w:szCs w:val="24"/>
        </w:rPr>
        <w:t>after</w:t>
      </w:r>
      <w:r w:rsidR="00CC1C8E" w:rsidRPr="00BE3DC4">
        <w:rPr>
          <w:rFonts w:ascii="Book Antiqua" w:hAnsi="Book Antiqua"/>
          <w:b/>
          <w:i/>
          <w:sz w:val="24"/>
          <w:szCs w:val="24"/>
        </w:rPr>
        <w:t xml:space="preserve"> </w:t>
      </w:r>
      <w:r w:rsidR="00827884" w:rsidRPr="00BE3DC4">
        <w:rPr>
          <w:rFonts w:ascii="Book Antiqua" w:hAnsi="Book Antiqua"/>
          <w:b/>
          <w:i/>
          <w:sz w:val="24"/>
          <w:szCs w:val="24"/>
        </w:rPr>
        <w:t>minimally invasive gastrectomy</w:t>
      </w:r>
    </w:p>
    <w:p w14:paraId="70491F1B" w14:textId="0D58C180" w:rsidR="00827884" w:rsidRPr="00BE3DC4" w:rsidRDefault="00827884" w:rsidP="00BE3DC4">
      <w:pPr>
        <w:widowControl/>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 xml:space="preserve">Univariate </w:t>
      </w:r>
      <w:r w:rsidR="002E162F" w:rsidRPr="00BE3DC4">
        <w:rPr>
          <w:rFonts w:ascii="Book Antiqua" w:hAnsi="Book Antiqua" w:cs="Times New Roman"/>
          <w:kern w:val="0"/>
          <w:sz w:val="24"/>
          <w:szCs w:val="24"/>
        </w:rPr>
        <w:t xml:space="preserve">analysis </w:t>
      </w:r>
      <w:r w:rsidR="00650707" w:rsidRPr="00BE3DC4">
        <w:rPr>
          <w:rFonts w:ascii="Book Antiqua" w:hAnsi="Book Antiqua" w:cs="Times New Roman"/>
          <w:kern w:val="0"/>
          <w:sz w:val="24"/>
          <w:szCs w:val="24"/>
        </w:rPr>
        <w:t xml:space="preserve">identified </w:t>
      </w:r>
      <w:r w:rsidRPr="00BE3DC4">
        <w:rPr>
          <w:rFonts w:ascii="Book Antiqua" w:hAnsi="Book Antiqua" w:cs="Times New Roman"/>
          <w:kern w:val="0"/>
          <w:sz w:val="24"/>
          <w:szCs w:val="24"/>
        </w:rPr>
        <w:t>seven significant</w:t>
      </w:r>
      <w:r w:rsidRPr="00BE3DC4">
        <w:rPr>
          <w:rFonts w:ascii="Book Antiqua" w:hAnsi="Book Antiqua"/>
          <w:kern w:val="0"/>
          <w:sz w:val="24"/>
          <w:szCs w:val="24"/>
        </w:rPr>
        <w:t xml:space="preserve"> </w:t>
      </w:r>
      <w:r w:rsidR="00A75BD2" w:rsidRPr="00BE3DC4">
        <w:rPr>
          <w:rFonts w:ascii="Book Antiqua" w:hAnsi="Book Antiqua"/>
          <w:kern w:val="0"/>
          <w:sz w:val="24"/>
          <w:szCs w:val="24"/>
        </w:rPr>
        <w:t xml:space="preserve">factors </w:t>
      </w:r>
      <w:r w:rsidR="00A75BD2" w:rsidRPr="00BE3DC4">
        <w:rPr>
          <w:rFonts w:ascii="Book Antiqua" w:hAnsi="Book Antiqua" w:cs="Times New Roman"/>
          <w:kern w:val="0"/>
          <w:sz w:val="24"/>
          <w:szCs w:val="24"/>
        </w:rPr>
        <w:t>for</w:t>
      </w:r>
      <w:r w:rsidR="00A75BD2" w:rsidRPr="00BE3DC4">
        <w:rPr>
          <w:rFonts w:ascii="Book Antiqua" w:hAnsi="Book Antiqua"/>
          <w:kern w:val="0"/>
          <w:sz w:val="24"/>
          <w:szCs w:val="24"/>
        </w:rPr>
        <w:t xml:space="preserve"> postoperative CD grade</w:t>
      </w:r>
      <w:r w:rsidR="00A75BD2" w:rsidRPr="00BE3DC4">
        <w:rPr>
          <w:rFonts w:ascii="Book Antiqua" w:hAnsi="Book Antiqua" w:cs="Times New Roman"/>
          <w:kern w:val="0"/>
          <w:sz w:val="24"/>
          <w:szCs w:val="24"/>
        </w:rPr>
        <w:t xml:space="preserve"> </w:t>
      </w:r>
      <w:r w:rsidR="00A75BD2" w:rsidRPr="00BE3DC4">
        <w:rPr>
          <w:rFonts w:ascii="Book Antiqua" w:hAnsi="Book Antiqua"/>
          <w:kern w:val="0"/>
          <w:sz w:val="24"/>
          <w:szCs w:val="24"/>
        </w:rPr>
        <w:t>IIIa or more complications</w:t>
      </w:r>
      <w:r w:rsidR="0014174B" w:rsidRPr="00BE3DC4">
        <w:rPr>
          <w:rFonts w:ascii="Book Antiqua" w:hAnsi="Book Antiqua" w:cs="Times New Roman"/>
          <w:kern w:val="0"/>
          <w:sz w:val="24"/>
          <w:szCs w:val="24"/>
        </w:rPr>
        <w:t>,</w:t>
      </w:r>
      <w:r w:rsidR="00A75BD2" w:rsidRPr="00BE3DC4">
        <w:rPr>
          <w:rFonts w:ascii="Book Antiqua" w:hAnsi="Book Antiqua"/>
          <w:kern w:val="0"/>
          <w:sz w:val="24"/>
          <w:szCs w:val="24"/>
        </w:rPr>
        <w:t xml:space="preserve"> </w:t>
      </w:r>
      <w:r w:rsidRPr="00BE3DC4">
        <w:rPr>
          <w:rFonts w:ascii="Book Antiqua" w:hAnsi="Book Antiqua"/>
          <w:kern w:val="0"/>
          <w:sz w:val="24"/>
          <w:szCs w:val="24"/>
        </w:rPr>
        <w:t>including non-</w:t>
      </w:r>
      <w:r w:rsidR="005F2FB8"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Pr="00BE3DC4">
        <w:rPr>
          <w:rFonts w:ascii="Book Antiqua" w:hAnsi="Book Antiqua"/>
          <w:kern w:val="0"/>
          <w:sz w:val="24"/>
          <w:szCs w:val="24"/>
        </w:rPr>
        <w:t>, male</w:t>
      </w:r>
      <w:r w:rsidR="00805888" w:rsidRPr="00BE3DC4">
        <w:rPr>
          <w:rFonts w:ascii="Book Antiqua" w:hAnsi="Book Antiqua" w:cs="Times New Roman"/>
          <w:kern w:val="0"/>
          <w:sz w:val="24"/>
          <w:szCs w:val="24"/>
        </w:rPr>
        <w:t xml:space="preserve"> gender</w:t>
      </w:r>
      <w:r w:rsidRPr="00BE3DC4">
        <w:rPr>
          <w:rFonts w:ascii="Book Antiqua" w:hAnsi="Book Antiqua"/>
          <w:kern w:val="0"/>
          <w:sz w:val="24"/>
          <w:szCs w:val="24"/>
        </w:rPr>
        <w:t xml:space="preserve">, </w:t>
      </w:r>
      <w:proofErr w:type="spellStart"/>
      <w:r w:rsidRPr="00BE3DC4">
        <w:rPr>
          <w:rFonts w:ascii="Book Antiqua" w:hAnsi="Book Antiqua"/>
          <w:kern w:val="0"/>
          <w:sz w:val="24"/>
          <w:szCs w:val="24"/>
        </w:rPr>
        <w:t>cStage</w:t>
      </w:r>
      <w:proofErr w:type="spellEnd"/>
      <w:r w:rsidR="00805888"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II or higher, type of gastrectomy (PG and TG), splenectomy, </w:t>
      </w:r>
      <w:r w:rsidRPr="00BE3DC4">
        <w:rPr>
          <w:rFonts w:ascii="Book Antiqua" w:hAnsi="Book Antiqua"/>
          <w:sz w:val="24"/>
          <w:szCs w:val="24"/>
        </w:rPr>
        <w:t>operative time ≥</w:t>
      </w:r>
      <w:r w:rsidR="00D623C3" w:rsidRPr="00BE3DC4">
        <w:rPr>
          <w:rFonts w:ascii="Book Antiqua" w:hAnsi="Book Antiqua" w:cs="Times New Roman"/>
          <w:sz w:val="24"/>
          <w:szCs w:val="24"/>
        </w:rPr>
        <w:t xml:space="preserve"> </w:t>
      </w:r>
      <w:r w:rsidRPr="00BE3DC4">
        <w:rPr>
          <w:rFonts w:ascii="Book Antiqua" w:hAnsi="Book Antiqua"/>
          <w:sz w:val="24"/>
          <w:szCs w:val="24"/>
        </w:rPr>
        <w:t>360 min</w:t>
      </w:r>
      <w:r w:rsidRPr="00BE3DC4">
        <w:rPr>
          <w:rFonts w:ascii="Book Antiqua" w:hAnsi="Book Antiqua"/>
          <w:kern w:val="0"/>
          <w:sz w:val="24"/>
          <w:szCs w:val="24"/>
        </w:rPr>
        <w:t xml:space="preserve">, and </w:t>
      </w:r>
      <w:r w:rsidRPr="00BE3DC4">
        <w:rPr>
          <w:rFonts w:ascii="Book Antiqua" w:hAnsi="Book Antiqua"/>
          <w:sz w:val="24"/>
          <w:szCs w:val="24"/>
        </w:rPr>
        <w:t>estimated blood loss ≥</w:t>
      </w:r>
      <w:r w:rsidR="00BB0619" w:rsidRPr="00BE3DC4">
        <w:rPr>
          <w:rFonts w:ascii="Book Antiqua" w:hAnsi="Book Antiqua" w:cs="Times New Roman"/>
          <w:sz w:val="24"/>
          <w:szCs w:val="24"/>
        </w:rPr>
        <w:t xml:space="preserve"> </w:t>
      </w:r>
      <w:r w:rsidRPr="00BE3DC4">
        <w:rPr>
          <w:rFonts w:ascii="Book Antiqua" w:hAnsi="Book Antiqua"/>
          <w:sz w:val="24"/>
          <w:szCs w:val="24"/>
        </w:rPr>
        <w:t xml:space="preserve">50 </w:t>
      </w:r>
      <w:proofErr w:type="spellStart"/>
      <w:r w:rsidR="00BB0619" w:rsidRPr="00BE3DC4">
        <w:rPr>
          <w:rFonts w:ascii="Book Antiqua" w:hAnsi="Book Antiqua" w:cs="Times New Roman"/>
          <w:sz w:val="24"/>
          <w:szCs w:val="24"/>
        </w:rPr>
        <w:t>mL</w:t>
      </w:r>
      <w:r w:rsidRPr="00BE3DC4">
        <w:rPr>
          <w:rFonts w:ascii="Book Antiqua" w:hAnsi="Book Antiqua"/>
          <w:kern w:val="0"/>
          <w:sz w:val="24"/>
          <w:szCs w:val="24"/>
        </w:rPr>
        <w:t>.</w:t>
      </w:r>
      <w:proofErr w:type="spellEnd"/>
      <w:r w:rsidRPr="00BE3DC4">
        <w:rPr>
          <w:rFonts w:ascii="Book Antiqua" w:hAnsi="Book Antiqua"/>
          <w:kern w:val="0"/>
          <w:sz w:val="24"/>
          <w:szCs w:val="24"/>
        </w:rPr>
        <w:t xml:space="preserve"> Multivariate </w:t>
      </w:r>
      <w:r w:rsidR="002E162F" w:rsidRPr="00BE3DC4">
        <w:rPr>
          <w:rFonts w:ascii="Book Antiqua" w:hAnsi="Book Antiqua" w:cs="Times New Roman"/>
          <w:kern w:val="0"/>
          <w:sz w:val="24"/>
          <w:szCs w:val="24"/>
        </w:rPr>
        <w:t xml:space="preserve">analysis </w:t>
      </w:r>
      <w:r w:rsidR="00C75D6A" w:rsidRPr="00BE3DC4">
        <w:rPr>
          <w:rFonts w:ascii="Book Antiqua" w:hAnsi="Book Antiqua" w:cs="Times New Roman"/>
          <w:kern w:val="0"/>
          <w:sz w:val="24"/>
          <w:szCs w:val="24"/>
        </w:rPr>
        <w:t>determined</w:t>
      </w:r>
      <w:r w:rsidR="00685FE7" w:rsidRPr="00BE3DC4">
        <w:rPr>
          <w:rFonts w:ascii="Book Antiqua" w:hAnsi="Book Antiqua"/>
          <w:kern w:val="0"/>
          <w:sz w:val="24"/>
          <w:szCs w:val="24"/>
        </w:rPr>
        <w:t xml:space="preserve"> </w:t>
      </w:r>
      <w:r w:rsidRPr="00BE3DC4">
        <w:rPr>
          <w:rFonts w:ascii="Book Antiqua" w:hAnsi="Book Antiqua"/>
          <w:kern w:val="0"/>
          <w:sz w:val="24"/>
          <w:szCs w:val="24"/>
        </w:rPr>
        <w:t>that non-</w:t>
      </w:r>
      <w:r w:rsidR="00E24964"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Pr="00BE3DC4">
        <w:rPr>
          <w:rFonts w:ascii="Book Antiqua" w:hAnsi="Book Antiqua" w:cs="Times New Roman"/>
          <w:kern w:val="0"/>
          <w:sz w:val="24"/>
          <w:szCs w:val="24"/>
        </w:rPr>
        <w:t xml:space="preserve"> </w:t>
      </w:r>
      <w:r w:rsidR="002160B8" w:rsidRPr="00BE3DC4">
        <w:rPr>
          <w:rFonts w:ascii="Book Antiqua" w:hAnsi="Book Antiqua" w:cs="Times New Roman"/>
          <w:kern w:val="0"/>
          <w:sz w:val="24"/>
          <w:szCs w:val="24"/>
        </w:rPr>
        <w:t>[</w:t>
      </w:r>
      <w:r w:rsidRPr="00BE3DC4">
        <w:rPr>
          <w:rFonts w:ascii="Book Antiqua" w:hAnsi="Book Antiqua"/>
          <w:kern w:val="0"/>
          <w:sz w:val="24"/>
          <w:szCs w:val="24"/>
        </w:rPr>
        <w:t>OR</w:t>
      </w:r>
      <w:r w:rsidR="007F6C9E" w:rsidRPr="00BE3DC4">
        <w:rPr>
          <w:rFonts w:ascii="Book Antiqua" w:hAnsi="Book Antiqua"/>
          <w:kern w:val="0"/>
          <w:sz w:val="24"/>
          <w:szCs w:val="24"/>
        </w:rPr>
        <w:t xml:space="preserve"> =</w:t>
      </w:r>
      <w:r w:rsidRPr="00BE3DC4">
        <w:rPr>
          <w:rFonts w:ascii="Book Antiqua" w:hAnsi="Book Antiqua"/>
          <w:kern w:val="0"/>
          <w:sz w:val="24"/>
          <w:szCs w:val="24"/>
        </w:rPr>
        <w:t xml:space="preserve"> 2.591 </w:t>
      </w:r>
      <w:r w:rsidR="002160B8" w:rsidRPr="00BE3DC4">
        <w:rPr>
          <w:rFonts w:ascii="Book Antiqua" w:hAnsi="Book Antiqua" w:cs="Times New Roman"/>
          <w:kern w:val="0"/>
          <w:sz w:val="24"/>
          <w:szCs w:val="24"/>
        </w:rPr>
        <w:t>(</w:t>
      </w:r>
      <w:r w:rsidRPr="00BE3DC4">
        <w:rPr>
          <w:rFonts w:ascii="Book Antiqua" w:hAnsi="Book Antiqua"/>
          <w:kern w:val="0"/>
          <w:sz w:val="24"/>
          <w:szCs w:val="24"/>
        </w:rPr>
        <w:t>1.418</w:t>
      </w:r>
      <w:r w:rsidR="002160B8" w:rsidRPr="00BE3DC4">
        <w:rPr>
          <w:rFonts w:ascii="Book Antiqua" w:hAnsi="Book Antiqua" w:cs="Times New Roman"/>
          <w:kern w:val="0"/>
          <w:sz w:val="24"/>
          <w:szCs w:val="24"/>
        </w:rPr>
        <w:t>–</w:t>
      </w:r>
      <w:r w:rsidRPr="00BE3DC4">
        <w:rPr>
          <w:rFonts w:ascii="Book Antiqua" w:hAnsi="Book Antiqua"/>
          <w:kern w:val="0"/>
          <w:sz w:val="24"/>
          <w:szCs w:val="24"/>
        </w:rPr>
        <w:t>4.717</w:t>
      </w:r>
      <w:r w:rsidR="002160B8"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 0.002</w:t>
      </w:r>
      <w:r w:rsidR="002160B8" w:rsidRPr="00BE3DC4">
        <w:rPr>
          <w:rFonts w:ascii="Book Antiqua" w:hAnsi="Book Antiqua" w:cs="Times New Roman"/>
          <w:kern w:val="0"/>
          <w:sz w:val="24"/>
          <w:szCs w:val="24"/>
        </w:rPr>
        <w:t>]</w:t>
      </w:r>
      <w:r w:rsidRPr="00BE3DC4">
        <w:rPr>
          <w:rFonts w:ascii="Book Antiqua" w:hAnsi="Book Antiqua" w:cs="Times New Roman"/>
          <w:kern w:val="0"/>
          <w:sz w:val="24"/>
          <w:szCs w:val="24"/>
        </w:rPr>
        <w:t>,</w:t>
      </w:r>
      <w:r w:rsidRPr="00BE3DC4">
        <w:rPr>
          <w:rFonts w:ascii="Book Antiqua" w:hAnsi="Book Antiqua"/>
          <w:kern w:val="0"/>
          <w:sz w:val="24"/>
          <w:szCs w:val="24"/>
        </w:rPr>
        <w:t xml:space="preserve"> male </w:t>
      </w:r>
      <w:r w:rsidR="00C36594" w:rsidRPr="00BE3DC4">
        <w:rPr>
          <w:rFonts w:ascii="Book Antiqua" w:hAnsi="Book Antiqua" w:cs="Times New Roman"/>
          <w:kern w:val="0"/>
          <w:sz w:val="24"/>
          <w:szCs w:val="24"/>
        </w:rPr>
        <w:t xml:space="preserve">gender </w:t>
      </w:r>
      <w:r w:rsidR="002160B8" w:rsidRPr="00BE3DC4">
        <w:rPr>
          <w:rFonts w:ascii="Book Antiqua" w:hAnsi="Book Antiqua" w:cs="Times New Roman"/>
          <w:kern w:val="0"/>
          <w:sz w:val="24"/>
          <w:szCs w:val="24"/>
        </w:rPr>
        <w:t>[</w:t>
      </w:r>
      <w:r w:rsidRPr="00BE3DC4">
        <w:rPr>
          <w:rFonts w:ascii="Book Antiqua" w:hAnsi="Book Antiqua"/>
          <w:kern w:val="0"/>
          <w:sz w:val="24"/>
          <w:szCs w:val="24"/>
        </w:rPr>
        <w:t>OR</w:t>
      </w:r>
      <w:r w:rsidR="007F6C9E" w:rsidRPr="00BE3DC4">
        <w:rPr>
          <w:rFonts w:ascii="Book Antiqua" w:hAnsi="Book Antiqua"/>
          <w:kern w:val="0"/>
          <w:sz w:val="24"/>
          <w:szCs w:val="24"/>
        </w:rPr>
        <w:t xml:space="preserve"> =</w:t>
      </w:r>
      <w:r w:rsidRPr="00BE3DC4">
        <w:rPr>
          <w:rFonts w:ascii="Book Antiqua" w:hAnsi="Book Antiqua"/>
          <w:kern w:val="0"/>
          <w:sz w:val="24"/>
          <w:szCs w:val="24"/>
        </w:rPr>
        <w:t xml:space="preserve"> 1.969 </w:t>
      </w:r>
      <w:r w:rsidR="002160B8" w:rsidRPr="00BE3DC4">
        <w:rPr>
          <w:rFonts w:ascii="Book Antiqua" w:hAnsi="Book Antiqua" w:cs="Times New Roman"/>
          <w:kern w:val="0"/>
          <w:sz w:val="24"/>
          <w:szCs w:val="24"/>
        </w:rPr>
        <w:t>(</w:t>
      </w:r>
      <w:r w:rsidRPr="00BE3DC4">
        <w:rPr>
          <w:rFonts w:ascii="Book Antiqua" w:hAnsi="Book Antiqua"/>
          <w:kern w:val="0"/>
          <w:sz w:val="24"/>
          <w:szCs w:val="24"/>
        </w:rPr>
        <w:t>1.142–3.390</w:t>
      </w:r>
      <w:r w:rsidR="002160B8"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 xml:space="preserve">= </w:t>
      </w:r>
      <w:r w:rsidRPr="00BE3DC4">
        <w:rPr>
          <w:rFonts w:ascii="Book Antiqua" w:hAnsi="Book Antiqua"/>
          <w:kern w:val="0"/>
          <w:sz w:val="24"/>
          <w:szCs w:val="24"/>
        </w:rPr>
        <w:lastRenderedPageBreak/>
        <w:t>0.015</w:t>
      </w:r>
      <w:r w:rsidR="002160B8" w:rsidRPr="00BE3DC4">
        <w:rPr>
          <w:rFonts w:ascii="Book Antiqua" w:hAnsi="Book Antiqua" w:cs="Times New Roman"/>
          <w:kern w:val="0"/>
          <w:sz w:val="24"/>
          <w:szCs w:val="24"/>
        </w:rPr>
        <w:t>],</w:t>
      </w:r>
      <w:r w:rsidR="002160B8" w:rsidRPr="00BE3DC4">
        <w:rPr>
          <w:rFonts w:ascii="Book Antiqua" w:hAnsi="Book Antiqua"/>
          <w:kern w:val="0"/>
          <w:sz w:val="24"/>
          <w:szCs w:val="24"/>
        </w:rPr>
        <w:t xml:space="preserve"> </w:t>
      </w:r>
      <w:r w:rsidRPr="00BE3DC4">
        <w:rPr>
          <w:rFonts w:ascii="Book Antiqua" w:hAnsi="Book Antiqua"/>
          <w:kern w:val="0"/>
          <w:sz w:val="24"/>
          <w:szCs w:val="24"/>
        </w:rPr>
        <w:t xml:space="preserve">and </w:t>
      </w:r>
      <w:r w:rsidRPr="00BE3DC4">
        <w:rPr>
          <w:rFonts w:ascii="Book Antiqua" w:hAnsi="Book Antiqua"/>
          <w:sz w:val="24"/>
          <w:szCs w:val="24"/>
        </w:rPr>
        <w:t>operative time ≥</w:t>
      </w:r>
      <w:r w:rsidR="00FA2CB2" w:rsidRPr="00BE3DC4">
        <w:rPr>
          <w:rFonts w:ascii="Book Antiqua" w:hAnsi="Book Antiqua" w:cs="Times New Roman"/>
          <w:sz w:val="24"/>
          <w:szCs w:val="24"/>
        </w:rPr>
        <w:t xml:space="preserve"> </w:t>
      </w:r>
      <w:r w:rsidRPr="00BE3DC4">
        <w:rPr>
          <w:rFonts w:ascii="Book Antiqua" w:hAnsi="Book Antiqua"/>
          <w:sz w:val="24"/>
          <w:szCs w:val="24"/>
        </w:rPr>
        <w:t>360 min</w:t>
      </w:r>
      <w:r w:rsidRPr="00BE3DC4">
        <w:rPr>
          <w:rFonts w:ascii="Book Antiqua" w:hAnsi="Book Antiqua"/>
          <w:kern w:val="0"/>
          <w:sz w:val="24"/>
          <w:szCs w:val="24"/>
        </w:rPr>
        <w:t xml:space="preserve"> </w:t>
      </w:r>
      <w:r w:rsidR="002160B8" w:rsidRPr="00BE3DC4">
        <w:rPr>
          <w:rFonts w:ascii="Book Antiqua" w:hAnsi="Book Antiqua" w:cs="Times New Roman"/>
          <w:kern w:val="0"/>
          <w:sz w:val="24"/>
          <w:szCs w:val="24"/>
        </w:rPr>
        <w:t>[</w:t>
      </w:r>
      <w:r w:rsidRPr="00BE3DC4">
        <w:rPr>
          <w:rFonts w:ascii="Book Antiqua" w:hAnsi="Book Antiqua"/>
          <w:kern w:val="0"/>
          <w:sz w:val="24"/>
          <w:szCs w:val="24"/>
        </w:rPr>
        <w:t>OR</w:t>
      </w:r>
      <w:r w:rsidR="007F6C9E" w:rsidRPr="00BE3DC4">
        <w:rPr>
          <w:rFonts w:ascii="Book Antiqua" w:hAnsi="Book Antiqua"/>
          <w:kern w:val="0"/>
          <w:sz w:val="24"/>
          <w:szCs w:val="24"/>
        </w:rPr>
        <w:t xml:space="preserve"> =</w:t>
      </w:r>
      <w:r w:rsidRPr="00BE3DC4">
        <w:rPr>
          <w:rFonts w:ascii="Book Antiqua" w:hAnsi="Book Antiqua"/>
          <w:kern w:val="0"/>
          <w:sz w:val="24"/>
          <w:szCs w:val="24"/>
        </w:rPr>
        <w:t xml:space="preserve"> 1.800 </w:t>
      </w:r>
      <w:r w:rsidR="002160B8" w:rsidRPr="00BE3DC4">
        <w:rPr>
          <w:rFonts w:ascii="Book Antiqua" w:hAnsi="Book Antiqua" w:cs="Times New Roman"/>
          <w:kern w:val="0"/>
          <w:sz w:val="24"/>
          <w:szCs w:val="24"/>
        </w:rPr>
        <w:t>(</w:t>
      </w:r>
      <w:r w:rsidRPr="00BE3DC4">
        <w:rPr>
          <w:rFonts w:ascii="Book Antiqua" w:hAnsi="Book Antiqua"/>
          <w:kern w:val="0"/>
          <w:sz w:val="24"/>
          <w:szCs w:val="24"/>
        </w:rPr>
        <w:t>1.098–2.952</w:t>
      </w:r>
      <w:r w:rsidR="002160B8"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 0.020</w:t>
      </w:r>
      <w:r w:rsidR="002160B8" w:rsidRPr="00BE3DC4">
        <w:rPr>
          <w:rFonts w:ascii="Book Antiqua" w:hAnsi="Book Antiqua" w:cs="Times New Roman"/>
          <w:kern w:val="0"/>
          <w:sz w:val="24"/>
          <w:szCs w:val="24"/>
        </w:rPr>
        <w:t>]</w:t>
      </w:r>
      <w:r w:rsidRPr="00BE3DC4">
        <w:rPr>
          <w:rFonts w:ascii="Book Antiqua" w:hAnsi="Book Antiqua"/>
          <w:kern w:val="0"/>
          <w:sz w:val="24"/>
          <w:szCs w:val="24"/>
        </w:rPr>
        <w:t xml:space="preserve"> were significant independent risk factors for morbidity (Table 2).</w:t>
      </w:r>
    </w:p>
    <w:p w14:paraId="403B474B" w14:textId="77777777" w:rsidR="00827884" w:rsidRPr="00BE3DC4" w:rsidRDefault="00827884" w:rsidP="00BE3DC4">
      <w:pPr>
        <w:adjustRightInd w:val="0"/>
        <w:snapToGrid w:val="0"/>
        <w:spacing w:line="360" w:lineRule="auto"/>
        <w:rPr>
          <w:rFonts w:ascii="Book Antiqua" w:hAnsi="Book Antiqua"/>
          <w:b/>
          <w:sz w:val="24"/>
          <w:szCs w:val="24"/>
        </w:rPr>
      </w:pPr>
    </w:p>
    <w:p w14:paraId="3D2AE515" w14:textId="462BFE9D" w:rsidR="00827884" w:rsidRPr="00BE3DC4" w:rsidRDefault="00827884" w:rsidP="00BE3DC4">
      <w:pPr>
        <w:widowControl/>
        <w:adjustRightInd w:val="0"/>
        <w:snapToGrid w:val="0"/>
        <w:spacing w:line="360" w:lineRule="auto"/>
        <w:rPr>
          <w:rFonts w:ascii="Book Antiqua" w:hAnsi="Book Antiqua"/>
          <w:b/>
          <w:i/>
          <w:sz w:val="24"/>
          <w:szCs w:val="24"/>
        </w:rPr>
      </w:pPr>
      <w:r w:rsidRPr="00BE3DC4">
        <w:rPr>
          <w:rFonts w:ascii="Book Antiqua" w:hAnsi="Book Antiqua"/>
          <w:b/>
          <w:i/>
          <w:sz w:val="24"/>
          <w:szCs w:val="24"/>
        </w:rPr>
        <w:t xml:space="preserve">Patient background factors stratified </w:t>
      </w:r>
      <w:r w:rsidR="002C1E17" w:rsidRPr="00BE3DC4">
        <w:rPr>
          <w:rFonts w:ascii="Book Antiqua" w:hAnsi="Book Antiqua" w:cs="Times New Roman"/>
          <w:b/>
          <w:i/>
          <w:sz w:val="24"/>
          <w:szCs w:val="24"/>
        </w:rPr>
        <w:t xml:space="preserve">according to </w:t>
      </w:r>
      <w:r w:rsidR="00372294" w:rsidRPr="00BE3DC4">
        <w:rPr>
          <w:rFonts w:ascii="Book Antiqua" w:hAnsi="Book Antiqua" w:cs="Times New Roman"/>
          <w:b/>
          <w:i/>
          <w:sz w:val="24"/>
          <w:szCs w:val="24"/>
        </w:rPr>
        <w:t>type of procedure</w:t>
      </w:r>
    </w:p>
    <w:p w14:paraId="1E0AF7A5" w14:textId="5A1C0A80" w:rsidR="005A0BCD" w:rsidRPr="00BE3DC4" w:rsidRDefault="00E7548D"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 xml:space="preserve">Our analysis </w:t>
      </w:r>
      <w:r w:rsidR="00BD36C3" w:rsidRPr="00BE3DC4">
        <w:rPr>
          <w:rFonts w:ascii="Book Antiqua" w:hAnsi="Book Antiqua" w:cs="Times New Roman"/>
          <w:kern w:val="0"/>
          <w:sz w:val="24"/>
          <w:szCs w:val="24"/>
        </w:rPr>
        <w:t>subsequently focused on</w:t>
      </w:r>
      <w:r w:rsidR="00BD36C3"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the comparison between RG and LG. Patient characteristics </w:t>
      </w:r>
      <w:r w:rsidR="004759CD" w:rsidRPr="00BE3DC4">
        <w:rPr>
          <w:rFonts w:ascii="Book Antiqua" w:hAnsi="Book Antiqua" w:cs="Times New Roman"/>
          <w:kern w:val="0"/>
          <w:sz w:val="24"/>
          <w:szCs w:val="24"/>
        </w:rPr>
        <w:t>according to</w:t>
      </w:r>
      <w:r w:rsidR="00204FE9"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type of procedure are summarized in Table 3. </w:t>
      </w:r>
      <w:r w:rsidR="005A3AE5" w:rsidRPr="00BE3DC4">
        <w:rPr>
          <w:rFonts w:ascii="Book Antiqua" w:hAnsi="Book Antiqua" w:cs="Times New Roman"/>
          <w:kern w:val="0"/>
          <w:sz w:val="24"/>
          <w:szCs w:val="24"/>
        </w:rPr>
        <w:t>A</w:t>
      </w:r>
      <w:r w:rsidR="00FA7F8E" w:rsidRPr="00BE3DC4">
        <w:rPr>
          <w:rFonts w:ascii="Book Antiqua" w:hAnsi="Book Antiqua" w:cs="Times New Roman"/>
          <w:kern w:val="0"/>
          <w:sz w:val="24"/>
          <w:szCs w:val="24"/>
        </w:rPr>
        <w:t>lthough</w:t>
      </w:r>
      <w:r w:rsidR="00FA7F8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no </w:t>
      </w:r>
      <w:r w:rsidR="00657617" w:rsidRPr="00BE3DC4">
        <w:rPr>
          <w:rFonts w:ascii="Book Antiqua" w:hAnsi="Book Antiqua" w:cs="Times New Roman"/>
          <w:kern w:val="0"/>
          <w:sz w:val="24"/>
          <w:szCs w:val="24"/>
        </w:rPr>
        <w:t>differences</w:t>
      </w:r>
      <w:r w:rsidR="00657617"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in </w:t>
      </w:r>
      <w:r w:rsidR="0030098D" w:rsidRPr="00BE3DC4">
        <w:rPr>
          <w:rFonts w:ascii="Book Antiqua" w:hAnsi="Book Antiqua" w:cs="Times New Roman"/>
          <w:kern w:val="0"/>
          <w:sz w:val="24"/>
          <w:szCs w:val="24"/>
        </w:rPr>
        <w:t>BMI</w:t>
      </w:r>
      <w:r w:rsidR="00827884" w:rsidRPr="00BE3DC4">
        <w:rPr>
          <w:rFonts w:ascii="Book Antiqua" w:hAnsi="Book Antiqua"/>
          <w:kern w:val="0"/>
          <w:sz w:val="24"/>
          <w:szCs w:val="24"/>
        </w:rPr>
        <w:t xml:space="preserve">, history of laparotomy, tumor size, </w:t>
      </w:r>
      <w:proofErr w:type="spellStart"/>
      <w:r w:rsidR="00827884" w:rsidRPr="00BE3DC4">
        <w:rPr>
          <w:rFonts w:ascii="Book Antiqua" w:hAnsi="Book Antiqua"/>
          <w:kern w:val="0"/>
          <w:sz w:val="24"/>
          <w:szCs w:val="24"/>
        </w:rPr>
        <w:t>cT</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cN</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cStage</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pT</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pN</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pStage</w:t>
      </w:r>
      <w:proofErr w:type="spellEnd"/>
      <w:r w:rsidR="00827884" w:rsidRPr="00BE3DC4">
        <w:rPr>
          <w:rFonts w:ascii="Book Antiqua" w:hAnsi="Book Antiqua"/>
          <w:kern w:val="0"/>
          <w:sz w:val="24"/>
          <w:szCs w:val="24"/>
        </w:rPr>
        <w:t xml:space="preserve">, and number of metastatic lymph </w:t>
      </w:r>
      <w:r w:rsidR="002A04F5" w:rsidRPr="00BE3DC4">
        <w:rPr>
          <w:rFonts w:ascii="Book Antiqua" w:hAnsi="Book Antiqua" w:cs="Times New Roman"/>
          <w:kern w:val="0"/>
          <w:sz w:val="24"/>
          <w:szCs w:val="24"/>
        </w:rPr>
        <w:t xml:space="preserve">nodes </w:t>
      </w:r>
      <w:r w:rsidR="00657617" w:rsidRPr="00BE3DC4">
        <w:rPr>
          <w:rFonts w:ascii="Book Antiqua" w:hAnsi="Book Antiqua" w:cs="Times New Roman"/>
          <w:kern w:val="0"/>
          <w:sz w:val="24"/>
          <w:szCs w:val="24"/>
        </w:rPr>
        <w:t>were observed</w:t>
      </w:r>
      <w:r w:rsidR="00657617"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between </w:t>
      </w:r>
      <w:r w:rsidR="00D116A7" w:rsidRPr="00BE3DC4">
        <w:rPr>
          <w:rFonts w:ascii="Book Antiqua" w:hAnsi="Book Antiqua"/>
          <w:kern w:val="0"/>
          <w:sz w:val="24"/>
          <w:szCs w:val="24"/>
        </w:rPr>
        <w:t xml:space="preserve">the </w:t>
      </w:r>
      <w:r w:rsidR="00827884" w:rsidRPr="00BE3DC4">
        <w:rPr>
          <w:rFonts w:ascii="Book Antiqua" w:hAnsi="Book Antiqua"/>
          <w:kern w:val="0"/>
          <w:sz w:val="24"/>
          <w:szCs w:val="24"/>
        </w:rPr>
        <w:t>RG and LG</w:t>
      </w:r>
      <w:r w:rsidR="00D116A7" w:rsidRPr="00BE3DC4">
        <w:rPr>
          <w:rFonts w:ascii="Book Antiqua" w:hAnsi="Book Antiqua" w:cs="Times New Roman"/>
          <w:kern w:val="0"/>
          <w:sz w:val="24"/>
          <w:szCs w:val="24"/>
        </w:rPr>
        <w:t xml:space="preserve"> group</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significant differences were found in age </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RG 67 </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30</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89</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827884" w:rsidRPr="00BE3DC4">
        <w:rPr>
          <w:rFonts w:ascii="Book Antiqua" w:hAnsi="Book Antiqua"/>
          <w:i/>
          <w:iCs/>
          <w:kern w:val="0"/>
          <w:sz w:val="24"/>
          <w:szCs w:val="24"/>
        </w:rPr>
        <w:t>vs</w:t>
      </w:r>
      <w:r w:rsidR="00827884" w:rsidRPr="00BE3DC4">
        <w:rPr>
          <w:rFonts w:ascii="Book Antiqua" w:hAnsi="Book Antiqua"/>
          <w:kern w:val="0"/>
          <w:sz w:val="24"/>
          <w:szCs w:val="24"/>
        </w:rPr>
        <w:t xml:space="preserve"> LG 70 </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24</w:t>
      </w:r>
      <w:r w:rsidR="00D76674" w:rsidRPr="00BE3DC4">
        <w:rPr>
          <w:rFonts w:ascii="Book Antiqua" w:hAnsi="Book Antiqua" w:cs="Times New Roman"/>
          <w:kern w:val="0"/>
          <w:sz w:val="24"/>
          <w:szCs w:val="24"/>
        </w:rPr>
        <w:t>–</w:t>
      </w:r>
      <w:r w:rsidR="00827884" w:rsidRPr="00BE3DC4">
        <w:rPr>
          <w:rFonts w:ascii="Book Antiqua" w:hAnsi="Book Antiqua"/>
          <w:kern w:val="0"/>
          <w:sz w:val="24"/>
          <w:szCs w:val="24"/>
        </w:rPr>
        <w:t>93</w:t>
      </w:r>
      <w:r w:rsidR="003D708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00827884" w:rsidRPr="00BE3DC4">
        <w:rPr>
          <w:rFonts w:ascii="Book Antiqua" w:hAnsi="Book Antiqua"/>
          <w:i/>
          <w:kern w:val="0"/>
          <w:sz w:val="24"/>
          <w:szCs w:val="24"/>
        </w:rPr>
        <w:t xml:space="preserve"> </w:t>
      </w:r>
      <w:r w:rsidR="00827884" w:rsidRPr="00BE3DC4">
        <w:rPr>
          <w:rFonts w:ascii="Book Antiqua" w:hAnsi="Book Antiqua"/>
          <w:kern w:val="0"/>
          <w:sz w:val="24"/>
          <w:szCs w:val="24"/>
        </w:rPr>
        <w:t>&lt; 0.001</w:t>
      </w:r>
      <w:r w:rsidR="003D7083"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gender (M:F, RG 233:126 </w:t>
      </w:r>
      <w:r w:rsidR="007F6C9E" w:rsidRPr="00BE3DC4">
        <w:rPr>
          <w:rFonts w:ascii="Book Antiqua" w:hAnsi="Book Antiqua"/>
          <w:i/>
          <w:iCs/>
          <w:kern w:val="0"/>
          <w:sz w:val="24"/>
          <w:szCs w:val="24"/>
        </w:rPr>
        <w:t>vs</w:t>
      </w:r>
      <w:r w:rsidR="00827884" w:rsidRPr="00BE3DC4">
        <w:rPr>
          <w:rFonts w:ascii="Book Antiqua" w:hAnsi="Book Antiqua"/>
          <w:kern w:val="0"/>
          <w:sz w:val="24"/>
          <w:szCs w:val="24"/>
        </w:rPr>
        <w:t xml:space="preserve"> LG 740:302</w:t>
      </w:r>
      <w:r w:rsidR="00863387" w:rsidRPr="00BE3DC4">
        <w:rPr>
          <w:rFonts w:ascii="Book Antiqua" w:hAnsi="Book Antiqua" w:cs="Times New Roman"/>
          <w:kern w:val="0"/>
          <w:sz w:val="24"/>
          <w:szCs w:val="24"/>
        </w:rPr>
        <w:t>;</w:t>
      </w:r>
      <w:r w:rsidR="00863387"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00827884" w:rsidRPr="00BE3DC4">
        <w:rPr>
          <w:rFonts w:ascii="Book Antiqua" w:hAnsi="Book Antiqua"/>
          <w:i/>
          <w:kern w:val="0"/>
          <w:sz w:val="24"/>
          <w:szCs w:val="24"/>
        </w:rPr>
        <w:t xml:space="preserve"> </w:t>
      </w:r>
      <w:r w:rsidR="00827884" w:rsidRPr="00BE3DC4">
        <w:rPr>
          <w:rFonts w:ascii="Book Antiqua" w:hAnsi="Book Antiqua"/>
          <w:kern w:val="0"/>
          <w:sz w:val="24"/>
          <w:szCs w:val="24"/>
        </w:rPr>
        <w:t xml:space="preserve">= 0.033), ASA classification (1:2:3, RG 160:168:31 </w:t>
      </w:r>
      <w:r w:rsidR="007F6C9E" w:rsidRPr="00BE3DC4">
        <w:rPr>
          <w:rFonts w:ascii="Book Antiqua" w:hAnsi="Book Antiqua"/>
          <w:i/>
          <w:iCs/>
          <w:kern w:val="0"/>
          <w:sz w:val="24"/>
          <w:szCs w:val="24"/>
        </w:rPr>
        <w:t>vs</w:t>
      </w:r>
      <w:r w:rsidR="00827884" w:rsidRPr="00BE3DC4">
        <w:rPr>
          <w:rFonts w:ascii="Book Antiqua" w:hAnsi="Book Antiqua"/>
          <w:kern w:val="0"/>
          <w:sz w:val="24"/>
          <w:szCs w:val="24"/>
        </w:rPr>
        <w:t xml:space="preserve"> LG 340:565:137</w:t>
      </w:r>
      <w:r w:rsidR="00081E7F" w:rsidRPr="00BE3DC4">
        <w:rPr>
          <w:rFonts w:ascii="Book Antiqua" w:hAnsi="Book Antiqua" w:cs="Times New Roman"/>
          <w:kern w:val="0"/>
          <w:sz w:val="24"/>
          <w:szCs w:val="24"/>
        </w:rPr>
        <w:t>;</w:t>
      </w:r>
      <w:r w:rsidR="00081E7F"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00827884" w:rsidRPr="00BE3DC4">
        <w:rPr>
          <w:rFonts w:ascii="Book Antiqua" w:hAnsi="Book Antiqua"/>
          <w:i/>
          <w:kern w:val="0"/>
          <w:sz w:val="24"/>
          <w:szCs w:val="24"/>
        </w:rPr>
        <w:t xml:space="preserve"> </w:t>
      </w:r>
      <w:r w:rsidR="00827884" w:rsidRPr="00BE3DC4">
        <w:rPr>
          <w:rFonts w:ascii="Book Antiqua" w:hAnsi="Book Antiqua"/>
          <w:kern w:val="0"/>
          <w:sz w:val="24"/>
          <w:szCs w:val="24"/>
        </w:rPr>
        <w:t xml:space="preserve">&lt; 0.001), preoperative chemotherapy (RG 5.3% </w:t>
      </w:r>
      <w:r w:rsidR="007F6C9E" w:rsidRPr="00BE3DC4">
        <w:rPr>
          <w:rFonts w:ascii="Book Antiqua" w:hAnsi="Book Antiqua"/>
          <w:i/>
          <w:iCs/>
          <w:kern w:val="0"/>
          <w:sz w:val="24"/>
          <w:szCs w:val="24"/>
        </w:rPr>
        <w:t>vs</w:t>
      </w:r>
      <w:r w:rsidR="00827884" w:rsidRPr="00BE3DC4">
        <w:rPr>
          <w:rFonts w:ascii="Book Antiqua" w:hAnsi="Book Antiqua"/>
          <w:kern w:val="0"/>
          <w:sz w:val="24"/>
          <w:szCs w:val="24"/>
        </w:rPr>
        <w:t xml:space="preserve"> LG 9.7</w:t>
      </w:r>
      <w:r w:rsidR="00827884" w:rsidRPr="00BE3DC4">
        <w:rPr>
          <w:rFonts w:ascii="Book Antiqua" w:hAnsi="Book Antiqua" w:cs="Times New Roman"/>
          <w:kern w:val="0"/>
          <w:sz w:val="24"/>
          <w:szCs w:val="24"/>
        </w:rPr>
        <w:t>%</w:t>
      </w:r>
      <w:r w:rsidR="00806129"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0.010), type of resection (DG:PG:TG, RG 250:42:67 </w:t>
      </w:r>
      <w:r w:rsidR="007F6C9E" w:rsidRPr="00BE3DC4">
        <w:rPr>
          <w:rFonts w:ascii="Book Antiqua" w:hAnsi="Book Antiqua"/>
          <w:i/>
          <w:iCs/>
          <w:kern w:val="0"/>
          <w:sz w:val="24"/>
          <w:szCs w:val="24"/>
        </w:rPr>
        <w:t>vs</w:t>
      </w:r>
      <w:r w:rsidR="00827884" w:rsidRPr="00BE3DC4">
        <w:rPr>
          <w:rFonts w:ascii="Book Antiqua" w:hAnsi="Book Antiqua"/>
          <w:kern w:val="0"/>
          <w:sz w:val="24"/>
          <w:szCs w:val="24"/>
        </w:rPr>
        <w:t xml:space="preserve"> LG 743/47/252</w:t>
      </w:r>
      <w:r w:rsidR="00EA08CE" w:rsidRPr="00BE3DC4">
        <w:rPr>
          <w:rFonts w:ascii="Book Antiqua" w:hAnsi="Book Antiqua" w:cs="Times New Roman"/>
          <w:kern w:val="0"/>
          <w:sz w:val="24"/>
          <w:szCs w:val="24"/>
        </w:rPr>
        <w:t>;</w:t>
      </w:r>
      <w:r w:rsidR="00EA08CE"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00827884" w:rsidRPr="00BE3DC4">
        <w:rPr>
          <w:rFonts w:ascii="Book Antiqua" w:hAnsi="Book Antiqua"/>
          <w:i/>
          <w:kern w:val="0"/>
          <w:sz w:val="24"/>
          <w:szCs w:val="24"/>
        </w:rPr>
        <w:t xml:space="preserve"> </w:t>
      </w:r>
      <w:r w:rsidR="00827884" w:rsidRPr="00BE3DC4">
        <w:rPr>
          <w:rFonts w:ascii="Book Antiqua" w:hAnsi="Book Antiqua"/>
          <w:kern w:val="0"/>
          <w:sz w:val="24"/>
          <w:szCs w:val="24"/>
        </w:rPr>
        <w:t xml:space="preserve">&lt; 0.001), and extent of lymphadenectomy (D1+:D2, </w:t>
      </w:r>
      <w:r w:rsidR="00D2765F" w:rsidRPr="00BE3DC4">
        <w:rPr>
          <w:rFonts w:ascii="Book Antiqua" w:hAnsi="Book Antiqua" w:cs="Times New Roman"/>
          <w:kern w:val="0"/>
          <w:sz w:val="24"/>
          <w:szCs w:val="24"/>
        </w:rPr>
        <w:t xml:space="preserve">RG </w:t>
      </w:r>
      <w:r w:rsidR="00827884" w:rsidRPr="00BE3DC4">
        <w:rPr>
          <w:rFonts w:ascii="Book Antiqua" w:hAnsi="Book Antiqua"/>
          <w:kern w:val="0"/>
          <w:sz w:val="24"/>
          <w:szCs w:val="24"/>
        </w:rPr>
        <w:t>178:181</w:t>
      </w:r>
      <w:r w:rsidR="00827884" w:rsidRPr="00BE3DC4">
        <w:rPr>
          <w:rFonts w:ascii="Book Antiqua" w:hAnsi="Book Antiqua" w:cs="Times New Roman"/>
          <w:kern w:val="0"/>
          <w:sz w:val="24"/>
          <w:szCs w:val="24"/>
        </w:rPr>
        <w:t xml:space="preserve"> </w:t>
      </w:r>
      <w:r w:rsidR="007F6C9E" w:rsidRPr="00BE3DC4">
        <w:rPr>
          <w:rFonts w:ascii="Book Antiqua" w:hAnsi="Book Antiqua"/>
          <w:i/>
          <w:iCs/>
          <w:kern w:val="0"/>
          <w:sz w:val="24"/>
          <w:szCs w:val="24"/>
        </w:rPr>
        <w:t>vs</w:t>
      </w:r>
      <w:r w:rsidR="00D2765F" w:rsidRPr="00BE3DC4">
        <w:rPr>
          <w:rFonts w:ascii="Book Antiqua" w:hAnsi="Book Antiqua" w:cs="Times New Roman"/>
          <w:kern w:val="0"/>
          <w:sz w:val="24"/>
          <w:szCs w:val="24"/>
        </w:rPr>
        <w:t xml:space="preserve"> LG</w:t>
      </w:r>
      <w:r w:rsidR="00D2765F" w:rsidRPr="00BE3DC4">
        <w:rPr>
          <w:rFonts w:ascii="Book Antiqua" w:hAnsi="Book Antiqua"/>
          <w:kern w:val="0"/>
          <w:sz w:val="24"/>
          <w:szCs w:val="24"/>
        </w:rPr>
        <w:t xml:space="preserve"> </w:t>
      </w:r>
      <w:r w:rsidR="00827884" w:rsidRPr="00BE3DC4">
        <w:rPr>
          <w:rFonts w:ascii="Book Antiqua" w:hAnsi="Book Antiqua"/>
          <w:kern w:val="0"/>
          <w:sz w:val="24"/>
          <w:szCs w:val="24"/>
        </w:rPr>
        <w:t>589:453</w:t>
      </w:r>
      <w:r w:rsidR="00D24080" w:rsidRPr="00BE3DC4">
        <w:rPr>
          <w:rFonts w:ascii="Book Antiqua" w:hAnsi="Book Antiqua" w:cs="Times New Roman"/>
          <w:kern w:val="0"/>
          <w:sz w:val="24"/>
          <w:szCs w:val="24"/>
        </w:rPr>
        <w:t>;</w:t>
      </w:r>
      <w:r w:rsidR="00D24080"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0.023). </w:t>
      </w:r>
      <w:r w:rsidR="004F270E" w:rsidRPr="00BE3DC4">
        <w:rPr>
          <w:rFonts w:ascii="Book Antiqua" w:hAnsi="Book Antiqua" w:cs="Times New Roman"/>
          <w:kern w:val="0"/>
          <w:sz w:val="24"/>
          <w:szCs w:val="24"/>
        </w:rPr>
        <w:t>F</w:t>
      </w:r>
      <w:r w:rsidR="00827884" w:rsidRPr="00BE3DC4">
        <w:rPr>
          <w:rFonts w:ascii="Book Antiqua" w:hAnsi="Book Antiqua" w:cs="Times New Roman"/>
          <w:kern w:val="0"/>
          <w:sz w:val="24"/>
          <w:szCs w:val="24"/>
        </w:rPr>
        <w:t xml:space="preserve">actors </w:t>
      </w:r>
      <w:r w:rsidR="004F270E" w:rsidRPr="00BE3DC4">
        <w:rPr>
          <w:rFonts w:ascii="Book Antiqua" w:hAnsi="Book Antiqua" w:cs="Times New Roman"/>
          <w:kern w:val="0"/>
          <w:sz w:val="24"/>
          <w:szCs w:val="24"/>
        </w:rPr>
        <w:t>having an</w:t>
      </w:r>
      <w:r w:rsidR="004F270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SD over 0.1 </w:t>
      </w:r>
      <w:r w:rsidR="0017151C" w:rsidRPr="00BE3DC4">
        <w:rPr>
          <w:rFonts w:ascii="Book Antiqua" w:hAnsi="Book Antiqua" w:cs="Times New Roman"/>
          <w:kern w:val="0"/>
          <w:sz w:val="24"/>
          <w:szCs w:val="24"/>
        </w:rPr>
        <w:t>included</w:t>
      </w:r>
      <w:r w:rsidR="0017151C"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age, gender, BMI, ASA </w:t>
      </w:r>
      <w:r w:rsidR="007C1E65" w:rsidRPr="00BE3DC4">
        <w:rPr>
          <w:rFonts w:ascii="Book Antiqua" w:hAnsi="Book Antiqua" w:cs="Times New Roman"/>
          <w:kern w:val="0"/>
          <w:sz w:val="24"/>
          <w:szCs w:val="24"/>
        </w:rPr>
        <w:t>classification</w:t>
      </w:r>
      <w:r w:rsidR="00827884" w:rsidRPr="00BE3DC4">
        <w:rPr>
          <w:rFonts w:ascii="Book Antiqua" w:hAnsi="Book Antiqua"/>
          <w:kern w:val="0"/>
          <w:sz w:val="24"/>
          <w:szCs w:val="24"/>
        </w:rPr>
        <w:t xml:space="preserve">, tumor size, use of preoperative chemotherapy, type of resection, extent of lymphadenectomy, and splenectomy (Table 3). To compensate </w:t>
      </w:r>
      <w:r w:rsidR="00B55B8A" w:rsidRPr="00BE3DC4">
        <w:rPr>
          <w:rFonts w:ascii="Book Antiqua" w:hAnsi="Book Antiqua" w:cs="Times New Roman"/>
          <w:kern w:val="0"/>
          <w:sz w:val="24"/>
          <w:szCs w:val="24"/>
        </w:rPr>
        <w:t xml:space="preserve">for </w:t>
      </w:r>
      <w:r w:rsidR="001E7707" w:rsidRPr="00BE3DC4">
        <w:rPr>
          <w:rFonts w:ascii="Book Antiqua" w:hAnsi="Book Antiqua" w:cs="Times New Roman"/>
          <w:kern w:val="0"/>
          <w:sz w:val="24"/>
          <w:szCs w:val="24"/>
        </w:rPr>
        <w:t>such</w:t>
      </w:r>
      <w:r w:rsidR="001E7707" w:rsidRPr="00BE3DC4">
        <w:rPr>
          <w:rFonts w:ascii="Book Antiqua" w:hAnsi="Book Antiqua"/>
          <w:kern w:val="0"/>
          <w:sz w:val="24"/>
          <w:szCs w:val="24"/>
        </w:rPr>
        <w:t xml:space="preserve"> </w:t>
      </w:r>
      <w:r w:rsidR="00827884" w:rsidRPr="00BE3DC4">
        <w:rPr>
          <w:rFonts w:ascii="Book Antiqua" w:hAnsi="Book Antiqua"/>
          <w:kern w:val="0"/>
          <w:sz w:val="24"/>
          <w:szCs w:val="24"/>
        </w:rPr>
        <w:t>differences, PSM analysis was used. The average and standard deviation of the propensity score was 0.256 and 0.111, respectively</w:t>
      </w:r>
      <w:r w:rsidR="00AB3669"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 xml:space="preserve"> </w:t>
      </w:r>
      <w:r w:rsidR="00AB3669" w:rsidRPr="00BE3DC4">
        <w:rPr>
          <w:rFonts w:ascii="Book Antiqua" w:hAnsi="Book Antiqua" w:cs="Times New Roman"/>
          <w:kern w:val="0"/>
          <w:sz w:val="24"/>
          <w:szCs w:val="24"/>
        </w:rPr>
        <w:t>t</w:t>
      </w:r>
      <w:r w:rsidR="00827884" w:rsidRPr="00BE3DC4">
        <w:rPr>
          <w:rFonts w:ascii="Book Antiqua" w:hAnsi="Book Antiqua" w:cs="Times New Roman"/>
          <w:kern w:val="0"/>
          <w:sz w:val="24"/>
          <w:szCs w:val="24"/>
        </w:rPr>
        <w:t>hus</w:t>
      </w:r>
      <w:r w:rsidR="001F61F2" w:rsidRPr="00BE3DC4">
        <w:rPr>
          <w:rFonts w:ascii="Book Antiqua" w:hAnsi="Book Antiqua" w:cs="Times New Roman"/>
          <w:kern w:val="0"/>
          <w:sz w:val="24"/>
          <w:szCs w:val="24"/>
        </w:rPr>
        <w:t xml:space="preserve"> yielding</w:t>
      </w:r>
      <w:r w:rsidR="00827884" w:rsidRPr="00BE3DC4">
        <w:rPr>
          <w:rFonts w:ascii="Book Antiqua" w:hAnsi="Book Antiqua" w:cs="Times New Roman"/>
          <w:kern w:val="0"/>
          <w:sz w:val="24"/>
          <w:szCs w:val="24"/>
        </w:rPr>
        <w:t xml:space="preserve"> </w:t>
      </w:r>
      <w:r w:rsidR="001F61F2" w:rsidRPr="00BE3DC4">
        <w:rPr>
          <w:rFonts w:ascii="Book Antiqua" w:hAnsi="Book Antiqua" w:cs="Times New Roman"/>
          <w:kern w:val="0"/>
          <w:sz w:val="24"/>
          <w:szCs w:val="24"/>
        </w:rPr>
        <w:t xml:space="preserve">a </w:t>
      </w:r>
      <w:r w:rsidR="00827884" w:rsidRPr="00BE3DC4">
        <w:rPr>
          <w:rFonts w:ascii="Book Antiqua" w:hAnsi="Book Antiqua"/>
          <w:kern w:val="0"/>
          <w:sz w:val="24"/>
          <w:szCs w:val="24"/>
        </w:rPr>
        <w:t xml:space="preserve">caliper </w:t>
      </w:r>
      <w:r w:rsidR="001F61F2" w:rsidRPr="00BE3DC4">
        <w:rPr>
          <w:rFonts w:ascii="Book Antiqua" w:hAnsi="Book Antiqua" w:cs="Times New Roman"/>
          <w:kern w:val="0"/>
          <w:sz w:val="24"/>
          <w:szCs w:val="24"/>
        </w:rPr>
        <w:t>width of</w:t>
      </w:r>
      <w:r w:rsidR="00827884"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 xml:space="preserve">0.02 </w:t>
      </w:r>
      <w:r w:rsidR="006B3B25" w:rsidRPr="00BE3DC4">
        <w:rPr>
          <w:rFonts w:ascii="Book Antiqua" w:hAnsi="Book Antiqua" w:cs="Times New Roman"/>
          <w:kern w:val="0"/>
          <w:sz w:val="24"/>
          <w:szCs w:val="24"/>
        </w:rPr>
        <w:t>for</w:t>
      </w:r>
      <w:r w:rsidR="006B3B25" w:rsidRPr="00BE3DC4">
        <w:rPr>
          <w:rFonts w:ascii="Book Antiqua" w:hAnsi="Book Antiqua"/>
          <w:kern w:val="0"/>
          <w:sz w:val="24"/>
          <w:szCs w:val="24"/>
        </w:rPr>
        <w:t xml:space="preserve"> </w:t>
      </w:r>
      <w:r w:rsidR="00827884" w:rsidRPr="00BE3DC4">
        <w:rPr>
          <w:rFonts w:ascii="Book Antiqua" w:hAnsi="Book Antiqua"/>
          <w:kern w:val="0"/>
          <w:sz w:val="24"/>
          <w:szCs w:val="24"/>
        </w:rPr>
        <w:t>this study. After propensity</w:t>
      </w:r>
      <w:r w:rsidR="00B238B5"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score</w:t>
      </w:r>
      <w:r w:rsidR="0059264A"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matching, 354 patients were included in each group (Figure 2). </w:t>
      </w:r>
      <w:r w:rsidR="0026332C" w:rsidRPr="00BE3DC4">
        <w:rPr>
          <w:rFonts w:ascii="Book Antiqua" w:hAnsi="Book Antiqua" w:cs="Times New Roman"/>
          <w:kern w:val="0"/>
          <w:sz w:val="24"/>
          <w:szCs w:val="24"/>
        </w:rPr>
        <w:t>P</w:t>
      </w:r>
      <w:r w:rsidR="00827884" w:rsidRPr="00BE3DC4">
        <w:rPr>
          <w:rFonts w:ascii="Book Antiqua" w:hAnsi="Book Antiqua" w:cs="Times New Roman"/>
          <w:kern w:val="0"/>
          <w:sz w:val="24"/>
          <w:szCs w:val="24"/>
        </w:rPr>
        <w:t>ropensity</w:t>
      </w:r>
      <w:r w:rsidR="0026332C" w:rsidRPr="00BE3DC4">
        <w:rPr>
          <w:rFonts w:ascii="Book Antiqua" w:hAnsi="Book Antiqua" w:cs="Times New Roman"/>
          <w:kern w:val="0"/>
          <w:sz w:val="24"/>
          <w:szCs w:val="24"/>
        </w:rPr>
        <w:t xml:space="preserve"> </w:t>
      </w:r>
      <w:r w:rsidR="00827884" w:rsidRPr="00BE3DC4">
        <w:rPr>
          <w:rFonts w:ascii="Book Antiqua" w:hAnsi="Book Antiqua" w:cs="Times New Roman"/>
          <w:kern w:val="0"/>
          <w:sz w:val="24"/>
          <w:szCs w:val="24"/>
        </w:rPr>
        <w:t xml:space="preserve">score </w:t>
      </w:r>
      <w:r w:rsidR="0026332C" w:rsidRPr="00BE3DC4">
        <w:rPr>
          <w:rFonts w:ascii="Book Antiqua" w:hAnsi="Book Antiqua"/>
          <w:kern w:val="0"/>
          <w:sz w:val="24"/>
          <w:szCs w:val="24"/>
        </w:rPr>
        <w:t xml:space="preserve">distributions </w:t>
      </w:r>
      <w:r w:rsidR="00741E8A" w:rsidRPr="00BE3DC4">
        <w:rPr>
          <w:rFonts w:ascii="Book Antiqua" w:hAnsi="Book Antiqua" w:cs="Times New Roman"/>
          <w:kern w:val="0"/>
          <w:sz w:val="24"/>
          <w:szCs w:val="24"/>
        </w:rPr>
        <w:t>for</w:t>
      </w:r>
      <w:r w:rsidR="00741E8A"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each case before and after matching are </w:t>
      </w:r>
      <w:r w:rsidR="00E359EE" w:rsidRPr="00BE3DC4">
        <w:rPr>
          <w:rFonts w:ascii="Book Antiqua" w:hAnsi="Book Antiqua" w:cs="Times New Roman"/>
          <w:kern w:val="0"/>
          <w:sz w:val="24"/>
          <w:szCs w:val="24"/>
        </w:rPr>
        <w:t>presented</w:t>
      </w:r>
      <w:r w:rsidR="00E359E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in </w:t>
      </w:r>
      <w:r w:rsidR="00D56EC3" w:rsidRPr="00BE3DC4">
        <w:rPr>
          <w:rFonts w:ascii="Book Antiqua" w:hAnsi="Book Antiqua" w:cs="Times New Roman"/>
          <w:kern w:val="0"/>
          <w:sz w:val="24"/>
          <w:szCs w:val="24"/>
        </w:rPr>
        <w:t>Figure</w:t>
      </w:r>
      <w:r w:rsidR="00827884" w:rsidRPr="00BE3DC4">
        <w:rPr>
          <w:rFonts w:ascii="Book Antiqua" w:hAnsi="Book Antiqua"/>
          <w:kern w:val="0"/>
          <w:sz w:val="24"/>
          <w:szCs w:val="24"/>
        </w:rPr>
        <w:t xml:space="preserve"> 2. After matching, </w:t>
      </w:r>
      <w:r w:rsidR="00641154" w:rsidRPr="00BE3DC4">
        <w:rPr>
          <w:rFonts w:ascii="Book Antiqua" w:hAnsi="Book Antiqua" w:cs="Times New Roman"/>
          <w:kern w:val="0"/>
          <w:sz w:val="24"/>
          <w:szCs w:val="24"/>
        </w:rPr>
        <w:t>the</w:t>
      </w:r>
      <w:r w:rsidR="00641154"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SD </w:t>
      </w:r>
      <w:r w:rsidR="00641154" w:rsidRPr="00BE3DC4">
        <w:rPr>
          <w:rFonts w:ascii="Book Antiqua" w:hAnsi="Book Antiqua" w:cs="Times New Roman"/>
          <w:kern w:val="0"/>
          <w:sz w:val="24"/>
          <w:szCs w:val="24"/>
        </w:rPr>
        <w:t>for</w:t>
      </w:r>
      <w:r w:rsidR="00641154"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age, gender, BMI, ASA </w:t>
      </w:r>
      <w:r w:rsidR="007C1E65" w:rsidRPr="00BE3DC4">
        <w:rPr>
          <w:rFonts w:ascii="Book Antiqua" w:eastAsia="TtfmwhSTIX-Regular" w:hAnsi="Book Antiqua" w:cs="Times New Roman"/>
          <w:kern w:val="0"/>
          <w:sz w:val="24"/>
          <w:szCs w:val="24"/>
        </w:rPr>
        <w:t>classification</w:t>
      </w:r>
      <w:r w:rsidR="00827884" w:rsidRPr="00BE3DC4">
        <w:rPr>
          <w:rFonts w:ascii="Book Antiqua" w:hAnsi="Book Antiqua"/>
          <w:kern w:val="0"/>
          <w:sz w:val="24"/>
          <w:szCs w:val="24"/>
        </w:rPr>
        <w:t xml:space="preserve">, presence of neoadjuvant chemotherapy, history of laparotomy, tumor size, </w:t>
      </w:r>
      <w:proofErr w:type="spellStart"/>
      <w:r w:rsidR="00827884" w:rsidRPr="00BE3DC4">
        <w:rPr>
          <w:rFonts w:ascii="Book Antiqua" w:hAnsi="Book Antiqua"/>
          <w:kern w:val="0"/>
          <w:sz w:val="24"/>
          <w:szCs w:val="24"/>
        </w:rPr>
        <w:t>cT</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cN</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cStage</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pT</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pN</w:t>
      </w:r>
      <w:proofErr w:type="spellEnd"/>
      <w:r w:rsidR="00827884" w:rsidRPr="00BE3DC4">
        <w:rPr>
          <w:rFonts w:ascii="Book Antiqua" w:hAnsi="Book Antiqua"/>
          <w:kern w:val="0"/>
          <w:sz w:val="24"/>
          <w:szCs w:val="24"/>
        </w:rPr>
        <w:t xml:space="preserve">, </w:t>
      </w:r>
      <w:proofErr w:type="spellStart"/>
      <w:r w:rsidR="00827884" w:rsidRPr="00BE3DC4">
        <w:rPr>
          <w:rFonts w:ascii="Book Antiqua" w:hAnsi="Book Antiqua"/>
          <w:kern w:val="0"/>
          <w:sz w:val="24"/>
          <w:szCs w:val="24"/>
        </w:rPr>
        <w:t>pStage</w:t>
      </w:r>
      <w:proofErr w:type="spellEnd"/>
      <w:r w:rsidR="00827884" w:rsidRPr="00BE3DC4">
        <w:rPr>
          <w:rFonts w:ascii="Book Antiqua" w:hAnsi="Book Antiqua"/>
          <w:kern w:val="0"/>
          <w:sz w:val="24"/>
          <w:szCs w:val="24"/>
        </w:rPr>
        <w:t xml:space="preserve">, type of resection, extent of lymph node dissection, and splenectomy decreased </w:t>
      </w:r>
      <w:r w:rsidR="00B8534F" w:rsidRPr="00BE3DC4">
        <w:rPr>
          <w:rFonts w:ascii="Book Antiqua" w:hAnsi="Book Antiqua" w:cs="Times New Roman"/>
          <w:kern w:val="0"/>
          <w:sz w:val="24"/>
          <w:szCs w:val="24"/>
        </w:rPr>
        <w:t xml:space="preserve">to </w:t>
      </w:r>
      <w:r w:rsidR="00B47557" w:rsidRPr="00BE3DC4">
        <w:rPr>
          <w:rFonts w:ascii="Book Antiqua" w:hAnsi="Book Antiqua" w:cs="Times New Roman"/>
          <w:kern w:val="0"/>
          <w:sz w:val="24"/>
          <w:szCs w:val="24"/>
        </w:rPr>
        <w:t>&lt;</w:t>
      </w:r>
      <w:r w:rsidR="00A11F81"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0.10, indicating that a sufficient balance was achieved (Table 3).</w:t>
      </w:r>
    </w:p>
    <w:p w14:paraId="5CD4D9C6" w14:textId="77777777" w:rsidR="00827884" w:rsidRPr="00BE3DC4" w:rsidRDefault="00827884" w:rsidP="00BE3DC4">
      <w:pPr>
        <w:autoSpaceDE w:val="0"/>
        <w:autoSpaceDN w:val="0"/>
        <w:adjustRightInd w:val="0"/>
        <w:snapToGrid w:val="0"/>
        <w:spacing w:line="360" w:lineRule="auto"/>
        <w:rPr>
          <w:rFonts w:ascii="Book Antiqua" w:hAnsi="Book Antiqua"/>
          <w:sz w:val="24"/>
          <w:szCs w:val="24"/>
        </w:rPr>
      </w:pPr>
    </w:p>
    <w:p w14:paraId="6CB35E23" w14:textId="4C61DD9F" w:rsidR="00827884" w:rsidRPr="00BE3DC4" w:rsidRDefault="00827884" w:rsidP="00BE3DC4">
      <w:pPr>
        <w:widowControl/>
        <w:adjustRightInd w:val="0"/>
        <w:snapToGrid w:val="0"/>
        <w:spacing w:line="360" w:lineRule="auto"/>
        <w:rPr>
          <w:rFonts w:ascii="Book Antiqua" w:hAnsi="Book Antiqua"/>
          <w:b/>
          <w:i/>
          <w:sz w:val="24"/>
          <w:szCs w:val="24"/>
        </w:rPr>
      </w:pPr>
      <w:r w:rsidRPr="00BE3DC4">
        <w:rPr>
          <w:rFonts w:ascii="Book Antiqua" w:hAnsi="Book Antiqua"/>
          <w:b/>
          <w:i/>
          <w:sz w:val="24"/>
          <w:szCs w:val="24"/>
        </w:rPr>
        <w:t xml:space="preserve">Surgical and short-term outcomes stratified </w:t>
      </w:r>
      <w:r w:rsidR="0003084A" w:rsidRPr="00BE3DC4">
        <w:rPr>
          <w:rFonts w:ascii="Book Antiqua" w:hAnsi="Book Antiqua" w:cs="Times New Roman"/>
          <w:b/>
          <w:i/>
          <w:sz w:val="24"/>
          <w:szCs w:val="24"/>
        </w:rPr>
        <w:t>according to type of procedure</w:t>
      </w:r>
    </w:p>
    <w:p w14:paraId="382F636B" w14:textId="0C199101" w:rsidR="00827884" w:rsidRPr="00BE3DC4" w:rsidRDefault="00827884"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kern w:val="0"/>
          <w:sz w:val="24"/>
          <w:szCs w:val="24"/>
        </w:rPr>
        <w:t xml:space="preserve">Surgical outcomes and short-term postoperative courses of </w:t>
      </w:r>
      <w:r w:rsidR="00EC60BD" w:rsidRPr="00BE3DC4">
        <w:rPr>
          <w:rFonts w:ascii="Book Antiqua" w:hAnsi="Book Antiqua" w:cs="Times New Roman"/>
          <w:kern w:val="0"/>
          <w:sz w:val="24"/>
          <w:szCs w:val="24"/>
        </w:rPr>
        <w:t>the</w:t>
      </w:r>
      <w:r w:rsidR="00EC60BD" w:rsidRPr="00BE3DC4">
        <w:rPr>
          <w:rFonts w:ascii="Book Antiqua" w:hAnsi="Book Antiqua"/>
          <w:kern w:val="0"/>
          <w:sz w:val="24"/>
          <w:szCs w:val="24"/>
        </w:rPr>
        <w:t xml:space="preserve"> </w:t>
      </w:r>
      <w:r w:rsidRPr="00BE3DC4">
        <w:rPr>
          <w:rFonts w:ascii="Book Antiqua" w:hAnsi="Book Antiqua"/>
          <w:kern w:val="0"/>
          <w:sz w:val="24"/>
          <w:szCs w:val="24"/>
        </w:rPr>
        <w:t xml:space="preserve">entire cohort and </w:t>
      </w:r>
      <w:r w:rsidR="00290FA9" w:rsidRPr="00BE3DC4">
        <w:rPr>
          <w:rFonts w:ascii="Book Antiqua" w:hAnsi="Book Antiqua" w:cs="Times New Roman"/>
          <w:kern w:val="0"/>
          <w:sz w:val="24"/>
          <w:szCs w:val="24"/>
        </w:rPr>
        <w:t>the</w:t>
      </w:r>
      <w:r w:rsidR="00290FA9" w:rsidRPr="00BE3DC4">
        <w:rPr>
          <w:rFonts w:ascii="Book Antiqua" w:hAnsi="Book Antiqua"/>
          <w:kern w:val="0"/>
          <w:sz w:val="24"/>
          <w:szCs w:val="24"/>
        </w:rPr>
        <w:t xml:space="preserve"> </w:t>
      </w:r>
      <w:r w:rsidRPr="00BE3DC4">
        <w:rPr>
          <w:rFonts w:ascii="Book Antiqua" w:hAnsi="Book Antiqua"/>
          <w:kern w:val="0"/>
          <w:sz w:val="24"/>
          <w:szCs w:val="24"/>
        </w:rPr>
        <w:t xml:space="preserve">PSM cohort are summarized in Table 4. </w:t>
      </w:r>
      <w:r w:rsidR="006C7CE3" w:rsidRPr="00BE3DC4">
        <w:rPr>
          <w:rFonts w:ascii="Book Antiqua" w:hAnsi="Book Antiqua" w:cs="Times New Roman"/>
          <w:kern w:val="0"/>
          <w:sz w:val="24"/>
          <w:szCs w:val="24"/>
        </w:rPr>
        <w:t xml:space="preserve">Accordingly, 8 and 33 </w:t>
      </w:r>
      <w:r w:rsidRPr="00BE3DC4">
        <w:rPr>
          <w:rFonts w:ascii="Book Antiqua" w:hAnsi="Book Antiqua"/>
          <w:kern w:val="0"/>
          <w:sz w:val="24"/>
          <w:szCs w:val="24"/>
        </w:rPr>
        <w:t xml:space="preserve">operating surgeons </w:t>
      </w:r>
      <w:r w:rsidR="00124479" w:rsidRPr="00BE3DC4">
        <w:rPr>
          <w:rFonts w:ascii="Book Antiqua" w:hAnsi="Book Antiqua" w:cs="Times New Roman"/>
          <w:kern w:val="0"/>
          <w:sz w:val="24"/>
          <w:szCs w:val="24"/>
        </w:rPr>
        <w:t>performed</w:t>
      </w:r>
      <w:r w:rsidRPr="00BE3DC4">
        <w:rPr>
          <w:rFonts w:ascii="Book Antiqua" w:hAnsi="Book Antiqua"/>
          <w:kern w:val="0"/>
          <w:sz w:val="24"/>
          <w:szCs w:val="24"/>
        </w:rPr>
        <w:t xml:space="preserve"> RG and LG, respectively. </w:t>
      </w:r>
      <w:r w:rsidR="007A5FD6" w:rsidRPr="00BE3DC4">
        <w:rPr>
          <w:rFonts w:ascii="Book Antiqua" w:hAnsi="Book Antiqua" w:cs="Times New Roman"/>
          <w:kern w:val="0"/>
          <w:sz w:val="24"/>
          <w:szCs w:val="24"/>
        </w:rPr>
        <w:t>Moreover,</w:t>
      </w:r>
      <w:r w:rsidR="00870155"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100% </w:t>
      </w:r>
      <w:r w:rsidR="00870155" w:rsidRPr="00BE3DC4">
        <w:rPr>
          <w:rFonts w:ascii="Book Antiqua" w:hAnsi="Book Antiqua" w:cs="Times New Roman"/>
          <w:kern w:val="0"/>
          <w:sz w:val="24"/>
          <w:szCs w:val="24"/>
        </w:rPr>
        <w:t>of the</w:t>
      </w:r>
      <w:r w:rsidR="00870155" w:rsidRPr="00BE3DC4">
        <w:rPr>
          <w:rFonts w:ascii="Book Antiqua" w:hAnsi="Book Antiqua"/>
          <w:kern w:val="0"/>
          <w:sz w:val="24"/>
          <w:szCs w:val="24"/>
        </w:rPr>
        <w:t xml:space="preserve"> </w:t>
      </w:r>
      <w:r w:rsidRPr="00BE3DC4">
        <w:rPr>
          <w:rFonts w:ascii="Book Antiqua" w:hAnsi="Book Antiqua"/>
          <w:kern w:val="0"/>
          <w:sz w:val="24"/>
          <w:szCs w:val="24"/>
        </w:rPr>
        <w:t xml:space="preserve">RG </w:t>
      </w:r>
      <w:r w:rsidR="00870155" w:rsidRPr="00BE3DC4">
        <w:rPr>
          <w:rFonts w:ascii="Book Antiqua" w:hAnsi="Book Antiqua" w:cs="Times New Roman"/>
          <w:kern w:val="0"/>
          <w:sz w:val="24"/>
          <w:szCs w:val="24"/>
        </w:rPr>
        <w:t xml:space="preserve">cases </w:t>
      </w:r>
      <w:r w:rsidRPr="00BE3DC4">
        <w:rPr>
          <w:rFonts w:ascii="Book Antiqua" w:hAnsi="Book Antiqua"/>
          <w:kern w:val="0"/>
          <w:sz w:val="24"/>
          <w:szCs w:val="24"/>
        </w:rPr>
        <w:t xml:space="preserve">and </w:t>
      </w:r>
      <w:r w:rsidR="00F03A05" w:rsidRPr="00BE3DC4">
        <w:rPr>
          <w:rFonts w:ascii="Book Antiqua" w:hAnsi="Book Antiqua" w:cs="Times New Roman"/>
          <w:kern w:val="0"/>
          <w:sz w:val="24"/>
          <w:szCs w:val="24"/>
        </w:rPr>
        <w:t xml:space="preserve">only </w:t>
      </w:r>
      <w:r w:rsidRPr="00BE3DC4">
        <w:rPr>
          <w:rFonts w:ascii="Book Antiqua" w:hAnsi="Book Antiqua"/>
          <w:kern w:val="0"/>
          <w:sz w:val="24"/>
          <w:szCs w:val="24"/>
        </w:rPr>
        <w:t xml:space="preserve">56.5% (572/1042) </w:t>
      </w:r>
      <w:r w:rsidR="006D7FC5" w:rsidRPr="00BE3DC4">
        <w:rPr>
          <w:rFonts w:ascii="Book Antiqua" w:hAnsi="Book Antiqua" w:cs="Times New Roman"/>
          <w:kern w:val="0"/>
          <w:sz w:val="24"/>
          <w:szCs w:val="24"/>
        </w:rPr>
        <w:t>of the</w:t>
      </w:r>
      <w:r w:rsidR="006D7FC5" w:rsidRPr="00BE3DC4">
        <w:rPr>
          <w:rFonts w:ascii="Book Antiqua" w:hAnsi="Book Antiqua"/>
          <w:kern w:val="0"/>
          <w:sz w:val="24"/>
          <w:szCs w:val="24"/>
        </w:rPr>
        <w:t xml:space="preserve"> </w:t>
      </w:r>
      <w:r w:rsidRPr="00BE3DC4">
        <w:rPr>
          <w:rFonts w:ascii="Book Antiqua" w:hAnsi="Book Antiqua"/>
          <w:kern w:val="0"/>
          <w:sz w:val="24"/>
          <w:szCs w:val="24"/>
        </w:rPr>
        <w:t>LG</w:t>
      </w:r>
      <w:r w:rsidR="006D7FC5" w:rsidRPr="00BE3DC4">
        <w:rPr>
          <w:rFonts w:ascii="Book Antiqua" w:hAnsi="Book Antiqua" w:cs="Times New Roman"/>
          <w:kern w:val="0"/>
          <w:sz w:val="24"/>
          <w:szCs w:val="24"/>
        </w:rPr>
        <w:t xml:space="preserve"> cases</w:t>
      </w:r>
      <w:r w:rsidR="0068789E" w:rsidRPr="00BE3DC4">
        <w:rPr>
          <w:rFonts w:ascii="Book Antiqua" w:hAnsi="Book Antiqua"/>
          <w:kern w:val="0"/>
          <w:sz w:val="24"/>
          <w:szCs w:val="24"/>
        </w:rPr>
        <w:t xml:space="preserve"> </w:t>
      </w:r>
      <w:r w:rsidRPr="00BE3DC4">
        <w:rPr>
          <w:rFonts w:ascii="Book Antiqua" w:hAnsi="Book Antiqua"/>
          <w:kern w:val="0"/>
          <w:sz w:val="24"/>
          <w:szCs w:val="24"/>
        </w:rPr>
        <w:t>(</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&lt; 0.001</w:t>
      </w:r>
      <w:r w:rsidRPr="00BE3DC4">
        <w:rPr>
          <w:rFonts w:ascii="Book Antiqua" w:hAnsi="Book Antiqua" w:cs="Times New Roman"/>
          <w:kern w:val="0"/>
          <w:sz w:val="24"/>
          <w:szCs w:val="24"/>
        </w:rPr>
        <w:t>)</w:t>
      </w:r>
      <w:r w:rsidR="007A5FD6" w:rsidRPr="00BE3DC4">
        <w:rPr>
          <w:rFonts w:ascii="Book Antiqua" w:hAnsi="Book Antiqua" w:cs="Times New Roman"/>
          <w:kern w:val="0"/>
          <w:sz w:val="24"/>
          <w:szCs w:val="24"/>
        </w:rPr>
        <w:t xml:space="preserve"> were handled by </w:t>
      </w:r>
      <w:r w:rsidR="00084217" w:rsidRPr="00BE3DC4">
        <w:rPr>
          <w:rFonts w:ascii="Book Antiqua" w:hAnsi="Book Antiqua" w:cs="Times New Roman"/>
          <w:kern w:val="0"/>
          <w:sz w:val="24"/>
          <w:szCs w:val="24"/>
        </w:rPr>
        <w:t>qual</w:t>
      </w:r>
      <w:r w:rsidR="007A5FD6" w:rsidRPr="00BE3DC4">
        <w:rPr>
          <w:rFonts w:ascii="Book Antiqua" w:hAnsi="Book Antiqua" w:cs="Times New Roman"/>
          <w:kern w:val="0"/>
          <w:sz w:val="24"/>
          <w:szCs w:val="24"/>
        </w:rPr>
        <w:t>ified surgeons</w:t>
      </w:r>
      <w:r w:rsidRPr="00BE3DC4">
        <w:rPr>
          <w:rFonts w:ascii="Book Antiqua" w:hAnsi="Book Antiqua" w:cs="Times New Roman"/>
          <w:kern w:val="0"/>
          <w:sz w:val="24"/>
          <w:szCs w:val="24"/>
        </w:rPr>
        <w:t xml:space="preserve">. </w:t>
      </w:r>
      <w:r w:rsidR="006B3618" w:rsidRPr="00BE3DC4">
        <w:rPr>
          <w:rFonts w:ascii="Book Antiqua" w:hAnsi="Book Antiqua" w:cs="Times New Roman"/>
          <w:kern w:val="0"/>
          <w:sz w:val="24"/>
          <w:szCs w:val="24"/>
        </w:rPr>
        <w:t>T</w:t>
      </w:r>
      <w:r w:rsidRPr="00BE3DC4">
        <w:rPr>
          <w:rFonts w:ascii="Book Antiqua" w:hAnsi="Book Antiqua" w:cs="Times New Roman"/>
          <w:kern w:val="0"/>
          <w:sz w:val="24"/>
          <w:szCs w:val="24"/>
        </w:rPr>
        <w:t xml:space="preserve">he </w:t>
      </w:r>
      <w:r w:rsidRPr="00BE3DC4">
        <w:rPr>
          <w:rFonts w:ascii="Book Antiqua" w:hAnsi="Book Antiqua"/>
          <w:kern w:val="0"/>
          <w:sz w:val="24"/>
          <w:szCs w:val="24"/>
        </w:rPr>
        <w:t>RG group</w:t>
      </w:r>
      <w:r w:rsidRPr="00BE3DC4">
        <w:rPr>
          <w:rFonts w:ascii="Book Antiqua" w:hAnsi="Book Antiqua" w:cs="Times New Roman"/>
          <w:kern w:val="0"/>
          <w:sz w:val="24"/>
          <w:szCs w:val="24"/>
        </w:rPr>
        <w:t xml:space="preserve"> </w:t>
      </w:r>
      <w:r w:rsidR="00856029" w:rsidRPr="00BE3DC4">
        <w:rPr>
          <w:rFonts w:ascii="Book Antiqua" w:hAnsi="Book Antiqua" w:cs="Times New Roman"/>
          <w:kern w:val="0"/>
          <w:sz w:val="24"/>
          <w:szCs w:val="24"/>
        </w:rPr>
        <w:t>had</w:t>
      </w:r>
      <w:r w:rsidR="006B3618" w:rsidRPr="00BE3DC4">
        <w:rPr>
          <w:rFonts w:ascii="Book Antiqua" w:hAnsi="Book Antiqua" w:cs="Times New Roman"/>
          <w:kern w:val="0"/>
          <w:sz w:val="24"/>
          <w:szCs w:val="24"/>
        </w:rPr>
        <w:t xml:space="preserve"> a significantly shorter </w:t>
      </w:r>
      <w:r w:rsidR="002E459B" w:rsidRPr="00BE3DC4">
        <w:rPr>
          <w:rFonts w:ascii="Book Antiqua" w:hAnsi="Book Antiqua" w:cs="Times New Roman"/>
          <w:kern w:val="0"/>
          <w:sz w:val="24"/>
          <w:szCs w:val="24"/>
        </w:rPr>
        <w:t>duration of hospitalization</w:t>
      </w:r>
      <w:r w:rsidR="002E459B" w:rsidRPr="00BE3DC4">
        <w:rPr>
          <w:rFonts w:ascii="Book Antiqua" w:hAnsi="Book Antiqua"/>
          <w:kern w:val="0"/>
          <w:sz w:val="24"/>
          <w:szCs w:val="24"/>
        </w:rPr>
        <w:t xml:space="preserve"> </w:t>
      </w:r>
      <w:r w:rsidRPr="00BE3DC4">
        <w:rPr>
          <w:rFonts w:ascii="Book Antiqua" w:hAnsi="Book Antiqua"/>
          <w:kern w:val="0"/>
          <w:sz w:val="24"/>
          <w:szCs w:val="24"/>
        </w:rPr>
        <w:t xml:space="preserve">following surgery </w:t>
      </w:r>
      <w:r w:rsidR="00E644D6" w:rsidRPr="00BE3DC4">
        <w:rPr>
          <w:rFonts w:ascii="Book Antiqua" w:hAnsi="Book Antiqua" w:cs="Times New Roman"/>
          <w:kern w:val="0"/>
          <w:sz w:val="24"/>
          <w:szCs w:val="24"/>
        </w:rPr>
        <w:lastRenderedPageBreak/>
        <w:t>compared to the LG group [</w:t>
      </w:r>
      <w:r w:rsidRPr="00BE3DC4">
        <w:rPr>
          <w:rFonts w:ascii="Book Antiqua" w:hAnsi="Book Antiqua"/>
          <w:kern w:val="0"/>
          <w:sz w:val="24"/>
          <w:szCs w:val="24"/>
        </w:rPr>
        <w:t xml:space="preserve">RG 12 </w:t>
      </w:r>
      <w:r w:rsidR="00E644D6" w:rsidRPr="00BE3DC4">
        <w:rPr>
          <w:rFonts w:ascii="Book Antiqua" w:hAnsi="Book Antiqua" w:cs="Times New Roman"/>
          <w:kern w:val="0"/>
          <w:sz w:val="24"/>
          <w:szCs w:val="24"/>
        </w:rPr>
        <w:t>(</w:t>
      </w:r>
      <w:r w:rsidRPr="00BE3DC4">
        <w:rPr>
          <w:rFonts w:ascii="Book Antiqua" w:hAnsi="Book Antiqua"/>
          <w:kern w:val="0"/>
          <w:sz w:val="24"/>
          <w:szCs w:val="24"/>
        </w:rPr>
        <w:t>2–195</w:t>
      </w:r>
      <w:r w:rsidR="00E644D6" w:rsidRPr="00BE3DC4">
        <w:rPr>
          <w:rFonts w:ascii="Book Antiqua" w:hAnsi="Book Antiqua" w:cs="Times New Roman"/>
          <w:kern w:val="0"/>
          <w:sz w:val="24"/>
          <w:szCs w:val="24"/>
        </w:rPr>
        <w:t>)</w:t>
      </w:r>
      <w:r w:rsidRPr="00BE3DC4">
        <w:rPr>
          <w:rFonts w:ascii="Book Antiqua" w:hAnsi="Book Antiqua"/>
          <w:kern w:val="0"/>
          <w:sz w:val="24"/>
          <w:szCs w:val="24"/>
        </w:rPr>
        <w:t xml:space="preserve"> d </w:t>
      </w:r>
      <w:r w:rsidRPr="00BE3DC4">
        <w:rPr>
          <w:rFonts w:ascii="Book Antiqua" w:hAnsi="Book Antiqua"/>
          <w:i/>
          <w:iCs/>
          <w:kern w:val="0"/>
          <w:sz w:val="24"/>
          <w:szCs w:val="24"/>
        </w:rPr>
        <w:t>vs</w:t>
      </w:r>
      <w:r w:rsidRPr="00BE3DC4">
        <w:rPr>
          <w:rFonts w:ascii="Book Antiqua" w:hAnsi="Book Antiqua"/>
          <w:kern w:val="0"/>
          <w:sz w:val="24"/>
          <w:szCs w:val="24"/>
        </w:rPr>
        <w:t xml:space="preserve"> LG 13 </w:t>
      </w:r>
      <w:r w:rsidR="00992B52" w:rsidRPr="00BE3DC4">
        <w:rPr>
          <w:rFonts w:ascii="Book Antiqua" w:hAnsi="Book Antiqua" w:cs="Times New Roman"/>
          <w:kern w:val="0"/>
          <w:sz w:val="24"/>
          <w:szCs w:val="24"/>
        </w:rPr>
        <w:t>(</w:t>
      </w:r>
      <w:r w:rsidRPr="00BE3DC4">
        <w:rPr>
          <w:rFonts w:ascii="Book Antiqua" w:hAnsi="Book Antiqua"/>
          <w:kern w:val="0"/>
          <w:sz w:val="24"/>
          <w:szCs w:val="24"/>
        </w:rPr>
        <w:t>3–177</w:t>
      </w:r>
      <w:r w:rsidR="00992B52" w:rsidRPr="00BE3DC4">
        <w:rPr>
          <w:rFonts w:ascii="Book Antiqua" w:hAnsi="Book Antiqua" w:cs="Times New Roman"/>
          <w:kern w:val="0"/>
          <w:sz w:val="24"/>
          <w:szCs w:val="24"/>
        </w:rPr>
        <w:t>)</w:t>
      </w:r>
      <w:r w:rsidRPr="00BE3DC4">
        <w:rPr>
          <w:rFonts w:ascii="Book Antiqua" w:hAnsi="Book Antiqua"/>
          <w:kern w:val="0"/>
          <w:sz w:val="24"/>
          <w:szCs w:val="24"/>
        </w:rPr>
        <w:t xml:space="preserve"> d</w:t>
      </w:r>
      <w:r w:rsidR="00992B52" w:rsidRPr="00BE3DC4">
        <w:rPr>
          <w:rFonts w:ascii="Book Antiqua" w:hAnsi="Book Antiqua" w:cs="Times New Roman"/>
          <w:kern w:val="0"/>
          <w:sz w:val="24"/>
          <w:szCs w:val="24"/>
        </w:rPr>
        <w:t>;</w:t>
      </w:r>
      <w:r w:rsidR="00992B52" w:rsidRPr="00BE3DC4">
        <w:rPr>
          <w:rFonts w:ascii="Book Antiqua" w:hAnsi="Book Antiqua"/>
          <w:kern w:val="0"/>
          <w:sz w:val="24"/>
          <w:szCs w:val="24"/>
        </w:rPr>
        <w:t xml:space="preserve"> </w:t>
      </w:r>
      <w:r w:rsidR="007F6C9E" w:rsidRPr="00BE3DC4">
        <w:rPr>
          <w:rFonts w:ascii="Book Antiqua" w:hAnsi="Book Antiqua"/>
          <w:i/>
          <w:kern w:val="0"/>
          <w:sz w:val="24"/>
          <w:szCs w:val="24"/>
        </w:rPr>
        <w:t>P</w:t>
      </w:r>
      <w:r w:rsidRPr="00BE3DC4">
        <w:rPr>
          <w:rFonts w:ascii="Book Antiqua" w:hAnsi="Book Antiqua"/>
          <w:i/>
          <w:kern w:val="0"/>
          <w:sz w:val="24"/>
          <w:szCs w:val="24"/>
        </w:rPr>
        <w:t xml:space="preserve"> </w:t>
      </w:r>
      <w:r w:rsidRPr="00BE3DC4">
        <w:rPr>
          <w:rFonts w:ascii="Book Antiqua" w:hAnsi="Book Antiqua"/>
          <w:kern w:val="0"/>
          <w:sz w:val="24"/>
          <w:szCs w:val="24"/>
        </w:rPr>
        <w:t>&lt; 0.001</w:t>
      </w:r>
      <w:r w:rsidR="00992B52" w:rsidRPr="00BE3DC4">
        <w:rPr>
          <w:rFonts w:ascii="Book Antiqua" w:hAnsi="Book Antiqua" w:cs="Times New Roman"/>
          <w:kern w:val="0"/>
          <w:sz w:val="24"/>
          <w:szCs w:val="24"/>
        </w:rPr>
        <w:t>]</w:t>
      </w:r>
      <w:r w:rsidRPr="00BE3DC4">
        <w:rPr>
          <w:rFonts w:ascii="Book Antiqua" w:hAnsi="Book Antiqua" w:cs="Times New Roman"/>
          <w:kern w:val="0"/>
          <w:sz w:val="24"/>
          <w:szCs w:val="24"/>
        </w:rPr>
        <w:t xml:space="preserve">, </w:t>
      </w:r>
      <w:r w:rsidR="00BC3D17" w:rsidRPr="00BE3DC4">
        <w:rPr>
          <w:rFonts w:ascii="Book Antiqua" w:hAnsi="Book Antiqua" w:cs="Times New Roman"/>
          <w:kern w:val="0"/>
          <w:sz w:val="24"/>
          <w:szCs w:val="24"/>
        </w:rPr>
        <w:t>despite having</w:t>
      </w:r>
      <w:r w:rsidRPr="00BE3DC4">
        <w:rPr>
          <w:rFonts w:ascii="Book Antiqua" w:hAnsi="Book Antiqua" w:cs="Times New Roman"/>
          <w:kern w:val="0"/>
          <w:sz w:val="24"/>
          <w:szCs w:val="24"/>
        </w:rPr>
        <w:t xml:space="preserve"> </w:t>
      </w:r>
      <w:r w:rsidR="00017CB7" w:rsidRPr="00BE3DC4">
        <w:rPr>
          <w:rFonts w:ascii="Book Antiqua" w:hAnsi="Book Antiqua" w:cs="Times New Roman"/>
          <w:kern w:val="0"/>
          <w:sz w:val="24"/>
          <w:szCs w:val="24"/>
        </w:rPr>
        <w:t xml:space="preserve">a </w:t>
      </w:r>
      <w:r w:rsidR="00BC3D17" w:rsidRPr="00BE3DC4">
        <w:rPr>
          <w:rFonts w:ascii="Book Antiqua" w:hAnsi="Book Antiqua" w:cs="Times New Roman"/>
          <w:kern w:val="0"/>
          <w:sz w:val="24"/>
          <w:szCs w:val="24"/>
        </w:rPr>
        <w:t>slightly greater</w:t>
      </w:r>
      <w:r w:rsidR="00BC3D17" w:rsidRPr="00BE3DC4">
        <w:rPr>
          <w:rFonts w:ascii="Book Antiqua" w:hAnsi="Book Antiqua"/>
          <w:kern w:val="0"/>
          <w:sz w:val="24"/>
          <w:szCs w:val="24"/>
        </w:rPr>
        <w:t xml:space="preserve"> </w:t>
      </w:r>
      <w:r w:rsidRPr="00BE3DC4">
        <w:rPr>
          <w:rFonts w:ascii="Book Antiqua" w:hAnsi="Book Antiqua"/>
          <w:kern w:val="0"/>
          <w:sz w:val="24"/>
          <w:szCs w:val="24"/>
        </w:rPr>
        <w:t xml:space="preserve">total operative time </w:t>
      </w:r>
      <w:r w:rsidR="0014617B" w:rsidRPr="00BE3DC4">
        <w:rPr>
          <w:rFonts w:ascii="Book Antiqua" w:hAnsi="Book Antiqua" w:cs="Times New Roman"/>
          <w:kern w:val="0"/>
          <w:sz w:val="24"/>
          <w:szCs w:val="24"/>
        </w:rPr>
        <w:t>[</w:t>
      </w:r>
      <w:r w:rsidRPr="00BE3DC4">
        <w:rPr>
          <w:rFonts w:ascii="Book Antiqua" w:hAnsi="Book Antiqua"/>
          <w:kern w:val="0"/>
          <w:sz w:val="24"/>
          <w:szCs w:val="24"/>
        </w:rPr>
        <w:t xml:space="preserve">RG 360 </w:t>
      </w:r>
      <w:r w:rsidR="0014617B" w:rsidRPr="00BE3DC4">
        <w:rPr>
          <w:rFonts w:ascii="Book Antiqua" w:hAnsi="Book Antiqua" w:cs="Times New Roman"/>
          <w:kern w:val="0"/>
          <w:sz w:val="24"/>
          <w:szCs w:val="24"/>
        </w:rPr>
        <w:t>(</w:t>
      </w:r>
      <w:r w:rsidRPr="00BE3DC4">
        <w:rPr>
          <w:rFonts w:ascii="Book Antiqua" w:hAnsi="Book Antiqua"/>
          <w:kern w:val="0"/>
          <w:sz w:val="24"/>
          <w:szCs w:val="24"/>
        </w:rPr>
        <w:t>174–942</w:t>
      </w:r>
      <w:r w:rsidR="0014617B" w:rsidRPr="00BE3DC4">
        <w:rPr>
          <w:rFonts w:ascii="Book Antiqua" w:hAnsi="Book Antiqua" w:cs="Times New Roman"/>
          <w:kern w:val="0"/>
          <w:sz w:val="24"/>
          <w:szCs w:val="24"/>
        </w:rPr>
        <w:t>)</w:t>
      </w:r>
      <w:r w:rsidRPr="00BE3DC4">
        <w:rPr>
          <w:rFonts w:ascii="Book Antiqua" w:hAnsi="Book Antiqua"/>
          <w:kern w:val="0"/>
          <w:sz w:val="24"/>
          <w:szCs w:val="24"/>
        </w:rPr>
        <w:t xml:space="preserve"> min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342 </w:t>
      </w:r>
      <w:r w:rsidR="00583923" w:rsidRPr="00BE3DC4">
        <w:rPr>
          <w:rFonts w:ascii="Book Antiqua" w:hAnsi="Book Antiqua" w:cs="Times New Roman"/>
          <w:kern w:val="0"/>
          <w:sz w:val="24"/>
          <w:szCs w:val="24"/>
        </w:rPr>
        <w:t>(</w:t>
      </w:r>
      <w:r w:rsidRPr="00BE3DC4">
        <w:rPr>
          <w:rFonts w:ascii="Book Antiqua" w:hAnsi="Book Antiqua"/>
          <w:kern w:val="0"/>
          <w:sz w:val="24"/>
          <w:szCs w:val="24"/>
        </w:rPr>
        <w:t>147–937</w:t>
      </w:r>
      <w:r w:rsidR="00583923" w:rsidRPr="00BE3DC4">
        <w:rPr>
          <w:rFonts w:ascii="Book Antiqua" w:hAnsi="Book Antiqua" w:cs="Times New Roman"/>
          <w:kern w:val="0"/>
          <w:sz w:val="24"/>
          <w:szCs w:val="24"/>
        </w:rPr>
        <w:t>)</w:t>
      </w:r>
      <w:r w:rsidRPr="00BE3DC4">
        <w:rPr>
          <w:rFonts w:ascii="Book Antiqua" w:hAnsi="Book Antiqua"/>
          <w:kern w:val="0"/>
          <w:sz w:val="24"/>
          <w:szCs w:val="24"/>
        </w:rPr>
        <w:t xml:space="preserve"> min</w:t>
      </w:r>
      <w:r w:rsidR="00583923" w:rsidRPr="00BE3DC4">
        <w:rPr>
          <w:rFonts w:ascii="Book Antiqua" w:hAnsi="Book Antiqua" w:cs="Times New Roman"/>
          <w:kern w:val="0"/>
          <w:sz w:val="24"/>
          <w:szCs w:val="24"/>
        </w:rPr>
        <w:t>;</w:t>
      </w:r>
      <w:r w:rsidR="00583923"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Pr="00BE3DC4">
        <w:rPr>
          <w:rFonts w:ascii="Book Antiqua" w:hAnsi="Book Antiqua"/>
          <w:kern w:val="0"/>
          <w:sz w:val="24"/>
          <w:szCs w:val="24"/>
        </w:rPr>
        <w:t>&lt; 0.001</w:t>
      </w:r>
      <w:r w:rsidRPr="00BE3DC4">
        <w:rPr>
          <w:rFonts w:ascii="Book Antiqua" w:hAnsi="Book Antiqua" w:cs="Times New Roman"/>
          <w:kern w:val="0"/>
          <w:sz w:val="24"/>
          <w:szCs w:val="24"/>
        </w:rPr>
        <w:t>)</w:t>
      </w:r>
      <w:r w:rsidR="00B33099" w:rsidRPr="00BE3DC4">
        <w:rPr>
          <w:rFonts w:ascii="Book Antiqua" w:hAnsi="Book Antiqua" w:cs="Times New Roman"/>
          <w:kern w:val="0"/>
          <w:sz w:val="24"/>
          <w:szCs w:val="24"/>
        </w:rPr>
        <w:t xml:space="preserve"> and</w:t>
      </w:r>
      <w:r w:rsidRPr="00BE3DC4">
        <w:rPr>
          <w:rFonts w:ascii="Book Antiqua" w:hAnsi="Book Antiqua"/>
          <w:kern w:val="0"/>
          <w:sz w:val="24"/>
          <w:szCs w:val="24"/>
        </w:rPr>
        <w:t xml:space="preserve"> estimated blood loss </w:t>
      </w:r>
      <w:r w:rsidR="00CD25D0" w:rsidRPr="00BE3DC4">
        <w:rPr>
          <w:rFonts w:ascii="Book Antiqua" w:hAnsi="Book Antiqua" w:cs="Times New Roman"/>
          <w:kern w:val="0"/>
          <w:sz w:val="24"/>
          <w:szCs w:val="24"/>
        </w:rPr>
        <w:t>[</w:t>
      </w:r>
      <w:r w:rsidRPr="00BE3DC4">
        <w:rPr>
          <w:rFonts w:ascii="Book Antiqua" w:hAnsi="Book Antiqua"/>
          <w:kern w:val="0"/>
          <w:sz w:val="24"/>
          <w:szCs w:val="24"/>
        </w:rPr>
        <w:t xml:space="preserve">RG 36 </w:t>
      </w:r>
      <w:r w:rsidR="00CD25D0" w:rsidRPr="00BE3DC4">
        <w:rPr>
          <w:rFonts w:ascii="Book Antiqua" w:hAnsi="Book Antiqua" w:cs="Times New Roman"/>
          <w:kern w:val="0"/>
          <w:sz w:val="24"/>
          <w:szCs w:val="24"/>
        </w:rPr>
        <w:t>(</w:t>
      </w:r>
      <w:r w:rsidRPr="00BE3DC4">
        <w:rPr>
          <w:rFonts w:ascii="Book Antiqua" w:hAnsi="Book Antiqua"/>
          <w:kern w:val="0"/>
          <w:sz w:val="24"/>
          <w:szCs w:val="24"/>
        </w:rPr>
        <w:t>0–935</w:t>
      </w:r>
      <w:r w:rsidR="00CD25D0" w:rsidRPr="00BE3DC4">
        <w:rPr>
          <w:rFonts w:ascii="Book Antiqua" w:hAnsi="Book Antiqua" w:cs="Times New Roman"/>
          <w:kern w:val="0"/>
          <w:sz w:val="24"/>
          <w:szCs w:val="24"/>
        </w:rPr>
        <w:t>)</w:t>
      </w:r>
      <w:r w:rsidRPr="00BE3DC4">
        <w:rPr>
          <w:rFonts w:ascii="Book Antiqua" w:hAnsi="Book Antiqua"/>
          <w:kern w:val="0"/>
          <w:sz w:val="24"/>
          <w:szCs w:val="24"/>
        </w:rPr>
        <w:t xml:space="preserve"> mL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29 </w:t>
      </w:r>
      <w:r w:rsidR="00CD25D0" w:rsidRPr="00BE3DC4">
        <w:rPr>
          <w:rFonts w:ascii="Book Antiqua" w:hAnsi="Book Antiqua" w:cs="Times New Roman"/>
          <w:kern w:val="0"/>
          <w:sz w:val="24"/>
          <w:szCs w:val="24"/>
        </w:rPr>
        <w:t>(</w:t>
      </w:r>
      <w:r w:rsidRPr="00BE3DC4">
        <w:rPr>
          <w:rFonts w:ascii="Book Antiqua" w:hAnsi="Book Antiqua"/>
          <w:kern w:val="0"/>
          <w:sz w:val="24"/>
          <w:szCs w:val="24"/>
        </w:rPr>
        <w:t>0–2150</w:t>
      </w:r>
      <w:r w:rsidR="00CD25D0" w:rsidRPr="00BE3DC4">
        <w:rPr>
          <w:rFonts w:ascii="Book Antiqua" w:hAnsi="Book Antiqua" w:cs="Times New Roman"/>
          <w:kern w:val="0"/>
          <w:sz w:val="24"/>
          <w:szCs w:val="24"/>
        </w:rPr>
        <w:t>)</w:t>
      </w:r>
      <w:r w:rsidRPr="00BE3DC4">
        <w:rPr>
          <w:rFonts w:ascii="Book Antiqua" w:hAnsi="Book Antiqua"/>
          <w:kern w:val="0"/>
          <w:sz w:val="24"/>
          <w:szCs w:val="24"/>
        </w:rPr>
        <w:t xml:space="preserve"> mL</w:t>
      </w:r>
      <w:r w:rsidR="00A65340" w:rsidRPr="00BE3DC4">
        <w:rPr>
          <w:rFonts w:ascii="Book Antiqua" w:hAnsi="Book Antiqua" w:cs="Times New Roman"/>
          <w:kern w:val="0"/>
          <w:sz w:val="24"/>
          <w:szCs w:val="24"/>
        </w:rPr>
        <w:t>;</w:t>
      </w:r>
      <w:r w:rsidR="00A65340" w:rsidRPr="00BE3DC4">
        <w:rPr>
          <w:rFonts w:ascii="Book Antiqua" w:hAnsi="Book Antiqua"/>
          <w:i/>
          <w:kern w:val="0"/>
          <w:sz w:val="24"/>
          <w:szCs w:val="24"/>
        </w:rPr>
        <w:t xml:space="preserve"> </w:t>
      </w:r>
      <w:r w:rsidR="007F6C9E" w:rsidRPr="00BE3DC4">
        <w:rPr>
          <w:rFonts w:ascii="Book Antiqua" w:hAnsi="Book Antiqua"/>
          <w:i/>
          <w:kern w:val="0"/>
          <w:sz w:val="24"/>
          <w:szCs w:val="24"/>
        </w:rPr>
        <w:t xml:space="preserve">P </w:t>
      </w:r>
      <w:r w:rsidRPr="00BE3DC4">
        <w:rPr>
          <w:rFonts w:ascii="Book Antiqua" w:hAnsi="Book Antiqua"/>
          <w:kern w:val="0"/>
          <w:sz w:val="24"/>
          <w:szCs w:val="24"/>
        </w:rPr>
        <w:t>&lt; 0.001</w:t>
      </w:r>
      <w:r w:rsidR="00F93478" w:rsidRPr="00BE3DC4">
        <w:rPr>
          <w:rFonts w:ascii="Book Antiqua" w:hAnsi="Book Antiqua" w:cs="Times New Roman"/>
          <w:kern w:val="0"/>
          <w:sz w:val="24"/>
          <w:szCs w:val="24"/>
        </w:rPr>
        <w:t>]</w:t>
      </w:r>
      <w:r w:rsidRPr="00BE3DC4">
        <w:rPr>
          <w:rFonts w:ascii="Book Antiqua" w:hAnsi="Book Antiqua" w:cs="Times New Roman"/>
          <w:kern w:val="0"/>
          <w:sz w:val="24"/>
          <w:szCs w:val="24"/>
        </w:rPr>
        <w:t xml:space="preserve">. </w:t>
      </w:r>
      <w:r w:rsidR="00E11AA0" w:rsidRPr="00BE3DC4">
        <w:rPr>
          <w:rFonts w:ascii="Book Antiqua" w:hAnsi="Book Antiqua" w:cs="Times New Roman"/>
          <w:kern w:val="0"/>
          <w:sz w:val="24"/>
          <w:szCs w:val="24"/>
        </w:rPr>
        <w:t>N</w:t>
      </w:r>
      <w:r w:rsidRPr="00BE3DC4">
        <w:rPr>
          <w:rFonts w:ascii="Book Antiqua" w:hAnsi="Book Antiqua" w:cs="Times New Roman"/>
          <w:kern w:val="0"/>
          <w:sz w:val="24"/>
          <w:szCs w:val="24"/>
        </w:rPr>
        <w:t>o</w:t>
      </w:r>
      <w:r w:rsidRPr="00BE3DC4">
        <w:rPr>
          <w:rFonts w:ascii="Book Antiqua" w:hAnsi="Book Antiqua"/>
          <w:kern w:val="0"/>
          <w:sz w:val="24"/>
          <w:szCs w:val="24"/>
        </w:rPr>
        <w:t xml:space="preserve"> significant differences </w:t>
      </w:r>
      <w:r w:rsidR="00C16B89" w:rsidRPr="00BE3DC4">
        <w:rPr>
          <w:rFonts w:ascii="Book Antiqua" w:hAnsi="Book Antiqua" w:cs="Times New Roman"/>
          <w:kern w:val="0"/>
          <w:sz w:val="24"/>
          <w:szCs w:val="24"/>
        </w:rPr>
        <w:t xml:space="preserve">were observed </w:t>
      </w:r>
      <w:r w:rsidRPr="00BE3DC4">
        <w:rPr>
          <w:rFonts w:ascii="Book Antiqua" w:hAnsi="Book Antiqua" w:cs="Times New Roman"/>
          <w:kern w:val="0"/>
          <w:sz w:val="24"/>
          <w:szCs w:val="24"/>
        </w:rPr>
        <w:t xml:space="preserve">in </w:t>
      </w:r>
      <w:r w:rsidR="00212627" w:rsidRPr="00BE3DC4">
        <w:rPr>
          <w:rFonts w:ascii="Book Antiqua" w:hAnsi="Book Antiqua" w:cs="Times New Roman"/>
          <w:kern w:val="0"/>
          <w:sz w:val="24"/>
          <w:szCs w:val="24"/>
        </w:rPr>
        <w:t>the</w:t>
      </w:r>
      <w:r w:rsidR="00212627" w:rsidRPr="00BE3DC4">
        <w:rPr>
          <w:rFonts w:ascii="Book Antiqua" w:hAnsi="Book Antiqua"/>
          <w:kern w:val="0"/>
          <w:sz w:val="24"/>
          <w:szCs w:val="24"/>
        </w:rPr>
        <w:t xml:space="preserve"> </w:t>
      </w:r>
      <w:r w:rsidRPr="00BE3DC4">
        <w:rPr>
          <w:rFonts w:ascii="Book Antiqua" w:hAnsi="Book Antiqua"/>
          <w:kern w:val="0"/>
          <w:sz w:val="24"/>
          <w:szCs w:val="24"/>
        </w:rPr>
        <w:t xml:space="preserve">number of dissected lymph nodes, conversion to open procedure, and reoperation rate. In-hospital mortality was sufficiently low (RG 0.6%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0.3</w:t>
      </w:r>
      <w:r w:rsidRPr="00BE3DC4">
        <w:rPr>
          <w:rFonts w:ascii="Book Antiqua" w:hAnsi="Book Antiqua" w:cs="Times New Roman"/>
          <w:kern w:val="0"/>
          <w:sz w:val="24"/>
          <w:szCs w:val="24"/>
        </w:rPr>
        <w:t>%</w:t>
      </w:r>
      <w:r w:rsidR="003D6F47"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0.578) </w:t>
      </w:r>
      <w:r w:rsidR="00C3498E" w:rsidRPr="00BE3DC4">
        <w:rPr>
          <w:rFonts w:ascii="Book Antiqua" w:hAnsi="Book Antiqua" w:cs="Times New Roman"/>
          <w:kern w:val="0"/>
          <w:sz w:val="24"/>
          <w:szCs w:val="24"/>
        </w:rPr>
        <w:t>throughout</w:t>
      </w:r>
      <w:r w:rsidR="00C3498E" w:rsidRPr="00BE3DC4">
        <w:rPr>
          <w:rFonts w:ascii="Book Antiqua" w:hAnsi="Book Antiqua"/>
          <w:kern w:val="0"/>
          <w:sz w:val="24"/>
          <w:szCs w:val="24"/>
        </w:rPr>
        <w:t xml:space="preserve"> </w:t>
      </w:r>
      <w:r w:rsidRPr="00BE3DC4">
        <w:rPr>
          <w:rFonts w:ascii="Book Antiqua" w:hAnsi="Book Antiqua"/>
          <w:kern w:val="0"/>
          <w:sz w:val="24"/>
          <w:szCs w:val="24"/>
        </w:rPr>
        <w:t>this series. After propensity</w:t>
      </w:r>
      <w:r w:rsidR="00B238B5" w:rsidRPr="00BE3DC4">
        <w:rPr>
          <w:rFonts w:ascii="Book Antiqua" w:hAnsi="Book Antiqua" w:cs="Times New Roman"/>
          <w:kern w:val="0"/>
          <w:sz w:val="24"/>
          <w:szCs w:val="24"/>
        </w:rPr>
        <w:t xml:space="preserve"> </w:t>
      </w:r>
      <w:r w:rsidRPr="00BE3DC4">
        <w:rPr>
          <w:rFonts w:ascii="Book Antiqua" w:hAnsi="Book Antiqua"/>
          <w:kern w:val="0"/>
          <w:sz w:val="24"/>
          <w:szCs w:val="24"/>
        </w:rPr>
        <w:t>score</w:t>
      </w:r>
      <w:r w:rsidR="0059264A" w:rsidRPr="00BE3DC4">
        <w:rPr>
          <w:rFonts w:ascii="Book Antiqua" w:hAnsi="Book Antiqua"/>
          <w:kern w:val="0"/>
          <w:sz w:val="24"/>
          <w:szCs w:val="24"/>
        </w:rPr>
        <w:t xml:space="preserve"> </w:t>
      </w:r>
      <w:r w:rsidRPr="00BE3DC4">
        <w:rPr>
          <w:rFonts w:ascii="Book Antiqua" w:hAnsi="Book Antiqua"/>
          <w:kern w:val="0"/>
          <w:sz w:val="24"/>
          <w:szCs w:val="24"/>
        </w:rPr>
        <w:t xml:space="preserve">matching, results similar </w:t>
      </w:r>
      <w:r w:rsidR="00F27BC4" w:rsidRPr="00BE3DC4">
        <w:rPr>
          <w:rFonts w:ascii="Book Antiqua" w:hAnsi="Book Antiqua" w:cs="Times New Roman"/>
          <w:kern w:val="0"/>
          <w:sz w:val="24"/>
          <w:szCs w:val="24"/>
        </w:rPr>
        <w:t>to</w:t>
      </w:r>
      <w:r w:rsidR="00F27BC4" w:rsidRPr="00BE3DC4">
        <w:rPr>
          <w:rFonts w:ascii="Book Antiqua" w:hAnsi="Book Antiqua"/>
          <w:kern w:val="0"/>
          <w:sz w:val="24"/>
          <w:szCs w:val="24"/>
        </w:rPr>
        <w:t xml:space="preserve"> </w:t>
      </w:r>
      <w:r w:rsidRPr="00BE3DC4">
        <w:rPr>
          <w:rFonts w:ascii="Book Antiqua" w:hAnsi="Book Antiqua"/>
          <w:kern w:val="0"/>
          <w:sz w:val="24"/>
          <w:szCs w:val="24"/>
        </w:rPr>
        <w:t xml:space="preserve">those </w:t>
      </w:r>
      <w:r w:rsidR="00F27BC4" w:rsidRPr="00BE3DC4">
        <w:rPr>
          <w:rFonts w:ascii="Book Antiqua" w:hAnsi="Book Antiqua" w:cs="Times New Roman"/>
          <w:kern w:val="0"/>
          <w:sz w:val="24"/>
          <w:szCs w:val="24"/>
        </w:rPr>
        <w:t>for</w:t>
      </w:r>
      <w:r w:rsidR="00F27BC4" w:rsidRPr="00BE3DC4">
        <w:rPr>
          <w:rFonts w:ascii="Book Antiqua" w:hAnsi="Book Antiqua"/>
          <w:kern w:val="0"/>
          <w:sz w:val="24"/>
          <w:szCs w:val="24"/>
        </w:rPr>
        <w:t xml:space="preserve"> </w:t>
      </w:r>
      <w:r w:rsidRPr="00BE3DC4">
        <w:rPr>
          <w:rFonts w:ascii="Book Antiqua" w:hAnsi="Book Antiqua"/>
          <w:kern w:val="0"/>
          <w:sz w:val="24"/>
          <w:szCs w:val="24"/>
        </w:rPr>
        <w:t xml:space="preserve">the entire cohort </w:t>
      </w:r>
      <w:r w:rsidR="00F27BC4" w:rsidRPr="00BE3DC4">
        <w:rPr>
          <w:rFonts w:ascii="Book Antiqua" w:hAnsi="Book Antiqua" w:cs="Times New Roman"/>
          <w:kern w:val="0"/>
          <w:sz w:val="24"/>
          <w:szCs w:val="24"/>
        </w:rPr>
        <w:t xml:space="preserve">were obtained </w:t>
      </w:r>
      <w:r w:rsidRPr="00BE3DC4">
        <w:rPr>
          <w:rFonts w:ascii="Book Antiqua" w:hAnsi="Book Antiqua"/>
          <w:kern w:val="0"/>
          <w:sz w:val="24"/>
          <w:szCs w:val="24"/>
        </w:rPr>
        <w:t>(Table 4).</w:t>
      </w:r>
    </w:p>
    <w:p w14:paraId="26AE8B00" w14:textId="77777777" w:rsidR="00A13EB8" w:rsidRPr="00BE3DC4" w:rsidRDefault="00A13EB8" w:rsidP="00BE3DC4">
      <w:pPr>
        <w:autoSpaceDE w:val="0"/>
        <w:autoSpaceDN w:val="0"/>
        <w:adjustRightInd w:val="0"/>
        <w:snapToGrid w:val="0"/>
        <w:spacing w:line="360" w:lineRule="auto"/>
        <w:rPr>
          <w:rFonts w:ascii="Book Antiqua" w:hAnsi="Book Antiqua" w:cs="Times New Roman"/>
          <w:kern w:val="0"/>
          <w:sz w:val="24"/>
          <w:szCs w:val="24"/>
        </w:rPr>
      </w:pPr>
    </w:p>
    <w:p w14:paraId="3563E272" w14:textId="704F20E9" w:rsidR="00827884" w:rsidRPr="00BE3DC4" w:rsidRDefault="00827884" w:rsidP="00BE3DC4">
      <w:pPr>
        <w:autoSpaceDE w:val="0"/>
        <w:autoSpaceDN w:val="0"/>
        <w:adjustRightInd w:val="0"/>
        <w:snapToGrid w:val="0"/>
        <w:spacing w:line="360" w:lineRule="auto"/>
        <w:rPr>
          <w:rFonts w:ascii="Book Antiqua" w:hAnsi="Book Antiqua" w:cs="AdvPTimes"/>
          <w:kern w:val="0"/>
          <w:sz w:val="24"/>
          <w:szCs w:val="24"/>
        </w:rPr>
      </w:pPr>
      <w:r w:rsidRPr="00BE3DC4">
        <w:rPr>
          <w:rFonts w:ascii="Book Antiqua" w:hAnsi="Book Antiqua"/>
          <w:b/>
          <w:i/>
          <w:sz w:val="24"/>
          <w:szCs w:val="24"/>
        </w:rPr>
        <w:t>Postoperative complications</w:t>
      </w:r>
    </w:p>
    <w:p w14:paraId="53F2F206" w14:textId="1A579890" w:rsidR="00827884" w:rsidRPr="00BE3DC4" w:rsidRDefault="00827884"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kern w:val="0"/>
          <w:sz w:val="24"/>
          <w:szCs w:val="24"/>
        </w:rPr>
        <w:t xml:space="preserve">Postoperative complications are summarized in Table 5. </w:t>
      </w:r>
      <w:r w:rsidR="00A11DDB" w:rsidRPr="00BE3DC4">
        <w:rPr>
          <w:rFonts w:ascii="Book Antiqua" w:hAnsi="Book Antiqua" w:cs="Times New Roman"/>
          <w:kern w:val="0"/>
          <w:sz w:val="24"/>
          <w:szCs w:val="24"/>
        </w:rPr>
        <w:t>Briefly</w:t>
      </w:r>
      <w:r w:rsidRPr="00BE3DC4">
        <w:rPr>
          <w:rFonts w:ascii="Book Antiqua" w:hAnsi="Book Antiqua" w:cs="Times New Roman"/>
          <w:kern w:val="0"/>
          <w:sz w:val="24"/>
          <w:szCs w:val="24"/>
        </w:rPr>
        <w:t>,</w:t>
      </w:r>
      <w:r w:rsidRPr="00BE3DC4">
        <w:rPr>
          <w:rFonts w:ascii="Book Antiqua" w:hAnsi="Book Antiqua"/>
          <w:kern w:val="0"/>
          <w:sz w:val="24"/>
          <w:szCs w:val="24"/>
        </w:rPr>
        <w:t xml:space="preserve"> the RG</w:t>
      </w:r>
      <w:r w:rsidR="00473618" w:rsidRPr="00BE3DC4">
        <w:rPr>
          <w:rFonts w:ascii="Book Antiqua" w:hAnsi="Book Antiqua" w:cs="Times New Roman"/>
          <w:kern w:val="0"/>
          <w:sz w:val="24"/>
          <w:szCs w:val="24"/>
        </w:rPr>
        <w:t xml:space="preserve"> group</w:t>
      </w:r>
      <w:r w:rsidRPr="00BE3DC4">
        <w:rPr>
          <w:rFonts w:ascii="Book Antiqua" w:hAnsi="Book Antiqua" w:cs="Times New Roman"/>
          <w:kern w:val="0"/>
          <w:sz w:val="24"/>
          <w:szCs w:val="24"/>
        </w:rPr>
        <w:t xml:space="preserve"> </w:t>
      </w:r>
      <w:r w:rsidR="00473618" w:rsidRPr="00BE3DC4">
        <w:rPr>
          <w:rFonts w:ascii="Book Antiqua" w:hAnsi="Book Antiqua" w:cs="Times New Roman"/>
          <w:kern w:val="0"/>
          <w:sz w:val="24"/>
          <w:szCs w:val="24"/>
        </w:rPr>
        <w:t>had a</w:t>
      </w:r>
      <w:r w:rsidR="00473618" w:rsidRPr="00BE3DC4">
        <w:rPr>
          <w:rFonts w:ascii="Book Antiqua" w:hAnsi="Book Antiqua"/>
          <w:kern w:val="0"/>
          <w:sz w:val="24"/>
          <w:szCs w:val="24"/>
        </w:rPr>
        <w:t xml:space="preserve"> significantly </w:t>
      </w:r>
      <w:r w:rsidR="00473618" w:rsidRPr="00BE3DC4">
        <w:rPr>
          <w:rFonts w:ascii="Book Antiqua" w:hAnsi="Book Antiqua" w:cs="Times New Roman"/>
          <w:kern w:val="0"/>
          <w:sz w:val="24"/>
          <w:szCs w:val="24"/>
        </w:rPr>
        <w:t xml:space="preserve">better </w:t>
      </w:r>
      <w:r w:rsidRPr="00BE3DC4">
        <w:rPr>
          <w:rFonts w:ascii="Book Antiqua" w:hAnsi="Book Antiqua" w:cs="Times New Roman"/>
          <w:kern w:val="0"/>
          <w:sz w:val="24"/>
          <w:szCs w:val="24"/>
        </w:rPr>
        <w:t xml:space="preserve">morbidity </w:t>
      </w:r>
      <w:r w:rsidR="00473618" w:rsidRPr="00BE3DC4">
        <w:rPr>
          <w:rFonts w:ascii="Book Antiqua" w:hAnsi="Book Antiqua" w:cs="Times New Roman"/>
          <w:kern w:val="0"/>
          <w:sz w:val="24"/>
          <w:szCs w:val="24"/>
        </w:rPr>
        <w:t>rate than the LG group</w:t>
      </w:r>
      <w:r w:rsidR="00473618" w:rsidRPr="00BE3DC4">
        <w:rPr>
          <w:rFonts w:ascii="Book Antiqua" w:hAnsi="Book Antiqua"/>
          <w:kern w:val="0"/>
          <w:sz w:val="24"/>
          <w:szCs w:val="24"/>
        </w:rPr>
        <w:t xml:space="preserve"> </w:t>
      </w:r>
      <w:r w:rsidRPr="00BE3DC4">
        <w:rPr>
          <w:rFonts w:ascii="Book Antiqua" w:hAnsi="Book Antiqua"/>
          <w:kern w:val="0"/>
          <w:sz w:val="24"/>
          <w:szCs w:val="24"/>
        </w:rPr>
        <w:t xml:space="preserve">(RG 3.6%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8.8</w:t>
      </w:r>
      <w:r w:rsidRPr="00BE3DC4">
        <w:rPr>
          <w:rFonts w:ascii="Book Antiqua" w:hAnsi="Book Antiqua" w:cs="Times New Roman"/>
          <w:kern w:val="0"/>
          <w:sz w:val="24"/>
          <w:szCs w:val="24"/>
        </w:rPr>
        <w:t>%</w:t>
      </w:r>
      <w:r w:rsidR="00472C4E"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0.002). </w:t>
      </w:r>
      <w:r w:rsidR="00D832FD" w:rsidRPr="00BE3DC4">
        <w:rPr>
          <w:rFonts w:ascii="Book Antiqua" w:hAnsi="Book Antiqua" w:cs="Times New Roman"/>
          <w:kern w:val="0"/>
          <w:sz w:val="24"/>
          <w:szCs w:val="24"/>
        </w:rPr>
        <w:t xml:space="preserve">Robotic surgery </w:t>
      </w:r>
      <w:r w:rsidR="00805E23" w:rsidRPr="00BE3DC4">
        <w:rPr>
          <w:rFonts w:ascii="Book Antiqua" w:hAnsi="Book Antiqua" w:cs="Times New Roman"/>
          <w:kern w:val="0"/>
          <w:sz w:val="24"/>
          <w:szCs w:val="24"/>
        </w:rPr>
        <w:t>promoted</w:t>
      </w:r>
      <w:r w:rsidR="00530A61" w:rsidRPr="00BE3DC4">
        <w:rPr>
          <w:rFonts w:ascii="Book Antiqua" w:hAnsi="Book Antiqua" w:cs="Times New Roman"/>
          <w:kern w:val="0"/>
          <w:sz w:val="24"/>
          <w:szCs w:val="24"/>
        </w:rPr>
        <w:t xml:space="preserve"> better </w:t>
      </w:r>
      <w:r w:rsidR="00D832FD" w:rsidRPr="00BE3DC4">
        <w:rPr>
          <w:rFonts w:ascii="Book Antiqua" w:hAnsi="Book Antiqua" w:cs="Times New Roman"/>
          <w:kern w:val="0"/>
          <w:sz w:val="24"/>
          <w:szCs w:val="24"/>
        </w:rPr>
        <w:t>attenuat</w:t>
      </w:r>
      <w:r w:rsidR="00530A61" w:rsidRPr="00BE3DC4">
        <w:rPr>
          <w:rFonts w:ascii="Book Antiqua" w:hAnsi="Book Antiqua" w:cs="Times New Roman"/>
          <w:kern w:val="0"/>
          <w:sz w:val="24"/>
          <w:szCs w:val="24"/>
        </w:rPr>
        <w:t>ion</w:t>
      </w:r>
      <w:r w:rsidR="00D832FD" w:rsidRPr="00BE3DC4">
        <w:rPr>
          <w:rFonts w:ascii="Book Antiqua" w:hAnsi="Book Antiqua" w:cs="Times New Roman"/>
          <w:kern w:val="0"/>
          <w:sz w:val="24"/>
          <w:szCs w:val="24"/>
        </w:rPr>
        <w:t xml:space="preserve"> </w:t>
      </w:r>
      <w:r w:rsidR="003843BC" w:rsidRPr="00BE3DC4">
        <w:rPr>
          <w:rFonts w:ascii="Book Antiqua" w:hAnsi="Book Antiqua" w:cs="Times New Roman"/>
          <w:kern w:val="0"/>
          <w:sz w:val="24"/>
          <w:szCs w:val="24"/>
        </w:rPr>
        <w:t xml:space="preserve">of </w:t>
      </w:r>
      <w:r w:rsidR="00D832FD" w:rsidRPr="00BE3DC4">
        <w:rPr>
          <w:rFonts w:ascii="Book Antiqua" w:hAnsi="Book Antiqua" w:cs="Times New Roman"/>
          <w:kern w:val="0"/>
          <w:sz w:val="24"/>
          <w:szCs w:val="24"/>
        </w:rPr>
        <w:t>intra</w:t>
      </w:r>
      <w:r w:rsidRPr="00BE3DC4">
        <w:rPr>
          <w:rFonts w:ascii="Book Antiqua" w:hAnsi="Book Antiqua"/>
          <w:kern w:val="0"/>
          <w:sz w:val="24"/>
          <w:szCs w:val="24"/>
        </w:rPr>
        <w:t xml:space="preserve">-abdominal infectious complications </w:t>
      </w:r>
      <w:r w:rsidR="003843BC" w:rsidRPr="00BE3DC4">
        <w:rPr>
          <w:rFonts w:ascii="Book Antiqua" w:hAnsi="Book Antiqua" w:cs="Times New Roman"/>
          <w:kern w:val="0"/>
          <w:sz w:val="24"/>
          <w:szCs w:val="24"/>
        </w:rPr>
        <w:t>compared to non-robotic surgery</w:t>
      </w:r>
      <w:r w:rsidR="003843BC" w:rsidRPr="00BE3DC4">
        <w:rPr>
          <w:rFonts w:ascii="Book Antiqua" w:hAnsi="Book Antiqua"/>
          <w:kern w:val="0"/>
          <w:sz w:val="24"/>
          <w:szCs w:val="24"/>
        </w:rPr>
        <w:t xml:space="preserve"> </w:t>
      </w:r>
      <w:r w:rsidRPr="00BE3DC4">
        <w:rPr>
          <w:rFonts w:ascii="Book Antiqua" w:hAnsi="Book Antiqua"/>
          <w:kern w:val="0"/>
          <w:sz w:val="24"/>
          <w:szCs w:val="24"/>
        </w:rPr>
        <w:t xml:space="preserve">(RG 2.5%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6.3</w:t>
      </w:r>
      <w:r w:rsidR="00E37ED8" w:rsidRPr="00BE3DC4">
        <w:rPr>
          <w:rFonts w:ascii="Book Antiqua" w:hAnsi="Book Antiqua" w:cs="Times New Roman"/>
          <w:kern w:val="0"/>
          <w:sz w:val="24"/>
          <w:szCs w:val="24"/>
        </w:rPr>
        <w:t>%;</w:t>
      </w:r>
      <w:r w:rsidR="00E37ED8"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0.005), while </w:t>
      </w:r>
      <w:r w:rsidR="002E035D" w:rsidRPr="00BE3DC4">
        <w:rPr>
          <w:rFonts w:ascii="Book Antiqua" w:hAnsi="Book Antiqua" w:cs="Times New Roman"/>
          <w:kern w:val="0"/>
          <w:sz w:val="24"/>
          <w:szCs w:val="24"/>
        </w:rPr>
        <w:t xml:space="preserve">no significant differences </w:t>
      </w:r>
      <w:r w:rsidR="00914C71" w:rsidRPr="00BE3DC4">
        <w:rPr>
          <w:rFonts w:ascii="Book Antiqua" w:hAnsi="Book Antiqua" w:cs="Times New Roman"/>
          <w:kern w:val="0"/>
          <w:sz w:val="24"/>
          <w:szCs w:val="24"/>
        </w:rPr>
        <w:t xml:space="preserve">in </w:t>
      </w:r>
      <w:r w:rsidRPr="00BE3DC4">
        <w:rPr>
          <w:rFonts w:ascii="Book Antiqua" w:hAnsi="Book Antiqua"/>
          <w:kern w:val="0"/>
          <w:sz w:val="24"/>
          <w:szCs w:val="24"/>
        </w:rPr>
        <w:t xml:space="preserve">other local (RG 0.8%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1.3</w:t>
      </w:r>
      <w:r w:rsidRPr="00BE3DC4">
        <w:rPr>
          <w:rFonts w:ascii="Book Antiqua" w:hAnsi="Book Antiqua" w:cs="Times New Roman"/>
          <w:kern w:val="0"/>
          <w:sz w:val="24"/>
          <w:szCs w:val="24"/>
        </w:rPr>
        <w:t>%</w:t>
      </w:r>
      <w:r w:rsidR="00C30439"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0.632) or systemic </w:t>
      </w:r>
      <w:r w:rsidRPr="00BE3DC4">
        <w:rPr>
          <w:rFonts w:ascii="Book Antiqua" w:hAnsi="Book Antiqua" w:cs="Times New Roman"/>
          <w:kern w:val="0"/>
          <w:sz w:val="24"/>
          <w:szCs w:val="24"/>
        </w:rPr>
        <w:t xml:space="preserve">(RG 0.3% </w:t>
      </w:r>
      <w:r w:rsidR="007F6C9E" w:rsidRPr="00BE3DC4">
        <w:rPr>
          <w:rFonts w:ascii="Book Antiqua" w:hAnsi="Book Antiqua"/>
          <w:i/>
          <w:iCs/>
          <w:kern w:val="0"/>
          <w:sz w:val="24"/>
          <w:szCs w:val="24"/>
        </w:rPr>
        <w:t>vs</w:t>
      </w:r>
      <w:r w:rsidRPr="00BE3DC4">
        <w:rPr>
          <w:rFonts w:ascii="Book Antiqua" w:hAnsi="Book Antiqua" w:cs="Times New Roman"/>
          <w:kern w:val="0"/>
          <w:sz w:val="24"/>
          <w:szCs w:val="24"/>
        </w:rPr>
        <w:t xml:space="preserve"> LG 1.6%</w:t>
      </w:r>
      <w:r w:rsidR="005A70F2" w:rsidRPr="00BE3DC4">
        <w:rPr>
          <w:rFonts w:ascii="Book Antiqua" w:hAnsi="Book Antiqua" w:cs="Times New Roman"/>
          <w:kern w:val="0"/>
          <w:sz w:val="24"/>
          <w:szCs w:val="24"/>
        </w:rPr>
        <w:t>;</w:t>
      </w:r>
      <w:r w:rsidRPr="00BE3DC4">
        <w:rPr>
          <w:rFonts w:ascii="Book Antiqua" w:hAnsi="Book Antiqua" w:cs="Times New Roman"/>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cs="Times New Roman"/>
          <w:kern w:val="0"/>
          <w:sz w:val="24"/>
          <w:szCs w:val="24"/>
        </w:rPr>
        <w:t xml:space="preserve"> 0.091)</w:t>
      </w:r>
      <w:r w:rsidR="00B02437" w:rsidRPr="00BE3DC4">
        <w:rPr>
          <w:rFonts w:ascii="Book Antiqua" w:hAnsi="Book Antiqua" w:cs="Times New Roman"/>
          <w:kern w:val="0"/>
          <w:sz w:val="24"/>
          <w:szCs w:val="24"/>
        </w:rPr>
        <w:t xml:space="preserve"> </w:t>
      </w:r>
      <w:r w:rsidR="00B02437" w:rsidRPr="00BE3DC4">
        <w:rPr>
          <w:rFonts w:ascii="Book Antiqua" w:hAnsi="Book Antiqua"/>
          <w:kern w:val="0"/>
          <w:sz w:val="24"/>
          <w:szCs w:val="24"/>
        </w:rPr>
        <w:t xml:space="preserve">complication </w:t>
      </w:r>
      <w:r w:rsidR="00B02437" w:rsidRPr="00BE3DC4">
        <w:rPr>
          <w:rFonts w:ascii="Book Antiqua" w:hAnsi="Book Antiqua" w:cs="Times New Roman"/>
          <w:kern w:val="0"/>
          <w:sz w:val="24"/>
          <w:szCs w:val="24"/>
        </w:rPr>
        <w:t>rates</w:t>
      </w:r>
      <w:r w:rsidR="00BD38A6" w:rsidRPr="00BE3DC4">
        <w:rPr>
          <w:rFonts w:ascii="Book Antiqua" w:hAnsi="Book Antiqua" w:cs="Times New Roman"/>
          <w:kern w:val="0"/>
          <w:sz w:val="24"/>
          <w:szCs w:val="24"/>
        </w:rPr>
        <w:t xml:space="preserve"> were observed</w:t>
      </w:r>
      <w:r w:rsidRPr="00BE3DC4">
        <w:rPr>
          <w:rFonts w:ascii="Book Antiqua" w:hAnsi="Book Antiqua" w:cs="Times New Roman"/>
          <w:kern w:val="0"/>
          <w:sz w:val="24"/>
          <w:szCs w:val="24"/>
        </w:rPr>
        <w:t>.</w:t>
      </w:r>
      <w:r w:rsidRPr="00BE3DC4">
        <w:rPr>
          <w:rFonts w:ascii="Book Antiqua" w:hAnsi="Book Antiqua"/>
          <w:kern w:val="0"/>
          <w:sz w:val="24"/>
          <w:szCs w:val="24"/>
        </w:rPr>
        <w:t xml:space="preserve"> After PSM analysis, results </w:t>
      </w:r>
      <w:r w:rsidR="00A4462B" w:rsidRPr="00BE3DC4">
        <w:rPr>
          <w:rFonts w:ascii="Book Antiqua" w:hAnsi="Book Antiqua" w:cs="Times New Roman"/>
          <w:kern w:val="0"/>
          <w:sz w:val="24"/>
          <w:szCs w:val="24"/>
        </w:rPr>
        <w:t>remained</w:t>
      </w:r>
      <w:r w:rsidR="00A4462B" w:rsidRPr="00BE3DC4">
        <w:rPr>
          <w:rFonts w:ascii="Book Antiqua" w:hAnsi="Book Antiqua"/>
          <w:kern w:val="0"/>
          <w:sz w:val="24"/>
          <w:szCs w:val="24"/>
        </w:rPr>
        <w:t xml:space="preserve"> </w:t>
      </w:r>
      <w:r w:rsidRPr="00BE3DC4">
        <w:rPr>
          <w:rFonts w:ascii="Book Antiqua" w:hAnsi="Book Antiqua"/>
          <w:kern w:val="0"/>
          <w:sz w:val="24"/>
          <w:szCs w:val="24"/>
        </w:rPr>
        <w:t>almost same (Table 5</w:t>
      </w:r>
      <w:r w:rsidRPr="00BE3DC4">
        <w:rPr>
          <w:rFonts w:ascii="Book Antiqua" w:hAnsi="Book Antiqua" w:cs="Times New Roman"/>
          <w:kern w:val="0"/>
          <w:sz w:val="24"/>
          <w:szCs w:val="24"/>
        </w:rPr>
        <w:t>)</w:t>
      </w:r>
      <w:r w:rsidR="006A675B" w:rsidRPr="00BE3DC4">
        <w:rPr>
          <w:rFonts w:ascii="Book Antiqua" w:hAnsi="Book Antiqua" w:cs="Times New Roman"/>
          <w:kern w:val="0"/>
          <w:sz w:val="24"/>
          <w:szCs w:val="24"/>
        </w:rPr>
        <w:t xml:space="preserve">, </w:t>
      </w:r>
      <w:r w:rsidR="001F7FBA" w:rsidRPr="00BE3DC4">
        <w:rPr>
          <w:rFonts w:ascii="Book Antiqua" w:hAnsi="Book Antiqua" w:cs="Times New Roman"/>
          <w:kern w:val="0"/>
          <w:sz w:val="24"/>
          <w:szCs w:val="24"/>
        </w:rPr>
        <w:t>with</w:t>
      </w:r>
      <w:r w:rsidRPr="00BE3DC4">
        <w:rPr>
          <w:rFonts w:ascii="Book Antiqua" w:hAnsi="Book Antiqua"/>
          <w:kern w:val="0"/>
          <w:sz w:val="24"/>
          <w:szCs w:val="24"/>
        </w:rPr>
        <w:t xml:space="preserve"> the RG</w:t>
      </w:r>
      <w:r w:rsidR="006A675B" w:rsidRPr="00BE3DC4">
        <w:rPr>
          <w:rFonts w:ascii="Book Antiqua" w:hAnsi="Book Antiqua" w:cs="Times New Roman"/>
          <w:kern w:val="0"/>
          <w:sz w:val="24"/>
          <w:szCs w:val="24"/>
        </w:rPr>
        <w:t xml:space="preserve"> group </w:t>
      </w:r>
      <w:r w:rsidR="00731507" w:rsidRPr="00BE3DC4">
        <w:rPr>
          <w:rFonts w:ascii="Book Antiqua" w:hAnsi="Book Antiqua" w:cs="Times New Roman"/>
          <w:kern w:val="0"/>
          <w:sz w:val="24"/>
          <w:szCs w:val="24"/>
        </w:rPr>
        <w:t>show</w:t>
      </w:r>
      <w:r w:rsidR="001F7FBA" w:rsidRPr="00BE3DC4">
        <w:rPr>
          <w:rFonts w:ascii="Book Antiqua" w:hAnsi="Book Antiqua" w:cs="Times New Roman"/>
          <w:kern w:val="0"/>
          <w:sz w:val="24"/>
          <w:szCs w:val="24"/>
        </w:rPr>
        <w:t>ing</w:t>
      </w:r>
      <w:r w:rsidR="00731507" w:rsidRPr="00BE3DC4">
        <w:rPr>
          <w:rFonts w:ascii="Book Antiqua" w:hAnsi="Book Antiqua" w:cs="Times New Roman"/>
          <w:kern w:val="0"/>
          <w:sz w:val="24"/>
          <w:szCs w:val="24"/>
        </w:rPr>
        <w:t xml:space="preserve"> </w:t>
      </w:r>
      <w:r w:rsidR="001F7FBA" w:rsidRPr="00BE3DC4">
        <w:rPr>
          <w:rFonts w:ascii="Book Antiqua" w:hAnsi="Book Antiqua" w:cs="Times New Roman"/>
          <w:kern w:val="0"/>
          <w:sz w:val="24"/>
          <w:szCs w:val="24"/>
        </w:rPr>
        <w:t xml:space="preserve">a </w:t>
      </w:r>
      <w:r w:rsidR="00731507" w:rsidRPr="00BE3DC4">
        <w:rPr>
          <w:rFonts w:ascii="Book Antiqua" w:hAnsi="Book Antiqua" w:cs="Times New Roman"/>
          <w:kern w:val="0"/>
          <w:sz w:val="24"/>
          <w:szCs w:val="24"/>
        </w:rPr>
        <w:t>significantly better</w:t>
      </w:r>
      <w:r w:rsidR="00731507" w:rsidRPr="00BE3DC4">
        <w:rPr>
          <w:rFonts w:ascii="Book Antiqua" w:hAnsi="Book Antiqua"/>
          <w:kern w:val="0"/>
          <w:sz w:val="24"/>
          <w:szCs w:val="24"/>
        </w:rPr>
        <w:t xml:space="preserve"> </w:t>
      </w:r>
      <w:r w:rsidRPr="00BE3DC4">
        <w:rPr>
          <w:rFonts w:ascii="Book Antiqua" w:hAnsi="Book Antiqua"/>
          <w:kern w:val="0"/>
          <w:sz w:val="24"/>
          <w:szCs w:val="24"/>
        </w:rPr>
        <w:t xml:space="preserve">morbidity </w:t>
      </w:r>
      <w:r w:rsidR="001F7FBA" w:rsidRPr="00BE3DC4">
        <w:rPr>
          <w:rFonts w:ascii="Book Antiqua" w:hAnsi="Book Antiqua" w:cs="Times New Roman"/>
          <w:kern w:val="0"/>
          <w:sz w:val="24"/>
          <w:szCs w:val="24"/>
        </w:rPr>
        <w:t xml:space="preserve">rate </w:t>
      </w:r>
      <w:r w:rsidR="00731507" w:rsidRPr="00BE3DC4">
        <w:rPr>
          <w:rFonts w:ascii="Book Antiqua" w:hAnsi="Book Antiqua" w:cs="Times New Roman"/>
          <w:kern w:val="0"/>
          <w:sz w:val="24"/>
          <w:szCs w:val="24"/>
        </w:rPr>
        <w:t>than the LG group</w:t>
      </w:r>
      <w:r w:rsidR="00731507" w:rsidRPr="00BE3DC4">
        <w:rPr>
          <w:rFonts w:ascii="Book Antiqua" w:hAnsi="Book Antiqua"/>
          <w:kern w:val="0"/>
          <w:sz w:val="24"/>
          <w:szCs w:val="24"/>
        </w:rPr>
        <w:t xml:space="preserve"> </w:t>
      </w:r>
      <w:r w:rsidRPr="00BE3DC4">
        <w:rPr>
          <w:rFonts w:ascii="Book Antiqua" w:hAnsi="Book Antiqua"/>
          <w:kern w:val="0"/>
          <w:sz w:val="24"/>
          <w:szCs w:val="24"/>
        </w:rPr>
        <w:t xml:space="preserve">(RG 3.7%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7.6</w:t>
      </w:r>
      <w:r w:rsidRPr="00BE3DC4">
        <w:rPr>
          <w:rFonts w:ascii="Book Antiqua" w:hAnsi="Book Antiqua" w:cs="Times New Roman"/>
          <w:kern w:val="0"/>
          <w:sz w:val="24"/>
          <w:szCs w:val="24"/>
        </w:rPr>
        <w:t>%</w:t>
      </w:r>
      <w:r w:rsidR="004C7FFB"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0.033). </w:t>
      </w:r>
      <w:r w:rsidR="00DA01C9" w:rsidRPr="00BE3DC4">
        <w:rPr>
          <w:rFonts w:ascii="Book Antiqua" w:hAnsi="Book Antiqua" w:cs="Times New Roman"/>
          <w:kern w:val="0"/>
          <w:sz w:val="24"/>
          <w:szCs w:val="24"/>
        </w:rPr>
        <w:t>Robotic surgery promoted better attenuation of i</w:t>
      </w:r>
      <w:r w:rsidRPr="00BE3DC4">
        <w:rPr>
          <w:rFonts w:ascii="Book Antiqua" w:hAnsi="Book Antiqua" w:cs="Times New Roman"/>
          <w:kern w:val="0"/>
          <w:sz w:val="24"/>
          <w:szCs w:val="24"/>
        </w:rPr>
        <w:t>ntra</w:t>
      </w:r>
      <w:r w:rsidRPr="00BE3DC4">
        <w:rPr>
          <w:rFonts w:ascii="Book Antiqua" w:hAnsi="Book Antiqua"/>
          <w:kern w:val="0"/>
          <w:sz w:val="24"/>
          <w:szCs w:val="24"/>
        </w:rPr>
        <w:t xml:space="preserve">-abdominal infectious complications </w:t>
      </w:r>
      <w:r w:rsidR="00DA01C9" w:rsidRPr="00BE3DC4">
        <w:rPr>
          <w:rFonts w:ascii="Book Antiqua" w:hAnsi="Book Antiqua" w:cs="Times New Roman"/>
          <w:kern w:val="0"/>
          <w:sz w:val="24"/>
          <w:szCs w:val="24"/>
        </w:rPr>
        <w:t>compared to non-robotic surgery</w:t>
      </w:r>
      <w:r w:rsidR="00DA01C9" w:rsidRPr="00BE3DC4">
        <w:rPr>
          <w:rFonts w:ascii="Book Antiqua" w:hAnsi="Book Antiqua"/>
          <w:kern w:val="0"/>
          <w:sz w:val="24"/>
          <w:szCs w:val="24"/>
        </w:rPr>
        <w:t xml:space="preserve"> </w:t>
      </w:r>
      <w:r w:rsidRPr="00BE3DC4">
        <w:rPr>
          <w:rFonts w:ascii="Book Antiqua" w:hAnsi="Book Antiqua"/>
          <w:kern w:val="0"/>
          <w:sz w:val="24"/>
          <w:szCs w:val="24"/>
        </w:rPr>
        <w:t xml:space="preserve">(RG 2.5%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5.9</w:t>
      </w:r>
      <w:r w:rsidRPr="00BE3DC4">
        <w:rPr>
          <w:rFonts w:ascii="Book Antiqua" w:hAnsi="Book Antiqua" w:cs="Times New Roman"/>
          <w:kern w:val="0"/>
          <w:sz w:val="24"/>
          <w:szCs w:val="24"/>
        </w:rPr>
        <w:t>%</w:t>
      </w:r>
      <w:r w:rsidR="00DA01C9" w:rsidRPr="00BE3DC4">
        <w:rPr>
          <w:rFonts w:ascii="Book Antiqua" w:hAnsi="Book Antiqua" w:cs="Times New Roman"/>
          <w:kern w:val="0"/>
          <w:sz w:val="24"/>
          <w:szCs w:val="24"/>
        </w:rPr>
        <w:t>;</w:t>
      </w:r>
      <w:r w:rsidR="00DA01C9"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0.038), while </w:t>
      </w:r>
      <w:r w:rsidR="00A02203" w:rsidRPr="00BE3DC4">
        <w:rPr>
          <w:rFonts w:ascii="Book Antiqua" w:hAnsi="Book Antiqua" w:cs="Times New Roman"/>
          <w:kern w:val="0"/>
          <w:sz w:val="24"/>
          <w:szCs w:val="24"/>
        </w:rPr>
        <w:t xml:space="preserve">no significant differences in </w:t>
      </w:r>
      <w:r w:rsidRPr="00BE3DC4">
        <w:rPr>
          <w:rFonts w:ascii="Book Antiqua" w:hAnsi="Book Antiqua"/>
          <w:kern w:val="0"/>
          <w:sz w:val="24"/>
          <w:szCs w:val="24"/>
        </w:rPr>
        <w:t xml:space="preserve">other local (RG 0.6% </w:t>
      </w:r>
      <w:r w:rsidR="007F6C9E" w:rsidRPr="00BE3DC4">
        <w:rPr>
          <w:rFonts w:ascii="Book Antiqua" w:hAnsi="Book Antiqua"/>
          <w:i/>
          <w:iCs/>
          <w:kern w:val="0"/>
          <w:sz w:val="24"/>
          <w:szCs w:val="24"/>
        </w:rPr>
        <w:t>vs</w:t>
      </w:r>
      <w:r w:rsidRPr="00BE3DC4">
        <w:rPr>
          <w:rFonts w:ascii="Book Antiqua" w:hAnsi="Book Antiqua"/>
          <w:kern w:val="0"/>
          <w:sz w:val="24"/>
          <w:szCs w:val="24"/>
        </w:rPr>
        <w:t xml:space="preserve"> LG 1.1</w:t>
      </w:r>
      <w:r w:rsidRPr="00BE3DC4">
        <w:rPr>
          <w:rFonts w:ascii="Book Antiqua" w:hAnsi="Book Antiqua" w:cs="Times New Roman"/>
          <w:kern w:val="0"/>
          <w:sz w:val="24"/>
          <w:szCs w:val="24"/>
        </w:rPr>
        <w:t>%</w:t>
      </w:r>
      <w:r w:rsidR="007137CD"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kern w:val="0"/>
          <w:sz w:val="24"/>
          <w:szCs w:val="24"/>
        </w:rPr>
        <w:t xml:space="preserve"> 0.682) or systemic </w:t>
      </w:r>
      <w:r w:rsidRPr="00BE3DC4">
        <w:rPr>
          <w:rFonts w:ascii="Book Antiqua" w:hAnsi="Book Antiqua" w:cs="Times New Roman"/>
          <w:kern w:val="0"/>
          <w:sz w:val="24"/>
          <w:szCs w:val="24"/>
        </w:rPr>
        <w:t xml:space="preserve">(RG 0.3% </w:t>
      </w:r>
      <w:r w:rsidR="007F6C9E" w:rsidRPr="00BE3DC4">
        <w:rPr>
          <w:rFonts w:ascii="Book Antiqua" w:hAnsi="Book Antiqua"/>
          <w:i/>
          <w:iCs/>
          <w:kern w:val="0"/>
          <w:sz w:val="24"/>
          <w:szCs w:val="24"/>
        </w:rPr>
        <w:t>vs</w:t>
      </w:r>
      <w:r w:rsidRPr="00BE3DC4">
        <w:rPr>
          <w:rFonts w:ascii="Book Antiqua" w:hAnsi="Book Antiqua" w:cs="Times New Roman"/>
          <w:kern w:val="0"/>
          <w:sz w:val="24"/>
          <w:szCs w:val="24"/>
        </w:rPr>
        <w:t xml:space="preserve"> LG 1.1%</w:t>
      </w:r>
      <w:r w:rsidR="007137CD" w:rsidRPr="00BE3DC4">
        <w:rPr>
          <w:rFonts w:ascii="Book Antiqua" w:hAnsi="Book Antiqua" w:cs="Times New Roman"/>
          <w:kern w:val="0"/>
          <w:sz w:val="24"/>
          <w:szCs w:val="24"/>
        </w:rPr>
        <w:t>;</w:t>
      </w:r>
      <w:r w:rsidRPr="00BE3DC4">
        <w:rPr>
          <w:rFonts w:ascii="Book Antiqua" w:hAnsi="Book Antiqua" w:cs="Times New Roman"/>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Pr="00BE3DC4">
        <w:rPr>
          <w:rFonts w:ascii="Book Antiqua" w:hAnsi="Book Antiqua" w:cs="Times New Roman"/>
          <w:kern w:val="0"/>
          <w:sz w:val="24"/>
          <w:szCs w:val="24"/>
        </w:rPr>
        <w:t xml:space="preserve"> 0.369)</w:t>
      </w:r>
      <w:r w:rsidR="00A02203" w:rsidRPr="00BE3DC4">
        <w:rPr>
          <w:rFonts w:ascii="Book Antiqua" w:hAnsi="Book Antiqua" w:cs="Times New Roman"/>
          <w:kern w:val="0"/>
          <w:sz w:val="24"/>
          <w:szCs w:val="24"/>
        </w:rPr>
        <w:t xml:space="preserve"> </w:t>
      </w:r>
      <w:r w:rsidR="00A02203" w:rsidRPr="00BE3DC4">
        <w:rPr>
          <w:rFonts w:ascii="Book Antiqua" w:hAnsi="Book Antiqua"/>
          <w:kern w:val="0"/>
          <w:sz w:val="24"/>
          <w:szCs w:val="24"/>
        </w:rPr>
        <w:t xml:space="preserve">complication </w:t>
      </w:r>
      <w:r w:rsidR="00A02203" w:rsidRPr="00BE3DC4">
        <w:rPr>
          <w:rFonts w:ascii="Book Antiqua" w:hAnsi="Book Antiqua" w:cs="Times New Roman"/>
          <w:kern w:val="0"/>
          <w:sz w:val="24"/>
          <w:szCs w:val="24"/>
        </w:rPr>
        <w:t>rates were observed</w:t>
      </w:r>
      <w:r w:rsidRPr="00BE3DC4">
        <w:rPr>
          <w:rFonts w:ascii="Book Antiqua" w:hAnsi="Book Antiqua" w:cs="Times New Roman"/>
          <w:kern w:val="0"/>
          <w:sz w:val="24"/>
          <w:szCs w:val="24"/>
        </w:rPr>
        <w:t>.</w:t>
      </w:r>
    </w:p>
    <w:p w14:paraId="2A3BBC61" w14:textId="77777777" w:rsidR="00827884" w:rsidRPr="00BE3DC4" w:rsidRDefault="00827884" w:rsidP="00BE3DC4">
      <w:pPr>
        <w:widowControl/>
        <w:adjustRightInd w:val="0"/>
        <w:snapToGrid w:val="0"/>
        <w:spacing w:line="360" w:lineRule="auto"/>
        <w:rPr>
          <w:rFonts w:ascii="Book Antiqua" w:hAnsi="Book Antiqua"/>
          <w:sz w:val="24"/>
          <w:szCs w:val="24"/>
        </w:rPr>
      </w:pPr>
    </w:p>
    <w:p w14:paraId="50B693CD" w14:textId="0A9C9562" w:rsidR="00827884" w:rsidRPr="00BE3DC4" w:rsidRDefault="00B90E62" w:rsidP="00BE3DC4">
      <w:pPr>
        <w:widowControl/>
        <w:adjustRightInd w:val="0"/>
        <w:snapToGrid w:val="0"/>
        <w:spacing w:line="360" w:lineRule="auto"/>
        <w:rPr>
          <w:rFonts w:ascii="Book Antiqua" w:hAnsi="Book Antiqua"/>
          <w:b/>
          <w:i/>
          <w:sz w:val="24"/>
          <w:szCs w:val="24"/>
        </w:rPr>
      </w:pPr>
      <w:r w:rsidRPr="00BE3DC4">
        <w:rPr>
          <w:rFonts w:ascii="Book Antiqua" w:hAnsi="Book Antiqua" w:cs="Times New Roman"/>
          <w:b/>
          <w:i/>
          <w:sz w:val="24"/>
          <w:szCs w:val="24"/>
        </w:rPr>
        <w:t>Risk f</w:t>
      </w:r>
      <w:r w:rsidR="00827884" w:rsidRPr="00BE3DC4">
        <w:rPr>
          <w:rFonts w:ascii="Book Antiqua" w:hAnsi="Book Antiqua" w:cs="Times New Roman"/>
          <w:b/>
          <w:i/>
          <w:sz w:val="24"/>
          <w:szCs w:val="24"/>
        </w:rPr>
        <w:t xml:space="preserve">actors </w:t>
      </w:r>
      <w:r w:rsidR="00BA17A5" w:rsidRPr="00BE3DC4">
        <w:rPr>
          <w:rFonts w:ascii="Book Antiqua" w:hAnsi="Book Antiqua" w:cs="Times New Roman"/>
          <w:b/>
          <w:i/>
          <w:sz w:val="24"/>
          <w:szCs w:val="24"/>
        </w:rPr>
        <w:t>for</w:t>
      </w:r>
      <w:r w:rsidR="00BA17A5" w:rsidRPr="00BE3DC4">
        <w:rPr>
          <w:rFonts w:ascii="Book Antiqua" w:hAnsi="Book Antiqua"/>
          <w:b/>
          <w:i/>
          <w:sz w:val="24"/>
          <w:szCs w:val="24"/>
        </w:rPr>
        <w:t xml:space="preserve"> </w:t>
      </w:r>
      <w:r w:rsidR="00827884" w:rsidRPr="00BE3DC4">
        <w:rPr>
          <w:rFonts w:ascii="Book Antiqua" w:hAnsi="Book Antiqua"/>
          <w:b/>
          <w:i/>
          <w:sz w:val="24"/>
          <w:szCs w:val="24"/>
        </w:rPr>
        <w:t xml:space="preserve">intra-abdominal infectious complications </w:t>
      </w:r>
      <w:r w:rsidR="00D53E50" w:rsidRPr="00BE3DC4">
        <w:rPr>
          <w:rFonts w:ascii="Book Antiqua" w:hAnsi="Book Antiqua" w:cs="Times New Roman"/>
          <w:b/>
          <w:i/>
          <w:sz w:val="24"/>
          <w:szCs w:val="24"/>
        </w:rPr>
        <w:t>among</w:t>
      </w:r>
      <w:r w:rsidR="009F4444" w:rsidRPr="00BE3DC4">
        <w:rPr>
          <w:rFonts w:ascii="Book Antiqua" w:hAnsi="Book Antiqua"/>
          <w:b/>
          <w:i/>
          <w:sz w:val="24"/>
          <w:szCs w:val="24"/>
        </w:rPr>
        <w:t xml:space="preserve"> </w:t>
      </w:r>
      <w:r w:rsidR="00827884" w:rsidRPr="00BE3DC4">
        <w:rPr>
          <w:rFonts w:ascii="Book Antiqua" w:hAnsi="Book Antiqua"/>
          <w:b/>
          <w:i/>
          <w:kern w:val="0"/>
          <w:sz w:val="24"/>
          <w:szCs w:val="24"/>
        </w:rPr>
        <w:t>the propensity</w:t>
      </w:r>
      <w:r w:rsidR="00B2638C" w:rsidRPr="00BE3DC4">
        <w:rPr>
          <w:rFonts w:ascii="Book Antiqua" w:hAnsi="Book Antiqua" w:cs="Times New Roman"/>
          <w:b/>
          <w:i/>
          <w:kern w:val="0"/>
          <w:sz w:val="24"/>
          <w:szCs w:val="24"/>
        </w:rPr>
        <w:t xml:space="preserve"> </w:t>
      </w:r>
      <w:r w:rsidR="00827884" w:rsidRPr="00BE3DC4">
        <w:rPr>
          <w:rFonts w:ascii="Book Antiqua" w:hAnsi="Book Antiqua"/>
          <w:b/>
          <w:i/>
          <w:kern w:val="0"/>
          <w:sz w:val="24"/>
          <w:szCs w:val="24"/>
        </w:rPr>
        <w:t>score</w:t>
      </w:r>
      <w:r w:rsidR="00B2638C" w:rsidRPr="00BE3DC4">
        <w:rPr>
          <w:rFonts w:ascii="Book Antiqua" w:hAnsi="Book Antiqua" w:cs="Times New Roman"/>
          <w:b/>
          <w:i/>
          <w:kern w:val="0"/>
          <w:sz w:val="24"/>
          <w:szCs w:val="24"/>
        </w:rPr>
        <w:t>-</w:t>
      </w:r>
      <w:r w:rsidR="00827884" w:rsidRPr="00BE3DC4">
        <w:rPr>
          <w:rFonts w:ascii="Book Antiqua" w:hAnsi="Book Antiqua"/>
          <w:b/>
          <w:i/>
          <w:kern w:val="0"/>
          <w:sz w:val="24"/>
          <w:szCs w:val="24"/>
        </w:rPr>
        <w:t>matched cohort</w:t>
      </w:r>
    </w:p>
    <w:p w14:paraId="166F5891" w14:textId="5C724C31" w:rsidR="005A0BCD" w:rsidRPr="00BE3DC4" w:rsidRDefault="007D6A33" w:rsidP="00BE3DC4">
      <w:pPr>
        <w:widowControl/>
        <w:adjustRightInd w:val="0"/>
        <w:snapToGrid w:val="0"/>
        <w:spacing w:line="360" w:lineRule="auto"/>
        <w:rPr>
          <w:rFonts w:ascii="Book Antiqua" w:hAnsi="Book Antiqua"/>
          <w:kern w:val="0"/>
          <w:sz w:val="24"/>
          <w:szCs w:val="24"/>
        </w:rPr>
      </w:pPr>
      <w:r w:rsidRPr="00BE3DC4">
        <w:rPr>
          <w:rFonts w:ascii="Book Antiqua" w:hAnsi="Book Antiqua"/>
          <w:kern w:val="0"/>
          <w:sz w:val="24"/>
          <w:szCs w:val="24"/>
        </w:rPr>
        <w:t>U</w:t>
      </w:r>
      <w:r w:rsidR="006E581F" w:rsidRPr="00BE3DC4">
        <w:rPr>
          <w:rFonts w:ascii="Book Antiqua" w:hAnsi="Book Antiqua"/>
          <w:kern w:val="0"/>
          <w:sz w:val="24"/>
          <w:szCs w:val="24"/>
        </w:rPr>
        <w:t xml:space="preserve">nivariate </w:t>
      </w:r>
      <w:r w:rsidR="009E4890" w:rsidRPr="00BE3DC4">
        <w:rPr>
          <w:rFonts w:ascii="Book Antiqua" w:hAnsi="Book Antiqua" w:cs="Times New Roman"/>
          <w:kern w:val="0"/>
          <w:sz w:val="24"/>
          <w:szCs w:val="24"/>
        </w:rPr>
        <w:t xml:space="preserve">analysis </w:t>
      </w:r>
      <w:r w:rsidR="00532A30" w:rsidRPr="00BE3DC4">
        <w:rPr>
          <w:rFonts w:ascii="Book Antiqua" w:hAnsi="Book Antiqua" w:cs="Times New Roman"/>
          <w:kern w:val="0"/>
          <w:sz w:val="24"/>
          <w:szCs w:val="24"/>
        </w:rPr>
        <w:t>identified several</w:t>
      </w:r>
      <w:r w:rsidR="00827884" w:rsidRPr="00BE3DC4">
        <w:rPr>
          <w:rFonts w:ascii="Book Antiqua" w:hAnsi="Book Antiqua" w:cs="Times New Roman"/>
          <w:kern w:val="0"/>
          <w:sz w:val="24"/>
          <w:szCs w:val="24"/>
        </w:rPr>
        <w:t xml:space="preserve"> significant </w:t>
      </w:r>
      <w:r w:rsidR="00532A30" w:rsidRPr="00BE3DC4">
        <w:rPr>
          <w:rFonts w:ascii="Book Antiqua" w:hAnsi="Book Antiqua" w:cs="Times New Roman"/>
          <w:kern w:val="0"/>
          <w:sz w:val="24"/>
          <w:szCs w:val="24"/>
        </w:rPr>
        <w:t>risk factors for intra-abdominal infectious complications,</w:t>
      </w:r>
      <w:r w:rsidR="00532A30" w:rsidRPr="00BE3DC4">
        <w:rPr>
          <w:rFonts w:ascii="Book Antiqua" w:hAnsi="Book Antiqua"/>
          <w:kern w:val="0"/>
          <w:sz w:val="24"/>
          <w:szCs w:val="24"/>
        </w:rPr>
        <w:t xml:space="preserve"> </w:t>
      </w:r>
      <w:r w:rsidR="00827884" w:rsidRPr="00BE3DC4">
        <w:rPr>
          <w:rFonts w:ascii="Book Antiqua" w:hAnsi="Book Antiqua"/>
          <w:kern w:val="0"/>
          <w:sz w:val="24"/>
          <w:szCs w:val="24"/>
        </w:rPr>
        <w:t>including non-</w:t>
      </w:r>
      <w:r w:rsidR="00A3673E"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00827884" w:rsidRPr="00BE3DC4">
        <w:rPr>
          <w:rFonts w:ascii="Book Antiqua" w:hAnsi="Book Antiqua"/>
          <w:kern w:val="0"/>
          <w:sz w:val="24"/>
          <w:szCs w:val="24"/>
        </w:rPr>
        <w:t>, male</w:t>
      </w:r>
      <w:r w:rsidR="00A3673E" w:rsidRPr="00BE3DC4">
        <w:rPr>
          <w:rFonts w:ascii="Book Antiqua" w:hAnsi="Book Antiqua" w:cs="Times New Roman"/>
          <w:kern w:val="0"/>
          <w:sz w:val="24"/>
          <w:szCs w:val="24"/>
        </w:rPr>
        <w:t xml:space="preserve"> gender</w:t>
      </w:r>
      <w:r w:rsidR="00827884" w:rsidRPr="00BE3DC4">
        <w:rPr>
          <w:rFonts w:ascii="Book Antiqua" w:hAnsi="Book Antiqua"/>
          <w:kern w:val="0"/>
          <w:sz w:val="24"/>
          <w:szCs w:val="24"/>
        </w:rPr>
        <w:t>, PG or TG, operative time ≥</w:t>
      </w:r>
      <w:r w:rsidR="0002105F"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360 min, estimated blood loss ≥</w:t>
      </w:r>
      <w:r w:rsidR="00D27093"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 xml:space="preserve">50 </w:t>
      </w:r>
      <w:r w:rsidR="00BB0619" w:rsidRPr="00BE3DC4">
        <w:rPr>
          <w:rFonts w:ascii="Book Antiqua" w:hAnsi="Book Antiqua" w:cs="Times New Roman"/>
          <w:kern w:val="0"/>
          <w:sz w:val="24"/>
          <w:szCs w:val="24"/>
        </w:rPr>
        <w:t>mL</w:t>
      </w:r>
      <w:r w:rsidR="00827884" w:rsidRPr="00BE3DC4">
        <w:rPr>
          <w:rFonts w:ascii="Book Antiqua" w:hAnsi="Book Antiqua"/>
          <w:kern w:val="0"/>
          <w:sz w:val="24"/>
          <w:szCs w:val="24"/>
        </w:rPr>
        <w:t>, and non-</w:t>
      </w:r>
      <w:r w:rsidR="003018FB" w:rsidRPr="00BE3DC4">
        <w:rPr>
          <w:rFonts w:ascii="Book Antiqua" w:hAnsi="Book Antiqua"/>
          <w:kern w:val="0"/>
          <w:sz w:val="24"/>
          <w:szCs w:val="24"/>
        </w:rPr>
        <w:t>qual</w:t>
      </w:r>
      <w:r w:rsidR="00827884" w:rsidRPr="00BE3DC4">
        <w:rPr>
          <w:rFonts w:ascii="Book Antiqua" w:hAnsi="Book Antiqua"/>
          <w:kern w:val="0"/>
          <w:sz w:val="24"/>
          <w:szCs w:val="24"/>
        </w:rPr>
        <w:t>ified surgeons</w:t>
      </w:r>
      <w:r w:rsidRPr="00BE3DC4">
        <w:rPr>
          <w:rFonts w:ascii="Book Antiqua" w:hAnsi="Book Antiqua" w:cs="Times New Roman"/>
          <w:kern w:val="0"/>
          <w:sz w:val="24"/>
          <w:szCs w:val="24"/>
        </w:rPr>
        <w:t xml:space="preserve"> (Table 6)</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Multivariate </w:t>
      </w:r>
      <w:r w:rsidR="00F8190C" w:rsidRPr="00BE3DC4">
        <w:rPr>
          <w:rFonts w:ascii="Book Antiqua" w:hAnsi="Book Antiqua" w:cs="Times New Roman"/>
          <w:kern w:val="0"/>
          <w:sz w:val="24"/>
          <w:szCs w:val="24"/>
        </w:rPr>
        <w:t>analysis</w:t>
      </w:r>
      <w:r w:rsidR="00F8190C" w:rsidRPr="00BE3DC4">
        <w:rPr>
          <w:rFonts w:ascii="Book Antiqua" w:hAnsi="Book Antiqua"/>
          <w:kern w:val="0"/>
          <w:sz w:val="24"/>
          <w:szCs w:val="24"/>
        </w:rPr>
        <w:t xml:space="preserve"> </w:t>
      </w:r>
      <w:r w:rsidR="00827884" w:rsidRPr="00BE3DC4">
        <w:rPr>
          <w:rFonts w:ascii="Book Antiqua" w:hAnsi="Book Antiqua"/>
          <w:kern w:val="0"/>
          <w:sz w:val="24"/>
          <w:szCs w:val="24"/>
        </w:rPr>
        <w:t>clearly demonstrated that non-</w:t>
      </w:r>
      <w:r w:rsidR="000C674A" w:rsidRPr="00BE3DC4">
        <w:rPr>
          <w:rFonts w:ascii="Book Antiqua" w:hAnsi="Book Antiqua" w:cs="Times New Roman"/>
          <w:kern w:val="0"/>
          <w:sz w:val="24"/>
          <w:szCs w:val="24"/>
        </w:rPr>
        <w:t>robotic</w:t>
      </w:r>
      <w:r w:rsidR="00827884" w:rsidRPr="00BE3DC4">
        <w:rPr>
          <w:rFonts w:ascii="Book Antiqua" w:hAnsi="Book Antiqua" w:cs="Times New Roman"/>
          <w:kern w:val="0"/>
          <w:sz w:val="24"/>
          <w:szCs w:val="24"/>
        </w:rPr>
        <w:t xml:space="preserve"> </w:t>
      </w:r>
      <w:r w:rsidR="007960DB" w:rsidRPr="00BE3DC4">
        <w:rPr>
          <w:rFonts w:ascii="Book Antiqua" w:hAnsi="Book Antiqua" w:cs="Times New Roman"/>
          <w:kern w:val="0"/>
          <w:sz w:val="24"/>
          <w:szCs w:val="24"/>
        </w:rPr>
        <w:t>MIS</w:t>
      </w:r>
      <w:r w:rsidR="000C674A" w:rsidRPr="00BE3DC4">
        <w:rPr>
          <w:rFonts w:ascii="Book Antiqua" w:hAnsi="Book Antiqua" w:cs="Times New Roman"/>
          <w:kern w:val="0"/>
          <w:sz w:val="24"/>
          <w:szCs w:val="24"/>
        </w:rPr>
        <w:t xml:space="preserve"> </w:t>
      </w:r>
      <w:r w:rsidR="00DA43F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OR 2.463 </w:t>
      </w:r>
      <w:r w:rsidR="00DA43F3" w:rsidRPr="00BE3DC4">
        <w:rPr>
          <w:rFonts w:ascii="Book Antiqua" w:hAnsi="Book Antiqua" w:cs="Times New Roman"/>
          <w:kern w:val="0"/>
          <w:sz w:val="24"/>
          <w:szCs w:val="24"/>
        </w:rPr>
        <w:t>(</w:t>
      </w:r>
      <w:r w:rsidR="00827884" w:rsidRPr="00BE3DC4">
        <w:rPr>
          <w:rFonts w:ascii="Book Antiqua" w:hAnsi="Book Antiqua"/>
          <w:kern w:val="0"/>
          <w:sz w:val="24"/>
          <w:szCs w:val="24"/>
        </w:rPr>
        <w:t>1.070–5.682</w:t>
      </w:r>
      <w:r w:rsidR="00DA43F3"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0.034</w:t>
      </w:r>
      <w:r w:rsidR="00DA43F3"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male </w:t>
      </w:r>
      <w:r w:rsidR="00DA43F3" w:rsidRPr="00BE3DC4">
        <w:rPr>
          <w:rFonts w:ascii="Book Antiqua" w:hAnsi="Book Antiqua" w:cs="Times New Roman"/>
          <w:kern w:val="0"/>
          <w:sz w:val="24"/>
          <w:szCs w:val="24"/>
        </w:rPr>
        <w:t xml:space="preserve">gender </w:t>
      </w:r>
      <w:r w:rsidR="00990140"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OR 3.937 </w:t>
      </w:r>
      <w:r w:rsidR="00990140" w:rsidRPr="00BE3DC4">
        <w:rPr>
          <w:rFonts w:ascii="Book Antiqua" w:hAnsi="Book Antiqua" w:cs="Times New Roman"/>
          <w:kern w:val="0"/>
          <w:sz w:val="24"/>
          <w:szCs w:val="24"/>
        </w:rPr>
        <w:t>(</w:t>
      </w:r>
      <w:r w:rsidR="00827884" w:rsidRPr="00BE3DC4">
        <w:rPr>
          <w:rFonts w:ascii="Book Antiqua" w:hAnsi="Book Antiqua"/>
          <w:kern w:val="0"/>
          <w:sz w:val="24"/>
          <w:szCs w:val="24"/>
        </w:rPr>
        <w:t>1.157–13.333</w:t>
      </w:r>
      <w:r w:rsidR="00990140"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0.028</w:t>
      </w:r>
      <w:r w:rsidR="00990140" w:rsidRPr="00BE3DC4">
        <w:rPr>
          <w:rFonts w:ascii="Book Antiqua" w:hAnsi="Book Antiqua" w:cs="Times New Roman"/>
          <w:kern w:val="0"/>
          <w:sz w:val="24"/>
          <w:szCs w:val="24"/>
        </w:rPr>
        <w:t>]</w:t>
      </w:r>
      <w:r w:rsidR="00F414C2"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and </w:t>
      </w:r>
      <w:r w:rsidR="00827884" w:rsidRPr="00BE3DC4">
        <w:rPr>
          <w:rFonts w:ascii="Book Antiqua" w:hAnsi="Book Antiqua"/>
          <w:kern w:val="0"/>
          <w:sz w:val="24"/>
          <w:szCs w:val="24"/>
        </w:rPr>
        <w:lastRenderedPageBreak/>
        <w:t>operative time ≥</w:t>
      </w:r>
      <w:r w:rsidR="00F414C2"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 xml:space="preserve">360 min </w:t>
      </w:r>
      <w:r w:rsidR="00483D6E"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OR 2.779 </w:t>
      </w:r>
      <w:r w:rsidR="00483D6E" w:rsidRPr="00BE3DC4">
        <w:rPr>
          <w:rFonts w:ascii="Book Antiqua" w:hAnsi="Book Antiqua" w:cs="Times New Roman"/>
          <w:kern w:val="0"/>
          <w:sz w:val="24"/>
          <w:szCs w:val="24"/>
        </w:rPr>
        <w:t>(</w:t>
      </w:r>
      <w:r w:rsidR="00827884" w:rsidRPr="00BE3DC4">
        <w:rPr>
          <w:rFonts w:ascii="Book Antiqua" w:hAnsi="Book Antiqua"/>
          <w:kern w:val="0"/>
          <w:sz w:val="24"/>
          <w:szCs w:val="24"/>
        </w:rPr>
        <w:t>1.003–7.701</w:t>
      </w:r>
      <w:r w:rsidR="00483D6E"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t>
      </w:r>
      <w:r w:rsidR="007F6C9E" w:rsidRPr="00BE3DC4">
        <w:rPr>
          <w:rFonts w:ascii="Book Antiqua" w:hAnsi="Book Antiqua"/>
          <w:i/>
          <w:kern w:val="0"/>
          <w:sz w:val="24"/>
          <w:szCs w:val="24"/>
        </w:rPr>
        <w:t xml:space="preserve">P </w:t>
      </w:r>
      <w:r w:rsidR="007F6C9E" w:rsidRPr="00BE3DC4">
        <w:rPr>
          <w:rFonts w:ascii="Book Antiqua" w:hAnsi="Book Antiqua"/>
          <w:kern w:val="0"/>
          <w:sz w:val="24"/>
          <w:szCs w:val="24"/>
        </w:rPr>
        <w:t>=</w:t>
      </w:r>
      <w:r w:rsidR="00827884" w:rsidRPr="00BE3DC4">
        <w:rPr>
          <w:rFonts w:ascii="Book Antiqua" w:hAnsi="Book Antiqua"/>
          <w:kern w:val="0"/>
          <w:sz w:val="24"/>
          <w:szCs w:val="24"/>
        </w:rPr>
        <w:t xml:space="preserve"> 0.049</w:t>
      </w:r>
      <w:r w:rsidR="005B560C"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were significant independent risk factors </w:t>
      </w:r>
      <w:r w:rsidR="00B83249" w:rsidRPr="00BE3DC4">
        <w:rPr>
          <w:rFonts w:ascii="Book Antiqua" w:hAnsi="Book Antiqua" w:cs="Times New Roman"/>
          <w:kern w:val="0"/>
          <w:sz w:val="24"/>
          <w:szCs w:val="24"/>
        </w:rPr>
        <w:t>for</w:t>
      </w:r>
      <w:r w:rsidR="00B83249" w:rsidRPr="00BE3DC4">
        <w:rPr>
          <w:rFonts w:ascii="Book Antiqua" w:hAnsi="Book Antiqua"/>
          <w:kern w:val="0"/>
          <w:sz w:val="24"/>
          <w:szCs w:val="24"/>
        </w:rPr>
        <w:t xml:space="preserve"> </w:t>
      </w:r>
      <w:r w:rsidR="00827884" w:rsidRPr="00BE3DC4">
        <w:rPr>
          <w:rFonts w:ascii="Book Antiqua" w:hAnsi="Book Antiqua"/>
          <w:kern w:val="0"/>
          <w:sz w:val="24"/>
          <w:szCs w:val="24"/>
        </w:rPr>
        <w:t>intra-abdominal infectious complications.</w:t>
      </w:r>
    </w:p>
    <w:p w14:paraId="4C533760" w14:textId="77777777" w:rsidR="00827884" w:rsidRPr="00BE3DC4" w:rsidRDefault="00827884" w:rsidP="00BE3DC4">
      <w:pPr>
        <w:widowControl/>
        <w:adjustRightInd w:val="0"/>
        <w:snapToGrid w:val="0"/>
        <w:spacing w:line="360" w:lineRule="auto"/>
        <w:rPr>
          <w:rFonts w:ascii="Book Antiqua" w:hAnsi="Book Antiqua"/>
          <w:sz w:val="24"/>
          <w:szCs w:val="24"/>
        </w:rPr>
      </w:pPr>
    </w:p>
    <w:p w14:paraId="792A2EEC" w14:textId="77777777" w:rsidR="00112AB9" w:rsidRPr="00BE3DC4" w:rsidRDefault="00112AB9" w:rsidP="00BE3DC4">
      <w:pPr>
        <w:widowControl/>
        <w:adjustRightInd w:val="0"/>
        <w:snapToGrid w:val="0"/>
        <w:spacing w:line="360" w:lineRule="auto"/>
        <w:rPr>
          <w:rFonts w:ascii="Book Antiqua" w:eastAsia="宋体" w:hAnsi="Book Antiqua" w:cs="Calibri"/>
          <w:b/>
          <w:kern w:val="0"/>
          <w:sz w:val="24"/>
          <w:szCs w:val="24"/>
          <w:u w:val="single"/>
          <w:lang w:eastAsia="en-US"/>
        </w:rPr>
      </w:pPr>
      <w:bookmarkStart w:id="18" w:name="_Hlk27141721"/>
      <w:r w:rsidRPr="00BE3DC4">
        <w:rPr>
          <w:rFonts w:ascii="Book Antiqua" w:eastAsia="宋体" w:hAnsi="Book Antiqua" w:cs="Arial"/>
          <w:b/>
          <w:kern w:val="0"/>
          <w:sz w:val="24"/>
          <w:szCs w:val="24"/>
          <w:u w:val="single"/>
          <w:lang w:eastAsia="en-US"/>
        </w:rPr>
        <w:t>DISCUSSION</w:t>
      </w:r>
    </w:p>
    <w:bookmarkEnd w:id="18"/>
    <w:p w14:paraId="65B80FB6" w14:textId="32DC55A2" w:rsidR="00827884" w:rsidRPr="00BE3DC4" w:rsidRDefault="00FC33A5" w:rsidP="00BE3DC4">
      <w:pPr>
        <w:autoSpaceDE w:val="0"/>
        <w:autoSpaceDN w:val="0"/>
        <w:adjustRightInd w:val="0"/>
        <w:snapToGrid w:val="0"/>
        <w:spacing w:line="360" w:lineRule="auto"/>
        <w:rPr>
          <w:rFonts w:ascii="Book Antiqua" w:hAnsi="Book Antiqua"/>
          <w:kern w:val="0"/>
          <w:sz w:val="24"/>
          <w:szCs w:val="24"/>
        </w:rPr>
      </w:pPr>
      <w:r w:rsidRPr="00BE3DC4">
        <w:rPr>
          <w:rFonts w:ascii="Book Antiqua" w:hAnsi="Book Antiqua" w:cs="Times New Roman"/>
          <w:kern w:val="0"/>
          <w:sz w:val="24"/>
          <w:szCs w:val="24"/>
        </w:rPr>
        <w:t>T</w:t>
      </w:r>
      <w:r w:rsidR="00827884" w:rsidRPr="00BE3DC4">
        <w:rPr>
          <w:rFonts w:ascii="Book Antiqua" w:hAnsi="Book Antiqua" w:cs="Times New Roman"/>
          <w:kern w:val="0"/>
          <w:sz w:val="24"/>
          <w:szCs w:val="24"/>
        </w:rPr>
        <w:t>he</w:t>
      </w:r>
      <w:r w:rsidR="00827884" w:rsidRPr="00BE3DC4">
        <w:rPr>
          <w:rFonts w:ascii="Book Antiqua" w:hAnsi="Book Antiqua"/>
          <w:kern w:val="0"/>
          <w:sz w:val="24"/>
          <w:szCs w:val="24"/>
        </w:rPr>
        <w:t xml:space="preserve"> present study</w:t>
      </w:r>
      <w:r w:rsidR="00827884"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sought to identify risk</w:t>
      </w:r>
      <w:r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factors </w:t>
      </w:r>
      <w:r w:rsidRPr="00BE3DC4">
        <w:rPr>
          <w:rFonts w:ascii="Book Antiqua" w:hAnsi="Book Antiqua" w:cs="Times New Roman"/>
          <w:kern w:val="0"/>
          <w:sz w:val="24"/>
          <w:szCs w:val="24"/>
        </w:rPr>
        <w:t>for</w:t>
      </w:r>
      <w:r w:rsidRPr="00BE3DC4">
        <w:rPr>
          <w:rFonts w:ascii="Book Antiqua" w:hAnsi="Book Antiqua"/>
          <w:kern w:val="0"/>
          <w:sz w:val="24"/>
          <w:szCs w:val="24"/>
        </w:rPr>
        <w:t xml:space="preserve"> </w:t>
      </w:r>
      <w:r w:rsidR="00827884" w:rsidRPr="00BE3DC4">
        <w:rPr>
          <w:rFonts w:ascii="Book Antiqua" w:hAnsi="Book Antiqua"/>
          <w:kern w:val="0"/>
          <w:sz w:val="24"/>
          <w:szCs w:val="24"/>
        </w:rPr>
        <w:t>complications after MIS for GC</w:t>
      </w:r>
      <w:r w:rsidR="00827884" w:rsidRPr="00BE3DC4">
        <w:rPr>
          <w:rFonts w:ascii="Book Antiqua" w:hAnsi="Book Antiqua" w:cs="Times New Roman"/>
          <w:kern w:val="0"/>
          <w:sz w:val="24"/>
          <w:szCs w:val="24"/>
        </w:rPr>
        <w:t xml:space="preserve">. </w:t>
      </w:r>
      <w:r w:rsidR="00241BA6" w:rsidRPr="00BE3DC4">
        <w:rPr>
          <w:rFonts w:ascii="Book Antiqua" w:hAnsi="Book Antiqua" w:cs="Times New Roman"/>
          <w:kern w:val="0"/>
          <w:sz w:val="24"/>
          <w:szCs w:val="24"/>
        </w:rPr>
        <w:t>Accordingly,</w:t>
      </w:r>
      <w:r w:rsidR="00241BA6" w:rsidRPr="00BE3DC4">
        <w:rPr>
          <w:rFonts w:ascii="Book Antiqua" w:hAnsi="Book Antiqua"/>
          <w:kern w:val="0"/>
          <w:sz w:val="24"/>
          <w:szCs w:val="24"/>
        </w:rPr>
        <w:t xml:space="preserve"> </w:t>
      </w:r>
      <w:r w:rsidR="00827884" w:rsidRPr="00BE3DC4">
        <w:rPr>
          <w:rFonts w:ascii="Book Antiqua" w:hAnsi="Book Antiqua"/>
          <w:kern w:val="0"/>
          <w:sz w:val="24"/>
          <w:szCs w:val="24"/>
        </w:rPr>
        <w:t>multivariate analysis revealed that non-</w:t>
      </w:r>
      <w:r w:rsidR="00FC10DA"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00827884" w:rsidRPr="00BE3DC4">
        <w:rPr>
          <w:rFonts w:ascii="Book Antiqua" w:hAnsi="Book Antiqua"/>
          <w:kern w:val="0"/>
          <w:sz w:val="24"/>
          <w:szCs w:val="24"/>
        </w:rPr>
        <w:t xml:space="preserve"> was </w:t>
      </w:r>
      <w:r w:rsidR="00EB49D5" w:rsidRPr="00BE3DC4">
        <w:rPr>
          <w:rFonts w:ascii="Book Antiqua" w:hAnsi="Book Antiqua" w:cs="Times New Roman"/>
          <w:kern w:val="0"/>
          <w:sz w:val="24"/>
          <w:szCs w:val="24"/>
        </w:rPr>
        <w:t>among</w:t>
      </w:r>
      <w:r w:rsidR="00827884" w:rsidRPr="00BE3DC4">
        <w:rPr>
          <w:rFonts w:ascii="Book Antiqua" w:hAnsi="Book Antiqua"/>
          <w:kern w:val="0"/>
          <w:sz w:val="24"/>
          <w:szCs w:val="24"/>
        </w:rPr>
        <w:t xml:space="preserve"> the independent risk factors</w:t>
      </w:r>
      <w:r w:rsidR="003D312B" w:rsidRPr="00BE3DC4">
        <w:rPr>
          <w:rFonts w:ascii="Book Antiqua" w:hAnsi="Book Antiqua" w:cs="Times New Roman"/>
          <w:kern w:val="0"/>
          <w:sz w:val="24"/>
          <w:szCs w:val="24"/>
        </w:rPr>
        <w:t xml:space="preserve"> for complications</w:t>
      </w:r>
      <w:r w:rsidR="00827884" w:rsidRPr="00BE3DC4">
        <w:rPr>
          <w:rFonts w:ascii="Book Antiqua" w:hAnsi="Book Antiqua" w:cs="Times New Roman"/>
          <w:kern w:val="0"/>
          <w:sz w:val="24"/>
          <w:szCs w:val="24"/>
        </w:rPr>
        <w:t xml:space="preserve">. To </w:t>
      </w:r>
      <w:r w:rsidR="00637584" w:rsidRPr="00BE3DC4">
        <w:rPr>
          <w:rFonts w:ascii="Book Antiqua" w:hAnsi="Book Antiqua" w:cs="Times New Roman"/>
          <w:kern w:val="0"/>
          <w:sz w:val="24"/>
          <w:szCs w:val="24"/>
        </w:rPr>
        <w:t xml:space="preserve">determine whether </w:t>
      </w:r>
      <w:r w:rsidR="00964C65" w:rsidRPr="00BE3DC4">
        <w:rPr>
          <w:rFonts w:ascii="Book Antiqua" w:hAnsi="Book Antiqua" w:cs="Times New Roman"/>
          <w:kern w:val="0"/>
          <w:sz w:val="24"/>
          <w:szCs w:val="24"/>
        </w:rPr>
        <w:t xml:space="preserve">a </w:t>
      </w:r>
      <w:r w:rsidR="007378C5" w:rsidRPr="00BE3DC4">
        <w:rPr>
          <w:rFonts w:ascii="Book Antiqua" w:hAnsi="Book Antiqua" w:cs="Times New Roman"/>
          <w:kern w:val="0"/>
          <w:sz w:val="24"/>
          <w:szCs w:val="24"/>
        </w:rPr>
        <w:t>cause–effect</w:t>
      </w:r>
      <w:r w:rsidR="007378C5"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relationship </w:t>
      </w:r>
      <w:r w:rsidR="00637584" w:rsidRPr="00BE3DC4">
        <w:rPr>
          <w:rFonts w:ascii="Book Antiqua" w:hAnsi="Book Antiqua" w:cs="Times New Roman"/>
          <w:kern w:val="0"/>
          <w:sz w:val="24"/>
          <w:szCs w:val="24"/>
        </w:rPr>
        <w:t xml:space="preserve">existed </w:t>
      </w:r>
      <w:r w:rsidR="00827884" w:rsidRPr="00BE3DC4">
        <w:rPr>
          <w:rFonts w:ascii="Book Antiqua" w:hAnsi="Book Antiqua"/>
          <w:kern w:val="0"/>
          <w:sz w:val="24"/>
          <w:szCs w:val="24"/>
        </w:rPr>
        <w:t xml:space="preserve">between non-RG and morbidity, short-term outcomes between RG and LG </w:t>
      </w:r>
      <w:r w:rsidR="00006F82" w:rsidRPr="00BE3DC4">
        <w:rPr>
          <w:rFonts w:ascii="Book Antiqua" w:hAnsi="Book Antiqua" w:cs="Times New Roman"/>
          <w:kern w:val="0"/>
          <w:sz w:val="24"/>
          <w:szCs w:val="24"/>
        </w:rPr>
        <w:t xml:space="preserve">were compared </w:t>
      </w:r>
      <w:r w:rsidR="00827884" w:rsidRPr="00BE3DC4">
        <w:rPr>
          <w:rFonts w:ascii="Book Antiqua" w:hAnsi="Book Antiqua"/>
          <w:kern w:val="0"/>
          <w:sz w:val="24"/>
          <w:szCs w:val="24"/>
        </w:rPr>
        <w:t xml:space="preserve">using PSM analysis. </w:t>
      </w:r>
      <w:r w:rsidR="00DD7B04" w:rsidRPr="00BE3DC4">
        <w:rPr>
          <w:rFonts w:ascii="Book Antiqua" w:hAnsi="Book Antiqua" w:cs="Times New Roman"/>
          <w:kern w:val="0"/>
          <w:sz w:val="24"/>
          <w:szCs w:val="24"/>
        </w:rPr>
        <w:t>Subsequent</w:t>
      </w:r>
      <w:r w:rsidR="00827884" w:rsidRPr="00BE3DC4">
        <w:rPr>
          <w:rFonts w:ascii="Book Antiqua" w:hAnsi="Book Antiqua" w:cs="Times New Roman"/>
          <w:kern w:val="0"/>
          <w:sz w:val="24"/>
          <w:szCs w:val="24"/>
        </w:rPr>
        <w:t xml:space="preserve"> </w:t>
      </w:r>
      <w:r w:rsidR="00DD7B04" w:rsidRPr="00BE3DC4">
        <w:rPr>
          <w:rFonts w:ascii="Book Antiqua" w:hAnsi="Book Antiqua" w:cs="Times New Roman"/>
          <w:kern w:val="0"/>
          <w:sz w:val="24"/>
          <w:szCs w:val="24"/>
        </w:rPr>
        <w:t>results</w:t>
      </w:r>
      <w:r w:rsidR="00DD7B04" w:rsidRPr="00BE3DC4">
        <w:rPr>
          <w:rFonts w:ascii="Book Antiqua" w:eastAsia="TtfmwhSTIX-Regular" w:hAnsi="Book Antiqua" w:cs="Times New Roman"/>
          <w:kern w:val="0"/>
          <w:sz w:val="24"/>
          <w:szCs w:val="24"/>
        </w:rPr>
        <w:t xml:space="preserve"> showed that </w:t>
      </w:r>
      <w:r w:rsidR="00514783" w:rsidRPr="00BE3DC4">
        <w:rPr>
          <w:rFonts w:ascii="Book Antiqua" w:hAnsi="Book Antiqua" w:cs="Times New Roman"/>
          <w:kern w:val="0"/>
          <w:sz w:val="24"/>
          <w:szCs w:val="24"/>
        </w:rPr>
        <w:t>the RG group had a significantly lower</w:t>
      </w:r>
      <w:r w:rsidR="00514783" w:rsidRPr="00BE3DC4">
        <w:rPr>
          <w:rFonts w:ascii="Book Antiqua" w:hAnsi="Book Antiqua"/>
          <w:kern w:val="0"/>
          <w:sz w:val="24"/>
          <w:szCs w:val="24"/>
        </w:rPr>
        <w:t xml:space="preserve"> </w:t>
      </w:r>
      <w:r w:rsidR="00827884" w:rsidRPr="00BE3DC4">
        <w:rPr>
          <w:rFonts w:ascii="Book Antiqua" w:hAnsi="Book Antiqua"/>
          <w:kern w:val="0"/>
          <w:sz w:val="24"/>
          <w:szCs w:val="24"/>
        </w:rPr>
        <w:t>incidence of intra-abdominal infectious complications compared to LG</w:t>
      </w:r>
      <w:r w:rsidR="00514783" w:rsidRPr="00BE3DC4">
        <w:rPr>
          <w:rFonts w:ascii="Book Antiqua" w:hAnsi="Book Antiqua" w:cs="Times New Roman"/>
          <w:kern w:val="0"/>
          <w:sz w:val="24"/>
          <w:szCs w:val="24"/>
        </w:rPr>
        <w:t xml:space="preserve"> group</w:t>
      </w:r>
      <w:r w:rsidR="00DF2D28" w:rsidRPr="00BE3DC4">
        <w:rPr>
          <w:rFonts w:ascii="Book Antiqua" w:hAnsi="Book Antiqua" w:cs="Times New Roman"/>
          <w:kern w:val="0"/>
          <w:sz w:val="24"/>
          <w:szCs w:val="24"/>
        </w:rPr>
        <w:t xml:space="preserve"> and</w:t>
      </w:r>
      <w:r w:rsidR="00827884" w:rsidRPr="00BE3DC4">
        <w:rPr>
          <w:rFonts w:ascii="Book Antiqua" w:hAnsi="Book Antiqua"/>
          <w:kern w:val="0"/>
          <w:sz w:val="24"/>
          <w:szCs w:val="24"/>
        </w:rPr>
        <w:t xml:space="preserve"> was more likely </w:t>
      </w:r>
      <w:r w:rsidR="00182148" w:rsidRPr="00BE3DC4">
        <w:rPr>
          <w:rFonts w:ascii="Book Antiqua" w:hAnsi="Book Antiqua" w:cs="Times New Roman"/>
          <w:kern w:val="0"/>
          <w:sz w:val="24"/>
          <w:szCs w:val="24"/>
        </w:rPr>
        <w:t xml:space="preserve">to be </w:t>
      </w:r>
      <w:r w:rsidR="00DF2D28" w:rsidRPr="00BE3DC4">
        <w:rPr>
          <w:rFonts w:ascii="Book Antiqua" w:hAnsi="Book Antiqua" w:cs="Times New Roman"/>
          <w:kern w:val="0"/>
          <w:sz w:val="24"/>
          <w:szCs w:val="24"/>
        </w:rPr>
        <w:t>handled</w:t>
      </w:r>
      <w:r w:rsidR="00DF2D28"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by </w:t>
      </w:r>
      <w:r w:rsidR="002F525B" w:rsidRPr="00BE3DC4">
        <w:rPr>
          <w:rFonts w:ascii="Book Antiqua" w:hAnsi="Book Antiqua" w:cs="Times New Roman"/>
          <w:kern w:val="0"/>
          <w:sz w:val="24"/>
          <w:szCs w:val="24"/>
        </w:rPr>
        <w:t>an</w:t>
      </w:r>
      <w:r w:rsidR="002F525B" w:rsidRPr="00BE3DC4">
        <w:rPr>
          <w:rFonts w:ascii="Book Antiqua" w:hAnsi="Book Antiqua"/>
          <w:kern w:val="0"/>
          <w:sz w:val="24"/>
          <w:szCs w:val="24"/>
        </w:rPr>
        <w:t xml:space="preserve"> </w:t>
      </w:r>
      <w:r w:rsidR="00827884" w:rsidRPr="00BE3DC4">
        <w:rPr>
          <w:rFonts w:ascii="Book Antiqua" w:hAnsi="Book Antiqua"/>
          <w:kern w:val="0"/>
          <w:sz w:val="24"/>
          <w:szCs w:val="24"/>
        </w:rPr>
        <w:t>ESSQS</w:t>
      </w:r>
      <w:r w:rsidR="002F525B"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qualified surgeon. However, multivariate </w:t>
      </w:r>
      <w:r w:rsidR="00FA6B54" w:rsidRPr="00BE3DC4">
        <w:rPr>
          <w:rFonts w:ascii="Book Antiqua" w:hAnsi="Book Antiqua" w:cs="Times New Roman"/>
          <w:kern w:val="0"/>
          <w:sz w:val="24"/>
          <w:szCs w:val="24"/>
        </w:rPr>
        <w:t>analysis of</w:t>
      </w:r>
      <w:r w:rsidR="00FA6B54" w:rsidRPr="00BE3DC4">
        <w:rPr>
          <w:rFonts w:ascii="Book Antiqua" w:hAnsi="Book Antiqua"/>
          <w:kern w:val="0"/>
          <w:sz w:val="24"/>
          <w:szCs w:val="24"/>
        </w:rPr>
        <w:t xml:space="preserve"> </w:t>
      </w:r>
      <w:r w:rsidR="00827884" w:rsidRPr="00BE3DC4">
        <w:rPr>
          <w:rFonts w:ascii="Book Antiqua" w:hAnsi="Book Antiqua"/>
          <w:kern w:val="0"/>
          <w:sz w:val="24"/>
          <w:szCs w:val="24"/>
        </w:rPr>
        <w:t>the PSM cohort showed that non-</w:t>
      </w:r>
      <w:r w:rsidR="00EB61D0" w:rsidRPr="00BE3DC4">
        <w:rPr>
          <w:rFonts w:ascii="Book Antiqua" w:hAnsi="Book Antiqua" w:cs="Times New Roman"/>
          <w:kern w:val="0"/>
          <w:sz w:val="24"/>
          <w:szCs w:val="24"/>
        </w:rPr>
        <w:t xml:space="preserve">robotic </w:t>
      </w:r>
      <w:r w:rsidR="007960DB" w:rsidRPr="00BE3DC4">
        <w:rPr>
          <w:rFonts w:ascii="Book Antiqua" w:hAnsi="Book Antiqua" w:cs="Times New Roman"/>
          <w:kern w:val="0"/>
          <w:sz w:val="24"/>
          <w:szCs w:val="24"/>
        </w:rPr>
        <w:t>MIS</w:t>
      </w:r>
      <w:r w:rsidR="00827884" w:rsidRPr="00BE3DC4">
        <w:rPr>
          <w:rFonts w:ascii="Book Antiqua" w:hAnsi="Book Antiqua"/>
          <w:kern w:val="0"/>
          <w:sz w:val="24"/>
          <w:szCs w:val="24"/>
        </w:rPr>
        <w:t xml:space="preserve">, but not the </w:t>
      </w:r>
      <w:r w:rsidR="00EC0937" w:rsidRPr="00BE3DC4">
        <w:rPr>
          <w:rFonts w:ascii="Book Antiqua" w:hAnsi="Book Antiqua" w:cs="Times New Roman"/>
          <w:kern w:val="0"/>
          <w:sz w:val="24"/>
          <w:szCs w:val="24"/>
        </w:rPr>
        <w:t xml:space="preserve">lack of </w:t>
      </w:r>
      <w:r w:rsidR="00827884" w:rsidRPr="00BE3DC4">
        <w:rPr>
          <w:rFonts w:ascii="Book Antiqua" w:hAnsi="Book Antiqua"/>
          <w:kern w:val="0"/>
          <w:sz w:val="24"/>
          <w:szCs w:val="24"/>
        </w:rPr>
        <w:t xml:space="preserve">ESSQS </w:t>
      </w:r>
      <w:r w:rsidR="00221DED" w:rsidRPr="00BE3DC4">
        <w:rPr>
          <w:rFonts w:ascii="Book Antiqua" w:hAnsi="Book Antiqua"/>
          <w:kern w:val="0"/>
          <w:sz w:val="24"/>
          <w:szCs w:val="24"/>
        </w:rPr>
        <w:t>surgeon</w:t>
      </w:r>
      <w:r w:rsidR="00221DED" w:rsidRPr="00BE3DC4">
        <w:rPr>
          <w:rFonts w:ascii="Book Antiqua" w:hAnsi="Book Antiqua" w:cs="Times New Roman"/>
          <w:kern w:val="0"/>
          <w:sz w:val="24"/>
          <w:szCs w:val="24"/>
        </w:rPr>
        <w:t xml:space="preserve"> </w:t>
      </w:r>
      <w:r w:rsidR="00EC0937" w:rsidRPr="00BE3DC4">
        <w:rPr>
          <w:rFonts w:ascii="Book Antiqua" w:hAnsi="Book Antiqua" w:cs="Times New Roman"/>
          <w:kern w:val="0"/>
          <w:sz w:val="24"/>
          <w:szCs w:val="24"/>
        </w:rPr>
        <w:t>qualification</w:t>
      </w:r>
      <w:r w:rsidR="00827884" w:rsidRPr="00BE3DC4">
        <w:rPr>
          <w:rFonts w:ascii="Book Antiqua" w:hAnsi="Book Antiqua"/>
          <w:kern w:val="0"/>
          <w:sz w:val="24"/>
          <w:szCs w:val="24"/>
        </w:rPr>
        <w:t xml:space="preserve">, was a significant independent risk factor </w:t>
      </w:r>
      <w:r w:rsidR="00EC27D0" w:rsidRPr="00BE3DC4">
        <w:rPr>
          <w:rFonts w:ascii="Book Antiqua" w:hAnsi="Book Antiqua" w:cs="Times New Roman"/>
          <w:kern w:val="0"/>
          <w:sz w:val="24"/>
          <w:szCs w:val="24"/>
        </w:rPr>
        <w:t>for</w:t>
      </w:r>
      <w:r w:rsidR="00EC27D0"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intra-abdominal infectious complications. These findings clearly suggest that </w:t>
      </w:r>
      <w:r w:rsidR="00B400C7" w:rsidRPr="00BE3DC4">
        <w:rPr>
          <w:rFonts w:ascii="Book Antiqua" w:hAnsi="Book Antiqua" w:cs="Times New Roman"/>
          <w:kern w:val="0"/>
          <w:sz w:val="24"/>
          <w:szCs w:val="24"/>
        </w:rPr>
        <w:t>robotic surgery</w:t>
      </w:r>
      <w:r w:rsidR="00B400C7"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is at least more effective in reducing morbidity after MIS for GC than </w:t>
      </w:r>
      <w:r w:rsidR="00827884" w:rsidRPr="00BE3DC4">
        <w:rPr>
          <w:rFonts w:ascii="Book Antiqua" w:hAnsi="Book Antiqua" w:cs="Times New Roman"/>
          <w:kern w:val="0"/>
          <w:sz w:val="24"/>
          <w:szCs w:val="24"/>
        </w:rPr>
        <w:t>ESSQS</w:t>
      </w:r>
      <w:r w:rsidR="00AC56AB" w:rsidRPr="00BE3DC4">
        <w:rPr>
          <w:rFonts w:ascii="Book Antiqua" w:hAnsi="Book Antiqua" w:cs="Times New Roman"/>
          <w:kern w:val="0"/>
          <w:sz w:val="24"/>
          <w:szCs w:val="24"/>
        </w:rPr>
        <w:t xml:space="preserve"> </w:t>
      </w:r>
      <w:r w:rsidR="00827884" w:rsidRPr="00BE3DC4">
        <w:rPr>
          <w:rFonts w:ascii="Book Antiqua" w:hAnsi="Book Antiqua" w:cs="Times New Roman"/>
          <w:kern w:val="0"/>
          <w:sz w:val="24"/>
          <w:szCs w:val="24"/>
        </w:rPr>
        <w:t>qualifi</w:t>
      </w:r>
      <w:r w:rsidR="00AC56AB" w:rsidRPr="00BE3DC4">
        <w:rPr>
          <w:rFonts w:ascii="Book Antiqua" w:hAnsi="Book Antiqua" w:cs="Times New Roman"/>
          <w:kern w:val="0"/>
          <w:sz w:val="24"/>
          <w:szCs w:val="24"/>
        </w:rPr>
        <w:t>cation</w:t>
      </w:r>
      <w:r w:rsidR="00827884" w:rsidRPr="00BE3DC4">
        <w:rPr>
          <w:rFonts w:ascii="Book Antiqua" w:hAnsi="Book Antiqua" w:cs="Times New Roman"/>
          <w:kern w:val="0"/>
          <w:sz w:val="24"/>
          <w:szCs w:val="24"/>
        </w:rPr>
        <w:t xml:space="preserve">. </w:t>
      </w:r>
      <w:r w:rsidR="004D5366" w:rsidRPr="00BE3DC4">
        <w:rPr>
          <w:rFonts w:ascii="Book Antiqua" w:hAnsi="Book Antiqua" w:cs="Times New Roman"/>
          <w:kern w:val="0"/>
          <w:sz w:val="24"/>
          <w:szCs w:val="24"/>
        </w:rPr>
        <w:t xml:space="preserve">The </w:t>
      </w:r>
      <w:r w:rsidR="001364B7" w:rsidRPr="00BE3DC4">
        <w:rPr>
          <w:rFonts w:ascii="Book Antiqua" w:hAnsi="Book Antiqua" w:cs="Times New Roman"/>
          <w:kern w:val="0"/>
          <w:sz w:val="24"/>
          <w:szCs w:val="24"/>
        </w:rPr>
        <w:t>results presented herein</w:t>
      </w:r>
      <w:r w:rsidR="00827884" w:rsidRPr="00BE3DC4">
        <w:rPr>
          <w:rFonts w:ascii="Book Antiqua" w:hAnsi="Book Antiqua" w:cs="Times New Roman"/>
          <w:kern w:val="0"/>
          <w:sz w:val="24"/>
          <w:szCs w:val="24"/>
        </w:rPr>
        <w:t xml:space="preserve"> </w:t>
      </w:r>
      <w:r w:rsidR="008A5CD3" w:rsidRPr="00BE3DC4">
        <w:rPr>
          <w:rFonts w:ascii="Book Antiqua" w:hAnsi="Book Antiqua" w:cs="Times New Roman"/>
          <w:kern w:val="0"/>
          <w:sz w:val="24"/>
          <w:szCs w:val="24"/>
        </w:rPr>
        <w:t>support</w:t>
      </w:r>
      <w:r w:rsidR="008D4FB3"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our previous evidence </w:t>
      </w:r>
      <w:r w:rsidR="0094374E" w:rsidRPr="00BE3DC4">
        <w:rPr>
          <w:rFonts w:ascii="Book Antiqua" w:hAnsi="Book Antiqua" w:cs="Times New Roman"/>
          <w:kern w:val="0"/>
          <w:sz w:val="24"/>
          <w:szCs w:val="24"/>
        </w:rPr>
        <w:t xml:space="preserve">suggesting </w:t>
      </w:r>
      <w:r w:rsidR="00827884" w:rsidRPr="00BE3DC4">
        <w:rPr>
          <w:rFonts w:ascii="Book Antiqua" w:hAnsi="Book Antiqua"/>
          <w:kern w:val="0"/>
          <w:sz w:val="24"/>
          <w:szCs w:val="24"/>
        </w:rPr>
        <w:t>that the use of</w:t>
      </w:r>
      <w:r w:rsidR="00827884" w:rsidRPr="00BE3DC4">
        <w:rPr>
          <w:rFonts w:ascii="Book Antiqua" w:hAnsi="Book Antiqua" w:cs="Times New Roman"/>
          <w:kern w:val="0"/>
          <w:sz w:val="24"/>
          <w:szCs w:val="24"/>
        </w:rPr>
        <w:t xml:space="preserve"> </w:t>
      </w:r>
      <w:r w:rsidR="00574F92" w:rsidRPr="00BE3DC4">
        <w:rPr>
          <w:rFonts w:ascii="Book Antiqua" w:hAnsi="Book Antiqua" w:cs="Times New Roman"/>
          <w:kern w:val="0"/>
          <w:sz w:val="24"/>
          <w:szCs w:val="24"/>
        </w:rPr>
        <w:t>a</w:t>
      </w:r>
      <w:r w:rsidR="00574F92"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robotic system significantly reduced postoperative </w:t>
      </w:r>
      <w:proofErr w:type="gramStart"/>
      <w:r w:rsidR="00827884" w:rsidRPr="00BE3DC4">
        <w:rPr>
          <w:rFonts w:ascii="Book Antiqua" w:hAnsi="Book Antiqua"/>
          <w:kern w:val="0"/>
          <w:sz w:val="24"/>
          <w:szCs w:val="24"/>
        </w:rPr>
        <w:t>complications</w:t>
      </w:r>
      <w:r w:rsidR="00DB4FD6" w:rsidRPr="00BE3DC4">
        <w:rPr>
          <w:rFonts w:ascii="Book Antiqua" w:hAnsi="Book Antiqua"/>
          <w:kern w:val="0"/>
          <w:sz w:val="24"/>
          <w:szCs w:val="24"/>
          <w:vertAlign w:val="superscript"/>
        </w:rPr>
        <w:t>[</w:t>
      </w:r>
      <w:proofErr w:type="gramEnd"/>
      <w:r w:rsidR="00827884" w:rsidRPr="00BE3DC4">
        <w:rPr>
          <w:rFonts w:ascii="Book Antiqua" w:hAnsi="Book Antiqua"/>
          <w:kern w:val="0"/>
          <w:sz w:val="24"/>
          <w:szCs w:val="24"/>
          <w:vertAlign w:val="superscript"/>
        </w:rPr>
        <w:t>1</w:t>
      </w:r>
      <w:r w:rsidR="00026F1B" w:rsidRPr="00BE3DC4">
        <w:rPr>
          <w:rFonts w:ascii="Book Antiqua" w:hAnsi="Book Antiqua"/>
          <w:kern w:val="0"/>
          <w:sz w:val="24"/>
          <w:szCs w:val="24"/>
          <w:vertAlign w:val="superscript"/>
        </w:rPr>
        <w:t>8</w:t>
      </w:r>
      <w:r w:rsidR="00DB4FD6" w:rsidRPr="00BE3DC4">
        <w:rPr>
          <w:rFonts w:ascii="Book Antiqua" w:hAnsi="Book Antiqua"/>
          <w:kern w:val="0"/>
          <w:sz w:val="24"/>
          <w:szCs w:val="24"/>
          <w:vertAlign w:val="superscript"/>
        </w:rPr>
        <w:t>]</w:t>
      </w:r>
      <w:r w:rsidR="00827884" w:rsidRPr="00BE3DC4">
        <w:rPr>
          <w:rFonts w:ascii="Book Antiqua" w:hAnsi="Book Antiqua"/>
          <w:kern w:val="0"/>
          <w:sz w:val="24"/>
          <w:szCs w:val="24"/>
        </w:rPr>
        <w:t xml:space="preserve">. In addition, </w:t>
      </w:r>
      <w:r w:rsidR="00B5513C" w:rsidRPr="00BE3DC4">
        <w:rPr>
          <w:rFonts w:ascii="Book Antiqua" w:eastAsia="YxhnkmSTIX-Regular" w:hAnsi="Book Antiqua" w:cs="Times New Roman"/>
          <w:kern w:val="0"/>
          <w:sz w:val="24"/>
          <w:szCs w:val="24"/>
        </w:rPr>
        <w:t xml:space="preserve">the present study yielded </w:t>
      </w:r>
      <w:r w:rsidR="00827884" w:rsidRPr="00BE3DC4">
        <w:rPr>
          <w:rFonts w:ascii="Book Antiqua" w:hAnsi="Book Antiqua"/>
          <w:kern w:val="0"/>
          <w:sz w:val="24"/>
          <w:szCs w:val="24"/>
        </w:rPr>
        <w:t>three major findings.</w:t>
      </w:r>
    </w:p>
    <w:p w14:paraId="613F9893" w14:textId="49D020CE" w:rsidR="00827884" w:rsidRPr="00BE3DC4" w:rsidRDefault="00827884" w:rsidP="00BE3DC4">
      <w:pPr>
        <w:autoSpaceDE w:val="0"/>
        <w:autoSpaceDN w:val="0"/>
        <w:adjustRightInd w:val="0"/>
        <w:snapToGrid w:val="0"/>
        <w:spacing w:line="360" w:lineRule="auto"/>
        <w:ind w:firstLineChars="100" w:firstLine="240"/>
        <w:rPr>
          <w:rFonts w:ascii="Book Antiqua" w:hAnsi="Book Antiqua"/>
          <w:sz w:val="24"/>
          <w:szCs w:val="24"/>
          <w:u w:val="single"/>
        </w:rPr>
      </w:pPr>
      <w:r w:rsidRPr="00BE3DC4">
        <w:rPr>
          <w:rFonts w:ascii="Book Antiqua" w:hAnsi="Book Antiqua"/>
          <w:kern w:val="0"/>
          <w:sz w:val="24"/>
          <w:szCs w:val="24"/>
        </w:rPr>
        <w:t>First, the current study</w:t>
      </w:r>
      <w:r w:rsidR="00F354CB" w:rsidRPr="00BE3DC4">
        <w:rPr>
          <w:rFonts w:ascii="Book Antiqua" w:hAnsi="Book Antiqua" w:cs="Times New Roman"/>
          <w:kern w:val="0"/>
          <w:sz w:val="24"/>
          <w:szCs w:val="24"/>
        </w:rPr>
        <w:t xml:space="preserve"> </w:t>
      </w:r>
      <w:r w:rsidR="00C01DC2" w:rsidRPr="00BE3DC4">
        <w:rPr>
          <w:rFonts w:ascii="Book Antiqua" w:hAnsi="Book Antiqua" w:cs="Times New Roman"/>
          <w:kern w:val="0"/>
          <w:sz w:val="24"/>
          <w:szCs w:val="24"/>
        </w:rPr>
        <w:t>observed</w:t>
      </w:r>
      <w:r w:rsidRPr="00BE3DC4">
        <w:rPr>
          <w:rFonts w:ascii="Book Antiqua" w:hAnsi="Book Antiqua" w:cs="Times New Roman"/>
          <w:kern w:val="0"/>
          <w:sz w:val="24"/>
          <w:szCs w:val="24"/>
        </w:rPr>
        <w:t xml:space="preserve"> </w:t>
      </w:r>
      <w:r w:rsidR="00C01DC2" w:rsidRPr="00BE3DC4">
        <w:rPr>
          <w:rFonts w:ascii="Book Antiqua" w:hAnsi="Book Antiqua" w:cs="Times New Roman"/>
          <w:kern w:val="0"/>
          <w:sz w:val="24"/>
          <w:szCs w:val="24"/>
        </w:rPr>
        <w:t>a 3.6% and 2.5%</w:t>
      </w:r>
      <w:r w:rsidR="00C01DC2" w:rsidRPr="00BE3DC4">
        <w:rPr>
          <w:rFonts w:ascii="Book Antiqua" w:hAnsi="Book Antiqua"/>
          <w:kern w:val="0"/>
          <w:sz w:val="24"/>
          <w:szCs w:val="24"/>
        </w:rPr>
        <w:t xml:space="preserve"> </w:t>
      </w:r>
      <w:r w:rsidRPr="00BE3DC4">
        <w:rPr>
          <w:rFonts w:ascii="Book Antiqua" w:hAnsi="Book Antiqua"/>
          <w:kern w:val="0"/>
          <w:sz w:val="24"/>
          <w:szCs w:val="24"/>
        </w:rPr>
        <w:t xml:space="preserve">incidence </w:t>
      </w:r>
      <w:r w:rsidR="00C01DC2" w:rsidRPr="00BE3DC4">
        <w:rPr>
          <w:rFonts w:ascii="Book Antiqua" w:hAnsi="Book Antiqua" w:cs="Times New Roman"/>
          <w:kern w:val="0"/>
          <w:sz w:val="24"/>
          <w:szCs w:val="24"/>
        </w:rPr>
        <w:t>rate for</w:t>
      </w:r>
      <w:r w:rsidR="00C01DC2" w:rsidRPr="00BE3DC4">
        <w:rPr>
          <w:rFonts w:ascii="Book Antiqua" w:hAnsi="Book Antiqua"/>
          <w:kern w:val="0"/>
          <w:sz w:val="24"/>
          <w:szCs w:val="24"/>
        </w:rPr>
        <w:t xml:space="preserve"> </w:t>
      </w:r>
      <w:r w:rsidRPr="00BE3DC4">
        <w:rPr>
          <w:rFonts w:ascii="Book Antiqua" w:hAnsi="Book Antiqua"/>
          <w:kern w:val="0"/>
          <w:sz w:val="24"/>
          <w:szCs w:val="24"/>
        </w:rPr>
        <w:t>CD</w:t>
      </w:r>
      <w:r w:rsidR="00C01DC2" w:rsidRPr="00BE3DC4">
        <w:rPr>
          <w:rFonts w:ascii="Book Antiqua" w:hAnsi="Book Antiqua" w:cs="Times New Roman"/>
          <w:kern w:val="0"/>
          <w:sz w:val="24"/>
          <w:szCs w:val="24"/>
        </w:rPr>
        <w:t xml:space="preserve"> </w:t>
      </w:r>
      <w:r w:rsidRPr="00BE3DC4">
        <w:rPr>
          <w:rFonts w:ascii="Book Antiqua" w:hAnsi="Book Antiqua"/>
          <w:kern w:val="0"/>
          <w:sz w:val="24"/>
          <w:szCs w:val="24"/>
        </w:rPr>
        <w:t>grade IIIa or higher morbidity and intra-abdominal infectious complications following RG</w:t>
      </w:r>
      <w:r w:rsidRPr="00BE3DC4">
        <w:rPr>
          <w:rFonts w:ascii="Book Antiqua" w:hAnsi="Book Antiqua" w:cs="Times New Roman"/>
          <w:kern w:val="0"/>
          <w:sz w:val="24"/>
          <w:szCs w:val="24"/>
        </w:rPr>
        <w:t>,</w:t>
      </w:r>
      <w:r w:rsidRPr="00BE3DC4">
        <w:rPr>
          <w:rFonts w:ascii="Book Antiqua" w:hAnsi="Book Antiqua"/>
          <w:kern w:val="0"/>
          <w:sz w:val="24"/>
          <w:szCs w:val="24"/>
        </w:rPr>
        <w:t xml:space="preserve"> respectively. This finding was comparable to results from other </w:t>
      </w:r>
      <w:r w:rsidRPr="00BE3DC4">
        <w:rPr>
          <w:rFonts w:ascii="Book Antiqua" w:hAnsi="Book Antiqua"/>
          <w:sz w:val="24"/>
          <w:szCs w:val="24"/>
        </w:rPr>
        <w:t>prospective trials in Japan (2.5</w:t>
      </w:r>
      <w:r w:rsidR="00A54672" w:rsidRPr="00BE3DC4">
        <w:rPr>
          <w:rFonts w:ascii="Book Antiqua" w:hAnsi="Book Antiqua"/>
          <w:sz w:val="24"/>
          <w:szCs w:val="24"/>
        </w:rPr>
        <w:t>%–</w:t>
      </w:r>
      <w:r w:rsidRPr="00BE3DC4">
        <w:rPr>
          <w:rFonts w:ascii="Book Antiqua" w:hAnsi="Book Antiqua"/>
          <w:sz w:val="24"/>
          <w:szCs w:val="24"/>
        </w:rPr>
        <w:t>5.0%</w:t>
      </w:r>
      <w:r w:rsidR="00EC6413" w:rsidRPr="00BE3DC4">
        <w:rPr>
          <w:rFonts w:ascii="Book Antiqua" w:hAnsi="Book Antiqua"/>
          <w:sz w:val="24"/>
          <w:szCs w:val="24"/>
        </w:rPr>
        <w:t xml:space="preserve"> and</w:t>
      </w:r>
      <w:r w:rsidRPr="00BE3DC4">
        <w:rPr>
          <w:rFonts w:ascii="Book Antiqua" w:hAnsi="Book Antiqua"/>
          <w:sz w:val="24"/>
          <w:szCs w:val="24"/>
        </w:rPr>
        <w:t xml:space="preserve"> 0.6</w:t>
      </w:r>
      <w:r w:rsidR="00A54672" w:rsidRPr="00BE3DC4">
        <w:rPr>
          <w:rFonts w:ascii="Book Antiqua" w:hAnsi="Book Antiqua"/>
          <w:sz w:val="24"/>
          <w:szCs w:val="24"/>
        </w:rPr>
        <w:t>%–</w:t>
      </w:r>
      <w:r w:rsidRPr="00BE3DC4">
        <w:rPr>
          <w:rFonts w:ascii="Book Antiqua" w:hAnsi="Book Antiqua"/>
          <w:sz w:val="24"/>
          <w:szCs w:val="24"/>
        </w:rPr>
        <w:t>3.3%</w:t>
      </w:r>
      <w:r w:rsidR="00EC6413" w:rsidRPr="00BE3DC4">
        <w:rPr>
          <w:rFonts w:ascii="Book Antiqua" w:hAnsi="Book Antiqua"/>
          <w:sz w:val="24"/>
          <w:szCs w:val="24"/>
        </w:rPr>
        <w:t xml:space="preserve">, </w:t>
      </w:r>
      <w:proofErr w:type="gramStart"/>
      <w:r w:rsidR="00EC6413" w:rsidRPr="00BE3DC4">
        <w:rPr>
          <w:rFonts w:ascii="Book Antiqua" w:hAnsi="Book Antiqua"/>
          <w:sz w:val="24"/>
          <w:szCs w:val="24"/>
        </w:rPr>
        <w:t>respectively</w:t>
      </w:r>
      <w:r w:rsidRPr="00BE3DC4">
        <w:rPr>
          <w:rFonts w:ascii="Book Antiqua" w:hAnsi="Book Antiqua"/>
          <w:sz w:val="24"/>
          <w:szCs w:val="24"/>
        </w:rPr>
        <w:t>)</w:t>
      </w:r>
      <w:r w:rsidR="00DB4FD6" w:rsidRPr="00BE3DC4">
        <w:rPr>
          <w:rFonts w:ascii="Book Antiqua" w:hAnsi="Book Antiqua"/>
          <w:sz w:val="24"/>
          <w:szCs w:val="24"/>
          <w:vertAlign w:val="superscript"/>
        </w:rPr>
        <w:t>[</w:t>
      </w:r>
      <w:proofErr w:type="gramEnd"/>
      <w:r w:rsidR="00026F1B" w:rsidRPr="00BE3DC4">
        <w:rPr>
          <w:rFonts w:ascii="Book Antiqua" w:hAnsi="Book Antiqua"/>
          <w:sz w:val="24"/>
          <w:szCs w:val="24"/>
          <w:vertAlign w:val="superscript"/>
        </w:rPr>
        <w:t>2</w:t>
      </w:r>
      <w:r w:rsidR="00BC4EAA" w:rsidRPr="00BE3DC4">
        <w:rPr>
          <w:rFonts w:ascii="Book Antiqua" w:hAnsi="Book Antiqua"/>
          <w:sz w:val="24"/>
          <w:szCs w:val="24"/>
          <w:vertAlign w:val="superscript"/>
        </w:rPr>
        <w:t>3</w:t>
      </w:r>
      <w:r w:rsidRPr="00BE3DC4">
        <w:rPr>
          <w:rFonts w:ascii="Book Antiqua" w:hAnsi="Book Antiqua"/>
          <w:sz w:val="24"/>
          <w:szCs w:val="24"/>
          <w:vertAlign w:val="superscript"/>
        </w:rPr>
        <w:t>,</w:t>
      </w:r>
      <w:r w:rsidR="00026F1B" w:rsidRPr="00BE3DC4">
        <w:rPr>
          <w:rFonts w:ascii="Book Antiqua" w:hAnsi="Book Antiqua"/>
          <w:sz w:val="24"/>
          <w:szCs w:val="24"/>
          <w:vertAlign w:val="superscript"/>
        </w:rPr>
        <w:t>3</w:t>
      </w:r>
      <w:r w:rsidR="00BC4EAA" w:rsidRPr="00BE3DC4">
        <w:rPr>
          <w:rFonts w:ascii="Book Antiqua" w:hAnsi="Book Antiqua"/>
          <w:sz w:val="24"/>
          <w:szCs w:val="24"/>
          <w:vertAlign w:val="superscript"/>
        </w:rPr>
        <w:t>4</w:t>
      </w:r>
      <w:r w:rsidRPr="00BE3DC4">
        <w:rPr>
          <w:rFonts w:ascii="Book Antiqua" w:hAnsi="Book Antiqua"/>
          <w:sz w:val="24"/>
          <w:szCs w:val="24"/>
          <w:vertAlign w:val="superscript"/>
        </w:rPr>
        <w:t>,</w:t>
      </w:r>
      <w:r w:rsidR="00026F1B" w:rsidRPr="00BE3DC4">
        <w:rPr>
          <w:rFonts w:ascii="Book Antiqua" w:hAnsi="Book Antiqua"/>
          <w:sz w:val="24"/>
          <w:szCs w:val="24"/>
          <w:vertAlign w:val="superscript"/>
        </w:rPr>
        <w:t>3</w:t>
      </w:r>
      <w:r w:rsidR="00BC4EAA" w:rsidRPr="00BE3DC4">
        <w:rPr>
          <w:rFonts w:ascii="Book Antiqua" w:hAnsi="Book Antiqua"/>
          <w:sz w:val="24"/>
          <w:szCs w:val="24"/>
          <w:vertAlign w:val="superscript"/>
        </w:rPr>
        <w:t>5</w:t>
      </w:r>
      <w:r w:rsidR="00DB4FD6" w:rsidRPr="00BE3DC4">
        <w:rPr>
          <w:rFonts w:ascii="Book Antiqua" w:eastAsia="Times New Roman" w:hAnsi="Book Antiqua" w:cs="Times New Roman"/>
          <w:noProof/>
          <w:sz w:val="24"/>
          <w:szCs w:val="24"/>
          <w:vertAlign w:val="superscript"/>
        </w:rPr>
        <w:t>]</w:t>
      </w:r>
      <w:r w:rsidRPr="00BE3DC4">
        <w:rPr>
          <w:rFonts w:ascii="Book Antiqua" w:hAnsi="Book Antiqua"/>
          <w:kern w:val="0"/>
          <w:sz w:val="24"/>
          <w:szCs w:val="24"/>
        </w:rPr>
        <w:t xml:space="preserve"> or </w:t>
      </w:r>
      <w:r w:rsidR="00DE6F6E" w:rsidRPr="00BE3DC4">
        <w:rPr>
          <w:rFonts w:ascii="Book Antiqua" w:hAnsi="Book Antiqua" w:cs="Times New Roman"/>
          <w:kern w:val="0"/>
          <w:sz w:val="24"/>
          <w:szCs w:val="24"/>
        </w:rPr>
        <w:t>in</w:t>
      </w:r>
      <w:r w:rsidRPr="00BE3DC4">
        <w:rPr>
          <w:rFonts w:ascii="Book Antiqua" w:hAnsi="Book Antiqua" w:cs="Times New Roman"/>
          <w:kern w:val="0"/>
          <w:sz w:val="24"/>
          <w:szCs w:val="24"/>
        </w:rPr>
        <w:t xml:space="preserve"> other countries </w:t>
      </w:r>
      <w:r w:rsidR="00DE6F6E" w:rsidRPr="00BE3DC4">
        <w:rPr>
          <w:rFonts w:ascii="Book Antiqua" w:hAnsi="Book Antiqua" w:cs="Times New Roman"/>
          <w:kern w:val="0"/>
          <w:sz w:val="24"/>
          <w:szCs w:val="24"/>
        </w:rPr>
        <w:t>(</w:t>
      </w:r>
      <w:r w:rsidR="00DE6F6E" w:rsidRPr="00BE3DC4">
        <w:rPr>
          <w:rFonts w:ascii="Book Antiqua" w:hAnsi="Book Antiqua"/>
          <w:kern w:val="0"/>
          <w:sz w:val="24"/>
          <w:szCs w:val="24"/>
        </w:rPr>
        <w:t xml:space="preserve">reported as </w:t>
      </w:r>
      <w:r w:rsidR="00DE6F6E" w:rsidRPr="00BE3DC4">
        <w:rPr>
          <w:rFonts w:ascii="Book Antiqua" w:hAnsi="Book Antiqua" w:cs="Times New Roman"/>
          <w:kern w:val="0"/>
          <w:sz w:val="24"/>
          <w:szCs w:val="24"/>
        </w:rPr>
        <w:t>a range</w:t>
      </w:r>
      <w:r w:rsidR="00AE569B" w:rsidRPr="00BE3DC4">
        <w:rPr>
          <w:rFonts w:ascii="Book Antiqua" w:hAnsi="Book Antiqua" w:cs="Times New Roman"/>
          <w:kern w:val="0"/>
          <w:sz w:val="24"/>
          <w:szCs w:val="24"/>
        </w:rPr>
        <w:t>:</w:t>
      </w:r>
      <w:r w:rsidR="00DE6F6E" w:rsidRPr="00BE3DC4">
        <w:rPr>
          <w:rFonts w:ascii="Book Antiqua" w:hAnsi="Book Antiqua"/>
          <w:kern w:val="0"/>
          <w:sz w:val="24"/>
          <w:szCs w:val="24"/>
        </w:rPr>
        <w:t xml:space="preserve"> from 1.0% to 8.9</w:t>
      </w:r>
      <w:r w:rsidR="00DE6F6E" w:rsidRPr="00BE3DC4">
        <w:rPr>
          <w:rFonts w:ascii="Book Antiqua" w:hAnsi="Book Antiqua" w:cs="Times New Roman"/>
          <w:kern w:val="0"/>
          <w:sz w:val="24"/>
          <w:szCs w:val="24"/>
        </w:rPr>
        <w:t>%)</w:t>
      </w:r>
      <w:r w:rsidR="00DB4FD6" w:rsidRPr="00BE3DC4">
        <w:rPr>
          <w:rFonts w:ascii="Book Antiqua" w:hAnsi="Book Antiqua"/>
          <w:kern w:val="0"/>
          <w:sz w:val="24"/>
          <w:szCs w:val="24"/>
          <w:vertAlign w:val="superscript"/>
        </w:rPr>
        <w:t>[</w:t>
      </w:r>
      <w:r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6</w:t>
      </w:r>
      <w:r w:rsidR="00DB4FD6" w:rsidRPr="00BE3DC4">
        <w:rPr>
          <w:rFonts w:ascii="Book Antiqua" w:hAnsi="Book Antiqua"/>
          <w:kern w:val="0"/>
          <w:sz w:val="24"/>
          <w:szCs w:val="24"/>
          <w:vertAlign w:val="superscript"/>
        </w:rPr>
        <w:t>]</w:t>
      </w:r>
      <w:r w:rsidRPr="00BE3DC4">
        <w:rPr>
          <w:rFonts w:ascii="Book Antiqua" w:hAnsi="Book Antiqua"/>
          <w:kern w:val="0"/>
          <w:sz w:val="24"/>
          <w:szCs w:val="24"/>
        </w:rPr>
        <w:t xml:space="preserve">. </w:t>
      </w:r>
      <w:r w:rsidR="006D1535" w:rsidRPr="00BE3DC4">
        <w:rPr>
          <w:rFonts w:ascii="Book Antiqua" w:hAnsi="Book Antiqua" w:cs="Times New Roman"/>
          <w:kern w:val="0"/>
          <w:sz w:val="24"/>
          <w:szCs w:val="24"/>
        </w:rPr>
        <w:t>In p</w:t>
      </w:r>
      <w:r w:rsidR="005C69C3" w:rsidRPr="00BE3DC4">
        <w:rPr>
          <w:rFonts w:ascii="Book Antiqua" w:hAnsi="Book Antiqua" w:cs="Times New Roman"/>
          <w:kern w:val="0"/>
          <w:sz w:val="24"/>
          <w:szCs w:val="24"/>
        </w:rPr>
        <w:t>articula</w:t>
      </w:r>
      <w:r w:rsidR="006D1535" w:rsidRPr="00BE3DC4">
        <w:rPr>
          <w:rFonts w:ascii="Book Antiqua" w:hAnsi="Book Antiqua" w:cs="Times New Roman"/>
          <w:kern w:val="0"/>
          <w:sz w:val="24"/>
          <w:szCs w:val="24"/>
        </w:rPr>
        <w:t>r</w:t>
      </w:r>
      <w:r w:rsidRPr="00BE3DC4">
        <w:rPr>
          <w:rFonts w:ascii="Book Antiqua" w:hAnsi="Book Antiqua" w:cs="Times New Roman"/>
          <w:kern w:val="0"/>
          <w:sz w:val="24"/>
          <w:szCs w:val="24"/>
        </w:rPr>
        <w:t>, RG see</w:t>
      </w:r>
      <w:r w:rsidR="006D2EC9" w:rsidRPr="00BE3DC4">
        <w:rPr>
          <w:rFonts w:ascii="Book Antiqua" w:hAnsi="Book Antiqua" w:cs="Times New Roman"/>
          <w:kern w:val="0"/>
          <w:sz w:val="24"/>
          <w:szCs w:val="24"/>
        </w:rPr>
        <w:t>med</w:t>
      </w:r>
      <w:r w:rsidRPr="00BE3DC4">
        <w:rPr>
          <w:rFonts w:ascii="Book Antiqua" w:hAnsi="Book Antiqua" w:cs="Times New Roman"/>
          <w:kern w:val="0"/>
          <w:sz w:val="24"/>
          <w:szCs w:val="24"/>
        </w:rPr>
        <w:t xml:space="preserve"> to </w:t>
      </w:r>
      <w:r w:rsidR="00545EA1" w:rsidRPr="00BE3DC4">
        <w:rPr>
          <w:rFonts w:ascii="Book Antiqua" w:hAnsi="Book Antiqua" w:cs="Times New Roman"/>
          <w:kern w:val="0"/>
          <w:sz w:val="24"/>
          <w:szCs w:val="24"/>
        </w:rPr>
        <w:t xml:space="preserve">have </w:t>
      </w:r>
      <w:r w:rsidRPr="00BE3DC4">
        <w:rPr>
          <w:rFonts w:ascii="Book Antiqua" w:hAnsi="Book Antiqua" w:cs="Times New Roman"/>
          <w:kern w:val="0"/>
          <w:sz w:val="24"/>
          <w:szCs w:val="24"/>
        </w:rPr>
        <w:t xml:space="preserve">greater </w:t>
      </w:r>
      <w:r w:rsidR="00545EA1" w:rsidRPr="00BE3DC4">
        <w:rPr>
          <w:rFonts w:ascii="Book Antiqua" w:hAnsi="Book Antiqua"/>
          <w:kern w:val="0"/>
          <w:sz w:val="24"/>
          <w:szCs w:val="24"/>
        </w:rPr>
        <w:t xml:space="preserve">beneficial </w:t>
      </w:r>
      <w:r w:rsidR="00545EA1" w:rsidRPr="00BE3DC4">
        <w:rPr>
          <w:rFonts w:ascii="Book Antiqua" w:hAnsi="Book Antiqua" w:cs="Times New Roman"/>
          <w:kern w:val="0"/>
          <w:sz w:val="24"/>
          <w:szCs w:val="24"/>
        </w:rPr>
        <w:t xml:space="preserve">effects </w:t>
      </w:r>
      <w:r w:rsidR="0023746D" w:rsidRPr="00BE3DC4">
        <w:rPr>
          <w:rFonts w:ascii="Book Antiqua" w:hAnsi="Book Antiqua" w:cs="Times New Roman"/>
          <w:kern w:val="0"/>
          <w:sz w:val="24"/>
          <w:szCs w:val="24"/>
        </w:rPr>
        <w:t>against</w:t>
      </w:r>
      <w:r w:rsidR="0023746D" w:rsidRPr="00BE3DC4">
        <w:rPr>
          <w:rFonts w:ascii="Book Antiqua" w:hAnsi="Book Antiqua"/>
          <w:kern w:val="0"/>
          <w:sz w:val="24"/>
          <w:szCs w:val="24"/>
        </w:rPr>
        <w:t xml:space="preserve"> </w:t>
      </w:r>
      <w:r w:rsidRPr="00BE3DC4">
        <w:rPr>
          <w:rFonts w:ascii="Book Antiqua" w:hAnsi="Book Antiqua"/>
          <w:kern w:val="0"/>
          <w:sz w:val="24"/>
          <w:szCs w:val="24"/>
        </w:rPr>
        <w:t xml:space="preserve">pancreatic </w:t>
      </w:r>
      <w:r w:rsidRPr="00BE3DC4">
        <w:rPr>
          <w:rFonts w:ascii="Book Antiqua" w:hAnsi="Book Antiqua" w:cs="Times New Roman"/>
          <w:kern w:val="0"/>
          <w:sz w:val="24"/>
          <w:szCs w:val="24"/>
        </w:rPr>
        <w:t>fistula</w:t>
      </w:r>
      <w:r w:rsidR="00F14E34" w:rsidRPr="00BE3DC4">
        <w:rPr>
          <w:rFonts w:ascii="Book Antiqua" w:hAnsi="Book Antiqua" w:cs="Times New Roman"/>
          <w:kern w:val="0"/>
          <w:sz w:val="24"/>
          <w:szCs w:val="24"/>
        </w:rPr>
        <w:t>s</w:t>
      </w:r>
      <w:r w:rsidRPr="00BE3DC4">
        <w:rPr>
          <w:rFonts w:ascii="Book Antiqua" w:hAnsi="Book Antiqua"/>
          <w:kern w:val="0"/>
          <w:sz w:val="24"/>
          <w:szCs w:val="24"/>
        </w:rPr>
        <w:t xml:space="preserve"> and intraperitoneal </w:t>
      </w:r>
      <w:r w:rsidRPr="00BE3DC4">
        <w:rPr>
          <w:rFonts w:ascii="Book Antiqua" w:hAnsi="Book Antiqua" w:cs="Times New Roman"/>
          <w:kern w:val="0"/>
          <w:sz w:val="24"/>
          <w:szCs w:val="24"/>
        </w:rPr>
        <w:t>abscess</w:t>
      </w:r>
      <w:r w:rsidR="00F14E34" w:rsidRPr="00BE3DC4">
        <w:rPr>
          <w:rFonts w:ascii="Book Antiqua" w:hAnsi="Book Antiqua" w:cs="Times New Roman"/>
          <w:kern w:val="0"/>
          <w:sz w:val="24"/>
          <w:szCs w:val="24"/>
        </w:rPr>
        <w:t>es</w:t>
      </w:r>
      <w:r w:rsidRPr="00BE3DC4">
        <w:rPr>
          <w:rFonts w:ascii="Book Antiqua" w:hAnsi="Book Antiqua"/>
          <w:kern w:val="0"/>
          <w:sz w:val="24"/>
          <w:szCs w:val="24"/>
        </w:rPr>
        <w:t xml:space="preserve"> rather than anastomotic leakage</w:t>
      </w:r>
      <w:r w:rsidR="00FF32B7" w:rsidRPr="00BE3DC4">
        <w:rPr>
          <w:rFonts w:ascii="Book Antiqua" w:hAnsi="Book Antiqua" w:cs="Times New Roman"/>
          <w:kern w:val="0"/>
          <w:sz w:val="24"/>
          <w:szCs w:val="24"/>
        </w:rPr>
        <w:t xml:space="preserve"> compared to LG</w:t>
      </w:r>
      <w:r w:rsidRPr="00BE3DC4">
        <w:rPr>
          <w:rFonts w:ascii="Book Antiqua" w:hAnsi="Book Antiqua"/>
          <w:kern w:val="0"/>
          <w:sz w:val="24"/>
          <w:szCs w:val="24"/>
        </w:rPr>
        <w:t xml:space="preserve">, although </w:t>
      </w:r>
      <w:r w:rsidR="00B07AE4" w:rsidRPr="00BE3DC4">
        <w:rPr>
          <w:rFonts w:ascii="Book Antiqua" w:hAnsi="Book Antiqua" w:cs="Times New Roman"/>
          <w:kern w:val="0"/>
          <w:sz w:val="24"/>
          <w:szCs w:val="24"/>
        </w:rPr>
        <w:t>no significant difference was observed</w:t>
      </w:r>
      <w:r w:rsidRPr="00BE3DC4">
        <w:rPr>
          <w:rFonts w:ascii="Book Antiqua" w:hAnsi="Book Antiqua" w:cs="Times New Roman"/>
          <w:kern w:val="0"/>
          <w:sz w:val="24"/>
          <w:szCs w:val="24"/>
        </w:rPr>
        <w:t>.</w:t>
      </w:r>
      <w:r w:rsidRPr="00BE3DC4">
        <w:rPr>
          <w:rFonts w:ascii="Book Antiqua" w:hAnsi="Book Antiqua"/>
          <w:kern w:val="0"/>
          <w:sz w:val="24"/>
          <w:szCs w:val="24"/>
        </w:rPr>
        <w:t xml:space="preserve"> This may be partly </w:t>
      </w:r>
      <w:r w:rsidR="00E31086" w:rsidRPr="00BE3DC4">
        <w:rPr>
          <w:rFonts w:ascii="Book Antiqua" w:hAnsi="Book Antiqua" w:cs="Times New Roman"/>
          <w:kern w:val="0"/>
          <w:sz w:val="24"/>
          <w:szCs w:val="24"/>
        </w:rPr>
        <w:t>attributed</w:t>
      </w:r>
      <w:r w:rsidR="00D73360" w:rsidRPr="00BE3DC4">
        <w:rPr>
          <w:rFonts w:ascii="Book Antiqua" w:hAnsi="Book Antiqua" w:cs="Times New Roman"/>
          <w:kern w:val="0"/>
          <w:sz w:val="24"/>
          <w:szCs w:val="24"/>
        </w:rPr>
        <w:t xml:space="preserve"> to</w:t>
      </w:r>
      <w:r w:rsidR="00D73360" w:rsidRPr="00BE3DC4">
        <w:rPr>
          <w:rFonts w:ascii="Book Antiqua" w:hAnsi="Book Antiqua"/>
          <w:kern w:val="0"/>
          <w:sz w:val="24"/>
          <w:szCs w:val="24"/>
        </w:rPr>
        <w:t xml:space="preserve"> </w:t>
      </w:r>
      <w:r w:rsidRPr="00BE3DC4">
        <w:rPr>
          <w:rFonts w:ascii="Book Antiqua" w:hAnsi="Book Antiqua"/>
          <w:kern w:val="0"/>
          <w:sz w:val="24"/>
          <w:szCs w:val="24"/>
        </w:rPr>
        <w:t>the meticulo</w:t>
      </w:r>
      <w:r w:rsidR="00A647B2" w:rsidRPr="00BE3DC4">
        <w:rPr>
          <w:rFonts w:ascii="Book Antiqua" w:hAnsi="Book Antiqua"/>
          <w:kern w:val="0"/>
          <w:sz w:val="24"/>
          <w:szCs w:val="24"/>
        </w:rPr>
        <w:t>s</w:t>
      </w:r>
      <w:r w:rsidRPr="00BE3DC4">
        <w:rPr>
          <w:rFonts w:ascii="Book Antiqua" w:hAnsi="Book Antiqua"/>
          <w:kern w:val="0"/>
          <w:sz w:val="24"/>
          <w:szCs w:val="24"/>
        </w:rPr>
        <w:t>ity and high-definition magnified three-</w:t>
      </w:r>
      <w:r w:rsidR="006B52FD" w:rsidRPr="00BE3DC4">
        <w:rPr>
          <w:rFonts w:ascii="Book Antiqua" w:hAnsi="Book Antiqua" w:cs="Times New Roman"/>
          <w:kern w:val="0"/>
          <w:sz w:val="24"/>
          <w:szCs w:val="24"/>
        </w:rPr>
        <w:t>dimensional</w:t>
      </w:r>
      <w:r w:rsidRPr="00BE3DC4">
        <w:rPr>
          <w:rFonts w:ascii="Book Antiqua" w:hAnsi="Book Antiqua"/>
          <w:kern w:val="0"/>
          <w:sz w:val="24"/>
          <w:szCs w:val="24"/>
        </w:rPr>
        <w:t xml:space="preserve"> image of the robotic systems</w:t>
      </w:r>
      <w:r w:rsidR="00EC7E61" w:rsidRPr="00BE3DC4">
        <w:rPr>
          <w:rFonts w:ascii="Book Antiqua" w:hAnsi="Book Antiqua" w:cs="Times New Roman"/>
          <w:kern w:val="0"/>
          <w:sz w:val="24"/>
          <w:szCs w:val="24"/>
        </w:rPr>
        <w:t>, which</w:t>
      </w:r>
      <w:r w:rsidRPr="00BE3DC4">
        <w:rPr>
          <w:rFonts w:ascii="Book Antiqua" w:hAnsi="Book Antiqua"/>
          <w:kern w:val="0"/>
          <w:sz w:val="24"/>
          <w:szCs w:val="24"/>
        </w:rPr>
        <w:t xml:space="preserve"> could be more effective in pancreas-protective radical lymph node dissection rather than intracorporeal alimentary tract </w:t>
      </w:r>
      <w:proofErr w:type="gramStart"/>
      <w:r w:rsidRPr="00BE3DC4">
        <w:rPr>
          <w:rFonts w:ascii="Book Antiqua" w:hAnsi="Book Antiqua"/>
          <w:kern w:val="0"/>
          <w:sz w:val="24"/>
          <w:szCs w:val="24"/>
        </w:rPr>
        <w:t>reconstruction</w:t>
      </w:r>
      <w:r w:rsidR="00A647B2" w:rsidRPr="00BE3DC4">
        <w:rPr>
          <w:rFonts w:ascii="Book Antiqua" w:hAnsi="Book Antiqua"/>
          <w:kern w:val="0"/>
          <w:sz w:val="24"/>
          <w:szCs w:val="24"/>
          <w:vertAlign w:val="superscript"/>
        </w:rPr>
        <w:t>[</w:t>
      </w:r>
      <w:proofErr w:type="gramEnd"/>
      <w:r w:rsidR="00BC4EAA" w:rsidRPr="00BE3DC4">
        <w:rPr>
          <w:rFonts w:ascii="Book Antiqua" w:hAnsi="Book Antiqua"/>
          <w:kern w:val="0"/>
          <w:sz w:val="24"/>
          <w:szCs w:val="24"/>
          <w:vertAlign w:val="superscript"/>
        </w:rPr>
        <w:t>30</w:t>
      </w:r>
      <w:r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7</w:t>
      </w:r>
      <w:r w:rsidR="00A647B2" w:rsidRPr="00BE3DC4">
        <w:rPr>
          <w:rFonts w:ascii="Book Antiqua" w:hAnsi="Book Antiqua"/>
          <w:kern w:val="0"/>
          <w:sz w:val="24"/>
          <w:szCs w:val="24"/>
          <w:vertAlign w:val="superscript"/>
        </w:rPr>
        <w:t>]</w:t>
      </w:r>
      <w:r w:rsidRPr="00BE3DC4">
        <w:rPr>
          <w:rFonts w:ascii="Book Antiqua" w:hAnsi="Book Antiqua"/>
          <w:kern w:val="0"/>
          <w:sz w:val="24"/>
          <w:szCs w:val="24"/>
        </w:rPr>
        <w:t>.</w:t>
      </w:r>
      <w:r w:rsidR="00650215" w:rsidRPr="00BE3DC4">
        <w:rPr>
          <w:rFonts w:ascii="Book Antiqua" w:hAnsi="Book Antiqua"/>
          <w:kern w:val="0"/>
          <w:sz w:val="24"/>
          <w:szCs w:val="24"/>
        </w:rPr>
        <w:t xml:space="preserve"> </w:t>
      </w:r>
      <w:r w:rsidR="003E62C8" w:rsidRPr="00BE3DC4">
        <w:rPr>
          <w:rFonts w:ascii="Book Antiqua" w:hAnsi="Book Antiqua" w:cs="Tahoma"/>
          <w:sz w:val="24"/>
          <w:szCs w:val="24"/>
        </w:rPr>
        <w:t xml:space="preserve">Actually, according to Table 5, there is a trend towards decrease in intraperitoneal abscess as well as pancreatic </w:t>
      </w:r>
      <w:r w:rsidR="003E62C8" w:rsidRPr="00BE3DC4">
        <w:rPr>
          <w:rFonts w:ascii="Book Antiqua" w:hAnsi="Book Antiqua" w:cs="Tahoma"/>
          <w:sz w:val="24"/>
          <w:szCs w:val="24"/>
        </w:rPr>
        <w:lastRenderedPageBreak/>
        <w:t>fistula in the RG group. Since intraperitoneal abscess could be induced by subclinical pancreatic fistula, the following speculation has taken place considering the results of our previous study in which RG significantly reduced pancreatic fistula: Robotic articulating forceps in combination with the magnified vivid three dimensional image enable operating surgeons to conduct radical lymph node dissection with little touch on the pancreas, leading to reduction in postoperative intra-abdominal infectious complications including clinical and subclinical pancreatic fistula. In addition, the “double bipolar” method characterized by simultaneous use of Maryland bipolar forceps (bipolar forced coagulation, 420172, Intuitive) with the right hand and Fenestrated bipolar forceps (bipolar soft coagulation, 420205, Intuitive) with the left hand</w:t>
      </w:r>
      <w:r w:rsidR="003E62C8" w:rsidRPr="00BE3DC4">
        <w:rPr>
          <w:rFonts w:ascii="Book Antiqua" w:hAnsi="Book Antiqua" w:cs="Tahoma"/>
          <w:sz w:val="24"/>
          <w:szCs w:val="24"/>
          <w:vertAlign w:val="superscript"/>
        </w:rPr>
        <w:t xml:space="preserve"> </w:t>
      </w:r>
      <w:r w:rsidR="003E62C8" w:rsidRPr="00BE3DC4">
        <w:rPr>
          <w:rFonts w:ascii="Book Antiqua" w:hAnsi="Book Antiqua" w:cs="Tahoma"/>
          <w:sz w:val="24"/>
          <w:szCs w:val="24"/>
        </w:rPr>
        <w:t>might also facilitate pancreas-protective dissection in RG</w:t>
      </w:r>
      <w:r w:rsidR="003E62C8" w:rsidRPr="00BE3DC4">
        <w:rPr>
          <w:rFonts w:ascii="Book Antiqua" w:hAnsi="Book Antiqua" w:cs="Tahoma"/>
          <w:sz w:val="24"/>
          <w:szCs w:val="24"/>
          <w:vertAlign w:val="superscript"/>
        </w:rPr>
        <w:t>[</w:t>
      </w:r>
      <w:r w:rsidR="00BC4EAA" w:rsidRPr="00BE3DC4">
        <w:rPr>
          <w:rFonts w:ascii="Book Antiqua" w:hAnsi="Book Antiqua" w:cs="Tahoma"/>
          <w:sz w:val="24"/>
          <w:szCs w:val="24"/>
          <w:vertAlign w:val="superscript"/>
        </w:rPr>
        <w:t>20</w:t>
      </w:r>
      <w:r w:rsidR="003E62C8" w:rsidRPr="00BE3DC4">
        <w:rPr>
          <w:rFonts w:ascii="Book Antiqua" w:hAnsi="Book Antiqua" w:cs="Tahoma"/>
          <w:sz w:val="24"/>
          <w:szCs w:val="24"/>
          <w:vertAlign w:val="superscript"/>
        </w:rPr>
        <w:t>,2</w:t>
      </w:r>
      <w:r w:rsidR="00BC4EAA" w:rsidRPr="00BE3DC4">
        <w:rPr>
          <w:rFonts w:ascii="Book Antiqua" w:hAnsi="Book Antiqua" w:cs="Tahoma"/>
          <w:sz w:val="24"/>
          <w:szCs w:val="24"/>
          <w:vertAlign w:val="superscript"/>
        </w:rPr>
        <w:t>3</w:t>
      </w:r>
      <w:r w:rsidR="003E62C8" w:rsidRPr="00BE3DC4">
        <w:rPr>
          <w:rFonts w:ascii="Book Antiqua" w:hAnsi="Book Antiqua" w:cs="Tahoma"/>
          <w:sz w:val="24"/>
          <w:szCs w:val="24"/>
          <w:vertAlign w:val="superscript"/>
        </w:rPr>
        <w:t>]</w:t>
      </w:r>
      <w:r w:rsidR="003E62C8" w:rsidRPr="00BE3DC4">
        <w:rPr>
          <w:rFonts w:ascii="Book Antiqua" w:hAnsi="Book Antiqua" w:cs="Tahoma"/>
          <w:sz w:val="24"/>
          <w:szCs w:val="24"/>
        </w:rPr>
        <w:t xml:space="preserve">. </w:t>
      </w:r>
      <w:r w:rsidR="00676116" w:rsidRPr="00BE3DC4">
        <w:rPr>
          <w:rFonts w:ascii="Book Antiqua" w:hAnsi="Book Antiqua" w:cs="Tahoma"/>
          <w:kern w:val="0"/>
          <w:sz w:val="24"/>
          <w:szCs w:val="24"/>
        </w:rPr>
        <w:t xml:space="preserve">However, </w:t>
      </w:r>
      <w:r w:rsidR="00676116" w:rsidRPr="00BE3DC4">
        <w:rPr>
          <w:rFonts w:ascii="Book Antiqua" w:hAnsi="Book Antiqua"/>
          <w:kern w:val="0"/>
          <w:sz w:val="24"/>
          <w:szCs w:val="24"/>
        </w:rPr>
        <w:t>there has been little evidence that minimally invasive gastrectomy is contributed to the reduction in postoperative pancreatic fistula,</w:t>
      </w:r>
      <w:r w:rsidR="00676116" w:rsidRPr="00BE3DC4">
        <w:rPr>
          <w:rFonts w:ascii="Book Antiqua" w:hAnsi="Book Antiqua" w:cs="Tahoma"/>
          <w:kern w:val="0"/>
          <w:sz w:val="24"/>
          <w:szCs w:val="24"/>
        </w:rPr>
        <w:t xml:space="preserve"> as shown in previous meta-analyses based on </w:t>
      </w:r>
      <w:r w:rsidR="00676116" w:rsidRPr="00BE3DC4">
        <w:rPr>
          <w:rFonts w:ascii="Book Antiqua" w:hAnsi="Book Antiqua"/>
          <w:kern w:val="0"/>
          <w:sz w:val="24"/>
          <w:szCs w:val="24"/>
        </w:rPr>
        <w:t xml:space="preserve">retrospective </w:t>
      </w:r>
      <w:proofErr w:type="gramStart"/>
      <w:r w:rsidR="00676116" w:rsidRPr="00BE3DC4">
        <w:rPr>
          <w:rFonts w:ascii="Book Antiqua" w:hAnsi="Book Antiqua"/>
          <w:kern w:val="0"/>
          <w:sz w:val="24"/>
          <w:szCs w:val="24"/>
        </w:rPr>
        <w:t>studies</w:t>
      </w:r>
      <w:r w:rsidR="00676116" w:rsidRPr="00BE3DC4">
        <w:rPr>
          <w:rFonts w:ascii="Book Antiqua" w:hAnsi="Book Antiqua"/>
          <w:kern w:val="0"/>
          <w:sz w:val="24"/>
          <w:szCs w:val="24"/>
          <w:vertAlign w:val="superscript"/>
        </w:rPr>
        <w:t>[</w:t>
      </w:r>
      <w:proofErr w:type="gramEnd"/>
      <w:r w:rsidR="00676116"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8,</w:t>
      </w:r>
      <w:r w:rsidR="00676116"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9</w:t>
      </w:r>
      <w:r w:rsidR="00676116" w:rsidRPr="00BE3DC4">
        <w:rPr>
          <w:rFonts w:ascii="Book Antiqua" w:hAnsi="Book Antiqua"/>
          <w:kern w:val="0"/>
          <w:sz w:val="24"/>
          <w:szCs w:val="24"/>
          <w:vertAlign w:val="superscript"/>
        </w:rPr>
        <w:t>]</w:t>
      </w:r>
      <w:r w:rsidR="00676116" w:rsidRPr="00BE3DC4">
        <w:rPr>
          <w:rFonts w:ascii="Book Antiqua" w:hAnsi="Book Antiqua"/>
          <w:kern w:val="0"/>
          <w:sz w:val="24"/>
          <w:szCs w:val="24"/>
        </w:rPr>
        <w:t>. Therefore, further studies including multi-center randomized controlled trial are desired to establish solid evidence on RG.</w:t>
      </w:r>
    </w:p>
    <w:p w14:paraId="5FCD28FA" w14:textId="7CAB95E6" w:rsidR="00827884" w:rsidRPr="00BE3DC4" w:rsidRDefault="00827884" w:rsidP="00BE3DC4">
      <w:pPr>
        <w:autoSpaceDE w:val="0"/>
        <w:autoSpaceDN w:val="0"/>
        <w:adjustRightInd w:val="0"/>
        <w:snapToGrid w:val="0"/>
        <w:spacing w:line="360" w:lineRule="auto"/>
        <w:ind w:firstLineChars="100" w:firstLine="240"/>
        <w:rPr>
          <w:rFonts w:ascii="Book Antiqua" w:hAnsi="Book Antiqua"/>
          <w:kern w:val="0"/>
          <w:sz w:val="24"/>
          <w:szCs w:val="24"/>
          <w:u w:val="single"/>
        </w:rPr>
      </w:pPr>
      <w:r w:rsidRPr="00BE3DC4">
        <w:rPr>
          <w:rFonts w:ascii="Book Antiqua" w:hAnsi="Book Antiqua"/>
          <w:kern w:val="0"/>
          <w:sz w:val="24"/>
          <w:szCs w:val="24"/>
        </w:rPr>
        <w:t xml:space="preserve">Second, multivariate </w:t>
      </w:r>
      <w:r w:rsidR="00AA46E2" w:rsidRPr="00BE3DC4">
        <w:rPr>
          <w:rFonts w:ascii="Book Antiqua" w:hAnsi="Book Antiqua" w:cs="Times New Roman"/>
          <w:kern w:val="0"/>
          <w:sz w:val="24"/>
          <w:szCs w:val="24"/>
        </w:rPr>
        <w:t xml:space="preserve">analysis </w:t>
      </w:r>
      <w:r w:rsidR="00E0007F" w:rsidRPr="00BE3DC4">
        <w:rPr>
          <w:rFonts w:ascii="Book Antiqua" w:hAnsi="Book Antiqua" w:cs="Times New Roman"/>
          <w:kern w:val="0"/>
          <w:sz w:val="24"/>
          <w:szCs w:val="24"/>
        </w:rPr>
        <w:t xml:space="preserve">showed that </w:t>
      </w:r>
      <w:r w:rsidR="00522290" w:rsidRPr="00BE3DC4">
        <w:rPr>
          <w:rFonts w:ascii="Book Antiqua" w:hAnsi="Book Antiqua"/>
          <w:kern w:val="0"/>
          <w:sz w:val="24"/>
          <w:szCs w:val="24"/>
        </w:rPr>
        <w:t xml:space="preserve">surgeon </w:t>
      </w:r>
      <w:r w:rsidRPr="00BE3DC4">
        <w:rPr>
          <w:rFonts w:ascii="Book Antiqua" w:hAnsi="Book Antiqua" w:cs="Times New Roman"/>
          <w:kern w:val="0"/>
          <w:sz w:val="24"/>
          <w:szCs w:val="24"/>
        </w:rPr>
        <w:t>non-</w:t>
      </w:r>
      <w:r w:rsidR="00522290" w:rsidRPr="00BE3DC4">
        <w:rPr>
          <w:rFonts w:ascii="Book Antiqua" w:hAnsi="Book Antiqua" w:cs="Times New Roman"/>
          <w:kern w:val="0"/>
          <w:sz w:val="24"/>
          <w:szCs w:val="24"/>
        </w:rPr>
        <w:t xml:space="preserve">qualification </w:t>
      </w:r>
      <w:r w:rsidR="005C4BA1" w:rsidRPr="00BE3DC4">
        <w:rPr>
          <w:rFonts w:ascii="Book Antiqua" w:hAnsi="Book Antiqua" w:cs="Times New Roman"/>
          <w:kern w:val="0"/>
          <w:sz w:val="24"/>
          <w:szCs w:val="24"/>
        </w:rPr>
        <w:t>was not</w:t>
      </w:r>
      <w:r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an independent risk factor </w:t>
      </w:r>
      <w:r w:rsidR="005C4BA1" w:rsidRPr="00BE3DC4">
        <w:rPr>
          <w:rFonts w:ascii="Book Antiqua" w:hAnsi="Book Antiqua" w:cs="Times New Roman"/>
          <w:kern w:val="0"/>
          <w:sz w:val="24"/>
          <w:szCs w:val="24"/>
        </w:rPr>
        <w:t>for</w:t>
      </w:r>
      <w:r w:rsidR="005C4BA1" w:rsidRPr="00BE3DC4">
        <w:rPr>
          <w:rFonts w:ascii="Book Antiqua" w:hAnsi="Book Antiqua"/>
          <w:kern w:val="0"/>
          <w:sz w:val="24"/>
          <w:szCs w:val="24"/>
        </w:rPr>
        <w:t xml:space="preserve"> </w:t>
      </w:r>
      <w:r w:rsidRPr="00BE3DC4">
        <w:rPr>
          <w:rFonts w:ascii="Book Antiqua" w:hAnsi="Book Antiqua"/>
          <w:kern w:val="0"/>
          <w:sz w:val="24"/>
          <w:szCs w:val="24"/>
        </w:rPr>
        <w:t xml:space="preserve">morbidity. </w:t>
      </w:r>
      <w:r w:rsidR="00E01D63" w:rsidRPr="00BE3DC4">
        <w:rPr>
          <w:rFonts w:ascii="Book Antiqua" w:hAnsi="Book Antiqua" w:cs="Times New Roman"/>
          <w:kern w:val="0"/>
          <w:sz w:val="24"/>
          <w:szCs w:val="24"/>
        </w:rPr>
        <w:t>T</w:t>
      </w:r>
      <w:r w:rsidRPr="00BE3DC4">
        <w:rPr>
          <w:rFonts w:ascii="Book Antiqua" w:hAnsi="Book Antiqua" w:cs="Times New Roman"/>
          <w:kern w:val="0"/>
          <w:sz w:val="24"/>
          <w:szCs w:val="24"/>
        </w:rPr>
        <w:t>wo</w:t>
      </w:r>
      <w:r w:rsidRPr="00BE3DC4">
        <w:rPr>
          <w:rFonts w:ascii="Book Antiqua" w:hAnsi="Book Antiqua"/>
          <w:kern w:val="0"/>
          <w:sz w:val="24"/>
          <w:szCs w:val="24"/>
        </w:rPr>
        <w:t xml:space="preserve"> possible reasons</w:t>
      </w:r>
      <w:r w:rsidR="00E01D63" w:rsidRPr="00BE3DC4">
        <w:rPr>
          <w:rFonts w:ascii="Book Antiqua" w:hAnsi="Book Antiqua" w:cs="Times New Roman"/>
          <w:kern w:val="0"/>
          <w:sz w:val="24"/>
          <w:szCs w:val="24"/>
        </w:rPr>
        <w:t xml:space="preserve"> may explain </w:t>
      </w:r>
      <w:r w:rsidR="00061D86" w:rsidRPr="00BE3DC4">
        <w:rPr>
          <w:rFonts w:ascii="Book Antiqua" w:hAnsi="Book Antiqua" w:cs="Times New Roman"/>
          <w:kern w:val="0"/>
          <w:sz w:val="24"/>
          <w:szCs w:val="24"/>
        </w:rPr>
        <w:t>such a result</w:t>
      </w:r>
      <w:r w:rsidRPr="00BE3DC4">
        <w:rPr>
          <w:rFonts w:ascii="Book Antiqua" w:hAnsi="Book Antiqua" w:cs="Times New Roman"/>
          <w:kern w:val="0"/>
          <w:sz w:val="24"/>
          <w:szCs w:val="24"/>
        </w:rPr>
        <w:t xml:space="preserve">. </w:t>
      </w:r>
      <w:r w:rsidR="00F14BCD" w:rsidRPr="00BE3DC4">
        <w:rPr>
          <w:rFonts w:ascii="Book Antiqua" w:hAnsi="Book Antiqua" w:cs="Times New Roman"/>
          <w:kern w:val="0"/>
          <w:sz w:val="24"/>
          <w:szCs w:val="24"/>
        </w:rPr>
        <w:t>First</w:t>
      </w:r>
      <w:r w:rsidR="00F14BCD" w:rsidRPr="00BE3DC4">
        <w:rPr>
          <w:rFonts w:ascii="Book Antiqua" w:hAnsi="Book Antiqua"/>
          <w:kern w:val="0"/>
          <w:sz w:val="24"/>
          <w:szCs w:val="24"/>
        </w:rPr>
        <w:t xml:space="preserve"> </w:t>
      </w:r>
      <w:r w:rsidRPr="00BE3DC4">
        <w:rPr>
          <w:rFonts w:ascii="Book Antiqua" w:hAnsi="Book Antiqua"/>
          <w:kern w:val="0"/>
          <w:sz w:val="24"/>
          <w:szCs w:val="24"/>
        </w:rPr>
        <w:t xml:space="preserve">is that a qualified surgeon </w:t>
      </w:r>
      <w:r w:rsidR="00677EFB" w:rsidRPr="00BE3DC4">
        <w:rPr>
          <w:rFonts w:ascii="Book Antiqua" w:hAnsi="Book Antiqua" w:cs="Times New Roman"/>
          <w:kern w:val="0"/>
          <w:sz w:val="24"/>
          <w:szCs w:val="24"/>
        </w:rPr>
        <w:t xml:space="preserve">could have </w:t>
      </w:r>
      <w:r w:rsidRPr="00BE3DC4">
        <w:rPr>
          <w:rFonts w:ascii="Book Antiqua" w:hAnsi="Book Antiqua"/>
          <w:kern w:val="0"/>
          <w:sz w:val="24"/>
          <w:szCs w:val="24"/>
        </w:rPr>
        <w:t xml:space="preserve">guided the non-qualified surgeon </w:t>
      </w:r>
      <w:r w:rsidRPr="00BE3DC4">
        <w:rPr>
          <w:rFonts w:ascii="Book Antiqua" w:hAnsi="Book Antiqua" w:cs="Times New Roman"/>
          <w:kern w:val="0"/>
          <w:sz w:val="24"/>
          <w:szCs w:val="24"/>
        </w:rPr>
        <w:t>perform</w:t>
      </w:r>
      <w:r w:rsidR="00EF1A09" w:rsidRPr="00BE3DC4">
        <w:rPr>
          <w:rFonts w:ascii="Book Antiqua" w:hAnsi="Book Antiqua" w:cs="Times New Roman"/>
          <w:kern w:val="0"/>
          <w:sz w:val="24"/>
          <w:szCs w:val="24"/>
        </w:rPr>
        <w:t>ing</w:t>
      </w:r>
      <w:r w:rsidRPr="00BE3DC4">
        <w:rPr>
          <w:rFonts w:ascii="Book Antiqua" w:hAnsi="Book Antiqua" w:cs="Times New Roman"/>
          <w:kern w:val="0"/>
          <w:sz w:val="24"/>
          <w:szCs w:val="24"/>
        </w:rPr>
        <w:t xml:space="preserve"> </w:t>
      </w:r>
      <w:r w:rsidR="00B41F2C" w:rsidRPr="00BE3DC4">
        <w:rPr>
          <w:rFonts w:ascii="Book Antiqua" w:hAnsi="Book Antiqua" w:cs="Times New Roman"/>
          <w:kern w:val="0"/>
          <w:sz w:val="24"/>
          <w:szCs w:val="24"/>
        </w:rPr>
        <w:t>the surgery</w:t>
      </w:r>
      <w:r w:rsidRPr="00BE3DC4">
        <w:rPr>
          <w:rFonts w:ascii="Book Antiqua" w:hAnsi="Book Antiqua" w:cs="Times New Roman"/>
          <w:kern w:val="0"/>
          <w:sz w:val="24"/>
          <w:szCs w:val="24"/>
        </w:rPr>
        <w:t xml:space="preserve">. </w:t>
      </w:r>
      <w:r w:rsidR="001C15D8" w:rsidRPr="00BE3DC4">
        <w:rPr>
          <w:rFonts w:ascii="Book Antiqua" w:hAnsi="Book Antiqua" w:cs="Times New Roman"/>
          <w:kern w:val="0"/>
          <w:sz w:val="24"/>
          <w:szCs w:val="24"/>
        </w:rPr>
        <w:t>Second</w:t>
      </w:r>
      <w:r w:rsidRPr="00BE3DC4">
        <w:rPr>
          <w:rFonts w:ascii="Book Antiqua" w:hAnsi="Book Antiqua"/>
          <w:kern w:val="0"/>
          <w:sz w:val="24"/>
          <w:szCs w:val="24"/>
        </w:rPr>
        <w:t xml:space="preserve"> is that the qualified surgeons </w:t>
      </w:r>
      <w:r w:rsidR="00472D7C" w:rsidRPr="00BE3DC4">
        <w:rPr>
          <w:rFonts w:ascii="Book Antiqua" w:hAnsi="Book Antiqua" w:cs="Times New Roman"/>
          <w:kern w:val="0"/>
          <w:sz w:val="24"/>
          <w:szCs w:val="24"/>
        </w:rPr>
        <w:t xml:space="preserve">are able </w:t>
      </w:r>
      <w:r w:rsidR="009C1826" w:rsidRPr="00BE3DC4">
        <w:rPr>
          <w:rFonts w:ascii="Book Antiqua" w:hAnsi="Book Antiqua" w:cs="Times New Roman"/>
          <w:kern w:val="0"/>
          <w:sz w:val="24"/>
          <w:szCs w:val="24"/>
        </w:rPr>
        <w:t>to</w:t>
      </w:r>
      <w:r w:rsidR="009C1826" w:rsidRPr="00BE3DC4">
        <w:rPr>
          <w:rFonts w:ascii="Book Antiqua" w:hAnsi="Book Antiqua"/>
          <w:kern w:val="0"/>
          <w:sz w:val="24"/>
          <w:szCs w:val="24"/>
        </w:rPr>
        <w:t xml:space="preserve"> </w:t>
      </w:r>
      <w:r w:rsidRPr="00BE3DC4">
        <w:rPr>
          <w:rFonts w:ascii="Book Antiqua" w:hAnsi="Book Antiqua"/>
          <w:kern w:val="0"/>
          <w:sz w:val="24"/>
          <w:szCs w:val="24"/>
        </w:rPr>
        <w:t xml:space="preserve">perform high-quality </w:t>
      </w:r>
      <w:r w:rsidR="001A522D" w:rsidRPr="00BE3DC4">
        <w:rPr>
          <w:rFonts w:ascii="Book Antiqua" w:hAnsi="Book Antiqua" w:cs="Times New Roman"/>
          <w:kern w:val="0"/>
          <w:sz w:val="24"/>
          <w:szCs w:val="24"/>
        </w:rPr>
        <w:t>surgeries</w:t>
      </w:r>
      <w:r w:rsidR="001A522D" w:rsidRPr="00BE3DC4">
        <w:rPr>
          <w:rFonts w:ascii="Book Antiqua" w:hAnsi="Book Antiqua"/>
          <w:kern w:val="0"/>
          <w:sz w:val="24"/>
          <w:szCs w:val="24"/>
        </w:rPr>
        <w:t xml:space="preserve"> </w:t>
      </w:r>
      <w:r w:rsidRPr="00BE3DC4">
        <w:rPr>
          <w:rFonts w:ascii="Book Antiqua" w:hAnsi="Book Antiqua"/>
          <w:kern w:val="0"/>
          <w:sz w:val="24"/>
          <w:szCs w:val="24"/>
        </w:rPr>
        <w:t xml:space="preserve">even </w:t>
      </w:r>
      <w:r w:rsidR="00977E04" w:rsidRPr="00BE3DC4">
        <w:rPr>
          <w:rFonts w:ascii="Book Antiqua" w:hAnsi="Book Antiqua" w:cs="Times New Roman"/>
          <w:kern w:val="0"/>
          <w:sz w:val="24"/>
          <w:szCs w:val="24"/>
        </w:rPr>
        <w:t>on</w:t>
      </w:r>
      <w:r w:rsidR="00977E04" w:rsidRPr="00BE3DC4">
        <w:rPr>
          <w:rFonts w:ascii="Book Antiqua" w:hAnsi="Book Antiqua"/>
          <w:kern w:val="0"/>
          <w:sz w:val="24"/>
          <w:szCs w:val="24"/>
        </w:rPr>
        <w:t xml:space="preserve"> </w:t>
      </w:r>
      <w:r w:rsidRPr="00BE3DC4">
        <w:rPr>
          <w:rFonts w:ascii="Book Antiqua" w:hAnsi="Book Antiqua"/>
          <w:kern w:val="0"/>
          <w:sz w:val="24"/>
          <w:szCs w:val="24"/>
        </w:rPr>
        <w:t xml:space="preserve">technically demanding </w:t>
      </w:r>
      <w:r w:rsidR="00E855BB" w:rsidRPr="00BE3DC4">
        <w:rPr>
          <w:rFonts w:ascii="Book Antiqua" w:hAnsi="Book Antiqua" w:cs="Times New Roman"/>
          <w:kern w:val="0"/>
          <w:sz w:val="24"/>
          <w:szCs w:val="24"/>
        </w:rPr>
        <w:t>cases</w:t>
      </w:r>
      <w:r w:rsidRPr="00BE3DC4">
        <w:rPr>
          <w:rFonts w:ascii="Book Antiqua" w:hAnsi="Book Antiqua" w:cs="Times New Roman"/>
          <w:kern w:val="0"/>
          <w:sz w:val="24"/>
          <w:szCs w:val="24"/>
        </w:rPr>
        <w:t xml:space="preserve">. </w:t>
      </w:r>
      <w:r w:rsidR="00204AE7" w:rsidRPr="00BE3DC4">
        <w:rPr>
          <w:rFonts w:ascii="Book Antiqua" w:hAnsi="Book Antiqua" w:cs="Times New Roman"/>
          <w:kern w:val="0"/>
          <w:sz w:val="24"/>
          <w:szCs w:val="24"/>
        </w:rPr>
        <w:t>In</w:t>
      </w:r>
      <w:r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fact, </w:t>
      </w:r>
      <w:r w:rsidR="001935FE" w:rsidRPr="00BE3DC4">
        <w:rPr>
          <w:rFonts w:ascii="Book Antiqua" w:hAnsi="Book Antiqua" w:cs="Times New Roman"/>
          <w:kern w:val="0"/>
          <w:sz w:val="24"/>
          <w:szCs w:val="24"/>
        </w:rPr>
        <w:t xml:space="preserve">our results </w:t>
      </w:r>
      <w:r w:rsidR="003D3643" w:rsidRPr="00BE3DC4">
        <w:rPr>
          <w:rFonts w:ascii="Book Antiqua" w:hAnsi="Book Antiqua" w:cs="Times New Roman"/>
          <w:kern w:val="0"/>
          <w:sz w:val="24"/>
          <w:szCs w:val="24"/>
        </w:rPr>
        <w:t>showed</w:t>
      </w:r>
      <w:r w:rsidR="001935FE" w:rsidRPr="00BE3DC4">
        <w:rPr>
          <w:rFonts w:ascii="Book Antiqua" w:hAnsi="Book Antiqua" w:cs="Times New Roman"/>
          <w:kern w:val="0"/>
          <w:sz w:val="24"/>
          <w:szCs w:val="24"/>
        </w:rPr>
        <w:t xml:space="preserve"> that </w:t>
      </w:r>
      <w:r w:rsidRPr="00BE3DC4">
        <w:rPr>
          <w:rFonts w:ascii="Book Antiqua" w:hAnsi="Book Antiqua"/>
          <w:kern w:val="0"/>
          <w:sz w:val="24"/>
          <w:szCs w:val="24"/>
        </w:rPr>
        <w:t xml:space="preserve">qualified surgeons were </w:t>
      </w:r>
      <w:r w:rsidR="00B07426" w:rsidRPr="00BE3DC4">
        <w:rPr>
          <w:rFonts w:ascii="Book Antiqua" w:hAnsi="Book Antiqua" w:cs="Times New Roman"/>
          <w:kern w:val="0"/>
          <w:sz w:val="24"/>
          <w:szCs w:val="24"/>
        </w:rPr>
        <w:t xml:space="preserve">more </w:t>
      </w:r>
      <w:r w:rsidRPr="00BE3DC4">
        <w:rPr>
          <w:rFonts w:ascii="Book Antiqua" w:hAnsi="Book Antiqua"/>
          <w:kern w:val="0"/>
          <w:sz w:val="24"/>
          <w:szCs w:val="24"/>
        </w:rPr>
        <w:t>likely to be in charge of more difficult procedures</w:t>
      </w:r>
      <w:r w:rsidR="00182B6E" w:rsidRPr="00BE3DC4">
        <w:rPr>
          <w:rFonts w:ascii="Book Antiqua" w:hAnsi="Book Antiqua" w:cs="Times New Roman"/>
          <w:kern w:val="0"/>
          <w:sz w:val="24"/>
          <w:szCs w:val="24"/>
        </w:rPr>
        <w:t>,</w:t>
      </w:r>
      <w:r w:rsidRPr="00BE3DC4">
        <w:rPr>
          <w:rFonts w:ascii="Book Antiqua" w:hAnsi="Book Antiqua"/>
          <w:kern w:val="0"/>
          <w:sz w:val="24"/>
          <w:szCs w:val="24"/>
        </w:rPr>
        <w:t xml:space="preserve"> including PG, TG</w:t>
      </w:r>
      <w:r w:rsidR="00182B6E" w:rsidRPr="00BE3DC4">
        <w:rPr>
          <w:rFonts w:ascii="Book Antiqua" w:hAnsi="Book Antiqua" w:cs="Times New Roman"/>
          <w:kern w:val="0"/>
          <w:sz w:val="24"/>
          <w:szCs w:val="24"/>
        </w:rPr>
        <w:t>,</w:t>
      </w:r>
      <w:r w:rsidRPr="00BE3DC4">
        <w:rPr>
          <w:rFonts w:ascii="Book Antiqua" w:hAnsi="Book Antiqua"/>
          <w:kern w:val="0"/>
          <w:sz w:val="24"/>
          <w:szCs w:val="24"/>
        </w:rPr>
        <w:t xml:space="preserve"> and D2 dissection</w:t>
      </w:r>
      <w:r w:rsidR="003E62C8" w:rsidRPr="00BE3DC4">
        <w:rPr>
          <w:rFonts w:ascii="Book Antiqua" w:hAnsi="Book Antiqua"/>
          <w:kern w:val="0"/>
          <w:sz w:val="24"/>
          <w:szCs w:val="24"/>
        </w:rPr>
        <w:t xml:space="preserve">, and </w:t>
      </w:r>
      <w:r w:rsidR="003E62C8" w:rsidRPr="00BE3DC4">
        <w:rPr>
          <w:rFonts w:ascii="Book Antiqua" w:hAnsi="Book Antiqua" w:cs="Tahoma"/>
          <w:sz w:val="24"/>
          <w:szCs w:val="24"/>
        </w:rPr>
        <w:t>there were no significant differences in morbidity rate of LG between the qualified and non-qualified surgeons</w:t>
      </w:r>
      <w:r w:rsidRPr="00BE3DC4">
        <w:rPr>
          <w:rFonts w:ascii="Book Antiqua" w:hAnsi="Book Antiqua"/>
          <w:kern w:val="0"/>
          <w:sz w:val="24"/>
          <w:szCs w:val="24"/>
        </w:rPr>
        <w:t xml:space="preserve"> (data not shown). Therefore, we still believe that ESSQS has played an important role in securing </w:t>
      </w:r>
      <w:r w:rsidR="004B553C" w:rsidRPr="00BE3DC4">
        <w:rPr>
          <w:rFonts w:ascii="Book Antiqua" w:hAnsi="Book Antiqua" w:cs="Times New Roman"/>
          <w:kern w:val="0"/>
          <w:sz w:val="24"/>
          <w:szCs w:val="24"/>
        </w:rPr>
        <w:t xml:space="preserve">the </w:t>
      </w:r>
      <w:r w:rsidRPr="00BE3DC4">
        <w:rPr>
          <w:rFonts w:ascii="Book Antiqua" w:hAnsi="Book Antiqua"/>
          <w:kern w:val="0"/>
          <w:sz w:val="24"/>
          <w:szCs w:val="24"/>
        </w:rPr>
        <w:t>safety and quality of MIS for GC.</w:t>
      </w:r>
    </w:p>
    <w:p w14:paraId="5CA9D609" w14:textId="050FB137" w:rsidR="00827884" w:rsidRPr="00BE3DC4" w:rsidRDefault="00827884" w:rsidP="00BE3DC4">
      <w:pPr>
        <w:autoSpaceDE w:val="0"/>
        <w:autoSpaceDN w:val="0"/>
        <w:adjustRightInd w:val="0"/>
        <w:snapToGrid w:val="0"/>
        <w:spacing w:line="360" w:lineRule="auto"/>
        <w:ind w:firstLineChars="100" w:firstLine="240"/>
        <w:rPr>
          <w:rFonts w:ascii="Book Antiqua" w:hAnsi="Book Antiqua"/>
          <w:kern w:val="0"/>
          <w:sz w:val="24"/>
          <w:szCs w:val="24"/>
        </w:rPr>
      </w:pPr>
      <w:r w:rsidRPr="00BE3DC4">
        <w:rPr>
          <w:rFonts w:ascii="Book Antiqua" w:hAnsi="Book Antiqua"/>
          <w:kern w:val="0"/>
          <w:sz w:val="24"/>
          <w:szCs w:val="24"/>
        </w:rPr>
        <w:t xml:space="preserve">Third, </w:t>
      </w:r>
      <w:r w:rsidR="00A3507B" w:rsidRPr="00BE3DC4">
        <w:rPr>
          <w:rFonts w:ascii="Book Antiqua" w:hAnsi="Book Antiqua" w:cs="Times New Roman"/>
          <w:kern w:val="0"/>
          <w:sz w:val="24"/>
          <w:szCs w:val="24"/>
        </w:rPr>
        <w:t xml:space="preserve">our findings showed that </w:t>
      </w:r>
      <w:r w:rsidRPr="00BE3DC4">
        <w:rPr>
          <w:rFonts w:ascii="Book Antiqua" w:hAnsi="Book Antiqua"/>
          <w:kern w:val="0"/>
          <w:sz w:val="24"/>
          <w:szCs w:val="24"/>
        </w:rPr>
        <w:t>RG increased total operative time</w:t>
      </w:r>
      <w:r w:rsidRPr="00BE3DC4">
        <w:rPr>
          <w:rFonts w:ascii="Book Antiqua" w:hAnsi="Book Antiqua" w:cs="Times New Roman"/>
          <w:kern w:val="0"/>
          <w:sz w:val="24"/>
          <w:szCs w:val="24"/>
        </w:rPr>
        <w:t xml:space="preserve">, </w:t>
      </w:r>
      <w:r w:rsidR="00A445C2" w:rsidRPr="00BE3DC4">
        <w:rPr>
          <w:rFonts w:ascii="Book Antiqua" w:hAnsi="Book Antiqua" w:cs="Times New Roman"/>
          <w:kern w:val="0"/>
          <w:sz w:val="24"/>
          <w:szCs w:val="24"/>
        </w:rPr>
        <w:t xml:space="preserve">a result </w:t>
      </w:r>
      <w:r w:rsidR="004165C9" w:rsidRPr="00BE3DC4">
        <w:rPr>
          <w:rFonts w:ascii="Book Antiqua" w:hAnsi="Book Antiqua" w:cs="Times New Roman"/>
          <w:kern w:val="0"/>
          <w:sz w:val="24"/>
          <w:szCs w:val="24"/>
        </w:rPr>
        <w:t>consistent</w:t>
      </w:r>
      <w:r w:rsidR="00A445C2" w:rsidRPr="00BE3DC4">
        <w:rPr>
          <w:rFonts w:ascii="Book Antiqua" w:hAnsi="Book Antiqua" w:cs="Times New Roman"/>
          <w:kern w:val="0"/>
          <w:sz w:val="24"/>
          <w:szCs w:val="24"/>
        </w:rPr>
        <w:t xml:space="preserve"> with </w:t>
      </w:r>
      <w:r w:rsidR="004165C9" w:rsidRPr="00BE3DC4">
        <w:rPr>
          <w:rFonts w:ascii="Book Antiqua" w:hAnsi="Book Antiqua" w:cs="Times New Roman"/>
          <w:kern w:val="0"/>
          <w:sz w:val="24"/>
          <w:szCs w:val="24"/>
        </w:rPr>
        <w:t xml:space="preserve">those </w:t>
      </w:r>
      <w:r w:rsidR="00AE4A1C" w:rsidRPr="00BE3DC4">
        <w:rPr>
          <w:rFonts w:ascii="Book Antiqua" w:hAnsi="Book Antiqua" w:cs="Times New Roman"/>
          <w:kern w:val="0"/>
          <w:sz w:val="24"/>
          <w:szCs w:val="24"/>
        </w:rPr>
        <w:t>presented</w:t>
      </w:r>
      <w:r w:rsidR="004165C9" w:rsidRPr="00BE3DC4">
        <w:rPr>
          <w:rFonts w:ascii="Book Antiqua" w:hAnsi="Book Antiqua" w:cs="Times New Roman"/>
          <w:kern w:val="0"/>
          <w:sz w:val="24"/>
          <w:szCs w:val="24"/>
        </w:rPr>
        <w:t xml:space="preserve"> in</w:t>
      </w:r>
      <w:r w:rsidR="004165C9" w:rsidRPr="00BE3DC4">
        <w:rPr>
          <w:rFonts w:ascii="Book Antiqua" w:hAnsi="Book Antiqua"/>
          <w:kern w:val="0"/>
          <w:sz w:val="24"/>
          <w:szCs w:val="24"/>
        </w:rPr>
        <w:t xml:space="preserve"> </w:t>
      </w:r>
      <w:r w:rsidRPr="00BE3DC4">
        <w:rPr>
          <w:rFonts w:ascii="Book Antiqua" w:hAnsi="Book Antiqua"/>
          <w:kern w:val="0"/>
          <w:sz w:val="24"/>
          <w:szCs w:val="24"/>
        </w:rPr>
        <w:t>many previous reports or meta-</w:t>
      </w:r>
      <w:proofErr w:type="gramStart"/>
      <w:r w:rsidRPr="00BE3DC4">
        <w:rPr>
          <w:rFonts w:ascii="Book Antiqua" w:hAnsi="Book Antiqua"/>
          <w:kern w:val="0"/>
          <w:sz w:val="24"/>
          <w:szCs w:val="24"/>
        </w:rPr>
        <w:t>analyses</w:t>
      </w:r>
      <w:r w:rsidR="00A647B2" w:rsidRPr="00BE3DC4">
        <w:rPr>
          <w:rFonts w:ascii="Book Antiqua" w:hAnsi="Book Antiqua"/>
          <w:kern w:val="0"/>
          <w:sz w:val="24"/>
          <w:szCs w:val="24"/>
          <w:vertAlign w:val="superscript"/>
        </w:rPr>
        <w:t>[</w:t>
      </w:r>
      <w:proofErr w:type="gramEnd"/>
      <w:r w:rsidRPr="00BE3DC4">
        <w:rPr>
          <w:rFonts w:ascii="Book Antiqua" w:hAnsi="Book Antiqua"/>
          <w:kern w:val="0"/>
          <w:sz w:val="24"/>
          <w:szCs w:val="24"/>
          <w:vertAlign w:val="superscript"/>
        </w:rPr>
        <w:t>3</w:t>
      </w:r>
      <w:r w:rsidR="00BC4EAA" w:rsidRPr="00BE3DC4">
        <w:rPr>
          <w:rFonts w:ascii="Book Antiqua" w:hAnsi="Book Antiqua"/>
          <w:kern w:val="0"/>
          <w:sz w:val="24"/>
          <w:szCs w:val="24"/>
          <w:vertAlign w:val="superscript"/>
        </w:rPr>
        <w:t>6</w:t>
      </w:r>
      <w:r w:rsidR="00A647B2" w:rsidRPr="00BE3DC4">
        <w:rPr>
          <w:rFonts w:ascii="Book Antiqua" w:hAnsi="Book Antiqua"/>
          <w:kern w:val="0"/>
          <w:sz w:val="24"/>
          <w:szCs w:val="24"/>
          <w:vertAlign w:val="superscript"/>
        </w:rPr>
        <w:t>]</w:t>
      </w:r>
      <w:r w:rsidRPr="00BE3DC4">
        <w:rPr>
          <w:rFonts w:ascii="Book Antiqua" w:hAnsi="Book Antiqua"/>
          <w:kern w:val="0"/>
          <w:sz w:val="24"/>
          <w:szCs w:val="24"/>
        </w:rPr>
        <w:t>. In contrast, total operative time ≥</w:t>
      </w:r>
      <w:r w:rsidR="00CB38AE"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360 min was identified as an independent risk factor </w:t>
      </w:r>
      <w:r w:rsidR="00897134" w:rsidRPr="00BE3DC4">
        <w:rPr>
          <w:rFonts w:ascii="Book Antiqua" w:hAnsi="Book Antiqua" w:cs="Times New Roman"/>
          <w:kern w:val="0"/>
          <w:sz w:val="24"/>
          <w:szCs w:val="24"/>
        </w:rPr>
        <w:t>for</w:t>
      </w:r>
      <w:r w:rsidR="00897134" w:rsidRPr="00BE3DC4">
        <w:rPr>
          <w:rFonts w:ascii="Book Antiqua" w:hAnsi="Book Antiqua"/>
          <w:kern w:val="0"/>
          <w:sz w:val="24"/>
          <w:szCs w:val="24"/>
        </w:rPr>
        <w:t xml:space="preserve"> </w:t>
      </w:r>
      <w:r w:rsidRPr="00BE3DC4">
        <w:rPr>
          <w:rFonts w:ascii="Book Antiqua" w:hAnsi="Book Antiqua"/>
          <w:kern w:val="0"/>
          <w:sz w:val="24"/>
          <w:szCs w:val="24"/>
        </w:rPr>
        <w:t xml:space="preserve">postoperative intra-abdominal infectious complications. This </w:t>
      </w:r>
      <w:r w:rsidR="00A861AE" w:rsidRPr="00BE3DC4">
        <w:rPr>
          <w:rFonts w:ascii="Book Antiqua" w:hAnsi="Book Antiqua" w:cs="Times New Roman"/>
          <w:kern w:val="0"/>
          <w:sz w:val="24"/>
          <w:szCs w:val="24"/>
        </w:rPr>
        <w:t>reduction in complications despite</w:t>
      </w:r>
      <w:r w:rsidRPr="00BE3DC4">
        <w:rPr>
          <w:rFonts w:ascii="Book Antiqua" w:hAnsi="Book Antiqua" w:cs="Times New Roman"/>
          <w:kern w:val="0"/>
          <w:sz w:val="24"/>
          <w:szCs w:val="24"/>
        </w:rPr>
        <w:t xml:space="preserve"> </w:t>
      </w:r>
      <w:r w:rsidRPr="00BE3DC4">
        <w:rPr>
          <w:rFonts w:ascii="Book Antiqua" w:hAnsi="Book Antiqua"/>
          <w:kern w:val="0"/>
          <w:sz w:val="24"/>
          <w:szCs w:val="24"/>
        </w:rPr>
        <w:t xml:space="preserve">prolonged operative time </w:t>
      </w:r>
      <w:r w:rsidR="00A861AE" w:rsidRPr="00BE3DC4">
        <w:rPr>
          <w:rFonts w:ascii="Book Antiqua" w:hAnsi="Book Antiqua" w:cs="Times New Roman"/>
          <w:kern w:val="0"/>
          <w:sz w:val="24"/>
          <w:szCs w:val="24"/>
        </w:rPr>
        <w:t xml:space="preserve">with RG </w:t>
      </w:r>
      <w:r w:rsidRPr="00BE3DC4">
        <w:rPr>
          <w:rFonts w:ascii="Book Antiqua" w:hAnsi="Book Antiqua"/>
          <w:kern w:val="0"/>
          <w:sz w:val="24"/>
          <w:szCs w:val="24"/>
        </w:rPr>
        <w:t xml:space="preserve">suggest </w:t>
      </w:r>
      <w:r w:rsidR="009F1CE3" w:rsidRPr="00BE3DC4">
        <w:rPr>
          <w:rFonts w:ascii="Book Antiqua" w:hAnsi="Book Antiqua" w:cs="Times New Roman"/>
          <w:kern w:val="0"/>
          <w:sz w:val="24"/>
          <w:szCs w:val="24"/>
        </w:rPr>
        <w:t xml:space="preserve">its </w:t>
      </w:r>
      <w:r w:rsidRPr="00BE3DC4">
        <w:rPr>
          <w:rFonts w:ascii="Book Antiqua" w:hAnsi="Book Antiqua"/>
          <w:kern w:val="0"/>
          <w:sz w:val="24"/>
          <w:szCs w:val="24"/>
        </w:rPr>
        <w:t xml:space="preserve">potential </w:t>
      </w:r>
      <w:r w:rsidRPr="00BE3DC4">
        <w:rPr>
          <w:rFonts w:ascii="Book Antiqua" w:hAnsi="Book Antiqua"/>
          <w:kern w:val="0"/>
          <w:sz w:val="24"/>
          <w:szCs w:val="24"/>
        </w:rPr>
        <w:lastRenderedPageBreak/>
        <w:t xml:space="preserve">efficacy </w:t>
      </w:r>
      <w:r w:rsidR="00853256" w:rsidRPr="00BE3DC4">
        <w:rPr>
          <w:rFonts w:ascii="Book Antiqua" w:hAnsi="Book Antiqua" w:cs="Times New Roman"/>
          <w:kern w:val="0"/>
          <w:sz w:val="24"/>
          <w:szCs w:val="24"/>
        </w:rPr>
        <w:t xml:space="preserve">for </w:t>
      </w:r>
      <w:r w:rsidR="008A236C" w:rsidRPr="00BE3DC4">
        <w:rPr>
          <w:rFonts w:ascii="Book Antiqua" w:hAnsi="Book Antiqua" w:cs="Times New Roman"/>
          <w:kern w:val="0"/>
          <w:sz w:val="24"/>
          <w:szCs w:val="24"/>
        </w:rPr>
        <w:t>addressing</w:t>
      </w:r>
      <w:r w:rsidR="008A236C" w:rsidRPr="00BE3DC4">
        <w:rPr>
          <w:rFonts w:ascii="Book Antiqua" w:hAnsi="Book Antiqua"/>
          <w:kern w:val="0"/>
          <w:sz w:val="24"/>
          <w:szCs w:val="24"/>
        </w:rPr>
        <w:t xml:space="preserve"> </w:t>
      </w:r>
      <w:r w:rsidRPr="00BE3DC4">
        <w:rPr>
          <w:rFonts w:ascii="Book Antiqua" w:hAnsi="Book Antiqua"/>
          <w:kern w:val="0"/>
          <w:sz w:val="24"/>
          <w:szCs w:val="24"/>
        </w:rPr>
        <w:t xml:space="preserve">or </w:t>
      </w:r>
      <w:r w:rsidR="008A236C" w:rsidRPr="00BE3DC4">
        <w:rPr>
          <w:rFonts w:ascii="Book Antiqua" w:hAnsi="Book Antiqua" w:cs="Times New Roman"/>
          <w:kern w:val="0"/>
          <w:sz w:val="24"/>
          <w:szCs w:val="24"/>
        </w:rPr>
        <w:t xml:space="preserve">overcoming </w:t>
      </w:r>
      <w:r w:rsidR="00712485" w:rsidRPr="00BE3DC4">
        <w:rPr>
          <w:rFonts w:ascii="Book Antiqua" w:hAnsi="Book Antiqua" w:cs="Times New Roman"/>
          <w:kern w:val="0"/>
          <w:sz w:val="24"/>
          <w:szCs w:val="24"/>
        </w:rPr>
        <w:t>certain factor</w:t>
      </w:r>
      <w:r w:rsidR="00D27A3C" w:rsidRPr="00BE3DC4">
        <w:rPr>
          <w:rFonts w:ascii="Book Antiqua" w:hAnsi="Book Antiqua" w:cs="Times New Roman"/>
          <w:kern w:val="0"/>
          <w:sz w:val="24"/>
          <w:szCs w:val="24"/>
        </w:rPr>
        <w:t>s</w:t>
      </w:r>
      <w:r w:rsidR="00712485" w:rsidRPr="00BE3DC4">
        <w:rPr>
          <w:rFonts w:ascii="Book Antiqua" w:hAnsi="Book Antiqua"/>
          <w:kern w:val="0"/>
          <w:sz w:val="24"/>
          <w:szCs w:val="24"/>
        </w:rPr>
        <w:t xml:space="preserve"> </w:t>
      </w:r>
      <w:r w:rsidRPr="00BE3DC4">
        <w:rPr>
          <w:rFonts w:ascii="Book Antiqua" w:hAnsi="Book Antiqua"/>
          <w:kern w:val="0"/>
          <w:sz w:val="24"/>
          <w:szCs w:val="24"/>
        </w:rPr>
        <w:t xml:space="preserve">that may induce complications in association with prolonged operative time. </w:t>
      </w:r>
      <w:r w:rsidR="0081079E" w:rsidRPr="00BE3DC4">
        <w:rPr>
          <w:rFonts w:ascii="Book Antiqua" w:hAnsi="Book Antiqua" w:cs="Times New Roman"/>
          <w:kern w:val="0"/>
          <w:sz w:val="24"/>
          <w:szCs w:val="24"/>
        </w:rPr>
        <w:t>Considering that</w:t>
      </w:r>
      <w:r w:rsidR="0081079E" w:rsidRPr="00BE3DC4">
        <w:rPr>
          <w:rFonts w:ascii="Book Antiqua" w:hAnsi="Book Antiqua"/>
          <w:kern w:val="0"/>
          <w:sz w:val="24"/>
          <w:szCs w:val="24"/>
        </w:rPr>
        <w:t xml:space="preserve"> m</w:t>
      </w:r>
      <w:r w:rsidRPr="00BE3DC4">
        <w:rPr>
          <w:rFonts w:ascii="Book Antiqua" w:hAnsi="Book Antiqua"/>
          <w:kern w:val="0"/>
          <w:sz w:val="24"/>
          <w:szCs w:val="24"/>
        </w:rPr>
        <w:t>ore technically-demanding procedures</w:t>
      </w:r>
      <w:r w:rsidR="005A7ED9" w:rsidRPr="00BE3DC4">
        <w:rPr>
          <w:rFonts w:ascii="Book Antiqua" w:hAnsi="Book Antiqua" w:cs="Times New Roman"/>
          <w:kern w:val="0"/>
          <w:sz w:val="24"/>
          <w:szCs w:val="24"/>
        </w:rPr>
        <w:t>, such as</w:t>
      </w:r>
      <w:r w:rsidRPr="00BE3DC4">
        <w:rPr>
          <w:rFonts w:ascii="Book Antiqua" w:hAnsi="Book Antiqua"/>
          <w:kern w:val="0"/>
          <w:sz w:val="24"/>
          <w:szCs w:val="24"/>
        </w:rPr>
        <w:t xml:space="preserve"> PG/TG or D2 dissection, as well as complicated </w:t>
      </w:r>
      <w:r w:rsidR="004811C2" w:rsidRPr="00BE3DC4">
        <w:rPr>
          <w:rFonts w:ascii="Book Antiqua" w:hAnsi="Book Antiqua" w:cs="Times New Roman"/>
          <w:kern w:val="0"/>
          <w:sz w:val="24"/>
          <w:szCs w:val="24"/>
        </w:rPr>
        <w:t xml:space="preserve">patient </w:t>
      </w:r>
      <w:r w:rsidRPr="00BE3DC4">
        <w:rPr>
          <w:rFonts w:ascii="Book Antiqua" w:hAnsi="Book Antiqua"/>
          <w:kern w:val="0"/>
          <w:sz w:val="24"/>
          <w:szCs w:val="24"/>
        </w:rPr>
        <w:t>backgrounds</w:t>
      </w:r>
      <w:r w:rsidR="002D14F2" w:rsidRPr="00BE3DC4">
        <w:rPr>
          <w:rFonts w:ascii="Book Antiqua" w:hAnsi="Book Antiqua" w:cs="Times New Roman"/>
          <w:kern w:val="0"/>
          <w:sz w:val="24"/>
          <w:szCs w:val="24"/>
        </w:rPr>
        <w:t>,</w:t>
      </w:r>
      <w:r w:rsidRPr="00BE3DC4">
        <w:rPr>
          <w:rFonts w:ascii="Book Antiqua" w:hAnsi="Book Antiqua"/>
          <w:kern w:val="0"/>
          <w:sz w:val="24"/>
          <w:szCs w:val="24"/>
        </w:rPr>
        <w:t xml:space="preserve"> such as more advanced </w:t>
      </w:r>
      <w:r w:rsidRPr="00BE3DC4">
        <w:rPr>
          <w:rFonts w:ascii="Book Antiqua" w:hAnsi="Book Antiqua" w:cs="Times New Roman"/>
          <w:kern w:val="0"/>
          <w:sz w:val="24"/>
          <w:szCs w:val="24"/>
        </w:rPr>
        <w:t>disease</w:t>
      </w:r>
      <w:r w:rsidR="00B53125" w:rsidRPr="00BE3DC4">
        <w:rPr>
          <w:rFonts w:ascii="Book Antiqua" w:hAnsi="Book Antiqua" w:cs="Times New Roman"/>
          <w:kern w:val="0"/>
          <w:sz w:val="24"/>
          <w:szCs w:val="24"/>
        </w:rPr>
        <w:t>s</w:t>
      </w:r>
      <w:r w:rsidRPr="00BE3DC4">
        <w:rPr>
          <w:rFonts w:ascii="Book Antiqua" w:hAnsi="Book Antiqua"/>
          <w:kern w:val="0"/>
          <w:sz w:val="24"/>
          <w:szCs w:val="24"/>
        </w:rPr>
        <w:t xml:space="preserve">, higher BMI, and use of preoperative chemotherapy, </w:t>
      </w:r>
      <w:r w:rsidR="00460347" w:rsidRPr="00BE3DC4">
        <w:rPr>
          <w:rFonts w:ascii="Book Antiqua" w:hAnsi="Book Antiqua" w:cs="Times New Roman"/>
          <w:kern w:val="0"/>
          <w:sz w:val="24"/>
          <w:szCs w:val="24"/>
        </w:rPr>
        <w:t>would likely extended operative time</w:t>
      </w:r>
      <w:r w:rsidR="002A3CB1" w:rsidRPr="00BE3DC4">
        <w:rPr>
          <w:rFonts w:ascii="Book Antiqua" w:hAnsi="Book Antiqua" w:cs="Times New Roman"/>
          <w:kern w:val="0"/>
          <w:sz w:val="24"/>
          <w:szCs w:val="24"/>
        </w:rPr>
        <w:t>,</w:t>
      </w:r>
      <w:r w:rsidR="00460347" w:rsidRPr="00BE3DC4">
        <w:rPr>
          <w:rFonts w:ascii="Book Antiqua" w:hAnsi="Book Antiqua" w:cs="Times New Roman"/>
          <w:kern w:val="0"/>
          <w:sz w:val="24"/>
          <w:szCs w:val="24"/>
        </w:rPr>
        <w:t xml:space="preserve"> </w:t>
      </w:r>
      <w:r w:rsidR="00CB14FB" w:rsidRPr="00BE3DC4">
        <w:rPr>
          <w:rFonts w:ascii="Book Antiqua" w:hAnsi="Book Antiqua" w:cs="Times New Roman"/>
          <w:kern w:val="0"/>
          <w:sz w:val="24"/>
          <w:szCs w:val="24"/>
        </w:rPr>
        <w:t>they would constitute</w:t>
      </w:r>
      <w:r w:rsidR="00CB14FB" w:rsidRPr="00BE3DC4">
        <w:rPr>
          <w:rFonts w:ascii="Book Antiqua" w:hAnsi="Book Antiqua"/>
          <w:kern w:val="0"/>
          <w:sz w:val="24"/>
          <w:szCs w:val="24"/>
        </w:rPr>
        <w:t xml:space="preserve"> </w:t>
      </w:r>
      <w:r w:rsidRPr="00BE3DC4">
        <w:rPr>
          <w:rFonts w:ascii="Book Antiqua" w:hAnsi="Book Antiqua"/>
          <w:kern w:val="0"/>
          <w:sz w:val="24"/>
          <w:szCs w:val="24"/>
        </w:rPr>
        <w:t>good indications for RG.</w:t>
      </w:r>
    </w:p>
    <w:p w14:paraId="76D27D7E" w14:textId="702186C7" w:rsidR="00827884" w:rsidRPr="00BE3DC4" w:rsidRDefault="00D1611A" w:rsidP="00BE3DC4">
      <w:pPr>
        <w:autoSpaceDE w:val="0"/>
        <w:autoSpaceDN w:val="0"/>
        <w:adjustRightInd w:val="0"/>
        <w:snapToGrid w:val="0"/>
        <w:spacing w:line="360" w:lineRule="auto"/>
        <w:ind w:firstLineChars="100" w:firstLine="240"/>
        <w:rPr>
          <w:rFonts w:ascii="Book Antiqua" w:hAnsi="Book Antiqua"/>
          <w:kern w:val="0"/>
          <w:sz w:val="24"/>
          <w:szCs w:val="24"/>
        </w:rPr>
      </w:pPr>
      <w:r w:rsidRPr="00BE3DC4">
        <w:rPr>
          <w:rFonts w:ascii="Book Antiqua" w:hAnsi="Book Antiqua" w:cs="Times New Roman"/>
          <w:kern w:val="0"/>
          <w:sz w:val="24"/>
          <w:szCs w:val="24"/>
        </w:rPr>
        <w:t xml:space="preserve">The </w:t>
      </w:r>
      <w:r w:rsidR="00827884" w:rsidRPr="00BE3DC4">
        <w:rPr>
          <w:rFonts w:ascii="Book Antiqua" w:hAnsi="Book Antiqua" w:cs="Times New Roman"/>
          <w:kern w:val="0"/>
          <w:sz w:val="24"/>
          <w:szCs w:val="24"/>
        </w:rPr>
        <w:t>present study</w:t>
      </w:r>
      <w:r w:rsidRPr="00BE3DC4">
        <w:rPr>
          <w:rFonts w:ascii="Book Antiqua" w:hAnsi="Book Antiqua" w:cs="Times New Roman"/>
          <w:kern w:val="0"/>
          <w:sz w:val="24"/>
          <w:szCs w:val="24"/>
        </w:rPr>
        <w:t xml:space="preserve"> has </w:t>
      </w:r>
      <w:r w:rsidRPr="00BE3DC4">
        <w:rPr>
          <w:rFonts w:ascii="Book Antiqua" w:hAnsi="Book Antiqua"/>
          <w:kern w:val="0"/>
          <w:sz w:val="24"/>
          <w:szCs w:val="24"/>
        </w:rPr>
        <w:t xml:space="preserve">several limitations </w:t>
      </w:r>
      <w:r w:rsidRPr="00BE3DC4">
        <w:rPr>
          <w:rFonts w:ascii="Book Antiqua" w:hAnsi="Book Antiqua" w:cs="Times New Roman"/>
          <w:kern w:val="0"/>
          <w:sz w:val="24"/>
          <w:szCs w:val="24"/>
        </w:rPr>
        <w:t>that need consideration</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First, this study </w:t>
      </w:r>
      <w:r w:rsidR="00150314" w:rsidRPr="00BE3DC4">
        <w:rPr>
          <w:rFonts w:ascii="Book Antiqua" w:hAnsi="Book Antiqua" w:cs="Times New Roman"/>
          <w:kern w:val="0"/>
          <w:sz w:val="24"/>
          <w:szCs w:val="24"/>
        </w:rPr>
        <w:t>employed</w:t>
      </w:r>
      <w:r w:rsidR="00827884" w:rsidRPr="00BE3DC4">
        <w:rPr>
          <w:rFonts w:ascii="Book Antiqua" w:hAnsi="Book Antiqua"/>
          <w:kern w:val="0"/>
          <w:sz w:val="24"/>
          <w:szCs w:val="24"/>
        </w:rPr>
        <w:t xml:space="preserve"> a single-center, retrospective, and non-randomized </w:t>
      </w:r>
      <w:r w:rsidR="00150314" w:rsidRPr="00BE3DC4">
        <w:rPr>
          <w:rFonts w:ascii="Book Antiqua" w:hAnsi="Book Antiqua" w:cs="Times New Roman"/>
          <w:kern w:val="0"/>
          <w:sz w:val="24"/>
          <w:szCs w:val="24"/>
        </w:rPr>
        <w:t>design</w:t>
      </w:r>
      <w:r w:rsidR="00827884" w:rsidRPr="00BE3DC4">
        <w:rPr>
          <w:rFonts w:ascii="Book Antiqua" w:hAnsi="Book Antiqua"/>
          <w:kern w:val="0"/>
          <w:sz w:val="24"/>
          <w:szCs w:val="24"/>
        </w:rPr>
        <w:t xml:space="preserve">. Moreover, financial </w:t>
      </w:r>
      <w:r w:rsidR="00827884" w:rsidRPr="00BE3DC4">
        <w:rPr>
          <w:rFonts w:ascii="Book Antiqua" w:hAnsi="Book Antiqua" w:cs="Times New Roman"/>
          <w:kern w:val="0"/>
          <w:sz w:val="24"/>
          <w:szCs w:val="24"/>
        </w:rPr>
        <w:t>resource</w:t>
      </w:r>
      <w:r w:rsidR="009F2ACD" w:rsidRPr="00BE3DC4">
        <w:rPr>
          <w:rFonts w:ascii="Book Antiqua" w:hAnsi="Book Antiqua" w:cs="Times New Roman"/>
          <w:kern w:val="0"/>
          <w:sz w:val="24"/>
          <w:szCs w:val="24"/>
        </w:rPr>
        <w:t>s</w:t>
      </w:r>
      <w:r w:rsidR="00827884" w:rsidRPr="00BE3DC4">
        <w:rPr>
          <w:rFonts w:ascii="Book Antiqua" w:hAnsi="Book Antiqua" w:cs="Times New Roman"/>
          <w:kern w:val="0"/>
          <w:sz w:val="24"/>
          <w:szCs w:val="24"/>
        </w:rPr>
        <w:t xml:space="preserve"> </w:t>
      </w:r>
      <w:r w:rsidR="001D3B3D" w:rsidRPr="00BE3DC4">
        <w:rPr>
          <w:rFonts w:ascii="Book Antiqua" w:hAnsi="Book Antiqua" w:cs="Times New Roman"/>
          <w:kern w:val="0"/>
          <w:sz w:val="24"/>
          <w:szCs w:val="24"/>
        </w:rPr>
        <w:t>necessary</w:t>
      </w:r>
      <w:r w:rsidR="00961A71" w:rsidRPr="00BE3DC4">
        <w:rPr>
          <w:rFonts w:ascii="Book Antiqua" w:hAnsi="Book Antiqua" w:cs="Times New Roman"/>
          <w:kern w:val="0"/>
          <w:sz w:val="24"/>
          <w:szCs w:val="24"/>
        </w:rPr>
        <w:t xml:space="preserve"> for</w:t>
      </w:r>
      <w:r w:rsidR="009F2ACD" w:rsidRPr="00BE3DC4">
        <w:rPr>
          <w:rFonts w:ascii="Book Antiqua" w:hAnsi="Book Antiqua" w:cs="Times New Roman"/>
          <w:kern w:val="0"/>
          <w:sz w:val="24"/>
          <w:szCs w:val="24"/>
        </w:rPr>
        <w:t xml:space="preserve"> </w:t>
      </w:r>
      <w:r w:rsidR="00827884" w:rsidRPr="00BE3DC4">
        <w:rPr>
          <w:rFonts w:ascii="Book Antiqua" w:hAnsi="Book Antiqua" w:cs="Times New Roman"/>
          <w:kern w:val="0"/>
          <w:sz w:val="24"/>
          <w:szCs w:val="24"/>
        </w:rPr>
        <w:t xml:space="preserve">RG </w:t>
      </w:r>
      <w:r w:rsidR="001D3B3D" w:rsidRPr="00BE3DC4">
        <w:rPr>
          <w:rFonts w:ascii="Book Antiqua" w:hAnsi="Book Antiqua" w:cs="Times New Roman"/>
          <w:kern w:val="0"/>
          <w:sz w:val="24"/>
          <w:szCs w:val="24"/>
        </w:rPr>
        <w:t>had been</w:t>
      </w:r>
      <w:r w:rsidR="001D3B3D"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changed from each patient’s own expense, </w:t>
      </w:r>
      <w:proofErr w:type="spellStart"/>
      <w:r w:rsidR="00827884" w:rsidRPr="00BE3DC4">
        <w:rPr>
          <w:rFonts w:ascii="Book Antiqua" w:hAnsi="Book Antiqua"/>
          <w:kern w:val="0"/>
          <w:sz w:val="24"/>
          <w:szCs w:val="24"/>
        </w:rPr>
        <w:t>Senshiniryo</w:t>
      </w:r>
      <w:proofErr w:type="spellEnd"/>
      <w:r w:rsidR="00827884" w:rsidRPr="00BE3DC4">
        <w:rPr>
          <w:rFonts w:ascii="Book Antiqua" w:hAnsi="Book Antiqua"/>
          <w:kern w:val="0"/>
          <w:sz w:val="24"/>
          <w:szCs w:val="24"/>
        </w:rPr>
        <w:t xml:space="preserve"> B, to </w:t>
      </w:r>
      <w:r w:rsidR="005F0A98" w:rsidRPr="00BE3DC4">
        <w:rPr>
          <w:rFonts w:ascii="Book Antiqua" w:hAnsi="Book Antiqua" w:cs="Times New Roman"/>
          <w:kern w:val="0"/>
          <w:sz w:val="24"/>
          <w:szCs w:val="24"/>
        </w:rPr>
        <w:t xml:space="preserve">the </w:t>
      </w:r>
      <w:r w:rsidR="00827884" w:rsidRPr="00BE3DC4">
        <w:rPr>
          <w:rFonts w:ascii="Book Antiqua" w:hAnsi="Book Antiqua"/>
          <w:kern w:val="0"/>
          <w:sz w:val="24"/>
          <w:szCs w:val="24"/>
        </w:rPr>
        <w:t xml:space="preserve">national insurance coverage. Therefore, </w:t>
      </w:r>
      <w:r w:rsidR="0046239D" w:rsidRPr="00BE3DC4">
        <w:rPr>
          <w:rFonts w:ascii="Book Antiqua" w:hAnsi="Book Antiqua" w:cs="Times New Roman"/>
          <w:kern w:val="0"/>
          <w:sz w:val="24"/>
          <w:szCs w:val="24"/>
        </w:rPr>
        <w:t xml:space="preserve">considering </w:t>
      </w:r>
      <w:r w:rsidR="00A975AF" w:rsidRPr="00BE3DC4">
        <w:rPr>
          <w:rFonts w:ascii="Book Antiqua" w:hAnsi="Book Antiqua" w:cs="Times New Roman"/>
          <w:kern w:val="0"/>
          <w:sz w:val="24"/>
          <w:szCs w:val="24"/>
        </w:rPr>
        <w:t>possible</w:t>
      </w:r>
      <w:r w:rsidR="0046239D" w:rsidRPr="00BE3DC4">
        <w:rPr>
          <w:rFonts w:ascii="Book Antiqua" w:hAnsi="Book Antiqua"/>
          <w:kern w:val="0"/>
          <w:sz w:val="24"/>
          <w:szCs w:val="24"/>
        </w:rPr>
        <w:t xml:space="preserve"> </w:t>
      </w:r>
      <w:r w:rsidR="00827884" w:rsidRPr="00BE3DC4">
        <w:rPr>
          <w:rFonts w:ascii="Book Antiqua" w:hAnsi="Book Antiqua"/>
          <w:kern w:val="0"/>
          <w:sz w:val="24"/>
          <w:szCs w:val="24"/>
        </w:rPr>
        <w:t>data</w:t>
      </w:r>
      <w:r w:rsidR="00E50637" w:rsidRPr="00BE3DC4">
        <w:rPr>
          <w:rFonts w:ascii="Book Antiqua" w:hAnsi="Book Antiqua"/>
          <w:kern w:val="0"/>
          <w:sz w:val="24"/>
          <w:szCs w:val="24"/>
        </w:rPr>
        <w:t xml:space="preserve"> </w:t>
      </w:r>
      <w:r w:rsidR="00E50637" w:rsidRPr="00BE3DC4">
        <w:rPr>
          <w:rFonts w:ascii="Book Antiqua" w:hAnsi="Book Antiqua" w:cs="Times New Roman"/>
          <w:kern w:val="0"/>
          <w:sz w:val="24"/>
          <w:szCs w:val="24"/>
        </w:rPr>
        <w:t>biases</w:t>
      </w:r>
      <w:r w:rsidR="0046239D"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overall results should be interpreted cautiously. </w:t>
      </w:r>
      <w:r w:rsidR="006530E7" w:rsidRPr="00BE3DC4">
        <w:rPr>
          <w:rFonts w:ascii="Book Antiqua" w:hAnsi="Book Antiqua"/>
          <w:sz w:val="24"/>
          <w:szCs w:val="24"/>
        </w:rPr>
        <w:t>Since</w:t>
      </w:r>
      <w:r w:rsidR="00827884" w:rsidRPr="00BE3DC4">
        <w:rPr>
          <w:rFonts w:ascii="Book Antiqua" w:hAnsi="Book Antiqua"/>
          <w:sz w:val="24"/>
          <w:szCs w:val="24"/>
        </w:rPr>
        <w:t xml:space="preserve"> </w:t>
      </w:r>
      <w:r w:rsidR="00A00CB8" w:rsidRPr="00BE3DC4">
        <w:rPr>
          <w:rFonts w:ascii="Book Antiqua" w:hAnsi="Book Antiqua"/>
          <w:sz w:val="24"/>
          <w:szCs w:val="24"/>
        </w:rPr>
        <w:t xml:space="preserve">October </w:t>
      </w:r>
      <w:r w:rsidR="00827884" w:rsidRPr="00BE3DC4">
        <w:rPr>
          <w:rFonts w:ascii="Book Antiqua" w:hAnsi="Book Antiqua"/>
          <w:sz w:val="24"/>
          <w:szCs w:val="24"/>
        </w:rPr>
        <w:t xml:space="preserve">2018, all patients who </w:t>
      </w:r>
      <w:r w:rsidR="00D726A9" w:rsidRPr="00BE3DC4">
        <w:rPr>
          <w:rFonts w:ascii="Book Antiqua" w:hAnsi="Book Antiqua"/>
          <w:sz w:val="24"/>
          <w:szCs w:val="24"/>
        </w:rPr>
        <w:t xml:space="preserve">underwent </w:t>
      </w:r>
      <w:r w:rsidR="00827884" w:rsidRPr="00BE3DC4">
        <w:rPr>
          <w:rFonts w:ascii="Book Antiqua" w:hAnsi="Book Antiqua"/>
          <w:sz w:val="24"/>
          <w:szCs w:val="24"/>
        </w:rPr>
        <w:t xml:space="preserve">RG using </w:t>
      </w:r>
      <w:r w:rsidR="00BF203B" w:rsidRPr="00BE3DC4">
        <w:rPr>
          <w:rFonts w:ascii="Book Antiqua" w:hAnsi="Book Antiqua"/>
          <w:sz w:val="24"/>
          <w:szCs w:val="24"/>
        </w:rPr>
        <w:t xml:space="preserve">the </w:t>
      </w:r>
      <w:r w:rsidR="00827884" w:rsidRPr="00BE3DC4">
        <w:rPr>
          <w:rFonts w:ascii="Book Antiqua" w:hAnsi="Book Antiqua"/>
          <w:sz w:val="24"/>
          <w:szCs w:val="24"/>
        </w:rPr>
        <w:t xml:space="preserve">national medical insurance must be prospectively registered to the web-based registry of the National Clinical </w:t>
      </w:r>
      <w:proofErr w:type="gramStart"/>
      <w:r w:rsidR="00827884" w:rsidRPr="00BE3DC4">
        <w:rPr>
          <w:rFonts w:ascii="Book Antiqua" w:hAnsi="Book Antiqua"/>
          <w:sz w:val="24"/>
          <w:szCs w:val="24"/>
        </w:rPr>
        <w:t>Database</w:t>
      </w:r>
      <w:r w:rsidR="00A647B2" w:rsidRPr="00BE3DC4">
        <w:rPr>
          <w:rFonts w:ascii="Book Antiqua" w:hAnsi="Book Antiqua"/>
          <w:sz w:val="24"/>
          <w:szCs w:val="24"/>
          <w:vertAlign w:val="superscript"/>
        </w:rPr>
        <w:t>[</w:t>
      </w:r>
      <w:proofErr w:type="gramEnd"/>
      <w:r w:rsidR="00BC4EAA" w:rsidRPr="00BE3DC4">
        <w:rPr>
          <w:rFonts w:ascii="Book Antiqua" w:hAnsi="Book Antiqua"/>
          <w:sz w:val="24"/>
          <w:szCs w:val="24"/>
          <w:vertAlign w:val="superscript"/>
        </w:rPr>
        <w:t>40</w:t>
      </w:r>
      <w:r w:rsidR="00A647B2" w:rsidRPr="00BE3DC4">
        <w:rPr>
          <w:rFonts w:ascii="Book Antiqua" w:hAnsi="Book Antiqua"/>
          <w:noProof/>
          <w:sz w:val="24"/>
          <w:szCs w:val="24"/>
          <w:vertAlign w:val="superscript"/>
        </w:rPr>
        <w:t>]</w:t>
      </w:r>
      <w:r w:rsidR="00B56C1C" w:rsidRPr="00BE3DC4">
        <w:rPr>
          <w:rFonts w:ascii="Book Antiqua" w:hAnsi="Book Antiqua"/>
          <w:noProof/>
          <w:sz w:val="24"/>
          <w:szCs w:val="24"/>
        </w:rPr>
        <w:t>.</w:t>
      </w:r>
      <w:r w:rsidR="00827884" w:rsidRPr="00BE3DC4">
        <w:rPr>
          <w:rFonts w:ascii="Book Antiqua" w:hAnsi="Book Antiqua"/>
          <w:sz w:val="24"/>
          <w:szCs w:val="24"/>
        </w:rPr>
        <w:t xml:space="preserve"> </w:t>
      </w:r>
      <w:r w:rsidR="00DB1FEC" w:rsidRPr="00BE3DC4">
        <w:rPr>
          <w:rFonts w:ascii="Book Antiqua" w:hAnsi="Book Antiqua"/>
          <w:sz w:val="24"/>
          <w:szCs w:val="24"/>
        </w:rPr>
        <w:t>T</w:t>
      </w:r>
      <w:r w:rsidR="00827884" w:rsidRPr="00BE3DC4">
        <w:rPr>
          <w:rFonts w:ascii="Book Antiqua" w:hAnsi="Book Antiqua"/>
          <w:sz w:val="24"/>
          <w:szCs w:val="24"/>
        </w:rPr>
        <w:t>hus, large real-world data from this prospective registry would reveal actual outcomes of RG, including intraoperative and postoperative adverse effects and long-term oncologic outcomes.</w:t>
      </w:r>
      <w:r w:rsidR="00196755" w:rsidRPr="00BE3DC4">
        <w:rPr>
          <w:rFonts w:ascii="Book Antiqua" w:hAnsi="Book Antiqua"/>
          <w:sz w:val="24"/>
          <w:szCs w:val="24"/>
        </w:rPr>
        <w:t xml:space="preserve"> </w:t>
      </w:r>
      <w:r w:rsidR="00827884" w:rsidRPr="00BE3DC4">
        <w:rPr>
          <w:rFonts w:ascii="Book Antiqua" w:hAnsi="Book Antiqua"/>
          <w:kern w:val="0"/>
          <w:sz w:val="24"/>
          <w:szCs w:val="24"/>
        </w:rPr>
        <w:t xml:space="preserve">Second, </w:t>
      </w:r>
      <w:r w:rsidR="00221CA7" w:rsidRPr="00BE3DC4">
        <w:rPr>
          <w:rFonts w:ascii="Book Antiqua" w:hAnsi="Book Antiqua"/>
          <w:kern w:val="0"/>
          <w:sz w:val="24"/>
          <w:szCs w:val="24"/>
        </w:rPr>
        <w:t>this study</w:t>
      </w:r>
      <w:r w:rsidR="00221CA7" w:rsidRPr="00BE3DC4">
        <w:rPr>
          <w:rFonts w:ascii="Book Antiqua" w:hAnsi="Book Antiqua" w:cs="Times New Roman"/>
          <w:kern w:val="0"/>
          <w:sz w:val="24"/>
          <w:szCs w:val="24"/>
        </w:rPr>
        <w:t xml:space="preserve"> has concerns regarding </w:t>
      </w:r>
      <w:r w:rsidR="00827884" w:rsidRPr="00BE3DC4">
        <w:rPr>
          <w:rFonts w:ascii="Book Antiqua" w:hAnsi="Book Antiqua" w:cs="Times New Roman"/>
          <w:kern w:val="0"/>
          <w:sz w:val="24"/>
          <w:szCs w:val="24"/>
        </w:rPr>
        <w:t xml:space="preserve">operator bias </w:t>
      </w:r>
      <w:r w:rsidR="006063BB" w:rsidRPr="00BE3DC4">
        <w:rPr>
          <w:rFonts w:ascii="Book Antiqua" w:hAnsi="Book Antiqua" w:cs="Times New Roman"/>
          <w:kern w:val="0"/>
          <w:sz w:val="24"/>
          <w:szCs w:val="24"/>
        </w:rPr>
        <w:t xml:space="preserve">given that </w:t>
      </w:r>
      <w:r w:rsidR="00827884" w:rsidRPr="00BE3DC4">
        <w:rPr>
          <w:rFonts w:ascii="Book Antiqua" w:hAnsi="Book Antiqua"/>
          <w:kern w:val="0"/>
          <w:sz w:val="24"/>
          <w:szCs w:val="24"/>
        </w:rPr>
        <w:t xml:space="preserve">almost half </w:t>
      </w:r>
      <w:r w:rsidR="00013E2E" w:rsidRPr="00BE3DC4">
        <w:rPr>
          <w:rFonts w:ascii="Book Antiqua" w:hAnsi="Book Antiqua" w:cs="Times New Roman"/>
          <w:kern w:val="0"/>
          <w:sz w:val="24"/>
          <w:szCs w:val="24"/>
        </w:rPr>
        <w:t xml:space="preserve">of the </w:t>
      </w:r>
      <w:r w:rsidR="00827884" w:rsidRPr="00BE3DC4">
        <w:rPr>
          <w:rFonts w:ascii="Book Antiqua" w:hAnsi="Book Antiqua" w:cs="Times New Roman"/>
          <w:kern w:val="0"/>
          <w:sz w:val="24"/>
          <w:szCs w:val="24"/>
        </w:rPr>
        <w:t xml:space="preserve">LG </w:t>
      </w:r>
      <w:r w:rsidR="00753522" w:rsidRPr="00BE3DC4">
        <w:rPr>
          <w:rFonts w:ascii="Book Antiqua" w:hAnsi="Book Antiqua"/>
          <w:kern w:val="0"/>
          <w:sz w:val="24"/>
          <w:szCs w:val="24"/>
        </w:rPr>
        <w:t xml:space="preserve">cases </w:t>
      </w:r>
      <w:r w:rsidR="00827884" w:rsidRPr="00BE3DC4">
        <w:rPr>
          <w:rFonts w:ascii="Book Antiqua" w:hAnsi="Book Antiqua"/>
          <w:kern w:val="0"/>
          <w:sz w:val="24"/>
          <w:szCs w:val="24"/>
        </w:rPr>
        <w:t xml:space="preserve">were performed by non-qualified surgeons, while all RG procedures were performed by qualified surgeons. Accordingly, it </w:t>
      </w:r>
      <w:r w:rsidR="002C536A" w:rsidRPr="00BE3DC4">
        <w:rPr>
          <w:rFonts w:ascii="Book Antiqua" w:hAnsi="Book Antiqua" w:cs="Times New Roman"/>
          <w:kern w:val="0"/>
          <w:sz w:val="24"/>
          <w:szCs w:val="24"/>
        </w:rPr>
        <w:t>remains</w:t>
      </w:r>
      <w:r w:rsidR="00827884" w:rsidRPr="00BE3DC4">
        <w:rPr>
          <w:rFonts w:ascii="Book Antiqua" w:hAnsi="Book Antiqua"/>
          <w:kern w:val="0"/>
          <w:sz w:val="24"/>
          <w:szCs w:val="24"/>
        </w:rPr>
        <w:t xml:space="preserve"> largely unclear </w:t>
      </w:r>
      <w:r w:rsidR="002D7586" w:rsidRPr="00BE3DC4">
        <w:rPr>
          <w:rFonts w:ascii="Book Antiqua" w:hAnsi="Book Antiqua" w:cs="Times New Roman"/>
          <w:kern w:val="0"/>
          <w:sz w:val="24"/>
          <w:szCs w:val="24"/>
        </w:rPr>
        <w:t>whether</w:t>
      </w:r>
      <w:r w:rsidR="002D7586"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the protective </w:t>
      </w:r>
      <w:r w:rsidR="00827884" w:rsidRPr="00BE3DC4">
        <w:rPr>
          <w:rFonts w:ascii="Book Antiqua" w:hAnsi="Book Antiqua" w:cs="Times New Roman"/>
          <w:kern w:val="0"/>
          <w:sz w:val="24"/>
          <w:szCs w:val="24"/>
        </w:rPr>
        <w:t>effect</w:t>
      </w:r>
      <w:r w:rsidR="00A33C8F" w:rsidRPr="00BE3DC4">
        <w:rPr>
          <w:rFonts w:ascii="Book Antiqua" w:hAnsi="Book Antiqua" w:cs="Times New Roman"/>
          <w:kern w:val="0"/>
          <w:sz w:val="24"/>
          <w:szCs w:val="24"/>
        </w:rPr>
        <w:t>s</w:t>
      </w:r>
      <w:r w:rsidR="00827884" w:rsidRPr="00BE3DC4">
        <w:rPr>
          <w:rFonts w:ascii="Book Antiqua" w:hAnsi="Book Antiqua"/>
          <w:kern w:val="0"/>
          <w:sz w:val="24"/>
          <w:szCs w:val="24"/>
        </w:rPr>
        <w:t xml:space="preserve"> of RG on morbidity </w:t>
      </w:r>
      <w:r w:rsidR="00A33C8F" w:rsidRPr="00BE3DC4">
        <w:rPr>
          <w:rFonts w:ascii="Book Antiqua" w:hAnsi="Book Antiqua" w:cs="Times New Roman"/>
          <w:kern w:val="0"/>
          <w:sz w:val="24"/>
          <w:szCs w:val="24"/>
        </w:rPr>
        <w:t xml:space="preserve">observed </w:t>
      </w:r>
      <w:r w:rsidR="00047BEF" w:rsidRPr="00BE3DC4">
        <w:rPr>
          <w:rFonts w:ascii="Book Antiqua" w:hAnsi="Book Antiqua" w:cs="Times New Roman"/>
          <w:kern w:val="0"/>
          <w:sz w:val="24"/>
          <w:szCs w:val="24"/>
        </w:rPr>
        <w:t>herein</w:t>
      </w:r>
      <w:r w:rsidR="00827884" w:rsidRPr="00BE3DC4">
        <w:rPr>
          <w:rFonts w:ascii="Book Antiqua" w:hAnsi="Book Antiqua"/>
          <w:kern w:val="0"/>
          <w:sz w:val="24"/>
          <w:szCs w:val="24"/>
        </w:rPr>
        <w:t xml:space="preserve"> could be extrapolated to RG conducted by a non-qualified surgeon. To </w:t>
      </w:r>
      <w:r w:rsidR="00306FD4" w:rsidRPr="00BE3DC4">
        <w:rPr>
          <w:rFonts w:ascii="Book Antiqua" w:hAnsi="Book Antiqua" w:cs="Times New Roman"/>
          <w:kern w:val="0"/>
          <w:sz w:val="24"/>
          <w:szCs w:val="24"/>
        </w:rPr>
        <w:t>a</w:t>
      </w:r>
      <w:r w:rsidR="00376470" w:rsidRPr="00BE3DC4">
        <w:rPr>
          <w:rFonts w:ascii="Book Antiqua" w:hAnsi="Book Antiqua" w:cs="Times New Roman"/>
          <w:kern w:val="0"/>
          <w:sz w:val="24"/>
          <w:szCs w:val="24"/>
        </w:rPr>
        <w:t>d</w:t>
      </w:r>
      <w:r w:rsidR="00306FD4" w:rsidRPr="00BE3DC4">
        <w:rPr>
          <w:rFonts w:ascii="Book Antiqua" w:hAnsi="Book Antiqua" w:cs="Times New Roman"/>
          <w:kern w:val="0"/>
          <w:sz w:val="24"/>
          <w:szCs w:val="24"/>
        </w:rPr>
        <w:t>dress</w:t>
      </w:r>
      <w:r w:rsidR="00306FD4"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this issue, </w:t>
      </w:r>
      <w:r w:rsidR="00376470" w:rsidRPr="00BE3DC4">
        <w:rPr>
          <w:rFonts w:ascii="Book Antiqua" w:hAnsi="Book Antiqua" w:cs="Times New Roman"/>
          <w:kern w:val="0"/>
          <w:sz w:val="24"/>
          <w:szCs w:val="24"/>
        </w:rPr>
        <w:t>future studies compari</w:t>
      </w:r>
      <w:r w:rsidR="00B61965" w:rsidRPr="00BE3DC4">
        <w:rPr>
          <w:rFonts w:ascii="Book Antiqua" w:hAnsi="Book Antiqua" w:cs="Times New Roman"/>
          <w:kern w:val="0"/>
          <w:sz w:val="24"/>
          <w:szCs w:val="24"/>
        </w:rPr>
        <w:t>ng</w:t>
      </w:r>
      <w:r w:rsidR="00376470" w:rsidRPr="00BE3DC4">
        <w:rPr>
          <w:rFonts w:ascii="Book Antiqua" w:hAnsi="Book Antiqua"/>
          <w:kern w:val="0"/>
          <w:sz w:val="24"/>
          <w:szCs w:val="24"/>
        </w:rPr>
        <w:t xml:space="preserve"> </w:t>
      </w:r>
      <w:r w:rsidR="00827884" w:rsidRPr="00BE3DC4">
        <w:rPr>
          <w:rFonts w:ascii="Book Antiqua" w:hAnsi="Book Antiqua"/>
          <w:kern w:val="0"/>
          <w:sz w:val="24"/>
          <w:szCs w:val="24"/>
        </w:rPr>
        <w:t>RG and LG performed by experts</w:t>
      </w:r>
      <w:r w:rsidR="00827884" w:rsidRPr="00BE3DC4">
        <w:rPr>
          <w:rFonts w:ascii="Book Antiqua" w:hAnsi="Book Antiqua" w:cs="Times New Roman"/>
          <w:kern w:val="0"/>
          <w:sz w:val="24"/>
          <w:szCs w:val="24"/>
        </w:rPr>
        <w:t xml:space="preserve"> </w:t>
      </w:r>
      <w:r w:rsidR="00D64AD0" w:rsidRPr="00BE3DC4">
        <w:rPr>
          <w:rFonts w:ascii="Book Antiqua" w:hAnsi="Book Antiqua" w:cs="Times New Roman"/>
          <w:kern w:val="0"/>
          <w:sz w:val="24"/>
          <w:szCs w:val="24"/>
        </w:rPr>
        <w:t xml:space="preserve">and </w:t>
      </w:r>
      <w:r w:rsidR="00827884" w:rsidRPr="00BE3DC4">
        <w:rPr>
          <w:rFonts w:ascii="Book Antiqua" w:hAnsi="Book Antiqua"/>
          <w:kern w:val="0"/>
          <w:sz w:val="24"/>
          <w:szCs w:val="24"/>
        </w:rPr>
        <w:t xml:space="preserve">non-qualified surgeons </w:t>
      </w:r>
      <w:r w:rsidR="00376470" w:rsidRPr="00BE3DC4">
        <w:rPr>
          <w:rFonts w:ascii="Book Antiqua" w:hAnsi="Book Antiqua" w:cs="Times New Roman"/>
          <w:kern w:val="0"/>
          <w:sz w:val="24"/>
          <w:szCs w:val="24"/>
        </w:rPr>
        <w:t>would be necessary</w:t>
      </w:r>
      <w:r w:rsidR="00827884" w:rsidRPr="00BE3DC4">
        <w:rPr>
          <w:rFonts w:ascii="Book Antiqua" w:hAnsi="Book Antiqua"/>
          <w:kern w:val="0"/>
          <w:sz w:val="24"/>
          <w:szCs w:val="24"/>
        </w:rPr>
        <w:t>.</w:t>
      </w:r>
      <w:r w:rsidR="00196755"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Third, the advantages of RG on oncological outcomes </w:t>
      </w:r>
      <w:r w:rsidR="00807B97" w:rsidRPr="00BE3DC4">
        <w:rPr>
          <w:rFonts w:ascii="Book Antiqua" w:eastAsia="SvswjtSTIX-Regular" w:hAnsi="Book Antiqua" w:cs="Times New Roman"/>
          <w:kern w:val="0"/>
          <w:sz w:val="24"/>
          <w:szCs w:val="24"/>
        </w:rPr>
        <w:t>remained</w:t>
      </w:r>
      <w:r w:rsidR="00EE57A9" w:rsidRPr="00BE3DC4">
        <w:rPr>
          <w:rFonts w:ascii="Book Antiqua" w:eastAsia="SvswjtSTIX-Regular" w:hAnsi="Book Antiqua" w:cs="Times New Roman"/>
          <w:kern w:val="0"/>
          <w:sz w:val="24"/>
          <w:szCs w:val="24"/>
        </w:rPr>
        <w:t xml:space="preserve"> </w:t>
      </w:r>
      <w:r w:rsidR="00396D26" w:rsidRPr="00BE3DC4">
        <w:rPr>
          <w:rFonts w:ascii="Book Antiqua" w:eastAsia="SvswjtSTIX-Regular" w:hAnsi="Book Antiqua" w:cs="Times New Roman"/>
          <w:kern w:val="0"/>
          <w:sz w:val="24"/>
          <w:szCs w:val="24"/>
        </w:rPr>
        <w:t>inconclusive</w:t>
      </w:r>
      <w:r w:rsidR="00EE57A9" w:rsidRPr="00BE3DC4">
        <w:rPr>
          <w:rFonts w:ascii="Book Antiqua" w:eastAsia="SvswjtSTIX-Regular" w:hAnsi="Book Antiqua" w:cs="Times New Roman"/>
          <w:kern w:val="0"/>
          <w:sz w:val="24"/>
          <w:szCs w:val="24"/>
        </w:rPr>
        <w:t xml:space="preserve"> </w:t>
      </w:r>
      <w:r w:rsidR="00807B97" w:rsidRPr="00BE3DC4">
        <w:rPr>
          <w:rFonts w:ascii="Book Antiqua" w:eastAsia="SvswjtSTIX-Regular" w:hAnsi="Book Antiqua" w:cs="Times New Roman"/>
          <w:kern w:val="0"/>
          <w:sz w:val="24"/>
          <w:szCs w:val="24"/>
        </w:rPr>
        <w:t>give</w:t>
      </w:r>
      <w:r w:rsidR="00BA2CBF" w:rsidRPr="00BE3DC4">
        <w:rPr>
          <w:rFonts w:ascii="Book Antiqua" w:eastAsia="SvswjtSTIX-Regular" w:hAnsi="Book Antiqua" w:cs="Times New Roman"/>
          <w:kern w:val="0"/>
          <w:sz w:val="24"/>
          <w:szCs w:val="24"/>
        </w:rPr>
        <w:t xml:space="preserve"> that</w:t>
      </w:r>
      <w:r w:rsidR="00827884" w:rsidRPr="00BE3DC4">
        <w:rPr>
          <w:rFonts w:ascii="Book Antiqua" w:eastAsia="SvswjtSTIX-Regular" w:hAnsi="Book Antiqua" w:cs="Times New Roman"/>
          <w:kern w:val="0"/>
          <w:sz w:val="24"/>
          <w:szCs w:val="24"/>
        </w:rPr>
        <w:t xml:space="preserve"> </w:t>
      </w:r>
      <w:r w:rsidR="00827884" w:rsidRPr="00BE3DC4">
        <w:rPr>
          <w:rFonts w:ascii="Book Antiqua" w:hAnsi="Book Antiqua"/>
          <w:kern w:val="0"/>
          <w:sz w:val="24"/>
          <w:szCs w:val="24"/>
        </w:rPr>
        <w:t xml:space="preserve">long-term surveillance is still underway. However, we </w:t>
      </w:r>
      <w:r w:rsidR="00E939E5" w:rsidRPr="00BE3DC4">
        <w:rPr>
          <w:rFonts w:ascii="Book Antiqua" w:eastAsia="SvswjtSTIX-Regular" w:hAnsi="Book Antiqua" w:cs="Times New Roman"/>
          <w:kern w:val="0"/>
          <w:sz w:val="24"/>
          <w:szCs w:val="24"/>
        </w:rPr>
        <w:t>had</w:t>
      </w:r>
      <w:r w:rsidR="00E939E5"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previously reported that </w:t>
      </w:r>
      <w:r w:rsidR="00BD37C3" w:rsidRPr="00BE3DC4">
        <w:rPr>
          <w:rFonts w:ascii="Book Antiqua" w:eastAsia="YxhnkmSTIX-Regular" w:hAnsi="Book Antiqua" w:cs="Times New Roman"/>
          <w:kern w:val="0"/>
          <w:sz w:val="24"/>
          <w:szCs w:val="24"/>
        </w:rPr>
        <w:t>RG had</w:t>
      </w:r>
      <w:r w:rsidR="00BD37C3"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long-term oncological outcomes comparable to those </w:t>
      </w:r>
      <w:r w:rsidR="0096168F" w:rsidRPr="00BE3DC4">
        <w:rPr>
          <w:rFonts w:ascii="Book Antiqua" w:eastAsia="YxhnkmSTIX-Regular" w:hAnsi="Book Antiqua" w:cs="Times New Roman"/>
          <w:kern w:val="0"/>
          <w:sz w:val="24"/>
          <w:szCs w:val="24"/>
        </w:rPr>
        <w:t>for</w:t>
      </w:r>
      <w:r w:rsidR="00827884" w:rsidRPr="00BE3DC4">
        <w:rPr>
          <w:rFonts w:ascii="Book Antiqua" w:eastAsia="YxhnkmSTIX-Regular" w:hAnsi="Book Antiqua" w:cs="Times New Roman"/>
          <w:kern w:val="0"/>
          <w:sz w:val="24"/>
          <w:szCs w:val="24"/>
        </w:rPr>
        <w:t xml:space="preserve"> </w:t>
      </w:r>
      <w:proofErr w:type="gramStart"/>
      <w:r w:rsidR="00827884" w:rsidRPr="00BE3DC4">
        <w:rPr>
          <w:rFonts w:ascii="Book Antiqua" w:hAnsi="Book Antiqua"/>
          <w:kern w:val="0"/>
          <w:sz w:val="24"/>
          <w:szCs w:val="24"/>
        </w:rPr>
        <w:t>LG</w:t>
      </w:r>
      <w:r w:rsidR="00A647B2" w:rsidRPr="00BE3DC4">
        <w:rPr>
          <w:rFonts w:ascii="Book Antiqua" w:hAnsi="Book Antiqua"/>
          <w:kern w:val="0"/>
          <w:sz w:val="24"/>
          <w:szCs w:val="24"/>
          <w:vertAlign w:val="superscript"/>
        </w:rPr>
        <w:t>[</w:t>
      </w:r>
      <w:proofErr w:type="gramEnd"/>
      <w:r w:rsidR="005D2987" w:rsidRPr="00BE3DC4">
        <w:rPr>
          <w:rFonts w:ascii="Book Antiqua" w:hAnsi="Book Antiqua"/>
          <w:kern w:val="0"/>
          <w:sz w:val="24"/>
          <w:szCs w:val="24"/>
          <w:vertAlign w:val="superscript"/>
        </w:rPr>
        <w:t>4</w:t>
      </w:r>
      <w:r w:rsidR="00BC4EAA" w:rsidRPr="00BE3DC4">
        <w:rPr>
          <w:rFonts w:ascii="Book Antiqua" w:hAnsi="Book Antiqua"/>
          <w:kern w:val="0"/>
          <w:sz w:val="24"/>
          <w:szCs w:val="24"/>
          <w:vertAlign w:val="superscript"/>
        </w:rPr>
        <w:t>1</w:t>
      </w:r>
      <w:r w:rsidR="00A647B2" w:rsidRPr="00BE3DC4">
        <w:rPr>
          <w:rFonts w:ascii="Book Antiqua" w:hAnsi="Book Antiqua"/>
          <w:kern w:val="0"/>
          <w:sz w:val="24"/>
          <w:szCs w:val="24"/>
          <w:vertAlign w:val="superscript"/>
        </w:rPr>
        <w:t>]</w:t>
      </w:r>
      <w:r w:rsidR="00827884" w:rsidRPr="00BE3DC4">
        <w:rPr>
          <w:rFonts w:ascii="Book Antiqua" w:hAnsi="Book Antiqua"/>
          <w:kern w:val="0"/>
          <w:sz w:val="24"/>
          <w:szCs w:val="24"/>
        </w:rPr>
        <w:t xml:space="preserve">. In addition, </w:t>
      </w:r>
      <w:r w:rsidR="00C42204" w:rsidRPr="00BE3DC4">
        <w:rPr>
          <w:rFonts w:ascii="Book Antiqua" w:hAnsi="Book Antiqua"/>
          <w:kern w:val="0"/>
          <w:sz w:val="24"/>
          <w:szCs w:val="24"/>
        </w:rPr>
        <w:t>some reports</w:t>
      </w:r>
      <w:r w:rsidR="00827884" w:rsidRPr="00BE3DC4">
        <w:rPr>
          <w:rFonts w:ascii="Book Antiqua" w:hAnsi="Book Antiqua"/>
          <w:kern w:val="0"/>
          <w:sz w:val="24"/>
          <w:szCs w:val="24"/>
        </w:rPr>
        <w:t xml:space="preserve"> demonstrated that intra-abdominal infectious complications after gastrectomy had </w:t>
      </w:r>
      <w:r w:rsidR="00E56541" w:rsidRPr="00BE3DC4">
        <w:rPr>
          <w:rFonts w:ascii="Book Antiqua" w:hAnsi="Book Antiqua" w:cs="Times New Roman"/>
          <w:kern w:val="0"/>
          <w:sz w:val="24"/>
          <w:szCs w:val="24"/>
        </w:rPr>
        <w:t xml:space="preserve">a </w:t>
      </w:r>
      <w:r w:rsidR="00827884" w:rsidRPr="00BE3DC4">
        <w:rPr>
          <w:rFonts w:ascii="Book Antiqua" w:hAnsi="Book Antiqua"/>
          <w:kern w:val="0"/>
          <w:sz w:val="24"/>
          <w:szCs w:val="24"/>
        </w:rPr>
        <w:t xml:space="preserve">negative impact on long-term oncological </w:t>
      </w:r>
      <w:proofErr w:type="gramStart"/>
      <w:r w:rsidR="00827884" w:rsidRPr="00BE3DC4">
        <w:rPr>
          <w:rFonts w:ascii="Book Antiqua" w:hAnsi="Book Antiqua"/>
          <w:kern w:val="0"/>
          <w:sz w:val="24"/>
          <w:szCs w:val="24"/>
        </w:rPr>
        <w:t>outcomes</w:t>
      </w:r>
      <w:r w:rsidR="00A647B2" w:rsidRPr="00BE3DC4">
        <w:rPr>
          <w:rFonts w:ascii="Book Antiqua" w:hAnsi="Book Antiqua"/>
          <w:kern w:val="0"/>
          <w:sz w:val="24"/>
          <w:szCs w:val="24"/>
          <w:vertAlign w:val="superscript"/>
        </w:rPr>
        <w:t>[</w:t>
      </w:r>
      <w:proofErr w:type="gramEnd"/>
      <w:r w:rsidR="005D2987" w:rsidRPr="00BE3DC4">
        <w:rPr>
          <w:rFonts w:ascii="Book Antiqua" w:hAnsi="Book Antiqua"/>
          <w:kern w:val="0"/>
          <w:sz w:val="24"/>
          <w:szCs w:val="24"/>
          <w:vertAlign w:val="superscript"/>
        </w:rPr>
        <w:t>4</w:t>
      </w:r>
      <w:r w:rsidR="00BC4EAA" w:rsidRPr="00BE3DC4">
        <w:rPr>
          <w:rFonts w:ascii="Book Antiqua" w:hAnsi="Book Antiqua"/>
          <w:kern w:val="0"/>
          <w:sz w:val="24"/>
          <w:szCs w:val="24"/>
          <w:vertAlign w:val="superscript"/>
        </w:rPr>
        <w:t>2</w:t>
      </w:r>
      <w:r w:rsidR="00C42204" w:rsidRPr="00BE3DC4">
        <w:rPr>
          <w:rFonts w:ascii="Book Antiqua" w:hAnsi="Book Antiqua"/>
          <w:kern w:val="0"/>
          <w:sz w:val="24"/>
          <w:szCs w:val="24"/>
          <w:vertAlign w:val="superscript"/>
        </w:rPr>
        <w:t>,</w:t>
      </w:r>
      <w:bookmarkStart w:id="19" w:name="_GoBack"/>
      <w:r w:rsidR="005D2987" w:rsidRPr="00BE3DC4">
        <w:rPr>
          <w:rFonts w:ascii="Book Antiqua" w:hAnsi="Book Antiqua"/>
          <w:kern w:val="0"/>
          <w:sz w:val="24"/>
          <w:szCs w:val="24"/>
          <w:vertAlign w:val="superscript"/>
        </w:rPr>
        <w:t>4</w:t>
      </w:r>
      <w:r w:rsidR="00BC4EAA" w:rsidRPr="00BE3DC4">
        <w:rPr>
          <w:rFonts w:ascii="Book Antiqua" w:hAnsi="Book Antiqua"/>
          <w:kern w:val="0"/>
          <w:sz w:val="24"/>
          <w:szCs w:val="24"/>
          <w:vertAlign w:val="superscript"/>
        </w:rPr>
        <w:t>3</w:t>
      </w:r>
      <w:r w:rsidR="00A647B2" w:rsidRPr="00BE3DC4">
        <w:rPr>
          <w:rFonts w:ascii="Book Antiqua" w:hAnsi="Book Antiqua"/>
          <w:kern w:val="0"/>
          <w:sz w:val="24"/>
          <w:szCs w:val="24"/>
          <w:vertAlign w:val="superscript"/>
        </w:rPr>
        <w:t>]</w:t>
      </w:r>
      <w:bookmarkEnd w:id="19"/>
      <w:r w:rsidR="00827884" w:rsidRPr="00BE3DC4">
        <w:rPr>
          <w:rFonts w:ascii="Book Antiqua" w:hAnsi="Book Antiqua"/>
          <w:kern w:val="0"/>
          <w:sz w:val="24"/>
          <w:szCs w:val="24"/>
        </w:rPr>
        <w:t xml:space="preserve">. Further </w:t>
      </w:r>
      <w:r w:rsidR="00827884" w:rsidRPr="00BE3DC4">
        <w:rPr>
          <w:rFonts w:ascii="Book Antiqua" w:eastAsia="SvswjtSTIX-Regular" w:hAnsi="Book Antiqua" w:cs="Times New Roman"/>
          <w:kern w:val="0"/>
          <w:sz w:val="24"/>
          <w:szCs w:val="24"/>
        </w:rPr>
        <w:t>investigation</w:t>
      </w:r>
      <w:r w:rsidR="00B6129B" w:rsidRPr="00BE3DC4">
        <w:rPr>
          <w:rFonts w:ascii="Book Antiqua" w:eastAsia="SvswjtSTIX-Regular" w:hAnsi="Book Antiqua" w:cs="Times New Roman"/>
          <w:kern w:val="0"/>
          <w:sz w:val="24"/>
          <w:szCs w:val="24"/>
        </w:rPr>
        <w:t>s</w:t>
      </w:r>
      <w:r w:rsidR="00827884" w:rsidRPr="00BE3DC4">
        <w:rPr>
          <w:rFonts w:ascii="Book Antiqua" w:eastAsia="SvswjtSTIX-Regular" w:hAnsi="Book Antiqua" w:cs="Times New Roman"/>
          <w:kern w:val="0"/>
          <w:sz w:val="24"/>
          <w:szCs w:val="24"/>
        </w:rPr>
        <w:t xml:space="preserve"> </w:t>
      </w:r>
      <w:r w:rsidR="00B6129B" w:rsidRPr="00BE3DC4">
        <w:rPr>
          <w:rFonts w:ascii="Book Antiqua" w:eastAsia="SvswjtSTIX-Regular" w:hAnsi="Book Antiqua" w:cs="Times New Roman"/>
          <w:kern w:val="0"/>
          <w:sz w:val="24"/>
          <w:szCs w:val="24"/>
        </w:rPr>
        <w:t>are nonetheless</w:t>
      </w:r>
      <w:r w:rsidR="00B6129B"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warranted to determine </w:t>
      </w:r>
      <w:r w:rsidR="00D315DF" w:rsidRPr="00BE3DC4">
        <w:rPr>
          <w:rFonts w:ascii="Book Antiqua" w:eastAsia="SvswjtSTIX-Regular" w:hAnsi="Book Antiqua" w:cs="Times New Roman"/>
          <w:kern w:val="0"/>
          <w:sz w:val="24"/>
          <w:szCs w:val="24"/>
        </w:rPr>
        <w:t>whether</w:t>
      </w:r>
      <w:r w:rsidR="00D315DF" w:rsidRPr="00BE3DC4">
        <w:rPr>
          <w:rFonts w:ascii="Book Antiqua" w:hAnsi="Book Antiqua"/>
          <w:kern w:val="0"/>
          <w:sz w:val="24"/>
          <w:szCs w:val="24"/>
        </w:rPr>
        <w:t xml:space="preserve"> </w:t>
      </w:r>
      <w:r w:rsidR="00827884" w:rsidRPr="00BE3DC4">
        <w:rPr>
          <w:rFonts w:ascii="Book Antiqua" w:hAnsi="Book Antiqua"/>
          <w:kern w:val="0"/>
          <w:sz w:val="24"/>
          <w:szCs w:val="24"/>
        </w:rPr>
        <w:t>RG’s effect in reducing intra-abdominal infectious complications can lead to improvement in oncological outcomes after RG in the present cohort.</w:t>
      </w:r>
      <w:r w:rsidR="00196755" w:rsidRPr="00BE3DC4">
        <w:rPr>
          <w:rFonts w:ascii="Book Antiqua" w:hAnsi="Book Antiqua"/>
          <w:kern w:val="0"/>
          <w:sz w:val="24"/>
          <w:szCs w:val="24"/>
        </w:rPr>
        <w:t xml:space="preserve"> </w:t>
      </w:r>
      <w:r w:rsidR="00827884" w:rsidRPr="00BE3DC4">
        <w:rPr>
          <w:rFonts w:ascii="Book Antiqua" w:hAnsi="Book Antiqua"/>
          <w:kern w:val="0"/>
          <w:sz w:val="24"/>
          <w:szCs w:val="24"/>
        </w:rPr>
        <w:t>Fourth, robotic and technological advances may influence surgical outcomes. During this study period, three DVSS systems,</w:t>
      </w:r>
      <w:r w:rsidR="00827884" w:rsidRPr="00BE3DC4">
        <w:rPr>
          <w:rFonts w:ascii="Book Antiqua" w:hAnsi="Book Antiqua"/>
          <w:i/>
          <w:iCs/>
          <w:kern w:val="0"/>
          <w:sz w:val="24"/>
          <w:szCs w:val="24"/>
        </w:rPr>
        <w:t xml:space="preserve"> </w:t>
      </w:r>
      <w:r w:rsidR="00C91B9D" w:rsidRPr="00BE3DC4">
        <w:rPr>
          <w:rFonts w:ascii="Book Antiqua" w:hAnsi="Book Antiqua" w:cs="Times New Roman"/>
          <w:i/>
          <w:iCs/>
          <w:kern w:val="0"/>
          <w:sz w:val="24"/>
          <w:szCs w:val="24"/>
        </w:rPr>
        <w:t>i.e.</w:t>
      </w:r>
      <w:r w:rsidR="00C91B9D" w:rsidRPr="00BE3DC4">
        <w:rPr>
          <w:rFonts w:ascii="Book Antiqua" w:hAnsi="Book Antiqua" w:cs="Times New Roman"/>
          <w:kern w:val="0"/>
          <w:sz w:val="24"/>
          <w:szCs w:val="24"/>
        </w:rPr>
        <w:t xml:space="preserve">, </w:t>
      </w:r>
      <w:r w:rsidR="00827884" w:rsidRPr="00BE3DC4">
        <w:rPr>
          <w:rFonts w:ascii="Book Antiqua" w:hAnsi="Book Antiqua"/>
          <w:kern w:val="0"/>
          <w:sz w:val="24"/>
          <w:szCs w:val="24"/>
        </w:rPr>
        <w:t>S, Si, and Xi</w:t>
      </w:r>
      <w:r w:rsidR="00C91B9D" w:rsidRPr="00BE3DC4">
        <w:rPr>
          <w:rFonts w:ascii="Book Antiqua" w:hAnsi="Book Antiqua" w:cs="Times New Roman"/>
          <w:kern w:val="0"/>
          <w:sz w:val="24"/>
          <w:szCs w:val="24"/>
        </w:rPr>
        <w:t>,</w:t>
      </w:r>
      <w:r w:rsidR="00827884" w:rsidRPr="00BE3DC4">
        <w:rPr>
          <w:rFonts w:ascii="Book Antiqua" w:hAnsi="Book Antiqua" w:cs="Times New Roman"/>
          <w:kern w:val="0"/>
          <w:sz w:val="24"/>
          <w:szCs w:val="24"/>
        </w:rPr>
        <w:t xml:space="preserve"> </w:t>
      </w:r>
      <w:r w:rsidR="00C91B9D" w:rsidRPr="00BE3DC4">
        <w:rPr>
          <w:rFonts w:ascii="Book Antiqua" w:hAnsi="Book Antiqua" w:cs="Times New Roman"/>
          <w:kern w:val="0"/>
          <w:sz w:val="24"/>
          <w:szCs w:val="24"/>
        </w:rPr>
        <w:lastRenderedPageBreak/>
        <w:t>had been</w:t>
      </w:r>
      <w:r w:rsidR="00C91B9D"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used for RG. Although </w:t>
      </w:r>
      <w:r w:rsidR="00133ED2" w:rsidRPr="00BE3DC4">
        <w:rPr>
          <w:rFonts w:ascii="Book Antiqua" w:hAnsi="Book Antiqua" w:cs="Times New Roman"/>
          <w:kern w:val="0"/>
          <w:sz w:val="24"/>
          <w:szCs w:val="24"/>
        </w:rPr>
        <w:t xml:space="preserve">no differences in </w:t>
      </w:r>
      <w:r w:rsidR="00827884" w:rsidRPr="00BE3DC4">
        <w:rPr>
          <w:rFonts w:ascii="Book Antiqua" w:hAnsi="Book Antiqua"/>
          <w:kern w:val="0"/>
          <w:sz w:val="24"/>
          <w:szCs w:val="24"/>
        </w:rPr>
        <w:t xml:space="preserve">complication </w:t>
      </w:r>
      <w:r w:rsidR="00827884" w:rsidRPr="00BE3DC4">
        <w:rPr>
          <w:rFonts w:ascii="Book Antiqua" w:hAnsi="Book Antiqua" w:cs="Times New Roman"/>
          <w:kern w:val="0"/>
          <w:sz w:val="24"/>
          <w:szCs w:val="24"/>
        </w:rPr>
        <w:t>rate</w:t>
      </w:r>
      <w:r w:rsidR="00F67499" w:rsidRPr="00BE3DC4">
        <w:rPr>
          <w:rFonts w:ascii="Book Antiqua" w:hAnsi="Book Antiqua" w:cs="Times New Roman"/>
          <w:kern w:val="0"/>
          <w:sz w:val="24"/>
          <w:szCs w:val="24"/>
        </w:rPr>
        <w:t>s</w:t>
      </w:r>
      <w:r w:rsidR="00827884" w:rsidRPr="00BE3DC4">
        <w:rPr>
          <w:rFonts w:ascii="Book Antiqua" w:hAnsi="Book Antiqua" w:cs="Times New Roman"/>
          <w:kern w:val="0"/>
          <w:sz w:val="24"/>
          <w:szCs w:val="24"/>
        </w:rPr>
        <w:t xml:space="preserve"> </w:t>
      </w:r>
      <w:r w:rsidR="00133ED2" w:rsidRPr="00BE3DC4">
        <w:rPr>
          <w:rFonts w:ascii="Book Antiqua" w:hAnsi="Book Antiqua" w:cs="Times New Roman"/>
          <w:kern w:val="0"/>
          <w:sz w:val="24"/>
          <w:szCs w:val="24"/>
        </w:rPr>
        <w:t xml:space="preserve">had been observe between </w:t>
      </w:r>
      <w:r w:rsidR="00827884" w:rsidRPr="00BE3DC4">
        <w:rPr>
          <w:rFonts w:ascii="Book Antiqua" w:hAnsi="Book Antiqua"/>
          <w:kern w:val="0"/>
          <w:sz w:val="24"/>
          <w:szCs w:val="24"/>
        </w:rPr>
        <w:t xml:space="preserve">these three systems (data not shown), further </w:t>
      </w:r>
      <w:r w:rsidR="0072165E" w:rsidRPr="00BE3DC4">
        <w:rPr>
          <w:rFonts w:ascii="Book Antiqua" w:hAnsi="Book Antiqua" w:cs="Times New Roman"/>
          <w:kern w:val="0"/>
          <w:sz w:val="24"/>
          <w:szCs w:val="24"/>
        </w:rPr>
        <w:t>investigation on</w:t>
      </w:r>
      <w:r w:rsidR="0072165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how differences </w:t>
      </w:r>
      <w:r w:rsidR="0072165E" w:rsidRPr="00BE3DC4">
        <w:rPr>
          <w:rFonts w:ascii="Book Antiqua" w:hAnsi="Book Antiqua" w:cs="Times New Roman"/>
          <w:kern w:val="0"/>
          <w:sz w:val="24"/>
          <w:szCs w:val="24"/>
        </w:rPr>
        <w:t>in</w:t>
      </w:r>
      <w:r w:rsidR="0072165E"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the version of the robotic system </w:t>
      </w:r>
      <w:r w:rsidR="00E45C2F" w:rsidRPr="00BE3DC4">
        <w:rPr>
          <w:rFonts w:ascii="Book Antiqua" w:hAnsi="Book Antiqua" w:cs="Times New Roman"/>
          <w:kern w:val="0"/>
          <w:sz w:val="24"/>
          <w:szCs w:val="24"/>
        </w:rPr>
        <w:t>affect</w:t>
      </w:r>
      <w:r w:rsidR="00E45C2F" w:rsidRPr="00BE3DC4">
        <w:rPr>
          <w:rFonts w:ascii="Book Antiqua" w:hAnsi="Book Antiqua"/>
          <w:kern w:val="0"/>
          <w:sz w:val="24"/>
          <w:szCs w:val="24"/>
        </w:rPr>
        <w:t xml:space="preserve"> </w:t>
      </w:r>
      <w:r w:rsidR="00827884" w:rsidRPr="00BE3DC4">
        <w:rPr>
          <w:rFonts w:ascii="Book Antiqua" w:hAnsi="Book Antiqua"/>
          <w:kern w:val="0"/>
          <w:sz w:val="24"/>
          <w:szCs w:val="24"/>
        </w:rPr>
        <w:t>surgical outcomes</w:t>
      </w:r>
      <w:r w:rsidR="0072165E" w:rsidRPr="00BE3DC4">
        <w:rPr>
          <w:rFonts w:ascii="Book Antiqua" w:hAnsi="Book Antiqua" w:cs="Times New Roman"/>
          <w:kern w:val="0"/>
          <w:sz w:val="24"/>
          <w:szCs w:val="24"/>
        </w:rPr>
        <w:t xml:space="preserve"> is </w:t>
      </w:r>
      <w:r w:rsidR="00926AA1" w:rsidRPr="00BE3DC4">
        <w:rPr>
          <w:rFonts w:ascii="Book Antiqua" w:hAnsi="Book Antiqua" w:cs="Times New Roman"/>
          <w:kern w:val="0"/>
          <w:sz w:val="24"/>
          <w:szCs w:val="24"/>
        </w:rPr>
        <w:t>imperative</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In addition, multivariate </w:t>
      </w:r>
      <w:r w:rsidR="00F53A72" w:rsidRPr="00BE3DC4">
        <w:rPr>
          <w:rFonts w:ascii="Book Antiqua" w:hAnsi="Book Antiqua" w:cs="Times New Roman"/>
          <w:kern w:val="0"/>
          <w:sz w:val="24"/>
          <w:szCs w:val="24"/>
        </w:rPr>
        <w:t xml:space="preserve">analysis </w:t>
      </w:r>
      <w:r w:rsidR="00837122" w:rsidRPr="00BE3DC4">
        <w:rPr>
          <w:rFonts w:ascii="Book Antiqua" w:hAnsi="Book Antiqua" w:cs="Times New Roman"/>
          <w:kern w:val="0"/>
          <w:sz w:val="24"/>
          <w:szCs w:val="24"/>
        </w:rPr>
        <w:t>involving the PSM cohort</w:t>
      </w:r>
      <w:r w:rsidR="00837122" w:rsidRPr="00BE3DC4">
        <w:rPr>
          <w:rFonts w:ascii="Book Antiqua" w:hAnsi="Book Antiqua"/>
          <w:kern w:val="0"/>
          <w:sz w:val="24"/>
          <w:szCs w:val="24"/>
        </w:rPr>
        <w:t xml:space="preserve"> </w:t>
      </w:r>
      <w:r w:rsidR="007A1B3B" w:rsidRPr="00BE3DC4">
        <w:rPr>
          <w:rFonts w:ascii="Book Antiqua" w:hAnsi="Book Antiqua"/>
          <w:kern w:val="0"/>
          <w:sz w:val="24"/>
          <w:szCs w:val="24"/>
        </w:rPr>
        <w:t xml:space="preserve">identified </w:t>
      </w:r>
      <w:r w:rsidR="00F53A72" w:rsidRPr="00BE3DC4">
        <w:rPr>
          <w:rFonts w:ascii="Book Antiqua" w:hAnsi="Book Antiqua" w:cs="Times New Roman"/>
          <w:kern w:val="0"/>
          <w:sz w:val="24"/>
          <w:szCs w:val="24"/>
        </w:rPr>
        <w:t xml:space="preserve">the </w:t>
      </w:r>
      <w:r w:rsidR="00827884" w:rsidRPr="00BE3DC4">
        <w:rPr>
          <w:rFonts w:ascii="Book Antiqua" w:hAnsi="Book Antiqua" w:cs="Times New Roman"/>
          <w:kern w:val="0"/>
          <w:sz w:val="24"/>
          <w:szCs w:val="24"/>
        </w:rPr>
        <w:t xml:space="preserve">male </w:t>
      </w:r>
      <w:r w:rsidR="00F53A72" w:rsidRPr="00BE3DC4">
        <w:rPr>
          <w:rFonts w:ascii="Book Antiqua" w:hAnsi="Book Antiqua" w:cs="Times New Roman"/>
          <w:kern w:val="0"/>
          <w:sz w:val="24"/>
          <w:szCs w:val="24"/>
        </w:rPr>
        <w:t xml:space="preserve">gender </w:t>
      </w:r>
      <w:r w:rsidR="00827884" w:rsidRPr="00BE3DC4">
        <w:rPr>
          <w:rFonts w:ascii="Book Antiqua" w:hAnsi="Book Antiqua"/>
          <w:kern w:val="0"/>
          <w:sz w:val="24"/>
          <w:szCs w:val="24"/>
        </w:rPr>
        <w:t xml:space="preserve">as an independent risk factor </w:t>
      </w:r>
      <w:r w:rsidR="00FC21C1" w:rsidRPr="00BE3DC4">
        <w:rPr>
          <w:rFonts w:ascii="Book Antiqua" w:hAnsi="Book Antiqua" w:cs="Times New Roman"/>
          <w:kern w:val="0"/>
          <w:sz w:val="24"/>
          <w:szCs w:val="24"/>
        </w:rPr>
        <w:t>for</w:t>
      </w:r>
      <w:r w:rsidR="00FC21C1" w:rsidRPr="00BE3DC4">
        <w:rPr>
          <w:rFonts w:ascii="Book Antiqua" w:hAnsi="Book Antiqua"/>
          <w:kern w:val="0"/>
          <w:sz w:val="24"/>
          <w:szCs w:val="24"/>
        </w:rPr>
        <w:t xml:space="preserve"> </w:t>
      </w:r>
      <w:r w:rsidR="00827884" w:rsidRPr="00BE3DC4">
        <w:rPr>
          <w:rFonts w:ascii="Book Antiqua" w:hAnsi="Book Antiqua"/>
          <w:kern w:val="0"/>
          <w:sz w:val="24"/>
          <w:szCs w:val="24"/>
        </w:rPr>
        <w:t>intra-abdominal infectious complications</w:t>
      </w:r>
      <w:r w:rsidR="00827884" w:rsidRPr="00BE3DC4">
        <w:rPr>
          <w:rFonts w:ascii="Book Antiqua" w:hAnsi="Book Antiqua" w:cs="Times New Roman"/>
          <w:kern w:val="0"/>
          <w:sz w:val="24"/>
          <w:szCs w:val="24"/>
        </w:rPr>
        <w:t>.</w:t>
      </w:r>
      <w:r w:rsidR="00827884" w:rsidRPr="00BE3DC4">
        <w:rPr>
          <w:rFonts w:ascii="Book Antiqua" w:hAnsi="Book Antiqua"/>
          <w:kern w:val="0"/>
          <w:sz w:val="24"/>
          <w:szCs w:val="24"/>
        </w:rPr>
        <w:t xml:space="preserve"> However, factors </w:t>
      </w:r>
      <w:r w:rsidR="00842A60" w:rsidRPr="00BE3DC4">
        <w:rPr>
          <w:rFonts w:ascii="Book Antiqua" w:hAnsi="Book Antiqua" w:cs="Times New Roman"/>
          <w:kern w:val="0"/>
          <w:sz w:val="24"/>
          <w:szCs w:val="24"/>
        </w:rPr>
        <w:t>primarily</w:t>
      </w:r>
      <w:r w:rsidR="00842A60" w:rsidRPr="00BE3DC4">
        <w:rPr>
          <w:rFonts w:ascii="Book Antiqua" w:hAnsi="Book Antiqua"/>
          <w:kern w:val="0"/>
          <w:sz w:val="24"/>
          <w:szCs w:val="24"/>
        </w:rPr>
        <w:t xml:space="preserve"> </w:t>
      </w:r>
      <w:r w:rsidR="00827884" w:rsidRPr="00BE3DC4">
        <w:rPr>
          <w:rFonts w:ascii="Book Antiqua" w:hAnsi="Book Antiqua"/>
          <w:kern w:val="0"/>
          <w:sz w:val="24"/>
          <w:szCs w:val="24"/>
        </w:rPr>
        <w:t>affected</w:t>
      </w:r>
      <w:r w:rsidR="00842A60" w:rsidRPr="00BE3DC4">
        <w:rPr>
          <w:rFonts w:ascii="Book Antiqua" w:hAnsi="Book Antiqua" w:cs="Times New Roman"/>
          <w:kern w:val="0"/>
          <w:sz w:val="24"/>
          <w:szCs w:val="24"/>
        </w:rPr>
        <w:t xml:space="preserve"> have remained unclear</w:t>
      </w:r>
      <w:r w:rsidR="00827884" w:rsidRPr="00BE3DC4">
        <w:rPr>
          <w:rFonts w:ascii="Book Antiqua" w:hAnsi="Book Antiqua" w:cs="Times New Roman"/>
          <w:kern w:val="0"/>
          <w:sz w:val="24"/>
          <w:szCs w:val="24"/>
        </w:rPr>
        <w:t xml:space="preserve">. </w:t>
      </w:r>
      <w:r w:rsidR="002D5DF9" w:rsidRPr="00BE3DC4">
        <w:rPr>
          <w:rFonts w:ascii="Book Antiqua" w:hAnsi="Book Antiqua" w:cs="Times New Roman"/>
          <w:kern w:val="0"/>
          <w:sz w:val="24"/>
          <w:szCs w:val="24"/>
        </w:rPr>
        <w:t>Hence, f</w:t>
      </w:r>
      <w:r w:rsidR="00827884" w:rsidRPr="00BE3DC4">
        <w:rPr>
          <w:rFonts w:ascii="Book Antiqua" w:hAnsi="Book Antiqua" w:cs="Times New Roman"/>
          <w:kern w:val="0"/>
          <w:sz w:val="24"/>
          <w:szCs w:val="24"/>
        </w:rPr>
        <w:t>urther</w:t>
      </w:r>
      <w:r w:rsidR="00827884" w:rsidRPr="00BE3DC4">
        <w:rPr>
          <w:rFonts w:ascii="Book Antiqua" w:hAnsi="Book Antiqua"/>
          <w:kern w:val="0"/>
          <w:sz w:val="24"/>
          <w:szCs w:val="24"/>
        </w:rPr>
        <w:t xml:space="preserve"> investigation </w:t>
      </w:r>
      <w:r w:rsidR="008D749D" w:rsidRPr="00BE3DC4">
        <w:rPr>
          <w:rFonts w:ascii="Book Antiqua" w:hAnsi="Book Antiqua" w:cs="Times New Roman"/>
          <w:kern w:val="0"/>
          <w:sz w:val="24"/>
          <w:szCs w:val="24"/>
        </w:rPr>
        <w:t>regarding</w:t>
      </w:r>
      <w:r w:rsidR="008D749D"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differences in clinical and anatomical characteristics between </w:t>
      </w:r>
      <w:r w:rsidR="00B132BD" w:rsidRPr="00BE3DC4">
        <w:rPr>
          <w:rFonts w:ascii="Book Antiqua" w:hAnsi="Book Antiqua" w:cs="Times New Roman"/>
          <w:kern w:val="0"/>
          <w:sz w:val="24"/>
          <w:szCs w:val="24"/>
        </w:rPr>
        <w:t>males</w:t>
      </w:r>
      <w:r w:rsidR="00B132BD" w:rsidRPr="00BE3DC4">
        <w:rPr>
          <w:rFonts w:ascii="Book Antiqua" w:hAnsi="Book Antiqua"/>
          <w:kern w:val="0"/>
          <w:sz w:val="24"/>
          <w:szCs w:val="24"/>
        </w:rPr>
        <w:t xml:space="preserve"> </w:t>
      </w:r>
      <w:r w:rsidR="00827884" w:rsidRPr="00BE3DC4">
        <w:rPr>
          <w:rFonts w:ascii="Book Antiqua" w:hAnsi="Book Antiqua"/>
          <w:kern w:val="0"/>
          <w:sz w:val="24"/>
          <w:szCs w:val="24"/>
        </w:rPr>
        <w:t xml:space="preserve">and </w:t>
      </w:r>
      <w:r w:rsidR="00B132BD" w:rsidRPr="00BE3DC4">
        <w:rPr>
          <w:rFonts w:ascii="Book Antiqua" w:hAnsi="Book Antiqua" w:cs="Times New Roman"/>
          <w:kern w:val="0"/>
          <w:sz w:val="24"/>
          <w:szCs w:val="24"/>
        </w:rPr>
        <w:t>females</w:t>
      </w:r>
      <w:r w:rsidR="00B132BD" w:rsidRPr="00BE3DC4">
        <w:rPr>
          <w:rFonts w:ascii="Book Antiqua" w:hAnsi="Book Antiqua"/>
          <w:kern w:val="0"/>
          <w:sz w:val="24"/>
          <w:szCs w:val="24"/>
        </w:rPr>
        <w:t xml:space="preserve"> </w:t>
      </w:r>
      <w:r w:rsidR="00827884" w:rsidRPr="00BE3DC4">
        <w:rPr>
          <w:rFonts w:ascii="Book Antiqua" w:hAnsi="Book Antiqua"/>
          <w:kern w:val="0"/>
          <w:sz w:val="24"/>
          <w:szCs w:val="24"/>
        </w:rPr>
        <w:t>is necessary.</w:t>
      </w:r>
    </w:p>
    <w:p w14:paraId="0D5B0493" w14:textId="5F91FC11" w:rsidR="00827884" w:rsidRPr="00BE3DC4" w:rsidRDefault="00112AB9" w:rsidP="00BE3DC4">
      <w:pPr>
        <w:adjustRightInd w:val="0"/>
        <w:snapToGrid w:val="0"/>
        <w:spacing w:line="360" w:lineRule="auto"/>
        <w:ind w:firstLineChars="50" w:firstLine="120"/>
        <w:rPr>
          <w:rFonts w:ascii="Book Antiqua" w:hAnsi="Book Antiqua"/>
          <w:sz w:val="24"/>
          <w:szCs w:val="24"/>
        </w:rPr>
      </w:pPr>
      <w:r w:rsidRPr="00BE3DC4">
        <w:rPr>
          <w:rFonts w:ascii="Book Antiqua" w:hAnsi="Book Antiqua"/>
          <w:sz w:val="24"/>
          <w:szCs w:val="24"/>
        </w:rPr>
        <w:t xml:space="preserve">In conclusion, </w:t>
      </w:r>
      <w:proofErr w:type="gramStart"/>
      <w:r w:rsidR="00CE09F2" w:rsidRPr="00BE3DC4">
        <w:rPr>
          <w:rFonts w:ascii="Book Antiqua" w:hAnsi="Book Antiqua"/>
          <w:kern w:val="0"/>
          <w:sz w:val="24"/>
          <w:szCs w:val="24"/>
        </w:rPr>
        <w:t>The</w:t>
      </w:r>
      <w:proofErr w:type="gramEnd"/>
      <w:r w:rsidR="00CE09F2" w:rsidRPr="00BE3DC4">
        <w:rPr>
          <w:rFonts w:ascii="Book Antiqua" w:hAnsi="Book Antiqua"/>
          <w:kern w:val="0"/>
          <w:sz w:val="24"/>
          <w:szCs w:val="24"/>
        </w:rPr>
        <w:t xml:space="preserve"> </w:t>
      </w:r>
      <w:r w:rsidR="00CE09F2" w:rsidRPr="00BE3DC4">
        <w:rPr>
          <w:rFonts w:ascii="Book Antiqua" w:hAnsi="Book Antiqua" w:cs="Times New Roman"/>
          <w:kern w:val="0"/>
          <w:sz w:val="24"/>
          <w:szCs w:val="24"/>
        </w:rPr>
        <w:t>present study shown that robotic surge</w:t>
      </w:r>
      <w:r w:rsidR="000E5E2D" w:rsidRPr="00BE3DC4">
        <w:rPr>
          <w:rFonts w:ascii="Book Antiqua" w:hAnsi="Book Antiqua" w:cs="Times New Roman"/>
          <w:kern w:val="0"/>
          <w:sz w:val="24"/>
          <w:szCs w:val="24"/>
        </w:rPr>
        <w:t>ry</w:t>
      </w:r>
      <w:r w:rsidR="00CE09F2" w:rsidRPr="00BE3DC4">
        <w:rPr>
          <w:rFonts w:ascii="Book Antiqua" w:hAnsi="Book Antiqua"/>
          <w:kern w:val="0"/>
          <w:sz w:val="24"/>
          <w:szCs w:val="24"/>
        </w:rPr>
        <w:t xml:space="preserve"> </w:t>
      </w:r>
      <w:r w:rsidR="00827884" w:rsidRPr="00BE3DC4">
        <w:rPr>
          <w:rFonts w:ascii="Book Antiqua" w:hAnsi="Book Antiqua"/>
          <w:kern w:val="0"/>
          <w:sz w:val="24"/>
          <w:szCs w:val="24"/>
        </w:rPr>
        <w:t>might improve short-term outcomes following minimally invasive radical gastrectomy by reducing intra-abdominal infectious complications.</w:t>
      </w:r>
    </w:p>
    <w:p w14:paraId="23EE0EEB" w14:textId="1ECD2960" w:rsidR="00A647B2" w:rsidRPr="00BE3DC4" w:rsidRDefault="00A647B2" w:rsidP="00BE3DC4">
      <w:pPr>
        <w:widowControl/>
        <w:adjustRightInd w:val="0"/>
        <w:snapToGrid w:val="0"/>
        <w:spacing w:line="360" w:lineRule="auto"/>
        <w:rPr>
          <w:rFonts w:ascii="Book Antiqua" w:hAnsi="Book Antiqua"/>
          <w:sz w:val="24"/>
          <w:szCs w:val="24"/>
        </w:rPr>
      </w:pPr>
    </w:p>
    <w:p w14:paraId="300AADF6" w14:textId="77777777" w:rsidR="00112AB9" w:rsidRPr="00BE3DC4" w:rsidRDefault="00112AB9" w:rsidP="00BE3DC4">
      <w:pPr>
        <w:widowControl/>
        <w:adjustRightInd w:val="0"/>
        <w:snapToGrid w:val="0"/>
        <w:spacing w:line="360" w:lineRule="auto"/>
        <w:rPr>
          <w:rFonts w:ascii="Book Antiqua" w:eastAsia="宋体" w:hAnsi="Book Antiqua" w:cs="Calibri"/>
          <w:b/>
          <w:kern w:val="0"/>
          <w:sz w:val="24"/>
          <w:szCs w:val="24"/>
          <w:u w:val="single"/>
          <w:lang w:eastAsia="en-US"/>
        </w:rPr>
      </w:pPr>
      <w:bookmarkStart w:id="20" w:name="_Hlk29215933"/>
      <w:bookmarkStart w:id="21" w:name="_Hlk27569419"/>
      <w:bookmarkStart w:id="22" w:name="_Hlk27141645"/>
      <w:r w:rsidRPr="00BE3DC4">
        <w:rPr>
          <w:rFonts w:ascii="Book Antiqua" w:eastAsia="宋体" w:hAnsi="Book Antiqua" w:cs="Calibri"/>
          <w:b/>
          <w:kern w:val="0"/>
          <w:sz w:val="24"/>
          <w:szCs w:val="24"/>
          <w:u w:val="single"/>
          <w:lang w:eastAsia="en-US"/>
        </w:rPr>
        <w:t>ARTICLE HIGHLIGHTS</w:t>
      </w:r>
    </w:p>
    <w:bookmarkEnd w:id="20"/>
    <w:p w14:paraId="24C08BF0"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background</w:t>
      </w:r>
    </w:p>
    <w:bookmarkEnd w:id="21"/>
    <w:p w14:paraId="09C53A4D" w14:textId="3215F900" w:rsidR="00112AB9" w:rsidRPr="00BE3DC4" w:rsidRDefault="00BE3DC4" w:rsidP="00BE3DC4">
      <w:pPr>
        <w:widowControl/>
        <w:adjustRightInd w:val="0"/>
        <w:snapToGrid w:val="0"/>
        <w:spacing w:line="360" w:lineRule="auto"/>
        <w:rPr>
          <w:rFonts w:ascii="Book Antiqua" w:eastAsia="宋体" w:hAnsi="Book Antiqua" w:cs="Arial"/>
          <w:kern w:val="0"/>
          <w:sz w:val="24"/>
          <w:szCs w:val="24"/>
          <w:lang w:eastAsia="en-US"/>
        </w:rPr>
      </w:pPr>
      <w:r w:rsidRPr="00BE3DC4">
        <w:rPr>
          <w:rFonts w:ascii="Book Antiqua" w:eastAsia="宋体" w:hAnsi="Book Antiqua" w:cs="Arial"/>
          <w:kern w:val="0"/>
          <w:sz w:val="24"/>
          <w:szCs w:val="24"/>
          <w:lang w:eastAsia="en-US"/>
        </w:rPr>
        <w:t>Minimally invasive surgery for gastric cancer (GC) has gained widespread use as a safe curative procedure especially for early GC. However, several recent studies using the nationwide web-based database of Japan have revealed that laparoscopic gastrectomy (LG) promoted higher postoperative local complications compared with open gastrectomy.</w:t>
      </w:r>
    </w:p>
    <w:p w14:paraId="0FFE36DD" w14:textId="77777777" w:rsidR="00BE3DC4" w:rsidRPr="00BE3DC4" w:rsidRDefault="00BE3DC4" w:rsidP="00BE3DC4">
      <w:pPr>
        <w:widowControl/>
        <w:adjustRightInd w:val="0"/>
        <w:snapToGrid w:val="0"/>
        <w:spacing w:line="360" w:lineRule="auto"/>
        <w:rPr>
          <w:rFonts w:ascii="Book Antiqua" w:eastAsia="宋体" w:hAnsi="Book Antiqua" w:cs="Arial"/>
          <w:kern w:val="0"/>
          <w:sz w:val="24"/>
          <w:szCs w:val="24"/>
          <w:lang w:eastAsia="en-US"/>
        </w:rPr>
      </w:pPr>
    </w:p>
    <w:p w14:paraId="6E5A53B8"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motivation</w:t>
      </w:r>
    </w:p>
    <w:p w14:paraId="1A4A9915" w14:textId="286C2C69" w:rsidR="00112AB9" w:rsidRPr="00BE3DC4" w:rsidRDefault="00BE3DC4" w:rsidP="00BE3DC4">
      <w:pPr>
        <w:widowControl/>
        <w:adjustRightInd w:val="0"/>
        <w:snapToGrid w:val="0"/>
        <w:spacing w:line="360" w:lineRule="auto"/>
        <w:rPr>
          <w:rFonts w:ascii="Book Antiqua" w:eastAsia="宋体" w:hAnsi="Book Antiqua" w:cs="Arial"/>
          <w:kern w:val="0"/>
          <w:sz w:val="24"/>
          <w:szCs w:val="24"/>
          <w:lang w:eastAsia="en-US"/>
        </w:rPr>
      </w:pPr>
      <w:r w:rsidRPr="00BE3DC4">
        <w:rPr>
          <w:rFonts w:ascii="Book Antiqua" w:eastAsia="宋体" w:hAnsi="Book Antiqua" w:cs="Arial"/>
          <w:kern w:val="0"/>
          <w:sz w:val="24"/>
          <w:szCs w:val="24"/>
          <w:lang w:eastAsia="en-US"/>
        </w:rPr>
        <w:t>We launched robotic gastrectomy (RG) for GC in 2009. Our previous studies have consistently suggested that use of the surgical robot in LG might reduce postoperative complications, although use of the surgical robot was determined in a non-randomized manner. Actually, only experienced surgeons have performed RG, and RG was used for patients who hoped for uninsured use of the robot between 2009 and 2017.</w:t>
      </w:r>
    </w:p>
    <w:p w14:paraId="58F07D01" w14:textId="77777777" w:rsidR="00BE3DC4" w:rsidRPr="00BE3DC4" w:rsidRDefault="00BE3DC4" w:rsidP="00BE3DC4">
      <w:pPr>
        <w:widowControl/>
        <w:adjustRightInd w:val="0"/>
        <w:snapToGrid w:val="0"/>
        <w:spacing w:line="360" w:lineRule="auto"/>
        <w:rPr>
          <w:rFonts w:ascii="Book Antiqua" w:eastAsia="宋体" w:hAnsi="Book Antiqua" w:cs="Arial"/>
          <w:kern w:val="0"/>
          <w:sz w:val="24"/>
          <w:szCs w:val="24"/>
          <w:lang w:eastAsia="en-US"/>
        </w:rPr>
      </w:pPr>
    </w:p>
    <w:p w14:paraId="3ADF6903"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objectives</w:t>
      </w:r>
    </w:p>
    <w:p w14:paraId="41FEA3D4" w14:textId="77777777" w:rsidR="00BE3DC4" w:rsidRPr="00BE3DC4" w:rsidRDefault="00BE3DC4" w:rsidP="00BE3DC4">
      <w:pPr>
        <w:widowControl/>
        <w:snapToGrid w:val="0"/>
        <w:spacing w:line="360" w:lineRule="auto"/>
        <w:rPr>
          <w:rFonts w:ascii="Book Antiqua" w:eastAsia="MS PGothic" w:hAnsi="Book Antiqua" w:cs="MS PGothic"/>
          <w:kern w:val="0"/>
          <w:sz w:val="24"/>
          <w:szCs w:val="24"/>
        </w:rPr>
      </w:pPr>
      <w:r w:rsidRPr="00BE3DC4">
        <w:rPr>
          <w:rFonts w:ascii="Book Antiqua" w:eastAsia="MS PGothic" w:hAnsi="Book Antiqua" w:cs="MS PGothic"/>
          <w:kern w:val="0"/>
          <w:sz w:val="24"/>
          <w:szCs w:val="24"/>
        </w:rPr>
        <w:lastRenderedPageBreak/>
        <w:t xml:space="preserve">This study aimed to </w:t>
      </w:r>
      <w:r w:rsidRPr="00BE3DC4">
        <w:rPr>
          <w:rFonts w:ascii="Book Antiqua" w:hAnsi="Book Antiqua"/>
          <w:color w:val="000000"/>
          <w:kern w:val="0"/>
          <w:sz w:val="24"/>
          <w:szCs w:val="24"/>
        </w:rPr>
        <w:t xml:space="preserve">determine risk factors </w:t>
      </w:r>
      <w:r w:rsidRPr="00BE3DC4">
        <w:rPr>
          <w:rFonts w:ascii="Book Antiqua" w:hAnsi="Book Antiqua" w:cs="Times New Roman"/>
          <w:color w:val="000000"/>
          <w:kern w:val="0"/>
          <w:sz w:val="24"/>
          <w:szCs w:val="24"/>
        </w:rPr>
        <w:t>for</w:t>
      </w:r>
      <w:r w:rsidRPr="00BE3DC4">
        <w:rPr>
          <w:rFonts w:ascii="Book Antiqua" w:hAnsi="Book Antiqua"/>
          <w:color w:val="000000"/>
          <w:kern w:val="0"/>
          <w:sz w:val="24"/>
          <w:szCs w:val="24"/>
        </w:rPr>
        <w:t xml:space="preserve"> postoperative complications after minimally invasive gastrectomy for GC using our prospectively maintained database between January 2009 and June 2019.</w:t>
      </w:r>
    </w:p>
    <w:p w14:paraId="27CC5C47" w14:textId="77777777" w:rsidR="00112AB9" w:rsidRPr="00BE3DC4" w:rsidRDefault="00112AB9" w:rsidP="00BE3DC4">
      <w:pPr>
        <w:widowControl/>
        <w:adjustRightInd w:val="0"/>
        <w:snapToGrid w:val="0"/>
        <w:spacing w:line="360" w:lineRule="auto"/>
        <w:rPr>
          <w:rFonts w:ascii="Book Antiqua" w:eastAsia="宋体" w:hAnsi="Book Antiqua" w:cs="Arial"/>
          <w:b/>
          <w:kern w:val="0"/>
          <w:sz w:val="24"/>
          <w:szCs w:val="24"/>
          <w:lang w:eastAsia="en-US"/>
        </w:rPr>
      </w:pPr>
    </w:p>
    <w:p w14:paraId="65FCCE82"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methods</w:t>
      </w:r>
    </w:p>
    <w:p w14:paraId="69CA990F" w14:textId="77777777" w:rsidR="00BE3DC4" w:rsidRPr="00BE3DC4" w:rsidRDefault="00BE3DC4" w:rsidP="00BE3DC4">
      <w:pPr>
        <w:widowControl/>
        <w:snapToGrid w:val="0"/>
        <w:spacing w:line="360" w:lineRule="auto"/>
        <w:rPr>
          <w:rFonts w:ascii="Book Antiqua" w:hAnsi="Book Antiqua"/>
          <w:kern w:val="0"/>
          <w:sz w:val="24"/>
          <w:szCs w:val="24"/>
        </w:rPr>
      </w:pPr>
      <w:r w:rsidRPr="00BE3DC4">
        <w:rPr>
          <w:rFonts w:ascii="Book Antiqua" w:eastAsia="MS PGothic" w:hAnsi="Book Antiqua" w:cs="MS PGothic"/>
          <w:kern w:val="0"/>
          <w:sz w:val="24"/>
          <w:szCs w:val="24"/>
        </w:rPr>
        <w:t xml:space="preserve">This study enrolled 1401 patients </w:t>
      </w:r>
      <w:r w:rsidRPr="00BE3DC4">
        <w:rPr>
          <w:rFonts w:ascii="Book Antiqua" w:hAnsi="Book Antiqua"/>
          <w:color w:val="000000"/>
          <w:kern w:val="0"/>
          <w:sz w:val="24"/>
          <w:szCs w:val="24"/>
        </w:rPr>
        <w:t xml:space="preserve">who </w:t>
      </w:r>
      <w:r w:rsidRPr="00BE3DC4">
        <w:rPr>
          <w:rFonts w:ascii="Book Antiqua" w:hAnsi="Book Antiqua"/>
          <w:kern w:val="0"/>
          <w:sz w:val="24"/>
          <w:szCs w:val="24"/>
        </w:rPr>
        <w:t>underwent radical robotic gastrectomy (RG) or LG for clinical and pathological Stage III or lower GC.</w:t>
      </w:r>
      <w:r w:rsidRPr="00BE3DC4">
        <w:rPr>
          <w:rFonts w:ascii="Book Antiqua" w:hAnsi="Book Antiqua"/>
          <w:color w:val="000000"/>
          <w:kern w:val="0"/>
          <w:sz w:val="24"/>
          <w:szCs w:val="24"/>
        </w:rPr>
        <w:t xml:space="preserve"> Retrospective chart review and multivariate analysis </w:t>
      </w:r>
      <w:r w:rsidRPr="00BE3DC4">
        <w:rPr>
          <w:rFonts w:ascii="Book Antiqua" w:hAnsi="Book Antiqua" w:cs="Times New Roman"/>
          <w:color w:val="000000"/>
          <w:kern w:val="0"/>
          <w:sz w:val="24"/>
          <w:szCs w:val="24"/>
        </w:rPr>
        <w:t>were</w:t>
      </w:r>
      <w:r w:rsidRPr="00BE3DC4">
        <w:rPr>
          <w:rFonts w:ascii="Book Antiqua" w:hAnsi="Book Antiqua"/>
          <w:color w:val="000000"/>
          <w:kern w:val="0"/>
          <w:sz w:val="24"/>
          <w:szCs w:val="24"/>
        </w:rPr>
        <w:t xml:space="preserve"> performed for identifying </w:t>
      </w:r>
      <w:r w:rsidRPr="00BE3DC4">
        <w:rPr>
          <w:rFonts w:ascii="Book Antiqua" w:hAnsi="Book Antiqua" w:cs="Times New Roman"/>
          <w:color w:val="000000"/>
          <w:kern w:val="0"/>
          <w:sz w:val="24"/>
          <w:szCs w:val="24"/>
        </w:rPr>
        <w:t>risk</w:t>
      </w:r>
      <w:r w:rsidRPr="00BE3DC4">
        <w:rPr>
          <w:rFonts w:ascii="Book Antiqua" w:hAnsi="Book Antiqua"/>
          <w:color w:val="000000"/>
          <w:kern w:val="0"/>
          <w:sz w:val="24"/>
          <w:szCs w:val="24"/>
        </w:rPr>
        <w:t xml:space="preserve"> factors </w:t>
      </w:r>
      <w:r w:rsidRPr="00BE3DC4">
        <w:rPr>
          <w:rFonts w:ascii="Book Antiqua" w:hAnsi="Book Antiqua" w:cs="Times New Roman"/>
          <w:color w:val="000000"/>
          <w:kern w:val="0"/>
          <w:sz w:val="24"/>
          <w:szCs w:val="24"/>
        </w:rPr>
        <w:t>for</w:t>
      </w:r>
      <w:r w:rsidRPr="00BE3DC4">
        <w:rPr>
          <w:rFonts w:ascii="Book Antiqua" w:hAnsi="Book Antiqua"/>
          <w:color w:val="000000"/>
          <w:kern w:val="0"/>
          <w:sz w:val="24"/>
          <w:szCs w:val="24"/>
        </w:rPr>
        <w:t xml:space="preserve"> </w:t>
      </w:r>
      <w:r w:rsidRPr="00BE3DC4">
        <w:rPr>
          <w:rFonts w:ascii="Book Antiqua" w:hAnsi="Book Antiqua"/>
          <w:kern w:val="0"/>
          <w:sz w:val="24"/>
          <w:szCs w:val="24"/>
        </w:rPr>
        <w:t>postoperative morbidity.</w:t>
      </w:r>
    </w:p>
    <w:p w14:paraId="2E8B2C57" w14:textId="77777777" w:rsidR="00112AB9" w:rsidRPr="00BE3DC4" w:rsidRDefault="00112AB9" w:rsidP="00BE3DC4">
      <w:pPr>
        <w:widowControl/>
        <w:adjustRightInd w:val="0"/>
        <w:snapToGrid w:val="0"/>
        <w:spacing w:line="360" w:lineRule="auto"/>
        <w:rPr>
          <w:rFonts w:ascii="Book Antiqua" w:eastAsia="宋体" w:hAnsi="Book Antiqua" w:cs="Arial"/>
          <w:kern w:val="0"/>
          <w:sz w:val="24"/>
          <w:szCs w:val="24"/>
          <w:lang w:eastAsia="en-US"/>
        </w:rPr>
      </w:pPr>
    </w:p>
    <w:p w14:paraId="2C30DAA7"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results</w:t>
      </w:r>
    </w:p>
    <w:p w14:paraId="6EC14272" w14:textId="3AC97975" w:rsidR="00BE3DC4" w:rsidRPr="00BE3DC4" w:rsidRDefault="00BE3DC4" w:rsidP="00BE3DC4">
      <w:pPr>
        <w:widowControl/>
        <w:snapToGrid w:val="0"/>
        <w:spacing w:line="360" w:lineRule="auto"/>
        <w:rPr>
          <w:rFonts w:ascii="Book Antiqua" w:eastAsia="MS PGothic" w:hAnsi="Book Antiqua" w:cs="MS PGothic"/>
          <w:kern w:val="0"/>
          <w:sz w:val="24"/>
          <w:szCs w:val="24"/>
        </w:rPr>
      </w:pPr>
      <w:r w:rsidRPr="00BE3DC4">
        <w:rPr>
          <w:rFonts w:ascii="Book Antiqua" w:hAnsi="Book Antiqua"/>
          <w:kern w:val="0"/>
          <w:sz w:val="24"/>
          <w:szCs w:val="24"/>
        </w:rPr>
        <w:t>Multivariate analyses demonstrated that n</w:t>
      </w:r>
      <w:r w:rsidRPr="00BE3DC4">
        <w:rPr>
          <w:rFonts w:ascii="Book Antiqua" w:hAnsi="Book Antiqua"/>
          <w:color w:val="000000" w:themeColor="text1"/>
          <w:kern w:val="0"/>
          <w:sz w:val="24"/>
          <w:szCs w:val="24"/>
        </w:rPr>
        <w:t>on-</w:t>
      </w:r>
      <w:r w:rsidRPr="00BE3DC4">
        <w:rPr>
          <w:rFonts w:ascii="Book Antiqua" w:hAnsi="Book Antiqua" w:cs="Times New Roman"/>
          <w:color w:val="000000" w:themeColor="text1"/>
          <w:kern w:val="0"/>
          <w:sz w:val="24"/>
          <w:szCs w:val="24"/>
        </w:rPr>
        <w:t>robotic minimally invasive surgery</w:t>
      </w:r>
      <w:r w:rsidRPr="00BE3DC4">
        <w:rPr>
          <w:rFonts w:ascii="Book Antiqua" w:hAnsi="Book Antiqua"/>
          <w:color w:val="000000" w:themeColor="text1"/>
          <w:kern w:val="0"/>
          <w:sz w:val="24"/>
          <w:szCs w:val="24"/>
        </w:rPr>
        <w:t>, male</w:t>
      </w:r>
      <w:r w:rsidRPr="00BE3DC4">
        <w:rPr>
          <w:rFonts w:ascii="Book Antiqua" w:hAnsi="Book Antiqua" w:cs="Times New Roman"/>
          <w:color w:val="000000" w:themeColor="text1"/>
          <w:kern w:val="0"/>
          <w:sz w:val="24"/>
          <w:szCs w:val="24"/>
        </w:rPr>
        <w:t xml:space="preserve"> gender</w:t>
      </w:r>
      <w:r w:rsidRPr="00BE3DC4">
        <w:rPr>
          <w:rFonts w:ascii="Book Antiqua" w:hAnsi="Book Antiqua"/>
          <w:color w:val="000000" w:themeColor="text1"/>
          <w:kern w:val="0"/>
          <w:sz w:val="24"/>
          <w:szCs w:val="24"/>
        </w:rPr>
        <w:t xml:space="preserve">, and </w:t>
      </w:r>
      <w:r w:rsidRPr="00BE3DC4">
        <w:rPr>
          <w:rFonts w:ascii="Book Antiqua" w:hAnsi="Book Antiqua" w:cs="Times New Roman"/>
          <w:color w:val="000000" w:themeColor="text1"/>
          <w:kern w:val="0"/>
          <w:sz w:val="24"/>
          <w:szCs w:val="24"/>
        </w:rPr>
        <w:t xml:space="preserve">an </w:t>
      </w:r>
      <w:r w:rsidRPr="00BE3DC4">
        <w:rPr>
          <w:rFonts w:ascii="Book Antiqua" w:hAnsi="Book Antiqua"/>
          <w:color w:val="000000" w:themeColor="text1"/>
          <w:sz w:val="24"/>
          <w:szCs w:val="24"/>
        </w:rPr>
        <w:t>operative time of ≥</w:t>
      </w:r>
      <w:r>
        <w:rPr>
          <w:rFonts w:ascii="Book Antiqua" w:hAnsi="Book Antiqua"/>
          <w:color w:val="000000" w:themeColor="text1"/>
          <w:sz w:val="24"/>
          <w:szCs w:val="24"/>
        </w:rPr>
        <w:t xml:space="preserve"> </w:t>
      </w:r>
      <w:r w:rsidRPr="00BE3DC4">
        <w:rPr>
          <w:rFonts w:ascii="Book Antiqua" w:hAnsi="Book Antiqua"/>
          <w:color w:val="000000" w:themeColor="text1"/>
          <w:sz w:val="24"/>
          <w:szCs w:val="24"/>
        </w:rPr>
        <w:t>360 min</w:t>
      </w:r>
      <w:r w:rsidRPr="00BE3DC4">
        <w:rPr>
          <w:rFonts w:ascii="Book Antiqua" w:hAnsi="Book Antiqua"/>
          <w:color w:val="000000" w:themeColor="text1"/>
          <w:kern w:val="0"/>
          <w:sz w:val="24"/>
          <w:szCs w:val="24"/>
        </w:rPr>
        <w:t xml:space="preserve"> were significant independent risk factors for morbidity. Therefore, </w:t>
      </w:r>
      <w:r w:rsidRPr="00BE3DC4">
        <w:rPr>
          <w:rFonts w:ascii="Book Antiqua" w:hAnsi="Book Antiqua" w:cs="Times New Roman"/>
          <w:color w:val="000000" w:themeColor="text1"/>
          <w:kern w:val="0"/>
          <w:sz w:val="24"/>
          <w:szCs w:val="24"/>
        </w:rPr>
        <w:t>morbidity was</w:t>
      </w:r>
      <w:r w:rsidRPr="00BE3DC4">
        <w:rPr>
          <w:rFonts w:ascii="Book Antiqua" w:hAnsi="Book Antiqua"/>
          <w:color w:val="000000" w:themeColor="text1"/>
          <w:kern w:val="0"/>
          <w:sz w:val="24"/>
          <w:szCs w:val="24"/>
        </w:rPr>
        <w:t xml:space="preserve"> compared between RG and LG using propensity score matched analysis. </w:t>
      </w:r>
      <w:r w:rsidRPr="00BE3DC4">
        <w:rPr>
          <w:rFonts w:ascii="Book Antiqua" w:hAnsi="Book Antiqua" w:cs="Times New Roman"/>
          <w:color w:val="000000" w:themeColor="text1"/>
          <w:kern w:val="0"/>
          <w:sz w:val="24"/>
          <w:szCs w:val="24"/>
        </w:rPr>
        <w:t xml:space="preserve">As a result, RG induced significantly fewer </w:t>
      </w:r>
      <w:r w:rsidRPr="00BE3DC4">
        <w:rPr>
          <w:rFonts w:ascii="Book Antiqua" w:hAnsi="Book Antiqua"/>
          <w:color w:val="000000" w:themeColor="text1"/>
          <w:kern w:val="0"/>
          <w:sz w:val="24"/>
          <w:szCs w:val="24"/>
        </w:rPr>
        <w:t xml:space="preserve">intra-abdominal infectious complications </w:t>
      </w:r>
      <w:r w:rsidRPr="00BE3DC4">
        <w:rPr>
          <w:rFonts w:ascii="Book Antiqua" w:hAnsi="Book Antiqua" w:cs="Times New Roman"/>
          <w:color w:val="000000" w:themeColor="text1"/>
          <w:kern w:val="0"/>
          <w:sz w:val="24"/>
          <w:szCs w:val="24"/>
        </w:rPr>
        <w:t>than the</w:t>
      </w:r>
      <w:r w:rsidRPr="00BE3DC4">
        <w:rPr>
          <w:rFonts w:ascii="Book Antiqua" w:hAnsi="Book Antiqua"/>
          <w:color w:val="000000" w:themeColor="text1"/>
          <w:kern w:val="0"/>
          <w:sz w:val="24"/>
          <w:szCs w:val="24"/>
        </w:rPr>
        <w:t xml:space="preserve"> LG</w:t>
      </w:r>
      <w:r w:rsidRPr="00BE3DC4">
        <w:rPr>
          <w:rFonts w:ascii="Book Antiqua" w:hAnsi="Book Antiqua" w:cs="Times New Roman"/>
          <w:color w:val="000000" w:themeColor="text1"/>
          <w:kern w:val="0"/>
          <w:sz w:val="24"/>
          <w:szCs w:val="24"/>
        </w:rPr>
        <w:t xml:space="preserve"> (</w:t>
      </w:r>
      <w:r w:rsidRPr="00BE3DC4">
        <w:rPr>
          <w:rFonts w:ascii="Book Antiqua" w:hAnsi="Book Antiqua"/>
          <w:color w:val="000000" w:themeColor="text1"/>
          <w:kern w:val="0"/>
          <w:sz w:val="24"/>
          <w:szCs w:val="24"/>
        </w:rPr>
        <w:t>2.5</w:t>
      </w:r>
      <w:r w:rsidRPr="00BE3DC4">
        <w:rPr>
          <w:rFonts w:ascii="Book Antiqua" w:hAnsi="Book Antiqua" w:cs="Times New Roman"/>
          <w:color w:val="000000" w:themeColor="text1"/>
          <w:kern w:val="0"/>
          <w:sz w:val="24"/>
          <w:szCs w:val="24"/>
        </w:rPr>
        <w:t>%</w:t>
      </w:r>
      <w:r w:rsidRPr="00BE3DC4">
        <w:rPr>
          <w:rFonts w:ascii="Book Antiqua" w:hAnsi="Book Antiqua"/>
          <w:color w:val="000000" w:themeColor="text1"/>
          <w:kern w:val="0"/>
          <w:sz w:val="24"/>
          <w:szCs w:val="24"/>
        </w:rPr>
        <w:t xml:space="preserve"> </w:t>
      </w:r>
      <w:r w:rsidRPr="00BE3DC4">
        <w:rPr>
          <w:rFonts w:ascii="Book Antiqua" w:hAnsi="Book Antiqua"/>
          <w:i/>
          <w:iCs/>
          <w:color w:val="000000" w:themeColor="text1"/>
          <w:kern w:val="0"/>
          <w:sz w:val="24"/>
          <w:szCs w:val="24"/>
        </w:rPr>
        <w:t>vs</w:t>
      </w:r>
      <w:r w:rsidRPr="00BE3DC4">
        <w:rPr>
          <w:rFonts w:ascii="Book Antiqua" w:hAnsi="Book Antiqua"/>
          <w:color w:val="000000" w:themeColor="text1"/>
          <w:kern w:val="0"/>
          <w:sz w:val="24"/>
          <w:szCs w:val="24"/>
        </w:rPr>
        <w:t xml:space="preserve"> 5.9</w:t>
      </w:r>
      <w:r w:rsidRPr="00BE3DC4">
        <w:rPr>
          <w:rFonts w:ascii="Book Antiqua" w:hAnsi="Book Antiqua" w:cs="Times New Roman"/>
          <w:color w:val="000000" w:themeColor="text1"/>
          <w:kern w:val="0"/>
          <w:sz w:val="24"/>
          <w:szCs w:val="24"/>
        </w:rPr>
        <w:t>%, respectively</w:t>
      </w:r>
      <w:r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Pr="00BE3DC4">
        <w:rPr>
          <w:rFonts w:ascii="Book Antiqua" w:hAnsi="Book Antiqua"/>
          <w:i/>
          <w:iCs/>
          <w:kern w:val="0"/>
          <w:sz w:val="24"/>
          <w:szCs w:val="24"/>
        </w:rPr>
        <w:t>P</w:t>
      </w:r>
      <w:r w:rsidRPr="00BE3DC4">
        <w:rPr>
          <w:rFonts w:ascii="Book Antiqua" w:hAnsi="Book Antiqua"/>
          <w:kern w:val="0"/>
          <w:sz w:val="24"/>
          <w:szCs w:val="24"/>
        </w:rPr>
        <w:t xml:space="preserve"> = 0.038</w:t>
      </w:r>
      <w:r w:rsidRPr="00BE3DC4">
        <w:rPr>
          <w:rFonts w:ascii="Book Antiqua" w:hAnsi="Book Antiqua" w:cs="Times New Roman"/>
          <w:kern w:val="0"/>
          <w:sz w:val="24"/>
          <w:szCs w:val="24"/>
        </w:rPr>
        <w:t>)</w:t>
      </w:r>
      <w:r w:rsidRPr="00BE3DC4">
        <w:rPr>
          <w:rFonts w:ascii="Book Antiqua" w:hAnsi="Book Antiqua" w:cs="Times New Roman"/>
          <w:color w:val="000000" w:themeColor="text1"/>
          <w:kern w:val="0"/>
          <w:sz w:val="24"/>
          <w:szCs w:val="24"/>
        </w:rPr>
        <w:t>.</w:t>
      </w:r>
      <w:r w:rsidRPr="00BE3DC4">
        <w:rPr>
          <w:rFonts w:ascii="Book Antiqua" w:hAnsi="Book Antiqua"/>
          <w:color w:val="000000" w:themeColor="text1"/>
          <w:kern w:val="0"/>
          <w:sz w:val="24"/>
          <w:szCs w:val="24"/>
        </w:rPr>
        <w:t xml:space="preserve"> Multivariate analyses </w:t>
      </w:r>
      <w:r w:rsidRPr="00BE3DC4">
        <w:rPr>
          <w:rFonts w:ascii="Book Antiqua" w:hAnsi="Book Antiqua" w:cs="Times New Roman"/>
          <w:color w:val="000000" w:themeColor="text1"/>
          <w:kern w:val="0"/>
          <w:sz w:val="24"/>
          <w:szCs w:val="24"/>
        </w:rPr>
        <w:t>of</w:t>
      </w:r>
      <w:r w:rsidRPr="00BE3DC4">
        <w:rPr>
          <w:rFonts w:ascii="Book Antiqua" w:hAnsi="Book Antiqua"/>
          <w:color w:val="000000" w:themeColor="text1"/>
          <w:kern w:val="0"/>
          <w:sz w:val="24"/>
          <w:szCs w:val="24"/>
        </w:rPr>
        <w:t xml:space="preserve"> the propensity</w:t>
      </w:r>
      <w:r w:rsidRPr="00BE3DC4">
        <w:rPr>
          <w:rFonts w:ascii="Book Antiqua" w:hAnsi="Book Antiqua" w:cs="Times New Roman"/>
          <w:color w:val="000000" w:themeColor="text1"/>
          <w:kern w:val="0"/>
          <w:sz w:val="24"/>
          <w:szCs w:val="24"/>
        </w:rPr>
        <w:t>-</w:t>
      </w:r>
      <w:r w:rsidRPr="00BE3DC4">
        <w:rPr>
          <w:rFonts w:ascii="Book Antiqua" w:hAnsi="Book Antiqua"/>
          <w:color w:val="000000" w:themeColor="text1"/>
          <w:kern w:val="0"/>
          <w:sz w:val="24"/>
          <w:szCs w:val="24"/>
        </w:rPr>
        <w:t>matched cohort revealed that non-</w:t>
      </w:r>
      <w:r w:rsidRPr="00BE3DC4">
        <w:rPr>
          <w:rFonts w:ascii="Book Antiqua" w:hAnsi="Book Antiqua" w:cs="Times New Roman"/>
          <w:color w:val="000000" w:themeColor="text1"/>
          <w:kern w:val="0"/>
          <w:sz w:val="24"/>
          <w:szCs w:val="24"/>
        </w:rPr>
        <w:t xml:space="preserve">robotic minimally invasive surgery </w:t>
      </w:r>
      <w:r w:rsidRPr="00BE3DC4">
        <w:rPr>
          <w:rFonts w:ascii="Book Antiqua" w:hAnsi="Book Antiqua" w:cs="Times New Roman"/>
          <w:kern w:val="0"/>
          <w:sz w:val="24"/>
          <w:szCs w:val="24"/>
        </w:rPr>
        <w:t>[</w:t>
      </w:r>
      <w:r w:rsidRPr="00BE3DC4">
        <w:rPr>
          <w:rFonts w:ascii="Book Antiqua" w:hAnsi="Book Antiqua"/>
          <w:kern w:val="0"/>
          <w:sz w:val="24"/>
          <w:szCs w:val="24"/>
        </w:rPr>
        <w:t>OR</w:t>
      </w:r>
      <w:r>
        <w:rPr>
          <w:rFonts w:ascii="Book Antiqua" w:hAnsi="Book Antiqua"/>
          <w:kern w:val="0"/>
          <w:sz w:val="24"/>
          <w:szCs w:val="24"/>
        </w:rPr>
        <w:t xml:space="preserve"> =</w:t>
      </w:r>
      <w:r w:rsidRPr="00BE3DC4">
        <w:rPr>
          <w:rFonts w:ascii="Book Antiqua" w:hAnsi="Book Antiqua"/>
          <w:kern w:val="0"/>
          <w:sz w:val="24"/>
          <w:szCs w:val="24"/>
        </w:rPr>
        <w:t xml:space="preserve"> 2.463 </w:t>
      </w:r>
      <w:r w:rsidRPr="00BE3DC4">
        <w:rPr>
          <w:rFonts w:ascii="Book Antiqua" w:hAnsi="Book Antiqua" w:cs="Times New Roman"/>
          <w:kern w:val="0"/>
          <w:sz w:val="24"/>
          <w:szCs w:val="24"/>
        </w:rPr>
        <w:t>(</w:t>
      </w:r>
      <w:r w:rsidRPr="00BE3DC4">
        <w:rPr>
          <w:rFonts w:ascii="Book Antiqua" w:hAnsi="Book Antiqua"/>
          <w:kern w:val="0"/>
          <w:sz w:val="24"/>
          <w:szCs w:val="24"/>
        </w:rPr>
        <w:t>1.070–5.682</w:t>
      </w:r>
      <w:r w:rsidRPr="00BE3DC4">
        <w:rPr>
          <w:rFonts w:ascii="Book Antiqua" w:hAnsi="Book Antiqua" w:cs="Times New Roman"/>
          <w:kern w:val="0"/>
          <w:sz w:val="24"/>
          <w:szCs w:val="24"/>
        </w:rPr>
        <w:t>);</w:t>
      </w:r>
      <w:r w:rsidRPr="00BE3DC4">
        <w:rPr>
          <w:rFonts w:ascii="Book Antiqua" w:hAnsi="Book Antiqua"/>
          <w:kern w:val="0"/>
          <w:sz w:val="24"/>
          <w:szCs w:val="24"/>
        </w:rPr>
        <w:t xml:space="preserve"> </w:t>
      </w:r>
      <w:r w:rsidRPr="00BE3DC4">
        <w:rPr>
          <w:rFonts w:ascii="Book Antiqua" w:hAnsi="Book Antiqua"/>
          <w:i/>
          <w:iCs/>
          <w:kern w:val="0"/>
          <w:sz w:val="24"/>
          <w:szCs w:val="24"/>
        </w:rPr>
        <w:t>P</w:t>
      </w:r>
      <w:r w:rsidRPr="00BE3DC4">
        <w:rPr>
          <w:rFonts w:ascii="Book Antiqua" w:hAnsi="Book Antiqua"/>
          <w:kern w:val="0"/>
          <w:sz w:val="24"/>
          <w:szCs w:val="24"/>
        </w:rPr>
        <w:t xml:space="preserve"> = 0.034</w:t>
      </w:r>
      <w:r w:rsidRPr="00BE3DC4">
        <w:rPr>
          <w:rFonts w:ascii="Book Antiqua" w:hAnsi="Book Antiqua" w:cs="Times New Roman"/>
          <w:kern w:val="0"/>
          <w:sz w:val="24"/>
          <w:szCs w:val="24"/>
        </w:rPr>
        <w:t>],</w:t>
      </w:r>
      <w:r w:rsidRPr="00BE3DC4">
        <w:rPr>
          <w:rFonts w:ascii="Book Antiqua" w:hAnsi="Book Antiqua"/>
          <w:kern w:val="0"/>
          <w:sz w:val="24"/>
          <w:szCs w:val="24"/>
        </w:rPr>
        <w:t xml:space="preserve"> but not </w:t>
      </w:r>
      <w:r w:rsidRPr="00BE3DC4">
        <w:rPr>
          <w:rFonts w:ascii="Book Antiqua" w:hAnsi="Book Antiqua" w:cs="Times New Roman"/>
          <w:kern w:val="0"/>
          <w:sz w:val="24"/>
          <w:szCs w:val="24"/>
        </w:rPr>
        <w:t xml:space="preserve">a </w:t>
      </w:r>
      <w:r w:rsidRPr="00BE3DC4">
        <w:rPr>
          <w:rFonts w:ascii="Book Antiqua" w:hAnsi="Book Antiqua"/>
          <w:kern w:val="0"/>
          <w:sz w:val="24"/>
          <w:szCs w:val="24"/>
        </w:rPr>
        <w:t xml:space="preserve">non-qualified surgeon, </w:t>
      </w:r>
      <w:r w:rsidRPr="00BE3DC4">
        <w:rPr>
          <w:rFonts w:ascii="Book Antiqua" w:hAnsi="Book Antiqua"/>
          <w:color w:val="000000" w:themeColor="text1"/>
          <w:kern w:val="0"/>
          <w:sz w:val="24"/>
          <w:szCs w:val="24"/>
        </w:rPr>
        <w:t xml:space="preserve">was a significant independent risk factor </w:t>
      </w:r>
      <w:r w:rsidRPr="00BE3DC4">
        <w:rPr>
          <w:rFonts w:ascii="Book Antiqua" w:hAnsi="Book Antiqua" w:cs="Times New Roman"/>
          <w:color w:val="000000" w:themeColor="text1"/>
          <w:kern w:val="0"/>
          <w:sz w:val="24"/>
          <w:szCs w:val="24"/>
        </w:rPr>
        <w:t>for</w:t>
      </w:r>
      <w:r w:rsidRPr="00BE3DC4">
        <w:rPr>
          <w:rFonts w:ascii="Book Antiqua" w:hAnsi="Book Antiqua"/>
          <w:color w:val="000000" w:themeColor="text1"/>
          <w:kern w:val="0"/>
          <w:sz w:val="24"/>
          <w:szCs w:val="24"/>
        </w:rPr>
        <w:t xml:space="preserve"> intra-</w:t>
      </w:r>
      <w:r w:rsidRPr="00BE3DC4">
        <w:rPr>
          <w:rFonts w:ascii="Book Antiqua" w:hAnsi="Book Antiqua"/>
          <w:kern w:val="0"/>
          <w:sz w:val="24"/>
          <w:szCs w:val="24"/>
        </w:rPr>
        <w:t>abdominal infectious complications.</w:t>
      </w:r>
    </w:p>
    <w:p w14:paraId="6940F25C" w14:textId="77777777" w:rsidR="00112AB9" w:rsidRPr="00BE3DC4" w:rsidRDefault="00112AB9" w:rsidP="00BE3DC4">
      <w:pPr>
        <w:widowControl/>
        <w:adjustRightInd w:val="0"/>
        <w:snapToGrid w:val="0"/>
        <w:spacing w:line="360" w:lineRule="auto"/>
        <w:rPr>
          <w:rFonts w:ascii="Book Antiqua" w:eastAsia="宋体" w:hAnsi="Book Antiqua" w:cs="Arial"/>
          <w:kern w:val="0"/>
          <w:sz w:val="24"/>
          <w:szCs w:val="24"/>
          <w:lang w:eastAsia="en-US"/>
        </w:rPr>
      </w:pPr>
    </w:p>
    <w:p w14:paraId="7B9EAE60"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conclusions</w:t>
      </w:r>
    </w:p>
    <w:p w14:paraId="0C9FCF81" w14:textId="77777777" w:rsidR="00BE3DC4" w:rsidRPr="00BE3DC4" w:rsidRDefault="00BE3DC4" w:rsidP="00BE3DC4">
      <w:pPr>
        <w:widowControl/>
        <w:snapToGrid w:val="0"/>
        <w:spacing w:line="360" w:lineRule="auto"/>
        <w:rPr>
          <w:rFonts w:ascii="Book Antiqua" w:eastAsia="MS PGothic" w:hAnsi="Book Antiqua" w:cs="MS PGothic"/>
          <w:kern w:val="0"/>
          <w:sz w:val="24"/>
          <w:szCs w:val="24"/>
        </w:rPr>
      </w:pPr>
      <w:r w:rsidRPr="00BE3DC4">
        <w:rPr>
          <w:rFonts w:ascii="Book Antiqua" w:hAnsi="Book Antiqua" w:cs="Times New Roman"/>
          <w:kern w:val="0"/>
          <w:sz w:val="24"/>
          <w:szCs w:val="24"/>
        </w:rPr>
        <w:t>RG</w:t>
      </w:r>
      <w:r w:rsidRPr="00BE3DC4">
        <w:rPr>
          <w:rFonts w:ascii="Book Antiqua" w:hAnsi="Book Antiqua"/>
          <w:kern w:val="0"/>
          <w:sz w:val="24"/>
          <w:szCs w:val="24"/>
        </w:rPr>
        <w:t xml:space="preserve"> might improve short-term outcomes following minimally invasive radical gastrectomy by reducing intra-abdominal infectious complications.</w:t>
      </w:r>
    </w:p>
    <w:p w14:paraId="11949BDA" w14:textId="77777777" w:rsidR="00112AB9" w:rsidRPr="00BE3DC4" w:rsidRDefault="00112AB9" w:rsidP="00BE3DC4">
      <w:pPr>
        <w:widowControl/>
        <w:adjustRightInd w:val="0"/>
        <w:snapToGrid w:val="0"/>
        <w:spacing w:line="360" w:lineRule="auto"/>
        <w:rPr>
          <w:rFonts w:ascii="Book Antiqua" w:eastAsia="宋体" w:hAnsi="Book Antiqua" w:cs="Arial"/>
          <w:kern w:val="0"/>
          <w:sz w:val="24"/>
          <w:szCs w:val="24"/>
          <w:lang w:eastAsia="en-US"/>
        </w:rPr>
      </w:pPr>
    </w:p>
    <w:p w14:paraId="0D2BC128" w14:textId="77777777" w:rsidR="00112AB9" w:rsidRPr="00BE3DC4" w:rsidRDefault="00112AB9" w:rsidP="00BE3DC4">
      <w:pPr>
        <w:widowControl/>
        <w:adjustRightInd w:val="0"/>
        <w:snapToGrid w:val="0"/>
        <w:spacing w:line="360" w:lineRule="auto"/>
        <w:rPr>
          <w:rFonts w:ascii="Book Antiqua" w:eastAsia="宋体" w:hAnsi="Book Antiqua" w:cs="Arial"/>
          <w:b/>
          <w:i/>
          <w:iCs/>
          <w:kern w:val="0"/>
          <w:sz w:val="24"/>
          <w:szCs w:val="24"/>
          <w:lang w:eastAsia="en-US"/>
        </w:rPr>
      </w:pPr>
      <w:r w:rsidRPr="00BE3DC4">
        <w:rPr>
          <w:rFonts w:ascii="Book Antiqua" w:eastAsia="宋体" w:hAnsi="Book Antiqua" w:cs="Arial"/>
          <w:b/>
          <w:i/>
          <w:iCs/>
          <w:kern w:val="0"/>
          <w:sz w:val="24"/>
          <w:szCs w:val="24"/>
          <w:lang w:eastAsia="en-US"/>
        </w:rPr>
        <w:t>Research perspectives</w:t>
      </w:r>
    </w:p>
    <w:bookmarkEnd w:id="22"/>
    <w:p w14:paraId="3A7EF2E5" w14:textId="77777777" w:rsidR="00BE3DC4" w:rsidRPr="00BE3DC4" w:rsidRDefault="00BE3DC4" w:rsidP="00BE3DC4">
      <w:pPr>
        <w:widowControl/>
        <w:snapToGrid w:val="0"/>
        <w:spacing w:line="360" w:lineRule="auto"/>
        <w:rPr>
          <w:rFonts w:ascii="Book Antiqua" w:hAnsi="Book Antiqua"/>
          <w:sz w:val="24"/>
          <w:szCs w:val="24"/>
        </w:rPr>
      </w:pPr>
      <w:r w:rsidRPr="00BE3DC4">
        <w:rPr>
          <w:rFonts w:ascii="Book Antiqua" w:eastAsia="MS PGothic" w:hAnsi="Book Antiqua" w:cs="MS PGothic"/>
          <w:kern w:val="0"/>
          <w:sz w:val="24"/>
          <w:szCs w:val="24"/>
        </w:rPr>
        <w:t>We will conduct an RCT on this topic in the near future. Impact of RG on long-term outcomes should also be examined at least in this cohort.</w:t>
      </w:r>
    </w:p>
    <w:p w14:paraId="3FB8FD26" w14:textId="77777777" w:rsidR="00112AB9" w:rsidRPr="00BE3DC4" w:rsidRDefault="00112AB9" w:rsidP="00BE3DC4">
      <w:pPr>
        <w:widowControl/>
        <w:adjustRightInd w:val="0"/>
        <w:snapToGrid w:val="0"/>
        <w:spacing w:line="360" w:lineRule="auto"/>
        <w:rPr>
          <w:rFonts w:ascii="Book Antiqua" w:hAnsi="Book Antiqua"/>
          <w:sz w:val="24"/>
          <w:szCs w:val="24"/>
        </w:rPr>
      </w:pPr>
    </w:p>
    <w:p w14:paraId="7EBF0F14" w14:textId="514DD5E9" w:rsidR="00827884" w:rsidRPr="00BE3DC4" w:rsidRDefault="00114757" w:rsidP="00BE3DC4">
      <w:pPr>
        <w:adjustRightInd w:val="0"/>
        <w:snapToGrid w:val="0"/>
        <w:spacing w:line="360" w:lineRule="auto"/>
        <w:rPr>
          <w:rFonts w:ascii="Book Antiqua" w:hAnsi="Book Antiqua" w:cs="Times New Roman"/>
          <w:b/>
          <w:sz w:val="24"/>
          <w:szCs w:val="24"/>
        </w:rPr>
      </w:pPr>
      <w:r w:rsidRPr="00BE3DC4">
        <w:rPr>
          <w:rFonts w:ascii="Book Antiqua" w:hAnsi="Book Antiqua" w:cs="Times New Roman"/>
          <w:b/>
          <w:sz w:val="24"/>
          <w:szCs w:val="24"/>
        </w:rPr>
        <w:t>REFERENCES</w:t>
      </w:r>
    </w:p>
    <w:p w14:paraId="5831D34A"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 </w:t>
      </w:r>
      <w:r w:rsidRPr="00BE3DC4">
        <w:rPr>
          <w:rFonts w:ascii="Book Antiqua" w:eastAsia="等线" w:hAnsi="Book Antiqua" w:cs="Times New Roman"/>
          <w:b/>
          <w:sz w:val="24"/>
          <w:szCs w:val="24"/>
          <w:lang w:eastAsia="zh-CN"/>
        </w:rPr>
        <w:t>Bray F</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Ferlay</w:t>
      </w:r>
      <w:proofErr w:type="spellEnd"/>
      <w:r w:rsidRPr="00BE3DC4">
        <w:rPr>
          <w:rFonts w:ascii="Book Antiqua" w:eastAsia="等线" w:hAnsi="Book Antiqua" w:cs="Times New Roman"/>
          <w:sz w:val="24"/>
          <w:szCs w:val="24"/>
          <w:lang w:eastAsia="zh-CN"/>
        </w:rPr>
        <w:t xml:space="preserve"> J, </w:t>
      </w:r>
      <w:proofErr w:type="spellStart"/>
      <w:r w:rsidRPr="00BE3DC4">
        <w:rPr>
          <w:rFonts w:ascii="Book Antiqua" w:eastAsia="等线" w:hAnsi="Book Antiqua" w:cs="Times New Roman"/>
          <w:sz w:val="24"/>
          <w:szCs w:val="24"/>
          <w:lang w:eastAsia="zh-CN"/>
        </w:rPr>
        <w:t>Soerjomataram</w:t>
      </w:r>
      <w:proofErr w:type="spellEnd"/>
      <w:r w:rsidRPr="00BE3DC4">
        <w:rPr>
          <w:rFonts w:ascii="Book Antiqua" w:eastAsia="等线" w:hAnsi="Book Antiqua" w:cs="Times New Roman"/>
          <w:sz w:val="24"/>
          <w:szCs w:val="24"/>
          <w:lang w:eastAsia="zh-CN"/>
        </w:rPr>
        <w:t xml:space="preserve"> I, Siegel RL, Torre LA, Jemal A. Global cancer </w:t>
      </w:r>
      <w:r w:rsidRPr="00BE3DC4">
        <w:rPr>
          <w:rFonts w:ascii="Book Antiqua" w:eastAsia="等线" w:hAnsi="Book Antiqua" w:cs="Times New Roman"/>
          <w:sz w:val="24"/>
          <w:szCs w:val="24"/>
          <w:lang w:eastAsia="zh-CN"/>
        </w:rPr>
        <w:lastRenderedPageBreak/>
        <w:t xml:space="preserve">statistics 2018: GLOBOCAN estimates of incidence and mortality worldwide for 36 cancers in 185 countries. </w:t>
      </w:r>
      <w:r w:rsidRPr="00BE3DC4">
        <w:rPr>
          <w:rFonts w:ascii="Book Antiqua" w:eastAsia="等线" w:hAnsi="Book Antiqua" w:cs="Times New Roman"/>
          <w:i/>
          <w:sz w:val="24"/>
          <w:szCs w:val="24"/>
          <w:lang w:eastAsia="zh-CN"/>
        </w:rPr>
        <w:t>CA Cancer J Clin</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68</w:t>
      </w:r>
      <w:r w:rsidRPr="00BE3DC4">
        <w:rPr>
          <w:rFonts w:ascii="Book Antiqua" w:eastAsia="等线" w:hAnsi="Book Antiqua" w:cs="Times New Roman"/>
          <w:sz w:val="24"/>
          <w:szCs w:val="24"/>
          <w:lang w:eastAsia="zh-CN"/>
        </w:rPr>
        <w:t>: 394-424 [PMID: 30207593 DOI: 10.3322/caac.21492]</w:t>
      </w:r>
    </w:p>
    <w:p w14:paraId="0A838FC8"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 </w:t>
      </w:r>
      <w:r w:rsidRPr="00BE3DC4">
        <w:rPr>
          <w:rFonts w:ascii="Book Antiqua" w:eastAsia="等线" w:hAnsi="Book Antiqua" w:cs="Times New Roman"/>
          <w:b/>
          <w:sz w:val="24"/>
          <w:szCs w:val="24"/>
          <w:lang w:eastAsia="zh-CN"/>
        </w:rPr>
        <w:t>Sano T</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Sasako</w:t>
      </w:r>
      <w:proofErr w:type="spellEnd"/>
      <w:r w:rsidRPr="00BE3DC4">
        <w:rPr>
          <w:rFonts w:ascii="Book Antiqua" w:eastAsia="等线" w:hAnsi="Book Antiqua" w:cs="Times New Roman"/>
          <w:sz w:val="24"/>
          <w:szCs w:val="24"/>
          <w:lang w:eastAsia="zh-CN"/>
        </w:rPr>
        <w:t xml:space="preserve"> M, Yamamoto S, </w:t>
      </w:r>
      <w:proofErr w:type="spellStart"/>
      <w:r w:rsidRPr="00BE3DC4">
        <w:rPr>
          <w:rFonts w:ascii="Book Antiqua" w:eastAsia="等线" w:hAnsi="Book Antiqua" w:cs="Times New Roman"/>
          <w:sz w:val="24"/>
          <w:szCs w:val="24"/>
          <w:lang w:eastAsia="zh-CN"/>
        </w:rPr>
        <w:t>Nashimoto</w:t>
      </w:r>
      <w:proofErr w:type="spellEnd"/>
      <w:r w:rsidRPr="00BE3DC4">
        <w:rPr>
          <w:rFonts w:ascii="Book Antiqua" w:eastAsia="等线" w:hAnsi="Book Antiqua" w:cs="Times New Roman"/>
          <w:sz w:val="24"/>
          <w:szCs w:val="24"/>
          <w:lang w:eastAsia="zh-CN"/>
        </w:rPr>
        <w:t xml:space="preserve"> A, Kurita A, Hiratsuka M, </w:t>
      </w:r>
      <w:proofErr w:type="spellStart"/>
      <w:r w:rsidRPr="00BE3DC4">
        <w:rPr>
          <w:rFonts w:ascii="Book Antiqua" w:eastAsia="等线" w:hAnsi="Book Antiqua" w:cs="Times New Roman"/>
          <w:sz w:val="24"/>
          <w:szCs w:val="24"/>
          <w:lang w:eastAsia="zh-CN"/>
        </w:rPr>
        <w:t>Tsujinaka</w:t>
      </w:r>
      <w:proofErr w:type="spellEnd"/>
      <w:r w:rsidRPr="00BE3DC4">
        <w:rPr>
          <w:rFonts w:ascii="Book Antiqua" w:eastAsia="等线" w:hAnsi="Book Antiqua" w:cs="Times New Roman"/>
          <w:sz w:val="24"/>
          <w:szCs w:val="24"/>
          <w:lang w:eastAsia="zh-CN"/>
        </w:rPr>
        <w:t xml:space="preserve"> T, Kinoshita T, Arai K, Yamamura Y, </w:t>
      </w:r>
      <w:proofErr w:type="spellStart"/>
      <w:r w:rsidRPr="00BE3DC4">
        <w:rPr>
          <w:rFonts w:ascii="Book Antiqua" w:eastAsia="等线" w:hAnsi="Book Antiqua" w:cs="Times New Roman"/>
          <w:sz w:val="24"/>
          <w:szCs w:val="24"/>
          <w:lang w:eastAsia="zh-CN"/>
        </w:rPr>
        <w:t>Okajima</w:t>
      </w:r>
      <w:proofErr w:type="spellEnd"/>
      <w:r w:rsidRPr="00BE3DC4">
        <w:rPr>
          <w:rFonts w:ascii="Book Antiqua" w:eastAsia="等线" w:hAnsi="Book Antiqua" w:cs="Times New Roman"/>
          <w:sz w:val="24"/>
          <w:szCs w:val="24"/>
          <w:lang w:eastAsia="zh-CN"/>
        </w:rPr>
        <w:t xml:space="preserve"> K. Gastric cancer surgery: morbidity and mortality results from a prospective randomized controlled trial comparing D2 and extended para-aortic lymphadenectomy--Japan Clinical Oncology Group study 9501. </w:t>
      </w:r>
      <w:r w:rsidRPr="00BE3DC4">
        <w:rPr>
          <w:rFonts w:ascii="Book Antiqua" w:eastAsia="等线" w:hAnsi="Book Antiqua" w:cs="Times New Roman"/>
          <w:i/>
          <w:sz w:val="24"/>
          <w:szCs w:val="24"/>
          <w:lang w:eastAsia="zh-CN"/>
        </w:rPr>
        <w:t>J Clin Oncol</w:t>
      </w:r>
      <w:r w:rsidRPr="00BE3DC4">
        <w:rPr>
          <w:rFonts w:ascii="Book Antiqua" w:eastAsia="等线" w:hAnsi="Book Antiqua" w:cs="Times New Roman"/>
          <w:sz w:val="24"/>
          <w:szCs w:val="24"/>
          <w:lang w:eastAsia="zh-CN"/>
        </w:rPr>
        <w:t xml:space="preserve"> 2004; </w:t>
      </w:r>
      <w:r w:rsidRPr="00BE3DC4">
        <w:rPr>
          <w:rFonts w:ascii="Book Antiqua" w:eastAsia="等线" w:hAnsi="Book Antiqua" w:cs="Times New Roman"/>
          <w:b/>
          <w:sz w:val="24"/>
          <w:szCs w:val="24"/>
          <w:lang w:eastAsia="zh-CN"/>
        </w:rPr>
        <w:t>22</w:t>
      </w:r>
      <w:r w:rsidRPr="00BE3DC4">
        <w:rPr>
          <w:rFonts w:ascii="Book Antiqua" w:eastAsia="等线" w:hAnsi="Book Antiqua" w:cs="Times New Roman"/>
          <w:sz w:val="24"/>
          <w:szCs w:val="24"/>
          <w:lang w:eastAsia="zh-CN"/>
        </w:rPr>
        <w:t>: 2767-2773 [PMID: 15199090 DOI: 10.1200/JCO.2004.10.184]</w:t>
      </w:r>
    </w:p>
    <w:p w14:paraId="742FB396"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 </w:t>
      </w:r>
      <w:r w:rsidRPr="00BE3DC4">
        <w:rPr>
          <w:rFonts w:ascii="Book Antiqua" w:eastAsia="等线" w:hAnsi="Book Antiqua" w:cs="Times New Roman"/>
          <w:b/>
          <w:sz w:val="24"/>
          <w:szCs w:val="24"/>
          <w:lang w:eastAsia="zh-CN"/>
        </w:rPr>
        <w:t>Japanese Gastric Cancer Association.</w:t>
      </w:r>
      <w:r w:rsidRPr="00BE3DC4">
        <w:rPr>
          <w:rFonts w:ascii="Book Antiqua" w:eastAsia="等线" w:hAnsi="Book Antiqua" w:cs="Times New Roman"/>
          <w:sz w:val="24"/>
          <w:szCs w:val="24"/>
          <w:lang w:eastAsia="zh-CN"/>
        </w:rPr>
        <w:t xml:space="preserve"> Japanese gastric cancer treatment guidelines 2014 (ver. 4).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2017; </w:t>
      </w:r>
      <w:r w:rsidRPr="00BE3DC4">
        <w:rPr>
          <w:rFonts w:ascii="Book Antiqua" w:eastAsia="等线" w:hAnsi="Book Antiqua" w:cs="Times New Roman"/>
          <w:b/>
          <w:sz w:val="24"/>
          <w:szCs w:val="24"/>
          <w:lang w:eastAsia="zh-CN"/>
        </w:rPr>
        <w:t>20</w:t>
      </w:r>
      <w:r w:rsidRPr="00BE3DC4">
        <w:rPr>
          <w:rFonts w:ascii="Book Antiqua" w:eastAsia="等线" w:hAnsi="Book Antiqua" w:cs="Times New Roman"/>
          <w:sz w:val="24"/>
          <w:szCs w:val="24"/>
          <w:lang w:eastAsia="zh-CN"/>
        </w:rPr>
        <w:t>: 1-19 [PMID: 27342689 DOI: 10.1007/s10120-016-0622-4]</w:t>
      </w:r>
    </w:p>
    <w:p w14:paraId="650969B7"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 </w:t>
      </w:r>
      <w:proofErr w:type="spellStart"/>
      <w:r w:rsidRPr="00BE3DC4">
        <w:rPr>
          <w:rFonts w:ascii="Book Antiqua" w:eastAsia="等线" w:hAnsi="Book Antiqua" w:cs="Times New Roman"/>
          <w:b/>
          <w:sz w:val="24"/>
          <w:szCs w:val="24"/>
          <w:lang w:eastAsia="zh-CN"/>
        </w:rPr>
        <w:t>Sasako</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Progress in the treatment of gastric cancer in Japan over the last 50 years. </w:t>
      </w:r>
      <w:r w:rsidRPr="00BE3DC4">
        <w:rPr>
          <w:rFonts w:ascii="Book Antiqua" w:eastAsia="等线" w:hAnsi="Book Antiqua" w:cs="Times New Roman"/>
          <w:i/>
          <w:sz w:val="24"/>
          <w:szCs w:val="24"/>
          <w:lang w:eastAsia="zh-CN"/>
        </w:rPr>
        <w:t>Ann Gastroenterol Surg</w:t>
      </w:r>
      <w:r w:rsidRPr="00BE3DC4">
        <w:rPr>
          <w:rFonts w:ascii="Book Antiqua" w:eastAsia="等线" w:hAnsi="Book Antiqua" w:cs="Times New Roman"/>
          <w:sz w:val="24"/>
          <w:szCs w:val="24"/>
          <w:lang w:eastAsia="zh-CN"/>
        </w:rPr>
        <w:t xml:space="preserve"> 2020; </w:t>
      </w:r>
      <w:r w:rsidRPr="00BE3DC4">
        <w:rPr>
          <w:rFonts w:ascii="Book Antiqua" w:eastAsia="等线" w:hAnsi="Book Antiqua" w:cs="Times New Roman"/>
          <w:b/>
          <w:sz w:val="24"/>
          <w:szCs w:val="24"/>
          <w:lang w:eastAsia="zh-CN"/>
        </w:rPr>
        <w:t>4</w:t>
      </w:r>
      <w:r w:rsidRPr="00BE3DC4">
        <w:rPr>
          <w:rFonts w:ascii="Book Antiqua" w:eastAsia="等线" w:hAnsi="Book Antiqua" w:cs="Times New Roman"/>
          <w:sz w:val="24"/>
          <w:szCs w:val="24"/>
          <w:lang w:eastAsia="zh-CN"/>
        </w:rPr>
        <w:t>: 21-29 [PMID: 32021955 DOI: 10.1002/ags3.12306]</w:t>
      </w:r>
    </w:p>
    <w:p w14:paraId="352984CC"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5 </w:t>
      </w:r>
      <w:r w:rsidRPr="00BE3DC4">
        <w:rPr>
          <w:rFonts w:ascii="Book Antiqua" w:eastAsia="等线" w:hAnsi="Book Antiqua" w:cs="Times New Roman"/>
          <w:b/>
          <w:sz w:val="24"/>
          <w:szCs w:val="24"/>
          <w:lang w:eastAsia="zh-CN"/>
        </w:rPr>
        <w:t>Kim HH</w:t>
      </w:r>
      <w:r w:rsidRPr="00BE3DC4">
        <w:rPr>
          <w:rFonts w:ascii="Book Antiqua" w:eastAsia="等线" w:hAnsi="Book Antiqua" w:cs="Times New Roman"/>
          <w:sz w:val="24"/>
          <w:szCs w:val="24"/>
          <w:lang w:eastAsia="zh-CN"/>
        </w:rPr>
        <w:t xml:space="preserve">, Hyung WJ, Cho GS, Kim MC, Han SU, Kim W, Ryu SW, Lee HJ, Song KY. Morbidity and mortality of laparoscopic gastrectomy versus open gastrectomy for gastric cancer: an interim report--a phase III multicenter, prospective, randomized Trial (KLASS Trial). </w:t>
      </w:r>
      <w:r w:rsidRPr="00BE3DC4">
        <w:rPr>
          <w:rFonts w:ascii="Book Antiqua" w:eastAsia="等线" w:hAnsi="Book Antiqua" w:cs="Times New Roman"/>
          <w:i/>
          <w:sz w:val="24"/>
          <w:szCs w:val="24"/>
          <w:lang w:eastAsia="zh-CN"/>
        </w:rPr>
        <w:t>Ann Surg</w:t>
      </w:r>
      <w:r w:rsidRPr="00BE3DC4">
        <w:rPr>
          <w:rFonts w:ascii="Book Antiqua" w:eastAsia="等线" w:hAnsi="Book Antiqua" w:cs="Times New Roman"/>
          <w:sz w:val="24"/>
          <w:szCs w:val="24"/>
          <w:lang w:eastAsia="zh-CN"/>
        </w:rPr>
        <w:t xml:space="preserve"> 2010; </w:t>
      </w:r>
      <w:r w:rsidRPr="00BE3DC4">
        <w:rPr>
          <w:rFonts w:ascii="Book Antiqua" w:eastAsia="等线" w:hAnsi="Book Antiqua" w:cs="Times New Roman"/>
          <w:b/>
          <w:sz w:val="24"/>
          <w:szCs w:val="24"/>
          <w:lang w:eastAsia="zh-CN"/>
        </w:rPr>
        <w:t>251</w:t>
      </w:r>
      <w:r w:rsidRPr="00BE3DC4">
        <w:rPr>
          <w:rFonts w:ascii="Book Antiqua" w:eastAsia="等线" w:hAnsi="Book Antiqua" w:cs="Times New Roman"/>
          <w:sz w:val="24"/>
          <w:szCs w:val="24"/>
          <w:lang w:eastAsia="zh-CN"/>
        </w:rPr>
        <w:t>: 417-420 [PMID: 20160637 DOI: 10.1097/SLA.0b013e3181cc8f6b]</w:t>
      </w:r>
    </w:p>
    <w:p w14:paraId="14D84E7E"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6 </w:t>
      </w:r>
      <w:proofErr w:type="spellStart"/>
      <w:r w:rsidRPr="00BE3DC4">
        <w:rPr>
          <w:rFonts w:ascii="Book Antiqua" w:eastAsia="等线" w:hAnsi="Book Antiqua" w:cs="Times New Roman"/>
          <w:b/>
          <w:sz w:val="24"/>
          <w:szCs w:val="24"/>
          <w:lang w:eastAsia="zh-CN"/>
        </w:rPr>
        <w:t>Katai</w:t>
      </w:r>
      <w:proofErr w:type="spellEnd"/>
      <w:r w:rsidRPr="00BE3DC4">
        <w:rPr>
          <w:rFonts w:ascii="Book Antiqua" w:eastAsia="等线" w:hAnsi="Book Antiqua" w:cs="Times New Roman"/>
          <w:b/>
          <w:sz w:val="24"/>
          <w:szCs w:val="24"/>
          <w:lang w:eastAsia="zh-CN"/>
        </w:rPr>
        <w:t xml:space="preserve"> H</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Sasako</w:t>
      </w:r>
      <w:proofErr w:type="spellEnd"/>
      <w:r w:rsidRPr="00BE3DC4">
        <w:rPr>
          <w:rFonts w:ascii="Book Antiqua" w:eastAsia="等线" w:hAnsi="Book Antiqua" w:cs="Times New Roman"/>
          <w:sz w:val="24"/>
          <w:szCs w:val="24"/>
          <w:lang w:eastAsia="zh-CN"/>
        </w:rPr>
        <w:t xml:space="preserve"> M, Fukuda H, Nakamura K, </w:t>
      </w:r>
      <w:proofErr w:type="spellStart"/>
      <w:r w:rsidRPr="00BE3DC4">
        <w:rPr>
          <w:rFonts w:ascii="Book Antiqua" w:eastAsia="等线" w:hAnsi="Book Antiqua" w:cs="Times New Roman"/>
          <w:sz w:val="24"/>
          <w:szCs w:val="24"/>
          <w:lang w:eastAsia="zh-CN"/>
        </w:rPr>
        <w:t>Hiki</w:t>
      </w:r>
      <w:proofErr w:type="spellEnd"/>
      <w:r w:rsidRPr="00BE3DC4">
        <w:rPr>
          <w:rFonts w:ascii="Book Antiqua" w:eastAsia="等线" w:hAnsi="Book Antiqua" w:cs="Times New Roman"/>
          <w:sz w:val="24"/>
          <w:szCs w:val="24"/>
          <w:lang w:eastAsia="zh-CN"/>
        </w:rPr>
        <w:t xml:space="preserve"> N, Saka M, </w:t>
      </w:r>
      <w:proofErr w:type="spellStart"/>
      <w:r w:rsidRPr="00BE3DC4">
        <w:rPr>
          <w:rFonts w:ascii="Book Antiqua" w:eastAsia="等线" w:hAnsi="Book Antiqua" w:cs="Times New Roman"/>
          <w:sz w:val="24"/>
          <w:szCs w:val="24"/>
          <w:lang w:eastAsia="zh-CN"/>
        </w:rPr>
        <w:t>Yamaue</w:t>
      </w:r>
      <w:proofErr w:type="spellEnd"/>
      <w:r w:rsidRPr="00BE3DC4">
        <w:rPr>
          <w:rFonts w:ascii="Book Antiqua" w:eastAsia="等线" w:hAnsi="Book Antiqua" w:cs="Times New Roman"/>
          <w:sz w:val="24"/>
          <w:szCs w:val="24"/>
          <w:lang w:eastAsia="zh-CN"/>
        </w:rPr>
        <w:t xml:space="preserve"> H, Yoshikawa T, Kojima K; JCOG Gastric Cancer Surgical Study Group. Safety and feasibility of laparoscopy-assisted distal gastrectomy with </w:t>
      </w:r>
      <w:proofErr w:type="spellStart"/>
      <w:r w:rsidRPr="00BE3DC4">
        <w:rPr>
          <w:rFonts w:ascii="Book Antiqua" w:eastAsia="等线" w:hAnsi="Book Antiqua" w:cs="Times New Roman"/>
          <w:sz w:val="24"/>
          <w:szCs w:val="24"/>
          <w:lang w:eastAsia="zh-CN"/>
        </w:rPr>
        <w:t>suprapancreatic</w:t>
      </w:r>
      <w:proofErr w:type="spellEnd"/>
      <w:r w:rsidRPr="00BE3DC4">
        <w:rPr>
          <w:rFonts w:ascii="Book Antiqua" w:eastAsia="等线" w:hAnsi="Book Antiqua" w:cs="Times New Roman"/>
          <w:sz w:val="24"/>
          <w:szCs w:val="24"/>
          <w:lang w:eastAsia="zh-CN"/>
        </w:rPr>
        <w:t xml:space="preserve"> nodal dissection for clinical stage I gastric cancer: a multicenter phase II trial (JCOG 0703).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2010; </w:t>
      </w:r>
      <w:r w:rsidRPr="00BE3DC4">
        <w:rPr>
          <w:rFonts w:ascii="Book Antiqua" w:eastAsia="等线" w:hAnsi="Book Antiqua" w:cs="Times New Roman"/>
          <w:b/>
          <w:sz w:val="24"/>
          <w:szCs w:val="24"/>
          <w:lang w:eastAsia="zh-CN"/>
        </w:rPr>
        <w:t>13</w:t>
      </w:r>
      <w:r w:rsidRPr="00BE3DC4">
        <w:rPr>
          <w:rFonts w:ascii="Book Antiqua" w:eastAsia="等线" w:hAnsi="Book Antiqua" w:cs="Times New Roman"/>
          <w:sz w:val="24"/>
          <w:szCs w:val="24"/>
          <w:lang w:eastAsia="zh-CN"/>
        </w:rPr>
        <w:t>: 238-244 [PMID: 21128059 DOI: 10.1007/s10120-010-0565-0]</w:t>
      </w:r>
    </w:p>
    <w:p w14:paraId="4947FD15"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7 </w:t>
      </w:r>
      <w:proofErr w:type="spellStart"/>
      <w:r w:rsidRPr="00BE3DC4">
        <w:rPr>
          <w:rFonts w:ascii="Book Antiqua" w:eastAsia="等线" w:hAnsi="Book Antiqua" w:cs="Times New Roman"/>
          <w:b/>
          <w:sz w:val="24"/>
          <w:szCs w:val="24"/>
          <w:lang w:eastAsia="zh-CN"/>
        </w:rPr>
        <w:t>Katai</w:t>
      </w:r>
      <w:proofErr w:type="spellEnd"/>
      <w:r w:rsidRPr="00BE3DC4">
        <w:rPr>
          <w:rFonts w:ascii="Book Antiqua" w:eastAsia="等线" w:hAnsi="Book Antiqua" w:cs="Times New Roman"/>
          <w:b/>
          <w:sz w:val="24"/>
          <w:szCs w:val="24"/>
          <w:lang w:eastAsia="zh-CN"/>
        </w:rPr>
        <w:t xml:space="preserve"> H</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Mizusawa</w:t>
      </w:r>
      <w:proofErr w:type="spellEnd"/>
      <w:r w:rsidRPr="00BE3DC4">
        <w:rPr>
          <w:rFonts w:ascii="Book Antiqua" w:eastAsia="等线" w:hAnsi="Book Antiqua" w:cs="Times New Roman"/>
          <w:sz w:val="24"/>
          <w:szCs w:val="24"/>
          <w:lang w:eastAsia="zh-CN"/>
        </w:rPr>
        <w:t xml:space="preserve"> J, Katayama H, Takagi M, Yoshikawa T, </w:t>
      </w:r>
      <w:proofErr w:type="spellStart"/>
      <w:r w:rsidRPr="00BE3DC4">
        <w:rPr>
          <w:rFonts w:ascii="Book Antiqua" w:eastAsia="等线" w:hAnsi="Book Antiqua" w:cs="Times New Roman"/>
          <w:sz w:val="24"/>
          <w:szCs w:val="24"/>
          <w:lang w:eastAsia="zh-CN"/>
        </w:rPr>
        <w:t>Fukagawa</w:t>
      </w:r>
      <w:proofErr w:type="spellEnd"/>
      <w:r w:rsidRPr="00BE3DC4">
        <w:rPr>
          <w:rFonts w:ascii="Book Antiqua" w:eastAsia="等线" w:hAnsi="Book Antiqua" w:cs="Times New Roman"/>
          <w:sz w:val="24"/>
          <w:szCs w:val="24"/>
          <w:lang w:eastAsia="zh-CN"/>
        </w:rPr>
        <w:t xml:space="preserve"> T, </w:t>
      </w:r>
      <w:proofErr w:type="spellStart"/>
      <w:r w:rsidRPr="00BE3DC4">
        <w:rPr>
          <w:rFonts w:ascii="Book Antiqua" w:eastAsia="等线" w:hAnsi="Book Antiqua" w:cs="Times New Roman"/>
          <w:sz w:val="24"/>
          <w:szCs w:val="24"/>
          <w:lang w:eastAsia="zh-CN"/>
        </w:rPr>
        <w:t>Terashima</w:t>
      </w:r>
      <w:proofErr w:type="spellEnd"/>
      <w:r w:rsidRPr="00BE3DC4">
        <w:rPr>
          <w:rFonts w:ascii="Book Antiqua" w:eastAsia="等线" w:hAnsi="Book Antiqua" w:cs="Times New Roman"/>
          <w:sz w:val="24"/>
          <w:szCs w:val="24"/>
          <w:lang w:eastAsia="zh-CN"/>
        </w:rPr>
        <w:t xml:space="preserve"> M, Misawa K, </w:t>
      </w:r>
      <w:proofErr w:type="spellStart"/>
      <w:r w:rsidRPr="00BE3DC4">
        <w:rPr>
          <w:rFonts w:ascii="Book Antiqua" w:eastAsia="等线" w:hAnsi="Book Antiqua" w:cs="Times New Roman"/>
          <w:sz w:val="24"/>
          <w:szCs w:val="24"/>
          <w:lang w:eastAsia="zh-CN"/>
        </w:rPr>
        <w:t>Teshima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Koeda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Nunobe</w:t>
      </w:r>
      <w:proofErr w:type="spellEnd"/>
      <w:r w:rsidRPr="00BE3DC4">
        <w:rPr>
          <w:rFonts w:ascii="Book Antiqua" w:eastAsia="等线" w:hAnsi="Book Antiqua" w:cs="Times New Roman"/>
          <w:sz w:val="24"/>
          <w:szCs w:val="24"/>
          <w:lang w:eastAsia="zh-CN"/>
        </w:rPr>
        <w:t xml:space="preserve"> S, Fukushima N, Yasuda T, Asao Y, Fujiwara Y, </w:t>
      </w:r>
      <w:proofErr w:type="spellStart"/>
      <w:r w:rsidRPr="00BE3DC4">
        <w:rPr>
          <w:rFonts w:ascii="Book Antiqua" w:eastAsia="等线" w:hAnsi="Book Antiqua" w:cs="Times New Roman"/>
          <w:sz w:val="24"/>
          <w:szCs w:val="24"/>
          <w:lang w:eastAsia="zh-CN"/>
        </w:rPr>
        <w:t>Sasako</w:t>
      </w:r>
      <w:proofErr w:type="spellEnd"/>
      <w:r w:rsidRPr="00BE3DC4">
        <w:rPr>
          <w:rFonts w:ascii="Book Antiqua" w:eastAsia="等线" w:hAnsi="Book Antiqua" w:cs="Times New Roman"/>
          <w:sz w:val="24"/>
          <w:szCs w:val="24"/>
          <w:lang w:eastAsia="zh-CN"/>
        </w:rPr>
        <w:t xml:space="preserve"> M. Short-term surgical outcomes from a phase III study of laparoscopy-assisted versus open distal gastrectomy with nodal dissection for clinical stage IA/IB gastric cancer: Japan Clinical Oncology Group Study JCOG0912.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2017; </w:t>
      </w:r>
      <w:r w:rsidRPr="00BE3DC4">
        <w:rPr>
          <w:rFonts w:ascii="Book Antiqua" w:eastAsia="等线" w:hAnsi="Book Antiqua" w:cs="Times New Roman"/>
          <w:b/>
          <w:sz w:val="24"/>
          <w:szCs w:val="24"/>
          <w:lang w:eastAsia="zh-CN"/>
        </w:rPr>
        <w:t>20</w:t>
      </w:r>
      <w:r w:rsidRPr="00BE3DC4">
        <w:rPr>
          <w:rFonts w:ascii="Book Antiqua" w:eastAsia="等线" w:hAnsi="Book Antiqua" w:cs="Times New Roman"/>
          <w:sz w:val="24"/>
          <w:szCs w:val="24"/>
          <w:lang w:eastAsia="zh-CN"/>
        </w:rPr>
        <w:t>: 699-708 [PMID: 27718137 DOI: 10.1007/s10120-016-0646-9]</w:t>
      </w:r>
    </w:p>
    <w:p w14:paraId="69C4E92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8 </w:t>
      </w:r>
      <w:r w:rsidRPr="00BE3DC4">
        <w:rPr>
          <w:rFonts w:ascii="Book Antiqua" w:eastAsia="等线" w:hAnsi="Book Antiqua" w:cs="Times New Roman"/>
          <w:b/>
          <w:sz w:val="24"/>
          <w:szCs w:val="24"/>
          <w:lang w:eastAsia="zh-CN"/>
        </w:rPr>
        <w:t>Shinohara T</w:t>
      </w:r>
      <w:r w:rsidRPr="00BE3DC4">
        <w:rPr>
          <w:rFonts w:ascii="Book Antiqua" w:eastAsia="等线" w:hAnsi="Book Antiqua" w:cs="Times New Roman"/>
          <w:sz w:val="24"/>
          <w:szCs w:val="24"/>
          <w:lang w:eastAsia="zh-CN"/>
        </w:rPr>
        <w:t xml:space="preserve">, Satoh S, </w:t>
      </w:r>
      <w:proofErr w:type="spellStart"/>
      <w:r w:rsidRPr="00BE3DC4">
        <w:rPr>
          <w:rFonts w:ascii="Book Antiqua" w:eastAsia="等线" w:hAnsi="Book Antiqua" w:cs="Times New Roman"/>
          <w:sz w:val="24"/>
          <w:szCs w:val="24"/>
          <w:lang w:eastAsia="zh-CN"/>
        </w:rPr>
        <w:t>Kanaya</w:t>
      </w:r>
      <w:proofErr w:type="spellEnd"/>
      <w:r w:rsidRPr="00BE3DC4">
        <w:rPr>
          <w:rFonts w:ascii="Book Antiqua" w:eastAsia="等线" w:hAnsi="Book Antiqua" w:cs="Times New Roman"/>
          <w:sz w:val="24"/>
          <w:szCs w:val="24"/>
          <w:lang w:eastAsia="zh-CN"/>
        </w:rPr>
        <w:t xml:space="preserve"> S, Ishida Y, Taniguchi K, </w:t>
      </w:r>
      <w:proofErr w:type="spellStart"/>
      <w:r w:rsidRPr="00BE3DC4">
        <w:rPr>
          <w:rFonts w:ascii="Book Antiqua" w:eastAsia="等线" w:hAnsi="Book Antiqua" w:cs="Times New Roman"/>
          <w:sz w:val="24"/>
          <w:szCs w:val="24"/>
          <w:lang w:eastAsia="zh-CN"/>
        </w:rPr>
        <w:t>Isogaki</w:t>
      </w:r>
      <w:proofErr w:type="spellEnd"/>
      <w:r w:rsidRPr="00BE3DC4">
        <w:rPr>
          <w:rFonts w:ascii="Book Antiqua" w:eastAsia="等线" w:hAnsi="Book Antiqua" w:cs="Times New Roman"/>
          <w:sz w:val="24"/>
          <w:szCs w:val="24"/>
          <w:lang w:eastAsia="zh-CN"/>
        </w:rPr>
        <w:t xml:space="preserve"> J, Inaba K, </w:t>
      </w:r>
      <w:proofErr w:type="spellStart"/>
      <w:r w:rsidRPr="00BE3DC4">
        <w:rPr>
          <w:rFonts w:ascii="Book Antiqua" w:eastAsia="等线" w:hAnsi="Book Antiqua" w:cs="Times New Roman"/>
          <w:sz w:val="24"/>
          <w:szCs w:val="24"/>
          <w:lang w:eastAsia="zh-CN"/>
        </w:rPr>
        <w:t>Yanaga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Laparoscopic versus open D2 gastrectomy for advanced gastric cancer: a </w:t>
      </w:r>
      <w:r w:rsidRPr="00BE3DC4">
        <w:rPr>
          <w:rFonts w:ascii="Book Antiqua" w:eastAsia="等线" w:hAnsi="Book Antiqua" w:cs="Times New Roman"/>
          <w:sz w:val="24"/>
          <w:szCs w:val="24"/>
          <w:lang w:eastAsia="zh-CN"/>
        </w:rPr>
        <w:lastRenderedPageBreak/>
        <w:t xml:space="preserve">retrospective cohort study.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2013; </w:t>
      </w:r>
      <w:r w:rsidRPr="00BE3DC4">
        <w:rPr>
          <w:rFonts w:ascii="Book Antiqua" w:eastAsia="等线" w:hAnsi="Book Antiqua" w:cs="Times New Roman"/>
          <w:b/>
          <w:sz w:val="24"/>
          <w:szCs w:val="24"/>
          <w:lang w:eastAsia="zh-CN"/>
        </w:rPr>
        <w:t>27</w:t>
      </w:r>
      <w:r w:rsidRPr="00BE3DC4">
        <w:rPr>
          <w:rFonts w:ascii="Book Antiqua" w:eastAsia="等线" w:hAnsi="Book Antiqua" w:cs="Times New Roman"/>
          <w:sz w:val="24"/>
          <w:szCs w:val="24"/>
          <w:lang w:eastAsia="zh-CN"/>
        </w:rPr>
        <w:t>: 286-294 [PMID: 22733201 DOI: 10.1007/s00464-012-2442-x]</w:t>
      </w:r>
    </w:p>
    <w:p w14:paraId="4230F41A"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9 </w:t>
      </w:r>
      <w:proofErr w:type="spellStart"/>
      <w:r w:rsidRPr="00BE3DC4">
        <w:rPr>
          <w:rFonts w:ascii="Book Antiqua" w:eastAsia="等线" w:hAnsi="Book Antiqua" w:cs="Times New Roman"/>
          <w:b/>
          <w:sz w:val="24"/>
          <w:szCs w:val="24"/>
          <w:lang w:eastAsia="zh-CN"/>
        </w:rPr>
        <w:t>Nakauchi</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Inaba K, Ishida Y,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Technical aspects and short- and long-term outcomes of totally laparoscopic total gastrectomy for advanced gastric cancer: a single-institution retrospective study.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30</w:t>
      </w:r>
      <w:r w:rsidRPr="00BE3DC4">
        <w:rPr>
          <w:rFonts w:ascii="Book Antiqua" w:eastAsia="等线" w:hAnsi="Book Antiqua" w:cs="Times New Roman"/>
          <w:sz w:val="24"/>
          <w:szCs w:val="24"/>
          <w:lang w:eastAsia="zh-CN"/>
        </w:rPr>
        <w:t>: 4632-4639 [PMID: 26703126 DOI: 10.1007/s00464-015-4726-4]</w:t>
      </w:r>
    </w:p>
    <w:p w14:paraId="6B11641B"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10 </w:t>
      </w:r>
      <w:proofErr w:type="spellStart"/>
      <w:r w:rsidRPr="00BE3DC4">
        <w:rPr>
          <w:rFonts w:ascii="Book Antiqua" w:eastAsia="等线" w:hAnsi="Book Antiqua" w:cs="Times New Roman"/>
          <w:b/>
          <w:sz w:val="24"/>
          <w:szCs w:val="24"/>
          <w:lang w:eastAsia="zh-CN"/>
        </w:rPr>
        <w:t>Uyama</w:t>
      </w:r>
      <w:proofErr w:type="spellEnd"/>
      <w:r w:rsidRPr="00BE3DC4">
        <w:rPr>
          <w:rFonts w:ascii="Book Antiqua" w:eastAsia="等线" w:hAnsi="Book Antiqua" w:cs="Times New Roman"/>
          <w:b/>
          <w:sz w:val="24"/>
          <w:szCs w:val="24"/>
          <w:lang w:eastAsia="zh-CN"/>
        </w:rPr>
        <w:t xml:space="preserve"> I</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Satoh S. Laparoscopic surgery for advanced gastric cancer: current status and future perspectives. </w:t>
      </w:r>
      <w:r w:rsidRPr="00BE3DC4">
        <w:rPr>
          <w:rFonts w:ascii="Book Antiqua" w:eastAsia="等线" w:hAnsi="Book Antiqua" w:cs="Times New Roman"/>
          <w:i/>
          <w:sz w:val="24"/>
          <w:szCs w:val="24"/>
          <w:lang w:eastAsia="zh-CN"/>
        </w:rPr>
        <w:t>J Gastric Cancer</w:t>
      </w:r>
      <w:r w:rsidRPr="00BE3DC4">
        <w:rPr>
          <w:rFonts w:ascii="Book Antiqua" w:eastAsia="等线" w:hAnsi="Book Antiqua" w:cs="Times New Roman"/>
          <w:sz w:val="24"/>
          <w:szCs w:val="24"/>
          <w:lang w:eastAsia="zh-CN"/>
        </w:rPr>
        <w:t xml:space="preserve"> 2013; </w:t>
      </w:r>
      <w:r w:rsidRPr="00BE3DC4">
        <w:rPr>
          <w:rFonts w:ascii="Book Antiqua" w:eastAsia="等线" w:hAnsi="Book Antiqua" w:cs="Times New Roman"/>
          <w:b/>
          <w:sz w:val="24"/>
          <w:szCs w:val="24"/>
          <w:lang w:eastAsia="zh-CN"/>
        </w:rPr>
        <w:t>13</w:t>
      </w:r>
      <w:r w:rsidRPr="00BE3DC4">
        <w:rPr>
          <w:rFonts w:ascii="Book Antiqua" w:eastAsia="等线" w:hAnsi="Book Antiqua" w:cs="Times New Roman"/>
          <w:sz w:val="24"/>
          <w:szCs w:val="24"/>
          <w:lang w:eastAsia="zh-CN"/>
        </w:rPr>
        <w:t>: 19-25 [PMID: 23610715 DOI: 10.5230/jgc.2013.13.1.19]</w:t>
      </w:r>
    </w:p>
    <w:p w14:paraId="153A57C6"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11 </w:t>
      </w:r>
      <w:r w:rsidRPr="00BE3DC4">
        <w:rPr>
          <w:rFonts w:ascii="Book Antiqua" w:eastAsia="等线" w:hAnsi="Book Antiqua" w:cs="Times New Roman"/>
          <w:b/>
          <w:sz w:val="24"/>
          <w:szCs w:val="24"/>
          <w:lang w:eastAsia="zh-CN"/>
        </w:rPr>
        <w:t>Yoshida K</w:t>
      </w:r>
      <w:r w:rsidRPr="00BE3DC4">
        <w:rPr>
          <w:rFonts w:ascii="Book Antiqua" w:eastAsia="等线" w:hAnsi="Book Antiqua" w:cs="Times New Roman"/>
          <w:sz w:val="24"/>
          <w:szCs w:val="24"/>
          <w:lang w:eastAsia="zh-CN"/>
        </w:rPr>
        <w:t xml:space="preserve">, Honda M, </w:t>
      </w:r>
      <w:proofErr w:type="spellStart"/>
      <w:r w:rsidRPr="00BE3DC4">
        <w:rPr>
          <w:rFonts w:ascii="Book Antiqua" w:eastAsia="等线" w:hAnsi="Book Antiqua" w:cs="Times New Roman"/>
          <w:sz w:val="24"/>
          <w:szCs w:val="24"/>
          <w:lang w:eastAsia="zh-CN"/>
        </w:rPr>
        <w:t>Kumamaru</w:t>
      </w:r>
      <w:proofErr w:type="spellEnd"/>
      <w:r w:rsidRPr="00BE3DC4">
        <w:rPr>
          <w:rFonts w:ascii="Book Antiqua" w:eastAsia="等线" w:hAnsi="Book Antiqua" w:cs="Times New Roman"/>
          <w:sz w:val="24"/>
          <w:szCs w:val="24"/>
          <w:lang w:eastAsia="zh-CN"/>
        </w:rPr>
        <w:t xml:space="preserve"> H, Kodera Y, </w:t>
      </w:r>
      <w:proofErr w:type="spellStart"/>
      <w:r w:rsidRPr="00BE3DC4">
        <w:rPr>
          <w:rFonts w:ascii="Book Antiqua" w:eastAsia="等线" w:hAnsi="Book Antiqua" w:cs="Times New Roman"/>
          <w:sz w:val="24"/>
          <w:szCs w:val="24"/>
          <w:lang w:eastAsia="zh-CN"/>
        </w:rPr>
        <w:t>Kakeji</w:t>
      </w:r>
      <w:proofErr w:type="spellEnd"/>
      <w:r w:rsidRPr="00BE3DC4">
        <w:rPr>
          <w:rFonts w:ascii="Book Antiqua" w:eastAsia="等线" w:hAnsi="Book Antiqua" w:cs="Times New Roman"/>
          <w:sz w:val="24"/>
          <w:szCs w:val="24"/>
          <w:lang w:eastAsia="zh-CN"/>
        </w:rPr>
        <w:t xml:space="preserve"> Y, </w:t>
      </w:r>
      <w:proofErr w:type="spellStart"/>
      <w:r w:rsidRPr="00BE3DC4">
        <w:rPr>
          <w:rFonts w:ascii="Book Antiqua" w:eastAsia="等线" w:hAnsi="Book Antiqua" w:cs="Times New Roman"/>
          <w:sz w:val="24"/>
          <w:szCs w:val="24"/>
          <w:lang w:eastAsia="zh-CN"/>
        </w:rPr>
        <w:t>Hiki</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Etoh</w:t>
      </w:r>
      <w:proofErr w:type="spellEnd"/>
      <w:r w:rsidRPr="00BE3DC4">
        <w:rPr>
          <w:rFonts w:ascii="Book Antiqua" w:eastAsia="等线" w:hAnsi="Book Antiqua" w:cs="Times New Roman"/>
          <w:sz w:val="24"/>
          <w:szCs w:val="24"/>
          <w:lang w:eastAsia="zh-CN"/>
        </w:rPr>
        <w:t xml:space="preserve"> T, Miyata H, Yamashita Y, </w:t>
      </w:r>
      <w:proofErr w:type="spellStart"/>
      <w:r w:rsidRPr="00BE3DC4">
        <w:rPr>
          <w:rFonts w:ascii="Book Antiqua" w:eastAsia="等线" w:hAnsi="Book Antiqua" w:cs="Times New Roman"/>
          <w:sz w:val="24"/>
          <w:szCs w:val="24"/>
          <w:lang w:eastAsia="zh-CN"/>
        </w:rPr>
        <w:t>Seto</w:t>
      </w:r>
      <w:proofErr w:type="spellEnd"/>
      <w:r w:rsidRPr="00BE3DC4">
        <w:rPr>
          <w:rFonts w:ascii="Book Antiqua" w:eastAsia="等线" w:hAnsi="Book Antiqua" w:cs="Times New Roman"/>
          <w:sz w:val="24"/>
          <w:szCs w:val="24"/>
          <w:lang w:eastAsia="zh-CN"/>
        </w:rPr>
        <w:t xml:space="preserve"> Y, Kitano S, Konno H. Surgical outcomes of laparoscopic distal gastrectomy compared to open distal gastrectomy: A retrospective cohort study based on a nationwide registry database in Japan. </w:t>
      </w:r>
      <w:r w:rsidRPr="00BE3DC4">
        <w:rPr>
          <w:rFonts w:ascii="Book Antiqua" w:eastAsia="等线" w:hAnsi="Book Antiqua" w:cs="Times New Roman"/>
          <w:i/>
          <w:sz w:val="24"/>
          <w:szCs w:val="24"/>
          <w:lang w:eastAsia="zh-CN"/>
        </w:rPr>
        <w:t>Ann Gastroenterol Surg</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2</w:t>
      </w:r>
      <w:r w:rsidRPr="00BE3DC4">
        <w:rPr>
          <w:rFonts w:ascii="Book Antiqua" w:eastAsia="等线" w:hAnsi="Book Antiqua" w:cs="Times New Roman"/>
          <w:sz w:val="24"/>
          <w:szCs w:val="24"/>
          <w:lang w:eastAsia="zh-CN"/>
        </w:rPr>
        <w:t>: 55-64 [PMID: 29863131 DOI: 10.1002/ags3.12054]</w:t>
      </w:r>
    </w:p>
    <w:p w14:paraId="7A45F30F"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12 </w:t>
      </w:r>
      <w:proofErr w:type="spellStart"/>
      <w:r w:rsidRPr="00BE3DC4">
        <w:rPr>
          <w:rFonts w:ascii="Book Antiqua" w:eastAsia="等线" w:hAnsi="Book Antiqua" w:cs="Times New Roman"/>
          <w:b/>
          <w:sz w:val="24"/>
          <w:szCs w:val="24"/>
          <w:lang w:eastAsia="zh-CN"/>
        </w:rPr>
        <w:t>Hiki</w:t>
      </w:r>
      <w:proofErr w:type="spellEnd"/>
      <w:r w:rsidRPr="00BE3DC4">
        <w:rPr>
          <w:rFonts w:ascii="Book Antiqua" w:eastAsia="等线" w:hAnsi="Book Antiqua" w:cs="Times New Roman"/>
          <w:b/>
          <w:sz w:val="24"/>
          <w:szCs w:val="24"/>
          <w:lang w:eastAsia="zh-CN"/>
        </w:rPr>
        <w:t xml:space="preserve"> N</w:t>
      </w:r>
      <w:r w:rsidRPr="00BE3DC4">
        <w:rPr>
          <w:rFonts w:ascii="Book Antiqua" w:eastAsia="等线" w:hAnsi="Book Antiqua" w:cs="Times New Roman"/>
          <w:sz w:val="24"/>
          <w:szCs w:val="24"/>
          <w:lang w:eastAsia="zh-CN"/>
        </w:rPr>
        <w:t xml:space="preserve">, Honda M, </w:t>
      </w:r>
      <w:proofErr w:type="spellStart"/>
      <w:r w:rsidRPr="00BE3DC4">
        <w:rPr>
          <w:rFonts w:ascii="Book Antiqua" w:eastAsia="等线" w:hAnsi="Book Antiqua" w:cs="Times New Roman"/>
          <w:sz w:val="24"/>
          <w:szCs w:val="24"/>
          <w:lang w:eastAsia="zh-CN"/>
        </w:rPr>
        <w:t>Etoh</w:t>
      </w:r>
      <w:proofErr w:type="spellEnd"/>
      <w:r w:rsidRPr="00BE3DC4">
        <w:rPr>
          <w:rFonts w:ascii="Book Antiqua" w:eastAsia="等线" w:hAnsi="Book Antiqua" w:cs="Times New Roman"/>
          <w:sz w:val="24"/>
          <w:szCs w:val="24"/>
          <w:lang w:eastAsia="zh-CN"/>
        </w:rPr>
        <w:t xml:space="preserve"> T, Yoshida K, Kodera Y, </w:t>
      </w:r>
      <w:proofErr w:type="spellStart"/>
      <w:r w:rsidRPr="00BE3DC4">
        <w:rPr>
          <w:rFonts w:ascii="Book Antiqua" w:eastAsia="等线" w:hAnsi="Book Antiqua" w:cs="Times New Roman"/>
          <w:sz w:val="24"/>
          <w:szCs w:val="24"/>
          <w:lang w:eastAsia="zh-CN"/>
        </w:rPr>
        <w:t>Kakeji</w:t>
      </w:r>
      <w:proofErr w:type="spellEnd"/>
      <w:r w:rsidRPr="00BE3DC4">
        <w:rPr>
          <w:rFonts w:ascii="Book Antiqua" w:eastAsia="等线" w:hAnsi="Book Antiqua" w:cs="Times New Roman"/>
          <w:sz w:val="24"/>
          <w:szCs w:val="24"/>
          <w:lang w:eastAsia="zh-CN"/>
        </w:rPr>
        <w:t xml:space="preserve"> Y, </w:t>
      </w:r>
      <w:proofErr w:type="spellStart"/>
      <w:r w:rsidRPr="00BE3DC4">
        <w:rPr>
          <w:rFonts w:ascii="Book Antiqua" w:eastAsia="等线" w:hAnsi="Book Antiqua" w:cs="Times New Roman"/>
          <w:sz w:val="24"/>
          <w:szCs w:val="24"/>
          <w:lang w:eastAsia="zh-CN"/>
        </w:rPr>
        <w:t>Kumamaru</w:t>
      </w:r>
      <w:proofErr w:type="spellEnd"/>
      <w:r w:rsidRPr="00BE3DC4">
        <w:rPr>
          <w:rFonts w:ascii="Book Antiqua" w:eastAsia="等线" w:hAnsi="Book Antiqua" w:cs="Times New Roman"/>
          <w:sz w:val="24"/>
          <w:szCs w:val="24"/>
          <w:lang w:eastAsia="zh-CN"/>
        </w:rPr>
        <w:t xml:space="preserve"> H, Miyata H, Yamashita Y, Inomata M, Konno H, </w:t>
      </w:r>
      <w:proofErr w:type="spellStart"/>
      <w:r w:rsidRPr="00BE3DC4">
        <w:rPr>
          <w:rFonts w:ascii="Book Antiqua" w:eastAsia="等线" w:hAnsi="Book Antiqua" w:cs="Times New Roman"/>
          <w:sz w:val="24"/>
          <w:szCs w:val="24"/>
          <w:lang w:eastAsia="zh-CN"/>
        </w:rPr>
        <w:t>Seto</w:t>
      </w:r>
      <w:proofErr w:type="spellEnd"/>
      <w:r w:rsidRPr="00BE3DC4">
        <w:rPr>
          <w:rFonts w:ascii="Book Antiqua" w:eastAsia="等线" w:hAnsi="Book Antiqua" w:cs="Times New Roman"/>
          <w:sz w:val="24"/>
          <w:szCs w:val="24"/>
          <w:lang w:eastAsia="zh-CN"/>
        </w:rPr>
        <w:t xml:space="preserve"> Y, Kitano S. Higher incidence of pancreatic fistula in laparoscopic gastrectomy. Real-world evidence from a nationwide prospective cohort study.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21</w:t>
      </w:r>
      <w:r w:rsidRPr="00BE3DC4">
        <w:rPr>
          <w:rFonts w:ascii="Book Antiqua" w:eastAsia="等线" w:hAnsi="Book Antiqua" w:cs="Times New Roman"/>
          <w:sz w:val="24"/>
          <w:szCs w:val="24"/>
          <w:lang w:eastAsia="zh-CN"/>
        </w:rPr>
        <w:t>: 162-170 [PMID: 28887712 DOI: 10.1007/s10120-017-0764-z]</w:t>
      </w:r>
    </w:p>
    <w:p w14:paraId="688A8620"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13 </w:t>
      </w:r>
      <w:r w:rsidRPr="00BE3DC4">
        <w:rPr>
          <w:rFonts w:ascii="Book Antiqua" w:eastAsia="等线" w:hAnsi="Book Antiqua" w:cs="Times New Roman"/>
          <w:b/>
          <w:sz w:val="24"/>
          <w:szCs w:val="24"/>
          <w:lang w:eastAsia="zh-CN"/>
        </w:rPr>
        <w:t>Kodera Y</w:t>
      </w:r>
      <w:r w:rsidRPr="00BE3DC4">
        <w:rPr>
          <w:rFonts w:ascii="Book Antiqua" w:eastAsia="等线" w:hAnsi="Book Antiqua" w:cs="Times New Roman"/>
          <w:sz w:val="24"/>
          <w:szCs w:val="24"/>
          <w:lang w:eastAsia="zh-CN"/>
        </w:rPr>
        <w:t xml:space="preserve">, Yoshida K, </w:t>
      </w:r>
      <w:proofErr w:type="spellStart"/>
      <w:r w:rsidRPr="00BE3DC4">
        <w:rPr>
          <w:rFonts w:ascii="Book Antiqua" w:eastAsia="等线" w:hAnsi="Book Antiqua" w:cs="Times New Roman"/>
          <w:sz w:val="24"/>
          <w:szCs w:val="24"/>
          <w:lang w:eastAsia="zh-CN"/>
        </w:rPr>
        <w:t>Kumamaru</w:t>
      </w:r>
      <w:proofErr w:type="spellEnd"/>
      <w:r w:rsidRPr="00BE3DC4">
        <w:rPr>
          <w:rFonts w:ascii="Book Antiqua" w:eastAsia="等线" w:hAnsi="Book Antiqua" w:cs="Times New Roman"/>
          <w:sz w:val="24"/>
          <w:szCs w:val="24"/>
          <w:lang w:eastAsia="zh-CN"/>
        </w:rPr>
        <w:t xml:space="preserve"> H, </w:t>
      </w:r>
      <w:proofErr w:type="spellStart"/>
      <w:r w:rsidRPr="00BE3DC4">
        <w:rPr>
          <w:rFonts w:ascii="Book Antiqua" w:eastAsia="等线" w:hAnsi="Book Antiqua" w:cs="Times New Roman"/>
          <w:sz w:val="24"/>
          <w:szCs w:val="24"/>
          <w:lang w:eastAsia="zh-CN"/>
        </w:rPr>
        <w:t>Kakeji</w:t>
      </w:r>
      <w:proofErr w:type="spellEnd"/>
      <w:r w:rsidRPr="00BE3DC4">
        <w:rPr>
          <w:rFonts w:ascii="Book Antiqua" w:eastAsia="等线" w:hAnsi="Book Antiqua" w:cs="Times New Roman"/>
          <w:sz w:val="24"/>
          <w:szCs w:val="24"/>
          <w:lang w:eastAsia="zh-CN"/>
        </w:rPr>
        <w:t xml:space="preserve"> Y, </w:t>
      </w:r>
      <w:proofErr w:type="spellStart"/>
      <w:r w:rsidRPr="00BE3DC4">
        <w:rPr>
          <w:rFonts w:ascii="Book Antiqua" w:eastAsia="等线" w:hAnsi="Book Antiqua" w:cs="Times New Roman"/>
          <w:sz w:val="24"/>
          <w:szCs w:val="24"/>
          <w:lang w:eastAsia="zh-CN"/>
        </w:rPr>
        <w:t>Hiki</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Etoh</w:t>
      </w:r>
      <w:proofErr w:type="spellEnd"/>
      <w:r w:rsidRPr="00BE3DC4">
        <w:rPr>
          <w:rFonts w:ascii="Book Antiqua" w:eastAsia="等线" w:hAnsi="Book Antiqua" w:cs="Times New Roman"/>
          <w:sz w:val="24"/>
          <w:szCs w:val="24"/>
          <w:lang w:eastAsia="zh-CN"/>
        </w:rPr>
        <w:t xml:space="preserve"> T, Honda M, Miyata H, Yamashita Y, </w:t>
      </w:r>
      <w:proofErr w:type="spellStart"/>
      <w:r w:rsidRPr="00BE3DC4">
        <w:rPr>
          <w:rFonts w:ascii="Book Antiqua" w:eastAsia="等线" w:hAnsi="Book Antiqua" w:cs="Times New Roman"/>
          <w:sz w:val="24"/>
          <w:szCs w:val="24"/>
          <w:lang w:eastAsia="zh-CN"/>
        </w:rPr>
        <w:t>Seto</w:t>
      </w:r>
      <w:proofErr w:type="spellEnd"/>
      <w:r w:rsidRPr="00BE3DC4">
        <w:rPr>
          <w:rFonts w:ascii="Book Antiqua" w:eastAsia="等线" w:hAnsi="Book Antiqua" w:cs="Times New Roman"/>
          <w:sz w:val="24"/>
          <w:szCs w:val="24"/>
          <w:lang w:eastAsia="zh-CN"/>
        </w:rPr>
        <w:t xml:space="preserve"> Y, Kitano S, Konno H. Introducing laparoscopic total gastrectomy for gastric cancer in general practice: a retrospective cohort study based on a nationwide registry database in Japan.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2019; </w:t>
      </w:r>
      <w:r w:rsidRPr="00BE3DC4">
        <w:rPr>
          <w:rFonts w:ascii="Book Antiqua" w:eastAsia="等线" w:hAnsi="Book Antiqua" w:cs="Times New Roman"/>
          <w:b/>
          <w:sz w:val="24"/>
          <w:szCs w:val="24"/>
          <w:lang w:eastAsia="zh-CN"/>
        </w:rPr>
        <w:t>22</w:t>
      </w:r>
      <w:r w:rsidRPr="00BE3DC4">
        <w:rPr>
          <w:rFonts w:ascii="Book Antiqua" w:eastAsia="等线" w:hAnsi="Book Antiqua" w:cs="Times New Roman"/>
          <w:sz w:val="24"/>
          <w:szCs w:val="24"/>
          <w:lang w:eastAsia="zh-CN"/>
        </w:rPr>
        <w:t>: 202-213 [PMID: 29427039 DOI: 10.1007/s10120-018-0795-0]</w:t>
      </w:r>
    </w:p>
    <w:p w14:paraId="2548673F"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14 </w:t>
      </w:r>
      <w:r w:rsidRPr="00BE3DC4">
        <w:rPr>
          <w:rFonts w:ascii="Book Antiqua" w:eastAsia="等线" w:hAnsi="Book Antiqua" w:cs="Times New Roman"/>
          <w:b/>
          <w:sz w:val="24"/>
          <w:szCs w:val="24"/>
          <w:lang w:eastAsia="zh-CN"/>
        </w:rPr>
        <w:t>Kim MC</w:t>
      </w:r>
      <w:r w:rsidRPr="00BE3DC4">
        <w:rPr>
          <w:rFonts w:ascii="Book Antiqua" w:eastAsia="等线" w:hAnsi="Book Antiqua" w:cs="Times New Roman"/>
          <w:sz w:val="24"/>
          <w:szCs w:val="24"/>
          <w:lang w:eastAsia="zh-CN"/>
        </w:rPr>
        <w:t xml:space="preserve">, Jung GJ, Kim HH. Learning curve of laparoscopy-assisted distal gastrectomy with systemic lymphadenectomy for early gastric cancer. </w:t>
      </w:r>
      <w:r w:rsidRPr="00BE3DC4">
        <w:rPr>
          <w:rFonts w:ascii="Book Antiqua" w:eastAsia="等线" w:hAnsi="Book Antiqua" w:cs="Times New Roman"/>
          <w:i/>
          <w:sz w:val="24"/>
          <w:szCs w:val="24"/>
          <w:lang w:eastAsia="zh-CN"/>
        </w:rPr>
        <w:t>World J Gastroenterol</w:t>
      </w:r>
      <w:r w:rsidRPr="00BE3DC4">
        <w:rPr>
          <w:rFonts w:ascii="Book Antiqua" w:eastAsia="等线" w:hAnsi="Book Antiqua" w:cs="Times New Roman"/>
          <w:sz w:val="24"/>
          <w:szCs w:val="24"/>
          <w:lang w:eastAsia="zh-CN"/>
        </w:rPr>
        <w:t xml:space="preserve"> 2005; </w:t>
      </w:r>
      <w:r w:rsidRPr="00BE3DC4">
        <w:rPr>
          <w:rFonts w:ascii="Book Antiqua" w:eastAsia="等线" w:hAnsi="Book Antiqua" w:cs="Times New Roman"/>
          <w:b/>
          <w:sz w:val="24"/>
          <w:szCs w:val="24"/>
          <w:lang w:eastAsia="zh-CN"/>
        </w:rPr>
        <w:t>11</w:t>
      </w:r>
      <w:r w:rsidRPr="00BE3DC4">
        <w:rPr>
          <w:rFonts w:ascii="Book Antiqua" w:eastAsia="等线" w:hAnsi="Book Antiqua" w:cs="Times New Roman"/>
          <w:sz w:val="24"/>
          <w:szCs w:val="24"/>
          <w:lang w:eastAsia="zh-CN"/>
        </w:rPr>
        <w:t>: 7508-7511 [PMID: 16437724 DOI: 10.3748/wjg.v11.i47.7508]</w:t>
      </w:r>
    </w:p>
    <w:p w14:paraId="65ADABC2"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15 </w:t>
      </w:r>
      <w:proofErr w:type="spellStart"/>
      <w:r w:rsidRPr="00BE3DC4">
        <w:rPr>
          <w:rFonts w:ascii="Book Antiqua" w:eastAsia="等线" w:hAnsi="Book Antiqua" w:cs="Times New Roman"/>
          <w:b/>
          <w:sz w:val="24"/>
          <w:szCs w:val="24"/>
          <w:lang w:eastAsia="zh-CN"/>
        </w:rPr>
        <w:t>Jin</w:t>
      </w:r>
      <w:proofErr w:type="spellEnd"/>
      <w:r w:rsidRPr="00BE3DC4">
        <w:rPr>
          <w:rFonts w:ascii="Book Antiqua" w:eastAsia="等线" w:hAnsi="Book Antiqua" w:cs="Times New Roman"/>
          <w:b/>
          <w:sz w:val="24"/>
          <w:szCs w:val="24"/>
          <w:lang w:eastAsia="zh-CN"/>
        </w:rPr>
        <w:t xml:space="preserve"> SH</w:t>
      </w:r>
      <w:r w:rsidRPr="00BE3DC4">
        <w:rPr>
          <w:rFonts w:ascii="Book Antiqua" w:eastAsia="等线" w:hAnsi="Book Antiqua" w:cs="Times New Roman"/>
          <w:sz w:val="24"/>
          <w:szCs w:val="24"/>
          <w:lang w:eastAsia="zh-CN"/>
        </w:rPr>
        <w:t xml:space="preserve">, Kim DY, Kim H, </w:t>
      </w:r>
      <w:proofErr w:type="spellStart"/>
      <w:r w:rsidRPr="00BE3DC4">
        <w:rPr>
          <w:rFonts w:ascii="Book Antiqua" w:eastAsia="等线" w:hAnsi="Book Antiqua" w:cs="Times New Roman"/>
          <w:sz w:val="24"/>
          <w:szCs w:val="24"/>
          <w:lang w:eastAsia="zh-CN"/>
        </w:rPr>
        <w:t>Jeong</w:t>
      </w:r>
      <w:proofErr w:type="spellEnd"/>
      <w:r w:rsidRPr="00BE3DC4">
        <w:rPr>
          <w:rFonts w:ascii="Book Antiqua" w:eastAsia="等线" w:hAnsi="Book Antiqua" w:cs="Times New Roman"/>
          <w:sz w:val="24"/>
          <w:szCs w:val="24"/>
          <w:lang w:eastAsia="zh-CN"/>
        </w:rPr>
        <w:t xml:space="preserve"> IH, Kim MW, Cho YK, Han SU. Multidimensional learning curve in laparoscopy-assisted gastrectomy for early gastric cancer.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2007; </w:t>
      </w:r>
      <w:r w:rsidRPr="00BE3DC4">
        <w:rPr>
          <w:rFonts w:ascii="Book Antiqua" w:eastAsia="等线" w:hAnsi="Book Antiqua" w:cs="Times New Roman"/>
          <w:b/>
          <w:sz w:val="24"/>
          <w:szCs w:val="24"/>
          <w:lang w:eastAsia="zh-CN"/>
        </w:rPr>
        <w:t>21</w:t>
      </w:r>
      <w:r w:rsidRPr="00BE3DC4">
        <w:rPr>
          <w:rFonts w:ascii="Book Antiqua" w:eastAsia="等线" w:hAnsi="Book Antiqua" w:cs="Times New Roman"/>
          <w:sz w:val="24"/>
          <w:szCs w:val="24"/>
          <w:lang w:eastAsia="zh-CN"/>
        </w:rPr>
        <w:t>: 28-33 [PMID: 16960676 DOI: 10.1007/s00464-005-0634-3]</w:t>
      </w:r>
    </w:p>
    <w:p w14:paraId="52A32371"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16 </w:t>
      </w:r>
      <w:proofErr w:type="spellStart"/>
      <w:r w:rsidRPr="00BE3DC4">
        <w:rPr>
          <w:rFonts w:ascii="Book Antiqua" w:eastAsia="等线" w:hAnsi="Book Antiqua" w:cs="Times New Roman"/>
          <w:b/>
          <w:sz w:val="24"/>
          <w:szCs w:val="24"/>
          <w:lang w:eastAsia="zh-CN"/>
        </w:rPr>
        <w:t>Kunisaki</w:t>
      </w:r>
      <w:proofErr w:type="spellEnd"/>
      <w:r w:rsidRPr="00BE3DC4">
        <w:rPr>
          <w:rFonts w:ascii="Book Antiqua" w:eastAsia="等线" w:hAnsi="Book Antiqua" w:cs="Times New Roman"/>
          <w:b/>
          <w:sz w:val="24"/>
          <w:szCs w:val="24"/>
          <w:lang w:eastAsia="zh-CN"/>
        </w:rPr>
        <w:t xml:space="preserve"> C</w:t>
      </w:r>
      <w:r w:rsidRPr="00BE3DC4">
        <w:rPr>
          <w:rFonts w:ascii="Book Antiqua" w:eastAsia="等线" w:hAnsi="Book Antiqua" w:cs="Times New Roman"/>
          <w:sz w:val="24"/>
          <w:szCs w:val="24"/>
          <w:lang w:eastAsia="zh-CN"/>
        </w:rPr>
        <w:t xml:space="preserve">, Makino H, Yamamoto N, Sato T, </w:t>
      </w:r>
      <w:proofErr w:type="spellStart"/>
      <w:r w:rsidRPr="00BE3DC4">
        <w:rPr>
          <w:rFonts w:ascii="Book Antiqua" w:eastAsia="等线" w:hAnsi="Book Antiqua" w:cs="Times New Roman"/>
          <w:sz w:val="24"/>
          <w:szCs w:val="24"/>
          <w:lang w:eastAsia="zh-CN"/>
        </w:rPr>
        <w:t>Oshima</w:t>
      </w:r>
      <w:proofErr w:type="spellEnd"/>
      <w:r w:rsidRPr="00BE3DC4">
        <w:rPr>
          <w:rFonts w:ascii="Book Antiqua" w:eastAsia="等线" w:hAnsi="Book Antiqua" w:cs="Times New Roman"/>
          <w:sz w:val="24"/>
          <w:szCs w:val="24"/>
          <w:lang w:eastAsia="zh-CN"/>
        </w:rPr>
        <w:t xml:space="preserve"> T, Nagano Y, </w:t>
      </w:r>
      <w:proofErr w:type="spellStart"/>
      <w:r w:rsidRPr="00BE3DC4">
        <w:rPr>
          <w:rFonts w:ascii="Book Antiqua" w:eastAsia="等线" w:hAnsi="Book Antiqua" w:cs="Times New Roman"/>
          <w:sz w:val="24"/>
          <w:szCs w:val="24"/>
          <w:lang w:eastAsia="zh-CN"/>
        </w:rPr>
        <w:t>Fujii</w:t>
      </w:r>
      <w:proofErr w:type="spellEnd"/>
      <w:r w:rsidRPr="00BE3DC4">
        <w:rPr>
          <w:rFonts w:ascii="Book Antiqua" w:eastAsia="等线" w:hAnsi="Book Antiqua" w:cs="Times New Roman"/>
          <w:sz w:val="24"/>
          <w:szCs w:val="24"/>
          <w:lang w:eastAsia="zh-CN"/>
        </w:rPr>
        <w:t xml:space="preserve"> S, </w:t>
      </w:r>
      <w:r w:rsidRPr="00BE3DC4">
        <w:rPr>
          <w:rFonts w:ascii="Book Antiqua" w:eastAsia="等线" w:hAnsi="Book Antiqua" w:cs="Times New Roman"/>
          <w:sz w:val="24"/>
          <w:szCs w:val="24"/>
          <w:lang w:eastAsia="zh-CN"/>
        </w:rPr>
        <w:lastRenderedPageBreak/>
        <w:t xml:space="preserve">Akiyama H, Otsuka Y, Ono HA, </w:t>
      </w:r>
      <w:proofErr w:type="spellStart"/>
      <w:r w:rsidRPr="00BE3DC4">
        <w:rPr>
          <w:rFonts w:ascii="Book Antiqua" w:eastAsia="等线" w:hAnsi="Book Antiqua" w:cs="Times New Roman"/>
          <w:sz w:val="24"/>
          <w:szCs w:val="24"/>
          <w:lang w:eastAsia="zh-CN"/>
        </w:rPr>
        <w:t>Kosaka</w:t>
      </w:r>
      <w:proofErr w:type="spellEnd"/>
      <w:r w:rsidRPr="00BE3DC4">
        <w:rPr>
          <w:rFonts w:ascii="Book Antiqua" w:eastAsia="等线" w:hAnsi="Book Antiqua" w:cs="Times New Roman"/>
          <w:sz w:val="24"/>
          <w:szCs w:val="24"/>
          <w:lang w:eastAsia="zh-CN"/>
        </w:rPr>
        <w:t xml:space="preserve"> T, </w:t>
      </w:r>
      <w:proofErr w:type="spellStart"/>
      <w:r w:rsidRPr="00BE3DC4">
        <w:rPr>
          <w:rFonts w:ascii="Book Antiqua" w:eastAsia="等线" w:hAnsi="Book Antiqua" w:cs="Times New Roman"/>
          <w:sz w:val="24"/>
          <w:szCs w:val="24"/>
          <w:lang w:eastAsia="zh-CN"/>
        </w:rPr>
        <w:t>Takagawa</w:t>
      </w:r>
      <w:proofErr w:type="spellEnd"/>
      <w:r w:rsidRPr="00BE3DC4">
        <w:rPr>
          <w:rFonts w:ascii="Book Antiqua" w:eastAsia="等线" w:hAnsi="Book Antiqua" w:cs="Times New Roman"/>
          <w:sz w:val="24"/>
          <w:szCs w:val="24"/>
          <w:lang w:eastAsia="zh-CN"/>
        </w:rPr>
        <w:t xml:space="preserve"> R, Shimada H. Learning curve for laparoscopy-assisted distal gastrectomy with regional lymph node dissection for early gastric cancer.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Laparosc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Percutan</w:t>
      </w:r>
      <w:proofErr w:type="spellEnd"/>
      <w:r w:rsidRPr="00BE3DC4">
        <w:rPr>
          <w:rFonts w:ascii="Book Antiqua" w:eastAsia="等线" w:hAnsi="Book Antiqua" w:cs="Times New Roman"/>
          <w:i/>
          <w:sz w:val="24"/>
          <w:szCs w:val="24"/>
          <w:lang w:eastAsia="zh-CN"/>
        </w:rPr>
        <w:t xml:space="preserve"> Tech</w:t>
      </w:r>
      <w:r w:rsidRPr="00BE3DC4">
        <w:rPr>
          <w:rFonts w:ascii="Book Antiqua" w:eastAsia="等线" w:hAnsi="Book Antiqua" w:cs="Times New Roman"/>
          <w:sz w:val="24"/>
          <w:szCs w:val="24"/>
          <w:lang w:eastAsia="zh-CN"/>
        </w:rPr>
        <w:t xml:space="preserve"> 2008; </w:t>
      </w:r>
      <w:r w:rsidRPr="00BE3DC4">
        <w:rPr>
          <w:rFonts w:ascii="Book Antiqua" w:eastAsia="等线" w:hAnsi="Book Antiqua" w:cs="Times New Roman"/>
          <w:b/>
          <w:sz w:val="24"/>
          <w:szCs w:val="24"/>
          <w:lang w:eastAsia="zh-CN"/>
        </w:rPr>
        <w:t>18</w:t>
      </w:r>
      <w:r w:rsidRPr="00BE3DC4">
        <w:rPr>
          <w:rFonts w:ascii="Book Antiqua" w:eastAsia="等线" w:hAnsi="Book Antiqua" w:cs="Times New Roman"/>
          <w:sz w:val="24"/>
          <w:szCs w:val="24"/>
          <w:lang w:eastAsia="zh-CN"/>
        </w:rPr>
        <w:t>: 236-241 [PMID: 18574408 DOI: 10.1097/SLE.0b013e31816aa13f]</w:t>
      </w:r>
    </w:p>
    <w:p w14:paraId="57938A7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17 </w:t>
      </w:r>
      <w:r w:rsidRPr="00BE3DC4">
        <w:rPr>
          <w:rFonts w:ascii="Book Antiqua" w:eastAsia="等线" w:hAnsi="Book Antiqua" w:cs="Times New Roman"/>
          <w:b/>
          <w:sz w:val="24"/>
          <w:szCs w:val="24"/>
          <w:lang w:eastAsia="zh-CN"/>
        </w:rPr>
        <w:t>Hu WG</w:t>
      </w:r>
      <w:r w:rsidRPr="00BE3DC4">
        <w:rPr>
          <w:rFonts w:ascii="Book Antiqua" w:eastAsia="等线" w:hAnsi="Book Antiqua" w:cs="Times New Roman"/>
          <w:sz w:val="24"/>
          <w:szCs w:val="24"/>
          <w:lang w:eastAsia="zh-CN"/>
        </w:rPr>
        <w:t xml:space="preserve">, Ma JJ, Zang L, </w:t>
      </w:r>
      <w:proofErr w:type="spellStart"/>
      <w:r w:rsidRPr="00BE3DC4">
        <w:rPr>
          <w:rFonts w:ascii="Book Antiqua" w:eastAsia="等线" w:hAnsi="Book Antiqua" w:cs="Times New Roman"/>
          <w:sz w:val="24"/>
          <w:szCs w:val="24"/>
          <w:lang w:eastAsia="zh-CN"/>
        </w:rPr>
        <w:t>Xue</w:t>
      </w:r>
      <w:proofErr w:type="spellEnd"/>
      <w:r w:rsidRPr="00BE3DC4">
        <w:rPr>
          <w:rFonts w:ascii="Book Antiqua" w:eastAsia="等线" w:hAnsi="Book Antiqua" w:cs="Times New Roman"/>
          <w:sz w:val="24"/>
          <w:szCs w:val="24"/>
          <w:lang w:eastAsia="zh-CN"/>
        </w:rPr>
        <w:t xml:space="preserve"> P, Xu H, Wang ML, Lu AG, Li JW, Feng B, Zheng MH. Learning curve and long-term outcomes of laparoscopy-assisted distal gastrectomy for gastric cancer. </w:t>
      </w:r>
      <w:r w:rsidRPr="00BE3DC4">
        <w:rPr>
          <w:rFonts w:ascii="Book Antiqua" w:eastAsia="等线" w:hAnsi="Book Antiqua" w:cs="Times New Roman"/>
          <w:i/>
          <w:sz w:val="24"/>
          <w:szCs w:val="24"/>
          <w:lang w:eastAsia="zh-CN"/>
        </w:rPr>
        <w:t xml:space="preserve">J </w:t>
      </w:r>
      <w:proofErr w:type="spellStart"/>
      <w:r w:rsidRPr="00BE3DC4">
        <w:rPr>
          <w:rFonts w:ascii="Book Antiqua" w:eastAsia="等线" w:hAnsi="Book Antiqua" w:cs="Times New Roman"/>
          <w:i/>
          <w:sz w:val="24"/>
          <w:szCs w:val="24"/>
          <w:lang w:eastAsia="zh-CN"/>
        </w:rPr>
        <w:t>Laparoendosc</w:t>
      </w:r>
      <w:proofErr w:type="spellEnd"/>
      <w:r w:rsidRPr="00BE3DC4">
        <w:rPr>
          <w:rFonts w:ascii="Book Antiqua" w:eastAsia="等线" w:hAnsi="Book Antiqua" w:cs="Times New Roman"/>
          <w:i/>
          <w:sz w:val="24"/>
          <w:szCs w:val="24"/>
          <w:lang w:eastAsia="zh-CN"/>
        </w:rPr>
        <w:t xml:space="preserve"> Adv Surg Tech A</w:t>
      </w:r>
      <w:r w:rsidRPr="00BE3DC4">
        <w:rPr>
          <w:rFonts w:ascii="Book Antiqua" w:eastAsia="等线" w:hAnsi="Book Antiqua" w:cs="Times New Roman"/>
          <w:sz w:val="24"/>
          <w:szCs w:val="24"/>
          <w:lang w:eastAsia="zh-CN"/>
        </w:rPr>
        <w:t xml:space="preserve"> 2014; </w:t>
      </w:r>
      <w:r w:rsidRPr="00BE3DC4">
        <w:rPr>
          <w:rFonts w:ascii="Book Antiqua" w:eastAsia="等线" w:hAnsi="Book Antiqua" w:cs="Times New Roman"/>
          <w:b/>
          <w:sz w:val="24"/>
          <w:szCs w:val="24"/>
          <w:lang w:eastAsia="zh-CN"/>
        </w:rPr>
        <w:t>24</w:t>
      </w:r>
      <w:r w:rsidRPr="00BE3DC4">
        <w:rPr>
          <w:rFonts w:ascii="Book Antiqua" w:eastAsia="等线" w:hAnsi="Book Antiqua" w:cs="Times New Roman"/>
          <w:sz w:val="24"/>
          <w:szCs w:val="24"/>
          <w:lang w:eastAsia="zh-CN"/>
        </w:rPr>
        <w:t>: 487-492 [PMID: 24933012 DOI: 10.1089/lap.2013.0570]</w:t>
      </w:r>
    </w:p>
    <w:p w14:paraId="52336D4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18 </w:t>
      </w:r>
      <w:r w:rsidRPr="00BE3DC4">
        <w:rPr>
          <w:rFonts w:ascii="Book Antiqua" w:eastAsia="等线" w:hAnsi="Book Antiqua" w:cs="Times New Roman"/>
          <w:b/>
          <w:sz w:val="24"/>
          <w:szCs w:val="24"/>
          <w:lang w:eastAsia="zh-CN"/>
        </w:rPr>
        <w:t>Mori T</w:t>
      </w:r>
      <w:r w:rsidRPr="00BE3DC4">
        <w:rPr>
          <w:rFonts w:ascii="Book Antiqua" w:eastAsia="等线" w:hAnsi="Book Antiqua" w:cs="Times New Roman"/>
          <w:sz w:val="24"/>
          <w:szCs w:val="24"/>
          <w:lang w:eastAsia="zh-CN"/>
        </w:rPr>
        <w:t xml:space="preserve">, Kimura T, Kitajima M. Skill accreditation system for laparoscopic </w:t>
      </w:r>
      <w:proofErr w:type="spellStart"/>
      <w:r w:rsidRPr="00BE3DC4">
        <w:rPr>
          <w:rFonts w:ascii="Book Antiqua" w:eastAsia="等线" w:hAnsi="Book Antiqua" w:cs="Times New Roman"/>
          <w:sz w:val="24"/>
          <w:szCs w:val="24"/>
          <w:lang w:eastAsia="zh-CN"/>
        </w:rPr>
        <w:t>gastroenterologic</w:t>
      </w:r>
      <w:proofErr w:type="spellEnd"/>
      <w:r w:rsidRPr="00BE3DC4">
        <w:rPr>
          <w:rFonts w:ascii="Book Antiqua" w:eastAsia="等线" w:hAnsi="Book Antiqua" w:cs="Times New Roman"/>
          <w:sz w:val="24"/>
          <w:szCs w:val="24"/>
          <w:lang w:eastAsia="zh-CN"/>
        </w:rPr>
        <w:t xml:space="preserve"> surgeons in Japan. </w:t>
      </w:r>
      <w:r w:rsidRPr="00BE3DC4">
        <w:rPr>
          <w:rFonts w:ascii="Book Antiqua" w:eastAsia="等线" w:hAnsi="Book Antiqua" w:cs="Times New Roman"/>
          <w:i/>
          <w:sz w:val="24"/>
          <w:szCs w:val="24"/>
          <w:lang w:eastAsia="zh-CN"/>
        </w:rPr>
        <w:t xml:space="preserve">Minim Invasive </w:t>
      </w:r>
      <w:proofErr w:type="spellStart"/>
      <w:r w:rsidRPr="00BE3DC4">
        <w:rPr>
          <w:rFonts w:ascii="Book Antiqua" w:eastAsia="等线" w:hAnsi="Book Antiqua" w:cs="Times New Roman"/>
          <w:i/>
          <w:sz w:val="24"/>
          <w:szCs w:val="24"/>
          <w:lang w:eastAsia="zh-CN"/>
        </w:rPr>
        <w:t>Ther</w:t>
      </w:r>
      <w:proofErr w:type="spellEnd"/>
      <w:r w:rsidRPr="00BE3DC4">
        <w:rPr>
          <w:rFonts w:ascii="Book Antiqua" w:eastAsia="等线" w:hAnsi="Book Antiqua" w:cs="Times New Roman"/>
          <w:i/>
          <w:sz w:val="24"/>
          <w:szCs w:val="24"/>
          <w:lang w:eastAsia="zh-CN"/>
        </w:rPr>
        <w:t xml:space="preserve"> Allied Technol</w:t>
      </w:r>
      <w:r w:rsidRPr="00BE3DC4">
        <w:rPr>
          <w:rFonts w:ascii="Book Antiqua" w:eastAsia="等线" w:hAnsi="Book Antiqua" w:cs="Times New Roman"/>
          <w:sz w:val="24"/>
          <w:szCs w:val="24"/>
          <w:lang w:eastAsia="zh-CN"/>
        </w:rPr>
        <w:t xml:space="preserve"> 2010; </w:t>
      </w:r>
      <w:r w:rsidRPr="00BE3DC4">
        <w:rPr>
          <w:rFonts w:ascii="Book Antiqua" w:eastAsia="等线" w:hAnsi="Book Antiqua" w:cs="Times New Roman"/>
          <w:b/>
          <w:sz w:val="24"/>
          <w:szCs w:val="24"/>
          <w:lang w:eastAsia="zh-CN"/>
        </w:rPr>
        <w:t>19</w:t>
      </w:r>
      <w:r w:rsidRPr="00BE3DC4">
        <w:rPr>
          <w:rFonts w:ascii="Book Antiqua" w:eastAsia="等线" w:hAnsi="Book Antiqua" w:cs="Times New Roman"/>
          <w:sz w:val="24"/>
          <w:szCs w:val="24"/>
          <w:lang w:eastAsia="zh-CN"/>
        </w:rPr>
        <w:t>: 18-23 [PMID: 20095893 DOI: 10.3109/13645700903492969]</w:t>
      </w:r>
    </w:p>
    <w:p w14:paraId="19F39D7A"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19 </w:t>
      </w:r>
      <w:proofErr w:type="spellStart"/>
      <w:r w:rsidRPr="00BE3DC4">
        <w:rPr>
          <w:rFonts w:ascii="Book Antiqua" w:eastAsia="等线" w:hAnsi="Book Antiqua" w:cs="Times New Roman"/>
          <w:b/>
          <w:sz w:val="24"/>
          <w:szCs w:val="24"/>
          <w:lang w:eastAsia="zh-CN"/>
        </w:rPr>
        <w:t>Suda</w:t>
      </w:r>
      <w:proofErr w:type="spellEnd"/>
      <w:r w:rsidRPr="00BE3DC4">
        <w:rPr>
          <w:rFonts w:ascii="Book Antiqua" w:eastAsia="等线" w:hAnsi="Book Antiqua" w:cs="Times New Roman"/>
          <w:b/>
          <w:sz w:val="24"/>
          <w:szCs w:val="24"/>
          <w:lang w:eastAsia="zh-CN"/>
        </w:rPr>
        <w:t xml:space="preserve"> K</w:t>
      </w:r>
      <w:r w:rsidRPr="00BE3DC4">
        <w:rPr>
          <w:rFonts w:ascii="Book Antiqua" w:eastAsia="等线" w:hAnsi="Book Antiqua" w:cs="Times New Roman"/>
          <w:sz w:val="24"/>
          <w:szCs w:val="24"/>
          <w:lang w:eastAsia="zh-CN"/>
        </w:rPr>
        <w:t xml:space="preserve">, Ishida Y, Kawamura Y, Inaba K, </w:t>
      </w:r>
      <w:proofErr w:type="spellStart"/>
      <w:r w:rsidRPr="00BE3DC4">
        <w:rPr>
          <w:rFonts w:ascii="Book Antiqua" w:eastAsia="等线" w:hAnsi="Book Antiqua" w:cs="Times New Roman"/>
          <w:sz w:val="24"/>
          <w:szCs w:val="24"/>
          <w:lang w:eastAsia="zh-CN"/>
        </w:rPr>
        <w:t>Kanaya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Teramukai</w:t>
      </w:r>
      <w:proofErr w:type="spellEnd"/>
      <w:r w:rsidRPr="00BE3DC4">
        <w:rPr>
          <w:rFonts w:ascii="Book Antiqua" w:eastAsia="等线" w:hAnsi="Book Antiqua" w:cs="Times New Roman"/>
          <w:sz w:val="24"/>
          <w:szCs w:val="24"/>
          <w:lang w:eastAsia="zh-CN"/>
        </w:rPr>
        <w:t xml:space="preserve"> S, Satoh S,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Robot-assisted thoracoscopic lymphadenectomy along the left recurrent laryngeal nerve for esophageal squamous cell carcinoma in the prone position: technical report and short-term outcomes. </w:t>
      </w:r>
      <w:r w:rsidRPr="00BE3DC4">
        <w:rPr>
          <w:rFonts w:ascii="Book Antiqua" w:eastAsia="等线" w:hAnsi="Book Antiqua" w:cs="Times New Roman"/>
          <w:i/>
          <w:sz w:val="24"/>
          <w:szCs w:val="24"/>
          <w:lang w:eastAsia="zh-CN"/>
        </w:rPr>
        <w:t>World J Surg</w:t>
      </w:r>
      <w:r w:rsidRPr="00BE3DC4">
        <w:rPr>
          <w:rFonts w:ascii="Book Antiqua" w:eastAsia="等线" w:hAnsi="Book Antiqua" w:cs="Times New Roman"/>
          <w:sz w:val="24"/>
          <w:szCs w:val="24"/>
          <w:lang w:eastAsia="zh-CN"/>
        </w:rPr>
        <w:t xml:space="preserve"> 2012; </w:t>
      </w:r>
      <w:r w:rsidRPr="00BE3DC4">
        <w:rPr>
          <w:rFonts w:ascii="Book Antiqua" w:eastAsia="等线" w:hAnsi="Book Antiqua" w:cs="Times New Roman"/>
          <w:b/>
          <w:sz w:val="24"/>
          <w:szCs w:val="24"/>
          <w:lang w:eastAsia="zh-CN"/>
        </w:rPr>
        <w:t>36</w:t>
      </w:r>
      <w:r w:rsidRPr="00BE3DC4">
        <w:rPr>
          <w:rFonts w:ascii="Book Antiqua" w:eastAsia="等线" w:hAnsi="Book Antiqua" w:cs="Times New Roman"/>
          <w:sz w:val="24"/>
          <w:szCs w:val="24"/>
          <w:lang w:eastAsia="zh-CN"/>
        </w:rPr>
        <w:t>: 1608-1616 [PMID: 22392356 DOI: 10.1007/s00268-012-1538-8]</w:t>
      </w:r>
    </w:p>
    <w:p w14:paraId="31ED07A5"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20 </w:t>
      </w:r>
      <w:proofErr w:type="spellStart"/>
      <w:r w:rsidRPr="00BE3DC4">
        <w:rPr>
          <w:rFonts w:ascii="Book Antiqua" w:eastAsia="等线" w:hAnsi="Book Antiqua" w:cs="Times New Roman"/>
          <w:b/>
          <w:sz w:val="24"/>
          <w:szCs w:val="24"/>
          <w:lang w:eastAsia="zh-CN"/>
        </w:rPr>
        <w:t>Suda</w:t>
      </w:r>
      <w:proofErr w:type="spellEnd"/>
      <w:r w:rsidRPr="00BE3DC4">
        <w:rPr>
          <w:rFonts w:ascii="Book Antiqua" w:eastAsia="等线" w:hAnsi="Book Antiqua" w:cs="Times New Roman"/>
          <w:b/>
          <w:sz w:val="24"/>
          <w:szCs w:val="24"/>
          <w:lang w:eastAsia="zh-CN"/>
        </w:rPr>
        <w:t xml:space="preserve"> K</w:t>
      </w:r>
      <w:r w:rsidRPr="00BE3DC4">
        <w:rPr>
          <w:rFonts w:ascii="Book Antiqua" w:eastAsia="等线" w:hAnsi="Book Antiqua" w:cs="Times New Roman"/>
          <w:sz w:val="24"/>
          <w:szCs w:val="24"/>
          <w:lang w:eastAsia="zh-CN"/>
        </w:rPr>
        <w:t xml:space="preserve">, Man-I M, Ishida Y, Kawamura Y, Satoh S,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Potential advantages of robotic radical gastrectomy for gastric adenocarcinoma in comparison with conventional laparoscopic approach: a single institutional retrospective comparative cohort study.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2015; </w:t>
      </w:r>
      <w:r w:rsidRPr="00BE3DC4">
        <w:rPr>
          <w:rFonts w:ascii="Book Antiqua" w:eastAsia="等线" w:hAnsi="Book Antiqua" w:cs="Times New Roman"/>
          <w:b/>
          <w:sz w:val="24"/>
          <w:szCs w:val="24"/>
          <w:lang w:eastAsia="zh-CN"/>
        </w:rPr>
        <w:t>29</w:t>
      </w:r>
      <w:r w:rsidRPr="00BE3DC4">
        <w:rPr>
          <w:rFonts w:ascii="Book Antiqua" w:eastAsia="等线" w:hAnsi="Book Antiqua" w:cs="Times New Roman"/>
          <w:sz w:val="24"/>
          <w:szCs w:val="24"/>
          <w:lang w:eastAsia="zh-CN"/>
        </w:rPr>
        <w:t>: 673-685 [PMID: 25030478 DOI: 10.1007/s00464-014-3718-0]</w:t>
      </w:r>
    </w:p>
    <w:p w14:paraId="6D4B12DD"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21 </w:t>
      </w:r>
      <w:proofErr w:type="spellStart"/>
      <w:r w:rsidRPr="00BE3DC4">
        <w:rPr>
          <w:rFonts w:ascii="Book Antiqua" w:eastAsia="等线" w:hAnsi="Book Antiqua" w:cs="Times New Roman"/>
          <w:b/>
          <w:sz w:val="24"/>
          <w:szCs w:val="24"/>
          <w:lang w:eastAsia="zh-CN"/>
        </w:rPr>
        <w:t>Uyama</w:t>
      </w:r>
      <w:proofErr w:type="spellEnd"/>
      <w:r w:rsidRPr="00BE3DC4">
        <w:rPr>
          <w:rFonts w:ascii="Book Antiqua" w:eastAsia="等线" w:hAnsi="Book Antiqua" w:cs="Times New Roman"/>
          <w:b/>
          <w:sz w:val="24"/>
          <w:szCs w:val="24"/>
          <w:lang w:eastAsia="zh-CN"/>
        </w:rPr>
        <w:t xml:space="preserve"> I</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Kanaya</w:t>
      </w:r>
      <w:proofErr w:type="spellEnd"/>
      <w:r w:rsidRPr="00BE3DC4">
        <w:rPr>
          <w:rFonts w:ascii="Book Antiqua" w:eastAsia="等线" w:hAnsi="Book Antiqua" w:cs="Times New Roman"/>
          <w:sz w:val="24"/>
          <w:szCs w:val="24"/>
          <w:lang w:eastAsia="zh-CN"/>
        </w:rPr>
        <w:t xml:space="preserve"> S, Ishida Y, Inaba K,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Satoh S. Novel integrated robotic approach for </w:t>
      </w:r>
      <w:proofErr w:type="spellStart"/>
      <w:r w:rsidRPr="00BE3DC4">
        <w:rPr>
          <w:rFonts w:ascii="Book Antiqua" w:eastAsia="等线" w:hAnsi="Book Antiqua" w:cs="Times New Roman"/>
          <w:sz w:val="24"/>
          <w:szCs w:val="24"/>
          <w:lang w:eastAsia="zh-CN"/>
        </w:rPr>
        <w:t>suprapancreatic</w:t>
      </w:r>
      <w:proofErr w:type="spellEnd"/>
      <w:r w:rsidRPr="00BE3DC4">
        <w:rPr>
          <w:rFonts w:ascii="Book Antiqua" w:eastAsia="等线" w:hAnsi="Book Antiqua" w:cs="Times New Roman"/>
          <w:sz w:val="24"/>
          <w:szCs w:val="24"/>
          <w:lang w:eastAsia="zh-CN"/>
        </w:rPr>
        <w:t xml:space="preserve"> D2 nodal dissection for treating gastric cancer: technique and initial experience. </w:t>
      </w:r>
      <w:r w:rsidRPr="00BE3DC4">
        <w:rPr>
          <w:rFonts w:ascii="Book Antiqua" w:eastAsia="等线" w:hAnsi="Book Antiqua" w:cs="Times New Roman"/>
          <w:i/>
          <w:sz w:val="24"/>
          <w:szCs w:val="24"/>
          <w:lang w:eastAsia="zh-CN"/>
        </w:rPr>
        <w:t>World J Surg</w:t>
      </w:r>
      <w:r w:rsidRPr="00BE3DC4">
        <w:rPr>
          <w:rFonts w:ascii="Book Antiqua" w:eastAsia="等线" w:hAnsi="Book Antiqua" w:cs="Times New Roman"/>
          <w:sz w:val="24"/>
          <w:szCs w:val="24"/>
          <w:lang w:eastAsia="zh-CN"/>
        </w:rPr>
        <w:t xml:space="preserve"> 2012; </w:t>
      </w:r>
      <w:r w:rsidRPr="00BE3DC4">
        <w:rPr>
          <w:rFonts w:ascii="Book Antiqua" w:eastAsia="等线" w:hAnsi="Book Antiqua" w:cs="Times New Roman"/>
          <w:b/>
          <w:sz w:val="24"/>
          <w:szCs w:val="24"/>
          <w:lang w:eastAsia="zh-CN"/>
        </w:rPr>
        <w:t>36</w:t>
      </w:r>
      <w:r w:rsidRPr="00BE3DC4">
        <w:rPr>
          <w:rFonts w:ascii="Book Antiqua" w:eastAsia="等线" w:hAnsi="Book Antiqua" w:cs="Times New Roman"/>
          <w:sz w:val="24"/>
          <w:szCs w:val="24"/>
          <w:lang w:eastAsia="zh-CN"/>
        </w:rPr>
        <w:t>: 331-337 [PMID: 22131088 DOI: 10.1007/s00268-011-1352-8]</w:t>
      </w:r>
    </w:p>
    <w:p w14:paraId="741FA4E3"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22 </w:t>
      </w:r>
      <w:r w:rsidRPr="00BE3DC4">
        <w:rPr>
          <w:rFonts w:ascii="Book Antiqua" w:eastAsia="等线" w:hAnsi="Book Antiqua" w:cs="Times New Roman"/>
          <w:b/>
          <w:sz w:val="24"/>
          <w:szCs w:val="24"/>
          <w:lang w:eastAsia="zh-CN"/>
        </w:rPr>
        <w:t>Wang WJ</w:t>
      </w:r>
      <w:r w:rsidRPr="00BE3DC4">
        <w:rPr>
          <w:rFonts w:ascii="Book Antiqua" w:eastAsia="等线" w:hAnsi="Book Antiqua" w:cs="Times New Roman"/>
          <w:sz w:val="24"/>
          <w:szCs w:val="24"/>
          <w:lang w:eastAsia="zh-CN"/>
        </w:rPr>
        <w:t xml:space="preserve">, Li HT, Yu JP, </w:t>
      </w:r>
      <w:proofErr w:type="spellStart"/>
      <w:r w:rsidRPr="00BE3DC4">
        <w:rPr>
          <w:rFonts w:ascii="Book Antiqua" w:eastAsia="等线" w:hAnsi="Book Antiqua" w:cs="Times New Roman"/>
          <w:sz w:val="24"/>
          <w:szCs w:val="24"/>
          <w:lang w:eastAsia="zh-CN"/>
        </w:rPr>
        <w:t>Su</w:t>
      </w:r>
      <w:proofErr w:type="spellEnd"/>
      <w:r w:rsidRPr="00BE3DC4">
        <w:rPr>
          <w:rFonts w:ascii="Book Antiqua" w:eastAsia="等线" w:hAnsi="Book Antiqua" w:cs="Times New Roman"/>
          <w:sz w:val="24"/>
          <w:szCs w:val="24"/>
          <w:lang w:eastAsia="zh-CN"/>
        </w:rPr>
        <w:t xml:space="preserve"> L, Guo CA, Chen P, Yan L, Li K, Ma YW, Wang L, Hu W, Li YM, Liu HB. Severity and incidence of complications assessed by the </w:t>
      </w:r>
      <w:proofErr w:type="spellStart"/>
      <w:r w:rsidRPr="00BE3DC4">
        <w:rPr>
          <w:rFonts w:ascii="Book Antiqua" w:eastAsia="等线" w:hAnsi="Book Antiqua" w:cs="Times New Roman"/>
          <w:sz w:val="24"/>
          <w:szCs w:val="24"/>
          <w:lang w:eastAsia="zh-CN"/>
        </w:rPr>
        <w:t>Clavien-Dindo</w:t>
      </w:r>
      <w:proofErr w:type="spellEnd"/>
      <w:r w:rsidRPr="00BE3DC4">
        <w:rPr>
          <w:rFonts w:ascii="Book Antiqua" w:eastAsia="等线" w:hAnsi="Book Antiqua" w:cs="Times New Roman"/>
          <w:sz w:val="24"/>
          <w:szCs w:val="24"/>
          <w:lang w:eastAsia="zh-CN"/>
        </w:rPr>
        <w:t xml:space="preserve"> classification following robotic and laparoscopic gastrectomy for advanced gastric cancer: a retrospective and propensity score-matched study.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2019; </w:t>
      </w:r>
      <w:r w:rsidRPr="00BE3DC4">
        <w:rPr>
          <w:rFonts w:ascii="Book Antiqua" w:eastAsia="等线" w:hAnsi="Book Antiqua" w:cs="Times New Roman"/>
          <w:b/>
          <w:sz w:val="24"/>
          <w:szCs w:val="24"/>
          <w:lang w:eastAsia="zh-CN"/>
        </w:rPr>
        <w:t>33</w:t>
      </w:r>
      <w:r w:rsidRPr="00BE3DC4">
        <w:rPr>
          <w:rFonts w:ascii="Book Antiqua" w:eastAsia="等线" w:hAnsi="Book Antiqua" w:cs="Times New Roman"/>
          <w:sz w:val="24"/>
          <w:szCs w:val="24"/>
          <w:lang w:eastAsia="zh-CN"/>
        </w:rPr>
        <w:t>: 3341-3354 [PMID: 30560498 DOI: 10.1007/s00464-018-06624-7]</w:t>
      </w:r>
    </w:p>
    <w:p w14:paraId="7D059B5C"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23 </w:t>
      </w:r>
      <w:proofErr w:type="spellStart"/>
      <w:r w:rsidRPr="00BE3DC4">
        <w:rPr>
          <w:rFonts w:ascii="Book Antiqua" w:eastAsia="等线" w:hAnsi="Book Antiqua" w:cs="Times New Roman"/>
          <w:b/>
          <w:sz w:val="24"/>
          <w:szCs w:val="24"/>
          <w:lang w:eastAsia="zh-CN"/>
        </w:rPr>
        <w:t>Uyama</w:t>
      </w:r>
      <w:proofErr w:type="spellEnd"/>
      <w:r w:rsidRPr="00BE3DC4">
        <w:rPr>
          <w:rFonts w:ascii="Book Antiqua" w:eastAsia="等线" w:hAnsi="Book Antiqua" w:cs="Times New Roman"/>
          <w:b/>
          <w:sz w:val="24"/>
          <w:szCs w:val="24"/>
          <w:lang w:eastAsia="zh-CN"/>
        </w:rPr>
        <w:t xml:space="preserve"> I</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Nakauchi</w:t>
      </w:r>
      <w:proofErr w:type="spellEnd"/>
      <w:r w:rsidRPr="00BE3DC4">
        <w:rPr>
          <w:rFonts w:ascii="Book Antiqua" w:eastAsia="等线" w:hAnsi="Book Antiqua" w:cs="Times New Roman"/>
          <w:sz w:val="24"/>
          <w:szCs w:val="24"/>
          <w:lang w:eastAsia="zh-CN"/>
        </w:rPr>
        <w:t xml:space="preserve"> M, Kinoshita T, </w:t>
      </w:r>
      <w:proofErr w:type="spellStart"/>
      <w:r w:rsidRPr="00BE3DC4">
        <w:rPr>
          <w:rFonts w:ascii="Book Antiqua" w:eastAsia="等线" w:hAnsi="Book Antiqua" w:cs="Times New Roman"/>
          <w:sz w:val="24"/>
          <w:szCs w:val="24"/>
          <w:lang w:eastAsia="zh-CN"/>
        </w:rPr>
        <w:t>Noshiro</w:t>
      </w:r>
      <w:proofErr w:type="spellEnd"/>
      <w:r w:rsidRPr="00BE3DC4">
        <w:rPr>
          <w:rFonts w:ascii="Book Antiqua" w:eastAsia="等线" w:hAnsi="Book Antiqua" w:cs="Times New Roman"/>
          <w:sz w:val="24"/>
          <w:szCs w:val="24"/>
          <w:lang w:eastAsia="zh-CN"/>
        </w:rPr>
        <w:t xml:space="preserve"> H, </w:t>
      </w:r>
      <w:proofErr w:type="spellStart"/>
      <w:r w:rsidRPr="00BE3DC4">
        <w:rPr>
          <w:rFonts w:ascii="Book Antiqua" w:eastAsia="等线" w:hAnsi="Book Antiqua" w:cs="Times New Roman"/>
          <w:sz w:val="24"/>
          <w:szCs w:val="24"/>
          <w:lang w:eastAsia="zh-CN"/>
        </w:rPr>
        <w:t>Takiguchi</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Ehara</w:t>
      </w:r>
      <w:proofErr w:type="spellEnd"/>
      <w:r w:rsidRPr="00BE3DC4">
        <w:rPr>
          <w:rFonts w:ascii="Book Antiqua" w:eastAsia="等线" w:hAnsi="Book Antiqua" w:cs="Times New Roman"/>
          <w:sz w:val="24"/>
          <w:szCs w:val="24"/>
          <w:lang w:eastAsia="zh-CN"/>
        </w:rPr>
        <w:t xml:space="preserve"> K, </w:t>
      </w:r>
      <w:r w:rsidRPr="00BE3DC4">
        <w:rPr>
          <w:rFonts w:ascii="Book Antiqua" w:eastAsia="等线" w:hAnsi="Book Antiqua" w:cs="Times New Roman"/>
          <w:sz w:val="24"/>
          <w:szCs w:val="24"/>
          <w:lang w:eastAsia="zh-CN"/>
        </w:rPr>
        <w:lastRenderedPageBreak/>
        <w:t xml:space="preserve">Obama K, </w:t>
      </w:r>
      <w:proofErr w:type="spellStart"/>
      <w:r w:rsidRPr="00BE3DC4">
        <w:rPr>
          <w:rFonts w:ascii="Book Antiqua" w:eastAsia="等线" w:hAnsi="Book Antiqua" w:cs="Times New Roman"/>
          <w:sz w:val="24"/>
          <w:szCs w:val="24"/>
          <w:lang w:eastAsia="zh-CN"/>
        </w:rPr>
        <w:t>Kuwabara</w:t>
      </w:r>
      <w:proofErr w:type="spellEnd"/>
      <w:r w:rsidRPr="00BE3DC4">
        <w:rPr>
          <w:rFonts w:ascii="Book Antiqua" w:eastAsia="等线" w:hAnsi="Book Antiqua" w:cs="Times New Roman"/>
          <w:sz w:val="24"/>
          <w:szCs w:val="24"/>
          <w:lang w:eastAsia="zh-CN"/>
        </w:rPr>
        <w:t xml:space="preserve"> S, Okabe H, </w:t>
      </w:r>
      <w:proofErr w:type="spellStart"/>
      <w:r w:rsidRPr="00BE3DC4">
        <w:rPr>
          <w:rFonts w:ascii="Book Antiqua" w:eastAsia="等线" w:hAnsi="Book Antiqua" w:cs="Times New Roman"/>
          <w:sz w:val="24"/>
          <w:szCs w:val="24"/>
          <w:lang w:eastAsia="zh-CN"/>
        </w:rPr>
        <w:t>Terashima</w:t>
      </w:r>
      <w:proofErr w:type="spellEnd"/>
      <w:r w:rsidRPr="00BE3DC4">
        <w:rPr>
          <w:rFonts w:ascii="Book Antiqua" w:eastAsia="等线" w:hAnsi="Book Antiqua" w:cs="Times New Roman"/>
          <w:sz w:val="24"/>
          <w:szCs w:val="24"/>
          <w:lang w:eastAsia="zh-CN"/>
        </w:rPr>
        <w:t xml:space="preserve"> M. Clinical advantages of robotic gastrectomy for clinical stage I/II gastric cancer: a multi-institutional prospective single-arm study.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2019; </w:t>
      </w:r>
      <w:r w:rsidRPr="00BE3DC4">
        <w:rPr>
          <w:rFonts w:ascii="Book Antiqua" w:eastAsia="等线" w:hAnsi="Book Antiqua" w:cs="Times New Roman"/>
          <w:b/>
          <w:sz w:val="24"/>
          <w:szCs w:val="24"/>
          <w:lang w:eastAsia="zh-CN"/>
        </w:rPr>
        <w:t>22</w:t>
      </w:r>
      <w:r w:rsidRPr="00BE3DC4">
        <w:rPr>
          <w:rFonts w:ascii="Book Antiqua" w:eastAsia="等线" w:hAnsi="Book Antiqua" w:cs="Times New Roman"/>
          <w:sz w:val="24"/>
          <w:szCs w:val="24"/>
          <w:lang w:eastAsia="zh-CN"/>
        </w:rPr>
        <w:t>: 377-385 [PMID: 30506394 DOI: 10.1007/s10120-018-00906-8]</w:t>
      </w:r>
    </w:p>
    <w:p w14:paraId="5B262536"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24 </w:t>
      </w:r>
      <w:r w:rsidRPr="00BE3DC4">
        <w:rPr>
          <w:rFonts w:ascii="Book Antiqua" w:eastAsia="等线" w:hAnsi="Book Antiqua" w:cs="Times New Roman"/>
          <w:b/>
          <w:sz w:val="24"/>
          <w:szCs w:val="24"/>
          <w:lang w:eastAsia="zh-CN"/>
        </w:rPr>
        <w:t xml:space="preserve">Japanese Gastric Cancer </w:t>
      </w:r>
      <w:proofErr w:type="gramStart"/>
      <w:r w:rsidRPr="00BE3DC4">
        <w:rPr>
          <w:rFonts w:ascii="Book Antiqua" w:eastAsia="等线" w:hAnsi="Book Antiqua" w:cs="Times New Roman"/>
          <w:b/>
          <w:sz w:val="24"/>
          <w:szCs w:val="24"/>
          <w:lang w:eastAsia="zh-CN"/>
        </w:rPr>
        <w:t>Association.</w:t>
      </w:r>
      <w:r w:rsidRPr="00BE3DC4">
        <w:rPr>
          <w:rFonts w:ascii="Book Antiqua" w:eastAsia="等线" w:hAnsi="Book Antiqua" w:cs="Times New Roman"/>
          <w:sz w:val="24"/>
          <w:szCs w:val="24"/>
          <w:lang w:eastAsia="zh-CN"/>
        </w:rPr>
        <w:t>.</w:t>
      </w:r>
      <w:proofErr w:type="gramEnd"/>
      <w:r w:rsidRPr="00BE3DC4">
        <w:rPr>
          <w:rFonts w:ascii="Book Antiqua" w:eastAsia="等线" w:hAnsi="Book Antiqua" w:cs="Times New Roman"/>
          <w:sz w:val="24"/>
          <w:szCs w:val="24"/>
          <w:lang w:eastAsia="zh-CN"/>
        </w:rPr>
        <w:t xml:space="preserve"> Japanese classification of gastric carcinoma: 3rd English edition. </w:t>
      </w:r>
      <w:r w:rsidRPr="00BE3DC4">
        <w:rPr>
          <w:rFonts w:ascii="Book Antiqua" w:eastAsia="等线" w:hAnsi="Book Antiqua" w:cs="Times New Roman"/>
          <w:i/>
          <w:sz w:val="24"/>
          <w:szCs w:val="24"/>
          <w:lang w:eastAsia="zh-CN"/>
        </w:rPr>
        <w:t>Gastric Cancer</w:t>
      </w:r>
      <w:r w:rsidRPr="00BE3DC4">
        <w:rPr>
          <w:rFonts w:ascii="Book Antiqua" w:eastAsia="等线" w:hAnsi="Book Antiqua" w:cs="Times New Roman"/>
          <w:sz w:val="24"/>
          <w:szCs w:val="24"/>
          <w:lang w:eastAsia="zh-CN"/>
        </w:rPr>
        <w:t xml:space="preserve"> 2011; </w:t>
      </w:r>
      <w:r w:rsidRPr="00BE3DC4">
        <w:rPr>
          <w:rFonts w:ascii="Book Antiqua" w:eastAsia="等线" w:hAnsi="Book Antiqua" w:cs="Times New Roman"/>
          <w:b/>
          <w:sz w:val="24"/>
          <w:szCs w:val="24"/>
          <w:lang w:eastAsia="zh-CN"/>
        </w:rPr>
        <w:t>14</w:t>
      </w:r>
      <w:r w:rsidRPr="00BE3DC4">
        <w:rPr>
          <w:rFonts w:ascii="Book Antiqua" w:eastAsia="等线" w:hAnsi="Book Antiqua" w:cs="Times New Roman"/>
          <w:sz w:val="24"/>
          <w:szCs w:val="24"/>
          <w:lang w:eastAsia="zh-CN"/>
        </w:rPr>
        <w:t>: 101-112 [PMID: 21573743 DOI: 10.1007/s10120-011-0041-5]</w:t>
      </w:r>
    </w:p>
    <w:p w14:paraId="616E6E25"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25 </w:t>
      </w:r>
      <w:proofErr w:type="spellStart"/>
      <w:r w:rsidRPr="00BE3DC4">
        <w:rPr>
          <w:rFonts w:ascii="Book Antiqua" w:eastAsia="等线" w:hAnsi="Book Antiqua" w:cs="Times New Roman"/>
          <w:b/>
          <w:sz w:val="24"/>
          <w:szCs w:val="24"/>
          <w:lang w:eastAsia="zh-CN"/>
        </w:rPr>
        <w:t>Yanai</w:t>
      </w:r>
      <w:proofErr w:type="spellEnd"/>
      <w:r w:rsidRPr="00BE3DC4">
        <w:rPr>
          <w:rFonts w:ascii="Book Antiqua" w:eastAsia="等线" w:hAnsi="Book Antiqua" w:cs="Times New Roman"/>
          <w:b/>
          <w:sz w:val="24"/>
          <w:szCs w:val="24"/>
          <w:lang w:eastAsia="zh-CN"/>
        </w:rPr>
        <w:t xml:space="preserve"> H</w:t>
      </w:r>
      <w:r w:rsidRPr="00BE3DC4">
        <w:rPr>
          <w:rFonts w:ascii="Book Antiqua" w:eastAsia="等线" w:hAnsi="Book Antiqua" w:cs="Times New Roman"/>
          <w:sz w:val="24"/>
          <w:szCs w:val="24"/>
          <w:lang w:eastAsia="zh-CN"/>
        </w:rPr>
        <w:t xml:space="preserve">, Matsumoto Y, Harada T, </w:t>
      </w:r>
      <w:proofErr w:type="spellStart"/>
      <w:r w:rsidRPr="00BE3DC4">
        <w:rPr>
          <w:rFonts w:ascii="Book Antiqua" w:eastAsia="等线" w:hAnsi="Book Antiqua" w:cs="Times New Roman"/>
          <w:sz w:val="24"/>
          <w:szCs w:val="24"/>
          <w:lang w:eastAsia="zh-CN"/>
        </w:rPr>
        <w:t>Nishiaki</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Tokiyama</w:t>
      </w:r>
      <w:proofErr w:type="spellEnd"/>
      <w:r w:rsidRPr="00BE3DC4">
        <w:rPr>
          <w:rFonts w:ascii="Book Antiqua" w:eastAsia="等线" w:hAnsi="Book Antiqua" w:cs="Times New Roman"/>
          <w:sz w:val="24"/>
          <w:szCs w:val="24"/>
          <w:lang w:eastAsia="zh-CN"/>
        </w:rPr>
        <w:t xml:space="preserve"> H, Shigemitsu T, Tada M, </w:t>
      </w:r>
      <w:proofErr w:type="spellStart"/>
      <w:r w:rsidRPr="00BE3DC4">
        <w:rPr>
          <w:rFonts w:ascii="Book Antiqua" w:eastAsia="等线" w:hAnsi="Book Antiqua" w:cs="Times New Roman"/>
          <w:sz w:val="24"/>
          <w:szCs w:val="24"/>
          <w:lang w:eastAsia="zh-CN"/>
        </w:rPr>
        <w:t>Okita</w:t>
      </w:r>
      <w:proofErr w:type="spellEnd"/>
      <w:r w:rsidRPr="00BE3DC4">
        <w:rPr>
          <w:rFonts w:ascii="Book Antiqua" w:eastAsia="等线" w:hAnsi="Book Antiqua" w:cs="Times New Roman"/>
          <w:sz w:val="24"/>
          <w:szCs w:val="24"/>
          <w:lang w:eastAsia="zh-CN"/>
        </w:rPr>
        <w:t xml:space="preserve"> K. Endoscopic ultrasonography and endoscopy for staging depth of invasion in early gastric cancer: a pilot study. </w:t>
      </w:r>
      <w:proofErr w:type="spellStart"/>
      <w:r w:rsidRPr="00BE3DC4">
        <w:rPr>
          <w:rFonts w:ascii="Book Antiqua" w:eastAsia="等线" w:hAnsi="Book Antiqua" w:cs="Times New Roman"/>
          <w:i/>
          <w:sz w:val="24"/>
          <w:szCs w:val="24"/>
          <w:lang w:eastAsia="zh-CN"/>
        </w:rPr>
        <w:t>Gastrointest</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1997; </w:t>
      </w:r>
      <w:r w:rsidRPr="00BE3DC4">
        <w:rPr>
          <w:rFonts w:ascii="Book Antiqua" w:eastAsia="等线" w:hAnsi="Book Antiqua" w:cs="Times New Roman"/>
          <w:b/>
          <w:sz w:val="24"/>
          <w:szCs w:val="24"/>
          <w:lang w:eastAsia="zh-CN"/>
        </w:rPr>
        <w:t>46</w:t>
      </w:r>
      <w:r w:rsidRPr="00BE3DC4">
        <w:rPr>
          <w:rFonts w:ascii="Book Antiqua" w:eastAsia="等线" w:hAnsi="Book Antiqua" w:cs="Times New Roman"/>
          <w:sz w:val="24"/>
          <w:szCs w:val="24"/>
          <w:lang w:eastAsia="zh-CN"/>
        </w:rPr>
        <w:t>: 212-216 [PMID: 9378206 DOI: 10.1016/s0016-5107(97)70088-9]</w:t>
      </w:r>
    </w:p>
    <w:p w14:paraId="64846000"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26 </w:t>
      </w:r>
      <w:proofErr w:type="spellStart"/>
      <w:r w:rsidRPr="00BE3DC4">
        <w:rPr>
          <w:rFonts w:ascii="Book Antiqua" w:eastAsia="等线" w:hAnsi="Book Antiqua" w:cs="Times New Roman"/>
          <w:b/>
          <w:sz w:val="24"/>
          <w:szCs w:val="24"/>
          <w:lang w:eastAsia="zh-CN"/>
        </w:rPr>
        <w:t>Fusaroli</w:t>
      </w:r>
      <w:proofErr w:type="spellEnd"/>
      <w:r w:rsidRPr="00BE3DC4">
        <w:rPr>
          <w:rFonts w:ascii="Book Antiqua" w:eastAsia="等线" w:hAnsi="Book Antiqua" w:cs="Times New Roman"/>
          <w:b/>
          <w:sz w:val="24"/>
          <w:szCs w:val="24"/>
          <w:lang w:eastAsia="zh-CN"/>
        </w:rPr>
        <w:t xml:space="preserve"> P</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Kypraios</w:t>
      </w:r>
      <w:proofErr w:type="spellEnd"/>
      <w:r w:rsidRPr="00BE3DC4">
        <w:rPr>
          <w:rFonts w:ascii="Book Antiqua" w:eastAsia="等线" w:hAnsi="Book Antiqua" w:cs="Times New Roman"/>
          <w:sz w:val="24"/>
          <w:szCs w:val="24"/>
          <w:lang w:eastAsia="zh-CN"/>
        </w:rPr>
        <w:t xml:space="preserve"> D, </w:t>
      </w:r>
      <w:proofErr w:type="spellStart"/>
      <w:r w:rsidRPr="00BE3DC4">
        <w:rPr>
          <w:rFonts w:ascii="Book Antiqua" w:eastAsia="等线" w:hAnsi="Book Antiqua" w:cs="Times New Roman"/>
          <w:sz w:val="24"/>
          <w:szCs w:val="24"/>
          <w:lang w:eastAsia="zh-CN"/>
        </w:rPr>
        <w:t>Eloubeidi</w:t>
      </w:r>
      <w:proofErr w:type="spellEnd"/>
      <w:r w:rsidRPr="00BE3DC4">
        <w:rPr>
          <w:rFonts w:ascii="Book Antiqua" w:eastAsia="等线" w:hAnsi="Book Antiqua" w:cs="Times New Roman"/>
          <w:sz w:val="24"/>
          <w:szCs w:val="24"/>
          <w:lang w:eastAsia="zh-CN"/>
        </w:rPr>
        <w:t xml:space="preserve"> MA, </w:t>
      </w:r>
      <w:proofErr w:type="spellStart"/>
      <w:r w:rsidRPr="00BE3DC4">
        <w:rPr>
          <w:rFonts w:ascii="Book Antiqua" w:eastAsia="等线" w:hAnsi="Book Antiqua" w:cs="Times New Roman"/>
          <w:sz w:val="24"/>
          <w:szCs w:val="24"/>
          <w:lang w:eastAsia="zh-CN"/>
        </w:rPr>
        <w:t>Caletti</w:t>
      </w:r>
      <w:proofErr w:type="spellEnd"/>
      <w:r w:rsidRPr="00BE3DC4">
        <w:rPr>
          <w:rFonts w:ascii="Book Antiqua" w:eastAsia="等线" w:hAnsi="Book Antiqua" w:cs="Times New Roman"/>
          <w:sz w:val="24"/>
          <w:szCs w:val="24"/>
          <w:lang w:eastAsia="zh-CN"/>
        </w:rPr>
        <w:t xml:space="preserve"> G. Levels of evidence in endoscopic ultrasonography: a systematic review. </w:t>
      </w:r>
      <w:r w:rsidRPr="00BE3DC4">
        <w:rPr>
          <w:rFonts w:ascii="Book Antiqua" w:eastAsia="等线" w:hAnsi="Book Antiqua" w:cs="Times New Roman"/>
          <w:i/>
          <w:sz w:val="24"/>
          <w:szCs w:val="24"/>
          <w:lang w:eastAsia="zh-CN"/>
        </w:rPr>
        <w:t>Dig Dis Sci</w:t>
      </w:r>
      <w:r w:rsidRPr="00BE3DC4">
        <w:rPr>
          <w:rFonts w:ascii="Book Antiqua" w:eastAsia="等线" w:hAnsi="Book Antiqua" w:cs="Times New Roman"/>
          <w:sz w:val="24"/>
          <w:szCs w:val="24"/>
          <w:lang w:eastAsia="zh-CN"/>
        </w:rPr>
        <w:t xml:space="preserve"> 2012; </w:t>
      </w:r>
      <w:r w:rsidRPr="00BE3DC4">
        <w:rPr>
          <w:rFonts w:ascii="Book Antiqua" w:eastAsia="等线" w:hAnsi="Book Antiqua" w:cs="Times New Roman"/>
          <w:b/>
          <w:sz w:val="24"/>
          <w:szCs w:val="24"/>
          <w:lang w:eastAsia="zh-CN"/>
        </w:rPr>
        <w:t>57</w:t>
      </w:r>
      <w:r w:rsidRPr="00BE3DC4">
        <w:rPr>
          <w:rFonts w:ascii="Book Antiqua" w:eastAsia="等线" w:hAnsi="Book Antiqua" w:cs="Times New Roman"/>
          <w:sz w:val="24"/>
          <w:szCs w:val="24"/>
          <w:lang w:eastAsia="zh-CN"/>
        </w:rPr>
        <w:t>: 602-609 [PMID: 22057240 DOI: 10.1007/s10620-011-1961-y]</w:t>
      </w:r>
    </w:p>
    <w:p w14:paraId="4563C2AE"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27 </w:t>
      </w:r>
      <w:proofErr w:type="spellStart"/>
      <w:r w:rsidRPr="00BE3DC4">
        <w:rPr>
          <w:rFonts w:ascii="Book Antiqua" w:eastAsia="等线" w:hAnsi="Book Antiqua" w:cs="Times New Roman"/>
          <w:b/>
          <w:sz w:val="24"/>
          <w:szCs w:val="24"/>
          <w:lang w:eastAsia="zh-CN"/>
        </w:rPr>
        <w:t>Nakauchi</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Nakamura K, </w:t>
      </w:r>
      <w:proofErr w:type="spellStart"/>
      <w:r w:rsidRPr="00BE3DC4">
        <w:rPr>
          <w:rFonts w:ascii="Book Antiqua" w:eastAsia="等线" w:hAnsi="Book Antiqua" w:cs="Times New Roman"/>
          <w:sz w:val="24"/>
          <w:szCs w:val="24"/>
          <w:lang w:eastAsia="zh-CN"/>
        </w:rPr>
        <w:t>Shibasaki</w:t>
      </w:r>
      <w:proofErr w:type="spellEnd"/>
      <w:r w:rsidRPr="00BE3DC4">
        <w:rPr>
          <w:rFonts w:ascii="Book Antiqua" w:eastAsia="等线" w:hAnsi="Book Antiqua" w:cs="Times New Roman"/>
          <w:sz w:val="24"/>
          <w:szCs w:val="24"/>
          <w:lang w:eastAsia="zh-CN"/>
        </w:rPr>
        <w:t xml:space="preserve"> S, Kikuchi K, Nakamura T,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Ishida Y, Inaba K, Taniguchi K,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Laparoscopic subtotal gastrectomy for advanced gastric cancer: technical aspects and surgical, nutritional and oncological outcomes.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2017; </w:t>
      </w:r>
      <w:r w:rsidRPr="00BE3DC4">
        <w:rPr>
          <w:rFonts w:ascii="Book Antiqua" w:eastAsia="等线" w:hAnsi="Book Antiqua" w:cs="Times New Roman"/>
          <w:b/>
          <w:sz w:val="24"/>
          <w:szCs w:val="24"/>
          <w:lang w:eastAsia="zh-CN"/>
        </w:rPr>
        <w:t>31</w:t>
      </w:r>
      <w:r w:rsidRPr="00BE3DC4">
        <w:rPr>
          <w:rFonts w:ascii="Book Antiqua" w:eastAsia="等线" w:hAnsi="Book Antiqua" w:cs="Times New Roman"/>
          <w:sz w:val="24"/>
          <w:szCs w:val="24"/>
          <w:lang w:eastAsia="zh-CN"/>
        </w:rPr>
        <w:t>: 4631-4640 [PMID: 28389797 DOI: 10.1007/s00464-017-5526-9]</w:t>
      </w:r>
    </w:p>
    <w:p w14:paraId="1F306F85"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28 </w:t>
      </w:r>
      <w:r w:rsidRPr="00BE3DC4">
        <w:rPr>
          <w:rFonts w:ascii="Book Antiqua" w:eastAsia="等线" w:hAnsi="Book Antiqua" w:cs="Times New Roman"/>
          <w:b/>
          <w:sz w:val="24"/>
          <w:szCs w:val="24"/>
          <w:lang w:eastAsia="zh-CN"/>
        </w:rPr>
        <w:t>Catena F</w:t>
      </w:r>
      <w:r w:rsidRPr="00BE3DC4">
        <w:rPr>
          <w:rFonts w:ascii="Book Antiqua" w:eastAsia="等线" w:hAnsi="Book Antiqua" w:cs="Times New Roman"/>
          <w:sz w:val="24"/>
          <w:szCs w:val="24"/>
          <w:lang w:eastAsia="zh-CN"/>
        </w:rPr>
        <w:t xml:space="preserve">, Di Battista M, </w:t>
      </w:r>
      <w:proofErr w:type="spellStart"/>
      <w:r w:rsidRPr="00BE3DC4">
        <w:rPr>
          <w:rFonts w:ascii="Book Antiqua" w:eastAsia="等线" w:hAnsi="Book Antiqua" w:cs="Times New Roman"/>
          <w:sz w:val="24"/>
          <w:szCs w:val="24"/>
          <w:lang w:eastAsia="zh-CN"/>
        </w:rPr>
        <w:t>Ansaloni</w:t>
      </w:r>
      <w:proofErr w:type="spellEnd"/>
      <w:r w:rsidRPr="00BE3DC4">
        <w:rPr>
          <w:rFonts w:ascii="Book Antiqua" w:eastAsia="等线" w:hAnsi="Book Antiqua" w:cs="Times New Roman"/>
          <w:sz w:val="24"/>
          <w:szCs w:val="24"/>
          <w:lang w:eastAsia="zh-CN"/>
        </w:rPr>
        <w:t xml:space="preserve"> L, Pantaleo M, </w:t>
      </w:r>
      <w:proofErr w:type="spellStart"/>
      <w:r w:rsidRPr="00BE3DC4">
        <w:rPr>
          <w:rFonts w:ascii="Book Antiqua" w:eastAsia="等线" w:hAnsi="Book Antiqua" w:cs="Times New Roman"/>
          <w:sz w:val="24"/>
          <w:szCs w:val="24"/>
          <w:lang w:eastAsia="zh-CN"/>
        </w:rPr>
        <w:t>Fusaroli</w:t>
      </w:r>
      <w:proofErr w:type="spellEnd"/>
      <w:r w:rsidRPr="00BE3DC4">
        <w:rPr>
          <w:rFonts w:ascii="Book Antiqua" w:eastAsia="等线" w:hAnsi="Book Antiqua" w:cs="Times New Roman"/>
          <w:sz w:val="24"/>
          <w:szCs w:val="24"/>
          <w:lang w:eastAsia="zh-CN"/>
        </w:rPr>
        <w:t xml:space="preserve"> P, Di </w:t>
      </w:r>
      <w:proofErr w:type="spellStart"/>
      <w:r w:rsidRPr="00BE3DC4">
        <w:rPr>
          <w:rFonts w:ascii="Book Antiqua" w:eastAsia="等线" w:hAnsi="Book Antiqua" w:cs="Times New Roman"/>
          <w:sz w:val="24"/>
          <w:szCs w:val="24"/>
          <w:lang w:eastAsia="zh-CN"/>
        </w:rPr>
        <w:t>Scioscio</w:t>
      </w:r>
      <w:proofErr w:type="spellEnd"/>
      <w:r w:rsidRPr="00BE3DC4">
        <w:rPr>
          <w:rFonts w:ascii="Book Antiqua" w:eastAsia="等线" w:hAnsi="Book Antiqua" w:cs="Times New Roman"/>
          <w:sz w:val="24"/>
          <w:szCs w:val="24"/>
          <w:lang w:eastAsia="zh-CN"/>
        </w:rPr>
        <w:t xml:space="preserve"> V, Santini D, </w:t>
      </w:r>
      <w:proofErr w:type="spellStart"/>
      <w:r w:rsidRPr="00BE3DC4">
        <w:rPr>
          <w:rFonts w:ascii="Book Antiqua" w:eastAsia="等线" w:hAnsi="Book Antiqua" w:cs="Times New Roman"/>
          <w:sz w:val="24"/>
          <w:szCs w:val="24"/>
          <w:lang w:eastAsia="zh-CN"/>
        </w:rPr>
        <w:t>Nannini</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Saponara</w:t>
      </w:r>
      <w:proofErr w:type="spellEnd"/>
      <w:r w:rsidRPr="00BE3DC4">
        <w:rPr>
          <w:rFonts w:ascii="Book Antiqua" w:eastAsia="等线" w:hAnsi="Book Antiqua" w:cs="Times New Roman"/>
          <w:sz w:val="24"/>
          <w:szCs w:val="24"/>
          <w:lang w:eastAsia="zh-CN"/>
        </w:rPr>
        <w:t xml:space="preserve"> M, Ponti G, </w:t>
      </w:r>
      <w:proofErr w:type="spellStart"/>
      <w:r w:rsidRPr="00BE3DC4">
        <w:rPr>
          <w:rFonts w:ascii="Book Antiqua" w:eastAsia="等线" w:hAnsi="Book Antiqua" w:cs="Times New Roman"/>
          <w:sz w:val="24"/>
          <w:szCs w:val="24"/>
          <w:lang w:eastAsia="zh-CN"/>
        </w:rPr>
        <w:t>Persiani</w:t>
      </w:r>
      <w:proofErr w:type="spellEnd"/>
      <w:r w:rsidRPr="00BE3DC4">
        <w:rPr>
          <w:rFonts w:ascii="Book Antiqua" w:eastAsia="等线" w:hAnsi="Book Antiqua" w:cs="Times New Roman"/>
          <w:sz w:val="24"/>
          <w:szCs w:val="24"/>
          <w:lang w:eastAsia="zh-CN"/>
        </w:rPr>
        <w:t xml:space="preserve"> R, </w:t>
      </w:r>
      <w:proofErr w:type="spellStart"/>
      <w:r w:rsidRPr="00BE3DC4">
        <w:rPr>
          <w:rFonts w:ascii="Book Antiqua" w:eastAsia="等线" w:hAnsi="Book Antiqua" w:cs="Times New Roman"/>
          <w:sz w:val="24"/>
          <w:szCs w:val="24"/>
          <w:lang w:eastAsia="zh-CN"/>
        </w:rPr>
        <w:t>Delrio</w:t>
      </w:r>
      <w:proofErr w:type="spellEnd"/>
      <w:r w:rsidRPr="00BE3DC4">
        <w:rPr>
          <w:rFonts w:ascii="Book Antiqua" w:eastAsia="等线" w:hAnsi="Book Antiqua" w:cs="Times New Roman"/>
          <w:sz w:val="24"/>
          <w:szCs w:val="24"/>
          <w:lang w:eastAsia="zh-CN"/>
        </w:rPr>
        <w:t xml:space="preserve"> P, </w:t>
      </w:r>
      <w:proofErr w:type="spellStart"/>
      <w:r w:rsidRPr="00BE3DC4">
        <w:rPr>
          <w:rFonts w:ascii="Book Antiqua" w:eastAsia="等线" w:hAnsi="Book Antiqua" w:cs="Times New Roman"/>
          <w:sz w:val="24"/>
          <w:szCs w:val="24"/>
          <w:lang w:eastAsia="zh-CN"/>
        </w:rPr>
        <w:t>Coccolini</w:t>
      </w:r>
      <w:proofErr w:type="spellEnd"/>
      <w:r w:rsidRPr="00BE3DC4">
        <w:rPr>
          <w:rFonts w:ascii="Book Antiqua" w:eastAsia="等线" w:hAnsi="Book Antiqua" w:cs="Times New Roman"/>
          <w:sz w:val="24"/>
          <w:szCs w:val="24"/>
          <w:lang w:eastAsia="zh-CN"/>
        </w:rPr>
        <w:t xml:space="preserve"> F, Di </w:t>
      </w:r>
      <w:proofErr w:type="spellStart"/>
      <w:r w:rsidRPr="00BE3DC4">
        <w:rPr>
          <w:rFonts w:ascii="Book Antiqua" w:eastAsia="等线" w:hAnsi="Book Antiqua" w:cs="Times New Roman"/>
          <w:sz w:val="24"/>
          <w:szCs w:val="24"/>
          <w:lang w:eastAsia="zh-CN"/>
        </w:rPr>
        <w:t>Saverio</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Biasco</w:t>
      </w:r>
      <w:proofErr w:type="spellEnd"/>
      <w:r w:rsidRPr="00BE3DC4">
        <w:rPr>
          <w:rFonts w:ascii="Book Antiqua" w:eastAsia="等线" w:hAnsi="Book Antiqua" w:cs="Times New Roman"/>
          <w:sz w:val="24"/>
          <w:szCs w:val="24"/>
          <w:lang w:eastAsia="zh-CN"/>
        </w:rPr>
        <w:t xml:space="preserve"> G, </w:t>
      </w:r>
      <w:proofErr w:type="spellStart"/>
      <w:r w:rsidRPr="00BE3DC4">
        <w:rPr>
          <w:rFonts w:ascii="Book Antiqua" w:eastAsia="等线" w:hAnsi="Book Antiqua" w:cs="Times New Roman"/>
          <w:sz w:val="24"/>
          <w:szCs w:val="24"/>
          <w:lang w:eastAsia="zh-CN"/>
        </w:rPr>
        <w:t>Lazzareschi</w:t>
      </w:r>
      <w:proofErr w:type="spellEnd"/>
      <w:r w:rsidRPr="00BE3DC4">
        <w:rPr>
          <w:rFonts w:ascii="Book Antiqua" w:eastAsia="等线" w:hAnsi="Book Antiqua" w:cs="Times New Roman"/>
          <w:sz w:val="24"/>
          <w:szCs w:val="24"/>
          <w:lang w:eastAsia="zh-CN"/>
        </w:rPr>
        <w:t xml:space="preserve"> D, Pinna A; </w:t>
      </w:r>
      <w:proofErr w:type="spellStart"/>
      <w:r w:rsidRPr="00BE3DC4">
        <w:rPr>
          <w:rFonts w:ascii="Book Antiqua" w:eastAsia="等线" w:hAnsi="Book Antiqua" w:cs="Times New Roman"/>
          <w:sz w:val="24"/>
          <w:szCs w:val="24"/>
          <w:lang w:eastAsia="zh-CN"/>
        </w:rPr>
        <w:t>GISTologist</w:t>
      </w:r>
      <w:proofErr w:type="spellEnd"/>
      <w:r w:rsidRPr="00BE3DC4">
        <w:rPr>
          <w:rFonts w:ascii="Book Antiqua" w:eastAsia="等线" w:hAnsi="Book Antiqua" w:cs="Times New Roman"/>
          <w:sz w:val="24"/>
          <w:szCs w:val="24"/>
          <w:lang w:eastAsia="zh-CN"/>
        </w:rPr>
        <w:t xml:space="preserve"> Study Group. Microscopic margins of resection influence primary gastrointestinal stromal tumor survival. </w:t>
      </w:r>
      <w:proofErr w:type="spellStart"/>
      <w:r w:rsidRPr="00BE3DC4">
        <w:rPr>
          <w:rFonts w:ascii="Book Antiqua" w:eastAsia="等线" w:hAnsi="Book Antiqua" w:cs="Times New Roman"/>
          <w:i/>
          <w:sz w:val="24"/>
          <w:szCs w:val="24"/>
          <w:lang w:eastAsia="zh-CN"/>
        </w:rPr>
        <w:t>Onkologie</w:t>
      </w:r>
      <w:proofErr w:type="spellEnd"/>
      <w:r w:rsidRPr="00BE3DC4">
        <w:rPr>
          <w:rFonts w:ascii="Book Antiqua" w:eastAsia="等线" w:hAnsi="Book Antiqua" w:cs="Times New Roman"/>
          <w:sz w:val="24"/>
          <w:szCs w:val="24"/>
          <w:lang w:eastAsia="zh-CN"/>
        </w:rPr>
        <w:t xml:space="preserve"> 2012; </w:t>
      </w:r>
      <w:r w:rsidRPr="00BE3DC4">
        <w:rPr>
          <w:rFonts w:ascii="Book Antiqua" w:eastAsia="等线" w:hAnsi="Book Antiqua" w:cs="Times New Roman"/>
          <w:b/>
          <w:sz w:val="24"/>
          <w:szCs w:val="24"/>
          <w:lang w:eastAsia="zh-CN"/>
        </w:rPr>
        <w:t>35</w:t>
      </w:r>
      <w:r w:rsidRPr="00BE3DC4">
        <w:rPr>
          <w:rFonts w:ascii="Book Antiqua" w:eastAsia="等线" w:hAnsi="Book Antiqua" w:cs="Times New Roman"/>
          <w:sz w:val="24"/>
          <w:szCs w:val="24"/>
          <w:lang w:eastAsia="zh-CN"/>
        </w:rPr>
        <w:t>: 645-648 [PMID: 23147540 DOI: 10.1159/000343585]</w:t>
      </w:r>
    </w:p>
    <w:p w14:paraId="203300C8"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29 </w:t>
      </w:r>
      <w:proofErr w:type="spellStart"/>
      <w:r w:rsidRPr="00BE3DC4">
        <w:rPr>
          <w:rFonts w:ascii="Book Antiqua" w:eastAsia="等线" w:hAnsi="Book Antiqua" w:cs="Times New Roman"/>
          <w:b/>
          <w:sz w:val="24"/>
          <w:szCs w:val="24"/>
          <w:lang w:eastAsia="zh-CN"/>
        </w:rPr>
        <w:t>Shibasaki</w:t>
      </w:r>
      <w:proofErr w:type="spellEnd"/>
      <w:r w:rsidRPr="00BE3DC4">
        <w:rPr>
          <w:rFonts w:ascii="Book Antiqua" w:eastAsia="等线" w:hAnsi="Book Antiqua" w:cs="Times New Roman"/>
          <w:b/>
          <w:sz w:val="24"/>
          <w:szCs w:val="24"/>
          <w:lang w:eastAsia="zh-CN"/>
        </w:rPr>
        <w:t xml:space="preserve"> S</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w:t>
      </w:r>
      <w:proofErr w:type="spellStart"/>
      <w:r w:rsidRPr="00BE3DC4">
        <w:rPr>
          <w:rFonts w:ascii="Book Antiqua" w:eastAsia="等线" w:hAnsi="Book Antiqua" w:cs="Times New Roman"/>
          <w:sz w:val="24"/>
          <w:szCs w:val="24"/>
          <w:lang w:eastAsia="zh-CN"/>
        </w:rPr>
        <w:t>Nakauchi</w:t>
      </w:r>
      <w:proofErr w:type="spellEnd"/>
      <w:r w:rsidRPr="00BE3DC4">
        <w:rPr>
          <w:rFonts w:ascii="Book Antiqua" w:eastAsia="等线" w:hAnsi="Book Antiqua" w:cs="Times New Roman"/>
          <w:sz w:val="24"/>
          <w:szCs w:val="24"/>
          <w:lang w:eastAsia="zh-CN"/>
        </w:rPr>
        <w:t xml:space="preserve"> M, Nakamura T,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Kikuchi K, Inaba K,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Outermost layer-oriented medial approach for </w:t>
      </w:r>
      <w:proofErr w:type="spellStart"/>
      <w:r w:rsidRPr="00BE3DC4">
        <w:rPr>
          <w:rFonts w:ascii="Book Antiqua" w:eastAsia="等线" w:hAnsi="Book Antiqua" w:cs="Times New Roman"/>
          <w:sz w:val="24"/>
          <w:szCs w:val="24"/>
          <w:lang w:eastAsia="zh-CN"/>
        </w:rPr>
        <w:t>infrapyloric</w:t>
      </w:r>
      <w:proofErr w:type="spellEnd"/>
      <w:r w:rsidRPr="00BE3DC4">
        <w:rPr>
          <w:rFonts w:ascii="Book Antiqua" w:eastAsia="等线" w:hAnsi="Book Antiqua" w:cs="Times New Roman"/>
          <w:sz w:val="24"/>
          <w:szCs w:val="24"/>
          <w:lang w:eastAsia="zh-CN"/>
        </w:rPr>
        <w:t xml:space="preserve"> nodal dissection in laparoscopic distal gastrectomy.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32</w:t>
      </w:r>
      <w:r w:rsidRPr="00BE3DC4">
        <w:rPr>
          <w:rFonts w:ascii="Book Antiqua" w:eastAsia="等线" w:hAnsi="Book Antiqua" w:cs="Times New Roman"/>
          <w:sz w:val="24"/>
          <w:szCs w:val="24"/>
          <w:lang w:eastAsia="zh-CN"/>
        </w:rPr>
        <w:t>: 2137-2148 [PMID: 29450630 DOI: 10.1007/s00464-018-6111-6]</w:t>
      </w:r>
    </w:p>
    <w:p w14:paraId="5FB1CCB9"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30 </w:t>
      </w:r>
      <w:r w:rsidRPr="00BE3DC4">
        <w:rPr>
          <w:rFonts w:ascii="Book Antiqua" w:eastAsia="等线" w:hAnsi="Book Antiqua" w:cs="Times New Roman"/>
          <w:b/>
          <w:sz w:val="24"/>
          <w:szCs w:val="24"/>
          <w:lang w:eastAsia="zh-CN"/>
        </w:rPr>
        <w:t>Nakamura K</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Suzuki A, </w:t>
      </w:r>
      <w:proofErr w:type="spellStart"/>
      <w:r w:rsidRPr="00BE3DC4">
        <w:rPr>
          <w:rFonts w:ascii="Book Antiqua" w:eastAsia="等线" w:hAnsi="Book Antiqua" w:cs="Times New Roman"/>
          <w:sz w:val="24"/>
          <w:szCs w:val="24"/>
          <w:lang w:eastAsia="zh-CN"/>
        </w:rPr>
        <w:t>Nakauchi</w:t>
      </w:r>
      <w:proofErr w:type="spellEnd"/>
      <w:r w:rsidRPr="00BE3DC4">
        <w:rPr>
          <w:rFonts w:ascii="Book Antiqua" w:eastAsia="等线" w:hAnsi="Book Antiqua" w:cs="Times New Roman"/>
          <w:sz w:val="24"/>
          <w:szCs w:val="24"/>
          <w:lang w:eastAsia="zh-CN"/>
        </w:rPr>
        <w:t xml:space="preserve"> M, </w:t>
      </w:r>
      <w:proofErr w:type="spellStart"/>
      <w:r w:rsidRPr="00BE3DC4">
        <w:rPr>
          <w:rFonts w:ascii="Book Antiqua" w:eastAsia="等线" w:hAnsi="Book Antiqua" w:cs="Times New Roman"/>
          <w:sz w:val="24"/>
          <w:szCs w:val="24"/>
          <w:lang w:eastAsia="zh-CN"/>
        </w:rPr>
        <w:t>Shibasaki</w:t>
      </w:r>
      <w:proofErr w:type="spellEnd"/>
      <w:r w:rsidRPr="00BE3DC4">
        <w:rPr>
          <w:rFonts w:ascii="Book Antiqua" w:eastAsia="等线" w:hAnsi="Book Antiqua" w:cs="Times New Roman"/>
          <w:sz w:val="24"/>
          <w:szCs w:val="24"/>
          <w:lang w:eastAsia="zh-CN"/>
        </w:rPr>
        <w:t xml:space="preserve"> S, Kikuchi K, Nakamura T,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Inaba K,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Intracorporeal Isosceles Right Triangle-shaped Anastomosis in Totally Laparoscopic Distal Gastrectomy.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Laparosc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i/>
          <w:sz w:val="24"/>
          <w:szCs w:val="24"/>
          <w:lang w:eastAsia="zh-CN"/>
        </w:rPr>
        <w:t xml:space="preserve"> </w:t>
      </w:r>
      <w:proofErr w:type="spellStart"/>
      <w:r w:rsidRPr="00BE3DC4">
        <w:rPr>
          <w:rFonts w:ascii="Book Antiqua" w:eastAsia="等线" w:hAnsi="Book Antiqua" w:cs="Times New Roman"/>
          <w:i/>
          <w:sz w:val="24"/>
          <w:szCs w:val="24"/>
          <w:lang w:eastAsia="zh-CN"/>
        </w:rPr>
        <w:lastRenderedPageBreak/>
        <w:t>Percutan</w:t>
      </w:r>
      <w:proofErr w:type="spellEnd"/>
      <w:r w:rsidRPr="00BE3DC4">
        <w:rPr>
          <w:rFonts w:ascii="Book Antiqua" w:eastAsia="等线" w:hAnsi="Book Antiqua" w:cs="Times New Roman"/>
          <w:i/>
          <w:sz w:val="24"/>
          <w:szCs w:val="24"/>
          <w:lang w:eastAsia="zh-CN"/>
        </w:rPr>
        <w:t xml:space="preserve"> Tech</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28</w:t>
      </w:r>
      <w:r w:rsidRPr="00BE3DC4">
        <w:rPr>
          <w:rFonts w:ascii="Book Antiqua" w:eastAsia="等线" w:hAnsi="Book Antiqua" w:cs="Times New Roman"/>
          <w:sz w:val="24"/>
          <w:szCs w:val="24"/>
          <w:lang w:eastAsia="zh-CN"/>
        </w:rPr>
        <w:t>: 193-201 [PMID: 29738380 DOI: 10.1097/SLE.0000000000000535]</w:t>
      </w:r>
    </w:p>
    <w:p w14:paraId="4307CDC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31 </w:t>
      </w:r>
      <w:proofErr w:type="spellStart"/>
      <w:r w:rsidRPr="00BE3DC4">
        <w:rPr>
          <w:rFonts w:ascii="Book Antiqua" w:eastAsia="等线" w:hAnsi="Book Antiqua" w:cs="Times New Roman"/>
          <w:b/>
          <w:sz w:val="24"/>
          <w:szCs w:val="24"/>
          <w:lang w:eastAsia="zh-CN"/>
        </w:rPr>
        <w:t>Dindo</w:t>
      </w:r>
      <w:proofErr w:type="spellEnd"/>
      <w:r w:rsidRPr="00BE3DC4">
        <w:rPr>
          <w:rFonts w:ascii="Book Antiqua" w:eastAsia="等线" w:hAnsi="Book Antiqua" w:cs="Times New Roman"/>
          <w:b/>
          <w:sz w:val="24"/>
          <w:szCs w:val="24"/>
          <w:lang w:eastAsia="zh-CN"/>
        </w:rPr>
        <w:t xml:space="preserve"> D</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Demartines</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Clavien</w:t>
      </w:r>
      <w:proofErr w:type="spellEnd"/>
      <w:r w:rsidRPr="00BE3DC4">
        <w:rPr>
          <w:rFonts w:ascii="Book Antiqua" w:eastAsia="等线" w:hAnsi="Book Antiqua" w:cs="Times New Roman"/>
          <w:sz w:val="24"/>
          <w:szCs w:val="24"/>
          <w:lang w:eastAsia="zh-CN"/>
        </w:rPr>
        <w:t xml:space="preserve"> PA. Classification of surgical complications: a new proposal with evaluation in a cohort of 6336 patients and results of a survey. </w:t>
      </w:r>
      <w:r w:rsidRPr="00BE3DC4">
        <w:rPr>
          <w:rFonts w:ascii="Book Antiqua" w:eastAsia="等线" w:hAnsi="Book Antiqua" w:cs="Times New Roman"/>
          <w:i/>
          <w:sz w:val="24"/>
          <w:szCs w:val="24"/>
          <w:lang w:eastAsia="zh-CN"/>
        </w:rPr>
        <w:t>Ann Surg</w:t>
      </w:r>
      <w:r w:rsidRPr="00BE3DC4">
        <w:rPr>
          <w:rFonts w:ascii="Book Antiqua" w:eastAsia="等线" w:hAnsi="Book Antiqua" w:cs="Times New Roman"/>
          <w:sz w:val="24"/>
          <w:szCs w:val="24"/>
          <w:lang w:eastAsia="zh-CN"/>
        </w:rPr>
        <w:t xml:space="preserve"> 2004; </w:t>
      </w:r>
      <w:r w:rsidRPr="00BE3DC4">
        <w:rPr>
          <w:rFonts w:ascii="Book Antiqua" w:eastAsia="等线" w:hAnsi="Book Antiqua" w:cs="Times New Roman"/>
          <w:b/>
          <w:sz w:val="24"/>
          <w:szCs w:val="24"/>
          <w:lang w:eastAsia="zh-CN"/>
        </w:rPr>
        <w:t>240</w:t>
      </w:r>
      <w:r w:rsidRPr="00BE3DC4">
        <w:rPr>
          <w:rFonts w:ascii="Book Antiqua" w:eastAsia="等线" w:hAnsi="Book Antiqua" w:cs="Times New Roman"/>
          <w:sz w:val="24"/>
          <w:szCs w:val="24"/>
          <w:lang w:eastAsia="zh-CN"/>
        </w:rPr>
        <w:t>: 205-213 [PMID: 15273542 DOI: 10.1097/01.sla.0000133083.54934.ae]</w:t>
      </w:r>
    </w:p>
    <w:p w14:paraId="1D6DBC03"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32 </w:t>
      </w:r>
      <w:r w:rsidRPr="00BE3DC4">
        <w:rPr>
          <w:rFonts w:ascii="Book Antiqua" w:eastAsia="等线" w:hAnsi="Book Antiqua" w:cs="Times New Roman"/>
          <w:b/>
          <w:sz w:val="24"/>
          <w:szCs w:val="24"/>
          <w:lang w:eastAsia="zh-CN"/>
        </w:rPr>
        <w:t>Katayama H</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Kurokawa</w:t>
      </w:r>
      <w:proofErr w:type="spellEnd"/>
      <w:r w:rsidRPr="00BE3DC4">
        <w:rPr>
          <w:rFonts w:ascii="Book Antiqua" w:eastAsia="等线" w:hAnsi="Book Antiqua" w:cs="Times New Roman"/>
          <w:sz w:val="24"/>
          <w:szCs w:val="24"/>
          <w:lang w:eastAsia="zh-CN"/>
        </w:rPr>
        <w:t xml:space="preserve"> Y, Nakamura K, Ito H, </w:t>
      </w:r>
      <w:proofErr w:type="spellStart"/>
      <w:r w:rsidRPr="00BE3DC4">
        <w:rPr>
          <w:rFonts w:ascii="Book Antiqua" w:eastAsia="等线" w:hAnsi="Book Antiqua" w:cs="Times New Roman"/>
          <w:sz w:val="24"/>
          <w:szCs w:val="24"/>
          <w:lang w:eastAsia="zh-CN"/>
        </w:rPr>
        <w:t>Kanemitsu</w:t>
      </w:r>
      <w:proofErr w:type="spellEnd"/>
      <w:r w:rsidRPr="00BE3DC4">
        <w:rPr>
          <w:rFonts w:ascii="Book Antiqua" w:eastAsia="等线" w:hAnsi="Book Antiqua" w:cs="Times New Roman"/>
          <w:sz w:val="24"/>
          <w:szCs w:val="24"/>
          <w:lang w:eastAsia="zh-CN"/>
        </w:rPr>
        <w:t xml:space="preserve"> Y, Masuda N, </w:t>
      </w:r>
      <w:proofErr w:type="spellStart"/>
      <w:r w:rsidRPr="00BE3DC4">
        <w:rPr>
          <w:rFonts w:ascii="Book Antiqua" w:eastAsia="等线" w:hAnsi="Book Antiqua" w:cs="Times New Roman"/>
          <w:sz w:val="24"/>
          <w:szCs w:val="24"/>
          <w:lang w:eastAsia="zh-CN"/>
        </w:rPr>
        <w:t>Tsubosa</w:t>
      </w:r>
      <w:proofErr w:type="spellEnd"/>
      <w:r w:rsidRPr="00BE3DC4">
        <w:rPr>
          <w:rFonts w:ascii="Book Antiqua" w:eastAsia="等线" w:hAnsi="Book Antiqua" w:cs="Times New Roman"/>
          <w:sz w:val="24"/>
          <w:szCs w:val="24"/>
          <w:lang w:eastAsia="zh-CN"/>
        </w:rPr>
        <w:t xml:space="preserve"> Y, Satoh T, </w:t>
      </w:r>
      <w:proofErr w:type="spellStart"/>
      <w:r w:rsidRPr="00BE3DC4">
        <w:rPr>
          <w:rFonts w:ascii="Book Antiqua" w:eastAsia="等线" w:hAnsi="Book Antiqua" w:cs="Times New Roman"/>
          <w:sz w:val="24"/>
          <w:szCs w:val="24"/>
          <w:lang w:eastAsia="zh-CN"/>
        </w:rPr>
        <w:t>Yokomizo</w:t>
      </w:r>
      <w:proofErr w:type="spellEnd"/>
      <w:r w:rsidRPr="00BE3DC4">
        <w:rPr>
          <w:rFonts w:ascii="Book Antiqua" w:eastAsia="等线" w:hAnsi="Book Antiqua" w:cs="Times New Roman"/>
          <w:sz w:val="24"/>
          <w:szCs w:val="24"/>
          <w:lang w:eastAsia="zh-CN"/>
        </w:rPr>
        <w:t xml:space="preserve"> A, Fukuda H, </w:t>
      </w:r>
      <w:proofErr w:type="spellStart"/>
      <w:r w:rsidRPr="00BE3DC4">
        <w:rPr>
          <w:rFonts w:ascii="Book Antiqua" w:eastAsia="等线" w:hAnsi="Book Antiqua" w:cs="Times New Roman"/>
          <w:sz w:val="24"/>
          <w:szCs w:val="24"/>
          <w:lang w:eastAsia="zh-CN"/>
        </w:rPr>
        <w:t>Sasako</w:t>
      </w:r>
      <w:proofErr w:type="spellEnd"/>
      <w:r w:rsidRPr="00BE3DC4">
        <w:rPr>
          <w:rFonts w:ascii="Book Antiqua" w:eastAsia="等线" w:hAnsi="Book Antiqua" w:cs="Times New Roman"/>
          <w:sz w:val="24"/>
          <w:szCs w:val="24"/>
          <w:lang w:eastAsia="zh-CN"/>
        </w:rPr>
        <w:t xml:space="preserve"> M. Extended </w:t>
      </w:r>
      <w:proofErr w:type="spellStart"/>
      <w:r w:rsidRPr="00BE3DC4">
        <w:rPr>
          <w:rFonts w:ascii="Book Antiqua" w:eastAsia="等线" w:hAnsi="Book Antiqua" w:cs="Times New Roman"/>
          <w:sz w:val="24"/>
          <w:szCs w:val="24"/>
          <w:lang w:eastAsia="zh-CN"/>
        </w:rPr>
        <w:t>Clavien-Dindo</w:t>
      </w:r>
      <w:proofErr w:type="spellEnd"/>
      <w:r w:rsidRPr="00BE3DC4">
        <w:rPr>
          <w:rFonts w:ascii="Book Antiqua" w:eastAsia="等线" w:hAnsi="Book Antiqua" w:cs="Times New Roman"/>
          <w:sz w:val="24"/>
          <w:szCs w:val="24"/>
          <w:lang w:eastAsia="zh-CN"/>
        </w:rPr>
        <w:t xml:space="preserve"> classification of surgical complications: Japan Clinical Oncology Group postoperative complications criteria. </w:t>
      </w:r>
      <w:r w:rsidRPr="00BE3DC4">
        <w:rPr>
          <w:rFonts w:ascii="Book Antiqua" w:eastAsia="等线" w:hAnsi="Book Antiqua" w:cs="Times New Roman"/>
          <w:i/>
          <w:sz w:val="24"/>
          <w:szCs w:val="24"/>
          <w:lang w:eastAsia="zh-CN"/>
        </w:rPr>
        <w:t>Surg Today</w:t>
      </w:r>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46</w:t>
      </w:r>
      <w:r w:rsidRPr="00BE3DC4">
        <w:rPr>
          <w:rFonts w:ascii="Book Antiqua" w:eastAsia="等线" w:hAnsi="Book Antiqua" w:cs="Times New Roman"/>
          <w:sz w:val="24"/>
          <w:szCs w:val="24"/>
          <w:lang w:eastAsia="zh-CN"/>
        </w:rPr>
        <w:t>: 668-685 [PMID: 26289837 DOI: 10.1007/s00595-015-1236-x]</w:t>
      </w:r>
    </w:p>
    <w:p w14:paraId="15D27078"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33 </w:t>
      </w:r>
      <w:proofErr w:type="spellStart"/>
      <w:r w:rsidRPr="00BE3DC4">
        <w:rPr>
          <w:rFonts w:ascii="Book Antiqua" w:eastAsia="等线" w:hAnsi="Book Antiqua" w:cs="Times New Roman"/>
          <w:b/>
          <w:sz w:val="24"/>
          <w:szCs w:val="24"/>
          <w:lang w:eastAsia="zh-CN"/>
        </w:rPr>
        <w:t>Suda</w:t>
      </w:r>
      <w:proofErr w:type="spellEnd"/>
      <w:r w:rsidRPr="00BE3DC4">
        <w:rPr>
          <w:rFonts w:ascii="Book Antiqua" w:eastAsia="等线" w:hAnsi="Book Antiqua" w:cs="Times New Roman"/>
          <w:b/>
          <w:sz w:val="24"/>
          <w:szCs w:val="24"/>
          <w:lang w:eastAsia="zh-CN"/>
        </w:rPr>
        <w:t xml:space="preserve"> K,</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Nakauchi</w:t>
      </w:r>
      <w:proofErr w:type="spellEnd"/>
      <w:r w:rsidRPr="00BE3DC4">
        <w:rPr>
          <w:rFonts w:ascii="Book Antiqua" w:eastAsia="等线" w:hAnsi="Book Antiqua" w:cs="Times New Roman"/>
          <w:sz w:val="24"/>
          <w:szCs w:val="24"/>
          <w:lang w:eastAsia="zh-CN"/>
        </w:rPr>
        <w:t xml:space="preserve"> M, Inaba K, Ishida Y,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Revising robotic surgery for stomach, potential benefits revised II: prevention of pancreatic fistula. </w:t>
      </w:r>
      <w:proofErr w:type="spellStart"/>
      <w:r w:rsidRPr="00BE3DC4">
        <w:rPr>
          <w:rFonts w:ascii="Book Antiqua" w:eastAsia="等线" w:hAnsi="Book Antiqua" w:cs="Times New Roman"/>
          <w:i/>
          <w:iCs/>
          <w:sz w:val="24"/>
          <w:szCs w:val="24"/>
          <w:lang w:eastAsia="zh-CN"/>
        </w:rPr>
        <w:t>Transl</w:t>
      </w:r>
      <w:proofErr w:type="spellEnd"/>
      <w:r w:rsidRPr="00BE3DC4">
        <w:rPr>
          <w:rFonts w:ascii="Book Antiqua" w:eastAsia="等线" w:hAnsi="Book Antiqua" w:cs="Times New Roman"/>
          <w:i/>
          <w:iCs/>
          <w:sz w:val="24"/>
          <w:szCs w:val="24"/>
          <w:lang w:eastAsia="zh-CN"/>
        </w:rPr>
        <w:t xml:space="preserve"> </w:t>
      </w:r>
      <w:proofErr w:type="spellStart"/>
      <w:r w:rsidRPr="00BE3DC4">
        <w:rPr>
          <w:rFonts w:ascii="Book Antiqua" w:eastAsia="等线" w:hAnsi="Book Antiqua" w:cs="Times New Roman"/>
          <w:i/>
          <w:iCs/>
          <w:sz w:val="24"/>
          <w:szCs w:val="24"/>
          <w:lang w:eastAsia="zh-CN"/>
        </w:rPr>
        <w:t>Gastrointest</w:t>
      </w:r>
      <w:proofErr w:type="spellEnd"/>
      <w:r w:rsidRPr="00BE3DC4">
        <w:rPr>
          <w:rFonts w:ascii="Book Antiqua" w:eastAsia="等线" w:hAnsi="Book Antiqua" w:cs="Times New Roman"/>
          <w:i/>
          <w:iCs/>
          <w:sz w:val="24"/>
          <w:szCs w:val="24"/>
          <w:lang w:eastAsia="zh-CN"/>
        </w:rPr>
        <w:t xml:space="preserve"> Cancer</w:t>
      </w:r>
      <w:r w:rsidRPr="00BE3DC4">
        <w:rPr>
          <w:rFonts w:ascii="Book Antiqua" w:eastAsia="等线" w:hAnsi="Book Antiqua" w:cs="Times New Roman"/>
          <w:sz w:val="24"/>
          <w:szCs w:val="24"/>
          <w:lang w:eastAsia="zh-CN"/>
        </w:rPr>
        <w:t xml:space="preserve"> 2015; </w:t>
      </w:r>
      <w:r w:rsidRPr="00BE3DC4">
        <w:rPr>
          <w:rFonts w:ascii="Book Antiqua" w:eastAsia="等线" w:hAnsi="Book Antiqua" w:cs="Times New Roman"/>
          <w:b/>
          <w:bCs/>
          <w:sz w:val="24"/>
          <w:szCs w:val="24"/>
          <w:lang w:eastAsia="zh-CN"/>
        </w:rPr>
        <w:t>4</w:t>
      </w:r>
      <w:r w:rsidRPr="00BE3DC4">
        <w:rPr>
          <w:rFonts w:ascii="Book Antiqua" w:eastAsia="等线" w:hAnsi="Book Antiqua" w:cs="Times New Roman"/>
          <w:sz w:val="24"/>
          <w:szCs w:val="24"/>
          <w:lang w:eastAsia="zh-CN"/>
        </w:rPr>
        <w:t>: 461-467 [DOI: 10.3978/j.issn.2224-4778.2015.10.05]</w:t>
      </w:r>
    </w:p>
    <w:p w14:paraId="453179F8"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34 </w:t>
      </w:r>
      <w:r w:rsidRPr="00BE3DC4">
        <w:rPr>
          <w:rFonts w:ascii="Book Antiqua" w:eastAsia="等线" w:hAnsi="Book Antiqua" w:cs="Times New Roman"/>
          <w:b/>
          <w:sz w:val="24"/>
          <w:szCs w:val="24"/>
          <w:lang w:eastAsia="zh-CN"/>
        </w:rPr>
        <w:t>Okabe H</w:t>
      </w:r>
      <w:r w:rsidRPr="00BE3DC4">
        <w:rPr>
          <w:rFonts w:ascii="Book Antiqua" w:eastAsia="等线" w:hAnsi="Book Antiqua" w:cs="Times New Roman"/>
          <w:sz w:val="24"/>
          <w:szCs w:val="24"/>
          <w:lang w:eastAsia="zh-CN"/>
        </w:rPr>
        <w:t xml:space="preserve">, Obama K, </w:t>
      </w:r>
      <w:proofErr w:type="spellStart"/>
      <w:r w:rsidRPr="00BE3DC4">
        <w:rPr>
          <w:rFonts w:ascii="Book Antiqua" w:eastAsia="等线" w:hAnsi="Book Antiqua" w:cs="Times New Roman"/>
          <w:sz w:val="24"/>
          <w:szCs w:val="24"/>
          <w:lang w:eastAsia="zh-CN"/>
        </w:rPr>
        <w:t>Tsunoda</w:t>
      </w:r>
      <w:proofErr w:type="spellEnd"/>
      <w:r w:rsidRPr="00BE3DC4">
        <w:rPr>
          <w:rFonts w:ascii="Book Antiqua" w:eastAsia="等线" w:hAnsi="Book Antiqua" w:cs="Times New Roman"/>
          <w:sz w:val="24"/>
          <w:szCs w:val="24"/>
          <w:lang w:eastAsia="zh-CN"/>
        </w:rPr>
        <w:t xml:space="preserve"> S, Matsuo K, Tanaka E, </w:t>
      </w:r>
      <w:proofErr w:type="spellStart"/>
      <w:r w:rsidRPr="00BE3DC4">
        <w:rPr>
          <w:rFonts w:ascii="Book Antiqua" w:eastAsia="等线" w:hAnsi="Book Antiqua" w:cs="Times New Roman"/>
          <w:sz w:val="24"/>
          <w:szCs w:val="24"/>
          <w:lang w:eastAsia="zh-CN"/>
        </w:rPr>
        <w:t>Hisamori</w:t>
      </w:r>
      <w:proofErr w:type="spellEnd"/>
      <w:r w:rsidRPr="00BE3DC4">
        <w:rPr>
          <w:rFonts w:ascii="Book Antiqua" w:eastAsia="等线" w:hAnsi="Book Antiqua" w:cs="Times New Roman"/>
          <w:sz w:val="24"/>
          <w:szCs w:val="24"/>
          <w:lang w:eastAsia="zh-CN"/>
        </w:rPr>
        <w:t xml:space="preserve"> S, Sakai Y. Feasibility of robotic radical gastrectomy using a monopolar device for gastric cancer. </w:t>
      </w:r>
      <w:r w:rsidRPr="00BE3DC4">
        <w:rPr>
          <w:rFonts w:ascii="Book Antiqua" w:eastAsia="等线" w:hAnsi="Book Antiqua" w:cs="Times New Roman"/>
          <w:i/>
          <w:sz w:val="24"/>
          <w:szCs w:val="24"/>
          <w:lang w:eastAsia="zh-CN"/>
        </w:rPr>
        <w:t>Surg Today</w:t>
      </w:r>
      <w:r w:rsidRPr="00BE3DC4">
        <w:rPr>
          <w:rFonts w:ascii="Book Antiqua" w:eastAsia="等线" w:hAnsi="Book Antiqua" w:cs="Times New Roman"/>
          <w:sz w:val="24"/>
          <w:szCs w:val="24"/>
          <w:lang w:eastAsia="zh-CN"/>
        </w:rPr>
        <w:t xml:space="preserve"> 2019; </w:t>
      </w:r>
      <w:r w:rsidRPr="00BE3DC4">
        <w:rPr>
          <w:rFonts w:ascii="Book Antiqua" w:eastAsia="等线" w:hAnsi="Book Antiqua" w:cs="Times New Roman"/>
          <w:b/>
          <w:sz w:val="24"/>
          <w:szCs w:val="24"/>
          <w:lang w:eastAsia="zh-CN"/>
        </w:rPr>
        <w:t>49</w:t>
      </w:r>
      <w:r w:rsidRPr="00BE3DC4">
        <w:rPr>
          <w:rFonts w:ascii="Book Antiqua" w:eastAsia="等线" w:hAnsi="Book Antiqua" w:cs="Times New Roman"/>
          <w:sz w:val="24"/>
          <w:szCs w:val="24"/>
          <w:lang w:eastAsia="zh-CN"/>
        </w:rPr>
        <w:t>: 820-827 [PMID: 30929081 DOI: 10.1007/s00595-019-01802-z]</w:t>
      </w:r>
    </w:p>
    <w:p w14:paraId="1620F8C9"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35 </w:t>
      </w:r>
      <w:r w:rsidRPr="00BE3DC4">
        <w:rPr>
          <w:rFonts w:ascii="Book Antiqua" w:eastAsia="等线" w:hAnsi="Book Antiqua" w:cs="Times New Roman"/>
          <w:b/>
          <w:sz w:val="24"/>
          <w:szCs w:val="24"/>
          <w:lang w:eastAsia="zh-CN"/>
        </w:rPr>
        <w:t>Tokunaga M</w:t>
      </w:r>
      <w:r w:rsidRPr="00BE3DC4">
        <w:rPr>
          <w:rFonts w:ascii="Book Antiqua" w:eastAsia="等线" w:hAnsi="Book Antiqua" w:cs="Times New Roman"/>
          <w:sz w:val="24"/>
          <w:szCs w:val="24"/>
          <w:lang w:eastAsia="zh-CN"/>
        </w:rPr>
        <w:t xml:space="preserve">, Makuuchi R, Miki Y, </w:t>
      </w:r>
      <w:proofErr w:type="spellStart"/>
      <w:r w:rsidRPr="00BE3DC4">
        <w:rPr>
          <w:rFonts w:ascii="Book Antiqua" w:eastAsia="等线" w:hAnsi="Book Antiqua" w:cs="Times New Roman"/>
          <w:sz w:val="24"/>
          <w:szCs w:val="24"/>
          <w:lang w:eastAsia="zh-CN"/>
        </w:rPr>
        <w:t>Tanizawa</w:t>
      </w:r>
      <w:proofErr w:type="spellEnd"/>
      <w:r w:rsidRPr="00BE3DC4">
        <w:rPr>
          <w:rFonts w:ascii="Book Antiqua" w:eastAsia="等线" w:hAnsi="Book Antiqua" w:cs="Times New Roman"/>
          <w:sz w:val="24"/>
          <w:szCs w:val="24"/>
          <w:lang w:eastAsia="zh-CN"/>
        </w:rPr>
        <w:t xml:space="preserve"> Y, Bando E, Kawamura T, </w:t>
      </w:r>
      <w:proofErr w:type="spellStart"/>
      <w:r w:rsidRPr="00BE3DC4">
        <w:rPr>
          <w:rFonts w:ascii="Book Antiqua" w:eastAsia="等线" w:hAnsi="Book Antiqua" w:cs="Times New Roman"/>
          <w:sz w:val="24"/>
          <w:szCs w:val="24"/>
          <w:lang w:eastAsia="zh-CN"/>
        </w:rPr>
        <w:t>Terashima</w:t>
      </w:r>
      <w:proofErr w:type="spellEnd"/>
      <w:r w:rsidRPr="00BE3DC4">
        <w:rPr>
          <w:rFonts w:ascii="Book Antiqua" w:eastAsia="等线" w:hAnsi="Book Antiqua" w:cs="Times New Roman"/>
          <w:sz w:val="24"/>
          <w:szCs w:val="24"/>
          <w:lang w:eastAsia="zh-CN"/>
        </w:rPr>
        <w:t xml:space="preserve"> M. Late phase II study of robot-assisted gastrectomy with nodal dissection for clinical stage I gastric cancer.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30</w:t>
      </w:r>
      <w:r w:rsidRPr="00BE3DC4">
        <w:rPr>
          <w:rFonts w:ascii="Book Antiqua" w:eastAsia="等线" w:hAnsi="Book Antiqua" w:cs="Times New Roman"/>
          <w:sz w:val="24"/>
          <w:szCs w:val="24"/>
          <w:lang w:eastAsia="zh-CN"/>
        </w:rPr>
        <w:t>: 3362-3367 [PMID: 26511119 DOI: 10.1007/s00464-015-4613-z]</w:t>
      </w:r>
    </w:p>
    <w:p w14:paraId="09F4FAC2"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36 </w:t>
      </w:r>
      <w:proofErr w:type="spellStart"/>
      <w:r w:rsidRPr="00BE3DC4">
        <w:rPr>
          <w:rFonts w:ascii="Book Antiqua" w:eastAsia="等线" w:hAnsi="Book Antiqua" w:cs="Times New Roman"/>
          <w:b/>
          <w:sz w:val="24"/>
          <w:szCs w:val="24"/>
          <w:lang w:eastAsia="zh-CN"/>
        </w:rPr>
        <w:t>Shibasaki</w:t>
      </w:r>
      <w:proofErr w:type="spellEnd"/>
      <w:r w:rsidRPr="00BE3DC4">
        <w:rPr>
          <w:rFonts w:ascii="Book Antiqua" w:eastAsia="等线" w:hAnsi="Book Antiqua" w:cs="Times New Roman"/>
          <w:b/>
          <w:sz w:val="24"/>
          <w:szCs w:val="24"/>
          <w:lang w:eastAsia="zh-CN"/>
        </w:rPr>
        <w:t xml:space="preserve"> S</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Obama K, Yoshida M,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Should robotic gastrectomy become a standard surgical treatment option for gastric cancer? </w:t>
      </w:r>
      <w:r w:rsidRPr="00BE3DC4">
        <w:rPr>
          <w:rFonts w:ascii="Book Antiqua" w:eastAsia="等线" w:hAnsi="Book Antiqua" w:cs="Times New Roman"/>
          <w:i/>
          <w:sz w:val="24"/>
          <w:szCs w:val="24"/>
          <w:lang w:eastAsia="zh-CN"/>
        </w:rPr>
        <w:t>Surg Today</w:t>
      </w:r>
      <w:r w:rsidRPr="00BE3DC4">
        <w:rPr>
          <w:rFonts w:ascii="Book Antiqua" w:eastAsia="等线" w:hAnsi="Book Antiqua" w:cs="Times New Roman"/>
          <w:sz w:val="24"/>
          <w:szCs w:val="24"/>
          <w:lang w:eastAsia="zh-CN"/>
        </w:rPr>
        <w:t xml:space="preserve"> 2019 [PMID: 31512060 DOI: 10.1007/s00595-019-01875-w]</w:t>
      </w:r>
    </w:p>
    <w:p w14:paraId="16449FBF"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37 </w:t>
      </w:r>
      <w:r w:rsidRPr="00BE3DC4">
        <w:rPr>
          <w:rFonts w:ascii="Book Antiqua" w:eastAsia="等线" w:hAnsi="Book Antiqua" w:cs="Times New Roman"/>
          <w:b/>
          <w:sz w:val="24"/>
          <w:szCs w:val="24"/>
          <w:lang w:eastAsia="zh-CN"/>
        </w:rPr>
        <w:t>Inaba K</w:t>
      </w:r>
      <w:r w:rsidRPr="00BE3DC4">
        <w:rPr>
          <w:rFonts w:ascii="Book Antiqua" w:eastAsia="等线" w:hAnsi="Book Antiqua" w:cs="Times New Roman"/>
          <w:sz w:val="24"/>
          <w:szCs w:val="24"/>
          <w:lang w:eastAsia="zh-CN"/>
        </w:rPr>
        <w:t xml:space="preserve">, Satoh S, Ishida Y, Taniguchi K, </w:t>
      </w:r>
      <w:proofErr w:type="spellStart"/>
      <w:r w:rsidRPr="00BE3DC4">
        <w:rPr>
          <w:rFonts w:ascii="Book Antiqua" w:eastAsia="等线" w:hAnsi="Book Antiqua" w:cs="Times New Roman"/>
          <w:sz w:val="24"/>
          <w:szCs w:val="24"/>
          <w:lang w:eastAsia="zh-CN"/>
        </w:rPr>
        <w:t>Isogaki</w:t>
      </w:r>
      <w:proofErr w:type="spellEnd"/>
      <w:r w:rsidRPr="00BE3DC4">
        <w:rPr>
          <w:rFonts w:ascii="Book Antiqua" w:eastAsia="等线" w:hAnsi="Book Antiqua" w:cs="Times New Roman"/>
          <w:sz w:val="24"/>
          <w:szCs w:val="24"/>
          <w:lang w:eastAsia="zh-CN"/>
        </w:rPr>
        <w:t xml:space="preserve"> J, </w:t>
      </w:r>
      <w:proofErr w:type="spellStart"/>
      <w:r w:rsidRPr="00BE3DC4">
        <w:rPr>
          <w:rFonts w:ascii="Book Antiqua" w:eastAsia="等线" w:hAnsi="Book Antiqua" w:cs="Times New Roman"/>
          <w:sz w:val="24"/>
          <w:szCs w:val="24"/>
          <w:lang w:eastAsia="zh-CN"/>
        </w:rPr>
        <w:t>Kanaya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Overlap method: novel intracorporeal esophagojejunostomy after laparoscopic total gastrectomy. </w:t>
      </w:r>
      <w:r w:rsidRPr="00BE3DC4">
        <w:rPr>
          <w:rFonts w:ascii="Book Antiqua" w:eastAsia="等线" w:hAnsi="Book Antiqua" w:cs="Times New Roman"/>
          <w:i/>
          <w:sz w:val="24"/>
          <w:szCs w:val="24"/>
          <w:lang w:eastAsia="zh-CN"/>
        </w:rPr>
        <w:t>J Am Coll Surg</w:t>
      </w:r>
      <w:r w:rsidRPr="00BE3DC4">
        <w:rPr>
          <w:rFonts w:ascii="Book Antiqua" w:eastAsia="等线" w:hAnsi="Book Antiqua" w:cs="Times New Roman"/>
          <w:sz w:val="24"/>
          <w:szCs w:val="24"/>
          <w:lang w:eastAsia="zh-CN"/>
        </w:rPr>
        <w:t xml:space="preserve"> 2010; </w:t>
      </w:r>
      <w:r w:rsidRPr="00BE3DC4">
        <w:rPr>
          <w:rFonts w:ascii="Book Antiqua" w:eastAsia="等线" w:hAnsi="Book Antiqua" w:cs="Times New Roman"/>
          <w:b/>
          <w:sz w:val="24"/>
          <w:szCs w:val="24"/>
          <w:lang w:eastAsia="zh-CN"/>
        </w:rPr>
        <w:t>211</w:t>
      </w:r>
      <w:r w:rsidRPr="00BE3DC4">
        <w:rPr>
          <w:rFonts w:ascii="Book Antiqua" w:eastAsia="等线" w:hAnsi="Book Antiqua" w:cs="Times New Roman"/>
          <w:sz w:val="24"/>
          <w:szCs w:val="24"/>
          <w:lang w:eastAsia="zh-CN"/>
        </w:rPr>
        <w:t>: e25-e29 [PMID: 21036074 DOI: 10.1016/j.jamcollsurg.2010.09.005]</w:t>
      </w:r>
    </w:p>
    <w:p w14:paraId="61B12FDC"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38 </w:t>
      </w:r>
      <w:r w:rsidRPr="00BE3DC4">
        <w:rPr>
          <w:rFonts w:ascii="Book Antiqua" w:eastAsia="等线" w:hAnsi="Book Antiqua" w:cs="Times New Roman"/>
          <w:b/>
          <w:sz w:val="24"/>
          <w:szCs w:val="24"/>
          <w:lang w:eastAsia="zh-CN"/>
        </w:rPr>
        <w:t>Guerra F</w:t>
      </w:r>
      <w:r w:rsidRPr="00BE3DC4">
        <w:rPr>
          <w:rFonts w:ascii="Book Antiqua" w:eastAsia="等线" w:hAnsi="Book Antiqua" w:cs="Times New Roman"/>
          <w:sz w:val="24"/>
          <w:szCs w:val="24"/>
          <w:lang w:eastAsia="zh-CN"/>
        </w:rPr>
        <w:t xml:space="preserve">, Giuliani G, </w:t>
      </w:r>
      <w:proofErr w:type="spellStart"/>
      <w:r w:rsidRPr="00BE3DC4">
        <w:rPr>
          <w:rFonts w:ascii="Book Antiqua" w:eastAsia="等线" w:hAnsi="Book Antiqua" w:cs="Times New Roman"/>
          <w:sz w:val="24"/>
          <w:szCs w:val="24"/>
          <w:lang w:eastAsia="zh-CN"/>
        </w:rPr>
        <w:t>Iacobone</w:t>
      </w:r>
      <w:proofErr w:type="spellEnd"/>
      <w:r w:rsidRPr="00BE3DC4">
        <w:rPr>
          <w:rFonts w:ascii="Book Antiqua" w:eastAsia="等线" w:hAnsi="Book Antiqua" w:cs="Times New Roman"/>
          <w:sz w:val="24"/>
          <w:szCs w:val="24"/>
          <w:lang w:eastAsia="zh-CN"/>
        </w:rPr>
        <w:t xml:space="preserve"> M, Bianchi PP, </w:t>
      </w:r>
      <w:proofErr w:type="spellStart"/>
      <w:r w:rsidRPr="00BE3DC4">
        <w:rPr>
          <w:rFonts w:ascii="Book Antiqua" w:eastAsia="等线" w:hAnsi="Book Antiqua" w:cs="Times New Roman"/>
          <w:sz w:val="24"/>
          <w:szCs w:val="24"/>
          <w:lang w:eastAsia="zh-CN"/>
        </w:rPr>
        <w:t>Coratti</w:t>
      </w:r>
      <w:proofErr w:type="spellEnd"/>
      <w:r w:rsidRPr="00BE3DC4">
        <w:rPr>
          <w:rFonts w:ascii="Book Antiqua" w:eastAsia="等线" w:hAnsi="Book Antiqua" w:cs="Times New Roman"/>
          <w:sz w:val="24"/>
          <w:szCs w:val="24"/>
          <w:lang w:eastAsia="zh-CN"/>
        </w:rPr>
        <w:t xml:space="preserve"> A. Pancreas-related complications following gastrectomy: systematic review and meta-analysis of open versus minimally invasive surgery.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2017; </w:t>
      </w:r>
      <w:r w:rsidRPr="00BE3DC4">
        <w:rPr>
          <w:rFonts w:ascii="Book Antiqua" w:eastAsia="等线" w:hAnsi="Book Antiqua" w:cs="Times New Roman"/>
          <w:b/>
          <w:sz w:val="24"/>
          <w:szCs w:val="24"/>
          <w:lang w:eastAsia="zh-CN"/>
        </w:rPr>
        <w:t>31</w:t>
      </w:r>
      <w:r w:rsidRPr="00BE3DC4">
        <w:rPr>
          <w:rFonts w:ascii="Book Antiqua" w:eastAsia="等线" w:hAnsi="Book Antiqua" w:cs="Times New Roman"/>
          <w:sz w:val="24"/>
          <w:szCs w:val="24"/>
          <w:lang w:eastAsia="zh-CN"/>
        </w:rPr>
        <w:t xml:space="preserve">: 4346-4356 [PMID: 28378074 </w:t>
      </w:r>
      <w:r w:rsidRPr="00BE3DC4">
        <w:rPr>
          <w:rFonts w:ascii="Book Antiqua" w:eastAsia="等线" w:hAnsi="Book Antiqua" w:cs="Times New Roman"/>
          <w:sz w:val="24"/>
          <w:szCs w:val="24"/>
          <w:lang w:eastAsia="zh-CN"/>
        </w:rPr>
        <w:lastRenderedPageBreak/>
        <w:t>DOI: 10.1007/s00464-017-5507-z]</w:t>
      </w:r>
    </w:p>
    <w:p w14:paraId="6586041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39 </w:t>
      </w:r>
      <w:r w:rsidRPr="00BE3DC4">
        <w:rPr>
          <w:rFonts w:ascii="Book Antiqua" w:eastAsia="等线" w:hAnsi="Book Antiqua" w:cs="Times New Roman"/>
          <w:b/>
          <w:sz w:val="24"/>
          <w:szCs w:val="24"/>
          <w:lang w:eastAsia="zh-CN"/>
        </w:rPr>
        <w:t>Guerra F</w:t>
      </w:r>
      <w:r w:rsidRPr="00BE3DC4">
        <w:rPr>
          <w:rFonts w:ascii="Book Antiqua" w:eastAsia="等线" w:hAnsi="Book Antiqua" w:cs="Times New Roman"/>
          <w:sz w:val="24"/>
          <w:szCs w:val="24"/>
          <w:lang w:eastAsia="zh-CN"/>
        </w:rPr>
        <w:t xml:space="preserve">, Giuliani G, </w:t>
      </w:r>
      <w:proofErr w:type="spellStart"/>
      <w:r w:rsidRPr="00BE3DC4">
        <w:rPr>
          <w:rFonts w:ascii="Book Antiqua" w:eastAsia="等线" w:hAnsi="Book Antiqua" w:cs="Times New Roman"/>
          <w:sz w:val="24"/>
          <w:szCs w:val="24"/>
          <w:lang w:eastAsia="zh-CN"/>
        </w:rPr>
        <w:t>Formisano</w:t>
      </w:r>
      <w:proofErr w:type="spellEnd"/>
      <w:r w:rsidRPr="00BE3DC4">
        <w:rPr>
          <w:rFonts w:ascii="Book Antiqua" w:eastAsia="等线" w:hAnsi="Book Antiqua" w:cs="Times New Roman"/>
          <w:sz w:val="24"/>
          <w:szCs w:val="24"/>
          <w:lang w:eastAsia="zh-CN"/>
        </w:rPr>
        <w:t xml:space="preserve"> G, Bianchi PP, </w:t>
      </w:r>
      <w:proofErr w:type="spellStart"/>
      <w:r w:rsidRPr="00BE3DC4">
        <w:rPr>
          <w:rFonts w:ascii="Book Antiqua" w:eastAsia="等线" w:hAnsi="Book Antiqua" w:cs="Times New Roman"/>
          <w:sz w:val="24"/>
          <w:szCs w:val="24"/>
          <w:lang w:eastAsia="zh-CN"/>
        </w:rPr>
        <w:t>Patriti</w:t>
      </w:r>
      <w:proofErr w:type="spellEnd"/>
      <w:r w:rsidRPr="00BE3DC4">
        <w:rPr>
          <w:rFonts w:ascii="Book Antiqua" w:eastAsia="等线" w:hAnsi="Book Antiqua" w:cs="Times New Roman"/>
          <w:sz w:val="24"/>
          <w:szCs w:val="24"/>
          <w:lang w:eastAsia="zh-CN"/>
        </w:rPr>
        <w:t xml:space="preserve"> A, </w:t>
      </w:r>
      <w:proofErr w:type="spellStart"/>
      <w:r w:rsidRPr="00BE3DC4">
        <w:rPr>
          <w:rFonts w:ascii="Book Antiqua" w:eastAsia="等线" w:hAnsi="Book Antiqua" w:cs="Times New Roman"/>
          <w:sz w:val="24"/>
          <w:szCs w:val="24"/>
          <w:lang w:eastAsia="zh-CN"/>
        </w:rPr>
        <w:t>Coratti</w:t>
      </w:r>
      <w:proofErr w:type="spellEnd"/>
      <w:r w:rsidRPr="00BE3DC4">
        <w:rPr>
          <w:rFonts w:ascii="Book Antiqua" w:eastAsia="等线" w:hAnsi="Book Antiqua" w:cs="Times New Roman"/>
          <w:sz w:val="24"/>
          <w:szCs w:val="24"/>
          <w:lang w:eastAsia="zh-CN"/>
        </w:rPr>
        <w:t xml:space="preserve"> A. Pancreatic Complications After Conventional Laparoscopic Radical Gastrectomy Versus Robotic Radical Gastrectomy: Systematic Review and Meta-Analysis. </w:t>
      </w:r>
      <w:r w:rsidRPr="00BE3DC4">
        <w:rPr>
          <w:rFonts w:ascii="Book Antiqua" w:eastAsia="等线" w:hAnsi="Book Antiqua" w:cs="Times New Roman"/>
          <w:i/>
          <w:sz w:val="24"/>
          <w:szCs w:val="24"/>
          <w:lang w:eastAsia="zh-CN"/>
        </w:rPr>
        <w:t xml:space="preserve">J </w:t>
      </w:r>
      <w:proofErr w:type="spellStart"/>
      <w:r w:rsidRPr="00BE3DC4">
        <w:rPr>
          <w:rFonts w:ascii="Book Antiqua" w:eastAsia="等线" w:hAnsi="Book Antiqua" w:cs="Times New Roman"/>
          <w:i/>
          <w:sz w:val="24"/>
          <w:szCs w:val="24"/>
          <w:lang w:eastAsia="zh-CN"/>
        </w:rPr>
        <w:t>Laparoendosc</w:t>
      </w:r>
      <w:proofErr w:type="spellEnd"/>
      <w:r w:rsidRPr="00BE3DC4">
        <w:rPr>
          <w:rFonts w:ascii="Book Antiqua" w:eastAsia="等线" w:hAnsi="Book Antiqua" w:cs="Times New Roman"/>
          <w:i/>
          <w:sz w:val="24"/>
          <w:szCs w:val="24"/>
          <w:lang w:eastAsia="zh-CN"/>
        </w:rPr>
        <w:t xml:space="preserve"> Adv Surg Tech A</w:t>
      </w:r>
      <w:r w:rsidRPr="00BE3DC4">
        <w:rPr>
          <w:rFonts w:ascii="Book Antiqua" w:eastAsia="等线" w:hAnsi="Book Antiqua" w:cs="Times New Roman"/>
          <w:sz w:val="24"/>
          <w:szCs w:val="24"/>
          <w:lang w:eastAsia="zh-CN"/>
        </w:rPr>
        <w:t xml:space="preserve"> 2018; </w:t>
      </w:r>
      <w:r w:rsidRPr="00BE3DC4">
        <w:rPr>
          <w:rFonts w:ascii="Book Antiqua" w:eastAsia="等线" w:hAnsi="Book Antiqua" w:cs="Times New Roman"/>
          <w:b/>
          <w:sz w:val="24"/>
          <w:szCs w:val="24"/>
          <w:lang w:eastAsia="zh-CN"/>
        </w:rPr>
        <w:t>28</w:t>
      </w:r>
      <w:r w:rsidRPr="00BE3DC4">
        <w:rPr>
          <w:rFonts w:ascii="Book Antiqua" w:eastAsia="等线" w:hAnsi="Book Antiqua" w:cs="Times New Roman"/>
          <w:sz w:val="24"/>
          <w:szCs w:val="24"/>
          <w:lang w:eastAsia="zh-CN"/>
        </w:rPr>
        <w:t>: 1207-1215 [PMID: 29733241 DOI: 10.1089/lap.2018.0159]</w:t>
      </w:r>
    </w:p>
    <w:p w14:paraId="61576874"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40 </w:t>
      </w:r>
      <w:proofErr w:type="spellStart"/>
      <w:r w:rsidRPr="00BE3DC4">
        <w:rPr>
          <w:rFonts w:ascii="Book Antiqua" w:eastAsia="等线" w:hAnsi="Book Antiqua" w:cs="Times New Roman"/>
          <w:b/>
          <w:sz w:val="24"/>
          <w:szCs w:val="24"/>
          <w:lang w:eastAsia="zh-CN"/>
        </w:rPr>
        <w:t>Gotoh</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Miyata H, Hashimoto H, Wakabayashi G, Konno H, Miyakawa S, Sugihara K, Mori M, Satomi S, </w:t>
      </w:r>
      <w:proofErr w:type="spellStart"/>
      <w:r w:rsidRPr="00BE3DC4">
        <w:rPr>
          <w:rFonts w:ascii="Book Antiqua" w:eastAsia="等线" w:hAnsi="Book Antiqua" w:cs="Times New Roman"/>
          <w:sz w:val="24"/>
          <w:szCs w:val="24"/>
          <w:lang w:eastAsia="zh-CN"/>
        </w:rPr>
        <w:t>Kokudo</w:t>
      </w:r>
      <w:proofErr w:type="spellEnd"/>
      <w:r w:rsidRPr="00BE3DC4">
        <w:rPr>
          <w:rFonts w:ascii="Book Antiqua" w:eastAsia="等线" w:hAnsi="Book Antiqua" w:cs="Times New Roman"/>
          <w:sz w:val="24"/>
          <w:szCs w:val="24"/>
          <w:lang w:eastAsia="zh-CN"/>
        </w:rPr>
        <w:t xml:space="preserve"> N, </w:t>
      </w:r>
      <w:proofErr w:type="spellStart"/>
      <w:r w:rsidRPr="00BE3DC4">
        <w:rPr>
          <w:rFonts w:ascii="Book Antiqua" w:eastAsia="等线" w:hAnsi="Book Antiqua" w:cs="Times New Roman"/>
          <w:sz w:val="24"/>
          <w:szCs w:val="24"/>
          <w:lang w:eastAsia="zh-CN"/>
        </w:rPr>
        <w:t>Iwanaka</w:t>
      </w:r>
      <w:proofErr w:type="spellEnd"/>
      <w:r w:rsidRPr="00BE3DC4">
        <w:rPr>
          <w:rFonts w:ascii="Book Antiqua" w:eastAsia="等线" w:hAnsi="Book Antiqua" w:cs="Times New Roman"/>
          <w:sz w:val="24"/>
          <w:szCs w:val="24"/>
          <w:lang w:eastAsia="zh-CN"/>
        </w:rPr>
        <w:t xml:space="preserve"> T. National Clinical Database feedback implementation for quality improvement of cancer treatment in Japan: from good to great through transparency. </w:t>
      </w:r>
      <w:r w:rsidRPr="00BE3DC4">
        <w:rPr>
          <w:rFonts w:ascii="Book Antiqua" w:eastAsia="等线" w:hAnsi="Book Antiqua" w:cs="Times New Roman"/>
          <w:i/>
          <w:sz w:val="24"/>
          <w:szCs w:val="24"/>
          <w:lang w:eastAsia="zh-CN"/>
        </w:rPr>
        <w:t>Surg Today</w:t>
      </w:r>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46</w:t>
      </w:r>
      <w:r w:rsidRPr="00BE3DC4">
        <w:rPr>
          <w:rFonts w:ascii="Book Antiqua" w:eastAsia="等线" w:hAnsi="Book Antiqua" w:cs="Times New Roman"/>
          <w:sz w:val="24"/>
          <w:szCs w:val="24"/>
          <w:lang w:eastAsia="zh-CN"/>
        </w:rPr>
        <w:t>: 38-47 [PMID: 25797948 DOI: 10.1007/s00595-015-1146-y]</w:t>
      </w:r>
    </w:p>
    <w:p w14:paraId="714F0746"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41 </w:t>
      </w:r>
      <w:proofErr w:type="spellStart"/>
      <w:r w:rsidRPr="00BE3DC4">
        <w:rPr>
          <w:rFonts w:ascii="Book Antiqua" w:eastAsia="等线" w:hAnsi="Book Antiqua" w:cs="Times New Roman"/>
          <w:b/>
          <w:sz w:val="24"/>
          <w:szCs w:val="24"/>
          <w:lang w:eastAsia="zh-CN"/>
        </w:rPr>
        <w:t>Nakauchi</w:t>
      </w:r>
      <w:proofErr w:type="spellEnd"/>
      <w:r w:rsidRPr="00BE3DC4">
        <w:rPr>
          <w:rFonts w:ascii="Book Antiqua" w:eastAsia="等线" w:hAnsi="Book Antiqua" w:cs="Times New Roman"/>
          <w:b/>
          <w:sz w:val="24"/>
          <w:szCs w:val="24"/>
          <w:lang w:eastAsia="zh-CN"/>
        </w:rPr>
        <w:t xml:space="preserve"> M</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Suda</w:t>
      </w:r>
      <w:proofErr w:type="spellEnd"/>
      <w:r w:rsidRPr="00BE3DC4">
        <w:rPr>
          <w:rFonts w:ascii="Book Antiqua" w:eastAsia="等线" w:hAnsi="Book Antiqua" w:cs="Times New Roman"/>
          <w:sz w:val="24"/>
          <w:szCs w:val="24"/>
          <w:lang w:eastAsia="zh-CN"/>
        </w:rPr>
        <w:t xml:space="preserve"> K, Susumu S, </w:t>
      </w:r>
      <w:proofErr w:type="spellStart"/>
      <w:r w:rsidRPr="00BE3DC4">
        <w:rPr>
          <w:rFonts w:ascii="Book Antiqua" w:eastAsia="等线" w:hAnsi="Book Antiqua" w:cs="Times New Roman"/>
          <w:sz w:val="24"/>
          <w:szCs w:val="24"/>
          <w:lang w:eastAsia="zh-CN"/>
        </w:rPr>
        <w:t>Kadoya</w:t>
      </w:r>
      <w:proofErr w:type="spellEnd"/>
      <w:r w:rsidRPr="00BE3DC4">
        <w:rPr>
          <w:rFonts w:ascii="Book Antiqua" w:eastAsia="等线" w:hAnsi="Book Antiqua" w:cs="Times New Roman"/>
          <w:sz w:val="24"/>
          <w:szCs w:val="24"/>
          <w:lang w:eastAsia="zh-CN"/>
        </w:rPr>
        <w:t xml:space="preserve"> S, Inaba K, Ishida Y, </w:t>
      </w:r>
      <w:proofErr w:type="spellStart"/>
      <w:r w:rsidRPr="00BE3DC4">
        <w:rPr>
          <w:rFonts w:ascii="Book Antiqua" w:eastAsia="等线" w:hAnsi="Book Antiqua" w:cs="Times New Roman"/>
          <w:sz w:val="24"/>
          <w:szCs w:val="24"/>
          <w:lang w:eastAsia="zh-CN"/>
        </w:rPr>
        <w:t>Uyama</w:t>
      </w:r>
      <w:proofErr w:type="spellEnd"/>
      <w:r w:rsidRPr="00BE3DC4">
        <w:rPr>
          <w:rFonts w:ascii="Book Antiqua" w:eastAsia="等线" w:hAnsi="Book Antiqua" w:cs="Times New Roman"/>
          <w:sz w:val="24"/>
          <w:szCs w:val="24"/>
          <w:lang w:eastAsia="zh-CN"/>
        </w:rPr>
        <w:t xml:space="preserve"> I. Comparison of the long-term outcomes of robotic radical gastrectomy for gastric cancer and conventional laparoscopic approach: a single institutional retrospective cohort study. </w:t>
      </w:r>
      <w:r w:rsidRPr="00BE3DC4">
        <w:rPr>
          <w:rFonts w:ascii="Book Antiqua" w:eastAsia="等线" w:hAnsi="Book Antiqua" w:cs="Times New Roman"/>
          <w:i/>
          <w:sz w:val="24"/>
          <w:szCs w:val="24"/>
          <w:lang w:eastAsia="zh-CN"/>
        </w:rPr>
        <w:t xml:space="preserve">Surg </w:t>
      </w:r>
      <w:proofErr w:type="spellStart"/>
      <w:r w:rsidRPr="00BE3DC4">
        <w:rPr>
          <w:rFonts w:ascii="Book Antiqua" w:eastAsia="等线" w:hAnsi="Book Antiqua" w:cs="Times New Roman"/>
          <w:i/>
          <w:sz w:val="24"/>
          <w:szCs w:val="24"/>
          <w:lang w:eastAsia="zh-CN"/>
        </w:rPr>
        <w:t>Endosc</w:t>
      </w:r>
      <w:proofErr w:type="spellEnd"/>
      <w:r w:rsidRPr="00BE3DC4">
        <w:rPr>
          <w:rFonts w:ascii="Book Antiqua" w:eastAsia="等线" w:hAnsi="Book Antiqua" w:cs="Times New Roman"/>
          <w:sz w:val="24"/>
          <w:szCs w:val="24"/>
          <w:lang w:eastAsia="zh-CN"/>
        </w:rPr>
        <w:t xml:space="preserve"> 2016; </w:t>
      </w:r>
      <w:r w:rsidRPr="00BE3DC4">
        <w:rPr>
          <w:rFonts w:ascii="Book Antiqua" w:eastAsia="等线" w:hAnsi="Book Antiqua" w:cs="Times New Roman"/>
          <w:b/>
          <w:sz w:val="24"/>
          <w:szCs w:val="24"/>
          <w:lang w:eastAsia="zh-CN"/>
        </w:rPr>
        <w:t>30</w:t>
      </w:r>
      <w:r w:rsidRPr="00BE3DC4">
        <w:rPr>
          <w:rFonts w:ascii="Book Antiqua" w:eastAsia="等线" w:hAnsi="Book Antiqua" w:cs="Times New Roman"/>
          <w:sz w:val="24"/>
          <w:szCs w:val="24"/>
          <w:lang w:eastAsia="zh-CN"/>
        </w:rPr>
        <w:t>: 5444-5452 [PMID: 27129542 DOI: 10.1007/s00464-016-4904-z]</w:t>
      </w:r>
    </w:p>
    <w:p w14:paraId="7FD70029"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42 </w:t>
      </w:r>
      <w:r w:rsidRPr="00BE3DC4">
        <w:rPr>
          <w:rFonts w:ascii="Book Antiqua" w:eastAsia="等线" w:hAnsi="Book Antiqua" w:cs="Times New Roman"/>
          <w:b/>
          <w:sz w:val="24"/>
          <w:szCs w:val="24"/>
          <w:lang w:eastAsia="zh-CN"/>
        </w:rPr>
        <w:t>Tokunaga M</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Tanizawa</w:t>
      </w:r>
      <w:proofErr w:type="spellEnd"/>
      <w:r w:rsidRPr="00BE3DC4">
        <w:rPr>
          <w:rFonts w:ascii="Book Antiqua" w:eastAsia="等线" w:hAnsi="Book Antiqua" w:cs="Times New Roman"/>
          <w:sz w:val="24"/>
          <w:szCs w:val="24"/>
          <w:lang w:eastAsia="zh-CN"/>
        </w:rPr>
        <w:t xml:space="preserve"> Y, Bando E, Kawamura T, </w:t>
      </w:r>
      <w:proofErr w:type="spellStart"/>
      <w:r w:rsidRPr="00BE3DC4">
        <w:rPr>
          <w:rFonts w:ascii="Book Antiqua" w:eastAsia="等线" w:hAnsi="Book Antiqua" w:cs="Times New Roman"/>
          <w:sz w:val="24"/>
          <w:szCs w:val="24"/>
          <w:lang w:eastAsia="zh-CN"/>
        </w:rPr>
        <w:t>Terashima</w:t>
      </w:r>
      <w:proofErr w:type="spellEnd"/>
      <w:r w:rsidRPr="00BE3DC4">
        <w:rPr>
          <w:rFonts w:ascii="Book Antiqua" w:eastAsia="等线" w:hAnsi="Book Antiqua" w:cs="Times New Roman"/>
          <w:sz w:val="24"/>
          <w:szCs w:val="24"/>
          <w:lang w:eastAsia="zh-CN"/>
        </w:rPr>
        <w:t xml:space="preserve"> M. Poor survival rate in patients with postoperative intra-abdominal infectious complications following curative gastrectomy for gastric cancer. </w:t>
      </w:r>
      <w:r w:rsidRPr="00BE3DC4">
        <w:rPr>
          <w:rFonts w:ascii="Book Antiqua" w:eastAsia="等线" w:hAnsi="Book Antiqua" w:cs="Times New Roman"/>
          <w:i/>
          <w:sz w:val="24"/>
          <w:szCs w:val="24"/>
          <w:lang w:eastAsia="zh-CN"/>
        </w:rPr>
        <w:t>Ann Surg Oncol</w:t>
      </w:r>
      <w:r w:rsidRPr="00BE3DC4">
        <w:rPr>
          <w:rFonts w:ascii="Book Antiqua" w:eastAsia="等线" w:hAnsi="Book Antiqua" w:cs="Times New Roman"/>
          <w:sz w:val="24"/>
          <w:szCs w:val="24"/>
          <w:lang w:eastAsia="zh-CN"/>
        </w:rPr>
        <w:t xml:space="preserve"> 2013; </w:t>
      </w:r>
      <w:r w:rsidRPr="00BE3DC4">
        <w:rPr>
          <w:rFonts w:ascii="Book Antiqua" w:eastAsia="等线" w:hAnsi="Book Antiqua" w:cs="Times New Roman"/>
          <w:b/>
          <w:sz w:val="24"/>
          <w:szCs w:val="24"/>
          <w:lang w:eastAsia="zh-CN"/>
        </w:rPr>
        <w:t>20</w:t>
      </w:r>
      <w:r w:rsidRPr="00BE3DC4">
        <w:rPr>
          <w:rFonts w:ascii="Book Antiqua" w:eastAsia="等线" w:hAnsi="Book Antiqua" w:cs="Times New Roman"/>
          <w:sz w:val="24"/>
          <w:szCs w:val="24"/>
          <w:lang w:eastAsia="zh-CN"/>
        </w:rPr>
        <w:t>: 1575-1583 [PMID: 23076557 DOI: 10.1245/s10434-012-2720-9]</w:t>
      </w:r>
    </w:p>
    <w:p w14:paraId="762E2F49" w14:textId="77777777" w:rsidR="00112AB9" w:rsidRPr="00BE3DC4" w:rsidRDefault="00112AB9" w:rsidP="00BE3DC4">
      <w:pPr>
        <w:snapToGrid w:val="0"/>
        <w:spacing w:line="360" w:lineRule="auto"/>
        <w:rPr>
          <w:rFonts w:ascii="Book Antiqua" w:eastAsia="等线" w:hAnsi="Book Antiqua" w:cs="Times New Roman"/>
          <w:sz w:val="24"/>
          <w:szCs w:val="24"/>
          <w:lang w:eastAsia="zh-CN"/>
        </w:rPr>
      </w:pPr>
      <w:r w:rsidRPr="00BE3DC4">
        <w:rPr>
          <w:rFonts w:ascii="Book Antiqua" w:eastAsia="等线" w:hAnsi="Book Antiqua" w:cs="Times New Roman"/>
          <w:sz w:val="24"/>
          <w:szCs w:val="24"/>
          <w:lang w:eastAsia="zh-CN"/>
        </w:rPr>
        <w:t xml:space="preserve">43 </w:t>
      </w:r>
      <w:proofErr w:type="spellStart"/>
      <w:r w:rsidRPr="00BE3DC4">
        <w:rPr>
          <w:rFonts w:ascii="Book Antiqua" w:eastAsia="等线" w:hAnsi="Book Antiqua" w:cs="Times New Roman"/>
          <w:b/>
          <w:sz w:val="24"/>
          <w:szCs w:val="24"/>
          <w:lang w:eastAsia="zh-CN"/>
        </w:rPr>
        <w:t>Aurello</w:t>
      </w:r>
      <w:proofErr w:type="spellEnd"/>
      <w:r w:rsidRPr="00BE3DC4">
        <w:rPr>
          <w:rFonts w:ascii="Book Antiqua" w:eastAsia="等线" w:hAnsi="Book Antiqua" w:cs="Times New Roman"/>
          <w:b/>
          <w:sz w:val="24"/>
          <w:szCs w:val="24"/>
          <w:lang w:eastAsia="zh-CN"/>
        </w:rPr>
        <w:t xml:space="preserve"> P</w:t>
      </w:r>
      <w:r w:rsidRPr="00BE3DC4">
        <w:rPr>
          <w:rFonts w:ascii="Book Antiqua" w:eastAsia="等线" w:hAnsi="Book Antiqua" w:cs="Times New Roman"/>
          <w:sz w:val="24"/>
          <w:szCs w:val="24"/>
          <w:lang w:eastAsia="zh-CN"/>
        </w:rPr>
        <w:t xml:space="preserve">, </w:t>
      </w:r>
      <w:proofErr w:type="spellStart"/>
      <w:r w:rsidRPr="00BE3DC4">
        <w:rPr>
          <w:rFonts w:ascii="Book Antiqua" w:eastAsia="等线" w:hAnsi="Book Antiqua" w:cs="Times New Roman"/>
          <w:sz w:val="24"/>
          <w:szCs w:val="24"/>
          <w:lang w:eastAsia="zh-CN"/>
        </w:rPr>
        <w:t>Cinquepalmi</w:t>
      </w:r>
      <w:proofErr w:type="spellEnd"/>
      <w:r w:rsidRPr="00BE3DC4">
        <w:rPr>
          <w:rFonts w:ascii="Book Antiqua" w:eastAsia="等线" w:hAnsi="Book Antiqua" w:cs="Times New Roman"/>
          <w:sz w:val="24"/>
          <w:szCs w:val="24"/>
          <w:lang w:eastAsia="zh-CN"/>
        </w:rPr>
        <w:t xml:space="preserve"> M, Petrucciani N, </w:t>
      </w:r>
      <w:proofErr w:type="spellStart"/>
      <w:r w:rsidRPr="00BE3DC4">
        <w:rPr>
          <w:rFonts w:ascii="Book Antiqua" w:eastAsia="等线" w:hAnsi="Book Antiqua" w:cs="Times New Roman"/>
          <w:sz w:val="24"/>
          <w:szCs w:val="24"/>
          <w:lang w:eastAsia="zh-CN"/>
        </w:rPr>
        <w:t>Moschetta</w:t>
      </w:r>
      <w:proofErr w:type="spellEnd"/>
      <w:r w:rsidRPr="00BE3DC4">
        <w:rPr>
          <w:rFonts w:ascii="Book Antiqua" w:eastAsia="等线" w:hAnsi="Book Antiqua" w:cs="Times New Roman"/>
          <w:sz w:val="24"/>
          <w:szCs w:val="24"/>
          <w:lang w:eastAsia="zh-CN"/>
        </w:rPr>
        <w:t xml:space="preserve"> G, </w:t>
      </w:r>
      <w:proofErr w:type="spellStart"/>
      <w:r w:rsidRPr="00BE3DC4">
        <w:rPr>
          <w:rFonts w:ascii="Book Antiqua" w:eastAsia="等线" w:hAnsi="Book Antiqua" w:cs="Times New Roman"/>
          <w:sz w:val="24"/>
          <w:szCs w:val="24"/>
          <w:lang w:eastAsia="zh-CN"/>
        </w:rPr>
        <w:t>Antolino</w:t>
      </w:r>
      <w:proofErr w:type="spellEnd"/>
      <w:r w:rsidRPr="00BE3DC4">
        <w:rPr>
          <w:rFonts w:ascii="Book Antiqua" w:eastAsia="等线" w:hAnsi="Book Antiqua" w:cs="Times New Roman"/>
          <w:sz w:val="24"/>
          <w:szCs w:val="24"/>
          <w:lang w:eastAsia="zh-CN"/>
        </w:rPr>
        <w:t xml:space="preserve"> L, </w:t>
      </w:r>
      <w:proofErr w:type="spellStart"/>
      <w:r w:rsidRPr="00BE3DC4">
        <w:rPr>
          <w:rFonts w:ascii="Book Antiqua" w:eastAsia="等线" w:hAnsi="Book Antiqua" w:cs="Times New Roman"/>
          <w:sz w:val="24"/>
          <w:szCs w:val="24"/>
          <w:lang w:eastAsia="zh-CN"/>
        </w:rPr>
        <w:t>Felli</w:t>
      </w:r>
      <w:proofErr w:type="spellEnd"/>
      <w:r w:rsidRPr="00BE3DC4">
        <w:rPr>
          <w:rFonts w:ascii="Book Antiqua" w:eastAsia="等线" w:hAnsi="Book Antiqua" w:cs="Times New Roman"/>
          <w:sz w:val="24"/>
          <w:szCs w:val="24"/>
          <w:lang w:eastAsia="zh-CN"/>
        </w:rPr>
        <w:t xml:space="preserve"> F, </w:t>
      </w:r>
      <w:proofErr w:type="spellStart"/>
      <w:r w:rsidRPr="00BE3DC4">
        <w:rPr>
          <w:rFonts w:ascii="Book Antiqua" w:eastAsia="等线" w:hAnsi="Book Antiqua" w:cs="Times New Roman"/>
          <w:sz w:val="24"/>
          <w:szCs w:val="24"/>
          <w:lang w:eastAsia="zh-CN"/>
        </w:rPr>
        <w:t>Giulitti</w:t>
      </w:r>
      <w:proofErr w:type="spellEnd"/>
      <w:r w:rsidRPr="00BE3DC4">
        <w:rPr>
          <w:rFonts w:ascii="Book Antiqua" w:eastAsia="等线" w:hAnsi="Book Antiqua" w:cs="Times New Roman"/>
          <w:sz w:val="24"/>
          <w:szCs w:val="24"/>
          <w:lang w:eastAsia="zh-CN"/>
        </w:rPr>
        <w:t xml:space="preserve"> D, </w:t>
      </w:r>
      <w:proofErr w:type="spellStart"/>
      <w:r w:rsidRPr="00BE3DC4">
        <w:rPr>
          <w:rFonts w:ascii="Book Antiqua" w:eastAsia="等线" w:hAnsi="Book Antiqua" w:cs="Times New Roman"/>
          <w:sz w:val="24"/>
          <w:szCs w:val="24"/>
          <w:lang w:eastAsia="zh-CN"/>
        </w:rPr>
        <w:t>Nigri</w:t>
      </w:r>
      <w:proofErr w:type="spellEnd"/>
      <w:r w:rsidRPr="00BE3DC4">
        <w:rPr>
          <w:rFonts w:ascii="Book Antiqua" w:eastAsia="等线" w:hAnsi="Book Antiqua" w:cs="Times New Roman"/>
          <w:sz w:val="24"/>
          <w:szCs w:val="24"/>
          <w:lang w:eastAsia="zh-CN"/>
        </w:rPr>
        <w:t xml:space="preserve"> G, D'Angelo F, </w:t>
      </w:r>
      <w:proofErr w:type="spellStart"/>
      <w:r w:rsidRPr="00BE3DC4">
        <w:rPr>
          <w:rFonts w:ascii="Book Antiqua" w:eastAsia="等线" w:hAnsi="Book Antiqua" w:cs="Times New Roman"/>
          <w:sz w:val="24"/>
          <w:szCs w:val="24"/>
          <w:lang w:eastAsia="zh-CN"/>
        </w:rPr>
        <w:t>Valabrega</w:t>
      </w:r>
      <w:proofErr w:type="spellEnd"/>
      <w:r w:rsidRPr="00BE3DC4">
        <w:rPr>
          <w:rFonts w:ascii="Book Antiqua" w:eastAsia="等线" w:hAnsi="Book Antiqua" w:cs="Times New Roman"/>
          <w:sz w:val="24"/>
          <w:szCs w:val="24"/>
          <w:lang w:eastAsia="zh-CN"/>
        </w:rPr>
        <w:t xml:space="preserve"> S, </w:t>
      </w:r>
      <w:proofErr w:type="spellStart"/>
      <w:r w:rsidRPr="00BE3DC4">
        <w:rPr>
          <w:rFonts w:ascii="Book Antiqua" w:eastAsia="等线" w:hAnsi="Book Antiqua" w:cs="Times New Roman"/>
          <w:sz w:val="24"/>
          <w:szCs w:val="24"/>
          <w:lang w:eastAsia="zh-CN"/>
        </w:rPr>
        <w:t>Ramacciato</w:t>
      </w:r>
      <w:proofErr w:type="spellEnd"/>
      <w:r w:rsidRPr="00BE3DC4">
        <w:rPr>
          <w:rFonts w:ascii="Book Antiqua" w:eastAsia="等线" w:hAnsi="Book Antiqua" w:cs="Times New Roman"/>
          <w:sz w:val="24"/>
          <w:szCs w:val="24"/>
          <w:lang w:eastAsia="zh-CN"/>
        </w:rPr>
        <w:t xml:space="preserve"> G. Impact of Anastomotic Leakage on Overall and Disease-free Survival After Surgery for Gastric Carcinoma: A Systematic Review. </w:t>
      </w:r>
      <w:r w:rsidRPr="00BE3DC4">
        <w:rPr>
          <w:rFonts w:ascii="Book Antiqua" w:eastAsia="等线" w:hAnsi="Book Antiqua" w:cs="Times New Roman"/>
          <w:i/>
          <w:sz w:val="24"/>
          <w:szCs w:val="24"/>
          <w:lang w:eastAsia="zh-CN"/>
        </w:rPr>
        <w:t>Anticancer Res</w:t>
      </w:r>
      <w:r w:rsidRPr="00BE3DC4">
        <w:rPr>
          <w:rFonts w:ascii="Book Antiqua" w:eastAsia="等线" w:hAnsi="Book Antiqua" w:cs="Times New Roman"/>
          <w:sz w:val="24"/>
          <w:szCs w:val="24"/>
          <w:lang w:eastAsia="zh-CN"/>
        </w:rPr>
        <w:t xml:space="preserve"> 2020; </w:t>
      </w:r>
      <w:r w:rsidRPr="00BE3DC4">
        <w:rPr>
          <w:rFonts w:ascii="Book Antiqua" w:eastAsia="等线" w:hAnsi="Book Antiqua" w:cs="Times New Roman"/>
          <w:b/>
          <w:sz w:val="24"/>
          <w:szCs w:val="24"/>
          <w:lang w:eastAsia="zh-CN"/>
        </w:rPr>
        <w:t>40</w:t>
      </w:r>
      <w:r w:rsidRPr="00BE3DC4">
        <w:rPr>
          <w:rFonts w:ascii="Book Antiqua" w:eastAsia="等线" w:hAnsi="Book Antiqua" w:cs="Times New Roman"/>
          <w:sz w:val="24"/>
          <w:szCs w:val="24"/>
          <w:lang w:eastAsia="zh-CN"/>
        </w:rPr>
        <w:t>: 619-624 [PMID: 32014902 DOI: 10.21873/anticanres.13991]</w:t>
      </w:r>
    </w:p>
    <w:p w14:paraId="242F2E4F" w14:textId="617A0024" w:rsidR="00445C80" w:rsidRPr="00BE3DC4" w:rsidRDefault="00445C80"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2B92CB89" w14:textId="77777777" w:rsidR="00112AB9" w:rsidRPr="00BE3DC4" w:rsidRDefault="00112AB9" w:rsidP="00BE3DC4">
      <w:pPr>
        <w:widowControl/>
        <w:adjustRightInd w:val="0"/>
        <w:snapToGrid w:val="0"/>
        <w:spacing w:line="360" w:lineRule="auto"/>
        <w:rPr>
          <w:rFonts w:ascii="Book Antiqua" w:eastAsia="宋体" w:hAnsi="Book Antiqua" w:cs="Times New Roman"/>
          <w:b/>
          <w:kern w:val="0"/>
          <w:sz w:val="24"/>
          <w:szCs w:val="24"/>
          <w:lang w:val="el-GR" w:eastAsia="en-US"/>
        </w:rPr>
      </w:pPr>
      <w:bookmarkStart w:id="23" w:name="_Hlk27143351"/>
      <w:r w:rsidRPr="00BE3DC4">
        <w:rPr>
          <w:rFonts w:ascii="Book Antiqua" w:eastAsia="宋体" w:hAnsi="Book Antiqua" w:cs="Times New Roman"/>
          <w:b/>
          <w:kern w:val="0"/>
          <w:sz w:val="24"/>
          <w:szCs w:val="24"/>
          <w:lang w:val="el-GR" w:eastAsia="en-US"/>
        </w:rPr>
        <w:lastRenderedPageBreak/>
        <w:t>Footnotes</w:t>
      </w:r>
    </w:p>
    <w:bookmarkEnd w:id="23"/>
    <w:p w14:paraId="2CDB7CB3" w14:textId="77777777" w:rsidR="00112AB9" w:rsidRPr="00BE3DC4" w:rsidRDefault="00112AB9" w:rsidP="00BE3DC4">
      <w:pPr>
        <w:autoSpaceDE w:val="0"/>
        <w:autoSpaceDN w:val="0"/>
        <w:adjustRightInd w:val="0"/>
        <w:snapToGrid w:val="0"/>
        <w:spacing w:line="360" w:lineRule="auto"/>
        <w:rPr>
          <w:rFonts w:ascii="Book Antiqua" w:hAnsi="Book Antiqua" w:cs="Times New Roman"/>
          <w:b/>
          <w:bCs/>
          <w:sz w:val="24"/>
          <w:szCs w:val="24"/>
        </w:rPr>
      </w:pPr>
      <w:r w:rsidRPr="00BE3DC4">
        <w:rPr>
          <w:rFonts w:ascii="Book Antiqua" w:hAnsi="Book Antiqua" w:cs="Times New Roman"/>
          <w:b/>
          <w:bCs/>
          <w:sz w:val="24"/>
          <w:szCs w:val="24"/>
        </w:rPr>
        <w:t xml:space="preserve">Informed consent statement: </w:t>
      </w:r>
      <w:r w:rsidRPr="00BE3DC4">
        <w:rPr>
          <w:rFonts w:ascii="Book Antiqua" w:hAnsi="Book Antiqua"/>
          <w:kern w:val="0"/>
          <w:sz w:val="24"/>
          <w:szCs w:val="24"/>
        </w:rPr>
        <w:t>Informed consent was obtained from all patients.</w:t>
      </w:r>
    </w:p>
    <w:p w14:paraId="2148221C" w14:textId="77777777" w:rsidR="00112AB9" w:rsidRPr="00BE3DC4" w:rsidRDefault="00112AB9" w:rsidP="00BE3DC4">
      <w:pPr>
        <w:autoSpaceDE w:val="0"/>
        <w:autoSpaceDN w:val="0"/>
        <w:adjustRightInd w:val="0"/>
        <w:snapToGrid w:val="0"/>
        <w:spacing w:line="360" w:lineRule="auto"/>
        <w:rPr>
          <w:rFonts w:ascii="Book Antiqua" w:hAnsi="Book Antiqua" w:cs="Times New Roman"/>
          <w:b/>
          <w:bCs/>
          <w:sz w:val="24"/>
          <w:szCs w:val="24"/>
        </w:rPr>
      </w:pPr>
    </w:p>
    <w:p w14:paraId="6E29B852" w14:textId="7B4BAD66" w:rsidR="003338F3" w:rsidRPr="00BE3DC4" w:rsidRDefault="003338F3" w:rsidP="00BE3DC4">
      <w:pPr>
        <w:autoSpaceDE w:val="0"/>
        <w:autoSpaceDN w:val="0"/>
        <w:adjustRightInd w:val="0"/>
        <w:snapToGrid w:val="0"/>
        <w:spacing w:line="360" w:lineRule="auto"/>
        <w:rPr>
          <w:rFonts w:ascii="Book Antiqua" w:hAnsi="Book Antiqua" w:cs="Times New Roman"/>
          <w:b/>
          <w:bCs/>
          <w:sz w:val="24"/>
          <w:szCs w:val="24"/>
        </w:rPr>
      </w:pPr>
      <w:r w:rsidRPr="00BE3DC4">
        <w:rPr>
          <w:rFonts w:ascii="Book Antiqua" w:hAnsi="Book Antiqua" w:cs="Times New Roman"/>
          <w:b/>
          <w:bCs/>
          <w:sz w:val="24"/>
          <w:szCs w:val="24"/>
        </w:rPr>
        <w:t xml:space="preserve">Institutional review board statement: </w:t>
      </w:r>
      <w:r w:rsidRPr="00BE3DC4">
        <w:rPr>
          <w:rFonts w:ascii="Book Antiqua" w:hAnsi="Book Antiqua"/>
          <w:kern w:val="0"/>
          <w:sz w:val="24"/>
          <w:szCs w:val="24"/>
        </w:rPr>
        <w:t>This study was approved by the institutional review board of Fujita Health University.</w:t>
      </w:r>
    </w:p>
    <w:p w14:paraId="357638C9" w14:textId="77777777" w:rsidR="00112AB9" w:rsidRPr="00BE3DC4" w:rsidRDefault="00112AB9" w:rsidP="00BE3DC4">
      <w:pPr>
        <w:adjustRightInd w:val="0"/>
        <w:snapToGrid w:val="0"/>
        <w:spacing w:line="360" w:lineRule="auto"/>
        <w:rPr>
          <w:rFonts w:ascii="Book Antiqua" w:hAnsi="Book Antiqua" w:cs="Times New Roman"/>
          <w:b/>
          <w:bCs/>
          <w:kern w:val="0"/>
          <w:sz w:val="24"/>
          <w:szCs w:val="24"/>
        </w:rPr>
      </w:pPr>
    </w:p>
    <w:p w14:paraId="4356F28C" w14:textId="67514FFB" w:rsidR="003338F3" w:rsidRPr="00BE3DC4" w:rsidRDefault="003338F3" w:rsidP="00BE3DC4">
      <w:pPr>
        <w:adjustRightInd w:val="0"/>
        <w:snapToGrid w:val="0"/>
        <w:spacing w:line="360" w:lineRule="auto"/>
        <w:rPr>
          <w:rFonts w:ascii="Book Antiqua" w:hAnsi="Book Antiqua"/>
          <w:sz w:val="24"/>
          <w:szCs w:val="24"/>
        </w:rPr>
      </w:pPr>
      <w:r w:rsidRPr="00BE3DC4">
        <w:rPr>
          <w:rFonts w:ascii="Book Antiqua" w:hAnsi="Book Antiqua" w:cs="Times New Roman"/>
          <w:b/>
          <w:bCs/>
          <w:kern w:val="0"/>
          <w:sz w:val="24"/>
          <w:szCs w:val="24"/>
        </w:rPr>
        <w:t xml:space="preserve">Conflict of interest statement: </w:t>
      </w:r>
      <w:r w:rsidRPr="00BE3DC4">
        <w:rPr>
          <w:rFonts w:ascii="Book Antiqua" w:hAnsi="Book Antiqua" w:cs="Times New Roman"/>
          <w:sz w:val="24"/>
          <w:szCs w:val="24"/>
        </w:rPr>
        <w:t xml:space="preserve">All the authors except for I. U. have no commercial association with or financial involvement that might pose a conflict of interest in connection with the submitted article. I. U. has received lecture fees from Intuitive Surgical, </w:t>
      </w:r>
      <w:proofErr w:type="gramStart"/>
      <w:r w:rsidRPr="00BE3DC4">
        <w:rPr>
          <w:rFonts w:ascii="Book Antiqua" w:hAnsi="Book Antiqua" w:cs="Times New Roman"/>
          <w:sz w:val="24"/>
          <w:szCs w:val="24"/>
        </w:rPr>
        <w:t>Inc..</w:t>
      </w:r>
      <w:proofErr w:type="gramEnd"/>
      <w:r w:rsidRPr="00BE3DC4">
        <w:rPr>
          <w:rFonts w:ascii="Book Antiqua" w:hAnsi="Book Antiqua" w:cs="Times New Roman"/>
          <w:sz w:val="24"/>
          <w:szCs w:val="24"/>
        </w:rPr>
        <w:t xml:space="preserve"> K. S. and K. K. have been funded by </w:t>
      </w:r>
      <w:proofErr w:type="spellStart"/>
      <w:r w:rsidRPr="00BE3DC4">
        <w:rPr>
          <w:rFonts w:ascii="Book Antiqua" w:hAnsi="Book Antiqua" w:cs="Times New Roman"/>
          <w:sz w:val="24"/>
          <w:szCs w:val="24"/>
        </w:rPr>
        <w:t>Medicaroid</w:t>
      </w:r>
      <w:proofErr w:type="spellEnd"/>
      <w:r w:rsidRPr="00BE3DC4">
        <w:rPr>
          <w:rFonts w:ascii="Book Antiqua" w:hAnsi="Book Antiqua" w:cs="Times New Roman"/>
          <w:sz w:val="24"/>
          <w:szCs w:val="24"/>
        </w:rPr>
        <w:t xml:space="preserve">, Inc. in relation to Collaborative Laboratory for Research and Development in Advanced Surgical Technology. K.S. has also received advisory fees from </w:t>
      </w:r>
      <w:proofErr w:type="spellStart"/>
      <w:r w:rsidRPr="00BE3DC4">
        <w:rPr>
          <w:rFonts w:ascii="Book Antiqua" w:hAnsi="Book Antiqua" w:cs="Times New Roman"/>
          <w:sz w:val="24"/>
          <w:szCs w:val="24"/>
        </w:rPr>
        <w:t>Medicaroid</w:t>
      </w:r>
      <w:proofErr w:type="spellEnd"/>
      <w:r w:rsidRPr="00BE3DC4">
        <w:rPr>
          <w:rFonts w:ascii="Book Antiqua" w:hAnsi="Book Antiqua" w:cs="Times New Roman"/>
          <w:sz w:val="24"/>
          <w:szCs w:val="24"/>
        </w:rPr>
        <w:t>, Inc. outside of the submitted work.</w:t>
      </w:r>
    </w:p>
    <w:p w14:paraId="614B760B" w14:textId="77777777" w:rsidR="00112AB9" w:rsidRPr="00BE3DC4" w:rsidRDefault="00112AB9" w:rsidP="00BE3DC4">
      <w:pPr>
        <w:autoSpaceDE w:val="0"/>
        <w:autoSpaceDN w:val="0"/>
        <w:adjustRightInd w:val="0"/>
        <w:snapToGrid w:val="0"/>
        <w:spacing w:line="360" w:lineRule="auto"/>
        <w:rPr>
          <w:rFonts w:ascii="Book Antiqua" w:hAnsi="Book Antiqua" w:cs="Times New Roman"/>
          <w:b/>
          <w:bCs/>
          <w:kern w:val="0"/>
          <w:sz w:val="24"/>
          <w:szCs w:val="24"/>
        </w:rPr>
      </w:pPr>
    </w:p>
    <w:p w14:paraId="18FA54A9" w14:textId="77777777" w:rsidR="003338F3" w:rsidRPr="00BE3DC4" w:rsidRDefault="003338F3" w:rsidP="00BE3DC4">
      <w:pPr>
        <w:autoSpaceDE w:val="0"/>
        <w:autoSpaceDN w:val="0"/>
        <w:adjustRightInd w:val="0"/>
        <w:snapToGrid w:val="0"/>
        <w:spacing w:line="360" w:lineRule="auto"/>
        <w:rPr>
          <w:rFonts w:ascii="Book Antiqua" w:hAnsi="Book Antiqua"/>
          <w:b/>
          <w:kern w:val="0"/>
          <w:sz w:val="24"/>
          <w:szCs w:val="24"/>
        </w:rPr>
      </w:pPr>
      <w:r w:rsidRPr="00BE3DC4">
        <w:rPr>
          <w:rFonts w:ascii="Book Antiqua" w:hAnsi="Book Antiqua"/>
          <w:b/>
          <w:bCs/>
          <w:sz w:val="24"/>
          <w:szCs w:val="24"/>
        </w:rPr>
        <w:t xml:space="preserve">Biostatistics statement: </w:t>
      </w:r>
      <w:r w:rsidRPr="00BE3DC4">
        <w:rPr>
          <w:rFonts w:ascii="Book Antiqua" w:hAnsi="Book Antiqua"/>
          <w:sz w:val="24"/>
          <w:szCs w:val="24"/>
        </w:rPr>
        <w:t xml:space="preserve">The biostatistics was supervised by </w:t>
      </w:r>
      <w:proofErr w:type="spellStart"/>
      <w:r w:rsidRPr="00BE3DC4">
        <w:rPr>
          <w:rFonts w:ascii="Book Antiqua" w:hAnsi="Book Antiqua"/>
          <w:sz w:val="24"/>
          <w:szCs w:val="24"/>
        </w:rPr>
        <w:t>Satista</w:t>
      </w:r>
      <w:proofErr w:type="spellEnd"/>
      <w:r w:rsidRPr="00BE3DC4">
        <w:rPr>
          <w:rFonts w:ascii="Book Antiqua" w:hAnsi="Book Antiqua"/>
          <w:sz w:val="24"/>
          <w:szCs w:val="24"/>
        </w:rPr>
        <w:t xml:space="preserve">, Co., </w:t>
      </w:r>
      <w:proofErr w:type="gramStart"/>
      <w:r w:rsidRPr="00BE3DC4">
        <w:rPr>
          <w:rFonts w:ascii="Book Antiqua" w:hAnsi="Book Antiqua"/>
          <w:sz w:val="24"/>
          <w:szCs w:val="24"/>
        </w:rPr>
        <w:t>Ltd..</w:t>
      </w:r>
      <w:proofErr w:type="gramEnd"/>
      <w:r w:rsidRPr="00BE3DC4">
        <w:rPr>
          <w:rFonts w:ascii="Book Antiqua" w:hAnsi="Book Antiqua"/>
          <w:sz w:val="24"/>
          <w:szCs w:val="24"/>
        </w:rPr>
        <w:t xml:space="preserve"> (URL: </w:t>
      </w:r>
      <w:hyperlink r:id="rId8" w:history="1">
        <w:r w:rsidRPr="00BE3DC4">
          <w:rPr>
            <w:rStyle w:val="a3"/>
            <w:rFonts w:ascii="Book Antiqua" w:hAnsi="Book Antiqua"/>
            <w:color w:val="auto"/>
            <w:sz w:val="24"/>
            <w:szCs w:val="24"/>
          </w:rPr>
          <w:t>http://www.satista.jp/medical/</w:t>
        </w:r>
      </w:hyperlink>
      <w:r w:rsidRPr="00BE3DC4">
        <w:rPr>
          <w:rFonts w:ascii="Book Antiqua" w:hAnsi="Book Antiqua"/>
          <w:sz w:val="24"/>
          <w:szCs w:val="24"/>
        </w:rPr>
        <w:t>, E-mail: medical@satista.jp).</w:t>
      </w:r>
    </w:p>
    <w:p w14:paraId="3E3AC34A" w14:textId="77777777" w:rsidR="00112AB9" w:rsidRPr="00BE3DC4" w:rsidRDefault="00112AB9" w:rsidP="00BE3DC4">
      <w:pPr>
        <w:autoSpaceDE w:val="0"/>
        <w:autoSpaceDN w:val="0"/>
        <w:adjustRightInd w:val="0"/>
        <w:snapToGrid w:val="0"/>
        <w:spacing w:line="360" w:lineRule="auto"/>
        <w:rPr>
          <w:rFonts w:ascii="Book Antiqua" w:hAnsi="Book Antiqua" w:cs="Times New Roman"/>
          <w:b/>
          <w:bCs/>
          <w:kern w:val="0"/>
          <w:sz w:val="24"/>
          <w:szCs w:val="24"/>
        </w:rPr>
      </w:pPr>
    </w:p>
    <w:p w14:paraId="568E94E9" w14:textId="6F62C120" w:rsidR="003338F3" w:rsidRPr="00BE3DC4" w:rsidRDefault="003338F3" w:rsidP="00BE3DC4">
      <w:pPr>
        <w:autoSpaceDE w:val="0"/>
        <w:autoSpaceDN w:val="0"/>
        <w:adjustRightInd w:val="0"/>
        <w:snapToGrid w:val="0"/>
        <w:spacing w:line="360" w:lineRule="auto"/>
        <w:rPr>
          <w:rFonts w:ascii="Book Antiqua" w:eastAsia="BookAntiqua" w:hAnsi="Book Antiqua" w:cs="BookAntiqua"/>
          <w:kern w:val="0"/>
          <w:sz w:val="24"/>
          <w:szCs w:val="24"/>
        </w:rPr>
      </w:pPr>
      <w:r w:rsidRPr="00BE3DC4">
        <w:rPr>
          <w:rFonts w:ascii="Book Antiqua" w:hAnsi="Book Antiqua" w:cs="Times New Roman"/>
          <w:b/>
          <w:bCs/>
          <w:kern w:val="0"/>
          <w:sz w:val="24"/>
          <w:szCs w:val="24"/>
        </w:rPr>
        <w:t>STROBE statement:</w:t>
      </w:r>
      <w:r w:rsidRPr="00BE3DC4">
        <w:rPr>
          <w:rFonts w:ascii="Book Antiqua" w:eastAsia="BookAntiqua" w:hAnsi="Book Antiqua" w:cs="BookAntiqua"/>
          <w:kern w:val="0"/>
          <w:sz w:val="24"/>
          <w:szCs w:val="24"/>
        </w:rPr>
        <w:t xml:space="preserve"> Authors have read the STROBE Statement checklist of items and the manuscript was prepared and revised accordingly.</w:t>
      </w:r>
    </w:p>
    <w:p w14:paraId="3A97E143" w14:textId="07E05CD7" w:rsidR="00112AB9" w:rsidRPr="00BE3DC4" w:rsidRDefault="00112AB9" w:rsidP="00BE3DC4">
      <w:pPr>
        <w:autoSpaceDE w:val="0"/>
        <w:autoSpaceDN w:val="0"/>
        <w:adjustRightInd w:val="0"/>
        <w:snapToGrid w:val="0"/>
        <w:spacing w:line="360" w:lineRule="auto"/>
        <w:rPr>
          <w:rFonts w:ascii="Book Antiqua" w:hAnsi="Book Antiqua" w:cs="Times New Roman"/>
          <w:b/>
          <w:bCs/>
          <w:kern w:val="0"/>
          <w:sz w:val="24"/>
          <w:szCs w:val="24"/>
        </w:rPr>
      </w:pPr>
    </w:p>
    <w:p w14:paraId="4F19045B" w14:textId="77777777" w:rsidR="00112AB9" w:rsidRPr="00BE3DC4" w:rsidRDefault="00112AB9" w:rsidP="00BE3DC4">
      <w:pPr>
        <w:widowControl/>
        <w:adjustRightInd w:val="0"/>
        <w:snapToGrid w:val="0"/>
        <w:spacing w:line="360" w:lineRule="auto"/>
        <w:rPr>
          <w:rFonts w:ascii="Book Antiqua" w:eastAsia="宋体" w:hAnsi="Book Antiqua" w:cs="Times New Roman"/>
          <w:kern w:val="0"/>
          <w:sz w:val="24"/>
          <w:szCs w:val="24"/>
          <w:lang w:val="en-GB" w:eastAsia="en-US"/>
        </w:rPr>
      </w:pPr>
      <w:bookmarkStart w:id="24" w:name="_Hlk29216443"/>
      <w:bookmarkStart w:id="25" w:name="_Hlk27570239"/>
      <w:bookmarkStart w:id="26" w:name="_Hlk27143403"/>
      <w:bookmarkStart w:id="27" w:name="_Hlk28272061"/>
      <w:r w:rsidRPr="00BE3DC4">
        <w:rPr>
          <w:rFonts w:ascii="Book Antiqua" w:eastAsia="宋体" w:hAnsi="Book Antiqua" w:cs="Times New Roman"/>
          <w:b/>
          <w:kern w:val="0"/>
          <w:sz w:val="24"/>
          <w:szCs w:val="24"/>
          <w:lang w:val="en-GB" w:eastAsia="en-US"/>
        </w:rPr>
        <w:t xml:space="preserve">Open-Access: </w:t>
      </w:r>
      <w:r w:rsidRPr="00BE3DC4">
        <w:rPr>
          <w:rFonts w:ascii="Book Antiqua" w:eastAsia="等线" w:hAnsi="Book Antiqua" w:cs="Times New Roman"/>
          <w:color w:val="000000"/>
          <w:sz w:val="24"/>
          <w:szCs w:val="24"/>
          <w:lang w:eastAsia="zh-CN"/>
        </w:rPr>
        <w:t xml:space="preserve">This article is an open-access article that was selected by an in-house editor and fully peer-reviewed by external reviewers. It is distributed in accordance with the Creative Commons Attribution </w:t>
      </w:r>
      <w:proofErr w:type="spellStart"/>
      <w:r w:rsidRPr="00BE3DC4">
        <w:rPr>
          <w:rFonts w:ascii="Book Antiqua" w:eastAsia="等线" w:hAnsi="Book Antiqua" w:cs="Times New Roman"/>
          <w:color w:val="000000"/>
          <w:sz w:val="24"/>
          <w:szCs w:val="24"/>
          <w:lang w:eastAsia="zh-CN"/>
        </w:rPr>
        <w:t>NonCommercial</w:t>
      </w:r>
      <w:proofErr w:type="spellEnd"/>
      <w:r w:rsidRPr="00BE3DC4">
        <w:rPr>
          <w:rFonts w:ascii="Book Antiqua" w:eastAsia="等线" w:hAnsi="Book Antiqua" w:cs="Times New Roman"/>
          <w:color w:val="000000"/>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C8FA91" w14:textId="77777777" w:rsidR="00112AB9" w:rsidRPr="00BE3DC4" w:rsidRDefault="00112AB9" w:rsidP="00BE3DC4">
      <w:pPr>
        <w:adjustRightInd w:val="0"/>
        <w:snapToGrid w:val="0"/>
        <w:spacing w:line="360" w:lineRule="auto"/>
        <w:rPr>
          <w:rFonts w:ascii="Book Antiqua" w:eastAsia="宋体" w:hAnsi="Book Antiqua" w:cs="Calibri"/>
          <w:b/>
          <w:bCs/>
          <w:kern w:val="0"/>
          <w:sz w:val="24"/>
          <w:szCs w:val="24"/>
          <w:lang w:val="en-GB" w:eastAsia="zh-CN"/>
        </w:rPr>
      </w:pPr>
    </w:p>
    <w:p w14:paraId="7241488A" w14:textId="3729A2A3" w:rsidR="00112AB9" w:rsidRPr="00BE3DC4" w:rsidRDefault="00112AB9" w:rsidP="00BE3DC4">
      <w:pPr>
        <w:adjustRightInd w:val="0"/>
        <w:snapToGrid w:val="0"/>
        <w:spacing w:line="360" w:lineRule="auto"/>
        <w:rPr>
          <w:rFonts w:ascii="Book Antiqua" w:eastAsia="宋体" w:hAnsi="Book Antiqua" w:cs="宋体"/>
          <w:kern w:val="0"/>
          <w:sz w:val="24"/>
          <w:szCs w:val="24"/>
          <w:lang w:val="en-GB" w:eastAsia="zh-CN"/>
        </w:rPr>
      </w:pPr>
      <w:r w:rsidRPr="00BE3DC4">
        <w:rPr>
          <w:rFonts w:ascii="Book Antiqua" w:eastAsia="宋体" w:hAnsi="Book Antiqua" w:cs="宋体"/>
          <w:b/>
          <w:kern w:val="0"/>
          <w:sz w:val="24"/>
          <w:szCs w:val="24"/>
          <w:lang w:val="en-GB" w:eastAsia="en-US"/>
        </w:rPr>
        <w:t>Manuscript</w:t>
      </w:r>
      <w:r w:rsidRPr="00BE3DC4">
        <w:rPr>
          <w:rFonts w:ascii="Book Antiqua" w:eastAsia="宋体" w:hAnsi="Book Antiqua" w:cs="宋体"/>
          <w:b/>
          <w:kern w:val="0"/>
          <w:sz w:val="24"/>
          <w:szCs w:val="24"/>
          <w:lang w:val="en-GB" w:eastAsia="zh-CN"/>
        </w:rPr>
        <w:t xml:space="preserve"> </w:t>
      </w:r>
      <w:r w:rsidRPr="00BE3DC4">
        <w:rPr>
          <w:rFonts w:ascii="Book Antiqua" w:eastAsia="宋体" w:hAnsi="Book Antiqua" w:cs="宋体"/>
          <w:b/>
          <w:kern w:val="0"/>
          <w:sz w:val="24"/>
          <w:szCs w:val="24"/>
          <w:lang w:val="en-GB" w:eastAsia="en-US"/>
        </w:rPr>
        <w:t>source:</w:t>
      </w:r>
      <w:bookmarkEnd w:id="24"/>
      <w:r w:rsidRPr="00BE3DC4">
        <w:rPr>
          <w:rFonts w:ascii="Book Antiqua" w:eastAsia="宋体" w:hAnsi="Book Antiqua" w:cs="宋体"/>
          <w:kern w:val="0"/>
          <w:sz w:val="24"/>
          <w:szCs w:val="24"/>
          <w:lang w:val="en-GB" w:eastAsia="zh-CN"/>
        </w:rPr>
        <w:t xml:space="preserve"> </w:t>
      </w:r>
      <w:bookmarkStart w:id="28" w:name="_Hlk28276239"/>
      <w:r w:rsidRPr="00BE3DC4">
        <w:rPr>
          <w:rFonts w:ascii="Book Antiqua" w:eastAsia="宋体" w:hAnsi="Book Antiqua" w:cs="宋体"/>
          <w:kern w:val="0"/>
          <w:sz w:val="24"/>
          <w:szCs w:val="24"/>
          <w:lang w:val="en-GB" w:eastAsia="en-US"/>
        </w:rPr>
        <w:t>Invited</w:t>
      </w:r>
      <w:r w:rsidRPr="00BE3DC4">
        <w:rPr>
          <w:rFonts w:ascii="Book Antiqua" w:eastAsia="宋体" w:hAnsi="Book Antiqua" w:cs="宋体"/>
          <w:kern w:val="0"/>
          <w:sz w:val="24"/>
          <w:szCs w:val="24"/>
          <w:lang w:val="en-GB" w:eastAsia="zh-CN"/>
        </w:rPr>
        <w:t xml:space="preserve"> </w:t>
      </w:r>
      <w:r w:rsidRPr="00BE3DC4">
        <w:rPr>
          <w:rFonts w:ascii="Book Antiqua" w:eastAsia="宋体" w:hAnsi="Book Antiqua" w:cs="宋体"/>
          <w:kern w:val="0"/>
          <w:sz w:val="24"/>
          <w:szCs w:val="24"/>
          <w:lang w:val="en-GB" w:eastAsia="en-US"/>
        </w:rPr>
        <w:t>manuscript</w:t>
      </w:r>
      <w:bookmarkEnd w:id="28"/>
    </w:p>
    <w:bookmarkEnd w:id="25"/>
    <w:p w14:paraId="311FCAD0" w14:textId="77777777" w:rsidR="00112AB9" w:rsidRPr="00BE3DC4" w:rsidRDefault="00112AB9" w:rsidP="00BE3DC4">
      <w:pPr>
        <w:widowControl/>
        <w:snapToGrid w:val="0"/>
        <w:spacing w:line="360" w:lineRule="auto"/>
        <w:rPr>
          <w:rFonts w:ascii="Book Antiqua" w:eastAsia="等线" w:hAnsi="Book Antiqua" w:cs="Times New Roman"/>
          <w:b/>
          <w:bCs/>
          <w:color w:val="000000"/>
          <w:kern w:val="0"/>
          <w:sz w:val="24"/>
          <w:szCs w:val="24"/>
          <w:lang w:val="el-GR" w:eastAsia="zh-CN"/>
        </w:rPr>
      </w:pPr>
    </w:p>
    <w:p w14:paraId="2BB46CA6" w14:textId="168EA1BC" w:rsidR="00112AB9" w:rsidRPr="00BE3DC4" w:rsidRDefault="00112AB9" w:rsidP="00BE3DC4">
      <w:pPr>
        <w:widowControl/>
        <w:snapToGrid w:val="0"/>
        <w:spacing w:line="360" w:lineRule="auto"/>
        <w:rPr>
          <w:rFonts w:ascii="Book Antiqua" w:eastAsia="宋体" w:hAnsi="Book Antiqua" w:cs="Times New Roman"/>
          <w:b/>
          <w:kern w:val="0"/>
          <w:sz w:val="24"/>
          <w:szCs w:val="24"/>
          <w:lang w:val="en-GB" w:eastAsia="en-US"/>
        </w:rPr>
      </w:pPr>
      <w:bookmarkStart w:id="29" w:name="_Hlk29216459"/>
      <w:r w:rsidRPr="00BE3DC4">
        <w:rPr>
          <w:rFonts w:ascii="Book Antiqua" w:eastAsia="宋体" w:hAnsi="Book Antiqua" w:cs="Times New Roman"/>
          <w:b/>
          <w:kern w:val="0"/>
          <w:sz w:val="24"/>
          <w:szCs w:val="24"/>
          <w:lang w:val="en-GB" w:eastAsia="en-US"/>
        </w:rPr>
        <w:t>Peer-review started:</w:t>
      </w:r>
      <w:r w:rsidRPr="00BE3DC4">
        <w:rPr>
          <w:rFonts w:ascii="Book Antiqua" w:eastAsia="宋体" w:hAnsi="Book Antiqua" w:cs="Times New Roman"/>
          <w:kern w:val="0"/>
          <w:sz w:val="24"/>
          <w:szCs w:val="24"/>
          <w:lang w:val="en-GB" w:eastAsia="zh-CN"/>
        </w:rPr>
        <w:t xml:space="preserve"> November 15, 2019</w:t>
      </w:r>
      <w:r w:rsidRPr="00BE3DC4">
        <w:rPr>
          <w:rFonts w:ascii="Book Antiqua" w:eastAsia="宋体" w:hAnsi="Book Antiqua" w:cs="Times New Roman"/>
          <w:kern w:val="0"/>
          <w:sz w:val="24"/>
          <w:szCs w:val="24"/>
          <w:lang w:val="en-GB" w:eastAsia="en-US"/>
        </w:rPr>
        <w:t xml:space="preserve"> </w:t>
      </w:r>
    </w:p>
    <w:p w14:paraId="43B8E309" w14:textId="405F128B" w:rsidR="00112AB9" w:rsidRPr="00BE3DC4" w:rsidRDefault="00112AB9" w:rsidP="00BE3DC4">
      <w:pPr>
        <w:widowControl/>
        <w:snapToGrid w:val="0"/>
        <w:spacing w:line="360" w:lineRule="auto"/>
        <w:rPr>
          <w:rFonts w:ascii="Book Antiqua" w:eastAsia="宋体" w:hAnsi="Book Antiqua" w:cs="Times New Roman"/>
          <w:b/>
          <w:kern w:val="0"/>
          <w:sz w:val="24"/>
          <w:szCs w:val="24"/>
          <w:lang w:val="en-GB" w:eastAsia="en-US"/>
        </w:rPr>
      </w:pPr>
      <w:r w:rsidRPr="00BE3DC4">
        <w:rPr>
          <w:rFonts w:ascii="Book Antiqua" w:eastAsia="宋体" w:hAnsi="Book Antiqua" w:cs="Times New Roman"/>
          <w:b/>
          <w:kern w:val="0"/>
          <w:sz w:val="24"/>
          <w:szCs w:val="24"/>
          <w:lang w:val="en-GB" w:eastAsia="en-US"/>
        </w:rPr>
        <w:lastRenderedPageBreak/>
        <w:t>First decision:</w:t>
      </w:r>
      <w:r w:rsidRPr="00BE3DC4">
        <w:rPr>
          <w:rFonts w:ascii="Book Antiqua" w:eastAsia="宋体" w:hAnsi="Book Antiqua" w:cs="Times New Roman"/>
          <w:kern w:val="0"/>
          <w:sz w:val="24"/>
          <w:szCs w:val="24"/>
          <w:lang w:val="en-GB" w:eastAsia="zh-CN"/>
        </w:rPr>
        <w:t xml:space="preserve"> February 14, 2019</w:t>
      </w:r>
      <w:r w:rsidRPr="00BE3DC4">
        <w:rPr>
          <w:rFonts w:ascii="Book Antiqua" w:eastAsia="宋体" w:hAnsi="Book Antiqua" w:cs="Times New Roman"/>
          <w:kern w:val="0"/>
          <w:sz w:val="24"/>
          <w:szCs w:val="24"/>
          <w:lang w:val="en-GB" w:eastAsia="en-US"/>
        </w:rPr>
        <w:t xml:space="preserve"> </w:t>
      </w:r>
    </w:p>
    <w:p w14:paraId="26EABC18" w14:textId="1A574214" w:rsidR="00112AB9" w:rsidRPr="00BE3DC4" w:rsidRDefault="00112AB9" w:rsidP="00BE3DC4">
      <w:pPr>
        <w:widowControl/>
        <w:snapToGrid w:val="0"/>
        <w:spacing w:line="360" w:lineRule="auto"/>
        <w:rPr>
          <w:rFonts w:ascii="Book Antiqua" w:eastAsia="宋体" w:hAnsi="Book Antiqua" w:cs="Times New Roman"/>
          <w:kern w:val="0"/>
          <w:sz w:val="24"/>
          <w:szCs w:val="24"/>
          <w:lang w:val="en-GB" w:eastAsia="zh-CN"/>
        </w:rPr>
      </w:pPr>
      <w:r w:rsidRPr="00BE3DC4">
        <w:rPr>
          <w:rFonts w:ascii="Book Antiqua" w:eastAsia="宋体" w:hAnsi="Book Antiqua" w:cs="Times New Roman"/>
          <w:b/>
          <w:kern w:val="0"/>
          <w:sz w:val="24"/>
          <w:szCs w:val="24"/>
          <w:lang w:val="en-GB" w:eastAsia="en-US"/>
        </w:rPr>
        <w:t>Article in press:</w:t>
      </w:r>
      <w:r w:rsidRPr="00BE3DC4">
        <w:rPr>
          <w:rFonts w:ascii="Book Antiqua" w:eastAsia="宋体" w:hAnsi="Book Antiqua" w:cs="Times New Roman"/>
          <w:kern w:val="0"/>
          <w:sz w:val="24"/>
          <w:szCs w:val="24"/>
          <w:lang w:val="en-GB" w:eastAsia="en-US"/>
        </w:rPr>
        <w:t xml:space="preserve"> </w:t>
      </w:r>
      <w:bookmarkEnd w:id="29"/>
    </w:p>
    <w:p w14:paraId="163EA6CF" w14:textId="77777777" w:rsidR="00112AB9" w:rsidRPr="00BE3DC4" w:rsidRDefault="00112AB9" w:rsidP="00BE3DC4">
      <w:pPr>
        <w:widowControl/>
        <w:snapToGrid w:val="0"/>
        <w:spacing w:line="360" w:lineRule="auto"/>
        <w:rPr>
          <w:rFonts w:ascii="Book Antiqua" w:eastAsia="宋体" w:hAnsi="Book Antiqua" w:cs="Times New Roman"/>
          <w:kern w:val="0"/>
          <w:sz w:val="24"/>
          <w:szCs w:val="24"/>
          <w:lang w:val="en-GB" w:eastAsia="zh-CN"/>
        </w:rPr>
      </w:pPr>
    </w:p>
    <w:p w14:paraId="7C920E9D" w14:textId="7F79D5F5" w:rsidR="00112AB9" w:rsidRPr="00BE3DC4" w:rsidRDefault="00112AB9" w:rsidP="00BE3DC4">
      <w:pPr>
        <w:widowControl/>
        <w:snapToGrid w:val="0"/>
        <w:spacing w:line="360" w:lineRule="auto"/>
        <w:rPr>
          <w:rFonts w:ascii="Book Antiqua" w:eastAsia="宋体" w:hAnsi="Book Antiqua" w:cs="Helvetica"/>
          <w:b/>
          <w:kern w:val="0"/>
          <w:sz w:val="24"/>
          <w:szCs w:val="24"/>
          <w:lang w:val="el-GR" w:eastAsia="en-US"/>
        </w:rPr>
      </w:pPr>
      <w:bookmarkStart w:id="30" w:name="_Hlk29216517"/>
      <w:r w:rsidRPr="00BE3DC4">
        <w:rPr>
          <w:rFonts w:ascii="Book Antiqua" w:eastAsia="宋体" w:hAnsi="Book Antiqua" w:cs="Helvetica"/>
          <w:b/>
          <w:kern w:val="0"/>
          <w:sz w:val="24"/>
          <w:szCs w:val="24"/>
          <w:lang w:val="el-GR" w:eastAsia="en-US"/>
        </w:rPr>
        <w:t xml:space="preserve">Specialty type: </w:t>
      </w:r>
      <w:r w:rsidR="0079380D" w:rsidRPr="00BE3DC4">
        <w:rPr>
          <w:rFonts w:ascii="Book Antiqua" w:eastAsia="微软雅黑" w:hAnsi="Book Antiqua" w:cs="宋体"/>
          <w:kern w:val="0"/>
          <w:sz w:val="24"/>
          <w:szCs w:val="24"/>
        </w:rPr>
        <w:t>Gastroenterology and hepatology</w:t>
      </w:r>
    </w:p>
    <w:p w14:paraId="0A479ED1" w14:textId="7130DC1C" w:rsidR="00112AB9" w:rsidRPr="00BE3DC4" w:rsidRDefault="00112AB9" w:rsidP="00BE3DC4">
      <w:pPr>
        <w:widowControl/>
        <w:snapToGrid w:val="0"/>
        <w:spacing w:line="360" w:lineRule="auto"/>
        <w:rPr>
          <w:rFonts w:ascii="Book Antiqua" w:eastAsia="宋体" w:hAnsi="Book Antiqua" w:cs="Helvetica"/>
          <w:b/>
          <w:kern w:val="0"/>
          <w:sz w:val="24"/>
          <w:szCs w:val="24"/>
          <w:lang w:val="el-GR" w:eastAsia="zh-CN"/>
        </w:rPr>
      </w:pPr>
      <w:r w:rsidRPr="00BE3DC4">
        <w:rPr>
          <w:rFonts w:ascii="Book Antiqua" w:eastAsia="宋体" w:hAnsi="Book Antiqua" w:cs="Helvetica"/>
          <w:b/>
          <w:kern w:val="0"/>
          <w:sz w:val="24"/>
          <w:szCs w:val="24"/>
          <w:lang w:val="el-GR" w:eastAsia="en-US"/>
        </w:rPr>
        <w:t xml:space="preserve">Country of origin: </w:t>
      </w:r>
      <w:r w:rsidR="00640ABB" w:rsidRPr="00BE3DC4">
        <w:rPr>
          <w:rFonts w:ascii="Book Antiqua" w:eastAsia="宋体" w:hAnsi="Book Antiqua" w:cs="Helvetica"/>
          <w:bCs/>
          <w:kern w:val="0"/>
          <w:sz w:val="24"/>
          <w:szCs w:val="24"/>
          <w:lang w:val="el-GR" w:eastAsia="en-US"/>
        </w:rPr>
        <w:t>Japan</w:t>
      </w:r>
    </w:p>
    <w:p w14:paraId="78A45C1D" w14:textId="77777777" w:rsidR="00112AB9" w:rsidRPr="00BE3DC4" w:rsidRDefault="00112AB9" w:rsidP="00BE3DC4">
      <w:pPr>
        <w:widowControl/>
        <w:snapToGrid w:val="0"/>
        <w:spacing w:line="360" w:lineRule="auto"/>
        <w:rPr>
          <w:rFonts w:ascii="Book Antiqua" w:eastAsia="宋体" w:hAnsi="Book Antiqua" w:cs="Helvetica"/>
          <w:b/>
          <w:kern w:val="0"/>
          <w:sz w:val="24"/>
          <w:szCs w:val="24"/>
          <w:lang w:val="el-GR" w:eastAsia="en-US"/>
        </w:rPr>
      </w:pPr>
      <w:r w:rsidRPr="00BE3DC4">
        <w:rPr>
          <w:rFonts w:ascii="Book Antiqua" w:eastAsia="宋体" w:hAnsi="Book Antiqua" w:cs="Helvetica"/>
          <w:b/>
          <w:kern w:val="0"/>
          <w:sz w:val="24"/>
          <w:szCs w:val="24"/>
          <w:lang w:val="el-GR" w:eastAsia="en-US"/>
        </w:rPr>
        <w:t>Peer-review report classification</w:t>
      </w:r>
    </w:p>
    <w:p w14:paraId="546EBA79" w14:textId="77777777" w:rsidR="00112AB9" w:rsidRPr="00BE3DC4" w:rsidRDefault="00112AB9" w:rsidP="00BE3DC4">
      <w:pPr>
        <w:widowControl/>
        <w:snapToGrid w:val="0"/>
        <w:spacing w:line="360" w:lineRule="auto"/>
        <w:rPr>
          <w:rFonts w:ascii="Book Antiqua" w:eastAsia="宋体" w:hAnsi="Book Antiqua" w:cs="Helvetica"/>
          <w:kern w:val="0"/>
          <w:sz w:val="24"/>
          <w:szCs w:val="24"/>
          <w:lang w:val="el-GR" w:eastAsia="zh-CN"/>
        </w:rPr>
      </w:pPr>
      <w:r w:rsidRPr="00BE3DC4">
        <w:rPr>
          <w:rFonts w:ascii="Book Antiqua" w:eastAsia="宋体" w:hAnsi="Book Antiqua" w:cs="Helvetica"/>
          <w:kern w:val="0"/>
          <w:sz w:val="24"/>
          <w:szCs w:val="24"/>
          <w:lang w:val="el-GR" w:eastAsia="en-US"/>
        </w:rPr>
        <w:t xml:space="preserve">Grade A (Excellent): </w:t>
      </w:r>
      <w:r w:rsidRPr="00BE3DC4">
        <w:rPr>
          <w:rFonts w:ascii="Book Antiqua" w:eastAsia="宋体" w:hAnsi="Book Antiqua" w:cs="Helvetica"/>
          <w:kern w:val="0"/>
          <w:sz w:val="24"/>
          <w:szCs w:val="24"/>
          <w:lang w:val="el-GR" w:eastAsia="zh-CN"/>
        </w:rPr>
        <w:t>0</w:t>
      </w:r>
    </w:p>
    <w:p w14:paraId="36F48A33" w14:textId="0917A67E" w:rsidR="00112AB9" w:rsidRPr="00BE3DC4" w:rsidRDefault="00112AB9" w:rsidP="00BE3DC4">
      <w:pPr>
        <w:widowControl/>
        <w:snapToGrid w:val="0"/>
        <w:spacing w:line="360" w:lineRule="auto"/>
        <w:rPr>
          <w:rFonts w:ascii="Book Antiqua" w:eastAsia="宋体" w:hAnsi="Book Antiqua" w:cs="Helvetica"/>
          <w:kern w:val="0"/>
          <w:sz w:val="24"/>
          <w:szCs w:val="24"/>
          <w:lang w:val="el-GR" w:eastAsia="zh-CN"/>
        </w:rPr>
      </w:pPr>
      <w:r w:rsidRPr="00BE3DC4">
        <w:rPr>
          <w:rFonts w:ascii="Book Antiqua" w:eastAsia="宋体" w:hAnsi="Book Antiqua" w:cs="Helvetica"/>
          <w:kern w:val="0"/>
          <w:sz w:val="24"/>
          <w:szCs w:val="24"/>
          <w:lang w:val="el-GR" w:eastAsia="en-US"/>
        </w:rPr>
        <w:t xml:space="preserve">Grade B (Very good): </w:t>
      </w:r>
      <w:r w:rsidR="00640ABB" w:rsidRPr="00BE3DC4">
        <w:rPr>
          <w:rFonts w:ascii="Book Antiqua" w:eastAsia="宋体" w:hAnsi="Book Antiqua" w:cs="Helvetica"/>
          <w:kern w:val="0"/>
          <w:sz w:val="24"/>
          <w:szCs w:val="24"/>
          <w:lang w:val="el-GR" w:eastAsia="zh-CN"/>
        </w:rPr>
        <w:t>B, B, B</w:t>
      </w:r>
    </w:p>
    <w:p w14:paraId="5E66A2FD" w14:textId="19CF9449" w:rsidR="00112AB9" w:rsidRPr="00BE3DC4" w:rsidRDefault="00112AB9" w:rsidP="00BE3DC4">
      <w:pPr>
        <w:widowControl/>
        <w:snapToGrid w:val="0"/>
        <w:spacing w:line="360" w:lineRule="auto"/>
        <w:rPr>
          <w:rFonts w:ascii="Book Antiqua" w:eastAsia="宋体" w:hAnsi="Book Antiqua" w:cs="Helvetica"/>
          <w:kern w:val="0"/>
          <w:sz w:val="24"/>
          <w:szCs w:val="24"/>
          <w:lang w:val="el-GR" w:eastAsia="zh-CN"/>
        </w:rPr>
      </w:pPr>
      <w:r w:rsidRPr="00BE3DC4">
        <w:rPr>
          <w:rFonts w:ascii="Book Antiqua" w:eastAsia="宋体" w:hAnsi="Book Antiqua" w:cs="Helvetica"/>
          <w:kern w:val="0"/>
          <w:sz w:val="24"/>
          <w:szCs w:val="24"/>
          <w:lang w:val="el-GR" w:eastAsia="en-US"/>
        </w:rPr>
        <w:t xml:space="preserve">Grade C (Good): </w:t>
      </w:r>
      <w:r w:rsidR="00640ABB" w:rsidRPr="00BE3DC4">
        <w:rPr>
          <w:rFonts w:ascii="Book Antiqua" w:eastAsia="宋体" w:hAnsi="Book Antiqua" w:cs="Helvetica"/>
          <w:kern w:val="0"/>
          <w:sz w:val="24"/>
          <w:szCs w:val="24"/>
          <w:lang w:val="el-GR" w:eastAsia="zh-CN"/>
        </w:rPr>
        <w:t>C</w:t>
      </w:r>
    </w:p>
    <w:p w14:paraId="2287A34C" w14:textId="33824D29" w:rsidR="00112AB9" w:rsidRPr="00BE3DC4" w:rsidRDefault="00112AB9" w:rsidP="00BE3DC4">
      <w:pPr>
        <w:widowControl/>
        <w:snapToGrid w:val="0"/>
        <w:spacing w:line="360" w:lineRule="auto"/>
        <w:rPr>
          <w:rFonts w:ascii="Book Antiqua" w:eastAsia="宋体" w:hAnsi="Book Antiqua" w:cs="Helvetica"/>
          <w:kern w:val="0"/>
          <w:sz w:val="24"/>
          <w:szCs w:val="24"/>
          <w:lang w:val="el-GR" w:eastAsia="en-US"/>
        </w:rPr>
      </w:pPr>
      <w:r w:rsidRPr="00BE3DC4">
        <w:rPr>
          <w:rFonts w:ascii="Book Antiqua" w:eastAsia="宋体" w:hAnsi="Book Antiqua" w:cs="Helvetica"/>
          <w:kern w:val="0"/>
          <w:sz w:val="24"/>
          <w:szCs w:val="24"/>
          <w:lang w:val="el-GR" w:eastAsia="en-US"/>
        </w:rPr>
        <w:t xml:space="preserve">Grade D (Fair): </w:t>
      </w:r>
      <w:r w:rsidR="00640ABB" w:rsidRPr="00BE3DC4">
        <w:rPr>
          <w:rFonts w:ascii="Book Antiqua" w:eastAsia="宋体" w:hAnsi="Book Antiqua" w:cs="Helvetica"/>
          <w:kern w:val="0"/>
          <w:sz w:val="24"/>
          <w:szCs w:val="24"/>
          <w:lang w:val="el-GR" w:eastAsia="en-US"/>
        </w:rPr>
        <w:t>D</w:t>
      </w:r>
    </w:p>
    <w:p w14:paraId="489056DA" w14:textId="77777777" w:rsidR="00112AB9" w:rsidRPr="00BE3DC4" w:rsidRDefault="00112AB9" w:rsidP="00BE3DC4">
      <w:pPr>
        <w:widowControl/>
        <w:snapToGrid w:val="0"/>
        <w:spacing w:line="360" w:lineRule="auto"/>
        <w:rPr>
          <w:rFonts w:ascii="Book Antiqua" w:eastAsia="宋体" w:hAnsi="Book Antiqua" w:cs="Calibri"/>
          <w:noProof/>
          <w:kern w:val="0"/>
          <w:sz w:val="24"/>
          <w:szCs w:val="24"/>
          <w:lang w:eastAsia="en-US"/>
        </w:rPr>
      </w:pPr>
      <w:r w:rsidRPr="00BE3DC4">
        <w:rPr>
          <w:rFonts w:ascii="Book Antiqua" w:eastAsia="宋体" w:hAnsi="Book Antiqua" w:cs="Helvetica"/>
          <w:kern w:val="0"/>
          <w:sz w:val="24"/>
          <w:szCs w:val="24"/>
          <w:lang w:val="el-GR" w:eastAsia="en-US"/>
        </w:rPr>
        <w:t>Grade E (Poor): 0</w:t>
      </w:r>
    </w:p>
    <w:bookmarkEnd w:id="30"/>
    <w:p w14:paraId="6460C488" w14:textId="77777777" w:rsidR="00112AB9" w:rsidRPr="00BE3DC4" w:rsidRDefault="00112AB9" w:rsidP="00BE3DC4">
      <w:pPr>
        <w:widowControl/>
        <w:snapToGrid w:val="0"/>
        <w:spacing w:line="360" w:lineRule="auto"/>
        <w:rPr>
          <w:rFonts w:ascii="Book Antiqua" w:eastAsia="宋体" w:hAnsi="Book Antiqua" w:cs="Calibri"/>
          <w:noProof/>
          <w:kern w:val="0"/>
          <w:sz w:val="24"/>
          <w:szCs w:val="24"/>
          <w:lang w:val="en-GB" w:eastAsia="zh-CN"/>
        </w:rPr>
      </w:pPr>
    </w:p>
    <w:p w14:paraId="6F607F5A" w14:textId="0CBD58DA" w:rsidR="00112AB9" w:rsidRPr="00BE3DC4" w:rsidRDefault="00112AB9" w:rsidP="00BE3DC4">
      <w:pPr>
        <w:snapToGrid w:val="0"/>
        <w:spacing w:line="360" w:lineRule="auto"/>
        <w:ind w:right="120"/>
        <w:rPr>
          <w:rFonts w:ascii="Book Antiqua" w:eastAsia="宋体" w:hAnsi="Book Antiqua" w:cs="Courier New"/>
          <w:b/>
          <w:sz w:val="24"/>
          <w:szCs w:val="24"/>
          <w:lang w:eastAsia="zh-CN"/>
        </w:rPr>
      </w:pPr>
      <w:bookmarkStart w:id="31" w:name="_Hlk29216555"/>
      <w:r w:rsidRPr="00BE3DC4">
        <w:rPr>
          <w:rFonts w:ascii="Book Antiqua" w:eastAsia="宋体" w:hAnsi="Book Antiqua" w:cs="Courier New"/>
          <w:b/>
          <w:sz w:val="24"/>
          <w:szCs w:val="24"/>
          <w:lang w:eastAsia="zh-CN"/>
        </w:rPr>
        <w:t>P-Reviewer:</w:t>
      </w:r>
      <w:r w:rsidR="007D3E07" w:rsidRPr="007D3E07">
        <w:t xml:space="preserve"> </w:t>
      </w:r>
      <w:proofErr w:type="spellStart"/>
      <w:r w:rsidR="007D3E07" w:rsidRPr="007D3E07">
        <w:rPr>
          <w:rFonts w:ascii="Book Antiqua" w:eastAsia="宋体" w:hAnsi="Book Antiqua" w:cs="Courier New"/>
          <w:bCs/>
          <w:sz w:val="24"/>
          <w:szCs w:val="24"/>
          <w:lang w:eastAsia="zh-CN"/>
        </w:rPr>
        <w:t>Fusaroli</w:t>
      </w:r>
      <w:proofErr w:type="spellEnd"/>
      <w:r w:rsidR="007D3E07" w:rsidRPr="007D3E07">
        <w:rPr>
          <w:rFonts w:ascii="Book Antiqua" w:eastAsia="宋体" w:hAnsi="Book Antiqua" w:cs="Courier New"/>
          <w:bCs/>
          <w:sz w:val="24"/>
          <w:szCs w:val="24"/>
          <w:lang w:eastAsia="zh-CN"/>
        </w:rPr>
        <w:t xml:space="preserve"> P,</w:t>
      </w:r>
      <w:r w:rsidR="007D3E07" w:rsidRPr="007D3E07">
        <w:rPr>
          <w:bCs/>
        </w:rPr>
        <w:t xml:space="preserve"> </w:t>
      </w:r>
      <w:r w:rsidR="007D3E07" w:rsidRPr="007D3E07">
        <w:rPr>
          <w:rFonts w:ascii="Book Antiqua" w:eastAsia="宋体" w:hAnsi="Book Antiqua" w:cs="Courier New"/>
          <w:bCs/>
          <w:sz w:val="24"/>
          <w:szCs w:val="24"/>
          <w:lang w:eastAsia="zh-CN"/>
        </w:rPr>
        <w:t>Li Y,</w:t>
      </w:r>
      <w:r w:rsidR="007D3E07" w:rsidRPr="007D3E07">
        <w:rPr>
          <w:bCs/>
        </w:rPr>
        <w:t xml:space="preserve"> </w:t>
      </w:r>
      <w:r w:rsidR="007D3E07" w:rsidRPr="007D3E07">
        <w:rPr>
          <w:rFonts w:ascii="Book Antiqua" w:eastAsia="宋体" w:hAnsi="Book Antiqua" w:cs="Courier New"/>
          <w:bCs/>
          <w:sz w:val="24"/>
          <w:szCs w:val="24"/>
          <w:lang w:eastAsia="zh-CN"/>
        </w:rPr>
        <w:t>Petrucciani N,</w:t>
      </w:r>
      <w:r w:rsidR="007D3E07" w:rsidRPr="007D3E07">
        <w:rPr>
          <w:bCs/>
        </w:rPr>
        <w:t xml:space="preserve"> </w:t>
      </w:r>
      <w:r w:rsidR="007D3E07" w:rsidRPr="007D3E07">
        <w:rPr>
          <w:rFonts w:ascii="Book Antiqua" w:eastAsia="宋体" w:hAnsi="Book Antiqua" w:cs="Courier New"/>
          <w:bCs/>
          <w:sz w:val="24"/>
          <w:szCs w:val="24"/>
          <w:lang w:eastAsia="zh-CN"/>
        </w:rPr>
        <w:t>Wang DR,</w:t>
      </w:r>
      <w:r w:rsidR="007D3E07" w:rsidRPr="007D3E07">
        <w:rPr>
          <w:bCs/>
        </w:rPr>
        <w:t xml:space="preserve"> </w:t>
      </w:r>
      <w:r w:rsidR="007D3E07" w:rsidRPr="007D3E07">
        <w:rPr>
          <w:rFonts w:ascii="Book Antiqua" w:eastAsia="宋体" w:hAnsi="Book Antiqua" w:cs="Courier New"/>
          <w:bCs/>
          <w:sz w:val="24"/>
          <w:szCs w:val="24"/>
          <w:lang w:eastAsia="zh-CN"/>
        </w:rPr>
        <w:t>Guerra F</w:t>
      </w:r>
      <w:r w:rsidRPr="00BE3DC4">
        <w:rPr>
          <w:rFonts w:ascii="Book Antiqua" w:eastAsia="宋体" w:hAnsi="Book Antiqua" w:cs="Courier New"/>
          <w:b/>
          <w:sz w:val="24"/>
          <w:szCs w:val="24"/>
          <w:lang w:eastAsia="zh-CN"/>
        </w:rPr>
        <w:t xml:space="preserve"> S-Editor: </w:t>
      </w:r>
      <w:r w:rsidRPr="00BE3DC4">
        <w:rPr>
          <w:rFonts w:ascii="Book Antiqua" w:eastAsia="宋体" w:hAnsi="Book Antiqua" w:cs="Courier New"/>
          <w:sz w:val="24"/>
          <w:szCs w:val="24"/>
          <w:lang w:eastAsia="zh-CN"/>
        </w:rPr>
        <w:t>Wang YQ</w:t>
      </w:r>
      <w:r w:rsidRPr="00BE3DC4">
        <w:rPr>
          <w:rFonts w:ascii="Book Antiqua" w:eastAsia="宋体" w:hAnsi="Book Antiqua" w:cs="Courier New"/>
          <w:b/>
          <w:sz w:val="24"/>
          <w:szCs w:val="24"/>
          <w:lang w:eastAsia="zh-CN"/>
        </w:rPr>
        <w:t xml:space="preserve"> L-Editor: E-Editor:</w:t>
      </w:r>
      <w:bookmarkEnd w:id="31"/>
      <w:r w:rsidRPr="00BE3DC4">
        <w:rPr>
          <w:rFonts w:ascii="Book Antiqua" w:eastAsia="宋体" w:hAnsi="Book Antiqua" w:cs="Courier New"/>
          <w:b/>
          <w:sz w:val="24"/>
          <w:szCs w:val="24"/>
          <w:lang w:eastAsia="zh-CN"/>
        </w:rPr>
        <w:t xml:space="preserve"> </w:t>
      </w:r>
      <w:bookmarkEnd w:id="26"/>
      <w:r w:rsidRPr="00BE3DC4">
        <w:rPr>
          <w:rFonts w:ascii="Book Antiqua" w:eastAsia="宋体" w:hAnsi="Book Antiqua" w:cs="Times New Roman"/>
          <w:b/>
          <w:kern w:val="0"/>
          <w:sz w:val="24"/>
          <w:szCs w:val="24"/>
          <w:lang w:val="el-GR" w:eastAsia="en-US"/>
        </w:rPr>
        <w:br w:type="page"/>
      </w:r>
    </w:p>
    <w:p w14:paraId="1BC8F5D5" w14:textId="77777777" w:rsidR="00F30EA4" w:rsidRPr="00BE3DC4" w:rsidRDefault="00F30EA4" w:rsidP="00BE3DC4">
      <w:pPr>
        <w:widowControl/>
        <w:adjustRightInd w:val="0"/>
        <w:snapToGrid w:val="0"/>
        <w:spacing w:line="360" w:lineRule="auto"/>
        <w:rPr>
          <w:rFonts w:ascii="Book Antiqua" w:eastAsia="宋体" w:hAnsi="Book Antiqua" w:cs="Times New Roman"/>
          <w:b/>
          <w:kern w:val="0"/>
          <w:sz w:val="24"/>
          <w:szCs w:val="24"/>
          <w:lang w:val="el-GR" w:eastAsia="zh-CN"/>
        </w:rPr>
      </w:pPr>
      <w:bookmarkStart w:id="32" w:name="_Hlk27143547"/>
      <w:bookmarkEnd w:id="27"/>
      <w:r w:rsidRPr="00BE3DC4">
        <w:rPr>
          <w:rFonts w:ascii="Book Antiqua" w:eastAsia="宋体" w:hAnsi="Book Antiqua" w:cs="Times New Roman"/>
          <w:b/>
          <w:kern w:val="0"/>
          <w:sz w:val="24"/>
          <w:szCs w:val="24"/>
          <w:lang w:val="el-GR" w:eastAsia="en-US"/>
        </w:rPr>
        <w:lastRenderedPageBreak/>
        <w:t>Figure Legends</w:t>
      </w:r>
    </w:p>
    <w:bookmarkEnd w:id="32"/>
    <w:p w14:paraId="15B9F9B7" w14:textId="75606C54" w:rsidR="00D35E34" w:rsidRPr="00BE3DC4" w:rsidRDefault="00304700" w:rsidP="00BE3DC4">
      <w:pPr>
        <w:adjustRightInd w:val="0"/>
        <w:snapToGrid w:val="0"/>
        <w:spacing w:line="360" w:lineRule="auto"/>
        <w:rPr>
          <w:rFonts w:ascii="Book Antiqua" w:hAnsi="Book Antiqua"/>
          <w:sz w:val="24"/>
          <w:szCs w:val="24"/>
        </w:rPr>
      </w:pPr>
      <w:r w:rsidRPr="00BE3DC4">
        <w:rPr>
          <w:rFonts w:ascii="Book Antiqua" w:hAnsi="Book Antiqua"/>
          <w:noProof/>
          <w:sz w:val="24"/>
          <w:szCs w:val="24"/>
          <w:lang w:eastAsia="zh-CN"/>
        </w:rPr>
        <w:drawing>
          <wp:inline distT="0" distB="0" distL="0" distR="0" wp14:anchorId="0F28D27F" wp14:editId="2C200EE8">
            <wp:extent cx="5524784" cy="380384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784" cy="3803845"/>
                    </a:xfrm>
                    <a:prstGeom prst="rect">
                      <a:avLst/>
                    </a:prstGeom>
                  </pic:spPr>
                </pic:pic>
              </a:graphicData>
            </a:graphic>
          </wp:inline>
        </w:drawing>
      </w:r>
    </w:p>
    <w:p w14:paraId="38BF1484" w14:textId="673192C2" w:rsidR="00445C80" w:rsidRPr="00BE3DC4" w:rsidRDefault="00304700" w:rsidP="00BE3DC4">
      <w:pPr>
        <w:adjustRightInd w:val="0"/>
        <w:snapToGrid w:val="0"/>
        <w:spacing w:line="360" w:lineRule="auto"/>
        <w:rPr>
          <w:rFonts w:ascii="Book Antiqua" w:hAnsi="Book Antiqua"/>
          <w:sz w:val="24"/>
          <w:szCs w:val="24"/>
        </w:rPr>
      </w:pPr>
      <w:r w:rsidRPr="00BE3DC4">
        <w:rPr>
          <w:rFonts w:ascii="Book Antiqua" w:hAnsi="Book Antiqua" w:cs="Times New Roman"/>
          <w:b/>
          <w:bCs/>
          <w:sz w:val="24"/>
          <w:szCs w:val="24"/>
        </w:rPr>
        <w:t>Figure 1 Flow diagram of the study selection process.</w:t>
      </w:r>
    </w:p>
    <w:p w14:paraId="201E44D8" w14:textId="43A244DB" w:rsidR="00445C80" w:rsidRPr="00BE3DC4" w:rsidRDefault="00304700" w:rsidP="00BE3DC4">
      <w:pPr>
        <w:adjustRightInd w:val="0"/>
        <w:snapToGrid w:val="0"/>
        <w:spacing w:line="360" w:lineRule="auto"/>
        <w:rPr>
          <w:rFonts w:ascii="Book Antiqua" w:hAnsi="Book Antiqua"/>
          <w:sz w:val="24"/>
          <w:szCs w:val="24"/>
        </w:rPr>
      </w:pPr>
      <w:r w:rsidRPr="00BE3DC4">
        <w:rPr>
          <w:rFonts w:ascii="Book Antiqua" w:hAnsi="Book Antiqua"/>
          <w:noProof/>
          <w:sz w:val="24"/>
          <w:szCs w:val="24"/>
          <w:lang w:eastAsia="zh-CN"/>
        </w:rPr>
        <w:drawing>
          <wp:inline distT="0" distB="0" distL="0" distR="0" wp14:anchorId="4338622C" wp14:editId="2BD4FEEC">
            <wp:extent cx="5759450" cy="2406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2406650"/>
                    </a:xfrm>
                    <a:prstGeom prst="rect">
                      <a:avLst/>
                    </a:prstGeom>
                  </pic:spPr>
                </pic:pic>
              </a:graphicData>
            </a:graphic>
          </wp:inline>
        </w:drawing>
      </w:r>
    </w:p>
    <w:p w14:paraId="5481BCB1" w14:textId="10882853" w:rsidR="00304700" w:rsidRPr="00BE3DC4" w:rsidRDefault="00304700" w:rsidP="00BE3DC4">
      <w:pPr>
        <w:adjustRightInd w:val="0"/>
        <w:snapToGrid w:val="0"/>
        <w:spacing w:line="360" w:lineRule="auto"/>
        <w:rPr>
          <w:rFonts w:ascii="Book Antiqua" w:hAnsi="Book Antiqua"/>
          <w:sz w:val="24"/>
          <w:szCs w:val="24"/>
        </w:rPr>
      </w:pPr>
      <w:r w:rsidRPr="00BE3DC4">
        <w:rPr>
          <w:rFonts w:ascii="Book Antiqua" w:hAnsi="Book Antiqua" w:cs="Times New Roman"/>
          <w:b/>
          <w:bCs/>
          <w:sz w:val="24"/>
          <w:szCs w:val="24"/>
        </w:rPr>
        <w:t xml:space="preserve">Figure 2 Mirrored histogram of propensity scores. </w:t>
      </w:r>
      <w:r w:rsidRPr="00BE3DC4">
        <w:rPr>
          <w:rFonts w:ascii="Book Antiqua" w:hAnsi="Book Antiqua" w:cs="Times New Roman"/>
          <w:sz w:val="24"/>
          <w:szCs w:val="24"/>
        </w:rPr>
        <w:t>A: Before matching; B: After matching, showing the distributions of laparoscopic gastrectomy (lap, blue-bar) and robotic gastrectomy (</w:t>
      </w:r>
      <w:proofErr w:type="spellStart"/>
      <w:r w:rsidRPr="00BE3DC4">
        <w:rPr>
          <w:rFonts w:ascii="Book Antiqua" w:hAnsi="Book Antiqua" w:cs="Times New Roman"/>
          <w:sz w:val="24"/>
          <w:szCs w:val="24"/>
        </w:rPr>
        <w:t>robo</w:t>
      </w:r>
      <w:proofErr w:type="spellEnd"/>
      <w:r w:rsidRPr="00BE3DC4">
        <w:rPr>
          <w:rFonts w:ascii="Book Antiqua" w:hAnsi="Book Antiqua" w:cs="Times New Roman"/>
          <w:sz w:val="24"/>
          <w:szCs w:val="24"/>
        </w:rPr>
        <w:t>, green-bar).</w:t>
      </w:r>
    </w:p>
    <w:p w14:paraId="75AB9E26" w14:textId="77777777" w:rsidR="00F30EA4" w:rsidRPr="00BE3DC4" w:rsidRDefault="00445C80"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69956AD4" w14:textId="58A5D1C2" w:rsidR="00445C80" w:rsidRPr="00BE3DC4" w:rsidRDefault="00F30EA4" w:rsidP="00BE3DC4">
      <w:pPr>
        <w:widowControl/>
        <w:adjustRightInd w:val="0"/>
        <w:snapToGrid w:val="0"/>
        <w:spacing w:line="360" w:lineRule="auto"/>
        <w:rPr>
          <w:rFonts w:ascii="Book Antiqua" w:hAnsi="Book Antiqua"/>
          <w:b/>
          <w:bCs/>
          <w:sz w:val="24"/>
          <w:szCs w:val="24"/>
        </w:rPr>
      </w:pPr>
      <w:r w:rsidRPr="00BE3DC4">
        <w:rPr>
          <w:rFonts w:ascii="Book Antiqua" w:hAnsi="Book Antiqua" w:cs="Times New Roman"/>
          <w:b/>
          <w:bCs/>
          <w:sz w:val="24"/>
          <w:szCs w:val="24"/>
        </w:rPr>
        <w:lastRenderedPageBreak/>
        <w:t xml:space="preserve">Table 1 Patient backgrounds and surgical outcomes following minimally invasive gastrectomy at our institution, </w:t>
      </w:r>
      <w:r w:rsidRPr="00BE3DC4">
        <w:rPr>
          <w:rFonts w:ascii="Book Antiqua" w:hAnsi="Book Antiqua" w:cs="Times New Roman"/>
          <w:b/>
          <w:bCs/>
          <w:i/>
          <w:iCs/>
          <w:sz w:val="24"/>
          <w:szCs w:val="24"/>
        </w:rPr>
        <w:t>n</w:t>
      </w:r>
      <w:r w:rsidRPr="00BE3DC4">
        <w:rPr>
          <w:rFonts w:ascii="Book Antiqua" w:hAnsi="Book Antiqua" w:cs="Times New Roman"/>
          <w:b/>
          <w:bCs/>
          <w:sz w:val="24"/>
          <w:szCs w:val="24"/>
        </w:rPr>
        <w:t xml:space="preserve"> = 1401</w:t>
      </w:r>
    </w:p>
    <w:tbl>
      <w:tblPr>
        <w:tblW w:w="10348" w:type="dxa"/>
        <w:tblInd w:w="-468"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694"/>
        <w:gridCol w:w="1984"/>
        <w:gridCol w:w="4253"/>
        <w:gridCol w:w="1417"/>
      </w:tblGrid>
      <w:tr w:rsidR="00F30EA4" w:rsidRPr="00BE3DC4" w14:paraId="707F1E69" w14:textId="77777777" w:rsidTr="00EB230C">
        <w:trPr>
          <w:trHeight w:val="264"/>
        </w:trPr>
        <w:tc>
          <w:tcPr>
            <w:tcW w:w="4678" w:type="dxa"/>
            <w:gridSpan w:val="2"/>
            <w:tcBorders>
              <w:top w:val="single" w:sz="4" w:space="0" w:color="auto"/>
              <w:bottom w:val="single" w:sz="4" w:space="0" w:color="auto"/>
            </w:tcBorders>
            <w:vAlign w:val="center"/>
            <w:hideMark/>
          </w:tcPr>
          <w:p w14:paraId="2936D5B3"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
              </w:rPr>
              <w:t>Clinicopathological characteristics</w:t>
            </w:r>
          </w:p>
        </w:tc>
        <w:tc>
          <w:tcPr>
            <w:tcW w:w="5670" w:type="dxa"/>
            <w:gridSpan w:val="2"/>
            <w:tcBorders>
              <w:top w:val="single" w:sz="4" w:space="0" w:color="auto"/>
              <w:bottom w:val="single" w:sz="4" w:space="0" w:color="auto"/>
            </w:tcBorders>
            <w:vAlign w:val="center"/>
            <w:hideMark/>
          </w:tcPr>
          <w:p w14:paraId="1A4BFEEA"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
              </w:rPr>
            </w:pPr>
            <w:r w:rsidRPr="00BE3DC4">
              <w:rPr>
                <w:rFonts w:ascii="Book Antiqua" w:hAnsi="Book Antiqua" w:cs="Times New Roman"/>
                <w:b/>
                <w:bCs/>
                <w:kern w:val="2"/>
              </w:rPr>
              <w:t>Surgical outcomes</w:t>
            </w:r>
          </w:p>
        </w:tc>
      </w:tr>
      <w:tr w:rsidR="00F30EA4" w:rsidRPr="00BE3DC4" w14:paraId="06BB7772" w14:textId="77777777" w:rsidTr="00EB230C">
        <w:trPr>
          <w:trHeight w:val="264"/>
        </w:trPr>
        <w:tc>
          <w:tcPr>
            <w:tcW w:w="2694" w:type="dxa"/>
            <w:tcBorders>
              <w:top w:val="single" w:sz="4" w:space="0" w:color="auto"/>
            </w:tcBorders>
            <w:vAlign w:val="center"/>
            <w:hideMark/>
          </w:tcPr>
          <w:p w14:paraId="57BEA651" w14:textId="6C6CF616"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Age (</w:t>
            </w:r>
            <w:proofErr w:type="spellStart"/>
            <w:r w:rsidRPr="00BE3DC4">
              <w:rPr>
                <w:rFonts w:ascii="Book Antiqua" w:eastAsia="MS PGothic" w:hAnsi="Book Antiqua" w:cs="Times New Roman"/>
                <w:kern w:val="0"/>
                <w:sz w:val="24"/>
                <w:szCs w:val="24"/>
              </w:rPr>
              <w:t>yr</w:t>
            </w:r>
            <w:proofErr w:type="spellEnd"/>
            <w:r w:rsidRPr="00BE3DC4">
              <w:rPr>
                <w:rFonts w:ascii="Book Antiqua" w:eastAsia="MS PGothic" w:hAnsi="Book Antiqua" w:cs="Times New Roman"/>
                <w:kern w:val="0"/>
                <w:sz w:val="24"/>
                <w:szCs w:val="24"/>
              </w:rPr>
              <w:t>)</w:t>
            </w:r>
          </w:p>
        </w:tc>
        <w:tc>
          <w:tcPr>
            <w:tcW w:w="1984" w:type="dxa"/>
            <w:tcBorders>
              <w:top w:val="single" w:sz="4" w:space="0" w:color="auto"/>
            </w:tcBorders>
            <w:vAlign w:val="center"/>
            <w:hideMark/>
          </w:tcPr>
          <w:p w14:paraId="47FF5B26" w14:textId="77777777" w:rsidR="00F30EA4" w:rsidRPr="00BE3DC4" w:rsidRDefault="00F30EA4"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69 (24–93)</w:t>
            </w:r>
          </w:p>
        </w:tc>
        <w:tc>
          <w:tcPr>
            <w:tcW w:w="4253" w:type="dxa"/>
            <w:tcBorders>
              <w:top w:val="single" w:sz="4" w:space="0" w:color="auto"/>
            </w:tcBorders>
            <w:vAlign w:val="center"/>
            <w:hideMark/>
          </w:tcPr>
          <w:p w14:paraId="25E38A16" w14:textId="78D0AED0"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No. of operators (certified surgeon)</w:t>
            </w:r>
          </w:p>
        </w:tc>
        <w:tc>
          <w:tcPr>
            <w:tcW w:w="1417" w:type="dxa"/>
            <w:tcBorders>
              <w:top w:val="single" w:sz="4" w:space="0" w:color="auto"/>
            </w:tcBorders>
            <w:vAlign w:val="center"/>
            <w:hideMark/>
          </w:tcPr>
          <w:p w14:paraId="25353EEB"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33 (19)</w:t>
            </w:r>
          </w:p>
        </w:tc>
      </w:tr>
      <w:tr w:rsidR="00F30EA4" w:rsidRPr="00BE3DC4" w14:paraId="7BB06B07" w14:textId="77777777" w:rsidTr="00EB230C">
        <w:trPr>
          <w:trHeight w:val="264"/>
        </w:trPr>
        <w:tc>
          <w:tcPr>
            <w:tcW w:w="2694" w:type="dxa"/>
            <w:vAlign w:val="center"/>
            <w:hideMark/>
          </w:tcPr>
          <w:p w14:paraId="60E1FB1F"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Gender (M:F)</w:t>
            </w:r>
          </w:p>
        </w:tc>
        <w:tc>
          <w:tcPr>
            <w:tcW w:w="1984" w:type="dxa"/>
            <w:vAlign w:val="center"/>
            <w:hideMark/>
          </w:tcPr>
          <w:p w14:paraId="586BC2A1"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973:428</w:t>
            </w:r>
          </w:p>
        </w:tc>
        <w:tc>
          <w:tcPr>
            <w:tcW w:w="4253" w:type="dxa"/>
            <w:vAlign w:val="center"/>
            <w:hideMark/>
          </w:tcPr>
          <w:p w14:paraId="30ACC755"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proofErr w:type="spellStart"/>
            <w:r w:rsidRPr="00BE3DC4">
              <w:rPr>
                <w:rFonts w:ascii="Book Antiqua" w:hAnsi="Book Antiqua" w:cs="Times New Roman"/>
                <w:kern w:val="24"/>
              </w:rPr>
              <w:t>Qualified:non-qualified</w:t>
            </w:r>
            <w:proofErr w:type="spellEnd"/>
            <w:r w:rsidRPr="00BE3DC4">
              <w:rPr>
                <w:rFonts w:ascii="Book Antiqua" w:hAnsi="Book Antiqua" w:cs="Times New Roman"/>
                <w:kern w:val="24"/>
              </w:rPr>
              <w:t xml:space="preserve"> surgeons</w:t>
            </w:r>
          </w:p>
        </w:tc>
        <w:tc>
          <w:tcPr>
            <w:tcW w:w="1417" w:type="dxa"/>
            <w:vAlign w:val="center"/>
            <w:hideMark/>
          </w:tcPr>
          <w:p w14:paraId="6F67C9AA"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925:476</w:t>
            </w:r>
          </w:p>
        </w:tc>
      </w:tr>
      <w:tr w:rsidR="00F30EA4" w:rsidRPr="00BE3DC4" w14:paraId="107CBF76" w14:textId="77777777" w:rsidTr="00EB230C">
        <w:trPr>
          <w:trHeight w:val="312"/>
        </w:trPr>
        <w:tc>
          <w:tcPr>
            <w:tcW w:w="2694" w:type="dxa"/>
            <w:vAlign w:val="center"/>
            <w:hideMark/>
          </w:tcPr>
          <w:p w14:paraId="3A06D784"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Body mass index (kg/m</w:t>
            </w:r>
            <w:r w:rsidRPr="00BE3DC4">
              <w:rPr>
                <w:rFonts w:ascii="Book Antiqua" w:eastAsia="MS PGothic" w:hAnsi="Book Antiqua" w:cs="Times New Roman"/>
                <w:kern w:val="0"/>
                <w:sz w:val="24"/>
                <w:szCs w:val="24"/>
                <w:vertAlign w:val="superscript"/>
              </w:rPr>
              <w:t>2</w:t>
            </w:r>
            <w:r w:rsidRPr="00BE3DC4">
              <w:rPr>
                <w:rFonts w:ascii="Book Antiqua" w:eastAsia="MS PGothic" w:hAnsi="Book Antiqua" w:cs="Times New Roman"/>
                <w:kern w:val="0"/>
                <w:sz w:val="24"/>
                <w:szCs w:val="24"/>
              </w:rPr>
              <w:t>)</w:t>
            </w:r>
          </w:p>
        </w:tc>
        <w:tc>
          <w:tcPr>
            <w:tcW w:w="1984" w:type="dxa"/>
            <w:vAlign w:val="center"/>
            <w:hideMark/>
          </w:tcPr>
          <w:p w14:paraId="3386B30D"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22.3 (14.3–37.3)</w:t>
            </w:r>
          </w:p>
        </w:tc>
        <w:tc>
          <w:tcPr>
            <w:tcW w:w="4253" w:type="dxa"/>
            <w:vAlign w:val="center"/>
            <w:hideMark/>
          </w:tcPr>
          <w:p w14:paraId="16B3E17A"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Procedure (RG:LG)</w:t>
            </w:r>
          </w:p>
        </w:tc>
        <w:tc>
          <w:tcPr>
            <w:tcW w:w="1417" w:type="dxa"/>
            <w:vAlign w:val="center"/>
            <w:hideMark/>
          </w:tcPr>
          <w:p w14:paraId="0DDDC935" w14:textId="77777777" w:rsidR="00F30EA4" w:rsidRPr="00BE3DC4" w:rsidRDefault="00F30EA4"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359:1042</w:t>
            </w:r>
          </w:p>
        </w:tc>
      </w:tr>
      <w:tr w:rsidR="00F30EA4" w:rsidRPr="00BE3DC4" w14:paraId="3193182C" w14:textId="77777777" w:rsidTr="00EB230C">
        <w:trPr>
          <w:trHeight w:val="264"/>
        </w:trPr>
        <w:tc>
          <w:tcPr>
            <w:tcW w:w="2694" w:type="dxa"/>
            <w:vAlign w:val="center"/>
            <w:hideMark/>
          </w:tcPr>
          <w:p w14:paraId="1CC9D71A"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ASA grade (1:2:3)</w:t>
            </w:r>
          </w:p>
        </w:tc>
        <w:tc>
          <w:tcPr>
            <w:tcW w:w="1984" w:type="dxa"/>
            <w:vAlign w:val="center"/>
            <w:hideMark/>
          </w:tcPr>
          <w:p w14:paraId="064DD3FF"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500:733:168</w:t>
            </w:r>
          </w:p>
        </w:tc>
        <w:tc>
          <w:tcPr>
            <w:tcW w:w="4253" w:type="dxa"/>
            <w:vAlign w:val="center"/>
            <w:hideMark/>
          </w:tcPr>
          <w:p w14:paraId="5D791660"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Type of resection (DG:PG:TG)</w:t>
            </w:r>
          </w:p>
        </w:tc>
        <w:tc>
          <w:tcPr>
            <w:tcW w:w="1417" w:type="dxa"/>
            <w:vAlign w:val="center"/>
            <w:hideMark/>
          </w:tcPr>
          <w:p w14:paraId="095C3612" w14:textId="77777777" w:rsidR="00F30EA4" w:rsidRPr="00BE3DC4" w:rsidRDefault="00F30EA4"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993:89:319</w:t>
            </w:r>
          </w:p>
        </w:tc>
      </w:tr>
      <w:tr w:rsidR="00F30EA4" w:rsidRPr="00BE3DC4" w14:paraId="17EC3698" w14:textId="77777777" w:rsidTr="00EB230C">
        <w:trPr>
          <w:trHeight w:val="264"/>
        </w:trPr>
        <w:tc>
          <w:tcPr>
            <w:tcW w:w="2694" w:type="dxa"/>
            <w:vAlign w:val="center"/>
            <w:hideMark/>
          </w:tcPr>
          <w:p w14:paraId="73131C55"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 xml:space="preserve">History of laparotomy, </w:t>
            </w:r>
            <w:r w:rsidRPr="00BE3DC4">
              <w:rPr>
                <w:rFonts w:ascii="Book Antiqua" w:eastAsia="MS PGothic" w:hAnsi="Book Antiqua" w:cs="Times New Roman"/>
                <w:i/>
                <w:iCs/>
                <w:kern w:val="0"/>
                <w:sz w:val="24"/>
                <w:szCs w:val="24"/>
              </w:rPr>
              <w:t>n</w:t>
            </w:r>
            <w:r w:rsidRPr="00BE3DC4">
              <w:rPr>
                <w:rFonts w:ascii="Book Antiqua" w:eastAsia="MS PGothic" w:hAnsi="Book Antiqua" w:cs="Times New Roman"/>
                <w:kern w:val="0"/>
                <w:sz w:val="24"/>
                <w:szCs w:val="24"/>
              </w:rPr>
              <w:t xml:space="preserve"> (%)</w:t>
            </w:r>
          </w:p>
        </w:tc>
        <w:tc>
          <w:tcPr>
            <w:tcW w:w="1984" w:type="dxa"/>
            <w:vAlign w:val="center"/>
            <w:hideMark/>
          </w:tcPr>
          <w:p w14:paraId="3F32EC9A"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263 (18.8)</w:t>
            </w:r>
          </w:p>
        </w:tc>
        <w:tc>
          <w:tcPr>
            <w:tcW w:w="4253" w:type="dxa"/>
            <w:vAlign w:val="center"/>
            <w:hideMark/>
          </w:tcPr>
          <w:p w14:paraId="19803FF8"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Extent of lymphadenectomy (D1+:D2)</w:t>
            </w:r>
          </w:p>
        </w:tc>
        <w:tc>
          <w:tcPr>
            <w:tcW w:w="1417" w:type="dxa"/>
            <w:vAlign w:val="center"/>
            <w:hideMark/>
          </w:tcPr>
          <w:p w14:paraId="6822BE52"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767:634</w:t>
            </w:r>
          </w:p>
        </w:tc>
      </w:tr>
      <w:tr w:rsidR="00F30EA4" w:rsidRPr="00BE3DC4" w14:paraId="7D60C3B0" w14:textId="77777777" w:rsidTr="00EB230C">
        <w:trPr>
          <w:trHeight w:val="264"/>
        </w:trPr>
        <w:tc>
          <w:tcPr>
            <w:tcW w:w="2694" w:type="dxa"/>
            <w:vAlign w:val="center"/>
            <w:hideMark/>
          </w:tcPr>
          <w:p w14:paraId="5BF720C9"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Tumor size (mm)</w:t>
            </w:r>
          </w:p>
        </w:tc>
        <w:tc>
          <w:tcPr>
            <w:tcW w:w="1984" w:type="dxa"/>
            <w:vAlign w:val="center"/>
            <w:hideMark/>
          </w:tcPr>
          <w:p w14:paraId="32B1A85F"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(0–180)</w:t>
            </w:r>
          </w:p>
        </w:tc>
        <w:tc>
          <w:tcPr>
            <w:tcW w:w="4253" w:type="dxa"/>
            <w:vAlign w:val="center"/>
            <w:hideMark/>
          </w:tcPr>
          <w:p w14:paraId="44339CFA" w14:textId="7577D2E6"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 xml:space="preserve">Splenectomy,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1417" w:type="dxa"/>
            <w:vAlign w:val="center"/>
            <w:hideMark/>
          </w:tcPr>
          <w:p w14:paraId="0B19F1E0"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40 (2.9)</w:t>
            </w:r>
          </w:p>
        </w:tc>
      </w:tr>
      <w:tr w:rsidR="00F30EA4" w:rsidRPr="00BE3DC4" w14:paraId="7B59A0B5" w14:textId="77777777" w:rsidTr="00EB230C">
        <w:trPr>
          <w:trHeight w:val="264"/>
        </w:trPr>
        <w:tc>
          <w:tcPr>
            <w:tcW w:w="2694" w:type="dxa"/>
            <w:vAlign w:val="center"/>
            <w:hideMark/>
          </w:tcPr>
          <w:p w14:paraId="04402250" w14:textId="3948C463"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cT</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(1:2:3:4a)</w:t>
            </w:r>
          </w:p>
        </w:tc>
        <w:tc>
          <w:tcPr>
            <w:tcW w:w="1984" w:type="dxa"/>
            <w:vAlign w:val="center"/>
            <w:hideMark/>
          </w:tcPr>
          <w:p w14:paraId="2B7115C7"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751:264:224:162</w:t>
            </w:r>
          </w:p>
        </w:tc>
        <w:tc>
          <w:tcPr>
            <w:tcW w:w="4253" w:type="dxa"/>
            <w:vAlign w:val="center"/>
            <w:hideMark/>
          </w:tcPr>
          <w:p w14:paraId="1295C0D4"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Total operative time (min)</w:t>
            </w:r>
          </w:p>
        </w:tc>
        <w:tc>
          <w:tcPr>
            <w:tcW w:w="1417" w:type="dxa"/>
            <w:vAlign w:val="center"/>
            <w:hideMark/>
          </w:tcPr>
          <w:p w14:paraId="16133EB7"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348 (147–942)</w:t>
            </w:r>
          </w:p>
        </w:tc>
      </w:tr>
      <w:tr w:rsidR="00F30EA4" w:rsidRPr="00BE3DC4" w14:paraId="5B07C25C" w14:textId="77777777" w:rsidTr="00EB230C">
        <w:trPr>
          <w:trHeight w:val="264"/>
        </w:trPr>
        <w:tc>
          <w:tcPr>
            <w:tcW w:w="2694" w:type="dxa"/>
            <w:vAlign w:val="center"/>
            <w:hideMark/>
          </w:tcPr>
          <w:p w14:paraId="387742BB" w14:textId="7CA0234F"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cN</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w:t>
            </w:r>
          </w:p>
        </w:tc>
        <w:tc>
          <w:tcPr>
            <w:tcW w:w="1984" w:type="dxa"/>
            <w:vAlign w:val="center"/>
            <w:hideMark/>
          </w:tcPr>
          <w:p w14:paraId="5247C6E4"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1093:308</w:t>
            </w:r>
          </w:p>
        </w:tc>
        <w:tc>
          <w:tcPr>
            <w:tcW w:w="4253" w:type="dxa"/>
            <w:vAlign w:val="center"/>
            <w:hideMark/>
          </w:tcPr>
          <w:p w14:paraId="476F7AE3"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Estimated blood loss (mL)</w:t>
            </w:r>
          </w:p>
        </w:tc>
        <w:tc>
          <w:tcPr>
            <w:tcW w:w="1417" w:type="dxa"/>
            <w:vAlign w:val="center"/>
            <w:hideMark/>
          </w:tcPr>
          <w:p w14:paraId="1ACA395F"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(0–2150)</w:t>
            </w:r>
          </w:p>
        </w:tc>
      </w:tr>
      <w:tr w:rsidR="00F30EA4" w:rsidRPr="00BE3DC4" w14:paraId="10D9D160" w14:textId="77777777" w:rsidTr="00EB230C">
        <w:trPr>
          <w:trHeight w:val="264"/>
        </w:trPr>
        <w:tc>
          <w:tcPr>
            <w:tcW w:w="2694" w:type="dxa"/>
            <w:vAlign w:val="center"/>
            <w:hideMark/>
          </w:tcPr>
          <w:p w14:paraId="53B81CE3" w14:textId="5407432E"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cStage</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(I:IIA:IIB:III)</w:t>
            </w:r>
          </w:p>
        </w:tc>
        <w:tc>
          <w:tcPr>
            <w:tcW w:w="1984" w:type="dxa"/>
            <w:vAlign w:val="center"/>
            <w:hideMark/>
          </w:tcPr>
          <w:p w14:paraId="593905A8"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939:76:154:232</w:t>
            </w:r>
          </w:p>
        </w:tc>
        <w:tc>
          <w:tcPr>
            <w:tcW w:w="4253" w:type="dxa"/>
            <w:vAlign w:val="center"/>
            <w:hideMark/>
          </w:tcPr>
          <w:p w14:paraId="015D94E6"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No. of dissected LNs</w:t>
            </w:r>
          </w:p>
        </w:tc>
        <w:tc>
          <w:tcPr>
            <w:tcW w:w="1417" w:type="dxa"/>
            <w:vAlign w:val="center"/>
            <w:hideMark/>
          </w:tcPr>
          <w:p w14:paraId="7E25F2A0"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35 (6–114)</w:t>
            </w:r>
          </w:p>
        </w:tc>
      </w:tr>
      <w:tr w:rsidR="00F30EA4" w:rsidRPr="00BE3DC4" w14:paraId="428B56DB" w14:textId="77777777" w:rsidTr="00EB230C">
        <w:trPr>
          <w:trHeight w:val="264"/>
        </w:trPr>
        <w:tc>
          <w:tcPr>
            <w:tcW w:w="2694" w:type="dxa"/>
            <w:vAlign w:val="center"/>
            <w:hideMark/>
          </w:tcPr>
          <w:p w14:paraId="0F420873" w14:textId="3122C59D"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pT</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vertAlign w:val="superscript"/>
              </w:rPr>
              <w:t xml:space="preserve"> </w:t>
            </w:r>
            <w:r w:rsidRPr="00BE3DC4">
              <w:rPr>
                <w:rFonts w:ascii="Book Antiqua" w:eastAsia="MS PGothic" w:hAnsi="Book Antiqua" w:cs="Times New Roman"/>
                <w:kern w:val="0"/>
                <w:sz w:val="24"/>
                <w:szCs w:val="24"/>
              </w:rPr>
              <w:t>(1:2:3:4a)</w:t>
            </w:r>
          </w:p>
        </w:tc>
        <w:tc>
          <w:tcPr>
            <w:tcW w:w="1984" w:type="dxa"/>
            <w:vAlign w:val="center"/>
            <w:hideMark/>
          </w:tcPr>
          <w:p w14:paraId="734ADC92"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797:164:178:262</w:t>
            </w:r>
          </w:p>
        </w:tc>
        <w:tc>
          <w:tcPr>
            <w:tcW w:w="4253" w:type="dxa"/>
            <w:vAlign w:val="center"/>
            <w:hideMark/>
          </w:tcPr>
          <w:p w14:paraId="1088EA39" w14:textId="62532DB6"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Conversion to open procedure,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1417" w:type="dxa"/>
            <w:vAlign w:val="center"/>
            <w:hideMark/>
          </w:tcPr>
          <w:p w14:paraId="6F8E5622"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 (0.1)</w:t>
            </w:r>
          </w:p>
        </w:tc>
      </w:tr>
      <w:tr w:rsidR="00F30EA4" w:rsidRPr="00BE3DC4" w14:paraId="3CDF7FC9" w14:textId="77777777" w:rsidTr="00EB230C">
        <w:trPr>
          <w:trHeight w:val="264"/>
        </w:trPr>
        <w:tc>
          <w:tcPr>
            <w:tcW w:w="2694" w:type="dxa"/>
            <w:vAlign w:val="center"/>
            <w:hideMark/>
          </w:tcPr>
          <w:p w14:paraId="768FD6D0" w14:textId="16B0E394"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pN</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(0:1:2:3)</w:t>
            </w:r>
          </w:p>
        </w:tc>
        <w:tc>
          <w:tcPr>
            <w:tcW w:w="1984" w:type="dxa"/>
            <w:vAlign w:val="center"/>
            <w:hideMark/>
          </w:tcPr>
          <w:p w14:paraId="0730DFCE"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949:174:137:141</w:t>
            </w:r>
          </w:p>
        </w:tc>
        <w:tc>
          <w:tcPr>
            <w:tcW w:w="4253" w:type="dxa"/>
            <w:vAlign w:val="center"/>
            <w:hideMark/>
          </w:tcPr>
          <w:p w14:paraId="0A7E880D" w14:textId="1C9B3888"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Reoperation rate,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1417" w:type="dxa"/>
            <w:vAlign w:val="center"/>
            <w:hideMark/>
          </w:tcPr>
          <w:p w14:paraId="33361565"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15 (1.1)</w:t>
            </w:r>
          </w:p>
        </w:tc>
      </w:tr>
      <w:tr w:rsidR="00F30EA4" w:rsidRPr="00BE3DC4" w14:paraId="2621ED36" w14:textId="77777777" w:rsidTr="00EB230C">
        <w:trPr>
          <w:trHeight w:val="264"/>
        </w:trPr>
        <w:tc>
          <w:tcPr>
            <w:tcW w:w="2694" w:type="dxa"/>
            <w:vAlign w:val="center"/>
            <w:hideMark/>
          </w:tcPr>
          <w:p w14:paraId="65360F6B" w14:textId="6AD4A65B"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pStage</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(I:II:III)</w:t>
            </w:r>
          </w:p>
        </w:tc>
        <w:tc>
          <w:tcPr>
            <w:tcW w:w="1984" w:type="dxa"/>
            <w:vAlign w:val="center"/>
            <w:hideMark/>
          </w:tcPr>
          <w:p w14:paraId="65FA6E0F"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856:280:265</w:t>
            </w:r>
          </w:p>
        </w:tc>
        <w:tc>
          <w:tcPr>
            <w:tcW w:w="4253" w:type="dxa"/>
            <w:vAlign w:val="center"/>
            <w:hideMark/>
          </w:tcPr>
          <w:p w14:paraId="38D7A53D" w14:textId="36A6BD29"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In-hospital mortality,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1417" w:type="dxa"/>
            <w:vAlign w:val="center"/>
            <w:hideMark/>
          </w:tcPr>
          <w:p w14:paraId="43EAEA0E"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4 (0.3)</w:t>
            </w:r>
          </w:p>
        </w:tc>
      </w:tr>
      <w:tr w:rsidR="00F30EA4" w:rsidRPr="00BE3DC4" w14:paraId="1884D3E4" w14:textId="77777777" w:rsidTr="00EB230C">
        <w:trPr>
          <w:trHeight w:val="264"/>
        </w:trPr>
        <w:tc>
          <w:tcPr>
            <w:tcW w:w="2694" w:type="dxa"/>
            <w:vAlign w:val="center"/>
            <w:hideMark/>
          </w:tcPr>
          <w:p w14:paraId="7E95E716" w14:textId="77777777"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No. of metastatic LNs</w:t>
            </w:r>
          </w:p>
        </w:tc>
        <w:tc>
          <w:tcPr>
            <w:tcW w:w="1984" w:type="dxa"/>
            <w:vAlign w:val="center"/>
            <w:hideMark/>
          </w:tcPr>
          <w:p w14:paraId="57CF3937"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(0–63)</w:t>
            </w:r>
          </w:p>
        </w:tc>
        <w:tc>
          <w:tcPr>
            <w:tcW w:w="4253" w:type="dxa"/>
            <w:vAlign w:val="center"/>
            <w:hideMark/>
          </w:tcPr>
          <w:p w14:paraId="0D07B7ED" w14:textId="475952ED"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 xml:space="preserve">Morbidity,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
              </w:rPr>
              <w:t>(%)</w:t>
            </w:r>
          </w:p>
        </w:tc>
        <w:tc>
          <w:tcPr>
            <w:tcW w:w="1417" w:type="dxa"/>
            <w:vAlign w:val="center"/>
            <w:hideMark/>
          </w:tcPr>
          <w:p w14:paraId="7C27A8D4"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105 (7.5)</w:t>
            </w:r>
          </w:p>
        </w:tc>
      </w:tr>
      <w:tr w:rsidR="00F30EA4" w:rsidRPr="00BE3DC4" w14:paraId="7FD76075" w14:textId="77777777" w:rsidTr="00EB230C">
        <w:trPr>
          <w:trHeight w:val="540"/>
        </w:trPr>
        <w:tc>
          <w:tcPr>
            <w:tcW w:w="2694" w:type="dxa"/>
            <w:vAlign w:val="center"/>
            <w:hideMark/>
          </w:tcPr>
          <w:p w14:paraId="3AC18382" w14:textId="4FBA42A9" w:rsidR="00F30EA4" w:rsidRPr="00BE3DC4" w:rsidRDefault="00F30EA4"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 xml:space="preserve">Use of preoperative chemotherapy, </w:t>
            </w:r>
            <w:r w:rsidR="00B16613" w:rsidRPr="00BE3DC4">
              <w:rPr>
                <w:rFonts w:ascii="Book Antiqua" w:eastAsia="MS PGothic" w:hAnsi="Book Antiqua" w:cs="Times New Roman"/>
                <w:i/>
                <w:iCs/>
                <w:kern w:val="0"/>
                <w:sz w:val="24"/>
                <w:szCs w:val="24"/>
              </w:rPr>
              <w:t>n</w:t>
            </w:r>
            <w:r w:rsidR="00B16613" w:rsidRPr="00BE3DC4">
              <w:rPr>
                <w:rFonts w:ascii="Book Antiqua" w:eastAsia="MS PGothic" w:hAnsi="Book Antiqua" w:cs="Times New Roman"/>
                <w:kern w:val="0"/>
                <w:sz w:val="24"/>
                <w:szCs w:val="24"/>
              </w:rPr>
              <w:t xml:space="preserve"> </w:t>
            </w:r>
            <w:r w:rsidRPr="00BE3DC4">
              <w:rPr>
                <w:rFonts w:ascii="Book Antiqua" w:eastAsia="MS PGothic" w:hAnsi="Book Antiqua" w:cs="Times New Roman"/>
                <w:kern w:val="0"/>
                <w:sz w:val="24"/>
                <w:szCs w:val="24"/>
              </w:rPr>
              <w:t>(%)</w:t>
            </w:r>
          </w:p>
        </w:tc>
        <w:tc>
          <w:tcPr>
            <w:tcW w:w="1984" w:type="dxa"/>
            <w:vAlign w:val="center"/>
            <w:hideMark/>
          </w:tcPr>
          <w:p w14:paraId="2CDED61D" w14:textId="77777777" w:rsidR="00F30EA4" w:rsidRPr="00BE3DC4" w:rsidRDefault="00F30EA4"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120 (8.6)</w:t>
            </w:r>
          </w:p>
        </w:tc>
        <w:tc>
          <w:tcPr>
            <w:tcW w:w="4253" w:type="dxa"/>
            <w:vAlign w:val="center"/>
            <w:hideMark/>
          </w:tcPr>
          <w:p w14:paraId="643C4141" w14:textId="7268D7A2"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Hospital stay following surgery (d)</w:t>
            </w:r>
          </w:p>
        </w:tc>
        <w:tc>
          <w:tcPr>
            <w:tcW w:w="1417" w:type="dxa"/>
            <w:vAlign w:val="center"/>
            <w:hideMark/>
          </w:tcPr>
          <w:p w14:paraId="76A05485" w14:textId="77777777" w:rsidR="00F30EA4" w:rsidRPr="00BE3DC4" w:rsidRDefault="00F30EA4"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13 (2–195)</w:t>
            </w:r>
          </w:p>
        </w:tc>
      </w:tr>
    </w:tbl>
    <w:p w14:paraId="7F80B876" w14:textId="39D82A34" w:rsidR="00445C80" w:rsidRPr="00BE3DC4" w:rsidRDefault="00F30EA4"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vertAlign w:val="superscript"/>
        </w:rPr>
        <w:t>1</w:t>
      </w:r>
      <w:r w:rsidR="00445C80" w:rsidRPr="00BE3DC4">
        <w:rPr>
          <w:rFonts w:ascii="Book Antiqua" w:hAnsi="Book Antiqua" w:cs="Times New Roman"/>
          <w:kern w:val="0"/>
          <w:sz w:val="24"/>
          <w:szCs w:val="24"/>
        </w:rPr>
        <w:t>Japanese Classification of Gastric Carcinoma, 15</w:t>
      </w:r>
      <w:r w:rsidR="00445C80" w:rsidRPr="00BE3DC4">
        <w:rPr>
          <w:rFonts w:ascii="Book Antiqua" w:hAnsi="Book Antiqua" w:cs="Times New Roman"/>
          <w:kern w:val="0"/>
          <w:sz w:val="24"/>
          <w:szCs w:val="24"/>
          <w:vertAlign w:val="superscript"/>
        </w:rPr>
        <w:t>th</w:t>
      </w:r>
      <w:r w:rsidR="00445C80" w:rsidRPr="00BE3DC4">
        <w:rPr>
          <w:rFonts w:ascii="Book Antiqua" w:hAnsi="Book Antiqua" w:cs="Times New Roman"/>
          <w:kern w:val="0"/>
          <w:sz w:val="24"/>
          <w:szCs w:val="24"/>
        </w:rPr>
        <w:t xml:space="preserve"> edition. Data are presented as median with range unless otherwise specified.</w:t>
      </w:r>
      <w:r w:rsidR="00EB230C" w:rsidRPr="00BE3DC4">
        <w:rPr>
          <w:rFonts w:ascii="Book Antiqua" w:hAnsi="Book Antiqua" w:cs="Times New Roman"/>
          <w:kern w:val="0"/>
          <w:sz w:val="24"/>
          <w:szCs w:val="24"/>
        </w:rPr>
        <w:t xml:space="preserve"> ASA: American Society of Anesthesiologist; LNs: Lymph nodes; RG: Robotic gastrectomy; LG: Laparoscopic gastrectomy; DG: Distal gastrectomy; PG: Proximal gastrectomy; TG: Total gastrectomy.</w:t>
      </w:r>
    </w:p>
    <w:p w14:paraId="63218B71" w14:textId="21D50C28" w:rsidR="00445C80" w:rsidRPr="00BE3DC4" w:rsidRDefault="00445C80"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06ED22D0" w14:textId="2E844797" w:rsidR="00445C80" w:rsidRPr="00BE3DC4" w:rsidRDefault="00445C80" w:rsidP="00BE3DC4">
      <w:pPr>
        <w:adjustRightInd w:val="0"/>
        <w:snapToGrid w:val="0"/>
        <w:spacing w:line="360" w:lineRule="auto"/>
        <w:rPr>
          <w:rFonts w:ascii="Book Antiqua" w:hAnsi="Book Antiqua"/>
          <w:b/>
          <w:bCs/>
          <w:sz w:val="24"/>
          <w:szCs w:val="24"/>
        </w:rPr>
      </w:pPr>
      <w:r w:rsidRPr="00BE3DC4">
        <w:rPr>
          <w:rFonts w:ascii="Book Antiqua" w:hAnsi="Book Antiqua" w:cs="Times New Roman"/>
          <w:b/>
          <w:bCs/>
          <w:kern w:val="0"/>
          <w:sz w:val="24"/>
          <w:szCs w:val="24"/>
        </w:rPr>
        <w:lastRenderedPageBreak/>
        <w:t>Table 2</w:t>
      </w:r>
      <w:r w:rsidR="00B16613" w:rsidRPr="00BE3DC4">
        <w:rPr>
          <w:rFonts w:ascii="Book Antiqua" w:hAnsi="Book Antiqua" w:cs="Times New Roman"/>
          <w:b/>
          <w:bCs/>
          <w:kern w:val="0"/>
          <w:sz w:val="24"/>
          <w:szCs w:val="24"/>
        </w:rPr>
        <w:t xml:space="preserve"> </w:t>
      </w:r>
      <w:r w:rsidRPr="00BE3DC4">
        <w:rPr>
          <w:rFonts w:ascii="Book Antiqua" w:hAnsi="Book Antiqua" w:cs="Times New Roman"/>
          <w:b/>
          <w:bCs/>
          <w:kern w:val="0"/>
          <w:sz w:val="24"/>
          <w:szCs w:val="24"/>
        </w:rPr>
        <w:t>Risk factors for morbidity after minimally invasive gastrectomy</w:t>
      </w:r>
      <w:r w:rsidR="00B16613" w:rsidRPr="00BE3DC4">
        <w:rPr>
          <w:rFonts w:ascii="Book Antiqua" w:hAnsi="Book Antiqua" w:cs="Times New Roman"/>
          <w:b/>
          <w:bCs/>
          <w:kern w:val="0"/>
          <w:sz w:val="24"/>
          <w:szCs w:val="24"/>
        </w:rPr>
        <w:t xml:space="preserve">,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0"/>
          <w:sz w:val="24"/>
          <w:szCs w:val="24"/>
        </w:rPr>
        <w:t>= 1401</w:t>
      </w:r>
    </w:p>
    <w:tbl>
      <w:tblPr>
        <w:tblW w:w="10206"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273"/>
        <w:gridCol w:w="2397"/>
        <w:gridCol w:w="1134"/>
        <w:gridCol w:w="2422"/>
        <w:gridCol w:w="980"/>
      </w:tblGrid>
      <w:tr w:rsidR="00EB230C" w:rsidRPr="00BE3DC4" w14:paraId="3FD7CF1D" w14:textId="77777777" w:rsidTr="00EB230C">
        <w:trPr>
          <w:trHeight w:val="673"/>
        </w:trPr>
        <w:tc>
          <w:tcPr>
            <w:tcW w:w="3273" w:type="dxa"/>
            <w:tcBorders>
              <w:top w:val="single" w:sz="4" w:space="0" w:color="auto"/>
              <w:bottom w:val="single" w:sz="4" w:space="0" w:color="auto"/>
            </w:tcBorders>
            <w:tcMar>
              <w:top w:w="12" w:type="dxa"/>
              <w:left w:w="12" w:type="dxa"/>
              <w:bottom w:w="0" w:type="dxa"/>
              <w:right w:w="12" w:type="dxa"/>
            </w:tcMar>
            <w:vAlign w:val="center"/>
            <w:hideMark/>
          </w:tcPr>
          <w:p w14:paraId="525D4793" w14:textId="77777777" w:rsidR="00EB230C" w:rsidRPr="00BE3DC4" w:rsidRDefault="00EB230C" w:rsidP="00BE3DC4">
            <w:pPr>
              <w:adjustRightInd w:val="0"/>
              <w:snapToGrid w:val="0"/>
              <w:spacing w:line="360" w:lineRule="auto"/>
              <w:rPr>
                <w:rFonts w:ascii="Book Antiqua" w:hAnsi="Book Antiqua" w:cs="Times New Roman"/>
                <w:b/>
                <w:kern w:val="0"/>
                <w:sz w:val="24"/>
                <w:szCs w:val="24"/>
              </w:rPr>
            </w:pPr>
            <w:r w:rsidRPr="00BE3DC4">
              <w:rPr>
                <w:rFonts w:ascii="Book Antiqua" w:hAnsi="Book Antiqua" w:cs="Times New Roman"/>
                <w:b/>
                <w:kern w:val="0"/>
                <w:sz w:val="24"/>
                <w:szCs w:val="24"/>
              </w:rPr>
              <w:t>Factors</w:t>
            </w:r>
          </w:p>
        </w:tc>
        <w:tc>
          <w:tcPr>
            <w:tcW w:w="2397" w:type="dxa"/>
            <w:tcBorders>
              <w:top w:val="single" w:sz="4" w:space="0" w:color="auto"/>
            </w:tcBorders>
            <w:tcMar>
              <w:top w:w="12" w:type="dxa"/>
              <w:left w:w="12" w:type="dxa"/>
              <w:bottom w:w="0" w:type="dxa"/>
              <w:right w:w="12" w:type="dxa"/>
            </w:tcMar>
            <w:vAlign w:val="center"/>
            <w:hideMark/>
          </w:tcPr>
          <w:p w14:paraId="5F8FAD37" w14:textId="25B54B1A" w:rsidR="00EB230C" w:rsidRPr="00BE3DC4" w:rsidRDefault="00EB230C"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kern w:val="0"/>
                <w:sz w:val="24"/>
                <w:szCs w:val="24"/>
              </w:rPr>
              <w:t>Univariate analysis</w:t>
            </w:r>
            <w:r w:rsidRPr="00BE3DC4">
              <w:rPr>
                <w:rFonts w:ascii="Book Antiqua" w:eastAsia="宋体" w:hAnsi="Book Antiqua" w:cs="Times New Roman"/>
                <w:kern w:val="0"/>
                <w:sz w:val="24"/>
                <w:szCs w:val="24"/>
                <w:lang w:eastAsia="zh-CN"/>
              </w:rPr>
              <w:t xml:space="preserve">, </w:t>
            </w:r>
            <w:r w:rsidRPr="00BE3DC4">
              <w:rPr>
                <w:rFonts w:ascii="Book Antiqua" w:hAnsi="Book Antiqua" w:cs="Times New Roman"/>
                <w:b/>
                <w:bCs/>
                <w:kern w:val="0"/>
                <w:sz w:val="24"/>
                <w:szCs w:val="24"/>
              </w:rPr>
              <w:t>OR (95%CI)</w:t>
            </w:r>
          </w:p>
        </w:tc>
        <w:tc>
          <w:tcPr>
            <w:tcW w:w="1134" w:type="dxa"/>
            <w:tcBorders>
              <w:top w:val="single" w:sz="4" w:space="0" w:color="auto"/>
              <w:bottom w:val="single" w:sz="4" w:space="0" w:color="auto"/>
            </w:tcBorders>
            <w:tcMar>
              <w:top w:w="12" w:type="dxa"/>
              <w:left w:w="12" w:type="dxa"/>
              <w:bottom w:w="0" w:type="dxa"/>
              <w:right w:w="12" w:type="dxa"/>
            </w:tcMar>
            <w:vAlign w:val="center"/>
            <w:hideMark/>
          </w:tcPr>
          <w:p w14:paraId="25F4F684" w14:textId="43C044B7" w:rsidR="00EB230C" w:rsidRPr="00BE3DC4" w:rsidRDefault="00EB230C"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b/>
                <w:bCs/>
                <w:i/>
                <w:iCs/>
                <w:kern w:val="0"/>
                <w:sz w:val="24"/>
                <w:szCs w:val="24"/>
              </w:rPr>
              <w:t xml:space="preserve">P </w:t>
            </w:r>
            <w:r w:rsidRPr="00BE3DC4">
              <w:rPr>
                <w:rFonts w:ascii="Book Antiqua" w:hAnsi="Book Antiqua" w:cs="Times New Roman"/>
                <w:b/>
                <w:bCs/>
                <w:kern w:val="0"/>
                <w:sz w:val="24"/>
                <w:szCs w:val="24"/>
              </w:rPr>
              <w:t>value</w:t>
            </w:r>
          </w:p>
        </w:tc>
        <w:tc>
          <w:tcPr>
            <w:tcW w:w="2422" w:type="dxa"/>
            <w:tcBorders>
              <w:top w:val="single" w:sz="4" w:space="0" w:color="auto"/>
            </w:tcBorders>
            <w:tcMar>
              <w:top w:w="12" w:type="dxa"/>
              <w:left w:w="12" w:type="dxa"/>
              <w:bottom w:w="0" w:type="dxa"/>
              <w:right w:w="12" w:type="dxa"/>
            </w:tcMar>
            <w:vAlign w:val="center"/>
            <w:hideMark/>
          </w:tcPr>
          <w:p w14:paraId="41A1F022" w14:textId="4275C452" w:rsidR="00EB230C" w:rsidRPr="00BE3DC4" w:rsidRDefault="00EB230C"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kern w:val="0"/>
                <w:sz w:val="24"/>
                <w:szCs w:val="24"/>
              </w:rPr>
              <w:t>Multivariate analysis</w:t>
            </w:r>
            <w:r w:rsidRPr="00BE3DC4">
              <w:rPr>
                <w:rFonts w:ascii="Book Antiqua" w:eastAsia="宋体" w:hAnsi="Book Antiqua" w:cs="Times New Roman"/>
                <w:kern w:val="0"/>
                <w:sz w:val="24"/>
                <w:szCs w:val="24"/>
                <w:lang w:eastAsia="zh-CN"/>
              </w:rPr>
              <w:t xml:space="preserve">, </w:t>
            </w:r>
            <w:r w:rsidRPr="00BE3DC4">
              <w:rPr>
                <w:rFonts w:ascii="Book Antiqua" w:hAnsi="Book Antiqua" w:cs="Times New Roman"/>
                <w:b/>
                <w:bCs/>
                <w:kern w:val="0"/>
                <w:sz w:val="24"/>
                <w:szCs w:val="24"/>
              </w:rPr>
              <w:t>OR (95%CI)</w:t>
            </w:r>
          </w:p>
        </w:tc>
        <w:tc>
          <w:tcPr>
            <w:tcW w:w="980" w:type="dxa"/>
            <w:tcBorders>
              <w:top w:val="single" w:sz="4" w:space="0" w:color="auto"/>
              <w:bottom w:val="single" w:sz="4" w:space="0" w:color="auto"/>
            </w:tcBorders>
            <w:tcMar>
              <w:top w:w="12" w:type="dxa"/>
              <w:left w:w="12" w:type="dxa"/>
              <w:bottom w:w="0" w:type="dxa"/>
              <w:right w:w="12" w:type="dxa"/>
            </w:tcMar>
            <w:vAlign w:val="center"/>
            <w:hideMark/>
          </w:tcPr>
          <w:p w14:paraId="7C861B72" w14:textId="51FCA38B" w:rsidR="00EB230C" w:rsidRPr="00BE3DC4" w:rsidRDefault="00EB230C"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b/>
                <w:bCs/>
                <w:i/>
                <w:iCs/>
                <w:kern w:val="0"/>
                <w:sz w:val="24"/>
                <w:szCs w:val="24"/>
              </w:rPr>
              <w:t xml:space="preserve">P </w:t>
            </w:r>
            <w:r w:rsidRPr="00BE3DC4">
              <w:rPr>
                <w:rFonts w:ascii="Book Antiqua" w:hAnsi="Book Antiqua" w:cs="Times New Roman"/>
                <w:b/>
                <w:bCs/>
                <w:kern w:val="0"/>
                <w:sz w:val="24"/>
                <w:szCs w:val="24"/>
              </w:rPr>
              <w:t>value</w:t>
            </w:r>
          </w:p>
        </w:tc>
      </w:tr>
      <w:tr w:rsidR="00CB75B9" w:rsidRPr="00BE3DC4" w14:paraId="483AB263" w14:textId="77777777" w:rsidTr="00EB230C">
        <w:trPr>
          <w:trHeight w:val="227"/>
        </w:trPr>
        <w:tc>
          <w:tcPr>
            <w:tcW w:w="3273" w:type="dxa"/>
            <w:tcBorders>
              <w:top w:val="single" w:sz="4" w:space="0" w:color="auto"/>
              <w:bottom w:val="nil"/>
            </w:tcBorders>
            <w:tcMar>
              <w:top w:w="12" w:type="dxa"/>
              <w:left w:w="12" w:type="dxa"/>
              <w:bottom w:w="0" w:type="dxa"/>
              <w:right w:w="12" w:type="dxa"/>
            </w:tcMar>
            <w:vAlign w:val="center"/>
            <w:hideMark/>
          </w:tcPr>
          <w:p w14:paraId="2C9FD370" w14:textId="35510E24"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 xml:space="preserve">Non-robotic </w:t>
            </w:r>
            <w:r w:rsidR="00D109D9" w:rsidRPr="00BE3DC4">
              <w:rPr>
                <w:rFonts w:ascii="Book Antiqua" w:hAnsi="Book Antiqua" w:cs="Times New Roman"/>
                <w:sz w:val="24"/>
                <w:szCs w:val="24"/>
              </w:rPr>
              <w:t xml:space="preserve">minimally invasive </w:t>
            </w:r>
            <w:r w:rsidRPr="00BE3DC4">
              <w:rPr>
                <w:rFonts w:ascii="Book Antiqua" w:hAnsi="Book Antiqua" w:cs="Times New Roman"/>
                <w:sz w:val="24"/>
                <w:szCs w:val="24"/>
              </w:rPr>
              <w:t>surgery</w:t>
            </w:r>
          </w:p>
        </w:tc>
        <w:tc>
          <w:tcPr>
            <w:tcW w:w="2397" w:type="dxa"/>
            <w:tcBorders>
              <w:top w:val="single" w:sz="4" w:space="0" w:color="auto"/>
              <w:bottom w:val="nil"/>
            </w:tcBorders>
            <w:tcMar>
              <w:top w:w="12" w:type="dxa"/>
              <w:left w:w="12" w:type="dxa"/>
              <w:bottom w:w="0" w:type="dxa"/>
              <w:right w:w="12" w:type="dxa"/>
            </w:tcMar>
            <w:vAlign w:val="center"/>
            <w:hideMark/>
          </w:tcPr>
          <w:p w14:paraId="0A7F3BD1"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2.438 (1.381–4.304)</w:t>
            </w:r>
          </w:p>
        </w:tc>
        <w:tc>
          <w:tcPr>
            <w:tcW w:w="1134" w:type="dxa"/>
            <w:tcBorders>
              <w:top w:val="single" w:sz="4" w:space="0" w:color="auto"/>
              <w:bottom w:val="nil"/>
            </w:tcBorders>
            <w:tcMar>
              <w:top w:w="12" w:type="dxa"/>
              <w:left w:w="12" w:type="dxa"/>
              <w:bottom w:w="0" w:type="dxa"/>
              <w:right w:w="12" w:type="dxa"/>
            </w:tcMar>
            <w:vAlign w:val="center"/>
            <w:hideMark/>
          </w:tcPr>
          <w:p w14:paraId="4E268962"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0.002</w:t>
            </w:r>
          </w:p>
        </w:tc>
        <w:tc>
          <w:tcPr>
            <w:tcW w:w="2422" w:type="dxa"/>
            <w:tcBorders>
              <w:top w:val="single" w:sz="4" w:space="0" w:color="auto"/>
              <w:bottom w:val="nil"/>
            </w:tcBorders>
            <w:tcMar>
              <w:top w:w="12" w:type="dxa"/>
              <w:left w:w="12" w:type="dxa"/>
              <w:bottom w:w="0" w:type="dxa"/>
              <w:right w:w="12" w:type="dxa"/>
            </w:tcMar>
            <w:vAlign w:val="center"/>
            <w:hideMark/>
          </w:tcPr>
          <w:p w14:paraId="377140E1"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2.591 (1.418–4.717)</w:t>
            </w:r>
          </w:p>
        </w:tc>
        <w:tc>
          <w:tcPr>
            <w:tcW w:w="980" w:type="dxa"/>
            <w:tcBorders>
              <w:top w:val="single" w:sz="4" w:space="0" w:color="auto"/>
              <w:bottom w:val="nil"/>
            </w:tcBorders>
            <w:tcMar>
              <w:top w:w="12" w:type="dxa"/>
              <w:left w:w="12" w:type="dxa"/>
              <w:bottom w:w="0" w:type="dxa"/>
              <w:right w:w="12" w:type="dxa"/>
            </w:tcMar>
            <w:vAlign w:val="center"/>
            <w:hideMark/>
          </w:tcPr>
          <w:p w14:paraId="0ED2CE22"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0.002</w:t>
            </w:r>
          </w:p>
        </w:tc>
      </w:tr>
      <w:tr w:rsidR="00CB75B9" w:rsidRPr="00BE3DC4" w14:paraId="2116F829" w14:textId="77777777" w:rsidTr="00EB230C">
        <w:trPr>
          <w:trHeight w:val="227"/>
        </w:trPr>
        <w:tc>
          <w:tcPr>
            <w:tcW w:w="3273" w:type="dxa"/>
            <w:tcBorders>
              <w:top w:val="nil"/>
            </w:tcBorders>
            <w:tcMar>
              <w:top w:w="12" w:type="dxa"/>
              <w:left w:w="12" w:type="dxa"/>
              <w:bottom w:w="0" w:type="dxa"/>
              <w:right w:w="12" w:type="dxa"/>
            </w:tcMar>
            <w:vAlign w:val="center"/>
            <w:hideMark/>
          </w:tcPr>
          <w:p w14:paraId="0EDA571C" w14:textId="57AC4377" w:rsidR="00445C80" w:rsidRPr="005D2D86" w:rsidRDefault="00445C80" w:rsidP="00BE3DC4">
            <w:pPr>
              <w:adjustRightInd w:val="0"/>
              <w:snapToGrid w:val="0"/>
              <w:spacing w:line="360" w:lineRule="auto"/>
              <w:rPr>
                <w:rFonts w:ascii="Book Antiqua" w:eastAsia="宋体" w:hAnsi="Book Antiqua" w:cs="Times New Roman"/>
                <w:sz w:val="24"/>
                <w:szCs w:val="24"/>
                <w:lang w:eastAsia="zh-CN"/>
              </w:rPr>
            </w:pPr>
            <w:r w:rsidRPr="00BE3DC4">
              <w:rPr>
                <w:rFonts w:ascii="Book Antiqua" w:hAnsi="Book Antiqua" w:cs="Times New Roman"/>
                <w:sz w:val="24"/>
                <w:szCs w:val="24"/>
              </w:rPr>
              <w:t>Age ≥ 70</w:t>
            </w:r>
            <w:r w:rsidR="005D2D86">
              <w:rPr>
                <w:rFonts w:ascii="Book Antiqua" w:eastAsia="宋体" w:hAnsi="Book Antiqua" w:cs="Times New Roman" w:hint="eastAsia"/>
                <w:sz w:val="24"/>
                <w:szCs w:val="24"/>
                <w:lang w:eastAsia="zh-CN"/>
              </w:rPr>
              <w:t xml:space="preserve"> </w:t>
            </w:r>
            <w:proofErr w:type="spellStart"/>
            <w:r w:rsidR="005D2D86">
              <w:rPr>
                <w:rFonts w:ascii="Book Antiqua" w:eastAsia="宋体" w:hAnsi="Book Antiqua" w:cs="Times New Roman" w:hint="eastAsia"/>
                <w:sz w:val="24"/>
                <w:szCs w:val="24"/>
                <w:lang w:eastAsia="zh-CN"/>
              </w:rPr>
              <w:t>yr</w:t>
            </w:r>
            <w:proofErr w:type="spellEnd"/>
          </w:p>
        </w:tc>
        <w:tc>
          <w:tcPr>
            <w:tcW w:w="2397" w:type="dxa"/>
            <w:tcBorders>
              <w:top w:val="nil"/>
            </w:tcBorders>
            <w:tcMar>
              <w:top w:w="12" w:type="dxa"/>
              <w:left w:w="12" w:type="dxa"/>
              <w:bottom w:w="0" w:type="dxa"/>
              <w:right w:w="12" w:type="dxa"/>
            </w:tcMar>
            <w:vAlign w:val="center"/>
            <w:hideMark/>
          </w:tcPr>
          <w:p w14:paraId="694C8A29"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1.020 (0.706–1.474)</w:t>
            </w:r>
          </w:p>
        </w:tc>
        <w:tc>
          <w:tcPr>
            <w:tcW w:w="1134" w:type="dxa"/>
            <w:tcBorders>
              <w:top w:val="nil"/>
            </w:tcBorders>
            <w:tcMar>
              <w:top w:w="12" w:type="dxa"/>
              <w:left w:w="12" w:type="dxa"/>
              <w:bottom w:w="0" w:type="dxa"/>
              <w:right w:w="12" w:type="dxa"/>
            </w:tcMar>
            <w:vAlign w:val="center"/>
            <w:hideMark/>
          </w:tcPr>
          <w:p w14:paraId="385D418E"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0.920</w:t>
            </w:r>
          </w:p>
        </w:tc>
        <w:tc>
          <w:tcPr>
            <w:tcW w:w="2422" w:type="dxa"/>
            <w:tcBorders>
              <w:top w:val="nil"/>
            </w:tcBorders>
            <w:tcMar>
              <w:top w:w="12" w:type="dxa"/>
              <w:left w:w="12" w:type="dxa"/>
              <w:bottom w:w="0" w:type="dxa"/>
              <w:right w:w="12" w:type="dxa"/>
            </w:tcMar>
            <w:vAlign w:val="center"/>
            <w:hideMark/>
          </w:tcPr>
          <w:p w14:paraId="6CA8A552"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Borders>
              <w:top w:val="nil"/>
            </w:tcBorders>
            <w:tcMar>
              <w:top w:w="12" w:type="dxa"/>
              <w:left w:w="12" w:type="dxa"/>
              <w:bottom w:w="0" w:type="dxa"/>
              <w:right w:w="12" w:type="dxa"/>
            </w:tcMar>
            <w:vAlign w:val="center"/>
            <w:hideMark/>
          </w:tcPr>
          <w:p w14:paraId="1CDB3899"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253F88DC" w14:textId="77777777" w:rsidTr="00EB230C">
        <w:trPr>
          <w:trHeight w:val="227"/>
        </w:trPr>
        <w:tc>
          <w:tcPr>
            <w:tcW w:w="3273" w:type="dxa"/>
            <w:tcMar>
              <w:top w:w="12" w:type="dxa"/>
              <w:left w:w="12" w:type="dxa"/>
              <w:bottom w:w="0" w:type="dxa"/>
              <w:right w:w="12" w:type="dxa"/>
            </w:tcMar>
            <w:vAlign w:val="center"/>
            <w:hideMark/>
          </w:tcPr>
          <w:p w14:paraId="093B07AD"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Male</w:t>
            </w:r>
          </w:p>
        </w:tc>
        <w:tc>
          <w:tcPr>
            <w:tcW w:w="2397" w:type="dxa"/>
            <w:tcMar>
              <w:top w:w="12" w:type="dxa"/>
              <w:left w:w="12" w:type="dxa"/>
              <w:bottom w:w="0" w:type="dxa"/>
              <w:right w:w="12" w:type="dxa"/>
            </w:tcMar>
            <w:vAlign w:val="center"/>
            <w:hideMark/>
          </w:tcPr>
          <w:p w14:paraId="38A235F7"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2.277 (1.372–3.779)</w:t>
            </w:r>
          </w:p>
        </w:tc>
        <w:tc>
          <w:tcPr>
            <w:tcW w:w="1134" w:type="dxa"/>
            <w:tcMar>
              <w:top w:w="12" w:type="dxa"/>
              <w:left w:w="12" w:type="dxa"/>
              <w:bottom w:w="0" w:type="dxa"/>
              <w:right w:w="12" w:type="dxa"/>
            </w:tcMar>
            <w:vAlign w:val="center"/>
            <w:hideMark/>
          </w:tcPr>
          <w:p w14:paraId="41FD0E76"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0.001</w:t>
            </w:r>
          </w:p>
        </w:tc>
        <w:tc>
          <w:tcPr>
            <w:tcW w:w="2422" w:type="dxa"/>
            <w:tcMar>
              <w:top w:w="12" w:type="dxa"/>
              <w:left w:w="12" w:type="dxa"/>
              <w:bottom w:w="0" w:type="dxa"/>
              <w:right w:w="12" w:type="dxa"/>
            </w:tcMar>
            <w:vAlign w:val="center"/>
            <w:hideMark/>
          </w:tcPr>
          <w:p w14:paraId="24209485"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1.969 (1.142–3.390)</w:t>
            </w:r>
          </w:p>
        </w:tc>
        <w:tc>
          <w:tcPr>
            <w:tcW w:w="980" w:type="dxa"/>
            <w:tcMar>
              <w:top w:w="12" w:type="dxa"/>
              <w:left w:w="12" w:type="dxa"/>
              <w:bottom w:w="0" w:type="dxa"/>
              <w:right w:w="12" w:type="dxa"/>
            </w:tcMar>
            <w:vAlign w:val="center"/>
            <w:hideMark/>
          </w:tcPr>
          <w:p w14:paraId="10EE6904"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eastAsiaTheme="minorEastAsia" w:hAnsi="Book Antiqua" w:cs="Times New Roman"/>
                <w:kern w:val="24"/>
              </w:rPr>
              <w:t>0.015</w:t>
            </w:r>
          </w:p>
        </w:tc>
      </w:tr>
      <w:tr w:rsidR="00CB75B9" w:rsidRPr="00BE3DC4" w14:paraId="530A37C0" w14:textId="77777777" w:rsidTr="00EB230C">
        <w:trPr>
          <w:trHeight w:val="227"/>
        </w:trPr>
        <w:tc>
          <w:tcPr>
            <w:tcW w:w="3273" w:type="dxa"/>
            <w:tcMar>
              <w:top w:w="12" w:type="dxa"/>
              <w:left w:w="12" w:type="dxa"/>
              <w:bottom w:w="0" w:type="dxa"/>
              <w:right w:w="12" w:type="dxa"/>
            </w:tcMar>
            <w:vAlign w:val="center"/>
            <w:hideMark/>
          </w:tcPr>
          <w:p w14:paraId="11722190" w14:textId="3AF94D9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Body mass index ≥</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23 kg/m</w:t>
            </w:r>
            <w:r w:rsidRPr="00BE3DC4">
              <w:rPr>
                <w:rFonts w:ascii="Book Antiqua" w:hAnsi="Book Antiqua" w:cs="Times New Roman"/>
                <w:sz w:val="24"/>
                <w:szCs w:val="24"/>
                <w:vertAlign w:val="superscript"/>
              </w:rPr>
              <w:t>2</w:t>
            </w:r>
          </w:p>
        </w:tc>
        <w:tc>
          <w:tcPr>
            <w:tcW w:w="2397" w:type="dxa"/>
            <w:tcMar>
              <w:top w:w="12" w:type="dxa"/>
              <w:left w:w="12" w:type="dxa"/>
              <w:bottom w:w="0" w:type="dxa"/>
              <w:right w:w="12" w:type="dxa"/>
            </w:tcMar>
            <w:vAlign w:val="center"/>
            <w:hideMark/>
          </w:tcPr>
          <w:p w14:paraId="627E4948"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1.138 (0.763–1.698)</w:t>
            </w:r>
          </w:p>
        </w:tc>
        <w:tc>
          <w:tcPr>
            <w:tcW w:w="1134" w:type="dxa"/>
            <w:tcMar>
              <w:top w:w="12" w:type="dxa"/>
              <w:left w:w="12" w:type="dxa"/>
              <w:bottom w:w="0" w:type="dxa"/>
              <w:right w:w="12" w:type="dxa"/>
            </w:tcMar>
            <w:vAlign w:val="center"/>
            <w:hideMark/>
          </w:tcPr>
          <w:p w14:paraId="21CE434C"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0.538</w:t>
            </w:r>
          </w:p>
        </w:tc>
        <w:tc>
          <w:tcPr>
            <w:tcW w:w="2422" w:type="dxa"/>
            <w:tcMar>
              <w:top w:w="12" w:type="dxa"/>
              <w:left w:w="12" w:type="dxa"/>
              <w:bottom w:w="0" w:type="dxa"/>
              <w:right w:w="12" w:type="dxa"/>
            </w:tcMar>
            <w:vAlign w:val="center"/>
            <w:hideMark/>
          </w:tcPr>
          <w:p w14:paraId="00F882EB"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58C32FB6"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3F1682A2" w14:textId="77777777" w:rsidTr="00EB230C">
        <w:trPr>
          <w:trHeight w:val="227"/>
        </w:trPr>
        <w:tc>
          <w:tcPr>
            <w:tcW w:w="3273" w:type="dxa"/>
            <w:tcMar>
              <w:top w:w="12" w:type="dxa"/>
              <w:left w:w="12" w:type="dxa"/>
              <w:bottom w:w="0" w:type="dxa"/>
              <w:right w:w="12" w:type="dxa"/>
            </w:tcMar>
            <w:vAlign w:val="center"/>
            <w:hideMark/>
          </w:tcPr>
          <w:p w14:paraId="4A09B5DD" w14:textId="77777777" w:rsidR="00445C80" w:rsidRPr="00BE3DC4" w:rsidRDefault="00445C80" w:rsidP="00BE3DC4">
            <w:pPr>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ASA score 2 or higher</w:t>
            </w:r>
          </w:p>
        </w:tc>
        <w:tc>
          <w:tcPr>
            <w:tcW w:w="2397" w:type="dxa"/>
            <w:tcMar>
              <w:top w:w="12" w:type="dxa"/>
              <w:left w:w="12" w:type="dxa"/>
              <w:bottom w:w="0" w:type="dxa"/>
              <w:right w:w="12" w:type="dxa"/>
            </w:tcMar>
            <w:vAlign w:val="center"/>
            <w:hideMark/>
          </w:tcPr>
          <w:p w14:paraId="7192B573"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1.069 (0.703–1.625)</w:t>
            </w:r>
          </w:p>
        </w:tc>
        <w:tc>
          <w:tcPr>
            <w:tcW w:w="1134" w:type="dxa"/>
            <w:tcMar>
              <w:top w:w="12" w:type="dxa"/>
              <w:left w:w="12" w:type="dxa"/>
              <w:bottom w:w="0" w:type="dxa"/>
              <w:right w:w="12" w:type="dxa"/>
            </w:tcMar>
            <w:vAlign w:val="center"/>
            <w:hideMark/>
          </w:tcPr>
          <w:p w14:paraId="2447F8A3"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0.832</w:t>
            </w:r>
          </w:p>
        </w:tc>
        <w:tc>
          <w:tcPr>
            <w:tcW w:w="2422" w:type="dxa"/>
            <w:tcMar>
              <w:top w:w="12" w:type="dxa"/>
              <w:left w:w="12" w:type="dxa"/>
              <w:bottom w:w="0" w:type="dxa"/>
              <w:right w:w="12" w:type="dxa"/>
            </w:tcMar>
            <w:vAlign w:val="center"/>
            <w:hideMark/>
          </w:tcPr>
          <w:p w14:paraId="781A426E"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22735F2A"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1A137576" w14:textId="77777777" w:rsidTr="00EB230C">
        <w:trPr>
          <w:trHeight w:val="227"/>
        </w:trPr>
        <w:tc>
          <w:tcPr>
            <w:tcW w:w="3273" w:type="dxa"/>
            <w:tcMar>
              <w:top w:w="12" w:type="dxa"/>
              <w:left w:w="12" w:type="dxa"/>
              <w:bottom w:w="0" w:type="dxa"/>
              <w:right w:w="12" w:type="dxa"/>
            </w:tcMar>
            <w:vAlign w:val="center"/>
            <w:hideMark/>
          </w:tcPr>
          <w:p w14:paraId="5D9E596A" w14:textId="1E91EA82"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cT2</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or higher</w:t>
            </w:r>
          </w:p>
        </w:tc>
        <w:tc>
          <w:tcPr>
            <w:tcW w:w="2397" w:type="dxa"/>
            <w:tcMar>
              <w:top w:w="12" w:type="dxa"/>
              <w:left w:w="12" w:type="dxa"/>
              <w:bottom w:w="0" w:type="dxa"/>
              <w:right w:w="12" w:type="dxa"/>
            </w:tcMar>
            <w:vAlign w:val="center"/>
            <w:hideMark/>
          </w:tcPr>
          <w:p w14:paraId="1ED92C2C"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1.296 (0.870–1.930)</w:t>
            </w:r>
          </w:p>
        </w:tc>
        <w:tc>
          <w:tcPr>
            <w:tcW w:w="1134" w:type="dxa"/>
            <w:tcMar>
              <w:top w:w="12" w:type="dxa"/>
              <w:left w:w="12" w:type="dxa"/>
              <w:bottom w:w="0" w:type="dxa"/>
              <w:right w:w="12" w:type="dxa"/>
            </w:tcMar>
            <w:vAlign w:val="center"/>
            <w:hideMark/>
          </w:tcPr>
          <w:p w14:paraId="0C8066B5"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0.222</w:t>
            </w:r>
          </w:p>
        </w:tc>
        <w:tc>
          <w:tcPr>
            <w:tcW w:w="2422" w:type="dxa"/>
            <w:tcMar>
              <w:top w:w="12" w:type="dxa"/>
              <w:left w:w="12" w:type="dxa"/>
              <w:bottom w:w="0" w:type="dxa"/>
              <w:right w:w="12" w:type="dxa"/>
            </w:tcMar>
            <w:vAlign w:val="center"/>
          </w:tcPr>
          <w:p w14:paraId="34F0F59C"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p>
        </w:tc>
        <w:tc>
          <w:tcPr>
            <w:tcW w:w="980" w:type="dxa"/>
            <w:tcMar>
              <w:top w:w="12" w:type="dxa"/>
              <w:left w:w="12" w:type="dxa"/>
              <w:bottom w:w="0" w:type="dxa"/>
              <w:right w:w="12" w:type="dxa"/>
            </w:tcMar>
            <w:vAlign w:val="center"/>
          </w:tcPr>
          <w:p w14:paraId="1B0B42EE"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eastAsiaTheme="minorEastAsia" w:hAnsi="Book Antiqua" w:cs="Times New Roman"/>
                <w:kern w:val="24"/>
              </w:rPr>
            </w:pPr>
          </w:p>
        </w:tc>
      </w:tr>
      <w:tr w:rsidR="00CB75B9" w:rsidRPr="00BE3DC4" w14:paraId="5015ABBE" w14:textId="77777777" w:rsidTr="00EB230C">
        <w:trPr>
          <w:trHeight w:val="227"/>
        </w:trPr>
        <w:tc>
          <w:tcPr>
            <w:tcW w:w="3273" w:type="dxa"/>
            <w:tcMar>
              <w:top w:w="12" w:type="dxa"/>
              <w:left w:w="12" w:type="dxa"/>
              <w:bottom w:w="0" w:type="dxa"/>
              <w:right w:w="12" w:type="dxa"/>
            </w:tcMar>
            <w:vAlign w:val="center"/>
            <w:hideMark/>
          </w:tcPr>
          <w:p w14:paraId="778DF0E7" w14:textId="11AB0544"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cN</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positive</w:t>
            </w:r>
          </w:p>
        </w:tc>
        <w:tc>
          <w:tcPr>
            <w:tcW w:w="2397" w:type="dxa"/>
            <w:tcMar>
              <w:top w:w="12" w:type="dxa"/>
              <w:left w:w="12" w:type="dxa"/>
              <w:bottom w:w="0" w:type="dxa"/>
              <w:right w:w="12" w:type="dxa"/>
            </w:tcMar>
            <w:vAlign w:val="center"/>
            <w:hideMark/>
          </w:tcPr>
          <w:p w14:paraId="1B5FC13C"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1.183 (0.745–1.879)</w:t>
            </w:r>
          </w:p>
        </w:tc>
        <w:tc>
          <w:tcPr>
            <w:tcW w:w="1134" w:type="dxa"/>
            <w:tcMar>
              <w:top w:w="12" w:type="dxa"/>
              <w:left w:w="12" w:type="dxa"/>
              <w:bottom w:w="0" w:type="dxa"/>
              <w:right w:w="12" w:type="dxa"/>
            </w:tcMar>
            <w:vAlign w:val="center"/>
            <w:hideMark/>
          </w:tcPr>
          <w:p w14:paraId="4384E341"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0.540</w:t>
            </w:r>
          </w:p>
        </w:tc>
        <w:tc>
          <w:tcPr>
            <w:tcW w:w="2422" w:type="dxa"/>
            <w:tcMar>
              <w:top w:w="12" w:type="dxa"/>
              <w:left w:w="12" w:type="dxa"/>
              <w:bottom w:w="0" w:type="dxa"/>
              <w:right w:w="12" w:type="dxa"/>
            </w:tcMar>
            <w:vAlign w:val="center"/>
          </w:tcPr>
          <w:p w14:paraId="5C0F00E4"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p>
        </w:tc>
        <w:tc>
          <w:tcPr>
            <w:tcW w:w="980" w:type="dxa"/>
            <w:tcMar>
              <w:top w:w="12" w:type="dxa"/>
              <w:left w:w="12" w:type="dxa"/>
              <w:bottom w:w="0" w:type="dxa"/>
              <w:right w:w="12" w:type="dxa"/>
            </w:tcMar>
            <w:vAlign w:val="center"/>
          </w:tcPr>
          <w:p w14:paraId="46A20138"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eastAsiaTheme="minorEastAsia" w:hAnsi="Book Antiqua" w:cs="Times New Roman"/>
                <w:kern w:val="24"/>
              </w:rPr>
            </w:pPr>
          </w:p>
        </w:tc>
      </w:tr>
      <w:tr w:rsidR="00CB75B9" w:rsidRPr="00BE3DC4" w14:paraId="605A41F8" w14:textId="77777777" w:rsidTr="00EB230C">
        <w:trPr>
          <w:trHeight w:val="227"/>
        </w:trPr>
        <w:tc>
          <w:tcPr>
            <w:tcW w:w="3273" w:type="dxa"/>
            <w:tcMar>
              <w:top w:w="12" w:type="dxa"/>
              <w:left w:w="12" w:type="dxa"/>
              <w:bottom w:w="0" w:type="dxa"/>
              <w:right w:w="12" w:type="dxa"/>
            </w:tcMar>
            <w:vAlign w:val="center"/>
            <w:hideMark/>
          </w:tcPr>
          <w:p w14:paraId="6A6A6F2A" w14:textId="36EF2378" w:rsidR="00445C80" w:rsidRPr="00BE3DC4" w:rsidRDefault="00445C80" w:rsidP="00BE3DC4">
            <w:pPr>
              <w:adjustRightInd w:val="0"/>
              <w:snapToGrid w:val="0"/>
              <w:spacing w:line="360" w:lineRule="auto"/>
              <w:rPr>
                <w:rFonts w:ascii="Book Antiqua" w:hAnsi="Book Antiqua" w:cs="Times New Roman"/>
                <w:sz w:val="24"/>
                <w:szCs w:val="24"/>
              </w:rPr>
            </w:pPr>
            <w:proofErr w:type="spellStart"/>
            <w:r w:rsidRPr="00BE3DC4">
              <w:rPr>
                <w:rFonts w:ascii="Book Antiqua" w:hAnsi="Book Antiqua" w:cs="Times New Roman"/>
                <w:sz w:val="24"/>
                <w:szCs w:val="24"/>
              </w:rPr>
              <w:t>cStage</w:t>
            </w:r>
            <w:proofErr w:type="spellEnd"/>
            <w:r w:rsidRPr="00BE3DC4">
              <w:rPr>
                <w:rFonts w:ascii="Book Antiqua" w:hAnsi="Book Antiqua" w:cs="Times New Roman"/>
                <w:sz w:val="24"/>
                <w:szCs w:val="24"/>
              </w:rPr>
              <w:t xml:space="preserve"> II</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or higher</w:t>
            </w:r>
          </w:p>
        </w:tc>
        <w:tc>
          <w:tcPr>
            <w:tcW w:w="2397" w:type="dxa"/>
            <w:tcMar>
              <w:top w:w="12" w:type="dxa"/>
              <w:left w:w="12" w:type="dxa"/>
              <w:bottom w:w="0" w:type="dxa"/>
              <w:right w:w="12" w:type="dxa"/>
            </w:tcMar>
            <w:vAlign w:val="center"/>
            <w:hideMark/>
          </w:tcPr>
          <w:p w14:paraId="1037819E"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1.649 (1.102–2.467)</w:t>
            </w:r>
          </w:p>
        </w:tc>
        <w:tc>
          <w:tcPr>
            <w:tcW w:w="1134" w:type="dxa"/>
            <w:tcMar>
              <w:top w:w="12" w:type="dxa"/>
              <w:left w:w="12" w:type="dxa"/>
              <w:bottom w:w="0" w:type="dxa"/>
              <w:right w:w="12" w:type="dxa"/>
            </w:tcMar>
            <w:vAlign w:val="center"/>
            <w:hideMark/>
          </w:tcPr>
          <w:p w14:paraId="3C743854"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0.017</w:t>
            </w:r>
          </w:p>
        </w:tc>
        <w:tc>
          <w:tcPr>
            <w:tcW w:w="2422" w:type="dxa"/>
            <w:tcMar>
              <w:top w:w="12" w:type="dxa"/>
              <w:left w:w="12" w:type="dxa"/>
              <w:bottom w:w="0" w:type="dxa"/>
              <w:right w:w="12" w:type="dxa"/>
            </w:tcMar>
            <w:vAlign w:val="center"/>
            <w:hideMark/>
          </w:tcPr>
          <w:p w14:paraId="51A1D59E"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1.247 (0.809–1.922)</w:t>
            </w:r>
          </w:p>
        </w:tc>
        <w:tc>
          <w:tcPr>
            <w:tcW w:w="980" w:type="dxa"/>
            <w:tcMar>
              <w:top w:w="12" w:type="dxa"/>
              <w:left w:w="12" w:type="dxa"/>
              <w:bottom w:w="0" w:type="dxa"/>
              <w:right w:w="12" w:type="dxa"/>
            </w:tcMar>
            <w:vAlign w:val="center"/>
            <w:hideMark/>
          </w:tcPr>
          <w:p w14:paraId="488CE5D7"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eastAsiaTheme="minorEastAsia" w:hAnsi="Book Antiqua" w:cs="Times New Roman"/>
                <w:kern w:val="24"/>
              </w:rPr>
              <w:t>0.318</w:t>
            </w:r>
          </w:p>
        </w:tc>
      </w:tr>
      <w:tr w:rsidR="00CB75B9" w:rsidRPr="00BE3DC4" w14:paraId="69ECEE1F" w14:textId="77777777" w:rsidTr="00EB230C">
        <w:trPr>
          <w:trHeight w:val="227"/>
        </w:trPr>
        <w:tc>
          <w:tcPr>
            <w:tcW w:w="3273" w:type="dxa"/>
            <w:tcMar>
              <w:top w:w="12" w:type="dxa"/>
              <w:left w:w="12" w:type="dxa"/>
              <w:bottom w:w="0" w:type="dxa"/>
              <w:right w:w="12" w:type="dxa"/>
            </w:tcMar>
            <w:vAlign w:val="center"/>
            <w:hideMark/>
          </w:tcPr>
          <w:p w14:paraId="01A1B145" w14:textId="77777777" w:rsidR="00445C80" w:rsidRPr="00BE3DC4" w:rsidRDefault="00445C80" w:rsidP="00BE3DC4">
            <w:pPr>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Proximal or total gastrectomy</w:t>
            </w:r>
          </w:p>
        </w:tc>
        <w:tc>
          <w:tcPr>
            <w:tcW w:w="2397" w:type="dxa"/>
            <w:tcMar>
              <w:top w:w="12" w:type="dxa"/>
              <w:left w:w="12" w:type="dxa"/>
              <w:bottom w:w="0" w:type="dxa"/>
              <w:right w:w="12" w:type="dxa"/>
            </w:tcMar>
            <w:vAlign w:val="center"/>
            <w:hideMark/>
          </w:tcPr>
          <w:p w14:paraId="331A664E"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1.847 (1.230–2.772)</w:t>
            </w:r>
          </w:p>
        </w:tc>
        <w:tc>
          <w:tcPr>
            <w:tcW w:w="1134" w:type="dxa"/>
            <w:tcMar>
              <w:top w:w="12" w:type="dxa"/>
              <w:left w:w="12" w:type="dxa"/>
              <w:bottom w:w="0" w:type="dxa"/>
              <w:right w:w="12" w:type="dxa"/>
            </w:tcMar>
            <w:vAlign w:val="center"/>
            <w:hideMark/>
          </w:tcPr>
          <w:p w14:paraId="16D387B2"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0.004</w:t>
            </w:r>
          </w:p>
        </w:tc>
        <w:tc>
          <w:tcPr>
            <w:tcW w:w="2422" w:type="dxa"/>
            <w:tcMar>
              <w:top w:w="12" w:type="dxa"/>
              <w:left w:w="12" w:type="dxa"/>
              <w:bottom w:w="0" w:type="dxa"/>
              <w:right w:w="12" w:type="dxa"/>
            </w:tcMar>
            <w:vAlign w:val="center"/>
            <w:hideMark/>
          </w:tcPr>
          <w:p w14:paraId="4C096FF9"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1.208 (0.753–1.937)</w:t>
            </w:r>
          </w:p>
        </w:tc>
        <w:tc>
          <w:tcPr>
            <w:tcW w:w="980" w:type="dxa"/>
            <w:tcMar>
              <w:top w:w="12" w:type="dxa"/>
              <w:left w:w="12" w:type="dxa"/>
              <w:bottom w:w="0" w:type="dxa"/>
              <w:right w:w="12" w:type="dxa"/>
            </w:tcMar>
            <w:vAlign w:val="center"/>
            <w:hideMark/>
          </w:tcPr>
          <w:p w14:paraId="21197D69"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0.433</w:t>
            </w:r>
          </w:p>
        </w:tc>
      </w:tr>
      <w:tr w:rsidR="00CB75B9" w:rsidRPr="00BE3DC4" w14:paraId="2ED3CC1A" w14:textId="77777777" w:rsidTr="00EB230C">
        <w:trPr>
          <w:trHeight w:val="227"/>
        </w:trPr>
        <w:tc>
          <w:tcPr>
            <w:tcW w:w="3273" w:type="dxa"/>
            <w:tcMar>
              <w:top w:w="12" w:type="dxa"/>
              <w:left w:w="12" w:type="dxa"/>
              <w:bottom w:w="0" w:type="dxa"/>
              <w:right w:w="12" w:type="dxa"/>
            </w:tcMar>
            <w:vAlign w:val="center"/>
            <w:hideMark/>
          </w:tcPr>
          <w:p w14:paraId="41781851"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D2 lymph node dissection</w:t>
            </w:r>
          </w:p>
        </w:tc>
        <w:tc>
          <w:tcPr>
            <w:tcW w:w="2397" w:type="dxa"/>
            <w:tcMar>
              <w:top w:w="12" w:type="dxa"/>
              <w:left w:w="12" w:type="dxa"/>
              <w:bottom w:w="0" w:type="dxa"/>
              <w:right w:w="12" w:type="dxa"/>
            </w:tcMar>
            <w:vAlign w:val="center"/>
            <w:hideMark/>
          </w:tcPr>
          <w:p w14:paraId="3749BB56"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1.204 (0.809–1.792)</w:t>
            </w:r>
          </w:p>
        </w:tc>
        <w:tc>
          <w:tcPr>
            <w:tcW w:w="1134" w:type="dxa"/>
            <w:tcMar>
              <w:top w:w="12" w:type="dxa"/>
              <w:left w:w="12" w:type="dxa"/>
              <w:bottom w:w="0" w:type="dxa"/>
              <w:right w:w="12" w:type="dxa"/>
            </w:tcMar>
            <w:vAlign w:val="center"/>
            <w:hideMark/>
          </w:tcPr>
          <w:p w14:paraId="22A498E7"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0.415</w:t>
            </w:r>
          </w:p>
        </w:tc>
        <w:tc>
          <w:tcPr>
            <w:tcW w:w="2422" w:type="dxa"/>
            <w:tcMar>
              <w:top w:w="12" w:type="dxa"/>
              <w:left w:w="12" w:type="dxa"/>
              <w:bottom w:w="0" w:type="dxa"/>
              <w:right w:w="12" w:type="dxa"/>
            </w:tcMar>
            <w:vAlign w:val="center"/>
            <w:hideMark/>
          </w:tcPr>
          <w:p w14:paraId="1F8A9469"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226C465B"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248D593A" w14:textId="77777777" w:rsidTr="00EB230C">
        <w:trPr>
          <w:trHeight w:val="227"/>
        </w:trPr>
        <w:tc>
          <w:tcPr>
            <w:tcW w:w="3273" w:type="dxa"/>
            <w:tcMar>
              <w:top w:w="12" w:type="dxa"/>
              <w:left w:w="12" w:type="dxa"/>
              <w:bottom w:w="0" w:type="dxa"/>
              <w:right w:w="12" w:type="dxa"/>
            </w:tcMar>
            <w:vAlign w:val="center"/>
            <w:hideMark/>
          </w:tcPr>
          <w:p w14:paraId="0E49E062"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Splenectomy</w:t>
            </w:r>
          </w:p>
        </w:tc>
        <w:tc>
          <w:tcPr>
            <w:tcW w:w="2397" w:type="dxa"/>
            <w:tcMar>
              <w:top w:w="12" w:type="dxa"/>
              <w:left w:w="12" w:type="dxa"/>
              <w:bottom w:w="0" w:type="dxa"/>
              <w:right w:w="12" w:type="dxa"/>
            </w:tcMar>
            <w:vAlign w:val="center"/>
            <w:hideMark/>
          </w:tcPr>
          <w:p w14:paraId="4331C866"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2.734 (1.179–6.339)</w:t>
            </w:r>
          </w:p>
        </w:tc>
        <w:tc>
          <w:tcPr>
            <w:tcW w:w="1134" w:type="dxa"/>
            <w:tcMar>
              <w:top w:w="12" w:type="dxa"/>
              <w:left w:w="12" w:type="dxa"/>
              <w:bottom w:w="0" w:type="dxa"/>
              <w:right w:w="12" w:type="dxa"/>
            </w:tcMar>
            <w:vAlign w:val="center"/>
            <w:hideMark/>
          </w:tcPr>
          <w:p w14:paraId="67E1BEC1"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0.026</w:t>
            </w:r>
          </w:p>
        </w:tc>
        <w:tc>
          <w:tcPr>
            <w:tcW w:w="2422" w:type="dxa"/>
            <w:tcMar>
              <w:top w:w="12" w:type="dxa"/>
              <w:left w:w="12" w:type="dxa"/>
              <w:bottom w:w="0" w:type="dxa"/>
              <w:right w:w="12" w:type="dxa"/>
            </w:tcMar>
            <w:vAlign w:val="center"/>
            <w:hideMark/>
          </w:tcPr>
          <w:p w14:paraId="5A5FD9D0"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1.360 (0.542–3.408)</w:t>
            </w:r>
          </w:p>
        </w:tc>
        <w:tc>
          <w:tcPr>
            <w:tcW w:w="980" w:type="dxa"/>
            <w:tcMar>
              <w:top w:w="12" w:type="dxa"/>
              <w:left w:w="12" w:type="dxa"/>
              <w:bottom w:w="0" w:type="dxa"/>
              <w:right w:w="12" w:type="dxa"/>
            </w:tcMar>
            <w:vAlign w:val="center"/>
            <w:hideMark/>
          </w:tcPr>
          <w:p w14:paraId="2A33E964"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0.512</w:t>
            </w:r>
          </w:p>
        </w:tc>
      </w:tr>
      <w:tr w:rsidR="00CB75B9" w:rsidRPr="00BE3DC4" w14:paraId="2755F97A" w14:textId="77777777" w:rsidTr="00EB230C">
        <w:trPr>
          <w:trHeight w:val="227"/>
        </w:trPr>
        <w:tc>
          <w:tcPr>
            <w:tcW w:w="3273" w:type="dxa"/>
            <w:tcMar>
              <w:top w:w="12" w:type="dxa"/>
              <w:left w:w="12" w:type="dxa"/>
              <w:bottom w:w="0" w:type="dxa"/>
              <w:right w:w="12" w:type="dxa"/>
            </w:tcMar>
            <w:vAlign w:val="center"/>
            <w:hideMark/>
          </w:tcPr>
          <w:p w14:paraId="5DA4CCE0"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History of laparotomy</w:t>
            </w:r>
          </w:p>
        </w:tc>
        <w:tc>
          <w:tcPr>
            <w:tcW w:w="2397" w:type="dxa"/>
            <w:tcMar>
              <w:top w:w="12" w:type="dxa"/>
              <w:left w:w="12" w:type="dxa"/>
              <w:bottom w:w="0" w:type="dxa"/>
              <w:right w:w="12" w:type="dxa"/>
            </w:tcMar>
            <w:vAlign w:val="center"/>
            <w:hideMark/>
          </w:tcPr>
          <w:p w14:paraId="1654A02B"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1.083 (0.658–1.783)</w:t>
            </w:r>
          </w:p>
        </w:tc>
        <w:tc>
          <w:tcPr>
            <w:tcW w:w="1134" w:type="dxa"/>
            <w:tcMar>
              <w:top w:w="12" w:type="dxa"/>
              <w:left w:w="12" w:type="dxa"/>
              <w:bottom w:w="0" w:type="dxa"/>
              <w:right w:w="12" w:type="dxa"/>
            </w:tcMar>
            <w:vAlign w:val="center"/>
            <w:hideMark/>
          </w:tcPr>
          <w:p w14:paraId="47914F96"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0.795</w:t>
            </w:r>
          </w:p>
        </w:tc>
        <w:tc>
          <w:tcPr>
            <w:tcW w:w="2422" w:type="dxa"/>
            <w:tcMar>
              <w:top w:w="12" w:type="dxa"/>
              <w:left w:w="12" w:type="dxa"/>
              <w:bottom w:w="0" w:type="dxa"/>
              <w:right w:w="12" w:type="dxa"/>
            </w:tcMar>
            <w:vAlign w:val="center"/>
          </w:tcPr>
          <w:p w14:paraId="2CA70FA6"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p>
        </w:tc>
        <w:tc>
          <w:tcPr>
            <w:tcW w:w="980" w:type="dxa"/>
            <w:tcMar>
              <w:top w:w="12" w:type="dxa"/>
              <w:left w:w="12" w:type="dxa"/>
              <w:bottom w:w="0" w:type="dxa"/>
              <w:right w:w="12" w:type="dxa"/>
            </w:tcMar>
            <w:vAlign w:val="center"/>
          </w:tcPr>
          <w:p w14:paraId="20102B33"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eastAsiaTheme="minorEastAsia" w:hAnsi="Book Antiqua" w:cs="Times New Roman"/>
                <w:kern w:val="24"/>
              </w:rPr>
            </w:pPr>
          </w:p>
        </w:tc>
      </w:tr>
      <w:tr w:rsidR="00CB75B9" w:rsidRPr="00BE3DC4" w14:paraId="591ABC70" w14:textId="77777777" w:rsidTr="00EB230C">
        <w:trPr>
          <w:trHeight w:val="227"/>
        </w:trPr>
        <w:tc>
          <w:tcPr>
            <w:tcW w:w="3273" w:type="dxa"/>
            <w:tcMar>
              <w:top w:w="12" w:type="dxa"/>
              <w:left w:w="12" w:type="dxa"/>
              <w:bottom w:w="0" w:type="dxa"/>
              <w:right w:w="12" w:type="dxa"/>
            </w:tcMar>
            <w:vAlign w:val="center"/>
            <w:hideMark/>
          </w:tcPr>
          <w:p w14:paraId="28508EC5"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Operative time ≥ 360 min</w:t>
            </w:r>
          </w:p>
        </w:tc>
        <w:tc>
          <w:tcPr>
            <w:tcW w:w="2397" w:type="dxa"/>
            <w:tcMar>
              <w:top w:w="12" w:type="dxa"/>
              <w:left w:w="12" w:type="dxa"/>
              <w:bottom w:w="0" w:type="dxa"/>
              <w:right w:w="12" w:type="dxa"/>
            </w:tcMar>
            <w:vAlign w:val="center"/>
            <w:hideMark/>
          </w:tcPr>
          <w:p w14:paraId="3581E00D"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2.449 (1.613–3.718)</w:t>
            </w:r>
          </w:p>
        </w:tc>
        <w:tc>
          <w:tcPr>
            <w:tcW w:w="1134" w:type="dxa"/>
            <w:tcMar>
              <w:top w:w="12" w:type="dxa"/>
              <w:left w:w="12" w:type="dxa"/>
              <w:bottom w:w="0" w:type="dxa"/>
              <w:right w:w="12" w:type="dxa"/>
            </w:tcMar>
            <w:vAlign w:val="center"/>
            <w:hideMark/>
          </w:tcPr>
          <w:p w14:paraId="527D2D4F"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&lt;0.001</w:t>
            </w:r>
          </w:p>
        </w:tc>
        <w:tc>
          <w:tcPr>
            <w:tcW w:w="2422" w:type="dxa"/>
            <w:tcMar>
              <w:top w:w="12" w:type="dxa"/>
              <w:left w:w="12" w:type="dxa"/>
              <w:bottom w:w="0" w:type="dxa"/>
              <w:right w:w="12" w:type="dxa"/>
            </w:tcMar>
            <w:vAlign w:val="center"/>
            <w:hideMark/>
          </w:tcPr>
          <w:p w14:paraId="274020B1"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1.800 (1.098–2.952)</w:t>
            </w:r>
          </w:p>
        </w:tc>
        <w:tc>
          <w:tcPr>
            <w:tcW w:w="980" w:type="dxa"/>
            <w:tcMar>
              <w:top w:w="12" w:type="dxa"/>
              <w:left w:w="12" w:type="dxa"/>
              <w:bottom w:w="0" w:type="dxa"/>
              <w:right w:w="12" w:type="dxa"/>
            </w:tcMar>
            <w:vAlign w:val="center"/>
            <w:hideMark/>
          </w:tcPr>
          <w:p w14:paraId="6232FCD7"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0.020</w:t>
            </w:r>
          </w:p>
        </w:tc>
      </w:tr>
      <w:tr w:rsidR="00CB75B9" w:rsidRPr="00BE3DC4" w14:paraId="147893BF" w14:textId="77777777" w:rsidTr="00EB230C">
        <w:trPr>
          <w:trHeight w:val="227"/>
        </w:trPr>
        <w:tc>
          <w:tcPr>
            <w:tcW w:w="3273" w:type="dxa"/>
            <w:tcMar>
              <w:top w:w="12" w:type="dxa"/>
              <w:left w:w="12" w:type="dxa"/>
              <w:bottom w:w="0" w:type="dxa"/>
              <w:right w:w="12" w:type="dxa"/>
            </w:tcMar>
            <w:vAlign w:val="center"/>
            <w:hideMark/>
          </w:tcPr>
          <w:p w14:paraId="71BC09F3"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Estimated blood loss ≥ 50 mL</w:t>
            </w:r>
          </w:p>
        </w:tc>
        <w:tc>
          <w:tcPr>
            <w:tcW w:w="2397" w:type="dxa"/>
            <w:tcMar>
              <w:top w:w="12" w:type="dxa"/>
              <w:left w:w="12" w:type="dxa"/>
              <w:bottom w:w="0" w:type="dxa"/>
              <w:right w:w="12" w:type="dxa"/>
            </w:tcMar>
            <w:vAlign w:val="center"/>
            <w:hideMark/>
          </w:tcPr>
          <w:p w14:paraId="55D69361"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2.039 (1.367–3.042)</w:t>
            </w:r>
          </w:p>
        </w:tc>
        <w:tc>
          <w:tcPr>
            <w:tcW w:w="1134" w:type="dxa"/>
            <w:tcMar>
              <w:top w:w="12" w:type="dxa"/>
              <w:left w:w="12" w:type="dxa"/>
              <w:bottom w:w="0" w:type="dxa"/>
              <w:right w:w="12" w:type="dxa"/>
            </w:tcMar>
            <w:vAlign w:val="center"/>
            <w:hideMark/>
          </w:tcPr>
          <w:p w14:paraId="23E0E3DB"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&lt;0.001</w:t>
            </w:r>
          </w:p>
        </w:tc>
        <w:tc>
          <w:tcPr>
            <w:tcW w:w="2422" w:type="dxa"/>
            <w:tcMar>
              <w:top w:w="12" w:type="dxa"/>
              <w:left w:w="12" w:type="dxa"/>
              <w:bottom w:w="0" w:type="dxa"/>
              <w:right w:w="12" w:type="dxa"/>
            </w:tcMar>
            <w:vAlign w:val="center"/>
            <w:hideMark/>
          </w:tcPr>
          <w:p w14:paraId="05920674"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1.368 (0.873–2.143)</w:t>
            </w:r>
          </w:p>
        </w:tc>
        <w:tc>
          <w:tcPr>
            <w:tcW w:w="980" w:type="dxa"/>
            <w:tcMar>
              <w:top w:w="12" w:type="dxa"/>
              <w:left w:w="12" w:type="dxa"/>
              <w:bottom w:w="0" w:type="dxa"/>
              <w:right w:w="12" w:type="dxa"/>
            </w:tcMar>
            <w:vAlign w:val="center"/>
            <w:hideMark/>
          </w:tcPr>
          <w:p w14:paraId="4E0E44F7"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0.209</w:t>
            </w:r>
          </w:p>
        </w:tc>
      </w:tr>
      <w:tr w:rsidR="00CB75B9" w:rsidRPr="00BE3DC4" w14:paraId="12AC4464" w14:textId="77777777" w:rsidTr="00EB230C">
        <w:trPr>
          <w:trHeight w:val="227"/>
        </w:trPr>
        <w:tc>
          <w:tcPr>
            <w:tcW w:w="3273" w:type="dxa"/>
            <w:tcMar>
              <w:top w:w="12" w:type="dxa"/>
              <w:left w:w="12" w:type="dxa"/>
              <w:bottom w:w="0" w:type="dxa"/>
              <w:right w:w="12" w:type="dxa"/>
            </w:tcMar>
            <w:vAlign w:val="center"/>
            <w:hideMark/>
          </w:tcPr>
          <w:p w14:paraId="70C8BBF5" w14:textId="77777777"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Tumor size ≥ 30 mm</w:t>
            </w:r>
          </w:p>
        </w:tc>
        <w:tc>
          <w:tcPr>
            <w:tcW w:w="2397" w:type="dxa"/>
            <w:tcMar>
              <w:top w:w="12" w:type="dxa"/>
              <w:left w:w="12" w:type="dxa"/>
              <w:bottom w:w="0" w:type="dxa"/>
              <w:right w:w="12" w:type="dxa"/>
            </w:tcMar>
            <w:vAlign w:val="center"/>
            <w:hideMark/>
          </w:tcPr>
          <w:p w14:paraId="5FDFA156"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1.119 (0.703–1.782)</w:t>
            </w:r>
          </w:p>
        </w:tc>
        <w:tc>
          <w:tcPr>
            <w:tcW w:w="1134" w:type="dxa"/>
            <w:tcMar>
              <w:top w:w="12" w:type="dxa"/>
              <w:left w:w="12" w:type="dxa"/>
              <w:bottom w:w="0" w:type="dxa"/>
              <w:right w:w="12" w:type="dxa"/>
            </w:tcMar>
            <w:vAlign w:val="center"/>
            <w:hideMark/>
          </w:tcPr>
          <w:p w14:paraId="213D397C"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0.721</w:t>
            </w:r>
          </w:p>
        </w:tc>
        <w:tc>
          <w:tcPr>
            <w:tcW w:w="2422" w:type="dxa"/>
            <w:tcMar>
              <w:top w:w="12" w:type="dxa"/>
              <w:left w:w="12" w:type="dxa"/>
              <w:bottom w:w="0" w:type="dxa"/>
              <w:right w:w="12" w:type="dxa"/>
            </w:tcMar>
            <w:vAlign w:val="center"/>
            <w:hideMark/>
          </w:tcPr>
          <w:p w14:paraId="44D30A56"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6F40593C"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66E16588" w14:textId="77777777" w:rsidTr="00EB230C">
        <w:trPr>
          <w:trHeight w:val="227"/>
        </w:trPr>
        <w:tc>
          <w:tcPr>
            <w:tcW w:w="3273" w:type="dxa"/>
            <w:tcMar>
              <w:top w:w="12" w:type="dxa"/>
              <w:left w:w="12" w:type="dxa"/>
              <w:bottom w:w="0" w:type="dxa"/>
              <w:right w:w="12" w:type="dxa"/>
            </w:tcMar>
            <w:vAlign w:val="center"/>
            <w:hideMark/>
          </w:tcPr>
          <w:p w14:paraId="75C871E3" w14:textId="5157F4B9"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pT2</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or higher</w:t>
            </w:r>
          </w:p>
        </w:tc>
        <w:tc>
          <w:tcPr>
            <w:tcW w:w="2397" w:type="dxa"/>
            <w:tcMar>
              <w:top w:w="12" w:type="dxa"/>
              <w:left w:w="12" w:type="dxa"/>
              <w:bottom w:w="0" w:type="dxa"/>
              <w:right w:w="12" w:type="dxa"/>
            </w:tcMar>
            <w:vAlign w:val="center"/>
            <w:hideMark/>
          </w:tcPr>
          <w:p w14:paraId="25C60F32"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1.378 (0.926–2.052)</w:t>
            </w:r>
          </w:p>
        </w:tc>
        <w:tc>
          <w:tcPr>
            <w:tcW w:w="1134" w:type="dxa"/>
            <w:tcMar>
              <w:top w:w="12" w:type="dxa"/>
              <w:left w:w="12" w:type="dxa"/>
              <w:bottom w:w="0" w:type="dxa"/>
              <w:right w:w="12" w:type="dxa"/>
            </w:tcMar>
            <w:vAlign w:val="center"/>
            <w:hideMark/>
          </w:tcPr>
          <w:p w14:paraId="3A41C336"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0.125</w:t>
            </w:r>
          </w:p>
        </w:tc>
        <w:tc>
          <w:tcPr>
            <w:tcW w:w="2422" w:type="dxa"/>
            <w:tcMar>
              <w:top w:w="12" w:type="dxa"/>
              <w:left w:w="12" w:type="dxa"/>
              <w:bottom w:w="0" w:type="dxa"/>
              <w:right w:w="12" w:type="dxa"/>
            </w:tcMar>
            <w:vAlign w:val="center"/>
          </w:tcPr>
          <w:p w14:paraId="07EAC47D" w14:textId="77777777" w:rsidR="00445C80" w:rsidRPr="00BE3DC4" w:rsidRDefault="00445C80" w:rsidP="00BE3DC4">
            <w:pPr>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tcPr>
          <w:p w14:paraId="5480A907" w14:textId="77777777" w:rsidR="00445C80" w:rsidRPr="00BE3DC4" w:rsidRDefault="00445C80" w:rsidP="00BE3DC4">
            <w:pPr>
              <w:adjustRightInd w:val="0"/>
              <w:snapToGrid w:val="0"/>
              <w:spacing w:line="360" w:lineRule="auto"/>
              <w:rPr>
                <w:rFonts w:ascii="Book Antiqua" w:hAnsi="Book Antiqua" w:cs="Times New Roman"/>
                <w:sz w:val="24"/>
                <w:szCs w:val="24"/>
              </w:rPr>
            </w:pPr>
          </w:p>
        </w:tc>
      </w:tr>
      <w:tr w:rsidR="00CB75B9" w:rsidRPr="00BE3DC4" w14:paraId="47260504" w14:textId="77777777" w:rsidTr="00EB230C">
        <w:trPr>
          <w:trHeight w:val="227"/>
        </w:trPr>
        <w:tc>
          <w:tcPr>
            <w:tcW w:w="3273" w:type="dxa"/>
            <w:tcMar>
              <w:top w:w="12" w:type="dxa"/>
              <w:left w:w="12" w:type="dxa"/>
              <w:bottom w:w="0" w:type="dxa"/>
              <w:right w:w="12" w:type="dxa"/>
            </w:tcMar>
            <w:vAlign w:val="center"/>
            <w:hideMark/>
          </w:tcPr>
          <w:p w14:paraId="7000F323" w14:textId="5AAAB82E" w:rsidR="00445C80" w:rsidRPr="00BE3DC4" w:rsidRDefault="00445C80"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pN</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positive</w:t>
            </w:r>
          </w:p>
        </w:tc>
        <w:tc>
          <w:tcPr>
            <w:tcW w:w="2397" w:type="dxa"/>
            <w:tcMar>
              <w:top w:w="12" w:type="dxa"/>
              <w:left w:w="12" w:type="dxa"/>
              <w:bottom w:w="0" w:type="dxa"/>
              <w:right w:w="12" w:type="dxa"/>
            </w:tcMar>
            <w:vAlign w:val="center"/>
            <w:hideMark/>
          </w:tcPr>
          <w:p w14:paraId="6F7C72A8"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1.155 (0.761–1.753)</w:t>
            </w:r>
          </w:p>
        </w:tc>
        <w:tc>
          <w:tcPr>
            <w:tcW w:w="1134" w:type="dxa"/>
            <w:tcMar>
              <w:top w:w="12" w:type="dxa"/>
              <w:left w:w="12" w:type="dxa"/>
              <w:bottom w:w="0" w:type="dxa"/>
              <w:right w:w="12" w:type="dxa"/>
            </w:tcMar>
            <w:vAlign w:val="center"/>
            <w:hideMark/>
          </w:tcPr>
          <w:p w14:paraId="14479B6F"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0.516</w:t>
            </w:r>
          </w:p>
        </w:tc>
        <w:tc>
          <w:tcPr>
            <w:tcW w:w="2422" w:type="dxa"/>
            <w:tcMar>
              <w:top w:w="12" w:type="dxa"/>
              <w:left w:w="12" w:type="dxa"/>
              <w:bottom w:w="0" w:type="dxa"/>
              <w:right w:w="12" w:type="dxa"/>
            </w:tcMar>
            <w:vAlign w:val="center"/>
          </w:tcPr>
          <w:p w14:paraId="1A22A34E" w14:textId="77777777" w:rsidR="00445C80" w:rsidRPr="00BE3DC4" w:rsidRDefault="00445C80" w:rsidP="00BE3DC4">
            <w:pPr>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tcPr>
          <w:p w14:paraId="3DDFA0BB" w14:textId="77777777" w:rsidR="00445C80" w:rsidRPr="00BE3DC4" w:rsidRDefault="00445C80" w:rsidP="00BE3DC4">
            <w:pPr>
              <w:adjustRightInd w:val="0"/>
              <w:snapToGrid w:val="0"/>
              <w:spacing w:line="360" w:lineRule="auto"/>
              <w:rPr>
                <w:rFonts w:ascii="Book Antiqua" w:hAnsi="Book Antiqua" w:cs="Times New Roman"/>
                <w:sz w:val="24"/>
                <w:szCs w:val="24"/>
              </w:rPr>
            </w:pPr>
          </w:p>
        </w:tc>
      </w:tr>
      <w:tr w:rsidR="00CB75B9" w:rsidRPr="00BE3DC4" w14:paraId="4FE46D65" w14:textId="77777777" w:rsidTr="00EB230C">
        <w:trPr>
          <w:trHeight w:val="227"/>
        </w:trPr>
        <w:tc>
          <w:tcPr>
            <w:tcW w:w="3273" w:type="dxa"/>
            <w:tcMar>
              <w:top w:w="12" w:type="dxa"/>
              <w:left w:w="12" w:type="dxa"/>
              <w:bottom w:w="0" w:type="dxa"/>
              <w:right w:w="12" w:type="dxa"/>
            </w:tcMar>
            <w:vAlign w:val="center"/>
            <w:hideMark/>
          </w:tcPr>
          <w:p w14:paraId="189B578D" w14:textId="21F765E5" w:rsidR="00445C80" w:rsidRPr="00BE3DC4" w:rsidRDefault="00445C80" w:rsidP="00BE3DC4">
            <w:pPr>
              <w:adjustRightInd w:val="0"/>
              <w:snapToGrid w:val="0"/>
              <w:spacing w:line="360" w:lineRule="auto"/>
              <w:rPr>
                <w:rFonts w:ascii="Book Antiqua" w:hAnsi="Book Antiqua" w:cs="Times New Roman"/>
                <w:sz w:val="24"/>
                <w:szCs w:val="24"/>
              </w:rPr>
            </w:pPr>
            <w:proofErr w:type="spellStart"/>
            <w:r w:rsidRPr="00BE3DC4">
              <w:rPr>
                <w:rFonts w:ascii="Book Antiqua" w:hAnsi="Book Antiqua" w:cs="Times New Roman"/>
                <w:sz w:val="24"/>
                <w:szCs w:val="24"/>
              </w:rPr>
              <w:t>pStage</w:t>
            </w:r>
            <w:proofErr w:type="spellEnd"/>
            <w:r w:rsidRPr="00BE3DC4">
              <w:rPr>
                <w:rFonts w:ascii="Book Antiqua" w:hAnsi="Book Antiqua" w:cs="Times New Roman"/>
                <w:sz w:val="24"/>
                <w:szCs w:val="24"/>
              </w:rPr>
              <w:t xml:space="preserve"> II</w:t>
            </w:r>
            <w:r w:rsidRPr="00BE3DC4">
              <w:rPr>
                <w:rFonts w:ascii="Book Antiqua" w:hAnsi="Book Antiqua" w:cs="Times New Roman"/>
                <w:kern w:val="0"/>
                <w:sz w:val="24"/>
                <w:szCs w:val="24"/>
                <w:vertAlign w:val="superscript"/>
              </w:rPr>
              <w:t xml:space="preserve"> </w:t>
            </w:r>
            <w:r w:rsidR="00B16613" w:rsidRPr="00BE3DC4">
              <w:rPr>
                <w:rFonts w:ascii="Book Antiqua" w:hAnsi="Book Antiqua" w:cs="Times New Roman"/>
                <w:kern w:val="0"/>
                <w:sz w:val="24"/>
                <w:szCs w:val="24"/>
                <w:vertAlign w:val="superscript"/>
              </w:rPr>
              <w:t>1</w:t>
            </w:r>
            <w:r w:rsidRPr="00BE3DC4">
              <w:rPr>
                <w:rFonts w:ascii="Book Antiqua" w:hAnsi="Book Antiqua" w:cs="Times New Roman"/>
                <w:sz w:val="24"/>
                <w:szCs w:val="24"/>
              </w:rPr>
              <w:t xml:space="preserve"> or higher</w:t>
            </w:r>
          </w:p>
        </w:tc>
        <w:tc>
          <w:tcPr>
            <w:tcW w:w="2397" w:type="dxa"/>
            <w:tcMar>
              <w:top w:w="12" w:type="dxa"/>
              <w:left w:w="12" w:type="dxa"/>
              <w:bottom w:w="0" w:type="dxa"/>
              <w:right w:w="12" w:type="dxa"/>
            </w:tcMar>
            <w:vAlign w:val="center"/>
            <w:hideMark/>
          </w:tcPr>
          <w:p w14:paraId="1A7A81AF"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1.471 (0.987–2.192)</w:t>
            </w:r>
          </w:p>
        </w:tc>
        <w:tc>
          <w:tcPr>
            <w:tcW w:w="1134" w:type="dxa"/>
            <w:tcMar>
              <w:top w:w="12" w:type="dxa"/>
              <w:left w:w="12" w:type="dxa"/>
              <w:bottom w:w="0" w:type="dxa"/>
              <w:right w:w="12" w:type="dxa"/>
            </w:tcMar>
            <w:vAlign w:val="center"/>
            <w:hideMark/>
          </w:tcPr>
          <w:p w14:paraId="68CDD8A9"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0.061</w:t>
            </w:r>
          </w:p>
        </w:tc>
        <w:tc>
          <w:tcPr>
            <w:tcW w:w="2422" w:type="dxa"/>
            <w:tcMar>
              <w:top w:w="12" w:type="dxa"/>
              <w:left w:w="12" w:type="dxa"/>
              <w:bottom w:w="0" w:type="dxa"/>
              <w:right w:w="12" w:type="dxa"/>
            </w:tcMar>
            <w:vAlign w:val="center"/>
          </w:tcPr>
          <w:p w14:paraId="3BFDAD2D" w14:textId="77777777" w:rsidR="00445C80" w:rsidRPr="00BE3DC4" w:rsidRDefault="00445C80" w:rsidP="00BE3DC4">
            <w:pPr>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tcPr>
          <w:p w14:paraId="0DE972C3" w14:textId="77777777" w:rsidR="00445C80" w:rsidRPr="00BE3DC4" w:rsidRDefault="00445C80" w:rsidP="00BE3DC4">
            <w:pPr>
              <w:adjustRightInd w:val="0"/>
              <w:snapToGrid w:val="0"/>
              <w:spacing w:line="360" w:lineRule="auto"/>
              <w:rPr>
                <w:rFonts w:ascii="Book Antiqua" w:hAnsi="Book Antiqua" w:cs="Times New Roman"/>
                <w:sz w:val="24"/>
                <w:szCs w:val="24"/>
              </w:rPr>
            </w:pPr>
          </w:p>
        </w:tc>
      </w:tr>
      <w:tr w:rsidR="00CB75B9" w:rsidRPr="00BE3DC4" w14:paraId="784D75BA" w14:textId="77777777" w:rsidTr="00EB230C">
        <w:trPr>
          <w:trHeight w:val="227"/>
        </w:trPr>
        <w:tc>
          <w:tcPr>
            <w:tcW w:w="3273" w:type="dxa"/>
            <w:tcMar>
              <w:top w:w="12" w:type="dxa"/>
              <w:left w:w="12" w:type="dxa"/>
              <w:bottom w:w="0" w:type="dxa"/>
              <w:right w:w="12" w:type="dxa"/>
            </w:tcMar>
            <w:vAlign w:val="center"/>
            <w:hideMark/>
          </w:tcPr>
          <w:p w14:paraId="09458B45" w14:textId="77777777" w:rsidR="00445C80" w:rsidRPr="00BE3DC4" w:rsidRDefault="00445C80" w:rsidP="00BE3DC4">
            <w:pPr>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Use of neoadjuvant chemotherapy</w:t>
            </w:r>
          </w:p>
        </w:tc>
        <w:tc>
          <w:tcPr>
            <w:tcW w:w="2397" w:type="dxa"/>
            <w:tcMar>
              <w:top w:w="12" w:type="dxa"/>
              <w:left w:w="12" w:type="dxa"/>
              <w:bottom w:w="0" w:type="dxa"/>
              <w:right w:w="12" w:type="dxa"/>
            </w:tcMar>
            <w:vAlign w:val="center"/>
            <w:hideMark/>
          </w:tcPr>
          <w:p w14:paraId="4BFC85CC"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1.274 (0.662–2.452)</w:t>
            </w:r>
          </w:p>
        </w:tc>
        <w:tc>
          <w:tcPr>
            <w:tcW w:w="1134" w:type="dxa"/>
            <w:tcMar>
              <w:top w:w="12" w:type="dxa"/>
              <w:left w:w="12" w:type="dxa"/>
              <w:bottom w:w="0" w:type="dxa"/>
              <w:right w:w="12" w:type="dxa"/>
            </w:tcMar>
            <w:vAlign w:val="center"/>
            <w:hideMark/>
          </w:tcPr>
          <w:p w14:paraId="31A5B1A3"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0.467</w:t>
            </w:r>
          </w:p>
        </w:tc>
        <w:tc>
          <w:tcPr>
            <w:tcW w:w="2422" w:type="dxa"/>
            <w:tcMar>
              <w:top w:w="12" w:type="dxa"/>
              <w:left w:w="12" w:type="dxa"/>
              <w:bottom w:w="0" w:type="dxa"/>
              <w:right w:w="12" w:type="dxa"/>
            </w:tcMar>
            <w:vAlign w:val="center"/>
            <w:hideMark/>
          </w:tcPr>
          <w:p w14:paraId="3C9C7B7A"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hideMark/>
          </w:tcPr>
          <w:p w14:paraId="5A39D92D" w14:textId="77777777" w:rsidR="00445C80" w:rsidRPr="00BE3DC4" w:rsidRDefault="00445C80" w:rsidP="00BE3DC4">
            <w:pPr>
              <w:widowControl/>
              <w:adjustRightInd w:val="0"/>
              <w:snapToGrid w:val="0"/>
              <w:spacing w:line="360" w:lineRule="auto"/>
              <w:rPr>
                <w:rFonts w:ascii="Book Antiqua" w:hAnsi="Book Antiqua" w:cs="Times New Roman"/>
                <w:sz w:val="24"/>
                <w:szCs w:val="24"/>
              </w:rPr>
            </w:pPr>
          </w:p>
        </w:tc>
      </w:tr>
      <w:tr w:rsidR="00CB75B9" w:rsidRPr="00BE3DC4" w14:paraId="79D41752" w14:textId="77777777" w:rsidTr="00EB230C">
        <w:trPr>
          <w:trHeight w:val="227"/>
        </w:trPr>
        <w:tc>
          <w:tcPr>
            <w:tcW w:w="3273" w:type="dxa"/>
            <w:tcMar>
              <w:top w:w="12" w:type="dxa"/>
              <w:left w:w="12" w:type="dxa"/>
              <w:bottom w:w="0" w:type="dxa"/>
              <w:right w:w="12" w:type="dxa"/>
            </w:tcMar>
            <w:vAlign w:val="center"/>
            <w:hideMark/>
          </w:tcPr>
          <w:p w14:paraId="4EAA4D5E" w14:textId="77777777" w:rsidR="00445C80" w:rsidRPr="00BE3DC4" w:rsidRDefault="00445C80" w:rsidP="00BE3DC4">
            <w:pPr>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Non-qualified surgeons</w:t>
            </w:r>
          </w:p>
        </w:tc>
        <w:tc>
          <w:tcPr>
            <w:tcW w:w="2397" w:type="dxa"/>
            <w:tcMar>
              <w:top w:w="12" w:type="dxa"/>
              <w:left w:w="12" w:type="dxa"/>
              <w:bottom w:w="0" w:type="dxa"/>
              <w:right w:w="12" w:type="dxa"/>
            </w:tcMar>
            <w:vAlign w:val="center"/>
            <w:hideMark/>
          </w:tcPr>
          <w:p w14:paraId="7666DF18"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1.148 (0.785–1.679)</w:t>
            </w:r>
          </w:p>
        </w:tc>
        <w:tc>
          <w:tcPr>
            <w:tcW w:w="1134" w:type="dxa"/>
            <w:tcMar>
              <w:top w:w="12" w:type="dxa"/>
              <w:left w:w="12" w:type="dxa"/>
              <w:bottom w:w="0" w:type="dxa"/>
              <w:right w:w="12" w:type="dxa"/>
            </w:tcMar>
            <w:vAlign w:val="center"/>
            <w:hideMark/>
          </w:tcPr>
          <w:p w14:paraId="638994A7" w14:textId="77777777" w:rsidR="00445C80" w:rsidRPr="00BE3DC4" w:rsidRDefault="00445C80"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0.521</w:t>
            </w:r>
          </w:p>
        </w:tc>
        <w:tc>
          <w:tcPr>
            <w:tcW w:w="2422" w:type="dxa"/>
            <w:tcMar>
              <w:top w:w="12" w:type="dxa"/>
              <w:left w:w="12" w:type="dxa"/>
              <w:bottom w:w="0" w:type="dxa"/>
              <w:right w:w="12" w:type="dxa"/>
            </w:tcMar>
            <w:vAlign w:val="center"/>
          </w:tcPr>
          <w:p w14:paraId="3018AB1A" w14:textId="77777777" w:rsidR="00445C80" w:rsidRPr="00BE3DC4" w:rsidRDefault="00445C80" w:rsidP="00BE3DC4">
            <w:pPr>
              <w:adjustRightInd w:val="0"/>
              <w:snapToGrid w:val="0"/>
              <w:spacing w:line="360" w:lineRule="auto"/>
              <w:rPr>
                <w:rFonts w:ascii="Book Antiqua" w:hAnsi="Book Antiqua" w:cs="Times New Roman"/>
                <w:sz w:val="24"/>
                <w:szCs w:val="24"/>
              </w:rPr>
            </w:pPr>
          </w:p>
        </w:tc>
        <w:tc>
          <w:tcPr>
            <w:tcW w:w="980" w:type="dxa"/>
            <w:tcMar>
              <w:top w:w="12" w:type="dxa"/>
              <w:left w:w="12" w:type="dxa"/>
              <w:bottom w:w="0" w:type="dxa"/>
              <w:right w:w="12" w:type="dxa"/>
            </w:tcMar>
            <w:vAlign w:val="center"/>
          </w:tcPr>
          <w:p w14:paraId="3D68D585" w14:textId="77777777" w:rsidR="00445C80" w:rsidRPr="00BE3DC4" w:rsidRDefault="00445C80" w:rsidP="00BE3DC4">
            <w:pPr>
              <w:adjustRightInd w:val="0"/>
              <w:snapToGrid w:val="0"/>
              <w:spacing w:line="360" w:lineRule="auto"/>
              <w:rPr>
                <w:rFonts w:ascii="Book Antiqua" w:hAnsi="Book Antiqua" w:cs="Times New Roman"/>
                <w:sz w:val="24"/>
                <w:szCs w:val="24"/>
              </w:rPr>
            </w:pPr>
          </w:p>
        </w:tc>
      </w:tr>
    </w:tbl>
    <w:p w14:paraId="588F93FB" w14:textId="287A27B4" w:rsidR="00445C80" w:rsidRPr="00BE3DC4" w:rsidRDefault="00B16613"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vertAlign w:val="superscript"/>
        </w:rPr>
        <w:t>1</w:t>
      </w:r>
      <w:r w:rsidR="00445C80" w:rsidRPr="00BE3DC4">
        <w:rPr>
          <w:rFonts w:ascii="Book Antiqua" w:hAnsi="Book Antiqua" w:cs="Times New Roman"/>
          <w:kern w:val="0"/>
          <w:sz w:val="24"/>
          <w:szCs w:val="24"/>
        </w:rPr>
        <w:t>Japanese Classification of Gastric Carcinoma, 15</w:t>
      </w:r>
      <w:r w:rsidR="00445C80" w:rsidRPr="00BE3DC4">
        <w:rPr>
          <w:rFonts w:ascii="Book Antiqua" w:hAnsi="Book Antiqua" w:cs="Times New Roman"/>
          <w:kern w:val="0"/>
          <w:sz w:val="24"/>
          <w:szCs w:val="24"/>
          <w:vertAlign w:val="superscript"/>
        </w:rPr>
        <w:t>th</w:t>
      </w:r>
      <w:r w:rsidR="00445C80" w:rsidRPr="00BE3DC4">
        <w:rPr>
          <w:rFonts w:ascii="Book Antiqua" w:hAnsi="Book Antiqua" w:cs="Times New Roman"/>
          <w:kern w:val="0"/>
          <w:sz w:val="24"/>
          <w:szCs w:val="24"/>
        </w:rPr>
        <w:t xml:space="preserve"> edition. The </w:t>
      </w:r>
      <w:r w:rsidR="00445C80" w:rsidRPr="00BE3DC4">
        <w:rPr>
          <w:rFonts w:ascii="Book Antiqua" w:hAnsi="Book Antiqua" w:cs="Times New Roman"/>
          <w:i/>
          <w:iCs/>
          <w:kern w:val="0"/>
          <w:sz w:val="24"/>
          <w:szCs w:val="24"/>
        </w:rPr>
        <w:t>χ</w:t>
      </w:r>
      <w:r w:rsidR="00445C80" w:rsidRPr="00BE3DC4">
        <w:rPr>
          <w:rFonts w:ascii="Book Antiqua" w:hAnsi="Book Antiqua" w:cs="Times New Roman"/>
          <w:kern w:val="0"/>
          <w:sz w:val="24"/>
          <w:szCs w:val="24"/>
          <w:vertAlign w:val="superscript"/>
        </w:rPr>
        <w:t>2</w:t>
      </w:r>
      <w:r w:rsidR="00445C80" w:rsidRPr="00BE3DC4">
        <w:rPr>
          <w:rFonts w:ascii="Book Antiqua" w:hAnsi="Book Antiqua" w:cs="Times New Roman"/>
          <w:kern w:val="0"/>
          <w:sz w:val="24"/>
          <w:szCs w:val="24"/>
        </w:rPr>
        <w:t xml:space="preserve"> test was used for univariate analysis. Multivariate logistic regression was used for multivariate analyses of factors having a </w:t>
      </w:r>
      <w:r w:rsidR="007F6C9E" w:rsidRPr="00BE3DC4">
        <w:rPr>
          <w:rFonts w:ascii="Book Antiqua" w:hAnsi="Book Antiqua" w:cs="Times New Roman"/>
          <w:i/>
          <w:kern w:val="0"/>
          <w:sz w:val="24"/>
          <w:szCs w:val="24"/>
        </w:rPr>
        <w:t xml:space="preserve">P </w:t>
      </w:r>
      <w:r w:rsidR="00445C80" w:rsidRPr="00BE3DC4">
        <w:rPr>
          <w:rFonts w:ascii="Book Antiqua" w:hAnsi="Book Antiqua" w:cs="Times New Roman"/>
          <w:iCs/>
          <w:kern w:val="0"/>
          <w:sz w:val="24"/>
          <w:szCs w:val="24"/>
        </w:rPr>
        <w:t>value</w:t>
      </w:r>
      <w:r w:rsidR="00445C80" w:rsidRPr="00BE3DC4">
        <w:rPr>
          <w:rFonts w:ascii="Book Antiqua" w:hAnsi="Book Antiqua" w:cs="Times New Roman"/>
          <w:i/>
          <w:kern w:val="0"/>
          <w:sz w:val="24"/>
          <w:szCs w:val="24"/>
        </w:rPr>
        <w:t xml:space="preserve"> </w:t>
      </w:r>
      <w:r w:rsidR="00445C80" w:rsidRPr="00BE3DC4">
        <w:rPr>
          <w:rFonts w:ascii="Book Antiqua" w:hAnsi="Book Antiqua" w:cs="Times New Roman"/>
          <w:iCs/>
          <w:kern w:val="0"/>
          <w:sz w:val="24"/>
          <w:szCs w:val="24"/>
        </w:rPr>
        <w:t>of</w:t>
      </w:r>
      <w:r w:rsidR="00445C80" w:rsidRPr="00BE3DC4">
        <w:rPr>
          <w:rFonts w:ascii="Book Antiqua" w:hAnsi="Book Antiqua" w:cs="Times New Roman"/>
          <w:i/>
          <w:kern w:val="0"/>
          <w:sz w:val="24"/>
          <w:szCs w:val="24"/>
        </w:rPr>
        <w:t xml:space="preserve"> </w:t>
      </w:r>
      <w:r w:rsidR="00445C80" w:rsidRPr="00BE3DC4">
        <w:rPr>
          <w:rFonts w:ascii="Book Antiqua" w:hAnsi="Book Antiqua" w:cs="Times New Roman"/>
          <w:kern w:val="0"/>
          <w:sz w:val="24"/>
          <w:szCs w:val="24"/>
        </w:rPr>
        <w:t>&lt;</w:t>
      </w:r>
      <w:r w:rsidR="00EB230C" w:rsidRPr="00BE3DC4">
        <w:rPr>
          <w:rFonts w:ascii="Book Antiqua" w:hAnsi="Book Antiqua" w:cs="Times New Roman"/>
          <w:kern w:val="0"/>
          <w:sz w:val="24"/>
          <w:szCs w:val="24"/>
        </w:rPr>
        <w:t xml:space="preserve"> </w:t>
      </w:r>
      <w:r w:rsidR="00445C80" w:rsidRPr="00BE3DC4">
        <w:rPr>
          <w:rFonts w:ascii="Book Antiqua" w:hAnsi="Book Antiqua" w:cs="Times New Roman"/>
          <w:kern w:val="0"/>
          <w:sz w:val="24"/>
          <w:szCs w:val="24"/>
        </w:rPr>
        <w:t>0.05 during univariate analysis.</w:t>
      </w:r>
      <w:r w:rsidR="00EB230C" w:rsidRPr="00BE3DC4">
        <w:rPr>
          <w:rFonts w:ascii="Book Antiqua" w:hAnsi="Book Antiqua" w:cs="Times New Roman"/>
          <w:kern w:val="0"/>
          <w:sz w:val="24"/>
          <w:szCs w:val="24"/>
        </w:rPr>
        <w:t xml:space="preserve"> ASA: American Society of Anesthesiologist; OR: </w:t>
      </w:r>
      <w:r w:rsidR="00EB230C" w:rsidRPr="0088127B">
        <w:rPr>
          <w:rFonts w:ascii="Book Antiqua" w:hAnsi="Book Antiqua" w:cs="Times New Roman"/>
          <w:caps/>
          <w:kern w:val="0"/>
          <w:sz w:val="24"/>
          <w:szCs w:val="24"/>
        </w:rPr>
        <w:t>o</w:t>
      </w:r>
      <w:r w:rsidR="00EB230C" w:rsidRPr="00BE3DC4">
        <w:rPr>
          <w:rFonts w:ascii="Book Antiqua" w:hAnsi="Book Antiqua" w:cs="Times New Roman"/>
          <w:kern w:val="0"/>
          <w:sz w:val="24"/>
          <w:szCs w:val="24"/>
        </w:rPr>
        <w:t xml:space="preserve">dds ratio; CI: </w:t>
      </w:r>
      <w:r w:rsidR="00EB230C" w:rsidRPr="0088127B">
        <w:rPr>
          <w:rFonts w:ascii="Book Antiqua" w:hAnsi="Book Antiqua" w:cs="Times New Roman"/>
          <w:caps/>
          <w:kern w:val="0"/>
          <w:sz w:val="24"/>
          <w:szCs w:val="24"/>
        </w:rPr>
        <w:t>c</w:t>
      </w:r>
      <w:r w:rsidR="00EB230C" w:rsidRPr="00BE3DC4">
        <w:rPr>
          <w:rFonts w:ascii="Book Antiqua" w:hAnsi="Book Antiqua" w:cs="Times New Roman"/>
          <w:kern w:val="0"/>
          <w:sz w:val="24"/>
          <w:szCs w:val="24"/>
        </w:rPr>
        <w:t>onfidence interval.</w:t>
      </w:r>
    </w:p>
    <w:p w14:paraId="2EFB828D" w14:textId="77777777" w:rsidR="00EB230C" w:rsidRPr="00BE3DC4" w:rsidRDefault="004D5445" w:rsidP="00BE3DC4">
      <w:pPr>
        <w:widowControl/>
        <w:adjustRightInd w:val="0"/>
        <w:snapToGrid w:val="0"/>
        <w:spacing w:line="360" w:lineRule="auto"/>
        <w:rPr>
          <w:rFonts w:ascii="Book Antiqua" w:hAnsi="Book Antiqua"/>
          <w:sz w:val="24"/>
          <w:szCs w:val="24"/>
        </w:rPr>
        <w:sectPr w:rsidR="00EB230C" w:rsidRPr="00BE3DC4" w:rsidSect="004717C0">
          <w:footerReference w:type="default" r:id="rId11"/>
          <w:pgSz w:w="11906" w:h="16838"/>
          <w:pgMar w:top="1418" w:right="1418" w:bottom="1418" w:left="1418" w:header="851" w:footer="992" w:gutter="0"/>
          <w:cols w:space="425"/>
          <w:docGrid w:type="lines" w:linePitch="360"/>
        </w:sectPr>
      </w:pPr>
      <w:r w:rsidRPr="00BE3DC4">
        <w:rPr>
          <w:rFonts w:ascii="Book Antiqua" w:hAnsi="Book Antiqua"/>
          <w:sz w:val="24"/>
          <w:szCs w:val="24"/>
        </w:rPr>
        <w:br w:type="page"/>
      </w:r>
    </w:p>
    <w:p w14:paraId="05401833" w14:textId="38F612D1" w:rsidR="004D5445" w:rsidRPr="00BE3DC4" w:rsidRDefault="00EB230C" w:rsidP="00BE3DC4">
      <w:pPr>
        <w:widowControl/>
        <w:adjustRightInd w:val="0"/>
        <w:snapToGrid w:val="0"/>
        <w:spacing w:line="360" w:lineRule="auto"/>
        <w:rPr>
          <w:rFonts w:ascii="Book Antiqua" w:hAnsi="Book Antiqua"/>
          <w:b/>
          <w:bCs/>
          <w:sz w:val="24"/>
          <w:szCs w:val="24"/>
        </w:rPr>
      </w:pPr>
      <w:r w:rsidRPr="00BE3DC4">
        <w:rPr>
          <w:rFonts w:ascii="Book Antiqua" w:eastAsia="MS PGothic" w:hAnsi="Book Antiqua" w:cs="Times New Roman"/>
          <w:b/>
          <w:bCs/>
          <w:kern w:val="0"/>
          <w:sz w:val="24"/>
          <w:szCs w:val="24"/>
        </w:rPr>
        <w:lastRenderedPageBreak/>
        <w:t>Table 3 Patient characteristics and clinicopathological features by each type of procedure</w:t>
      </w:r>
    </w:p>
    <w:tbl>
      <w:tblPr>
        <w:tblW w:w="5000"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314"/>
        <w:gridCol w:w="1817"/>
        <w:gridCol w:w="1817"/>
        <w:gridCol w:w="977"/>
        <w:gridCol w:w="700"/>
        <w:gridCol w:w="1789"/>
        <w:gridCol w:w="1924"/>
        <w:gridCol w:w="944"/>
        <w:gridCol w:w="720"/>
      </w:tblGrid>
      <w:tr w:rsidR="00CB75B9" w:rsidRPr="00BE3DC4" w14:paraId="00537F0D" w14:textId="77777777" w:rsidTr="00EB230C">
        <w:trPr>
          <w:trHeight w:val="264"/>
        </w:trPr>
        <w:tc>
          <w:tcPr>
            <w:tcW w:w="1183" w:type="pct"/>
            <w:vMerge w:val="restart"/>
            <w:tcBorders>
              <w:top w:val="single" w:sz="4" w:space="0" w:color="auto"/>
              <w:bottom w:val="single" w:sz="4" w:space="0" w:color="auto"/>
            </w:tcBorders>
            <w:vAlign w:val="center"/>
          </w:tcPr>
          <w:p w14:paraId="40B6AB50"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p>
        </w:tc>
        <w:tc>
          <w:tcPr>
            <w:tcW w:w="1298" w:type="pct"/>
            <w:gridSpan w:val="2"/>
            <w:tcBorders>
              <w:top w:val="single" w:sz="4" w:space="0" w:color="auto"/>
              <w:bottom w:val="single" w:sz="4" w:space="0" w:color="auto"/>
            </w:tcBorders>
            <w:vAlign w:val="center"/>
            <w:hideMark/>
          </w:tcPr>
          <w:p w14:paraId="3AD6F77A" w14:textId="18B8F0C0"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kern w:val="24"/>
                <w:sz w:val="24"/>
                <w:szCs w:val="24"/>
              </w:rPr>
              <w:t>Entire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24"/>
                <w:sz w:val="24"/>
                <w:szCs w:val="24"/>
              </w:rPr>
              <w:t>= 1401)</w:t>
            </w:r>
          </w:p>
        </w:tc>
        <w:tc>
          <w:tcPr>
            <w:tcW w:w="349" w:type="pct"/>
            <w:vMerge w:val="restart"/>
            <w:tcBorders>
              <w:top w:val="single" w:sz="4" w:space="0" w:color="auto"/>
              <w:bottom w:val="single" w:sz="4" w:space="0" w:color="auto"/>
            </w:tcBorders>
            <w:vAlign w:val="center"/>
            <w:hideMark/>
          </w:tcPr>
          <w:p w14:paraId="63E0CDDF" w14:textId="2CC241C3" w:rsidR="004D5445" w:rsidRPr="00BE3DC4" w:rsidRDefault="007F6C9E"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i/>
                <w:kern w:val="0"/>
                <w:sz w:val="24"/>
                <w:szCs w:val="24"/>
              </w:rPr>
              <w:t xml:space="preserve">P </w:t>
            </w:r>
            <w:r w:rsidR="004D5445" w:rsidRPr="00BE3DC4">
              <w:rPr>
                <w:rFonts w:ascii="Book Antiqua" w:eastAsia="MS PGothic" w:hAnsi="Book Antiqua" w:cs="Times New Roman"/>
                <w:b/>
                <w:bCs/>
                <w:kern w:val="0"/>
                <w:sz w:val="24"/>
                <w:szCs w:val="24"/>
              </w:rPr>
              <w:t>value</w:t>
            </w:r>
          </w:p>
        </w:tc>
        <w:tc>
          <w:tcPr>
            <w:tcW w:w="250" w:type="pct"/>
            <w:vMerge w:val="restart"/>
            <w:tcBorders>
              <w:top w:val="single" w:sz="4" w:space="0" w:color="auto"/>
              <w:bottom w:val="single" w:sz="4" w:space="0" w:color="auto"/>
            </w:tcBorders>
            <w:vAlign w:val="center"/>
            <w:hideMark/>
          </w:tcPr>
          <w:p w14:paraId="4246D9F3" w14:textId="4F27D1CD"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SD</w:t>
            </w:r>
          </w:p>
        </w:tc>
        <w:tc>
          <w:tcPr>
            <w:tcW w:w="1326" w:type="pct"/>
            <w:gridSpan w:val="2"/>
            <w:tcBorders>
              <w:top w:val="single" w:sz="4" w:space="0" w:color="auto"/>
              <w:bottom w:val="single" w:sz="4" w:space="0" w:color="auto"/>
            </w:tcBorders>
            <w:vAlign w:val="center"/>
            <w:hideMark/>
          </w:tcPr>
          <w:p w14:paraId="3324155F" w14:textId="6B9D7A4D"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kern w:val="24"/>
                <w:sz w:val="24"/>
                <w:szCs w:val="24"/>
              </w:rPr>
              <w:t>Propensity-score matched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24"/>
                <w:sz w:val="24"/>
                <w:szCs w:val="24"/>
              </w:rPr>
              <w:t>= 708)</w:t>
            </w:r>
          </w:p>
        </w:tc>
        <w:tc>
          <w:tcPr>
            <w:tcW w:w="337" w:type="pct"/>
            <w:vMerge w:val="restart"/>
            <w:tcBorders>
              <w:top w:val="single" w:sz="4" w:space="0" w:color="auto"/>
              <w:bottom w:val="single" w:sz="4" w:space="0" w:color="auto"/>
            </w:tcBorders>
            <w:vAlign w:val="center"/>
            <w:hideMark/>
          </w:tcPr>
          <w:p w14:paraId="0A54AC0A" w14:textId="7240CD3D" w:rsidR="004D5445" w:rsidRPr="00BE3DC4" w:rsidRDefault="007F6C9E"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i/>
                <w:kern w:val="0"/>
                <w:sz w:val="24"/>
                <w:szCs w:val="24"/>
              </w:rPr>
              <w:t xml:space="preserve">P </w:t>
            </w:r>
            <w:r w:rsidR="004D5445" w:rsidRPr="00BE3DC4">
              <w:rPr>
                <w:rFonts w:ascii="Book Antiqua" w:eastAsia="MS PGothic" w:hAnsi="Book Antiqua" w:cs="Times New Roman"/>
                <w:b/>
                <w:bCs/>
                <w:kern w:val="0"/>
                <w:sz w:val="24"/>
                <w:szCs w:val="24"/>
              </w:rPr>
              <w:t>value</w:t>
            </w:r>
          </w:p>
        </w:tc>
        <w:tc>
          <w:tcPr>
            <w:tcW w:w="257" w:type="pct"/>
            <w:vMerge w:val="restart"/>
            <w:tcBorders>
              <w:top w:val="single" w:sz="4" w:space="0" w:color="auto"/>
              <w:bottom w:val="single" w:sz="4" w:space="0" w:color="auto"/>
            </w:tcBorders>
            <w:vAlign w:val="center"/>
            <w:hideMark/>
          </w:tcPr>
          <w:p w14:paraId="6D58BCE5" w14:textId="45A8768C"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SD</w:t>
            </w:r>
          </w:p>
        </w:tc>
      </w:tr>
      <w:tr w:rsidR="00EB230C" w:rsidRPr="00BE3DC4" w14:paraId="1A2C0A55" w14:textId="77777777" w:rsidTr="00EB230C">
        <w:trPr>
          <w:trHeight w:val="264"/>
        </w:trPr>
        <w:tc>
          <w:tcPr>
            <w:tcW w:w="1183" w:type="pct"/>
            <w:vMerge/>
            <w:tcBorders>
              <w:top w:val="single" w:sz="4" w:space="0" w:color="auto"/>
              <w:bottom w:val="single" w:sz="4" w:space="0" w:color="auto"/>
            </w:tcBorders>
            <w:vAlign w:val="center"/>
            <w:hideMark/>
          </w:tcPr>
          <w:p w14:paraId="1E3DD1E4"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p>
        </w:tc>
        <w:tc>
          <w:tcPr>
            <w:tcW w:w="649" w:type="pct"/>
            <w:tcBorders>
              <w:top w:val="single" w:sz="4" w:space="0" w:color="auto"/>
              <w:bottom w:val="single" w:sz="4" w:space="0" w:color="auto"/>
            </w:tcBorders>
            <w:vAlign w:val="center"/>
            <w:hideMark/>
          </w:tcPr>
          <w:p w14:paraId="44A9EC33" w14:textId="5A5993C2"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RG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359)</w:t>
            </w:r>
          </w:p>
        </w:tc>
        <w:tc>
          <w:tcPr>
            <w:tcW w:w="649" w:type="pct"/>
            <w:tcBorders>
              <w:top w:val="single" w:sz="4" w:space="0" w:color="auto"/>
              <w:bottom w:val="single" w:sz="4" w:space="0" w:color="auto"/>
            </w:tcBorders>
            <w:vAlign w:val="center"/>
            <w:hideMark/>
          </w:tcPr>
          <w:p w14:paraId="45D7369F" w14:textId="72DDA915"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LG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1042)</w:t>
            </w:r>
          </w:p>
        </w:tc>
        <w:tc>
          <w:tcPr>
            <w:tcW w:w="349" w:type="pct"/>
            <w:vMerge/>
            <w:tcBorders>
              <w:top w:val="single" w:sz="4" w:space="0" w:color="auto"/>
              <w:bottom w:val="single" w:sz="4" w:space="0" w:color="auto"/>
            </w:tcBorders>
            <w:vAlign w:val="center"/>
            <w:hideMark/>
          </w:tcPr>
          <w:p w14:paraId="6C574049"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c>
          <w:tcPr>
            <w:tcW w:w="250" w:type="pct"/>
            <w:vMerge/>
            <w:tcBorders>
              <w:top w:val="single" w:sz="4" w:space="0" w:color="auto"/>
              <w:bottom w:val="single" w:sz="4" w:space="0" w:color="auto"/>
            </w:tcBorders>
            <w:vAlign w:val="center"/>
            <w:hideMark/>
          </w:tcPr>
          <w:p w14:paraId="6A4A1825"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c>
          <w:tcPr>
            <w:tcW w:w="639" w:type="pct"/>
            <w:tcBorders>
              <w:top w:val="single" w:sz="4" w:space="0" w:color="auto"/>
              <w:bottom w:val="single" w:sz="4" w:space="0" w:color="auto"/>
            </w:tcBorders>
            <w:vAlign w:val="center"/>
            <w:hideMark/>
          </w:tcPr>
          <w:p w14:paraId="378D2560" w14:textId="437931FD"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RG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354)</w:t>
            </w:r>
          </w:p>
        </w:tc>
        <w:tc>
          <w:tcPr>
            <w:tcW w:w="687" w:type="pct"/>
            <w:tcBorders>
              <w:top w:val="single" w:sz="4" w:space="0" w:color="auto"/>
              <w:bottom w:val="single" w:sz="4" w:space="0" w:color="auto"/>
            </w:tcBorders>
            <w:vAlign w:val="center"/>
            <w:hideMark/>
          </w:tcPr>
          <w:p w14:paraId="3CDF96DD" w14:textId="08ACFE3E"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LG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354)</w:t>
            </w:r>
          </w:p>
        </w:tc>
        <w:tc>
          <w:tcPr>
            <w:tcW w:w="337" w:type="pct"/>
            <w:vMerge/>
            <w:tcBorders>
              <w:top w:val="single" w:sz="4" w:space="0" w:color="auto"/>
              <w:bottom w:val="single" w:sz="4" w:space="0" w:color="auto"/>
            </w:tcBorders>
            <w:vAlign w:val="center"/>
            <w:hideMark/>
          </w:tcPr>
          <w:p w14:paraId="68AB5E98"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c>
          <w:tcPr>
            <w:tcW w:w="257" w:type="pct"/>
            <w:vMerge/>
            <w:tcBorders>
              <w:top w:val="single" w:sz="4" w:space="0" w:color="auto"/>
              <w:bottom w:val="single" w:sz="4" w:space="0" w:color="auto"/>
            </w:tcBorders>
            <w:vAlign w:val="center"/>
            <w:hideMark/>
          </w:tcPr>
          <w:p w14:paraId="1158E3E9"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r>
      <w:tr w:rsidR="00EB230C" w:rsidRPr="00BE3DC4" w14:paraId="08DD0AC4" w14:textId="77777777" w:rsidTr="00EB230C">
        <w:trPr>
          <w:trHeight w:val="264"/>
        </w:trPr>
        <w:tc>
          <w:tcPr>
            <w:tcW w:w="1183" w:type="pct"/>
            <w:tcBorders>
              <w:top w:val="single" w:sz="4" w:space="0" w:color="auto"/>
              <w:bottom w:val="nil"/>
            </w:tcBorders>
            <w:vAlign w:val="center"/>
            <w:hideMark/>
          </w:tcPr>
          <w:p w14:paraId="26952A8F" w14:textId="0D59AF52"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Age (</w:t>
            </w:r>
            <w:proofErr w:type="spellStart"/>
            <w:r w:rsidRPr="00BE3DC4">
              <w:rPr>
                <w:rFonts w:ascii="Book Antiqua" w:eastAsia="MS PGothic" w:hAnsi="Book Antiqua" w:cs="Times New Roman"/>
                <w:kern w:val="0"/>
                <w:sz w:val="24"/>
                <w:szCs w:val="24"/>
              </w:rPr>
              <w:t>y</w:t>
            </w:r>
            <w:r w:rsidR="00EB230C" w:rsidRPr="00BE3DC4">
              <w:rPr>
                <w:rFonts w:ascii="Book Antiqua" w:eastAsia="MS PGothic" w:hAnsi="Book Antiqua" w:cs="Times New Roman"/>
                <w:kern w:val="0"/>
                <w:sz w:val="24"/>
                <w:szCs w:val="24"/>
              </w:rPr>
              <w:t>r</w:t>
            </w:r>
            <w:proofErr w:type="spellEnd"/>
            <w:r w:rsidRPr="00BE3DC4">
              <w:rPr>
                <w:rFonts w:ascii="Book Antiqua" w:eastAsia="MS PGothic" w:hAnsi="Book Antiqua" w:cs="Times New Roman"/>
                <w:kern w:val="0"/>
                <w:sz w:val="24"/>
                <w:szCs w:val="24"/>
              </w:rPr>
              <w:t>)</w:t>
            </w:r>
          </w:p>
        </w:tc>
        <w:tc>
          <w:tcPr>
            <w:tcW w:w="649" w:type="pct"/>
            <w:tcBorders>
              <w:top w:val="single" w:sz="4" w:space="0" w:color="auto"/>
              <w:bottom w:val="nil"/>
            </w:tcBorders>
            <w:vAlign w:val="center"/>
            <w:hideMark/>
          </w:tcPr>
          <w:p w14:paraId="438E74F5"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67 (30–89)</w:t>
            </w:r>
          </w:p>
        </w:tc>
        <w:tc>
          <w:tcPr>
            <w:tcW w:w="649" w:type="pct"/>
            <w:tcBorders>
              <w:top w:val="single" w:sz="4" w:space="0" w:color="auto"/>
              <w:bottom w:val="nil"/>
            </w:tcBorders>
            <w:vAlign w:val="center"/>
            <w:hideMark/>
          </w:tcPr>
          <w:p w14:paraId="4B29C00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70 (24–93)</w:t>
            </w:r>
          </w:p>
        </w:tc>
        <w:tc>
          <w:tcPr>
            <w:tcW w:w="349" w:type="pct"/>
            <w:tcBorders>
              <w:top w:val="single" w:sz="4" w:space="0" w:color="auto"/>
              <w:bottom w:val="nil"/>
            </w:tcBorders>
            <w:vAlign w:val="center"/>
            <w:hideMark/>
          </w:tcPr>
          <w:p w14:paraId="1BB7E0E0" w14:textId="5DE2ADBE"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0.001</w:t>
            </w:r>
          </w:p>
        </w:tc>
        <w:tc>
          <w:tcPr>
            <w:tcW w:w="250" w:type="pct"/>
            <w:tcBorders>
              <w:top w:val="single" w:sz="4" w:space="0" w:color="auto"/>
              <w:bottom w:val="nil"/>
            </w:tcBorders>
            <w:vAlign w:val="center"/>
            <w:hideMark/>
          </w:tcPr>
          <w:p w14:paraId="783AA42C" w14:textId="14D2DB7C"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0.24</w:t>
            </w:r>
          </w:p>
        </w:tc>
        <w:tc>
          <w:tcPr>
            <w:tcW w:w="639" w:type="pct"/>
            <w:tcBorders>
              <w:top w:val="single" w:sz="4" w:space="0" w:color="auto"/>
              <w:bottom w:val="nil"/>
            </w:tcBorders>
            <w:vAlign w:val="center"/>
            <w:hideMark/>
          </w:tcPr>
          <w:p w14:paraId="7CB93207"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67 (30–89)</w:t>
            </w:r>
          </w:p>
        </w:tc>
        <w:tc>
          <w:tcPr>
            <w:tcW w:w="687" w:type="pct"/>
            <w:tcBorders>
              <w:top w:val="single" w:sz="4" w:space="0" w:color="auto"/>
              <w:bottom w:val="nil"/>
            </w:tcBorders>
            <w:vAlign w:val="center"/>
            <w:hideMark/>
          </w:tcPr>
          <w:p w14:paraId="67C1351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66 (24–90)</w:t>
            </w:r>
          </w:p>
        </w:tc>
        <w:tc>
          <w:tcPr>
            <w:tcW w:w="337" w:type="pct"/>
            <w:tcBorders>
              <w:top w:val="single" w:sz="4" w:space="0" w:color="auto"/>
              <w:bottom w:val="nil"/>
            </w:tcBorders>
            <w:vAlign w:val="center"/>
            <w:hideMark/>
          </w:tcPr>
          <w:p w14:paraId="7A1ED1FA"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0.315</w:t>
            </w:r>
          </w:p>
        </w:tc>
        <w:tc>
          <w:tcPr>
            <w:tcW w:w="257" w:type="pct"/>
            <w:tcBorders>
              <w:top w:val="single" w:sz="4" w:space="0" w:color="auto"/>
              <w:bottom w:val="nil"/>
            </w:tcBorders>
            <w:vAlign w:val="center"/>
            <w:hideMark/>
          </w:tcPr>
          <w:p w14:paraId="0B6A521E"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0.10</w:t>
            </w:r>
          </w:p>
        </w:tc>
      </w:tr>
      <w:tr w:rsidR="00EB230C" w:rsidRPr="00BE3DC4" w14:paraId="2F9A5E21" w14:textId="77777777" w:rsidTr="00EB230C">
        <w:trPr>
          <w:trHeight w:val="264"/>
        </w:trPr>
        <w:tc>
          <w:tcPr>
            <w:tcW w:w="1183" w:type="pct"/>
            <w:tcBorders>
              <w:top w:val="nil"/>
            </w:tcBorders>
            <w:vAlign w:val="center"/>
            <w:hideMark/>
          </w:tcPr>
          <w:p w14:paraId="22F2A7B8"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Gender (M:F)</w:t>
            </w:r>
          </w:p>
        </w:tc>
        <w:tc>
          <w:tcPr>
            <w:tcW w:w="649" w:type="pct"/>
            <w:tcBorders>
              <w:top w:val="nil"/>
            </w:tcBorders>
            <w:vAlign w:val="center"/>
            <w:hideMark/>
          </w:tcPr>
          <w:p w14:paraId="5218FF4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233:126</w:t>
            </w:r>
          </w:p>
        </w:tc>
        <w:tc>
          <w:tcPr>
            <w:tcW w:w="649" w:type="pct"/>
            <w:tcBorders>
              <w:top w:val="nil"/>
            </w:tcBorders>
            <w:vAlign w:val="center"/>
            <w:hideMark/>
          </w:tcPr>
          <w:p w14:paraId="2405506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740:302</w:t>
            </w:r>
          </w:p>
        </w:tc>
        <w:tc>
          <w:tcPr>
            <w:tcW w:w="349" w:type="pct"/>
            <w:tcBorders>
              <w:top w:val="nil"/>
            </w:tcBorders>
            <w:vAlign w:val="center"/>
            <w:hideMark/>
          </w:tcPr>
          <w:p w14:paraId="7AEA7FE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0.033</w:t>
            </w:r>
          </w:p>
        </w:tc>
        <w:tc>
          <w:tcPr>
            <w:tcW w:w="250" w:type="pct"/>
            <w:tcBorders>
              <w:top w:val="nil"/>
            </w:tcBorders>
            <w:vAlign w:val="center"/>
            <w:hideMark/>
          </w:tcPr>
          <w:p w14:paraId="113A47EB" w14:textId="783ACDC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0.12</w:t>
            </w:r>
          </w:p>
        </w:tc>
        <w:tc>
          <w:tcPr>
            <w:tcW w:w="639" w:type="pct"/>
            <w:tcBorders>
              <w:top w:val="nil"/>
            </w:tcBorders>
            <w:vAlign w:val="center"/>
            <w:hideMark/>
          </w:tcPr>
          <w:p w14:paraId="03E5CB6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230:124</w:t>
            </w:r>
          </w:p>
        </w:tc>
        <w:tc>
          <w:tcPr>
            <w:tcW w:w="687" w:type="pct"/>
            <w:tcBorders>
              <w:top w:val="nil"/>
            </w:tcBorders>
            <w:vAlign w:val="center"/>
            <w:hideMark/>
          </w:tcPr>
          <w:p w14:paraId="21B9F24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230:124</w:t>
            </w:r>
          </w:p>
        </w:tc>
        <w:tc>
          <w:tcPr>
            <w:tcW w:w="337" w:type="pct"/>
            <w:tcBorders>
              <w:top w:val="nil"/>
            </w:tcBorders>
            <w:vAlign w:val="center"/>
            <w:hideMark/>
          </w:tcPr>
          <w:p w14:paraId="758FA9C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1.000</w:t>
            </w:r>
          </w:p>
        </w:tc>
        <w:tc>
          <w:tcPr>
            <w:tcW w:w="257" w:type="pct"/>
            <w:tcBorders>
              <w:top w:val="nil"/>
            </w:tcBorders>
            <w:vAlign w:val="center"/>
            <w:hideMark/>
          </w:tcPr>
          <w:p w14:paraId="23708B3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w:t>
            </w:r>
          </w:p>
        </w:tc>
      </w:tr>
      <w:tr w:rsidR="00EB230C" w:rsidRPr="00BE3DC4" w14:paraId="29045175" w14:textId="77777777" w:rsidTr="00EB230C">
        <w:trPr>
          <w:trHeight w:val="312"/>
        </w:trPr>
        <w:tc>
          <w:tcPr>
            <w:tcW w:w="1183" w:type="pct"/>
            <w:vAlign w:val="center"/>
            <w:hideMark/>
          </w:tcPr>
          <w:p w14:paraId="5019EFF4"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Body mass index (kg/m</w:t>
            </w:r>
            <w:r w:rsidRPr="00BE3DC4">
              <w:rPr>
                <w:rFonts w:ascii="Book Antiqua" w:eastAsia="MS PGothic" w:hAnsi="Book Antiqua" w:cs="Times New Roman"/>
                <w:kern w:val="0"/>
                <w:sz w:val="24"/>
                <w:szCs w:val="24"/>
                <w:vertAlign w:val="superscript"/>
              </w:rPr>
              <w:t>2</w:t>
            </w:r>
            <w:r w:rsidRPr="00BE3DC4">
              <w:rPr>
                <w:rFonts w:ascii="Book Antiqua" w:eastAsia="MS PGothic" w:hAnsi="Book Antiqua" w:cs="Times New Roman"/>
                <w:kern w:val="0"/>
                <w:sz w:val="24"/>
                <w:szCs w:val="24"/>
              </w:rPr>
              <w:t>)</w:t>
            </w:r>
          </w:p>
        </w:tc>
        <w:tc>
          <w:tcPr>
            <w:tcW w:w="649" w:type="pct"/>
            <w:vAlign w:val="center"/>
            <w:hideMark/>
          </w:tcPr>
          <w:p w14:paraId="0E1746E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22.9 (14.3–32.0)</w:t>
            </w:r>
          </w:p>
        </w:tc>
        <w:tc>
          <w:tcPr>
            <w:tcW w:w="649" w:type="pct"/>
            <w:vAlign w:val="center"/>
            <w:hideMark/>
          </w:tcPr>
          <w:p w14:paraId="2E08991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22.2 (14.5–37.3)</w:t>
            </w:r>
          </w:p>
        </w:tc>
        <w:tc>
          <w:tcPr>
            <w:tcW w:w="349" w:type="pct"/>
            <w:vAlign w:val="center"/>
            <w:hideMark/>
          </w:tcPr>
          <w:p w14:paraId="1AE4BFA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0.021</w:t>
            </w:r>
          </w:p>
        </w:tc>
        <w:tc>
          <w:tcPr>
            <w:tcW w:w="250" w:type="pct"/>
            <w:vAlign w:val="center"/>
            <w:hideMark/>
          </w:tcPr>
          <w:p w14:paraId="549A008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0.12</w:t>
            </w:r>
          </w:p>
        </w:tc>
        <w:tc>
          <w:tcPr>
            <w:tcW w:w="639" w:type="pct"/>
            <w:vAlign w:val="center"/>
            <w:hideMark/>
          </w:tcPr>
          <w:p w14:paraId="3313FD9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22.8 (14.3–32.0)</w:t>
            </w:r>
          </w:p>
        </w:tc>
        <w:tc>
          <w:tcPr>
            <w:tcW w:w="687" w:type="pct"/>
            <w:vAlign w:val="center"/>
            <w:hideMark/>
          </w:tcPr>
          <w:p w14:paraId="20F5221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22.4 (14.9–37.3)</w:t>
            </w:r>
          </w:p>
        </w:tc>
        <w:tc>
          <w:tcPr>
            <w:tcW w:w="337" w:type="pct"/>
            <w:vAlign w:val="center"/>
            <w:hideMark/>
          </w:tcPr>
          <w:p w14:paraId="77298CB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0.752</w:t>
            </w:r>
          </w:p>
        </w:tc>
        <w:tc>
          <w:tcPr>
            <w:tcW w:w="257" w:type="pct"/>
            <w:vAlign w:val="center"/>
            <w:hideMark/>
          </w:tcPr>
          <w:p w14:paraId="100849CF" w14:textId="02F5522B"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r>
      <w:tr w:rsidR="00EB230C" w:rsidRPr="00BE3DC4" w14:paraId="6B6EE01D" w14:textId="77777777" w:rsidTr="00EB230C">
        <w:trPr>
          <w:trHeight w:val="264"/>
        </w:trPr>
        <w:tc>
          <w:tcPr>
            <w:tcW w:w="1183" w:type="pct"/>
            <w:vAlign w:val="center"/>
            <w:hideMark/>
          </w:tcPr>
          <w:p w14:paraId="25B5C561"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ASA grade (1:2:3)</w:t>
            </w:r>
          </w:p>
        </w:tc>
        <w:tc>
          <w:tcPr>
            <w:tcW w:w="649" w:type="pct"/>
            <w:vAlign w:val="center"/>
            <w:hideMark/>
          </w:tcPr>
          <w:p w14:paraId="4961E5D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160:168:31</w:t>
            </w:r>
          </w:p>
        </w:tc>
        <w:tc>
          <w:tcPr>
            <w:tcW w:w="649" w:type="pct"/>
            <w:vAlign w:val="center"/>
            <w:hideMark/>
          </w:tcPr>
          <w:p w14:paraId="4BBB4D8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340:565:137</w:t>
            </w:r>
          </w:p>
        </w:tc>
        <w:tc>
          <w:tcPr>
            <w:tcW w:w="349" w:type="pct"/>
            <w:vAlign w:val="center"/>
            <w:hideMark/>
          </w:tcPr>
          <w:p w14:paraId="6B995D59" w14:textId="3C9FEA0C"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0.001</w:t>
            </w:r>
          </w:p>
        </w:tc>
        <w:tc>
          <w:tcPr>
            <w:tcW w:w="250" w:type="pct"/>
            <w:vAlign w:val="center"/>
            <w:hideMark/>
          </w:tcPr>
          <w:p w14:paraId="759F1976"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0.25</w:t>
            </w:r>
          </w:p>
        </w:tc>
        <w:tc>
          <w:tcPr>
            <w:tcW w:w="639" w:type="pct"/>
            <w:vAlign w:val="center"/>
            <w:hideMark/>
          </w:tcPr>
          <w:p w14:paraId="73A0C71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155:168:31</w:t>
            </w:r>
          </w:p>
        </w:tc>
        <w:tc>
          <w:tcPr>
            <w:tcW w:w="687" w:type="pct"/>
            <w:vAlign w:val="center"/>
            <w:hideMark/>
          </w:tcPr>
          <w:p w14:paraId="7A01B31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149:174:31</w:t>
            </w:r>
          </w:p>
        </w:tc>
        <w:tc>
          <w:tcPr>
            <w:tcW w:w="337" w:type="pct"/>
            <w:vAlign w:val="center"/>
            <w:hideMark/>
          </w:tcPr>
          <w:p w14:paraId="2E41349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0.905</w:t>
            </w:r>
          </w:p>
        </w:tc>
        <w:tc>
          <w:tcPr>
            <w:tcW w:w="257" w:type="pct"/>
            <w:vAlign w:val="center"/>
            <w:hideMark/>
          </w:tcPr>
          <w:p w14:paraId="168AF1E7"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r>
      <w:tr w:rsidR="00EB230C" w:rsidRPr="00BE3DC4" w14:paraId="1469F4F1" w14:textId="77777777" w:rsidTr="00EB230C">
        <w:trPr>
          <w:trHeight w:val="264"/>
        </w:trPr>
        <w:tc>
          <w:tcPr>
            <w:tcW w:w="1183" w:type="pct"/>
            <w:vAlign w:val="center"/>
            <w:hideMark/>
          </w:tcPr>
          <w:p w14:paraId="1798B764" w14:textId="412B4DBF"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 xml:space="preserve">History of laparotomy, </w:t>
            </w:r>
            <w:r w:rsidR="00B16613" w:rsidRPr="00BE3DC4">
              <w:rPr>
                <w:rFonts w:ascii="Book Antiqua" w:eastAsia="MS PGothic" w:hAnsi="Book Antiqua" w:cs="Times New Roman"/>
                <w:i/>
                <w:iCs/>
                <w:kern w:val="0"/>
                <w:sz w:val="24"/>
                <w:szCs w:val="24"/>
              </w:rPr>
              <w:t>n</w:t>
            </w:r>
            <w:r w:rsidR="00B16613" w:rsidRPr="00BE3DC4">
              <w:rPr>
                <w:rFonts w:ascii="Book Antiqua" w:eastAsia="MS PGothic" w:hAnsi="Book Antiqua" w:cs="Times New Roman"/>
                <w:kern w:val="0"/>
                <w:sz w:val="24"/>
                <w:szCs w:val="24"/>
              </w:rPr>
              <w:t xml:space="preserve"> </w:t>
            </w:r>
            <w:r w:rsidRPr="00BE3DC4">
              <w:rPr>
                <w:rFonts w:ascii="Book Antiqua" w:eastAsia="MS PGothic" w:hAnsi="Book Antiqua" w:cs="Times New Roman"/>
                <w:kern w:val="0"/>
                <w:sz w:val="24"/>
                <w:szCs w:val="24"/>
              </w:rPr>
              <w:t>(%)</w:t>
            </w:r>
          </w:p>
        </w:tc>
        <w:tc>
          <w:tcPr>
            <w:tcW w:w="649" w:type="pct"/>
            <w:vAlign w:val="center"/>
            <w:hideMark/>
          </w:tcPr>
          <w:p w14:paraId="58C03EB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66 (18.4)</w:t>
            </w:r>
          </w:p>
        </w:tc>
        <w:tc>
          <w:tcPr>
            <w:tcW w:w="649" w:type="pct"/>
            <w:vAlign w:val="center"/>
            <w:hideMark/>
          </w:tcPr>
          <w:p w14:paraId="6233901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197 (18.9)</w:t>
            </w:r>
          </w:p>
        </w:tc>
        <w:tc>
          <w:tcPr>
            <w:tcW w:w="349" w:type="pct"/>
            <w:vAlign w:val="center"/>
            <w:hideMark/>
          </w:tcPr>
          <w:p w14:paraId="6F2C458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0.876</w:t>
            </w:r>
          </w:p>
        </w:tc>
        <w:tc>
          <w:tcPr>
            <w:tcW w:w="250" w:type="pct"/>
            <w:vAlign w:val="center"/>
            <w:hideMark/>
          </w:tcPr>
          <w:p w14:paraId="10745790" w14:textId="185DED4D"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c>
          <w:tcPr>
            <w:tcW w:w="639" w:type="pct"/>
            <w:vAlign w:val="center"/>
            <w:hideMark/>
          </w:tcPr>
          <w:p w14:paraId="5A4FEB2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65 (18.4)</w:t>
            </w:r>
          </w:p>
        </w:tc>
        <w:tc>
          <w:tcPr>
            <w:tcW w:w="687" w:type="pct"/>
            <w:vAlign w:val="center"/>
            <w:hideMark/>
          </w:tcPr>
          <w:p w14:paraId="46FE229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59 (16.7)</w:t>
            </w:r>
          </w:p>
        </w:tc>
        <w:tc>
          <w:tcPr>
            <w:tcW w:w="337" w:type="pct"/>
            <w:vAlign w:val="center"/>
            <w:hideMark/>
          </w:tcPr>
          <w:p w14:paraId="1E81133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0.621</w:t>
            </w:r>
          </w:p>
        </w:tc>
        <w:tc>
          <w:tcPr>
            <w:tcW w:w="257" w:type="pct"/>
            <w:vAlign w:val="center"/>
            <w:hideMark/>
          </w:tcPr>
          <w:p w14:paraId="58CB9041"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0.04</w:t>
            </w:r>
          </w:p>
        </w:tc>
      </w:tr>
      <w:tr w:rsidR="00EB230C" w:rsidRPr="00BE3DC4" w14:paraId="626D9751" w14:textId="77777777" w:rsidTr="00EB230C">
        <w:trPr>
          <w:trHeight w:val="264"/>
        </w:trPr>
        <w:tc>
          <w:tcPr>
            <w:tcW w:w="1183" w:type="pct"/>
            <w:vAlign w:val="center"/>
            <w:hideMark/>
          </w:tcPr>
          <w:p w14:paraId="3FE68789"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Tumor size (mm)</w:t>
            </w:r>
          </w:p>
        </w:tc>
        <w:tc>
          <w:tcPr>
            <w:tcW w:w="649" w:type="pct"/>
            <w:vAlign w:val="center"/>
            <w:hideMark/>
          </w:tcPr>
          <w:p w14:paraId="09EA5F4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(0–170)</w:t>
            </w:r>
          </w:p>
        </w:tc>
        <w:tc>
          <w:tcPr>
            <w:tcW w:w="649" w:type="pct"/>
            <w:vAlign w:val="center"/>
            <w:hideMark/>
          </w:tcPr>
          <w:p w14:paraId="7F55C55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(0–180)</w:t>
            </w:r>
          </w:p>
        </w:tc>
        <w:tc>
          <w:tcPr>
            <w:tcW w:w="349" w:type="pct"/>
            <w:vAlign w:val="center"/>
            <w:hideMark/>
          </w:tcPr>
          <w:p w14:paraId="18815ED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0.013</w:t>
            </w:r>
          </w:p>
        </w:tc>
        <w:tc>
          <w:tcPr>
            <w:tcW w:w="250" w:type="pct"/>
            <w:vAlign w:val="center"/>
            <w:hideMark/>
          </w:tcPr>
          <w:p w14:paraId="361F76A1" w14:textId="5B27E621"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0.14</w:t>
            </w:r>
          </w:p>
        </w:tc>
        <w:tc>
          <w:tcPr>
            <w:tcW w:w="639" w:type="pct"/>
            <w:vAlign w:val="center"/>
            <w:hideMark/>
          </w:tcPr>
          <w:p w14:paraId="7016DE3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(0–170)</w:t>
            </w:r>
          </w:p>
        </w:tc>
        <w:tc>
          <w:tcPr>
            <w:tcW w:w="687" w:type="pct"/>
            <w:vAlign w:val="center"/>
            <w:hideMark/>
          </w:tcPr>
          <w:p w14:paraId="3858F5F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 (0–180)</w:t>
            </w:r>
          </w:p>
        </w:tc>
        <w:tc>
          <w:tcPr>
            <w:tcW w:w="337" w:type="pct"/>
            <w:vAlign w:val="center"/>
            <w:hideMark/>
          </w:tcPr>
          <w:p w14:paraId="47E1184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0.208</w:t>
            </w:r>
          </w:p>
        </w:tc>
        <w:tc>
          <w:tcPr>
            <w:tcW w:w="257" w:type="pct"/>
            <w:vAlign w:val="center"/>
            <w:hideMark/>
          </w:tcPr>
          <w:p w14:paraId="216CB522" w14:textId="666566DC"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0.09</w:t>
            </w:r>
          </w:p>
        </w:tc>
      </w:tr>
      <w:tr w:rsidR="00EB230C" w:rsidRPr="00BE3DC4" w14:paraId="5233F6A6" w14:textId="77777777" w:rsidTr="00EB230C">
        <w:trPr>
          <w:trHeight w:val="264"/>
        </w:trPr>
        <w:tc>
          <w:tcPr>
            <w:tcW w:w="1183" w:type="pct"/>
            <w:vAlign w:val="center"/>
            <w:hideMark/>
          </w:tcPr>
          <w:p w14:paraId="2152E096" w14:textId="40A5B15A"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cT</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(1:2:3:4a)</w:t>
            </w:r>
          </w:p>
        </w:tc>
        <w:tc>
          <w:tcPr>
            <w:tcW w:w="649" w:type="pct"/>
            <w:vAlign w:val="center"/>
            <w:hideMark/>
          </w:tcPr>
          <w:p w14:paraId="037E8C0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198:75:56:30</w:t>
            </w:r>
          </w:p>
        </w:tc>
        <w:tc>
          <w:tcPr>
            <w:tcW w:w="649" w:type="pct"/>
            <w:vAlign w:val="center"/>
            <w:hideMark/>
          </w:tcPr>
          <w:p w14:paraId="28CE782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553:189:168:132</w:t>
            </w:r>
          </w:p>
        </w:tc>
        <w:tc>
          <w:tcPr>
            <w:tcW w:w="349" w:type="pct"/>
            <w:vAlign w:val="center"/>
            <w:hideMark/>
          </w:tcPr>
          <w:p w14:paraId="13E35B7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0.131</w:t>
            </w:r>
          </w:p>
        </w:tc>
        <w:tc>
          <w:tcPr>
            <w:tcW w:w="250" w:type="pct"/>
            <w:vAlign w:val="center"/>
            <w:hideMark/>
          </w:tcPr>
          <w:p w14:paraId="14379C2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0.04</w:t>
            </w:r>
          </w:p>
        </w:tc>
        <w:tc>
          <w:tcPr>
            <w:tcW w:w="639" w:type="pct"/>
            <w:vAlign w:val="center"/>
            <w:hideMark/>
          </w:tcPr>
          <w:p w14:paraId="346F1E9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195:74:55:30</w:t>
            </w:r>
          </w:p>
        </w:tc>
        <w:tc>
          <w:tcPr>
            <w:tcW w:w="687" w:type="pct"/>
            <w:vAlign w:val="center"/>
            <w:hideMark/>
          </w:tcPr>
          <w:p w14:paraId="25F4B80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204:70:48:32</w:t>
            </w:r>
          </w:p>
        </w:tc>
        <w:tc>
          <w:tcPr>
            <w:tcW w:w="337" w:type="pct"/>
            <w:vAlign w:val="center"/>
            <w:hideMark/>
          </w:tcPr>
          <w:p w14:paraId="3844E17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0.834</w:t>
            </w:r>
          </w:p>
        </w:tc>
        <w:tc>
          <w:tcPr>
            <w:tcW w:w="257" w:type="pct"/>
            <w:vAlign w:val="center"/>
            <w:hideMark/>
          </w:tcPr>
          <w:p w14:paraId="4589CAC0" w14:textId="24B46285"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0.05</w:t>
            </w:r>
          </w:p>
        </w:tc>
      </w:tr>
      <w:tr w:rsidR="00EB230C" w:rsidRPr="00BE3DC4" w14:paraId="78D983DF" w14:textId="77777777" w:rsidTr="00EB230C">
        <w:trPr>
          <w:trHeight w:val="264"/>
        </w:trPr>
        <w:tc>
          <w:tcPr>
            <w:tcW w:w="1183" w:type="pct"/>
            <w:vAlign w:val="center"/>
            <w:hideMark/>
          </w:tcPr>
          <w:p w14:paraId="2E8A2269" w14:textId="00DCB4B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cN</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w:t>
            </w:r>
          </w:p>
        </w:tc>
        <w:tc>
          <w:tcPr>
            <w:tcW w:w="649" w:type="pct"/>
            <w:vAlign w:val="center"/>
            <w:hideMark/>
          </w:tcPr>
          <w:p w14:paraId="0456E36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287:72</w:t>
            </w:r>
          </w:p>
        </w:tc>
        <w:tc>
          <w:tcPr>
            <w:tcW w:w="649" w:type="pct"/>
            <w:vAlign w:val="center"/>
            <w:hideMark/>
          </w:tcPr>
          <w:p w14:paraId="145E7DF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806:236</w:t>
            </w:r>
          </w:p>
        </w:tc>
        <w:tc>
          <w:tcPr>
            <w:tcW w:w="349" w:type="pct"/>
            <w:vAlign w:val="center"/>
            <w:hideMark/>
          </w:tcPr>
          <w:p w14:paraId="0812881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0.337</w:t>
            </w:r>
          </w:p>
        </w:tc>
        <w:tc>
          <w:tcPr>
            <w:tcW w:w="250" w:type="pct"/>
            <w:vAlign w:val="center"/>
            <w:hideMark/>
          </w:tcPr>
          <w:p w14:paraId="49FC2975"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0.06</w:t>
            </w:r>
          </w:p>
        </w:tc>
        <w:tc>
          <w:tcPr>
            <w:tcW w:w="639" w:type="pct"/>
            <w:vAlign w:val="center"/>
            <w:hideMark/>
          </w:tcPr>
          <w:p w14:paraId="69CF497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284:70</w:t>
            </w:r>
          </w:p>
        </w:tc>
        <w:tc>
          <w:tcPr>
            <w:tcW w:w="687" w:type="pct"/>
            <w:vAlign w:val="center"/>
            <w:hideMark/>
          </w:tcPr>
          <w:p w14:paraId="5041490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289:65</w:t>
            </w:r>
          </w:p>
        </w:tc>
        <w:tc>
          <w:tcPr>
            <w:tcW w:w="337" w:type="pct"/>
            <w:vAlign w:val="center"/>
            <w:hideMark/>
          </w:tcPr>
          <w:p w14:paraId="739B1DE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0.702</w:t>
            </w:r>
          </w:p>
        </w:tc>
        <w:tc>
          <w:tcPr>
            <w:tcW w:w="257" w:type="pct"/>
            <w:vAlign w:val="center"/>
            <w:hideMark/>
          </w:tcPr>
          <w:p w14:paraId="20D72600" w14:textId="37345CB0"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0.04</w:t>
            </w:r>
          </w:p>
        </w:tc>
      </w:tr>
      <w:tr w:rsidR="00EB230C" w:rsidRPr="00BE3DC4" w14:paraId="59BB6293" w14:textId="77777777" w:rsidTr="00EB230C">
        <w:trPr>
          <w:trHeight w:val="264"/>
        </w:trPr>
        <w:tc>
          <w:tcPr>
            <w:tcW w:w="1183" w:type="pct"/>
            <w:vAlign w:val="center"/>
            <w:hideMark/>
          </w:tcPr>
          <w:p w14:paraId="4BA4F2DA" w14:textId="54DD1E96"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cStage</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(I:II:III)</w:t>
            </w:r>
          </w:p>
        </w:tc>
        <w:tc>
          <w:tcPr>
            <w:tcW w:w="649" w:type="pct"/>
            <w:vAlign w:val="center"/>
            <w:hideMark/>
          </w:tcPr>
          <w:p w14:paraId="1205845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249:62:48</w:t>
            </w:r>
          </w:p>
        </w:tc>
        <w:tc>
          <w:tcPr>
            <w:tcW w:w="649" w:type="pct"/>
            <w:vAlign w:val="center"/>
            <w:hideMark/>
          </w:tcPr>
          <w:p w14:paraId="78B1D93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690:168:184</w:t>
            </w:r>
          </w:p>
        </w:tc>
        <w:tc>
          <w:tcPr>
            <w:tcW w:w="349" w:type="pct"/>
            <w:vAlign w:val="center"/>
            <w:hideMark/>
          </w:tcPr>
          <w:p w14:paraId="59E6D8E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0.183</w:t>
            </w:r>
          </w:p>
        </w:tc>
        <w:tc>
          <w:tcPr>
            <w:tcW w:w="250" w:type="pct"/>
            <w:vAlign w:val="center"/>
            <w:hideMark/>
          </w:tcPr>
          <w:p w14:paraId="081B6871"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0.07</w:t>
            </w:r>
          </w:p>
        </w:tc>
        <w:tc>
          <w:tcPr>
            <w:tcW w:w="639" w:type="pct"/>
            <w:vAlign w:val="center"/>
            <w:hideMark/>
          </w:tcPr>
          <w:p w14:paraId="1E8260B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246:61:47</w:t>
            </w:r>
          </w:p>
        </w:tc>
        <w:tc>
          <w:tcPr>
            <w:tcW w:w="687" w:type="pct"/>
            <w:vAlign w:val="center"/>
            <w:hideMark/>
          </w:tcPr>
          <w:p w14:paraId="0AC4FFA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252:59:43</w:t>
            </w:r>
          </w:p>
        </w:tc>
        <w:tc>
          <w:tcPr>
            <w:tcW w:w="337" w:type="pct"/>
            <w:vAlign w:val="center"/>
            <w:hideMark/>
          </w:tcPr>
          <w:p w14:paraId="4290AC3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0.962</w:t>
            </w:r>
          </w:p>
        </w:tc>
        <w:tc>
          <w:tcPr>
            <w:tcW w:w="257" w:type="pct"/>
            <w:vAlign w:val="center"/>
            <w:hideMark/>
          </w:tcPr>
          <w:p w14:paraId="432ABDAD" w14:textId="6ED493A4"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0.04</w:t>
            </w:r>
          </w:p>
        </w:tc>
      </w:tr>
      <w:tr w:rsidR="00EB230C" w:rsidRPr="00BE3DC4" w14:paraId="69EE5206" w14:textId="77777777" w:rsidTr="00EB230C">
        <w:trPr>
          <w:trHeight w:val="264"/>
        </w:trPr>
        <w:tc>
          <w:tcPr>
            <w:tcW w:w="1183" w:type="pct"/>
            <w:vAlign w:val="center"/>
            <w:hideMark/>
          </w:tcPr>
          <w:p w14:paraId="04C17B3F" w14:textId="77F19308"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pT</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vertAlign w:val="superscript"/>
              </w:rPr>
              <w:t xml:space="preserve"> </w:t>
            </w:r>
            <w:r w:rsidRPr="00BE3DC4">
              <w:rPr>
                <w:rFonts w:ascii="Book Antiqua" w:eastAsia="MS PGothic" w:hAnsi="Book Antiqua" w:cs="Times New Roman"/>
                <w:kern w:val="0"/>
                <w:sz w:val="24"/>
                <w:szCs w:val="24"/>
              </w:rPr>
              <w:t>(1:2:3:4a)</w:t>
            </w:r>
          </w:p>
        </w:tc>
        <w:tc>
          <w:tcPr>
            <w:tcW w:w="649" w:type="pct"/>
            <w:vAlign w:val="center"/>
            <w:hideMark/>
          </w:tcPr>
          <w:p w14:paraId="0DA1CB3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210:36:46:67</w:t>
            </w:r>
          </w:p>
        </w:tc>
        <w:tc>
          <w:tcPr>
            <w:tcW w:w="649" w:type="pct"/>
            <w:vAlign w:val="center"/>
            <w:hideMark/>
          </w:tcPr>
          <w:p w14:paraId="12FD168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587:128:132:195</w:t>
            </w:r>
          </w:p>
        </w:tc>
        <w:tc>
          <w:tcPr>
            <w:tcW w:w="349" w:type="pct"/>
            <w:vAlign w:val="center"/>
            <w:hideMark/>
          </w:tcPr>
          <w:p w14:paraId="125713D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0.711</w:t>
            </w:r>
          </w:p>
        </w:tc>
        <w:tc>
          <w:tcPr>
            <w:tcW w:w="250" w:type="pct"/>
            <w:vAlign w:val="center"/>
            <w:hideMark/>
          </w:tcPr>
          <w:p w14:paraId="319FDE51"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0.05</w:t>
            </w:r>
          </w:p>
        </w:tc>
        <w:tc>
          <w:tcPr>
            <w:tcW w:w="639" w:type="pct"/>
            <w:vAlign w:val="center"/>
            <w:hideMark/>
          </w:tcPr>
          <w:p w14:paraId="5D20956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208:36:46:64</w:t>
            </w:r>
          </w:p>
        </w:tc>
        <w:tc>
          <w:tcPr>
            <w:tcW w:w="687" w:type="pct"/>
            <w:vAlign w:val="center"/>
            <w:hideMark/>
          </w:tcPr>
          <w:p w14:paraId="4610714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213:36:39:66</w:t>
            </w:r>
          </w:p>
        </w:tc>
        <w:tc>
          <w:tcPr>
            <w:tcW w:w="337" w:type="pct"/>
            <w:vAlign w:val="center"/>
            <w:hideMark/>
          </w:tcPr>
          <w:p w14:paraId="7FD76B7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0.882</w:t>
            </w:r>
          </w:p>
        </w:tc>
        <w:tc>
          <w:tcPr>
            <w:tcW w:w="257" w:type="pct"/>
            <w:vAlign w:val="center"/>
            <w:hideMark/>
          </w:tcPr>
          <w:p w14:paraId="0643966C" w14:textId="6C30F442"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r>
      <w:tr w:rsidR="00EB230C" w:rsidRPr="00BE3DC4" w14:paraId="6CF266C6" w14:textId="77777777" w:rsidTr="00EB230C">
        <w:trPr>
          <w:trHeight w:val="264"/>
        </w:trPr>
        <w:tc>
          <w:tcPr>
            <w:tcW w:w="1183" w:type="pct"/>
            <w:vAlign w:val="center"/>
            <w:hideMark/>
          </w:tcPr>
          <w:p w14:paraId="76CD9122" w14:textId="3DF37670"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pN</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(0:1:2:3)</w:t>
            </w:r>
          </w:p>
        </w:tc>
        <w:tc>
          <w:tcPr>
            <w:tcW w:w="649" w:type="pct"/>
            <w:vAlign w:val="center"/>
            <w:hideMark/>
          </w:tcPr>
          <w:p w14:paraId="4745C73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249:47:24:39</w:t>
            </w:r>
          </w:p>
        </w:tc>
        <w:tc>
          <w:tcPr>
            <w:tcW w:w="649" w:type="pct"/>
            <w:vAlign w:val="center"/>
            <w:hideMark/>
          </w:tcPr>
          <w:p w14:paraId="5AF7E77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700:127:113:102</w:t>
            </w:r>
          </w:p>
        </w:tc>
        <w:tc>
          <w:tcPr>
            <w:tcW w:w="349" w:type="pct"/>
            <w:vAlign w:val="center"/>
            <w:hideMark/>
          </w:tcPr>
          <w:p w14:paraId="737878D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0.145</w:t>
            </w:r>
          </w:p>
        </w:tc>
        <w:tc>
          <w:tcPr>
            <w:tcW w:w="250" w:type="pct"/>
            <w:vAlign w:val="center"/>
            <w:hideMark/>
          </w:tcPr>
          <w:p w14:paraId="6FC055B9"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0.05</w:t>
            </w:r>
          </w:p>
        </w:tc>
        <w:tc>
          <w:tcPr>
            <w:tcW w:w="639" w:type="pct"/>
            <w:vAlign w:val="center"/>
            <w:hideMark/>
          </w:tcPr>
          <w:p w14:paraId="40A58C0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246:46:24:38</w:t>
            </w:r>
          </w:p>
        </w:tc>
        <w:tc>
          <w:tcPr>
            <w:tcW w:w="687" w:type="pct"/>
            <w:vAlign w:val="center"/>
            <w:hideMark/>
          </w:tcPr>
          <w:p w14:paraId="29F998B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244:48:18:44</w:t>
            </w:r>
          </w:p>
        </w:tc>
        <w:tc>
          <w:tcPr>
            <w:tcW w:w="337" w:type="pct"/>
            <w:vAlign w:val="center"/>
            <w:hideMark/>
          </w:tcPr>
          <w:p w14:paraId="6764C32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0.72</w:t>
            </w:r>
          </w:p>
        </w:tc>
        <w:tc>
          <w:tcPr>
            <w:tcW w:w="257" w:type="pct"/>
            <w:vAlign w:val="center"/>
            <w:hideMark/>
          </w:tcPr>
          <w:p w14:paraId="1FA08A9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r>
      <w:tr w:rsidR="00EB230C" w:rsidRPr="00BE3DC4" w14:paraId="07E16031" w14:textId="77777777" w:rsidTr="00EB230C">
        <w:trPr>
          <w:trHeight w:val="264"/>
        </w:trPr>
        <w:tc>
          <w:tcPr>
            <w:tcW w:w="1183" w:type="pct"/>
            <w:vAlign w:val="center"/>
            <w:hideMark/>
          </w:tcPr>
          <w:p w14:paraId="2A5DAD8C" w14:textId="44E9473A"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pStage</w:t>
            </w:r>
            <w:r w:rsidR="00B16613" w:rsidRPr="00BE3DC4">
              <w:rPr>
                <w:rFonts w:ascii="Book Antiqua" w:eastAsia="MS PGothic" w:hAnsi="Book Antiqua" w:cs="Times New Roman"/>
                <w:kern w:val="0"/>
                <w:sz w:val="24"/>
                <w:szCs w:val="24"/>
                <w:vertAlign w:val="superscript"/>
              </w:rPr>
              <w:t>1</w:t>
            </w:r>
            <w:r w:rsidRPr="00BE3DC4">
              <w:rPr>
                <w:rFonts w:ascii="Book Antiqua" w:eastAsia="MS PGothic" w:hAnsi="Book Antiqua" w:cs="Times New Roman"/>
                <w:kern w:val="0"/>
                <w:sz w:val="24"/>
                <w:szCs w:val="24"/>
              </w:rPr>
              <w:t xml:space="preserve"> (I:II:III)</w:t>
            </w:r>
          </w:p>
        </w:tc>
        <w:tc>
          <w:tcPr>
            <w:tcW w:w="649" w:type="pct"/>
            <w:vAlign w:val="center"/>
            <w:hideMark/>
          </w:tcPr>
          <w:p w14:paraId="66D791D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221:80:58</w:t>
            </w:r>
          </w:p>
        </w:tc>
        <w:tc>
          <w:tcPr>
            <w:tcW w:w="649" w:type="pct"/>
            <w:vAlign w:val="center"/>
            <w:hideMark/>
          </w:tcPr>
          <w:p w14:paraId="77022DC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635:200:207</w:t>
            </w:r>
          </w:p>
        </w:tc>
        <w:tc>
          <w:tcPr>
            <w:tcW w:w="349" w:type="pct"/>
            <w:vAlign w:val="center"/>
            <w:hideMark/>
          </w:tcPr>
          <w:p w14:paraId="29A4361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0.200</w:t>
            </w:r>
          </w:p>
        </w:tc>
        <w:tc>
          <w:tcPr>
            <w:tcW w:w="250" w:type="pct"/>
            <w:vAlign w:val="center"/>
            <w:hideMark/>
          </w:tcPr>
          <w:p w14:paraId="1BBBECBF"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c>
          <w:tcPr>
            <w:tcW w:w="639" w:type="pct"/>
            <w:vAlign w:val="center"/>
            <w:hideMark/>
          </w:tcPr>
          <w:p w14:paraId="13760D7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219:78:57</w:t>
            </w:r>
          </w:p>
        </w:tc>
        <w:tc>
          <w:tcPr>
            <w:tcW w:w="687" w:type="pct"/>
            <w:vAlign w:val="center"/>
            <w:hideMark/>
          </w:tcPr>
          <w:p w14:paraId="32EE686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224:71:59</w:t>
            </w:r>
          </w:p>
        </w:tc>
        <w:tc>
          <w:tcPr>
            <w:tcW w:w="337" w:type="pct"/>
            <w:vAlign w:val="center"/>
            <w:hideMark/>
          </w:tcPr>
          <w:p w14:paraId="7F28857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0.823</w:t>
            </w:r>
          </w:p>
        </w:tc>
        <w:tc>
          <w:tcPr>
            <w:tcW w:w="257" w:type="pct"/>
            <w:vAlign w:val="center"/>
            <w:hideMark/>
          </w:tcPr>
          <w:p w14:paraId="50953A10" w14:textId="2D178795"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r>
      <w:tr w:rsidR="00EB230C" w:rsidRPr="00BE3DC4" w14:paraId="5B515BD1" w14:textId="77777777" w:rsidTr="00EB230C">
        <w:trPr>
          <w:trHeight w:val="264"/>
        </w:trPr>
        <w:tc>
          <w:tcPr>
            <w:tcW w:w="1183" w:type="pct"/>
            <w:vAlign w:val="center"/>
            <w:hideMark/>
          </w:tcPr>
          <w:p w14:paraId="6C33EC40"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No. of metastatic LNs</w:t>
            </w:r>
          </w:p>
        </w:tc>
        <w:tc>
          <w:tcPr>
            <w:tcW w:w="649" w:type="pct"/>
            <w:vAlign w:val="center"/>
            <w:hideMark/>
          </w:tcPr>
          <w:p w14:paraId="1EFB32C9"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(0–43)</w:t>
            </w:r>
          </w:p>
        </w:tc>
        <w:tc>
          <w:tcPr>
            <w:tcW w:w="649" w:type="pct"/>
            <w:vAlign w:val="center"/>
            <w:hideMark/>
          </w:tcPr>
          <w:p w14:paraId="25D8134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(0–63)</w:t>
            </w:r>
          </w:p>
        </w:tc>
        <w:tc>
          <w:tcPr>
            <w:tcW w:w="349" w:type="pct"/>
            <w:vAlign w:val="center"/>
            <w:hideMark/>
          </w:tcPr>
          <w:p w14:paraId="6D683E7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0.385</w:t>
            </w:r>
          </w:p>
        </w:tc>
        <w:tc>
          <w:tcPr>
            <w:tcW w:w="250" w:type="pct"/>
            <w:vAlign w:val="center"/>
            <w:hideMark/>
          </w:tcPr>
          <w:p w14:paraId="53324E59"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0.03</w:t>
            </w:r>
          </w:p>
        </w:tc>
        <w:tc>
          <w:tcPr>
            <w:tcW w:w="639" w:type="pct"/>
            <w:vAlign w:val="center"/>
            <w:hideMark/>
          </w:tcPr>
          <w:p w14:paraId="4BF49FC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(0–43)</w:t>
            </w:r>
          </w:p>
        </w:tc>
        <w:tc>
          <w:tcPr>
            <w:tcW w:w="687" w:type="pct"/>
            <w:vAlign w:val="center"/>
            <w:hideMark/>
          </w:tcPr>
          <w:p w14:paraId="02A32B6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(0–37)</w:t>
            </w:r>
          </w:p>
        </w:tc>
        <w:tc>
          <w:tcPr>
            <w:tcW w:w="337" w:type="pct"/>
            <w:vAlign w:val="center"/>
            <w:hideMark/>
          </w:tcPr>
          <w:p w14:paraId="48C5D80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0.819</w:t>
            </w:r>
          </w:p>
        </w:tc>
        <w:tc>
          <w:tcPr>
            <w:tcW w:w="257" w:type="pct"/>
            <w:vAlign w:val="center"/>
            <w:hideMark/>
          </w:tcPr>
          <w:p w14:paraId="68FD5FCE" w14:textId="7AB91F7D"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0.02</w:t>
            </w:r>
          </w:p>
        </w:tc>
      </w:tr>
      <w:tr w:rsidR="00EB230C" w:rsidRPr="00BE3DC4" w14:paraId="3DFEFACC" w14:textId="77777777" w:rsidTr="00EB230C">
        <w:trPr>
          <w:trHeight w:val="540"/>
        </w:trPr>
        <w:tc>
          <w:tcPr>
            <w:tcW w:w="1183" w:type="pct"/>
            <w:vAlign w:val="center"/>
            <w:hideMark/>
          </w:tcPr>
          <w:p w14:paraId="5B3C560A" w14:textId="37A164FC"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 xml:space="preserve">Use of preoperative chemotherapy, </w:t>
            </w:r>
            <w:r w:rsidR="00B16613" w:rsidRPr="00BE3DC4">
              <w:rPr>
                <w:rFonts w:ascii="Book Antiqua" w:eastAsia="MS PGothic" w:hAnsi="Book Antiqua" w:cs="Times New Roman"/>
                <w:i/>
                <w:iCs/>
                <w:kern w:val="0"/>
                <w:sz w:val="24"/>
                <w:szCs w:val="24"/>
              </w:rPr>
              <w:t>n</w:t>
            </w:r>
            <w:r w:rsidR="00B16613" w:rsidRPr="00BE3DC4">
              <w:rPr>
                <w:rFonts w:ascii="Book Antiqua" w:eastAsia="MS PGothic" w:hAnsi="Book Antiqua" w:cs="Times New Roman"/>
                <w:kern w:val="0"/>
                <w:sz w:val="24"/>
                <w:szCs w:val="24"/>
              </w:rPr>
              <w:t xml:space="preserve"> </w:t>
            </w:r>
            <w:r w:rsidRPr="00BE3DC4">
              <w:rPr>
                <w:rFonts w:ascii="Book Antiqua" w:eastAsia="MS PGothic" w:hAnsi="Book Antiqua" w:cs="Times New Roman"/>
                <w:kern w:val="0"/>
                <w:sz w:val="24"/>
                <w:szCs w:val="24"/>
              </w:rPr>
              <w:t>(%)</w:t>
            </w:r>
          </w:p>
        </w:tc>
        <w:tc>
          <w:tcPr>
            <w:tcW w:w="649" w:type="pct"/>
            <w:vAlign w:val="center"/>
            <w:hideMark/>
          </w:tcPr>
          <w:p w14:paraId="34BD93C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 (5.3)</w:t>
            </w:r>
          </w:p>
        </w:tc>
        <w:tc>
          <w:tcPr>
            <w:tcW w:w="649" w:type="pct"/>
            <w:vAlign w:val="center"/>
            <w:hideMark/>
          </w:tcPr>
          <w:p w14:paraId="67DBF4F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101 (9.7)</w:t>
            </w:r>
          </w:p>
        </w:tc>
        <w:tc>
          <w:tcPr>
            <w:tcW w:w="349" w:type="pct"/>
            <w:vAlign w:val="center"/>
            <w:hideMark/>
          </w:tcPr>
          <w:p w14:paraId="7C518B3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0.011</w:t>
            </w:r>
          </w:p>
        </w:tc>
        <w:tc>
          <w:tcPr>
            <w:tcW w:w="250" w:type="pct"/>
            <w:vAlign w:val="center"/>
            <w:hideMark/>
          </w:tcPr>
          <w:p w14:paraId="5F575F07" w14:textId="2360533F"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0.17</w:t>
            </w:r>
          </w:p>
        </w:tc>
        <w:tc>
          <w:tcPr>
            <w:tcW w:w="639" w:type="pct"/>
            <w:vAlign w:val="center"/>
            <w:hideMark/>
          </w:tcPr>
          <w:p w14:paraId="35E56E7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19 (5.4)</w:t>
            </w:r>
          </w:p>
        </w:tc>
        <w:tc>
          <w:tcPr>
            <w:tcW w:w="687" w:type="pct"/>
            <w:vAlign w:val="center"/>
            <w:hideMark/>
          </w:tcPr>
          <w:p w14:paraId="3DCC1D7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18 (5.1)</w:t>
            </w:r>
          </w:p>
        </w:tc>
        <w:tc>
          <w:tcPr>
            <w:tcW w:w="337" w:type="pct"/>
            <w:vAlign w:val="center"/>
            <w:hideMark/>
          </w:tcPr>
          <w:p w14:paraId="5A93C562" w14:textId="7677B2F9" w:rsidR="004D5445"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57" w:type="pct"/>
            <w:vAlign w:val="center"/>
            <w:hideMark/>
          </w:tcPr>
          <w:p w14:paraId="7208284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r>
      <w:tr w:rsidR="00EB230C" w:rsidRPr="00BE3DC4" w14:paraId="1014FF02" w14:textId="77777777" w:rsidTr="00EB230C">
        <w:trPr>
          <w:trHeight w:val="540"/>
        </w:trPr>
        <w:tc>
          <w:tcPr>
            <w:tcW w:w="1183" w:type="pct"/>
            <w:vAlign w:val="center"/>
            <w:hideMark/>
          </w:tcPr>
          <w:p w14:paraId="79E84271"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lastRenderedPageBreak/>
              <w:t>Type of resection (DG:PG:TG)</w:t>
            </w:r>
          </w:p>
        </w:tc>
        <w:tc>
          <w:tcPr>
            <w:tcW w:w="649" w:type="pct"/>
            <w:vAlign w:val="center"/>
            <w:hideMark/>
          </w:tcPr>
          <w:p w14:paraId="5E49DD30"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250:42:67</w:t>
            </w:r>
          </w:p>
        </w:tc>
        <w:tc>
          <w:tcPr>
            <w:tcW w:w="649" w:type="pct"/>
            <w:vAlign w:val="center"/>
            <w:hideMark/>
          </w:tcPr>
          <w:p w14:paraId="52B7694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743:47:252</w:t>
            </w:r>
          </w:p>
        </w:tc>
        <w:tc>
          <w:tcPr>
            <w:tcW w:w="349" w:type="pct"/>
            <w:vAlign w:val="center"/>
            <w:hideMark/>
          </w:tcPr>
          <w:p w14:paraId="614DD540"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&lt;0.001</w:t>
            </w:r>
          </w:p>
        </w:tc>
        <w:tc>
          <w:tcPr>
            <w:tcW w:w="250" w:type="pct"/>
            <w:vAlign w:val="center"/>
            <w:hideMark/>
          </w:tcPr>
          <w:p w14:paraId="01FAF502" w14:textId="53D4BCEB"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0.13</w:t>
            </w:r>
          </w:p>
        </w:tc>
        <w:tc>
          <w:tcPr>
            <w:tcW w:w="639" w:type="pct"/>
            <w:vAlign w:val="center"/>
            <w:hideMark/>
          </w:tcPr>
          <w:p w14:paraId="139611C4"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248:39:67</w:t>
            </w:r>
          </w:p>
        </w:tc>
        <w:tc>
          <w:tcPr>
            <w:tcW w:w="687" w:type="pct"/>
            <w:vAlign w:val="center"/>
            <w:hideMark/>
          </w:tcPr>
          <w:p w14:paraId="7F343CFB"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252:33:69</w:t>
            </w:r>
          </w:p>
        </w:tc>
        <w:tc>
          <w:tcPr>
            <w:tcW w:w="337" w:type="pct"/>
            <w:vAlign w:val="center"/>
            <w:hideMark/>
          </w:tcPr>
          <w:p w14:paraId="1214638B"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0.778</w:t>
            </w:r>
          </w:p>
        </w:tc>
        <w:tc>
          <w:tcPr>
            <w:tcW w:w="257" w:type="pct"/>
            <w:vAlign w:val="center"/>
            <w:hideMark/>
          </w:tcPr>
          <w:p w14:paraId="333B96CD" w14:textId="2AF9FFBD"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0.01</w:t>
            </w:r>
          </w:p>
        </w:tc>
      </w:tr>
      <w:tr w:rsidR="00EB230C" w:rsidRPr="00BE3DC4" w14:paraId="7A8E7299" w14:textId="77777777" w:rsidTr="00EB230C">
        <w:trPr>
          <w:trHeight w:val="540"/>
        </w:trPr>
        <w:tc>
          <w:tcPr>
            <w:tcW w:w="1183" w:type="pct"/>
            <w:vAlign w:val="center"/>
            <w:hideMark/>
          </w:tcPr>
          <w:p w14:paraId="10879C9D"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Extent of lymphadenectomy (D1+:D2)</w:t>
            </w:r>
          </w:p>
        </w:tc>
        <w:tc>
          <w:tcPr>
            <w:tcW w:w="649" w:type="pct"/>
            <w:vAlign w:val="center"/>
            <w:hideMark/>
          </w:tcPr>
          <w:p w14:paraId="3D8FDEF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178:181</w:t>
            </w:r>
          </w:p>
        </w:tc>
        <w:tc>
          <w:tcPr>
            <w:tcW w:w="649" w:type="pct"/>
            <w:vAlign w:val="center"/>
            <w:hideMark/>
          </w:tcPr>
          <w:p w14:paraId="5368AE5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589:453</w:t>
            </w:r>
          </w:p>
        </w:tc>
        <w:tc>
          <w:tcPr>
            <w:tcW w:w="349" w:type="pct"/>
            <w:vAlign w:val="center"/>
            <w:hideMark/>
          </w:tcPr>
          <w:p w14:paraId="71F479C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0.023</w:t>
            </w:r>
          </w:p>
        </w:tc>
        <w:tc>
          <w:tcPr>
            <w:tcW w:w="250" w:type="pct"/>
            <w:vAlign w:val="center"/>
            <w:hideMark/>
          </w:tcPr>
          <w:p w14:paraId="4AF06FAE" w14:textId="2D961325"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0.14</w:t>
            </w:r>
          </w:p>
        </w:tc>
        <w:tc>
          <w:tcPr>
            <w:tcW w:w="639" w:type="pct"/>
            <w:vAlign w:val="center"/>
            <w:hideMark/>
          </w:tcPr>
          <w:p w14:paraId="04F93C7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175:179</w:t>
            </w:r>
          </w:p>
        </w:tc>
        <w:tc>
          <w:tcPr>
            <w:tcW w:w="687" w:type="pct"/>
            <w:vAlign w:val="center"/>
            <w:hideMark/>
          </w:tcPr>
          <w:p w14:paraId="68910A9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175:179</w:t>
            </w:r>
          </w:p>
        </w:tc>
        <w:tc>
          <w:tcPr>
            <w:tcW w:w="337" w:type="pct"/>
            <w:vAlign w:val="center"/>
            <w:hideMark/>
          </w:tcPr>
          <w:p w14:paraId="1F509555" w14:textId="6919E168" w:rsidR="004D5445"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57" w:type="pct"/>
            <w:vAlign w:val="center"/>
            <w:hideMark/>
          </w:tcPr>
          <w:p w14:paraId="717D9A1E"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w:t>
            </w:r>
          </w:p>
        </w:tc>
      </w:tr>
      <w:tr w:rsidR="00EB230C" w:rsidRPr="00BE3DC4" w14:paraId="601702E5" w14:textId="77777777" w:rsidTr="00EB230C">
        <w:trPr>
          <w:trHeight w:val="540"/>
        </w:trPr>
        <w:tc>
          <w:tcPr>
            <w:tcW w:w="1183" w:type="pct"/>
            <w:vAlign w:val="center"/>
            <w:hideMark/>
          </w:tcPr>
          <w:p w14:paraId="45CF419B" w14:textId="6DB792E5"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 xml:space="preserve">Splenectomy,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649" w:type="pct"/>
            <w:vAlign w:val="center"/>
            <w:hideMark/>
          </w:tcPr>
          <w:p w14:paraId="3B14B20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 (1.7)</w:t>
            </w:r>
          </w:p>
        </w:tc>
        <w:tc>
          <w:tcPr>
            <w:tcW w:w="649" w:type="pct"/>
            <w:vAlign w:val="center"/>
            <w:hideMark/>
          </w:tcPr>
          <w:p w14:paraId="23FF4EE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 (3.3)</w:t>
            </w:r>
          </w:p>
        </w:tc>
        <w:tc>
          <w:tcPr>
            <w:tcW w:w="349" w:type="pct"/>
            <w:vAlign w:val="center"/>
            <w:hideMark/>
          </w:tcPr>
          <w:p w14:paraId="1483A86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0.142</w:t>
            </w:r>
          </w:p>
        </w:tc>
        <w:tc>
          <w:tcPr>
            <w:tcW w:w="250" w:type="pct"/>
            <w:vAlign w:val="center"/>
            <w:hideMark/>
          </w:tcPr>
          <w:p w14:paraId="19E023C7" w14:textId="71694815"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0.11</w:t>
            </w:r>
          </w:p>
        </w:tc>
        <w:tc>
          <w:tcPr>
            <w:tcW w:w="639" w:type="pct"/>
            <w:vAlign w:val="center"/>
            <w:hideMark/>
          </w:tcPr>
          <w:p w14:paraId="46C9512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 (1.7)</w:t>
            </w:r>
          </w:p>
        </w:tc>
        <w:tc>
          <w:tcPr>
            <w:tcW w:w="687" w:type="pct"/>
            <w:vAlign w:val="center"/>
            <w:hideMark/>
          </w:tcPr>
          <w:p w14:paraId="343B001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7 (2.0)</w:t>
            </w:r>
          </w:p>
        </w:tc>
        <w:tc>
          <w:tcPr>
            <w:tcW w:w="337" w:type="pct"/>
            <w:vAlign w:val="center"/>
            <w:hideMark/>
          </w:tcPr>
          <w:p w14:paraId="567E36CF" w14:textId="0A6728A4" w:rsidR="004D5445"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EB230C"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57" w:type="pct"/>
            <w:vAlign w:val="center"/>
            <w:hideMark/>
          </w:tcPr>
          <w:p w14:paraId="43098A9A" w14:textId="6EFF3F11"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r w:rsidRPr="00BE3DC4">
              <w:rPr>
                <w:rFonts w:ascii="Book Antiqua" w:eastAsia="MS PGothic" w:hAnsi="Book Antiqua" w:cs="Times New Roman"/>
                <w:kern w:val="0"/>
                <w:sz w:val="24"/>
                <w:szCs w:val="24"/>
              </w:rPr>
              <w:t>0.02</w:t>
            </w:r>
          </w:p>
        </w:tc>
      </w:tr>
    </w:tbl>
    <w:p w14:paraId="1E34A594" w14:textId="13A02D7B" w:rsidR="00445C80" w:rsidRPr="00BE3DC4" w:rsidRDefault="00B16613" w:rsidP="00BE3DC4">
      <w:pPr>
        <w:widowControl/>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vertAlign w:val="superscript"/>
        </w:rPr>
        <w:t>1</w:t>
      </w:r>
      <w:r w:rsidR="004D5445" w:rsidRPr="00BE3DC4">
        <w:rPr>
          <w:rFonts w:ascii="Book Antiqua" w:hAnsi="Book Antiqua" w:cs="Times New Roman"/>
          <w:kern w:val="0"/>
          <w:sz w:val="24"/>
          <w:szCs w:val="24"/>
        </w:rPr>
        <w:t>Japanese Classification of Gastric Carcinoma, 15</w:t>
      </w:r>
      <w:r w:rsidR="004D5445" w:rsidRPr="00BE3DC4">
        <w:rPr>
          <w:rFonts w:ascii="Book Antiqua" w:hAnsi="Book Antiqua" w:cs="Times New Roman"/>
          <w:kern w:val="0"/>
          <w:sz w:val="24"/>
          <w:szCs w:val="24"/>
          <w:vertAlign w:val="superscript"/>
        </w:rPr>
        <w:t>th</w:t>
      </w:r>
      <w:r w:rsidR="004D5445" w:rsidRPr="00BE3DC4">
        <w:rPr>
          <w:rFonts w:ascii="Book Antiqua" w:hAnsi="Book Antiqua" w:cs="Times New Roman"/>
          <w:kern w:val="0"/>
          <w:sz w:val="24"/>
          <w:szCs w:val="24"/>
        </w:rPr>
        <w:t xml:space="preserve"> edition. </w:t>
      </w:r>
      <w:r w:rsidR="00EB230C" w:rsidRPr="00BE3DC4">
        <w:rPr>
          <w:rFonts w:ascii="Book Antiqua" w:hAnsi="Book Antiqua" w:cs="Times New Roman"/>
          <w:kern w:val="0"/>
          <w:sz w:val="24"/>
          <w:szCs w:val="24"/>
        </w:rPr>
        <w:t xml:space="preserve">Data are shown as median with range unless otherwise specified. The </w:t>
      </w:r>
      <w:r w:rsidR="00EB230C" w:rsidRPr="00BE3DC4">
        <w:rPr>
          <w:rFonts w:ascii="Book Antiqua" w:hAnsi="Book Antiqua" w:cs="Times New Roman"/>
          <w:i/>
          <w:iCs/>
          <w:kern w:val="0"/>
          <w:sz w:val="24"/>
          <w:szCs w:val="24"/>
        </w:rPr>
        <w:t>χ</w:t>
      </w:r>
      <w:r w:rsidR="00EB230C" w:rsidRPr="00BE3DC4">
        <w:rPr>
          <w:rFonts w:ascii="Book Antiqua" w:hAnsi="Book Antiqua" w:cs="Times New Roman"/>
          <w:kern w:val="0"/>
          <w:sz w:val="24"/>
          <w:szCs w:val="24"/>
          <w:vertAlign w:val="superscript"/>
        </w:rPr>
        <w:t>2</w:t>
      </w:r>
      <w:r w:rsidR="00EB230C" w:rsidRPr="00BE3DC4">
        <w:rPr>
          <w:rFonts w:ascii="Book Antiqua" w:hAnsi="Book Antiqua" w:cs="Times New Roman"/>
          <w:kern w:val="0"/>
          <w:sz w:val="24"/>
          <w:szCs w:val="24"/>
        </w:rPr>
        <w:t xml:space="preserve"> test was used for between-group comparison of gender, American Society of Anesthesiologist grade, history of laparotomy, </w:t>
      </w:r>
      <w:proofErr w:type="spellStart"/>
      <w:r w:rsidR="00EB230C" w:rsidRPr="00BE3DC4">
        <w:rPr>
          <w:rFonts w:ascii="Book Antiqua" w:hAnsi="Book Antiqua" w:cs="Times New Roman"/>
          <w:kern w:val="0"/>
          <w:sz w:val="24"/>
          <w:szCs w:val="24"/>
        </w:rPr>
        <w:t>cT</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cN</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cStage</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pT</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pN</w:t>
      </w:r>
      <w:proofErr w:type="spellEnd"/>
      <w:r w:rsidR="00EB230C" w:rsidRPr="00BE3DC4">
        <w:rPr>
          <w:rFonts w:ascii="Book Antiqua" w:hAnsi="Book Antiqua" w:cs="Times New Roman"/>
          <w:kern w:val="0"/>
          <w:sz w:val="24"/>
          <w:szCs w:val="24"/>
        </w:rPr>
        <w:t xml:space="preserve">, </w:t>
      </w:r>
      <w:proofErr w:type="spellStart"/>
      <w:r w:rsidR="00EB230C" w:rsidRPr="00BE3DC4">
        <w:rPr>
          <w:rFonts w:ascii="Book Antiqua" w:hAnsi="Book Antiqua" w:cs="Times New Roman"/>
          <w:kern w:val="0"/>
          <w:sz w:val="24"/>
          <w:szCs w:val="24"/>
        </w:rPr>
        <w:t>pStage</w:t>
      </w:r>
      <w:proofErr w:type="spellEnd"/>
      <w:r w:rsidR="00EB230C" w:rsidRPr="00BE3DC4">
        <w:rPr>
          <w:rFonts w:ascii="Book Antiqua" w:hAnsi="Book Antiqua" w:cs="Times New Roman"/>
          <w:kern w:val="0"/>
          <w:sz w:val="24"/>
          <w:szCs w:val="24"/>
        </w:rPr>
        <w:t xml:space="preserve">, use of preoperative chemotherapy, </w:t>
      </w:r>
      <w:r w:rsidR="00EB230C" w:rsidRPr="00BE3DC4">
        <w:rPr>
          <w:rFonts w:ascii="Book Antiqua" w:hAnsi="Book Antiqua" w:cs="AdvPTimes"/>
          <w:kern w:val="0"/>
          <w:sz w:val="24"/>
          <w:szCs w:val="24"/>
        </w:rPr>
        <w:t>type of resection, extent of lymphadenectomy, and splenectomy</w:t>
      </w:r>
      <w:r w:rsidR="00EB230C" w:rsidRPr="00BE3DC4">
        <w:rPr>
          <w:rFonts w:ascii="Book Antiqua" w:hAnsi="Book Antiqua" w:cs="Times New Roman"/>
          <w:kern w:val="0"/>
          <w:sz w:val="24"/>
          <w:szCs w:val="24"/>
        </w:rPr>
        <w:t xml:space="preserve">. The Mann–Whitney </w:t>
      </w:r>
      <w:r w:rsidR="00EB230C" w:rsidRPr="00BE3DC4">
        <w:rPr>
          <w:rFonts w:ascii="Book Antiqua" w:hAnsi="Book Antiqua" w:cs="Times New Roman"/>
          <w:i/>
          <w:iCs/>
          <w:kern w:val="0"/>
          <w:sz w:val="24"/>
          <w:szCs w:val="24"/>
        </w:rPr>
        <w:t>U</w:t>
      </w:r>
      <w:r w:rsidR="00EB230C" w:rsidRPr="00BE3DC4">
        <w:rPr>
          <w:rFonts w:ascii="Book Antiqua" w:hAnsi="Book Antiqua" w:cs="Times New Roman"/>
          <w:kern w:val="0"/>
          <w:sz w:val="24"/>
          <w:szCs w:val="24"/>
        </w:rPr>
        <w:t xml:space="preserve"> test was applied for between-group comparison of age, body mass index, tumor size, and number of metastatic lymph nodes. </w:t>
      </w:r>
      <w:r w:rsidR="004D5445" w:rsidRPr="00BE3DC4">
        <w:rPr>
          <w:rFonts w:ascii="Book Antiqua" w:hAnsi="Book Antiqua" w:cs="Times New Roman"/>
          <w:kern w:val="0"/>
          <w:sz w:val="24"/>
          <w:szCs w:val="24"/>
        </w:rPr>
        <w:t>RG</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Robotic </w:t>
      </w:r>
      <w:r w:rsidR="004D5445" w:rsidRPr="00BE3DC4">
        <w:rPr>
          <w:rFonts w:ascii="Book Antiqua" w:hAnsi="Book Antiqua" w:cs="Times New Roman"/>
          <w:kern w:val="0"/>
          <w:sz w:val="24"/>
          <w:szCs w:val="24"/>
        </w:rPr>
        <w:t>gastrectomy; LG</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Laparoscopic </w:t>
      </w:r>
      <w:r w:rsidR="004D5445" w:rsidRPr="00BE3DC4">
        <w:rPr>
          <w:rFonts w:ascii="Book Antiqua" w:hAnsi="Book Antiqua" w:cs="Times New Roman"/>
          <w:kern w:val="0"/>
          <w:sz w:val="24"/>
          <w:szCs w:val="24"/>
        </w:rPr>
        <w:t>gastrectomy; SD</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Standardized </w:t>
      </w:r>
      <w:r w:rsidR="004D5445" w:rsidRPr="00BE3DC4">
        <w:rPr>
          <w:rFonts w:ascii="Book Antiqua" w:hAnsi="Book Antiqua" w:cs="Times New Roman"/>
          <w:kern w:val="0"/>
          <w:sz w:val="24"/>
          <w:szCs w:val="24"/>
        </w:rPr>
        <w:t>difference; ASA</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American </w:t>
      </w:r>
      <w:r w:rsidR="004D5445" w:rsidRPr="00BE3DC4">
        <w:rPr>
          <w:rFonts w:ascii="Book Antiqua" w:hAnsi="Book Antiqua" w:cs="Times New Roman"/>
          <w:kern w:val="0"/>
          <w:sz w:val="24"/>
          <w:szCs w:val="24"/>
        </w:rPr>
        <w:t>Society of Anesthesiologist; LNs</w:t>
      </w:r>
      <w:r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00EB230C" w:rsidRPr="00BE3DC4">
        <w:rPr>
          <w:rFonts w:ascii="Book Antiqua" w:hAnsi="Book Antiqua" w:cs="Times New Roman"/>
          <w:kern w:val="0"/>
          <w:sz w:val="24"/>
          <w:szCs w:val="24"/>
        </w:rPr>
        <w:t xml:space="preserve">Lymph </w:t>
      </w:r>
      <w:r w:rsidR="004D5445" w:rsidRPr="00BE3DC4">
        <w:rPr>
          <w:rFonts w:ascii="Book Antiqua" w:hAnsi="Book Antiqua" w:cs="Times New Roman"/>
          <w:kern w:val="0"/>
          <w:sz w:val="24"/>
          <w:szCs w:val="24"/>
        </w:rPr>
        <w:t>nodes.</w:t>
      </w:r>
      <w:r w:rsidR="00BE3DC4" w:rsidRPr="00BE3DC4">
        <w:rPr>
          <w:rFonts w:ascii="Book Antiqua" w:hAnsi="Book Antiqua" w:cs="Times New Roman"/>
          <w:kern w:val="0"/>
          <w:sz w:val="24"/>
          <w:szCs w:val="24"/>
        </w:rPr>
        <w:t xml:space="preserve"> </w:t>
      </w:r>
    </w:p>
    <w:p w14:paraId="34A82491" w14:textId="77777777" w:rsidR="0017066B" w:rsidRPr="00BE3DC4" w:rsidRDefault="004D5445" w:rsidP="00BE3DC4">
      <w:pPr>
        <w:widowControl/>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br w:type="page"/>
      </w:r>
    </w:p>
    <w:p w14:paraId="0D459157" w14:textId="6B8EEC2C" w:rsidR="004D5445" w:rsidRPr="00BE3DC4" w:rsidRDefault="0017066B" w:rsidP="00BE3DC4">
      <w:pPr>
        <w:widowControl/>
        <w:adjustRightInd w:val="0"/>
        <w:snapToGrid w:val="0"/>
        <w:spacing w:line="360" w:lineRule="auto"/>
        <w:rPr>
          <w:rFonts w:ascii="Book Antiqua" w:hAnsi="Book Antiqua" w:cs="Times New Roman"/>
          <w:b/>
          <w:bCs/>
          <w:kern w:val="0"/>
          <w:sz w:val="24"/>
          <w:szCs w:val="24"/>
        </w:rPr>
      </w:pPr>
      <w:r w:rsidRPr="00BE3DC4">
        <w:rPr>
          <w:rFonts w:ascii="Book Antiqua" w:eastAsia="MS PGothic" w:hAnsi="Book Antiqua" w:cs="Times New Roman"/>
          <w:b/>
          <w:bCs/>
          <w:kern w:val="0"/>
          <w:sz w:val="24"/>
          <w:szCs w:val="24"/>
        </w:rPr>
        <w:lastRenderedPageBreak/>
        <w:t>Table 4 Surgical outcomes and short-term postoperative courses</w:t>
      </w:r>
    </w:p>
    <w:tbl>
      <w:tblPr>
        <w:tblW w:w="0" w:type="auto"/>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063"/>
        <w:gridCol w:w="1599"/>
        <w:gridCol w:w="1629"/>
        <w:gridCol w:w="1014"/>
        <w:gridCol w:w="2339"/>
        <w:gridCol w:w="2344"/>
        <w:gridCol w:w="1014"/>
      </w:tblGrid>
      <w:tr w:rsidR="00CB75B9" w:rsidRPr="00BE3DC4" w14:paraId="493EF1BF" w14:textId="77777777" w:rsidTr="0017066B">
        <w:trPr>
          <w:trHeight w:val="267"/>
        </w:trPr>
        <w:tc>
          <w:tcPr>
            <w:tcW w:w="0" w:type="auto"/>
            <w:vMerge w:val="restart"/>
            <w:tcBorders>
              <w:top w:val="single" w:sz="4" w:space="0" w:color="auto"/>
              <w:bottom w:val="single" w:sz="4" w:space="0" w:color="auto"/>
            </w:tcBorders>
            <w:vAlign w:val="center"/>
          </w:tcPr>
          <w:p w14:paraId="37324271"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p>
        </w:tc>
        <w:tc>
          <w:tcPr>
            <w:tcW w:w="0" w:type="auto"/>
            <w:gridSpan w:val="2"/>
            <w:tcBorders>
              <w:top w:val="single" w:sz="4" w:space="0" w:color="auto"/>
              <w:bottom w:val="single" w:sz="4" w:space="0" w:color="auto"/>
            </w:tcBorders>
            <w:vAlign w:val="center"/>
            <w:hideMark/>
          </w:tcPr>
          <w:p w14:paraId="1E2BBDCC" w14:textId="1BF5FB2A"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Entire cohort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1401)</w:t>
            </w:r>
          </w:p>
        </w:tc>
        <w:tc>
          <w:tcPr>
            <w:tcW w:w="0" w:type="auto"/>
            <w:vMerge w:val="restart"/>
            <w:tcBorders>
              <w:top w:val="single" w:sz="4" w:space="0" w:color="auto"/>
              <w:bottom w:val="single" w:sz="4" w:space="0" w:color="auto"/>
            </w:tcBorders>
            <w:vAlign w:val="center"/>
            <w:hideMark/>
          </w:tcPr>
          <w:p w14:paraId="0F1CFF4C" w14:textId="553FEC99" w:rsidR="004D5445" w:rsidRPr="00BE3DC4" w:rsidRDefault="007F6C9E"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i/>
                <w:kern w:val="24"/>
              </w:rPr>
              <w:t xml:space="preserve">P </w:t>
            </w:r>
            <w:r w:rsidR="004D5445" w:rsidRPr="00BE3DC4">
              <w:rPr>
                <w:rFonts w:ascii="Book Antiqua" w:hAnsi="Book Antiqua" w:cs="Times New Roman"/>
                <w:b/>
                <w:bCs/>
                <w:kern w:val="24"/>
              </w:rPr>
              <w:t>value</w:t>
            </w:r>
          </w:p>
        </w:tc>
        <w:tc>
          <w:tcPr>
            <w:tcW w:w="0" w:type="auto"/>
            <w:gridSpan w:val="2"/>
            <w:tcBorders>
              <w:top w:val="single" w:sz="4" w:space="0" w:color="auto"/>
              <w:bottom w:val="single" w:sz="4" w:space="0" w:color="auto"/>
            </w:tcBorders>
            <w:vAlign w:val="center"/>
            <w:hideMark/>
          </w:tcPr>
          <w:p w14:paraId="667AC553" w14:textId="17E66371"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Propensity-score matched cohort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708)</w:t>
            </w:r>
          </w:p>
        </w:tc>
        <w:tc>
          <w:tcPr>
            <w:tcW w:w="0" w:type="auto"/>
            <w:vMerge w:val="restart"/>
            <w:tcBorders>
              <w:top w:val="single" w:sz="4" w:space="0" w:color="auto"/>
              <w:bottom w:val="single" w:sz="4" w:space="0" w:color="auto"/>
            </w:tcBorders>
            <w:vAlign w:val="center"/>
            <w:hideMark/>
          </w:tcPr>
          <w:p w14:paraId="0EF0DC45" w14:textId="619E2726" w:rsidR="004D5445" w:rsidRPr="00BE3DC4" w:rsidRDefault="007F6C9E"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i/>
                <w:kern w:val="24"/>
              </w:rPr>
              <w:t xml:space="preserve">P </w:t>
            </w:r>
            <w:r w:rsidR="004D5445" w:rsidRPr="00BE3DC4">
              <w:rPr>
                <w:rFonts w:ascii="Book Antiqua" w:hAnsi="Book Antiqua" w:cs="Times New Roman"/>
                <w:b/>
                <w:bCs/>
                <w:kern w:val="24"/>
              </w:rPr>
              <w:t>value</w:t>
            </w:r>
          </w:p>
        </w:tc>
      </w:tr>
      <w:tr w:rsidR="00CB75B9" w:rsidRPr="00BE3DC4" w14:paraId="12C2A6C9" w14:textId="77777777" w:rsidTr="0017066B">
        <w:trPr>
          <w:trHeight w:val="267"/>
        </w:trPr>
        <w:tc>
          <w:tcPr>
            <w:tcW w:w="0" w:type="auto"/>
            <w:vMerge/>
            <w:tcBorders>
              <w:top w:val="single" w:sz="4" w:space="0" w:color="auto"/>
              <w:bottom w:val="single" w:sz="4" w:space="0" w:color="auto"/>
            </w:tcBorders>
            <w:vAlign w:val="center"/>
            <w:hideMark/>
          </w:tcPr>
          <w:p w14:paraId="0ECD0C73"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24"/>
                <w:sz w:val="24"/>
                <w:szCs w:val="24"/>
              </w:rPr>
            </w:pPr>
          </w:p>
        </w:tc>
        <w:tc>
          <w:tcPr>
            <w:tcW w:w="0" w:type="auto"/>
            <w:tcBorders>
              <w:top w:val="single" w:sz="4" w:space="0" w:color="auto"/>
              <w:bottom w:val="single" w:sz="4" w:space="0" w:color="auto"/>
            </w:tcBorders>
            <w:vAlign w:val="center"/>
            <w:hideMark/>
          </w:tcPr>
          <w:p w14:paraId="6B634601" w14:textId="17554EE4"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RG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359)</w:t>
            </w:r>
          </w:p>
        </w:tc>
        <w:tc>
          <w:tcPr>
            <w:tcW w:w="0" w:type="auto"/>
            <w:tcBorders>
              <w:top w:val="single" w:sz="4" w:space="0" w:color="auto"/>
              <w:bottom w:val="single" w:sz="4" w:space="0" w:color="auto"/>
            </w:tcBorders>
            <w:vAlign w:val="center"/>
            <w:hideMark/>
          </w:tcPr>
          <w:p w14:paraId="5A819756" w14:textId="7315B2CB"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LG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1042)</w:t>
            </w:r>
          </w:p>
        </w:tc>
        <w:tc>
          <w:tcPr>
            <w:tcW w:w="0" w:type="auto"/>
            <w:vMerge/>
            <w:tcBorders>
              <w:top w:val="single" w:sz="4" w:space="0" w:color="auto"/>
              <w:bottom w:val="single" w:sz="4" w:space="0" w:color="auto"/>
            </w:tcBorders>
            <w:vAlign w:val="center"/>
            <w:hideMark/>
          </w:tcPr>
          <w:p w14:paraId="3897AB90"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24"/>
                <w:sz w:val="24"/>
                <w:szCs w:val="24"/>
              </w:rPr>
            </w:pPr>
          </w:p>
        </w:tc>
        <w:tc>
          <w:tcPr>
            <w:tcW w:w="0" w:type="auto"/>
            <w:tcBorders>
              <w:top w:val="single" w:sz="4" w:space="0" w:color="auto"/>
              <w:bottom w:val="single" w:sz="4" w:space="0" w:color="auto"/>
            </w:tcBorders>
            <w:vAlign w:val="center"/>
            <w:hideMark/>
          </w:tcPr>
          <w:p w14:paraId="2D9D8DAD" w14:textId="1721417F"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RG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354)</w:t>
            </w:r>
          </w:p>
        </w:tc>
        <w:tc>
          <w:tcPr>
            <w:tcW w:w="0" w:type="auto"/>
            <w:tcBorders>
              <w:top w:val="single" w:sz="4" w:space="0" w:color="auto"/>
              <w:bottom w:val="single" w:sz="4" w:space="0" w:color="auto"/>
            </w:tcBorders>
            <w:vAlign w:val="center"/>
            <w:hideMark/>
          </w:tcPr>
          <w:p w14:paraId="105101F0" w14:textId="632F920E"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b/>
                <w:bCs/>
                <w:kern w:val="24"/>
              </w:rPr>
            </w:pPr>
            <w:r w:rsidRPr="00BE3DC4">
              <w:rPr>
                <w:rFonts w:ascii="Book Antiqua" w:hAnsi="Book Antiqua" w:cs="Times New Roman"/>
                <w:b/>
                <w:bCs/>
                <w:kern w:val="24"/>
              </w:rPr>
              <w:t>LG (</w:t>
            </w:r>
            <w:r w:rsidR="00B16613" w:rsidRPr="00BE3DC4">
              <w:rPr>
                <w:rFonts w:ascii="Book Antiqua" w:hAnsi="Book Antiqua" w:cs="Times New Roman"/>
                <w:b/>
                <w:bCs/>
                <w:i/>
                <w:iCs/>
              </w:rPr>
              <w:t>n</w:t>
            </w:r>
            <w:r w:rsidR="00B16613" w:rsidRPr="00BE3DC4">
              <w:rPr>
                <w:rFonts w:ascii="Book Antiqua" w:hAnsi="Book Antiqua" w:cs="Times New Roman"/>
                <w:b/>
                <w:bCs/>
              </w:rPr>
              <w:t xml:space="preserve"> </w:t>
            </w:r>
            <w:r w:rsidRPr="00BE3DC4">
              <w:rPr>
                <w:rFonts w:ascii="Book Antiqua" w:hAnsi="Book Antiqua" w:cs="Times New Roman"/>
                <w:b/>
                <w:bCs/>
                <w:kern w:val="24"/>
              </w:rPr>
              <w:t>= 354)</w:t>
            </w:r>
          </w:p>
        </w:tc>
        <w:tc>
          <w:tcPr>
            <w:tcW w:w="0" w:type="auto"/>
            <w:vMerge/>
            <w:tcBorders>
              <w:top w:val="single" w:sz="4" w:space="0" w:color="auto"/>
              <w:bottom w:val="single" w:sz="4" w:space="0" w:color="auto"/>
            </w:tcBorders>
            <w:vAlign w:val="center"/>
            <w:hideMark/>
          </w:tcPr>
          <w:p w14:paraId="0EC410BC"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24"/>
                <w:sz w:val="24"/>
                <w:szCs w:val="24"/>
              </w:rPr>
            </w:pPr>
          </w:p>
        </w:tc>
      </w:tr>
      <w:tr w:rsidR="00CB75B9" w:rsidRPr="00BE3DC4" w14:paraId="2914BF37" w14:textId="77777777" w:rsidTr="0017066B">
        <w:trPr>
          <w:trHeight w:val="267"/>
        </w:trPr>
        <w:tc>
          <w:tcPr>
            <w:tcW w:w="0" w:type="auto"/>
            <w:tcBorders>
              <w:top w:val="single" w:sz="4" w:space="0" w:color="auto"/>
            </w:tcBorders>
            <w:vAlign w:val="center"/>
            <w:hideMark/>
          </w:tcPr>
          <w:p w14:paraId="5085201F" w14:textId="2F855C32"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No. of operators (</w:t>
            </w:r>
            <w:r w:rsidR="0017066B" w:rsidRPr="00BE3DC4">
              <w:rPr>
                <w:rFonts w:ascii="Book Antiqua" w:hAnsi="Book Antiqua" w:cs="Times New Roman"/>
                <w:kern w:val="24"/>
              </w:rPr>
              <w:t xml:space="preserve">qualified </w:t>
            </w:r>
            <w:r w:rsidRPr="00BE3DC4">
              <w:rPr>
                <w:rFonts w:ascii="Book Antiqua" w:hAnsi="Book Antiqua" w:cs="Times New Roman"/>
                <w:kern w:val="24"/>
              </w:rPr>
              <w:t>surgeon)</w:t>
            </w:r>
          </w:p>
        </w:tc>
        <w:tc>
          <w:tcPr>
            <w:tcW w:w="0" w:type="auto"/>
            <w:tcBorders>
              <w:top w:val="single" w:sz="4" w:space="0" w:color="auto"/>
            </w:tcBorders>
            <w:vAlign w:val="center"/>
            <w:hideMark/>
          </w:tcPr>
          <w:p w14:paraId="1E2E1A75"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8 (8)</w:t>
            </w:r>
          </w:p>
        </w:tc>
        <w:tc>
          <w:tcPr>
            <w:tcW w:w="0" w:type="auto"/>
            <w:tcBorders>
              <w:top w:val="single" w:sz="4" w:space="0" w:color="auto"/>
            </w:tcBorders>
            <w:vAlign w:val="center"/>
            <w:hideMark/>
          </w:tcPr>
          <w:p w14:paraId="69B9C222"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33 (14)</w:t>
            </w:r>
          </w:p>
        </w:tc>
        <w:tc>
          <w:tcPr>
            <w:tcW w:w="0" w:type="auto"/>
            <w:tcBorders>
              <w:top w:val="single" w:sz="4" w:space="0" w:color="auto"/>
            </w:tcBorders>
            <w:vAlign w:val="center"/>
            <w:hideMark/>
          </w:tcPr>
          <w:p w14:paraId="16598512" w14:textId="1AB4EB78"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c>
          <w:tcPr>
            <w:tcW w:w="0" w:type="auto"/>
            <w:tcBorders>
              <w:top w:val="single" w:sz="4" w:space="0" w:color="auto"/>
            </w:tcBorders>
            <w:vAlign w:val="center"/>
            <w:hideMark/>
          </w:tcPr>
          <w:p w14:paraId="0352BA8A"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8 (8)</w:t>
            </w:r>
          </w:p>
        </w:tc>
        <w:tc>
          <w:tcPr>
            <w:tcW w:w="0" w:type="auto"/>
            <w:tcBorders>
              <w:top w:val="single" w:sz="4" w:space="0" w:color="auto"/>
            </w:tcBorders>
            <w:vAlign w:val="center"/>
            <w:hideMark/>
          </w:tcPr>
          <w:p w14:paraId="17CB000D"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33 (14)</w:t>
            </w:r>
          </w:p>
        </w:tc>
        <w:tc>
          <w:tcPr>
            <w:tcW w:w="0" w:type="auto"/>
            <w:tcBorders>
              <w:top w:val="single" w:sz="4" w:space="0" w:color="auto"/>
            </w:tcBorders>
            <w:vAlign w:val="center"/>
            <w:hideMark/>
          </w:tcPr>
          <w:p w14:paraId="61CDA3E0" w14:textId="1630EA60"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
              </w:rPr>
              <w:t>NA</w:t>
            </w:r>
          </w:p>
        </w:tc>
      </w:tr>
      <w:tr w:rsidR="00CB75B9" w:rsidRPr="00BE3DC4" w14:paraId="0F7194C7" w14:textId="77777777" w:rsidTr="0017066B">
        <w:trPr>
          <w:trHeight w:val="267"/>
        </w:trPr>
        <w:tc>
          <w:tcPr>
            <w:tcW w:w="0" w:type="auto"/>
            <w:vAlign w:val="center"/>
            <w:hideMark/>
          </w:tcPr>
          <w:p w14:paraId="1BF8579B"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proofErr w:type="spellStart"/>
            <w:r w:rsidRPr="00BE3DC4">
              <w:rPr>
                <w:rFonts w:ascii="Book Antiqua" w:hAnsi="Book Antiqua" w:cs="Times New Roman"/>
                <w:kern w:val="24"/>
              </w:rPr>
              <w:t>Qualified:non-qualified</w:t>
            </w:r>
            <w:proofErr w:type="spellEnd"/>
            <w:r w:rsidRPr="00BE3DC4">
              <w:rPr>
                <w:rFonts w:ascii="Book Antiqua" w:hAnsi="Book Antiqua" w:cs="Times New Roman"/>
                <w:kern w:val="24"/>
              </w:rPr>
              <w:t xml:space="preserve"> surgeons</w:t>
            </w:r>
          </w:p>
        </w:tc>
        <w:tc>
          <w:tcPr>
            <w:tcW w:w="0" w:type="auto"/>
            <w:vAlign w:val="center"/>
            <w:hideMark/>
          </w:tcPr>
          <w:p w14:paraId="214598BF"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359:0</w:t>
            </w:r>
          </w:p>
        </w:tc>
        <w:tc>
          <w:tcPr>
            <w:tcW w:w="0" w:type="auto"/>
            <w:vAlign w:val="center"/>
            <w:hideMark/>
          </w:tcPr>
          <w:p w14:paraId="06019D26"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572:475</w:t>
            </w:r>
          </w:p>
        </w:tc>
        <w:tc>
          <w:tcPr>
            <w:tcW w:w="0" w:type="auto"/>
            <w:vAlign w:val="center"/>
            <w:hideMark/>
          </w:tcPr>
          <w:p w14:paraId="06F67268" w14:textId="29BA26F3"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&lt;</w:t>
            </w:r>
            <w:r w:rsidR="0017066B" w:rsidRPr="00BE3DC4">
              <w:rPr>
                <w:rFonts w:ascii="Book Antiqua" w:hAnsi="Book Antiqua" w:cs="Times New Roman"/>
                <w:kern w:val="24"/>
              </w:rPr>
              <w:t xml:space="preserve"> </w:t>
            </w:r>
            <w:r w:rsidRPr="00BE3DC4">
              <w:rPr>
                <w:rFonts w:ascii="Book Antiqua" w:hAnsi="Book Antiqua" w:cs="Times New Roman"/>
                <w:kern w:val="24"/>
              </w:rPr>
              <w:t>0.001</w:t>
            </w:r>
          </w:p>
        </w:tc>
        <w:tc>
          <w:tcPr>
            <w:tcW w:w="0" w:type="auto"/>
            <w:vAlign w:val="center"/>
            <w:hideMark/>
          </w:tcPr>
          <w:p w14:paraId="378FAAB7"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354:0</w:t>
            </w:r>
          </w:p>
        </w:tc>
        <w:tc>
          <w:tcPr>
            <w:tcW w:w="0" w:type="auto"/>
            <w:vAlign w:val="center"/>
            <w:hideMark/>
          </w:tcPr>
          <w:p w14:paraId="1D950B65"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186:149</w:t>
            </w:r>
          </w:p>
        </w:tc>
        <w:tc>
          <w:tcPr>
            <w:tcW w:w="0" w:type="auto"/>
            <w:vAlign w:val="center"/>
            <w:hideMark/>
          </w:tcPr>
          <w:p w14:paraId="79E2DE28" w14:textId="520C36B5"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&lt;</w:t>
            </w:r>
            <w:r w:rsidR="0017066B" w:rsidRPr="00BE3DC4">
              <w:rPr>
                <w:rFonts w:ascii="Book Antiqua" w:eastAsiaTheme="minorEastAsia" w:hAnsi="Book Antiqua" w:cs="Times New Roman"/>
                <w:kern w:val="24"/>
              </w:rPr>
              <w:t xml:space="preserve"> </w:t>
            </w:r>
            <w:r w:rsidRPr="00BE3DC4">
              <w:rPr>
                <w:rFonts w:ascii="Book Antiqua" w:eastAsiaTheme="minorEastAsia" w:hAnsi="Book Antiqua" w:cs="Times New Roman"/>
                <w:kern w:val="24"/>
              </w:rPr>
              <w:t>0.001</w:t>
            </w:r>
          </w:p>
        </w:tc>
      </w:tr>
      <w:tr w:rsidR="00CB75B9" w:rsidRPr="00BE3DC4" w14:paraId="61B22591" w14:textId="77777777" w:rsidTr="0017066B">
        <w:trPr>
          <w:trHeight w:val="267"/>
        </w:trPr>
        <w:tc>
          <w:tcPr>
            <w:tcW w:w="0" w:type="auto"/>
            <w:vAlign w:val="center"/>
            <w:hideMark/>
          </w:tcPr>
          <w:p w14:paraId="13654DAB"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Total operative time (min)</w:t>
            </w:r>
          </w:p>
        </w:tc>
        <w:tc>
          <w:tcPr>
            <w:tcW w:w="0" w:type="auto"/>
            <w:vAlign w:val="center"/>
            <w:hideMark/>
          </w:tcPr>
          <w:p w14:paraId="3061558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360 (174–942)</w:t>
            </w:r>
          </w:p>
        </w:tc>
        <w:tc>
          <w:tcPr>
            <w:tcW w:w="0" w:type="auto"/>
            <w:vAlign w:val="center"/>
            <w:hideMark/>
          </w:tcPr>
          <w:p w14:paraId="211A6BD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342 (147–937)</w:t>
            </w:r>
          </w:p>
        </w:tc>
        <w:tc>
          <w:tcPr>
            <w:tcW w:w="0" w:type="auto"/>
            <w:vAlign w:val="center"/>
            <w:hideMark/>
          </w:tcPr>
          <w:p w14:paraId="0DA8DEFF" w14:textId="6574EF46"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0.001</w:t>
            </w:r>
          </w:p>
        </w:tc>
        <w:tc>
          <w:tcPr>
            <w:tcW w:w="0" w:type="auto"/>
            <w:vAlign w:val="center"/>
            <w:hideMark/>
          </w:tcPr>
          <w:p w14:paraId="227F8AB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360 (174–942)</w:t>
            </w:r>
          </w:p>
        </w:tc>
        <w:tc>
          <w:tcPr>
            <w:tcW w:w="0" w:type="auto"/>
            <w:vAlign w:val="center"/>
            <w:hideMark/>
          </w:tcPr>
          <w:p w14:paraId="11F9838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347 (149–937)</w:t>
            </w:r>
          </w:p>
        </w:tc>
        <w:tc>
          <w:tcPr>
            <w:tcW w:w="0" w:type="auto"/>
            <w:vAlign w:val="center"/>
            <w:hideMark/>
          </w:tcPr>
          <w:p w14:paraId="2C37548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0.001</w:t>
            </w:r>
          </w:p>
        </w:tc>
      </w:tr>
      <w:tr w:rsidR="0017066B" w:rsidRPr="00BE3DC4" w14:paraId="2514F712" w14:textId="77777777" w:rsidTr="0017066B">
        <w:trPr>
          <w:trHeight w:val="315"/>
        </w:trPr>
        <w:tc>
          <w:tcPr>
            <w:tcW w:w="0" w:type="auto"/>
            <w:vAlign w:val="center"/>
            <w:hideMark/>
          </w:tcPr>
          <w:p w14:paraId="0A580ECF" w14:textId="77777777" w:rsidR="0017066B" w:rsidRPr="00BE3DC4" w:rsidRDefault="0017066B"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Console time (min)</w:t>
            </w:r>
          </w:p>
        </w:tc>
        <w:tc>
          <w:tcPr>
            <w:tcW w:w="0" w:type="auto"/>
            <w:vAlign w:val="center"/>
            <w:hideMark/>
          </w:tcPr>
          <w:p w14:paraId="6F3CDA96" w14:textId="77777777"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306 (136–860)</w:t>
            </w:r>
          </w:p>
        </w:tc>
        <w:tc>
          <w:tcPr>
            <w:tcW w:w="0" w:type="auto"/>
            <w:vAlign w:val="center"/>
            <w:hideMark/>
          </w:tcPr>
          <w:p w14:paraId="0C9A9FF6" w14:textId="1971E978"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c>
          <w:tcPr>
            <w:tcW w:w="0" w:type="auto"/>
            <w:vAlign w:val="center"/>
            <w:hideMark/>
          </w:tcPr>
          <w:p w14:paraId="22F75066" w14:textId="6A08AFBF"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c>
          <w:tcPr>
            <w:tcW w:w="0" w:type="auto"/>
            <w:vAlign w:val="center"/>
            <w:hideMark/>
          </w:tcPr>
          <w:p w14:paraId="04D41D18" w14:textId="77777777"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307 (136–860)</w:t>
            </w:r>
          </w:p>
        </w:tc>
        <w:tc>
          <w:tcPr>
            <w:tcW w:w="0" w:type="auto"/>
            <w:vAlign w:val="center"/>
            <w:hideMark/>
          </w:tcPr>
          <w:p w14:paraId="586CD27F" w14:textId="6A50275B"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c>
          <w:tcPr>
            <w:tcW w:w="0" w:type="auto"/>
            <w:vAlign w:val="center"/>
            <w:hideMark/>
          </w:tcPr>
          <w:p w14:paraId="61D4357D" w14:textId="27002E64" w:rsidR="0017066B"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NA</w:t>
            </w:r>
          </w:p>
        </w:tc>
      </w:tr>
      <w:tr w:rsidR="00CB75B9" w:rsidRPr="00BE3DC4" w14:paraId="401CAE20" w14:textId="77777777" w:rsidTr="0017066B">
        <w:trPr>
          <w:trHeight w:val="315"/>
        </w:trPr>
        <w:tc>
          <w:tcPr>
            <w:tcW w:w="0" w:type="auto"/>
            <w:vAlign w:val="center"/>
            <w:hideMark/>
          </w:tcPr>
          <w:p w14:paraId="30572E47"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Estimated blood loss (mL)</w:t>
            </w:r>
          </w:p>
        </w:tc>
        <w:tc>
          <w:tcPr>
            <w:tcW w:w="0" w:type="auto"/>
            <w:vAlign w:val="center"/>
            <w:hideMark/>
          </w:tcPr>
          <w:p w14:paraId="1B97313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36 (0–935)</w:t>
            </w:r>
          </w:p>
        </w:tc>
        <w:tc>
          <w:tcPr>
            <w:tcW w:w="0" w:type="auto"/>
            <w:vAlign w:val="center"/>
            <w:hideMark/>
          </w:tcPr>
          <w:p w14:paraId="1248A3A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29 (0–2150)</w:t>
            </w:r>
          </w:p>
        </w:tc>
        <w:tc>
          <w:tcPr>
            <w:tcW w:w="0" w:type="auto"/>
            <w:vAlign w:val="center"/>
            <w:hideMark/>
          </w:tcPr>
          <w:p w14:paraId="07BB749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0.007</w:t>
            </w:r>
          </w:p>
        </w:tc>
        <w:tc>
          <w:tcPr>
            <w:tcW w:w="0" w:type="auto"/>
            <w:vAlign w:val="center"/>
            <w:hideMark/>
          </w:tcPr>
          <w:p w14:paraId="3D73C747"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37 (0–935)</w:t>
            </w:r>
          </w:p>
        </w:tc>
        <w:tc>
          <w:tcPr>
            <w:tcW w:w="0" w:type="auto"/>
            <w:vAlign w:val="center"/>
            <w:hideMark/>
          </w:tcPr>
          <w:p w14:paraId="1DB0B82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28 (0–2150)</w:t>
            </w:r>
          </w:p>
        </w:tc>
        <w:tc>
          <w:tcPr>
            <w:tcW w:w="0" w:type="auto"/>
            <w:vAlign w:val="center"/>
            <w:hideMark/>
          </w:tcPr>
          <w:p w14:paraId="1F955CF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0.005</w:t>
            </w:r>
          </w:p>
        </w:tc>
      </w:tr>
      <w:tr w:rsidR="00CB75B9" w:rsidRPr="00BE3DC4" w14:paraId="19F32E23" w14:textId="77777777" w:rsidTr="0017066B">
        <w:trPr>
          <w:trHeight w:val="267"/>
        </w:trPr>
        <w:tc>
          <w:tcPr>
            <w:tcW w:w="0" w:type="auto"/>
            <w:vAlign w:val="center"/>
            <w:hideMark/>
          </w:tcPr>
          <w:p w14:paraId="2750CA28"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No. of dissected LNs</w:t>
            </w:r>
          </w:p>
        </w:tc>
        <w:tc>
          <w:tcPr>
            <w:tcW w:w="0" w:type="auto"/>
            <w:vAlign w:val="center"/>
            <w:hideMark/>
          </w:tcPr>
          <w:p w14:paraId="616833C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37 (7–100)</w:t>
            </w:r>
          </w:p>
        </w:tc>
        <w:tc>
          <w:tcPr>
            <w:tcW w:w="0" w:type="auto"/>
            <w:vAlign w:val="center"/>
            <w:hideMark/>
          </w:tcPr>
          <w:p w14:paraId="75972B9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35 (6–114)</w:t>
            </w:r>
          </w:p>
        </w:tc>
        <w:tc>
          <w:tcPr>
            <w:tcW w:w="0" w:type="auto"/>
            <w:vAlign w:val="center"/>
            <w:hideMark/>
          </w:tcPr>
          <w:p w14:paraId="436F1E16" w14:textId="77777777" w:rsidR="004D5445" w:rsidRPr="00BE3DC4" w:rsidRDefault="004D5445" w:rsidP="00BE3DC4">
            <w:pPr>
              <w:adjustRightInd w:val="0"/>
              <w:snapToGrid w:val="0"/>
              <w:spacing w:line="360" w:lineRule="auto"/>
              <w:rPr>
                <w:rFonts w:ascii="Book Antiqua" w:hAnsi="Book Antiqua" w:cs="MS PGothic"/>
                <w:sz w:val="24"/>
                <w:szCs w:val="24"/>
              </w:rPr>
            </w:pPr>
            <w:r w:rsidRPr="00BE3DC4">
              <w:rPr>
                <w:rFonts w:ascii="Book Antiqua" w:hAnsi="Book Antiqua" w:cs="Times New Roman"/>
                <w:sz w:val="24"/>
                <w:szCs w:val="24"/>
              </w:rPr>
              <w:t>0.058</w:t>
            </w:r>
          </w:p>
        </w:tc>
        <w:tc>
          <w:tcPr>
            <w:tcW w:w="0" w:type="auto"/>
            <w:vAlign w:val="center"/>
            <w:hideMark/>
          </w:tcPr>
          <w:p w14:paraId="18E205B1"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37 (7–100)</w:t>
            </w:r>
          </w:p>
        </w:tc>
        <w:tc>
          <w:tcPr>
            <w:tcW w:w="0" w:type="auto"/>
            <w:vAlign w:val="center"/>
            <w:hideMark/>
          </w:tcPr>
          <w:p w14:paraId="320106A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36 (6–108)</w:t>
            </w:r>
          </w:p>
        </w:tc>
        <w:tc>
          <w:tcPr>
            <w:tcW w:w="0" w:type="auto"/>
            <w:vAlign w:val="center"/>
            <w:hideMark/>
          </w:tcPr>
          <w:p w14:paraId="6C692D13"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0.807</w:t>
            </w:r>
          </w:p>
        </w:tc>
      </w:tr>
      <w:tr w:rsidR="00CB75B9" w:rsidRPr="00BE3DC4" w14:paraId="2D9095C9" w14:textId="77777777" w:rsidTr="0017066B">
        <w:trPr>
          <w:trHeight w:val="267"/>
        </w:trPr>
        <w:tc>
          <w:tcPr>
            <w:tcW w:w="0" w:type="auto"/>
            <w:vAlign w:val="center"/>
            <w:hideMark/>
          </w:tcPr>
          <w:p w14:paraId="213DAE7D" w14:textId="17BBBE98" w:rsidR="005D686B" w:rsidRPr="00BE3DC4" w:rsidRDefault="005D686B"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Conversion to open procedure,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0" w:type="auto"/>
            <w:vAlign w:val="center"/>
            <w:hideMark/>
          </w:tcPr>
          <w:p w14:paraId="565BA69C"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 (0)</w:t>
            </w:r>
          </w:p>
        </w:tc>
        <w:tc>
          <w:tcPr>
            <w:tcW w:w="0" w:type="auto"/>
            <w:vAlign w:val="center"/>
            <w:hideMark/>
          </w:tcPr>
          <w:p w14:paraId="1513872A"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 (0.1)</w:t>
            </w:r>
          </w:p>
        </w:tc>
        <w:tc>
          <w:tcPr>
            <w:tcW w:w="0" w:type="auto"/>
            <w:hideMark/>
          </w:tcPr>
          <w:p w14:paraId="29351D97" w14:textId="17BF3F4D"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0" w:type="auto"/>
            <w:vAlign w:val="center"/>
            <w:hideMark/>
          </w:tcPr>
          <w:p w14:paraId="75BD00B2" w14:textId="77777777" w:rsidR="005D686B" w:rsidRPr="00BE3DC4" w:rsidRDefault="005D686B" w:rsidP="00BE3DC4">
            <w:pPr>
              <w:adjustRightInd w:val="0"/>
              <w:snapToGrid w:val="0"/>
              <w:spacing w:line="360" w:lineRule="auto"/>
              <w:rPr>
                <w:rFonts w:ascii="Book Antiqua" w:eastAsia="MS PGothic" w:hAnsi="Book Antiqua" w:cs="Times New Roman"/>
                <w:sz w:val="24"/>
                <w:szCs w:val="24"/>
              </w:rPr>
            </w:pPr>
            <w:r w:rsidRPr="00BE3DC4">
              <w:rPr>
                <w:rFonts w:ascii="Book Antiqua" w:hAnsi="Book Antiqua" w:cs="Times New Roman"/>
                <w:sz w:val="24"/>
                <w:szCs w:val="24"/>
              </w:rPr>
              <w:t>0</w:t>
            </w:r>
          </w:p>
        </w:tc>
        <w:tc>
          <w:tcPr>
            <w:tcW w:w="0" w:type="auto"/>
            <w:vAlign w:val="center"/>
            <w:hideMark/>
          </w:tcPr>
          <w:p w14:paraId="6ED09A82"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w:t>
            </w:r>
          </w:p>
        </w:tc>
        <w:tc>
          <w:tcPr>
            <w:tcW w:w="0" w:type="auto"/>
            <w:vAlign w:val="center"/>
            <w:hideMark/>
          </w:tcPr>
          <w:p w14:paraId="53C45227" w14:textId="121055FB" w:rsidR="005D686B" w:rsidRPr="00BE3DC4" w:rsidRDefault="0017066B" w:rsidP="00BE3DC4">
            <w:pPr>
              <w:adjustRightInd w:val="0"/>
              <w:snapToGrid w:val="0"/>
              <w:spacing w:line="360" w:lineRule="auto"/>
              <w:rPr>
                <w:rFonts w:ascii="Book Antiqua" w:eastAsia="MS PGothic" w:hAnsi="Book Antiqua" w:cs="Times New Roman"/>
                <w:sz w:val="24"/>
                <w:szCs w:val="24"/>
              </w:rPr>
            </w:pPr>
            <w:r w:rsidRPr="00BE3DC4">
              <w:rPr>
                <w:rFonts w:ascii="Book Antiqua" w:hAnsi="Book Antiqua" w:cs="Times New Roman"/>
                <w:sz w:val="24"/>
                <w:szCs w:val="24"/>
              </w:rPr>
              <w:t xml:space="preserve">&gt; </w:t>
            </w:r>
            <w:r w:rsidR="005D686B" w:rsidRPr="00BE3DC4">
              <w:rPr>
                <w:rFonts w:ascii="Book Antiqua" w:hAnsi="Book Antiqua" w:cs="Times New Roman"/>
                <w:sz w:val="24"/>
                <w:szCs w:val="24"/>
              </w:rPr>
              <w:t>0.999</w:t>
            </w:r>
          </w:p>
        </w:tc>
      </w:tr>
      <w:tr w:rsidR="00CB75B9" w:rsidRPr="00BE3DC4" w14:paraId="16113C23" w14:textId="77777777" w:rsidTr="0017066B">
        <w:trPr>
          <w:trHeight w:val="267"/>
        </w:trPr>
        <w:tc>
          <w:tcPr>
            <w:tcW w:w="0" w:type="auto"/>
            <w:vAlign w:val="center"/>
            <w:hideMark/>
          </w:tcPr>
          <w:p w14:paraId="1ECEFDEA" w14:textId="3F418B62" w:rsidR="005D686B" w:rsidRPr="00BE3DC4" w:rsidRDefault="005D686B"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Reoperation rate,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0" w:type="auto"/>
            <w:vAlign w:val="center"/>
            <w:hideMark/>
          </w:tcPr>
          <w:p w14:paraId="05EFAED6"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4 (1.1)</w:t>
            </w:r>
          </w:p>
        </w:tc>
        <w:tc>
          <w:tcPr>
            <w:tcW w:w="0" w:type="auto"/>
            <w:vAlign w:val="center"/>
            <w:hideMark/>
          </w:tcPr>
          <w:p w14:paraId="5712FD64"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11 (1.1)</w:t>
            </w:r>
          </w:p>
        </w:tc>
        <w:tc>
          <w:tcPr>
            <w:tcW w:w="0" w:type="auto"/>
            <w:hideMark/>
          </w:tcPr>
          <w:p w14:paraId="0E8FC145" w14:textId="1EEC1A88"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0" w:type="auto"/>
            <w:vAlign w:val="center"/>
            <w:hideMark/>
          </w:tcPr>
          <w:p w14:paraId="3BF622AC"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4 (1.1)</w:t>
            </w:r>
          </w:p>
        </w:tc>
        <w:tc>
          <w:tcPr>
            <w:tcW w:w="0" w:type="auto"/>
            <w:vAlign w:val="center"/>
            <w:hideMark/>
          </w:tcPr>
          <w:p w14:paraId="6C9CF992"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6 (1.7)</w:t>
            </w:r>
          </w:p>
        </w:tc>
        <w:tc>
          <w:tcPr>
            <w:tcW w:w="0" w:type="auto"/>
            <w:vAlign w:val="center"/>
            <w:hideMark/>
          </w:tcPr>
          <w:p w14:paraId="5D1F551E" w14:textId="77777777" w:rsidR="005D686B" w:rsidRPr="00BE3DC4" w:rsidRDefault="005D68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0.750</w:t>
            </w:r>
          </w:p>
        </w:tc>
      </w:tr>
      <w:tr w:rsidR="00CB75B9" w:rsidRPr="00BE3DC4" w14:paraId="58E945D1" w14:textId="77777777" w:rsidTr="0017066B">
        <w:trPr>
          <w:trHeight w:val="267"/>
        </w:trPr>
        <w:tc>
          <w:tcPr>
            <w:tcW w:w="0" w:type="auto"/>
            <w:vAlign w:val="center"/>
            <w:hideMark/>
          </w:tcPr>
          <w:p w14:paraId="2E3CD532" w14:textId="3B255D1C"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Hospital stay following surgery (d)</w:t>
            </w:r>
          </w:p>
        </w:tc>
        <w:tc>
          <w:tcPr>
            <w:tcW w:w="0" w:type="auto"/>
            <w:vAlign w:val="center"/>
            <w:hideMark/>
          </w:tcPr>
          <w:p w14:paraId="6ECBA7C4"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12 (2–195)</w:t>
            </w:r>
          </w:p>
        </w:tc>
        <w:tc>
          <w:tcPr>
            <w:tcW w:w="0" w:type="auto"/>
            <w:vAlign w:val="center"/>
            <w:hideMark/>
          </w:tcPr>
          <w:p w14:paraId="15F00AC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13 (3–177)</w:t>
            </w:r>
          </w:p>
        </w:tc>
        <w:tc>
          <w:tcPr>
            <w:tcW w:w="0" w:type="auto"/>
            <w:vAlign w:val="center"/>
            <w:hideMark/>
          </w:tcPr>
          <w:p w14:paraId="34DA68CF" w14:textId="62C297AA"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&lt;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0.001</w:t>
            </w:r>
          </w:p>
        </w:tc>
        <w:tc>
          <w:tcPr>
            <w:tcW w:w="0" w:type="auto"/>
            <w:vAlign w:val="center"/>
            <w:hideMark/>
          </w:tcPr>
          <w:p w14:paraId="39F391FC"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12 (2–195)</w:t>
            </w:r>
          </w:p>
        </w:tc>
        <w:tc>
          <w:tcPr>
            <w:tcW w:w="0" w:type="auto"/>
            <w:vAlign w:val="center"/>
            <w:hideMark/>
          </w:tcPr>
          <w:p w14:paraId="503440A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13 (3–131)</w:t>
            </w:r>
          </w:p>
        </w:tc>
        <w:tc>
          <w:tcPr>
            <w:tcW w:w="0" w:type="auto"/>
            <w:vAlign w:val="center"/>
            <w:hideMark/>
          </w:tcPr>
          <w:p w14:paraId="7FA0DA72"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0.001</w:t>
            </w:r>
          </w:p>
        </w:tc>
      </w:tr>
      <w:tr w:rsidR="00CB75B9" w:rsidRPr="00BE3DC4" w14:paraId="37764091" w14:textId="77777777" w:rsidTr="0017066B">
        <w:trPr>
          <w:trHeight w:val="267"/>
        </w:trPr>
        <w:tc>
          <w:tcPr>
            <w:tcW w:w="0" w:type="auto"/>
            <w:vAlign w:val="center"/>
            <w:hideMark/>
          </w:tcPr>
          <w:p w14:paraId="08284D41" w14:textId="4B9B3EF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 xml:space="preserve">In-hospital mortality, </w:t>
            </w:r>
            <w:r w:rsidR="00B16613" w:rsidRPr="00BE3DC4">
              <w:rPr>
                <w:rFonts w:ascii="Book Antiqua" w:hAnsi="Book Antiqua" w:cs="Times New Roman"/>
                <w:i/>
                <w:iCs/>
              </w:rPr>
              <w:t>n</w:t>
            </w:r>
            <w:r w:rsidR="00B16613" w:rsidRPr="00BE3DC4">
              <w:rPr>
                <w:rFonts w:ascii="Book Antiqua" w:hAnsi="Book Antiqua" w:cs="Times New Roman"/>
              </w:rPr>
              <w:t xml:space="preserve"> </w:t>
            </w:r>
            <w:r w:rsidRPr="00BE3DC4">
              <w:rPr>
                <w:rFonts w:ascii="Book Antiqua" w:hAnsi="Book Antiqua" w:cs="Times New Roman"/>
                <w:kern w:val="24"/>
              </w:rPr>
              <w:t>(%)</w:t>
            </w:r>
          </w:p>
        </w:tc>
        <w:tc>
          <w:tcPr>
            <w:tcW w:w="0" w:type="auto"/>
            <w:vAlign w:val="center"/>
            <w:hideMark/>
          </w:tcPr>
          <w:p w14:paraId="0D28606D"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 (0.6)</w:t>
            </w:r>
          </w:p>
        </w:tc>
        <w:tc>
          <w:tcPr>
            <w:tcW w:w="0" w:type="auto"/>
            <w:vAlign w:val="center"/>
            <w:hideMark/>
          </w:tcPr>
          <w:p w14:paraId="6107F6B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 (0.3)</w:t>
            </w:r>
          </w:p>
        </w:tc>
        <w:tc>
          <w:tcPr>
            <w:tcW w:w="0" w:type="auto"/>
            <w:vAlign w:val="center"/>
            <w:hideMark/>
          </w:tcPr>
          <w:p w14:paraId="0990780A"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0.578</w:t>
            </w:r>
          </w:p>
        </w:tc>
        <w:tc>
          <w:tcPr>
            <w:tcW w:w="0" w:type="auto"/>
            <w:vAlign w:val="center"/>
            <w:hideMark/>
          </w:tcPr>
          <w:p w14:paraId="0659DBE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 (0.6)</w:t>
            </w:r>
          </w:p>
        </w:tc>
        <w:tc>
          <w:tcPr>
            <w:tcW w:w="0" w:type="auto"/>
            <w:vAlign w:val="center"/>
            <w:hideMark/>
          </w:tcPr>
          <w:p w14:paraId="4055A5E0"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 (0.3)</w:t>
            </w:r>
          </w:p>
        </w:tc>
        <w:tc>
          <w:tcPr>
            <w:tcW w:w="0" w:type="auto"/>
            <w:vAlign w:val="center"/>
            <w:hideMark/>
          </w:tcPr>
          <w:p w14:paraId="30C9595E" w14:textId="0FB20A18" w:rsidR="004D5445" w:rsidRPr="00BE3DC4" w:rsidRDefault="0017066B"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 xml:space="preserve">&gt; </w:t>
            </w:r>
            <w:r w:rsidR="005D686B" w:rsidRPr="00BE3DC4">
              <w:rPr>
                <w:rFonts w:ascii="Book Antiqua" w:hAnsi="Book Antiqua" w:cs="Times New Roman"/>
                <w:sz w:val="24"/>
                <w:szCs w:val="24"/>
              </w:rPr>
              <w:t>0.999</w:t>
            </w:r>
          </w:p>
        </w:tc>
      </w:tr>
    </w:tbl>
    <w:p w14:paraId="4E97D736" w14:textId="3D8F1D4B"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 xml:space="preserve">Data are presented as median with range unless otherwise stated. The </w:t>
      </w:r>
      <w:r w:rsidRPr="00BE3DC4">
        <w:rPr>
          <w:rFonts w:ascii="Book Antiqua" w:hAnsi="Book Antiqua" w:cs="Times New Roman"/>
          <w:i/>
          <w:iCs/>
          <w:kern w:val="0"/>
          <w:sz w:val="24"/>
          <w:szCs w:val="24"/>
        </w:rPr>
        <w:t>χ</w:t>
      </w:r>
      <w:r w:rsidRPr="00BE3DC4">
        <w:rPr>
          <w:rFonts w:ascii="Book Antiqua" w:hAnsi="Book Antiqua" w:cs="Times New Roman"/>
          <w:kern w:val="0"/>
          <w:sz w:val="24"/>
          <w:szCs w:val="24"/>
          <w:vertAlign w:val="superscript"/>
        </w:rPr>
        <w:t>2</w:t>
      </w:r>
      <w:r w:rsidRPr="00BE3DC4">
        <w:rPr>
          <w:rFonts w:ascii="Book Antiqua" w:hAnsi="Book Antiqua" w:cs="Times New Roman"/>
          <w:kern w:val="0"/>
          <w:sz w:val="24"/>
          <w:szCs w:val="24"/>
        </w:rPr>
        <w:t xml:space="preserve"> test was used for between group comparison of </w:t>
      </w:r>
      <w:r w:rsidRPr="00BE3DC4">
        <w:rPr>
          <w:rFonts w:ascii="Book Antiqua" w:hAnsi="Book Antiqua" w:cs="AdvPTimes"/>
          <w:kern w:val="0"/>
          <w:sz w:val="24"/>
          <w:szCs w:val="24"/>
        </w:rPr>
        <w:t>comparison of proportion of qualified and non-qualified surgeons, splenectomy, conversion to open procedure, reoperation rate, and in-hospital mortality</w:t>
      </w:r>
      <w:r w:rsidRPr="00BE3DC4">
        <w:rPr>
          <w:rFonts w:ascii="Book Antiqua" w:hAnsi="Book Antiqua" w:cs="Times New Roman"/>
          <w:kern w:val="0"/>
          <w:sz w:val="24"/>
          <w:szCs w:val="24"/>
        </w:rPr>
        <w:t xml:space="preserve">. The Mann–Whitney </w:t>
      </w:r>
      <w:r w:rsidRPr="00BE3DC4">
        <w:rPr>
          <w:rFonts w:ascii="Book Antiqua" w:hAnsi="Book Antiqua" w:cs="Times New Roman"/>
          <w:i/>
          <w:iCs/>
          <w:kern w:val="0"/>
          <w:sz w:val="24"/>
          <w:szCs w:val="24"/>
        </w:rPr>
        <w:t>U</w:t>
      </w:r>
      <w:r w:rsidRPr="00BE3DC4">
        <w:rPr>
          <w:rFonts w:ascii="Book Antiqua" w:hAnsi="Book Antiqua" w:cs="Times New Roman"/>
          <w:kern w:val="0"/>
          <w:sz w:val="24"/>
          <w:szCs w:val="24"/>
        </w:rPr>
        <w:t xml:space="preserve"> test was applied for between-group comparison of total </w:t>
      </w:r>
      <w:r w:rsidRPr="00BE3DC4">
        <w:rPr>
          <w:rFonts w:ascii="Book Antiqua" w:hAnsi="Book Antiqua" w:cs="AdvPTimes"/>
          <w:kern w:val="0"/>
          <w:sz w:val="24"/>
          <w:szCs w:val="24"/>
        </w:rPr>
        <w:t xml:space="preserve">operative time, estimated blood loss, number of dissected </w:t>
      </w:r>
      <w:r w:rsidR="0017066B" w:rsidRPr="00BE3DC4">
        <w:rPr>
          <w:rFonts w:ascii="Book Antiqua" w:hAnsi="Book Antiqua" w:cs="Times New Roman"/>
          <w:kern w:val="0"/>
          <w:sz w:val="24"/>
          <w:szCs w:val="24"/>
        </w:rPr>
        <w:t>lymph nodes</w:t>
      </w:r>
      <w:r w:rsidRPr="00BE3DC4">
        <w:rPr>
          <w:rFonts w:ascii="Book Antiqua" w:hAnsi="Book Antiqua" w:cs="AdvPTimes"/>
          <w:kern w:val="0"/>
          <w:sz w:val="24"/>
          <w:szCs w:val="24"/>
        </w:rPr>
        <w:t>, and hospital stay following surgery.</w:t>
      </w:r>
      <w:r w:rsidR="0017066B" w:rsidRPr="00BE3DC4">
        <w:rPr>
          <w:rFonts w:ascii="Book Antiqua" w:hAnsi="Book Antiqua" w:cs="Times New Roman"/>
          <w:kern w:val="0"/>
          <w:sz w:val="24"/>
          <w:szCs w:val="24"/>
        </w:rPr>
        <w:t xml:space="preserve"> RG: Robotic gastrectomy; LG: Laparoscopic gastrectomy; LNs: Lymph nodes.</w:t>
      </w:r>
    </w:p>
    <w:p w14:paraId="10406980" w14:textId="77777777" w:rsidR="0017066B" w:rsidRPr="00BE3DC4" w:rsidRDefault="004D5445" w:rsidP="00BE3DC4">
      <w:pPr>
        <w:widowControl/>
        <w:adjustRightInd w:val="0"/>
        <w:snapToGrid w:val="0"/>
        <w:spacing w:line="360" w:lineRule="auto"/>
        <w:rPr>
          <w:rFonts w:ascii="Book Antiqua" w:hAnsi="Book Antiqua"/>
          <w:sz w:val="24"/>
          <w:szCs w:val="24"/>
        </w:rPr>
      </w:pPr>
      <w:r w:rsidRPr="00BE3DC4">
        <w:rPr>
          <w:rFonts w:ascii="Book Antiqua" w:hAnsi="Book Antiqua"/>
          <w:sz w:val="24"/>
          <w:szCs w:val="24"/>
        </w:rPr>
        <w:br w:type="page"/>
      </w:r>
    </w:p>
    <w:p w14:paraId="3F3435FF" w14:textId="589D927B" w:rsidR="004D5445" w:rsidRPr="00BE3DC4" w:rsidRDefault="0017066B" w:rsidP="00BE3DC4">
      <w:pPr>
        <w:widowControl/>
        <w:adjustRightInd w:val="0"/>
        <w:snapToGrid w:val="0"/>
        <w:spacing w:line="360" w:lineRule="auto"/>
        <w:rPr>
          <w:rFonts w:ascii="Book Antiqua" w:hAnsi="Book Antiqua"/>
          <w:b/>
          <w:bCs/>
          <w:sz w:val="24"/>
          <w:szCs w:val="24"/>
        </w:rPr>
      </w:pPr>
      <w:r w:rsidRPr="00BE3DC4">
        <w:rPr>
          <w:rFonts w:ascii="Book Antiqua" w:hAnsi="Book Antiqua"/>
          <w:b/>
          <w:bCs/>
          <w:sz w:val="24"/>
          <w:szCs w:val="24"/>
        </w:rPr>
        <w:lastRenderedPageBreak/>
        <w:t xml:space="preserve">Table 5 Postoperative complications with a </w:t>
      </w:r>
      <w:proofErr w:type="spellStart"/>
      <w:r w:rsidRPr="00BE3DC4">
        <w:rPr>
          <w:rFonts w:ascii="Book Antiqua" w:hAnsi="Book Antiqua"/>
          <w:b/>
          <w:bCs/>
          <w:sz w:val="24"/>
          <w:szCs w:val="24"/>
        </w:rPr>
        <w:t>Clavien</w:t>
      </w:r>
      <w:proofErr w:type="spellEnd"/>
      <w:r w:rsidRPr="00BE3DC4">
        <w:rPr>
          <w:rFonts w:ascii="Book Antiqua" w:hAnsi="Book Antiqua"/>
          <w:b/>
          <w:bCs/>
          <w:sz w:val="24"/>
          <w:szCs w:val="24"/>
        </w:rPr>
        <w:t>–</w:t>
      </w:r>
      <w:proofErr w:type="spellStart"/>
      <w:r w:rsidRPr="00BE3DC4">
        <w:rPr>
          <w:rFonts w:ascii="Book Antiqua" w:hAnsi="Book Antiqua"/>
          <w:b/>
          <w:bCs/>
          <w:sz w:val="24"/>
          <w:szCs w:val="24"/>
        </w:rPr>
        <w:t>Dindo</w:t>
      </w:r>
      <w:proofErr w:type="spellEnd"/>
      <w:r w:rsidRPr="00BE3DC4">
        <w:rPr>
          <w:rFonts w:ascii="Book Antiqua" w:hAnsi="Book Antiqua"/>
          <w:b/>
          <w:bCs/>
          <w:sz w:val="24"/>
          <w:szCs w:val="24"/>
        </w:rPr>
        <w:t xml:space="preserve"> grade of IIIa or higher, </w:t>
      </w:r>
      <w:r w:rsidRPr="00BE3DC4">
        <w:rPr>
          <w:rFonts w:ascii="Book Antiqua" w:hAnsi="Book Antiqua"/>
          <w:b/>
          <w:bCs/>
          <w:i/>
          <w:iCs/>
          <w:sz w:val="24"/>
          <w:szCs w:val="24"/>
        </w:rPr>
        <w:t>n</w:t>
      </w:r>
      <w:r w:rsidRPr="00BE3DC4">
        <w:rPr>
          <w:rFonts w:ascii="Book Antiqua" w:hAnsi="Book Antiqua"/>
          <w:b/>
          <w:bCs/>
          <w:sz w:val="24"/>
          <w:szCs w:val="24"/>
        </w:rPr>
        <w:t xml:space="preserve"> (%)</w:t>
      </w:r>
    </w:p>
    <w:tbl>
      <w:tblPr>
        <w:tblW w:w="0" w:type="auto"/>
        <w:tblInd w:w="-1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086"/>
        <w:gridCol w:w="2140"/>
        <w:gridCol w:w="2303"/>
        <w:gridCol w:w="1140"/>
        <w:gridCol w:w="2015"/>
        <w:gridCol w:w="2015"/>
        <w:gridCol w:w="1144"/>
      </w:tblGrid>
      <w:tr w:rsidR="00CB75B9" w:rsidRPr="00BE3DC4" w14:paraId="339EE855" w14:textId="77777777" w:rsidTr="0017066B">
        <w:trPr>
          <w:trHeight w:val="340"/>
        </w:trPr>
        <w:tc>
          <w:tcPr>
            <w:tcW w:w="3086" w:type="dxa"/>
            <w:vMerge w:val="restart"/>
            <w:tcBorders>
              <w:top w:val="single" w:sz="4" w:space="0" w:color="auto"/>
              <w:bottom w:val="nil"/>
            </w:tcBorders>
            <w:vAlign w:val="center"/>
          </w:tcPr>
          <w:p w14:paraId="05D1620D"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p>
        </w:tc>
        <w:tc>
          <w:tcPr>
            <w:tcW w:w="4443" w:type="dxa"/>
            <w:gridSpan w:val="2"/>
            <w:tcBorders>
              <w:top w:val="single" w:sz="4" w:space="0" w:color="auto"/>
              <w:bottom w:val="single" w:sz="4" w:space="0" w:color="auto"/>
            </w:tcBorders>
            <w:vAlign w:val="center"/>
            <w:hideMark/>
          </w:tcPr>
          <w:p w14:paraId="4CAB467E" w14:textId="4B38CDB6"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kern w:val="24"/>
                <w:sz w:val="24"/>
                <w:szCs w:val="24"/>
              </w:rPr>
              <w:t>Entire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24"/>
                <w:sz w:val="24"/>
                <w:szCs w:val="24"/>
              </w:rPr>
              <w:t>= 1401)</w:t>
            </w:r>
          </w:p>
        </w:tc>
        <w:tc>
          <w:tcPr>
            <w:tcW w:w="1140" w:type="dxa"/>
            <w:vMerge w:val="restart"/>
            <w:tcBorders>
              <w:top w:val="single" w:sz="4" w:space="0" w:color="auto"/>
              <w:bottom w:val="nil"/>
            </w:tcBorders>
            <w:vAlign w:val="center"/>
            <w:hideMark/>
          </w:tcPr>
          <w:p w14:paraId="61BC2B56" w14:textId="6475EA9E" w:rsidR="004D5445" w:rsidRPr="00BE3DC4" w:rsidRDefault="007F6C9E"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i/>
                <w:kern w:val="24"/>
                <w:sz w:val="24"/>
                <w:szCs w:val="24"/>
              </w:rPr>
              <w:t xml:space="preserve">P </w:t>
            </w:r>
            <w:r w:rsidR="004D5445" w:rsidRPr="00BE3DC4">
              <w:rPr>
                <w:rFonts w:ascii="Book Antiqua" w:hAnsi="Book Antiqua" w:cs="Times New Roman"/>
                <w:b/>
                <w:bCs/>
                <w:kern w:val="24"/>
                <w:sz w:val="24"/>
                <w:szCs w:val="24"/>
              </w:rPr>
              <w:t>value</w:t>
            </w:r>
          </w:p>
        </w:tc>
        <w:tc>
          <w:tcPr>
            <w:tcW w:w="4030" w:type="dxa"/>
            <w:gridSpan w:val="2"/>
            <w:tcBorders>
              <w:top w:val="single" w:sz="4" w:space="0" w:color="auto"/>
              <w:bottom w:val="single" w:sz="4" w:space="0" w:color="auto"/>
            </w:tcBorders>
            <w:vAlign w:val="center"/>
            <w:hideMark/>
          </w:tcPr>
          <w:p w14:paraId="0AD75ABC" w14:textId="5E148EE6"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kern w:val="24"/>
                <w:sz w:val="24"/>
                <w:szCs w:val="24"/>
              </w:rPr>
              <w:t>Propensity-score matched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24"/>
                <w:sz w:val="24"/>
                <w:szCs w:val="24"/>
              </w:rPr>
              <w:t>= 708)</w:t>
            </w:r>
          </w:p>
        </w:tc>
        <w:tc>
          <w:tcPr>
            <w:tcW w:w="1144" w:type="dxa"/>
            <w:vMerge w:val="restart"/>
            <w:tcBorders>
              <w:top w:val="single" w:sz="4" w:space="0" w:color="auto"/>
              <w:bottom w:val="single" w:sz="4" w:space="0" w:color="auto"/>
            </w:tcBorders>
            <w:vAlign w:val="center"/>
            <w:hideMark/>
          </w:tcPr>
          <w:p w14:paraId="02C0A5A2" w14:textId="4B112BAA" w:rsidR="004D5445" w:rsidRPr="00BE3DC4" w:rsidRDefault="007F6C9E"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hAnsi="Book Antiqua" w:cs="Times New Roman"/>
                <w:b/>
                <w:bCs/>
                <w:i/>
                <w:kern w:val="24"/>
                <w:sz w:val="24"/>
                <w:szCs w:val="24"/>
              </w:rPr>
              <w:t xml:space="preserve">P </w:t>
            </w:r>
            <w:r w:rsidR="004D5445" w:rsidRPr="00BE3DC4">
              <w:rPr>
                <w:rFonts w:ascii="Book Antiqua" w:hAnsi="Book Antiqua" w:cs="Times New Roman"/>
                <w:b/>
                <w:bCs/>
                <w:kern w:val="24"/>
                <w:sz w:val="24"/>
                <w:szCs w:val="24"/>
              </w:rPr>
              <w:t>value</w:t>
            </w:r>
          </w:p>
        </w:tc>
      </w:tr>
      <w:tr w:rsidR="00CB75B9" w:rsidRPr="00BE3DC4" w14:paraId="431E2BC2" w14:textId="77777777" w:rsidTr="0017066B">
        <w:trPr>
          <w:trHeight w:val="340"/>
        </w:trPr>
        <w:tc>
          <w:tcPr>
            <w:tcW w:w="3086" w:type="dxa"/>
            <w:vMerge/>
            <w:tcBorders>
              <w:top w:val="nil"/>
              <w:bottom w:val="single" w:sz="4" w:space="0" w:color="auto"/>
            </w:tcBorders>
            <w:vAlign w:val="center"/>
            <w:hideMark/>
          </w:tcPr>
          <w:p w14:paraId="7243CC5C" w14:textId="77777777" w:rsidR="004D5445" w:rsidRPr="00BE3DC4" w:rsidRDefault="004D5445" w:rsidP="00BE3DC4">
            <w:pPr>
              <w:widowControl/>
              <w:adjustRightInd w:val="0"/>
              <w:snapToGrid w:val="0"/>
              <w:spacing w:line="360" w:lineRule="auto"/>
              <w:rPr>
                <w:rFonts w:ascii="Book Antiqua" w:eastAsia="MS PGothic" w:hAnsi="Book Antiqua" w:cs="Times New Roman"/>
                <w:kern w:val="0"/>
                <w:sz w:val="24"/>
                <w:szCs w:val="24"/>
              </w:rPr>
            </w:pPr>
          </w:p>
        </w:tc>
        <w:tc>
          <w:tcPr>
            <w:tcW w:w="2140" w:type="dxa"/>
            <w:tcBorders>
              <w:top w:val="single" w:sz="4" w:space="0" w:color="auto"/>
              <w:bottom w:val="single" w:sz="4" w:space="0" w:color="auto"/>
            </w:tcBorders>
            <w:vAlign w:val="center"/>
            <w:hideMark/>
          </w:tcPr>
          <w:p w14:paraId="2E03E134" w14:textId="02EC2A16"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RG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eastAsia="MS PGothic" w:hAnsi="Book Antiqua" w:cs="Times New Roman"/>
                <w:b/>
                <w:bCs/>
                <w:kern w:val="0"/>
                <w:sz w:val="24"/>
                <w:szCs w:val="24"/>
              </w:rPr>
              <w:t>= 359)</w:t>
            </w:r>
          </w:p>
        </w:tc>
        <w:tc>
          <w:tcPr>
            <w:tcW w:w="2303" w:type="dxa"/>
            <w:tcBorders>
              <w:top w:val="single" w:sz="4" w:space="0" w:color="auto"/>
              <w:bottom w:val="single" w:sz="4" w:space="0" w:color="auto"/>
            </w:tcBorders>
            <w:vAlign w:val="center"/>
            <w:hideMark/>
          </w:tcPr>
          <w:p w14:paraId="65E3646D" w14:textId="4AAABC1D"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LG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eastAsia="MS PGothic" w:hAnsi="Book Antiqua" w:cs="Times New Roman"/>
                <w:b/>
                <w:bCs/>
                <w:kern w:val="0"/>
                <w:sz w:val="24"/>
                <w:szCs w:val="24"/>
              </w:rPr>
              <w:t>= 1042)</w:t>
            </w:r>
          </w:p>
        </w:tc>
        <w:tc>
          <w:tcPr>
            <w:tcW w:w="0" w:type="auto"/>
            <w:vMerge/>
            <w:tcBorders>
              <w:top w:val="nil"/>
              <w:bottom w:val="single" w:sz="4" w:space="0" w:color="auto"/>
            </w:tcBorders>
            <w:vAlign w:val="center"/>
            <w:hideMark/>
          </w:tcPr>
          <w:p w14:paraId="5F908FF3"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c>
          <w:tcPr>
            <w:tcW w:w="2015" w:type="dxa"/>
            <w:tcBorders>
              <w:top w:val="single" w:sz="4" w:space="0" w:color="auto"/>
              <w:bottom w:val="single" w:sz="4" w:space="0" w:color="auto"/>
            </w:tcBorders>
            <w:vAlign w:val="center"/>
            <w:hideMark/>
          </w:tcPr>
          <w:p w14:paraId="47EF3BC3" w14:textId="70FE7F42"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RG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eastAsia="MS PGothic" w:hAnsi="Book Antiqua" w:cs="Times New Roman"/>
                <w:b/>
                <w:bCs/>
                <w:kern w:val="0"/>
                <w:sz w:val="24"/>
                <w:szCs w:val="24"/>
              </w:rPr>
              <w:t>= 354)</w:t>
            </w:r>
          </w:p>
        </w:tc>
        <w:tc>
          <w:tcPr>
            <w:tcW w:w="2015" w:type="dxa"/>
            <w:tcBorders>
              <w:top w:val="single" w:sz="4" w:space="0" w:color="auto"/>
              <w:bottom w:val="single" w:sz="4" w:space="0" w:color="auto"/>
            </w:tcBorders>
            <w:vAlign w:val="center"/>
            <w:hideMark/>
          </w:tcPr>
          <w:p w14:paraId="3FD4838D" w14:textId="30EBCE43"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r w:rsidRPr="00BE3DC4">
              <w:rPr>
                <w:rFonts w:ascii="Book Antiqua" w:eastAsia="MS PGothic" w:hAnsi="Book Antiqua" w:cs="Times New Roman"/>
                <w:b/>
                <w:bCs/>
                <w:kern w:val="0"/>
                <w:sz w:val="24"/>
                <w:szCs w:val="24"/>
              </w:rPr>
              <w:t>LG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eastAsia="MS PGothic" w:hAnsi="Book Antiqua" w:cs="Times New Roman"/>
                <w:b/>
                <w:bCs/>
                <w:kern w:val="0"/>
                <w:sz w:val="24"/>
                <w:szCs w:val="24"/>
              </w:rPr>
              <w:t>= 354)</w:t>
            </w:r>
          </w:p>
        </w:tc>
        <w:tc>
          <w:tcPr>
            <w:tcW w:w="0" w:type="auto"/>
            <w:vMerge/>
            <w:tcBorders>
              <w:top w:val="nil"/>
              <w:bottom w:val="single" w:sz="4" w:space="0" w:color="auto"/>
            </w:tcBorders>
            <w:vAlign w:val="center"/>
            <w:hideMark/>
          </w:tcPr>
          <w:p w14:paraId="56C79EA6" w14:textId="77777777" w:rsidR="004D5445" w:rsidRPr="00BE3DC4" w:rsidRDefault="004D5445" w:rsidP="00BE3DC4">
            <w:pPr>
              <w:widowControl/>
              <w:adjustRightInd w:val="0"/>
              <w:snapToGrid w:val="0"/>
              <w:spacing w:line="360" w:lineRule="auto"/>
              <w:rPr>
                <w:rFonts w:ascii="Book Antiqua" w:eastAsia="MS PGothic" w:hAnsi="Book Antiqua" w:cs="Times New Roman"/>
                <w:b/>
                <w:bCs/>
                <w:kern w:val="0"/>
                <w:sz w:val="24"/>
                <w:szCs w:val="24"/>
              </w:rPr>
            </w:pPr>
          </w:p>
        </w:tc>
      </w:tr>
      <w:tr w:rsidR="00CB75B9" w:rsidRPr="00BE3DC4" w14:paraId="7738565B" w14:textId="77777777" w:rsidTr="0017066B">
        <w:trPr>
          <w:trHeight w:val="340"/>
        </w:trPr>
        <w:tc>
          <w:tcPr>
            <w:tcW w:w="3086" w:type="dxa"/>
            <w:tcBorders>
              <w:top w:val="single" w:sz="4" w:space="0" w:color="auto"/>
            </w:tcBorders>
            <w:vAlign w:val="center"/>
            <w:hideMark/>
          </w:tcPr>
          <w:p w14:paraId="77818911" w14:textId="5EABEEF9" w:rsidR="004D5445" w:rsidRPr="00BE3DC4" w:rsidRDefault="004D5445" w:rsidP="00BF200D">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Morbidity</w:t>
            </w:r>
          </w:p>
        </w:tc>
        <w:tc>
          <w:tcPr>
            <w:tcW w:w="2140" w:type="dxa"/>
            <w:tcBorders>
              <w:top w:val="single" w:sz="4" w:space="0" w:color="auto"/>
            </w:tcBorders>
            <w:vAlign w:val="center"/>
            <w:hideMark/>
          </w:tcPr>
          <w:p w14:paraId="3F7437F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13 (3.6)</w:t>
            </w:r>
          </w:p>
        </w:tc>
        <w:tc>
          <w:tcPr>
            <w:tcW w:w="2303" w:type="dxa"/>
            <w:tcBorders>
              <w:top w:val="single" w:sz="4" w:space="0" w:color="auto"/>
            </w:tcBorders>
            <w:vAlign w:val="center"/>
            <w:hideMark/>
          </w:tcPr>
          <w:p w14:paraId="689453C0"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92 (8.8)</w:t>
            </w:r>
          </w:p>
        </w:tc>
        <w:tc>
          <w:tcPr>
            <w:tcW w:w="1140" w:type="dxa"/>
            <w:tcBorders>
              <w:top w:val="single" w:sz="4" w:space="0" w:color="auto"/>
            </w:tcBorders>
            <w:vAlign w:val="center"/>
            <w:hideMark/>
          </w:tcPr>
          <w:p w14:paraId="1D5DD61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0.002</w:t>
            </w:r>
          </w:p>
        </w:tc>
        <w:tc>
          <w:tcPr>
            <w:tcW w:w="2015" w:type="dxa"/>
            <w:tcBorders>
              <w:top w:val="single" w:sz="4" w:space="0" w:color="auto"/>
            </w:tcBorders>
            <w:vAlign w:val="center"/>
            <w:hideMark/>
          </w:tcPr>
          <w:p w14:paraId="33EB65C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13 (3.7)</w:t>
            </w:r>
          </w:p>
        </w:tc>
        <w:tc>
          <w:tcPr>
            <w:tcW w:w="2015" w:type="dxa"/>
            <w:tcBorders>
              <w:top w:val="single" w:sz="4" w:space="0" w:color="auto"/>
            </w:tcBorders>
            <w:vAlign w:val="center"/>
            <w:hideMark/>
          </w:tcPr>
          <w:p w14:paraId="68AB93C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27 (7.6)</w:t>
            </w:r>
          </w:p>
        </w:tc>
        <w:tc>
          <w:tcPr>
            <w:tcW w:w="1144" w:type="dxa"/>
            <w:tcBorders>
              <w:top w:val="single" w:sz="4" w:space="0" w:color="auto"/>
            </w:tcBorders>
            <w:vAlign w:val="center"/>
            <w:hideMark/>
          </w:tcPr>
          <w:p w14:paraId="1951EE86"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0.033</w:t>
            </w:r>
          </w:p>
        </w:tc>
      </w:tr>
      <w:tr w:rsidR="00CB75B9" w:rsidRPr="00BE3DC4" w14:paraId="659B205D" w14:textId="77777777" w:rsidTr="0017066B">
        <w:trPr>
          <w:trHeight w:val="340"/>
        </w:trPr>
        <w:tc>
          <w:tcPr>
            <w:tcW w:w="3086" w:type="dxa"/>
            <w:vAlign w:val="center"/>
            <w:hideMark/>
          </w:tcPr>
          <w:p w14:paraId="4755CC6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Intra-abdominal infection</w:t>
            </w:r>
          </w:p>
        </w:tc>
        <w:tc>
          <w:tcPr>
            <w:tcW w:w="2140" w:type="dxa"/>
            <w:vAlign w:val="center"/>
            <w:hideMark/>
          </w:tcPr>
          <w:p w14:paraId="41907D0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 (2.5)</w:t>
            </w:r>
          </w:p>
        </w:tc>
        <w:tc>
          <w:tcPr>
            <w:tcW w:w="2303" w:type="dxa"/>
            <w:vAlign w:val="center"/>
            <w:hideMark/>
          </w:tcPr>
          <w:p w14:paraId="5F19C3B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66 (6.3)</w:t>
            </w:r>
          </w:p>
        </w:tc>
        <w:tc>
          <w:tcPr>
            <w:tcW w:w="1140" w:type="dxa"/>
            <w:vAlign w:val="center"/>
            <w:hideMark/>
          </w:tcPr>
          <w:p w14:paraId="7A774B6D"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0.005</w:t>
            </w:r>
          </w:p>
        </w:tc>
        <w:tc>
          <w:tcPr>
            <w:tcW w:w="2015" w:type="dxa"/>
            <w:vAlign w:val="center"/>
            <w:hideMark/>
          </w:tcPr>
          <w:p w14:paraId="4D959B05"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 (2.5)</w:t>
            </w:r>
          </w:p>
        </w:tc>
        <w:tc>
          <w:tcPr>
            <w:tcW w:w="2015" w:type="dxa"/>
            <w:vAlign w:val="center"/>
            <w:hideMark/>
          </w:tcPr>
          <w:p w14:paraId="7F68E38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21 (5.9)</w:t>
            </w:r>
          </w:p>
        </w:tc>
        <w:tc>
          <w:tcPr>
            <w:tcW w:w="1144" w:type="dxa"/>
            <w:vAlign w:val="center"/>
            <w:hideMark/>
          </w:tcPr>
          <w:p w14:paraId="75EECF7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0.038</w:t>
            </w:r>
          </w:p>
        </w:tc>
      </w:tr>
      <w:tr w:rsidR="00CB75B9" w:rsidRPr="00BE3DC4" w14:paraId="6FAE6DBB" w14:textId="77777777" w:rsidTr="0017066B">
        <w:trPr>
          <w:trHeight w:val="340"/>
        </w:trPr>
        <w:tc>
          <w:tcPr>
            <w:tcW w:w="3086" w:type="dxa"/>
            <w:vAlign w:val="center"/>
            <w:hideMark/>
          </w:tcPr>
          <w:p w14:paraId="0B3578EA" w14:textId="49BEAB3D"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Anastomotic leakage</w:t>
            </w:r>
          </w:p>
        </w:tc>
        <w:tc>
          <w:tcPr>
            <w:tcW w:w="2140" w:type="dxa"/>
            <w:vAlign w:val="center"/>
            <w:hideMark/>
          </w:tcPr>
          <w:p w14:paraId="1D6C566B"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6 (1.7)</w:t>
            </w:r>
          </w:p>
        </w:tc>
        <w:tc>
          <w:tcPr>
            <w:tcW w:w="2303" w:type="dxa"/>
            <w:vAlign w:val="center"/>
            <w:hideMark/>
          </w:tcPr>
          <w:p w14:paraId="603BFD31"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22 (2.1)</w:t>
            </w:r>
          </w:p>
        </w:tc>
        <w:tc>
          <w:tcPr>
            <w:tcW w:w="1140" w:type="dxa"/>
            <w:vAlign w:val="center"/>
            <w:hideMark/>
          </w:tcPr>
          <w:p w14:paraId="786D3516"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0.670</w:t>
            </w:r>
          </w:p>
        </w:tc>
        <w:tc>
          <w:tcPr>
            <w:tcW w:w="2015" w:type="dxa"/>
            <w:vAlign w:val="center"/>
            <w:hideMark/>
          </w:tcPr>
          <w:p w14:paraId="109A899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6 (1.7)</w:t>
            </w:r>
          </w:p>
        </w:tc>
        <w:tc>
          <w:tcPr>
            <w:tcW w:w="2015" w:type="dxa"/>
            <w:vAlign w:val="center"/>
            <w:hideMark/>
          </w:tcPr>
          <w:p w14:paraId="139D8F1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7 (2.0)</w:t>
            </w:r>
          </w:p>
        </w:tc>
        <w:tc>
          <w:tcPr>
            <w:tcW w:w="1144" w:type="dxa"/>
            <w:vAlign w:val="center"/>
            <w:hideMark/>
          </w:tcPr>
          <w:p w14:paraId="1E885841" w14:textId="11722834" w:rsidR="004D5445"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0BE4EB5C" w14:textId="77777777" w:rsidTr="0017066B">
        <w:trPr>
          <w:trHeight w:val="340"/>
        </w:trPr>
        <w:tc>
          <w:tcPr>
            <w:tcW w:w="3086" w:type="dxa"/>
            <w:vAlign w:val="center"/>
            <w:hideMark/>
          </w:tcPr>
          <w:p w14:paraId="11B4A103" w14:textId="77777777"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Pancreatic fistula</w:t>
            </w:r>
          </w:p>
        </w:tc>
        <w:tc>
          <w:tcPr>
            <w:tcW w:w="2140" w:type="dxa"/>
            <w:vAlign w:val="center"/>
            <w:hideMark/>
          </w:tcPr>
          <w:p w14:paraId="5991B027"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3 (0.8)</w:t>
            </w:r>
          </w:p>
        </w:tc>
        <w:tc>
          <w:tcPr>
            <w:tcW w:w="2303" w:type="dxa"/>
            <w:vAlign w:val="center"/>
            <w:hideMark/>
          </w:tcPr>
          <w:p w14:paraId="451FAD9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28 (2.7)</w:t>
            </w:r>
          </w:p>
        </w:tc>
        <w:tc>
          <w:tcPr>
            <w:tcW w:w="1140" w:type="dxa"/>
            <w:vAlign w:val="center"/>
            <w:hideMark/>
          </w:tcPr>
          <w:p w14:paraId="6B54845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0.058</w:t>
            </w:r>
          </w:p>
        </w:tc>
        <w:tc>
          <w:tcPr>
            <w:tcW w:w="2015" w:type="dxa"/>
            <w:vAlign w:val="center"/>
            <w:hideMark/>
          </w:tcPr>
          <w:p w14:paraId="24665780"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3 (0.8)</w:t>
            </w:r>
          </w:p>
        </w:tc>
        <w:tc>
          <w:tcPr>
            <w:tcW w:w="2015" w:type="dxa"/>
            <w:vAlign w:val="center"/>
            <w:hideMark/>
          </w:tcPr>
          <w:p w14:paraId="0537851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 (2.5)</w:t>
            </w:r>
          </w:p>
        </w:tc>
        <w:tc>
          <w:tcPr>
            <w:tcW w:w="1144" w:type="dxa"/>
            <w:vAlign w:val="center"/>
            <w:hideMark/>
          </w:tcPr>
          <w:p w14:paraId="3DF8C687"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0.143</w:t>
            </w:r>
          </w:p>
        </w:tc>
      </w:tr>
      <w:tr w:rsidR="00CB75B9" w:rsidRPr="00BE3DC4" w14:paraId="2020680B" w14:textId="77777777" w:rsidTr="0017066B">
        <w:trPr>
          <w:trHeight w:val="340"/>
        </w:trPr>
        <w:tc>
          <w:tcPr>
            <w:tcW w:w="3086" w:type="dxa"/>
            <w:vAlign w:val="center"/>
            <w:hideMark/>
          </w:tcPr>
          <w:p w14:paraId="6825D261" w14:textId="77777777"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Intraperitoneal abscess</w:t>
            </w:r>
          </w:p>
        </w:tc>
        <w:tc>
          <w:tcPr>
            <w:tcW w:w="2140" w:type="dxa"/>
            <w:vAlign w:val="center"/>
            <w:hideMark/>
          </w:tcPr>
          <w:p w14:paraId="0E04C8A7"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68927A58"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16 (1.5)</w:t>
            </w:r>
          </w:p>
        </w:tc>
        <w:tc>
          <w:tcPr>
            <w:tcW w:w="1140" w:type="dxa"/>
            <w:vAlign w:val="center"/>
            <w:hideMark/>
          </w:tcPr>
          <w:p w14:paraId="566C6D57"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0.017</w:t>
            </w:r>
          </w:p>
        </w:tc>
        <w:tc>
          <w:tcPr>
            <w:tcW w:w="2015" w:type="dxa"/>
            <w:vAlign w:val="center"/>
            <w:hideMark/>
          </w:tcPr>
          <w:p w14:paraId="18AB879D"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077E3FD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5 (1.4)</w:t>
            </w:r>
          </w:p>
        </w:tc>
        <w:tc>
          <w:tcPr>
            <w:tcW w:w="1144" w:type="dxa"/>
            <w:vAlign w:val="center"/>
            <w:hideMark/>
          </w:tcPr>
          <w:p w14:paraId="11630E18"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0.062</w:t>
            </w:r>
          </w:p>
        </w:tc>
      </w:tr>
      <w:tr w:rsidR="00CB75B9" w:rsidRPr="00BE3DC4" w14:paraId="12F2BA41" w14:textId="77777777" w:rsidTr="0017066B">
        <w:trPr>
          <w:trHeight w:val="340"/>
        </w:trPr>
        <w:tc>
          <w:tcPr>
            <w:tcW w:w="3086" w:type="dxa"/>
            <w:vAlign w:val="center"/>
            <w:hideMark/>
          </w:tcPr>
          <w:p w14:paraId="16441FC0"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Other local complications</w:t>
            </w:r>
          </w:p>
        </w:tc>
        <w:tc>
          <w:tcPr>
            <w:tcW w:w="2140" w:type="dxa"/>
            <w:vAlign w:val="center"/>
            <w:hideMark/>
          </w:tcPr>
          <w:p w14:paraId="4E82D39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3 (0.8)</w:t>
            </w:r>
          </w:p>
        </w:tc>
        <w:tc>
          <w:tcPr>
            <w:tcW w:w="2303" w:type="dxa"/>
            <w:vAlign w:val="center"/>
            <w:hideMark/>
          </w:tcPr>
          <w:p w14:paraId="0BFCA665"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14 (1.3)</w:t>
            </w:r>
          </w:p>
        </w:tc>
        <w:tc>
          <w:tcPr>
            <w:tcW w:w="1140" w:type="dxa"/>
            <w:vAlign w:val="center"/>
            <w:hideMark/>
          </w:tcPr>
          <w:p w14:paraId="7688364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0.632</w:t>
            </w:r>
          </w:p>
        </w:tc>
        <w:tc>
          <w:tcPr>
            <w:tcW w:w="2015" w:type="dxa"/>
            <w:vAlign w:val="center"/>
            <w:hideMark/>
          </w:tcPr>
          <w:p w14:paraId="6297F7F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2015" w:type="dxa"/>
            <w:vAlign w:val="center"/>
            <w:hideMark/>
          </w:tcPr>
          <w:p w14:paraId="7B11CB2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4 (1.1)</w:t>
            </w:r>
          </w:p>
        </w:tc>
        <w:tc>
          <w:tcPr>
            <w:tcW w:w="1144" w:type="dxa"/>
            <w:vAlign w:val="center"/>
            <w:hideMark/>
          </w:tcPr>
          <w:p w14:paraId="74AC598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0.682</w:t>
            </w:r>
          </w:p>
        </w:tc>
      </w:tr>
      <w:tr w:rsidR="00CB75B9" w:rsidRPr="00BE3DC4" w14:paraId="2080A25F" w14:textId="77777777" w:rsidTr="0017066B">
        <w:trPr>
          <w:trHeight w:val="340"/>
        </w:trPr>
        <w:tc>
          <w:tcPr>
            <w:tcW w:w="3086" w:type="dxa"/>
            <w:vAlign w:val="center"/>
            <w:hideMark/>
          </w:tcPr>
          <w:p w14:paraId="04E003FE" w14:textId="76D6AA4F"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Intra-abdominal bleeding</w:t>
            </w:r>
          </w:p>
        </w:tc>
        <w:tc>
          <w:tcPr>
            <w:tcW w:w="2140" w:type="dxa"/>
            <w:vAlign w:val="center"/>
            <w:hideMark/>
          </w:tcPr>
          <w:p w14:paraId="2105D97A"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2303" w:type="dxa"/>
            <w:vAlign w:val="center"/>
            <w:hideMark/>
          </w:tcPr>
          <w:p w14:paraId="7874EB9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4 (0.4)</w:t>
            </w:r>
          </w:p>
        </w:tc>
        <w:tc>
          <w:tcPr>
            <w:tcW w:w="1140" w:type="dxa"/>
            <w:vAlign w:val="center"/>
            <w:hideMark/>
          </w:tcPr>
          <w:p w14:paraId="3880057C" w14:textId="764C475E" w:rsidR="004D5445"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015" w:type="dxa"/>
            <w:vAlign w:val="center"/>
            <w:hideMark/>
          </w:tcPr>
          <w:p w14:paraId="225F2DE8"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015" w:type="dxa"/>
            <w:vAlign w:val="center"/>
            <w:hideMark/>
          </w:tcPr>
          <w:p w14:paraId="3870D82D"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1144" w:type="dxa"/>
            <w:vAlign w:val="center"/>
            <w:hideMark/>
          </w:tcPr>
          <w:p w14:paraId="5C220758" w14:textId="1AFA5A98" w:rsidR="004D5445"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328B9614" w14:textId="77777777" w:rsidTr="0017066B">
        <w:trPr>
          <w:trHeight w:val="340"/>
        </w:trPr>
        <w:tc>
          <w:tcPr>
            <w:tcW w:w="3086" w:type="dxa"/>
            <w:vAlign w:val="center"/>
            <w:hideMark/>
          </w:tcPr>
          <w:p w14:paraId="01E1E378" w14:textId="77777777" w:rsidR="005D686B" w:rsidRPr="00BE3DC4" w:rsidRDefault="005D686B"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Bowel obstruction</w:t>
            </w:r>
          </w:p>
        </w:tc>
        <w:tc>
          <w:tcPr>
            <w:tcW w:w="2140" w:type="dxa"/>
            <w:vAlign w:val="center"/>
            <w:hideMark/>
          </w:tcPr>
          <w:p w14:paraId="51E0149C"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1C839059"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7 (0.6)</w:t>
            </w:r>
          </w:p>
        </w:tc>
        <w:tc>
          <w:tcPr>
            <w:tcW w:w="1140" w:type="dxa"/>
            <w:vAlign w:val="center"/>
            <w:hideMark/>
          </w:tcPr>
          <w:p w14:paraId="7E45717B"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0.150</w:t>
            </w:r>
          </w:p>
        </w:tc>
        <w:tc>
          <w:tcPr>
            <w:tcW w:w="2015" w:type="dxa"/>
            <w:vAlign w:val="center"/>
            <w:hideMark/>
          </w:tcPr>
          <w:p w14:paraId="491F8301"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58F19900"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1144" w:type="dxa"/>
            <w:vAlign w:val="center"/>
            <w:hideMark/>
          </w:tcPr>
          <w:p w14:paraId="47877475" w14:textId="770F248E"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5732B20D" w14:textId="77777777" w:rsidTr="0017066B">
        <w:trPr>
          <w:trHeight w:val="340"/>
        </w:trPr>
        <w:tc>
          <w:tcPr>
            <w:tcW w:w="3086" w:type="dxa"/>
            <w:vAlign w:val="center"/>
            <w:hideMark/>
          </w:tcPr>
          <w:p w14:paraId="3009547C" w14:textId="77777777" w:rsidR="005D686B" w:rsidRPr="00BE3DC4" w:rsidRDefault="005D686B"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Anastomotic stenosis</w:t>
            </w:r>
          </w:p>
        </w:tc>
        <w:tc>
          <w:tcPr>
            <w:tcW w:w="2140" w:type="dxa"/>
            <w:vAlign w:val="center"/>
            <w:hideMark/>
          </w:tcPr>
          <w:p w14:paraId="70FADD01"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303" w:type="dxa"/>
            <w:vAlign w:val="center"/>
            <w:hideMark/>
          </w:tcPr>
          <w:p w14:paraId="62FD65E6"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3 (0.3)</w:t>
            </w:r>
          </w:p>
        </w:tc>
        <w:tc>
          <w:tcPr>
            <w:tcW w:w="1140" w:type="dxa"/>
            <w:vAlign w:val="center"/>
            <w:hideMark/>
          </w:tcPr>
          <w:p w14:paraId="2E3B102F" w14:textId="675AD4E9"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c>
          <w:tcPr>
            <w:tcW w:w="2015" w:type="dxa"/>
            <w:vAlign w:val="center"/>
            <w:hideMark/>
          </w:tcPr>
          <w:p w14:paraId="2AE89692"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015" w:type="dxa"/>
            <w:vAlign w:val="center"/>
            <w:hideMark/>
          </w:tcPr>
          <w:p w14:paraId="37E51B0F"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1144" w:type="dxa"/>
            <w:vAlign w:val="center"/>
            <w:hideMark/>
          </w:tcPr>
          <w:p w14:paraId="6B4BD4E1" w14:textId="22A6E0EA"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547E3E57" w14:textId="77777777" w:rsidTr="0017066B">
        <w:trPr>
          <w:trHeight w:val="340"/>
        </w:trPr>
        <w:tc>
          <w:tcPr>
            <w:tcW w:w="3086" w:type="dxa"/>
            <w:vAlign w:val="center"/>
            <w:hideMark/>
          </w:tcPr>
          <w:p w14:paraId="4EE56F5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Systemic complications</w:t>
            </w:r>
          </w:p>
        </w:tc>
        <w:tc>
          <w:tcPr>
            <w:tcW w:w="2140" w:type="dxa"/>
            <w:vAlign w:val="center"/>
            <w:hideMark/>
          </w:tcPr>
          <w:p w14:paraId="52EE5066"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303" w:type="dxa"/>
            <w:vAlign w:val="center"/>
            <w:hideMark/>
          </w:tcPr>
          <w:p w14:paraId="1B8F3E6F"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17 (1.6)</w:t>
            </w:r>
          </w:p>
        </w:tc>
        <w:tc>
          <w:tcPr>
            <w:tcW w:w="1140" w:type="dxa"/>
            <w:vAlign w:val="center"/>
            <w:hideMark/>
          </w:tcPr>
          <w:p w14:paraId="615AF8F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0.091</w:t>
            </w:r>
          </w:p>
        </w:tc>
        <w:tc>
          <w:tcPr>
            <w:tcW w:w="2015" w:type="dxa"/>
            <w:vAlign w:val="center"/>
            <w:hideMark/>
          </w:tcPr>
          <w:p w14:paraId="7A0D46D5"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015" w:type="dxa"/>
            <w:vAlign w:val="center"/>
            <w:hideMark/>
          </w:tcPr>
          <w:p w14:paraId="6A63614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4 (1.1)</w:t>
            </w:r>
          </w:p>
        </w:tc>
        <w:tc>
          <w:tcPr>
            <w:tcW w:w="1144" w:type="dxa"/>
            <w:vAlign w:val="center"/>
            <w:hideMark/>
          </w:tcPr>
          <w:p w14:paraId="01988DA2"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0.369</w:t>
            </w:r>
          </w:p>
        </w:tc>
      </w:tr>
      <w:tr w:rsidR="00CB75B9" w:rsidRPr="00BE3DC4" w14:paraId="1DAAB82B" w14:textId="77777777" w:rsidTr="0017066B">
        <w:trPr>
          <w:trHeight w:val="340"/>
        </w:trPr>
        <w:tc>
          <w:tcPr>
            <w:tcW w:w="3086" w:type="dxa"/>
            <w:vAlign w:val="center"/>
            <w:hideMark/>
          </w:tcPr>
          <w:p w14:paraId="0A2A7C2E" w14:textId="77777777"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Pneumonia</w:t>
            </w:r>
          </w:p>
        </w:tc>
        <w:tc>
          <w:tcPr>
            <w:tcW w:w="2140" w:type="dxa"/>
            <w:vAlign w:val="center"/>
            <w:hideMark/>
          </w:tcPr>
          <w:p w14:paraId="1AEAB739"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3983B643"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9 (0.9)</w:t>
            </w:r>
          </w:p>
        </w:tc>
        <w:tc>
          <w:tcPr>
            <w:tcW w:w="1140" w:type="dxa"/>
            <w:vAlign w:val="center"/>
            <w:hideMark/>
          </w:tcPr>
          <w:p w14:paraId="0CF3F6CB"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0.256</w:t>
            </w:r>
          </w:p>
        </w:tc>
        <w:tc>
          <w:tcPr>
            <w:tcW w:w="2015" w:type="dxa"/>
            <w:vAlign w:val="center"/>
            <w:hideMark/>
          </w:tcPr>
          <w:p w14:paraId="064F840B"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3389599C"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1144" w:type="dxa"/>
            <w:vAlign w:val="center"/>
            <w:hideMark/>
          </w:tcPr>
          <w:p w14:paraId="373F97AE"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0.499</w:t>
            </w:r>
          </w:p>
        </w:tc>
      </w:tr>
      <w:tr w:rsidR="00CB75B9" w:rsidRPr="00BE3DC4" w14:paraId="21D43F76" w14:textId="77777777" w:rsidTr="0017066B">
        <w:trPr>
          <w:trHeight w:val="340"/>
        </w:trPr>
        <w:tc>
          <w:tcPr>
            <w:tcW w:w="3086" w:type="dxa"/>
            <w:vAlign w:val="center"/>
            <w:hideMark/>
          </w:tcPr>
          <w:p w14:paraId="396807D0" w14:textId="77777777" w:rsidR="005D686B" w:rsidRPr="00BE3DC4" w:rsidRDefault="005D686B"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Pulmonary embolism</w:t>
            </w:r>
          </w:p>
        </w:tc>
        <w:tc>
          <w:tcPr>
            <w:tcW w:w="2140" w:type="dxa"/>
            <w:vAlign w:val="center"/>
            <w:hideMark/>
          </w:tcPr>
          <w:p w14:paraId="67008742"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303" w:type="dxa"/>
            <w:vAlign w:val="center"/>
            <w:hideMark/>
          </w:tcPr>
          <w:p w14:paraId="1A51E0DF"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(0.2)</w:t>
            </w:r>
          </w:p>
        </w:tc>
        <w:tc>
          <w:tcPr>
            <w:tcW w:w="1140" w:type="dxa"/>
            <w:vAlign w:val="center"/>
            <w:hideMark/>
          </w:tcPr>
          <w:p w14:paraId="522C8215"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0.726</w:t>
            </w:r>
          </w:p>
        </w:tc>
        <w:tc>
          <w:tcPr>
            <w:tcW w:w="2015" w:type="dxa"/>
            <w:vAlign w:val="center"/>
            <w:hideMark/>
          </w:tcPr>
          <w:p w14:paraId="10874CE1"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(0.3)</w:t>
            </w:r>
          </w:p>
        </w:tc>
        <w:tc>
          <w:tcPr>
            <w:tcW w:w="2015" w:type="dxa"/>
            <w:vAlign w:val="center"/>
            <w:hideMark/>
          </w:tcPr>
          <w:p w14:paraId="319D00C5"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1144" w:type="dxa"/>
            <w:vAlign w:val="center"/>
            <w:hideMark/>
          </w:tcPr>
          <w:p w14:paraId="6F3365C6" w14:textId="77E65F67" w:rsidR="005D686B" w:rsidRPr="00BE3DC4" w:rsidRDefault="005D686B" w:rsidP="00BE3DC4">
            <w:pPr>
              <w:adjustRightInd w:val="0"/>
              <w:snapToGrid w:val="0"/>
              <w:spacing w:line="360" w:lineRule="auto"/>
              <w:rPr>
                <w:rFonts w:ascii="Book Antiqua" w:hAnsi="Book Antiqua"/>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7D5C3BC9" w14:textId="77777777" w:rsidTr="0017066B">
        <w:trPr>
          <w:trHeight w:val="340"/>
        </w:trPr>
        <w:tc>
          <w:tcPr>
            <w:tcW w:w="3086" w:type="dxa"/>
            <w:vAlign w:val="center"/>
            <w:hideMark/>
          </w:tcPr>
          <w:p w14:paraId="6693664F" w14:textId="77777777" w:rsidR="005D686B" w:rsidRPr="00BE3DC4" w:rsidRDefault="005D686B"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Renal dysfunction</w:t>
            </w:r>
          </w:p>
        </w:tc>
        <w:tc>
          <w:tcPr>
            <w:tcW w:w="2140" w:type="dxa"/>
            <w:vAlign w:val="center"/>
            <w:hideMark/>
          </w:tcPr>
          <w:p w14:paraId="3FC8D9BD"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1755F6DD"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1 (0.1)</w:t>
            </w:r>
          </w:p>
        </w:tc>
        <w:tc>
          <w:tcPr>
            <w:tcW w:w="1140" w:type="dxa"/>
            <w:vAlign w:val="center"/>
            <w:hideMark/>
          </w:tcPr>
          <w:p w14:paraId="57EC2F89"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0.573</w:t>
            </w:r>
          </w:p>
        </w:tc>
        <w:tc>
          <w:tcPr>
            <w:tcW w:w="2015" w:type="dxa"/>
            <w:vAlign w:val="center"/>
            <w:hideMark/>
          </w:tcPr>
          <w:p w14:paraId="1AE87DE7"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6432C64E" w14:textId="77777777" w:rsidR="005D686B" w:rsidRPr="00BE3DC4" w:rsidRDefault="005D686B"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1144" w:type="dxa"/>
            <w:vAlign w:val="center"/>
            <w:hideMark/>
          </w:tcPr>
          <w:p w14:paraId="0AEE91CE" w14:textId="5BE6FC5C" w:rsidR="005D686B" w:rsidRPr="00BE3DC4" w:rsidRDefault="005D686B" w:rsidP="00BE3DC4">
            <w:pPr>
              <w:adjustRightInd w:val="0"/>
              <w:snapToGrid w:val="0"/>
              <w:spacing w:line="360" w:lineRule="auto"/>
              <w:rPr>
                <w:rFonts w:ascii="Book Antiqua" w:hAnsi="Book Antiqua"/>
                <w:sz w:val="24"/>
                <w:szCs w:val="24"/>
              </w:rPr>
            </w:pPr>
            <w:r w:rsidRPr="00BE3DC4">
              <w:rPr>
                <w:rFonts w:ascii="Book Antiqua" w:hAnsi="Book Antiqua" w:cs="Times New Roman"/>
                <w:sz w:val="24"/>
                <w:szCs w:val="24"/>
              </w:rPr>
              <w:t>&gt;</w:t>
            </w:r>
            <w:r w:rsidR="0017066B" w:rsidRPr="00BE3DC4">
              <w:rPr>
                <w:rFonts w:ascii="Book Antiqua" w:hAnsi="Book Antiqua" w:cs="Times New Roman"/>
                <w:sz w:val="24"/>
                <w:szCs w:val="24"/>
              </w:rPr>
              <w:t xml:space="preserve"> </w:t>
            </w:r>
            <w:r w:rsidRPr="00BE3DC4">
              <w:rPr>
                <w:rFonts w:ascii="Book Antiqua" w:hAnsi="Book Antiqua" w:cs="Times New Roman"/>
                <w:sz w:val="24"/>
                <w:szCs w:val="24"/>
              </w:rPr>
              <w:t>0.999</w:t>
            </w:r>
          </w:p>
        </w:tc>
      </w:tr>
      <w:tr w:rsidR="00CB75B9" w:rsidRPr="00BE3DC4" w14:paraId="5C925421" w14:textId="77777777" w:rsidTr="0017066B">
        <w:trPr>
          <w:trHeight w:val="340"/>
        </w:trPr>
        <w:tc>
          <w:tcPr>
            <w:tcW w:w="3086" w:type="dxa"/>
            <w:vAlign w:val="center"/>
            <w:hideMark/>
          </w:tcPr>
          <w:p w14:paraId="566E97D0" w14:textId="77777777" w:rsidR="004D5445" w:rsidRPr="00BE3DC4" w:rsidRDefault="004D5445" w:rsidP="00BE3DC4">
            <w:pPr>
              <w:widowControl/>
              <w:adjustRightInd w:val="0"/>
              <w:snapToGrid w:val="0"/>
              <w:spacing w:line="360" w:lineRule="auto"/>
              <w:ind w:firstLineChars="50" w:firstLine="120"/>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Cardiovascular disease</w:t>
            </w:r>
          </w:p>
        </w:tc>
        <w:tc>
          <w:tcPr>
            <w:tcW w:w="2140" w:type="dxa"/>
            <w:vAlign w:val="center"/>
            <w:hideMark/>
          </w:tcPr>
          <w:p w14:paraId="6BC2E1E6"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303" w:type="dxa"/>
            <w:vAlign w:val="center"/>
            <w:hideMark/>
          </w:tcPr>
          <w:p w14:paraId="2E611E81"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5 (0.5)</w:t>
            </w:r>
          </w:p>
        </w:tc>
        <w:tc>
          <w:tcPr>
            <w:tcW w:w="1140" w:type="dxa"/>
            <w:vAlign w:val="center"/>
            <w:hideMark/>
          </w:tcPr>
          <w:p w14:paraId="5EDC0EB5"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0.337</w:t>
            </w:r>
          </w:p>
        </w:tc>
        <w:tc>
          <w:tcPr>
            <w:tcW w:w="2015" w:type="dxa"/>
            <w:vAlign w:val="center"/>
            <w:hideMark/>
          </w:tcPr>
          <w:p w14:paraId="3B2D1969"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0 (0)</w:t>
            </w:r>
          </w:p>
        </w:tc>
        <w:tc>
          <w:tcPr>
            <w:tcW w:w="2015" w:type="dxa"/>
            <w:vAlign w:val="center"/>
            <w:hideMark/>
          </w:tcPr>
          <w:p w14:paraId="4C349AF3" w14:textId="77777777" w:rsidR="004D5445" w:rsidRPr="00BE3DC4" w:rsidRDefault="004D5445" w:rsidP="00BE3DC4">
            <w:pPr>
              <w:widowControl/>
              <w:adjustRightInd w:val="0"/>
              <w:snapToGrid w:val="0"/>
              <w:spacing w:line="360" w:lineRule="auto"/>
              <w:rPr>
                <w:rFonts w:ascii="Book Antiqua" w:eastAsia="MS PGothic" w:hAnsi="Book Antiqua" w:cs="Times New Roman"/>
                <w:bCs/>
                <w:kern w:val="0"/>
                <w:sz w:val="24"/>
                <w:szCs w:val="24"/>
              </w:rPr>
            </w:pPr>
            <w:r w:rsidRPr="00BE3DC4">
              <w:rPr>
                <w:rFonts w:ascii="Book Antiqua" w:eastAsia="MS PGothic" w:hAnsi="Book Antiqua" w:cs="Times New Roman"/>
                <w:bCs/>
                <w:kern w:val="0"/>
                <w:sz w:val="24"/>
                <w:szCs w:val="24"/>
              </w:rPr>
              <w:t>2 (0.6)</w:t>
            </w:r>
          </w:p>
        </w:tc>
        <w:tc>
          <w:tcPr>
            <w:tcW w:w="1144" w:type="dxa"/>
            <w:vAlign w:val="center"/>
            <w:hideMark/>
          </w:tcPr>
          <w:p w14:paraId="192932E6" w14:textId="77777777" w:rsidR="004D5445" w:rsidRPr="00BE3DC4" w:rsidRDefault="004D5445" w:rsidP="00BE3DC4">
            <w:pPr>
              <w:adjustRightInd w:val="0"/>
              <w:snapToGrid w:val="0"/>
              <w:spacing w:line="360" w:lineRule="auto"/>
              <w:rPr>
                <w:rFonts w:ascii="Book Antiqua" w:hAnsi="Book Antiqua"/>
                <w:sz w:val="24"/>
                <w:szCs w:val="24"/>
              </w:rPr>
            </w:pPr>
            <w:r w:rsidRPr="00BE3DC4">
              <w:rPr>
                <w:rFonts w:ascii="Book Antiqua" w:eastAsia="MS PGothic" w:hAnsi="Book Antiqua" w:cs="Times New Roman"/>
                <w:bCs/>
                <w:kern w:val="0"/>
                <w:sz w:val="24"/>
                <w:szCs w:val="24"/>
              </w:rPr>
              <w:t>0.499</w:t>
            </w:r>
          </w:p>
        </w:tc>
      </w:tr>
    </w:tbl>
    <w:p w14:paraId="7B2B4177" w14:textId="04FBBF3F" w:rsidR="004D5445" w:rsidRPr="00BE3DC4" w:rsidRDefault="0017066B" w:rsidP="00BE3DC4">
      <w:pPr>
        <w:widowControl/>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 xml:space="preserve">The </w:t>
      </w:r>
      <w:r w:rsidRPr="00BE3DC4">
        <w:rPr>
          <w:rFonts w:ascii="Book Antiqua" w:hAnsi="Book Antiqua" w:cs="Times New Roman"/>
          <w:i/>
          <w:iCs/>
          <w:kern w:val="0"/>
          <w:sz w:val="24"/>
          <w:szCs w:val="24"/>
        </w:rPr>
        <w:t>χ</w:t>
      </w:r>
      <w:r w:rsidRPr="00BE3DC4">
        <w:rPr>
          <w:rFonts w:ascii="Book Antiqua" w:hAnsi="Book Antiqua" w:cs="Times New Roman"/>
          <w:kern w:val="0"/>
          <w:sz w:val="24"/>
          <w:szCs w:val="24"/>
          <w:vertAlign w:val="superscript"/>
        </w:rPr>
        <w:t>2</w:t>
      </w:r>
      <w:r w:rsidRPr="00BE3DC4">
        <w:rPr>
          <w:rFonts w:ascii="Book Antiqua" w:hAnsi="Book Antiqua" w:cs="Times New Roman"/>
          <w:kern w:val="0"/>
          <w:sz w:val="24"/>
          <w:szCs w:val="24"/>
        </w:rPr>
        <w:t xml:space="preserve"> test was used for between-group comparison. </w:t>
      </w:r>
      <w:r w:rsidR="004D5445" w:rsidRPr="00BE3DC4">
        <w:rPr>
          <w:rFonts w:ascii="Book Antiqua" w:hAnsi="Book Antiqua" w:cs="Times New Roman"/>
          <w:kern w:val="0"/>
          <w:sz w:val="24"/>
          <w:szCs w:val="24"/>
        </w:rPr>
        <w:t>RG</w:t>
      </w:r>
      <w:r w:rsidR="00B16613"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 xml:space="preserve">Robotic </w:t>
      </w:r>
      <w:r w:rsidR="004D5445" w:rsidRPr="00BE3DC4">
        <w:rPr>
          <w:rFonts w:ascii="Book Antiqua" w:hAnsi="Book Antiqua" w:cs="Times New Roman"/>
          <w:kern w:val="0"/>
          <w:sz w:val="24"/>
          <w:szCs w:val="24"/>
        </w:rPr>
        <w:t>gastrectomy; LG</w:t>
      </w:r>
      <w:r w:rsidR="00B16613" w:rsidRPr="00BE3DC4">
        <w:rPr>
          <w:rFonts w:ascii="Book Antiqua" w:hAnsi="Book Antiqua" w:cs="Times New Roman"/>
          <w:kern w:val="0"/>
          <w:sz w:val="24"/>
          <w:szCs w:val="24"/>
        </w:rPr>
        <w:t>:</w:t>
      </w:r>
      <w:r w:rsidR="004D5445"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 xml:space="preserve">Laparoscopic </w:t>
      </w:r>
      <w:r w:rsidR="004D5445" w:rsidRPr="00BE3DC4">
        <w:rPr>
          <w:rFonts w:ascii="Book Antiqua" w:hAnsi="Book Antiqua" w:cs="Times New Roman"/>
          <w:kern w:val="0"/>
          <w:sz w:val="24"/>
          <w:szCs w:val="24"/>
        </w:rPr>
        <w:t xml:space="preserve">gastrectomy. </w:t>
      </w:r>
      <w:r w:rsidR="004D5445" w:rsidRPr="00BE3DC4">
        <w:rPr>
          <w:rFonts w:ascii="Book Antiqua" w:hAnsi="Book Antiqua" w:cs="Times New Roman"/>
          <w:kern w:val="0"/>
          <w:sz w:val="24"/>
          <w:szCs w:val="24"/>
        </w:rPr>
        <w:br w:type="page"/>
      </w:r>
    </w:p>
    <w:p w14:paraId="6A91612B" w14:textId="175054F5" w:rsidR="004D5445" w:rsidRPr="00BE3DC4" w:rsidRDefault="004D5445" w:rsidP="00BE3DC4">
      <w:pPr>
        <w:autoSpaceDE w:val="0"/>
        <w:autoSpaceDN w:val="0"/>
        <w:adjustRightInd w:val="0"/>
        <w:snapToGrid w:val="0"/>
        <w:spacing w:line="360" w:lineRule="auto"/>
        <w:rPr>
          <w:rFonts w:ascii="Book Antiqua" w:hAnsi="Book Antiqua" w:cs="Times New Roman"/>
          <w:b/>
          <w:bCs/>
          <w:kern w:val="0"/>
          <w:sz w:val="24"/>
          <w:szCs w:val="24"/>
        </w:rPr>
      </w:pPr>
      <w:r w:rsidRPr="00BE3DC4">
        <w:rPr>
          <w:rFonts w:ascii="Book Antiqua" w:hAnsi="Book Antiqua" w:cs="Times New Roman"/>
          <w:b/>
          <w:bCs/>
          <w:kern w:val="0"/>
          <w:sz w:val="24"/>
          <w:szCs w:val="24"/>
        </w:rPr>
        <w:lastRenderedPageBreak/>
        <w:t xml:space="preserve">Table 6 Risk factors for intra-abdominal infectious complications (propensity score-matched cohort, </w:t>
      </w:r>
      <w:r w:rsidR="00B16613" w:rsidRPr="00BE3DC4">
        <w:rPr>
          <w:rFonts w:ascii="Book Antiqua" w:eastAsia="MS PGothic" w:hAnsi="Book Antiqua" w:cs="Times New Roman"/>
          <w:b/>
          <w:bCs/>
          <w:i/>
          <w:iCs/>
          <w:kern w:val="0"/>
          <w:sz w:val="24"/>
          <w:szCs w:val="24"/>
        </w:rPr>
        <w:t>n</w:t>
      </w:r>
      <w:r w:rsidR="00B16613" w:rsidRPr="00BE3DC4">
        <w:rPr>
          <w:rFonts w:ascii="Book Antiqua" w:eastAsia="MS PGothic" w:hAnsi="Book Antiqua" w:cs="Times New Roman"/>
          <w:b/>
          <w:bCs/>
          <w:kern w:val="0"/>
          <w:sz w:val="24"/>
          <w:szCs w:val="24"/>
        </w:rPr>
        <w:t xml:space="preserve"> </w:t>
      </w:r>
      <w:r w:rsidRPr="00BE3DC4">
        <w:rPr>
          <w:rFonts w:ascii="Book Antiqua" w:hAnsi="Book Antiqua" w:cs="Times New Roman"/>
          <w:b/>
          <w:bCs/>
          <w:kern w:val="0"/>
          <w:sz w:val="24"/>
          <w:szCs w:val="24"/>
        </w:rPr>
        <w:t>= 708)</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399"/>
        <w:gridCol w:w="3680"/>
        <w:gridCol w:w="991"/>
        <w:gridCol w:w="3960"/>
        <w:gridCol w:w="972"/>
      </w:tblGrid>
      <w:tr w:rsidR="0017066B" w:rsidRPr="00BE3DC4" w14:paraId="7E77543F" w14:textId="77777777" w:rsidTr="00FE2061">
        <w:trPr>
          <w:trHeight w:val="890"/>
        </w:trPr>
        <w:tc>
          <w:tcPr>
            <w:tcW w:w="1571" w:type="pct"/>
            <w:tcBorders>
              <w:top w:val="single" w:sz="4" w:space="0" w:color="auto"/>
              <w:bottom w:val="nil"/>
            </w:tcBorders>
            <w:tcMar>
              <w:top w:w="12" w:type="dxa"/>
              <w:left w:w="12" w:type="dxa"/>
              <w:bottom w:w="0" w:type="dxa"/>
              <w:right w:w="12" w:type="dxa"/>
            </w:tcMar>
            <w:vAlign w:val="center"/>
            <w:hideMark/>
          </w:tcPr>
          <w:p w14:paraId="6649A215" w14:textId="77777777" w:rsidR="0017066B" w:rsidRPr="00BE3DC4" w:rsidRDefault="0017066B" w:rsidP="00BE3DC4">
            <w:pPr>
              <w:autoSpaceDE w:val="0"/>
              <w:autoSpaceDN w:val="0"/>
              <w:adjustRightInd w:val="0"/>
              <w:snapToGrid w:val="0"/>
              <w:spacing w:line="360" w:lineRule="auto"/>
              <w:ind w:firstLineChars="50" w:firstLine="120"/>
              <w:rPr>
                <w:rFonts w:ascii="Book Antiqua" w:hAnsi="Book Antiqua" w:cs="Times New Roman"/>
                <w:b/>
                <w:kern w:val="0"/>
                <w:sz w:val="24"/>
                <w:szCs w:val="24"/>
              </w:rPr>
            </w:pPr>
            <w:r w:rsidRPr="00BE3DC4">
              <w:rPr>
                <w:rFonts w:ascii="Book Antiqua" w:hAnsi="Book Antiqua" w:cs="Times New Roman"/>
                <w:b/>
                <w:kern w:val="0"/>
                <w:sz w:val="24"/>
                <w:szCs w:val="24"/>
              </w:rPr>
              <w:t>Factors</w:t>
            </w:r>
          </w:p>
        </w:tc>
        <w:tc>
          <w:tcPr>
            <w:tcW w:w="1314" w:type="pct"/>
            <w:tcBorders>
              <w:top w:val="single" w:sz="4" w:space="0" w:color="auto"/>
            </w:tcBorders>
            <w:tcMar>
              <w:top w:w="12" w:type="dxa"/>
              <w:left w:w="12" w:type="dxa"/>
              <w:bottom w:w="0" w:type="dxa"/>
              <w:right w:w="12" w:type="dxa"/>
            </w:tcMar>
            <w:vAlign w:val="center"/>
            <w:hideMark/>
          </w:tcPr>
          <w:p w14:paraId="31DBFC50" w14:textId="6E4D5A79" w:rsidR="0017066B" w:rsidRPr="00BE3DC4" w:rsidRDefault="0017066B"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kern w:val="0"/>
                <w:sz w:val="24"/>
                <w:szCs w:val="24"/>
              </w:rPr>
              <w:t>Univariate analysis</w:t>
            </w:r>
            <w:r w:rsidRPr="00BE3DC4">
              <w:rPr>
                <w:rFonts w:ascii="Book Antiqua" w:eastAsia="宋体" w:hAnsi="Book Antiqua" w:cs="Times New Roman"/>
                <w:kern w:val="0"/>
                <w:sz w:val="24"/>
                <w:szCs w:val="24"/>
                <w:lang w:eastAsia="zh-CN"/>
              </w:rPr>
              <w:t xml:space="preserve">, </w:t>
            </w:r>
            <w:r w:rsidRPr="00BE3DC4">
              <w:rPr>
                <w:rFonts w:ascii="Book Antiqua" w:hAnsi="Book Antiqua" w:cs="Times New Roman"/>
                <w:b/>
                <w:bCs/>
                <w:kern w:val="0"/>
                <w:sz w:val="24"/>
                <w:szCs w:val="24"/>
              </w:rPr>
              <w:t>OR (95%CI)</w:t>
            </w:r>
          </w:p>
        </w:tc>
        <w:tc>
          <w:tcPr>
            <w:tcW w:w="354" w:type="pct"/>
            <w:tcBorders>
              <w:top w:val="single" w:sz="4" w:space="0" w:color="auto"/>
              <w:bottom w:val="nil"/>
            </w:tcBorders>
            <w:tcMar>
              <w:top w:w="12" w:type="dxa"/>
              <w:left w:w="12" w:type="dxa"/>
              <w:bottom w:w="0" w:type="dxa"/>
              <w:right w:w="12" w:type="dxa"/>
            </w:tcMar>
            <w:vAlign w:val="center"/>
            <w:hideMark/>
          </w:tcPr>
          <w:p w14:paraId="5F6B4621" w14:textId="7EB03F6B" w:rsidR="0017066B" w:rsidRPr="00BE3DC4" w:rsidRDefault="0017066B"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i/>
                <w:iCs/>
                <w:kern w:val="0"/>
                <w:sz w:val="24"/>
                <w:szCs w:val="24"/>
              </w:rPr>
              <w:t xml:space="preserve">P </w:t>
            </w:r>
            <w:r w:rsidRPr="00BE3DC4">
              <w:rPr>
                <w:rFonts w:ascii="Book Antiqua" w:hAnsi="Book Antiqua" w:cs="Times New Roman"/>
                <w:b/>
                <w:bCs/>
                <w:kern w:val="0"/>
                <w:sz w:val="24"/>
                <w:szCs w:val="24"/>
              </w:rPr>
              <w:t>value</w:t>
            </w:r>
          </w:p>
        </w:tc>
        <w:tc>
          <w:tcPr>
            <w:tcW w:w="1414" w:type="pct"/>
            <w:tcBorders>
              <w:top w:val="single" w:sz="4" w:space="0" w:color="auto"/>
            </w:tcBorders>
            <w:tcMar>
              <w:top w:w="12" w:type="dxa"/>
              <w:left w:w="12" w:type="dxa"/>
              <w:bottom w:w="0" w:type="dxa"/>
              <w:right w:w="12" w:type="dxa"/>
            </w:tcMar>
            <w:vAlign w:val="center"/>
            <w:hideMark/>
          </w:tcPr>
          <w:p w14:paraId="316E3B41" w14:textId="6EDE4FEE" w:rsidR="0017066B" w:rsidRPr="00BE3DC4" w:rsidRDefault="0017066B"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kern w:val="0"/>
                <w:sz w:val="24"/>
                <w:szCs w:val="24"/>
              </w:rPr>
              <w:t>Multivariate analysis</w:t>
            </w:r>
            <w:r w:rsidRPr="00BE3DC4">
              <w:rPr>
                <w:rFonts w:ascii="Book Antiqua" w:eastAsia="宋体" w:hAnsi="Book Antiqua" w:cs="Times New Roman"/>
                <w:kern w:val="0"/>
                <w:sz w:val="24"/>
                <w:szCs w:val="24"/>
                <w:lang w:eastAsia="zh-CN"/>
              </w:rPr>
              <w:t xml:space="preserve">, </w:t>
            </w:r>
            <w:r w:rsidRPr="00BE3DC4">
              <w:rPr>
                <w:rFonts w:ascii="Book Antiqua" w:hAnsi="Book Antiqua" w:cs="Times New Roman"/>
                <w:b/>
                <w:bCs/>
                <w:kern w:val="0"/>
                <w:sz w:val="24"/>
                <w:szCs w:val="24"/>
              </w:rPr>
              <w:t>OR (95%CI)</w:t>
            </w:r>
          </w:p>
        </w:tc>
        <w:tc>
          <w:tcPr>
            <w:tcW w:w="347" w:type="pct"/>
            <w:tcBorders>
              <w:top w:val="single" w:sz="4" w:space="0" w:color="auto"/>
              <w:bottom w:val="single" w:sz="4" w:space="0" w:color="auto"/>
            </w:tcBorders>
            <w:tcMar>
              <w:top w:w="12" w:type="dxa"/>
              <w:left w:w="12" w:type="dxa"/>
              <w:bottom w:w="0" w:type="dxa"/>
              <w:right w:w="12" w:type="dxa"/>
            </w:tcMar>
            <w:vAlign w:val="center"/>
            <w:hideMark/>
          </w:tcPr>
          <w:p w14:paraId="6CE3E93A" w14:textId="35E68A83" w:rsidR="0017066B" w:rsidRPr="00BE3DC4" w:rsidRDefault="0017066B"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b/>
                <w:bCs/>
                <w:i/>
                <w:iCs/>
                <w:kern w:val="0"/>
                <w:sz w:val="24"/>
                <w:szCs w:val="24"/>
              </w:rPr>
              <w:t xml:space="preserve">P </w:t>
            </w:r>
            <w:r w:rsidRPr="00BE3DC4">
              <w:rPr>
                <w:rFonts w:ascii="Book Antiqua" w:hAnsi="Book Antiqua" w:cs="Times New Roman"/>
                <w:b/>
                <w:bCs/>
                <w:kern w:val="0"/>
                <w:sz w:val="24"/>
                <w:szCs w:val="24"/>
              </w:rPr>
              <w:t>value</w:t>
            </w:r>
          </w:p>
        </w:tc>
      </w:tr>
      <w:tr w:rsidR="00CB75B9" w:rsidRPr="00BE3DC4" w14:paraId="5A23CEA5" w14:textId="77777777" w:rsidTr="00FE2061">
        <w:trPr>
          <w:trHeight w:val="283"/>
        </w:trPr>
        <w:tc>
          <w:tcPr>
            <w:tcW w:w="1571" w:type="pct"/>
            <w:tcBorders>
              <w:top w:val="single" w:sz="4" w:space="0" w:color="auto"/>
            </w:tcBorders>
            <w:tcMar>
              <w:top w:w="12" w:type="dxa"/>
              <w:left w:w="12" w:type="dxa"/>
              <w:bottom w:w="0" w:type="dxa"/>
              <w:right w:w="12" w:type="dxa"/>
            </w:tcMar>
            <w:vAlign w:val="center"/>
            <w:hideMark/>
          </w:tcPr>
          <w:p w14:paraId="4418E121" w14:textId="249D67B4"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 xml:space="preserve">Non-robotic </w:t>
            </w:r>
            <w:r w:rsidR="00D109D9" w:rsidRPr="00BE3DC4">
              <w:rPr>
                <w:rFonts w:ascii="Book Antiqua" w:hAnsi="Book Antiqua" w:cs="Times New Roman"/>
                <w:sz w:val="24"/>
                <w:szCs w:val="24"/>
              </w:rPr>
              <w:t>minimally invasive</w:t>
            </w:r>
            <w:r w:rsidR="00D109D9" w:rsidRPr="00BE3DC4">
              <w:rPr>
                <w:rFonts w:ascii="Book Antiqua" w:hAnsi="Book Antiqua" w:cs="Times New Roman"/>
                <w:kern w:val="0"/>
                <w:sz w:val="24"/>
                <w:szCs w:val="24"/>
              </w:rPr>
              <w:t xml:space="preserve"> </w:t>
            </w:r>
            <w:r w:rsidRPr="00BE3DC4">
              <w:rPr>
                <w:rFonts w:ascii="Book Antiqua" w:hAnsi="Book Antiqua" w:cs="Times New Roman"/>
                <w:kern w:val="0"/>
                <w:sz w:val="24"/>
                <w:szCs w:val="24"/>
              </w:rPr>
              <w:t>surgery</w:t>
            </w:r>
          </w:p>
        </w:tc>
        <w:tc>
          <w:tcPr>
            <w:tcW w:w="1314" w:type="pct"/>
            <w:tcBorders>
              <w:top w:val="single" w:sz="4" w:space="0" w:color="auto"/>
            </w:tcBorders>
            <w:tcMar>
              <w:top w:w="12" w:type="dxa"/>
              <w:left w:w="12" w:type="dxa"/>
              <w:bottom w:w="0" w:type="dxa"/>
              <w:right w:w="12" w:type="dxa"/>
            </w:tcMar>
            <w:vAlign w:val="center"/>
            <w:hideMark/>
          </w:tcPr>
          <w:p w14:paraId="09819A11"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2.333 (1.084–5.024)</w:t>
            </w:r>
          </w:p>
        </w:tc>
        <w:tc>
          <w:tcPr>
            <w:tcW w:w="354" w:type="pct"/>
            <w:tcBorders>
              <w:top w:val="single" w:sz="4" w:space="0" w:color="auto"/>
            </w:tcBorders>
            <w:tcMar>
              <w:top w:w="12" w:type="dxa"/>
              <w:left w:w="12" w:type="dxa"/>
              <w:bottom w:w="0" w:type="dxa"/>
              <w:right w:w="12" w:type="dxa"/>
            </w:tcMar>
            <w:vAlign w:val="center"/>
            <w:hideMark/>
          </w:tcPr>
          <w:p w14:paraId="4C0020F1"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0.038</w:t>
            </w:r>
          </w:p>
        </w:tc>
        <w:tc>
          <w:tcPr>
            <w:tcW w:w="1414" w:type="pct"/>
            <w:tcBorders>
              <w:top w:val="single" w:sz="4" w:space="0" w:color="auto"/>
            </w:tcBorders>
            <w:tcMar>
              <w:top w:w="12" w:type="dxa"/>
              <w:left w:w="12" w:type="dxa"/>
              <w:bottom w:w="0" w:type="dxa"/>
              <w:right w:w="12" w:type="dxa"/>
            </w:tcMar>
            <w:vAlign w:val="center"/>
            <w:hideMark/>
          </w:tcPr>
          <w:p w14:paraId="3BFCA22E"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2.463 (1.070–5.682)</w:t>
            </w:r>
          </w:p>
        </w:tc>
        <w:tc>
          <w:tcPr>
            <w:tcW w:w="347" w:type="pct"/>
            <w:tcBorders>
              <w:top w:val="single" w:sz="4" w:space="0" w:color="auto"/>
            </w:tcBorders>
            <w:tcMar>
              <w:top w:w="12" w:type="dxa"/>
              <w:left w:w="12" w:type="dxa"/>
              <w:bottom w:w="0" w:type="dxa"/>
              <w:right w:w="12" w:type="dxa"/>
            </w:tcMar>
            <w:vAlign w:val="center"/>
            <w:hideMark/>
          </w:tcPr>
          <w:p w14:paraId="65E69660"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0.034</w:t>
            </w:r>
          </w:p>
        </w:tc>
      </w:tr>
      <w:tr w:rsidR="00CB75B9" w:rsidRPr="00BE3DC4" w14:paraId="163470FD" w14:textId="77777777" w:rsidTr="00FE2061">
        <w:trPr>
          <w:trHeight w:val="283"/>
        </w:trPr>
        <w:tc>
          <w:tcPr>
            <w:tcW w:w="1571" w:type="pct"/>
            <w:tcMar>
              <w:top w:w="12" w:type="dxa"/>
              <w:left w:w="12" w:type="dxa"/>
              <w:bottom w:w="0" w:type="dxa"/>
              <w:right w:w="12" w:type="dxa"/>
            </w:tcMar>
            <w:vAlign w:val="center"/>
            <w:hideMark/>
          </w:tcPr>
          <w:p w14:paraId="2ABB6DC1" w14:textId="051420D5" w:rsidR="004D5445" w:rsidRPr="00BF200D" w:rsidRDefault="004D5445" w:rsidP="00BE3DC4">
            <w:pPr>
              <w:autoSpaceDE w:val="0"/>
              <w:autoSpaceDN w:val="0"/>
              <w:adjustRightInd w:val="0"/>
              <w:snapToGrid w:val="0"/>
              <w:spacing w:line="360" w:lineRule="auto"/>
              <w:rPr>
                <w:rFonts w:ascii="Book Antiqua" w:eastAsia="宋体" w:hAnsi="Book Antiqua" w:cs="Times New Roman"/>
                <w:kern w:val="0"/>
                <w:sz w:val="24"/>
                <w:szCs w:val="24"/>
                <w:lang w:eastAsia="zh-CN"/>
              </w:rPr>
            </w:pPr>
            <w:r w:rsidRPr="00BE3DC4">
              <w:rPr>
                <w:rFonts w:ascii="Book Antiqua" w:hAnsi="Book Antiqua" w:cs="Times New Roman"/>
                <w:kern w:val="0"/>
                <w:sz w:val="24"/>
                <w:szCs w:val="24"/>
              </w:rPr>
              <w:t>Age ≥ 70</w:t>
            </w:r>
            <w:r w:rsidR="00BF200D">
              <w:rPr>
                <w:rFonts w:ascii="Book Antiqua" w:eastAsia="宋体" w:hAnsi="Book Antiqua" w:cs="Times New Roman" w:hint="eastAsia"/>
                <w:kern w:val="0"/>
                <w:sz w:val="24"/>
                <w:szCs w:val="24"/>
                <w:lang w:eastAsia="zh-CN"/>
              </w:rPr>
              <w:t xml:space="preserve"> </w:t>
            </w:r>
            <w:proofErr w:type="spellStart"/>
            <w:r w:rsidR="00BF200D">
              <w:rPr>
                <w:rFonts w:ascii="Book Antiqua" w:eastAsia="宋体" w:hAnsi="Book Antiqua" w:cs="Times New Roman" w:hint="eastAsia"/>
                <w:kern w:val="0"/>
                <w:sz w:val="24"/>
                <w:szCs w:val="24"/>
                <w:lang w:eastAsia="zh-CN"/>
              </w:rPr>
              <w:t>yr</w:t>
            </w:r>
            <w:proofErr w:type="spellEnd"/>
          </w:p>
        </w:tc>
        <w:tc>
          <w:tcPr>
            <w:tcW w:w="1314" w:type="pct"/>
            <w:tcMar>
              <w:top w:w="12" w:type="dxa"/>
              <w:left w:w="12" w:type="dxa"/>
              <w:bottom w:w="0" w:type="dxa"/>
              <w:right w:w="12" w:type="dxa"/>
            </w:tcMar>
            <w:vAlign w:val="center"/>
            <w:hideMark/>
          </w:tcPr>
          <w:p w14:paraId="736E4879"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1.141 (0.546–2.388)</w:t>
            </w:r>
          </w:p>
        </w:tc>
        <w:tc>
          <w:tcPr>
            <w:tcW w:w="354" w:type="pct"/>
            <w:tcMar>
              <w:top w:w="12" w:type="dxa"/>
              <w:left w:w="12" w:type="dxa"/>
              <w:bottom w:w="0" w:type="dxa"/>
              <w:right w:w="12" w:type="dxa"/>
            </w:tcMar>
            <w:vAlign w:val="center"/>
            <w:hideMark/>
          </w:tcPr>
          <w:p w14:paraId="68DF2F1C"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0.849</w:t>
            </w:r>
          </w:p>
        </w:tc>
        <w:tc>
          <w:tcPr>
            <w:tcW w:w="1414" w:type="pct"/>
            <w:tcMar>
              <w:top w:w="12" w:type="dxa"/>
              <w:left w:w="12" w:type="dxa"/>
              <w:bottom w:w="0" w:type="dxa"/>
              <w:right w:w="12" w:type="dxa"/>
            </w:tcMar>
            <w:vAlign w:val="center"/>
            <w:hideMark/>
          </w:tcPr>
          <w:p w14:paraId="551F2767"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27377947"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09C3A6E0" w14:textId="77777777" w:rsidTr="00FE2061">
        <w:trPr>
          <w:trHeight w:val="283"/>
        </w:trPr>
        <w:tc>
          <w:tcPr>
            <w:tcW w:w="1571" w:type="pct"/>
            <w:tcMar>
              <w:top w:w="12" w:type="dxa"/>
              <w:left w:w="12" w:type="dxa"/>
              <w:bottom w:w="0" w:type="dxa"/>
              <w:right w:w="12" w:type="dxa"/>
            </w:tcMar>
            <w:vAlign w:val="center"/>
            <w:hideMark/>
          </w:tcPr>
          <w:p w14:paraId="74DF455E"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Male</w:t>
            </w:r>
          </w:p>
        </w:tc>
        <w:tc>
          <w:tcPr>
            <w:tcW w:w="1314" w:type="pct"/>
            <w:tcMar>
              <w:top w:w="12" w:type="dxa"/>
              <w:left w:w="12" w:type="dxa"/>
              <w:bottom w:w="0" w:type="dxa"/>
              <w:right w:w="12" w:type="dxa"/>
            </w:tcMar>
            <w:vAlign w:val="center"/>
            <w:hideMark/>
          </w:tcPr>
          <w:p w14:paraId="34750E7A"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4.852 (1.487–15.834)</w:t>
            </w:r>
          </w:p>
        </w:tc>
        <w:tc>
          <w:tcPr>
            <w:tcW w:w="354" w:type="pct"/>
            <w:tcMar>
              <w:top w:w="12" w:type="dxa"/>
              <w:left w:w="12" w:type="dxa"/>
              <w:bottom w:w="0" w:type="dxa"/>
              <w:right w:w="12" w:type="dxa"/>
            </w:tcMar>
            <w:vAlign w:val="center"/>
            <w:hideMark/>
          </w:tcPr>
          <w:p w14:paraId="09B92462"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0.003</w:t>
            </w:r>
          </w:p>
        </w:tc>
        <w:tc>
          <w:tcPr>
            <w:tcW w:w="1414" w:type="pct"/>
            <w:tcMar>
              <w:top w:w="12" w:type="dxa"/>
              <w:left w:w="12" w:type="dxa"/>
              <w:bottom w:w="0" w:type="dxa"/>
              <w:right w:w="12" w:type="dxa"/>
            </w:tcMar>
            <w:vAlign w:val="center"/>
            <w:hideMark/>
          </w:tcPr>
          <w:p w14:paraId="1EB570B6"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kern w:val="24"/>
                <w:sz w:val="24"/>
                <w:szCs w:val="24"/>
              </w:rPr>
              <w:t>3.937 (1.157–13.333)</w:t>
            </w:r>
          </w:p>
        </w:tc>
        <w:tc>
          <w:tcPr>
            <w:tcW w:w="347" w:type="pct"/>
            <w:tcMar>
              <w:top w:w="12" w:type="dxa"/>
              <w:left w:w="12" w:type="dxa"/>
              <w:bottom w:w="0" w:type="dxa"/>
              <w:right w:w="12" w:type="dxa"/>
            </w:tcMar>
            <w:vAlign w:val="center"/>
            <w:hideMark/>
          </w:tcPr>
          <w:p w14:paraId="31B1B6E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0.028</w:t>
            </w:r>
          </w:p>
        </w:tc>
      </w:tr>
      <w:tr w:rsidR="00CB75B9" w:rsidRPr="00BE3DC4" w14:paraId="15BF3B31" w14:textId="77777777" w:rsidTr="00FE2061">
        <w:trPr>
          <w:trHeight w:val="283"/>
        </w:trPr>
        <w:tc>
          <w:tcPr>
            <w:tcW w:w="1571" w:type="pct"/>
            <w:tcMar>
              <w:top w:w="12" w:type="dxa"/>
              <w:left w:w="12" w:type="dxa"/>
              <w:bottom w:w="0" w:type="dxa"/>
              <w:right w:w="12" w:type="dxa"/>
            </w:tcMar>
            <w:vAlign w:val="center"/>
            <w:hideMark/>
          </w:tcPr>
          <w:p w14:paraId="31E58DC2"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Body mass index ≥ 23 kg/m</w:t>
            </w:r>
            <w:r w:rsidRPr="00BE3DC4">
              <w:rPr>
                <w:rFonts w:ascii="Book Antiqua" w:hAnsi="Book Antiqua" w:cs="Times New Roman"/>
                <w:kern w:val="0"/>
                <w:sz w:val="24"/>
                <w:szCs w:val="24"/>
                <w:vertAlign w:val="superscript"/>
              </w:rPr>
              <w:t>2</w:t>
            </w:r>
          </w:p>
        </w:tc>
        <w:tc>
          <w:tcPr>
            <w:tcW w:w="1314" w:type="pct"/>
            <w:tcMar>
              <w:top w:w="12" w:type="dxa"/>
              <w:left w:w="12" w:type="dxa"/>
              <w:bottom w:w="0" w:type="dxa"/>
              <w:right w:w="12" w:type="dxa"/>
            </w:tcMar>
            <w:vAlign w:val="center"/>
            <w:hideMark/>
          </w:tcPr>
          <w:p w14:paraId="4E7C0FA9"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1.064 (0.511–2.214)</w:t>
            </w:r>
          </w:p>
        </w:tc>
        <w:tc>
          <w:tcPr>
            <w:tcW w:w="354" w:type="pct"/>
            <w:tcMar>
              <w:top w:w="12" w:type="dxa"/>
              <w:left w:w="12" w:type="dxa"/>
              <w:bottom w:w="0" w:type="dxa"/>
              <w:right w:w="12" w:type="dxa"/>
            </w:tcMar>
            <w:vAlign w:val="center"/>
            <w:hideMark/>
          </w:tcPr>
          <w:p w14:paraId="0871AB7A" w14:textId="5C49D421" w:rsidR="004D5445" w:rsidRPr="00BE3DC4" w:rsidRDefault="005D686B"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rPr>
              <w:t>&gt;</w:t>
            </w:r>
            <w:r w:rsidR="0017066B" w:rsidRPr="00BE3DC4">
              <w:rPr>
                <w:rFonts w:ascii="Book Antiqua" w:hAnsi="Book Antiqua" w:cs="Times New Roman"/>
              </w:rPr>
              <w:t xml:space="preserve"> </w:t>
            </w:r>
            <w:r w:rsidRPr="00BE3DC4">
              <w:rPr>
                <w:rFonts w:ascii="Book Antiqua" w:hAnsi="Book Antiqua" w:cs="Times New Roman"/>
              </w:rPr>
              <w:t>0.999</w:t>
            </w:r>
          </w:p>
        </w:tc>
        <w:tc>
          <w:tcPr>
            <w:tcW w:w="1414" w:type="pct"/>
            <w:tcMar>
              <w:top w:w="12" w:type="dxa"/>
              <w:left w:w="12" w:type="dxa"/>
              <w:bottom w:w="0" w:type="dxa"/>
              <w:right w:w="12" w:type="dxa"/>
            </w:tcMar>
            <w:vAlign w:val="center"/>
            <w:hideMark/>
          </w:tcPr>
          <w:p w14:paraId="0BCC1C13"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305DB395"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3320C107" w14:textId="77777777" w:rsidTr="00FE2061">
        <w:trPr>
          <w:trHeight w:val="283"/>
        </w:trPr>
        <w:tc>
          <w:tcPr>
            <w:tcW w:w="1571" w:type="pct"/>
            <w:tcMar>
              <w:top w:w="12" w:type="dxa"/>
              <w:left w:w="12" w:type="dxa"/>
              <w:bottom w:w="0" w:type="dxa"/>
              <w:right w:w="12" w:type="dxa"/>
            </w:tcMar>
            <w:vAlign w:val="center"/>
            <w:hideMark/>
          </w:tcPr>
          <w:p w14:paraId="644E7508"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ASA score 2 or higher</w:t>
            </w:r>
          </w:p>
        </w:tc>
        <w:tc>
          <w:tcPr>
            <w:tcW w:w="1314" w:type="pct"/>
            <w:tcMar>
              <w:top w:w="12" w:type="dxa"/>
              <w:left w:w="12" w:type="dxa"/>
              <w:bottom w:w="0" w:type="dxa"/>
              <w:right w:w="12" w:type="dxa"/>
            </w:tcMar>
            <w:vAlign w:val="center"/>
            <w:hideMark/>
          </w:tcPr>
          <w:p w14:paraId="30EC9085"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1.135 (0.538–2.393)</w:t>
            </w:r>
          </w:p>
        </w:tc>
        <w:tc>
          <w:tcPr>
            <w:tcW w:w="354" w:type="pct"/>
            <w:tcMar>
              <w:top w:w="12" w:type="dxa"/>
              <w:left w:w="12" w:type="dxa"/>
              <w:bottom w:w="0" w:type="dxa"/>
              <w:right w:w="12" w:type="dxa"/>
            </w:tcMar>
            <w:vAlign w:val="center"/>
            <w:hideMark/>
          </w:tcPr>
          <w:p w14:paraId="7E710545"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0.851</w:t>
            </w:r>
          </w:p>
        </w:tc>
        <w:tc>
          <w:tcPr>
            <w:tcW w:w="1414" w:type="pct"/>
            <w:tcMar>
              <w:top w:w="12" w:type="dxa"/>
              <w:left w:w="12" w:type="dxa"/>
              <w:bottom w:w="0" w:type="dxa"/>
              <w:right w:w="12" w:type="dxa"/>
            </w:tcMar>
            <w:vAlign w:val="center"/>
            <w:hideMark/>
          </w:tcPr>
          <w:p w14:paraId="50E428CB"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5BFDCFFB"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6B28F23F" w14:textId="77777777" w:rsidTr="00FE2061">
        <w:trPr>
          <w:trHeight w:val="283"/>
        </w:trPr>
        <w:tc>
          <w:tcPr>
            <w:tcW w:w="1571" w:type="pct"/>
            <w:tcMar>
              <w:top w:w="12" w:type="dxa"/>
              <w:left w:w="12" w:type="dxa"/>
              <w:bottom w:w="0" w:type="dxa"/>
              <w:right w:w="12" w:type="dxa"/>
            </w:tcMar>
            <w:vAlign w:val="center"/>
            <w:hideMark/>
          </w:tcPr>
          <w:p w14:paraId="0A99F227" w14:textId="10B32596"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roofErr w:type="spellStart"/>
            <w:r w:rsidRPr="00BE3DC4">
              <w:rPr>
                <w:rFonts w:ascii="Book Antiqua" w:hAnsi="Book Antiqua" w:cs="Times New Roman"/>
                <w:kern w:val="0"/>
                <w:sz w:val="24"/>
                <w:szCs w:val="24"/>
              </w:rPr>
              <w:t>cStage</w:t>
            </w:r>
            <w:proofErr w:type="spellEnd"/>
            <w:r w:rsidRPr="00BE3DC4">
              <w:rPr>
                <w:rFonts w:ascii="Book Antiqua" w:hAnsi="Book Antiqua" w:cs="Times New Roman"/>
                <w:kern w:val="0"/>
                <w:sz w:val="24"/>
                <w:szCs w:val="24"/>
              </w:rPr>
              <w:t xml:space="preserve"> II</w:t>
            </w:r>
            <w:r w:rsidR="00B16613" w:rsidRPr="00BE3DC4">
              <w:rPr>
                <w:rFonts w:ascii="Book Antiqua" w:hAnsi="Book Antiqua" w:cs="Times New Roman"/>
                <w:kern w:val="0"/>
                <w:sz w:val="24"/>
                <w:szCs w:val="24"/>
                <w:vertAlign w:val="superscript"/>
              </w:rPr>
              <w:t>1</w:t>
            </w:r>
            <w:r w:rsidRPr="00BE3DC4">
              <w:rPr>
                <w:rFonts w:ascii="Book Antiqua" w:hAnsi="Book Antiqua" w:cs="Times New Roman"/>
                <w:kern w:val="0"/>
                <w:sz w:val="24"/>
                <w:szCs w:val="24"/>
              </w:rPr>
              <w:t xml:space="preserve"> or more</w:t>
            </w:r>
          </w:p>
        </w:tc>
        <w:tc>
          <w:tcPr>
            <w:tcW w:w="1314" w:type="pct"/>
            <w:tcMar>
              <w:top w:w="12" w:type="dxa"/>
              <w:left w:w="12" w:type="dxa"/>
              <w:bottom w:w="0" w:type="dxa"/>
              <w:right w:w="12" w:type="dxa"/>
            </w:tcMar>
            <w:vAlign w:val="center"/>
            <w:hideMark/>
          </w:tcPr>
          <w:p w14:paraId="4EEB7605"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1.394 (0.651–2.982)</w:t>
            </w:r>
          </w:p>
        </w:tc>
        <w:tc>
          <w:tcPr>
            <w:tcW w:w="354" w:type="pct"/>
            <w:tcMar>
              <w:top w:w="12" w:type="dxa"/>
              <w:left w:w="12" w:type="dxa"/>
              <w:bottom w:w="0" w:type="dxa"/>
              <w:right w:w="12" w:type="dxa"/>
            </w:tcMar>
            <w:vAlign w:val="center"/>
            <w:hideMark/>
          </w:tcPr>
          <w:p w14:paraId="3A1B6BF8"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0.416</w:t>
            </w:r>
          </w:p>
        </w:tc>
        <w:tc>
          <w:tcPr>
            <w:tcW w:w="1414" w:type="pct"/>
            <w:tcMar>
              <w:top w:w="12" w:type="dxa"/>
              <w:left w:w="12" w:type="dxa"/>
              <w:bottom w:w="0" w:type="dxa"/>
              <w:right w:w="12" w:type="dxa"/>
            </w:tcMar>
            <w:vAlign w:val="center"/>
          </w:tcPr>
          <w:p w14:paraId="4909CDE1"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p>
        </w:tc>
        <w:tc>
          <w:tcPr>
            <w:tcW w:w="347" w:type="pct"/>
            <w:tcMar>
              <w:top w:w="12" w:type="dxa"/>
              <w:left w:w="12" w:type="dxa"/>
              <w:bottom w:w="0" w:type="dxa"/>
              <w:right w:w="12" w:type="dxa"/>
            </w:tcMar>
            <w:vAlign w:val="center"/>
          </w:tcPr>
          <w:p w14:paraId="182C00D7"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p>
        </w:tc>
      </w:tr>
      <w:tr w:rsidR="00CB75B9" w:rsidRPr="00BE3DC4" w14:paraId="537BBEE9" w14:textId="77777777" w:rsidTr="00FE2061">
        <w:trPr>
          <w:trHeight w:val="283"/>
        </w:trPr>
        <w:tc>
          <w:tcPr>
            <w:tcW w:w="1571" w:type="pct"/>
            <w:tcMar>
              <w:top w:w="12" w:type="dxa"/>
              <w:left w:w="12" w:type="dxa"/>
              <w:bottom w:w="0" w:type="dxa"/>
              <w:right w:w="12" w:type="dxa"/>
            </w:tcMar>
            <w:vAlign w:val="center"/>
            <w:hideMark/>
          </w:tcPr>
          <w:p w14:paraId="1CE2594B"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Proximal or total gastrectomy</w:t>
            </w:r>
          </w:p>
        </w:tc>
        <w:tc>
          <w:tcPr>
            <w:tcW w:w="1314" w:type="pct"/>
            <w:tcMar>
              <w:top w:w="12" w:type="dxa"/>
              <w:left w:w="12" w:type="dxa"/>
              <w:bottom w:w="0" w:type="dxa"/>
              <w:right w:w="12" w:type="dxa"/>
            </w:tcMar>
            <w:vAlign w:val="center"/>
            <w:hideMark/>
          </w:tcPr>
          <w:p w14:paraId="32885635"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2.513 (1.205–5.240)</w:t>
            </w:r>
          </w:p>
        </w:tc>
        <w:tc>
          <w:tcPr>
            <w:tcW w:w="354" w:type="pct"/>
            <w:tcMar>
              <w:top w:w="12" w:type="dxa"/>
              <w:left w:w="12" w:type="dxa"/>
              <w:bottom w:w="0" w:type="dxa"/>
              <w:right w:w="12" w:type="dxa"/>
            </w:tcMar>
            <w:vAlign w:val="center"/>
            <w:hideMark/>
          </w:tcPr>
          <w:p w14:paraId="335FFF6E" w14:textId="77777777" w:rsidR="004D5445" w:rsidRPr="00BE3DC4" w:rsidRDefault="004D5445" w:rsidP="00BE3DC4">
            <w:pPr>
              <w:adjustRightInd w:val="0"/>
              <w:snapToGrid w:val="0"/>
              <w:spacing w:line="360" w:lineRule="auto"/>
              <w:rPr>
                <w:rFonts w:ascii="Book Antiqua" w:hAnsi="Book Antiqua" w:cs="Times New Roman"/>
                <w:sz w:val="24"/>
                <w:szCs w:val="24"/>
              </w:rPr>
            </w:pPr>
            <w:r w:rsidRPr="00BE3DC4">
              <w:rPr>
                <w:rFonts w:ascii="Book Antiqua" w:hAnsi="Book Antiqua" w:cs="Times New Roman"/>
                <w:sz w:val="24"/>
                <w:szCs w:val="24"/>
              </w:rPr>
              <w:t>0.014</w:t>
            </w:r>
          </w:p>
        </w:tc>
        <w:tc>
          <w:tcPr>
            <w:tcW w:w="1414" w:type="pct"/>
            <w:tcMar>
              <w:top w:w="12" w:type="dxa"/>
              <w:left w:w="12" w:type="dxa"/>
              <w:bottom w:w="0" w:type="dxa"/>
              <w:right w:w="12" w:type="dxa"/>
            </w:tcMar>
            <w:vAlign w:val="center"/>
            <w:hideMark/>
          </w:tcPr>
          <w:p w14:paraId="04D6E014"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sz w:val="24"/>
                <w:szCs w:val="24"/>
              </w:rPr>
              <w:t>1.694 (0.722–3.974)</w:t>
            </w:r>
          </w:p>
        </w:tc>
        <w:tc>
          <w:tcPr>
            <w:tcW w:w="347" w:type="pct"/>
            <w:tcMar>
              <w:top w:w="12" w:type="dxa"/>
              <w:left w:w="12" w:type="dxa"/>
              <w:bottom w:w="0" w:type="dxa"/>
              <w:right w:w="12" w:type="dxa"/>
            </w:tcMar>
            <w:vAlign w:val="center"/>
            <w:hideMark/>
          </w:tcPr>
          <w:p w14:paraId="425F0CD2"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0.226</w:t>
            </w:r>
          </w:p>
        </w:tc>
      </w:tr>
      <w:tr w:rsidR="00CB75B9" w:rsidRPr="00BE3DC4" w14:paraId="45AEFC11" w14:textId="77777777" w:rsidTr="00FE2061">
        <w:trPr>
          <w:trHeight w:val="283"/>
        </w:trPr>
        <w:tc>
          <w:tcPr>
            <w:tcW w:w="1571" w:type="pct"/>
            <w:tcMar>
              <w:top w:w="12" w:type="dxa"/>
              <w:left w:w="12" w:type="dxa"/>
              <w:bottom w:w="0" w:type="dxa"/>
              <w:right w:w="12" w:type="dxa"/>
            </w:tcMar>
            <w:vAlign w:val="center"/>
            <w:hideMark/>
          </w:tcPr>
          <w:p w14:paraId="4D57DCB1"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D2 dissection</w:t>
            </w:r>
          </w:p>
        </w:tc>
        <w:tc>
          <w:tcPr>
            <w:tcW w:w="1314" w:type="pct"/>
            <w:tcMar>
              <w:top w:w="12" w:type="dxa"/>
              <w:left w:w="12" w:type="dxa"/>
              <w:bottom w:w="0" w:type="dxa"/>
              <w:right w:w="12" w:type="dxa"/>
            </w:tcMar>
            <w:vAlign w:val="center"/>
            <w:hideMark/>
          </w:tcPr>
          <w:p w14:paraId="3EBA494B"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1.023 (0.508–2.061)</w:t>
            </w:r>
          </w:p>
        </w:tc>
        <w:tc>
          <w:tcPr>
            <w:tcW w:w="354" w:type="pct"/>
            <w:tcMar>
              <w:top w:w="12" w:type="dxa"/>
              <w:left w:w="12" w:type="dxa"/>
              <w:bottom w:w="0" w:type="dxa"/>
              <w:right w:w="12" w:type="dxa"/>
            </w:tcMar>
            <w:vAlign w:val="center"/>
            <w:hideMark/>
          </w:tcPr>
          <w:p w14:paraId="0B9A97AB" w14:textId="175BD2E7" w:rsidR="004D5445" w:rsidRPr="00BE3DC4" w:rsidRDefault="005D686B"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rPr>
              <w:t>&gt;</w:t>
            </w:r>
            <w:r w:rsidR="0017066B" w:rsidRPr="00BE3DC4">
              <w:rPr>
                <w:rFonts w:ascii="Book Antiqua" w:hAnsi="Book Antiqua" w:cs="Times New Roman"/>
              </w:rPr>
              <w:t xml:space="preserve"> </w:t>
            </w:r>
            <w:r w:rsidRPr="00BE3DC4">
              <w:rPr>
                <w:rFonts w:ascii="Book Antiqua" w:hAnsi="Book Antiqua" w:cs="Times New Roman"/>
              </w:rPr>
              <w:t>0.999</w:t>
            </w:r>
          </w:p>
        </w:tc>
        <w:tc>
          <w:tcPr>
            <w:tcW w:w="1414" w:type="pct"/>
            <w:tcMar>
              <w:top w:w="12" w:type="dxa"/>
              <w:left w:w="12" w:type="dxa"/>
              <w:bottom w:w="0" w:type="dxa"/>
              <w:right w:w="12" w:type="dxa"/>
            </w:tcMar>
            <w:vAlign w:val="center"/>
            <w:hideMark/>
          </w:tcPr>
          <w:p w14:paraId="44B9314B"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0FA4F09A"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0D137B5F" w14:textId="77777777" w:rsidTr="00FE2061">
        <w:trPr>
          <w:trHeight w:val="283"/>
        </w:trPr>
        <w:tc>
          <w:tcPr>
            <w:tcW w:w="1571" w:type="pct"/>
            <w:tcMar>
              <w:top w:w="12" w:type="dxa"/>
              <w:left w:w="12" w:type="dxa"/>
              <w:bottom w:w="0" w:type="dxa"/>
              <w:right w:w="12" w:type="dxa"/>
            </w:tcMar>
            <w:vAlign w:val="center"/>
            <w:hideMark/>
          </w:tcPr>
          <w:p w14:paraId="6508F3E3"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Splenectomy</w:t>
            </w:r>
          </w:p>
        </w:tc>
        <w:tc>
          <w:tcPr>
            <w:tcW w:w="1314" w:type="pct"/>
            <w:tcMar>
              <w:top w:w="12" w:type="dxa"/>
              <w:left w:w="12" w:type="dxa"/>
              <w:bottom w:w="0" w:type="dxa"/>
              <w:right w:w="12" w:type="dxa"/>
            </w:tcMar>
            <w:vAlign w:val="center"/>
            <w:hideMark/>
          </w:tcPr>
          <w:p w14:paraId="238131E5"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1.579 (0.467–5.339)</w:t>
            </w:r>
          </w:p>
        </w:tc>
        <w:tc>
          <w:tcPr>
            <w:tcW w:w="354" w:type="pct"/>
            <w:tcMar>
              <w:top w:w="12" w:type="dxa"/>
              <w:left w:w="12" w:type="dxa"/>
              <w:bottom w:w="0" w:type="dxa"/>
              <w:right w:w="12" w:type="dxa"/>
            </w:tcMar>
            <w:vAlign w:val="center"/>
            <w:hideMark/>
          </w:tcPr>
          <w:p w14:paraId="2E63DD48"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eastAsiaTheme="minorEastAsia" w:hAnsi="Book Antiqua" w:cs="Times New Roman"/>
                <w:kern w:val="24"/>
              </w:rPr>
              <w:t>0.668</w:t>
            </w:r>
          </w:p>
        </w:tc>
        <w:tc>
          <w:tcPr>
            <w:tcW w:w="1414" w:type="pct"/>
            <w:tcMar>
              <w:top w:w="12" w:type="dxa"/>
              <w:left w:w="12" w:type="dxa"/>
              <w:bottom w:w="0" w:type="dxa"/>
              <w:right w:w="12" w:type="dxa"/>
            </w:tcMar>
            <w:vAlign w:val="center"/>
          </w:tcPr>
          <w:p w14:paraId="482CEABF"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p>
        </w:tc>
        <w:tc>
          <w:tcPr>
            <w:tcW w:w="347" w:type="pct"/>
            <w:tcMar>
              <w:top w:w="12" w:type="dxa"/>
              <w:left w:w="12" w:type="dxa"/>
              <w:bottom w:w="0" w:type="dxa"/>
              <w:right w:w="12" w:type="dxa"/>
            </w:tcMar>
            <w:vAlign w:val="center"/>
          </w:tcPr>
          <w:p w14:paraId="7E36882F"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eastAsiaTheme="minorEastAsia" w:hAnsi="Book Antiqua" w:cs="Times New Roman"/>
                <w:kern w:val="24"/>
              </w:rPr>
            </w:pPr>
          </w:p>
        </w:tc>
      </w:tr>
      <w:tr w:rsidR="00CB75B9" w:rsidRPr="00BE3DC4" w14:paraId="6D6D4DC4" w14:textId="77777777" w:rsidTr="00FE2061">
        <w:trPr>
          <w:trHeight w:val="283"/>
        </w:trPr>
        <w:tc>
          <w:tcPr>
            <w:tcW w:w="1571" w:type="pct"/>
            <w:tcMar>
              <w:top w:w="12" w:type="dxa"/>
              <w:left w:w="12" w:type="dxa"/>
              <w:bottom w:w="0" w:type="dxa"/>
              <w:right w:w="12" w:type="dxa"/>
            </w:tcMar>
            <w:vAlign w:val="center"/>
            <w:hideMark/>
          </w:tcPr>
          <w:p w14:paraId="3F70AE93"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Operative time ≥ 360 min</w:t>
            </w:r>
          </w:p>
        </w:tc>
        <w:tc>
          <w:tcPr>
            <w:tcW w:w="1314" w:type="pct"/>
            <w:tcMar>
              <w:top w:w="12" w:type="dxa"/>
              <w:left w:w="12" w:type="dxa"/>
              <w:bottom w:w="0" w:type="dxa"/>
              <w:right w:w="12" w:type="dxa"/>
            </w:tcMar>
            <w:vAlign w:val="center"/>
            <w:hideMark/>
          </w:tcPr>
          <w:p w14:paraId="60E606AE"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4.863 (1.963–12.048)</w:t>
            </w:r>
          </w:p>
        </w:tc>
        <w:tc>
          <w:tcPr>
            <w:tcW w:w="354" w:type="pct"/>
            <w:tcMar>
              <w:top w:w="12" w:type="dxa"/>
              <w:left w:w="12" w:type="dxa"/>
              <w:bottom w:w="0" w:type="dxa"/>
              <w:right w:w="12" w:type="dxa"/>
            </w:tcMar>
            <w:vAlign w:val="center"/>
            <w:hideMark/>
          </w:tcPr>
          <w:p w14:paraId="739B33C6" w14:textId="38B6A463"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&lt;</w:t>
            </w:r>
            <w:r w:rsidR="0017066B" w:rsidRPr="00BE3DC4">
              <w:rPr>
                <w:rFonts w:ascii="Book Antiqua" w:hAnsi="Book Antiqua" w:cs="Times New Roman"/>
                <w:kern w:val="24"/>
              </w:rPr>
              <w:t xml:space="preserve"> </w:t>
            </w:r>
            <w:r w:rsidRPr="00BE3DC4">
              <w:rPr>
                <w:rFonts w:ascii="Book Antiqua" w:hAnsi="Book Antiqua" w:cs="Times New Roman"/>
                <w:kern w:val="24"/>
              </w:rPr>
              <w:t>0.001</w:t>
            </w:r>
          </w:p>
        </w:tc>
        <w:tc>
          <w:tcPr>
            <w:tcW w:w="1414" w:type="pct"/>
            <w:tcMar>
              <w:top w:w="12" w:type="dxa"/>
              <w:left w:w="12" w:type="dxa"/>
              <w:bottom w:w="0" w:type="dxa"/>
              <w:right w:w="12" w:type="dxa"/>
            </w:tcMar>
            <w:vAlign w:val="center"/>
            <w:hideMark/>
          </w:tcPr>
          <w:p w14:paraId="241E28B8"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2.779 (1.003–7.701)</w:t>
            </w:r>
          </w:p>
        </w:tc>
        <w:tc>
          <w:tcPr>
            <w:tcW w:w="347" w:type="pct"/>
            <w:tcMar>
              <w:top w:w="12" w:type="dxa"/>
              <w:left w:w="12" w:type="dxa"/>
              <w:bottom w:w="0" w:type="dxa"/>
              <w:right w:w="12" w:type="dxa"/>
            </w:tcMar>
            <w:vAlign w:val="center"/>
            <w:hideMark/>
          </w:tcPr>
          <w:p w14:paraId="340CE300"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0.049</w:t>
            </w:r>
          </w:p>
        </w:tc>
      </w:tr>
      <w:tr w:rsidR="00CB75B9" w:rsidRPr="00BE3DC4" w14:paraId="512FAE6D" w14:textId="77777777" w:rsidTr="00FE2061">
        <w:trPr>
          <w:trHeight w:val="283"/>
        </w:trPr>
        <w:tc>
          <w:tcPr>
            <w:tcW w:w="1571" w:type="pct"/>
            <w:tcMar>
              <w:top w:w="12" w:type="dxa"/>
              <w:left w:w="12" w:type="dxa"/>
              <w:bottom w:w="0" w:type="dxa"/>
              <w:right w:w="12" w:type="dxa"/>
            </w:tcMar>
            <w:vAlign w:val="center"/>
            <w:hideMark/>
          </w:tcPr>
          <w:p w14:paraId="154D3F15"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Estimated blood loss ≥ 50 mL</w:t>
            </w:r>
          </w:p>
        </w:tc>
        <w:tc>
          <w:tcPr>
            <w:tcW w:w="1314" w:type="pct"/>
            <w:tcMar>
              <w:top w:w="12" w:type="dxa"/>
              <w:left w:w="12" w:type="dxa"/>
              <w:bottom w:w="0" w:type="dxa"/>
              <w:right w:w="12" w:type="dxa"/>
            </w:tcMar>
            <w:vAlign w:val="center"/>
            <w:hideMark/>
          </w:tcPr>
          <w:p w14:paraId="4F79CB3D"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3.596 (1.682–7.687)</w:t>
            </w:r>
          </w:p>
        </w:tc>
        <w:tc>
          <w:tcPr>
            <w:tcW w:w="354" w:type="pct"/>
            <w:tcMar>
              <w:top w:w="12" w:type="dxa"/>
              <w:left w:w="12" w:type="dxa"/>
              <w:bottom w:w="0" w:type="dxa"/>
              <w:right w:w="12" w:type="dxa"/>
            </w:tcMar>
            <w:vAlign w:val="center"/>
            <w:hideMark/>
          </w:tcPr>
          <w:p w14:paraId="0E76CF5C"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0.001</w:t>
            </w:r>
          </w:p>
        </w:tc>
        <w:tc>
          <w:tcPr>
            <w:tcW w:w="1414" w:type="pct"/>
            <w:tcMar>
              <w:top w:w="12" w:type="dxa"/>
              <w:left w:w="12" w:type="dxa"/>
              <w:bottom w:w="0" w:type="dxa"/>
              <w:right w:w="12" w:type="dxa"/>
            </w:tcMar>
            <w:vAlign w:val="center"/>
            <w:hideMark/>
          </w:tcPr>
          <w:p w14:paraId="7EFDBAFC"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hAnsi="Book Antiqua" w:cs="Times New Roman"/>
                <w:kern w:val="24"/>
              </w:rPr>
              <w:t>2.204 (0.967–5.023)</w:t>
            </w:r>
          </w:p>
        </w:tc>
        <w:tc>
          <w:tcPr>
            <w:tcW w:w="347" w:type="pct"/>
            <w:tcMar>
              <w:top w:w="12" w:type="dxa"/>
              <w:left w:w="12" w:type="dxa"/>
              <w:bottom w:w="0" w:type="dxa"/>
              <w:right w:w="12" w:type="dxa"/>
            </w:tcMar>
            <w:vAlign w:val="center"/>
            <w:hideMark/>
          </w:tcPr>
          <w:p w14:paraId="66FB4916"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
              </w:rPr>
            </w:pPr>
            <w:r w:rsidRPr="00BE3DC4">
              <w:rPr>
                <w:rFonts w:ascii="Book Antiqua" w:eastAsiaTheme="minorEastAsia" w:hAnsi="Book Antiqua" w:cs="Times New Roman"/>
                <w:kern w:val="24"/>
              </w:rPr>
              <w:t>0.060</w:t>
            </w:r>
          </w:p>
        </w:tc>
      </w:tr>
      <w:tr w:rsidR="00CB75B9" w:rsidRPr="00BE3DC4" w14:paraId="64D4CE75" w14:textId="77777777" w:rsidTr="00FE2061">
        <w:trPr>
          <w:trHeight w:val="283"/>
        </w:trPr>
        <w:tc>
          <w:tcPr>
            <w:tcW w:w="1571" w:type="pct"/>
            <w:tcMar>
              <w:top w:w="12" w:type="dxa"/>
              <w:left w:w="12" w:type="dxa"/>
              <w:bottom w:w="0" w:type="dxa"/>
              <w:right w:w="12" w:type="dxa"/>
            </w:tcMar>
            <w:vAlign w:val="center"/>
            <w:hideMark/>
          </w:tcPr>
          <w:p w14:paraId="2D4378D8"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Tumor size ≥ 30 mm</w:t>
            </w:r>
          </w:p>
        </w:tc>
        <w:tc>
          <w:tcPr>
            <w:tcW w:w="1314" w:type="pct"/>
            <w:tcMar>
              <w:top w:w="12" w:type="dxa"/>
              <w:left w:w="12" w:type="dxa"/>
              <w:bottom w:w="0" w:type="dxa"/>
              <w:right w:w="12" w:type="dxa"/>
            </w:tcMar>
            <w:vAlign w:val="center"/>
            <w:hideMark/>
          </w:tcPr>
          <w:p w14:paraId="107FC9DE"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1.057 (0.508–2.201)</w:t>
            </w:r>
          </w:p>
        </w:tc>
        <w:tc>
          <w:tcPr>
            <w:tcW w:w="354" w:type="pct"/>
            <w:tcMar>
              <w:top w:w="12" w:type="dxa"/>
              <w:left w:w="12" w:type="dxa"/>
              <w:bottom w:w="0" w:type="dxa"/>
              <w:right w:w="12" w:type="dxa"/>
            </w:tcMar>
            <w:vAlign w:val="center"/>
            <w:hideMark/>
          </w:tcPr>
          <w:p w14:paraId="1170037F" w14:textId="51CD33D8" w:rsidR="004D5445" w:rsidRPr="00BE3DC4" w:rsidRDefault="005D686B"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rPr>
              <w:t>&gt;</w:t>
            </w:r>
            <w:r w:rsidR="0017066B" w:rsidRPr="00BE3DC4">
              <w:rPr>
                <w:rFonts w:ascii="Book Antiqua" w:hAnsi="Book Antiqua" w:cs="Times New Roman"/>
              </w:rPr>
              <w:t xml:space="preserve"> </w:t>
            </w:r>
            <w:r w:rsidRPr="00BE3DC4">
              <w:rPr>
                <w:rFonts w:ascii="Book Antiqua" w:hAnsi="Book Antiqua" w:cs="Times New Roman"/>
              </w:rPr>
              <w:t>0.999</w:t>
            </w:r>
          </w:p>
        </w:tc>
        <w:tc>
          <w:tcPr>
            <w:tcW w:w="1414" w:type="pct"/>
            <w:tcMar>
              <w:top w:w="12" w:type="dxa"/>
              <w:left w:w="12" w:type="dxa"/>
              <w:bottom w:w="0" w:type="dxa"/>
              <w:right w:w="12" w:type="dxa"/>
            </w:tcMar>
            <w:vAlign w:val="center"/>
            <w:hideMark/>
          </w:tcPr>
          <w:p w14:paraId="1142DB4F"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c>
          <w:tcPr>
            <w:tcW w:w="347" w:type="pct"/>
            <w:tcMar>
              <w:top w:w="12" w:type="dxa"/>
              <w:left w:w="12" w:type="dxa"/>
              <w:bottom w:w="0" w:type="dxa"/>
              <w:right w:w="12" w:type="dxa"/>
            </w:tcMar>
            <w:vAlign w:val="center"/>
            <w:hideMark/>
          </w:tcPr>
          <w:p w14:paraId="4CE413B4" w14:textId="77777777" w:rsidR="004D5445" w:rsidRPr="00BE3DC4" w:rsidRDefault="004D5445" w:rsidP="00BE3DC4">
            <w:pPr>
              <w:widowControl/>
              <w:adjustRightInd w:val="0"/>
              <w:snapToGrid w:val="0"/>
              <w:spacing w:line="360" w:lineRule="auto"/>
              <w:rPr>
                <w:rFonts w:ascii="Book Antiqua" w:hAnsi="Book Antiqua" w:cs="Times New Roman"/>
                <w:sz w:val="24"/>
                <w:szCs w:val="24"/>
              </w:rPr>
            </w:pPr>
          </w:p>
        </w:tc>
      </w:tr>
      <w:tr w:rsidR="00CB75B9" w:rsidRPr="00BE3DC4" w14:paraId="4CFFA5A4" w14:textId="77777777" w:rsidTr="00FE2061">
        <w:trPr>
          <w:trHeight w:val="283"/>
        </w:trPr>
        <w:tc>
          <w:tcPr>
            <w:tcW w:w="1571" w:type="pct"/>
            <w:tcMar>
              <w:top w:w="12" w:type="dxa"/>
              <w:left w:w="12" w:type="dxa"/>
              <w:bottom w:w="0" w:type="dxa"/>
              <w:right w:w="12" w:type="dxa"/>
            </w:tcMar>
            <w:vAlign w:val="center"/>
            <w:hideMark/>
          </w:tcPr>
          <w:p w14:paraId="53015830" w14:textId="292A8712"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roofErr w:type="spellStart"/>
            <w:r w:rsidRPr="00BE3DC4">
              <w:rPr>
                <w:rFonts w:ascii="Book Antiqua" w:hAnsi="Book Antiqua" w:cs="Times New Roman"/>
                <w:kern w:val="0"/>
                <w:sz w:val="24"/>
                <w:szCs w:val="24"/>
              </w:rPr>
              <w:t>pStage</w:t>
            </w:r>
            <w:proofErr w:type="spellEnd"/>
            <w:r w:rsidRPr="00BE3DC4">
              <w:rPr>
                <w:rFonts w:ascii="Book Antiqua" w:hAnsi="Book Antiqua" w:cs="Times New Roman"/>
                <w:kern w:val="0"/>
                <w:sz w:val="24"/>
                <w:szCs w:val="24"/>
              </w:rPr>
              <w:t xml:space="preserve"> II</w:t>
            </w:r>
            <w:r w:rsidR="00B16613" w:rsidRPr="00BE3DC4">
              <w:rPr>
                <w:rFonts w:ascii="Book Antiqua" w:hAnsi="Book Antiqua" w:cs="Times New Roman"/>
                <w:kern w:val="0"/>
                <w:sz w:val="24"/>
                <w:szCs w:val="24"/>
                <w:vertAlign w:val="superscript"/>
              </w:rPr>
              <w:t>1</w:t>
            </w:r>
            <w:r w:rsidRPr="00BE3DC4">
              <w:rPr>
                <w:rFonts w:ascii="Book Antiqua" w:hAnsi="Book Antiqua" w:cs="Times New Roman"/>
                <w:kern w:val="0"/>
                <w:sz w:val="24"/>
                <w:szCs w:val="24"/>
              </w:rPr>
              <w:t xml:space="preserve"> or more</w:t>
            </w:r>
          </w:p>
        </w:tc>
        <w:tc>
          <w:tcPr>
            <w:tcW w:w="1314" w:type="pct"/>
            <w:tcMar>
              <w:top w:w="12" w:type="dxa"/>
              <w:left w:w="12" w:type="dxa"/>
              <w:bottom w:w="0" w:type="dxa"/>
              <w:right w:w="12" w:type="dxa"/>
            </w:tcMar>
            <w:vAlign w:val="center"/>
            <w:hideMark/>
          </w:tcPr>
          <w:p w14:paraId="75A102AD"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1.120 (0.531–2.363)</w:t>
            </w:r>
          </w:p>
        </w:tc>
        <w:tc>
          <w:tcPr>
            <w:tcW w:w="354" w:type="pct"/>
            <w:tcMar>
              <w:top w:w="12" w:type="dxa"/>
              <w:left w:w="12" w:type="dxa"/>
              <w:bottom w:w="0" w:type="dxa"/>
              <w:right w:w="12" w:type="dxa"/>
            </w:tcMar>
            <w:vAlign w:val="center"/>
            <w:hideMark/>
          </w:tcPr>
          <w:p w14:paraId="3CF08D80"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0.848</w:t>
            </w:r>
          </w:p>
        </w:tc>
        <w:tc>
          <w:tcPr>
            <w:tcW w:w="1414" w:type="pct"/>
            <w:tcMar>
              <w:top w:w="12" w:type="dxa"/>
              <w:left w:w="12" w:type="dxa"/>
              <w:bottom w:w="0" w:type="dxa"/>
              <w:right w:w="12" w:type="dxa"/>
            </w:tcMar>
            <w:vAlign w:val="center"/>
          </w:tcPr>
          <w:p w14:paraId="73713BA4"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
        </w:tc>
        <w:tc>
          <w:tcPr>
            <w:tcW w:w="347" w:type="pct"/>
            <w:tcMar>
              <w:top w:w="12" w:type="dxa"/>
              <w:left w:w="12" w:type="dxa"/>
              <w:bottom w:w="0" w:type="dxa"/>
              <w:right w:w="12" w:type="dxa"/>
            </w:tcMar>
            <w:vAlign w:val="center"/>
          </w:tcPr>
          <w:p w14:paraId="5A0A021B"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
        </w:tc>
      </w:tr>
      <w:tr w:rsidR="00CB75B9" w:rsidRPr="00BE3DC4" w14:paraId="123D6BB0" w14:textId="77777777" w:rsidTr="00FE2061">
        <w:trPr>
          <w:trHeight w:val="283"/>
        </w:trPr>
        <w:tc>
          <w:tcPr>
            <w:tcW w:w="1571" w:type="pct"/>
            <w:tcMar>
              <w:top w:w="12" w:type="dxa"/>
              <w:left w:w="12" w:type="dxa"/>
              <w:bottom w:w="0" w:type="dxa"/>
              <w:right w:w="12" w:type="dxa"/>
            </w:tcMar>
            <w:vAlign w:val="center"/>
            <w:hideMark/>
          </w:tcPr>
          <w:p w14:paraId="06826AA2"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Use of neoadjuvant chemotherapy</w:t>
            </w:r>
          </w:p>
        </w:tc>
        <w:tc>
          <w:tcPr>
            <w:tcW w:w="1314" w:type="pct"/>
            <w:tcMar>
              <w:top w:w="12" w:type="dxa"/>
              <w:left w:w="12" w:type="dxa"/>
              <w:bottom w:w="0" w:type="dxa"/>
              <w:right w:w="12" w:type="dxa"/>
            </w:tcMar>
            <w:vAlign w:val="center"/>
            <w:hideMark/>
          </w:tcPr>
          <w:p w14:paraId="54418B76"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1.599 (0.224–11.419)</w:t>
            </w:r>
          </w:p>
        </w:tc>
        <w:tc>
          <w:tcPr>
            <w:tcW w:w="354" w:type="pct"/>
            <w:tcMar>
              <w:top w:w="12" w:type="dxa"/>
              <w:left w:w="12" w:type="dxa"/>
              <w:bottom w:w="0" w:type="dxa"/>
              <w:right w:w="12" w:type="dxa"/>
            </w:tcMar>
            <w:vAlign w:val="center"/>
            <w:hideMark/>
          </w:tcPr>
          <w:p w14:paraId="71901A10"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Arial"/>
                <w:kern w:val="2"/>
              </w:rPr>
            </w:pPr>
            <w:r w:rsidRPr="00BE3DC4">
              <w:rPr>
                <w:rFonts w:ascii="Book Antiqua" w:hAnsi="Book Antiqua" w:cs="Times New Roman"/>
                <w:kern w:val="24"/>
              </w:rPr>
              <w:t>0.729</w:t>
            </w:r>
          </w:p>
        </w:tc>
        <w:tc>
          <w:tcPr>
            <w:tcW w:w="1414" w:type="pct"/>
            <w:tcMar>
              <w:top w:w="12" w:type="dxa"/>
              <w:left w:w="12" w:type="dxa"/>
              <w:bottom w:w="0" w:type="dxa"/>
              <w:right w:w="12" w:type="dxa"/>
            </w:tcMar>
            <w:vAlign w:val="center"/>
          </w:tcPr>
          <w:p w14:paraId="4044BCBE"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
        </w:tc>
        <w:tc>
          <w:tcPr>
            <w:tcW w:w="347" w:type="pct"/>
            <w:tcMar>
              <w:top w:w="12" w:type="dxa"/>
              <w:left w:w="12" w:type="dxa"/>
              <w:bottom w:w="0" w:type="dxa"/>
              <w:right w:w="12" w:type="dxa"/>
            </w:tcMar>
            <w:vAlign w:val="center"/>
          </w:tcPr>
          <w:p w14:paraId="28099247"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p>
        </w:tc>
      </w:tr>
      <w:tr w:rsidR="00CB75B9" w:rsidRPr="00BE3DC4" w14:paraId="2BF6ED74" w14:textId="77777777" w:rsidTr="00FE2061">
        <w:trPr>
          <w:trHeight w:val="283"/>
        </w:trPr>
        <w:tc>
          <w:tcPr>
            <w:tcW w:w="1571" w:type="pct"/>
            <w:tcMar>
              <w:top w:w="12" w:type="dxa"/>
              <w:left w:w="12" w:type="dxa"/>
              <w:bottom w:w="0" w:type="dxa"/>
              <w:right w:w="12" w:type="dxa"/>
            </w:tcMar>
            <w:vAlign w:val="center"/>
            <w:hideMark/>
          </w:tcPr>
          <w:p w14:paraId="5958F3C3"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Non-qualified surgeons</w:t>
            </w:r>
          </w:p>
        </w:tc>
        <w:tc>
          <w:tcPr>
            <w:tcW w:w="1314" w:type="pct"/>
            <w:tcMar>
              <w:top w:w="12" w:type="dxa"/>
              <w:left w:w="12" w:type="dxa"/>
              <w:bottom w:w="0" w:type="dxa"/>
              <w:right w:w="12" w:type="dxa"/>
            </w:tcMar>
            <w:vAlign w:val="center"/>
            <w:hideMark/>
          </w:tcPr>
          <w:p w14:paraId="448C5BDA"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2.047 (1.018–4.118)</w:t>
            </w:r>
          </w:p>
        </w:tc>
        <w:tc>
          <w:tcPr>
            <w:tcW w:w="354" w:type="pct"/>
            <w:tcMar>
              <w:top w:w="12" w:type="dxa"/>
              <w:left w:w="12" w:type="dxa"/>
              <w:bottom w:w="0" w:type="dxa"/>
              <w:right w:w="12" w:type="dxa"/>
            </w:tcMar>
            <w:vAlign w:val="center"/>
            <w:hideMark/>
          </w:tcPr>
          <w:p w14:paraId="57AC9622" w14:textId="77777777" w:rsidR="004D5445" w:rsidRPr="00BE3DC4" w:rsidRDefault="004D5445" w:rsidP="00BE3DC4">
            <w:pPr>
              <w:pStyle w:val="af"/>
              <w:adjustRightInd w:val="0"/>
              <w:snapToGrid w:val="0"/>
              <w:spacing w:before="0" w:beforeAutospacing="0" w:after="0" w:afterAutospacing="0" w:line="360" w:lineRule="auto"/>
              <w:jc w:val="both"/>
              <w:textAlignment w:val="center"/>
              <w:rPr>
                <w:rFonts w:ascii="Book Antiqua" w:hAnsi="Book Antiqua" w:cs="Times New Roman"/>
                <w:kern w:val="24"/>
              </w:rPr>
            </w:pPr>
            <w:r w:rsidRPr="00BE3DC4">
              <w:rPr>
                <w:rFonts w:ascii="Book Antiqua" w:hAnsi="Book Antiqua" w:cs="Times New Roman"/>
                <w:kern w:val="24"/>
              </w:rPr>
              <w:t>0.045</w:t>
            </w:r>
          </w:p>
        </w:tc>
        <w:tc>
          <w:tcPr>
            <w:tcW w:w="1414" w:type="pct"/>
            <w:tcMar>
              <w:top w:w="12" w:type="dxa"/>
              <w:left w:w="12" w:type="dxa"/>
              <w:bottom w:w="0" w:type="dxa"/>
              <w:right w:w="12" w:type="dxa"/>
            </w:tcMar>
            <w:vAlign w:val="center"/>
            <w:hideMark/>
          </w:tcPr>
          <w:p w14:paraId="13086B53"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1.852 (0.810–4.237)</w:t>
            </w:r>
          </w:p>
        </w:tc>
        <w:tc>
          <w:tcPr>
            <w:tcW w:w="347" w:type="pct"/>
            <w:tcMar>
              <w:top w:w="12" w:type="dxa"/>
              <w:left w:w="12" w:type="dxa"/>
              <w:bottom w:w="0" w:type="dxa"/>
              <w:right w:w="12" w:type="dxa"/>
            </w:tcMar>
            <w:vAlign w:val="center"/>
            <w:hideMark/>
          </w:tcPr>
          <w:p w14:paraId="450A01E1" w14:textId="77777777" w:rsidR="004D5445" w:rsidRPr="00BE3DC4" w:rsidRDefault="004D5445" w:rsidP="00BE3DC4">
            <w:pPr>
              <w:autoSpaceDE w:val="0"/>
              <w:autoSpaceDN w:val="0"/>
              <w:adjustRightInd w:val="0"/>
              <w:snapToGrid w:val="0"/>
              <w:spacing w:line="360" w:lineRule="auto"/>
              <w:rPr>
                <w:rFonts w:ascii="Book Antiqua" w:hAnsi="Book Antiqua" w:cs="Times New Roman"/>
                <w:kern w:val="0"/>
                <w:sz w:val="24"/>
                <w:szCs w:val="24"/>
              </w:rPr>
            </w:pPr>
            <w:r w:rsidRPr="00BE3DC4">
              <w:rPr>
                <w:rFonts w:ascii="Book Antiqua" w:hAnsi="Book Antiqua" w:cs="Times New Roman"/>
                <w:kern w:val="0"/>
                <w:sz w:val="24"/>
                <w:szCs w:val="24"/>
              </w:rPr>
              <w:t>0.145</w:t>
            </w:r>
          </w:p>
        </w:tc>
      </w:tr>
    </w:tbl>
    <w:p w14:paraId="297AB9C0" w14:textId="6E6E2EE8" w:rsidR="004D5445" w:rsidRPr="00BE3DC4" w:rsidRDefault="00B16613" w:rsidP="00BE3DC4">
      <w:pPr>
        <w:widowControl/>
        <w:adjustRightInd w:val="0"/>
        <w:snapToGrid w:val="0"/>
        <w:spacing w:line="360" w:lineRule="auto"/>
        <w:rPr>
          <w:rFonts w:ascii="Book Antiqua" w:hAnsi="Book Antiqua"/>
          <w:sz w:val="24"/>
          <w:szCs w:val="24"/>
        </w:rPr>
      </w:pPr>
      <w:r w:rsidRPr="00BE3DC4">
        <w:rPr>
          <w:rFonts w:ascii="Book Antiqua" w:hAnsi="Book Antiqua" w:cs="Times New Roman"/>
          <w:kern w:val="0"/>
          <w:sz w:val="24"/>
          <w:szCs w:val="24"/>
          <w:vertAlign w:val="superscript"/>
        </w:rPr>
        <w:lastRenderedPageBreak/>
        <w:t>1</w:t>
      </w:r>
      <w:r w:rsidR="004D5445" w:rsidRPr="00BE3DC4">
        <w:rPr>
          <w:rFonts w:ascii="Book Antiqua" w:hAnsi="Book Antiqua" w:cs="Times New Roman"/>
          <w:kern w:val="0"/>
          <w:sz w:val="24"/>
          <w:szCs w:val="24"/>
        </w:rPr>
        <w:t>Japanese Classification of Gastric Carcinoma, 15</w:t>
      </w:r>
      <w:r w:rsidR="004D5445" w:rsidRPr="00BE3DC4">
        <w:rPr>
          <w:rFonts w:ascii="Book Antiqua" w:hAnsi="Book Antiqua" w:cs="Times New Roman"/>
          <w:kern w:val="0"/>
          <w:sz w:val="24"/>
          <w:szCs w:val="24"/>
          <w:vertAlign w:val="superscript"/>
        </w:rPr>
        <w:t>th</w:t>
      </w:r>
      <w:r w:rsidR="004D5445" w:rsidRPr="00BE3DC4">
        <w:rPr>
          <w:rFonts w:ascii="Book Antiqua" w:hAnsi="Book Antiqua" w:cs="Times New Roman"/>
          <w:kern w:val="0"/>
          <w:sz w:val="24"/>
          <w:szCs w:val="24"/>
        </w:rPr>
        <w:t xml:space="preserve"> edition. The </w:t>
      </w:r>
      <w:r w:rsidR="004D5445" w:rsidRPr="00BE3DC4">
        <w:rPr>
          <w:rFonts w:ascii="Book Antiqua" w:hAnsi="Book Antiqua" w:cs="Times New Roman"/>
          <w:i/>
          <w:iCs/>
          <w:kern w:val="0"/>
          <w:sz w:val="24"/>
          <w:szCs w:val="24"/>
        </w:rPr>
        <w:t>χ</w:t>
      </w:r>
      <w:r w:rsidR="004D5445" w:rsidRPr="00BE3DC4">
        <w:rPr>
          <w:rFonts w:ascii="Book Antiqua" w:hAnsi="Book Antiqua" w:cs="Times New Roman"/>
          <w:kern w:val="0"/>
          <w:sz w:val="24"/>
          <w:szCs w:val="24"/>
          <w:vertAlign w:val="superscript"/>
        </w:rPr>
        <w:t>2</w:t>
      </w:r>
      <w:r w:rsidR="004D5445" w:rsidRPr="00BE3DC4">
        <w:rPr>
          <w:rFonts w:ascii="Book Antiqua" w:hAnsi="Book Antiqua" w:cs="Times New Roman"/>
          <w:kern w:val="0"/>
          <w:sz w:val="24"/>
          <w:szCs w:val="24"/>
        </w:rPr>
        <w:t xml:space="preserve"> test was used for univariate analysis. Multivariate logistic regression was used for multivariate analyses of factors having a </w:t>
      </w:r>
      <w:r w:rsidR="007F6C9E" w:rsidRPr="00BE3DC4">
        <w:rPr>
          <w:rFonts w:ascii="Book Antiqua" w:hAnsi="Book Antiqua" w:cs="Times New Roman"/>
          <w:i/>
          <w:kern w:val="0"/>
          <w:sz w:val="24"/>
          <w:szCs w:val="24"/>
        </w:rPr>
        <w:t xml:space="preserve">P </w:t>
      </w:r>
      <w:r w:rsidR="004D5445" w:rsidRPr="00BE3DC4">
        <w:rPr>
          <w:rFonts w:ascii="Book Antiqua" w:hAnsi="Book Antiqua" w:cs="Times New Roman"/>
          <w:iCs/>
          <w:kern w:val="0"/>
          <w:sz w:val="24"/>
          <w:szCs w:val="24"/>
        </w:rPr>
        <w:t>value of</w:t>
      </w:r>
      <w:r w:rsidR="004D5445" w:rsidRPr="00BE3DC4">
        <w:rPr>
          <w:rFonts w:ascii="Book Antiqua" w:hAnsi="Book Antiqua" w:cs="Times New Roman"/>
          <w:i/>
          <w:kern w:val="0"/>
          <w:sz w:val="24"/>
          <w:szCs w:val="24"/>
        </w:rPr>
        <w:t xml:space="preserve"> </w:t>
      </w:r>
      <w:r w:rsidR="004D5445" w:rsidRPr="00BE3DC4">
        <w:rPr>
          <w:rFonts w:ascii="Book Antiqua" w:hAnsi="Book Antiqua" w:cs="Times New Roman"/>
          <w:kern w:val="0"/>
          <w:sz w:val="24"/>
          <w:szCs w:val="24"/>
        </w:rPr>
        <w:t>&lt;</w:t>
      </w:r>
      <w:r w:rsidR="00FE2061" w:rsidRPr="00BE3DC4">
        <w:rPr>
          <w:rFonts w:ascii="Book Antiqua" w:hAnsi="Book Antiqua" w:cs="Times New Roman"/>
          <w:kern w:val="0"/>
          <w:sz w:val="24"/>
          <w:szCs w:val="24"/>
        </w:rPr>
        <w:t xml:space="preserve"> </w:t>
      </w:r>
      <w:r w:rsidR="004D5445" w:rsidRPr="00BE3DC4">
        <w:rPr>
          <w:rFonts w:ascii="Book Antiqua" w:hAnsi="Book Antiqua" w:cs="Times New Roman"/>
          <w:kern w:val="0"/>
          <w:sz w:val="24"/>
          <w:szCs w:val="24"/>
        </w:rPr>
        <w:t>0.05 during univariate analysis.</w:t>
      </w:r>
      <w:r w:rsidR="00FE2061" w:rsidRPr="00BE3DC4">
        <w:rPr>
          <w:rFonts w:ascii="Book Antiqua" w:hAnsi="Book Antiqua" w:cs="Times New Roman"/>
          <w:kern w:val="0"/>
          <w:sz w:val="24"/>
          <w:szCs w:val="24"/>
        </w:rPr>
        <w:t xml:space="preserve"> ASA: American Society of Anesthesiologist; OR: </w:t>
      </w:r>
      <w:r w:rsidR="00FE2061" w:rsidRPr="00FD12E6">
        <w:rPr>
          <w:rFonts w:ascii="Book Antiqua" w:hAnsi="Book Antiqua" w:cs="Times New Roman"/>
          <w:caps/>
          <w:kern w:val="0"/>
          <w:sz w:val="24"/>
          <w:szCs w:val="24"/>
        </w:rPr>
        <w:t>o</w:t>
      </w:r>
      <w:r w:rsidR="00FE2061" w:rsidRPr="00BE3DC4">
        <w:rPr>
          <w:rFonts w:ascii="Book Antiqua" w:hAnsi="Book Antiqua" w:cs="Times New Roman"/>
          <w:kern w:val="0"/>
          <w:sz w:val="24"/>
          <w:szCs w:val="24"/>
        </w:rPr>
        <w:t xml:space="preserve">dds ratio; CI: </w:t>
      </w:r>
      <w:r w:rsidR="00FE2061" w:rsidRPr="00FD12E6">
        <w:rPr>
          <w:rFonts w:ascii="Book Antiqua" w:hAnsi="Book Antiqua" w:cs="Times New Roman"/>
          <w:caps/>
          <w:kern w:val="0"/>
          <w:sz w:val="24"/>
          <w:szCs w:val="24"/>
        </w:rPr>
        <w:t>c</w:t>
      </w:r>
      <w:r w:rsidR="00FE2061" w:rsidRPr="00BE3DC4">
        <w:rPr>
          <w:rFonts w:ascii="Book Antiqua" w:hAnsi="Book Antiqua" w:cs="Times New Roman"/>
          <w:kern w:val="0"/>
          <w:sz w:val="24"/>
          <w:szCs w:val="24"/>
        </w:rPr>
        <w:t>onfidence interval.</w:t>
      </w:r>
    </w:p>
    <w:sectPr w:rsidR="004D5445" w:rsidRPr="00BE3DC4" w:rsidSect="00EB230C">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1FB6" w14:textId="77777777" w:rsidR="00664465" w:rsidRDefault="00664465">
      <w:r>
        <w:separator/>
      </w:r>
    </w:p>
  </w:endnote>
  <w:endnote w:type="continuationSeparator" w:id="0">
    <w:p w14:paraId="525C48F5" w14:textId="77777777" w:rsidR="00664465" w:rsidRDefault="00664465">
      <w:r>
        <w:continuationSeparator/>
      </w:r>
    </w:p>
  </w:endnote>
  <w:endnote w:type="continuationNotice" w:id="1">
    <w:p w14:paraId="59EED65D" w14:textId="77777777" w:rsidR="00664465" w:rsidRDefault="00664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Janson Text LT">
    <w:altName w:val="HGP教科書体"/>
    <w:panose1 w:val="00000000000000000000"/>
    <w:charset w:val="80"/>
    <w:family w:val="roman"/>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Antiqua">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xhnkmSTIX-Regular">
    <w:altName w:val="MS Gothic"/>
    <w:panose1 w:val="00000000000000000000"/>
    <w:charset w:val="80"/>
    <w:family w:val="roman"/>
    <w:notTrueType/>
    <w:pitch w:val="default"/>
    <w:sig w:usb0="00000000" w:usb1="08070000" w:usb2="00000010" w:usb3="00000000" w:csb0="00020000" w:csb1="00000000"/>
  </w:font>
  <w:font w:name="TtfmwhSTIX-Regular">
    <w:altName w:val="Yu Gothic"/>
    <w:panose1 w:val="00000000000000000000"/>
    <w:charset w:val="80"/>
    <w:family w:val="roman"/>
    <w:notTrueType/>
    <w:pitch w:val="default"/>
    <w:sig w:usb0="00000001" w:usb1="08070000" w:usb2="00000010" w:usb3="00000000" w:csb0="00020000" w:csb1="00000000"/>
  </w:font>
  <w:font w:name="AdvOT4b47d116+fb">
    <w:altName w:val="Yu Gothic"/>
    <w:panose1 w:val="00000000000000000000"/>
    <w:charset w:val="80"/>
    <w:family w:val="auto"/>
    <w:notTrueType/>
    <w:pitch w:val="default"/>
    <w:sig w:usb0="00000001" w:usb1="08070000" w:usb2="00000010" w:usb3="00000000" w:csb0="00020000" w:csb1="00000000"/>
  </w:font>
  <w:font w:name="YxnylxSTIX-Regular">
    <w:altName w:val="Yu Gothic"/>
    <w:panose1 w:val="00000000000000000000"/>
    <w:charset w:val="80"/>
    <w:family w:val="roman"/>
    <w:notTrueType/>
    <w:pitch w:val="default"/>
    <w:sig w:usb0="00000001" w:usb1="08070000" w:usb2="00000010" w:usb3="00000000" w:csb0="0002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SvswjtSTIX-Regular">
    <w:altName w:val="Yu Gothic"/>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894266"/>
      <w:docPartObj>
        <w:docPartGallery w:val="Page Numbers (Bottom of Page)"/>
        <w:docPartUnique/>
      </w:docPartObj>
    </w:sdtPr>
    <w:sdtEndPr/>
    <w:sdtContent>
      <w:p w14:paraId="571D08DE" w14:textId="77777777" w:rsidR="00BE3DC4" w:rsidRDefault="00BE3DC4">
        <w:pPr>
          <w:pStyle w:val="ad"/>
          <w:jc w:val="center"/>
        </w:pPr>
        <w:r>
          <w:fldChar w:fldCharType="begin"/>
        </w:r>
        <w:r>
          <w:instrText>PAGE   \* MERGEFORMAT</w:instrText>
        </w:r>
        <w:r>
          <w:fldChar w:fldCharType="separate"/>
        </w:r>
        <w:r w:rsidR="00FD12E6" w:rsidRPr="00FD12E6">
          <w:rPr>
            <w:noProof/>
            <w:lang w:val="ja-JP"/>
          </w:rPr>
          <w:t>34</w:t>
        </w:r>
        <w:r>
          <w:fldChar w:fldCharType="end"/>
        </w:r>
      </w:p>
    </w:sdtContent>
  </w:sdt>
  <w:p w14:paraId="0FEA201E" w14:textId="77777777" w:rsidR="00BE3DC4" w:rsidRDefault="00BE3D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9901" w14:textId="77777777" w:rsidR="00664465" w:rsidRDefault="00664465">
      <w:r>
        <w:separator/>
      </w:r>
    </w:p>
  </w:footnote>
  <w:footnote w:type="continuationSeparator" w:id="0">
    <w:p w14:paraId="50F2BC78" w14:textId="77777777" w:rsidR="00664465" w:rsidRDefault="00664465">
      <w:r>
        <w:continuationSeparator/>
      </w:r>
    </w:p>
  </w:footnote>
  <w:footnote w:type="continuationNotice" w:id="1">
    <w:p w14:paraId="1421C507" w14:textId="77777777" w:rsidR="00664465" w:rsidRDefault="006644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3088"/>
    <w:multiLevelType w:val="hybridMultilevel"/>
    <w:tmpl w:val="2A7E9E0C"/>
    <w:lvl w:ilvl="0" w:tplc="234C5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316E5"/>
    <w:multiLevelType w:val="hybridMultilevel"/>
    <w:tmpl w:val="BD0AD3C2"/>
    <w:lvl w:ilvl="0" w:tplc="F20C4C5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67A7C60"/>
    <w:multiLevelType w:val="hybridMultilevel"/>
    <w:tmpl w:val="F758AA46"/>
    <w:lvl w:ilvl="0" w:tplc="D174C7A0">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27884"/>
    <w:rsid w:val="00000271"/>
    <w:rsid w:val="0000060A"/>
    <w:rsid w:val="000011E8"/>
    <w:rsid w:val="00001ACB"/>
    <w:rsid w:val="00001D45"/>
    <w:rsid w:val="00001F2A"/>
    <w:rsid w:val="00002F74"/>
    <w:rsid w:val="000036F7"/>
    <w:rsid w:val="000039E3"/>
    <w:rsid w:val="00003D28"/>
    <w:rsid w:val="000045F6"/>
    <w:rsid w:val="00005897"/>
    <w:rsid w:val="000062F9"/>
    <w:rsid w:val="00006F82"/>
    <w:rsid w:val="00007D93"/>
    <w:rsid w:val="00007EC8"/>
    <w:rsid w:val="00010517"/>
    <w:rsid w:val="00010A7C"/>
    <w:rsid w:val="00010DA3"/>
    <w:rsid w:val="00010F15"/>
    <w:rsid w:val="000116D2"/>
    <w:rsid w:val="000137D8"/>
    <w:rsid w:val="00013BFF"/>
    <w:rsid w:val="00013E2E"/>
    <w:rsid w:val="000141E3"/>
    <w:rsid w:val="00014855"/>
    <w:rsid w:val="0001487F"/>
    <w:rsid w:val="00014D83"/>
    <w:rsid w:val="00015CFA"/>
    <w:rsid w:val="00016356"/>
    <w:rsid w:val="000165AA"/>
    <w:rsid w:val="00016A57"/>
    <w:rsid w:val="00016CA9"/>
    <w:rsid w:val="0001743B"/>
    <w:rsid w:val="00017910"/>
    <w:rsid w:val="00017CB7"/>
    <w:rsid w:val="00020105"/>
    <w:rsid w:val="0002105F"/>
    <w:rsid w:val="00021551"/>
    <w:rsid w:val="00021ABA"/>
    <w:rsid w:val="0002226A"/>
    <w:rsid w:val="00022382"/>
    <w:rsid w:val="0002337D"/>
    <w:rsid w:val="000234BA"/>
    <w:rsid w:val="00023519"/>
    <w:rsid w:val="00024C7D"/>
    <w:rsid w:val="00024EBE"/>
    <w:rsid w:val="00025101"/>
    <w:rsid w:val="0002511F"/>
    <w:rsid w:val="000261D0"/>
    <w:rsid w:val="0002667A"/>
    <w:rsid w:val="0002673F"/>
    <w:rsid w:val="00026A35"/>
    <w:rsid w:val="00026F1B"/>
    <w:rsid w:val="000275B7"/>
    <w:rsid w:val="000275F4"/>
    <w:rsid w:val="00027C49"/>
    <w:rsid w:val="000302E1"/>
    <w:rsid w:val="000303DC"/>
    <w:rsid w:val="000307F4"/>
    <w:rsid w:val="0003084A"/>
    <w:rsid w:val="00031BF2"/>
    <w:rsid w:val="00031FA8"/>
    <w:rsid w:val="0003288C"/>
    <w:rsid w:val="0003305F"/>
    <w:rsid w:val="0003324C"/>
    <w:rsid w:val="00033B2F"/>
    <w:rsid w:val="00033C0E"/>
    <w:rsid w:val="00033D86"/>
    <w:rsid w:val="0003522F"/>
    <w:rsid w:val="0003573B"/>
    <w:rsid w:val="00035FD5"/>
    <w:rsid w:val="000366E8"/>
    <w:rsid w:val="00036900"/>
    <w:rsid w:val="00036E50"/>
    <w:rsid w:val="00037448"/>
    <w:rsid w:val="00037913"/>
    <w:rsid w:val="00037C62"/>
    <w:rsid w:val="00037D1A"/>
    <w:rsid w:val="00037F07"/>
    <w:rsid w:val="0004029A"/>
    <w:rsid w:val="00040C6A"/>
    <w:rsid w:val="00042610"/>
    <w:rsid w:val="00043B27"/>
    <w:rsid w:val="00043F9A"/>
    <w:rsid w:val="00044319"/>
    <w:rsid w:val="00044E1F"/>
    <w:rsid w:val="000453B6"/>
    <w:rsid w:val="0004551C"/>
    <w:rsid w:val="0004574A"/>
    <w:rsid w:val="00045A8D"/>
    <w:rsid w:val="00045BCE"/>
    <w:rsid w:val="00046AD7"/>
    <w:rsid w:val="00047BB3"/>
    <w:rsid w:val="00047BEF"/>
    <w:rsid w:val="00050BD2"/>
    <w:rsid w:val="000510B0"/>
    <w:rsid w:val="00051E1F"/>
    <w:rsid w:val="00052462"/>
    <w:rsid w:val="000524E8"/>
    <w:rsid w:val="0005257D"/>
    <w:rsid w:val="000532A2"/>
    <w:rsid w:val="000534B2"/>
    <w:rsid w:val="00053BE9"/>
    <w:rsid w:val="00053EB1"/>
    <w:rsid w:val="00054722"/>
    <w:rsid w:val="00054915"/>
    <w:rsid w:val="00054B11"/>
    <w:rsid w:val="0005501D"/>
    <w:rsid w:val="00055379"/>
    <w:rsid w:val="00055476"/>
    <w:rsid w:val="000554F9"/>
    <w:rsid w:val="00057235"/>
    <w:rsid w:val="00057E9E"/>
    <w:rsid w:val="000611D3"/>
    <w:rsid w:val="000618C4"/>
    <w:rsid w:val="00061D86"/>
    <w:rsid w:val="00061E26"/>
    <w:rsid w:val="0006307C"/>
    <w:rsid w:val="0006320F"/>
    <w:rsid w:val="00064167"/>
    <w:rsid w:val="000643E4"/>
    <w:rsid w:val="00064BD6"/>
    <w:rsid w:val="00065588"/>
    <w:rsid w:val="00066AC9"/>
    <w:rsid w:val="00066EF2"/>
    <w:rsid w:val="00066FEF"/>
    <w:rsid w:val="0006749D"/>
    <w:rsid w:val="00067C03"/>
    <w:rsid w:val="00067F18"/>
    <w:rsid w:val="000705D3"/>
    <w:rsid w:val="000713FF"/>
    <w:rsid w:val="00071EC1"/>
    <w:rsid w:val="00072314"/>
    <w:rsid w:val="00072800"/>
    <w:rsid w:val="0007293D"/>
    <w:rsid w:val="00072E70"/>
    <w:rsid w:val="00073247"/>
    <w:rsid w:val="0007351B"/>
    <w:rsid w:val="00073585"/>
    <w:rsid w:val="00073BC1"/>
    <w:rsid w:val="0007435A"/>
    <w:rsid w:val="00074FB1"/>
    <w:rsid w:val="00075368"/>
    <w:rsid w:val="000757C6"/>
    <w:rsid w:val="0007594A"/>
    <w:rsid w:val="0007652F"/>
    <w:rsid w:val="00076547"/>
    <w:rsid w:val="000768F7"/>
    <w:rsid w:val="00076A64"/>
    <w:rsid w:val="00076D28"/>
    <w:rsid w:val="000774D7"/>
    <w:rsid w:val="00080DD4"/>
    <w:rsid w:val="00080E31"/>
    <w:rsid w:val="0008104A"/>
    <w:rsid w:val="0008157B"/>
    <w:rsid w:val="0008187F"/>
    <w:rsid w:val="000818A4"/>
    <w:rsid w:val="00081CC9"/>
    <w:rsid w:val="00081E7F"/>
    <w:rsid w:val="00083169"/>
    <w:rsid w:val="0008346E"/>
    <w:rsid w:val="00083A89"/>
    <w:rsid w:val="00083AE9"/>
    <w:rsid w:val="00083D23"/>
    <w:rsid w:val="00084217"/>
    <w:rsid w:val="00084CD2"/>
    <w:rsid w:val="000850F8"/>
    <w:rsid w:val="000860C7"/>
    <w:rsid w:val="00086333"/>
    <w:rsid w:val="00086381"/>
    <w:rsid w:val="00086456"/>
    <w:rsid w:val="00086B98"/>
    <w:rsid w:val="00087152"/>
    <w:rsid w:val="00087303"/>
    <w:rsid w:val="00087EC1"/>
    <w:rsid w:val="00090488"/>
    <w:rsid w:val="00090F00"/>
    <w:rsid w:val="00091732"/>
    <w:rsid w:val="000922BD"/>
    <w:rsid w:val="0009245C"/>
    <w:rsid w:val="00092621"/>
    <w:rsid w:val="00092CD8"/>
    <w:rsid w:val="000930F2"/>
    <w:rsid w:val="00093CBD"/>
    <w:rsid w:val="0009403A"/>
    <w:rsid w:val="00094372"/>
    <w:rsid w:val="000944FB"/>
    <w:rsid w:val="000946CB"/>
    <w:rsid w:val="0009514E"/>
    <w:rsid w:val="00095689"/>
    <w:rsid w:val="000966D4"/>
    <w:rsid w:val="00096CCB"/>
    <w:rsid w:val="000976D2"/>
    <w:rsid w:val="000A00FD"/>
    <w:rsid w:val="000A07FB"/>
    <w:rsid w:val="000A0E11"/>
    <w:rsid w:val="000A0FCA"/>
    <w:rsid w:val="000A2403"/>
    <w:rsid w:val="000A2605"/>
    <w:rsid w:val="000A2F64"/>
    <w:rsid w:val="000A413F"/>
    <w:rsid w:val="000A4C9D"/>
    <w:rsid w:val="000A5B23"/>
    <w:rsid w:val="000A5F38"/>
    <w:rsid w:val="000A6065"/>
    <w:rsid w:val="000A66FD"/>
    <w:rsid w:val="000A6AD8"/>
    <w:rsid w:val="000A7CEE"/>
    <w:rsid w:val="000B01C7"/>
    <w:rsid w:val="000B02A8"/>
    <w:rsid w:val="000B0D46"/>
    <w:rsid w:val="000B21A4"/>
    <w:rsid w:val="000B21B3"/>
    <w:rsid w:val="000B2517"/>
    <w:rsid w:val="000B2678"/>
    <w:rsid w:val="000B28C5"/>
    <w:rsid w:val="000B2BAC"/>
    <w:rsid w:val="000B2EA8"/>
    <w:rsid w:val="000B403D"/>
    <w:rsid w:val="000B4A05"/>
    <w:rsid w:val="000B4A11"/>
    <w:rsid w:val="000B4D53"/>
    <w:rsid w:val="000B5040"/>
    <w:rsid w:val="000B5AA0"/>
    <w:rsid w:val="000B5EB2"/>
    <w:rsid w:val="000B6B83"/>
    <w:rsid w:val="000B7422"/>
    <w:rsid w:val="000B770E"/>
    <w:rsid w:val="000C00FF"/>
    <w:rsid w:val="000C0591"/>
    <w:rsid w:val="000C082A"/>
    <w:rsid w:val="000C0BEE"/>
    <w:rsid w:val="000C22D7"/>
    <w:rsid w:val="000C23CB"/>
    <w:rsid w:val="000C2575"/>
    <w:rsid w:val="000C2872"/>
    <w:rsid w:val="000C2B06"/>
    <w:rsid w:val="000C2EBC"/>
    <w:rsid w:val="000C3445"/>
    <w:rsid w:val="000C35B4"/>
    <w:rsid w:val="000C3971"/>
    <w:rsid w:val="000C40F2"/>
    <w:rsid w:val="000C436B"/>
    <w:rsid w:val="000C47C2"/>
    <w:rsid w:val="000C4969"/>
    <w:rsid w:val="000C669D"/>
    <w:rsid w:val="000C674A"/>
    <w:rsid w:val="000C6B32"/>
    <w:rsid w:val="000C76C0"/>
    <w:rsid w:val="000D0097"/>
    <w:rsid w:val="000D01C2"/>
    <w:rsid w:val="000D09ED"/>
    <w:rsid w:val="000D0A02"/>
    <w:rsid w:val="000D0DB5"/>
    <w:rsid w:val="000D0E46"/>
    <w:rsid w:val="000D122D"/>
    <w:rsid w:val="000D17CD"/>
    <w:rsid w:val="000D1A65"/>
    <w:rsid w:val="000D1DB1"/>
    <w:rsid w:val="000D235A"/>
    <w:rsid w:val="000D42DF"/>
    <w:rsid w:val="000D5E05"/>
    <w:rsid w:val="000D61B6"/>
    <w:rsid w:val="000D626F"/>
    <w:rsid w:val="000D73E7"/>
    <w:rsid w:val="000D7706"/>
    <w:rsid w:val="000D79C5"/>
    <w:rsid w:val="000D7A8F"/>
    <w:rsid w:val="000E12C7"/>
    <w:rsid w:val="000E1754"/>
    <w:rsid w:val="000E1AD2"/>
    <w:rsid w:val="000E1DD4"/>
    <w:rsid w:val="000E202E"/>
    <w:rsid w:val="000E2DC3"/>
    <w:rsid w:val="000E2E9D"/>
    <w:rsid w:val="000E3E24"/>
    <w:rsid w:val="000E4521"/>
    <w:rsid w:val="000E4799"/>
    <w:rsid w:val="000E5320"/>
    <w:rsid w:val="000E5C4F"/>
    <w:rsid w:val="000E5E2D"/>
    <w:rsid w:val="000E5ECC"/>
    <w:rsid w:val="000E5F14"/>
    <w:rsid w:val="000E6071"/>
    <w:rsid w:val="000E6176"/>
    <w:rsid w:val="000E6666"/>
    <w:rsid w:val="000E6A58"/>
    <w:rsid w:val="000E708E"/>
    <w:rsid w:val="000E7487"/>
    <w:rsid w:val="000E7CC4"/>
    <w:rsid w:val="000E7D0C"/>
    <w:rsid w:val="000F0478"/>
    <w:rsid w:val="000F04C7"/>
    <w:rsid w:val="000F0591"/>
    <w:rsid w:val="000F063A"/>
    <w:rsid w:val="000F086B"/>
    <w:rsid w:val="000F090F"/>
    <w:rsid w:val="000F0BD0"/>
    <w:rsid w:val="000F0E86"/>
    <w:rsid w:val="000F15BF"/>
    <w:rsid w:val="000F1ADF"/>
    <w:rsid w:val="000F242E"/>
    <w:rsid w:val="000F2833"/>
    <w:rsid w:val="000F2BC3"/>
    <w:rsid w:val="000F2CFE"/>
    <w:rsid w:val="000F351B"/>
    <w:rsid w:val="000F376D"/>
    <w:rsid w:val="000F4915"/>
    <w:rsid w:val="000F4B04"/>
    <w:rsid w:val="000F5229"/>
    <w:rsid w:val="000F56C9"/>
    <w:rsid w:val="000F61B2"/>
    <w:rsid w:val="000F68A9"/>
    <w:rsid w:val="000F6B56"/>
    <w:rsid w:val="000F779C"/>
    <w:rsid w:val="000F7A21"/>
    <w:rsid w:val="00100954"/>
    <w:rsid w:val="00100E6B"/>
    <w:rsid w:val="001011F8"/>
    <w:rsid w:val="00101259"/>
    <w:rsid w:val="00101447"/>
    <w:rsid w:val="0010169B"/>
    <w:rsid w:val="00101BA0"/>
    <w:rsid w:val="00101CEA"/>
    <w:rsid w:val="00103B6D"/>
    <w:rsid w:val="00104751"/>
    <w:rsid w:val="001047C3"/>
    <w:rsid w:val="0010496F"/>
    <w:rsid w:val="001051BD"/>
    <w:rsid w:val="00105C95"/>
    <w:rsid w:val="00105DC0"/>
    <w:rsid w:val="00106325"/>
    <w:rsid w:val="00106E08"/>
    <w:rsid w:val="0010742F"/>
    <w:rsid w:val="00107B8C"/>
    <w:rsid w:val="00107DD2"/>
    <w:rsid w:val="00110207"/>
    <w:rsid w:val="001106B2"/>
    <w:rsid w:val="00110757"/>
    <w:rsid w:val="00110F42"/>
    <w:rsid w:val="00111C8C"/>
    <w:rsid w:val="001121BE"/>
    <w:rsid w:val="00112AB9"/>
    <w:rsid w:val="00112B77"/>
    <w:rsid w:val="00112F47"/>
    <w:rsid w:val="0011300F"/>
    <w:rsid w:val="0011350B"/>
    <w:rsid w:val="00113668"/>
    <w:rsid w:val="0011368B"/>
    <w:rsid w:val="001137F8"/>
    <w:rsid w:val="00114757"/>
    <w:rsid w:val="001148E6"/>
    <w:rsid w:val="0011580D"/>
    <w:rsid w:val="00116245"/>
    <w:rsid w:val="00116CFD"/>
    <w:rsid w:val="00117369"/>
    <w:rsid w:val="001173B6"/>
    <w:rsid w:val="00117576"/>
    <w:rsid w:val="00117781"/>
    <w:rsid w:val="00117E74"/>
    <w:rsid w:val="00117FF3"/>
    <w:rsid w:val="001201E2"/>
    <w:rsid w:val="00120891"/>
    <w:rsid w:val="00121D31"/>
    <w:rsid w:val="00122826"/>
    <w:rsid w:val="00122DD3"/>
    <w:rsid w:val="00124479"/>
    <w:rsid w:val="0012485C"/>
    <w:rsid w:val="00124981"/>
    <w:rsid w:val="00124A68"/>
    <w:rsid w:val="00124B80"/>
    <w:rsid w:val="00124D3E"/>
    <w:rsid w:val="001255A2"/>
    <w:rsid w:val="001258A3"/>
    <w:rsid w:val="00125AD7"/>
    <w:rsid w:val="00125F3E"/>
    <w:rsid w:val="001260DE"/>
    <w:rsid w:val="00126D4C"/>
    <w:rsid w:val="00127368"/>
    <w:rsid w:val="00127654"/>
    <w:rsid w:val="00127BC2"/>
    <w:rsid w:val="0013001D"/>
    <w:rsid w:val="00130A5B"/>
    <w:rsid w:val="00130ACE"/>
    <w:rsid w:val="0013146F"/>
    <w:rsid w:val="0013175B"/>
    <w:rsid w:val="0013196D"/>
    <w:rsid w:val="001335F9"/>
    <w:rsid w:val="00133ED2"/>
    <w:rsid w:val="00134330"/>
    <w:rsid w:val="00134B3D"/>
    <w:rsid w:val="00134D5D"/>
    <w:rsid w:val="00135329"/>
    <w:rsid w:val="00135C22"/>
    <w:rsid w:val="0013627A"/>
    <w:rsid w:val="001364B7"/>
    <w:rsid w:val="0013666D"/>
    <w:rsid w:val="00137437"/>
    <w:rsid w:val="001379CE"/>
    <w:rsid w:val="00137C43"/>
    <w:rsid w:val="00137FE4"/>
    <w:rsid w:val="00140916"/>
    <w:rsid w:val="00141226"/>
    <w:rsid w:val="001412D2"/>
    <w:rsid w:val="0014174B"/>
    <w:rsid w:val="00141A71"/>
    <w:rsid w:val="00141F75"/>
    <w:rsid w:val="00142016"/>
    <w:rsid w:val="00142412"/>
    <w:rsid w:val="00142C1D"/>
    <w:rsid w:val="00142C54"/>
    <w:rsid w:val="00142F78"/>
    <w:rsid w:val="00143904"/>
    <w:rsid w:val="00144651"/>
    <w:rsid w:val="00145761"/>
    <w:rsid w:val="00145ACB"/>
    <w:rsid w:val="0014617B"/>
    <w:rsid w:val="001466B5"/>
    <w:rsid w:val="0014672D"/>
    <w:rsid w:val="0014689B"/>
    <w:rsid w:val="00147132"/>
    <w:rsid w:val="001475B9"/>
    <w:rsid w:val="001476D3"/>
    <w:rsid w:val="00147B89"/>
    <w:rsid w:val="00147F7C"/>
    <w:rsid w:val="00150314"/>
    <w:rsid w:val="00150D8D"/>
    <w:rsid w:val="00151D9E"/>
    <w:rsid w:val="001529C2"/>
    <w:rsid w:val="001529EA"/>
    <w:rsid w:val="00152F2B"/>
    <w:rsid w:val="001531BD"/>
    <w:rsid w:val="0015380E"/>
    <w:rsid w:val="001538A6"/>
    <w:rsid w:val="0015451F"/>
    <w:rsid w:val="00154796"/>
    <w:rsid w:val="00154A5A"/>
    <w:rsid w:val="00154FC7"/>
    <w:rsid w:val="00155556"/>
    <w:rsid w:val="001559BA"/>
    <w:rsid w:val="00155FD0"/>
    <w:rsid w:val="0015633A"/>
    <w:rsid w:val="001565FC"/>
    <w:rsid w:val="00156782"/>
    <w:rsid w:val="00156FCC"/>
    <w:rsid w:val="00157377"/>
    <w:rsid w:val="00157447"/>
    <w:rsid w:val="001575AC"/>
    <w:rsid w:val="00157DCC"/>
    <w:rsid w:val="00160D2B"/>
    <w:rsid w:val="001611F2"/>
    <w:rsid w:val="0016279C"/>
    <w:rsid w:val="00162C3D"/>
    <w:rsid w:val="001639C3"/>
    <w:rsid w:val="00163BFA"/>
    <w:rsid w:val="00163EE5"/>
    <w:rsid w:val="00163F43"/>
    <w:rsid w:val="00164092"/>
    <w:rsid w:val="001648AE"/>
    <w:rsid w:val="0016500E"/>
    <w:rsid w:val="001656FC"/>
    <w:rsid w:val="00167D5C"/>
    <w:rsid w:val="0017023C"/>
    <w:rsid w:val="0017029C"/>
    <w:rsid w:val="0017066B"/>
    <w:rsid w:val="0017098B"/>
    <w:rsid w:val="0017107B"/>
    <w:rsid w:val="001710DE"/>
    <w:rsid w:val="0017131C"/>
    <w:rsid w:val="0017136B"/>
    <w:rsid w:val="0017151C"/>
    <w:rsid w:val="00171956"/>
    <w:rsid w:val="00171E49"/>
    <w:rsid w:val="0017253A"/>
    <w:rsid w:val="00172E13"/>
    <w:rsid w:val="00172F13"/>
    <w:rsid w:val="00172FD2"/>
    <w:rsid w:val="00173753"/>
    <w:rsid w:val="0017376F"/>
    <w:rsid w:val="0017377A"/>
    <w:rsid w:val="00173A0C"/>
    <w:rsid w:val="00175997"/>
    <w:rsid w:val="00175BC7"/>
    <w:rsid w:val="00176014"/>
    <w:rsid w:val="00176A92"/>
    <w:rsid w:val="00176BCB"/>
    <w:rsid w:val="00177883"/>
    <w:rsid w:val="0018083E"/>
    <w:rsid w:val="00180D23"/>
    <w:rsid w:val="00180F8E"/>
    <w:rsid w:val="001813F3"/>
    <w:rsid w:val="00182148"/>
    <w:rsid w:val="001823C7"/>
    <w:rsid w:val="0018284D"/>
    <w:rsid w:val="00182B6E"/>
    <w:rsid w:val="0018364D"/>
    <w:rsid w:val="00183983"/>
    <w:rsid w:val="001841E8"/>
    <w:rsid w:val="001844EE"/>
    <w:rsid w:val="00184C9D"/>
    <w:rsid w:val="00184EAC"/>
    <w:rsid w:val="00185CCE"/>
    <w:rsid w:val="00185DF6"/>
    <w:rsid w:val="00186A09"/>
    <w:rsid w:val="00186B02"/>
    <w:rsid w:val="00187214"/>
    <w:rsid w:val="00187527"/>
    <w:rsid w:val="00190C2A"/>
    <w:rsid w:val="00190D8E"/>
    <w:rsid w:val="00190FB0"/>
    <w:rsid w:val="001910AC"/>
    <w:rsid w:val="0019119C"/>
    <w:rsid w:val="001913B2"/>
    <w:rsid w:val="001917FE"/>
    <w:rsid w:val="00191E56"/>
    <w:rsid w:val="00192654"/>
    <w:rsid w:val="001928E8"/>
    <w:rsid w:val="001928FB"/>
    <w:rsid w:val="00192B19"/>
    <w:rsid w:val="00192BE6"/>
    <w:rsid w:val="001934F0"/>
    <w:rsid w:val="001935FE"/>
    <w:rsid w:val="00194199"/>
    <w:rsid w:val="00194BD0"/>
    <w:rsid w:val="00194C39"/>
    <w:rsid w:val="00194E6E"/>
    <w:rsid w:val="00195C3B"/>
    <w:rsid w:val="00195F03"/>
    <w:rsid w:val="001960AE"/>
    <w:rsid w:val="00196316"/>
    <w:rsid w:val="001965D1"/>
    <w:rsid w:val="00196755"/>
    <w:rsid w:val="00196EAB"/>
    <w:rsid w:val="001971B3"/>
    <w:rsid w:val="001971B6"/>
    <w:rsid w:val="00197833"/>
    <w:rsid w:val="00197C1D"/>
    <w:rsid w:val="00197E91"/>
    <w:rsid w:val="001A06A3"/>
    <w:rsid w:val="001A07DC"/>
    <w:rsid w:val="001A0B3A"/>
    <w:rsid w:val="001A0CE3"/>
    <w:rsid w:val="001A1E7C"/>
    <w:rsid w:val="001A23E8"/>
    <w:rsid w:val="001A2710"/>
    <w:rsid w:val="001A2D03"/>
    <w:rsid w:val="001A31BF"/>
    <w:rsid w:val="001A36F0"/>
    <w:rsid w:val="001A386F"/>
    <w:rsid w:val="001A4427"/>
    <w:rsid w:val="001A4975"/>
    <w:rsid w:val="001A4C74"/>
    <w:rsid w:val="001A522D"/>
    <w:rsid w:val="001A5F9D"/>
    <w:rsid w:val="001A6609"/>
    <w:rsid w:val="001A70B3"/>
    <w:rsid w:val="001A734D"/>
    <w:rsid w:val="001A7AD3"/>
    <w:rsid w:val="001A7D8F"/>
    <w:rsid w:val="001B0210"/>
    <w:rsid w:val="001B0910"/>
    <w:rsid w:val="001B0FEF"/>
    <w:rsid w:val="001B164B"/>
    <w:rsid w:val="001B2421"/>
    <w:rsid w:val="001B2659"/>
    <w:rsid w:val="001B2B14"/>
    <w:rsid w:val="001B2EAC"/>
    <w:rsid w:val="001B3146"/>
    <w:rsid w:val="001B367B"/>
    <w:rsid w:val="001B38ED"/>
    <w:rsid w:val="001B3BDA"/>
    <w:rsid w:val="001B43EA"/>
    <w:rsid w:val="001B4C21"/>
    <w:rsid w:val="001B5C76"/>
    <w:rsid w:val="001B5CFE"/>
    <w:rsid w:val="001B6C07"/>
    <w:rsid w:val="001B6DAC"/>
    <w:rsid w:val="001B7015"/>
    <w:rsid w:val="001B7207"/>
    <w:rsid w:val="001B74FF"/>
    <w:rsid w:val="001B77E7"/>
    <w:rsid w:val="001B7832"/>
    <w:rsid w:val="001C0369"/>
    <w:rsid w:val="001C065C"/>
    <w:rsid w:val="001C0CC0"/>
    <w:rsid w:val="001C149D"/>
    <w:rsid w:val="001C15D8"/>
    <w:rsid w:val="001C2192"/>
    <w:rsid w:val="001C34F6"/>
    <w:rsid w:val="001C39E7"/>
    <w:rsid w:val="001C692E"/>
    <w:rsid w:val="001C6B01"/>
    <w:rsid w:val="001C6B98"/>
    <w:rsid w:val="001C7316"/>
    <w:rsid w:val="001C74BF"/>
    <w:rsid w:val="001C7D0B"/>
    <w:rsid w:val="001D00B4"/>
    <w:rsid w:val="001D00D2"/>
    <w:rsid w:val="001D07B4"/>
    <w:rsid w:val="001D0B84"/>
    <w:rsid w:val="001D14B8"/>
    <w:rsid w:val="001D14E4"/>
    <w:rsid w:val="001D15B8"/>
    <w:rsid w:val="001D2008"/>
    <w:rsid w:val="001D213E"/>
    <w:rsid w:val="001D255E"/>
    <w:rsid w:val="001D2700"/>
    <w:rsid w:val="001D2C42"/>
    <w:rsid w:val="001D2F5F"/>
    <w:rsid w:val="001D30C6"/>
    <w:rsid w:val="001D3B3D"/>
    <w:rsid w:val="001D3DED"/>
    <w:rsid w:val="001D3F9C"/>
    <w:rsid w:val="001D3FFA"/>
    <w:rsid w:val="001D4043"/>
    <w:rsid w:val="001D490C"/>
    <w:rsid w:val="001D4BE3"/>
    <w:rsid w:val="001D6745"/>
    <w:rsid w:val="001D6889"/>
    <w:rsid w:val="001D7007"/>
    <w:rsid w:val="001D7492"/>
    <w:rsid w:val="001D7775"/>
    <w:rsid w:val="001D7AEC"/>
    <w:rsid w:val="001D7C32"/>
    <w:rsid w:val="001E10A2"/>
    <w:rsid w:val="001E1196"/>
    <w:rsid w:val="001E11EC"/>
    <w:rsid w:val="001E130E"/>
    <w:rsid w:val="001E1E15"/>
    <w:rsid w:val="001E26DD"/>
    <w:rsid w:val="001E2975"/>
    <w:rsid w:val="001E301A"/>
    <w:rsid w:val="001E3557"/>
    <w:rsid w:val="001E3766"/>
    <w:rsid w:val="001E3FEE"/>
    <w:rsid w:val="001E4318"/>
    <w:rsid w:val="001E4EBE"/>
    <w:rsid w:val="001E53A9"/>
    <w:rsid w:val="001E55D1"/>
    <w:rsid w:val="001E5651"/>
    <w:rsid w:val="001E57A5"/>
    <w:rsid w:val="001E5B8E"/>
    <w:rsid w:val="001E5C03"/>
    <w:rsid w:val="001E7180"/>
    <w:rsid w:val="001E728F"/>
    <w:rsid w:val="001E7707"/>
    <w:rsid w:val="001F0B08"/>
    <w:rsid w:val="001F1F03"/>
    <w:rsid w:val="001F2863"/>
    <w:rsid w:val="001F2AA7"/>
    <w:rsid w:val="001F3033"/>
    <w:rsid w:val="001F313B"/>
    <w:rsid w:val="001F3E4E"/>
    <w:rsid w:val="001F3E55"/>
    <w:rsid w:val="001F40D8"/>
    <w:rsid w:val="001F4C61"/>
    <w:rsid w:val="001F5103"/>
    <w:rsid w:val="001F5221"/>
    <w:rsid w:val="001F53C8"/>
    <w:rsid w:val="001F5583"/>
    <w:rsid w:val="001F5741"/>
    <w:rsid w:val="001F5BF4"/>
    <w:rsid w:val="001F5E0B"/>
    <w:rsid w:val="001F61F2"/>
    <w:rsid w:val="001F67B6"/>
    <w:rsid w:val="001F6A35"/>
    <w:rsid w:val="001F6AB8"/>
    <w:rsid w:val="001F6D0A"/>
    <w:rsid w:val="001F6E1B"/>
    <w:rsid w:val="001F74F0"/>
    <w:rsid w:val="001F784C"/>
    <w:rsid w:val="001F7A92"/>
    <w:rsid w:val="001F7BD7"/>
    <w:rsid w:val="001F7FBA"/>
    <w:rsid w:val="00200D43"/>
    <w:rsid w:val="002014B9"/>
    <w:rsid w:val="00202123"/>
    <w:rsid w:val="00202408"/>
    <w:rsid w:val="00202A03"/>
    <w:rsid w:val="00202AA0"/>
    <w:rsid w:val="00202DF9"/>
    <w:rsid w:val="002036E8"/>
    <w:rsid w:val="00203B88"/>
    <w:rsid w:val="0020418D"/>
    <w:rsid w:val="00204468"/>
    <w:rsid w:val="00204AE7"/>
    <w:rsid w:val="00204C9C"/>
    <w:rsid w:val="00204FE9"/>
    <w:rsid w:val="0020537C"/>
    <w:rsid w:val="00205416"/>
    <w:rsid w:val="00205A3C"/>
    <w:rsid w:val="00205D83"/>
    <w:rsid w:val="002066AB"/>
    <w:rsid w:val="0020681F"/>
    <w:rsid w:val="00206A01"/>
    <w:rsid w:val="00206BF1"/>
    <w:rsid w:val="002078E3"/>
    <w:rsid w:val="002079C9"/>
    <w:rsid w:val="00207B70"/>
    <w:rsid w:val="00207D4D"/>
    <w:rsid w:val="00207E81"/>
    <w:rsid w:val="00210041"/>
    <w:rsid w:val="0021016A"/>
    <w:rsid w:val="00210517"/>
    <w:rsid w:val="00210ECC"/>
    <w:rsid w:val="0021114F"/>
    <w:rsid w:val="0021143D"/>
    <w:rsid w:val="002116BB"/>
    <w:rsid w:val="00211C5D"/>
    <w:rsid w:val="00212627"/>
    <w:rsid w:val="00213F73"/>
    <w:rsid w:val="00214266"/>
    <w:rsid w:val="00214982"/>
    <w:rsid w:val="00214CAC"/>
    <w:rsid w:val="00215749"/>
    <w:rsid w:val="0021580A"/>
    <w:rsid w:val="00215903"/>
    <w:rsid w:val="00215A26"/>
    <w:rsid w:val="00215B78"/>
    <w:rsid w:val="002160B8"/>
    <w:rsid w:val="002161BE"/>
    <w:rsid w:val="0021669D"/>
    <w:rsid w:val="00216C31"/>
    <w:rsid w:val="00216E15"/>
    <w:rsid w:val="00216FA9"/>
    <w:rsid w:val="00217033"/>
    <w:rsid w:val="00217248"/>
    <w:rsid w:val="002176AB"/>
    <w:rsid w:val="00220298"/>
    <w:rsid w:val="00220995"/>
    <w:rsid w:val="00220E32"/>
    <w:rsid w:val="00220FC3"/>
    <w:rsid w:val="00221387"/>
    <w:rsid w:val="002217D9"/>
    <w:rsid w:val="00221AA7"/>
    <w:rsid w:val="00221CA7"/>
    <w:rsid w:val="00221DED"/>
    <w:rsid w:val="002238E0"/>
    <w:rsid w:val="00223CD2"/>
    <w:rsid w:val="002246DB"/>
    <w:rsid w:val="00224F21"/>
    <w:rsid w:val="00224F4C"/>
    <w:rsid w:val="002267BC"/>
    <w:rsid w:val="00226AE0"/>
    <w:rsid w:val="00226E06"/>
    <w:rsid w:val="00230212"/>
    <w:rsid w:val="0023192A"/>
    <w:rsid w:val="00232019"/>
    <w:rsid w:val="002322E9"/>
    <w:rsid w:val="00232325"/>
    <w:rsid w:val="0023239A"/>
    <w:rsid w:val="002323DE"/>
    <w:rsid w:val="00232E6F"/>
    <w:rsid w:val="00232EAE"/>
    <w:rsid w:val="00233423"/>
    <w:rsid w:val="00233A1A"/>
    <w:rsid w:val="00233A33"/>
    <w:rsid w:val="00233A82"/>
    <w:rsid w:val="00233AA5"/>
    <w:rsid w:val="00233FAF"/>
    <w:rsid w:val="00234019"/>
    <w:rsid w:val="002345E0"/>
    <w:rsid w:val="002345F9"/>
    <w:rsid w:val="002359FB"/>
    <w:rsid w:val="00236CD9"/>
    <w:rsid w:val="0023712D"/>
    <w:rsid w:val="00237236"/>
    <w:rsid w:val="002372FF"/>
    <w:rsid w:val="0023746D"/>
    <w:rsid w:val="00241B48"/>
    <w:rsid w:val="00241BA6"/>
    <w:rsid w:val="00242785"/>
    <w:rsid w:val="0024288B"/>
    <w:rsid w:val="00242F7C"/>
    <w:rsid w:val="00242FEA"/>
    <w:rsid w:val="00243079"/>
    <w:rsid w:val="0024320B"/>
    <w:rsid w:val="00243B36"/>
    <w:rsid w:val="00244445"/>
    <w:rsid w:val="0024466B"/>
    <w:rsid w:val="00245A24"/>
    <w:rsid w:val="00245B35"/>
    <w:rsid w:val="00245EA0"/>
    <w:rsid w:val="00245F96"/>
    <w:rsid w:val="0024608D"/>
    <w:rsid w:val="002461BC"/>
    <w:rsid w:val="00246E8B"/>
    <w:rsid w:val="00246EB4"/>
    <w:rsid w:val="00247543"/>
    <w:rsid w:val="00247C96"/>
    <w:rsid w:val="00250464"/>
    <w:rsid w:val="00250587"/>
    <w:rsid w:val="00250D87"/>
    <w:rsid w:val="00251452"/>
    <w:rsid w:val="00251C41"/>
    <w:rsid w:val="00251D89"/>
    <w:rsid w:val="00252741"/>
    <w:rsid w:val="00252782"/>
    <w:rsid w:val="00252E42"/>
    <w:rsid w:val="00253407"/>
    <w:rsid w:val="0025359A"/>
    <w:rsid w:val="002539C3"/>
    <w:rsid w:val="00254136"/>
    <w:rsid w:val="00254F06"/>
    <w:rsid w:val="00255BC4"/>
    <w:rsid w:val="002560A7"/>
    <w:rsid w:val="00256115"/>
    <w:rsid w:val="002567C8"/>
    <w:rsid w:val="002567D8"/>
    <w:rsid w:val="002578C0"/>
    <w:rsid w:val="00257F31"/>
    <w:rsid w:val="0026008B"/>
    <w:rsid w:val="002602B4"/>
    <w:rsid w:val="0026069B"/>
    <w:rsid w:val="00261E50"/>
    <w:rsid w:val="00262304"/>
    <w:rsid w:val="00262565"/>
    <w:rsid w:val="0026313E"/>
    <w:rsid w:val="0026332C"/>
    <w:rsid w:val="00264739"/>
    <w:rsid w:val="002647AB"/>
    <w:rsid w:val="00264BD0"/>
    <w:rsid w:val="002656C9"/>
    <w:rsid w:val="00266075"/>
    <w:rsid w:val="00266202"/>
    <w:rsid w:val="00266AAC"/>
    <w:rsid w:val="00266FA8"/>
    <w:rsid w:val="0026716B"/>
    <w:rsid w:val="002672FD"/>
    <w:rsid w:val="00267E98"/>
    <w:rsid w:val="00270439"/>
    <w:rsid w:val="00270B46"/>
    <w:rsid w:val="00271470"/>
    <w:rsid w:val="00271561"/>
    <w:rsid w:val="00271935"/>
    <w:rsid w:val="0027375D"/>
    <w:rsid w:val="00273A3E"/>
    <w:rsid w:val="0027425D"/>
    <w:rsid w:val="00274B7F"/>
    <w:rsid w:val="00276521"/>
    <w:rsid w:val="00276BA1"/>
    <w:rsid w:val="002774B1"/>
    <w:rsid w:val="00277571"/>
    <w:rsid w:val="002777D3"/>
    <w:rsid w:val="0028038F"/>
    <w:rsid w:val="00280999"/>
    <w:rsid w:val="00281828"/>
    <w:rsid w:val="00282069"/>
    <w:rsid w:val="00282290"/>
    <w:rsid w:val="00282799"/>
    <w:rsid w:val="0028281C"/>
    <w:rsid w:val="00282C7F"/>
    <w:rsid w:val="00282ED0"/>
    <w:rsid w:val="002841CE"/>
    <w:rsid w:val="00284305"/>
    <w:rsid w:val="00284415"/>
    <w:rsid w:val="0028462A"/>
    <w:rsid w:val="00285169"/>
    <w:rsid w:val="00285C67"/>
    <w:rsid w:val="00286553"/>
    <w:rsid w:val="00286B17"/>
    <w:rsid w:val="00286C98"/>
    <w:rsid w:val="00287012"/>
    <w:rsid w:val="0028735E"/>
    <w:rsid w:val="002878FC"/>
    <w:rsid w:val="00287EC4"/>
    <w:rsid w:val="00290981"/>
    <w:rsid w:val="00290FA9"/>
    <w:rsid w:val="00291C5A"/>
    <w:rsid w:val="00291CDC"/>
    <w:rsid w:val="0029272D"/>
    <w:rsid w:val="00293222"/>
    <w:rsid w:val="0029359E"/>
    <w:rsid w:val="0029398F"/>
    <w:rsid w:val="00293CCE"/>
    <w:rsid w:val="00294811"/>
    <w:rsid w:val="00295D5E"/>
    <w:rsid w:val="00296310"/>
    <w:rsid w:val="0029640A"/>
    <w:rsid w:val="002969A4"/>
    <w:rsid w:val="00296E6E"/>
    <w:rsid w:val="00297342"/>
    <w:rsid w:val="00297516"/>
    <w:rsid w:val="00297D02"/>
    <w:rsid w:val="002A04F5"/>
    <w:rsid w:val="002A0C64"/>
    <w:rsid w:val="002A1047"/>
    <w:rsid w:val="002A1115"/>
    <w:rsid w:val="002A1480"/>
    <w:rsid w:val="002A1E7B"/>
    <w:rsid w:val="002A3CB1"/>
    <w:rsid w:val="002A3DFD"/>
    <w:rsid w:val="002A42C2"/>
    <w:rsid w:val="002A4330"/>
    <w:rsid w:val="002A4AC4"/>
    <w:rsid w:val="002A4BCD"/>
    <w:rsid w:val="002A5855"/>
    <w:rsid w:val="002A590C"/>
    <w:rsid w:val="002A5DC5"/>
    <w:rsid w:val="002A6649"/>
    <w:rsid w:val="002A679F"/>
    <w:rsid w:val="002A6946"/>
    <w:rsid w:val="002A71C9"/>
    <w:rsid w:val="002A7308"/>
    <w:rsid w:val="002A7718"/>
    <w:rsid w:val="002A78BD"/>
    <w:rsid w:val="002B0548"/>
    <w:rsid w:val="002B08E4"/>
    <w:rsid w:val="002B12B9"/>
    <w:rsid w:val="002B140F"/>
    <w:rsid w:val="002B1673"/>
    <w:rsid w:val="002B1994"/>
    <w:rsid w:val="002B1E44"/>
    <w:rsid w:val="002B1F63"/>
    <w:rsid w:val="002B2FC2"/>
    <w:rsid w:val="002B309D"/>
    <w:rsid w:val="002B3661"/>
    <w:rsid w:val="002B3A39"/>
    <w:rsid w:val="002B4108"/>
    <w:rsid w:val="002B4C59"/>
    <w:rsid w:val="002B4D0A"/>
    <w:rsid w:val="002B4EC2"/>
    <w:rsid w:val="002B5438"/>
    <w:rsid w:val="002B6E6B"/>
    <w:rsid w:val="002B7077"/>
    <w:rsid w:val="002B73CD"/>
    <w:rsid w:val="002B7539"/>
    <w:rsid w:val="002B7D1B"/>
    <w:rsid w:val="002C067F"/>
    <w:rsid w:val="002C0704"/>
    <w:rsid w:val="002C0A8D"/>
    <w:rsid w:val="002C19DE"/>
    <w:rsid w:val="002C1E17"/>
    <w:rsid w:val="002C2118"/>
    <w:rsid w:val="002C29D1"/>
    <w:rsid w:val="002C31BF"/>
    <w:rsid w:val="002C4012"/>
    <w:rsid w:val="002C403C"/>
    <w:rsid w:val="002C44B7"/>
    <w:rsid w:val="002C4A2A"/>
    <w:rsid w:val="002C524B"/>
    <w:rsid w:val="002C536A"/>
    <w:rsid w:val="002C60CE"/>
    <w:rsid w:val="002C63EA"/>
    <w:rsid w:val="002C69F3"/>
    <w:rsid w:val="002C6B63"/>
    <w:rsid w:val="002C6D79"/>
    <w:rsid w:val="002C6F11"/>
    <w:rsid w:val="002C76FE"/>
    <w:rsid w:val="002C7809"/>
    <w:rsid w:val="002D04FF"/>
    <w:rsid w:val="002D0761"/>
    <w:rsid w:val="002D0932"/>
    <w:rsid w:val="002D14F2"/>
    <w:rsid w:val="002D243C"/>
    <w:rsid w:val="002D2DE9"/>
    <w:rsid w:val="002D3374"/>
    <w:rsid w:val="002D38D4"/>
    <w:rsid w:val="002D3985"/>
    <w:rsid w:val="002D411E"/>
    <w:rsid w:val="002D4562"/>
    <w:rsid w:val="002D51C8"/>
    <w:rsid w:val="002D59AC"/>
    <w:rsid w:val="002D5DF9"/>
    <w:rsid w:val="002D69E2"/>
    <w:rsid w:val="002D6B03"/>
    <w:rsid w:val="002D6D90"/>
    <w:rsid w:val="002D6DD2"/>
    <w:rsid w:val="002D757D"/>
    <w:rsid w:val="002D7586"/>
    <w:rsid w:val="002D7773"/>
    <w:rsid w:val="002D7EEB"/>
    <w:rsid w:val="002E0180"/>
    <w:rsid w:val="002E035D"/>
    <w:rsid w:val="002E04C4"/>
    <w:rsid w:val="002E0B65"/>
    <w:rsid w:val="002E0D96"/>
    <w:rsid w:val="002E162F"/>
    <w:rsid w:val="002E1A1F"/>
    <w:rsid w:val="002E1DD3"/>
    <w:rsid w:val="002E298E"/>
    <w:rsid w:val="002E2C7B"/>
    <w:rsid w:val="002E2D74"/>
    <w:rsid w:val="002E30AA"/>
    <w:rsid w:val="002E3821"/>
    <w:rsid w:val="002E3C66"/>
    <w:rsid w:val="002E4040"/>
    <w:rsid w:val="002E433D"/>
    <w:rsid w:val="002E459B"/>
    <w:rsid w:val="002E4F94"/>
    <w:rsid w:val="002E528B"/>
    <w:rsid w:val="002E55E9"/>
    <w:rsid w:val="002E59E4"/>
    <w:rsid w:val="002E5B04"/>
    <w:rsid w:val="002E6BCE"/>
    <w:rsid w:val="002E6F09"/>
    <w:rsid w:val="002F0EEE"/>
    <w:rsid w:val="002F1C96"/>
    <w:rsid w:val="002F2782"/>
    <w:rsid w:val="002F2AC1"/>
    <w:rsid w:val="002F2B19"/>
    <w:rsid w:val="002F2E39"/>
    <w:rsid w:val="002F30D0"/>
    <w:rsid w:val="002F35FA"/>
    <w:rsid w:val="002F36F7"/>
    <w:rsid w:val="002F40D1"/>
    <w:rsid w:val="002F4D43"/>
    <w:rsid w:val="002F516B"/>
    <w:rsid w:val="002F525B"/>
    <w:rsid w:val="002F5358"/>
    <w:rsid w:val="002F5CEF"/>
    <w:rsid w:val="002F63E8"/>
    <w:rsid w:val="002F67B9"/>
    <w:rsid w:val="002F6FCE"/>
    <w:rsid w:val="002F73E3"/>
    <w:rsid w:val="002F7845"/>
    <w:rsid w:val="002F7D3A"/>
    <w:rsid w:val="002F7E66"/>
    <w:rsid w:val="00300401"/>
    <w:rsid w:val="00300405"/>
    <w:rsid w:val="0030097A"/>
    <w:rsid w:val="0030098D"/>
    <w:rsid w:val="003009D9"/>
    <w:rsid w:val="00300AD5"/>
    <w:rsid w:val="00300CAD"/>
    <w:rsid w:val="0030181C"/>
    <w:rsid w:val="003018FB"/>
    <w:rsid w:val="00301A5C"/>
    <w:rsid w:val="003021DF"/>
    <w:rsid w:val="00302D5F"/>
    <w:rsid w:val="00303CD7"/>
    <w:rsid w:val="00304700"/>
    <w:rsid w:val="0030471F"/>
    <w:rsid w:val="003058D1"/>
    <w:rsid w:val="00305D14"/>
    <w:rsid w:val="00306775"/>
    <w:rsid w:val="00306FD4"/>
    <w:rsid w:val="00307302"/>
    <w:rsid w:val="003073AD"/>
    <w:rsid w:val="003079C8"/>
    <w:rsid w:val="00307CEE"/>
    <w:rsid w:val="003103C1"/>
    <w:rsid w:val="003104AB"/>
    <w:rsid w:val="00310665"/>
    <w:rsid w:val="0031181C"/>
    <w:rsid w:val="00311C2E"/>
    <w:rsid w:val="0031214D"/>
    <w:rsid w:val="0031217B"/>
    <w:rsid w:val="00312444"/>
    <w:rsid w:val="00313039"/>
    <w:rsid w:val="00313818"/>
    <w:rsid w:val="00313BF9"/>
    <w:rsid w:val="00314283"/>
    <w:rsid w:val="0031458E"/>
    <w:rsid w:val="00314CFD"/>
    <w:rsid w:val="003153F6"/>
    <w:rsid w:val="00315AE1"/>
    <w:rsid w:val="00315C71"/>
    <w:rsid w:val="00315E03"/>
    <w:rsid w:val="003164E0"/>
    <w:rsid w:val="0031655D"/>
    <w:rsid w:val="00316E5C"/>
    <w:rsid w:val="0031769B"/>
    <w:rsid w:val="003201C8"/>
    <w:rsid w:val="00320400"/>
    <w:rsid w:val="00320983"/>
    <w:rsid w:val="00320FD2"/>
    <w:rsid w:val="00321A82"/>
    <w:rsid w:val="00321EEA"/>
    <w:rsid w:val="00322001"/>
    <w:rsid w:val="003221B6"/>
    <w:rsid w:val="0032263D"/>
    <w:rsid w:val="003226CE"/>
    <w:rsid w:val="003228D2"/>
    <w:rsid w:val="00323008"/>
    <w:rsid w:val="0032370B"/>
    <w:rsid w:val="00324114"/>
    <w:rsid w:val="0032411D"/>
    <w:rsid w:val="00324285"/>
    <w:rsid w:val="003247E0"/>
    <w:rsid w:val="00324DDF"/>
    <w:rsid w:val="003258FC"/>
    <w:rsid w:val="00325A63"/>
    <w:rsid w:val="00325EA8"/>
    <w:rsid w:val="003260BC"/>
    <w:rsid w:val="00326A99"/>
    <w:rsid w:val="0032714B"/>
    <w:rsid w:val="00327EA0"/>
    <w:rsid w:val="00327FFA"/>
    <w:rsid w:val="00330072"/>
    <w:rsid w:val="003306AF"/>
    <w:rsid w:val="00330AC6"/>
    <w:rsid w:val="00331A01"/>
    <w:rsid w:val="00332115"/>
    <w:rsid w:val="00332307"/>
    <w:rsid w:val="003327EE"/>
    <w:rsid w:val="00333730"/>
    <w:rsid w:val="003338F3"/>
    <w:rsid w:val="00333E31"/>
    <w:rsid w:val="00334132"/>
    <w:rsid w:val="003341E2"/>
    <w:rsid w:val="00334AC4"/>
    <w:rsid w:val="00334D43"/>
    <w:rsid w:val="00334E23"/>
    <w:rsid w:val="00335D7D"/>
    <w:rsid w:val="00336392"/>
    <w:rsid w:val="003372DB"/>
    <w:rsid w:val="003373E2"/>
    <w:rsid w:val="00337720"/>
    <w:rsid w:val="003401AC"/>
    <w:rsid w:val="003409A9"/>
    <w:rsid w:val="00340EA3"/>
    <w:rsid w:val="003418F6"/>
    <w:rsid w:val="00341A7E"/>
    <w:rsid w:val="00342275"/>
    <w:rsid w:val="00342779"/>
    <w:rsid w:val="00342AD1"/>
    <w:rsid w:val="00343714"/>
    <w:rsid w:val="00343919"/>
    <w:rsid w:val="003442C2"/>
    <w:rsid w:val="00344D08"/>
    <w:rsid w:val="00345189"/>
    <w:rsid w:val="00345362"/>
    <w:rsid w:val="00345516"/>
    <w:rsid w:val="00345641"/>
    <w:rsid w:val="00345FBA"/>
    <w:rsid w:val="003463AF"/>
    <w:rsid w:val="003472B6"/>
    <w:rsid w:val="00350523"/>
    <w:rsid w:val="00350B12"/>
    <w:rsid w:val="00350D39"/>
    <w:rsid w:val="003511B3"/>
    <w:rsid w:val="00352749"/>
    <w:rsid w:val="00353302"/>
    <w:rsid w:val="00354519"/>
    <w:rsid w:val="003546D0"/>
    <w:rsid w:val="0035512A"/>
    <w:rsid w:val="00355361"/>
    <w:rsid w:val="00355B08"/>
    <w:rsid w:val="00356CEB"/>
    <w:rsid w:val="00357178"/>
    <w:rsid w:val="00357A96"/>
    <w:rsid w:val="00360DCA"/>
    <w:rsid w:val="00361C79"/>
    <w:rsid w:val="0036225D"/>
    <w:rsid w:val="0036272F"/>
    <w:rsid w:val="00362B8F"/>
    <w:rsid w:val="003637B6"/>
    <w:rsid w:val="00363DCC"/>
    <w:rsid w:val="00363DF7"/>
    <w:rsid w:val="00363EF0"/>
    <w:rsid w:val="00364183"/>
    <w:rsid w:val="0036478E"/>
    <w:rsid w:val="00364804"/>
    <w:rsid w:val="00364BFF"/>
    <w:rsid w:val="003664B8"/>
    <w:rsid w:val="003672AA"/>
    <w:rsid w:val="00367E5E"/>
    <w:rsid w:val="003703D4"/>
    <w:rsid w:val="00370550"/>
    <w:rsid w:val="003705B5"/>
    <w:rsid w:val="0037073C"/>
    <w:rsid w:val="00370F38"/>
    <w:rsid w:val="00371458"/>
    <w:rsid w:val="00372294"/>
    <w:rsid w:val="00372367"/>
    <w:rsid w:val="0037280A"/>
    <w:rsid w:val="00372BFA"/>
    <w:rsid w:val="00372E3E"/>
    <w:rsid w:val="003734B2"/>
    <w:rsid w:val="003736C9"/>
    <w:rsid w:val="00373D8B"/>
    <w:rsid w:val="00373FC9"/>
    <w:rsid w:val="0037425E"/>
    <w:rsid w:val="0037463B"/>
    <w:rsid w:val="00374B18"/>
    <w:rsid w:val="00374E98"/>
    <w:rsid w:val="00375575"/>
    <w:rsid w:val="003759B0"/>
    <w:rsid w:val="00376470"/>
    <w:rsid w:val="00376E04"/>
    <w:rsid w:val="00377132"/>
    <w:rsid w:val="00377588"/>
    <w:rsid w:val="00377881"/>
    <w:rsid w:val="00377DAD"/>
    <w:rsid w:val="0038152A"/>
    <w:rsid w:val="00381B83"/>
    <w:rsid w:val="00381E1E"/>
    <w:rsid w:val="00382C22"/>
    <w:rsid w:val="00382F6D"/>
    <w:rsid w:val="003831D3"/>
    <w:rsid w:val="00383303"/>
    <w:rsid w:val="00383317"/>
    <w:rsid w:val="003833DB"/>
    <w:rsid w:val="0038437F"/>
    <w:rsid w:val="003843BC"/>
    <w:rsid w:val="0038532F"/>
    <w:rsid w:val="003856C5"/>
    <w:rsid w:val="0038584D"/>
    <w:rsid w:val="00385880"/>
    <w:rsid w:val="003863EF"/>
    <w:rsid w:val="003871A4"/>
    <w:rsid w:val="00387D20"/>
    <w:rsid w:val="0039014A"/>
    <w:rsid w:val="003902CD"/>
    <w:rsid w:val="0039072C"/>
    <w:rsid w:val="00390917"/>
    <w:rsid w:val="0039101A"/>
    <w:rsid w:val="0039128D"/>
    <w:rsid w:val="00391314"/>
    <w:rsid w:val="00391431"/>
    <w:rsid w:val="00391B43"/>
    <w:rsid w:val="00391CB2"/>
    <w:rsid w:val="00392A4B"/>
    <w:rsid w:val="003931BC"/>
    <w:rsid w:val="003935D5"/>
    <w:rsid w:val="0039388F"/>
    <w:rsid w:val="003943F5"/>
    <w:rsid w:val="00394510"/>
    <w:rsid w:val="00394B0D"/>
    <w:rsid w:val="00394EAE"/>
    <w:rsid w:val="0039565B"/>
    <w:rsid w:val="00395948"/>
    <w:rsid w:val="003960DC"/>
    <w:rsid w:val="003961B7"/>
    <w:rsid w:val="0039630D"/>
    <w:rsid w:val="00396633"/>
    <w:rsid w:val="0039694C"/>
    <w:rsid w:val="00396D26"/>
    <w:rsid w:val="00396DE6"/>
    <w:rsid w:val="00397FF8"/>
    <w:rsid w:val="003A057D"/>
    <w:rsid w:val="003A0714"/>
    <w:rsid w:val="003A17BA"/>
    <w:rsid w:val="003A17C4"/>
    <w:rsid w:val="003A1BA9"/>
    <w:rsid w:val="003A1D42"/>
    <w:rsid w:val="003A2420"/>
    <w:rsid w:val="003A2893"/>
    <w:rsid w:val="003A2BAF"/>
    <w:rsid w:val="003A322F"/>
    <w:rsid w:val="003A3DC5"/>
    <w:rsid w:val="003A3F67"/>
    <w:rsid w:val="003A4359"/>
    <w:rsid w:val="003A48D9"/>
    <w:rsid w:val="003A53FA"/>
    <w:rsid w:val="003A6245"/>
    <w:rsid w:val="003A67B9"/>
    <w:rsid w:val="003A76F9"/>
    <w:rsid w:val="003B07E9"/>
    <w:rsid w:val="003B0941"/>
    <w:rsid w:val="003B18C7"/>
    <w:rsid w:val="003B22B8"/>
    <w:rsid w:val="003B2D9C"/>
    <w:rsid w:val="003B2F8C"/>
    <w:rsid w:val="003B3046"/>
    <w:rsid w:val="003B3049"/>
    <w:rsid w:val="003B3AF4"/>
    <w:rsid w:val="003B405C"/>
    <w:rsid w:val="003B4593"/>
    <w:rsid w:val="003B4808"/>
    <w:rsid w:val="003B4DE5"/>
    <w:rsid w:val="003B4F0E"/>
    <w:rsid w:val="003B4F92"/>
    <w:rsid w:val="003B5099"/>
    <w:rsid w:val="003B5101"/>
    <w:rsid w:val="003B5B15"/>
    <w:rsid w:val="003B6290"/>
    <w:rsid w:val="003B662A"/>
    <w:rsid w:val="003B69F4"/>
    <w:rsid w:val="003B75F1"/>
    <w:rsid w:val="003C03F5"/>
    <w:rsid w:val="003C0904"/>
    <w:rsid w:val="003C0DF3"/>
    <w:rsid w:val="003C0EC4"/>
    <w:rsid w:val="003C1480"/>
    <w:rsid w:val="003C226B"/>
    <w:rsid w:val="003C254B"/>
    <w:rsid w:val="003C3161"/>
    <w:rsid w:val="003C39B6"/>
    <w:rsid w:val="003C39C5"/>
    <w:rsid w:val="003C4051"/>
    <w:rsid w:val="003C427B"/>
    <w:rsid w:val="003C4801"/>
    <w:rsid w:val="003C5920"/>
    <w:rsid w:val="003C5E7A"/>
    <w:rsid w:val="003C6874"/>
    <w:rsid w:val="003C6A73"/>
    <w:rsid w:val="003C7013"/>
    <w:rsid w:val="003D0042"/>
    <w:rsid w:val="003D01CB"/>
    <w:rsid w:val="003D0344"/>
    <w:rsid w:val="003D0460"/>
    <w:rsid w:val="003D0B42"/>
    <w:rsid w:val="003D103B"/>
    <w:rsid w:val="003D193F"/>
    <w:rsid w:val="003D1E8E"/>
    <w:rsid w:val="003D2AB6"/>
    <w:rsid w:val="003D312B"/>
    <w:rsid w:val="003D3643"/>
    <w:rsid w:val="003D3BEB"/>
    <w:rsid w:val="003D4441"/>
    <w:rsid w:val="003D44C1"/>
    <w:rsid w:val="003D52C9"/>
    <w:rsid w:val="003D56DD"/>
    <w:rsid w:val="003D5AB9"/>
    <w:rsid w:val="003D6958"/>
    <w:rsid w:val="003D6F47"/>
    <w:rsid w:val="003D6F98"/>
    <w:rsid w:val="003D7083"/>
    <w:rsid w:val="003D79A4"/>
    <w:rsid w:val="003E06D3"/>
    <w:rsid w:val="003E0732"/>
    <w:rsid w:val="003E07D9"/>
    <w:rsid w:val="003E0843"/>
    <w:rsid w:val="003E0DD0"/>
    <w:rsid w:val="003E172E"/>
    <w:rsid w:val="003E17D8"/>
    <w:rsid w:val="003E17F5"/>
    <w:rsid w:val="003E1E1C"/>
    <w:rsid w:val="003E2932"/>
    <w:rsid w:val="003E3056"/>
    <w:rsid w:val="003E3150"/>
    <w:rsid w:val="003E34B5"/>
    <w:rsid w:val="003E3EB5"/>
    <w:rsid w:val="003E4005"/>
    <w:rsid w:val="003E4DAF"/>
    <w:rsid w:val="003E5E7B"/>
    <w:rsid w:val="003E5F7D"/>
    <w:rsid w:val="003E62C8"/>
    <w:rsid w:val="003E638D"/>
    <w:rsid w:val="003E6959"/>
    <w:rsid w:val="003E7157"/>
    <w:rsid w:val="003E7213"/>
    <w:rsid w:val="003E7615"/>
    <w:rsid w:val="003E79B7"/>
    <w:rsid w:val="003F17CD"/>
    <w:rsid w:val="003F1979"/>
    <w:rsid w:val="003F1C6B"/>
    <w:rsid w:val="003F2449"/>
    <w:rsid w:val="003F2908"/>
    <w:rsid w:val="003F30F6"/>
    <w:rsid w:val="003F35CE"/>
    <w:rsid w:val="003F3AE1"/>
    <w:rsid w:val="003F3EAC"/>
    <w:rsid w:val="003F49A4"/>
    <w:rsid w:val="003F5DF3"/>
    <w:rsid w:val="003F6666"/>
    <w:rsid w:val="003F6900"/>
    <w:rsid w:val="003F7807"/>
    <w:rsid w:val="003F7B32"/>
    <w:rsid w:val="003F7EA0"/>
    <w:rsid w:val="0040006A"/>
    <w:rsid w:val="00400344"/>
    <w:rsid w:val="00400892"/>
    <w:rsid w:val="00401A44"/>
    <w:rsid w:val="00402717"/>
    <w:rsid w:val="004029B0"/>
    <w:rsid w:val="00402BEF"/>
    <w:rsid w:val="00402E32"/>
    <w:rsid w:val="00403545"/>
    <w:rsid w:val="004039DF"/>
    <w:rsid w:val="00403BD0"/>
    <w:rsid w:val="0040474C"/>
    <w:rsid w:val="00404ADA"/>
    <w:rsid w:val="00405065"/>
    <w:rsid w:val="00405539"/>
    <w:rsid w:val="00405696"/>
    <w:rsid w:val="004056E3"/>
    <w:rsid w:val="004057A9"/>
    <w:rsid w:val="00406321"/>
    <w:rsid w:val="00406B8F"/>
    <w:rsid w:val="00406EDE"/>
    <w:rsid w:val="004071FF"/>
    <w:rsid w:val="004100ED"/>
    <w:rsid w:val="00411DD8"/>
    <w:rsid w:val="00411DF3"/>
    <w:rsid w:val="00412121"/>
    <w:rsid w:val="00412A0F"/>
    <w:rsid w:val="0041352B"/>
    <w:rsid w:val="00415510"/>
    <w:rsid w:val="0041567E"/>
    <w:rsid w:val="004157B1"/>
    <w:rsid w:val="00415CC5"/>
    <w:rsid w:val="00415FC6"/>
    <w:rsid w:val="0041635A"/>
    <w:rsid w:val="004165C9"/>
    <w:rsid w:val="00416F9C"/>
    <w:rsid w:val="00417BC3"/>
    <w:rsid w:val="00417C06"/>
    <w:rsid w:val="00420230"/>
    <w:rsid w:val="004209C3"/>
    <w:rsid w:val="00420F8F"/>
    <w:rsid w:val="0042242F"/>
    <w:rsid w:val="004234D2"/>
    <w:rsid w:val="00423E0A"/>
    <w:rsid w:val="00424630"/>
    <w:rsid w:val="00424D80"/>
    <w:rsid w:val="00424EAB"/>
    <w:rsid w:val="00425103"/>
    <w:rsid w:val="00425544"/>
    <w:rsid w:val="00425806"/>
    <w:rsid w:val="00425B77"/>
    <w:rsid w:val="00425DD2"/>
    <w:rsid w:val="0042625A"/>
    <w:rsid w:val="00426713"/>
    <w:rsid w:val="00426796"/>
    <w:rsid w:val="00427671"/>
    <w:rsid w:val="0042776C"/>
    <w:rsid w:val="004277A2"/>
    <w:rsid w:val="00427FD4"/>
    <w:rsid w:val="004301C1"/>
    <w:rsid w:val="004305E9"/>
    <w:rsid w:val="0043108D"/>
    <w:rsid w:val="00431A43"/>
    <w:rsid w:val="00431B16"/>
    <w:rsid w:val="004323C4"/>
    <w:rsid w:val="00433EB9"/>
    <w:rsid w:val="00433F35"/>
    <w:rsid w:val="00434B55"/>
    <w:rsid w:val="00434C99"/>
    <w:rsid w:val="004351DE"/>
    <w:rsid w:val="00435EC1"/>
    <w:rsid w:val="00436161"/>
    <w:rsid w:val="00436C4C"/>
    <w:rsid w:val="00437709"/>
    <w:rsid w:val="00437890"/>
    <w:rsid w:val="0044050A"/>
    <w:rsid w:val="00440879"/>
    <w:rsid w:val="004415AF"/>
    <w:rsid w:val="00441737"/>
    <w:rsid w:val="0044251D"/>
    <w:rsid w:val="00442C5E"/>
    <w:rsid w:val="00442C6E"/>
    <w:rsid w:val="00442D50"/>
    <w:rsid w:val="00442EBD"/>
    <w:rsid w:val="00442EC7"/>
    <w:rsid w:val="00443218"/>
    <w:rsid w:val="00443FDA"/>
    <w:rsid w:val="004443D4"/>
    <w:rsid w:val="00444649"/>
    <w:rsid w:val="00444798"/>
    <w:rsid w:val="00444F36"/>
    <w:rsid w:val="00445C80"/>
    <w:rsid w:val="0044603A"/>
    <w:rsid w:val="00447003"/>
    <w:rsid w:val="00447163"/>
    <w:rsid w:val="00447877"/>
    <w:rsid w:val="00450470"/>
    <w:rsid w:val="00450692"/>
    <w:rsid w:val="00450948"/>
    <w:rsid w:val="00451779"/>
    <w:rsid w:val="00451827"/>
    <w:rsid w:val="004519C5"/>
    <w:rsid w:val="00451D62"/>
    <w:rsid w:val="00451EB2"/>
    <w:rsid w:val="00451ED8"/>
    <w:rsid w:val="00451F6D"/>
    <w:rsid w:val="004523FF"/>
    <w:rsid w:val="00452A38"/>
    <w:rsid w:val="00452B3A"/>
    <w:rsid w:val="00452C49"/>
    <w:rsid w:val="00452E09"/>
    <w:rsid w:val="00453FC2"/>
    <w:rsid w:val="004542E9"/>
    <w:rsid w:val="00454E87"/>
    <w:rsid w:val="00455030"/>
    <w:rsid w:val="00455682"/>
    <w:rsid w:val="0045577D"/>
    <w:rsid w:val="00455F2D"/>
    <w:rsid w:val="00455F39"/>
    <w:rsid w:val="0045694B"/>
    <w:rsid w:val="0045779E"/>
    <w:rsid w:val="00457B92"/>
    <w:rsid w:val="00457EB8"/>
    <w:rsid w:val="00457FEE"/>
    <w:rsid w:val="0046000C"/>
    <w:rsid w:val="00460283"/>
    <w:rsid w:val="00460347"/>
    <w:rsid w:val="004603B9"/>
    <w:rsid w:val="00460AF7"/>
    <w:rsid w:val="00461145"/>
    <w:rsid w:val="00461729"/>
    <w:rsid w:val="0046200F"/>
    <w:rsid w:val="004622F3"/>
    <w:rsid w:val="0046239D"/>
    <w:rsid w:val="0046273A"/>
    <w:rsid w:val="00462910"/>
    <w:rsid w:val="00464364"/>
    <w:rsid w:val="004643DC"/>
    <w:rsid w:val="00464793"/>
    <w:rsid w:val="00465387"/>
    <w:rsid w:val="0046570D"/>
    <w:rsid w:val="004658AB"/>
    <w:rsid w:val="004658D0"/>
    <w:rsid w:val="00466155"/>
    <w:rsid w:val="004662C2"/>
    <w:rsid w:val="004664F3"/>
    <w:rsid w:val="004666E3"/>
    <w:rsid w:val="004669A4"/>
    <w:rsid w:val="00466C7C"/>
    <w:rsid w:val="0046704D"/>
    <w:rsid w:val="0046774F"/>
    <w:rsid w:val="00467868"/>
    <w:rsid w:val="00467D9A"/>
    <w:rsid w:val="00467E6A"/>
    <w:rsid w:val="004707C3"/>
    <w:rsid w:val="00470E8E"/>
    <w:rsid w:val="004717C0"/>
    <w:rsid w:val="00471C17"/>
    <w:rsid w:val="00472280"/>
    <w:rsid w:val="004723F2"/>
    <w:rsid w:val="00472B22"/>
    <w:rsid w:val="00472C4E"/>
    <w:rsid w:val="00472D7C"/>
    <w:rsid w:val="00473149"/>
    <w:rsid w:val="00473618"/>
    <w:rsid w:val="00473C8C"/>
    <w:rsid w:val="00474BDA"/>
    <w:rsid w:val="00474D76"/>
    <w:rsid w:val="00475133"/>
    <w:rsid w:val="00475799"/>
    <w:rsid w:val="004759CD"/>
    <w:rsid w:val="00475AE2"/>
    <w:rsid w:val="00475EFD"/>
    <w:rsid w:val="004761BF"/>
    <w:rsid w:val="00476228"/>
    <w:rsid w:val="004763DD"/>
    <w:rsid w:val="0047650D"/>
    <w:rsid w:val="00476835"/>
    <w:rsid w:val="00476FF4"/>
    <w:rsid w:val="00477C86"/>
    <w:rsid w:val="0048040C"/>
    <w:rsid w:val="004805CD"/>
    <w:rsid w:val="00480CA6"/>
    <w:rsid w:val="004811C2"/>
    <w:rsid w:val="0048167B"/>
    <w:rsid w:val="00481936"/>
    <w:rsid w:val="0048217C"/>
    <w:rsid w:val="00483252"/>
    <w:rsid w:val="004833CD"/>
    <w:rsid w:val="00483BF1"/>
    <w:rsid w:val="00483D6E"/>
    <w:rsid w:val="00483FF8"/>
    <w:rsid w:val="004846EB"/>
    <w:rsid w:val="004848DF"/>
    <w:rsid w:val="00484B84"/>
    <w:rsid w:val="0048577B"/>
    <w:rsid w:val="00485EF6"/>
    <w:rsid w:val="0048725D"/>
    <w:rsid w:val="004875B6"/>
    <w:rsid w:val="004875C7"/>
    <w:rsid w:val="00487BC5"/>
    <w:rsid w:val="00487C06"/>
    <w:rsid w:val="004905E0"/>
    <w:rsid w:val="00490AF8"/>
    <w:rsid w:val="004918A3"/>
    <w:rsid w:val="0049194C"/>
    <w:rsid w:val="00491A31"/>
    <w:rsid w:val="00491C53"/>
    <w:rsid w:val="004923C3"/>
    <w:rsid w:val="00492B3A"/>
    <w:rsid w:val="00492BD0"/>
    <w:rsid w:val="00492C41"/>
    <w:rsid w:val="00493089"/>
    <w:rsid w:val="0049336E"/>
    <w:rsid w:val="0049339D"/>
    <w:rsid w:val="0049364E"/>
    <w:rsid w:val="00493756"/>
    <w:rsid w:val="00493BEE"/>
    <w:rsid w:val="00493C0D"/>
    <w:rsid w:val="00493F4A"/>
    <w:rsid w:val="0049486C"/>
    <w:rsid w:val="00495F54"/>
    <w:rsid w:val="00496105"/>
    <w:rsid w:val="0049610B"/>
    <w:rsid w:val="004961B8"/>
    <w:rsid w:val="00496ACD"/>
    <w:rsid w:val="00496CF9"/>
    <w:rsid w:val="004970F4"/>
    <w:rsid w:val="004A0859"/>
    <w:rsid w:val="004A0C26"/>
    <w:rsid w:val="004A1C40"/>
    <w:rsid w:val="004A1FEE"/>
    <w:rsid w:val="004A2ADB"/>
    <w:rsid w:val="004A2BD3"/>
    <w:rsid w:val="004A2EF5"/>
    <w:rsid w:val="004A3F3F"/>
    <w:rsid w:val="004A426D"/>
    <w:rsid w:val="004A4AF2"/>
    <w:rsid w:val="004A5329"/>
    <w:rsid w:val="004A5D3E"/>
    <w:rsid w:val="004A643B"/>
    <w:rsid w:val="004A6DCC"/>
    <w:rsid w:val="004A7833"/>
    <w:rsid w:val="004A78CD"/>
    <w:rsid w:val="004B018A"/>
    <w:rsid w:val="004B02CF"/>
    <w:rsid w:val="004B047B"/>
    <w:rsid w:val="004B0714"/>
    <w:rsid w:val="004B086E"/>
    <w:rsid w:val="004B1805"/>
    <w:rsid w:val="004B2C44"/>
    <w:rsid w:val="004B2F9E"/>
    <w:rsid w:val="004B3231"/>
    <w:rsid w:val="004B3630"/>
    <w:rsid w:val="004B4F25"/>
    <w:rsid w:val="004B5020"/>
    <w:rsid w:val="004B553C"/>
    <w:rsid w:val="004B57B0"/>
    <w:rsid w:val="004B580B"/>
    <w:rsid w:val="004B6038"/>
    <w:rsid w:val="004B63DB"/>
    <w:rsid w:val="004B65BE"/>
    <w:rsid w:val="004B6DFD"/>
    <w:rsid w:val="004B7182"/>
    <w:rsid w:val="004B7571"/>
    <w:rsid w:val="004B777A"/>
    <w:rsid w:val="004B7D1D"/>
    <w:rsid w:val="004C000E"/>
    <w:rsid w:val="004C0760"/>
    <w:rsid w:val="004C0919"/>
    <w:rsid w:val="004C0984"/>
    <w:rsid w:val="004C0C70"/>
    <w:rsid w:val="004C0E7E"/>
    <w:rsid w:val="004C176D"/>
    <w:rsid w:val="004C1998"/>
    <w:rsid w:val="004C2749"/>
    <w:rsid w:val="004C2C23"/>
    <w:rsid w:val="004C2CAE"/>
    <w:rsid w:val="004C3A36"/>
    <w:rsid w:val="004C3D66"/>
    <w:rsid w:val="004C4129"/>
    <w:rsid w:val="004C4492"/>
    <w:rsid w:val="004C6A8D"/>
    <w:rsid w:val="004C6B29"/>
    <w:rsid w:val="004C6BE8"/>
    <w:rsid w:val="004C6DB8"/>
    <w:rsid w:val="004C73CE"/>
    <w:rsid w:val="004C7AE1"/>
    <w:rsid w:val="004C7D59"/>
    <w:rsid w:val="004C7FFB"/>
    <w:rsid w:val="004D09A2"/>
    <w:rsid w:val="004D14BE"/>
    <w:rsid w:val="004D1642"/>
    <w:rsid w:val="004D1E67"/>
    <w:rsid w:val="004D20A2"/>
    <w:rsid w:val="004D2B14"/>
    <w:rsid w:val="004D3A8B"/>
    <w:rsid w:val="004D3B4F"/>
    <w:rsid w:val="004D414A"/>
    <w:rsid w:val="004D464A"/>
    <w:rsid w:val="004D4D6F"/>
    <w:rsid w:val="004D4DAE"/>
    <w:rsid w:val="004D514F"/>
    <w:rsid w:val="004D5270"/>
    <w:rsid w:val="004D5366"/>
    <w:rsid w:val="004D53AD"/>
    <w:rsid w:val="004D5445"/>
    <w:rsid w:val="004D54E1"/>
    <w:rsid w:val="004D59DA"/>
    <w:rsid w:val="004D5C6F"/>
    <w:rsid w:val="004D60FC"/>
    <w:rsid w:val="004D6E3C"/>
    <w:rsid w:val="004D7153"/>
    <w:rsid w:val="004D73F5"/>
    <w:rsid w:val="004D74CA"/>
    <w:rsid w:val="004D79B9"/>
    <w:rsid w:val="004D7A40"/>
    <w:rsid w:val="004E04B6"/>
    <w:rsid w:val="004E078B"/>
    <w:rsid w:val="004E1A61"/>
    <w:rsid w:val="004E1BD0"/>
    <w:rsid w:val="004E1BD1"/>
    <w:rsid w:val="004E2E57"/>
    <w:rsid w:val="004E3517"/>
    <w:rsid w:val="004E36EB"/>
    <w:rsid w:val="004E4BD9"/>
    <w:rsid w:val="004E555C"/>
    <w:rsid w:val="004E59BF"/>
    <w:rsid w:val="004E5BFF"/>
    <w:rsid w:val="004E5CC3"/>
    <w:rsid w:val="004E64DF"/>
    <w:rsid w:val="004E7D47"/>
    <w:rsid w:val="004F00C5"/>
    <w:rsid w:val="004F01F1"/>
    <w:rsid w:val="004F041D"/>
    <w:rsid w:val="004F06CC"/>
    <w:rsid w:val="004F1EB2"/>
    <w:rsid w:val="004F20C5"/>
    <w:rsid w:val="004F270E"/>
    <w:rsid w:val="004F3101"/>
    <w:rsid w:val="004F35B4"/>
    <w:rsid w:val="004F42C7"/>
    <w:rsid w:val="004F4897"/>
    <w:rsid w:val="004F6479"/>
    <w:rsid w:val="004F7EDE"/>
    <w:rsid w:val="00500477"/>
    <w:rsid w:val="005004E0"/>
    <w:rsid w:val="00500B72"/>
    <w:rsid w:val="00500CA8"/>
    <w:rsid w:val="00501281"/>
    <w:rsid w:val="0050172D"/>
    <w:rsid w:val="00501877"/>
    <w:rsid w:val="00501DD1"/>
    <w:rsid w:val="0050210E"/>
    <w:rsid w:val="0050262E"/>
    <w:rsid w:val="00502738"/>
    <w:rsid w:val="00502B20"/>
    <w:rsid w:val="005039AB"/>
    <w:rsid w:val="00503C0D"/>
    <w:rsid w:val="00503D2E"/>
    <w:rsid w:val="00504392"/>
    <w:rsid w:val="00504E12"/>
    <w:rsid w:val="00505754"/>
    <w:rsid w:val="005057C4"/>
    <w:rsid w:val="00505859"/>
    <w:rsid w:val="00505C67"/>
    <w:rsid w:val="005061BC"/>
    <w:rsid w:val="00506457"/>
    <w:rsid w:val="0050751D"/>
    <w:rsid w:val="005078C8"/>
    <w:rsid w:val="00507F85"/>
    <w:rsid w:val="0051002A"/>
    <w:rsid w:val="005101A6"/>
    <w:rsid w:val="00510E58"/>
    <w:rsid w:val="00511008"/>
    <w:rsid w:val="00511119"/>
    <w:rsid w:val="0051119D"/>
    <w:rsid w:val="00511396"/>
    <w:rsid w:val="00511591"/>
    <w:rsid w:val="005115DA"/>
    <w:rsid w:val="00511A6F"/>
    <w:rsid w:val="00511D95"/>
    <w:rsid w:val="00512784"/>
    <w:rsid w:val="00512B60"/>
    <w:rsid w:val="00512ED4"/>
    <w:rsid w:val="005131A7"/>
    <w:rsid w:val="00513487"/>
    <w:rsid w:val="00513925"/>
    <w:rsid w:val="00513BD0"/>
    <w:rsid w:val="00513C6E"/>
    <w:rsid w:val="00514637"/>
    <w:rsid w:val="00514783"/>
    <w:rsid w:val="00514C5D"/>
    <w:rsid w:val="00515ED1"/>
    <w:rsid w:val="0051625B"/>
    <w:rsid w:val="00516367"/>
    <w:rsid w:val="005165E6"/>
    <w:rsid w:val="00517955"/>
    <w:rsid w:val="00517D55"/>
    <w:rsid w:val="005201C7"/>
    <w:rsid w:val="005201EE"/>
    <w:rsid w:val="005202AD"/>
    <w:rsid w:val="005204D7"/>
    <w:rsid w:val="0052056D"/>
    <w:rsid w:val="0052148F"/>
    <w:rsid w:val="0052153E"/>
    <w:rsid w:val="00522290"/>
    <w:rsid w:val="005226B9"/>
    <w:rsid w:val="005228DD"/>
    <w:rsid w:val="00523653"/>
    <w:rsid w:val="00523B05"/>
    <w:rsid w:val="00523C11"/>
    <w:rsid w:val="00523E01"/>
    <w:rsid w:val="00524159"/>
    <w:rsid w:val="005248A9"/>
    <w:rsid w:val="00524ACF"/>
    <w:rsid w:val="00524DF9"/>
    <w:rsid w:val="00525995"/>
    <w:rsid w:val="005261BD"/>
    <w:rsid w:val="00526AA0"/>
    <w:rsid w:val="00526D6A"/>
    <w:rsid w:val="005271DF"/>
    <w:rsid w:val="0052730E"/>
    <w:rsid w:val="0052742A"/>
    <w:rsid w:val="005277A3"/>
    <w:rsid w:val="00527AD3"/>
    <w:rsid w:val="0053025B"/>
    <w:rsid w:val="005304C4"/>
    <w:rsid w:val="00530A61"/>
    <w:rsid w:val="00530C2C"/>
    <w:rsid w:val="00531468"/>
    <w:rsid w:val="0053165C"/>
    <w:rsid w:val="00531A3B"/>
    <w:rsid w:val="00532A30"/>
    <w:rsid w:val="00532CA9"/>
    <w:rsid w:val="00533234"/>
    <w:rsid w:val="00533751"/>
    <w:rsid w:val="00533EB2"/>
    <w:rsid w:val="00535177"/>
    <w:rsid w:val="0053554E"/>
    <w:rsid w:val="00536297"/>
    <w:rsid w:val="00537146"/>
    <w:rsid w:val="00537206"/>
    <w:rsid w:val="00537FD8"/>
    <w:rsid w:val="005408BD"/>
    <w:rsid w:val="005415DF"/>
    <w:rsid w:val="00542376"/>
    <w:rsid w:val="005427C4"/>
    <w:rsid w:val="00542D01"/>
    <w:rsid w:val="005430F0"/>
    <w:rsid w:val="0054346A"/>
    <w:rsid w:val="00543FE9"/>
    <w:rsid w:val="00544497"/>
    <w:rsid w:val="005452B8"/>
    <w:rsid w:val="0054546A"/>
    <w:rsid w:val="00545EA1"/>
    <w:rsid w:val="00546A52"/>
    <w:rsid w:val="0054727A"/>
    <w:rsid w:val="005477AD"/>
    <w:rsid w:val="00547964"/>
    <w:rsid w:val="00550810"/>
    <w:rsid w:val="005519BA"/>
    <w:rsid w:val="00551FF2"/>
    <w:rsid w:val="00552859"/>
    <w:rsid w:val="00552B0C"/>
    <w:rsid w:val="00552DA7"/>
    <w:rsid w:val="00552DD8"/>
    <w:rsid w:val="00553687"/>
    <w:rsid w:val="005541C9"/>
    <w:rsid w:val="0055480F"/>
    <w:rsid w:val="00554CC7"/>
    <w:rsid w:val="005551CD"/>
    <w:rsid w:val="00555735"/>
    <w:rsid w:val="0055596A"/>
    <w:rsid w:val="005559BB"/>
    <w:rsid w:val="00555FC1"/>
    <w:rsid w:val="00556100"/>
    <w:rsid w:val="00556319"/>
    <w:rsid w:val="005568D7"/>
    <w:rsid w:val="005569BC"/>
    <w:rsid w:val="00556E18"/>
    <w:rsid w:val="00556E29"/>
    <w:rsid w:val="00556E92"/>
    <w:rsid w:val="005575FA"/>
    <w:rsid w:val="00557605"/>
    <w:rsid w:val="005576A7"/>
    <w:rsid w:val="00557C62"/>
    <w:rsid w:val="00560FE1"/>
    <w:rsid w:val="00561367"/>
    <w:rsid w:val="00561675"/>
    <w:rsid w:val="00562AC9"/>
    <w:rsid w:val="00562F64"/>
    <w:rsid w:val="00563A82"/>
    <w:rsid w:val="00563DE2"/>
    <w:rsid w:val="00564179"/>
    <w:rsid w:val="0056440A"/>
    <w:rsid w:val="00564704"/>
    <w:rsid w:val="00564B5F"/>
    <w:rsid w:val="00564BD3"/>
    <w:rsid w:val="005658EC"/>
    <w:rsid w:val="00565E4A"/>
    <w:rsid w:val="00566114"/>
    <w:rsid w:val="00566125"/>
    <w:rsid w:val="00566573"/>
    <w:rsid w:val="0056792C"/>
    <w:rsid w:val="0056797B"/>
    <w:rsid w:val="00567A5C"/>
    <w:rsid w:val="00567A8E"/>
    <w:rsid w:val="00567C8D"/>
    <w:rsid w:val="00567E82"/>
    <w:rsid w:val="00570291"/>
    <w:rsid w:val="0057057F"/>
    <w:rsid w:val="00570B27"/>
    <w:rsid w:val="0057119A"/>
    <w:rsid w:val="00571566"/>
    <w:rsid w:val="005718CC"/>
    <w:rsid w:val="00571AFF"/>
    <w:rsid w:val="00572400"/>
    <w:rsid w:val="00572441"/>
    <w:rsid w:val="0057285E"/>
    <w:rsid w:val="00572A64"/>
    <w:rsid w:val="00572F9B"/>
    <w:rsid w:val="00573388"/>
    <w:rsid w:val="005738C3"/>
    <w:rsid w:val="005743E3"/>
    <w:rsid w:val="0057440C"/>
    <w:rsid w:val="00574C02"/>
    <w:rsid w:val="00574CAB"/>
    <w:rsid w:val="00574F92"/>
    <w:rsid w:val="00575211"/>
    <w:rsid w:val="00575937"/>
    <w:rsid w:val="00575DC1"/>
    <w:rsid w:val="00576903"/>
    <w:rsid w:val="00576EED"/>
    <w:rsid w:val="0057719E"/>
    <w:rsid w:val="00580011"/>
    <w:rsid w:val="005803F1"/>
    <w:rsid w:val="00581081"/>
    <w:rsid w:val="005810F2"/>
    <w:rsid w:val="0058111C"/>
    <w:rsid w:val="00581120"/>
    <w:rsid w:val="00581515"/>
    <w:rsid w:val="00581607"/>
    <w:rsid w:val="0058176A"/>
    <w:rsid w:val="00581C43"/>
    <w:rsid w:val="00581E47"/>
    <w:rsid w:val="005822B2"/>
    <w:rsid w:val="00582508"/>
    <w:rsid w:val="0058264B"/>
    <w:rsid w:val="005833B2"/>
    <w:rsid w:val="005838F0"/>
    <w:rsid w:val="00583923"/>
    <w:rsid w:val="00584534"/>
    <w:rsid w:val="005849A2"/>
    <w:rsid w:val="00584B20"/>
    <w:rsid w:val="00584E32"/>
    <w:rsid w:val="005851D0"/>
    <w:rsid w:val="00585A65"/>
    <w:rsid w:val="00586431"/>
    <w:rsid w:val="00586696"/>
    <w:rsid w:val="00586C13"/>
    <w:rsid w:val="00587F23"/>
    <w:rsid w:val="0059016D"/>
    <w:rsid w:val="00590DC8"/>
    <w:rsid w:val="00591499"/>
    <w:rsid w:val="005923CE"/>
    <w:rsid w:val="0059264A"/>
    <w:rsid w:val="00592AEF"/>
    <w:rsid w:val="00592E24"/>
    <w:rsid w:val="0059382D"/>
    <w:rsid w:val="00594007"/>
    <w:rsid w:val="0059422D"/>
    <w:rsid w:val="0059445E"/>
    <w:rsid w:val="005944E3"/>
    <w:rsid w:val="00594598"/>
    <w:rsid w:val="005946CF"/>
    <w:rsid w:val="00594833"/>
    <w:rsid w:val="00594B9B"/>
    <w:rsid w:val="00594C47"/>
    <w:rsid w:val="00594E00"/>
    <w:rsid w:val="005951BC"/>
    <w:rsid w:val="005953CA"/>
    <w:rsid w:val="00596378"/>
    <w:rsid w:val="00596941"/>
    <w:rsid w:val="00596ECB"/>
    <w:rsid w:val="0059704B"/>
    <w:rsid w:val="00597C73"/>
    <w:rsid w:val="00597F47"/>
    <w:rsid w:val="005A06AE"/>
    <w:rsid w:val="005A0A4C"/>
    <w:rsid w:val="005A0B7F"/>
    <w:rsid w:val="005A0BCD"/>
    <w:rsid w:val="005A131A"/>
    <w:rsid w:val="005A1574"/>
    <w:rsid w:val="005A19A4"/>
    <w:rsid w:val="005A19C4"/>
    <w:rsid w:val="005A21BF"/>
    <w:rsid w:val="005A2C1F"/>
    <w:rsid w:val="005A3083"/>
    <w:rsid w:val="005A3AE5"/>
    <w:rsid w:val="005A4EF0"/>
    <w:rsid w:val="005A51BC"/>
    <w:rsid w:val="005A6903"/>
    <w:rsid w:val="005A694F"/>
    <w:rsid w:val="005A7045"/>
    <w:rsid w:val="005A70F2"/>
    <w:rsid w:val="005A73DE"/>
    <w:rsid w:val="005A7D80"/>
    <w:rsid w:val="005A7E6D"/>
    <w:rsid w:val="005A7ED9"/>
    <w:rsid w:val="005A7F88"/>
    <w:rsid w:val="005B0322"/>
    <w:rsid w:val="005B0D00"/>
    <w:rsid w:val="005B1306"/>
    <w:rsid w:val="005B14CB"/>
    <w:rsid w:val="005B1B79"/>
    <w:rsid w:val="005B1BAE"/>
    <w:rsid w:val="005B1C13"/>
    <w:rsid w:val="005B2168"/>
    <w:rsid w:val="005B2F64"/>
    <w:rsid w:val="005B4174"/>
    <w:rsid w:val="005B4238"/>
    <w:rsid w:val="005B46A4"/>
    <w:rsid w:val="005B4B5B"/>
    <w:rsid w:val="005B560C"/>
    <w:rsid w:val="005B5A4E"/>
    <w:rsid w:val="005B5AD8"/>
    <w:rsid w:val="005B62DD"/>
    <w:rsid w:val="005B64CE"/>
    <w:rsid w:val="005B6B34"/>
    <w:rsid w:val="005B71A0"/>
    <w:rsid w:val="005B783E"/>
    <w:rsid w:val="005B7B27"/>
    <w:rsid w:val="005B7CC3"/>
    <w:rsid w:val="005B7FBF"/>
    <w:rsid w:val="005B7FEE"/>
    <w:rsid w:val="005C093C"/>
    <w:rsid w:val="005C14F9"/>
    <w:rsid w:val="005C2478"/>
    <w:rsid w:val="005C2915"/>
    <w:rsid w:val="005C29D7"/>
    <w:rsid w:val="005C3463"/>
    <w:rsid w:val="005C34E1"/>
    <w:rsid w:val="005C3A39"/>
    <w:rsid w:val="005C3A52"/>
    <w:rsid w:val="005C427E"/>
    <w:rsid w:val="005C4BA1"/>
    <w:rsid w:val="005C520D"/>
    <w:rsid w:val="005C5732"/>
    <w:rsid w:val="005C596C"/>
    <w:rsid w:val="005C6542"/>
    <w:rsid w:val="005C69C3"/>
    <w:rsid w:val="005C6AA0"/>
    <w:rsid w:val="005D03BF"/>
    <w:rsid w:val="005D03DA"/>
    <w:rsid w:val="005D0F10"/>
    <w:rsid w:val="005D144E"/>
    <w:rsid w:val="005D1A1F"/>
    <w:rsid w:val="005D1A78"/>
    <w:rsid w:val="005D202D"/>
    <w:rsid w:val="005D275C"/>
    <w:rsid w:val="005D2987"/>
    <w:rsid w:val="005D2D86"/>
    <w:rsid w:val="005D621D"/>
    <w:rsid w:val="005D65C6"/>
    <w:rsid w:val="005D67A9"/>
    <w:rsid w:val="005D686B"/>
    <w:rsid w:val="005D6979"/>
    <w:rsid w:val="005D6E37"/>
    <w:rsid w:val="005D71AF"/>
    <w:rsid w:val="005D7906"/>
    <w:rsid w:val="005E04C5"/>
    <w:rsid w:val="005E171E"/>
    <w:rsid w:val="005E1D69"/>
    <w:rsid w:val="005E280F"/>
    <w:rsid w:val="005E2A40"/>
    <w:rsid w:val="005E35AA"/>
    <w:rsid w:val="005E38A3"/>
    <w:rsid w:val="005E40DC"/>
    <w:rsid w:val="005E41B8"/>
    <w:rsid w:val="005E435C"/>
    <w:rsid w:val="005E53B1"/>
    <w:rsid w:val="005E556B"/>
    <w:rsid w:val="005E5A46"/>
    <w:rsid w:val="005E6474"/>
    <w:rsid w:val="005E6A9A"/>
    <w:rsid w:val="005E6EFD"/>
    <w:rsid w:val="005E7149"/>
    <w:rsid w:val="005E77A5"/>
    <w:rsid w:val="005E7EB4"/>
    <w:rsid w:val="005E7F3C"/>
    <w:rsid w:val="005F0A98"/>
    <w:rsid w:val="005F128E"/>
    <w:rsid w:val="005F147C"/>
    <w:rsid w:val="005F2E05"/>
    <w:rsid w:val="005F2FB8"/>
    <w:rsid w:val="005F4033"/>
    <w:rsid w:val="005F4E4C"/>
    <w:rsid w:val="005F50A4"/>
    <w:rsid w:val="005F5413"/>
    <w:rsid w:val="005F59FB"/>
    <w:rsid w:val="005F5B21"/>
    <w:rsid w:val="005F6424"/>
    <w:rsid w:val="005F6535"/>
    <w:rsid w:val="005F65CD"/>
    <w:rsid w:val="005F7FBC"/>
    <w:rsid w:val="0060002B"/>
    <w:rsid w:val="0060023D"/>
    <w:rsid w:val="00600619"/>
    <w:rsid w:val="00600BCE"/>
    <w:rsid w:val="00600E5D"/>
    <w:rsid w:val="006019B5"/>
    <w:rsid w:val="00601D2F"/>
    <w:rsid w:val="006033B6"/>
    <w:rsid w:val="00604D1F"/>
    <w:rsid w:val="00606129"/>
    <w:rsid w:val="006063BB"/>
    <w:rsid w:val="00606ED6"/>
    <w:rsid w:val="006079A9"/>
    <w:rsid w:val="00607BC0"/>
    <w:rsid w:val="00607F30"/>
    <w:rsid w:val="00610603"/>
    <w:rsid w:val="006107AA"/>
    <w:rsid w:val="00611003"/>
    <w:rsid w:val="0061115A"/>
    <w:rsid w:val="00611B8D"/>
    <w:rsid w:val="00612EF9"/>
    <w:rsid w:val="0061350B"/>
    <w:rsid w:val="00614289"/>
    <w:rsid w:val="00614D62"/>
    <w:rsid w:val="0061506F"/>
    <w:rsid w:val="00615072"/>
    <w:rsid w:val="006164DC"/>
    <w:rsid w:val="00616805"/>
    <w:rsid w:val="00617017"/>
    <w:rsid w:val="00617054"/>
    <w:rsid w:val="006173B1"/>
    <w:rsid w:val="006173C0"/>
    <w:rsid w:val="0061781A"/>
    <w:rsid w:val="0062030F"/>
    <w:rsid w:val="006203AD"/>
    <w:rsid w:val="00620ABA"/>
    <w:rsid w:val="006218DB"/>
    <w:rsid w:val="00622754"/>
    <w:rsid w:val="00622919"/>
    <w:rsid w:val="00623477"/>
    <w:rsid w:val="00623938"/>
    <w:rsid w:val="00623ADD"/>
    <w:rsid w:val="00623E88"/>
    <w:rsid w:val="00624265"/>
    <w:rsid w:val="006243D7"/>
    <w:rsid w:val="00625654"/>
    <w:rsid w:val="00625B6E"/>
    <w:rsid w:val="0062609D"/>
    <w:rsid w:val="00626103"/>
    <w:rsid w:val="0062740B"/>
    <w:rsid w:val="006275BE"/>
    <w:rsid w:val="00627976"/>
    <w:rsid w:val="00627DDA"/>
    <w:rsid w:val="00631D47"/>
    <w:rsid w:val="00631E8A"/>
    <w:rsid w:val="0063215B"/>
    <w:rsid w:val="00633798"/>
    <w:rsid w:val="00633A86"/>
    <w:rsid w:val="00634166"/>
    <w:rsid w:val="006343F5"/>
    <w:rsid w:val="00634449"/>
    <w:rsid w:val="0063458E"/>
    <w:rsid w:val="00634BC3"/>
    <w:rsid w:val="00634ED5"/>
    <w:rsid w:val="00634F83"/>
    <w:rsid w:val="0063507D"/>
    <w:rsid w:val="0063516C"/>
    <w:rsid w:val="00635471"/>
    <w:rsid w:val="00635814"/>
    <w:rsid w:val="006371EE"/>
    <w:rsid w:val="006372A8"/>
    <w:rsid w:val="0063744F"/>
    <w:rsid w:val="00637487"/>
    <w:rsid w:val="006374F5"/>
    <w:rsid w:val="00637584"/>
    <w:rsid w:val="006377EF"/>
    <w:rsid w:val="00637B06"/>
    <w:rsid w:val="006401FA"/>
    <w:rsid w:val="0064081C"/>
    <w:rsid w:val="00640ABB"/>
    <w:rsid w:val="00641154"/>
    <w:rsid w:val="006411E1"/>
    <w:rsid w:val="006419D9"/>
    <w:rsid w:val="00641FD7"/>
    <w:rsid w:val="00642256"/>
    <w:rsid w:val="0064262C"/>
    <w:rsid w:val="00642954"/>
    <w:rsid w:val="00642DD0"/>
    <w:rsid w:val="00643182"/>
    <w:rsid w:val="006433B7"/>
    <w:rsid w:val="00643538"/>
    <w:rsid w:val="0064358C"/>
    <w:rsid w:val="006438E7"/>
    <w:rsid w:val="00643EF4"/>
    <w:rsid w:val="00643FE6"/>
    <w:rsid w:val="00644DB8"/>
    <w:rsid w:val="006452E1"/>
    <w:rsid w:val="00646507"/>
    <w:rsid w:val="006465D3"/>
    <w:rsid w:val="0064668F"/>
    <w:rsid w:val="00646A26"/>
    <w:rsid w:val="00646A56"/>
    <w:rsid w:val="00646F18"/>
    <w:rsid w:val="00650215"/>
    <w:rsid w:val="00650463"/>
    <w:rsid w:val="00650707"/>
    <w:rsid w:val="00650A11"/>
    <w:rsid w:val="00650EA0"/>
    <w:rsid w:val="00651063"/>
    <w:rsid w:val="00651173"/>
    <w:rsid w:val="006511B8"/>
    <w:rsid w:val="0065141A"/>
    <w:rsid w:val="0065187F"/>
    <w:rsid w:val="0065208B"/>
    <w:rsid w:val="006521A3"/>
    <w:rsid w:val="006530E7"/>
    <w:rsid w:val="006538EC"/>
    <w:rsid w:val="00654193"/>
    <w:rsid w:val="006544B1"/>
    <w:rsid w:val="006555AE"/>
    <w:rsid w:val="00655E4B"/>
    <w:rsid w:val="00656D12"/>
    <w:rsid w:val="00657617"/>
    <w:rsid w:val="00657C1C"/>
    <w:rsid w:val="00657C2D"/>
    <w:rsid w:val="00657C31"/>
    <w:rsid w:val="00657C46"/>
    <w:rsid w:val="00657E5C"/>
    <w:rsid w:val="006606C6"/>
    <w:rsid w:val="006608EC"/>
    <w:rsid w:val="00661097"/>
    <w:rsid w:val="006610D0"/>
    <w:rsid w:val="00661195"/>
    <w:rsid w:val="00661505"/>
    <w:rsid w:val="0066244E"/>
    <w:rsid w:val="0066286D"/>
    <w:rsid w:val="00662F5E"/>
    <w:rsid w:val="00662FB4"/>
    <w:rsid w:val="00663C23"/>
    <w:rsid w:val="00664465"/>
    <w:rsid w:val="0066457B"/>
    <w:rsid w:val="006645CB"/>
    <w:rsid w:val="00664845"/>
    <w:rsid w:val="00665438"/>
    <w:rsid w:val="006656B6"/>
    <w:rsid w:val="00665D23"/>
    <w:rsid w:val="00666039"/>
    <w:rsid w:val="00666275"/>
    <w:rsid w:val="006662E7"/>
    <w:rsid w:val="00666498"/>
    <w:rsid w:val="0066693F"/>
    <w:rsid w:val="00666B99"/>
    <w:rsid w:val="006700FE"/>
    <w:rsid w:val="00670B98"/>
    <w:rsid w:val="006711F2"/>
    <w:rsid w:val="006716ED"/>
    <w:rsid w:val="00671A0F"/>
    <w:rsid w:val="00671F33"/>
    <w:rsid w:val="00672049"/>
    <w:rsid w:val="00672174"/>
    <w:rsid w:val="00672354"/>
    <w:rsid w:val="0067255A"/>
    <w:rsid w:val="006730C3"/>
    <w:rsid w:val="006732A8"/>
    <w:rsid w:val="00674CBD"/>
    <w:rsid w:val="00674F9F"/>
    <w:rsid w:val="00676116"/>
    <w:rsid w:val="006767FC"/>
    <w:rsid w:val="00676EE0"/>
    <w:rsid w:val="00677093"/>
    <w:rsid w:val="006772C4"/>
    <w:rsid w:val="00677A31"/>
    <w:rsid w:val="00677EFB"/>
    <w:rsid w:val="006802BB"/>
    <w:rsid w:val="0068082A"/>
    <w:rsid w:val="00680BFF"/>
    <w:rsid w:val="006810C5"/>
    <w:rsid w:val="00681556"/>
    <w:rsid w:val="006819C3"/>
    <w:rsid w:val="00681FBC"/>
    <w:rsid w:val="006823F7"/>
    <w:rsid w:val="0068255D"/>
    <w:rsid w:val="006825AE"/>
    <w:rsid w:val="006827EA"/>
    <w:rsid w:val="00682A96"/>
    <w:rsid w:val="00682EA6"/>
    <w:rsid w:val="00682F8D"/>
    <w:rsid w:val="00683012"/>
    <w:rsid w:val="0068453B"/>
    <w:rsid w:val="006845C2"/>
    <w:rsid w:val="00684DC5"/>
    <w:rsid w:val="00684F36"/>
    <w:rsid w:val="00684FE7"/>
    <w:rsid w:val="00685094"/>
    <w:rsid w:val="006857B5"/>
    <w:rsid w:val="0068594E"/>
    <w:rsid w:val="00685E64"/>
    <w:rsid w:val="00685FE7"/>
    <w:rsid w:val="00686A53"/>
    <w:rsid w:val="00686A82"/>
    <w:rsid w:val="00686DFE"/>
    <w:rsid w:val="00686FD0"/>
    <w:rsid w:val="00687313"/>
    <w:rsid w:val="00687334"/>
    <w:rsid w:val="006875FE"/>
    <w:rsid w:val="0068789E"/>
    <w:rsid w:val="00687A59"/>
    <w:rsid w:val="00690153"/>
    <w:rsid w:val="00690222"/>
    <w:rsid w:val="00690558"/>
    <w:rsid w:val="0069094D"/>
    <w:rsid w:val="00690B16"/>
    <w:rsid w:val="006912B3"/>
    <w:rsid w:val="006915C8"/>
    <w:rsid w:val="00691FA8"/>
    <w:rsid w:val="00692D9B"/>
    <w:rsid w:val="00693F0E"/>
    <w:rsid w:val="006941D9"/>
    <w:rsid w:val="00694955"/>
    <w:rsid w:val="00694C43"/>
    <w:rsid w:val="0069502C"/>
    <w:rsid w:val="00695AA5"/>
    <w:rsid w:val="00695C43"/>
    <w:rsid w:val="00695C58"/>
    <w:rsid w:val="006960B8"/>
    <w:rsid w:val="006966FE"/>
    <w:rsid w:val="00696AAD"/>
    <w:rsid w:val="00696B02"/>
    <w:rsid w:val="00696B36"/>
    <w:rsid w:val="00696DB3"/>
    <w:rsid w:val="006A0C01"/>
    <w:rsid w:val="006A1BBB"/>
    <w:rsid w:val="006A1D4D"/>
    <w:rsid w:val="006A261A"/>
    <w:rsid w:val="006A265F"/>
    <w:rsid w:val="006A28A9"/>
    <w:rsid w:val="006A32D8"/>
    <w:rsid w:val="006A34F0"/>
    <w:rsid w:val="006A3593"/>
    <w:rsid w:val="006A36AD"/>
    <w:rsid w:val="006A3D1B"/>
    <w:rsid w:val="006A3F43"/>
    <w:rsid w:val="006A4156"/>
    <w:rsid w:val="006A4863"/>
    <w:rsid w:val="006A48FC"/>
    <w:rsid w:val="006A4AB4"/>
    <w:rsid w:val="006A50F3"/>
    <w:rsid w:val="006A519E"/>
    <w:rsid w:val="006A5217"/>
    <w:rsid w:val="006A5A3C"/>
    <w:rsid w:val="006A5EA2"/>
    <w:rsid w:val="006A6310"/>
    <w:rsid w:val="006A63AA"/>
    <w:rsid w:val="006A6581"/>
    <w:rsid w:val="006A675B"/>
    <w:rsid w:val="006A6783"/>
    <w:rsid w:val="006A775D"/>
    <w:rsid w:val="006A7C90"/>
    <w:rsid w:val="006A7F24"/>
    <w:rsid w:val="006B02C8"/>
    <w:rsid w:val="006B0899"/>
    <w:rsid w:val="006B1102"/>
    <w:rsid w:val="006B1475"/>
    <w:rsid w:val="006B1ACF"/>
    <w:rsid w:val="006B1ECF"/>
    <w:rsid w:val="006B2508"/>
    <w:rsid w:val="006B2CAD"/>
    <w:rsid w:val="006B3618"/>
    <w:rsid w:val="006B3B25"/>
    <w:rsid w:val="006B52FD"/>
    <w:rsid w:val="006B5680"/>
    <w:rsid w:val="006B56CB"/>
    <w:rsid w:val="006B5E80"/>
    <w:rsid w:val="006B61AC"/>
    <w:rsid w:val="006B7868"/>
    <w:rsid w:val="006B7D51"/>
    <w:rsid w:val="006C0193"/>
    <w:rsid w:val="006C03A7"/>
    <w:rsid w:val="006C0844"/>
    <w:rsid w:val="006C09B2"/>
    <w:rsid w:val="006C09CE"/>
    <w:rsid w:val="006C0B7B"/>
    <w:rsid w:val="006C1030"/>
    <w:rsid w:val="006C1584"/>
    <w:rsid w:val="006C1DF7"/>
    <w:rsid w:val="006C2084"/>
    <w:rsid w:val="006C20FD"/>
    <w:rsid w:val="006C29F2"/>
    <w:rsid w:val="006C2A14"/>
    <w:rsid w:val="006C3332"/>
    <w:rsid w:val="006C3550"/>
    <w:rsid w:val="006C3BC6"/>
    <w:rsid w:val="006C49AD"/>
    <w:rsid w:val="006C4D1C"/>
    <w:rsid w:val="006C5829"/>
    <w:rsid w:val="006C5AF3"/>
    <w:rsid w:val="006C5BB5"/>
    <w:rsid w:val="006C5EE0"/>
    <w:rsid w:val="006C5FD8"/>
    <w:rsid w:val="006C64C0"/>
    <w:rsid w:val="006C711E"/>
    <w:rsid w:val="006C7CE3"/>
    <w:rsid w:val="006D0B7A"/>
    <w:rsid w:val="006D0E27"/>
    <w:rsid w:val="006D1239"/>
    <w:rsid w:val="006D1535"/>
    <w:rsid w:val="006D1A24"/>
    <w:rsid w:val="006D222E"/>
    <w:rsid w:val="006D2EC9"/>
    <w:rsid w:val="006D3329"/>
    <w:rsid w:val="006D3670"/>
    <w:rsid w:val="006D394D"/>
    <w:rsid w:val="006D3F9A"/>
    <w:rsid w:val="006D4127"/>
    <w:rsid w:val="006D4268"/>
    <w:rsid w:val="006D47DC"/>
    <w:rsid w:val="006D4ADE"/>
    <w:rsid w:val="006D4D44"/>
    <w:rsid w:val="006D5245"/>
    <w:rsid w:val="006D52AC"/>
    <w:rsid w:val="006D5EB4"/>
    <w:rsid w:val="006D6540"/>
    <w:rsid w:val="006D6CCF"/>
    <w:rsid w:val="006D6F61"/>
    <w:rsid w:val="006D74BA"/>
    <w:rsid w:val="006D7FC5"/>
    <w:rsid w:val="006E0DCF"/>
    <w:rsid w:val="006E183E"/>
    <w:rsid w:val="006E189F"/>
    <w:rsid w:val="006E1C81"/>
    <w:rsid w:val="006E2702"/>
    <w:rsid w:val="006E3456"/>
    <w:rsid w:val="006E35F6"/>
    <w:rsid w:val="006E388B"/>
    <w:rsid w:val="006E3CB1"/>
    <w:rsid w:val="006E4174"/>
    <w:rsid w:val="006E47E6"/>
    <w:rsid w:val="006E4DD9"/>
    <w:rsid w:val="006E581F"/>
    <w:rsid w:val="006E5D5A"/>
    <w:rsid w:val="006E67F5"/>
    <w:rsid w:val="006E6840"/>
    <w:rsid w:val="006E705F"/>
    <w:rsid w:val="006E7596"/>
    <w:rsid w:val="006E76A1"/>
    <w:rsid w:val="006E7942"/>
    <w:rsid w:val="006E7C34"/>
    <w:rsid w:val="006F0B66"/>
    <w:rsid w:val="006F0FDD"/>
    <w:rsid w:val="006F30B6"/>
    <w:rsid w:val="006F36AC"/>
    <w:rsid w:val="006F37BF"/>
    <w:rsid w:val="006F4115"/>
    <w:rsid w:val="006F418A"/>
    <w:rsid w:val="006F4B41"/>
    <w:rsid w:val="006F5427"/>
    <w:rsid w:val="006F5475"/>
    <w:rsid w:val="006F54B6"/>
    <w:rsid w:val="006F58C9"/>
    <w:rsid w:val="006F5CFD"/>
    <w:rsid w:val="006F641F"/>
    <w:rsid w:val="006F73B2"/>
    <w:rsid w:val="006F7B23"/>
    <w:rsid w:val="00700226"/>
    <w:rsid w:val="007003C6"/>
    <w:rsid w:val="007007A0"/>
    <w:rsid w:val="00700853"/>
    <w:rsid w:val="00701917"/>
    <w:rsid w:val="00701D07"/>
    <w:rsid w:val="00702149"/>
    <w:rsid w:val="00702999"/>
    <w:rsid w:val="007030DB"/>
    <w:rsid w:val="00703D4B"/>
    <w:rsid w:val="00703D69"/>
    <w:rsid w:val="00703E96"/>
    <w:rsid w:val="00705C8C"/>
    <w:rsid w:val="00705EEF"/>
    <w:rsid w:val="00707435"/>
    <w:rsid w:val="00710BAE"/>
    <w:rsid w:val="00710CF3"/>
    <w:rsid w:val="00710EAC"/>
    <w:rsid w:val="007114C5"/>
    <w:rsid w:val="0071159D"/>
    <w:rsid w:val="007121BE"/>
    <w:rsid w:val="00712485"/>
    <w:rsid w:val="00712E7B"/>
    <w:rsid w:val="00713480"/>
    <w:rsid w:val="00713689"/>
    <w:rsid w:val="007137CD"/>
    <w:rsid w:val="00713F89"/>
    <w:rsid w:val="00714225"/>
    <w:rsid w:val="00714FA3"/>
    <w:rsid w:val="00715065"/>
    <w:rsid w:val="00716621"/>
    <w:rsid w:val="007175B5"/>
    <w:rsid w:val="007179A9"/>
    <w:rsid w:val="007205D3"/>
    <w:rsid w:val="00720DC4"/>
    <w:rsid w:val="0072132A"/>
    <w:rsid w:val="0072165E"/>
    <w:rsid w:val="0072172E"/>
    <w:rsid w:val="00721B5C"/>
    <w:rsid w:val="00721BCE"/>
    <w:rsid w:val="0072227E"/>
    <w:rsid w:val="0072289F"/>
    <w:rsid w:val="0072292B"/>
    <w:rsid w:val="00723799"/>
    <w:rsid w:val="007238EF"/>
    <w:rsid w:val="007240C2"/>
    <w:rsid w:val="007252B5"/>
    <w:rsid w:val="007254C9"/>
    <w:rsid w:val="00726C38"/>
    <w:rsid w:val="00727246"/>
    <w:rsid w:val="007274D6"/>
    <w:rsid w:val="007275D4"/>
    <w:rsid w:val="007277FD"/>
    <w:rsid w:val="007278F1"/>
    <w:rsid w:val="00727B93"/>
    <w:rsid w:val="0073005F"/>
    <w:rsid w:val="00730845"/>
    <w:rsid w:val="00730FB8"/>
    <w:rsid w:val="00731507"/>
    <w:rsid w:val="00731B52"/>
    <w:rsid w:val="007327ED"/>
    <w:rsid w:val="00732E5A"/>
    <w:rsid w:val="007336CC"/>
    <w:rsid w:val="00733B37"/>
    <w:rsid w:val="00734411"/>
    <w:rsid w:val="00734C3B"/>
    <w:rsid w:val="007350ED"/>
    <w:rsid w:val="00735FF2"/>
    <w:rsid w:val="00736389"/>
    <w:rsid w:val="0073695E"/>
    <w:rsid w:val="00736DF5"/>
    <w:rsid w:val="007378C5"/>
    <w:rsid w:val="00737A06"/>
    <w:rsid w:val="00737FEC"/>
    <w:rsid w:val="00740762"/>
    <w:rsid w:val="00740776"/>
    <w:rsid w:val="00740FE1"/>
    <w:rsid w:val="007416D7"/>
    <w:rsid w:val="00741B69"/>
    <w:rsid w:val="00741E8A"/>
    <w:rsid w:val="0074282D"/>
    <w:rsid w:val="00742C52"/>
    <w:rsid w:val="00743BD9"/>
    <w:rsid w:val="00743FC4"/>
    <w:rsid w:val="007441EC"/>
    <w:rsid w:val="007445C8"/>
    <w:rsid w:val="00744790"/>
    <w:rsid w:val="00744C72"/>
    <w:rsid w:val="00744F76"/>
    <w:rsid w:val="007450B6"/>
    <w:rsid w:val="00745E29"/>
    <w:rsid w:val="00745E4D"/>
    <w:rsid w:val="00746741"/>
    <w:rsid w:val="00746DA7"/>
    <w:rsid w:val="007474C3"/>
    <w:rsid w:val="007476F3"/>
    <w:rsid w:val="007478AD"/>
    <w:rsid w:val="007478C3"/>
    <w:rsid w:val="00747978"/>
    <w:rsid w:val="00747A28"/>
    <w:rsid w:val="00747CE3"/>
    <w:rsid w:val="0075111B"/>
    <w:rsid w:val="007515F8"/>
    <w:rsid w:val="00751622"/>
    <w:rsid w:val="00751943"/>
    <w:rsid w:val="0075195B"/>
    <w:rsid w:val="00751D7F"/>
    <w:rsid w:val="007522DA"/>
    <w:rsid w:val="00752399"/>
    <w:rsid w:val="00752792"/>
    <w:rsid w:val="00752B7E"/>
    <w:rsid w:val="007530E0"/>
    <w:rsid w:val="007530E3"/>
    <w:rsid w:val="00753522"/>
    <w:rsid w:val="00754110"/>
    <w:rsid w:val="00754C83"/>
    <w:rsid w:val="00754ECD"/>
    <w:rsid w:val="0075554B"/>
    <w:rsid w:val="0075582F"/>
    <w:rsid w:val="00755839"/>
    <w:rsid w:val="0075604D"/>
    <w:rsid w:val="00757727"/>
    <w:rsid w:val="0075774E"/>
    <w:rsid w:val="00757C2C"/>
    <w:rsid w:val="0076084D"/>
    <w:rsid w:val="007619EC"/>
    <w:rsid w:val="0076259C"/>
    <w:rsid w:val="0076264F"/>
    <w:rsid w:val="00763D50"/>
    <w:rsid w:val="00763F77"/>
    <w:rsid w:val="007643FD"/>
    <w:rsid w:val="00765433"/>
    <w:rsid w:val="007656D5"/>
    <w:rsid w:val="00765E34"/>
    <w:rsid w:val="00766424"/>
    <w:rsid w:val="007669D8"/>
    <w:rsid w:val="00766CB6"/>
    <w:rsid w:val="00766FEA"/>
    <w:rsid w:val="00767044"/>
    <w:rsid w:val="00770045"/>
    <w:rsid w:val="0077055D"/>
    <w:rsid w:val="007708B8"/>
    <w:rsid w:val="00770A6E"/>
    <w:rsid w:val="00770ECA"/>
    <w:rsid w:val="00770FD9"/>
    <w:rsid w:val="00771016"/>
    <w:rsid w:val="0077179D"/>
    <w:rsid w:val="007725A5"/>
    <w:rsid w:val="00773375"/>
    <w:rsid w:val="0077356B"/>
    <w:rsid w:val="00773F35"/>
    <w:rsid w:val="0077485B"/>
    <w:rsid w:val="00775032"/>
    <w:rsid w:val="00775373"/>
    <w:rsid w:val="00775694"/>
    <w:rsid w:val="00775AB4"/>
    <w:rsid w:val="00776447"/>
    <w:rsid w:val="00777C46"/>
    <w:rsid w:val="00780CD9"/>
    <w:rsid w:val="00780CF3"/>
    <w:rsid w:val="00780E73"/>
    <w:rsid w:val="007815DD"/>
    <w:rsid w:val="007816C8"/>
    <w:rsid w:val="007817A9"/>
    <w:rsid w:val="00781C48"/>
    <w:rsid w:val="00781C8C"/>
    <w:rsid w:val="00781DAF"/>
    <w:rsid w:val="00781F8B"/>
    <w:rsid w:val="00782139"/>
    <w:rsid w:val="007822A1"/>
    <w:rsid w:val="007833C0"/>
    <w:rsid w:val="007833C1"/>
    <w:rsid w:val="0078353A"/>
    <w:rsid w:val="007835F3"/>
    <w:rsid w:val="00783BDA"/>
    <w:rsid w:val="00784FB9"/>
    <w:rsid w:val="00785244"/>
    <w:rsid w:val="00785825"/>
    <w:rsid w:val="00785F96"/>
    <w:rsid w:val="00786142"/>
    <w:rsid w:val="00786AA8"/>
    <w:rsid w:val="00786E7A"/>
    <w:rsid w:val="00790E13"/>
    <w:rsid w:val="0079101E"/>
    <w:rsid w:val="00791032"/>
    <w:rsid w:val="00791827"/>
    <w:rsid w:val="00791957"/>
    <w:rsid w:val="00791B02"/>
    <w:rsid w:val="00792307"/>
    <w:rsid w:val="007924CA"/>
    <w:rsid w:val="00792524"/>
    <w:rsid w:val="00792A97"/>
    <w:rsid w:val="00792D86"/>
    <w:rsid w:val="0079329B"/>
    <w:rsid w:val="0079380D"/>
    <w:rsid w:val="00794067"/>
    <w:rsid w:val="0079489B"/>
    <w:rsid w:val="00794C24"/>
    <w:rsid w:val="007950E1"/>
    <w:rsid w:val="007958DF"/>
    <w:rsid w:val="00795A70"/>
    <w:rsid w:val="00795BBE"/>
    <w:rsid w:val="007960DB"/>
    <w:rsid w:val="00797A61"/>
    <w:rsid w:val="00797DC8"/>
    <w:rsid w:val="00797F7E"/>
    <w:rsid w:val="007A0F82"/>
    <w:rsid w:val="007A13AA"/>
    <w:rsid w:val="007A17D1"/>
    <w:rsid w:val="007A18E6"/>
    <w:rsid w:val="007A1B3B"/>
    <w:rsid w:val="007A2339"/>
    <w:rsid w:val="007A2590"/>
    <w:rsid w:val="007A2AFF"/>
    <w:rsid w:val="007A3C3A"/>
    <w:rsid w:val="007A3CF2"/>
    <w:rsid w:val="007A3DFA"/>
    <w:rsid w:val="007A3F35"/>
    <w:rsid w:val="007A4294"/>
    <w:rsid w:val="007A510E"/>
    <w:rsid w:val="007A53B2"/>
    <w:rsid w:val="007A53FF"/>
    <w:rsid w:val="007A56B9"/>
    <w:rsid w:val="007A5FD6"/>
    <w:rsid w:val="007A63E5"/>
    <w:rsid w:val="007B01FA"/>
    <w:rsid w:val="007B033D"/>
    <w:rsid w:val="007B08D5"/>
    <w:rsid w:val="007B0A79"/>
    <w:rsid w:val="007B1148"/>
    <w:rsid w:val="007B16DF"/>
    <w:rsid w:val="007B1E9B"/>
    <w:rsid w:val="007B2CE6"/>
    <w:rsid w:val="007B3396"/>
    <w:rsid w:val="007B43D5"/>
    <w:rsid w:val="007B4D0B"/>
    <w:rsid w:val="007B4EC8"/>
    <w:rsid w:val="007B5A4D"/>
    <w:rsid w:val="007B5C87"/>
    <w:rsid w:val="007B5EB0"/>
    <w:rsid w:val="007B5EBB"/>
    <w:rsid w:val="007B5F58"/>
    <w:rsid w:val="007B61B1"/>
    <w:rsid w:val="007B62F9"/>
    <w:rsid w:val="007B640F"/>
    <w:rsid w:val="007B6BA7"/>
    <w:rsid w:val="007B728B"/>
    <w:rsid w:val="007B7BB7"/>
    <w:rsid w:val="007B7CA4"/>
    <w:rsid w:val="007C035B"/>
    <w:rsid w:val="007C0369"/>
    <w:rsid w:val="007C06BE"/>
    <w:rsid w:val="007C0758"/>
    <w:rsid w:val="007C08AD"/>
    <w:rsid w:val="007C0975"/>
    <w:rsid w:val="007C0D13"/>
    <w:rsid w:val="007C13BA"/>
    <w:rsid w:val="007C13D5"/>
    <w:rsid w:val="007C1DB3"/>
    <w:rsid w:val="007C1E65"/>
    <w:rsid w:val="007C2793"/>
    <w:rsid w:val="007C3726"/>
    <w:rsid w:val="007C38EE"/>
    <w:rsid w:val="007C38FE"/>
    <w:rsid w:val="007C3B29"/>
    <w:rsid w:val="007C4402"/>
    <w:rsid w:val="007C4617"/>
    <w:rsid w:val="007C4894"/>
    <w:rsid w:val="007C4F8D"/>
    <w:rsid w:val="007C528D"/>
    <w:rsid w:val="007C532A"/>
    <w:rsid w:val="007C58B5"/>
    <w:rsid w:val="007C5F8E"/>
    <w:rsid w:val="007C62D3"/>
    <w:rsid w:val="007C6366"/>
    <w:rsid w:val="007C6549"/>
    <w:rsid w:val="007C7026"/>
    <w:rsid w:val="007C751C"/>
    <w:rsid w:val="007D05B2"/>
    <w:rsid w:val="007D0EC5"/>
    <w:rsid w:val="007D1273"/>
    <w:rsid w:val="007D1501"/>
    <w:rsid w:val="007D16ED"/>
    <w:rsid w:val="007D19E1"/>
    <w:rsid w:val="007D1E9C"/>
    <w:rsid w:val="007D31A2"/>
    <w:rsid w:val="007D3754"/>
    <w:rsid w:val="007D3998"/>
    <w:rsid w:val="007D3E07"/>
    <w:rsid w:val="007D46DF"/>
    <w:rsid w:val="007D488B"/>
    <w:rsid w:val="007D489C"/>
    <w:rsid w:val="007D52A8"/>
    <w:rsid w:val="007D553C"/>
    <w:rsid w:val="007D5720"/>
    <w:rsid w:val="007D5A8F"/>
    <w:rsid w:val="007D6634"/>
    <w:rsid w:val="007D6A33"/>
    <w:rsid w:val="007D7FF9"/>
    <w:rsid w:val="007E106F"/>
    <w:rsid w:val="007E185A"/>
    <w:rsid w:val="007E2014"/>
    <w:rsid w:val="007E2266"/>
    <w:rsid w:val="007E2AFF"/>
    <w:rsid w:val="007E3AF4"/>
    <w:rsid w:val="007E4178"/>
    <w:rsid w:val="007E4222"/>
    <w:rsid w:val="007E43AA"/>
    <w:rsid w:val="007E4606"/>
    <w:rsid w:val="007E46BC"/>
    <w:rsid w:val="007E46D7"/>
    <w:rsid w:val="007E52C2"/>
    <w:rsid w:val="007E5325"/>
    <w:rsid w:val="007E5C53"/>
    <w:rsid w:val="007E6029"/>
    <w:rsid w:val="007E60B3"/>
    <w:rsid w:val="007E6C38"/>
    <w:rsid w:val="007E701E"/>
    <w:rsid w:val="007E7384"/>
    <w:rsid w:val="007F03E0"/>
    <w:rsid w:val="007F0FA0"/>
    <w:rsid w:val="007F2181"/>
    <w:rsid w:val="007F2A67"/>
    <w:rsid w:val="007F2E97"/>
    <w:rsid w:val="007F3167"/>
    <w:rsid w:val="007F322B"/>
    <w:rsid w:val="007F3FB7"/>
    <w:rsid w:val="007F4CA6"/>
    <w:rsid w:val="007F4DF7"/>
    <w:rsid w:val="007F4E9E"/>
    <w:rsid w:val="007F53CE"/>
    <w:rsid w:val="007F5A5C"/>
    <w:rsid w:val="007F5F63"/>
    <w:rsid w:val="007F60D8"/>
    <w:rsid w:val="007F6360"/>
    <w:rsid w:val="007F64D3"/>
    <w:rsid w:val="007F6C8D"/>
    <w:rsid w:val="007F6C9E"/>
    <w:rsid w:val="007F6D61"/>
    <w:rsid w:val="007F6E11"/>
    <w:rsid w:val="007F72DF"/>
    <w:rsid w:val="007F76A3"/>
    <w:rsid w:val="007F7752"/>
    <w:rsid w:val="007F7B39"/>
    <w:rsid w:val="0080042B"/>
    <w:rsid w:val="00800799"/>
    <w:rsid w:val="00801ABE"/>
    <w:rsid w:val="0080278F"/>
    <w:rsid w:val="00802CC8"/>
    <w:rsid w:val="00803245"/>
    <w:rsid w:val="00803470"/>
    <w:rsid w:val="008043CA"/>
    <w:rsid w:val="00804873"/>
    <w:rsid w:val="00804A18"/>
    <w:rsid w:val="00804A48"/>
    <w:rsid w:val="008052D7"/>
    <w:rsid w:val="00805565"/>
    <w:rsid w:val="00805789"/>
    <w:rsid w:val="00805888"/>
    <w:rsid w:val="0080592A"/>
    <w:rsid w:val="0080597A"/>
    <w:rsid w:val="00805E23"/>
    <w:rsid w:val="0080610B"/>
    <w:rsid w:val="00806129"/>
    <w:rsid w:val="00806199"/>
    <w:rsid w:val="008065E9"/>
    <w:rsid w:val="00806F16"/>
    <w:rsid w:val="00807B97"/>
    <w:rsid w:val="00807BA6"/>
    <w:rsid w:val="00807E2F"/>
    <w:rsid w:val="00810405"/>
    <w:rsid w:val="0081072E"/>
    <w:rsid w:val="0081079E"/>
    <w:rsid w:val="00810A2F"/>
    <w:rsid w:val="00810C78"/>
    <w:rsid w:val="008110A3"/>
    <w:rsid w:val="00811A87"/>
    <w:rsid w:val="00811EFE"/>
    <w:rsid w:val="008133FA"/>
    <w:rsid w:val="008134FB"/>
    <w:rsid w:val="008135AD"/>
    <w:rsid w:val="008135E6"/>
    <w:rsid w:val="008136E8"/>
    <w:rsid w:val="00813734"/>
    <w:rsid w:val="00813756"/>
    <w:rsid w:val="00813F6E"/>
    <w:rsid w:val="0081408B"/>
    <w:rsid w:val="008140AF"/>
    <w:rsid w:val="0081545C"/>
    <w:rsid w:val="0081627B"/>
    <w:rsid w:val="00816474"/>
    <w:rsid w:val="008167DA"/>
    <w:rsid w:val="00816F66"/>
    <w:rsid w:val="00817B84"/>
    <w:rsid w:val="00817CBB"/>
    <w:rsid w:val="00817CE9"/>
    <w:rsid w:val="00817E98"/>
    <w:rsid w:val="00820A38"/>
    <w:rsid w:val="00820CA6"/>
    <w:rsid w:val="0082159C"/>
    <w:rsid w:val="00821739"/>
    <w:rsid w:val="0082182B"/>
    <w:rsid w:val="00821A26"/>
    <w:rsid w:val="00821E07"/>
    <w:rsid w:val="008223E7"/>
    <w:rsid w:val="00822550"/>
    <w:rsid w:val="00822640"/>
    <w:rsid w:val="00822B03"/>
    <w:rsid w:val="00822B1D"/>
    <w:rsid w:val="00822C37"/>
    <w:rsid w:val="008233E4"/>
    <w:rsid w:val="00823B74"/>
    <w:rsid w:val="00823ED7"/>
    <w:rsid w:val="008241FB"/>
    <w:rsid w:val="00824907"/>
    <w:rsid w:val="00824AD4"/>
    <w:rsid w:val="008257DB"/>
    <w:rsid w:val="00825E1D"/>
    <w:rsid w:val="00825FE5"/>
    <w:rsid w:val="0082612E"/>
    <w:rsid w:val="00826426"/>
    <w:rsid w:val="00826EB7"/>
    <w:rsid w:val="008274F7"/>
    <w:rsid w:val="008276DF"/>
    <w:rsid w:val="00827736"/>
    <w:rsid w:val="00827884"/>
    <w:rsid w:val="0083056A"/>
    <w:rsid w:val="00830639"/>
    <w:rsid w:val="008311D0"/>
    <w:rsid w:val="008312DE"/>
    <w:rsid w:val="00831317"/>
    <w:rsid w:val="00831610"/>
    <w:rsid w:val="008318D8"/>
    <w:rsid w:val="00831C5A"/>
    <w:rsid w:val="00831F00"/>
    <w:rsid w:val="008326BD"/>
    <w:rsid w:val="00834543"/>
    <w:rsid w:val="00834F28"/>
    <w:rsid w:val="008353BB"/>
    <w:rsid w:val="0083562F"/>
    <w:rsid w:val="00835E4F"/>
    <w:rsid w:val="008362A9"/>
    <w:rsid w:val="00836788"/>
    <w:rsid w:val="008368A1"/>
    <w:rsid w:val="00836C09"/>
    <w:rsid w:val="00836FD6"/>
    <w:rsid w:val="00837122"/>
    <w:rsid w:val="00837D4D"/>
    <w:rsid w:val="00837E21"/>
    <w:rsid w:val="00842409"/>
    <w:rsid w:val="00842A60"/>
    <w:rsid w:val="008430E9"/>
    <w:rsid w:val="0084326A"/>
    <w:rsid w:val="00843EB2"/>
    <w:rsid w:val="008441D2"/>
    <w:rsid w:val="00844780"/>
    <w:rsid w:val="00844CF0"/>
    <w:rsid w:val="00844D42"/>
    <w:rsid w:val="008462D3"/>
    <w:rsid w:val="008464DA"/>
    <w:rsid w:val="008468B3"/>
    <w:rsid w:val="00846B81"/>
    <w:rsid w:val="00847110"/>
    <w:rsid w:val="0084767F"/>
    <w:rsid w:val="00847BF4"/>
    <w:rsid w:val="00847FE8"/>
    <w:rsid w:val="00850468"/>
    <w:rsid w:val="008504B9"/>
    <w:rsid w:val="008504DA"/>
    <w:rsid w:val="00850652"/>
    <w:rsid w:val="008506E2"/>
    <w:rsid w:val="0085098B"/>
    <w:rsid w:val="00850C58"/>
    <w:rsid w:val="008510BD"/>
    <w:rsid w:val="008511BD"/>
    <w:rsid w:val="008516B8"/>
    <w:rsid w:val="00851961"/>
    <w:rsid w:val="00851A46"/>
    <w:rsid w:val="00851D28"/>
    <w:rsid w:val="00851EE0"/>
    <w:rsid w:val="008523D6"/>
    <w:rsid w:val="00852B64"/>
    <w:rsid w:val="00852B89"/>
    <w:rsid w:val="0085308B"/>
    <w:rsid w:val="00853256"/>
    <w:rsid w:val="00853409"/>
    <w:rsid w:val="00853FCE"/>
    <w:rsid w:val="008543AE"/>
    <w:rsid w:val="0085573D"/>
    <w:rsid w:val="00855958"/>
    <w:rsid w:val="00855CAA"/>
    <w:rsid w:val="00856029"/>
    <w:rsid w:val="0085648F"/>
    <w:rsid w:val="00857808"/>
    <w:rsid w:val="008603B6"/>
    <w:rsid w:val="00860604"/>
    <w:rsid w:val="00860BCA"/>
    <w:rsid w:val="008610FD"/>
    <w:rsid w:val="00861593"/>
    <w:rsid w:val="0086197E"/>
    <w:rsid w:val="00861B33"/>
    <w:rsid w:val="00863387"/>
    <w:rsid w:val="0086380A"/>
    <w:rsid w:val="00863A0B"/>
    <w:rsid w:val="00863AC5"/>
    <w:rsid w:val="00863C35"/>
    <w:rsid w:val="008647C5"/>
    <w:rsid w:val="008648F5"/>
    <w:rsid w:val="00865223"/>
    <w:rsid w:val="00865A21"/>
    <w:rsid w:val="008663A0"/>
    <w:rsid w:val="00866BA9"/>
    <w:rsid w:val="00866EBA"/>
    <w:rsid w:val="00867118"/>
    <w:rsid w:val="008677AB"/>
    <w:rsid w:val="00867C34"/>
    <w:rsid w:val="00867CF2"/>
    <w:rsid w:val="00867D9E"/>
    <w:rsid w:val="00870155"/>
    <w:rsid w:val="0087098F"/>
    <w:rsid w:val="00870BC6"/>
    <w:rsid w:val="0087107E"/>
    <w:rsid w:val="008728EE"/>
    <w:rsid w:val="00873B6B"/>
    <w:rsid w:val="0087402E"/>
    <w:rsid w:val="00874111"/>
    <w:rsid w:val="00874219"/>
    <w:rsid w:val="00874E8B"/>
    <w:rsid w:val="00875047"/>
    <w:rsid w:val="0087509A"/>
    <w:rsid w:val="0087530E"/>
    <w:rsid w:val="008756DC"/>
    <w:rsid w:val="00875784"/>
    <w:rsid w:val="00875AF6"/>
    <w:rsid w:val="00877601"/>
    <w:rsid w:val="00877737"/>
    <w:rsid w:val="00877A1C"/>
    <w:rsid w:val="00877A7C"/>
    <w:rsid w:val="008802A8"/>
    <w:rsid w:val="008805C3"/>
    <w:rsid w:val="00880608"/>
    <w:rsid w:val="008809D2"/>
    <w:rsid w:val="00880D70"/>
    <w:rsid w:val="00880F6F"/>
    <w:rsid w:val="0088127B"/>
    <w:rsid w:val="0088183D"/>
    <w:rsid w:val="00881A7A"/>
    <w:rsid w:val="00881B15"/>
    <w:rsid w:val="00881C77"/>
    <w:rsid w:val="00881CC8"/>
    <w:rsid w:val="00881E07"/>
    <w:rsid w:val="00882D5B"/>
    <w:rsid w:val="00882F62"/>
    <w:rsid w:val="00882FFD"/>
    <w:rsid w:val="0088320E"/>
    <w:rsid w:val="00883639"/>
    <w:rsid w:val="00883646"/>
    <w:rsid w:val="0088378D"/>
    <w:rsid w:val="008842D3"/>
    <w:rsid w:val="00885187"/>
    <w:rsid w:val="0088628D"/>
    <w:rsid w:val="00886AEE"/>
    <w:rsid w:val="00887080"/>
    <w:rsid w:val="00887184"/>
    <w:rsid w:val="008872DC"/>
    <w:rsid w:val="00887A13"/>
    <w:rsid w:val="008900CC"/>
    <w:rsid w:val="008909E5"/>
    <w:rsid w:val="00890AC8"/>
    <w:rsid w:val="00891118"/>
    <w:rsid w:val="0089149B"/>
    <w:rsid w:val="008915B2"/>
    <w:rsid w:val="008919E1"/>
    <w:rsid w:val="00891C5D"/>
    <w:rsid w:val="00891C7C"/>
    <w:rsid w:val="00891CCA"/>
    <w:rsid w:val="00891D9C"/>
    <w:rsid w:val="00892A99"/>
    <w:rsid w:val="00892F43"/>
    <w:rsid w:val="00893210"/>
    <w:rsid w:val="008936C9"/>
    <w:rsid w:val="00893752"/>
    <w:rsid w:val="00894ADF"/>
    <w:rsid w:val="00894CB0"/>
    <w:rsid w:val="00895163"/>
    <w:rsid w:val="00895235"/>
    <w:rsid w:val="0089566C"/>
    <w:rsid w:val="00895E5D"/>
    <w:rsid w:val="00896263"/>
    <w:rsid w:val="00896744"/>
    <w:rsid w:val="0089693C"/>
    <w:rsid w:val="00897134"/>
    <w:rsid w:val="008971CC"/>
    <w:rsid w:val="008979CF"/>
    <w:rsid w:val="00897D27"/>
    <w:rsid w:val="008A01D4"/>
    <w:rsid w:val="008A0334"/>
    <w:rsid w:val="008A0FAF"/>
    <w:rsid w:val="008A17F8"/>
    <w:rsid w:val="008A1F19"/>
    <w:rsid w:val="008A236C"/>
    <w:rsid w:val="008A2ECD"/>
    <w:rsid w:val="008A2ED6"/>
    <w:rsid w:val="008A3381"/>
    <w:rsid w:val="008A37AF"/>
    <w:rsid w:val="008A38A5"/>
    <w:rsid w:val="008A3BEC"/>
    <w:rsid w:val="008A41FB"/>
    <w:rsid w:val="008A423D"/>
    <w:rsid w:val="008A429E"/>
    <w:rsid w:val="008A444D"/>
    <w:rsid w:val="008A4B0F"/>
    <w:rsid w:val="008A4D9C"/>
    <w:rsid w:val="008A5637"/>
    <w:rsid w:val="008A5B72"/>
    <w:rsid w:val="008A5CD3"/>
    <w:rsid w:val="008A6299"/>
    <w:rsid w:val="008A6493"/>
    <w:rsid w:val="008A6E43"/>
    <w:rsid w:val="008A7642"/>
    <w:rsid w:val="008A785A"/>
    <w:rsid w:val="008A7E3A"/>
    <w:rsid w:val="008B02EF"/>
    <w:rsid w:val="008B0C1C"/>
    <w:rsid w:val="008B100F"/>
    <w:rsid w:val="008B13E3"/>
    <w:rsid w:val="008B1543"/>
    <w:rsid w:val="008B19EA"/>
    <w:rsid w:val="008B215B"/>
    <w:rsid w:val="008B3A60"/>
    <w:rsid w:val="008B4219"/>
    <w:rsid w:val="008B483E"/>
    <w:rsid w:val="008B4900"/>
    <w:rsid w:val="008B4BC5"/>
    <w:rsid w:val="008B53B0"/>
    <w:rsid w:val="008B6882"/>
    <w:rsid w:val="008B6942"/>
    <w:rsid w:val="008B6A3C"/>
    <w:rsid w:val="008B6DAB"/>
    <w:rsid w:val="008B6FD3"/>
    <w:rsid w:val="008B79DA"/>
    <w:rsid w:val="008B7D7F"/>
    <w:rsid w:val="008C0469"/>
    <w:rsid w:val="008C0894"/>
    <w:rsid w:val="008C0B81"/>
    <w:rsid w:val="008C10F1"/>
    <w:rsid w:val="008C19B4"/>
    <w:rsid w:val="008C1E8C"/>
    <w:rsid w:val="008C2FF7"/>
    <w:rsid w:val="008C34E8"/>
    <w:rsid w:val="008C3E0F"/>
    <w:rsid w:val="008C3EAF"/>
    <w:rsid w:val="008C4A15"/>
    <w:rsid w:val="008C5740"/>
    <w:rsid w:val="008C60BB"/>
    <w:rsid w:val="008C6454"/>
    <w:rsid w:val="008C6482"/>
    <w:rsid w:val="008C7001"/>
    <w:rsid w:val="008C705C"/>
    <w:rsid w:val="008C7118"/>
    <w:rsid w:val="008C74CA"/>
    <w:rsid w:val="008C7B6A"/>
    <w:rsid w:val="008D01F6"/>
    <w:rsid w:val="008D021D"/>
    <w:rsid w:val="008D02DA"/>
    <w:rsid w:val="008D05C1"/>
    <w:rsid w:val="008D0AC4"/>
    <w:rsid w:val="008D0DE2"/>
    <w:rsid w:val="008D0E84"/>
    <w:rsid w:val="008D1905"/>
    <w:rsid w:val="008D1B33"/>
    <w:rsid w:val="008D2003"/>
    <w:rsid w:val="008D2142"/>
    <w:rsid w:val="008D2556"/>
    <w:rsid w:val="008D2E71"/>
    <w:rsid w:val="008D3355"/>
    <w:rsid w:val="008D3AA8"/>
    <w:rsid w:val="008D3AAF"/>
    <w:rsid w:val="008D3B24"/>
    <w:rsid w:val="008D41E9"/>
    <w:rsid w:val="008D4653"/>
    <w:rsid w:val="008D4A08"/>
    <w:rsid w:val="008D4A33"/>
    <w:rsid w:val="008D4FB3"/>
    <w:rsid w:val="008D5C52"/>
    <w:rsid w:val="008D5EB1"/>
    <w:rsid w:val="008D607E"/>
    <w:rsid w:val="008D682D"/>
    <w:rsid w:val="008D749D"/>
    <w:rsid w:val="008D7975"/>
    <w:rsid w:val="008D7BF8"/>
    <w:rsid w:val="008E01FC"/>
    <w:rsid w:val="008E0219"/>
    <w:rsid w:val="008E0741"/>
    <w:rsid w:val="008E1A4E"/>
    <w:rsid w:val="008E1D37"/>
    <w:rsid w:val="008E2767"/>
    <w:rsid w:val="008E2B68"/>
    <w:rsid w:val="008E2F9B"/>
    <w:rsid w:val="008E3B05"/>
    <w:rsid w:val="008E3ED3"/>
    <w:rsid w:val="008E4023"/>
    <w:rsid w:val="008E420A"/>
    <w:rsid w:val="008E4266"/>
    <w:rsid w:val="008E428D"/>
    <w:rsid w:val="008E43C4"/>
    <w:rsid w:val="008E48FC"/>
    <w:rsid w:val="008E4FD4"/>
    <w:rsid w:val="008E50BA"/>
    <w:rsid w:val="008E5B7B"/>
    <w:rsid w:val="008E6246"/>
    <w:rsid w:val="008E6852"/>
    <w:rsid w:val="008E6B79"/>
    <w:rsid w:val="008E6B9D"/>
    <w:rsid w:val="008E6E2D"/>
    <w:rsid w:val="008E6F0F"/>
    <w:rsid w:val="008E733B"/>
    <w:rsid w:val="008E74C7"/>
    <w:rsid w:val="008E7CA9"/>
    <w:rsid w:val="008F0A71"/>
    <w:rsid w:val="008F1087"/>
    <w:rsid w:val="008F1724"/>
    <w:rsid w:val="008F31AB"/>
    <w:rsid w:val="008F41BC"/>
    <w:rsid w:val="008F43E3"/>
    <w:rsid w:val="008F46DE"/>
    <w:rsid w:val="008F4771"/>
    <w:rsid w:val="008F4C60"/>
    <w:rsid w:val="008F5A39"/>
    <w:rsid w:val="008F5BCA"/>
    <w:rsid w:val="008F5D22"/>
    <w:rsid w:val="008F5D68"/>
    <w:rsid w:val="008F5F0C"/>
    <w:rsid w:val="008F6844"/>
    <w:rsid w:val="008F6C0C"/>
    <w:rsid w:val="008F7009"/>
    <w:rsid w:val="008F70E6"/>
    <w:rsid w:val="008F72B0"/>
    <w:rsid w:val="008F737C"/>
    <w:rsid w:val="009006DF"/>
    <w:rsid w:val="00902758"/>
    <w:rsid w:val="00902BD9"/>
    <w:rsid w:val="009030AA"/>
    <w:rsid w:val="00903839"/>
    <w:rsid w:val="00903C1B"/>
    <w:rsid w:val="00904133"/>
    <w:rsid w:val="0090471C"/>
    <w:rsid w:val="009047D4"/>
    <w:rsid w:val="0090485F"/>
    <w:rsid w:val="00905995"/>
    <w:rsid w:val="009064D2"/>
    <w:rsid w:val="00906547"/>
    <w:rsid w:val="00906813"/>
    <w:rsid w:val="00906CA8"/>
    <w:rsid w:val="009075E9"/>
    <w:rsid w:val="00907FB6"/>
    <w:rsid w:val="00910045"/>
    <w:rsid w:val="00910541"/>
    <w:rsid w:val="0091087B"/>
    <w:rsid w:val="00910B37"/>
    <w:rsid w:val="00910BE2"/>
    <w:rsid w:val="0091108D"/>
    <w:rsid w:val="009115A6"/>
    <w:rsid w:val="009121F9"/>
    <w:rsid w:val="00912343"/>
    <w:rsid w:val="009125D2"/>
    <w:rsid w:val="00912C80"/>
    <w:rsid w:val="00912CD9"/>
    <w:rsid w:val="00913FF2"/>
    <w:rsid w:val="00914523"/>
    <w:rsid w:val="0091474D"/>
    <w:rsid w:val="00914C71"/>
    <w:rsid w:val="00915D5A"/>
    <w:rsid w:val="00915DB8"/>
    <w:rsid w:val="009169E5"/>
    <w:rsid w:val="00916C20"/>
    <w:rsid w:val="00917148"/>
    <w:rsid w:val="00920EAC"/>
    <w:rsid w:val="00920EEF"/>
    <w:rsid w:val="009217F0"/>
    <w:rsid w:val="00922271"/>
    <w:rsid w:val="0092255D"/>
    <w:rsid w:val="00922E1E"/>
    <w:rsid w:val="00922FE3"/>
    <w:rsid w:val="009230AC"/>
    <w:rsid w:val="00923145"/>
    <w:rsid w:val="00923360"/>
    <w:rsid w:val="00923D27"/>
    <w:rsid w:val="009240E2"/>
    <w:rsid w:val="00924239"/>
    <w:rsid w:val="0092476B"/>
    <w:rsid w:val="00925D85"/>
    <w:rsid w:val="00926168"/>
    <w:rsid w:val="009267A8"/>
    <w:rsid w:val="00926AA1"/>
    <w:rsid w:val="00927649"/>
    <w:rsid w:val="009277C9"/>
    <w:rsid w:val="009300CE"/>
    <w:rsid w:val="00930712"/>
    <w:rsid w:val="009307D2"/>
    <w:rsid w:val="00931016"/>
    <w:rsid w:val="009311FD"/>
    <w:rsid w:val="0093123C"/>
    <w:rsid w:val="0093174B"/>
    <w:rsid w:val="00931870"/>
    <w:rsid w:val="00932297"/>
    <w:rsid w:val="00932589"/>
    <w:rsid w:val="00932A1A"/>
    <w:rsid w:val="00932C05"/>
    <w:rsid w:val="0093319C"/>
    <w:rsid w:val="0093376B"/>
    <w:rsid w:val="00934143"/>
    <w:rsid w:val="009343DC"/>
    <w:rsid w:val="009345C7"/>
    <w:rsid w:val="009346FF"/>
    <w:rsid w:val="00934881"/>
    <w:rsid w:val="00934D4A"/>
    <w:rsid w:val="00934EAD"/>
    <w:rsid w:val="009353A4"/>
    <w:rsid w:val="00935855"/>
    <w:rsid w:val="009359F4"/>
    <w:rsid w:val="00935F92"/>
    <w:rsid w:val="0093620B"/>
    <w:rsid w:val="00936586"/>
    <w:rsid w:val="00936A63"/>
    <w:rsid w:val="00937AE1"/>
    <w:rsid w:val="00937B7A"/>
    <w:rsid w:val="00937E73"/>
    <w:rsid w:val="009401F5"/>
    <w:rsid w:val="00940359"/>
    <w:rsid w:val="00940513"/>
    <w:rsid w:val="009409E1"/>
    <w:rsid w:val="00940AB1"/>
    <w:rsid w:val="00940C82"/>
    <w:rsid w:val="00941A0A"/>
    <w:rsid w:val="00942538"/>
    <w:rsid w:val="0094374E"/>
    <w:rsid w:val="00943D75"/>
    <w:rsid w:val="009443F8"/>
    <w:rsid w:val="0094476F"/>
    <w:rsid w:val="00944DBB"/>
    <w:rsid w:val="00945E40"/>
    <w:rsid w:val="00945E62"/>
    <w:rsid w:val="0094659C"/>
    <w:rsid w:val="009467CA"/>
    <w:rsid w:val="0094686F"/>
    <w:rsid w:val="00947752"/>
    <w:rsid w:val="00947F89"/>
    <w:rsid w:val="00950053"/>
    <w:rsid w:val="009502EB"/>
    <w:rsid w:val="009506F6"/>
    <w:rsid w:val="00950943"/>
    <w:rsid w:val="00950A32"/>
    <w:rsid w:val="00950F9C"/>
    <w:rsid w:val="0095115A"/>
    <w:rsid w:val="0095121D"/>
    <w:rsid w:val="00951459"/>
    <w:rsid w:val="00951A15"/>
    <w:rsid w:val="00951C5B"/>
    <w:rsid w:val="00951FB4"/>
    <w:rsid w:val="00952178"/>
    <w:rsid w:val="00952515"/>
    <w:rsid w:val="009527CD"/>
    <w:rsid w:val="009535A7"/>
    <w:rsid w:val="00954963"/>
    <w:rsid w:val="00954D8D"/>
    <w:rsid w:val="00954EB1"/>
    <w:rsid w:val="00954F87"/>
    <w:rsid w:val="0095526C"/>
    <w:rsid w:val="00955B48"/>
    <w:rsid w:val="00956368"/>
    <w:rsid w:val="0095639F"/>
    <w:rsid w:val="0095663C"/>
    <w:rsid w:val="0095748E"/>
    <w:rsid w:val="009576B9"/>
    <w:rsid w:val="00957B84"/>
    <w:rsid w:val="00957DEB"/>
    <w:rsid w:val="00957EAD"/>
    <w:rsid w:val="00957EBE"/>
    <w:rsid w:val="00957FE1"/>
    <w:rsid w:val="00960686"/>
    <w:rsid w:val="00960912"/>
    <w:rsid w:val="00961510"/>
    <w:rsid w:val="0096168F"/>
    <w:rsid w:val="00961A71"/>
    <w:rsid w:val="009625C3"/>
    <w:rsid w:val="00962B33"/>
    <w:rsid w:val="00962EFA"/>
    <w:rsid w:val="009637BF"/>
    <w:rsid w:val="00963B6D"/>
    <w:rsid w:val="009640BE"/>
    <w:rsid w:val="00964317"/>
    <w:rsid w:val="0096446F"/>
    <w:rsid w:val="0096495E"/>
    <w:rsid w:val="00964C65"/>
    <w:rsid w:val="00964CB2"/>
    <w:rsid w:val="00965069"/>
    <w:rsid w:val="00967EA2"/>
    <w:rsid w:val="00967F2B"/>
    <w:rsid w:val="00971286"/>
    <w:rsid w:val="009716C4"/>
    <w:rsid w:val="00971795"/>
    <w:rsid w:val="0097186A"/>
    <w:rsid w:val="00971977"/>
    <w:rsid w:val="00971E3D"/>
    <w:rsid w:val="00972072"/>
    <w:rsid w:val="009728D9"/>
    <w:rsid w:val="00973AF9"/>
    <w:rsid w:val="00974D60"/>
    <w:rsid w:val="00974D9C"/>
    <w:rsid w:val="00975364"/>
    <w:rsid w:val="00975AA9"/>
    <w:rsid w:val="00975B93"/>
    <w:rsid w:val="0097614E"/>
    <w:rsid w:val="009763E5"/>
    <w:rsid w:val="00976BB4"/>
    <w:rsid w:val="00977312"/>
    <w:rsid w:val="00977E04"/>
    <w:rsid w:val="00980934"/>
    <w:rsid w:val="009817B5"/>
    <w:rsid w:val="0098190E"/>
    <w:rsid w:val="00981C7C"/>
    <w:rsid w:val="0098219A"/>
    <w:rsid w:val="00982DD7"/>
    <w:rsid w:val="00983973"/>
    <w:rsid w:val="00983B4C"/>
    <w:rsid w:val="00983BDA"/>
    <w:rsid w:val="00983C62"/>
    <w:rsid w:val="0098487F"/>
    <w:rsid w:val="00984FAF"/>
    <w:rsid w:val="00984FFD"/>
    <w:rsid w:val="00985310"/>
    <w:rsid w:val="0098562C"/>
    <w:rsid w:val="00985A66"/>
    <w:rsid w:val="00985B2E"/>
    <w:rsid w:val="00985D36"/>
    <w:rsid w:val="0098631E"/>
    <w:rsid w:val="009865FA"/>
    <w:rsid w:val="00986723"/>
    <w:rsid w:val="00986D1A"/>
    <w:rsid w:val="009873C9"/>
    <w:rsid w:val="0098784F"/>
    <w:rsid w:val="00987858"/>
    <w:rsid w:val="00987C83"/>
    <w:rsid w:val="00990140"/>
    <w:rsid w:val="00990A47"/>
    <w:rsid w:val="00990A8F"/>
    <w:rsid w:val="00990CC9"/>
    <w:rsid w:val="00990D46"/>
    <w:rsid w:val="00990FBB"/>
    <w:rsid w:val="0099214C"/>
    <w:rsid w:val="0099250A"/>
    <w:rsid w:val="00992AF7"/>
    <w:rsid w:val="00992B52"/>
    <w:rsid w:val="00992F19"/>
    <w:rsid w:val="00992F77"/>
    <w:rsid w:val="009938DC"/>
    <w:rsid w:val="009939E1"/>
    <w:rsid w:val="00993EA6"/>
    <w:rsid w:val="00994869"/>
    <w:rsid w:val="00994D79"/>
    <w:rsid w:val="0099565E"/>
    <w:rsid w:val="00995709"/>
    <w:rsid w:val="00996567"/>
    <w:rsid w:val="00996904"/>
    <w:rsid w:val="0099723C"/>
    <w:rsid w:val="00997763"/>
    <w:rsid w:val="009978D0"/>
    <w:rsid w:val="00997E87"/>
    <w:rsid w:val="009A04BD"/>
    <w:rsid w:val="009A0ABC"/>
    <w:rsid w:val="009A0D64"/>
    <w:rsid w:val="009A13F3"/>
    <w:rsid w:val="009A153B"/>
    <w:rsid w:val="009A2211"/>
    <w:rsid w:val="009A2E0E"/>
    <w:rsid w:val="009A3149"/>
    <w:rsid w:val="009A44C5"/>
    <w:rsid w:val="009A49FB"/>
    <w:rsid w:val="009A4F0A"/>
    <w:rsid w:val="009A5448"/>
    <w:rsid w:val="009A598B"/>
    <w:rsid w:val="009A5AC1"/>
    <w:rsid w:val="009A5CC7"/>
    <w:rsid w:val="009A5E49"/>
    <w:rsid w:val="009A6399"/>
    <w:rsid w:val="009A6557"/>
    <w:rsid w:val="009A6888"/>
    <w:rsid w:val="009A6BBF"/>
    <w:rsid w:val="009A6F0E"/>
    <w:rsid w:val="009A78E2"/>
    <w:rsid w:val="009B0A01"/>
    <w:rsid w:val="009B0AC4"/>
    <w:rsid w:val="009B1292"/>
    <w:rsid w:val="009B15D5"/>
    <w:rsid w:val="009B1859"/>
    <w:rsid w:val="009B18D8"/>
    <w:rsid w:val="009B1BCF"/>
    <w:rsid w:val="009B1FAC"/>
    <w:rsid w:val="009B202A"/>
    <w:rsid w:val="009B2425"/>
    <w:rsid w:val="009B27D9"/>
    <w:rsid w:val="009B30AF"/>
    <w:rsid w:val="009B39AD"/>
    <w:rsid w:val="009B4064"/>
    <w:rsid w:val="009B56A3"/>
    <w:rsid w:val="009B5C1A"/>
    <w:rsid w:val="009B5D50"/>
    <w:rsid w:val="009B5E99"/>
    <w:rsid w:val="009B6130"/>
    <w:rsid w:val="009B6478"/>
    <w:rsid w:val="009B6866"/>
    <w:rsid w:val="009B6E80"/>
    <w:rsid w:val="009B7494"/>
    <w:rsid w:val="009B7B5B"/>
    <w:rsid w:val="009B7BB2"/>
    <w:rsid w:val="009C02F5"/>
    <w:rsid w:val="009C0625"/>
    <w:rsid w:val="009C133C"/>
    <w:rsid w:val="009C16F2"/>
    <w:rsid w:val="009C1826"/>
    <w:rsid w:val="009C2459"/>
    <w:rsid w:val="009C267B"/>
    <w:rsid w:val="009C32E6"/>
    <w:rsid w:val="009C364B"/>
    <w:rsid w:val="009C398B"/>
    <w:rsid w:val="009C472D"/>
    <w:rsid w:val="009C52CF"/>
    <w:rsid w:val="009C5762"/>
    <w:rsid w:val="009C5F6D"/>
    <w:rsid w:val="009C5F88"/>
    <w:rsid w:val="009C6140"/>
    <w:rsid w:val="009C6863"/>
    <w:rsid w:val="009C6A37"/>
    <w:rsid w:val="009C6CB8"/>
    <w:rsid w:val="009C7A61"/>
    <w:rsid w:val="009C7BF6"/>
    <w:rsid w:val="009C7CF5"/>
    <w:rsid w:val="009C7E20"/>
    <w:rsid w:val="009C7ED1"/>
    <w:rsid w:val="009C7F1D"/>
    <w:rsid w:val="009D01EF"/>
    <w:rsid w:val="009D0973"/>
    <w:rsid w:val="009D1168"/>
    <w:rsid w:val="009D16FD"/>
    <w:rsid w:val="009D1D40"/>
    <w:rsid w:val="009D3617"/>
    <w:rsid w:val="009D3872"/>
    <w:rsid w:val="009D4505"/>
    <w:rsid w:val="009D4CDC"/>
    <w:rsid w:val="009D4DC7"/>
    <w:rsid w:val="009D4E89"/>
    <w:rsid w:val="009D5B1A"/>
    <w:rsid w:val="009D5C0D"/>
    <w:rsid w:val="009D5EF0"/>
    <w:rsid w:val="009D5F0D"/>
    <w:rsid w:val="009D68E5"/>
    <w:rsid w:val="009D720B"/>
    <w:rsid w:val="009D7222"/>
    <w:rsid w:val="009D7914"/>
    <w:rsid w:val="009E01C1"/>
    <w:rsid w:val="009E0999"/>
    <w:rsid w:val="009E10BE"/>
    <w:rsid w:val="009E1306"/>
    <w:rsid w:val="009E25CC"/>
    <w:rsid w:val="009E280E"/>
    <w:rsid w:val="009E2A1A"/>
    <w:rsid w:val="009E2D0F"/>
    <w:rsid w:val="009E2EF5"/>
    <w:rsid w:val="009E321B"/>
    <w:rsid w:val="009E33CC"/>
    <w:rsid w:val="009E3617"/>
    <w:rsid w:val="009E39F7"/>
    <w:rsid w:val="009E3C7B"/>
    <w:rsid w:val="009E3D74"/>
    <w:rsid w:val="009E4071"/>
    <w:rsid w:val="009E4890"/>
    <w:rsid w:val="009E4A7C"/>
    <w:rsid w:val="009E5027"/>
    <w:rsid w:val="009E521F"/>
    <w:rsid w:val="009E546C"/>
    <w:rsid w:val="009E5537"/>
    <w:rsid w:val="009E6160"/>
    <w:rsid w:val="009E6CA6"/>
    <w:rsid w:val="009E714A"/>
    <w:rsid w:val="009E738A"/>
    <w:rsid w:val="009E7545"/>
    <w:rsid w:val="009E782D"/>
    <w:rsid w:val="009F0C39"/>
    <w:rsid w:val="009F16DF"/>
    <w:rsid w:val="009F1CE3"/>
    <w:rsid w:val="009F1EB2"/>
    <w:rsid w:val="009F2ACD"/>
    <w:rsid w:val="009F2BF7"/>
    <w:rsid w:val="009F2D9F"/>
    <w:rsid w:val="009F38B9"/>
    <w:rsid w:val="009F39C4"/>
    <w:rsid w:val="009F4444"/>
    <w:rsid w:val="009F4730"/>
    <w:rsid w:val="009F4B4F"/>
    <w:rsid w:val="009F4EDF"/>
    <w:rsid w:val="009F65AA"/>
    <w:rsid w:val="009F6789"/>
    <w:rsid w:val="009F6B63"/>
    <w:rsid w:val="009F734E"/>
    <w:rsid w:val="009F7B21"/>
    <w:rsid w:val="009F7E42"/>
    <w:rsid w:val="00A00CB8"/>
    <w:rsid w:val="00A00CF0"/>
    <w:rsid w:val="00A01092"/>
    <w:rsid w:val="00A0119D"/>
    <w:rsid w:val="00A01774"/>
    <w:rsid w:val="00A01C97"/>
    <w:rsid w:val="00A02203"/>
    <w:rsid w:val="00A028EC"/>
    <w:rsid w:val="00A02B23"/>
    <w:rsid w:val="00A0355B"/>
    <w:rsid w:val="00A03708"/>
    <w:rsid w:val="00A03B70"/>
    <w:rsid w:val="00A03E4D"/>
    <w:rsid w:val="00A04385"/>
    <w:rsid w:val="00A0487E"/>
    <w:rsid w:val="00A0491F"/>
    <w:rsid w:val="00A04DFA"/>
    <w:rsid w:val="00A06752"/>
    <w:rsid w:val="00A06B9F"/>
    <w:rsid w:val="00A06C4F"/>
    <w:rsid w:val="00A06ECA"/>
    <w:rsid w:val="00A06FDB"/>
    <w:rsid w:val="00A07897"/>
    <w:rsid w:val="00A07A33"/>
    <w:rsid w:val="00A10571"/>
    <w:rsid w:val="00A10787"/>
    <w:rsid w:val="00A117EC"/>
    <w:rsid w:val="00A11DDB"/>
    <w:rsid w:val="00A11F81"/>
    <w:rsid w:val="00A13024"/>
    <w:rsid w:val="00A13347"/>
    <w:rsid w:val="00A13A85"/>
    <w:rsid w:val="00A13BBD"/>
    <w:rsid w:val="00A13BE7"/>
    <w:rsid w:val="00A13EB8"/>
    <w:rsid w:val="00A1495E"/>
    <w:rsid w:val="00A149D3"/>
    <w:rsid w:val="00A14B04"/>
    <w:rsid w:val="00A14F9A"/>
    <w:rsid w:val="00A152C8"/>
    <w:rsid w:val="00A1574F"/>
    <w:rsid w:val="00A1603C"/>
    <w:rsid w:val="00A1649F"/>
    <w:rsid w:val="00A167F8"/>
    <w:rsid w:val="00A17CE7"/>
    <w:rsid w:val="00A208F6"/>
    <w:rsid w:val="00A21106"/>
    <w:rsid w:val="00A21348"/>
    <w:rsid w:val="00A2148D"/>
    <w:rsid w:val="00A21A90"/>
    <w:rsid w:val="00A21BC3"/>
    <w:rsid w:val="00A22443"/>
    <w:rsid w:val="00A225AE"/>
    <w:rsid w:val="00A22AF5"/>
    <w:rsid w:val="00A23251"/>
    <w:rsid w:val="00A23B45"/>
    <w:rsid w:val="00A247B9"/>
    <w:rsid w:val="00A24CBF"/>
    <w:rsid w:val="00A25961"/>
    <w:rsid w:val="00A26823"/>
    <w:rsid w:val="00A26C5E"/>
    <w:rsid w:val="00A27469"/>
    <w:rsid w:val="00A30818"/>
    <w:rsid w:val="00A30A33"/>
    <w:rsid w:val="00A30BD4"/>
    <w:rsid w:val="00A30FA2"/>
    <w:rsid w:val="00A310EE"/>
    <w:rsid w:val="00A31CE5"/>
    <w:rsid w:val="00A320BE"/>
    <w:rsid w:val="00A32EA0"/>
    <w:rsid w:val="00A33A46"/>
    <w:rsid w:val="00A33C8F"/>
    <w:rsid w:val="00A33CC5"/>
    <w:rsid w:val="00A347CD"/>
    <w:rsid w:val="00A34D9C"/>
    <w:rsid w:val="00A3505E"/>
    <w:rsid w:val="00A3507B"/>
    <w:rsid w:val="00A355DD"/>
    <w:rsid w:val="00A35ABC"/>
    <w:rsid w:val="00A3673E"/>
    <w:rsid w:val="00A36824"/>
    <w:rsid w:val="00A36F4A"/>
    <w:rsid w:val="00A370C5"/>
    <w:rsid w:val="00A37947"/>
    <w:rsid w:val="00A37CEA"/>
    <w:rsid w:val="00A40489"/>
    <w:rsid w:val="00A4154F"/>
    <w:rsid w:val="00A42652"/>
    <w:rsid w:val="00A42E5D"/>
    <w:rsid w:val="00A43063"/>
    <w:rsid w:val="00A4327F"/>
    <w:rsid w:val="00A4329C"/>
    <w:rsid w:val="00A43461"/>
    <w:rsid w:val="00A43EA4"/>
    <w:rsid w:val="00A43EA5"/>
    <w:rsid w:val="00A44133"/>
    <w:rsid w:val="00A4425D"/>
    <w:rsid w:val="00A445C2"/>
    <w:rsid w:val="00A4462B"/>
    <w:rsid w:val="00A4502C"/>
    <w:rsid w:val="00A45AD6"/>
    <w:rsid w:val="00A4618B"/>
    <w:rsid w:val="00A46EBA"/>
    <w:rsid w:val="00A47137"/>
    <w:rsid w:val="00A47663"/>
    <w:rsid w:val="00A47A57"/>
    <w:rsid w:val="00A47B0C"/>
    <w:rsid w:val="00A5006B"/>
    <w:rsid w:val="00A50280"/>
    <w:rsid w:val="00A50597"/>
    <w:rsid w:val="00A50F7C"/>
    <w:rsid w:val="00A516C7"/>
    <w:rsid w:val="00A520B4"/>
    <w:rsid w:val="00A52C5E"/>
    <w:rsid w:val="00A52D4E"/>
    <w:rsid w:val="00A53E57"/>
    <w:rsid w:val="00A544E0"/>
    <w:rsid w:val="00A54672"/>
    <w:rsid w:val="00A54854"/>
    <w:rsid w:val="00A54A0A"/>
    <w:rsid w:val="00A55468"/>
    <w:rsid w:val="00A55C95"/>
    <w:rsid w:val="00A5607F"/>
    <w:rsid w:val="00A560DB"/>
    <w:rsid w:val="00A563AB"/>
    <w:rsid w:val="00A56D7D"/>
    <w:rsid w:val="00A56F50"/>
    <w:rsid w:val="00A57150"/>
    <w:rsid w:val="00A57544"/>
    <w:rsid w:val="00A57E2B"/>
    <w:rsid w:val="00A606D0"/>
    <w:rsid w:val="00A60D75"/>
    <w:rsid w:val="00A610B7"/>
    <w:rsid w:val="00A6111B"/>
    <w:rsid w:val="00A61968"/>
    <w:rsid w:val="00A62387"/>
    <w:rsid w:val="00A62A8E"/>
    <w:rsid w:val="00A63E1E"/>
    <w:rsid w:val="00A64496"/>
    <w:rsid w:val="00A64635"/>
    <w:rsid w:val="00A647B2"/>
    <w:rsid w:val="00A64A7C"/>
    <w:rsid w:val="00A64AC4"/>
    <w:rsid w:val="00A64DD1"/>
    <w:rsid w:val="00A65340"/>
    <w:rsid w:val="00A6534B"/>
    <w:rsid w:val="00A655F3"/>
    <w:rsid w:val="00A6572F"/>
    <w:rsid w:val="00A658E8"/>
    <w:rsid w:val="00A65EEA"/>
    <w:rsid w:val="00A66777"/>
    <w:rsid w:val="00A66A87"/>
    <w:rsid w:val="00A66D3F"/>
    <w:rsid w:val="00A67050"/>
    <w:rsid w:val="00A6724E"/>
    <w:rsid w:val="00A67CA9"/>
    <w:rsid w:val="00A705CA"/>
    <w:rsid w:val="00A706EE"/>
    <w:rsid w:val="00A70B9A"/>
    <w:rsid w:val="00A70F2A"/>
    <w:rsid w:val="00A71F7A"/>
    <w:rsid w:val="00A72311"/>
    <w:rsid w:val="00A72CFF"/>
    <w:rsid w:val="00A72E8F"/>
    <w:rsid w:val="00A73357"/>
    <w:rsid w:val="00A73A5E"/>
    <w:rsid w:val="00A73B06"/>
    <w:rsid w:val="00A743F0"/>
    <w:rsid w:val="00A746B1"/>
    <w:rsid w:val="00A74D3F"/>
    <w:rsid w:val="00A752F1"/>
    <w:rsid w:val="00A75810"/>
    <w:rsid w:val="00A75BD2"/>
    <w:rsid w:val="00A75E18"/>
    <w:rsid w:val="00A76FB7"/>
    <w:rsid w:val="00A770CC"/>
    <w:rsid w:val="00A80916"/>
    <w:rsid w:val="00A80CEE"/>
    <w:rsid w:val="00A80E04"/>
    <w:rsid w:val="00A810CD"/>
    <w:rsid w:val="00A812CE"/>
    <w:rsid w:val="00A81401"/>
    <w:rsid w:val="00A826EA"/>
    <w:rsid w:val="00A827C6"/>
    <w:rsid w:val="00A8361B"/>
    <w:rsid w:val="00A83A64"/>
    <w:rsid w:val="00A843CA"/>
    <w:rsid w:val="00A84750"/>
    <w:rsid w:val="00A847A8"/>
    <w:rsid w:val="00A84F59"/>
    <w:rsid w:val="00A8534A"/>
    <w:rsid w:val="00A85CD5"/>
    <w:rsid w:val="00A861AE"/>
    <w:rsid w:val="00A863EC"/>
    <w:rsid w:val="00A86DBE"/>
    <w:rsid w:val="00A86ED8"/>
    <w:rsid w:val="00A87246"/>
    <w:rsid w:val="00A872F4"/>
    <w:rsid w:val="00A87783"/>
    <w:rsid w:val="00A87892"/>
    <w:rsid w:val="00A90954"/>
    <w:rsid w:val="00A90BF6"/>
    <w:rsid w:val="00A90C94"/>
    <w:rsid w:val="00A90CE2"/>
    <w:rsid w:val="00A92BBE"/>
    <w:rsid w:val="00A92C3E"/>
    <w:rsid w:val="00A9380E"/>
    <w:rsid w:val="00A93CF2"/>
    <w:rsid w:val="00A942C3"/>
    <w:rsid w:val="00A94C51"/>
    <w:rsid w:val="00A94C80"/>
    <w:rsid w:val="00A95609"/>
    <w:rsid w:val="00A95B7F"/>
    <w:rsid w:val="00A95C4D"/>
    <w:rsid w:val="00A967C5"/>
    <w:rsid w:val="00A975AF"/>
    <w:rsid w:val="00A977DD"/>
    <w:rsid w:val="00A97D90"/>
    <w:rsid w:val="00AA0524"/>
    <w:rsid w:val="00AA05A4"/>
    <w:rsid w:val="00AA06BD"/>
    <w:rsid w:val="00AA0CAA"/>
    <w:rsid w:val="00AA113B"/>
    <w:rsid w:val="00AA1631"/>
    <w:rsid w:val="00AA22C4"/>
    <w:rsid w:val="00AA248C"/>
    <w:rsid w:val="00AA2940"/>
    <w:rsid w:val="00AA31F2"/>
    <w:rsid w:val="00AA37FE"/>
    <w:rsid w:val="00AA4232"/>
    <w:rsid w:val="00AA43E2"/>
    <w:rsid w:val="00AA46E2"/>
    <w:rsid w:val="00AA4787"/>
    <w:rsid w:val="00AA5233"/>
    <w:rsid w:val="00AA56BE"/>
    <w:rsid w:val="00AA583D"/>
    <w:rsid w:val="00AA5E54"/>
    <w:rsid w:val="00AA66A3"/>
    <w:rsid w:val="00AA680C"/>
    <w:rsid w:val="00AA696A"/>
    <w:rsid w:val="00AA72C7"/>
    <w:rsid w:val="00AA7669"/>
    <w:rsid w:val="00AA7FF2"/>
    <w:rsid w:val="00AB008B"/>
    <w:rsid w:val="00AB00BA"/>
    <w:rsid w:val="00AB0C00"/>
    <w:rsid w:val="00AB0C18"/>
    <w:rsid w:val="00AB0D17"/>
    <w:rsid w:val="00AB0E3B"/>
    <w:rsid w:val="00AB1015"/>
    <w:rsid w:val="00AB1955"/>
    <w:rsid w:val="00AB1EDF"/>
    <w:rsid w:val="00AB2A77"/>
    <w:rsid w:val="00AB2B04"/>
    <w:rsid w:val="00AB3669"/>
    <w:rsid w:val="00AB3B03"/>
    <w:rsid w:val="00AB3F35"/>
    <w:rsid w:val="00AB4120"/>
    <w:rsid w:val="00AB6D8B"/>
    <w:rsid w:val="00AB7AAC"/>
    <w:rsid w:val="00AC0FF2"/>
    <w:rsid w:val="00AC134C"/>
    <w:rsid w:val="00AC15FC"/>
    <w:rsid w:val="00AC1909"/>
    <w:rsid w:val="00AC20E7"/>
    <w:rsid w:val="00AC3150"/>
    <w:rsid w:val="00AC32AA"/>
    <w:rsid w:val="00AC35AD"/>
    <w:rsid w:val="00AC3A90"/>
    <w:rsid w:val="00AC3C6B"/>
    <w:rsid w:val="00AC44F4"/>
    <w:rsid w:val="00AC517A"/>
    <w:rsid w:val="00AC5293"/>
    <w:rsid w:val="00AC5401"/>
    <w:rsid w:val="00AC5435"/>
    <w:rsid w:val="00AC5534"/>
    <w:rsid w:val="00AC56AB"/>
    <w:rsid w:val="00AC5F44"/>
    <w:rsid w:val="00AC5FB6"/>
    <w:rsid w:val="00AC6745"/>
    <w:rsid w:val="00AC6A3E"/>
    <w:rsid w:val="00AC6CFD"/>
    <w:rsid w:val="00AC72F5"/>
    <w:rsid w:val="00AC78FE"/>
    <w:rsid w:val="00AD092C"/>
    <w:rsid w:val="00AD11DA"/>
    <w:rsid w:val="00AD1BC4"/>
    <w:rsid w:val="00AD20A8"/>
    <w:rsid w:val="00AD2387"/>
    <w:rsid w:val="00AD33F8"/>
    <w:rsid w:val="00AD3A64"/>
    <w:rsid w:val="00AD3CBA"/>
    <w:rsid w:val="00AD3DD6"/>
    <w:rsid w:val="00AD4069"/>
    <w:rsid w:val="00AD416F"/>
    <w:rsid w:val="00AD42CA"/>
    <w:rsid w:val="00AD4363"/>
    <w:rsid w:val="00AD4370"/>
    <w:rsid w:val="00AD4507"/>
    <w:rsid w:val="00AD5175"/>
    <w:rsid w:val="00AD5853"/>
    <w:rsid w:val="00AD6598"/>
    <w:rsid w:val="00AD676C"/>
    <w:rsid w:val="00AD697C"/>
    <w:rsid w:val="00AD6DBB"/>
    <w:rsid w:val="00AD7666"/>
    <w:rsid w:val="00AD7D17"/>
    <w:rsid w:val="00AD7F80"/>
    <w:rsid w:val="00AE0B55"/>
    <w:rsid w:val="00AE10CD"/>
    <w:rsid w:val="00AE13AB"/>
    <w:rsid w:val="00AE28EF"/>
    <w:rsid w:val="00AE2A59"/>
    <w:rsid w:val="00AE2EE5"/>
    <w:rsid w:val="00AE3795"/>
    <w:rsid w:val="00AE4A1C"/>
    <w:rsid w:val="00AE5338"/>
    <w:rsid w:val="00AE5655"/>
    <w:rsid w:val="00AE569B"/>
    <w:rsid w:val="00AE60B9"/>
    <w:rsid w:val="00AE6279"/>
    <w:rsid w:val="00AE6420"/>
    <w:rsid w:val="00AE65CF"/>
    <w:rsid w:val="00AE6ED2"/>
    <w:rsid w:val="00AE7140"/>
    <w:rsid w:val="00AE7B96"/>
    <w:rsid w:val="00AE7BAC"/>
    <w:rsid w:val="00AF00E9"/>
    <w:rsid w:val="00AF084E"/>
    <w:rsid w:val="00AF09BE"/>
    <w:rsid w:val="00AF0B01"/>
    <w:rsid w:val="00AF10AE"/>
    <w:rsid w:val="00AF1141"/>
    <w:rsid w:val="00AF1315"/>
    <w:rsid w:val="00AF1477"/>
    <w:rsid w:val="00AF2319"/>
    <w:rsid w:val="00AF2C23"/>
    <w:rsid w:val="00AF2F0D"/>
    <w:rsid w:val="00AF3351"/>
    <w:rsid w:val="00AF348C"/>
    <w:rsid w:val="00AF371B"/>
    <w:rsid w:val="00AF40E2"/>
    <w:rsid w:val="00AF4267"/>
    <w:rsid w:val="00AF4CE2"/>
    <w:rsid w:val="00AF5CF3"/>
    <w:rsid w:val="00AF6417"/>
    <w:rsid w:val="00AF6637"/>
    <w:rsid w:val="00AF67A0"/>
    <w:rsid w:val="00AF7E88"/>
    <w:rsid w:val="00AF7EA7"/>
    <w:rsid w:val="00B0097B"/>
    <w:rsid w:val="00B00BE3"/>
    <w:rsid w:val="00B010FF"/>
    <w:rsid w:val="00B015AE"/>
    <w:rsid w:val="00B01B42"/>
    <w:rsid w:val="00B01DA7"/>
    <w:rsid w:val="00B0209B"/>
    <w:rsid w:val="00B022BC"/>
    <w:rsid w:val="00B02437"/>
    <w:rsid w:val="00B02599"/>
    <w:rsid w:val="00B02797"/>
    <w:rsid w:val="00B02F0B"/>
    <w:rsid w:val="00B03170"/>
    <w:rsid w:val="00B03848"/>
    <w:rsid w:val="00B043C6"/>
    <w:rsid w:val="00B0445F"/>
    <w:rsid w:val="00B04E72"/>
    <w:rsid w:val="00B05B98"/>
    <w:rsid w:val="00B066DA"/>
    <w:rsid w:val="00B067A6"/>
    <w:rsid w:val="00B06CFD"/>
    <w:rsid w:val="00B070E3"/>
    <w:rsid w:val="00B07426"/>
    <w:rsid w:val="00B07674"/>
    <w:rsid w:val="00B078FA"/>
    <w:rsid w:val="00B07AE4"/>
    <w:rsid w:val="00B07D2B"/>
    <w:rsid w:val="00B10104"/>
    <w:rsid w:val="00B10467"/>
    <w:rsid w:val="00B112D2"/>
    <w:rsid w:val="00B11C31"/>
    <w:rsid w:val="00B1218C"/>
    <w:rsid w:val="00B12493"/>
    <w:rsid w:val="00B12BAA"/>
    <w:rsid w:val="00B12EDB"/>
    <w:rsid w:val="00B132BD"/>
    <w:rsid w:val="00B137F2"/>
    <w:rsid w:val="00B13840"/>
    <w:rsid w:val="00B13A97"/>
    <w:rsid w:val="00B1416D"/>
    <w:rsid w:val="00B1467D"/>
    <w:rsid w:val="00B1577B"/>
    <w:rsid w:val="00B1588E"/>
    <w:rsid w:val="00B16188"/>
    <w:rsid w:val="00B16613"/>
    <w:rsid w:val="00B1694C"/>
    <w:rsid w:val="00B16B0E"/>
    <w:rsid w:val="00B17157"/>
    <w:rsid w:val="00B172D6"/>
    <w:rsid w:val="00B179D1"/>
    <w:rsid w:val="00B2013D"/>
    <w:rsid w:val="00B204C7"/>
    <w:rsid w:val="00B20C99"/>
    <w:rsid w:val="00B2101A"/>
    <w:rsid w:val="00B2114B"/>
    <w:rsid w:val="00B21A54"/>
    <w:rsid w:val="00B21FB3"/>
    <w:rsid w:val="00B222D3"/>
    <w:rsid w:val="00B22505"/>
    <w:rsid w:val="00B228CD"/>
    <w:rsid w:val="00B22F2A"/>
    <w:rsid w:val="00B22F86"/>
    <w:rsid w:val="00B238B5"/>
    <w:rsid w:val="00B23FDB"/>
    <w:rsid w:val="00B24568"/>
    <w:rsid w:val="00B25F2F"/>
    <w:rsid w:val="00B2638C"/>
    <w:rsid w:val="00B26F05"/>
    <w:rsid w:val="00B26FE6"/>
    <w:rsid w:val="00B27372"/>
    <w:rsid w:val="00B27714"/>
    <w:rsid w:val="00B27AC3"/>
    <w:rsid w:val="00B31295"/>
    <w:rsid w:val="00B31620"/>
    <w:rsid w:val="00B31B0D"/>
    <w:rsid w:val="00B31B60"/>
    <w:rsid w:val="00B3201A"/>
    <w:rsid w:val="00B326DD"/>
    <w:rsid w:val="00B32871"/>
    <w:rsid w:val="00B32C53"/>
    <w:rsid w:val="00B32CF8"/>
    <w:rsid w:val="00B33099"/>
    <w:rsid w:val="00B332FB"/>
    <w:rsid w:val="00B34224"/>
    <w:rsid w:val="00B34896"/>
    <w:rsid w:val="00B34D7B"/>
    <w:rsid w:val="00B35540"/>
    <w:rsid w:val="00B35A19"/>
    <w:rsid w:val="00B35B20"/>
    <w:rsid w:val="00B35F47"/>
    <w:rsid w:val="00B362F0"/>
    <w:rsid w:val="00B36507"/>
    <w:rsid w:val="00B36799"/>
    <w:rsid w:val="00B36B20"/>
    <w:rsid w:val="00B37986"/>
    <w:rsid w:val="00B37DD3"/>
    <w:rsid w:val="00B400C7"/>
    <w:rsid w:val="00B40DFF"/>
    <w:rsid w:val="00B41F2C"/>
    <w:rsid w:val="00B42839"/>
    <w:rsid w:val="00B43B81"/>
    <w:rsid w:val="00B4407D"/>
    <w:rsid w:val="00B44101"/>
    <w:rsid w:val="00B448C3"/>
    <w:rsid w:val="00B45D86"/>
    <w:rsid w:val="00B45F3D"/>
    <w:rsid w:val="00B46326"/>
    <w:rsid w:val="00B46456"/>
    <w:rsid w:val="00B47557"/>
    <w:rsid w:val="00B50098"/>
    <w:rsid w:val="00B50117"/>
    <w:rsid w:val="00B50244"/>
    <w:rsid w:val="00B50763"/>
    <w:rsid w:val="00B5119E"/>
    <w:rsid w:val="00B51991"/>
    <w:rsid w:val="00B519E0"/>
    <w:rsid w:val="00B51BC0"/>
    <w:rsid w:val="00B51E14"/>
    <w:rsid w:val="00B524EB"/>
    <w:rsid w:val="00B53125"/>
    <w:rsid w:val="00B53472"/>
    <w:rsid w:val="00B53486"/>
    <w:rsid w:val="00B53500"/>
    <w:rsid w:val="00B53914"/>
    <w:rsid w:val="00B53B44"/>
    <w:rsid w:val="00B54635"/>
    <w:rsid w:val="00B54B96"/>
    <w:rsid w:val="00B54DFE"/>
    <w:rsid w:val="00B5513C"/>
    <w:rsid w:val="00B55513"/>
    <w:rsid w:val="00B556FB"/>
    <w:rsid w:val="00B55B8A"/>
    <w:rsid w:val="00B55C7F"/>
    <w:rsid w:val="00B55E2F"/>
    <w:rsid w:val="00B55F91"/>
    <w:rsid w:val="00B5603C"/>
    <w:rsid w:val="00B567E8"/>
    <w:rsid w:val="00B56C1C"/>
    <w:rsid w:val="00B6000B"/>
    <w:rsid w:val="00B6003E"/>
    <w:rsid w:val="00B6129B"/>
    <w:rsid w:val="00B61965"/>
    <w:rsid w:val="00B61B5D"/>
    <w:rsid w:val="00B620D0"/>
    <w:rsid w:val="00B63378"/>
    <w:rsid w:val="00B6442B"/>
    <w:rsid w:val="00B64B30"/>
    <w:rsid w:val="00B64BA0"/>
    <w:rsid w:val="00B656EE"/>
    <w:rsid w:val="00B65C2D"/>
    <w:rsid w:val="00B65FBA"/>
    <w:rsid w:val="00B66579"/>
    <w:rsid w:val="00B66AE5"/>
    <w:rsid w:val="00B66B04"/>
    <w:rsid w:val="00B66FA2"/>
    <w:rsid w:val="00B673DD"/>
    <w:rsid w:val="00B67A65"/>
    <w:rsid w:val="00B67CE0"/>
    <w:rsid w:val="00B70A34"/>
    <w:rsid w:val="00B70B51"/>
    <w:rsid w:val="00B70FFD"/>
    <w:rsid w:val="00B72C07"/>
    <w:rsid w:val="00B72C87"/>
    <w:rsid w:val="00B7348A"/>
    <w:rsid w:val="00B735A7"/>
    <w:rsid w:val="00B73746"/>
    <w:rsid w:val="00B73B1F"/>
    <w:rsid w:val="00B73F59"/>
    <w:rsid w:val="00B7427B"/>
    <w:rsid w:val="00B74456"/>
    <w:rsid w:val="00B74F19"/>
    <w:rsid w:val="00B75348"/>
    <w:rsid w:val="00B757E7"/>
    <w:rsid w:val="00B75840"/>
    <w:rsid w:val="00B75AE3"/>
    <w:rsid w:val="00B75D34"/>
    <w:rsid w:val="00B7601B"/>
    <w:rsid w:val="00B76341"/>
    <w:rsid w:val="00B768FA"/>
    <w:rsid w:val="00B76A56"/>
    <w:rsid w:val="00B76FE1"/>
    <w:rsid w:val="00B771E0"/>
    <w:rsid w:val="00B7751C"/>
    <w:rsid w:val="00B80D11"/>
    <w:rsid w:val="00B828CC"/>
    <w:rsid w:val="00B82910"/>
    <w:rsid w:val="00B83249"/>
    <w:rsid w:val="00B832D4"/>
    <w:rsid w:val="00B832FF"/>
    <w:rsid w:val="00B8376D"/>
    <w:rsid w:val="00B83787"/>
    <w:rsid w:val="00B83FA2"/>
    <w:rsid w:val="00B84877"/>
    <w:rsid w:val="00B84A1C"/>
    <w:rsid w:val="00B84D1A"/>
    <w:rsid w:val="00B8534F"/>
    <w:rsid w:val="00B86368"/>
    <w:rsid w:val="00B864D7"/>
    <w:rsid w:val="00B87099"/>
    <w:rsid w:val="00B87770"/>
    <w:rsid w:val="00B87F55"/>
    <w:rsid w:val="00B909D1"/>
    <w:rsid w:val="00B90E62"/>
    <w:rsid w:val="00B91C6F"/>
    <w:rsid w:val="00B91D45"/>
    <w:rsid w:val="00B921BA"/>
    <w:rsid w:val="00B9229A"/>
    <w:rsid w:val="00B922AA"/>
    <w:rsid w:val="00B926C2"/>
    <w:rsid w:val="00B927CF"/>
    <w:rsid w:val="00B92E96"/>
    <w:rsid w:val="00B936E7"/>
    <w:rsid w:val="00B938C7"/>
    <w:rsid w:val="00B94268"/>
    <w:rsid w:val="00B942D3"/>
    <w:rsid w:val="00B95173"/>
    <w:rsid w:val="00B96581"/>
    <w:rsid w:val="00B96692"/>
    <w:rsid w:val="00B96CBD"/>
    <w:rsid w:val="00B972B5"/>
    <w:rsid w:val="00B97B1F"/>
    <w:rsid w:val="00B97B78"/>
    <w:rsid w:val="00B97D9B"/>
    <w:rsid w:val="00B97F8A"/>
    <w:rsid w:val="00BA002A"/>
    <w:rsid w:val="00BA057C"/>
    <w:rsid w:val="00BA0602"/>
    <w:rsid w:val="00BA0852"/>
    <w:rsid w:val="00BA1659"/>
    <w:rsid w:val="00BA17A5"/>
    <w:rsid w:val="00BA1BF5"/>
    <w:rsid w:val="00BA1D9B"/>
    <w:rsid w:val="00BA1EBE"/>
    <w:rsid w:val="00BA2CBF"/>
    <w:rsid w:val="00BA345F"/>
    <w:rsid w:val="00BA3BB9"/>
    <w:rsid w:val="00BA3E36"/>
    <w:rsid w:val="00BA3FB4"/>
    <w:rsid w:val="00BA40F8"/>
    <w:rsid w:val="00BA44AB"/>
    <w:rsid w:val="00BA4791"/>
    <w:rsid w:val="00BA4E3F"/>
    <w:rsid w:val="00BA534D"/>
    <w:rsid w:val="00BA5B28"/>
    <w:rsid w:val="00BA5EEC"/>
    <w:rsid w:val="00BA5F45"/>
    <w:rsid w:val="00BA66A9"/>
    <w:rsid w:val="00BA71D6"/>
    <w:rsid w:val="00BA7A21"/>
    <w:rsid w:val="00BB0619"/>
    <w:rsid w:val="00BB1119"/>
    <w:rsid w:val="00BB11F7"/>
    <w:rsid w:val="00BB1D10"/>
    <w:rsid w:val="00BB21A1"/>
    <w:rsid w:val="00BB2883"/>
    <w:rsid w:val="00BB2C5B"/>
    <w:rsid w:val="00BB30B8"/>
    <w:rsid w:val="00BB30FA"/>
    <w:rsid w:val="00BB365C"/>
    <w:rsid w:val="00BB39B3"/>
    <w:rsid w:val="00BB3A11"/>
    <w:rsid w:val="00BB3DAC"/>
    <w:rsid w:val="00BB3F5F"/>
    <w:rsid w:val="00BB42E7"/>
    <w:rsid w:val="00BB49A5"/>
    <w:rsid w:val="00BB4A2D"/>
    <w:rsid w:val="00BB4C8A"/>
    <w:rsid w:val="00BB4E85"/>
    <w:rsid w:val="00BB52B2"/>
    <w:rsid w:val="00BB6075"/>
    <w:rsid w:val="00BB6A51"/>
    <w:rsid w:val="00BB6C74"/>
    <w:rsid w:val="00BB6F1E"/>
    <w:rsid w:val="00BB7080"/>
    <w:rsid w:val="00BB72A0"/>
    <w:rsid w:val="00BB77BB"/>
    <w:rsid w:val="00BB781A"/>
    <w:rsid w:val="00BB7EC4"/>
    <w:rsid w:val="00BC047F"/>
    <w:rsid w:val="00BC049B"/>
    <w:rsid w:val="00BC095B"/>
    <w:rsid w:val="00BC17D9"/>
    <w:rsid w:val="00BC1BA4"/>
    <w:rsid w:val="00BC1CA2"/>
    <w:rsid w:val="00BC1F32"/>
    <w:rsid w:val="00BC1FB4"/>
    <w:rsid w:val="00BC2916"/>
    <w:rsid w:val="00BC2945"/>
    <w:rsid w:val="00BC2CC2"/>
    <w:rsid w:val="00BC3318"/>
    <w:rsid w:val="00BC38AE"/>
    <w:rsid w:val="00BC3C8A"/>
    <w:rsid w:val="00BC3D15"/>
    <w:rsid w:val="00BC3D17"/>
    <w:rsid w:val="00BC3E94"/>
    <w:rsid w:val="00BC4310"/>
    <w:rsid w:val="00BC4BD4"/>
    <w:rsid w:val="00BC4EAA"/>
    <w:rsid w:val="00BC4FB1"/>
    <w:rsid w:val="00BC57BD"/>
    <w:rsid w:val="00BC5A33"/>
    <w:rsid w:val="00BC6A14"/>
    <w:rsid w:val="00BC72B6"/>
    <w:rsid w:val="00BC779F"/>
    <w:rsid w:val="00BD0269"/>
    <w:rsid w:val="00BD0BE7"/>
    <w:rsid w:val="00BD0D8E"/>
    <w:rsid w:val="00BD0F91"/>
    <w:rsid w:val="00BD1AF3"/>
    <w:rsid w:val="00BD1E67"/>
    <w:rsid w:val="00BD214D"/>
    <w:rsid w:val="00BD2FDD"/>
    <w:rsid w:val="00BD36C3"/>
    <w:rsid w:val="00BD37C3"/>
    <w:rsid w:val="00BD38A6"/>
    <w:rsid w:val="00BD3B10"/>
    <w:rsid w:val="00BD452B"/>
    <w:rsid w:val="00BD476E"/>
    <w:rsid w:val="00BD4CD8"/>
    <w:rsid w:val="00BD5452"/>
    <w:rsid w:val="00BD59A8"/>
    <w:rsid w:val="00BD632E"/>
    <w:rsid w:val="00BD64A8"/>
    <w:rsid w:val="00BD7112"/>
    <w:rsid w:val="00BE028C"/>
    <w:rsid w:val="00BE05C9"/>
    <w:rsid w:val="00BE1156"/>
    <w:rsid w:val="00BE1687"/>
    <w:rsid w:val="00BE1FCE"/>
    <w:rsid w:val="00BE31C6"/>
    <w:rsid w:val="00BE329E"/>
    <w:rsid w:val="00BE3DC4"/>
    <w:rsid w:val="00BE3F9D"/>
    <w:rsid w:val="00BE40D7"/>
    <w:rsid w:val="00BE44B8"/>
    <w:rsid w:val="00BE4930"/>
    <w:rsid w:val="00BE4A0C"/>
    <w:rsid w:val="00BE50C9"/>
    <w:rsid w:val="00BE5676"/>
    <w:rsid w:val="00BE57A7"/>
    <w:rsid w:val="00BE5CD3"/>
    <w:rsid w:val="00BE6476"/>
    <w:rsid w:val="00BE6B3D"/>
    <w:rsid w:val="00BE6E42"/>
    <w:rsid w:val="00BE7699"/>
    <w:rsid w:val="00BE7CF7"/>
    <w:rsid w:val="00BE7D29"/>
    <w:rsid w:val="00BF05E1"/>
    <w:rsid w:val="00BF0A28"/>
    <w:rsid w:val="00BF135B"/>
    <w:rsid w:val="00BF16C6"/>
    <w:rsid w:val="00BF200D"/>
    <w:rsid w:val="00BF203B"/>
    <w:rsid w:val="00BF22CC"/>
    <w:rsid w:val="00BF2A80"/>
    <w:rsid w:val="00BF2B88"/>
    <w:rsid w:val="00BF3185"/>
    <w:rsid w:val="00BF3780"/>
    <w:rsid w:val="00BF3A16"/>
    <w:rsid w:val="00BF3A8C"/>
    <w:rsid w:val="00BF3DC3"/>
    <w:rsid w:val="00BF471C"/>
    <w:rsid w:val="00BF4D33"/>
    <w:rsid w:val="00BF50D7"/>
    <w:rsid w:val="00BF5395"/>
    <w:rsid w:val="00BF58BE"/>
    <w:rsid w:val="00C00284"/>
    <w:rsid w:val="00C00CDF"/>
    <w:rsid w:val="00C018EE"/>
    <w:rsid w:val="00C01ADE"/>
    <w:rsid w:val="00C01D9A"/>
    <w:rsid w:val="00C01DC2"/>
    <w:rsid w:val="00C01F45"/>
    <w:rsid w:val="00C02269"/>
    <w:rsid w:val="00C024C6"/>
    <w:rsid w:val="00C02A05"/>
    <w:rsid w:val="00C03389"/>
    <w:rsid w:val="00C03E0A"/>
    <w:rsid w:val="00C04010"/>
    <w:rsid w:val="00C04408"/>
    <w:rsid w:val="00C0476A"/>
    <w:rsid w:val="00C04F8E"/>
    <w:rsid w:val="00C050C5"/>
    <w:rsid w:val="00C05180"/>
    <w:rsid w:val="00C05CD8"/>
    <w:rsid w:val="00C075F2"/>
    <w:rsid w:val="00C0788B"/>
    <w:rsid w:val="00C10E52"/>
    <w:rsid w:val="00C10FBB"/>
    <w:rsid w:val="00C110EB"/>
    <w:rsid w:val="00C117B1"/>
    <w:rsid w:val="00C11812"/>
    <w:rsid w:val="00C11AD0"/>
    <w:rsid w:val="00C122EA"/>
    <w:rsid w:val="00C12D84"/>
    <w:rsid w:val="00C1488A"/>
    <w:rsid w:val="00C14EBA"/>
    <w:rsid w:val="00C153D1"/>
    <w:rsid w:val="00C15701"/>
    <w:rsid w:val="00C1634A"/>
    <w:rsid w:val="00C1663E"/>
    <w:rsid w:val="00C16966"/>
    <w:rsid w:val="00C16B89"/>
    <w:rsid w:val="00C1711F"/>
    <w:rsid w:val="00C17A76"/>
    <w:rsid w:val="00C21499"/>
    <w:rsid w:val="00C21F85"/>
    <w:rsid w:val="00C2286C"/>
    <w:rsid w:val="00C22F23"/>
    <w:rsid w:val="00C22FEA"/>
    <w:rsid w:val="00C2317E"/>
    <w:rsid w:val="00C239C6"/>
    <w:rsid w:val="00C24572"/>
    <w:rsid w:val="00C25FF4"/>
    <w:rsid w:val="00C263E6"/>
    <w:rsid w:val="00C264FA"/>
    <w:rsid w:val="00C27AB9"/>
    <w:rsid w:val="00C27FD0"/>
    <w:rsid w:val="00C30439"/>
    <w:rsid w:val="00C3058D"/>
    <w:rsid w:val="00C30831"/>
    <w:rsid w:val="00C30DF0"/>
    <w:rsid w:val="00C30E94"/>
    <w:rsid w:val="00C31362"/>
    <w:rsid w:val="00C317E8"/>
    <w:rsid w:val="00C31D0F"/>
    <w:rsid w:val="00C31E2A"/>
    <w:rsid w:val="00C321C3"/>
    <w:rsid w:val="00C321EB"/>
    <w:rsid w:val="00C32CF2"/>
    <w:rsid w:val="00C32F28"/>
    <w:rsid w:val="00C330D7"/>
    <w:rsid w:val="00C33826"/>
    <w:rsid w:val="00C33B28"/>
    <w:rsid w:val="00C33FE7"/>
    <w:rsid w:val="00C34639"/>
    <w:rsid w:val="00C34893"/>
    <w:rsid w:val="00C348D4"/>
    <w:rsid w:val="00C3498E"/>
    <w:rsid w:val="00C3516E"/>
    <w:rsid w:val="00C353AC"/>
    <w:rsid w:val="00C35E15"/>
    <w:rsid w:val="00C36320"/>
    <w:rsid w:val="00C36594"/>
    <w:rsid w:val="00C365BA"/>
    <w:rsid w:val="00C36A80"/>
    <w:rsid w:val="00C36FCD"/>
    <w:rsid w:val="00C37726"/>
    <w:rsid w:val="00C37B10"/>
    <w:rsid w:val="00C37BE5"/>
    <w:rsid w:val="00C37DA6"/>
    <w:rsid w:val="00C40C56"/>
    <w:rsid w:val="00C41001"/>
    <w:rsid w:val="00C410B2"/>
    <w:rsid w:val="00C413E6"/>
    <w:rsid w:val="00C41E47"/>
    <w:rsid w:val="00C42204"/>
    <w:rsid w:val="00C429F2"/>
    <w:rsid w:val="00C42D5E"/>
    <w:rsid w:val="00C42DA7"/>
    <w:rsid w:val="00C439EF"/>
    <w:rsid w:val="00C43C2B"/>
    <w:rsid w:val="00C43F36"/>
    <w:rsid w:val="00C444A4"/>
    <w:rsid w:val="00C44817"/>
    <w:rsid w:val="00C44CD1"/>
    <w:rsid w:val="00C45568"/>
    <w:rsid w:val="00C46840"/>
    <w:rsid w:val="00C47200"/>
    <w:rsid w:val="00C473B9"/>
    <w:rsid w:val="00C477F1"/>
    <w:rsid w:val="00C4796C"/>
    <w:rsid w:val="00C47A41"/>
    <w:rsid w:val="00C50C57"/>
    <w:rsid w:val="00C5192A"/>
    <w:rsid w:val="00C51E35"/>
    <w:rsid w:val="00C52501"/>
    <w:rsid w:val="00C52B40"/>
    <w:rsid w:val="00C53B99"/>
    <w:rsid w:val="00C53B9D"/>
    <w:rsid w:val="00C54213"/>
    <w:rsid w:val="00C546D2"/>
    <w:rsid w:val="00C54954"/>
    <w:rsid w:val="00C549BF"/>
    <w:rsid w:val="00C54CC8"/>
    <w:rsid w:val="00C55252"/>
    <w:rsid w:val="00C55674"/>
    <w:rsid w:val="00C558C2"/>
    <w:rsid w:val="00C55978"/>
    <w:rsid w:val="00C55A8E"/>
    <w:rsid w:val="00C55EA8"/>
    <w:rsid w:val="00C56631"/>
    <w:rsid w:val="00C56F40"/>
    <w:rsid w:val="00C576D4"/>
    <w:rsid w:val="00C57B3B"/>
    <w:rsid w:val="00C57EFE"/>
    <w:rsid w:val="00C57F6C"/>
    <w:rsid w:val="00C60920"/>
    <w:rsid w:val="00C60E9C"/>
    <w:rsid w:val="00C60EF5"/>
    <w:rsid w:val="00C611B4"/>
    <w:rsid w:val="00C6138A"/>
    <w:rsid w:val="00C613DD"/>
    <w:rsid w:val="00C6142F"/>
    <w:rsid w:val="00C616C5"/>
    <w:rsid w:val="00C61BFD"/>
    <w:rsid w:val="00C61CF7"/>
    <w:rsid w:val="00C62389"/>
    <w:rsid w:val="00C624DD"/>
    <w:rsid w:val="00C62876"/>
    <w:rsid w:val="00C62D0E"/>
    <w:rsid w:val="00C630B7"/>
    <w:rsid w:val="00C63289"/>
    <w:rsid w:val="00C63546"/>
    <w:rsid w:val="00C63779"/>
    <w:rsid w:val="00C63BB5"/>
    <w:rsid w:val="00C64F81"/>
    <w:rsid w:val="00C658D3"/>
    <w:rsid w:val="00C667AB"/>
    <w:rsid w:val="00C66A4C"/>
    <w:rsid w:val="00C66B74"/>
    <w:rsid w:val="00C66F65"/>
    <w:rsid w:val="00C67553"/>
    <w:rsid w:val="00C67C72"/>
    <w:rsid w:val="00C71117"/>
    <w:rsid w:val="00C71120"/>
    <w:rsid w:val="00C712AB"/>
    <w:rsid w:val="00C71A38"/>
    <w:rsid w:val="00C71D16"/>
    <w:rsid w:val="00C73503"/>
    <w:rsid w:val="00C73D7A"/>
    <w:rsid w:val="00C73F6E"/>
    <w:rsid w:val="00C74041"/>
    <w:rsid w:val="00C743A4"/>
    <w:rsid w:val="00C74610"/>
    <w:rsid w:val="00C74B2D"/>
    <w:rsid w:val="00C74E5F"/>
    <w:rsid w:val="00C75217"/>
    <w:rsid w:val="00C75596"/>
    <w:rsid w:val="00C75D6A"/>
    <w:rsid w:val="00C7647D"/>
    <w:rsid w:val="00C76E49"/>
    <w:rsid w:val="00C76E70"/>
    <w:rsid w:val="00C76EBE"/>
    <w:rsid w:val="00C76EE1"/>
    <w:rsid w:val="00C7708C"/>
    <w:rsid w:val="00C772D9"/>
    <w:rsid w:val="00C773F9"/>
    <w:rsid w:val="00C7754E"/>
    <w:rsid w:val="00C776B9"/>
    <w:rsid w:val="00C77B29"/>
    <w:rsid w:val="00C8084F"/>
    <w:rsid w:val="00C80B11"/>
    <w:rsid w:val="00C80D4A"/>
    <w:rsid w:val="00C80D9D"/>
    <w:rsid w:val="00C80FD1"/>
    <w:rsid w:val="00C81C2A"/>
    <w:rsid w:val="00C822C5"/>
    <w:rsid w:val="00C82C2D"/>
    <w:rsid w:val="00C835C3"/>
    <w:rsid w:val="00C836AF"/>
    <w:rsid w:val="00C83854"/>
    <w:rsid w:val="00C83876"/>
    <w:rsid w:val="00C83F9D"/>
    <w:rsid w:val="00C84CCA"/>
    <w:rsid w:val="00C86505"/>
    <w:rsid w:val="00C869FD"/>
    <w:rsid w:val="00C87146"/>
    <w:rsid w:val="00C87395"/>
    <w:rsid w:val="00C87473"/>
    <w:rsid w:val="00C87AC0"/>
    <w:rsid w:val="00C87BB9"/>
    <w:rsid w:val="00C87E73"/>
    <w:rsid w:val="00C908F4"/>
    <w:rsid w:val="00C90ACF"/>
    <w:rsid w:val="00C9101F"/>
    <w:rsid w:val="00C9102F"/>
    <w:rsid w:val="00C910BF"/>
    <w:rsid w:val="00C91115"/>
    <w:rsid w:val="00C91B3E"/>
    <w:rsid w:val="00C91B9D"/>
    <w:rsid w:val="00C91F52"/>
    <w:rsid w:val="00C921F6"/>
    <w:rsid w:val="00C92274"/>
    <w:rsid w:val="00C924E1"/>
    <w:rsid w:val="00C928C4"/>
    <w:rsid w:val="00C93286"/>
    <w:rsid w:val="00C9380D"/>
    <w:rsid w:val="00C93F0D"/>
    <w:rsid w:val="00C93FED"/>
    <w:rsid w:val="00C957AD"/>
    <w:rsid w:val="00C95827"/>
    <w:rsid w:val="00C958D5"/>
    <w:rsid w:val="00C96037"/>
    <w:rsid w:val="00C96158"/>
    <w:rsid w:val="00C96852"/>
    <w:rsid w:val="00C96B17"/>
    <w:rsid w:val="00C97833"/>
    <w:rsid w:val="00C978E5"/>
    <w:rsid w:val="00C97CD9"/>
    <w:rsid w:val="00CA0D90"/>
    <w:rsid w:val="00CA1056"/>
    <w:rsid w:val="00CA1C3E"/>
    <w:rsid w:val="00CA2193"/>
    <w:rsid w:val="00CA32D9"/>
    <w:rsid w:val="00CA3821"/>
    <w:rsid w:val="00CA3D10"/>
    <w:rsid w:val="00CA3DD0"/>
    <w:rsid w:val="00CA429A"/>
    <w:rsid w:val="00CA4704"/>
    <w:rsid w:val="00CA490E"/>
    <w:rsid w:val="00CA4F2C"/>
    <w:rsid w:val="00CA5C49"/>
    <w:rsid w:val="00CA61F5"/>
    <w:rsid w:val="00CA6345"/>
    <w:rsid w:val="00CA6F95"/>
    <w:rsid w:val="00CA6FAF"/>
    <w:rsid w:val="00CA7241"/>
    <w:rsid w:val="00CA7255"/>
    <w:rsid w:val="00CA79F1"/>
    <w:rsid w:val="00CA7A38"/>
    <w:rsid w:val="00CA7B70"/>
    <w:rsid w:val="00CA7D13"/>
    <w:rsid w:val="00CA7F4C"/>
    <w:rsid w:val="00CB0134"/>
    <w:rsid w:val="00CB096E"/>
    <w:rsid w:val="00CB099F"/>
    <w:rsid w:val="00CB14E6"/>
    <w:rsid w:val="00CB14FB"/>
    <w:rsid w:val="00CB18B1"/>
    <w:rsid w:val="00CB2133"/>
    <w:rsid w:val="00CB216C"/>
    <w:rsid w:val="00CB2488"/>
    <w:rsid w:val="00CB2B34"/>
    <w:rsid w:val="00CB2CF7"/>
    <w:rsid w:val="00CB3018"/>
    <w:rsid w:val="00CB3028"/>
    <w:rsid w:val="00CB3340"/>
    <w:rsid w:val="00CB36F8"/>
    <w:rsid w:val="00CB38AE"/>
    <w:rsid w:val="00CB3A7A"/>
    <w:rsid w:val="00CB4795"/>
    <w:rsid w:val="00CB48C5"/>
    <w:rsid w:val="00CB565C"/>
    <w:rsid w:val="00CB5AB4"/>
    <w:rsid w:val="00CB6502"/>
    <w:rsid w:val="00CB669C"/>
    <w:rsid w:val="00CB6E5B"/>
    <w:rsid w:val="00CB75B9"/>
    <w:rsid w:val="00CB781C"/>
    <w:rsid w:val="00CB78BA"/>
    <w:rsid w:val="00CB7AE1"/>
    <w:rsid w:val="00CB7BF2"/>
    <w:rsid w:val="00CC146A"/>
    <w:rsid w:val="00CC1C8E"/>
    <w:rsid w:val="00CC2195"/>
    <w:rsid w:val="00CC2255"/>
    <w:rsid w:val="00CC2BB5"/>
    <w:rsid w:val="00CC2F1F"/>
    <w:rsid w:val="00CC317A"/>
    <w:rsid w:val="00CC330F"/>
    <w:rsid w:val="00CC3A21"/>
    <w:rsid w:val="00CC50C7"/>
    <w:rsid w:val="00CC5E63"/>
    <w:rsid w:val="00CC61D5"/>
    <w:rsid w:val="00CC624E"/>
    <w:rsid w:val="00CC6671"/>
    <w:rsid w:val="00CC6CA5"/>
    <w:rsid w:val="00CC6CEC"/>
    <w:rsid w:val="00CC70BB"/>
    <w:rsid w:val="00CC78AC"/>
    <w:rsid w:val="00CD074E"/>
    <w:rsid w:val="00CD0B64"/>
    <w:rsid w:val="00CD0B98"/>
    <w:rsid w:val="00CD125D"/>
    <w:rsid w:val="00CD22BD"/>
    <w:rsid w:val="00CD25D0"/>
    <w:rsid w:val="00CD2851"/>
    <w:rsid w:val="00CD3056"/>
    <w:rsid w:val="00CD3320"/>
    <w:rsid w:val="00CD3474"/>
    <w:rsid w:val="00CD36DB"/>
    <w:rsid w:val="00CD3EE8"/>
    <w:rsid w:val="00CD45C5"/>
    <w:rsid w:val="00CD4637"/>
    <w:rsid w:val="00CD4686"/>
    <w:rsid w:val="00CD4801"/>
    <w:rsid w:val="00CD49BE"/>
    <w:rsid w:val="00CD49CE"/>
    <w:rsid w:val="00CD4B0A"/>
    <w:rsid w:val="00CD5081"/>
    <w:rsid w:val="00CD5088"/>
    <w:rsid w:val="00CD565E"/>
    <w:rsid w:val="00CD5DD9"/>
    <w:rsid w:val="00CD5E8D"/>
    <w:rsid w:val="00CD6220"/>
    <w:rsid w:val="00CD633C"/>
    <w:rsid w:val="00CD6698"/>
    <w:rsid w:val="00CD6CD1"/>
    <w:rsid w:val="00CD6E8B"/>
    <w:rsid w:val="00CD72DC"/>
    <w:rsid w:val="00CE02CF"/>
    <w:rsid w:val="00CE05DE"/>
    <w:rsid w:val="00CE0617"/>
    <w:rsid w:val="00CE062C"/>
    <w:rsid w:val="00CE0664"/>
    <w:rsid w:val="00CE09F2"/>
    <w:rsid w:val="00CE12BD"/>
    <w:rsid w:val="00CE1B0C"/>
    <w:rsid w:val="00CE1C0C"/>
    <w:rsid w:val="00CE219D"/>
    <w:rsid w:val="00CE228B"/>
    <w:rsid w:val="00CE2759"/>
    <w:rsid w:val="00CE2B15"/>
    <w:rsid w:val="00CE2B76"/>
    <w:rsid w:val="00CE2C19"/>
    <w:rsid w:val="00CE39DD"/>
    <w:rsid w:val="00CE4DF9"/>
    <w:rsid w:val="00CE4E36"/>
    <w:rsid w:val="00CE5E48"/>
    <w:rsid w:val="00CE5EA8"/>
    <w:rsid w:val="00CE6921"/>
    <w:rsid w:val="00CE6D5C"/>
    <w:rsid w:val="00CE720F"/>
    <w:rsid w:val="00CE788D"/>
    <w:rsid w:val="00CE7E6A"/>
    <w:rsid w:val="00CF0DDA"/>
    <w:rsid w:val="00CF0E36"/>
    <w:rsid w:val="00CF15E7"/>
    <w:rsid w:val="00CF2329"/>
    <w:rsid w:val="00CF290B"/>
    <w:rsid w:val="00CF2AB3"/>
    <w:rsid w:val="00CF2B35"/>
    <w:rsid w:val="00CF31F0"/>
    <w:rsid w:val="00CF324E"/>
    <w:rsid w:val="00CF3621"/>
    <w:rsid w:val="00CF36DD"/>
    <w:rsid w:val="00CF4277"/>
    <w:rsid w:val="00CF5092"/>
    <w:rsid w:val="00CF53F2"/>
    <w:rsid w:val="00CF55A2"/>
    <w:rsid w:val="00CF5FAC"/>
    <w:rsid w:val="00CF7B0D"/>
    <w:rsid w:val="00CF7F3E"/>
    <w:rsid w:val="00D00105"/>
    <w:rsid w:val="00D00F86"/>
    <w:rsid w:val="00D018D6"/>
    <w:rsid w:val="00D01C0B"/>
    <w:rsid w:val="00D01D3B"/>
    <w:rsid w:val="00D0227E"/>
    <w:rsid w:val="00D02577"/>
    <w:rsid w:val="00D02906"/>
    <w:rsid w:val="00D02B2F"/>
    <w:rsid w:val="00D031A1"/>
    <w:rsid w:val="00D034EB"/>
    <w:rsid w:val="00D03A89"/>
    <w:rsid w:val="00D041B4"/>
    <w:rsid w:val="00D04280"/>
    <w:rsid w:val="00D0486D"/>
    <w:rsid w:val="00D04CC4"/>
    <w:rsid w:val="00D05CF2"/>
    <w:rsid w:val="00D06443"/>
    <w:rsid w:val="00D07013"/>
    <w:rsid w:val="00D071A5"/>
    <w:rsid w:val="00D072B0"/>
    <w:rsid w:val="00D074A2"/>
    <w:rsid w:val="00D103FF"/>
    <w:rsid w:val="00D109D9"/>
    <w:rsid w:val="00D116A7"/>
    <w:rsid w:val="00D1182C"/>
    <w:rsid w:val="00D11B61"/>
    <w:rsid w:val="00D11D96"/>
    <w:rsid w:val="00D1222F"/>
    <w:rsid w:val="00D122D4"/>
    <w:rsid w:val="00D126C5"/>
    <w:rsid w:val="00D127D4"/>
    <w:rsid w:val="00D12B2E"/>
    <w:rsid w:val="00D13153"/>
    <w:rsid w:val="00D13834"/>
    <w:rsid w:val="00D13D38"/>
    <w:rsid w:val="00D13EC3"/>
    <w:rsid w:val="00D13FFB"/>
    <w:rsid w:val="00D1414C"/>
    <w:rsid w:val="00D1417F"/>
    <w:rsid w:val="00D14265"/>
    <w:rsid w:val="00D14E4B"/>
    <w:rsid w:val="00D1515D"/>
    <w:rsid w:val="00D1611A"/>
    <w:rsid w:val="00D16158"/>
    <w:rsid w:val="00D166CF"/>
    <w:rsid w:val="00D16855"/>
    <w:rsid w:val="00D17C20"/>
    <w:rsid w:val="00D17C80"/>
    <w:rsid w:val="00D17CD7"/>
    <w:rsid w:val="00D20059"/>
    <w:rsid w:val="00D20BA2"/>
    <w:rsid w:val="00D20C26"/>
    <w:rsid w:val="00D21303"/>
    <w:rsid w:val="00D2236A"/>
    <w:rsid w:val="00D2286A"/>
    <w:rsid w:val="00D231E6"/>
    <w:rsid w:val="00D23251"/>
    <w:rsid w:val="00D23BF7"/>
    <w:rsid w:val="00D24080"/>
    <w:rsid w:val="00D2482E"/>
    <w:rsid w:val="00D255F0"/>
    <w:rsid w:val="00D2572F"/>
    <w:rsid w:val="00D25AFF"/>
    <w:rsid w:val="00D2664E"/>
    <w:rsid w:val="00D26D2A"/>
    <w:rsid w:val="00D26EAE"/>
    <w:rsid w:val="00D27093"/>
    <w:rsid w:val="00D2765F"/>
    <w:rsid w:val="00D27A3C"/>
    <w:rsid w:val="00D27A55"/>
    <w:rsid w:val="00D27B5C"/>
    <w:rsid w:val="00D303A0"/>
    <w:rsid w:val="00D3078D"/>
    <w:rsid w:val="00D3095A"/>
    <w:rsid w:val="00D315DF"/>
    <w:rsid w:val="00D316C7"/>
    <w:rsid w:val="00D31C53"/>
    <w:rsid w:val="00D31FD2"/>
    <w:rsid w:val="00D3296B"/>
    <w:rsid w:val="00D32FD3"/>
    <w:rsid w:val="00D33071"/>
    <w:rsid w:val="00D33932"/>
    <w:rsid w:val="00D33E48"/>
    <w:rsid w:val="00D33FB5"/>
    <w:rsid w:val="00D3429A"/>
    <w:rsid w:val="00D34404"/>
    <w:rsid w:val="00D345D0"/>
    <w:rsid w:val="00D34766"/>
    <w:rsid w:val="00D355F2"/>
    <w:rsid w:val="00D356AF"/>
    <w:rsid w:val="00D35AAE"/>
    <w:rsid w:val="00D35E34"/>
    <w:rsid w:val="00D362B6"/>
    <w:rsid w:val="00D379EA"/>
    <w:rsid w:val="00D40252"/>
    <w:rsid w:val="00D4147E"/>
    <w:rsid w:val="00D41A59"/>
    <w:rsid w:val="00D422EF"/>
    <w:rsid w:val="00D422FD"/>
    <w:rsid w:val="00D44170"/>
    <w:rsid w:val="00D4429B"/>
    <w:rsid w:val="00D451D5"/>
    <w:rsid w:val="00D45308"/>
    <w:rsid w:val="00D4536A"/>
    <w:rsid w:val="00D453A2"/>
    <w:rsid w:val="00D461F8"/>
    <w:rsid w:val="00D463E8"/>
    <w:rsid w:val="00D46C4E"/>
    <w:rsid w:val="00D46E7A"/>
    <w:rsid w:val="00D46FCA"/>
    <w:rsid w:val="00D4700C"/>
    <w:rsid w:val="00D47127"/>
    <w:rsid w:val="00D476AB"/>
    <w:rsid w:val="00D47C11"/>
    <w:rsid w:val="00D50196"/>
    <w:rsid w:val="00D50239"/>
    <w:rsid w:val="00D509B0"/>
    <w:rsid w:val="00D50C39"/>
    <w:rsid w:val="00D50FD0"/>
    <w:rsid w:val="00D519D1"/>
    <w:rsid w:val="00D51F36"/>
    <w:rsid w:val="00D53817"/>
    <w:rsid w:val="00D53C02"/>
    <w:rsid w:val="00D53E50"/>
    <w:rsid w:val="00D53FD1"/>
    <w:rsid w:val="00D546CF"/>
    <w:rsid w:val="00D547A7"/>
    <w:rsid w:val="00D548D1"/>
    <w:rsid w:val="00D55496"/>
    <w:rsid w:val="00D558A2"/>
    <w:rsid w:val="00D55909"/>
    <w:rsid w:val="00D560B5"/>
    <w:rsid w:val="00D5610B"/>
    <w:rsid w:val="00D56173"/>
    <w:rsid w:val="00D566D6"/>
    <w:rsid w:val="00D56EC3"/>
    <w:rsid w:val="00D57883"/>
    <w:rsid w:val="00D5789D"/>
    <w:rsid w:val="00D57CDF"/>
    <w:rsid w:val="00D605A3"/>
    <w:rsid w:val="00D60B26"/>
    <w:rsid w:val="00D611EB"/>
    <w:rsid w:val="00D61209"/>
    <w:rsid w:val="00D618C1"/>
    <w:rsid w:val="00D62383"/>
    <w:rsid w:val="00D623C3"/>
    <w:rsid w:val="00D62493"/>
    <w:rsid w:val="00D6271C"/>
    <w:rsid w:val="00D63449"/>
    <w:rsid w:val="00D635BF"/>
    <w:rsid w:val="00D63AC9"/>
    <w:rsid w:val="00D64813"/>
    <w:rsid w:val="00D64AD0"/>
    <w:rsid w:val="00D64AF1"/>
    <w:rsid w:val="00D64CDC"/>
    <w:rsid w:val="00D655E7"/>
    <w:rsid w:val="00D6619B"/>
    <w:rsid w:val="00D663D6"/>
    <w:rsid w:val="00D66955"/>
    <w:rsid w:val="00D677B3"/>
    <w:rsid w:val="00D67DC0"/>
    <w:rsid w:val="00D702C1"/>
    <w:rsid w:val="00D70B1E"/>
    <w:rsid w:val="00D70B94"/>
    <w:rsid w:val="00D70BC8"/>
    <w:rsid w:val="00D70C05"/>
    <w:rsid w:val="00D70FAC"/>
    <w:rsid w:val="00D71223"/>
    <w:rsid w:val="00D71753"/>
    <w:rsid w:val="00D71B49"/>
    <w:rsid w:val="00D71FCF"/>
    <w:rsid w:val="00D723B5"/>
    <w:rsid w:val="00D725E2"/>
    <w:rsid w:val="00D726A9"/>
    <w:rsid w:val="00D727C4"/>
    <w:rsid w:val="00D72D28"/>
    <w:rsid w:val="00D73360"/>
    <w:rsid w:val="00D73E07"/>
    <w:rsid w:val="00D73F60"/>
    <w:rsid w:val="00D74752"/>
    <w:rsid w:val="00D74913"/>
    <w:rsid w:val="00D74C86"/>
    <w:rsid w:val="00D74DCA"/>
    <w:rsid w:val="00D74EAE"/>
    <w:rsid w:val="00D756C2"/>
    <w:rsid w:val="00D756FB"/>
    <w:rsid w:val="00D76674"/>
    <w:rsid w:val="00D76748"/>
    <w:rsid w:val="00D7724D"/>
    <w:rsid w:val="00D77B20"/>
    <w:rsid w:val="00D77B4B"/>
    <w:rsid w:val="00D80290"/>
    <w:rsid w:val="00D80BFF"/>
    <w:rsid w:val="00D80C36"/>
    <w:rsid w:val="00D80CEF"/>
    <w:rsid w:val="00D80E64"/>
    <w:rsid w:val="00D81AD3"/>
    <w:rsid w:val="00D81D79"/>
    <w:rsid w:val="00D81DAE"/>
    <w:rsid w:val="00D81E03"/>
    <w:rsid w:val="00D81FC6"/>
    <w:rsid w:val="00D82134"/>
    <w:rsid w:val="00D822CA"/>
    <w:rsid w:val="00D82365"/>
    <w:rsid w:val="00D82492"/>
    <w:rsid w:val="00D82B1D"/>
    <w:rsid w:val="00D82C1B"/>
    <w:rsid w:val="00D83073"/>
    <w:rsid w:val="00D832FD"/>
    <w:rsid w:val="00D835CC"/>
    <w:rsid w:val="00D83998"/>
    <w:rsid w:val="00D84495"/>
    <w:rsid w:val="00D846FD"/>
    <w:rsid w:val="00D84B06"/>
    <w:rsid w:val="00D84DA8"/>
    <w:rsid w:val="00D84E93"/>
    <w:rsid w:val="00D8503D"/>
    <w:rsid w:val="00D85087"/>
    <w:rsid w:val="00D866BE"/>
    <w:rsid w:val="00D86B07"/>
    <w:rsid w:val="00D8742D"/>
    <w:rsid w:val="00D87455"/>
    <w:rsid w:val="00D903C9"/>
    <w:rsid w:val="00D9159E"/>
    <w:rsid w:val="00D915EF"/>
    <w:rsid w:val="00D91A82"/>
    <w:rsid w:val="00D91D66"/>
    <w:rsid w:val="00D92BB0"/>
    <w:rsid w:val="00D92C91"/>
    <w:rsid w:val="00D93F71"/>
    <w:rsid w:val="00D9450F"/>
    <w:rsid w:val="00D95717"/>
    <w:rsid w:val="00D95FE7"/>
    <w:rsid w:val="00D962C9"/>
    <w:rsid w:val="00D977C9"/>
    <w:rsid w:val="00D978E6"/>
    <w:rsid w:val="00D97B22"/>
    <w:rsid w:val="00D97ED2"/>
    <w:rsid w:val="00DA01C9"/>
    <w:rsid w:val="00DA04B5"/>
    <w:rsid w:val="00DA054B"/>
    <w:rsid w:val="00DA078D"/>
    <w:rsid w:val="00DA0A65"/>
    <w:rsid w:val="00DA0AF9"/>
    <w:rsid w:val="00DA1110"/>
    <w:rsid w:val="00DA111F"/>
    <w:rsid w:val="00DA173E"/>
    <w:rsid w:val="00DA1C85"/>
    <w:rsid w:val="00DA1F50"/>
    <w:rsid w:val="00DA2047"/>
    <w:rsid w:val="00DA2860"/>
    <w:rsid w:val="00DA2B4C"/>
    <w:rsid w:val="00DA2D7A"/>
    <w:rsid w:val="00DA3A14"/>
    <w:rsid w:val="00DA3CD3"/>
    <w:rsid w:val="00DA3F3C"/>
    <w:rsid w:val="00DA438B"/>
    <w:rsid w:val="00DA43F3"/>
    <w:rsid w:val="00DA4D33"/>
    <w:rsid w:val="00DA5874"/>
    <w:rsid w:val="00DA5A0A"/>
    <w:rsid w:val="00DA5CF7"/>
    <w:rsid w:val="00DA5DEF"/>
    <w:rsid w:val="00DA77B9"/>
    <w:rsid w:val="00DA7E7A"/>
    <w:rsid w:val="00DB03CC"/>
    <w:rsid w:val="00DB0521"/>
    <w:rsid w:val="00DB05D4"/>
    <w:rsid w:val="00DB08F4"/>
    <w:rsid w:val="00DB0BFE"/>
    <w:rsid w:val="00DB0EAB"/>
    <w:rsid w:val="00DB10C8"/>
    <w:rsid w:val="00DB1DA7"/>
    <w:rsid w:val="00DB1FEC"/>
    <w:rsid w:val="00DB24FF"/>
    <w:rsid w:val="00DB2957"/>
    <w:rsid w:val="00DB29C1"/>
    <w:rsid w:val="00DB2AEC"/>
    <w:rsid w:val="00DB307F"/>
    <w:rsid w:val="00DB32DD"/>
    <w:rsid w:val="00DB39DB"/>
    <w:rsid w:val="00DB3B8F"/>
    <w:rsid w:val="00DB3C6F"/>
    <w:rsid w:val="00DB3C92"/>
    <w:rsid w:val="00DB4BFD"/>
    <w:rsid w:val="00DB4FD6"/>
    <w:rsid w:val="00DB512A"/>
    <w:rsid w:val="00DB5BF6"/>
    <w:rsid w:val="00DB60CA"/>
    <w:rsid w:val="00DB6673"/>
    <w:rsid w:val="00DB7902"/>
    <w:rsid w:val="00DC079D"/>
    <w:rsid w:val="00DC1F67"/>
    <w:rsid w:val="00DC22E9"/>
    <w:rsid w:val="00DC2589"/>
    <w:rsid w:val="00DC2BEB"/>
    <w:rsid w:val="00DC3144"/>
    <w:rsid w:val="00DC33F1"/>
    <w:rsid w:val="00DC3A73"/>
    <w:rsid w:val="00DC3B52"/>
    <w:rsid w:val="00DC4CAC"/>
    <w:rsid w:val="00DC5113"/>
    <w:rsid w:val="00DC5267"/>
    <w:rsid w:val="00DC575B"/>
    <w:rsid w:val="00DC5A56"/>
    <w:rsid w:val="00DC5C20"/>
    <w:rsid w:val="00DC6630"/>
    <w:rsid w:val="00DC68FA"/>
    <w:rsid w:val="00DC7F06"/>
    <w:rsid w:val="00DD12CF"/>
    <w:rsid w:val="00DD27A2"/>
    <w:rsid w:val="00DD2E2E"/>
    <w:rsid w:val="00DD40D7"/>
    <w:rsid w:val="00DD4AF1"/>
    <w:rsid w:val="00DD5904"/>
    <w:rsid w:val="00DD5BA4"/>
    <w:rsid w:val="00DD5CB6"/>
    <w:rsid w:val="00DD60E7"/>
    <w:rsid w:val="00DD677A"/>
    <w:rsid w:val="00DD71EA"/>
    <w:rsid w:val="00DD75CC"/>
    <w:rsid w:val="00DD7B04"/>
    <w:rsid w:val="00DE09B7"/>
    <w:rsid w:val="00DE0F1C"/>
    <w:rsid w:val="00DE15B9"/>
    <w:rsid w:val="00DE193C"/>
    <w:rsid w:val="00DE1BFC"/>
    <w:rsid w:val="00DE1F3A"/>
    <w:rsid w:val="00DE23F4"/>
    <w:rsid w:val="00DE291C"/>
    <w:rsid w:val="00DE3349"/>
    <w:rsid w:val="00DE3EB3"/>
    <w:rsid w:val="00DE437F"/>
    <w:rsid w:val="00DE4C0B"/>
    <w:rsid w:val="00DE4D20"/>
    <w:rsid w:val="00DE4DBD"/>
    <w:rsid w:val="00DE4DF1"/>
    <w:rsid w:val="00DE6F6E"/>
    <w:rsid w:val="00DE7529"/>
    <w:rsid w:val="00DE764B"/>
    <w:rsid w:val="00DE7E59"/>
    <w:rsid w:val="00DF0DA7"/>
    <w:rsid w:val="00DF1576"/>
    <w:rsid w:val="00DF1A1D"/>
    <w:rsid w:val="00DF1E17"/>
    <w:rsid w:val="00DF26CE"/>
    <w:rsid w:val="00DF2D28"/>
    <w:rsid w:val="00DF315B"/>
    <w:rsid w:val="00DF3DE9"/>
    <w:rsid w:val="00DF4142"/>
    <w:rsid w:val="00DF42B7"/>
    <w:rsid w:val="00DF4414"/>
    <w:rsid w:val="00DF4C5D"/>
    <w:rsid w:val="00DF4DD4"/>
    <w:rsid w:val="00DF5811"/>
    <w:rsid w:val="00DF61FA"/>
    <w:rsid w:val="00DF6ACB"/>
    <w:rsid w:val="00DF72E7"/>
    <w:rsid w:val="00DF76FD"/>
    <w:rsid w:val="00E00052"/>
    <w:rsid w:val="00E0007F"/>
    <w:rsid w:val="00E00157"/>
    <w:rsid w:val="00E0045D"/>
    <w:rsid w:val="00E00C4C"/>
    <w:rsid w:val="00E013B1"/>
    <w:rsid w:val="00E014D0"/>
    <w:rsid w:val="00E01546"/>
    <w:rsid w:val="00E01624"/>
    <w:rsid w:val="00E01D63"/>
    <w:rsid w:val="00E01E8B"/>
    <w:rsid w:val="00E024BE"/>
    <w:rsid w:val="00E02BC1"/>
    <w:rsid w:val="00E0325D"/>
    <w:rsid w:val="00E0369C"/>
    <w:rsid w:val="00E043E0"/>
    <w:rsid w:val="00E047CE"/>
    <w:rsid w:val="00E0482D"/>
    <w:rsid w:val="00E04994"/>
    <w:rsid w:val="00E05004"/>
    <w:rsid w:val="00E05278"/>
    <w:rsid w:val="00E0539C"/>
    <w:rsid w:val="00E057A0"/>
    <w:rsid w:val="00E0646D"/>
    <w:rsid w:val="00E06645"/>
    <w:rsid w:val="00E07DFB"/>
    <w:rsid w:val="00E07EF3"/>
    <w:rsid w:val="00E11AA0"/>
    <w:rsid w:val="00E125E2"/>
    <w:rsid w:val="00E12B56"/>
    <w:rsid w:val="00E1313A"/>
    <w:rsid w:val="00E1333C"/>
    <w:rsid w:val="00E1356A"/>
    <w:rsid w:val="00E14B1B"/>
    <w:rsid w:val="00E14B90"/>
    <w:rsid w:val="00E14D21"/>
    <w:rsid w:val="00E14D34"/>
    <w:rsid w:val="00E16467"/>
    <w:rsid w:val="00E165BF"/>
    <w:rsid w:val="00E16962"/>
    <w:rsid w:val="00E1735E"/>
    <w:rsid w:val="00E176E0"/>
    <w:rsid w:val="00E1796B"/>
    <w:rsid w:val="00E17D48"/>
    <w:rsid w:val="00E21379"/>
    <w:rsid w:val="00E217EF"/>
    <w:rsid w:val="00E21A39"/>
    <w:rsid w:val="00E21C9E"/>
    <w:rsid w:val="00E223CF"/>
    <w:rsid w:val="00E22476"/>
    <w:rsid w:val="00E22BE2"/>
    <w:rsid w:val="00E23636"/>
    <w:rsid w:val="00E23771"/>
    <w:rsid w:val="00E23CDC"/>
    <w:rsid w:val="00E23F20"/>
    <w:rsid w:val="00E24098"/>
    <w:rsid w:val="00E24750"/>
    <w:rsid w:val="00E24964"/>
    <w:rsid w:val="00E24BE6"/>
    <w:rsid w:val="00E254CE"/>
    <w:rsid w:val="00E25539"/>
    <w:rsid w:val="00E260DC"/>
    <w:rsid w:val="00E263F4"/>
    <w:rsid w:val="00E26532"/>
    <w:rsid w:val="00E26A9D"/>
    <w:rsid w:val="00E26E26"/>
    <w:rsid w:val="00E276F7"/>
    <w:rsid w:val="00E30058"/>
    <w:rsid w:val="00E30370"/>
    <w:rsid w:val="00E30BC0"/>
    <w:rsid w:val="00E31086"/>
    <w:rsid w:val="00E316AA"/>
    <w:rsid w:val="00E31CF2"/>
    <w:rsid w:val="00E32518"/>
    <w:rsid w:val="00E32704"/>
    <w:rsid w:val="00E3299A"/>
    <w:rsid w:val="00E3308E"/>
    <w:rsid w:val="00E3351F"/>
    <w:rsid w:val="00E34237"/>
    <w:rsid w:val="00E34375"/>
    <w:rsid w:val="00E34860"/>
    <w:rsid w:val="00E359EE"/>
    <w:rsid w:val="00E35E6D"/>
    <w:rsid w:val="00E368DA"/>
    <w:rsid w:val="00E36FD0"/>
    <w:rsid w:val="00E370AC"/>
    <w:rsid w:val="00E372D1"/>
    <w:rsid w:val="00E373FE"/>
    <w:rsid w:val="00E37784"/>
    <w:rsid w:val="00E3781A"/>
    <w:rsid w:val="00E37876"/>
    <w:rsid w:val="00E37BAD"/>
    <w:rsid w:val="00E37ED8"/>
    <w:rsid w:val="00E40701"/>
    <w:rsid w:val="00E40F6E"/>
    <w:rsid w:val="00E40FBB"/>
    <w:rsid w:val="00E41E44"/>
    <w:rsid w:val="00E4279B"/>
    <w:rsid w:val="00E42BAA"/>
    <w:rsid w:val="00E43E3D"/>
    <w:rsid w:val="00E43F30"/>
    <w:rsid w:val="00E44B17"/>
    <w:rsid w:val="00E44DC6"/>
    <w:rsid w:val="00E44F85"/>
    <w:rsid w:val="00E451A7"/>
    <w:rsid w:val="00E45A8E"/>
    <w:rsid w:val="00E45C2F"/>
    <w:rsid w:val="00E4618A"/>
    <w:rsid w:val="00E46C07"/>
    <w:rsid w:val="00E46F46"/>
    <w:rsid w:val="00E475DA"/>
    <w:rsid w:val="00E47950"/>
    <w:rsid w:val="00E50214"/>
    <w:rsid w:val="00E5052E"/>
    <w:rsid w:val="00E50637"/>
    <w:rsid w:val="00E5198C"/>
    <w:rsid w:val="00E52200"/>
    <w:rsid w:val="00E5248B"/>
    <w:rsid w:val="00E5292D"/>
    <w:rsid w:val="00E52BD4"/>
    <w:rsid w:val="00E52C53"/>
    <w:rsid w:val="00E53681"/>
    <w:rsid w:val="00E53DE0"/>
    <w:rsid w:val="00E53F21"/>
    <w:rsid w:val="00E5443B"/>
    <w:rsid w:val="00E54DEF"/>
    <w:rsid w:val="00E54E1D"/>
    <w:rsid w:val="00E54F0F"/>
    <w:rsid w:val="00E54F38"/>
    <w:rsid w:val="00E552D4"/>
    <w:rsid w:val="00E55348"/>
    <w:rsid w:val="00E55583"/>
    <w:rsid w:val="00E55E8B"/>
    <w:rsid w:val="00E56541"/>
    <w:rsid w:val="00E56695"/>
    <w:rsid w:val="00E567B0"/>
    <w:rsid w:val="00E573FC"/>
    <w:rsid w:val="00E57F9B"/>
    <w:rsid w:val="00E60262"/>
    <w:rsid w:val="00E6102B"/>
    <w:rsid w:val="00E6114A"/>
    <w:rsid w:val="00E619D7"/>
    <w:rsid w:val="00E61A71"/>
    <w:rsid w:val="00E6216A"/>
    <w:rsid w:val="00E623DB"/>
    <w:rsid w:val="00E62419"/>
    <w:rsid w:val="00E62FA1"/>
    <w:rsid w:val="00E631AB"/>
    <w:rsid w:val="00E635C6"/>
    <w:rsid w:val="00E6399C"/>
    <w:rsid w:val="00E63A3E"/>
    <w:rsid w:val="00E644D6"/>
    <w:rsid w:val="00E650BD"/>
    <w:rsid w:val="00E65116"/>
    <w:rsid w:val="00E65906"/>
    <w:rsid w:val="00E65AF1"/>
    <w:rsid w:val="00E67109"/>
    <w:rsid w:val="00E672B1"/>
    <w:rsid w:val="00E67AFA"/>
    <w:rsid w:val="00E705A6"/>
    <w:rsid w:val="00E707DD"/>
    <w:rsid w:val="00E71354"/>
    <w:rsid w:val="00E72391"/>
    <w:rsid w:val="00E72446"/>
    <w:rsid w:val="00E7251B"/>
    <w:rsid w:val="00E72636"/>
    <w:rsid w:val="00E727EE"/>
    <w:rsid w:val="00E728FA"/>
    <w:rsid w:val="00E7363E"/>
    <w:rsid w:val="00E73D3C"/>
    <w:rsid w:val="00E74517"/>
    <w:rsid w:val="00E7484A"/>
    <w:rsid w:val="00E74B44"/>
    <w:rsid w:val="00E75250"/>
    <w:rsid w:val="00E7548D"/>
    <w:rsid w:val="00E75C9F"/>
    <w:rsid w:val="00E75E09"/>
    <w:rsid w:val="00E75E0F"/>
    <w:rsid w:val="00E76A54"/>
    <w:rsid w:val="00E76A78"/>
    <w:rsid w:val="00E776AD"/>
    <w:rsid w:val="00E80328"/>
    <w:rsid w:val="00E8078C"/>
    <w:rsid w:val="00E812EB"/>
    <w:rsid w:val="00E813E6"/>
    <w:rsid w:val="00E81434"/>
    <w:rsid w:val="00E8254D"/>
    <w:rsid w:val="00E82AC6"/>
    <w:rsid w:val="00E8364E"/>
    <w:rsid w:val="00E8464F"/>
    <w:rsid w:val="00E84F87"/>
    <w:rsid w:val="00E84FFC"/>
    <w:rsid w:val="00E8518E"/>
    <w:rsid w:val="00E853A6"/>
    <w:rsid w:val="00E855BB"/>
    <w:rsid w:val="00E86098"/>
    <w:rsid w:val="00E862A1"/>
    <w:rsid w:val="00E86967"/>
    <w:rsid w:val="00E86C51"/>
    <w:rsid w:val="00E874E1"/>
    <w:rsid w:val="00E875E6"/>
    <w:rsid w:val="00E902AA"/>
    <w:rsid w:val="00E90E44"/>
    <w:rsid w:val="00E9128E"/>
    <w:rsid w:val="00E91E0D"/>
    <w:rsid w:val="00E91F26"/>
    <w:rsid w:val="00E9238B"/>
    <w:rsid w:val="00E9291D"/>
    <w:rsid w:val="00E9297B"/>
    <w:rsid w:val="00E92C77"/>
    <w:rsid w:val="00E93152"/>
    <w:rsid w:val="00E939E5"/>
    <w:rsid w:val="00E93D7A"/>
    <w:rsid w:val="00E94084"/>
    <w:rsid w:val="00E940DC"/>
    <w:rsid w:val="00E941D9"/>
    <w:rsid w:val="00E946F6"/>
    <w:rsid w:val="00E94FCB"/>
    <w:rsid w:val="00E950DF"/>
    <w:rsid w:val="00E969DC"/>
    <w:rsid w:val="00E973D1"/>
    <w:rsid w:val="00E97700"/>
    <w:rsid w:val="00EA01BE"/>
    <w:rsid w:val="00EA08CE"/>
    <w:rsid w:val="00EA136D"/>
    <w:rsid w:val="00EA19D7"/>
    <w:rsid w:val="00EA19F7"/>
    <w:rsid w:val="00EA2022"/>
    <w:rsid w:val="00EA3509"/>
    <w:rsid w:val="00EA3BD7"/>
    <w:rsid w:val="00EA5B78"/>
    <w:rsid w:val="00EA66B0"/>
    <w:rsid w:val="00EA6A37"/>
    <w:rsid w:val="00EA7C9D"/>
    <w:rsid w:val="00EB0556"/>
    <w:rsid w:val="00EB0941"/>
    <w:rsid w:val="00EB0948"/>
    <w:rsid w:val="00EB1D4A"/>
    <w:rsid w:val="00EB230C"/>
    <w:rsid w:val="00EB25ED"/>
    <w:rsid w:val="00EB2A3D"/>
    <w:rsid w:val="00EB3144"/>
    <w:rsid w:val="00EB322B"/>
    <w:rsid w:val="00EB3637"/>
    <w:rsid w:val="00EB3863"/>
    <w:rsid w:val="00EB49D5"/>
    <w:rsid w:val="00EB4AC0"/>
    <w:rsid w:val="00EB4C65"/>
    <w:rsid w:val="00EB5136"/>
    <w:rsid w:val="00EB5346"/>
    <w:rsid w:val="00EB57CC"/>
    <w:rsid w:val="00EB61D0"/>
    <w:rsid w:val="00EB6256"/>
    <w:rsid w:val="00EB6775"/>
    <w:rsid w:val="00EB6AD2"/>
    <w:rsid w:val="00EB6B54"/>
    <w:rsid w:val="00EB75A9"/>
    <w:rsid w:val="00EB7784"/>
    <w:rsid w:val="00EB7A3B"/>
    <w:rsid w:val="00EB7AE4"/>
    <w:rsid w:val="00EC008A"/>
    <w:rsid w:val="00EC008C"/>
    <w:rsid w:val="00EC014D"/>
    <w:rsid w:val="00EC05D1"/>
    <w:rsid w:val="00EC0937"/>
    <w:rsid w:val="00EC1D56"/>
    <w:rsid w:val="00EC1D68"/>
    <w:rsid w:val="00EC1F47"/>
    <w:rsid w:val="00EC1F78"/>
    <w:rsid w:val="00EC2727"/>
    <w:rsid w:val="00EC275C"/>
    <w:rsid w:val="00EC27D0"/>
    <w:rsid w:val="00EC3087"/>
    <w:rsid w:val="00EC3625"/>
    <w:rsid w:val="00EC368E"/>
    <w:rsid w:val="00EC497D"/>
    <w:rsid w:val="00EC5407"/>
    <w:rsid w:val="00EC5917"/>
    <w:rsid w:val="00EC60BD"/>
    <w:rsid w:val="00EC6413"/>
    <w:rsid w:val="00EC6A64"/>
    <w:rsid w:val="00EC761D"/>
    <w:rsid w:val="00EC7953"/>
    <w:rsid w:val="00EC7B4A"/>
    <w:rsid w:val="00EC7E27"/>
    <w:rsid w:val="00EC7E61"/>
    <w:rsid w:val="00ED0053"/>
    <w:rsid w:val="00ED024D"/>
    <w:rsid w:val="00ED084B"/>
    <w:rsid w:val="00ED108F"/>
    <w:rsid w:val="00ED1CBB"/>
    <w:rsid w:val="00ED1E13"/>
    <w:rsid w:val="00ED28DE"/>
    <w:rsid w:val="00ED2FDA"/>
    <w:rsid w:val="00ED36D2"/>
    <w:rsid w:val="00ED3D38"/>
    <w:rsid w:val="00ED4026"/>
    <w:rsid w:val="00ED44A9"/>
    <w:rsid w:val="00ED487F"/>
    <w:rsid w:val="00ED49ED"/>
    <w:rsid w:val="00ED511F"/>
    <w:rsid w:val="00ED54A8"/>
    <w:rsid w:val="00ED5619"/>
    <w:rsid w:val="00ED6238"/>
    <w:rsid w:val="00ED64F0"/>
    <w:rsid w:val="00ED6569"/>
    <w:rsid w:val="00ED67CA"/>
    <w:rsid w:val="00ED6C0E"/>
    <w:rsid w:val="00ED6CDB"/>
    <w:rsid w:val="00ED6F4C"/>
    <w:rsid w:val="00ED73A1"/>
    <w:rsid w:val="00EE0717"/>
    <w:rsid w:val="00EE18EB"/>
    <w:rsid w:val="00EE19B8"/>
    <w:rsid w:val="00EE1DD9"/>
    <w:rsid w:val="00EE1E43"/>
    <w:rsid w:val="00EE2169"/>
    <w:rsid w:val="00EE245F"/>
    <w:rsid w:val="00EE273E"/>
    <w:rsid w:val="00EE33ED"/>
    <w:rsid w:val="00EE3440"/>
    <w:rsid w:val="00EE35B6"/>
    <w:rsid w:val="00EE3AA0"/>
    <w:rsid w:val="00EE3AC5"/>
    <w:rsid w:val="00EE57A9"/>
    <w:rsid w:val="00EE5937"/>
    <w:rsid w:val="00EE663E"/>
    <w:rsid w:val="00EE6800"/>
    <w:rsid w:val="00EE68B4"/>
    <w:rsid w:val="00EE7312"/>
    <w:rsid w:val="00EE78C1"/>
    <w:rsid w:val="00EE79B4"/>
    <w:rsid w:val="00EF0595"/>
    <w:rsid w:val="00EF069C"/>
    <w:rsid w:val="00EF07D5"/>
    <w:rsid w:val="00EF147D"/>
    <w:rsid w:val="00EF1A09"/>
    <w:rsid w:val="00EF2B4F"/>
    <w:rsid w:val="00EF2DA0"/>
    <w:rsid w:val="00EF3A21"/>
    <w:rsid w:val="00EF3BE1"/>
    <w:rsid w:val="00EF40E6"/>
    <w:rsid w:val="00EF42B7"/>
    <w:rsid w:val="00EF4465"/>
    <w:rsid w:val="00EF482A"/>
    <w:rsid w:val="00EF48FB"/>
    <w:rsid w:val="00EF4CD0"/>
    <w:rsid w:val="00EF5114"/>
    <w:rsid w:val="00EF59B4"/>
    <w:rsid w:val="00EF5FD1"/>
    <w:rsid w:val="00EF686E"/>
    <w:rsid w:val="00EF7067"/>
    <w:rsid w:val="00EF7140"/>
    <w:rsid w:val="00F000CC"/>
    <w:rsid w:val="00F003B3"/>
    <w:rsid w:val="00F00575"/>
    <w:rsid w:val="00F00723"/>
    <w:rsid w:val="00F00F05"/>
    <w:rsid w:val="00F0158E"/>
    <w:rsid w:val="00F019EA"/>
    <w:rsid w:val="00F02518"/>
    <w:rsid w:val="00F0252A"/>
    <w:rsid w:val="00F025FA"/>
    <w:rsid w:val="00F02649"/>
    <w:rsid w:val="00F02862"/>
    <w:rsid w:val="00F032C5"/>
    <w:rsid w:val="00F033E2"/>
    <w:rsid w:val="00F03A05"/>
    <w:rsid w:val="00F03E67"/>
    <w:rsid w:val="00F04602"/>
    <w:rsid w:val="00F04708"/>
    <w:rsid w:val="00F04B83"/>
    <w:rsid w:val="00F053DC"/>
    <w:rsid w:val="00F05733"/>
    <w:rsid w:val="00F0584A"/>
    <w:rsid w:val="00F06696"/>
    <w:rsid w:val="00F07FF5"/>
    <w:rsid w:val="00F10B9C"/>
    <w:rsid w:val="00F12A02"/>
    <w:rsid w:val="00F12D3B"/>
    <w:rsid w:val="00F13FFD"/>
    <w:rsid w:val="00F144B4"/>
    <w:rsid w:val="00F14BCD"/>
    <w:rsid w:val="00F14E34"/>
    <w:rsid w:val="00F14E53"/>
    <w:rsid w:val="00F14FDA"/>
    <w:rsid w:val="00F15AFD"/>
    <w:rsid w:val="00F16314"/>
    <w:rsid w:val="00F167BE"/>
    <w:rsid w:val="00F1690D"/>
    <w:rsid w:val="00F16BDB"/>
    <w:rsid w:val="00F16EB0"/>
    <w:rsid w:val="00F17E2C"/>
    <w:rsid w:val="00F2014F"/>
    <w:rsid w:val="00F201BF"/>
    <w:rsid w:val="00F205BA"/>
    <w:rsid w:val="00F212C5"/>
    <w:rsid w:val="00F216E2"/>
    <w:rsid w:val="00F21AAB"/>
    <w:rsid w:val="00F21FF8"/>
    <w:rsid w:val="00F222A2"/>
    <w:rsid w:val="00F222E8"/>
    <w:rsid w:val="00F2263C"/>
    <w:rsid w:val="00F227E8"/>
    <w:rsid w:val="00F23894"/>
    <w:rsid w:val="00F23A81"/>
    <w:rsid w:val="00F24B3A"/>
    <w:rsid w:val="00F2516F"/>
    <w:rsid w:val="00F255B4"/>
    <w:rsid w:val="00F2604F"/>
    <w:rsid w:val="00F264D7"/>
    <w:rsid w:val="00F266AD"/>
    <w:rsid w:val="00F26BD5"/>
    <w:rsid w:val="00F27279"/>
    <w:rsid w:val="00F27393"/>
    <w:rsid w:val="00F27602"/>
    <w:rsid w:val="00F27BC4"/>
    <w:rsid w:val="00F27D81"/>
    <w:rsid w:val="00F27F80"/>
    <w:rsid w:val="00F30C68"/>
    <w:rsid w:val="00F30D98"/>
    <w:rsid w:val="00F30EA4"/>
    <w:rsid w:val="00F312CA"/>
    <w:rsid w:val="00F318A2"/>
    <w:rsid w:val="00F321D2"/>
    <w:rsid w:val="00F32813"/>
    <w:rsid w:val="00F329C5"/>
    <w:rsid w:val="00F32FC1"/>
    <w:rsid w:val="00F3309A"/>
    <w:rsid w:val="00F3329B"/>
    <w:rsid w:val="00F340DF"/>
    <w:rsid w:val="00F3460A"/>
    <w:rsid w:val="00F354CB"/>
    <w:rsid w:val="00F3604F"/>
    <w:rsid w:val="00F363A5"/>
    <w:rsid w:val="00F363C2"/>
    <w:rsid w:val="00F3647B"/>
    <w:rsid w:val="00F36562"/>
    <w:rsid w:val="00F36901"/>
    <w:rsid w:val="00F372D3"/>
    <w:rsid w:val="00F372FC"/>
    <w:rsid w:val="00F37983"/>
    <w:rsid w:val="00F37E80"/>
    <w:rsid w:val="00F404F4"/>
    <w:rsid w:val="00F40D9D"/>
    <w:rsid w:val="00F414AA"/>
    <w:rsid w:val="00F414C2"/>
    <w:rsid w:val="00F414E1"/>
    <w:rsid w:val="00F41973"/>
    <w:rsid w:val="00F42507"/>
    <w:rsid w:val="00F42A61"/>
    <w:rsid w:val="00F42FFD"/>
    <w:rsid w:val="00F44666"/>
    <w:rsid w:val="00F44779"/>
    <w:rsid w:val="00F448E8"/>
    <w:rsid w:val="00F44927"/>
    <w:rsid w:val="00F44D50"/>
    <w:rsid w:val="00F44FEB"/>
    <w:rsid w:val="00F4519B"/>
    <w:rsid w:val="00F45841"/>
    <w:rsid w:val="00F45D94"/>
    <w:rsid w:val="00F46029"/>
    <w:rsid w:val="00F50886"/>
    <w:rsid w:val="00F50B9E"/>
    <w:rsid w:val="00F50D09"/>
    <w:rsid w:val="00F5107E"/>
    <w:rsid w:val="00F51AD0"/>
    <w:rsid w:val="00F52260"/>
    <w:rsid w:val="00F5319E"/>
    <w:rsid w:val="00F53837"/>
    <w:rsid w:val="00F53A72"/>
    <w:rsid w:val="00F53B70"/>
    <w:rsid w:val="00F54460"/>
    <w:rsid w:val="00F54ADB"/>
    <w:rsid w:val="00F54AF3"/>
    <w:rsid w:val="00F54B3D"/>
    <w:rsid w:val="00F55A64"/>
    <w:rsid w:val="00F55B24"/>
    <w:rsid w:val="00F56E19"/>
    <w:rsid w:val="00F57EBB"/>
    <w:rsid w:val="00F6005F"/>
    <w:rsid w:val="00F602E9"/>
    <w:rsid w:val="00F60383"/>
    <w:rsid w:val="00F60DC3"/>
    <w:rsid w:val="00F60F7B"/>
    <w:rsid w:val="00F6176F"/>
    <w:rsid w:val="00F61BD0"/>
    <w:rsid w:val="00F61E63"/>
    <w:rsid w:val="00F62322"/>
    <w:rsid w:val="00F62857"/>
    <w:rsid w:val="00F62970"/>
    <w:rsid w:val="00F62E89"/>
    <w:rsid w:val="00F62F1B"/>
    <w:rsid w:val="00F62FC8"/>
    <w:rsid w:val="00F634D2"/>
    <w:rsid w:val="00F64A57"/>
    <w:rsid w:val="00F64BA6"/>
    <w:rsid w:val="00F64DDB"/>
    <w:rsid w:val="00F64E58"/>
    <w:rsid w:val="00F654B4"/>
    <w:rsid w:val="00F65526"/>
    <w:rsid w:val="00F65D63"/>
    <w:rsid w:val="00F65D7F"/>
    <w:rsid w:val="00F6611B"/>
    <w:rsid w:val="00F6625E"/>
    <w:rsid w:val="00F66FE1"/>
    <w:rsid w:val="00F670B9"/>
    <w:rsid w:val="00F6729C"/>
    <w:rsid w:val="00F67499"/>
    <w:rsid w:val="00F67698"/>
    <w:rsid w:val="00F67843"/>
    <w:rsid w:val="00F701E6"/>
    <w:rsid w:val="00F70836"/>
    <w:rsid w:val="00F708CD"/>
    <w:rsid w:val="00F70ABB"/>
    <w:rsid w:val="00F70AC9"/>
    <w:rsid w:val="00F70B57"/>
    <w:rsid w:val="00F70C24"/>
    <w:rsid w:val="00F70D5E"/>
    <w:rsid w:val="00F70FB8"/>
    <w:rsid w:val="00F71069"/>
    <w:rsid w:val="00F717DB"/>
    <w:rsid w:val="00F7192D"/>
    <w:rsid w:val="00F71EDB"/>
    <w:rsid w:val="00F72044"/>
    <w:rsid w:val="00F72180"/>
    <w:rsid w:val="00F72A01"/>
    <w:rsid w:val="00F73901"/>
    <w:rsid w:val="00F73D02"/>
    <w:rsid w:val="00F740EB"/>
    <w:rsid w:val="00F74247"/>
    <w:rsid w:val="00F743C2"/>
    <w:rsid w:val="00F75C2E"/>
    <w:rsid w:val="00F75DD3"/>
    <w:rsid w:val="00F76F7A"/>
    <w:rsid w:val="00F77090"/>
    <w:rsid w:val="00F77350"/>
    <w:rsid w:val="00F80710"/>
    <w:rsid w:val="00F80DB8"/>
    <w:rsid w:val="00F80F22"/>
    <w:rsid w:val="00F81340"/>
    <w:rsid w:val="00F81463"/>
    <w:rsid w:val="00F815C8"/>
    <w:rsid w:val="00F816D6"/>
    <w:rsid w:val="00F816FA"/>
    <w:rsid w:val="00F8190C"/>
    <w:rsid w:val="00F81A2E"/>
    <w:rsid w:val="00F82241"/>
    <w:rsid w:val="00F82385"/>
    <w:rsid w:val="00F828BA"/>
    <w:rsid w:val="00F83944"/>
    <w:rsid w:val="00F83CC6"/>
    <w:rsid w:val="00F842EF"/>
    <w:rsid w:val="00F84528"/>
    <w:rsid w:val="00F84707"/>
    <w:rsid w:val="00F85EC8"/>
    <w:rsid w:val="00F85F8C"/>
    <w:rsid w:val="00F8646D"/>
    <w:rsid w:val="00F865FD"/>
    <w:rsid w:val="00F868CC"/>
    <w:rsid w:val="00F86C4D"/>
    <w:rsid w:val="00F870BA"/>
    <w:rsid w:val="00F90093"/>
    <w:rsid w:val="00F90354"/>
    <w:rsid w:val="00F90B54"/>
    <w:rsid w:val="00F90EF7"/>
    <w:rsid w:val="00F9129F"/>
    <w:rsid w:val="00F91517"/>
    <w:rsid w:val="00F91E6B"/>
    <w:rsid w:val="00F92EE6"/>
    <w:rsid w:val="00F93255"/>
    <w:rsid w:val="00F93478"/>
    <w:rsid w:val="00F93554"/>
    <w:rsid w:val="00F93E46"/>
    <w:rsid w:val="00F944BA"/>
    <w:rsid w:val="00F9487A"/>
    <w:rsid w:val="00F9549F"/>
    <w:rsid w:val="00F96515"/>
    <w:rsid w:val="00F9722E"/>
    <w:rsid w:val="00F975BB"/>
    <w:rsid w:val="00F97B5D"/>
    <w:rsid w:val="00FA01DA"/>
    <w:rsid w:val="00FA03B8"/>
    <w:rsid w:val="00FA03DB"/>
    <w:rsid w:val="00FA052D"/>
    <w:rsid w:val="00FA054D"/>
    <w:rsid w:val="00FA0EA0"/>
    <w:rsid w:val="00FA1D9A"/>
    <w:rsid w:val="00FA1E4F"/>
    <w:rsid w:val="00FA2293"/>
    <w:rsid w:val="00FA2CB2"/>
    <w:rsid w:val="00FA37C4"/>
    <w:rsid w:val="00FA3AC6"/>
    <w:rsid w:val="00FA42A7"/>
    <w:rsid w:val="00FA46A6"/>
    <w:rsid w:val="00FA4818"/>
    <w:rsid w:val="00FA4CDE"/>
    <w:rsid w:val="00FA4D13"/>
    <w:rsid w:val="00FA676B"/>
    <w:rsid w:val="00FA67E6"/>
    <w:rsid w:val="00FA6B54"/>
    <w:rsid w:val="00FA7538"/>
    <w:rsid w:val="00FA76C5"/>
    <w:rsid w:val="00FA7B32"/>
    <w:rsid w:val="00FA7F8E"/>
    <w:rsid w:val="00FB02C6"/>
    <w:rsid w:val="00FB0F96"/>
    <w:rsid w:val="00FB0FAF"/>
    <w:rsid w:val="00FB1435"/>
    <w:rsid w:val="00FB145F"/>
    <w:rsid w:val="00FB1569"/>
    <w:rsid w:val="00FB177B"/>
    <w:rsid w:val="00FB2226"/>
    <w:rsid w:val="00FB250D"/>
    <w:rsid w:val="00FB2613"/>
    <w:rsid w:val="00FB2ED8"/>
    <w:rsid w:val="00FB34BD"/>
    <w:rsid w:val="00FB3953"/>
    <w:rsid w:val="00FB3DDD"/>
    <w:rsid w:val="00FB4B09"/>
    <w:rsid w:val="00FB4FBE"/>
    <w:rsid w:val="00FB545E"/>
    <w:rsid w:val="00FB5744"/>
    <w:rsid w:val="00FB584C"/>
    <w:rsid w:val="00FB637E"/>
    <w:rsid w:val="00FB6693"/>
    <w:rsid w:val="00FB67A6"/>
    <w:rsid w:val="00FB6847"/>
    <w:rsid w:val="00FB6FFC"/>
    <w:rsid w:val="00FB75C9"/>
    <w:rsid w:val="00FC0EB2"/>
    <w:rsid w:val="00FC10C8"/>
    <w:rsid w:val="00FC10DA"/>
    <w:rsid w:val="00FC140E"/>
    <w:rsid w:val="00FC1FDA"/>
    <w:rsid w:val="00FC21C1"/>
    <w:rsid w:val="00FC2906"/>
    <w:rsid w:val="00FC2AA1"/>
    <w:rsid w:val="00FC33A5"/>
    <w:rsid w:val="00FC3445"/>
    <w:rsid w:val="00FC34A3"/>
    <w:rsid w:val="00FC3E1E"/>
    <w:rsid w:val="00FC43CA"/>
    <w:rsid w:val="00FC49BF"/>
    <w:rsid w:val="00FC55D9"/>
    <w:rsid w:val="00FC590F"/>
    <w:rsid w:val="00FC5DE7"/>
    <w:rsid w:val="00FC632F"/>
    <w:rsid w:val="00FC6B1D"/>
    <w:rsid w:val="00FC6B40"/>
    <w:rsid w:val="00FC715F"/>
    <w:rsid w:val="00FC7679"/>
    <w:rsid w:val="00FD07A7"/>
    <w:rsid w:val="00FD12E6"/>
    <w:rsid w:val="00FD1802"/>
    <w:rsid w:val="00FD1D4A"/>
    <w:rsid w:val="00FD1E30"/>
    <w:rsid w:val="00FD2507"/>
    <w:rsid w:val="00FD255E"/>
    <w:rsid w:val="00FD291C"/>
    <w:rsid w:val="00FD3444"/>
    <w:rsid w:val="00FD37B9"/>
    <w:rsid w:val="00FD3BEA"/>
    <w:rsid w:val="00FD501B"/>
    <w:rsid w:val="00FD5048"/>
    <w:rsid w:val="00FD5AD8"/>
    <w:rsid w:val="00FD5ECA"/>
    <w:rsid w:val="00FD70BC"/>
    <w:rsid w:val="00FD735F"/>
    <w:rsid w:val="00FD75D2"/>
    <w:rsid w:val="00FE0901"/>
    <w:rsid w:val="00FE0B96"/>
    <w:rsid w:val="00FE1111"/>
    <w:rsid w:val="00FE161A"/>
    <w:rsid w:val="00FE1D75"/>
    <w:rsid w:val="00FE2061"/>
    <w:rsid w:val="00FE2085"/>
    <w:rsid w:val="00FE35CD"/>
    <w:rsid w:val="00FE3CAC"/>
    <w:rsid w:val="00FE3FDE"/>
    <w:rsid w:val="00FE44F8"/>
    <w:rsid w:val="00FE48AE"/>
    <w:rsid w:val="00FE4E9B"/>
    <w:rsid w:val="00FE4EF6"/>
    <w:rsid w:val="00FE52A3"/>
    <w:rsid w:val="00FE57B9"/>
    <w:rsid w:val="00FE6000"/>
    <w:rsid w:val="00FE62B0"/>
    <w:rsid w:val="00FE72C8"/>
    <w:rsid w:val="00FE72DA"/>
    <w:rsid w:val="00FE753D"/>
    <w:rsid w:val="00FE76A1"/>
    <w:rsid w:val="00FE7B93"/>
    <w:rsid w:val="00FF034F"/>
    <w:rsid w:val="00FF0B39"/>
    <w:rsid w:val="00FF15EC"/>
    <w:rsid w:val="00FF1601"/>
    <w:rsid w:val="00FF1F16"/>
    <w:rsid w:val="00FF2430"/>
    <w:rsid w:val="00FF2624"/>
    <w:rsid w:val="00FF2783"/>
    <w:rsid w:val="00FF29A8"/>
    <w:rsid w:val="00FF32B7"/>
    <w:rsid w:val="00FF37EC"/>
    <w:rsid w:val="00FF38E8"/>
    <w:rsid w:val="00FF3920"/>
    <w:rsid w:val="00FF440F"/>
    <w:rsid w:val="00FF4461"/>
    <w:rsid w:val="00FF4E28"/>
    <w:rsid w:val="00FF53CB"/>
    <w:rsid w:val="00FF5B67"/>
    <w:rsid w:val="00FF5F76"/>
    <w:rsid w:val="00FF68DD"/>
    <w:rsid w:val="00FF6E69"/>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B8CF7"/>
  <w15:docId w15:val="{4E2333D9-6ACF-4865-A79D-8F1BA376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827884"/>
    <w:pPr>
      <w:jc w:val="center"/>
    </w:pPr>
    <w:rPr>
      <w:rFonts w:ascii="Century" w:hAnsi="Century"/>
      <w:noProof/>
      <w:sz w:val="20"/>
    </w:rPr>
  </w:style>
  <w:style w:type="character" w:customStyle="1" w:styleId="EndNoteBibliographyTitle0">
    <w:name w:val="EndNote Bibliography Title (文字)"/>
    <w:basedOn w:val="a0"/>
    <w:link w:val="EndNoteBibliographyTitle"/>
    <w:rsid w:val="00827884"/>
    <w:rPr>
      <w:rFonts w:ascii="Century" w:hAnsi="Century"/>
      <w:noProof/>
      <w:sz w:val="20"/>
    </w:rPr>
  </w:style>
  <w:style w:type="paragraph" w:customStyle="1" w:styleId="EndNoteBibliography">
    <w:name w:val="EndNote Bibliography"/>
    <w:basedOn w:val="a"/>
    <w:link w:val="EndNoteBibliography0"/>
    <w:rsid w:val="00827884"/>
    <w:rPr>
      <w:rFonts w:ascii="Century" w:hAnsi="Century"/>
      <w:noProof/>
      <w:sz w:val="20"/>
    </w:rPr>
  </w:style>
  <w:style w:type="character" w:customStyle="1" w:styleId="EndNoteBibliography0">
    <w:name w:val="EndNote Bibliography (文字)"/>
    <w:basedOn w:val="a0"/>
    <w:link w:val="EndNoteBibliography"/>
    <w:rsid w:val="00827884"/>
    <w:rPr>
      <w:rFonts w:ascii="Century" w:hAnsi="Century"/>
      <w:noProof/>
      <w:sz w:val="20"/>
    </w:rPr>
  </w:style>
  <w:style w:type="character" w:styleId="a3">
    <w:name w:val="Hyperlink"/>
    <w:basedOn w:val="a0"/>
    <w:uiPriority w:val="99"/>
    <w:rsid w:val="00827884"/>
    <w:rPr>
      <w:color w:val="0563C1"/>
    </w:rPr>
  </w:style>
  <w:style w:type="character" w:styleId="a4">
    <w:name w:val="annotation reference"/>
    <w:basedOn w:val="a0"/>
    <w:uiPriority w:val="99"/>
    <w:semiHidden/>
    <w:unhideWhenUsed/>
    <w:rsid w:val="00827884"/>
    <w:rPr>
      <w:sz w:val="18"/>
      <w:szCs w:val="18"/>
    </w:rPr>
  </w:style>
  <w:style w:type="paragraph" w:styleId="a5">
    <w:name w:val="annotation text"/>
    <w:basedOn w:val="a"/>
    <w:link w:val="a6"/>
    <w:uiPriority w:val="99"/>
    <w:unhideWhenUsed/>
    <w:qFormat/>
    <w:rsid w:val="00827884"/>
    <w:pPr>
      <w:jc w:val="left"/>
    </w:pPr>
  </w:style>
  <w:style w:type="character" w:customStyle="1" w:styleId="a6">
    <w:name w:val="批注文字 字符"/>
    <w:basedOn w:val="a0"/>
    <w:link w:val="a5"/>
    <w:uiPriority w:val="99"/>
    <w:qFormat/>
    <w:rsid w:val="00827884"/>
  </w:style>
  <w:style w:type="paragraph" w:styleId="a7">
    <w:name w:val="annotation subject"/>
    <w:basedOn w:val="a5"/>
    <w:next w:val="a5"/>
    <w:link w:val="a8"/>
    <w:uiPriority w:val="99"/>
    <w:semiHidden/>
    <w:unhideWhenUsed/>
    <w:rsid w:val="00827884"/>
    <w:rPr>
      <w:b/>
      <w:bCs/>
    </w:rPr>
  </w:style>
  <w:style w:type="character" w:customStyle="1" w:styleId="a8">
    <w:name w:val="批注主题 字符"/>
    <w:basedOn w:val="a6"/>
    <w:link w:val="a7"/>
    <w:uiPriority w:val="99"/>
    <w:semiHidden/>
    <w:rsid w:val="00827884"/>
    <w:rPr>
      <w:b/>
      <w:bCs/>
    </w:rPr>
  </w:style>
  <w:style w:type="paragraph" w:styleId="a9">
    <w:name w:val="Balloon Text"/>
    <w:basedOn w:val="a"/>
    <w:link w:val="aa"/>
    <w:uiPriority w:val="99"/>
    <w:semiHidden/>
    <w:unhideWhenUsed/>
    <w:rsid w:val="0082788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827884"/>
    <w:rPr>
      <w:rFonts w:asciiTheme="majorHAnsi" w:eastAsiaTheme="majorEastAsia" w:hAnsiTheme="majorHAnsi" w:cstheme="majorBidi"/>
      <w:sz w:val="18"/>
      <w:szCs w:val="18"/>
    </w:rPr>
  </w:style>
  <w:style w:type="paragraph" w:styleId="ab">
    <w:name w:val="header"/>
    <w:basedOn w:val="a"/>
    <w:link w:val="ac"/>
    <w:uiPriority w:val="99"/>
    <w:unhideWhenUsed/>
    <w:rsid w:val="00827884"/>
    <w:pPr>
      <w:tabs>
        <w:tab w:val="center" w:pos="4252"/>
        <w:tab w:val="right" w:pos="8504"/>
      </w:tabs>
      <w:snapToGrid w:val="0"/>
    </w:pPr>
  </w:style>
  <w:style w:type="character" w:customStyle="1" w:styleId="ac">
    <w:name w:val="页眉 字符"/>
    <w:basedOn w:val="a0"/>
    <w:link w:val="ab"/>
    <w:uiPriority w:val="99"/>
    <w:rsid w:val="00827884"/>
  </w:style>
  <w:style w:type="paragraph" w:styleId="ad">
    <w:name w:val="footer"/>
    <w:basedOn w:val="a"/>
    <w:link w:val="ae"/>
    <w:uiPriority w:val="99"/>
    <w:unhideWhenUsed/>
    <w:rsid w:val="00827884"/>
    <w:pPr>
      <w:tabs>
        <w:tab w:val="center" w:pos="4252"/>
        <w:tab w:val="right" w:pos="8504"/>
      </w:tabs>
      <w:snapToGrid w:val="0"/>
    </w:pPr>
  </w:style>
  <w:style w:type="character" w:customStyle="1" w:styleId="ae">
    <w:name w:val="页脚 字符"/>
    <w:basedOn w:val="a0"/>
    <w:link w:val="ad"/>
    <w:uiPriority w:val="99"/>
    <w:rsid w:val="00827884"/>
  </w:style>
  <w:style w:type="paragraph" w:styleId="af">
    <w:name w:val="Normal (Web)"/>
    <w:basedOn w:val="a"/>
    <w:uiPriority w:val="99"/>
    <w:unhideWhenUsed/>
    <w:rsid w:val="005A0BCD"/>
    <w:pPr>
      <w:widowControl/>
      <w:spacing w:before="100" w:beforeAutospacing="1" w:after="100" w:afterAutospacing="1"/>
      <w:jc w:val="left"/>
    </w:pPr>
    <w:rPr>
      <w:rFonts w:ascii="MS PGothic" w:eastAsia="MS PGothic" w:hAnsi="MS PGothic" w:cs="MS PGothic"/>
      <w:kern w:val="0"/>
      <w:sz w:val="24"/>
      <w:szCs w:val="24"/>
    </w:rPr>
  </w:style>
  <w:style w:type="character" w:styleId="af0">
    <w:name w:val="line number"/>
    <w:basedOn w:val="a0"/>
    <w:uiPriority w:val="99"/>
    <w:semiHidden/>
    <w:unhideWhenUsed/>
    <w:rsid w:val="00ED36D2"/>
  </w:style>
  <w:style w:type="character" w:customStyle="1" w:styleId="A10">
    <w:name w:val="A1"/>
    <w:uiPriority w:val="99"/>
    <w:rsid w:val="00D303A0"/>
    <w:rPr>
      <w:rFonts w:cs="Janson Text LT"/>
      <w:color w:val="000000"/>
      <w:sz w:val="19"/>
      <w:szCs w:val="19"/>
    </w:rPr>
  </w:style>
  <w:style w:type="paragraph" w:styleId="HTML">
    <w:name w:val="HTML Preformatted"/>
    <w:basedOn w:val="a"/>
    <w:link w:val="HTML0"/>
    <w:uiPriority w:val="99"/>
    <w:unhideWhenUsed/>
    <w:rsid w:val="00EC0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0">
    <w:name w:val="HTML 预设格式 字符"/>
    <w:basedOn w:val="a0"/>
    <w:link w:val="HTML"/>
    <w:uiPriority w:val="99"/>
    <w:rsid w:val="00EC05D1"/>
    <w:rPr>
      <w:rFonts w:ascii="MS Gothic" w:eastAsia="MS Gothic" w:hAnsi="MS Gothic" w:cs="MS Gothic"/>
      <w:kern w:val="0"/>
      <w:sz w:val="24"/>
      <w:szCs w:val="24"/>
    </w:rPr>
  </w:style>
  <w:style w:type="character" w:customStyle="1" w:styleId="1">
    <w:name w:val="未处理的提及1"/>
    <w:basedOn w:val="a0"/>
    <w:uiPriority w:val="99"/>
    <w:semiHidden/>
    <w:unhideWhenUsed/>
    <w:rsid w:val="00CA3DD0"/>
    <w:rPr>
      <w:color w:val="605E5C"/>
      <w:shd w:val="clear" w:color="auto" w:fill="E1DFDD"/>
    </w:rPr>
  </w:style>
  <w:style w:type="paragraph" w:styleId="af1">
    <w:name w:val="List Paragraph"/>
    <w:basedOn w:val="a"/>
    <w:uiPriority w:val="34"/>
    <w:qFormat/>
    <w:rsid w:val="00EB23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2297">
      <w:bodyDiv w:val="1"/>
      <w:marLeft w:val="0"/>
      <w:marRight w:val="0"/>
      <w:marTop w:val="0"/>
      <w:marBottom w:val="0"/>
      <w:divBdr>
        <w:top w:val="none" w:sz="0" w:space="0" w:color="auto"/>
        <w:left w:val="none" w:sz="0" w:space="0" w:color="auto"/>
        <w:bottom w:val="none" w:sz="0" w:space="0" w:color="auto"/>
        <w:right w:val="none" w:sz="0" w:space="0" w:color="auto"/>
      </w:divBdr>
    </w:div>
    <w:div w:id="332076973">
      <w:bodyDiv w:val="1"/>
      <w:marLeft w:val="0"/>
      <w:marRight w:val="0"/>
      <w:marTop w:val="0"/>
      <w:marBottom w:val="0"/>
      <w:divBdr>
        <w:top w:val="none" w:sz="0" w:space="0" w:color="auto"/>
        <w:left w:val="none" w:sz="0" w:space="0" w:color="auto"/>
        <w:bottom w:val="none" w:sz="0" w:space="0" w:color="auto"/>
        <w:right w:val="none" w:sz="0" w:space="0" w:color="auto"/>
      </w:divBdr>
    </w:div>
    <w:div w:id="609898680">
      <w:bodyDiv w:val="1"/>
      <w:marLeft w:val="0"/>
      <w:marRight w:val="0"/>
      <w:marTop w:val="0"/>
      <w:marBottom w:val="0"/>
      <w:divBdr>
        <w:top w:val="none" w:sz="0" w:space="0" w:color="auto"/>
        <w:left w:val="none" w:sz="0" w:space="0" w:color="auto"/>
        <w:bottom w:val="none" w:sz="0" w:space="0" w:color="auto"/>
        <w:right w:val="none" w:sz="0" w:space="0" w:color="auto"/>
      </w:divBdr>
    </w:div>
    <w:div w:id="633602918">
      <w:bodyDiv w:val="1"/>
      <w:marLeft w:val="0"/>
      <w:marRight w:val="0"/>
      <w:marTop w:val="0"/>
      <w:marBottom w:val="0"/>
      <w:divBdr>
        <w:top w:val="none" w:sz="0" w:space="0" w:color="auto"/>
        <w:left w:val="none" w:sz="0" w:space="0" w:color="auto"/>
        <w:bottom w:val="none" w:sz="0" w:space="0" w:color="auto"/>
        <w:right w:val="none" w:sz="0" w:space="0" w:color="auto"/>
      </w:divBdr>
    </w:div>
    <w:div w:id="725375542">
      <w:bodyDiv w:val="1"/>
      <w:marLeft w:val="0"/>
      <w:marRight w:val="0"/>
      <w:marTop w:val="0"/>
      <w:marBottom w:val="0"/>
      <w:divBdr>
        <w:top w:val="none" w:sz="0" w:space="0" w:color="auto"/>
        <w:left w:val="none" w:sz="0" w:space="0" w:color="auto"/>
        <w:bottom w:val="none" w:sz="0" w:space="0" w:color="auto"/>
        <w:right w:val="none" w:sz="0" w:space="0" w:color="auto"/>
      </w:divBdr>
    </w:div>
    <w:div w:id="730806490">
      <w:bodyDiv w:val="1"/>
      <w:marLeft w:val="0"/>
      <w:marRight w:val="0"/>
      <w:marTop w:val="0"/>
      <w:marBottom w:val="0"/>
      <w:divBdr>
        <w:top w:val="none" w:sz="0" w:space="0" w:color="auto"/>
        <w:left w:val="none" w:sz="0" w:space="0" w:color="auto"/>
        <w:bottom w:val="none" w:sz="0" w:space="0" w:color="auto"/>
        <w:right w:val="none" w:sz="0" w:space="0" w:color="auto"/>
      </w:divBdr>
    </w:div>
    <w:div w:id="760025135">
      <w:bodyDiv w:val="1"/>
      <w:marLeft w:val="0"/>
      <w:marRight w:val="0"/>
      <w:marTop w:val="0"/>
      <w:marBottom w:val="0"/>
      <w:divBdr>
        <w:top w:val="none" w:sz="0" w:space="0" w:color="auto"/>
        <w:left w:val="none" w:sz="0" w:space="0" w:color="auto"/>
        <w:bottom w:val="none" w:sz="0" w:space="0" w:color="auto"/>
        <w:right w:val="none" w:sz="0" w:space="0" w:color="auto"/>
      </w:divBdr>
    </w:div>
    <w:div w:id="789396483">
      <w:bodyDiv w:val="1"/>
      <w:marLeft w:val="0"/>
      <w:marRight w:val="0"/>
      <w:marTop w:val="0"/>
      <w:marBottom w:val="0"/>
      <w:divBdr>
        <w:top w:val="none" w:sz="0" w:space="0" w:color="auto"/>
        <w:left w:val="none" w:sz="0" w:space="0" w:color="auto"/>
        <w:bottom w:val="none" w:sz="0" w:space="0" w:color="auto"/>
        <w:right w:val="none" w:sz="0" w:space="0" w:color="auto"/>
      </w:divBdr>
    </w:div>
    <w:div w:id="918755619">
      <w:bodyDiv w:val="1"/>
      <w:marLeft w:val="0"/>
      <w:marRight w:val="0"/>
      <w:marTop w:val="0"/>
      <w:marBottom w:val="0"/>
      <w:divBdr>
        <w:top w:val="none" w:sz="0" w:space="0" w:color="auto"/>
        <w:left w:val="none" w:sz="0" w:space="0" w:color="auto"/>
        <w:bottom w:val="none" w:sz="0" w:space="0" w:color="auto"/>
        <w:right w:val="none" w:sz="0" w:space="0" w:color="auto"/>
      </w:divBdr>
    </w:div>
    <w:div w:id="1023751240">
      <w:bodyDiv w:val="1"/>
      <w:marLeft w:val="0"/>
      <w:marRight w:val="0"/>
      <w:marTop w:val="0"/>
      <w:marBottom w:val="0"/>
      <w:divBdr>
        <w:top w:val="none" w:sz="0" w:space="0" w:color="auto"/>
        <w:left w:val="none" w:sz="0" w:space="0" w:color="auto"/>
        <w:bottom w:val="none" w:sz="0" w:space="0" w:color="auto"/>
        <w:right w:val="none" w:sz="0" w:space="0" w:color="auto"/>
      </w:divBdr>
    </w:div>
    <w:div w:id="1143356239">
      <w:bodyDiv w:val="1"/>
      <w:marLeft w:val="0"/>
      <w:marRight w:val="0"/>
      <w:marTop w:val="0"/>
      <w:marBottom w:val="0"/>
      <w:divBdr>
        <w:top w:val="none" w:sz="0" w:space="0" w:color="auto"/>
        <w:left w:val="none" w:sz="0" w:space="0" w:color="auto"/>
        <w:bottom w:val="none" w:sz="0" w:space="0" w:color="auto"/>
        <w:right w:val="none" w:sz="0" w:space="0" w:color="auto"/>
      </w:divBdr>
    </w:div>
    <w:div w:id="1328289847">
      <w:bodyDiv w:val="1"/>
      <w:marLeft w:val="0"/>
      <w:marRight w:val="0"/>
      <w:marTop w:val="0"/>
      <w:marBottom w:val="0"/>
      <w:divBdr>
        <w:top w:val="none" w:sz="0" w:space="0" w:color="auto"/>
        <w:left w:val="none" w:sz="0" w:space="0" w:color="auto"/>
        <w:bottom w:val="none" w:sz="0" w:space="0" w:color="auto"/>
        <w:right w:val="none" w:sz="0" w:space="0" w:color="auto"/>
      </w:divBdr>
    </w:div>
    <w:div w:id="1403403952">
      <w:bodyDiv w:val="1"/>
      <w:marLeft w:val="0"/>
      <w:marRight w:val="0"/>
      <w:marTop w:val="0"/>
      <w:marBottom w:val="0"/>
      <w:divBdr>
        <w:top w:val="none" w:sz="0" w:space="0" w:color="auto"/>
        <w:left w:val="none" w:sz="0" w:space="0" w:color="auto"/>
        <w:bottom w:val="none" w:sz="0" w:space="0" w:color="auto"/>
        <w:right w:val="none" w:sz="0" w:space="0" w:color="auto"/>
      </w:divBdr>
    </w:div>
    <w:div w:id="1413240923">
      <w:bodyDiv w:val="1"/>
      <w:marLeft w:val="0"/>
      <w:marRight w:val="0"/>
      <w:marTop w:val="0"/>
      <w:marBottom w:val="0"/>
      <w:divBdr>
        <w:top w:val="none" w:sz="0" w:space="0" w:color="auto"/>
        <w:left w:val="none" w:sz="0" w:space="0" w:color="auto"/>
        <w:bottom w:val="none" w:sz="0" w:space="0" w:color="auto"/>
        <w:right w:val="none" w:sz="0" w:space="0" w:color="auto"/>
      </w:divBdr>
    </w:div>
    <w:div w:id="1423452024">
      <w:bodyDiv w:val="1"/>
      <w:marLeft w:val="0"/>
      <w:marRight w:val="0"/>
      <w:marTop w:val="0"/>
      <w:marBottom w:val="0"/>
      <w:divBdr>
        <w:top w:val="none" w:sz="0" w:space="0" w:color="auto"/>
        <w:left w:val="none" w:sz="0" w:space="0" w:color="auto"/>
        <w:bottom w:val="none" w:sz="0" w:space="0" w:color="auto"/>
        <w:right w:val="none" w:sz="0" w:space="0" w:color="auto"/>
      </w:divBdr>
    </w:div>
    <w:div w:id="1497722229">
      <w:bodyDiv w:val="1"/>
      <w:marLeft w:val="0"/>
      <w:marRight w:val="0"/>
      <w:marTop w:val="0"/>
      <w:marBottom w:val="0"/>
      <w:divBdr>
        <w:top w:val="none" w:sz="0" w:space="0" w:color="auto"/>
        <w:left w:val="none" w:sz="0" w:space="0" w:color="auto"/>
        <w:bottom w:val="none" w:sz="0" w:space="0" w:color="auto"/>
        <w:right w:val="none" w:sz="0" w:space="0" w:color="auto"/>
      </w:divBdr>
    </w:div>
    <w:div w:id="1512991018">
      <w:bodyDiv w:val="1"/>
      <w:marLeft w:val="0"/>
      <w:marRight w:val="0"/>
      <w:marTop w:val="0"/>
      <w:marBottom w:val="0"/>
      <w:divBdr>
        <w:top w:val="none" w:sz="0" w:space="0" w:color="auto"/>
        <w:left w:val="none" w:sz="0" w:space="0" w:color="auto"/>
        <w:bottom w:val="none" w:sz="0" w:space="0" w:color="auto"/>
        <w:right w:val="none" w:sz="0" w:space="0" w:color="auto"/>
      </w:divBdr>
    </w:div>
    <w:div w:id="1859419981">
      <w:bodyDiv w:val="1"/>
      <w:marLeft w:val="0"/>
      <w:marRight w:val="0"/>
      <w:marTop w:val="0"/>
      <w:marBottom w:val="0"/>
      <w:divBdr>
        <w:top w:val="none" w:sz="0" w:space="0" w:color="auto"/>
        <w:left w:val="none" w:sz="0" w:space="0" w:color="auto"/>
        <w:bottom w:val="none" w:sz="0" w:space="0" w:color="auto"/>
        <w:right w:val="none" w:sz="0" w:space="0" w:color="auto"/>
      </w:divBdr>
      <w:divsChild>
        <w:div w:id="1152873530">
          <w:marLeft w:val="0"/>
          <w:marRight w:val="1"/>
          <w:marTop w:val="0"/>
          <w:marBottom w:val="0"/>
          <w:divBdr>
            <w:top w:val="none" w:sz="0" w:space="0" w:color="auto"/>
            <w:left w:val="none" w:sz="0" w:space="0" w:color="auto"/>
            <w:bottom w:val="none" w:sz="0" w:space="0" w:color="auto"/>
            <w:right w:val="none" w:sz="0" w:space="0" w:color="auto"/>
          </w:divBdr>
          <w:divsChild>
            <w:div w:id="167991427">
              <w:marLeft w:val="0"/>
              <w:marRight w:val="0"/>
              <w:marTop w:val="0"/>
              <w:marBottom w:val="0"/>
              <w:divBdr>
                <w:top w:val="none" w:sz="0" w:space="0" w:color="auto"/>
                <w:left w:val="none" w:sz="0" w:space="0" w:color="auto"/>
                <w:bottom w:val="none" w:sz="0" w:space="0" w:color="auto"/>
                <w:right w:val="none" w:sz="0" w:space="0" w:color="auto"/>
              </w:divBdr>
              <w:divsChild>
                <w:div w:id="1226909749">
                  <w:marLeft w:val="0"/>
                  <w:marRight w:val="1"/>
                  <w:marTop w:val="0"/>
                  <w:marBottom w:val="0"/>
                  <w:divBdr>
                    <w:top w:val="none" w:sz="0" w:space="0" w:color="auto"/>
                    <w:left w:val="none" w:sz="0" w:space="0" w:color="auto"/>
                    <w:bottom w:val="none" w:sz="0" w:space="0" w:color="auto"/>
                    <w:right w:val="none" w:sz="0" w:space="0" w:color="auto"/>
                  </w:divBdr>
                  <w:divsChild>
                    <w:div w:id="1314287242">
                      <w:marLeft w:val="0"/>
                      <w:marRight w:val="0"/>
                      <w:marTop w:val="0"/>
                      <w:marBottom w:val="0"/>
                      <w:divBdr>
                        <w:top w:val="none" w:sz="0" w:space="0" w:color="auto"/>
                        <w:left w:val="none" w:sz="0" w:space="0" w:color="auto"/>
                        <w:bottom w:val="none" w:sz="0" w:space="0" w:color="auto"/>
                        <w:right w:val="none" w:sz="0" w:space="0" w:color="auto"/>
                      </w:divBdr>
                      <w:divsChild>
                        <w:div w:id="133916735">
                          <w:marLeft w:val="0"/>
                          <w:marRight w:val="0"/>
                          <w:marTop w:val="0"/>
                          <w:marBottom w:val="0"/>
                          <w:divBdr>
                            <w:top w:val="none" w:sz="0" w:space="0" w:color="auto"/>
                            <w:left w:val="none" w:sz="0" w:space="0" w:color="auto"/>
                            <w:bottom w:val="none" w:sz="0" w:space="0" w:color="auto"/>
                            <w:right w:val="none" w:sz="0" w:space="0" w:color="auto"/>
                          </w:divBdr>
                          <w:divsChild>
                            <w:div w:id="1900821448">
                              <w:marLeft w:val="0"/>
                              <w:marRight w:val="0"/>
                              <w:marTop w:val="120"/>
                              <w:marBottom w:val="360"/>
                              <w:divBdr>
                                <w:top w:val="none" w:sz="0" w:space="0" w:color="auto"/>
                                <w:left w:val="none" w:sz="0" w:space="0" w:color="auto"/>
                                <w:bottom w:val="none" w:sz="0" w:space="0" w:color="auto"/>
                                <w:right w:val="none" w:sz="0" w:space="0" w:color="auto"/>
                              </w:divBdr>
                              <w:divsChild>
                                <w:div w:id="1523861632">
                                  <w:marLeft w:val="0"/>
                                  <w:marRight w:val="0"/>
                                  <w:marTop w:val="0"/>
                                  <w:marBottom w:val="0"/>
                                  <w:divBdr>
                                    <w:top w:val="none" w:sz="0" w:space="0" w:color="auto"/>
                                    <w:left w:val="none" w:sz="0" w:space="0" w:color="auto"/>
                                    <w:bottom w:val="none" w:sz="0" w:space="0" w:color="auto"/>
                                    <w:right w:val="none" w:sz="0" w:space="0" w:color="auto"/>
                                  </w:divBdr>
                                  <w:divsChild>
                                    <w:div w:id="8752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397918">
      <w:bodyDiv w:val="1"/>
      <w:marLeft w:val="0"/>
      <w:marRight w:val="0"/>
      <w:marTop w:val="0"/>
      <w:marBottom w:val="0"/>
      <w:divBdr>
        <w:top w:val="none" w:sz="0" w:space="0" w:color="auto"/>
        <w:left w:val="none" w:sz="0" w:space="0" w:color="auto"/>
        <w:bottom w:val="none" w:sz="0" w:space="0" w:color="auto"/>
        <w:right w:val="none" w:sz="0" w:space="0" w:color="auto"/>
      </w:divBdr>
    </w:div>
    <w:div w:id="20205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ta.jp/medic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AB86-B515-40EB-9B5A-07045521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8584</Words>
  <Characters>48935</Characters>
  <Application>Microsoft Office Word</Application>
  <DocSecurity>0</DocSecurity>
  <Lines>407</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cp:keywords/>
  <dc:description/>
  <cp:lastModifiedBy>Liansheng Ma</cp:lastModifiedBy>
  <cp:revision>2</cp:revision>
  <dcterms:created xsi:type="dcterms:W3CDTF">2020-03-08T19:10:00Z</dcterms:created>
  <dcterms:modified xsi:type="dcterms:W3CDTF">2020-03-08T19:10:00Z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l8jkSUhMzYqq</vt:lpwstr>
  </property>
</Properties>
</file>