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1F" w:rsidRPr="001965B5" w:rsidRDefault="000A411F">
      <w:pPr>
        <w:spacing w:line="360" w:lineRule="auto"/>
        <w:rPr>
          <w:rFonts w:ascii="Book Antiqua" w:hAnsi="Book Antiqua"/>
          <w:bCs/>
          <w:i/>
          <w:sz w:val="24"/>
        </w:rPr>
      </w:pPr>
      <w:bookmarkStart w:id="0" w:name="_GoBack"/>
      <w:bookmarkEnd w:id="0"/>
      <w:r w:rsidRPr="001965B5">
        <w:rPr>
          <w:rFonts w:ascii="Book Antiqua" w:eastAsia="Book Antiqua" w:hAnsi="Book Antiqua"/>
          <w:b/>
          <w:iCs/>
          <w:sz w:val="24"/>
        </w:rPr>
        <w:t>Name of Journal:</w:t>
      </w:r>
      <w:r w:rsidRPr="001965B5">
        <w:rPr>
          <w:rFonts w:ascii="Book Antiqua" w:eastAsia="Book Antiqua" w:hAnsi="Book Antiqua"/>
          <w:bCs/>
          <w:iCs/>
          <w:sz w:val="24"/>
        </w:rPr>
        <w:t xml:space="preserve"> </w:t>
      </w:r>
      <w:r w:rsidRPr="001965B5">
        <w:rPr>
          <w:rFonts w:ascii="Book Antiqua" w:eastAsia="Book Antiqua" w:hAnsi="Book Antiqua"/>
          <w:bCs/>
          <w:i/>
          <w:sz w:val="24"/>
        </w:rPr>
        <w:t>World Journal of Gastroenterology</w:t>
      </w:r>
    </w:p>
    <w:p w:rsidR="000A411F" w:rsidRPr="001965B5" w:rsidRDefault="000A411F">
      <w:pPr>
        <w:spacing w:line="360" w:lineRule="auto"/>
        <w:rPr>
          <w:rFonts w:ascii="Book Antiqua" w:hAnsi="Book Antiqua"/>
          <w:b/>
          <w:iCs/>
          <w:sz w:val="24"/>
        </w:rPr>
      </w:pPr>
      <w:r w:rsidRPr="001965B5">
        <w:rPr>
          <w:rFonts w:ascii="Book Antiqua" w:eastAsia="Book Antiqua" w:hAnsi="Book Antiqua"/>
          <w:b/>
          <w:iCs/>
          <w:sz w:val="24"/>
        </w:rPr>
        <w:t xml:space="preserve">Manuscript NO: </w:t>
      </w:r>
      <w:r w:rsidRPr="001965B5">
        <w:rPr>
          <w:rFonts w:ascii="Book Antiqua" w:eastAsia="Book Antiqua" w:hAnsi="Book Antiqua"/>
          <w:bCs/>
          <w:iCs/>
          <w:sz w:val="24"/>
        </w:rPr>
        <w:t>52627</w:t>
      </w: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
          <w:iCs/>
          <w:sz w:val="24"/>
        </w:rPr>
        <w:t>Manuscript Type:</w:t>
      </w:r>
      <w:r w:rsidRPr="001965B5">
        <w:rPr>
          <w:rFonts w:ascii="Book Antiqua" w:eastAsia="Book Antiqua" w:hAnsi="Book Antiqua"/>
          <w:bCs/>
          <w:iCs/>
          <w:sz w:val="24"/>
        </w:rPr>
        <w:t xml:space="preserve"> CASE REPORT</w:t>
      </w:r>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Cs/>
          <w:iCs/>
          <w:sz w:val="24"/>
        </w:rPr>
      </w:pPr>
      <w:bookmarkStart w:id="1" w:name="OLE_LINK30"/>
      <w:bookmarkStart w:id="2" w:name="OLE_LINK31"/>
      <w:bookmarkStart w:id="3" w:name="OLE_LINK32"/>
      <w:bookmarkStart w:id="4" w:name="OLE_LINK33"/>
      <w:r w:rsidRPr="001965B5">
        <w:rPr>
          <w:rFonts w:ascii="Book Antiqua" w:eastAsia="Book Antiqua" w:hAnsi="Book Antiqua"/>
          <w:bCs/>
          <w:iCs/>
          <w:sz w:val="24"/>
        </w:rPr>
        <w:t xml:space="preserve">Small bowel racemose hemangioma complicated </w:t>
      </w:r>
      <w:r w:rsidR="00716739" w:rsidRPr="001965B5">
        <w:rPr>
          <w:rFonts w:ascii="Book Antiqua" w:hAnsi="Book Antiqua" w:hint="eastAsia"/>
          <w:bCs/>
          <w:iCs/>
          <w:sz w:val="24"/>
        </w:rPr>
        <w:t>with</w:t>
      </w:r>
      <w:r w:rsidRPr="001965B5">
        <w:rPr>
          <w:rFonts w:ascii="Book Antiqua" w:eastAsia="Book Antiqua" w:hAnsi="Book Antiqua"/>
          <w:bCs/>
          <w:iCs/>
          <w:sz w:val="24"/>
        </w:rPr>
        <w:t xml:space="preserve"> obstruction and chronic anemia: A case report and review of literature</w:t>
      </w:r>
      <w:bookmarkEnd w:id="1"/>
      <w:bookmarkEnd w:id="2"/>
    </w:p>
    <w:bookmarkEnd w:id="3"/>
    <w:bookmarkEnd w:id="4"/>
    <w:p w:rsidR="000A411F" w:rsidRPr="001965B5" w:rsidRDefault="000A411F">
      <w:pPr>
        <w:spacing w:line="360" w:lineRule="auto"/>
        <w:rPr>
          <w:rFonts w:ascii="Book Antiqua" w:eastAsia="Book Antiqua" w:hAnsi="Book Antiqua"/>
          <w:bCs/>
          <w:iCs/>
          <w:sz w:val="24"/>
        </w:rPr>
      </w:pPr>
    </w:p>
    <w:p w:rsidR="000A411F" w:rsidRPr="001965B5" w:rsidRDefault="000A411F">
      <w:pPr>
        <w:spacing w:afterLines="100" w:after="312" w:line="360" w:lineRule="auto"/>
        <w:rPr>
          <w:rFonts w:ascii="Book Antiqua" w:eastAsia="Book Antiqua" w:hAnsi="Book Antiqua"/>
          <w:bCs/>
          <w:iCs/>
          <w:color w:val="0000FF"/>
          <w:sz w:val="24"/>
        </w:rPr>
      </w:pPr>
      <w:r w:rsidRPr="001965B5">
        <w:rPr>
          <w:rFonts w:ascii="Book Antiqua" w:eastAsia="Book Antiqua" w:hAnsi="Book Antiqua"/>
          <w:bCs/>
          <w:iCs/>
          <w:sz w:val="24"/>
        </w:rPr>
        <w:t xml:space="preserve">Fu JX </w:t>
      </w:r>
      <w:r w:rsidRPr="001965B5">
        <w:rPr>
          <w:rFonts w:ascii="Book Antiqua" w:eastAsia="Book Antiqua" w:hAnsi="Book Antiqua"/>
          <w:bCs/>
          <w:i/>
          <w:sz w:val="24"/>
        </w:rPr>
        <w:t>et al</w:t>
      </w:r>
      <w:r w:rsidRPr="001965B5">
        <w:rPr>
          <w:rFonts w:ascii="Book Antiqua" w:eastAsia="Book Antiqua" w:hAnsi="Book Antiqua"/>
          <w:bCs/>
          <w:iCs/>
          <w:sz w:val="24"/>
        </w:rPr>
        <w:t xml:space="preserve">. </w:t>
      </w:r>
      <w:bookmarkStart w:id="5" w:name="OLE_LINK21"/>
      <w:bookmarkStart w:id="6" w:name="OLE_LINK22"/>
      <w:r w:rsidR="00466724" w:rsidRPr="001965B5">
        <w:rPr>
          <w:rFonts w:ascii="Book Antiqua" w:eastAsia="Book Antiqua" w:hAnsi="Book Antiqua"/>
          <w:bCs/>
          <w:iCs/>
          <w:sz w:val="24"/>
        </w:rPr>
        <w:t>S</w:t>
      </w:r>
      <w:r w:rsidRPr="001965B5">
        <w:rPr>
          <w:rFonts w:ascii="Book Antiqua" w:eastAsia="Book Antiqua" w:hAnsi="Book Antiqua"/>
          <w:bCs/>
          <w:iCs/>
          <w:sz w:val="24"/>
        </w:rPr>
        <w:t>mall bowel racemose hemangioma with obstruction and chronic anemia</w:t>
      </w:r>
      <w:bookmarkEnd w:id="5"/>
      <w:bookmarkEnd w:id="6"/>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 xml:space="preserve">Ji-Xin Fu, Ya-Nan Zou, Zhi-Hao Han, </w:t>
      </w:r>
      <w:r w:rsidRPr="001965B5">
        <w:rPr>
          <w:rFonts w:ascii="Book Antiqua" w:hAnsi="Book Antiqua"/>
          <w:bCs/>
          <w:iCs/>
          <w:sz w:val="24"/>
        </w:rPr>
        <w:t xml:space="preserve">Hao Yu, </w:t>
      </w:r>
      <w:r w:rsidRPr="001965B5">
        <w:rPr>
          <w:rFonts w:ascii="Book Antiqua" w:eastAsia="Book Antiqua" w:hAnsi="Book Antiqua"/>
          <w:bCs/>
          <w:iCs/>
          <w:sz w:val="24"/>
        </w:rPr>
        <w:t>Xin-Jian Wang</w:t>
      </w:r>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
          <w:iCs/>
          <w:sz w:val="24"/>
        </w:rPr>
        <w:t xml:space="preserve">Ji-Xin Fu, </w:t>
      </w:r>
      <w:r w:rsidRPr="001965B5">
        <w:rPr>
          <w:rFonts w:ascii="Book Antiqua" w:hAnsi="Book Antiqua"/>
          <w:b/>
          <w:bCs/>
          <w:iCs/>
          <w:sz w:val="24"/>
        </w:rPr>
        <w:t>Hao Yu,</w:t>
      </w:r>
      <w:r w:rsidRPr="001965B5">
        <w:rPr>
          <w:rFonts w:ascii="Book Antiqua" w:hAnsi="Book Antiqua"/>
          <w:bCs/>
          <w:iCs/>
          <w:sz w:val="24"/>
        </w:rPr>
        <w:t xml:space="preserve"> </w:t>
      </w:r>
      <w:r w:rsidRPr="001965B5">
        <w:rPr>
          <w:rFonts w:ascii="Book Antiqua" w:eastAsia="Book Antiqua" w:hAnsi="Book Antiqua"/>
          <w:b/>
          <w:iCs/>
          <w:sz w:val="24"/>
        </w:rPr>
        <w:t>Xin-Jian Wang,</w:t>
      </w:r>
      <w:r w:rsidRPr="001965B5">
        <w:rPr>
          <w:rFonts w:ascii="Book Antiqua" w:eastAsia="Book Antiqua" w:hAnsi="Book Antiqua"/>
          <w:bCs/>
          <w:iCs/>
          <w:sz w:val="24"/>
        </w:rPr>
        <w:t xml:space="preserve"> Department of Gastrointestinal Surgery, Weihai Central Hospital, Weihai 264200, Shandong P</w:t>
      </w:r>
      <w:r w:rsidRPr="001965B5">
        <w:rPr>
          <w:rFonts w:ascii="Book Antiqua" w:eastAsia="DengXian" w:hAnsi="Book Antiqua"/>
          <w:bCs/>
          <w:iCs/>
          <w:sz w:val="24"/>
        </w:rPr>
        <w:t>rovince</w:t>
      </w:r>
      <w:r w:rsidRPr="001965B5">
        <w:rPr>
          <w:rFonts w:ascii="Book Antiqua" w:eastAsia="Book Antiqua" w:hAnsi="Book Antiqua"/>
          <w:bCs/>
          <w:iCs/>
          <w:sz w:val="24"/>
        </w:rPr>
        <w:t>, China</w:t>
      </w:r>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
          <w:iCs/>
          <w:sz w:val="24"/>
        </w:rPr>
        <w:t>Ya-Nan Zou,</w:t>
      </w:r>
      <w:r w:rsidRPr="001965B5">
        <w:rPr>
          <w:rFonts w:ascii="Book Antiqua" w:eastAsia="Book Antiqua" w:hAnsi="Book Antiqua"/>
          <w:bCs/>
          <w:iCs/>
          <w:sz w:val="24"/>
        </w:rPr>
        <w:t xml:space="preserve"> Department of Anesthesiology, Weihai Central Hospital, Weihai 264200, Shandong P</w:t>
      </w:r>
      <w:r w:rsidRPr="001965B5">
        <w:rPr>
          <w:rFonts w:ascii="Book Antiqua" w:eastAsia="DengXian" w:hAnsi="Book Antiqua"/>
          <w:bCs/>
          <w:iCs/>
          <w:sz w:val="24"/>
        </w:rPr>
        <w:t>rovince</w:t>
      </w:r>
      <w:r w:rsidRPr="001965B5">
        <w:rPr>
          <w:rFonts w:ascii="Book Antiqua" w:eastAsia="Book Antiqua" w:hAnsi="Book Antiqua"/>
          <w:bCs/>
          <w:iCs/>
          <w:sz w:val="24"/>
        </w:rPr>
        <w:t>, China</w:t>
      </w:r>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
          <w:iCs/>
          <w:sz w:val="24"/>
        </w:rPr>
        <w:t xml:space="preserve">Zhi-Hao Han, </w:t>
      </w:r>
      <w:r w:rsidRPr="001965B5">
        <w:rPr>
          <w:rFonts w:ascii="Book Antiqua" w:eastAsia="Book Antiqua" w:hAnsi="Book Antiqua"/>
          <w:bCs/>
          <w:iCs/>
          <w:sz w:val="24"/>
        </w:rPr>
        <w:t>Department of Radiology, Weihai Central Hospital, Weihai 264200, Shandong P</w:t>
      </w:r>
      <w:r w:rsidRPr="001965B5">
        <w:rPr>
          <w:rFonts w:ascii="Book Antiqua" w:eastAsia="DengXian" w:hAnsi="Book Antiqua"/>
          <w:bCs/>
          <w:iCs/>
          <w:sz w:val="24"/>
        </w:rPr>
        <w:t>rovince</w:t>
      </w:r>
      <w:r w:rsidRPr="001965B5">
        <w:rPr>
          <w:rFonts w:ascii="Book Antiqua" w:eastAsia="Book Antiqua" w:hAnsi="Book Antiqua"/>
          <w:bCs/>
          <w:iCs/>
          <w:sz w:val="24"/>
        </w:rPr>
        <w:t>, China</w:t>
      </w:r>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
          <w:iCs/>
          <w:sz w:val="24"/>
          <w:lang w:val="en-GB"/>
        </w:rPr>
        <w:t>Author contributions:</w:t>
      </w:r>
      <w:r w:rsidRPr="001965B5">
        <w:rPr>
          <w:rFonts w:ascii="Book Antiqua" w:eastAsia="Book Antiqua" w:hAnsi="Book Antiqua"/>
          <w:bCs/>
          <w:iCs/>
          <w:sz w:val="24"/>
        </w:rPr>
        <w:t xml:space="preserve"> Fu JX designed the report</w:t>
      </w:r>
      <w:r w:rsidR="007119A4" w:rsidRPr="001965B5">
        <w:rPr>
          <w:rFonts w:ascii="Book Antiqua" w:eastAsia="Book Antiqua" w:hAnsi="Book Antiqua"/>
          <w:bCs/>
          <w:iCs/>
          <w:sz w:val="24"/>
        </w:rPr>
        <w:t xml:space="preserve">, </w:t>
      </w:r>
      <w:r w:rsidRPr="001965B5">
        <w:rPr>
          <w:rFonts w:ascii="Book Antiqua" w:eastAsia="Book Antiqua" w:hAnsi="Book Antiqua"/>
          <w:bCs/>
          <w:iCs/>
          <w:sz w:val="24"/>
        </w:rPr>
        <w:t>reviewed the literature</w:t>
      </w:r>
      <w:r w:rsidR="007119A4" w:rsidRPr="001965B5">
        <w:rPr>
          <w:rFonts w:ascii="Book Antiqua" w:eastAsia="Book Antiqua" w:hAnsi="Book Antiqua"/>
          <w:bCs/>
          <w:iCs/>
          <w:sz w:val="24"/>
        </w:rPr>
        <w:t>,</w:t>
      </w:r>
      <w:r w:rsidRPr="001965B5">
        <w:rPr>
          <w:rFonts w:ascii="Book Antiqua" w:eastAsia="Book Antiqua" w:hAnsi="Book Antiqua"/>
          <w:bCs/>
          <w:iCs/>
          <w:sz w:val="24"/>
        </w:rPr>
        <w:t xml:space="preserve"> and wrote the paper; Zou YN,</w:t>
      </w:r>
      <w:r w:rsidRPr="001965B5">
        <w:rPr>
          <w:rFonts w:ascii="Book Antiqua" w:hAnsi="Book Antiqua"/>
          <w:bCs/>
          <w:iCs/>
          <w:sz w:val="24"/>
        </w:rPr>
        <w:t xml:space="preserve"> Yu H</w:t>
      </w:r>
      <w:r w:rsidR="007119A4" w:rsidRPr="001965B5">
        <w:rPr>
          <w:rFonts w:ascii="Book Antiqua" w:hAnsi="Book Antiqua"/>
          <w:bCs/>
          <w:iCs/>
          <w:sz w:val="24"/>
        </w:rPr>
        <w:t>,</w:t>
      </w:r>
      <w:r w:rsidRPr="001965B5">
        <w:rPr>
          <w:rFonts w:ascii="Book Antiqua" w:hAnsi="Book Antiqua"/>
          <w:bCs/>
          <w:iCs/>
          <w:sz w:val="24"/>
        </w:rPr>
        <w:t xml:space="preserve"> and </w:t>
      </w:r>
      <w:r w:rsidRPr="001965B5">
        <w:rPr>
          <w:rFonts w:ascii="Book Antiqua" w:eastAsia="Book Antiqua" w:hAnsi="Book Antiqua"/>
          <w:bCs/>
          <w:iCs/>
          <w:sz w:val="24"/>
        </w:rPr>
        <w:t>Wang XJ performed the surgery; Han ZH analyzed and interpreted the imaging findings</w:t>
      </w:r>
      <w:r w:rsidR="007119A4" w:rsidRPr="001965B5">
        <w:rPr>
          <w:rFonts w:ascii="Book Antiqua" w:eastAsia="Book Antiqua" w:hAnsi="Book Antiqua"/>
          <w:bCs/>
          <w:iCs/>
          <w:sz w:val="24"/>
        </w:rPr>
        <w:t xml:space="preserve">; </w:t>
      </w:r>
      <w:r w:rsidRPr="001965B5">
        <w:rPr>
          <w:rFonts w:ascii="Book Antiqua" w:eastAsia="Book Antiqua" w:hAnsi="Book Antiqua"/>
          <w:bCs/>
          <w:iCs/>
          <w:sz w:val="24"/>
        </w:rPr>
        <w:t xml:space="preserve">Fu JX and </w:t>
      </w:r>
      <w:r w:rsidRPr="001965B5">
        <w:rPr>
          <w:rFonts w:ascii="Book Antiqua" w:hAnsi="Book Antiqua"/>
          <w:bCs/>
          <w:iCs/>
          <w:sz w:val="24"/>
        </w:rPr>
        <w:t xml:space="preserve">Yu H </w:t>
      </w:r>
      <w:r w:rsidRPr="001965B5">
        <w:rPr>
          <w:rFonts w:ascii="Book Antiqua" w:eastAsia="Book Antiqua" w:hAnsi="Book Antiqua"/>
          <w:bCs/>
          <w:iCs/>
          <w:sz w:val="24"/>
        </w:rPr>
        <w:t>collected the patient’s clinical data; Fu JX and Wang XJ analyzed the data and revised the paper; all authors have read and approved the final version of this manuscript.</w:t>
      </w:r>
    </w:p>
    <w:p w:rsidR="000A411F" w:rsidRPr="001965B5" w:rsidRDefault="000A411F">
      <w:pPr>
        <w:spacing w:line="360" w:lineRule="auto"/>
        <w:rPr>
          <w:rFonts w:ascii="Book Antiqua" w:hAnsi="Book Antiqua"/>
          <w:bCs/>
          <w:iCs/>
          <w:sz w:val="24"/>
        </w:rPr>
      </w:pPr>
    </w:p>
    <w:p w:rsidR="000A411F" w:rsidRPr="001965B5" w:rsidRDefault="000A411F">
      <w:pPr>
        <w:spacing w:line="360" w:lineRule="auto"/>
        <w:rPr>
          <w:rFonts w:ascii="Book Antiqua" w:hAnsi="Book Antiqua" w:hint="eastAsia"/>
          <w:bCs/>
          <w:iCs/>
          <w:sz w:val="24"/>
        </w:rPr>
      </w:pPr>
      <w:bookmarkStart w:id="7" w:name="OLE_LINK1"/>
      <w:r w:rsidRPr="001965B5">
        <w:rPr>
          <w:rFonts w:ascii="Book Antiqua" w:eastAsia="Book Antiqua" w:hAnsi="Book Antiqua"/>
          <w:b/>
          <w:iCs/>
          <w:sz w:val="24"/>
          <w:lang w:val="hu-HU"/>
        </w:rPr>
        <w:t>Corresponding author:</w:t>
      </w:r>
      <w:bookmarkEnd w:id="7"/>
      <w:r w:rsidRPr="001965B5">
        <w:rPr>
          <w:rFonts w:ascii="Book Antiqua" w:eastAsia="Book Antiqua" w:hAnsi="Book Antiqua"/>
          <w:bCs/>
          <w:iCs/>
          <w:sz w:val="24"/>
        </w:rPr>
        <w:t xml:space="preserve"> </w:t>
      </w:r>
      <w:r w:rsidRPr="001965B5">
        <w:rPr>
          <w:rFonts w:ascii="Book Antiqua" w:eastAsia="Book Antiqua" w:hAnsi="Book Antiqua"/>
          <w:b/>
          <w:iCs/>
          <w:sz w:val="24"/>
        </w:rPr>
        <w:t xml:space="preserve">Xin-Jian Wang, MPhil, Chief Doctor, Director, Professor, Surgeon, </w:t>
      </w:r>
      <w:bookmarkStart w:id="8" w:name="OLE_LINK34"/>
      <w:bookmarkStart w:id="9" w:name="OLE_LINK35"/>
      <w:r w:rsidRPr="001965B5">
        <w:rPr>
          <w:rFonts w:ascii="Book Antiqua" w:eastAsia="Book Antiqua" w:hAnsi="Book Antiqua"/>
          <w:bCs/>
          <w:iCs/>
          <w:sz w:val="24"/>
        </w:rPr>
        <w:t xml:space="preserve">Department of Gastrointestinal Surgery, Weihai </w:t>
      </w:r>
      <w:r w:rsidR="001F47E8" w:rsidRPr="001965B5">
        <w:rPr>
          <w:rFonts w:ascii="Book Antiqua" w:eastAsia="Book Antiqua" w:hAnsi="Book Antiqua"/>
          <w:bCs/>
          <w:iCs/>
          <w:sz w:val="24"/>
        </w:rPr>
        <w:t xml:space="preserve">Central </w:t>
      </w:r>
      <w:r w:rsidR="001F47E8" w:rsidRPr="001965B5">
        <w:rPr>
          <w:rFonts w:ascii="Book Antiqua" w:eastAsia="Book Antiqua" w:hAnsi="Book Antiqua"/>
          <w:bCs/>
          <w:iCs/>
          <w:sz w:val="24"/>
        </w:rPr>
        <w:lastRenderedPageBreak/>
        <w:t xml:space="preserve">Hospital, </w:t>
      </w:r>
      <w:bookmarkStart w:id="10" w:name="OLE_LINK36"/>
      <w:bookmarkStart w:id="11" w:name="OLE_LINK37"/>
      <w:r w:rsidR="001F47E8" w:rsidRPr="001965B5">
        <w:rPr>
          <w:rFonts w:ascii="Book Antiqua" w:eastAsia="Book Antiqua" w:hAnsi="Book Antiqua"/>
          <w:bCs/>
          <w:iCs/>
          <w:sz w:val="24"/>
        </w:rPr>
        <w:t>No. 3</w:t>
      </w:r>
      <w:r w:rsidR="007119A4" w:rsidRPr="001965B5">
        <w:rPr>
          <w:rFonts w:ascii="Book Antiqua" w:eastAsia="Book Antiqua" w:hAnsi="Book Antiqua"/>
          <w:bCs/>
          <w:iCs/>
          <w:sz w:val="24"/>
        </w:rPr>
        <w:t>,</w:t>
      </w:r>
      <w:r w:rsidRPr="001965B5">
        <w:rPr>
          <w:rFonts w:ascii="Book Antiqua" w:eastAsia="Book Antiqua" w:hAnsi="Book Antiqua"/>
          <w:bCs/>
          <w:iCs/>
          <w:sz w:val="24"/>
        </w:rPr>
        <w:t xml:space="preserve"> Mishandong Road Xi, Wenden</w:t>
      </w:r>
      <w:r w:rsidRPr="001965B5">
        <w:rPr>
          <w:rFonts w:ascii="Book Antiqua" w:hAnsi="Book Antiqua" w:hint="eastAsia"/>
          <w:bCs/>
          <w:iCs/>
          <w:sz w:val="24"/>
        </w:rPr>
        <w:t>g</w:t>
      </w:r>
      <w:r w:rsidRPr="001965B5">
        <w:rPr>
          <w:rFonts w:ascii="Book Antiqua" w:eastAsia="Book Antiqua" w:hAnsi="Book Antiqua"/>
          <w:bCs/>
          <w:iCs/>
          <w:sz w:val="24"/>
        </w:rPr>
        <w:t xml:space="preserve"> District</w:t>
      </w:r>
      <w:bookmarkEnd w:id="10"/>
      <w:bookmarkEnd w:id="11"/>
      <w:r w:rsidRPr="001965B5">
        <w:rPr>
          <w:rFonts w:ascii="Book Antiqua" w:eastAsia="Book Antiqua" w:hAnsi="Book Antiqua"/>
          <w:bCs/>
          <w:iCs/>
          <w:sz w:val="24"/>
        </w:rPr>
        <w:t>, Weihai 264200, Shandong Province, China. wdwxj@126.com</w:t>
      </w:r>
      <w:bookmarkEnd w:id="8"/>
      <w:bookmarkEnd w:id="9"/>
    </w:p>
    <w:p w:rsidR="000A411F" w:rsidRPr="001965B5" w:rsidRDefault="000A411F">
      <w:pPr>
        <w:spacing w:line="360" w:lineRule="auto"/>
        <w:rPr>
          <w:rFonts w:ascii="Book Antiqua" w:eastAsia="DengXian" w:hAnsi="Book Antiqua"/>
          <w:bCs/>
          <w:iCs/>
          <w:sz w:val="24"/>
        </w:rPr>
      </w:pPr>
    </w:p>
    <w:p w:rsidR="000A411F" w:rsidRPr="001965B5" w:rsidRDefault="000A411F">
      <w:pPr>
        <w:adjustRightInd w:val="0"/>
        <w:snapToGrid w:val="0"/>
        <w:spacing w:line="360" w:lineRule="auto"/>
        <w:rPr>
          <w:rFonts w:ascii="Book Antiqua" w:hAnsi="Book Antiqua"/>
          <w:sz w:val="24"/>
        </w:rPr>
      </w:pPr>
      <w:bookmarkStart w:id="12" w:name="OLE_LINK75"/>
      <w:bookmarkStart w:id="13" w:name="OLE_LINK76"/>
      <w:bookmarkStart w:id="14" w:name="OLE_LINK269"/>
      <w:bookmarkStart w:id="15" w:name="OLE_LINK239"/>
      <w:r w:rsidRPr="001965B5">
        <w:rPr>
          <w:rFonts w:ascii="Book Antiqua" w:hAnsi="Book Antiqua"/>
          <w:b/>
          <w:sz w:val="24"/>
        </w:rPr>
        <w:t xml:space="preserve">Received: </w:t>
      </w:r>
      <w:r w:rsidRPr="001965B5">
        <w:rPr>
          <w:rFonts w:ascii="Book Antiqua" w:hAnsi="Book Antiqua"/>
          <w:sz w:val="24"/>
        </w:rPr>
        <w:t>December 21, 2019</w:t>
      </w:r>
    </w:p>
    <w:p w:rsidR="000A411F" w:rsidRPr="001965B5" w:rsidRDefault="000A411F">
      <w:pPr>
        <w:adjustRightInd w:val="0"/>
        <w:snapToGrid w:val="0"/>
        <w:spacing w:line="360" w:lineRule="auto"/>
        <w:rPr>
          <w:rFonts w:ascii="Book Antiqua" w:hAnsi="Book Antiqua"/>
          <w:b/>
          <w:sz w:val="24"/>
        </w:rPr>
      </w:pPr>
      <w:r w:rsidRPr="001965B5">
        <w:rPr>
          <w:rFonts w:ascii="Book Antiqua" w:hAnsi="Book Antiqua"/>
          <w:b/>
          <w:sz w:val="24"/>
        </w:rPr>
        <w:t xml:space="preserve">Revised: </w:t>
      </w:r>
      <w:r w:rsidR="009E6AA8" w:rsidRPr="001965B5">
        <w:rPr>
          <w:rFonts w:ascii="Book Antiqua" w:hAnsi="Book Antiqua"/>
          <w:sz w:val="24"/>
        </w:rPr>
        <w:t>March</w:t>
      </w:r>
      <w:r w:rsidRPr="001965B5">
        <w:rPr>
          <w:rFonts w:ascii="Book Antiqua" w:hAnsi="Book Antiqua"/>
          <w:sz w:val="24"/>
        </w:rPr>
        <w:t xml:space="preserve"> </w:t>
      </w:r>
      <w:r w:rsidR="009E6AA8" w:rsidRPr="001965B5">
        <w:rPr>
          <w:rFonts w:ascii="Book Antiqua" w:hAnsi="Book Antiqua"/>
          <w:sz w:val="24"/>
        </w:rPr>
        <w:t>10</w:t>
      </w:r>
      <w:r w:rsidRPr="001965B5">
        <w:rPr>
          <w:rFonts w:ascii="Book Antiqua" w:hAnsi="Book Antiqua"/>
          <w:sz w:val="24"/>
        </w:rPr>
        <w:t>, 2020</w:t>
      </w:r>
    </w:p>
    <w:p w:rsidR="000A411F" w:rsidRPr="001965B5" w:rsidRDefault="000A411F">
      <w:pPr>
        <w:adjustRightInd w:val="0"/>
        <w:snapToGrid w:val="0"/>
        <w:spacing w:line="360" w:lineRule="auto"/>
        <w:rPr>
          <w:rFonts w:ascii="Book Antiqua" w:hAnsi="Book Antiqua"/>
          <w:color w:val="000000"/>
          <w:sz w:val="24"/>
        </w:rPr>
      </w:pPr>
      <w:r w:rsidRPr="001965B5">
        <w:rPr>
          <w:rFonts w:ascii="Book Antiqua" w:hAnsi="Book Antiqua"/>
          <w:b/>
          <w:sz w:val="24"/>
        </w:rPr>
        <w:t>Accepted:</w:t>
      </w:r>
      <w:bookmarkStart w:id="16" w:name="OLE_LINK52"/>
      <w:bookmarkStart w:id="17" w:name="OLE_LINK53"/>
      <w:bookmarkStart w:id="18" w:name="OLE_LINK61"/>
      <w:r w:rsidR="006F0A28" w:rsidRPr="001965B5">
        <w:rPr>
          <w:rFonts w:ascii="Book Antiqua" w:hAnsi="Book Antiqua"/>
          <w:b/>
          <w:color w:val="000000"/>
          <w:sz w:val="24"/>
        </w:rPr>
        <w:t xml:space="preserve"> </w:t>
      </w:r>
      <w:r w:rsidR="006F0A28" w:rsidRPr="001965B5">
        <w:rPr>
          <w:rFonts w:ascii="Book Antiqua" w:hAnsi="Book Antiqua"/>
          <w:bCs/>
          <w:color w:val="000000"/>
          <w:sz w:val="24"/>
        </w:rPr>
        <w:t>March 14, 2020</w:t>
      </w:r>
      <w:bookmarkEnd w:id="16"/>
      <w:bookmarkEnd w:id="17"/>
      <w:bookmarkEnd w:id="18"/>
      <w:r w:rsidRPr="001965B5">
        <w:rPr>
          <w:rFonts w:ascii="Book Antiqua" w:hAnsi="Book Antiqua"/>
          <w:bCs/>
          <w:sz w:val="24"/>
        </w:rPr>
        <w:t xml:space="preserve"> </w:t>
      </w:r>
    </w:p>
    <w:p w:rsidR="000A411F" w:rsidRPr="001965B5" w:rsidRDefault="000A411F">
      <w:pPr>
        <w:spacing w:line="360" w:lineRule="auto"/>
        <w:rPr>
          <w:rFonts w:ascii="Book Antiqua" w:eastAsia="DengXian" w:hAnsi="Book Antiqua" w:hint="eastAsia"/>
          <w:bCs/>
          <w:iCs/>
          <w:sz w:val="24"/>
        </w:rPr>
      </w:pPr>
      <w:r w:rsidRPr="001965B5">
        <w:rPr>
          <w:rFonts w:ascii="Book Antiqua" w:hAnsi="Book Antiqua"/>
          <w:b/>
          <w:sz w:val="24"/>
        </w:rPr>
        <w:t>Published online:</w:t>
      </w:r>
      <w:bookmarkEnd w:id="12"/>
      <w:bookmarkEnd w:id="13"/>
      <w:bookmarkEnd w:id="14"/>
      <w:bookmarkEnd w:id="15"/>
      <w:r w:rsidR="001965B5" w:rsidRPr="001965B5">
        <w:rPr>
          <w:rFonts w:ascii="Book Antiqua" w:hAnsi="Book Antiqua" w:hint="eastAsia"/>
          <w:b/>
          <w:sz w:val="24"/>
        </w:rPr>
        <w:t xml:space="preserve"> </w:t>
      </w:r>
      <w:r w:rsidR="001965B5" w:rsidRPr="001965B5">
        <w:rPr>
          <w:rFonts w:ascii="Book Antiqua" w:hAnsi="Book Antiqua"/>
          <w:sz w:val="24"/>
        </w:rPr>
        <w:t>April 14, 2020</w:t>
      </w:r>
    </w:p>
    <w:p w:rsidR="000A411F" w:rsidRPr="001965B5" w:rsidRDefault="000A411F">
      <w:pPr>
        <w:spacing w:line="360" w:lineRule="auto"/>
        <w:rPr>
          <w:rFonts w:ascii="Book Antiqua" w:eastAsia="DengXian" w:hAnsi="Book Antiqua"/>
          <w:bCs/>
          <w:iCs/>
          <w:sz w:val="24"/>
        </w:rPr>
      </w:pPr>
      <w:r w:rsidRPr="001965B5">
        <w:rPr>
          <w:rFonts w:ascii="Book Antiqua" w:eastAsia="DengXian" w:hAnsi="Book Antiqua"/>
          <w:bCs/>
          <w:iCs/>
          <w:sz w:val="24"/>
        </w:rPr>
        <w:br w:type="page"/>
      </w:r>
      <w:bookmarkStart w:id="19" w:name="_Hlk33546234"/>
      <w:r w:rsidRPr="001965B5">
        <w:rPr>
          <w:rFonts w:ascii="Book Antiqua" w:eastAsia="Book Antiqua" w:hAnsi="Book Antiqua"/>
          <w:b/>
          <w:iCs/>
          <w:sz w:val="24"/>
        </w:rPr>
        <w:lastRenderedPageBreak/>
        <w:t>Abstract</w:t>
      </w:r>
      <w:bookmarkEnd w:id="19"/>
    </w:p>
    <w:p w:rsidR="000A411F" w:rsidRPr="001965B5" w:rsidRDefault="000A411F">
      <w:pPr>
        <w:spacing w:line="360" w:lineRule="auto"/>
        <w:rPr>
          <w:rFonts w:ascii="Book Antiqua" w:eastAsia="Book Antiqua" w:hAnsi="Book Antiqua"/>
          <w:b/>
          <w:i/>
          <w:sz w:val="24"/>
        </w:rPr>
      </w:pPr>
      <w:bookmarkStart w:id="20" w:name="_Hlk33546244"/>
      <w:r w:rsidRPr="001965B5">
        <w:rPr>
          <w:rFonts w:ascii="Book Antiqua" w:hAnsi="Book Antiqua" w:cs="DengXian"/>
          <w:sz w:val="24"/>
        </w:rPr>
        <w:t>BACKGROUND</w:t>
      </w:r>
      <w:bookmarkEnd w:id="20"/>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Gastrointestinal hemangiomas are rare benign tumors. According to the size of the affected vessels, hemangiomas are histologically classified into cavernous, capillary</w:t>
      </w:r>
      <w:r w:rsidR="007119A4" w:rsidRPr="001965B5">
        <w:rPr>
          <w:rFonts w:ascii="Book Antiqua" w:eastAsia="Book Antiqua" w:hAnsi="Book Antiqua"/>
          <w:bCs/>
          <w:iCs/>
          <w:sz w:val="24"/>
        </w:rPr>
        <w:t>,</w:t>
      </w:r>
      <w:r w:rsidRPr="001965B5">
        <w:rPr>
          <w:rFonts w:ascii="Book Antiqua" w:eastAsia="Book Antiqua" w:hAnsi="Book Antiqua"/>
          <w:bCs/>
          <w:iCs/>
          <w:sz w:val="24"/>
        </w:rPr>
        <w:t xml:space="preserve"> or mixed-type tumors, with the cavernous type being the most common and racemose hemangiomas being very rare in the clinic. Melena of uncertain origin and anemia are the main clinical manifestations, and other presentations are rare. Due to the rarity of gastrointestinal hemangiomas and lack of specific manifestations and diagnostic methods, preoperative diagnoses are often delayed or incorrect.</w:t>
      </w:r>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Cs/>
          <w:iCs/>
          <w:sz w:val="24"/>
        </w:rPr>
      </w:pPr>
      <w:bookmarkStart w:id="21" w:name="_Hlk33546285"/>
      <w:r w:rsidRPr="001965B5">
        <w:rPr>
          <w:rFonts w:ascii="Book Antiqua" w:hAnsi="Book Antiqua" w:cs="DengXian"/>
          <w:sz w:val="24"/>
        </w:rPr>
        <w:t>CASE SUMMARY</w:t>
      </w:r>
      <w:bookmarkEnd w:id="21"/>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 xml:space="preserve">We report a 5-year-old </w:t>
      </w:r>
      <w:r w:rsidR="007119A4" w:rsidRPr="001965B5">
        <w:rPr>
          <w:rFonts w:ascii="Book Antiqua" w:eastAsia="Book Antiqua" w:hAnsi="Book Antiqua"/>
          <w:bCs/>
          <w:iCs/>
          <w:sz w:val="24"/>
        </w:rPr>
        <w:t xml:space="preserve">girl </w:t>
      </w:r>
      <w:r w:rsidRPr="001965B5">
        <w:rPr>
          <w:rFonts w:ascii="Book Antiqua" w:eastAsia="Book Antiqua" w:hAnsi="Book Antiqua"/>
          <w:bCs/>
          <w:iCs/>
          <w:sz w:val="24"/>
        </w:rPr>
        <w:t>who presented with abdominal pain, nausea</w:t>
      </w:r>
      <w:r w:rsidR="007119A4" w:rsidRPr="001965B5">
        <w:rPr>
          <w:rFonts w:ascii="Book Antiqua" w:eastAsia="Book Antiqua" w:hAnsi="Book Antiqua"/>
          <w:bCs/>
          <w:iCs/>
          <w:sz w:val="24"/>
        </w:rPr>
        <w:t>,</w:t>
      </w:r>
      <w:r w:rsidRPr="001965B5">
        <w:rPr>
          <w:rFonts w:ascii="Book Antiqua" w:eastAsia="Book Antiqua" w:hAnsi="Book Antiqua"/>
          <w:bCs/>
          <w:iCs/>
          <w:sz w:val="24"/>
        </w:rPr>
        <w:t xml:space="preserve"> and vomiting</w:t>
      </w:r>
      <w:r w:rsidR="007119A4" w:rsidRPr="001965B5">
        <w:rPr>
          <w:rFonts w:ascii="Book Antiqua" w:eastAsia="Book Antiqua" w:hAnsi="Book Antiqua"/>
          <w:bCs/>
          <w:iCs/>
          <w:sz w:val="24"/>
        </w:rPr>
        <w:t xml:space="preserve"> </w:t>
      </w:r>
      <w:r w:rsidRPr="001965B5">
        <w:rPr>
          <w:rFonts w:ascii="Book Antiqua" w:eastAsia="Book Antiqua" w:hAnsi="Book Antiqua"/>
          <w:bCs/>
          <w:iCs/>
          <w:sz w:val="24"/>
        </w:rPr>
        <w:t>for a duration of 10 h. The laboratory studies showed prominent anemia. Computed tomography and contrast-enhanced computed tomography of the abdomen revealed a small bowel obstruction caused by a giant abdominal mass. Segmental resection of the ileal lesions was performed through surgery, and the final pathology results revealed a diagnosis of racemose hemangioma complicated by a small bowel obstruction and simultaneous chronic anemia.</w:t>
      </w:r>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Cs/>
          <w:iCs/>
          <w:sz w:val="24"/>
        </w:rPr>
      </w:pPr>
      <w:bookmarkStart w:id="22" w:name="_Hlk33546303"/>
      <w:r w:rsidRPr="001965B5">
        <w:rPr>
          <w:rFonts w:ascii="Book Antiqua" w:eastAsia="Book Antiqua" w:hAnsi="Book Antiqua"/>
          <w:bCs/>
          <w:iCs/>
          <w:sz w:val="24"/>
        </w:rPr>
        <w:t>CONCLUSION</w:t>
      </w:r>
      <w:bookmarkEnd w:id="22"/>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 xml:space="preserve">The </w:t>
      </w:r>
      <w:r w:rsidR="007119A4" w:rsidRPr="001965B5">
        <w:rPr>
          <w:rFonts w:ascii="Book Antiqua" w:eastAsia="Book Antiqua" w:hAnsi="Book Antiqua"/>
          <w:bCs/>
          <w:iCs/>
          <w:sz w:val="24"/>
        </w:rPr>
        <w:t>current report</w:t>
      </w:r>
      <w:r w:rsidRPr="001965B5">
        <w:rPr>
          <w:rFonts w:ascii="Book Antiqua" w:eastAsia="Book Antiqua" w:hAnsi="Book Antiqua"/>
          <w:bCs/>
          <w:iCs/>
          <w:sz w:val="24"/>
        </w:rPr>
        <w:t xml:space="preserve"> </w:t>
      </w:r>
      <w:r w:rsidR="007119A4" w:rsidRPr="001965B5">
        <w:rPr>
          <w:rFonts w:ascii="Book Antiqua" w:eastAsia="Book Antiqua" w:hAnsi="Book Antiqua"/>
          <w:bCs/>
          <w:iCs/>
          <w:sz w:val="24"/>
        </w:rPr>
        <w:t xml:space="preserve">will </w:t>
      </w:r>
      <w:r w:rsidRPr="001965B5">
        <w:rPr>
          <w:rFonts w:ascii="Book Antiqua" w:eastAsia="Book Antiqua" w:hAnsi="Book Antiqua"/>
          <w:bCs/>
          <w:iCs/>
          <w:sz w:val="24"/>
        </w:rPr>
        <w:t>increase the understanding of the diagnosis and treatment of gastrointestinal hemangiomas and provide a review of the related literature.</w:t>
      </w:r>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
          <w:iCs/>
          <w:sz w:val="24"/>
        </w:rPr>
        <w:t>Key words:</w:t>
      </w:r>
      <w:r w:rsidRPr="001965B5">
        <w:rPr>
          <w:rFonts w:ascii="Book Antiqua" w:eastAsia="Book Antiqua" w:hAnsi="Book Antiqua"/>
          <w:bCs/>
          <w:iCs/>
          <w:sz w:val="24"/>
        </w:rPr>
        <w:t xml:space="preserve"> Gastrointestinal hemangioma; Racemose hemangioma; Small bowel obstruction;</w:t>
      </w:r>
      <w:r w:rsidRPr="001965B5">
        <w:rPr>
          <w:rFonts w:ascii="Book Antiqua" w:hAnsi="Book Antiqua"/>
          <w:bCs/>
          <w:iCs/>
          <w:sz w:val="24"/>
        </w:rPr>
        <w:t xml:space="preserve"> </w:t>
      </w:r>
      <w:r w:rsidRPr="001965B5">
        <w:rPr>
          <w:rFonts w:ascii="Book Antiqua" w:eastAsia="Book Antiqua" w:hAnsi="Book Antiqua"/>
          <w:bCs/>
          <w:iCs/>
          <w:sz w:val="24"/>
        </w:rPr>
        <w:t>Chronic anemia; Computed tomography; Case report</w:t>
      </w:r>
    </w:p>
    <w:p w:rsidR="000A411F" w:rsidRPr="001965B5" w:rsidRDefault="000A411F">
      <w:pPr>
        <w:spacing w:line="360" w:lineRule="auto"/>
        <w:rPr>
          <w:rFonts w:ascii="Book Antiqua" w:eastAsia="DengXian" w:hAnsi="Book Antiqua"/>
          <w:bCs/>
          <w:iCs/>
          <w:sz w:val="24"/>
        </w:rPr>
      </w:pPr>
    </w:p>
    <w:p w:rsidR="001965B5" w:rsidRPr="001965B5" w:rsidRDefault="000A411F">
      <w:pPr>
        <w:spacing w:line="360" w:lineRule="auto"/>
        <w:rPr>
          <w:rFonts w:ascii="Book Antiqua" w:hAnsi="Book Antiqua" w:hint="eastAsia"/>
          <w:bCs/>
          <w:sz w:val="24"/>
        </w:rPr>
      </w:pPr>
      <w:bookmarkStart w:id="23" w:name="OLE_LINK7"/>
      <w:r w:rsidRPr="001965B5">
        <w:rPr>
          <w:rFonts w:ascii="Book Antiqua" w:eastAsia="Book Antiqua" w:hAnsi="Book Antiqua"/>
          <w:bCs/>
          <w:iCs/>
          <w:sz w:val="24"/>
        </w:rPr>
        <w:t xml:space="preserve">Fu JX, Zou YN, Han ZH, </w:t>
      </w:r>
      <w:r w:rsidRPr="001965B5">
        <w:rPr>
          <w:rFonts w:ascii="Book Antiqua" w:hAnsi="Book Antiqua"/>
          <w:bCs/>
          <w:iCs/>
          <w:sz w:val="24"/>
        </w:rPr>
        <w:t xml:space="preserve">Yu H, </w:t>
      </w:r>
      <w:r w:rsidRPr="001965B5">
        <w:rPr>
          <w:rFonts w:ascii="Book Antiqua" w:eastAsia="Book Antiqua" w:hAnsi="Book Antiqua"/>
          <w:bCs/>
          <w:iCs/>
          <w:sz w:val="24"/>
        </w:rPr>
        <w:t xml:space="preserve">Wang XJ. Small bowel racemose hemangioma </w:t>
      </w:r>
      <w:r w:rsidRPr="001965B5">
        <w:rPr>
          <w:rFonts w:ascii="Book Antiqua" w:eastAsia="Book Antiqua" w:hAnsi="Book Antiqua"/>
          <w:bCs/>
          <w:iCs/>
          <w:sz w:val="24"/>
        </w:rPr>
        <w:lastRenderedPageBreak/>
        <w:t xml:space="preserve">complicated with obstruction and chronic anemia: A case report and review of literature. </w:t>
      </w:r>
      <w:bookmarkStart w:id="24" w:name="_Hlk27138909"/>
      <w:r w:rsidR="00992B31" w:rsidRPr="001965B5">
        <w:rPr>
          <w:rFonts w:ascii="Book Antiqua" w:hAnsi="Book Antiqua"/>
          <w:bCs/>
          <w:i/>
          <w:iCs/>
          <w:sz w:val="24"/>
        </w:rPr>
        <w:t xml:space="preserve">World J Gastroenterol </w:t>
      </w:r>
      <w:bookmarkEnd w:id="23"/>
      <w:bookmarkEnd w:id="24"/>
      <w:r w:rsidR="001965B5" w:rsidRPr="001965B5">
        <w:rPr>
          <w:rFonts w:ascii="Book Antiqua" w:hAnsi="Book Antiqua"/>
          <w:bCs/>
          <w:sz w:val="24"/>
        </w:rPr>
        <w:t xml:space="preserve">2020; 26(14): </w:t>
      </w:r>
      <w:r w:rsidR="001965B5" w:rsidRPr="001965B5">
        <w:rPr>
          <w:rFonts w:ascii="Book Antiqua" w:hAnsi="Book Antiqua" w:hint="eastAsia"/>
          <w:bCs/>
          <w:sz w:val="24"/>
        </w:rPr>
        <w:t>1674</w:t>
      </w:r>
      <w:r w:rsidR="001965B5" w:rsidRPr="001965B5">
        <w:rPr>
          <w:rFonts w:ascii="Book Antiqua" w:hAnsi="Book Antiqua"/>
          <w:bCs/>
          <w:sz w:val="24"/>
        </w:rPr>
        <w:t>-</w:t>
      </w:r>
      <w:r w:rsidR="001965B5" w:rsidRPr="001965B5">
        <w:rPr>
          <w:rFonts w:ascii="Book Antiqua" w:hAnsi="Book Antiqua" w:hint="eastAsia"/>
          <w:bCs/>
          <w:sz w:val="24"/>
        </w:rPr>
        <w:t>1682</w:t>
      </w:r>
    </w:p>
    <w:p w:rsidR="001965B5" w:rsidRPr="001965B5" w:rsidRDefault="001965B5">
      <w:pPr>
        <w:spacing w:line="360" w:lineRule="auto"/>
        <w:rPr>
          <w:rFonts w:ascii="Book Antiqua" w:hAnsi="Book Antiqua" w:hint="eastAsia"/>
          <w:bCs/>
          <w:sz w:val="24"/>
        </w:rPr>
      </w:pPr>
      <w:r w:rsidRPr="001965B5">
        <w:rPr>
          <w:rFonts w:ascii="Book Antiqua" w:hAnsi="Book Antiqua"/>
          <w:b/>
          <w:bCs/>
          <w:sz w:val="24"/>
        </w:rPr>
        <w:t>URL:</w:t>
      </w:r>
      <w:r w:rsidRPr="001965B5">
        <w:rPr>
          <w:rFonts w:ascii="Book Antiqua" w:hAnsi="Book Antiqua"/>
          <w:bCs/>
          <w:sz w:val="24"/>
        </w:rPr>
        <w:t xml:space="preserve"> https://www.wjgnet.com/1007-9327/full/v26/i14/</w:t>
      </w:r>
      <w:r w:rsidRPr="001965B5">
        <w:rPr>
          <w:rFonts w:ascii="Book Antiqua" w:hAnsi="Book Antiqua" w:hint="eastAsia"/>
          <w:bCs/>
          <w:sz w:val="24"/>
        </w:rPr>
        <w:t>1674</w:t>
      </w:r>
      <w:r w:rsidRPr="001965B5">
        <w:rPr>
          <w:rFonts w:ascii="Book Antiqua" w:hAnsi="Book Antiqua"/>
          <w:bCs/>
          <w:sz w:val="24"/>
        </w:rPr>
        <w:t>.htm</w:t>
      </w:r>
    </w:p>
    <w:p w:rsidR="000A411F" w:rsidRPr="001965B5" w:rsidRDefault="001965B5">
      <w:pPr>
        <w:spacing w:line="360" w:lineRule="auto"/>
        <w:rPr>
          <w:rFonts w:ascii="Book Antiqua" w:eastAsia="Book Antiqua" w:hAnsi="Book Antiqua"/>
          <w:bCs/>
          <w:iCs/>
          <w:sz w:val="24"/>
        </w:rPr>
      </w:pPr>
      <w:r w:rsidRPr="001965B5">
        <w:rPr>
          <w:rFonts w:ascii="Book Antiqua" w:hAnsi="Book Antiqua"/>
          <w:b/>
          <w:bCs/>
          <w:sz w:val="24"/>
        </w:rPr>
        <w:t>DOI:</w:t>
      </w:r>
      <w:r w:rsidRPr="001965B5">
        <w:rPr>
          <w:rFonts w:ascii="Book Antiqua" w:hAnsi="Book Antiqua"/>
          <w:bCs/>
          <w:sz w:val="24"/>
        </w:rPr>
        <w:t xml:space="preserve"> https://dx.doi.org/10.3748/wjg.v26.i14.</w:t>
      </w:r>
      <w:r w:rsidRPr="001965B5">
        <w:rPr>
          <w:rFonts w:ascii="Book Antiqua" w:hAnsi="Book Antiqua" w:hint="eastAsia"/>
          <w:bCs/>
          <w:sz w:val="24"/>
        </w:rPr>
        <w:t>1674</w:t>
      </w:r>
    </w:p>
    <w:p w:rsidR="000A411F" w:rsidRPr="001965B5" w:rsidRDefault="000A411F">
      <w:pPr>
        <w:spacing w:line="360" w:lineRule="auto"/>
        <w:rPr>
          <w:rFonts w:ascii="Book Antiqua" w:eastAsia="DengXian" w:hAnsi="Book Antiqua" w:hint="eastAsia"/>
          <w:bCs/>
          <w:iCs/>
          <w:sz w:val="24"/>
        </w:rPr>
      </w:pP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
          <w:iCs/>
          <w:sz w:val="24"/>
        </w:rPr>
        <w:t xml:space="preserve">Core tip: </w:t>
      </w:r>
      <w:bookmarkStart w:id="25" w:name="OLE_LINK8"/>
      <w:bookmarkStart w:id="26" w:name="OLE_LINK13"/>
      <w:r w:rsidRPr="001965B5">
        <w:rPr>
          <w:rFonts w:ascii="Book Antiqua" w:eastAsia="Book Antiqua" w:hAnsi="Book Antiqua"/>
          <w:bCs/>
          <w:iCs/>
          <w:sz w:val="24"/>
        </w:rPr>
        <w:t xml:space="preserve">Gastrointestinal hemangiomas are rare benign tumors, and small bowel racemose hemangiomas complicated by obstructions and chronic anemia are even more rare clinically. Here, we report a 5-year-old </w:t>
      </w:r>
      <w:r w:rsidR="007119A4" w:rsidRPr="001965B5">
        <w:rPr>
          <w:rFonts w:ascii="Book Antiqua" w:eastAsia="Book Antiqua" w:hAnsi="Book Antiqua"/>
          <w:bCs/>
          <w:iCs/>
          <w:sz w:val="24"/>
        </w:rPr>
        <w:t xml:space="preserve">girl </w:t>
      </w:r>
      <w:r w:rsidRPr="001965B5">
        <w:rPr>
          <w:rFonts w:ascii="Book Antiqua" w:eastAsia="Book Antiqua" w:hAnsi="Book Antiqua"/>
          <w:bCs/>
          <w:iCs/>
          <w:sz w:val="24"/>
        </w:rPr>
        <w:t>who presented with abdominal pain, nausea</w:t>
      </w:r>
      <w:r w:rsidR="007119A4" w:rsidRPr="001965B5">
        <w:rPr>
          <w:rFonts w:ascii="Book Antiqua" w:eastAsia="Book Antiqua" w:hAnsi="Book Antiqua"/>
          <w:bCs/>
          <w:iCs/>
          <w:sz w:val="24"/>
        </w:rPr>
        <w:t>,</w:t>
      </w:r>
      <w:r w:rsidRPr="001965B5">
        <w:rPr>
          <w:rFonts w:ascii="Book Antiqua" w:eastAsia="Book Antiqua" w:hAnsi="Book Antiqua"/>
          <w:bCs/>
          <w:iCs/>
          <w:sz w:val="24"/>
        </w:rPr>
        <w:t xml:space="preserve"> and vomiting</w:t>
      </w:r>
      <w:r w:rsidR="007119A4" w:rsidRPr="001965B5">
        <w:rPr>
          <w:rFonts w:ascii="Book Antiqua" w:eastAsia="Book Antiqua" w:hAnsi="Book Antiqua"/>
          <w:bCs/>
          <w:iCs/>
          <w:sz w:val="24"/>
        </w:rPr>
        <w:t xml:space="preserve"> </w:t>
      </w:r>
      <w:r w:rsidRPr="001965B5">
        <w:rPr>
          <w:rFonts w:ascii="Book Antiqua" w:eastAsia="Book Antiqua" w:hAnsi="Book Antiqua"/>
          <w:bCs/>
          <w:iCs/>
          <w:sz w:val="24"/>
        </w:rPr>
        <w:t>for a duration of 10 h. The preoperative examination revealed an acute obstruction and anemia. A segmental resection of the ileum was performed, and the final pathology revealed a small bowel racemose hemangioma complicated by an obstruction and simultaneous chronic anemia. To improve the diagnosis and treatment of gastrointestinal hemangiomas, we present this unusual report and review some of the related literature.</w:t>
      </w:r>
      <w:bookmarkEnd w:id="25"/>
      <w:bookmarkEnd w:id="26"/>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br w:type="page"/>
      </w:r>
      <w:bookmarkStart w:id="27" w:name="_Hlk33546544"/>
      <w:r w:rsidRPr="001965B5">
        <w:rPr>
          <w:rFonts w:ascii="Book Antiqua" w:eastAsia="Book Antiqua" w:hAnsi="Book Antiqua"/>
          <w:b/>
          <w:iCs/>
          <w:sz w:val="24"/>
          <w:u w:val="single"/>
          <w:lang w:val="en-GB"/>
        </w:rPr>
        <w:lastRenderedPageBreak/>
        <w:t>INTRODUCTION</w:t>
      </w:r>
      <w:bookmarkEnd w:id="27"/>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Gastrointestinal hemangiomas are rare benign tumors, representing 0.05% of all gastrointestinal tumors</w:t>
      </w:r>
      <w:r w:rsidRPr="001965B5">
        <w:rPr>
          <w:rFonts w:ascii="Book Antiqua" w:eastAsia="Book Antiqua" w:hAnsi="Book Antiqua"/>
          <w:bCs/>
          <w:iCs/>
          <w:sz w:val="24"/>
          <w:vertAlign w:val="superscript"/>
        </w:rPr>
        <w:t>[1]</w:t>
      </w:r>
      <w:r w:rsidRPr="001965B5">
        <w:rPr>
          <w:rFonts w:ascii="Book Antiqua" w:eastAsia="Book Antiqua" w:hAnsi="Book Antiqua"/>
          <w:bCs/>
          <w:iCs/>
          <w:sz w:val="24"/>
        </w:rPr>
        <w:t>. These tumors usually present in young people with no sex predilection. Their main clinical manifestation is gastrointestinal bleeding of uncertain origin, which is defined as chronic or recurrent gastrointestinal bleeding of an unknown cause. Other forms of presentation include obstruction, intussusception, intramural hematoma, perforation</w:t>
      </w:r>
      <w:r w:rsidR="007119A4" w:rsidRPr="001965B5">
        <w:rPr>
          <w:rFonts w:ascii="Book Antiqua" w:eastAsia="Book Antiqua" w:hAnsi="Book Antiqua"/>
          <w:bCs/>
          <w:iCs/>
          <w:sz w:val="24"/>
        </w:rPr>
        <w:t>,</w:t>
      </w:r>
      <w:r w:rsidRPr="001965B5">
        <w:rPr>
          <w:rFonts w:ascii="Book Antiqua" w:eastAsia="Book Antiqua" w:hAnsi="Book Antiqua"/>
          <w:bCs/>
          <w:iCs/>
          <w:sz w:val="24"/>
        </w:rPr>
        <w:t xml:space="preserve"> and platelet sequestration</w:t>
      </w:r>
      <w:r w:rsidRPr="001965B5">
        <w:rPr>
          <w:rFonts w:ascii="Book Antiqua" w:eastAsia="Book Antiqua" w:hAnsi="Book Antiqua"/>
          <w:bCs/>
          <w:iCs/>
          <w:sz w:val="24"/>
          <w:vertAlign w:val="superscript"/>
        </w:rPr>
        <w:t>[2]</w:t>
      </w:r>
      <w:r w:rsidRPr="001965B5">
        <w:rPr>
          <w:rFonts w:ascii="Book Antiqua" w:eastAsia="Book Antiqua" w:hAnsi="Book Antiqua"/>
          <w:bCs/>
          <w:iCs/>
          <w:sz w:val="24"/>
        </w:rPr>
        <w:t>. According to the size of the affected vessels, hemangiomas are histologically classified into cavernous, capillary</w:t>
      </w:r>
      <w:r w:rsidR="007119A4" w:rsidRPr="001965B5">
        <w:rPr>
          <w:rFonts w:ascii="Book Antiqua" w:eastAsia="Book Antiqua" w:hAnsi="Book Antiqua"/>
          <w:bCs/>
          <w:iCs/>
          <w:sz w:val="24"/>
        </w:rPr>
        <w:t>,</w:t>
      </w:r>
      <w:r w:rsidRPr="001965B5">
        <w:rPr>
          <w:rFonts w:ascii="Book Antiqua" w:eastAsia="Book Antiqua" w:hAnsi="Book Antiqua"/>
          <w:bCs/>
          <w:iCs/>
          <w:sz w:val="24"/>
        </w:rPr>
        <w:t xml:space="preserve"> or mixed-type tumors, with the cavernous type being the most common and racemose hemangioma being very rare in the clinic</w:t>
      </w:r>
      <w:r w:rsidRPr="001965B5">
        <w:rPr>
          <w:rFonts w:ascii="Book Antiqua" w:eastAsia="Book Antiqua" w:hAnsi="Book Antiqua"/>
          <w:bCs/>
          <w:iCs/>
          <w:sz w:val="24"/>
          <w:vertAlign w:val="superscript"/>
        </w:rPr>
        <w:t>[3]</w:t>
      </w:r>
      <w:r w:rsidRPr="001965B5">
        <w:rPr>
          <w:rFonts w:ascii="Book Antiqua" w:eastAsia="Book Antiqua" w:hAnsi="Book Antiqua"/>
          <w:bCs/>
          <w:iCs/>
          <w:sz w:val="24"/>
        </w:rPr>
        <w:t>. In the gastrointestinal tract, these tumors are more frequently found in the jejunum. Computed tomography (CT) and contrast-enhanced computed tomography (CECT) are the main methods for diagnosing such lesions preoperatively, and capsule endoscopy is significantly helpful for diagnosing small bowel lesions</w:t>
      </w:r>
      <w:r w:rsidRPr="001965B5">
        <w:rPr>
          <w:rFonts w:ascii="Book Antiqua" w:eastAsia="Book Antiqua" w:hAnsi="Book Antiqua"/>
          <w:bCs/>
          <w:iCs/>
          <w:sz w:val="24"/>
          <w:vertAlign w:val="superscript"/>
        </w:rPr>
        <w:t>[4]</w:t>
      </w:r>
      <w:r w:rsidRPr="001965B5">
        <w:rPr>
          <w:rFonts w:ascii="Book Antiqua" w:eastAsia="Book Antiqua" w:hAnsi="Book Antiqua"/>
          <w:bCs/>
          <w:iCs/>
          <w:sz w:val="24"/>
        </w:rPr>
        <w:t xml:space="preserve">. Surgical resection is the ideal treatment. This study presents the unusual case of a 5-year-old </w:t>
      </w:r>
      <w:r w:rsidR="007119A4" w:rsidRPr="001965B5">
        <w:rPr>
          <w:rFonts w:ascii="Book Antiqua" w:eastAsia="Book Antiqua" w:hAnsi="Book Antiqua"/>
          <w:bCs/>
          <w:iCs/>
          <w:sz w:val="24"/>
        </w:rPr>
        <w:t xml:space="preserve">girl </w:t>
      </w:r>
      <w:r w:rsidRPr="001965B5">
        <w:rPr>
          <w:rFonts w:ascii="Book Antiqua" w:eastAsia="Book Antiqua" w:hAnsi="Book Antiqua"/>
          <w:bCs/>
          <w:iCs/>
          <w:sz w:val="24"/>
        </w:rPr>
        <w:t>who underwent segmental resection, and the final pathology results revealed a small bowel racemose hemangioma complicated by an obstruction and simultaneous chronic anemia. A review of the current literature was also provided to contextualize the findings of the present study.</w:t>
      </w:r>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
          <w:iCs/>
          <w:sz w:val="24"/>
        </w:rPr>
      </w:pPr>
      <w:bookmarkStart w:id="28" w:name="_Hlk33546557"/>
      <w:r w:rsidRPr="001965B5">
        <w:rPr>
          <w:rFonts w:ascii="Book Antiqua" w:eastAsia="Book Antiqua" w:hAnsi="Book Antiqua"/>
          <w:b/>
          <w:iCs/>
          <w:sz w:val="24"/>
          <w:u w:val="single"/>
        </w:rPr>
        <w:t>CASE PRESENTATION</w:t>
      </w:r>
      <w:bookmarkEnd w:id="28"/>
    </w:p>
    <w:p w:rsidR="000A411F" w:rsidRPr="001965B5" w:rsidRDefault="000A411F">
      <w:pPr>
        <w:spacing w:line="360" w:lineRule="auto"/>
        <w:rPr>
          <w:rFonts w:ascii="Book Antiqua" w:eastAsia="Book Antiqua" w:hAnsi="Book Antiqua"/>
          <w:bCs/>
          <w:iCs/>
          <w:sz w:val="24"/>
        </w:rPr>
      </w:pPr>
      <w:r w:rsidRPr="001965B5">
        <w:rPr>
          <w:rFonts w:ascii="Book Antiqua" w:eastAsia="Calibri" w:hAnsi="Book Antiqua" w:cs="DengXian"/>
          <w:b/>
          <w:i/>
          <w:sz w:val="24"/>
        </w:rPr>
        <w:t>Chief complaints</w:t>
      </w: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A 5-year-old female child was admitted to the Emergency Department of our hospital complaining of abdominal pain, nausea</w:t>
      </w:r>
      <w:r w:rsidR="007119A4" w:rsidRPr="001965B5">
        <w:rPr>
          <w:rFonts w:ascii="Book Antiqua" w:eastAsia="Book Antiqua" w:hAnsi="Book Antiqua"/>
          <w:bCs/>
          <w:iCs/>
          <w:sz w:val="24"/>
        </w:rPr>
        <w:t>,</w:t>
      </w:r>
      <w:r w:rsidRPr="001965B5">
        <w:rPr>
          <w:rFonts w:ascii="Book Antiqua" w:eastAsia="Book Antiqua" w:hAnsi="Book Antiqua"/>
          <w:bCs/>
          <w:iCs/>
          <w:sz w:val="24"/>
        </w:rPr>
        <w:t xml:space="preserve"> and vomiting</w:t>
      </w:r>
      <w:r w:rsidR="007119A4" w:rsidRPr="001965B5">
        <w:rPr>
          <w:rFonts w:ascii="Book Antiqua" w:eastAsia="Book Antiqua" w:hAnsi="Book Antiqua"/>
          <w:bCs/>
          <w:iCs/>
          <w:sz w:val="24"/>
        </w:rPr>
        <w:t xml:space="preserve"> </w:t>
      </w:r>
      <w:r w:rsidRPr="001965B5">
        <w:rPr>
          <w:rFonts w:ascii="Book Antiqua" w:eastAsia="Book Antiqua" w:hAnsi="Book Antiqua"/>
          <w:bCs/>
          <w:iCs/>
          <w:sz w:val="24"/>
        </w:rPr>
        <w:t>for a duration of 10 h.</w:t>
      </w:r>
    </w:p>
    <w:p w:rsidR="000A411F" w:rsidRPr="001965B5" w:rsidRDefault="000A411F">
      <w:pPr>
        <w:spacing w:line="360" w:lineRule="auto"/>
        <w:rPr>
          <w:rFonts w:ascii="Book Antiqua" w:eastAsia="Book Antiqua" w:hAnsi="Book Antiqua"/>
          <w:color w:val="000000"/>
          <w:sz w:val="24"/>
        </w:rPr>
      </w:pPr>
    </w:p>
    <w:p w:rsidR="000A411F" w:rsidRPr="001965B5" w:rsidRDefault="000A411F">
      <w:pPr>
        <w:spacing w:line="360" w:lineRule="auto"/>
        <w:rPr>
          <w:rFonts w:ascii="Book Antiqua" w:eastAsia="Book Antiqua" w:hAnsi="Book Antiqua"/>
          <w:b/>
          <w:i/>
          <w:sz w:val="24"/>
        </w:rPr>
      </w:pPr>
      <w:r w:rsidRPr="001965B5">
        <w:rPr>
          <w:rFonts w:ascii="Book Antiqua" w:eastAsia="Calibri" w:hAnsi="Book Antiqua" w:cs="DengXian"/>
          <w:b/>
          <w:i/>
          <w:sz w:val="24"/>
        </w:rPr>
        <w:t>History of present illness</w:t>
      </w: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 xml:space="preserve">The patient suddenly developed abdominal pain 10 h ago, which was total abdominal pain accompanied by nausea and vomiting. There was no pulsatile </w:t>
      </w:r>
      <w:r w:rsidRPr="001965B5">
        <w:rPr>
          <w:rFonts w:ascii="Book Antiqua" w:eastAsia="Book Antiqua" w:hAnsi="Book Antiqua"/>
          <w:bCs/>
          <w:iCs/>
          <w:sz w:val="24"/>
        </w:rPr>
        <w:lastRenderedPageBreak/>
        <w:t xml:space="preserve">vomiting. The vomitus was the previously ingested food and yellow-green bile-like substance, and she vomited </w:t>
      </w:r>
      <w:r w:rsidR="007119A4" w:rsidRPr="001965B5">
        <w:rPr>
          <w:rFonts w:ascii="Book Antiqua" w:eastAsia="Book Antiqua" w:hAnsi="Book Antiqua"/>
          <w:bCs/>
          <w:iCs/>
          <w:sz w:val="24"/>
        </w:rPr>
        <w:t xml:space="preserve">three </w:t>
      </w:r>
      <w:r w:rsidRPr="001965B5">
        <w:rPr>
          <w:rFonts w:ascii="Book Antiqua" w:eastAsia="Book Antiqua" w:hAnsi="Book Antiqua"/>
          <w:bCs/>
          <w:iCs/>
          <w:sz w:val="24"/>
        </w:rPr>
        <w:t>times. There was no hematemesis, no fever, no chest tightness or suffocation, and no diarrhea. The abdominal symptoms gradually became aggravated.</w:t>
      </w:r>
    </w:p>
    <w:p w:rsidR="000A411F" w:rsidRPr="001965B5" w:rsidRDefault="000A411F">
      <w:pPr>
        <w:spacing w:line="360" w:lineRule="auto"/>
        <w:rPr>
          <w:rFonts w:ascii="Book Antiqua" w:eastAsia="Book Antiqua" w:hAnsi="Book Antiqua"/>
          <w:b/>
          <w:i/>
          <w:color w:val="FF0000"/>
          <w:sz w:val="24"/>
        </w:rPr>
      </w:pPr>
    </w:p>
    <w:p w:rsidR="000A411F" w:rsidRPr="001965B5" w:rsidRDefault="000A411F">
      <w:pPr>
        <w:widowControl/>
        <w:spacing w:line="360" w:lineRule="auto"/>
        <w:jc w:val="left"/>
        <w:rPr>
          <w:rFonts w:ascii="Book Antiqua" w:eastAsia="Book Antiqua" w:hAnsi="Book Antiqua"/>
          <w:b/>
          <w:i/>
          <w:color w:val="000000"/>
          <w:sz w:val="24"/>
        </w:rPr>
      </w:pPr>
      <w:r w:rsidRPr="001965B5">
        <w:rPr>
          <w:rFonts w:ascii="Book Antiqua" w:eastAsia="Book Antiqua" w:hAnsi="Book Antiqua"/>
          <w:b/>
          <w:i/>
          <w:color w:val="000000"/>
          <w:sz w:val="24"/>
        </w:rPr>
        <w:t>History of past illness and personal and family history</w:t>
      </w: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The patient was born after a full-term pregnancy by spontaneous vaginal delivery and had a history of iron deficiency anemia for 1 year. Prior to this admission, the patient had been treated with supplemental iron as recommended by her pediatrician for her symptoms but had shown no improvement. Her parents were healthy, and there were no close relatives. Her mother had a healthy pregnancy.</w:t>
      </w:r>
    </w:p>
    <w:p w:rsidR="000A411F" w:rsidRPr="001965B5" w:rsidRDefault="000A411F">
      <w:pPr>
        <w:spacing w:line="360" w:lineRule="auto"/>
        <w:rPr>
          <w:rFonts w:ascii="Book Antiqua" w:eastAsia="Book Antiqua" w:hAnsi="Book Antiqua"/>
          <w:color w:val="000000"/>
          <w:sz w:val="24"/>
        </w:rPr>
      </w:pPr>
    </w:p>
    <w:p w:rsidR="000A411F" w:rsidRPr="001965B5" w:rsidRDefault="000A411F">
      <w:pPr>
        <w:spacing w:line="360" w:lineRule="auto"/>
        <w:rPr>
          <w:rFonts w:ascii="Book Antiqua" w:eastAsia="Book Antiqua" w:hAnsi="Book Antiqua"/>
          <w:b/>
          <w:i/>
          <w:color w:val="000000"/>
          <w:sz w:val="24"/>
        </w:rPr>
      </w:pPr>
      <w:r w:rsidRPr="001965B5">
        <w:rPr>
          <w:rFonts w:ascii="Book Antiqua" w:eastAsia="Book Antiqua" w:hAnsi="Book Antiqua"/>
          <w:b/>
          <w:i/>
          <w:color w:val="000000"/>
          <w:sz w:val="24"/>
        </w:rPr>
        <w:t>Physical examination</w:t>
      </w: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 xml:space="preserve">On the physical examination, her heart rate was 99 beats per minute, and her blood pressure was </w:t>
      </w:r>
      <w:r w:rsidRPr="001965B5">
        <w:rPr>
          <w:rFonts w:ascii="Book Antiqua" w:hAnsi="Book Antiqua"/>
          <w:bCs/>
          <w:iCs/>
          <w:sz w:val="24"/>
        </w:rPr>
        <w:t>12/8</w:t>
      </w:r>
      <w:r w:rsidRPr="001965B5">
        <w:rPr>
          <w:rFonts w:ascii="Book Antiqua" w:eastAsia="Book Antiqua" w:hAnsi="Book Antiqua"/>
          <w:bCs/>
          <w:iCs/>
          <w:sz w:val="24"/>
        </w:rPr>
        <w:t xml:space="preserve"> KPa. There were no lesions in the oropharynx, and her neck was supple. The lungs were clear, and her heart rate was regular, without a murmur. Her abdomen was soft, and an abdominal mass could be felt on the left lower abdomen, which was tender. The neurologic examination was unremarkable.</w:t>
      </w:r>
    </w:p>
    <w:p w:rsidR="000A411F" w:rsidRPr="001965B5" w:rsidRDefault="000A411F">
      <w:pPr>
        <w:spacing w:line="360" w:lineRule="auto"/>
        <w:rPr>
          <w:rFonts w:ascii="Book Antiqua" w:eastAsia="Book Antiqua" w:hAnsi="Book Antiqua"/>
          <w:color w:val="000000"/>
          <w:sz w:val="24"/>
        </w:rPr>
      </w:pPr>
    </w:p>
    <w:p w:rsidR="000A411F" w:rsidRPr="001965B5" w:rsidRDefault="000A411F">
      <w:pPr>
        <w:spacing w:line="360" w:lineRule="auto"/>
        <w:rPr>
          <w:rFonts w:ascii="Book Antiqua" w:eastAsia="Book Antiqua" w:hAnsi="Book Antiqua" w:cs="Book Antiqua"/>
          <w:b/>
          <w:i/>
          <w:color w:val="000000"/>
          <w:sz w:val="24"/>
        </w:rPr>
      </w:pPr>
      <w:r w:rsidRPr="001965B5">
        <w:rPr>
          <w:rFonts w:ascii="Book Antiqua" w:eastAsia="Book Antiqua" w:hAnsi="Book Antiqua" w:cs="Book Antiqua"/>
          <w:b/>
          <w:i/>
          <w:color w:val="000000"/>
          <w:sz w:val="24"/>
        </w:rPr>
        <w:t>Laboratory examinations</w:t>
      </w:r>
    </w:p>
    <w:p w:rsidR="000A411F" w:rsidRPr="001965B5" w:rsidRDefault="000A411F">
      <w:pPr>
        <w:spacing w:line="360" w:lineRule="auto"/>
        <w:rPr>
          <w:rFonts w:ascii="Book Antiqua" w:eastAsia="Book Antiqua" w:hAnsi="Book Antiqua" w:cs="Book Antiqua"/>
          <w:bCs/>
          <w:iCs/>
          <w:sz w:val="24"/>
        </w:rPr>
      </w:pPr>
      <w:r w:rsidRPr="001965B5">
        <w:rPr>
          <w:rFonts w:ascii="Book Antiqua" w:eastAsia="Book Antiqua" w:hAnsi="Book Antiqua" w:cs="Book Antiqua"/>
          <w:bCs/>
          <w:iCs/>
          <w:sz w:val="24"/>
        </w:rPr>
        <w:t>The white cell count was 5</w:t>
      </w:r>
      <w:r w:rsidRPr="001965B5">
        <w:rPr>
          <w:rFonts w:ascii="Book Antiqua" w:hAnsi="Book Antiqua" w:cs="Book Antiqua"/>
          <w:bCs/>
          <w:iCs/>
          <w:sz w:val="24"/>
        </w:rPr>
        <w:t>.</w:t>
      </w:r>
      <w:r w:rsidRPr="001965B5">
        <w:rPr>
          <w:rFonts w:ascii="Book Antiqua" w:eastAsia="Book Antiqua" w:hAnsi="Book Antiqua" w:cs="Book Antiqua"/>
          <w:bCs/>
          <w:iCs/>
          <w:sz w:val="24"/>
        </w:rPr>
        <w:t>41</w:t>
      </w:r>
      <w:r w:rsidRPr="001965B5">
        <w:rPr>
          <w:rFonts w:ascii="Book Antiqua" w:hAnsi="Book Antiqua" w:cs="Book Antiqua"/>
          <w:color w:val="000000"/>
          <w:sz w:val="24"/>
        </w:rPr>
        <w:t xml:space="preserve"> ×</w:t>
      </w:r>
      <w:r w:rsidRPr="001965B5">
        <w:rPr>
          <w:rFonts w:ascii="Book Antiqua" w:eastAsia="Book Antiqua" w:hAnsi="Book Antiqua" w:cs="Book Antiqua"/>
          <w:bCs/>
          <w:iCs/>
          <w:sz w:val="24"/>
        </w:rPr>
        <w:t xml:space="preserve"> </w:t>
      </w:r>
      <w:r w:rsidRPr="001965B5">
        <w:rPr>
          <w:rFonts w:ascii="Book Antiqua" w:hAnsi="Book Antiqua" w:cs="Book Antiqua"/>
          <w:bCs/>
          <w:iCs/>
          <w:sz w:val="24"/>
        </w:rPr>
        <w:t>10</w:t>
      </w:r>
      <w:r w:rsidRPr="001965B5">
        <w:rPr>
          <w:rFonts w:ascii="Book Antiqua" w:hAnsi="Book Antiqua" w:cs="Book Antiqua"/>
          <w:bCs/>
          <w:iCs/>
          <w:sz w:val="24"/>
          <w:vertAlign w:val="superscript"/>
        </w:rPr>
        <w:t>9</w:t>
      </w:r>
      <w:r w:rsidRPr="001965B5">
        <w:rPr>
          <w:rFonts w:ascii="Book Antiqua" w:hAnsi="Book Antiqua" w:cs="Book Antiqua"/>
          <w:bCs/>
          <w:iCs/>
          <w:sz w:val="24"/>
        </w:rPr>
        <w:t>/L</w:t>
      </w:r>
      <w:r w:rsidRPr="001965B5">
        <w:rPr>
          <w:rFonts w:ascii="Book Antiqua" w:eastAsia="Book Antiqua" w:hAnsi="Book Antiqua" w:cs="Book Antiqua"/>
          <w:bCs/>
          <w:iCs/>
          <w:sz w:val="24"/>
        </w:rPr>
        <w:t xml:space="preserve">, with 77.8% </w:t>
      </w:r>
      <w:r w:rsidR="007119A4" w:rsidRPr="001965B5">
        <w:rPr>
          <w:rFonts w:ascii="Book Antiqua" w:eastAsia="Book Antiqua" w:hAnsi="Book Antiqua" w:cs="Book Antiqua"/>
          <w:bCs/>
          <w:iCs/>
          <w:sz w:val="24"/>
        </w:rPr>
        <w:t xml:space="preserve">of </w:t>
      </w:r>
      <w:r w:rsidRPr="001965B5">
        <w:rPr>
          <w:rFonts w:ascii="Book Antiqua" w:eastAsia="Book Antiqua" w:hAnsi="Book Antiqua" w:cs="Book Antiqua"/>
          <w:bCs/>
          <w:iCs/>
          <w:sz w:val="24"/>
        </w:rPr>
        <w:t>neutrophils; hemoglobin was 78 g</w:t>
      </w:r>
      <w:r w:rsidRPr="001965B5">
        <w:rPr>
          <w:rFonts w:ascii="Book Antiqua" w:hAnsi="Book Antiqua" w:cs="Book Antiqua"/>
          <w:bCs/>
          <w:iCs/>
          <w:sz w:val="24"/>
        </w:rPr>
        <w:t>/L</w:t>
      </w:r>
      <w:r w:rsidRPr="001965B5">
        <w:rPr>
          <w:rFonts w:ascii="Book Antiqua" w:eastAsia="Book Antiqua" w:hAnsi="Book Antiqua" w:cs="Book Antiqua"/>
          <w:bCs/>
          <w:iCs/>
          <w:sz w:val="24"/>
        </w:rPr>
        <w:t xml:space="preserve">, with a </w:t>
      </w:r>
      <w:r w:rsidR="007119A4" w:rsidRPr="001965B5">
        <w:rPr>
          <w:rFonts w:ascii="Book Antiqua" w:eastAsia="Book Antiqua" w:hAnsi="Book Antiqua" w:cs="Book Antiqua"/>
          <w:bCs/>
          <w:iCs/>
          <w:sz w:val="24"/>
        </w:rPr>
        <w:t xml:space="preserve">hematocrit level of </w:t>
      </w:r>
      <w:r w:rsidRPr="001965B5">
        <w:rPr>
          <w:rFonts w:ascii="Book Antiqua" w:eastAsia="Book Antiqua" w:hAnsi="Book Antiqua" w:cs="Book Antiqua"/>
          <w:bCs/>
          <w:iCs/>
          <w:sz w:val="24"/>
        </w:rPr>
        <w:t>27.7%, and the platelet count was 356</w:t>
      </w:r>
      <w:r w:rsidRPr="001965B5">
        <w:rPr>
          <w:rFonts w:ascii="Book Antiqua" w:hAnsi="Book Antiqua" w:cs="Book Antiqua"/>
          <w:bCs/>
          <w:iCs/>
          <w:sz w:val="24"/>
        </w:rPr>
        <w:t xml:space="preserve"> </w:t>
      </w:r>
      <w:r w:rsidRPr="001965B5">
        <w:rPr>
          <w:rFonts w:ascii="Book Antiqua" w:hAnsi="Book Antiqua" w:cs="Book Antiqua"/>
          <w:color w:val="000000"/>
          <w:sz w:val="24"/>
        </w:rPr>
        <w:t>×</w:t>
      </w:r>
      <w:r w:rsidRPr="001965B5">
        <w:rPr>
          <w:rFonts w:ascii="Book Antiqua" w:eastAsia="Book Antiqua" w:hAnsi="Book Antiqua" w:cs="Book Antiqua"/>
          <w:bCs/>
          <w:iCs/>
          <w:sz w:val="24"/>
        </w:rPr>
        <w:t xml:space="preserve"> </w:t>
      </w:r>
      <w:r w:rsidRPr="001965B5">
        <w:rPr>
          <w:rFonts w:ascii="Book Antiqua" w:hAnsi="Book Antiqua" w:cs="Book Antiqua"/>
          <w:bCs/>
          <w:iCs/>
          <w:sz w:val="24"/>
        </w:rPr>
        <w:t>10</w:t>
      </w:r>
      <w:r w:rsidRPr="001965B5">
        <w:rPr>
          <w:rFonts w:ascii="Book Antiqua" w:hAnsi="Book Antiqua" w:cs="Book Antiqua"/>
          <w:bCs/>
          <w:iCs/>
          <w:sz w:val="24"/>
          <w:vertAlign w:val="superscript"/>
        </w:rPr>
        <w:t>9</w:t>
      </w:r>
      <w:r w:rsidRPr="001965B5">
        <w:rPr>
          <w:rFonts w:ascii="Book Antiqua" w:hAnsi="Book Antiqua" w:cs="Book Antiqua"/>
          <w:bCs/>
          <w:iCs/>
          <w:sz w:val="24"/>
        </w:rPr>
        <w:t>/L</w:t>
      </w:r>
      <w:r w:rsidRPr="001965B5">
        <w:rPr>
          <w:rFonts w:ascii="Book Antiqua" w:eastAsia="Book Antiqua" w:hAnsi="Book Antiqua" w:cs="Book Antiqua"/>
          <w:bCs/>
          <w:iCs/>
          <w:sz w:val="24"/>
        </w:rPr>
        <w:t xml:space="preserve">. The serum ferritin level was less than 1.0 </w:t>
      </w:r>
      <w:r w:rsidRPr="001965B5">
        <w:rPr>
          <w:rFonts w:ascii="Book Antiqua" w:hAnsi="Book Antiqua" w:cs="Book Antiqua"/>
          <w:bCs/>
          <w:iCs/>
          <w:sz w:val="24"/>
        </w:rPr>
        <w:t xml:space="preserve">µg/L </w:t>
      </w:r>
      <w:r w:rsidRPr="001965B5">
        <w:rPr>
          <w:rFonts w:ascii="Book Antiqua" w:eastAsia="Book Antiqua" w:hAnsi="Book Antiqua" w:cs="Book Antiqua"/>
          <w:bCs/>
          <w:iCs/>
          <w:sz w:val="24"/>
        </w:rPr>
        <w:t>(normal range</w:t>
      </w:r>
      <w:r w:rsidR="00EB08CD" w:rsidRPr="001965B5">
        <w:rPr>
          <w:rFonts w:ascii="Book Antiqua" w:eastAsia="Book Antiqua" w:hAnsi="Book Antiqua" w:cs="Book Antiqua"/>
          <w:bCs/>
          <w:iCs/>
          <w:sz w:val="24"/>
        </w:rPr>
        <w:t>:</w:t>
      </w:r>
      <w:r w:rsidRPr="001965B5">
        <w:rPr>
          <w:rFonts w:ascii="Book Antiqua" w:eastAsia="Book Antiqua" w:hAnsi="Book Antiqua" w:cs="Book Antiqua"/>
          <w:bCs/>
          <w:iCs/>
          <w:sz w:val="24"/>
        </w:rPr>
        <w:t xml:space="preserve"> 15-200). The electrocardiogram and chest X-ray were normal.</w:t>
      </w:r>
    </w:p>
    <w:p w:rsidR="000A411F" w:rsidRPr="001965B5" w:rsidRDefault="000A411F">
      <w:pPr>
        <w:spacing w:line="360" w:lineRule="auto"/>
        <w:rPr>
          <w:rFonts w:ascii="Book Antiqua" w:eastAsia="Book Antiqua" w:hAnsi="Book Antiqua" w:cs="Book Antiqua"/>
          <w:color w:val="000000"/>
          <w:sz w:val="24"/>
        </w:rPr>
      </w:pPr>
    </w:p>
    <w:p w:rsidR="000A411F" w:rsidRPr="001965B5" w:rsidRDefault="000A411F">
      <w:pPr>
        <w:spacing w:line="360" w:lineRule="auto"/>
        <w:rPr>
          <w:rFonts w:ascii="Book Antiqua" w:eastAsia="Book Antiqua" w:hAnsi="Book Antiqua"/>
          <w:b/>
          <w:i/>
          <w:color w:val="000000"/>
          <w:sz w:val="24"/>
        </w:rPr>
      </w:pPr>
      <w:r w:rsidRPr="001965B5">
        <w:rPr>
          <w:rFonts w:ascii="Book Antiqua" w:eastAsia="Book Antiqua" w:hAnsi="Book Antiqua"/>
          <w:b/>
          <w:i/>
          <w:color w:val="000000"/>
          <w:sz w:val="24"/>
        </w:rPr>
        <w:t>Imaging examinations</w:t>
      </w:r>
    </w:p>
    <w:p w:rsidR="000A411F" w:rsidRPr="001965B5" w:rsidRDefault="000A411F">
      <w:pPr>
        <w:spacing w:line="360" w:lineRule="auto"/>
        <w:rPr>
          <w:rFonts w:ascii="Book Antiqua" w:hAnsi="Book Antiqua" w:hint="eastAsia"/>
          <w:bCs/>
          <w:iCs/>
          <w:sz w:val="24"/>
        </w:rPr>
      </w:pPr>
      <w:r w:rsidRPr="001965B5">
        <w:rPr>
          <w:rFonts w:ascii="Book Antiqua" w:eastAsia="Book Antiqua" w:hAnsi="Book Antiqua"/>
          <w:bCs/>
          <w:iCs/>
          <w:sz w:val="24"/>
        </w:rPr>
        <w:t xml:space="preserve">An initial imaging evaluation </w:t>
      </w:r>
      <w:r w:rsidR="007119A4" w:rsidRPr="001965B5">
        <w:rPr>
          <w:rFonts w:ascii="Book Antiqua" w:eastAsia="Book Antiqua" w:hAnsi="Book Antiqua"/>
          <w:bCs/>
          <w:iCs/>
          <w:sz w:val="24"/>
        </w:rPr>
        <w:t xml:space="preserve">by </w:t>
      </w:r>
      <w:r w:rsidRPr="001965B5">
        <w:rPr>
          <w:rFonts w:ascii="Book Antiqua" w:eastAsia="Book Antiqua" w:hAnsi="Book Antiqua"/>
          <w:bCs/>
          <w:iCs/>
          <w:sz w:val="24"/>
        </w:rPr>
        <w:t xml:space="preserve">ultrasound revealed an enormous tumor mass in the middle of the abdomen and pelvis with an inhomogeneous echo </w:t>
      </w:r>
      <w:r w:rsidRPr="001965B5">
        <w:rPr>
          <w:rFonts w:ascii="Book Antiqua" w:eastAsia="Book Antiqua" w:hAnsi="Book Antiqua"/>
          <w:bCs/>
          <w:iCs/>
          <w:sz w:val="24"/>
        </w:rPr>
        <w:lastRenderedPageBreak/>
        <w:t>pattern that was 10.3</w:t>
      </w:r>
      <w:r w:rsidRPr="001965B5">
        <w:rPr>
          <w:rFonts w:ascii="Book Antiqua" w:hAnsi="Book Antiqua"/>
          <w:bCs/>
          <w:iCs/>
          <w:sz w:val="24"/>
        </w:rPr>
        <w:t xml:space="preserve"> cm </w:t>
      </w:r>
      <w:r w:rsidRPr="001965B5">
        <w:rPr>
          <w:rFonts w:ascii="Book Antiqua" w:eastAsia="Book Antiqua" w:hAnsi="Book Antiqua"/>
          <w:bCs/>
          <w:iCs/>
          <w:sz w:val="24"/>
        </w:rPr>
        <w:t>×</w:t>
      </w:r>
      <w:r w:rsidRPr="001965B5">
        <w:rPr>
          <w:rFonts w:ascii="Book Antiqua" w:hAnsi="Book Antiqua"/>
          <w:bCs/>
          <w:iCs/>
          <w:sz w:val="24"/>
        </w:rPr>
        <w:t xml:space="preserve"> </w:t>
      </w:r>
      <w:r w:rsidRPr="001965B5">
        <w:rPr>
          <w:rFonts w:ascii="Book Antiqua" w:eastAsia="Book Antiqua" w:hAnsi="Book Antiqua"/>
          <w:bCs/>
          <w:iCs/>
          <w:sz w:val="24"/>
        </w:rPr>
        <w:t>4.0 cm in size, and several strong echoes and grid-like structures could be seen in the mass with a low blood flow signal on color Doppler flow imaging.</w:t>
      </w:r>
    </w:p>
    <w:p w:rsidR="000A411F" w:rsidRPr="001965B5" w:rsidRDefault="000A411F">
      <w:pPr>
        <w:spacing w:line="360" w:lineRule="auto"/>
        <w:ind w:firstLineChars="100" w:firstLine="240"/>
        <w:rPr>
          <w:rFonts w:ascii="Book Antiqua" w:eastAsia="Book Antiqua" w:hAnsi="Book Antiqua"/>
          <w:bCs/>
          <w:iCs/>
          <w:sz w:val="24"/>
        </w:rPr>
      </w:pPr>
      <w:r w:rsidRPr="001965B5">
        <w:rPr>
          <w:rFonts w:ascii="Book Antiqua" w:eastAsia="Book Antiqua" w:hAnsi="Book Antiqua"/>
          <w:bCs/>
          <w:iCs/>
          <w:sz w:val="24"/>
        </w:rPr>
        <w:t xml:space="preserve">The abdominal lesions were further evaluated </w:t>
      </w:r>
      <w:r w:rsidR="007119A4" w:rsidRPr="001965B5">
        <w:rPr>
          <w:rFonts w:ascii="Book Antiqua" w:eastAsia="Book Antiqua" w:hAnsi="Book Antiqua"/>
          <w:bCs/>
          <w:iCs/>
          <w:sz w:val="24"/>
        </w:rPr>
        <w:t xml:space="preserve">by </w:t>
      </w:r>
      <w:r w:rsidRPr="001965B5">
        <w:rPr>
          <w:rFonts w:ascii="Book Antiqua" w:eastAsia="Book Antiqua" w:hAnsi="Book Antiqua"/>
          <w:bCs/>
          <w:iCs/>
          <w:sz w:val="24"/>
        </w:rPr>
        <w:t xml:space="preserve">an abdominal CT scan and CECT. The former revealed an ill-circumscribed mass of mixed density in the left lower abdomen that extended to the </w:t>
      </w:r>
      <w:r w:rsidR="007119A4" w:rsidRPr="001965B5">
        <w:rPr>
          <w:rFonts w:ascii="Book Antiqua" w:eastAsia="Book Antiqua" w:hAnsi="Book Antiqua"/>
          <w:bCs/>
          <w:iCs/>
          <w:sz w:val="24"/>
        </w:rPr>
        <w:t>pelvis</w:t>
      </w:r>
      <w:r w:rsidRPr="001965B5">
        <w:rPr>
          <w:rFonts w:ascii="Book Antiqua" w:eastAsia="Book Antiqua" w:hAnsi="Book Antiqua"/>
          <w:bCs/>
          <w:iCs/>
          <w:sz w:val="24"/>
        </w:rPr>
        <w:t>. There were multiple high-density nodes in the mass (Figure 1A). The latter revealed that the mass exhibited heterogeneous enhancement following contrast administration. In the venous phase, there were thick and tortuous blood vessels in the mass, which were connected to each other by a honeycomb or racemose appearance (Figure 1B-1D).</w:t>
      </w:r>
    </w:p>
    <w:p w:rsidR="000A411F" w:rsidRPr="001965B5" w:rsidRDefault="000A411F">
      <w:pPr>
        <w:spacing w:line="360" w:lineRule="auto"/>
        <w:rPr>
          <w:rFonts w:ascii="Book Antiqua" w:eastAsia="DengXian" w:hAnsi="Book Antiqua" w:cs="BookAntiqua" w:hint="eastAsia"/>
          <w:color w:val="000000"/>
          <w:kern w:val="0"/>
          <w:sz w:val="24"/>
          <w:lang w:bidi="ar"/>
        </w:rPr>
      </w:pPr>
    </w:p>
    <w:p w:rsidR="000A411F" w:rsidRPr="001965B5" w:rsidRDefault="000A411F">
      <w:pPr>
        <w:spacing w:line="360" w:lineRule="auto"/>
        <w:rPr>
          <w:rFonts w:ascii="Book Antiqua" w:eastAsia="Book Antiqua" w:hAnsi="Book Antiqua"/>
          <w:b/>
          <w:iCs/>
          <w:sz w:val="24"/>
        </w:rPr>
      </w:pPr>
      <w:r w:rsidRPr="001965B5">
        <w:rPr>
          <w:rFonts w:ascii="Book Antiqua" w:hAnsi="Book Antiqua"/>
          <w:b/>
          <w:sz w:val="24"/>
          <w:u w:val="single"/>
          <w:lang w:val="en-GB"/>
        </w:rPr>
        <w:t>FINAL DIAGNOSIS</w:t>
      </w: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Considering the large abdominal mass in a young woman with multiple calcifications, the most likely preoperative diagnosis was a teratoma complicated by a small bowel obstruction. However, the final diagnosis by histopathology was small bowel racemose hemangioma complicated by an obstruction and anemia (Figure 2).</w:t>
      </w:r>
    </w:p>
    <w:p w:rsidR="000A411F" w:rsidRPr="001965B5" w:rsidRDefault="000A411F">
      <w:pPr>
        <w:spacing w:line="360" w:lineRule="auto"/>
        <w:rPr>
          <w:rFonts w:ascii="Book Antiqua" w:hAnsi="Book Antiqua"/>
          <w:sz w:val="24"/>
        </w:rPr>
      </w:pPr>
    </w:p>
    <w:p w:rsidR="000A411F" w:rsidRPr="001965B5" w:rsidRDefault="000A411F">
      <w:pPr>
        <w:widowControl/>
        <w:spacing w:line="360" w:lineRule="auto"/>
        <w:jc w:val="left"/>
        <w:rPr>
          <w:rFonts w:ascii="Book Antiqua" w:hAnsi="Book Antiqua"/>
          <w:sz w:val="24"/>
        </w:rPr>
      </w:pPr>
      <w:r w:rsidRPr="001965B5">
        <w:rPr>
          <w:rFonts w:ascii="Book Antiqua" w:hAnsi="Book Antiqua"/>
          <w:b/>
          <w:sz w:val="24"/>
          <w:u w:val="single"/>
          <w:lang w:val="en-GB"/>
        </w:rPr>
        <w:t>TREATMENT</w:t>
      </w: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Laparoscopy was performed, and the result revealed a 10</w:t>
      </w:r>
      <w:r w:rsidRPr="001965B5">
        <w:rPr>
          <w:rFonts w:ascii="Book Antiqua" w:hAnsi="Book Antiqua"/>
          <w:bCs/>
          <w:iCs/>
          <w:sz w:val="24"/>
        </w:rPr>
        <w:t xml:space="preserve"> cm </w:t>
      </w:r>
      <w:r w:rsidRPr="001965B5">
        <w:rPr>
          <w:rFonts w:ascii="Book Antiqua" w:eastAsia="Book Antiqua" w:hAnsi="Book Antiqua"/>
          <w:bCs/>
          <w:iCs/>
          <w:sz w:val="24"/>
        </w:rPr>
        <w:t>× 4</w:t>
      </w:r>
      <w:r w:rsidRPr="001965B5">
        <w:rPr>
          <w:rFonts w:ascii="Book Antiqua" w:hAnsi="Book Antiqua"/>
          <w:bCs/>
          <w:iCs/>
          <w:sz w:val="24"/>
        </w:rPr>
        <w:t xml:space="preserve"> </w:t>
      </w:r>
      <w:r w:rsidRPr="001965B5">
        <w:rPr>
          <w:rFonts w:ascii="Book Antiqua" w:eastAsia="Book Antiqua" w:hAnsi="Book Antiqua"/>
          <w:bCs/>
          <w:iCs/>
          <w:sz w:val="24"/>
        </w:rPr>
        <w:t>cm lesion on the ileum; a vascular nature was suspected due to the bluish purple coloration, compressibility, and presence of varices on the surface (Figure 3). The mass invaded the intestinal canal and required a dilated proximal intestinal and segmental small bowel resection.</w:t>
      </w:r>
    </w:p>
    <w:p w:rsidR="000A411F" w:rsidRPr="001965B5" w:rsidRDefault="000A411F">
      <w:pPr>
        <w:spacing w:line="360" w:lineRule="auto"/>
        <w:rPr>
          <w:rFonts w:ascii="Book Antiqua" w:hAnsi="Book Antiqua"/>
          <w:sz w:val="24"/>
        </w:rPr>
      </w:pPr>
    </w:p>
    <w:p w:rsidR="000A411F" w:rsidRPr="001965B5" w:rsidRDefault="000A411F">
      <w:pPr>
        <w:widowControl/>
        <w:spacing w:line="360" w:lineRule="auto"/>
        <w:jc w:val="left"/>
        <w:rPr>
          <w:rFonts w:ascii="Book Antiqua" w:eastAsia="Book Antiqua" w:hAnsi="Book Antiqua"/>
          <w:b/>
          <w:iCs/>
          <w:sz w:val="24"/>
        </w:rPr>
      </w:pPr>
      <w:r w:rsidRPr="001965B5">
        <w:rPr>
          <w:rFonts w:ascii="Book Antiqua" w:hAnsi="Book Antiqua"/>
          <w:b/>
          <w:sz w:val="24"/>
          <w:u w:val="single"/>
        </w:rPr>
        <w:t>OUTCOME AND FOLLOW-UP</w:t>
      </w: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The patient was discharged without immediate complications on the 8th day, and the hemoglobin increased to 123 g</w:t>
      </w:r>
      <w:r w:rsidRPr="001965B5">
        <w:rPr>
          <w:rFonts w:ascii="Book Antiqua" w:hAnsi="Book Antiqua"/>
          <w:bCs/>
          <w:iCs/>
          <w:sz w:val="24"/>
        </w:rPr>
        <w:t>/L</w:t>
      </w:r>
      <w:r w:rsidRPr="001965B5">
        <w:rPr>
          <w:rFonts w:ascii="Book Antiqua" w:eastAsia="Book Antiqua" w:hAnsi="Book Antiqua"/>
          <w:bCs/>
          <w:iCs/>
          <w:sz w:val="24"/>
        </w:rPr>
        <w:t xml:space="preserve"> </w:t>
      </w:r>
      <w:r w:rsidR="007119A4" w:rsidRPr="001965B5">
        <w:rPr>
          <w:rFonts w:ascii="Book Antiqua" w:eastAsia="Book Antiqua" w:hAnsi="Book Antiqua"/>
          <w:bCs/>
          <w:iCs/>
          <w:sz w:val="24"/>
        </w:rPr>
        <w:t xml:space="preserve">at </w:t>
      </w:r>
      <w:r w:rsidRPr="001965B5">
        <w:rPr>
          <w:rFonts w:ascii="Book Antiqua" w:eastAsia="Book Antiqua" w:hAnsi="Book Antiqua"/>
          <w:bCs/>
          <w:iCs/>
          <w:sz w:val="24"/>
        </w:rPr>
        <w:t>the second month after the operation.</w:t>
      </w:r>
    </w:p>
    <w:p w:rsidR="000A411F" w:rsidRPr="001965B5" w:rsidRDefault="000A411F">
      <w:pPr>
        <w:spacing w:line="360" w:lineRule="auto"/>
        <w:rPr>
          <w:rFonts w:ascii="Book Antiqua" w:eastAsia="BookAntiqua" w:hAnsi="Book Antiqua" w:cs="BookAntiqua"/>
          <w:color w:val="000000"/>
          <w:kern w:val="0"/>
          <w:sz w:val="24"/>
          <w:lang w:bidi="ar"/>
        </w:rPr>
      </w:pPr>
    </w:p>
    <w:p w:rsidR="000A411F" w:rsidRPr="001965B5" w:rsidRDefault="000A411F">
      <w:pPr>
        <w:widowControl/>
        <w:spacing w:line="360" w:lineRule="auto"/>
        <w:jc w:val="left"/>
        <w:rPr>
          <w:rFonts w:ascii="Book Antiqua" w:eastAsia="Book Antiqua" w:hAnsi="Book Antiqua"/>
          <w:b/>
          <w:iCs/>
          <w:sz w:val="24"/>
        </w:rPr>
      </w:pPr>
      <w:r w:rsidRPr="001965B5">
        <w:rPr>
          <w:rFonts w:ascii="Book Antiqua" w:hAnsi="Book Antiqua" w:cs="DengXian"/>
          <w:b/>
          <w:sz w:val="24"/>
          <w:u w:val="single"/>
        </w:rPr>
        <w:t>DISCUSSION</w:t>
      </w: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 xml:space="preserve">Hemangiomas are defined as congenital benign vascular lesions that are venous malformations, not true tumors. Hemangiomas are classified </w:t>
      </w:r>
      <w:r w:rsidR="007119A4" w:rsidRPr="001965B5">
        <w:rPr>
          <w:rFonts w:ascii="Book Antiqua" w:eastAsia="Book Antiqua" w:hAnsi="Book Antiqua"/>
          <w:bCs/>
          <w:iCs/>
          <w:sz w:val="24"/>
        </w:rPr>
        <w:t xml:space="preserve">into </w:t>
      </w:r>
      <w:r w:rsidRPr="001965B5">
        <w:rPr>
          <w:rFonts w:ascii="Book Antiqua" w:eastAsia="Book Antiqua" w:hAnsi="Book Antiqua"/>
          <w:bCs/>
          <w:iCs/>
          <w:sz w:val="24"/>
        </w:rPr>
        <w:t>cavernous, capillary, or mixed tumors; the cavernous type is the most common, and racemose hemangioma is very rare</w:t>
      </w:r>
      <w:r w:rsidRPr="001965B5">
        <w:rPr>
          <w:rFonts w:ascii="Book Antiqua" w:eastAsia="Book Antiqua" w:hAnsi="Book Antiqua"/>
          <w:bCs/>
          <w:iCs/>
          <w:sz w:val="24"/>
          <w:vertAlign w:val="superscript"/>
        </w:rPr>
        <w:t>[3]</w:t>
      </w:r>
      <w:r w:rsidRPr="001965B5">
        <w:rPr>
          <w:rFonts w:ascii="Book Antiqua" w:eastAsia="Book Antiqua" w:hAnsi="Book Antiqua"/>
          <w:bCs/>
          <w:iCs/>
          <w:sz w:val="24"/>
        </w:rPr>
        <w:t xml:space="preserve">. According to the biological characteristics of hemangioma, </w:t>
      </w:r>
      <w:r w:rsidR="00EB08CD" w:rsidRPr="001965B5">
        <w:rPr>
          <w:rFonts w:ascii="Book Antiqua" w:eastAsia="Book Antiqua" w:hAnsi="Book Antiqua"/>
          <w:bCs/>
          <w:iCs/>
          <w:sz w:val="24"/>
        </w:rPr>
        <w:t>Fishman</w:t>
      </w:r>
      <w:r w:rsidRPr="001965B5">
        <w:rPr>
          <w:rFonts w:ascii="Book Antiqua" w:eastAsia="Book Antiqua" w:hAnsi="Book Antiqua"/>
          <w:bCs/>
          <w:iCs/>
          <w:sz w:val="24"/>
        </w:rPr>
        <w:t xml:space="preserve"> </w:t>
      </w:r>
      <w:r w:rsidRPr="001965B5">
        <w:rPr>
          <w:rFonts w:ascii="Book Antiqua" w:eastAsia="Book Antiqua" w:hAnsi="Book Antiqua"/>
          <w:bCs/>
          <w:i/>
          <w:sz w:val="24"/>
        </w:rPr>
        <w:t>et al</w:t>
      </w:r>
      <w:r w:rsidRPr="001965B5">
        <w:rPr>
          <w:rFonts w:ascii="Book Antiqua" w:eastAsia="Book Antiqua" w:hAnsi="Book Antiqua"/>
          <w:bCs/>
          <w:iCs/>
          <w:sz w:val="24"/>
          <w:vertAlign w:val="superscript"/>
        </w:rPr>
        <w:t>[5]</w:t>
      </w:r>
      <w:r w:rsidRPr="001965B5">
        <w:rPr>
          <w:rFonts w:ascii="Book Antiqua" w:eastAsia="Book Antiqua" w:hAnsi="Book Antiqua"/>
          <w:bCs/>
          <w:iCs/>
          <w:sz w:val="24"/>
        </w:rPr>
        <w:t xml:space="preserve"> divided them into two categories: </w:t>
      </w:r>
      <w:r w:rsidR="00D54CE6" w:rsidRPr="001965B5">
        <w:rPr>
          <w:rFonts w:ascii="Book Antiqua" w:eastAsia="Book Antiqua" w:hAnsi="Book Antiqua"/>
          <w:bCs/>
          <w:iCs/>
          <w:sz w:val="24"/>
        </w:rPr>
        <w:t xml:space="preserve">Hemangioma </w:t>
      </w:r>
      <w:r w:rsidRPr="001965B5">
        <w:rPr>
          <w:rFonts w:ascii="Book Antiqua" w:eastAsia="Book Antiqua" w:hAnsi="Book Antiqua"/>
          <w:bCs/>
          <w:iCs/>
          <w:sz w:val="24"/>
        </w:rPr>
        <w:t>and vascular malformations. According to the angiographic findings, vascular malformations can be divided into high-flow and low-flow types, and racemose hemangioma is a complex high-flow type of arteriovenous malformation, which accounts for approximately 1.5% of all hemangiomas and mostly occurs in the head, neck</w:t>
      </w:r>
      <w:r w:rsidR="00D54CE6" w:rsidRPr="001965B5">
        <w:rPr>
          <w:rFonts w:ascii="Book Antiqua" w:eastAsia="Book Antiqua" w:hAnsi="Book Antiqua"/>
          <w:bCs/>
          <w:iCs/>
          <w:sz w:val="24"/>
        </w:rPr>
        <w:t>,</w:t>
      </w:r>
      <w:r w:rsidRPr="001965B5">
        <w:rPr>
          <w:rFonts w:ascii="Book Antiqua" w:eastAsia="Book Antiqua" w:hAnsi="Book Antiqua"/>
          <w:bCs/>
          <w:iCs/>
          <w:sz w:val="24"/>
        </w:rPr>
        <w:t xml:space="preserve"> and limbs</w:t>
      </w:r>
      <w:r w:rsidRPr="001965B5">
        <w:rPr>
          <w:rFonts w:ascii="Book Antiqua" w:eastAsia="Book Antiqua" w:hAnsi="Book Antiqua"/>
          <w:bCs/>
          <w:iCs/>
          <w:sz w:val="24"/>
          <w:vertAlign w:val="superscript"/>
        </w:rPr>
        <w:t>[6</w:t>
      </w:r>
      <w:r w:rsidR="00762FBB" w:rsidRPr="001965B5">
        <w:rPr>
          <w:rFonts w:ascii="Book Antiqua" w:hAnsi="Book Antiqua" w:hint="eastAsia"/>
          <w:bCs/>
          <w:iCs/>
          <w:sz w:val="24"/>
          <w:vertAlign w:val="superscript"/>
        </w:rPr>
        <w:t>,</w:t>
      </w:r>
      <w:r w:rsidRPr="001965B5">
        <w:rPr>
          <w:rFonts w:ascii="Book Antiqua" w:eastAsia="Book Antiqua" w:hAnsi="Book Antiqua"/>
          <w:bCs/>
          <w:iCs/>
          <w:sz w:val="24"/>
          <w:vertAlign w:val="superscript"/>
        </w:rPr>
        <w:t>7]</w:t>
      </w:r>
      <w:r w:rsidRPr="001965B5">
        <w:rPr>
          <w:rFonts w:ascii="Book Antiqua" w:eastAsia="Book Antiqua" w:hAnsi="Book Antiqua"/>
          <w:bCs/>
          <w:iCs/>
          <w:sz w:val="24"/>
        </w:rPr>
        <w:t>. Hemangiomas of the gastrointestinal tract are rare, accounting for only 0.05% of all intestinal neoplasms and 7%-10% of all benign tumors of the small bowel</w:t>
      </w:r>
      <w:r w:rsidRPr="001965B5">
        <w:rPr>
          <w:rFonts w:ascii="Book Antiqua" w:eastAsia="Book Antiqua" w:hAnsi="Book Antiqua"/>
          <w:bCs/>
          <w:iCs/>
          <w:sz w:val="24"/>
          <w:vertAlign w:val="superscript"/>
        </w:rPr>
        <w:t>[8]</w:t>
      </w:r>
      <w:r w:rsidRPr="001965B5">
        <w:rPr>
          <w:rFonts w:ascii="Book Antiqua" w:eastAsia="Book Antiqua" w:hAnsi="Book Antiqua"/>
          <w:bCs/>
          <w:iCs/>
          <w:sz w:val="24"/>
        </w:rPr>
        <w:t xml:space="preserve">. According to the literature, small bowel racemose hemangiomas with obstructions and chronic anemia </w:t>
      </w:r>
      <w:r w:rsidR="00D54CE6" w:rsidRPr="001965B5">
        <w:rPr>
          <w:rFonts w:ascii="Book Antiqua" w:eastAsia="Book Antiqua" w:hAnsi="Book Antiqua"/>
          <w:bCs/>
          <w:iCs/>
          <w:sz w:val="24"/>
        </w:rPr>
        <w:t xml:space="preserve">were </w:t>
      </w:r>
      <w:r w:rsidRPr="001965B5">
        <w:rPr>
          <w:rFonts w:ascii="Book Antiqua" w:eastAsia="Book Antiqua" w:hAnsi="Book Antiqua"/>
          <w:bCs/>
          <w:iCs/>
          <w:sz w:val="24"/>
        </w:rPr>
        <w:t>rarely reported, which makes our case even more unusual.</w:t>
      </w:r>
    </w:p>
    <w:p w:rsidR="000A411F" w:rsidRPr="001965B5" w:rsidRDefault="000A411F">
      <w:pPr>
        <w:spacing w:line="360" w:lineRule="auto"/>
        <w:ind w:firstLineChars="100" w:firstLine="240"/>
        <w:rPr>
          <w:rFonts w:ascii="Book Antiqua" w:eastAsia="Book Antiqua" w:hAnsi="Book Antiqua"/>
          <w:bCs/>
          <w:iCs/>
          <w:sz w:val="24"/>
        </w:rPr>
      </w:pPr>
      <w:r w:rsidRPr="001965B5">
        <w:rPr>
          <w:rFonts w:ascii="Book Antiqua" w:eastAsia="Book Antiqua" w:hAnsi="Book Antiqua"/>
          <w:bCs/>
          <w:iCs/>
          <w:sz w:val="24"/>
        </w:rPr>
        <w:t>The PubMed (https://www.ncbi.nlm.nih.gov/pubmed), WanFang Data (http://www.wanfangdata.com.cn/index.html)</w:t>
      </w:r>
      <w:r w:rsidR="00D54CE6" w:rsidRPr="001965B5">
        <w:rPr>
          <w:rFonts w:ascii="Book Antiqua" w:eastAsia="Book Antiqua" w:hAnsi="Book Antiqua"/>
          <w:bCs/>
          <w:iCs/>
          <w:sz w:val="24"/>
        </w:rPr>
        <w:t>,</w:t>
      </w:r>
      <w:r w:rsidRPr="001965B5">
        <w:rPr>
          <w:rFonts w:ascii="Book Antiqua" w:eastAsia="Book Antiqua" w:hAnsi="Book Antiqua"/>
          <w:bCs/>
          <w:iCs/>
          <w:sz w:val="24"/>
        </w:rPr>
        <w:t xml:space="preserve"> and China National Knowledge Infrastructure (CNKI; http://kns.cnki.net/kns/brief/default_result.aspx) databases were investigated between 2009 and 2019 to analyze the clinicopathological features and outcomes of patients with gastrointestinal hemangiomas by searching for MeSH terms and keywords such as </w:t>
      </w:r>
      <w:r w:rsidRPr="001965B5">
        <w:rPr>
          <w:rFonts w:ascii="Book Antiqua" w:eastAsia="DengXian" w:hAnsi="Book Antiqua"/>
          <w:bCs/>
          <w:iCs/>
          <w:sz w:val="24"/>
        </w:rPr>
        <w:t>“</w:t>
      </w:r>
      <w:r w:rsidRPr="001965B5">
        <w:rPr>
          <w:rFonts w:ascii="Book Antiqua" w:eastAsia="Book Antiqua" w:hAnsi="Book Antiqua"/>
          <w:bCs/>
          <w:iCs/>
          <w:sz w:val="24"/>
        </w:rPr>
        <w:t>hemangioma</w:t>
      </w:r>
      <w:r w:rsidRPr="001965B5">
        <w:rPr>
          <w:rFonts w:ascii="Book Antiqua" w:eastAsia="DengXian" w:hAnsi="Book Antiqua"/>
          <w:bCs/>
          <w:iCs/>
          <w:sz w:val="24"/>
        </w:rPr>
        <w:t>”</w:t>
      </w:r>
      <w:r w:rsidRPr="001965B5">
        <w:rPr>
          <w:rFonts w:ascii="Book Antiqua" w:eastAsia="Book Antiqua" w:hAnsi="Book Antiqua"/>
          <w:bCs/>
          <w:iCs/>
          <w:sz w:val="24"/>
        </w:rPr>
        <w:t xml:space="preserve">, </w:t>
      </w:r>
      <w:r w:rsidRPr="001965B5">
        <w:rPr>
          <w:rFonts w:ascii="Book Antiqua" w:eastAsia="DengXian" w:hAnsi="Book Antiqua"/>
          <w:bCs/>
          <w:iCs/>
          <w:sz w:val="24"/>
        </w:rPr>
        <w:t>“</w:t>
      </w:r>
      <w:r w:rsidRPr="001965B5">
        <w:rPr>
          <w:rFonts w:ascii="Book Antiqua" w:eastAsia="Book Antiqua" w:hAnsi="Book Antiqua"/>
          <w:bCs/>
          <w:iCs/>
          <w:sz w:val="24"/>
        </w:rPr>
        <w:t>capsule endoscopy</w:t>
      </w:r>
      <w:r w:rsidRPr="001965B5">
        <w:rPr>
          <w:rFonts w:ascii="Book Antiqua" w:eastAsia="DengXian" w:hAnsi="Book Antiqua"/>
          <w:bCs/>
          <w:iCs/>
          <w:sz w:val="24"/>
        </w:rPr>
        <w:t>”</w:t>
      </w:r>
      <w:r w:rsidRPr="001965B5">
        <w:rPr>
          <w:rFonts w:ascii="Book Antiqua" w:eastAsia="Book Antiqua" w:hAnsi="Book Antiqua"/>
          <w:bCs/>
          <w:iCs/>
          <w:sz w:val="24"/>
        </w:rPr>
        <w:t xml:space="preserve">, </w:t>
      </w:r>
      <w:r w:rsidRPr="001965B5">
        <w:rPr>
          <w:rFonts w:ascii="Book Antiqua" w:eastAsia="DengXian" w:hAnsi="Book Antiqua"/>
          <w:bCs/>
          <w:iCs/>
          <w:sz w:val="24"/>
        </w:rPr>
        <w:t>“</w:t>
      </w:r>
      <w:r w:rsidRPr="001965B5">
        <w:rPr>
          <w:rFonts w:ascii="Book Antiqua" w:eastAsia="Book Antiqua" w:hAnsi="Book Antiqua"/>
          <w:bCs/>
          <w:iCs/>
          <w:sz w:val="24"/>
        </w:rPr>
        <w:t>double balloon enteroscopy</w:t>
      </w:r>
      <w:r w:rsidRPr="001965B5">
        <w:rPr>
          <w:rFonts w:ascii="Book Antiqua" w:eastAsia="DengXian" w:hAnsi="Book Antiqua"/>
          <w:bCs/>
          <w:iCs/>
          <w:sz w:val="24"/>
        </w:rPr>
        <w:t>”</w:t>
      </w:r>
      <w:r w:rsidRPr="001965B5">
        <w:rPr>
          <w:rFonts w:ascii="Book Antiqua" w:eastAsia="Book Antiqua" w:hAnsi="Book Antiqua"/>
          <w:bCs/>
          <w:iCs/>
          <w:sz w:val="24"/>
        </w:rPr>
        <w:t xml:space="preserve">, </w:t>
      </w:r>
      <w:r w:rsidRPr="001965B5">
        <w:rPr>
          <w:rFonts w:ascii="Book Antiqua" w:eastAsia="DengXian" w:hAnsi="Book Antiqua"/>
          <w:bCs/>
          <w:iCs/>
          <w:sz w:val="24"/>
        </w:rPr>
        <w:t>“</w:t>
      </w:r>
      <w:r w:rsidRPr="001965B5">
        <w:rPr>
          <w:rFonts w:ascii="Book Antiqua" w:eastAsia="Book Antiqua" w:hAnsi="Book Antiqua"/>
          <w:bCs/>
          <w:iCs/>
          <w:sz w:val="24"/>
        </w:rPr>
        <w:t>anemia</w:t>
      </w:r>
      <w:r w:rsidRPr="001965B5">
        <w:rPr>
          <w:rFonts w:ascii="Book Antiqua" w:eastAsia="DengXian" w:hAnsi="Book Antiqua"/>
          <w:bCs/>
          <w:iCs/>
          <w:sz w:val="24"/>
        </w:rPr>
        <w:t>’</w:t>
      </w:r>
      <w:r w:rsidR="00D54CE6" w:rsidRPr="001965B5">
        <w:rPr>
          <w:rFonts w:ascii="Book Antiqua" w:eastAsia="DengXian" w:hAnsi="Book Antiqua"/>
          <w:bCs/>
          <w:iCs/>
          <w:sz w:val="24"/>
        </w:rPr>
        <w:t>,</w:t>
      </w:r>
      <w:r w:rsidRPr="001965B5">
        <w:rPr>
          <w:rFonts w:ascii="Book Antiqua" w:eastAsia="Book Antiqua" w:hAnsi="Book Antiqua"/>
          <w:bCs/>
          <w:iCs/>
          <w:sz w:val="24"/>
        </w:rPr>
        <w:t xml:space="preserve"> and</w:t>
      </w:r>
      <w:r w:rsidRPr="001965B5">
        <w:rPr>
          <w:rFonts w:ascii="Book Antiqua" w:eastAsia="DengXian" w:hAnsi="Book Antiqua"/>
          <w:bCs/>
          <w:iCs/>
          <w:sz w:val="24"/>
        </w:rPr>
        <w:t xml:space="preserve"> “</w:t>
      </w:r>
      <w:r w:rsidRPr="001965B5">
        <w:rPr>
          <w:rFonts w:ascii="Book Antiqua" w:eastAsia="Book Antiqua" w:hAnsi="Book Antiqua"/>
          <w:bCs/>
          <w:iCs/>
          <w:sz w:val="24"/>
        </w:rPr>
        <w:t>gastrointestinal bleeding</w:t>
      </w:r>
      <w:r w:rsidRPr="001965B5">
        <w:rPr>
          <w:rFonts w:ascii="Book Antiqua" w:eastAsia="DengXian" w:hAnsi="Book Antiqua"/>
          <w:bCs/>
          <w:iCs/>
          <w:sz w:val="24"/>
        </w:rPr>
        <w:t>”</w:t>
      </w:r>
      <w:r w:rsidRPr="001965B5">
        <w:rPr>
          <w:rFonts w:ascii="Book Antiqua" w:eastAsia="Book Antiqua" w:hAnsi="Book Antiqua"/>
          <w:bCs/>
          <w:iCs/>
          <w:sz w:val="24"/>
        </w:rPr>
        <w:t>. The reference lists were screened to identify additional relevant studies, and a standardized form was used for data extraction. Finally, there were approximately 25 cases of gastrointestinal hemangiomas</w:t>
      </w:r>
      <w:r w:rsidRPr="001965B5">
        <w:rPr>
          <w:rFonts w:ascii="Book Antiqua" w:eastAsia="Book Antiqua" w:hAnsi="Book Antiqua"/>
          <w:bCs/>
          <w:iCs/>
          <w:sz w:val="24"/>
          <w:vertAlign w:val="superscript"/>
        </w:rPr>
        <w:t>[9-31]</w:t>
      </w:r>
      <w:r w:rsidRPr="001965B5">
        <w:rPr>
          <w:rFonts w:ascii="Book Antiqua" w:eastAsia="Book Antiqua" w:hAnsi="Book Antiqua"/>
          <w:bCs/>
          <w:iCs/>
          <w:sz w:val="24"/>
        </w:rPr>
        <w:t>. The patient information is summarized in Table 1 to analyze the clinicopathological features</w:t>
      </w:r>
      <w:r w:rsidRPr="001965B5">
        <w:rPr>
          <w:rFonts w:ascii="Book Antiqua" w:hAnsi="Book Antiqua"/>
          <w:bCs/>
          <w:iCs/>
          <w:sz w:val="24"/>
        </w:rPr>
        <w:t xml:space="preserve"> </w:t>
      </w:r>
      <w:r w:rsidRPr="001965B5">
        <w:rPr>
          <w:rFonts w:ascii="Book Antiqua" w:eastAsia="Book Antiqua" w:hAnsi="Book Antiqua"/>
          <w:bCs/>
          <w:iCs/>
          <w:sz w:val="24"/>
        </w:rPr>
        <w:t xml:space="preserve">(Table </w:t>
      </w:r>
      <w:r w:rsidRPr="001965B5">
        <w:rPr>
          <w:rFonts w:ascii="Book Antiqua" w:hAnsi="Book Antiqua"/>
          <w:bCs/>
          <w:iCs/>
          <w:sz w:val="24"/>
        </w:rPr>
        <w:t>2</w:t>
      </w:r>
      <w:r w:rsidRPr="001965B5">
        <w:rPr>
          <w:rFonts w:ascii="Book Antiqua" w:eastAsia="Book Antiqua" w:hAnsi="Book Antiqua"/>
          <w:bCs/>
          <w:iCs/>
          <w:sz w:val="24"/>
        </w:rPr>
        <w:t xml:space="preserve">). The mean age of the patients with gastrointestinal </w:t>
      </w:r>
      <w:r w:rsidRPr="001965B5">
        <w:rPr>
          <w:rFonts w:ascii="Book Antiqua" w:eastAsia="Book Antiqua" w:hAnsi="Book Antiqua"/>
          <w:bCs/>
          <w:iCs/>
          <w:sz w:val="24"/>
        </w:rPr>
        <w:lastRenderedPageBreak/>
        <w:t>hemangioma was 42.9 years (range: 0-75</w:t>
      </w:r>
      <w:r w:rsidR="00D54CE6" w:rsidRPr="001965B5">
        <w:rPr>
          <w:rFonts w:ascii="Book Antiqua" w:eastAsia="Book Antiqua" w:hAnsi="Book Antiqua"/>
          <w:bCs/>
          <w:iCs/>
          <w:sz w:val="24"/>
        </w:rPr>
        <w:t xml:space="preserve"> years</w:t>
      </w:r>
      <w:r w:rsidRPr="001965B5">
        <w:rPr>
          <w:rFonts w:ascii="Book Antiqua" w:eastAsia="Book Antiqua" w:hAnsi="Book Antiqua"/>
          <w:bCs/>
          <w:iCs/>
          <w:sz w:val="24"/>
        </w:rPr>
        <w:t>). The sex distribution included 14 males and 11 females (Male</w:t>
      </w:r>
      <w:r w:rsidRPr="001965B5">
        <w:rPr>
          <w:rFonts w:ascii="Book Antiqua" w:eastAsia="DengXian" w:hAnsi="Book Antiqua"/>
          <w:bCs/>
          <w:iCs/>
          <w:sz w:val="24"/>
        </w:rPr>
        <w:t>:</w:t>
      </w:r>
      <w:r w:rsidRPr="001965B5">
        <w:rPr>
          <w:rFonts w:ascii="Book Antiqua" w:eastAsia="Book Antiqua" w:hAnsi="Book Antiqua"/>
          <w:bCs/>
          <w:iCs/>
          <w:sz w:val="24"/>
        </w:rPr>
        <w:t>Female = 1.27</w:t>
      </w:r>
      <w:r w:rsidRPr="001965B5">
        <w:rPr>
          <w:rFonts w:ascii="Book Antiqua" w:eastAsia="DengXian" w:hAnsi="Book Antiqua"/>
          <w:bCs/>
          <w:iCs/>
          <w:sz w:val="24"/>
        </w:rPr>
        <w:t>:</w:t>
      </w:r>
      <w:r w:rsidRPr="001965B5">
        <w:rPr>
          <w:rFonts w:ascii="Book Antiqua" w:eastAsia="Book Antiqua" w:hAnsi="Book Antiqua"/>
          <w:bCs/>
          <w:iCs/>
          <w:sz w:val="24"/>
        </w:rPr>
        <w:t xml:space="preserve">1), which </w:t>
      </w:r>
      <w:r w:rsidR="00D54CE6" w:rsidRPr="001965B5">
        <w:rPr>
          <w:rFonts w:ascii="Book Antiqua" w:eastAsia="Book Antiqua" w:hAnsi="Book Antiqua"/>
          <w:bCs/>
          <w:iCs/>
          <w:sz w:val="24"/>
        </w:rPr>
        <w:t xml:space="preserve">is </w:t>
      </w:r>
      <w:r w:rsidRPr="001965B5">
        <w:rPr>
          <w:rFonts w:ascii="Book Antiqua" w:eastAsia="Book Antiqua" w:hAnsi="Book Antiqua"/>
          <w:bCs/>
          <w:iCs/>
          <w:sz w:val="24"/>
        </w:rPr>
        <w:t>consistent with the results of Durer C</w:t>
      </w:r>
      <w:r w:rsidR="00AF25D9" w:rsidRPr="001965B5">
        <w:rPr>
          <w:rFonts w:ascii="Book Antiqua" w:eastAsia="Book Antiqua" w:hAnsi="Book Antiqua"/>
          <w:bCs/>
          <w:iCs/>
          <w:sz w:val="24"/>
        </w:rPr>
        <w:t xml:space="preserve"> </w:t>
      </w:r>
      <w:r w:rsidR="00AF25D9" w:rsidRPr="001965B5">
        <w:rPr>
          <w:rFonts w:ascii="Book Antiqua" w:eastAsia="Book Antiqua" w:hAnsi="Book Antiqua"/>
          <w:bCs/>
          <w:i/>
          <w:iCs/>
          <w:sz w:val="24"/>
        </w:rPr>
        <w:t>et al</w:t>
      </w:r>
      <w:r w:rsidRPr="001965B5">
        <w:rPr>
          <w:rFonts w:ascii="Book Antiqua" w:eastAsia="Book Antiqua" w:hAnsi="Book Antiqua"/>
          <w:bCs/>
          <w:iCs/>
          <w:sz w:val="24"/>
          <w:vertAlign w:val="superscript"/>
        </w:rPr>
        <w:t>[14]</w:t>
      </w:r>
      <w:r w:rsidRPr="001965B5">
        <w:rPr>
          <w:rFonts w:ascii="Book Antiqua" w:eastAsia="Book Antiqua" w:hAnsi="Book Antiqua"/>
          <w:bCs/>
          <w:iCs/>
          <w:sz w:val="24"/>
        </w:rPr>
        <w:t>. Gastrointestinal hemangiomas were mainly located in the jejunum and ileum, accounting for 36% and 24% of all gastrointestinal hemangiomas, respectively. The sizes of the gastrointestinal hemangiomas ranged widely from 0.3</w:t>
      </w:r>
      <w:r w:rsidRPr="001965B5">
        <w:rPr>
          <w:rFonts w:ascii="Book Antiqua" w:hAnsi="Book Antiqua"/>
          <w:bCs/>
          <w:iCs/>
          <w:sz w:val="24"/>
        </w:rPr>
        <w:t xml:space="preserve"> </w:t>
      </w:r>
      <w:r w:rsidRPr="001965B5">
        <w:rPr>
          <w:rFonts w:ascii="Book Antiqua" w:eastAsia="Book Antiqua" w:hAnsi="Book Antiqua"/>
          <w:bCs/>
          <w:iCs/>
          <w:sz w:val="24"/>
        </w:rPr>
        <w:t>cm to 32.5</w:t>
      </w:r>
      <w:r w:rsidRPr="001965B5">
        <w:rPr>
          <w:rFonts w:ascii="Book Antiqua" w:hAnsi="Book Antiqua"/>
          <w:bCs/>
          <w:iCs/>
          <w:sz w:val="24"/>
        </w:rPr>
        <w:t xml:space="preserve"> </w:t>
      </w:r>
      <w:r w:rsidRPr="001965B5">
        <w:rPr>
          <w:rFonts w:ascii="Book Antiqua" w:eastAsia="Book Antiqua" w:hAnsi="Book Antiqua"/>
          <w:bCs/>
          <w:iCs/>
          <w:sz w:val="24"/>
        </w:rPr>
        <w:t xml:space="preserve">cm, and the average size was approximately 7.44 cm. In our case, the patient was a 5-year-old </w:t>
      </w:r>
      <w:r w:rsidR="00AF25D9" w:rsidRPr="001965B5">
        <w:rPr>
          <w:rFonts w:ascii="Book Antiqua" w:eastAsia="Book Antiqua" w:hAnsi="Book Antiqua"/>
          <w:bCs/>
          <w:iCs/>
          <w:sz w:val="24"/>
        </w:rPr>
        <w:t>girl</w:t>
      </w:r>
      <w:r w:rsidRPr="001965B5">
        <w:rPr>
          <w:rFonts w:ascii="Book Antiqua" w:eastAsia="Book Antiqua" w:hAnsi="Book Antiqua"/>
          <w:bCs/>
          <w:iCs/>
          <w:sz w:val="24"/>
        </w:rPr>
        <w:t>, and the lesion was confirmed to be located in the ileum with a size of 9</w:t>
      </w:r>
      <w:r w:rsidRPr="001965B5">
        <w:rPr>
          <w:rFonts w:ascii="Book Antiqua" w:hAnsi="Book Antiqua"/>
          <w:bCs/>
          <w:iCs/>
          <w:sz w:val="24"/>
        </w:rPr>
        <w:t xml:space="preserve"> </w:t>
      </w:r>
      <w:r w:rsidRPr="001965B5">
        <w:rPr>
          <w:rFonts w:ascii="Book Antiqua" w:eastAsia="Book Antiqua" w:hAnsi="Book Antiqua"/>
          <w:bCs/>
          <w:iCs/>
          <w:sz w:val="24"/>
        </w:rPr>
        <w:t>cm</w:t>
      </w:r>
      <w:r w:rsidRPr="001965B5">
        <w:rPr>
          <w:rFonts w:ascii="Book Antiqua" w:hAnsi="Book Antiqua"/>
          <w:bCs/>
          <w:iCs/>
          <w:sz w:val="24"/>
        </w:rPr>
        <w:t xml:space="preserve"> </w:t>
      </w:r>
      <w:r w:rsidRPr="001965B5">
        <w:rPr>
          <w:rFonts w:ascii="Book Antiqua" w:eastAsia="Book Antiqua" w:hAnsi="Book Antiqua"/>
          <w:bCs/>
          <w:iCs/>
          <w:sz w:val="24"/>
        </w:rPr>
        <w:t>x 6 cm.</w:t>
      </w: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 xml:space="preserve">Clinically, gastrointestinal hemangiomas are symptomatic in 90% of cases, unlike other benign tumors of the gastrointestinal </w:t>
      </w:r>
      <w:r w:rsidR="00AF25D9" w:rsidRPr="001965B5">
        <w:rPr>
          <w:rFonts w:ascii="Book Antiqua" w:eastAsia="Book Antiqua" w:hAnsi="Book Antiqua"/>
          <w:bCs/>
          <w:iCs/>
          <w:sz w:val="24"/>
        </w:rPr>
        <w:t xml:space="preserve">tract </w:t>
      </w:r>
      <w:r w:rsidRPr="001965B5">
        <w:rPr>
          <w:rFonts w:ascii="Book Antiqua" w:eastAsia="Book Antiqua" w:hAnsi="Book Antiqua"/>
          <w:bCs/>
          <w:iCs/>
          <w:sz w:val="24"/>
        </w:rPr>
        <w:t>that tend to present as an incidental finding</w:t>
      </w:r>
      <w:r w:rsidRPr="001965B5">
        <w:rPr>
          <w:rFonts w:ascii="Book Antiqua" w:eastAsia="Book Antiqua" w:hAnsi="Book Antiqua"/>
          <w:bCs/>
          <w:iCs/>
          <w:sz w:val="24"/>
          <w:vertAlign w:val="superscript"/>
        </w:rPr>
        <w:t>[32]</w:t>
      </w:r>
      <w:r w:rsidRPr="001965B5">
        <w:rPr>
          <w:rFonts w:ascii="Book Antiqua" w:eastAsia="Book Antiqua" w:hAnsi="Book Antiqua"/>
          <w:bCs/>
          <w:iCs/>
          <w:sz w:val="24"/>
        </w:rPr>
        <w:t>. The most frequent sign is chronic gastrointestinal bleeding, which causes anemia of an unknown origin and rarely leads to massive bleeding. Occasionally, these tumors may cause intestinal obstructions, intussusception, intramural hematoma, perforation</w:t>
      </w:r>
      <w:r w:rsidR="00AF25D9" w:rsidRPr="001965B5">
        <w:rPr>
          <w:rFonts w:ascii="Book Antiqua" w:eastAsia="Book Antiqua" w:hAnsi="Book Antiqua"/>
          <w:bCs/>
          <w:iCs/>
          <w:sz w:val="24"/>
        </w:rPr>
        <w:t>,</w:t>
      </w:r>
      <w:r w:rsidRPr="001965B5">
        <w:rPr>
          <w:rFonts w:ascii="Book Antiqua" w:eastAsia="Book Antiqua" w:hAnsi="Book Antiqua"/>
          <w:bCs/>
          <w:iCs/>
          <w:sz w:val="24"/>
        </w:rPr>
        <w:t xml:space="preserve"> and platelet sequestration</w:t>
      </w:r>
      <w:r w:rsidRPr="001965B5">
        <w:rPr>
          <w:rFonts w:ascii="Book Antiqua" w:eastAsia="Book Antiqua" w:hAnsi="Book Antiqua"/>
          <w:bCs/>
          <w:iCs/>
          <w:sz w:val="24"/>
          <w:vertAlign w:val="superscript"/>
        </w:rPr>
        <w:t>[2]</w:t>
      </w:r>
      <w:r w:rsidRPr="001965B5">
        <w:rPr>
          <w:rFonts w:ascii="Book Antiqua" w:eastAsia="Book Antiqua" w:hAnsi="Book Antiqua"/>
          <w:bCs/>
          <w:iCs/>
          <w:sz w:val="24"/>
        </w:rPr>
        <w:t>. Among the 25 patients analyzed in our literature, melena, which was observed in 11 (44%) patients, was the main clinical symptom, followed by anemia in 7 (28%), and dizziness in 5 (20%). However, shock and intestinal obstructions caused by gastrointestinal hemangioma were only observed in 1 (4%) patient. Based on the histological examinations, there have been 15 reported cases of cavernous hemangioma, 3 cases of capillary hemangioma</w:t>
      </w:r>
      <w:r w:rsidRPr="001965B5">
        <w:rPr>
          <w:rFonts w:ascii="Book Antiqua" w:eastAsia="Book Antiqua" w:hAnsi="Book Antiqua"/>
          <w:bCs/>
          <w:iCs/>
          <w:sz w:val="24"/>
          <w:vertAlign w:val="superscript"/>
        </w:rPr>
        <w:t>[16,26,28]</w:t>
      </w:r>
      <w:r w:rsidRPr="001965B5">
        <w:rPr>
          <w:rFonts w:ascii="Book Antiqua" w:eastAsia="Book Antiqua" w:hAnsi="Book Antiqua"/>
          <w:bCs/>
          <w:iCs/>
          <w:sz w:val="24"/>
        </w:rPr>
        <w:t>, 2 cases of racemose hemangioma</w:t>
      </w:r>
      <w:r w:rsidRPr="001965B5">
        <w:rPr>
          <w:rFonts w:ascii="Book Antiqua" w:eastAsia="Book Antiqua" w:hAnsi="Book Antiqua"/>
          <w:bCs/>
          <w:iCs/>
          <w:sz w:val="24"/>
          <w:vertAlign w:val="superscript"/>
        </w:rPr>
        <w:t>[29,31]</w:t>
      </w:r>
      <w:r w:rsidRPr="001965B5">
        <w:rPr>
          <w:rFonts w:ascii="Book Antiqua" w:eastAsia="Book Antiqua" w:hAnsi="Book Antiqua"/>
          <w:bCs/>
          <w:iCs/>
          <w:sz w:val="24"/>
        </w:rPr>
        <w:t>, 1 case of hemolymphangioma</w:t>
      </w:r>
      <w:r w:rsidRPr="001965B5">
        <w:rPr>
          <w:rFonts w:ascii="Book Antiqua" w:eastAsia="Book Antiqua" w:hAnsi="Book Antiqua"/>
          <w:bCs/>
          <w:iCs/>
          <w:sz w:val="24"/>
          <w:vertAlign w:val="superscript"/>
        </w:rPr>
        <w:t>[18</w:t>
      </w:r>
      <w:r w:rsidR="00AF25D9" w:rsidRPr="001965B5">
        <w:rPr>
          <w:rFonts w:ascii="Book Antiqua" w:eastAsia="Book Antiqua" w:hAnsi="Book Antiqua"/>
          <w:bCs/>
          <w:iCs/>
          <w:sz w:val="24"/>
          <w:vertAlign w:val="superscript"/>
        </w:rPr>
        <w:t>]</w:t>
      </w:r>
      <w:r w:rsidR="00AF25D9" w:rsidRPr="001965B5">
        <w:rPr>
          <w:rFonts w:ascii="Book Antiqua" w:eastAsia="Book Antiqua" w:hAnsi="Book Antiqua"/>
          <w:bCs/>
          <w:iCs/>
          <w:sz w:val="24"/>
        </w:rPr>
        <w:t xml:space="preserve">, </w:t>
      </w:r>
      <w:r w:rsidRPr="001965B5">
        <w:rPr>
          <w:rFonts w:ascii="Book Antiqua" w:eastAsia="Book Antiqua" w:hAnsi="Book Antiqua"/>
          <w:bCs/>
          <w:iCs/>
          <w:sz w:val="24"/>
        </w:rPr>
        <w:t>and 1 case of hemangiolymphangioma</w:t>
      </w:r>
      <w:r w:rsidRPr="001965B5">
        <w:rPr>
          <w:rFonts w:ascii="Book Antiqua" w:eastAsia="Book Antiqua" w:hAnsi="Book Antiqua"/>
          <w:bCs/>
          <w:iCs/>
          <w:sz w:val="24"/>
          <w:vertAlign w:val="superscript"/>
        </w:rPr>
        <w:t>[19]</w:t>
      </w:r>
      <w:r w:rsidRPr="001965B5">
        <w:rPr>
          <w:rFonts w:ascii="Book Antiqua" w:eastAsia="Book Antiqua" w:hAnsi="Book Antiqua"/>
          <w:bCs/>
          <w:iCs/>
          <w:sz w:val="24"/>
        </w:rPr>
        <w:t xml:space="preserve">. Overall, acute intestinal obstruction and chronic anemia caused by a small intestinal racemose hemangioma </w:t>
      </w:r>
      <w:r w:rsidR="00AF25D9" w:rsidRPr="001965B5">
        <w:rPr>
          <w:rFonts w:ascii="Book Antiqua" w:eastAsia="Book Antiqua" w:hAnsi="Book Antiqua"/>
          <w:bCs/>
          <w:iCs/>
          <w:sz w:val="24"/>
        </w:rPr>
        <w:t xml:space="preserve">as </w:t>
      </w:r>
      <w:r w:rsidRPr="001965B5">
        <w:rPr>
          <w:rFonts w:ascii="Book Antiqua" w:eastAsia="Book Antiqua" w:hAnsi="Book Antiqua"/>
          <w:bCs/>
          <w:iCs/>
          <w:sz w:val="24"/>
        </w:rPr>
        <w:t xml:space="preserve">in our case </w:t>
      </w:r>
      <w:r w:rsidR="00AF25D9" w:rsidRPr="001965B5">
        <w:rPr>
          <w:rFonts w:ascii="Book Antiqua" w:eastAsia="Book Antiqua" w:hAnsi="Book Antiqua"/>
          <w:bCs/>
          <w:iCs/>
          <w:sz w:val="24"/>
        </w:rPr>
        <w:t xml:space="preserve">are </w:t>
      </w:r>
      <w:r w:rsidRPr="001965B5">
        <w:rPr>
          <w:rFonts w:ascii="Book Antiqua" w:eastAsia="Book Antiqua" w:hAnsi="Book Antiqua"/>
          <w:bCs/>
          <w:iCs/>
          <w:sz w:val="24"/>
        </w:rPr>
        <w:t xml:space="preserve">extremely rare. </w:t>
      </w:r>
    </w:p>
    <w:p w:rsidR="000A411F" w:rsidRPr="001965B5" w:rsidRDefault="000A411F">
      <w:pPr>
        <w:spacing w:line="360" w:lineRule="auto"/>
        <w:ind w:firstLineChars="100" w:firstLine="240"/>
        <w:rPr>
          <w:rFonts w:ascii="Book Antiqua" w:eastAsia="Book Antiqua" w:hAnsi="Book Antiqua"/>
          <w:bCs/>
          <w:iCs/>
          <w:sz w:val="24"/>
        </w:rPr>
      </w:pPr>
      <w:r w:rsidRPr="001965B5">
        <w:rPr>
          <w:rFonts w:ascii="Book Antiqua" w:eastAsia="Book Antiqua" w:hAnsi="Book Antiqua"/>
          <w:bCs/>
          <w:iCs/>
          <w:sz w:val="24"/>
        </w:rPr>
        <w:t xml:space="preserve">Gastrointestinal hemangioma is difficult to diagnose preoperatively, especially for small intestinal hemangiomas. Since the most frequent clinical presentation in these patients is gastrointestinal bleeding, the patients frequently undergo gastroscopy and colonoscopy studies with normal results, as in the reported case. However, when the lesions are located in </w:t>
      </w:r>
      <w:r w:rsidR="00AF25D9" w:rsidRPr="001965B5">
        <w:rPr>
          <w:rFonts w:ascii="Book Antiqua" w:eastAsia="Book Antiqua" w:hAnsi="Book Antiqua"/>
          <w:bCs/>
          <w:iCs/>
          <w:sz w:val="24"/>
        </w:rPr>
        <w:t xml:space="preserve">the </w:t>
      </w:r>
      <w:r w:rsidRPr="001965B5">
        <w:rPr>
          <w:rFonts w:ascii="Book Antiqua" w:eastAsia="Book Antiqua" w:hAnsi="Book Antiqua"/>
          <w:bCs/>
          <w:iCs/>
          <w:sz w:val="24"/>
        </w:rPr>
        <w:t xml:space="preserve">stomach or colorectal region, gastroscopy and colonoscopy can still have great value in </w:t>
      </w:r>
      <w:r w:rsidRPr="001965B5">
        <w:rPr>
          <w:rFonts w:ascii="Book Antiqua" w:eastAsia="Book Antiqua" w:hAnsi="Book Antiqua"/>
          <w:bCs/>
          <w:iCs/>
          <w:sz w:val="24"/>
        </w:rPr>
        <w:lastRenderedPageBreak/>
        <w:t>the diagnosis and treatment of this disease. In the literature, among the 25 patients, 10 hemangiomas were located in the stomach or colorectum, 9 of which were diagnosed by endoscopy before the operation. A simple abdominal X-ray may be useful if phleboliths (50% of cases), obstructions, or perforations are present</w:t>
      </w:r>
      <w:r w:rsidRPr="001965B5">
        <w:rPr>
          <w:rFonts w:ascii="Book Antiqua" w:eastAsia="Book Antiqua" w:hAnsi="Book Antiqua"/>
          <w:bCs/>
          <w:iCs/>
          <w:sz w:val="24"/>
          <w:vertAlign w:val="superscript"/>
        </w:rPr>
        <w:t>[1,33]</w:t>
      </w:r>
      <w:r w:rsidRPr="001965B5">
        <w:rPr>
          <w:rFonts w:ascii="Book Antiqua" w:eastAsia="Book Antiqua" w:hAnsi="Book Antiqua"/>
          <w:bCs/>
          <w:iCs/>
          <w:sz w:val="24"/>
        </w:rPr>
        <w:t>. In our literature review, phleboliths were recognized overlying the right sacrum by a preoperative abdominal X-ray in one case</w:t>
      </w:r>
      <w:r w:rsidRPr="001965B5">
        <w:rPr>
          <w:rFonts w:ascii="Book Antiqua" w:eastAsia="Book Antiqua" w:hAnsi="Book Antiqua"/>
          <w:bCs/>
          <w:iCs/>
          <w:sz w:val="24"/>
          <w:vertAlign w:val="superscript"/>
        </w:rPr>
        <w:t>[11]</w:t>
      </w:r>
      <w:r w:rsidRPr="001965B5">
        <w:rPr>
          <w:rFonts w:ascii="Book Antiqua" w:eastAsia="Book Antiqua" w:hAnsi="Book Antiqua"/>
          <w:bCs/>
          <w:iCs/>
          <w:sz w:val="24"/>
        </w:rPr>
        <w:t>. CT and CECT are fundamental tools in the preoperative diagnosis of gastrointestinal hemangiomas, especially in emergency situations, because of their speed, availability, and ability to diagnose extraintestinal lesions. Due to the large degree of vascularity, gastrointestinal hemangiomas are homogenously and significantly enhanced on CECT. Magnetic resonance imaging (MRI), unlike CT, can demonstrate blood flow in the lesion without the administration of contrast medium, and phleboliths are usually void of signal on T1- and T2-weighted images</w:t>
      </w:r>
      <w:r w:rsidRPr="001965B5">
        <w:rPr>
          <w:rFonts w:ascii="Book Antiqua" w:eastAsia="Book Antiqua" w:hAnsi="Book Antiqua"/>
          <w:bCs/>
          <w:iCs/>
          <w:sz w:val="24"/>
          <w:vertAlign w:val="superscript"/>
        </w:rPr>
        <w:t>[1]</w:t>
      </w:r>
      <w:r w:rsidRPr="001965B5">
        <w:rPr>
          <w:rFonts w:ascii="Book Antiqua" w:eastAsia="Book Antiqua" w:hAnsi="Book Antiqua"/>
          <w:bCs/>
          <w:iCs/>
          <w:sz w:val="24"/>
        </w:rPr>
        <w:t xml:space="preserve">. For colorectal hemangioma, preoperative MRI can define the size of the lesion, which has great significance for treatment. In our retrospective analysis of 25 patients, half of all positive results before surgery were acquired </w:t>
      </w:r>
      <w:r w:rsidR="00AF25D9" w:rsidRPr="001965B5">
        <w:rPr>
          <w:rFonts w:ascii="Book Antiqua" w:eastAsia="Book Antiqua" w:hAnsi="Book Antiqua"/>
          <w:bCs/>
          <w:iCs/>
          <w:sz w:val="24"/>
        </w:rPr>
        <w:t xml:space="preserve">by </w:t>
      </w:r>
      <w:r w:rsidRPr="001965B5">
        <w:rPr>
          <w:rFonts w:ascii="Book Antiqua" w:eastAsia="Book Antiqua" w:hAnsi="Book Antiqua"/>
          <w:bCs/>
          <w:iCs/>
          <w:sz w:val="24"/>
        </w:rPr>
        <w:t>CT and/or CECT, and 16% were from MRI. Small bowel video capsule endoscopy (VCE) is a noninvasive imaging test and can be recommended when the source of the bleeding remains unidentified after upper and lower endoscopy. On the other hand, double-balloon enteroscopy (DBE) is an invasive and highly sensitive diagnostic tool that provides both therapeutic and diagnostic interventions</w:t>
      </w:r>
      <w:r w:rsidRPr="001965B5">
        <w:rPr>
          <w:rFonts w:ascii="Book Antiqua" w:eastAsia="Book Antiqua" w:hAnsi="Book Antiqua"/>
          <w:bCs/>
          <w:iCs/>
          <w:sz w:val="24"/>
          <w:vertAlign w:val="superscript"/>
        </w:rPr>
        <w:t>[2]</w:t>
      </w:r>
      <w:r w:rsidRPr="001965B5">
        <w:rPr>
          <w:rFonts w:ascii="Book Antiqua" w:eastAsia="Book Antiqua" w:hAnsi="Book Antiqua"/>
          <w:bCs/>
          <w:iCs/>
          <w:sz w:val="24"/>
        </w:rPr>
        <w:t>. There were 15 cases of small intestinal hemangioma in our literature, 9 of which were preoperatively diagnosed by small bowel VCE and 6</w:t>
      </w:r>
      <w:r w:rsidR="00AF25D9" w:rsidRPr="001965B5">
        <w:rPr>
          <w:rFonts w:ascii="Book Antiqua" w:eastAsia="Book Antiqua" w:hAnsi="Book Antiqua"/>
          <w:bCs/>
          <w:iCs/>
          <w:sz w:val="24"/>
        </w:rPr>
        <w:t xml:space="preserve"> </w:t>
      </w:r>
      <w:r w:rsidRPr="001965B5">
        <w:rPr>
          <w:rFonts w:ascii="Book Antiqua" w:eastAsia="Book Antiqua" w:hAnsi="Book Antiqua"/>
          <w:bCs/>
          <w:iCs/>
          <w:sz w:val="24"/>
        </w:rPr>
        <w:t>by DBE. Undoubtedly, small bowel VCE and DBE are very important for the diagnosis of small intestinal hemangiomas. However, small bowel VCE and DBE are not suitable for critical patients with gastrointestinal hemangiomas, such as those with massive hemorrhage, intestinal obstructions, or intussusception. In addition, 30% of the results were false positives, and 20% of the examinations were incomplete</w:t>
      </w:r>
      <w:r w:rsidRPr="001965B5">
        <w:rPr>
          <w:rFonts w:ascii="Book Antiqua" w:eastAsia="Book Antiqua" w:hAnsi="Book Antiqua"/>
          <w:bCs/>
          <w:iCs/>
          <w:sz w:val="24"/>
          <w:vertAlign w:val="superscript"/>
        </w:rPr>
        <w:t>[11]</w:t>
      </w:r>
      <w:r w:rsidRPr="001965B5">
        <w:rPr>
          <w:rFonts w:ascii="Book Antiqua" w:eastAsia="Book Antiqua" w:hAnsi="Book Antiqua"/>
          <w:bCs/>
          <w:iCs/>
          <w:sz w:val="24"/>
        </w:rPr>
        <w:t>.</w:t>
      </w:r>
    </w:p>
    <w:p w:rsidR="000A411F" w:rsidRPr="001965B5" w:rsidRDefault="000A411F">
      <w:pPr>
        <w:spacing w:line="360" w:lineRule="auto"/>
        <w:ind w:firstLineChars="100" w:firstLine="240"/>
        <w:rPr>
          <w:rFonts w:ascii="Book Antiqua" w:eastAsia="Book Antiqua" w:hAnsi="Book Antiqua"/>
          <w:bCs/>
          <w:iCs/>
          <w:sz w:val="24"/>
        </w:rPr>
      </w:pPr>
      <w:r w:rsidRPr="001965B5">
        <w:rPr>
          <w:rFonts w:ascii="Book Antiqua" w:eastAsia="Book Antiqua" w:hAnsi="Book Antiqua"/>
          <w:bCs/>
          <w:iCs/>
          <w:sz w:val="24"/>
        </w:rPr>
        <w:lastRenderedPageBreak/>
        <w:t xml:space="preserve">Based on the literature we reviewed and the CT images of our patient, we summarized the following features of gastrointestinal hemangiomas: (1) CT scan: Tumors tend to appear with mixed density, and there is a blurred boundary between the tumor and the surrounding intestinal tissue; additionally, multiple calcifications representing phleboliths can be recognized inside the tumor on approximately half of all CT studies; (2) CECT: The masses exhibit heterogeneous enhancement following contrast administration; in the venous phase, thick and tortuous blood vessels are present inside the tumor on CT images, and phleboliths can be found in some cases; and (3) </w:t>
      </w:r>
      <w:r w:rsidR="00F65421" w:rsidRPr="001965B5">
        <w:rPr>
          <w:rFonts w:ascii="Book Antiqua" w:eastAsia="Book Antiqua" w:hAnsi="Book Antiqua"/>
          <w:bCs/>
          <w:iCs/>
          <w:sz w:val="24"/>
        </w:rPr>
        <w:t xml:space="preserve">for </w:t>
      </w:r>
      <w:r w:rsidRPr="001965B5">
        <w:rPr>
          <w:rFonts w:ascii="Book Antiqua" w:eastAsia="Book Antiqua" w:hAnsi="Book Antiqua"/>
          <w:bCs/>
          <w:iCs/>
          <w:sz w:val="24"/>
        </w:rPr>
        <w:t>racemose hemangiomas</w:t>
      </w:r>
      <w:r w:rsidR="00E370EA" w:rsidRPr="001965B5">
        <w:rPr>
          <w:rFonts w:ascii="Book Antiqua" w:hAnsi="Book Antiqua" w:cs="宋体" w:hint="eastAsia"/>
          <w:bCs/>
          <w:iCs/>
          <w:sz w:val="24"/>
        </w:rPr>
        <w:t xml:space="preserve">, </w:t>
      </w:r>
      <w:r w:rsidRPr="001965B5">
        <w:rPr>
          <w:rFonts w:ascii="Book Antiqua" w:eastAsia="Book Antiqua" w:hAnsi="Book Antiqua"/>
          <w:bCs/>
          <w:iCs/>
          <w:sz w:val="24"/>
        </w:rPr>
        <w:t>the characteristic CT manifestations include a dilated feeding artery, malformed vessels</w:t>
      </w:r>
      <w:r w:rsidR="00F65421" w:rsidRPr="001965B5">
        <w:rPr>
          <w:rFonts w:ascii="Book Antiqua" w:eastAsia="Book Antiqua" w:hAnsi="Book Antiqua"/>
          <w:bCs/>
          <w:iCs/>
          <w:sz w:val="24"/>
        </w:rPr>
        <w:t>,</w:t>
      </w:r>
      <w:r w:rsidRPr="001965B5">
        <w:rPr>
          <w:rFonts w:ascii="Book Antiqua" w:eastAsia="Book Antiqua" w:hAnsi="Book Antiqua"/>
          <w:bCs/>
          <w:iCs/>
          <w:sz w:val="24"/>
        </w:rPr>
        <w:t xml:space="preserve"> and thick and tortuous draining veins</w:t>
      </w:r>
      <w:r w:rsidRPr="001965B5">
        <w:rPr>
          <w:rFonts w:ascii="Book Antiqua" w:eastAsia="Book Antiqua" w:hAnsi="Book Antiqua"/>
          <w:bCs/>
          <w:iCs/>
          <w:sz w:val="24"/>
          <w:vertAlign w:val="superscript"/>
        </w:rPr>
        <w:t>[11,32,34]</w:t>
      </w:r>
      <w:r w:rsidRPr="001965B5">
        <w:rPr>
          <w:rFonts w:ascii="Book Antiqua" w:eastAsia="Book Antiqua" w:hAnsi="Book Antiqua"/>
          <w:bCs/>
          <w:iCs/>
          <w:sz w:val="24"/>
        </w:rPr>
        <w:t>. Phleboliths are secondary to thrombosis of the intralesional vessels and subsequent partial or total calcifications of the thrombus</w:t>
      </w:r>
      <w:r w:rsidRPr="001965B5">
        <w:rPr>
          <w:rFonts w:ascii="Book Antiqua" w:eastAsia="DengXian" w:hAnsi="Book Antiqua"/>
          <w:bCs/>
          <w:iCs/>
          <w:sz w:val="24"/>
        </w:rPr>
        <w:t xml:space="preserve"> and are</w:t>
      </w:r>
      <w:r w:rsidRPr="001965B5">
        <w:rPr>
          <w:rFonts w:ascii="Book Antiqua" w:eastAsia="Book Antiqua" w:hAnsi="Book Antiqua"/>
          <w:bCs/>
          <w:iCs/>
          <w:sz w:val="24"/>
        </w:rPr>
        <w:t xml:space="preserve"> an important diagnostic criterion that can be observed in 26</w:t>
      </w:r>
      <w:r w:rsidR="00EB08CD" w:rsidRPr="001965B5">
        <w:rPr>
          <w:rFonts w:ascii="Book Antiqua" w:eastAsia="Book Antiqua" w:hAnsi="Book Antiqua"/>
          <w:bCs/>
          <w:iCs/>
          <w:sz w:val="24"/>
        </w:rPr>
        <w:t>%</w:t>
      </w:r>
      <w:r w:rsidRPr="001965B5">
        <w:rPr>
          <w:rFonts w:ascii="Book Antiqua" w:eastAsia="Book Antiqua" w:hAnsi="Book Antiqua"/>
          <w:bCs/>
          <w:iCs/>
          <w:sz w:val="24"/>
        </w:rPr>
        <w:t>-50% of adult patients, especially in young patients, and phleboliths are virtually pathognomonic of hemangiomas if they are grouped</w:t>
      </w:r>
      <w:r w:rsidRPr="001965B5">
        <w:rPr>
          <w:rFonts w:ascii="Book Antiqua" w:eastAsia="Book Antiqua" w:hAnsi="Book Antiqua"/>
          <w:bCs/>
          <w:iCs/>
          <w:sz w:val="24"/>
          <w:vertAlign w:val="superscript"/>
        </w:rPr>
        <w:t>[33-35]</w:t>
      </w:r>
      <w:r w:rsidRPr="001965B5">
        <w:rPr>
          <w:rFonts w:ascii="Book Antiqua" w:eastAsia="Book Antiqua" w:hAnsi="Book Antiqua"/>
          <w:bCs/>
          <w:iCs/>
          <w:sz w:val="24"/>
        </w:rPr>
        <w:t>. Phleboliths and malformed vessels were evident in our case.</w:t>
      </w:r>
    </w:p>
    <w:p w:rsidR="000A411F" w:rsidRPr="001965B5" w:rsidRDefault="000A411F">
      <w:pPr>
        <w:spacing w:line="360" w:lineRule="auto"/>
        <w:ind w:firstLineChars="100" w:firstLine="240"/>
        <w:rPr>
          <w:rFonts w:ascii="Book Antiqua" w:eastAsia="Book Antiqua" w:hAnsi="Book Antiqua"/>
          <w:bCs/>
          <w:iCs/>
          <w:sz w:val="24"/>
        </w:rPr>
      </w:pPr>
      <w:r w:rsidRPr="001965B5">
        <w:rPr>
          <w:rFonts w:ascii="Book Antiqua" w:eastAsia="Book Antiqua" w:hAnsi="Book Antiqua"/>
          <w:bCs/>
          <w:iCs/>
          <w:sz w:val="24"/>
        </w:rPr>
        <w:t>The main treatment for hemangiomas is surgical resection of the affected segment</w:t>
      </w:r>
      <w:r w:rsidRPr="001965B5">
        <w:rPr>
          <w:rFonts w:ascii="Book Antiqua" w:eastAsia="Book Antiqua" w:hAnsi="Book Antiqua"/>
          <w:bCs/>
          <w:iCs/>
          <w:sz w:val="24"/>
          <w:vertAlign w:val="superscript"/>
        </w:rPr>
        <w:t>[1,10,36]</w:t>
      </w:r>
      <w:r w:rsidRPr="001965B5">
        <w:rPr>
          <w:rFonts w:ascii="Book Antiqua" w:eastAsia="Book Antiqua" w:hAnsi="Book Antiqua"/>
          <w:bCs/>
          <w:iCs/>
          <w:sz w:val="24"/>
        </w:rPr>
        <w:t>. Since hemangiomas never metastasize to the lymph nodes or distant organs, local resection is sufficient. However, in some cases of polypoid lesions accessible by endoscopy, especially those located in the stomach or colorectal region, it may be possible to perform polypectomy and cauterization. However, these are still controversial options because of the risk for uncontrollable bleeding and intestinal perforation. In the literature, surgical resection was still the main treatment for gastrointestinal hemangiomas and was applied in 80% of all cases. However, there was an endoscopic resection performed for a stomach hemangioma with a size of 4 cm × 2 cm, resulting in a good clinical course</w:t>
      </w:r>
      <w:r w:rsidRPr="001965B5">
        <w:rPr>
          <w:rFonts w:ascii="Book Antiqua" w:eastAsia="Book Antiqua" w:hAnsi="Book Antiqua"/>
          <w:bCs/>
          <w:iCs/>
          <w:sz w:val="24"/>
          <w:vertAlign w:val="superscript"/>
        </w:rPr>
        <w:t>[18]</w:t>
      </w:r>
      <w:r w:rsidRPr="001965B5">
        <w:rPr>
          <w:rFonts w:ascii="Book Antiqua" w:eastAsia="Book Antiqua" w:hAnsi="Book Antiqua"/>
          <w:bCs/>
          <w:iCs/>
          <w:sz w:val="24"/>
        </w:rPr>
        <w:t xml:space="preserve">. In terms of drug therapy, Kaya </w:t>
      </w:r>
      <w:r w:rsidRPr="001965B5">
        <w:rPr>
          <w:rFonts w:ascii="Book Antiqua" w:eastAsia="Book Antiqua" w:hAnsi="Book Antiqua"/>
          <w:bCs/>
          <w:i/>
          <w:sz w:val="24"/>
        </w:rPr>
        <w:t>et al</w:t>
      </w:r>
      <w:r w:rsidRPr="001965B5">
        <w:rPr>
          <w:rFonts w:ascii="Book Antiqua" w:eastAsia="Book Antiqua" w:hAnsi="Book Antiqua"/>
          <w:bCs/>
          <w:iCs/>
          <w:sz w:val="24"/>
          <w:vertAlign w:val="superscript"/>
        </w:rPr>
        <w:t>[12]</w:t>
      </w:r>
      <w:r w:rsidRPr="001965B5">
        <w:rPr>
          <w:rFonts w:ascii="Book Antiqua" w:eastAsia="Book Antiqua" w:hAnsi="Book Antiqua"/>
          <w:bCs/>
          <w:iCs/>
          <w:sz w:val="24"/>
        </w:rPr>
        <w:t xml:space="preserve"> reported a case of neonatal gastric hemangioma successfully cured by propranolol. However, in symptomatic hemangiomas, which may </w:t>
      </w:r>
      <w:r w:rsidRPr="001965B5">
        <w:rPr>
          <w:rFonts w:ascii="Book Antiqua" w:eastAsia="Book Antiqua" w:hAnsi="Book Antiqua"/>
          <w:bCs/>
          <w:iCs/>
          <w:sz w:val="24"/>
        </w:rPr>
        <w:lastRenderedPageBreak/>
        <w:t>be associated with potentially life-threatening massive bleeding, perforations, intestinal obstructions</w:t>
      </w:r>
      <w:r w:rsidR="00F65421" w:rsidRPr="001965B5">
        <w:rPr>
          <w:rFonts w:ascii="Book Antiqua" w:eastAsia="Book Antiqua" w:hAnsi="Book Antiqua"/>
          <w:bCs/>
          <w:iCs/>
          <w:sz w:val="24"/>
        </w:rPr>
        <w:t>,</w:t>
      </w:r>
      <w:r w:rsidRPr="001965B5">
        <w:rPr>
          <w:rFonts w:ascii="Book Antiqua" w:eastAsia="Book Antiqua" w:hAnsi="Book Antiqua"/>
          <w:bCs/>
          <w:iCs/>
          <w:sz w:val="24"/>
        </w:rPr>
        <w:t xml:space="preserve"> and intussusception, surgical resection is the preferred treatment option. Gastrointestinal hemangiomas usually have a satisfying prognosis, and there is no evidence in the literature on the recurrence of hemangiomas</w:t>
      </w:r>
      <w:r w:rsidRPr="001965B5">
        <w:rPr>
          <w:rFonts w:ascii="Book Antiqua" w:eastAsia="Book Antiqua" w:hAnsi="Book Antiqua"/>
          <w:bCs/>
          <w:iCs/>
          <w:sz w:val="24"/>
          <w:vertAlign w:val="superscript"/>
        </w:rPr>
        <w:t>[10,13]</w:t>
      </w:r>
      <w:r w:rsidRPr="001965B5">
        <w:rPr>
          <w:rFonts w:ascii="Book Antiqua" w:eastAsia="Book Antiqua" w:hAnsi="Book Antiqua"/>
          <w:bCs/>
          <w:iCs/>
          <w:sz w:val="24"/>
        </w:rPr>
        <w:t>. Our patient underwent partial small bowel resection, and two months after the operation, her hemoglobin increased to 123 g</w:t>
      </w:r>
      <w:r w:rsidRPr="001965B5">
        <w:rPr>
          <w:rFonts w:ascii="Book Antiqua" w:hAnsi="Book Antiqua"/>
          <w:bCs/>
          <w:iCs/>
          <w:sz w:val="24"/>
        </w:rPr>
        <w:t>/L</w:t>
      </w:r>
      <w:r w:rsidRPr="001965B5">
        <w:rPr>
          <w:rFonts w:ascii="Book Antiqua" w:eastAsia="Book Antiqua" w:hAnsi="Book Antiqua"/>
          <w:bCs/>
          <w:iCs/>
          <w:sz w:val="24"/>
        </w:rPr>
        <w:t xml:space="preserve">, with a </w:t>
      </w:r>
      <w:r w:rsidR="00F65421" w:rsidRPr="001965B5">
        <w:rPr>
          <w:rFonts w:ascii="Book Antiqua" w:eastAsia="Book Antiqua" w:hAnsi="Book Antiqua"/>
          <w:bCs/>
          <w:iCs/>
          <w:sz w:val="24"/>
        </w:rPr>
        <w:t>hematocrit</w:t>
      </w:r>
      <w:r w:rsidR="00F65421" w:rsidRPr="001965B5">
        <w:rPr>
          <w:rFonts w:ascii="Book Antiqua" w:hAnsi="Book Antiqua"/>
          <w:bCs/>
          <w:iCs/>
          <w:sz w:val="24"/>
        </w:rPr>
        <w:t xml:space="preserve"> level of </w:t>
      </w:r>
      <w:r w:rsidRPr="001965B5">
        <w:rPr>
          <w:rFonts w:ascii="Book Antiqua" w:hAnsi="Book Antiqua"/>
          <w:bCs/>
          <w:iCs/>
          <w:sz w:val="24"/>
        </w:rPr>
        <w:t>40.6</w:t>
      </w:r>
      <w:r w:rsidRPr="001965B5">
        <w:rPr>
          <w:rFonts w:ascii="Book Antiqua" w:eastAsia="Book Antiqua" w:hAnsi="Book Antiqua"/>
          <w:bCs/>
          <w:iCs/>
          <w:sz w:val="24"/>
        </w:rPr>
        <w:t>%.</w:t>
      </w:r>
    </w:p>
    <w:p w:rsidR="000A411F" w:rsidRPr="001965B5" w:rsidRDefault="000A411F">
      <w:pPr>
        <w:spacing w:line="360" w:lineRule="auto"/>
        <w:rPr>
          <w:rFonts w:ascii="Book Antiqua" w:eastAsia="DengXian" w:hAnsi="Book Antiqua" w:cs="BookAntiqua" w:hint="eastAsia"/>
          <w:color w:val="000000"/>
          <w:kern w:val="0"/>
          <w:sz w:val="24"/>
          <w:lang w:bidi="ar"/>
        </w:rPr>
      </w:pPr>
    </w:p>
    <w:p w:rsidR="000A411F" w:rsidRPr="001965B5" w:rsidRDefault="000A411F">
      <w:pPr>
        <w:spacing w:line="360" w:lineRule="auto"/>
        <w:rPr>
          <w:rFonts w:ascii="Book Antiqua" w:eastAsia="Book Antiqua" w:hAnsi="Book Antiqua"/>
          <w:b/>
          <w:iCs/>
          <w:sz w:val="24"/>
        </w:rPr>
      </w:pPr>
      <w:r w:rsidRPr="001965B5">
        <w:rPr>
          <w:rFonts w:ascii="Book Antiqua" w:eastAsia="Calibri" w:hAnsi="Book Antiqua" w:cs="DengXian"/>
          <w:b/>
          <w:sz w:val="24"/>
          <w:u w:val="single"/>
        </w:rPr>
        <w:t>CONCLUSION</w:t>
      </w: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Cs/>
          <w:iCs/>
          <w:sz w:val="24"/>
        </w:rPr>
        <w:t>In conclusion, hemangiomas of the small intestine are a rare but significant source of gastrointestinal tract bleeding. Since the main symptoms of hemangiomas are not specific, the clinical diagnosis is often delayed or incorrect, and the preoperative diagnosis was mistaken for a teratoma in our case. However, rare pathologies do occur and most importantly, they can present in an unspecific presentation. Therefore, we can say that although gastrointestinal hemangiomas are rare tumors, they should be considered in the differential diagnoses of patients, especially children, who present with gastrointestinal bleeding of an obscure origin</w:t>
      </w:r>
      <w:r w:rsidRPr="001965B5">
        <w:rPr>
          <w:rFonts w:ascii="Book Antiqua" w:hAnsi="Book Antiqua"/>
          <w:bCs/>
          <w:iCs/>
          <w:sz w:val="24"/>
        </w:rPr>
        <w:t xml:space="preserve"> or other abdominal symptoms</w:t>
      </w:r>
      <w:r w:rsidRPr="001965B5">
        <w:rPr>
          <w:rFonts w:ascii="Book Antiqua" w:eastAsia="Book Antiqua" w:hAnsi="Book Antiqua"/>
          <w:bCs/>
          <w:iCs/>
          <w:sz w:val="24"/>
        </w:rPr>
        <w:t>.</w:t>
      </w:r>
    </w:p>
    <w:p w:rsidR="000A411F" w:rsidRPr="001965B5" w:rsidRDefault="000A411F">
      <w:pPr>
        <w:spacing w:line="360" w:lineRule="auto"/>
        <w:rPr>
          <w:rFonts w:ascii="Book Antiqua" w:eastAsia="DengXian" w:hAnsi="Book Antiqua" w:hint="eastAsia"/>
          <w:bCs/>
          <w:iCs/>
          <w:sz w:val="24"/>
        </w:rPr>
      </w:pPr>
    </w:p>
    <w:p w:rsidR="000A411F" w:rsidRPr="001965B5" w:rsidRDefault="000A411F">
      <w:pPr>
        <w:widowControl/>
        <w:spacing w:line="360" w:lineRule="auto"/>
        <w:jc w:val="left"/>
        <w:rPr>
          <w:rFonts w:ascii="Book Antiqua" w:hAnsi="Book Antiqua" w:cs="Book Antiqua"/>
          <w:sz w:val="24"/>
        </w:rPr>
      </w:pPr>
      <w:bookmarkStart w:id="29" w:name="_Hlk33546911"/>
      <w:r w:rsidRPr="001965B5">
        <w:rPr>
          <w:rFonts w:ascii="Book Antiqua" w:hAnsi="Book Antiqua" w:cs="DengXian"/>
          <w:b/>
          <w:sz w:val="24"/>
        </w:rPr>
        <w:t>REFERENCES</w:t>
      </w:r>
      <w:bookmarkEnd w:id="29"/>
      <w:r w:rsidRPr="001965B5">
        <w:rPr>
          <w:rFonts w:ascii="Book Antiqua" w:eastAsia="Book Antiqua" w:hAnsi="Book Antiqua"/>
          <w:b/>
          <w:color w:val="000000"/>
          <w:sz w:val="24"/>
        </w:rPr>
        <w:t xml:space="preserve"> </w:t>
      </w:r>
    </w:p>
    <w:p w:rsidR="000A411F" w:rsidRPr="001965B5" w:rsidRDefault="000A411F">
      <w:pPr>
        <w:widowControl/>
        <w:spacing w:line="360" w:lineRule="auto"/>
        <w:rPr>
          <w:rFonts w:ascii="Book Antiqua" w:hAnsi="Book Antiqua" w:cs="Book Antiqua"/>
          <w:sz w:val="24"/>
        </w:rPr>
      </w:pPr>
      <w:bookmarkStart w:id="30" w:name="OLE_LINK117"/>
      <w:bookmarkStart w:id="31" w:name="OLE_LINK118"/>
      <w:r w:rsidRPr="001965B5">
        <w:rPr>
          <w:rFonts w:ascii="Book Antiqua" w:hAnsi="Book Antiqua" w:cs="Book Antiqua"/>
          <w:sz w:val="24"/>
        </w:rPr>
        <w:t xml:space="preserve">1 </w:t>
      </w:r>
      <w:r w:rsidRPr="001965B5">
        <w:rPr>
          <w:rFonts w:ascii="Book Antiqua" w:hAnsi="Book Antiqua" w:cs="Book Antiqua"/>
          <w:b/>
          <w:sz w:val="24"/>
        </w:rPr>
        <w:t>Corsi A</w:t>
      </w:r>
      <w:r w:rsidRPr="001965B5">
        <w:rPr>
          <w:rFonts w:ascii="Book Antiqua" w:hAnsi="Book Antiqua" w:cs="Book Antiqua"/>
          <w:sz w:val="24"/>
        </w:rPr>
        <w:t xml:space="preserve">, Ingegnoli A, Abelli P, De Chiara F, Mancini C, Cavestro GM, Fanigliulo L, Di Mario F, Franzi A, Zompatori M. Imaging of a small bowel cavernous hemangioma: report of a case with emphasis on the use of computed tomography and enteroclysis. </w:t>
      </w:r>
      <w:r w:rsidRPr="001965B5">
        <w:rPr>
          <w:rFonts w:ascii="Book Antiqua" w:hAnsi="Book Antiqua" w:cs="Book Antiqua"/>
          <w:i/>
          <w:sz w:val="24"/>
        </w:rPr>
        <w:t>Acta Biomed</w:t>
      </w:r>
      <w:r w:rsidRPr="001965B5">
        <w:rPr>
          <w:rFonts w:ascii="Book Antiqua" w:hAnsi="Book Antiqua" w:cs="Book Antiqua"/>
          <w:sz w:val="24"/>
        </w:rPr>
        <w:t xml:space="preserve"> 2007; </w:t>
      </w:r>
      <w:r w:rsidRPr="001965B5">
        <w:rPr>
          <w:rFonts w:ascii="Book Antiqua" w:hAnsi="Book Antiqua" w:cs="Book Antiqua"/>
          <w:b/>
          <w:sz w:val="24"/>
        </w:rPr>
        <w:t>78</w:t>
      </w:r>
      <w:r w:rsidRPr="001965B5">
        <w:rPr>
          <w:rFonts w:ascii="Book Antiqua" w:hAnsi="Book Antiqua" w:cs="Book Antiqua"/>
          <w:sz w:val="24"/>
        </w:rPr>
        <w:t>: 139-143 [PMID: 17933282]</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2 </w:t>
      </w:r>
      <w:r w:rsidRPr="001965B5">
        <w:rPr>
          <w:rFonts w:ascii="Book Antiqua" w:hAnsi="Book Antiqua" w:cs="Book Antiqua"/>
          <w:b/>
          <w:sz w:val="24"/>
        </w:rPr>
        <w:t>Pera M</w:t>
      </w:r>
      <w:r w:rsidRPr="001965B5">
        <w:rPr>
          <w:rFonts w:ascii="Book Antiqua" w:hAnsi="Book Antiqua" w:cs="Book Antiqua"/>
          <w:sz w:val="24"/>
        </w:rPr>
        <w:t xml:space="preserve">, Márquez L, Dedeu JM, Sánchez J, Garcia M, Ramón JM, Puigvehí M. Solitary cavernous hemangioma of the small intestine as the cause of long-standing iron deficiency anemia. </w:t>
      </w:r>
      <w:r w:rsidRPr="001965B5">
        <w:rPr>
          <w:rFonts w:ascii="Book Antiqua" w:hAnsi="Book Antiqua" w:cs="Book Antiqua"/>
          <w:i/>
          <w:sz w:val="24"/>
        </w:rPr>
        <w:t>J Gastrointest Surg</w:t>
      </w:r>
      <w:r w:rsidRPr="001965B5">
        <w:rPr>
          <w:rFonts w:ascii="Book Antiqua" w:hAnsi="Book Antiqua" w:cs="Book Antiqua"/>
          <w:sz w:val="24"/>
        </w:rPr>
        <w:t xml:space="preserve"> 2012; </w:t>
      </w:r>
      <w:r w:rsidRPr="001965B5">
        <w:rPr>
          <w:rFonts w:ascii="Book Antiqua" w:hAnsi="Book Antiqua" w:cs="Book Antiqua"/>
          <w:b/>
          <w:sz w:val="24"/>
        </w:rPr>
        <w:t>16</w:t>
      </w:r>
      <w:r w:rsidRPr="001965B5">
        <w:rPr>
          <w:rFonts w:ascii="Book Antiqua" w:hAnsi="Book Antiqua" w:cs="Book Antiqua"/>
          <w:sz w:val="24"/>
        </w:rPr>
        <w:t>: 2288-2290 [PMID: 22875598 DOI: 10.1007/s11605-012-1991-6]</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lastRenderedPageBreak/>
        <w:t xml:space="preserve">3 </w:t>
      </w:r>
      <w:r w:rsidRPr="001965B5">
        <w:rPr>
          <w:rFonts w:ascii="Book Antiqua" w:hAnsi="Book Antiqua" w:cs="Book Antiqua"/>
          <w:b/>
          <w:sz w:val="24"/>
        </w:rPr>
        <w:t>Regula J</w:t>
      </w:r>
      <w:r w:rsidRPr="001965B5">
        <w:rPr>
          <w:rFonts w:ascii="Book Antiqua" w:hAnsi="Book Antiqua" w:cs="Book Antiqua"/>
          <w:sz w:val="24"/>
        </w:rPr>
        <w:t xml:space="preserve">, Wronska E, Pachlewski J. Vascular lesions of the gastrointestinal tract. </w:t>
      </w:r>
      <w:r w:rsidRPr="001965B5">
        <w:rPr>
          <w:rFonts w:ascii="Book Antiqua" w:hAnsi="Book Antiqua" w:cs="Book Antiqua"/>
          <w:i/>
          <w:sz w:val="24"/>
        </w:rPr>
        <w:t>Best Pract Res Clin Gastroenterol</w:t>
      </w:r>
      <w:r w:rsidRPr="001965B5">
        <w:rPr>
          <w:rFonts w:ascii="Book Antiqua" w:hAnsi="Book Antiqua" w:cs="Book Antiqua"/>
          <w:sz w:val="24"/>
        </w:rPr>
        <w:t xml:space="preserve"> 2008; </w:t>
      </w:r>
      <w:r w:rsidRPr="001965B5">
        <w:rPr>
          <w:rFonts w:ascii="Book Antiqua" w:hAnsi="Book Antiqua" w:cs="Book Antiqua"/>
          <w:b/>
          <w:sz w:val="24"/>
        </w:rPr>
        <w:t>22</w:t>
      </w:r>
      <w:r w:rsidRPr="001965B5">
        <w:rPr>
          <w:rFonts w:ascii="Book Antiqua" w:hAnsi="Book Antiqua" w:cs="Book Antiqua"/>
          <w:sz w:val="24"/>
        </w:rPr>
        <w:t>: 313-328 [PMID: 18346686 DOI: 10.1016/j.bpg.2007.10.026]</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4 </w:t>
      </w:r>
      <w:r w:rsidRPr="001965B5">
        <w:rPr>
          <w:rFonts w:ascii="Book Antiqua" w:hAnsi="Book Antiqua" w:cs="Book Antiqua"/>
          <w:b/>
          <w:sz w:val="24"/>
        </w:rPr>
        <w:t>de Mascarenhas-Saraiva MN</w:t>
      </w:r>
      <w:r w:rsidRPr="001965B5">
        <w:rPr>
          <w:rFonts w:ascii="Book Antiqua" w:hAnsi="Book Antiqua" w:cs="Book Antiqua"/>
          <w:sz w:val="24"/>
        </w:rPr>
        <w:t xml:space="preserve">, da Silva Araújo Lopes LM. Small-bowel tumors diagnosed by wireless capsule endoscopy: report of five cases. </w:t>
      </w:r>
      <w:r w:rsidRPr="001965B5">
        <w:rPr>
          <w:rFonts w:ascii="Book Antiqua" w:hAnsi="Book Antiqua" w:cs="Book Antiqua"/>
          <w:i/>
          <w:sz w:val="24"/>
        </w:rPr>
        <w:t>Endoscopy</w:t>
      </w:r>
      <w:r w:rsidRPr="001965B5">
        <w:rPr>
          <w:rFonts w:ascii="Book Antiqua" w:hAnsi="Book Antiqua" w:cs="Book Antiqua"/>
          <w:sz w:val="24"/>
        </w:rPr>
        <w:t xml:space="preserve"> 2003; </w:t>
      </w:r>
      <w:r w:rsidRPr="001965B5">
        <w:rPr>
          <w:rFonts w:ascii="Book Antiqua" w:hAnsi="Book Antiqua" w:cs="Book Antiqua"/>
          <w:b/>
          <w:sz w:val="24"/>
        </w:rPr>
        <w:t>35</w:t>
      </w:r>
      <w:r w:rsidRPr="001965B5">
        <w:rPr>
          <w:rFonts w:ascii="Book Antiqua" w:hAnsi="Book Antiqua" w:cs="Book Antiqua"/>
          <w:sz w:val="24"/>
        </w:rPr>
        <w:t>: 865-868 [PMID: 14551868 DOI: 10.1055/s-2003-42625]</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5 </w:t>
      </w:r>
      <w:bookmarkStart w:id="32" w:name="_Hlk34810278"/>
      <w:r w:rsidRPr="001965B5">
        <w:rPr>
          <w:rFonts w:ascii="Book Antiqua" w:hAnsi="Book Antiqua" w:cs="Book Antiqua"/>
          <w:b/>
          <w:sz w:val="24"/>
        </w:rPr>
        <w:t>Fishman</w:t>
      </w:r>
      <w:bookmarkEnd w:id="32"/>
      <w:r w:rsidRPr="001965B5">
        <w:rPr>
          <w:rFonts w:ascii="Book Antiqua" w:hAnsi="Book Antiqua" w:cs="Book Antiqua"/>
          <w:b/>
          <w:sz w:val="24"/>
        </w:rPr>
        <w:t xml:space="preserve"> SJ</w:t>
      </w:r>
      <w:r w:rsidRPr="001965B5">
        <w:rPr>
          <w:rFonts w:ascii="Book Antiqua" w:hAnsi="Book Antiqua" w:cs="Book Antiqua"/>
          <w:sz w:val="24"/>
        </w:rPr>
        <w:t xml:space="preserve">, Mulliken JB. Hemangiomas and vascular malformations of infancy and childhood. </w:t>
      </w:r>
      <w:r w:rsidRPr="001965B5">
        <w:rPr>
          <w:rFonts w:ascii="Book Antiqua" w:hAnsi="Book Antiqua" w:cs="Book Antiqua"/>
          <w:i/>
          <w:sz w:val="24"/>
        </w:rPr>
        <w:t>Pediatr Clin North Am</w:t>
      </w:r>
      <w:r w:rsidRPr="001965B5">
        <w:rPr>
          <w:rFonts w:ascii="Book Antiqua" w:hAnsi="Book Antiqua" w:cs="Book Antiqua"/>
          <w:sz w:val="24"/>
        </w:rPr>
        <w:t xml:space="preserve"> 1993; </w:t>
      </w:r>
      <w:r w:rsidRPr="001965B5">
        <w:rPr>
          <w:rFonts w:ascii="Book Antiqua" w:hAnsi="Book Antiqua" w:cs="Book Antiqua"/>
          <w:b/>
          <w:sz w:val="24"/>
        </w:rPr>
        <w:t>40</w:t>
      </w:r>
      <w:r w:rsidRPr="001965B5">
        <w:rPr>
          <w:rFonts w:ascii="Book Antiqua" w:hAnsi="Book Antiqua" w:cs="Book Antiqua"/>
          <w:sz w:val="24"/>
        </w:rPr>
        <w:t>: 1177-1200 [PMID: 8255621 DOI: 10.1016/S0031-3955(16)38656-4]</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6 </w:t>
      </w:r>
      <w:r w:rsidRPr="001965B5">
        <w:rPr>
          <w:rFonts w:ascii="Book Antiqua" w:hAnsi="Book Antiqua" w:cs="Book Antiqua"/>
          <w:b/>
          <w:sz w:val="24"/>
        </w:rPr>
        <w:t>Seccia A</w:t>
      </w:r>
      <w:r w:rsidRPr="001965B5">
        <w:rPr>
          <w:rFonts w:ascii="Book Antiqua" w:hAnsi="Book Antiqua" w:cs="Book Antiqua"/>
          <w:sz w:val="24"/>
        </w:rPr>
        <w:t xml:space="preserve">, Salgarello M, Farallo E, Falappa PG. Combined radiological and surgical treatment of arteriovenous malformations of the head and neck. </w:t>
      </w:r>
      <w:r w:rsidRPr="001965B5">
        <w:rPr>
          <w:rFonts w:ascii="Book Antiqua" w:hAnsi="Book Antiqua" w:cs="Book Antiqua"/>
          <w:i/>
          <w:sz w:val="24"/>
        </w:rPr>
        <w:t>Ann Plast Surg</w:t>
      </w:r>
      <w:r w:rsidRPr="001965B5">
        <w:rPr>
          <w:rFonts w:ascii="Book Antiqua" w:hAnsi="Book Antiqua" w:cs="Book Antiqua"/>
          <w:sz w:val="24"/>
        </w:rPr>
        <w:t xml:space="preserve"> 1999; </w:t>
      </w:r>
      <w:r w:rsidRPr="001965B5">
        <w:rPr>
          <w:rFonts w:ascii="Book Antiqua" w:hAnsi="Book Antiqua" w:cs="Book Antiqua"/>
          <w:b/>
          <w:sz w:val="24"/>
        </w:rPr>
        <w:t>43</w:t>
      </w:r>
      <w:r w:rsidRPr="001965B5">
        <w:rPr>
          <w:rFonts w:ascii="Book Antiqua" w:hAnsi="Book Antiqua" w:cs="Book Antiqua"/>
          <w:sz w:val="24"/>
        </w:rPr>
        <w:t>: 359-366 [PMID: 10517461 DOI: 10.1097/00000637-199910000-00003]</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7 </w:t>
      </w:r>
      <w:r w:rsidRPr="001965B5">
        <w:rPr>
          <w:rFonts w:ascii="Book Antiqua" w:hAnsi="Book Antiqua" w:cs="Book Antiqua" w:hint="eastAsia"/>
          <w:b/>
          <w:bCs/>
          <w:sz w:val="24"/>
        </w:rPr>
        <w:t>Dimakakos PB</w:t>
      </w:r>
      <w:r w:rsidRPr="001965B5">
        <w:rPr>
          <w:rFonts w:ascii="Book Antiqua" w:hAnsi="Book Antiqua" w:cs="Book Antiqua" w:hint="eastAsia"/>
          <w:sz w:val="24"/>
        </w:rPr>
        <w:t xml:space="preserve">, Kotsis TE. </w:t>
      </w:r>
      <w:bookmarkStart w:id="33" w:name="OLE_LINK5"/>
      <w:bookmarkStart w:id="34" w:name="OLE_LINK6"/>
      <w:r w:rsidRPr="001965B5">
        <w:rPr>
          <w:rFonts w:ascii="Book Antiqua" w:hAnsi="Book Antiqua" w:cs="Book Antiqua" w:hint="eastAsia"/>
          <w:sz w:val="24"/>
        </w:rPr>
        <w:t>Arteriovenous Malformations. In: Liapis CD, Balzer K, Benedetti-Valentini F, Fernandes e Fernandes J</w:t>
      </w:r>
      <w:bookmarkEnd w:id="33"/>
      <w:bookmarkEnd w:id="34"/>
      <w:r w:rsidRPr="001965B5">
        <w:rPr>
          <w:rFonts w:ascii="Book Antiqua" w:hAnsi="Book Antiqua" w:cs="Book Antiqua" w:hint="eastAsia"/>
          <w:sz w:val="24"/>
        </w:rPr>
        <w:t xml:space="preserve">. </w:t>
      </w:r>
      <w:r w:rsidRPr="001965B5">
        <w:rPr>
          <w:rFonts w:ascii="Book Antiqua" w:hAnsi="Book Antiqua" w:cs="Book Antiqua"/>
          <w:sz w:val="24"/>
        </w:rPr>
        <w:t>Vascular Surgery</w:t>
      </w:r>
      <w:r w:rsidRPr="001965B5">
        <w:rPr>
          <w:rFonts w:ascii="Book Antiqua" w:hAnsi="Book Antiqua" w:cs="Book Antiqua" w:hint="eastAsia"/>
          <w:sz w:val="24"/>
        </w:rPr>
        <w:t>. Berlin: Springer Berlin Heidelberg, 2007: 573-583</w:t>
      </w:r>
      <w:r w:rsidR="009E6AA8" w:rsidRPr="001965B5">
        <w:rPr>
          <w:rFonts w:ascii="Book Antiqua" w:hAnsi="Book Antiqua" w:cs="Book Antiqua" w:hint="eastAsia"/>
          <w:sz w:val="24"/>
        </w:rPr>
        <w:t>.</w:t>
      </w:r>
      <w:r w:rsidR="009E6AA8" w:rsidRPr="001965B5">
        <w:rPr>
          <w:rFonts w:ascii="Book Antiqua" w:hAnsi="Book Antiqua" w:cs="Book Antiqua"/>
          <w:sz w:val="24"/>
        </w:rPr>
        <w:t xml:space="preserve"> </w:t>
      </w:r>
      <w:r w:rsidR="009E6AA8" w:rsidRPr="001965B5">
        <w:rPr>
          <w:rFonts w:ascii="Book Antiqua" w:hAnsi="Book Antiqua"/>
          <w:sz w:val="24"/>
        </w:rPr>
        <w:t xml:space="preserve">Available from: </w:t>
      </w:r>
      <w:r w:rsidR="009E6AA8" w:rsidRPr="001965B5">
        <w:rPr>
          <w:rFonts w:ascii="Book Antiqua" w:hAnsi="Book Antiqua" w:cs="Book Antiqua"/>
          <w:sz w:val="24"/>
        </w:rPr>
        <w:t>https://link.springer.com/chapter/10.1007%2F978-3-540-30956-7_50</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8 Boyle L, Lack EE. Solitary cavernous hemangioma of small intestine. Case report and literature review. Arch Pathol Lab Med 1993; </w:t>
      </w:r>
      <w:r w:rsidRPr="001965B5">
        <w:rPr>
          <w:rFonts w:ascii="Book Antiqua" w:hAnsi="Book Antiqua" w:cs="Book Antiqua"/>
          <w:b/>
          <w:bCs/>
          <w:sz w:val="24"/>
        </w:rPr>
        <w:t>117</w:t>
      </w:r>
      <w:r w:rsidRPr="001965B5">
        <w:rPr>
          <w:rFonts w:ascii="Book Antiqua" w:hAnsi="Book Antiqua" w:cs="Book Antiqua"/>
          <w:sz w:val="24"/>
        </w:rPr>
        <w:t>: 939-941 [PMID: 8368910 DOI: 10.1002/sim.4780121709]</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9 </w:t>
      </w:r>
      <w:r w:rsidRPr="001965B5">
        <w:rPr>
          <w:rFonts w:ascii="Book Antiqua" w:hAnsi="Book Antiqua" w:cs="Book Antiqua"/>
          <w:b/>
          <w:sz w:val="24"/>
        </w:rPr>
        <w:t>Attash SM</w:t>
      </w:r>
      <w:r w:rsidRPr="001965B5">
        <w:rPr>
          <w:rFonts w:ascii="Book Antiqua" w:hAnsi="Book Antiqua" w:cs="Book Antiqua"/>
          <w:sz w:val="24"/>
        </w:rPr>
        <w:t xml:space="preserve">, Ali MS, Al-Nuaimy HA. Isolated cavernous haemangioma of the stomach in a 3-year-old child: an unusual cause of upper GI bleeding. </w:t>
      </w:r>
      <w:r w:rsidRPr="001965B5">
        <w:rPr>
          <w:rFonts w:ascii="Book Antiqua" w:hAnsi="Book Antiqua" w:cs="Book Antiqua"/>
          <w:i/>
          <w:sz w:val="24"/>
        </w:rPr>
        <w:t>BMJ Case Rep</w:t>
      </w:r>
      <w:r w:rsidRPr="001965B5">
        <w:rPr>
          <w:rFonts w:ascii="Book Antiqua" w:hAnsi="Book Antiqua" w:cs="Book Antiqua"/>
          <w:sz w:val="24"/>
        </w:rPr>
        <w:t xml:space="preserve"> 2012; </w:t>
      </w:r>
      <w:r w:rsidRPr="001965B5">
        <w:rPr>
          <w:rFonts w:ascii="Book Antiqua" w:hAnsi="Book Antiqua" w:cs="Book Antiqua"/>
          <w:b/>
          <w:sz w:val="24"/>
        </w:rPr>
        <w:t>6</w:t>
      </w:r>
      <w:r w:rsidRPr="001965B5">
        <w:rPr>
          <w:rFonts w:ascii="Book Antiqua" w:hAnsi="Book Antiqua" w:cs="Book Antiqua" w:hint="eastAsia"/>
          <w:b/>
          <w:sz w:val="24"/>
        </w:rPr>
        <w:t xml:space="preserve">: </w:t>
      </w:r>
      <w:r w:rsidRPr="001965B5">
        <w:rPr>
          <w:rFonts w:ascii="Book Antiqua" w:hAnsi="Book Antiqua" w:cs="Book Antiqua"/>
          <w:sz w:val="24"/>
        </w:rPr>
        <w:t>2012 [PMID: 23045447 DOI: 10.1136/bcr-2012-006979]</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10 </w:t>
      </w:r>
      <w:r w:rsidRPr="001965B5">
        <w:rPr>
          <w:rFonts w:ascii="Book Antiqua" w:hAnsi="Book Antiqua" w:cs="Book Antiqua"/>
          <w:b/>
          <w:sz w:val="24"/>
        </w:rPr>
        <w:t>Peng C</w:t>
      </w:r>
      <w:r w:rsidRPr="001965B5">
        <w:rPr>
          <w:rFonts w:ascii="Book Antiqua" w:hAnsi="Book Antiqua" w:cs="Book Antiqua"/>
          <w:sz w:val="24"/>
        </w:rPr>
        <w:t xml:space="preserve">, Chen H, Li W, Xu R, Zhuang W. A Rare Cause of Recurrent Gastrointestinal Bleeding: Giant Diffuse and Cavernous Intestinal Mesentery Hemangioma in an Adult. </w:t>
      </w:r>
      <w:r w:rsidRPr="001965B5">
        <w:rPr>
          <w:rFonts w:ascii="Book Antiqua" w:hAnsi="Book Antiqua" w:cs="Book Antiqua"/>
          <w:i/>
          <w:sz w:val="24"/>
        </w:rPr>
        <w:t>Dig Dis Sci</w:t>
      </w:r>
      <w:r w:rsidRPr="001965B5">
        <w:rPr>
          <w:rFonts w:ascii="Book Antiqua" w:hAnsi="Book Antiqua" w:cs="Book Antiqua"/>
          <w:sz w:val="24"/>
        </w:rPr>
        <w:t xml:space="preserve"> 2016; </w:t>
      </w:r>
      <w:r w:rsidRPr="001965B5">
        <w:rPr>
          <w:rFonts w:ascii="Book Antiqua" w:hAnsi="Book Antiqua" w:cs="Book Antiqua"/>
          <w:b/>
          <w:sz w:val="24"/>
        </w:rPr>
        <w:t>61</w:t>
      </w:r>
      <w:r w:rsidRPr="001965B5">
        <w:rPr>
          <w:rFonts w:ascii="Book Antiqua" w:hAnsi="Book Antiqua" w:cs="Book Antiqua"/>
          <w:sz w:val="24"/>
        </w:rPr>
        <w:t>: 3363-3365 [PMID: 27447475 DOI: 10.1007/s10620-016-4259-2]</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11 </w:t>
      </w:r>
      <w:r w:rsidRPr="001965B5">
        <w:rPr>
          <w:rFonts w:ascii="Book Antiqua" w:hAnsi="Book Antiqua" w:cs="Book Antiqua"/>
          <w:b/>
          <w:sz w:val="24"/>
        </w:rPr>
        <w:t>Ocampo Toro WA</w:t>
      </w:r>
      <w:r w:rsidRPr="001965B5">
        <w:rPr>
          <w:rFonts w:ascii="Book Antiqua" w:hAnsi="Book Antiqua" w:cs="Book Antiqua"/>
          <w:sz w:val="24"/>
        </w:rPr>
        <w:t xml:space="preserve">, Corral Ramos B, Concejo Iglesias P, Cubero Carralero J, Blanco García DF, Barón Ródiz P. Haemangiomas of the Small Intestine: </w:t>
      </w:r>
      <w:r w:rsidRPr="001965B5">
        <w:rPr>
          <w:rFonts w:ascii="Book Antiqua" w:hAnsi="Book Antiqua" w:cs="Book Antiqua"/>
          <w:sz w:val="24"/>
        </w:rPr>
        <w:lastRenderedPageBreak/>
        <w:t xml:space="preserve">Poorly Known Cause of Gastrointestinal Bleeding of Uncertain Origin. </w:t>
      </w:r>
      <w:r w:rsidRPr="001965B5">
        <w:rPr>
          <w:rFonts w:ascii="Book Antiqua" w:hAnsi="Book Antiqua" w:cs="Book Antiqua"/>
          <w:i/>
          <w:sz w:val="24"/>
        </w:rPr>
        <w:t>Cureus</w:t>
      </w:r>
      <w:r w:rsidRPr="001965B5">
        <w:rPr>
          <w:rFonts w:ascii="Book Antiqua" w:hAnsi="Book Antiqua" w:cs="Book Antiqua"/>
          <w:sz w:val="24"/>
        </w:rPr>
        <w:t xml:space="preserve"> 2018; </w:t>
      </w:r>
      <w:r w:rsidRPr="001965B5">
        <w:rPr>
          <w:rFonts w:ascii="Book Antiqua" w:hAnsi="Book Antiqua" w:cs="Book Antiqua"/>
          <w:b/>
          <w:sz w:val="24"/>
        </w:rPr>
        <w:t>10</w:t>
      </w:r>
      <w:r w:rsidRPr="001965B5">
        <w:rPr>
          <w:rFonts w:ascii="Book Antiqua" w:hAnsi="Book Antiqua" w:cs="Book Antiqua"/>
          <w:sz w:val="24"/>
        </w:rPr>
        <w:t>: e3155 [PMID: 30349762 DOI: 10.7759/cureus.3155]</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12 </w:t>
      </w:r>
      <w:r w:rsidRPr="001965B5">
        <w:rPr>
          <w:rFonts w:ascii="Book Antiqua" w:hAnsi="Book Antiqua" w:cs="Book Antiqua"/>
          <w:b/>
          <w:sz w:val="24"/>
        </w:rPr>
        <w:t>Kaya H</w:t>
      </w:r>
      <w:r w:rsidRPr="001965B5">
        <w:rPr>
          <w:rFonts w:ascii="Book Antiqua" w:hAnsi="Book Antiqua" w:cs="Book Antiqua"/>
          <w:sz w:val="24"/>
        </w:rPr>
        <w:t xml:space="preserve">, Gokce IK, Gungor S, Turgut H, Ozdemir R. A Newborn with Gastric Hemangioma Treated Using Propranolol. </w:t>
      </w:r>
      <w:r w:rsidRPr="001965B5">
        <w:rPr>
          <w:rFonts w:ascii="Book Antiqua" w:hAnsi="Book Antiqua" w:cs="Book Antiqua"/>
          <w:i/>
          <w:sz w:val="24"/>
        </w:rPr>
        <w:t>Pediatr Gastroenterol Hepatol Nutr</w:t>
      </w:r>
      <w:r w:rsidRPr="001965B5">
        <w:rPr>
          <w:rFonts w:ascii="Book Antiqua" w:hAnsi="Book Antiqua" w:cs="Book Antiqua"/>
          <w:sz w:val="24"/>
        </w:rPr>
        <w:t xml:space="preserve"> 2018; </w:t>
      </w:r>
      <w:r w:rsidRPr="001965B5">
        <w:rPr>
          <w:rFonts w:ascii="Book Antiqua" w:hAnsi="Book Antiqua" w:cs="Book Antiqua"/>
          <w:b/>
          <w:sz w:val="24"/>
        </w:rPr>
        <w:t>21</w:t>
      </w:r>
      <w:r w:rsidRPr="001965B5">
        <w:rPr>
          <w:rFonts w:ascii="Book Antiqua" w:hAnsi="Book Antiqua" w:cs="Book Antiqua"/>
          <w:sz w:val="24"/>
        </w:rPr>
        <w:t>: 341-346 [PMID: 30345249 DOI: 10.5223/pghn.2018.21.4.341]</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13 </w:t>
      </w:r>
      <w:r w:rsidRPr="001965B5">
        <w:rPr>
          <w:rFonts w:ascii="Book Antiqua" w:hAnsi="Book Antiqua" w:cs="Book Antiqua"/>
          <w:b/>
          <w:sz w:val="24"/>
        </w:rPr>
        <w:t>Fernandes D</w:t>
      </w:r>
      <w:r w:rsidRPr="001965B5">
        <w:rPr>
          <w:rFonts w:ascii="Book Antiqua" w:hAnsi="Book Antiqua" w:cs="Book Antiqua"/>
          <w:sz w:val="24"/>
        </w:rPr>
        <w:t xml:space="preserve">, Dionísio I, Neves S, Duarte P. Cavernous hemangioma of small bowel: a rare cause of digestive hemorrhage. </w:t>
      </w:r>
      <w:r w:rsidRPr="001965B5">
        <w:rPr>
          <w:rFonts w:ascii="Book Antiqua" w:hAnsi="Book Antiqua" w:cs="Book Antiqua"/>
          <w:i/>
          <w:sz w:val="24"/>
        </w:rPr>
        <w:t>Rev Esp Enferm Dig</w:t>
      </w:r>
      <w:r w:rsidRPr="001965B5">
        <w:rPr>
          <w:rFonts w:ascii="Book Antiqua" w:hAnsi="Book Antiqua" w:cs="Book Antiqua"/>
          <w:sz w:val="24"/>
        </w:rPr>
        <w:t xml:space="preserve"> 2014; </w:t>
      </w:r>
      <w:r w:rsidRPr="001965B5">
        <w:rPr>
          <w:rFonts w:ascii="Book Antiqua" w:hAnsi="Book Antiqua" w:cs="Book Antiqua"/>
          <w:b/>
          <w:sz w:val="24"/>
        </w:rPr>
        <w:t>106</w:t>
      </w:r>
      <w:r w:rsidRPr="001965B5">
        <w:rPr>
          <w:rFonts w:ascii="Book Antiqua" w:hAnsi="Book Antiqua" w:cs="Book Antiqua"/>
          <w:sz w:val="24"/>
        </w:rPr>
        <w:t>: 214-215 [PMID: 25007019]</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14 </w:t>
      </w:r>
      <w:r w:rsidRPr="001965B5">
        <w:rPr>
          <w:rFonts w:ascii="Book Antiqua" w:hAnsi="Book Antiqua" w:cs="Book Antiqua"/>
          <w:b/>
          <w:sz w:val="24"/>
        </w:rPr>
        <w:t>Durer C</w:t>
      </w:r>
      <w:r w:rsidRPr="001965B5">
        <w:rPr>
          <w:rFonts w:ascii="Book Antiqua" w:hAnsi="Book Antiqua" w:cs="Book Antiqua"/>
          <w:sz w:val="24"/>
        </w:rPr>
        <w:t xml:space="preserve">, Durer S, Sharbatji M, Comba IY, Aharoni I, Majeed U. Cavernous Hemangioma of the Small Bowel: A Case Report and Literature Review. </w:t>
      </w:r>
      <w:r w:rsidRPr="001965B5">
        <w:rPr>
          <w:rFonts w:ascii="Book Antiqua" w:hAnsi="Book Antiqua" w:cs="Book Antiqua"/>
          <w:i/>
          <w:sz w:val="24"/>
        </w:rPr>
        <w:t>Cureus</w:t>
      </w:r>
      <w:r w:rsidRPr="001965B5">
        <w:rPr>
          <w:rFonts w:ascii="Book Antiqua" w:hAnsi="Book Antiqua" w:cs="Book Antiqua"/>
          <w:sz w:val="24"/>
        </w:rPr>
        <w:t xml:space="preserve"> 2018; </w:t>
      </w:r>
      <w:r w:rsidRPr="001965B5">
        <w:rPr>
          <w:rFonts w:ascii="Book Antiqua" w:hAnsi="Book Antiqua" w:cs="Book Antiqua"/>
          <w:b/>
          <w:sz w:val="24"/>
        </w:rPr>
        <w:t>10</w:t>
      </w:r>
      <w:r w:rsidRPr="001965B5">
        <w:rPr>
          <w:rFonts w:ascii="Book Antiqua" w:hAnsi="Book Antiqua" w:cs="Book Antiqua"/>
          <w:sz w:val="24"/>
        </w:rPr>
        <w:t>: e3113 [PMID: 30338188 DOI: 10.7759/cureus.3113]</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15 </w:t>
      </w:r>
      <w:r w:rsidRPr="001965B5">
        <w:rPr>
          <w:rFonts w:ascii="Book Antiqua" w:hAnsi="Book Antiqua" w:cs="Book Antiqua"/>
          <w:b/>
          <w:sz w:val="24"/>
        </w:rPr>
        <w:t>Amati AL</w:t>
      </w:r>
      <w:r w:rsidRPr="001965B5">
        <w:rPr>
          <w:rFonts w:ascii="Book Antiqua" w:hAnsi="Book Antiqua" w:cs="Book Antiqua"/>
          <w:sz w:val="24"/>
        </w:rPr>
        <w:t xml:space="preserve">, Hecker A, Schwandner T, Ghanem H, Holler J, Reichert M, Padberg W. A hemangioma of the sigmoid colon mesentery presenting as a retroperitonealtumor: a case report and review. </w:t>
      </w:r>
      <w:r w:rsidRPr="001965B5">
        <w:rPr>
          <w:rFonts w:ascii="Book Antiqua" w:hAnsi="Book Antiqua" w:cs="Book Antiqua"/>
          <w:i/>
          <w:sz w:val="24"/>
        </w:rPr>
        <w:t>World J Surg Oncol</w:t>
      </w:r>
      <w:r w:rsidRPr="001965B5">
        <w:rPr>
          <w:rFonts w:ascii="Book Antiqua" w:hAnsi="Book Antiqua" w:cs="Book Antiqua"/>
          <w:sz w:val="24"/>
        </w:rPr>
        <w:t xml:space="preserve"> 2014; </w:t>
      </w:r>
      <w:r w:rsidRPr="001965B5">
        <w:rPr>
          <w:rFonts w:ascii="Book Antiqua" w:hAnsi="Book Antiqua" w:cs="Book Antiqua"/>
          <w:b/>
          <w:sz w:val="24"/>
        </w:rPr>
        <w:t>12</w:t>
      </w:r>
      <w:r w:rsidRPr="001965B5">
        <w:rPr>
          <w:rFonts w:ascii="Book Antiqua" w:hAnsi="Book Antiqua" w:cs="Book Antiqua"/>
          <w:sz w:val="24"/>
        </w:rPr>
        <w:t>: 79 [PMID: 24684941 DOI: 10.1186/1477-7819-12-79]</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16 </w:t>
      </w:r>
      <w:r w:rsidRPr="001965B5">
        <w:rPr>
          <w:rFonts w:ascii="Book Antiqua" w:hAnsi="Book Antiqua" w:cs="Book Antiqua"/>
          <w:b/>
          <w:sz w:val="24"/>
        </w:rPr>
        <w:t>Wang B</w:t>
      </w:r>
      <w:r w:rsidRPr="001965B5">
        <w:rPr>
          <w:rFonts w:ascii="Book Antiqua" w:hAnsi="Book Antiqua" w:cs="Book Antiqua"/>
          <w:sz w:val="24"/>
        </w:rPr>
        <w:t xml:space="preserve">, Lou Z, Zheng W, Zhang J, Liu J. Capillary hemangioma in the ileum: Obscure small-bowel bleeding in an elderly person. </w:t>
      </w:r>
      <w:r w:rsidRPr="001965B5">
        <w:rPr>
          <w:rFonts w:ascii="Book Antiqua" w:hAnsi="Book Antiqua" w:cs="Book Antiqua"/>
          <w:i/>
          <w:sz w:val="24"/>
        </w:rPr>
        <w:t>Turk J Gastroenterol</w:t>
      </w:r>
      <w:r w:rsidRPr="001965B5">
        <w:rPr>
          <w:rFonts w:ascii="Book Antiqua" w:hAnsi="Book Antiqua" w:cs="Book Antiqua"/>
          <w:sz w:val="24"/>
        </w:rPr>
        <w:t xml:space="preserve"> 2018; </w:t>
      </w:r>
      <w:r w:rsidRPr="001965B5">
        <w:rPr>
          <w:rFonts w:ascii="Book Antiqua" w:hAnsi="Book Antiqua" w:cs="Book Antiqua"/>
          <w:b/>
          <w:sz w:val="24"/>
        </w:rPr>
        <w:t>29</w:t>
      </w:r>
      <w:r w:rsidRPr="001965B5">
        <w:rPr>
          <w:rFonts w:ascii="Book Antiqua" w:hAnsi="Book Antiqua" w:cs="Book Antiqua"/>
          <w:sz w:val="24"/>
        </w:rPr>
        <w:t>: 520-521 [PMID: 30249572 DOI: 10.5152/tjg.2018.17612]</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17 </w:t>
      </w:r>
      <w:r w:rsidRPr="001965B5">
        <w:rPr>
          <w:rFonts w:ascii="Book Antiqua" w:hAnsi="Book Antiqua" w:cs="Book Antiqua"/>
          <w:b/>
          <w:sz w:val="24"/>
        </w:rPr>
        <w:t>Andrade P</w:t>
      </w:r>
      <w:r w:rsidRPr="001965B5">
        <w:rPr>
          <w:rFonts w:ascii="Book Antiqua" w:hAnsi="Book Antiqua" w:cs="Book Antiqua"/>
          <w:sz w:val="24"/>
        </w:rPr>
        <w:t xml:space="preserve">, Lopes S, Macedo G. Diffuse cavernous hemangioma of the rectum: case report and literature review. </w:t>
      </w:r>
      <w:r w:rsidRPr="001965B5">
        <w:rPr>
          <w:rFonts w:ascii="Book Antiqua" w:hAnsi="Book Antiqua" w:cs="Book Antiqua"/>
          <w:i/>
          <w:sz w:val="24"/>
        </w:rPr>
        <w:t>Int J Colorectal Dis</w:t>
      </w:r>
      <w:r w:rsidRPr="001965B5">
        <w:rPr>
          <w:rFonts w:ascii="Book Antiqua" w:hAnsi="Book Antiqua" w:cs="Book Antiqua"/>
          <w:sz w:val="24"/>
        </w:rPr>
        <w:t xml:space="preserve"> 2015; </w:t>
      </w:r>
      <w:r w:rsidRPr="001965B5">
        <w:rPr>
          <w:rFonts w:ascii="Book Antiqua" w:hAnsi="Book Antiqua" w:cs="Book Antiqua"/>
          <w:b/>
          <w:sz w:val="24"/>
        </w:rPr>
        <w:t>30</w:t>
      </w:r>
      <w:r w:rsidRPr="001965B5">
        <w:rPr>
          <w:rFonts w:ascii="Book Antiqua" w:hAnsi="Book Antiqua" w:cs="Book Antiqua"/>
          <w:sz w:val="24"/>
        </w:rPr>
        <w:t>: 1289-1290 [PMID: 26243468 DOI: 10.1007/s00384-015-2329-0]</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18 </w:t>
      </w:r>
      <w:r w:rsidRPr="001965B5">
        <w:rPr>
          <w:rFonts w:ascii="Book Antiqua" w:hAnsi="Book Antiqua" w:cs="Book Antiqua"/>
          <w:b/>
          <w:sz w:val="24"/>
        </w:rPr>
        <w:t>Li QY</w:t>
      </w:r>
      <w:r w:rsidRPr="001965B5">
        <w:rPr>
          <w:rFonts w:ascii="Book Antiqua" w:hAnsi="Book Antiqua" w:cs="Book Antiqua"/>
          <w:sz w:val="24"/>
        </w:rPr>
        <w:t xml:space="preserve">, Xu Q, Fan SF, Zhang Y. Gastric haemolymphangioma: a literature review and report of one case. </w:t>
      </w:r>
      <w:r w:rsidRPr="001965B5">
        <w:rPr>
          <w:rFonts w:ascii="Book Antiqua" w:hAnsi="Book Antiqua" w:cs="Book Antiqua"/>
          <w:i/>
          <w:sz w:val="24"/>
        </w:rPr>
        <w:t>Br J Radiol</w:t>
      </w:r>
      <w:r w:rsidRPr="001965B5">
        <w:rPr>
          <w:rFonts w:ascii="Book Antiqua" w:hAnsi="Book Antiqua" w:cs="Book Antiqua"/>
          <w:sz w:val="24"/>
        </w:rPr>
        <w:t xml:space="preserve"> 2012; </w:t>
      </w:r>
      <w:r w:rsidRPr="001965B5">
        <w:rPr>
          <w:rFonts w:ascii="Book Antiqua" w:hAnsi="Book Antiqua" w:cs="Book Antiqua"/>
          <w:b/>
          <w:sz w:val="24"/>
        </w:rPr>
        <w:t>85</w:t>
      </w:r>
      <w:r w:rsidRPr="001965B5">
        <w:rPr>
          <w:rFonts w:ascii="Book Antiqua" w:hAnsi="Book Antiqua" w:cs="Book Antiqua"/>
          <w:sz w:val="24"/>
        </w:rPr>
        <w:t>: e31-e34 [PMID: 22308223 DOI: 10.1259/bjr/31987746]</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19 </w:t>
      </w:r>
      <w:r w:rsidRPr="001965B5">
        <w:rPr>
          <w:rFonts w:ascii="Book Antiqua" w:hAnsi="Book Antiqua" w:cs="Book Antiqua"/>
          <w:b/>
          <w:sz w:val="24"/>
        </w:rPr>
        <w:t>Iwaya Y</w:t>
      </w:r>
      <w:r w:rsidRPr="001965B5">
        <w:rPr>
          <w:rFonts w:ascii="Book Antiqua" w:hAnsi="Book Antiqua" w:cs="Book Antiqua"/>
          <w:sz w:val="24"/>
        </w:rPr>
        <w:t xml:space="preserve">, Streutker CJ, Coneys JG, Marcon N. Hemangiolymphangioma of the small bowel: A rare cause of chronic anemia. </w:t>
      </w:r>
      <w:r w:rsidRPr="001965B5">
        <w:rPr>
          <w:rFonts w:ascii="Book Antiqua" w:hAnsi="Book Antiqua" w:cs="Book Antiqua"/>
          <w:i/>
          <w:sz w:val="24"/>
        </w:rPr>
        <w:t>Dig Liver Dis</w:t>
      </w:r>
      <w:r w:rsidRPr="001965B5">
        <w:rPr>
          <w:rFonts w:ascii="Book Antiqua" w:hAnsi="Book Antiqua" w:cs="Book Antiqua"/>
          <w:sz w:val="24"/>
        </w:rPr>
        <w:t xml:space="preserve"> 2018; </w:t>
      </w:r>
      <w:r w:rsidRPr="001965B5">
        <w:rPr>
          <w:rFonts w:ascii="Book Antiqua" w:hAnsi="Book Antiqua" w:cs="Book Antiqua"/>
          <w:b/>
          <w:sz w:val="24"/>
        </w:rPr>
        <w:t>50</w:t>
      </w:r>
      <w:r w:rsidRPr="001965B5">
        <w:rPr>
          <w:rFonts w:ascii="Book Antiqua" w:hAnsi="Book Antiqua" w:cs="Book Antiqua"/>
          <w:sz w:val="24"/>
        </w:rPr>
        <w:t>: 1248 [PMID: 29886080 DOI: 10.1016/j.dld.2018.05.008]</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20 </w:t>
      </w:r>
      <w:r w:rsidRPr="001965B5">
        <w:rPr>
          <w:rFonts w:ascii="Book Antiqua" w:hAnsi="Book Antiqua" w:cs="Book Antiqua"/>
          <w:b/>
          <w:sz w:val="24"/>
        </w:rPr>
        <w:t>Vitor S</w:t>
      </w:r>
      <w:r w:rsidRPr="001965B5">
        <w:rPr>
          <w:rFonts w:ascii="Book Antiqua" w:hAnsi="Book Antiqua" w:cs="Book Antiqua"/>
          <w:sz w:val="24"/>
        </w:rPr>
        <w:t xml:space="preserve">, Oliveira Ferreira A, Lopes J, Velosa J. Hemangioma of the rectum - How misleading can hematochezia be? </w:t>
      </w:r>
      <w:r w:rsidRPr="001965B5">
        <w:rPr>
          <w:rFonts w:ascii="Book Antiqua" w:hAnsi="Book Antiqua" w:cs="Book Antiqua"/>
          <w:i/>
          <w:sz w:val="24"/>
        </w:rPr>
        <w:t>Rev Esp Enferm Dig</w:t>
      </w:r>
      <w:r w:rsidRPr="001965B5">
        <w:rPr>
          <w:rFonts w:ascii="Book Antiqua" w:hAnsi="Book Antiqua" w:cs="Book Antiqua"/>
          <w:sz w:val="24"/>
        </w:rPr>
        <w:t xml:space="preserve"> 2016; </w:t>
      </w:r>
      <w:r w:rsidRPr="001965B5">
        <w:rPr>
          <w:rFonts w:ascii="Book Antiqua" w:hAnsi="Book Antiqua" w:cs="Book Antiqua"/>
          <w:b/>
          <w:sz w:val="24"/>
        </w:rPr>
        <w:t>108</w:t>
      </w:r>
      <w:r w:rsidRPr="001965B5">
        <w:rPr>
          <w:rFonts w:ascii="Book Antiqua" w:hAnsi="Book Antiqua" w:cs="Book Antiqua"/>
          <w:sz w:val="24"/>
        </w:rPr>
        <w:t>: 500-501 [PMID: 27554385]</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lastRenderedPageBreak/>
        <w:t xml:space="preserve">21 </w:t>
      </w:r>
      <w:r w:rsidRPr="001965B5">
        <w:rPr>
          <w:rFonts w:ascii="Book Antiqua" w:hAnsi="Book Antiqua" w:cs="Book Antiqua"/>
          <w:b/>
          <w:sz w:val="24"/>
        </w:rPr>
        <w:t>Parker WT</w:t>
      </w:r>
      <w:r w:rsidRPr="001965B5">
        <w:rPr>
          <w:rFonts w:ascii="Book Antiqua" w:hAnsi="Book Antiqua" w:cs="Book Antiqua"/>
          <w:sz w:val="24"/>
        </w:rPr>
        <w:t xml:space="preserve">, Harper JG, Rivera DE, Holsten SB, Bowden T. Mesenteric cavernous hemangioma involving small bowel and appendix: a rare presentation of a vascular tumor. </w:t>
      </w:r>
      <w:r w:rsidRPr="001965B5">
        <w:rPr>
          <w:rFonts w:ascii="Book Antiqua" w:hAnsi="Book Antiqua" w:cs="Book Antiqua"/>
          <w:i/>
          <w:sz w:val="24"/>
        </w:rPr>
        <w:t>Am Surg</w:t>
      </w:r>
      <w:r w:rsidRPr="001965B5">
        <w:rPr>
          <w:rFonts w:ascii="Book Antiqua" w:hAnsi="Book Antiqua" w:cs="Book Antiqua"/>
          <w:sz w:val="24"/>
        </w:rPr>
        <w:t xml:space="preserve"> 2009; </w:t>
      </w:r>
      <w:r w:rsidRPr="001965B5">
        <w:rPr>
          <w:rFonts w:ascii="Book Antiqua" w:hAnsi="Book Antiqua" w:cs="Book Antiqua"/>
          <w:b/>
          <w:sz w:val="24"/>
        </w:rPr>
        <w:t>75</w:t>
      </w:r>
      <w:r w:rsidRPr="001965B5">
        <w:rPr>
          <w:rFonts w:ascii="Book Antiqua" w:hAnsi="Book Antiqua" w:cs="Book Antiqua"/>
          <w:sz w:val="24"/>
        </w:rPr>
        <w:t>: 811-816 [PMID: 19774953]</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22 </w:t>
      </w:r>
      <w:r w:rsidRPr="001965B5">
        <w:rPr>
          <w:rFonts w:ascii="Book Antiqua" w:hAnsi="Book Antiqua" w:cs="Book Antiqua"/>
          <w:b/>
          <w:sz w:val="24"/>
        </w:rPr>
        <w:t>Ganesananthan S</w:t>
      </w:r>
      <w:r w:rsidRPr="001965B5">
        <w:rPr>
          <w:rFonts w:ascii="Book Antiqua" w:hAnsi="Book Antiqua" w:cs="Book Antiqua"/>
          <w:sz w:val="24"/>
        </w:rPr>
        <w:t xml:space="preserve">, Barlow J, Durai D, Hawthorne AB. Multiple venous malformations in the left colon and rectum: a long-standing case managed conservatively and an update of current literature. </w:t>
      </w:r>
      <w:r w:rsidRPr="001965B5">
        <w:rPr>
          <w:rFonts w:ascii="Book Antiqua" w:hAnsi="Book Antiqua" w:cs="Book Antiqua"/>
          <w:i/>
          <w:sz w:val="24"/>
        </w:rPr>
        <w:t>BMJ Case Rep</w:t>
      </w:r>
      <w:r w:rsidRPr="001965B5">
        <w:rPr>
          <w:rFonts w:ascii="Book Antiqua" w:hAnsi="Book Antiqua" w:cs="Book Antiqua"/>
          <w:sz w:val="24"/>
        </w:rPr>
        <w:t xml:space="preserve"> 2019; </w:t>
      </w:r>
      <w:r w:rsidRPr="001965B5">
        <w:rPr>
          <w:rFonts w:ascii="Book Antiqua" w:hAnsi="Book Antiqua" w:cs="Book Antiqua"/>
          <w:b/>
          <w:sz w:val="24"/>
        </w:rPr>
        <w:t>12</w:t>
      </w:r>
      <w:r w:rsidRPr="001965B5">
        <w:rPr>
          <w:rFonts w:ascii="Book Antiqua" w:hAnsi="Book Antiqua" w:cs="Book Antiqua"/>
          <w:sz w:val="24"/>
        </w:rPr>
        <w:t xml:space="preserve">: [PMID: </w:t>
      </w:r>
      <w:bookmarkStart w:id="35" w:name="OLE_LINK3"/>
      <w:bookmarkStart w:id="36" w:name="OLE_LINK4"/>
      <w:r w:rsidRPr="001965B5">
        <w:rPr>
          <w:rFonts w:ascii="Book Antiqua" w:hAnsi="Book Antiqua" w:cs="Book Antiqua"/>
          <w:sz w:val="24"/>
        </w:rPr>
        <w:t>30902841</w:t>
      </w:r>
      <w:bookmarkEnd w:id="35"/>
      <w:bookmarkEnd w:id="36"/>
      <w:r w:rsidRPr="001965B5">
        <w:rPr>
          <w:rFonts w:ascii="Book Antiqua" w:hAnsi="Book Antiqua" w:cs="Book Antiqua"/>
          <w:sz w:val="24"/>
        </w:rPr>
        <w:t xml:space="preserve"> DOI: 10.1136/bcr-2018-227700]</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23 </w:t>
      </w:r>
      <w:r w:rsidRPr="001965B5">
        <w:rPr>
          <w:rFonts w:ascii="Book Antiqua" w:hAnsi="Book Antiqua" w:cs="Book Antiqua"/>
          <w:b/>
          <w:sz w:val="24"/>
        </w:rPr>
        <w:t>Takase N</w:t>
      </w:r>
      <w:r w:rsidRPr="001965B5">
        <w:rPr>
          <w:rFonts w:ascii="Book Antiqua" w:hAnsi="Book Antiqua" w:cs="Book Antiqua"/>
          <w:sz w:val="24"/>
        </w:rPr>
        <w:t xml:space="preserve">, Fukui K, Tani T, Nishimura T, Tanaka T, Harada N, Ueno K, Takamatsu M, Nishizawa A, Okamura A, Kaneda K. Preoperative detection and localization of small bowel hemangioma: Two case reports. </w:t>
      </w:r>
      <w:r w:rsidRPr="001965B5">
        <w:rPr>
          <w:rFonts w:ascii="Book Antiqua" w:hAnsi="Book Antiqua" w:cs="Book Antiqua"/>
          <w:i/>
          <w:sz w:val="24"/>
        </w:rPr>
        <w:t>World J Gastroenterol</w:t>
      </w:r>
      <w:r w:rsidRPr="001965B5">
        <w:rPr>
          <w:rFonts w:ascii="Book Antiqua" w:hAnsi="Book Antiqua" w:cs="Book Antiqua"/>
          <w:sz w:val="24"/>
        </w:rPr>
        <w:t xml:space="preserve"> 2017; </w:t>
      </w:r>
      <w:r w:rsidRPr="001965B5">
        <w:rPr>
          <w:rFonts w:ascii="Book Antiqua" w:hAnsi="Book Antiqua" w:cs="Book Antiqua"/>
          <w:b/>
          <w:sz w:val="24"/>
        </w:rPr>
        <w:t>23</w:t>
      </w:r>
      <w:r w:rsidRPr="001965B5">
        <w:rPr>
          <w:rFonts w:ascii="Book Antiqua" w:hAnsi="Book Antiqua" w:cs="Book Antiqua"/>
          <w:sz w:val="24"/>
        </w:rPr>
        <w:t>: 3752-3757 [PMID: 28611528 DOI: 10.3748/wjg.v23.i20.3752]</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24 </w:t>
      </w:r>
      <w:r w:rsidRPr="001965B5">
        <w:rPr>
          <w:rFonts w:ascii="Book Antiqua" w:hAnsi="Book Antiqua" w:cs="Book Antiqua"/>
          <w:b/>
          <w:sz w:val="24"/>
        </w:rPr>
        <w:t>Kuo LW</w:t>
      </w:r>
      <w:r w:rsidRPr="001965B5">
        <w:rPr>
          <w:rFonts w:ascii="Book Antiqua" w:hAnsi="Book Antiqua" w:cs="Book Antiqua"/>
          <w:sz w:val="24"/>
        </w:rPr>
        <w:t xml:space="preserve">, Chuang HW, Chen YC. Small bowel cavernous hemangioma complicated with intussusception: report of an extremely rare case and review of literature. </w:t>
      </w:r>
      <w:r w:rsidRPr="001965B5">
        <w:rPr>
          <w:rFonts w:ascii="Book Antiqua" w:hAnsi="Book Antiqua" w:cs="Book Antiqua"/>
          <w:i/>
          <w:sz w:val="24"/>
        </w:rPr>
        <w:t>Indian J Surg</w:t>
      </w:r>
      <w:r w:rsidRPr="001965B5">
        <w:rPr>
          <w:rFonts w:ascii="Book Antiqua" w:hAnsi="Book Antiqua" w:cs="Book Antiqua"/>
          <w:sz w:val="24"/>
        </w:rPr>
        <w:t xml:space="preserve"> 2015; </w:t>
      </w:r>
      <w:r w:rsidRPr="001965B5">
        <w:rPr>
          <w:rFonts w:ascii="Book Antiqua" w:hAnsi="Book Antiqua" w:cs="Book Antiqua"/>
          <w:b/>
          <w:sz w:val="24"/>
        </w:rPr>
        <w:t>77</w:t>
      </w:r>
      <w:r w:rsidRPr="001965B5">
        <w:rPr>
          <w:rFonts w:ascii="Book Antiqua" w:hAnsi="Book Antiqua" w:cs="Book Antiqua"/>
          <w:sz w:val="24"/>
        </w:rPr>
        <w:t>: 123-124 [PMID: 25972669 DOI: 10.1007/s12262-014-1194-3]</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25 </w:t>
      </w:r>
      <w:r w:rsidRPr="001965B5">
        <w:rPr>
          <w:rFonts w:ascii="Book Antiqua" w:hAnsi="Book Antiqua" w:cs="Book Antiqua"/>
          <w:b/>
          <w:sz w:val="24"/>
        </w:rPr>
        <w:t>Zhang GY</w:t>
      </w:r>
      <w:r w:rsidRPr="001965B5">
        <w:rPr>
          <w:rFonts w:ascii="Book Antiqua" w:hAnsi="Book Antiqua" w:cs="Book Antiqua"/>
          <w:sz w:val="24"/>
        </w:rPr>
        <w:t xml:space="preserve">, Luo CJ, Zhao B, Zhan H, Long B, Guo LY, Zhou HN, Jiao ZY. [Small intestinal cavernous hemangioma causing chronic hemorrhage: a case report]. </w:t>
      </w:r>
      <w:r w:rsidRPr="001965B5">
        <w:rPr>
          <w:rFonts w:ascii="Book Antiqua" w:hAnsi="Book Antiqua" w:cs="Book Antiqua"/>
          <w:i/>
          <w:sz w:val="24"/>
        </w:rPr>
        <w:t>Nan Fang Yi Ke Da Xue Xue Bao</w:t>
      </w:r>
      <w:r w:rsidRPr="001965B5">
        <w:rPr>
          <w:rFonts w:ascii="Book Antiqua" w:hAnsi="Book Antiqua" w:cs="Book Antiqua"/>
          <w:sz w:val="24"/>
        </w:rPr>
        <w:t xml:space="preserve"> 2017; </w:t>
      </w:r>
      <w:r w:rsidRPr="001965B5">
        <w:rPr>
          <w:rFonts w:ascii="Book Antiqua" w:hAnsi="Book Antiqua" w:cs="Book Antiqua"/>
          <w:b/>
          <w:sz w:val="24"/>
        </w:rPr>
        <w:t>37</w:t>
      </w:r>
      <w:r w:rsidRPr="001965B5">
        <w:rPr>
          <w:rFonts w:ascii="Book Antiqua" w:hAnsi="Book Antiqua" w:cs="Book Antiqua"/>
          <w:sz w:val="24"/>
        </w:rPr>
        <w:t>: 866-868 [PMID: 28736359]</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26 </w:t>
      </w:r>
      <w:r w:rsidRPr="001965B5">
        <w:rPr>
          <w:rFonts w:ascii="Book Antiqua" w:hAnsi="Book Antiqua" w:cs="Book Antiqua"/>
          <w:b/>
          <w:sz w:val="24"/>
        </w:rPr>
        <w:t>Moein Jahromi B</w:t>
      </w:r>
      <w:r w:rsidRPr="001965B5">
        <w:rPr>
          <w:rFonts w:ascii="Book Antiqua" w:hAnsi="Book Antiqua" w:cs="Book Antiqua"/>
          <w:sz w:val="24"/>
        </w:rPr>
        <w:t xml:space="preserve">, Tsai F. Small-bowel hemangioma: rare and hard to find. </w:t>
      </w:r>
      <w:r w:rsidRPr="001965B5">
        <w:rPr>
          <w:rFonts w:ascii="Book Antiqua" w:hAnsi="Book Antiqua" w:cs="Book Antiqua"/>
          <w:i/>
          <w:sz w:val="24"/>
        </w:rPr>
        <w:t>Gastrointest Endosc</w:t>
      </w:r>
      <w:r w:rsidRPr="001965B5">
        <w:rPr>
          <w:rFonts w:ascii="Book Antiqua" w:hAnsi="Book Antiqua" w:cs="Book Antiqua"/>
          <w:sz w:val="24"/>
        </w:rPr>
        <w:t xml:space="preserve"> 2019; </w:t>
      </w:r>
      <w:r w:rsidRPr="001965B5">
        <w:rPr>
          <w:rFonts w:ascii="Book Antiqua" w:hAnsi="Book Antiqua" w:cs="Book Antiqua"/>
          <w:b/>
          <w:sz w:val="24"/>
        </w:rPr>
        <w:t>89</w:t>
      </w:r>
      <w:r w:rsidRPr="001965B5">
        <w:rPr>
          <w:rFonts w:ascii="Book Antiqua" w:hAnsi="Book Antiqua" w:cs="Book Antiqua"/>
          <w:sz w:val="24"/>
        </w:rPr>
        <w:t xml:space="preserve">: 436-437 [PMID: </w:t>
      </w:r>
      <w:bookmarkStart w:id="37" w:name="OLE_LINK9"/>
      <w:bookmarkStart w:id="38" w:name="OLE_LINK10"/>
      <w:r w:rsidRPr="001965B5">
        <w:rPr>
          <w:rFonts w:ascii="Book Antiqua" w:hAnsi="Book Antiqua" w:cs="Book Antiqua"/>
          <w:sz w:val="24"/>
        </w:rPr>
        <w:t>30359569</w:t>
      </w:r>
      <w:bookmarkEnd w:id="37"/>
      <w:bookmarkEnd w:id="38"/>
      <w:r w:rsidRPr="001965B5">
        <w:rPr>
          <w:rFonts w:ascii="Book Antiqua" w:hAnsi="Book Antiqua" w:cs="Book Antiqua"/>
          <w:sz w:val="24"/>
        </w:rPr>
        <w:t xml:space="preserve"> DOI: 10.1016/j.gie.2018.10.014]</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27 </w:t>
      </w:r>
      <w:r w:rsidRPr="001965B5">
        <w:rPr>
          <w:rFonts w:ascii="Book Antiqua" w:hAnsi="Book Antiqua" w:cs="Book Antiqua"/>
          <w:b/>
          <w:sz w:val="24"/>
        </w:rPr>
        <w:t>Fu ZW</w:t>
      </w:r>
      <w:r w:rsidRPr="001965B5">
        <w:rPr>
          <w:rFonts w:ascii="Book Antiqua" w:hAnsi="Book Antiqua" w:cs="Book Antiqua"/>
          <w:sz w:val="24"/>
        </w:rPr>
        <w:t xml:space="preserve">, Wang LX, Zhang ZY, Luo QF, Ge HY. Three-dimensional laparoscopy-assisted bowel resection for cavernous hemangioma of the rectum: Report of two cases. </w:t>
      </w:r>
      <w:r w:rsidRPr="001965B5">
        <w:rPr>
          <w:rFonts w:ascii="Book Antiqua" w:hAnsi="Book Antiqua" w:cs="Book Antiqua"/>
          <w:i/>
          <w:sz w:val="24"/>
        </w:rPr>
        <w:t>Asian J Endosc Surg</w:t>
      </w:r>
      <w:r w:rsidRPr="001965B5">
        <w:rPr>
          <w:rFonts w:ascii="Book Antiqua" w:hAnsi="Book Antiqua" w:cs="Book Antiqua"/>
          <w:sz w:val="24"/>
        </w:rPr>
        <w:t xml:space="preserve"> 2019; </w:t>
      </w:r>
      <w:r w:rsidRPr="001965B5">
        <w:rPr>
          <w:rFonts w:ascii="Book Antiqua" w:hAnsi="Book Antiqua" w:cs="Book Antiqua"/>
          <w:b/>
          <w:sz w:val="24"/>
        </w:rPr>
        <w:t>12</w:t>
      </w:r>
      <w:r w:rsidRPr="001965B5">
        <w:rPr>
          <w:rFonts w:ascii="Book Antiqua" w:hAnsi="Book Antiqua" w:cs="Book Antiqua"/>
          <w:sz w:val="24"/>
        </w:rPr>
        <w:t>: 337-340 [PMID: 30094939 DOI: 10.1111/ases.12636]</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28 </w:t>
      </w:r>
      <w:r w:rsidRPr="001965B5">
        <w:rPr>
          <w:rFonts w:ascii="Book Antiqua" w:hAnsi="Book Antiqua" w:cs="Book Antiqua"/>
          <w:b/>
          <w:sz w:val="24"/>
        </w:rPr>
        <w:t>Liao Ch,</w:t>
      </w:r>
      <w:r w:rsidRPr="001965B5">
        <w:rPr>
          <w:rFonts w:ascii="Book Antiqua" w:hAnsi="Book Antiqua" w:cs="Book Antiqua"/>
          <w:sz w:val="24"/>
        </w:rPr>
        <w:t xml:space="preserve"> Tang HR, Tang HR, Zhang JY, Wang H. </w:t>
      </w:r>
      <w:bookmarkStart w:id="39" w:name="OLE_LINK27"/>
      <w:bookmarkStart w:id="40" w:name="OLE_LINK28"/>
      <w:r w:rsidRPr="001965B5">
        <w:rPr>
          <w:rFonts w:ascii="Book Antiqua" w:hAnsi="Book Antiqua" w:cs="Book Antiqua"/>
          <w:sz w:val="24"/>
        </w:rPr>
        <w:t>Gastrointestinal hemorrhage caused by small intestinal hemangioma in children: a case report</w:t>
      </w:r>
      <w:bookmarkEnd w:id="39"/>
      <w:bookmarkEnd w:id="40"/>
      <w:r w:rsidRPr="001965B5">
        <w:rPr>
          <w:rFonts w:ascii="Book Antiqua" w:hAnsi="Book Antiqua" w:cs="Book Antiqua"/>
          <w:sz w:val="24"/>
        </w:rPr>
        <w:t xml:space="preserve">. </w:t>
      </w:r>
      <w:r w:rsidRPr="001965B5">
        <w:rPr>
          <w:rFonts w:ascii="Book Antiqua" w:hAnsi="Book Antiqua" w:cs="Book Antiqua"/>
          <w:i/>
          <w:iCs/>
          <w:sz w:val="24"/>
        </w:rPr>
        <w:t>Zhonghua Waikeputong Zazhi</w:t>
      </w:r>
      <w:r w:rsidRPr="001965B5">
        <w:rPr>
          <w:rFonts w:ascii="Book Antiqua" w:hAnsi="Book Antiqua" w:cs="Book Antiqua"/>
          <w:sz w:val="24"/>
        </w:rPr>
        <w:t xml:space="preserve"> 2017; 32(8): 682 [DOI: 10.3760/cma.j.issn.1007-631X.2017.08.014]</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lastRenderedPageBreak/>
        <w:t xml:space="preserve">29 </w:t>
      </w:r>
      <w:r w:rsidRPr="001965B5">
        <w:rPr>
          <w:rFonts w:ascii="Book Antiqua" w:hAnsi="Book Antiqua" w:cs="Book Antiqua"/>
          <w:b/>
          <w:sz w:val="24"/>
        </w:rPr>
        <w:t>Hu XD,</w:t>
      </w:r>
      <w:r w:rsidRPr="001965B5">
        <w:rPr>
          <w:rFonts w:ascii="Book Antiqua" w:hAnsi="Book Antiqua" w:cs="Book Antiqua"/>
          <w:sz w:val="24"/>
        </w:rPr>
        <w:t xml:space="preserve"> Liu M, Zhang HL, Zhang YN, Feng Y. </w:t>
      </w:r>
      <w:bookmarkStart w:id="41" w:name="OLE_LINK29"/>
      <w:bookmarkStart w:id="42" w:name="OLE_LINK14"/>
      <w:bookmarkStart w:id="43" w:name="OLE_LINK15"/>
      <w:r w:rsidRPr="001965B5">
        <w:rPr>
          <w:rFonts w:ascii="Book Antiqua" w:hAnsi="Book Antiqua" w:cs="Book Antiqua"/>
          <w:sz w:val="24"/>
        </w:rPr>
        <w:t>Lower gastrointestinal hematorrhea induced by hemangioma of jejunum: a case report</w:t>
      </w:r>
      <w:bookmarkEnd w:id="41"/>
      <w:bookmarkEnd w:id="42"/>
      <w:bookmarkEnd w:id="43"/>
      <w:r w:rsidRPr="001965B5">
        <w:rPr>
          <w:rFonts w:ascii="Book Antiqua" w:hAnsi="Book Antiqua" w:cs="Book Antiqua"/>
          <w:sz w:val="24"/>
        </w:rPr>
        <w:t xml:space="preserve">. </w:t>
      </w:r>
      <w:r w:rsidRPr="001965B5">
        <w:rPr>
          <w:rFonts w:ascii="Book Antiqua" w:hAnsi="Book Antiqua" w:cs="Book Antiqua"/>
          <w:i/>
          <w:iCs/>
          <w:sz w:val="24"/>
        </w:rPr>
        <w:t>W</w:t>
      </w:r>
      <w:r w:rsidRPr="001965B5">
        <w:rPr>
          <w:rFonts w:ascii="Book Antiqua" w:hAnsi="Book Antiqua" w:cs="Book Antiqua" w:hint="eastAsia"/>
          <w:i/>
          <w:iCs/>
          <w:sz w:val="24"/>
        </w:rPr>
        <w:t>e</w:t>
      </w:r>
      <w:r w:rsidRPr="001965B5">
        <w:rPr>
          <w:rFonts w:ascii="Book Antiqua" w:hAnsi="Book Antiqua" w:cs="Book Antiqua"/>
          <w:i/>
          <w:iCs/>
          <w:sz w:val="24"/>
        </w:rPr>
        <w:t>ichangbingxue He Ganbingxue Zazhi</w:t>
      </w:r>
      <w:r w:rsidRPr="001965B5">
        <w:rPr>
          <w:rFonts w:ascii="Book Antiqua" w:hAnsi="Book Antiqua" w:cs="Book Antiqua"/>
          <w:sz w:val="24"/>
        </w:rPr>
        <w:t xml:space="preserve"> 2016; 25(7): 839-840</w:t>
      </w:r>
      <w:r w:rsidR="009E6AA8" w:rsidRPr="001965B5">
        <w:rPr>
          <w:rFonts w:ascii="Book Antiqua" w:hAnsi="Book Antiqua" w:cs="Book Antiqua"/>
          <w:sz w:val="24"/>
        </w:rPr>
        <w:t>.</w:t>
      </w:r>
      <w:r w:rsidRPr="001965B5">
        <w:rPr>
          <w:rFonts w:ascii="Book Antiqua" w:hAnsi="Book Antiqua" w:cs="Book Antiqua"/>
          <w:sz w:val="24"/>
        </w:rPr>
        <w:t xml:space="preserve"> </w:t>
      </w:r>
      <w:bookmarkStart w:id="44" w:name="_Hlk26540615"/>
      <w:r w:rsidRPr="001965B5">
        <w:rPr>
          <w:rFonts w:ascii="Book Antiqua" w:hAnsi="Book Antiqua"/>
          <w:sz w:val="24"/>
        </w:rPr>
        <w:t>Available from:</w:t>
      </w:r>
      <w:bookmarkEnd w:id="44"/>
      <w:r w:rsidRPr="001965B5">
        <w:rPr>
          <w:rFonts w:ascii="Book Antiqua" w:hAnsi="Book Antiqua"/>
          <w:sz w:val="24"/>
        </w:rPr>
        <w:t xml:space="preserve"> </w:t>
      </w:r>
      <w:r w:rsidRPr="001965B5">
        <w:rPr>
          <w:rFonts w:ascii="Book Antiqua" w:hAnsi="Book Antiqua" w:cs="Book Antiqua"/>
          <w:sz w:val="24"/>
        </w:rPr>
        <w:t>http://www.en.cnki.com.cn/Article_en/CJFDTotal-WCBX201607034.htm</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30 </w:t>
      </w:r>
      <w:bookmarkStart w:id="45" w:name="OLE_LINK19"/>
      <w:bookmarkStart w:id="46" w:name="OLE_LINK20"/>
      <w:r w:rsidRPr="001965B5">
        <w:rPr>
          <w:rFonts w:ascii="Book Antiqua" w:hAnsi="Book Antiqua" w:cs="Book Antiqua"/>
          <w:sz w:val="24"/>
        </w:rPr>
        <w:t xml:space="preserve">Lian YJ. </w:t>
      </w:r>
      <w:bookmarkStart w:id="47" w:name="OLE_LINK16"/>
      <w:bookmarkStart w:id="48" w:name="OLE_LINK17"/>
      <w:bookmarkStart w:id="49" w:name="OLE_LINK18"/>
      <w:r w:rsidRPr="001965B5">
        <w:rPr>
          <w:rFonts w:ascii="Book Antiqua" w:hAnsi="Book Antiqua" w:cs="Book Antiqua"/>
          <w:sz w:val="24"/>
        </w:rPr>
        <w:t>Cavernous hemangioma of small intestine with volvulus: a case report</w:t>
      </w:r>
      <w:bookmarkEnd w:id="47"/>
      <w:bookmarkEnd w:id="48"/>
      <w:bookmarkEnd w:id="49"/>
      <w:r w:rsidRPr="001965B5">
        <w:rPr>
          <w:rFonts w:ascii="Book Antiqua" w:hAnsi="Book Antiqua" w:cs="Book Antiqua"/>
          <w:sz w:val="24"/>
        </w:rPr>
        <w:t xml:space="preserve">. </w:t>
      </w:r>
      <w:r w:rsidRPr="001965B5">
        <w:rPr>
          <w:rFonts w:ascii="Book Antiqua" w:hAnsi="Book Antiqua" w:cs="Book Antiqua"/>
          <w:i/>
          <w:iCs/>
          <w:sz w:val="24"/>
        </w:rPr>
        <w:t>Zhonghua Waikeputong Zazhi</w:t>
      </w:r>
      <w:r w:rsidRPr="001965B5">
        <w:rPr>
          <w:rFonts w:ascii="Book Antiqua" w:hAnsi="Book Antiqua" w:cs="Book Antiqua"/>
          <w:sz w:val="24"/>
        </w:rPr>
        <w:t xml:space="preserve"> 2018; 33(1): 33 [DOI: 10.3760/cma.j.issn.1007-631X.2018.01.010]</w:t>
      </w:r>
      <w:bookmarkEnd w:id="45"/>
      <w:bookmarkEnd w:id="46"/>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31</w:t>
      </w:r>
      <w:bookmarkStart w:id="50" w:name="OLE_LINK11"/>
      <w:bookmarkStart w:id="51" w:name="OLE_LINK12"/>
      <w:r w:rsidRPr="001965B5">
        <w:rPr>
          <w:rFonts w:ascii="Book Antiqua" w:hAnsi="Book Antiqua" w:cs="Book Antiqua"/>
          <w:sz w:val="24"/>
        </w:rPr>
        <w:t xml:space="preserve"> </w:t>
      </w:r>
      <w:r w:rsidRPr="001965B5">
        <w:rPr>
          <w:rFonts w:ascii="Book Antiqua" w:hAnsi="Book Antiqua" w:cs="Book Antiqua"/>
          <w:b/>
          <w:sz w:val="24"/>
        </w:rPr>
        <w:t>Li SH,</w:t>
      </w:r>
      <w:r w:rsidRPr="001965B5">
        <w:rPr>
          <w:rFonts w:ascii="Book Antiqua" w:hAnsi="Book Antiqua" w:cs="Book Antiqua"/>
          <w:sz w:val="24"/>
        </w:rPr>
        <w:t xml:space="preserve"> Zou WY, Shi SL. Stomach hemangioma: report of one case. </w:t>
      </w:r>
      <w:r w:rsidRPr="001965B5">
        <w:rPr>
          <w:rFonts w:ascii="Book Antiqua" w:hAnsi="Book Antiqua" w:cs="Book Antiqua"/>
          <w:i/>
          <w:iCs/>
          <w:sz w:val="24"/>
        </w:rPr>
        <w:t>Y</w:t>
      </w:r>
      <w:r w:rsidRPr="001965B5">
        <w:rPr>
          <w:rFonts w:ascii="Book Antiqua" w:hAnsi="Book Antiqua" w:cs="Book Antiqua" w:hint="eastAsia"/>
          <w:i/>
          <w:iCs/>
          <w:sz w:val="24"/>
        </w:rPr>
        <w:t>i</w:t>
      </w:r>
      <w:r w:rsidRPr="001965B5">
        <w:rPr>
          <w:rFonts w:ascii="Book Antiqua" w:hAnsi="Book Antiqua" w:cs="Book Antiqua"/>
          <w:i/>
          <w:iCs/>
          <w:sz w:val="24"/>
        </w:rPr>
        <w:t>xue Yingxiangxue Zazhi</w:t>
      </w:r>
      <w:r w:rsidRPr="001965B5">
        <w:rPr>
          <w:rFonts w:ascii="Book Antiqua" w:hAnsi="Book Antiqua" w:cs="Book Antiqua"/>
          <w:sz w:val="24"/>
        </w:rPr>
        <w:t xml:space="preserve"> 2011; 22(11): 829-830 [DOI: 10.3969/j.issn.1008-1062.2011.11.024]</w:t>
      </w:r>
      <w:bookmarkEnd w:id="50"/>
      <w:bookmarkEnd w:id="51"/>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32 </w:t>
      </w:r>
      <w:r w:rsidRPr="001965B5">
        <w:rPr>
          <w:rFonts w:ascii="Book Antiqua" w:hAnsi="Book Antiqua" w:cs="Book Antiqua"/>
          <w:b/>
          <w:sz w:val="24"/>
        </w:rPr>
        <w:t>Huprich JE</w:t>
      </w:r>
      <w:r w:rsidRPr="001965B5">
        <w:rPr>
          <w:rFonts w:ascii="Book Antiqua" w:hAnsi="Book Antiqua" w:cs="Book Antiqua"/>
          <w:sz w:val="24"/>
        </w:rPr>
        <w:t xml:space="preserve">, Barlow JM, Hansel SL, Alexander JA, Fidler JL. Multiphase CT enterography evaluation of small-bowel vascular lesions. </w:t>
      </w:r>
      <w:r w:rsidRPr="001965B5">
        <w:rPr>
          <w:rFonts w:ascii="Book Antiqua" w:hAnsi="Book Antiqua" w:cs="Book Antiqua"/>
          <w:i/>
          <w:sz w:val="24"/>
        </w:rPr>
        <w:t>AJR Am J Roentgenol</w:t>
      </w:r>
      <w:r w:rsidRPr="001965B5">
        <w:rPr>
          <w:rFonts w:ascii="Book Antiqua" w:hAnsi="Book Antiqua" w:cs="Book Antiqua"/>
          <w:sz w:val="24"/>
        </w:rPr>
        <w:t xml:space="preserve"> 2013; </w:t>
      </w:r>
      <w:r w:rsidRPr="001965B5">
        <w:rPr>
          <w:rFonts w:ascii="Book Antiqua" w:hAnsi="Book Antiqua" w:cs="Book Antiqua"/>
          <w:b/>
          <w:sz w:val="24"/>
        </w:rPr>
        <w:t>201</w:t>
      </w:r>
      <w:r w:rsidRPr="001965B5">
        <w:rPr>
          <w:rFonts w:ascii="Book Antiqua" w:hAnsi="Book Antiqua" w:cs="Book Antiqua"/>
          <w:sz w:val="24"/>
        </w:rPr>
        <w:t>: 65-72 [PMID: 23789659 DOI: 10.2214/AJR.12.10414]</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33 </w:t>
      </w:r>
      <w:r w:rsidRPr="001965B5">
        <w:rPr>
          <w:rFonts w:ascii="Book Antiqua" w:hAnsi="Book Antiqua" w:cs="Book Antiqua"/>
          <w:b/>
          <w:sz w:val="24"/>
        </w:rPr>
        <w:t>Chen HH,</w:t>
      </w:r>
      <w:r w:rsidRPr="001965B5">
        <w:rPr>
          <w:rFonts w:ascii="Book Antiqua" w:hAnsi="Book Antiqua" w:cs="Book Antiqua"/>
          <w:sz w:val="24"/>
        </w:rPr>
        <w:t xml:space="preserve"> Tu CH, Lee PC, Chiu HH, Wu MS, Wang HP. </w:t>
      </w:r>
      <w:bookmarkStart w:id="52" w:name="OLE_LINK25"/>
      <w:bookmarkStart w:id="53" w:name="OLE_LINK26"/>
      <w:r w:rsidRPr="001965B5">
        <w:rPr>
          <w:rFonts w:ascii="Book Antiqua" w:hAnsi="Book Antiqua" w:cs="Book Antiqua"/>
          <w:sz w:val="24"/>
        </w:rPr>
        <w:t>Endoscopically diagnosed cavernous hemangioma in the deep small intestine: a case report</w:t>
      </w:r>
      <w:bookmarkEnd w:id="52"/>
      <w:bookmarkEnd w:id="53"/>
      <w:r w:rsidRPr="001965B5">
        <w:rPr>
          <w:rFonts w:ascii="Book Antiqua" w:hAnsi="Book Antiqua" w:cs="Book Antiqua"/>
          <w:sz w:val="24"/>
        </w:rPr>
        <w:t xml:space="preserve">. </w:t>
      </w:r>
      <w:bookmarkStart w:id="54" w:name="OLE_LINK23"/>
      <w:bookmarkStart w:id="55" w:name="OLE_LINK24"/>
      <w:r w:rsidRPr="001965B5">
        <w:rPr>
          <w:rFonts w:ascii="Book Antiqua" w:hAnsi="Book Antiqua" w:cs="Book Antiqua"/>
          <w:i/>
          <w:iCs/>
          <w:sz w:val="24"/>
        </w:rPr>
        <w:t>Advances in Digestive Medicine</w:t>
      </w:r>
      <w:bookmarkEnd w:id="54"/>
      <w:bookmarkEnd w:id="55"/>
      <w:r w:rsidRPr="001965B5">
        <w:rPr>
          <w:rFonts w:ascii="Book Antiqua" w:hAnsi="Book Antiqua" w:cs="Book Antiqua"/>
          <w:sz w:val="24"/>
        </w:rPr>
        <w:t xml:space="preserve"> 2015, 2(2): 74-78 [DOI: 10.1016/j.aidm.2014.03.009]</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34 </w:t>
      </w:r>
      <w:r w:rsidRPr="001965B5">
        <w:rPr>
          <w:rFonts w:ascii="Book Antiqua" w:hAnsi="Book Antiqua" w:cs="Book Antiqua"/>
          <w:b/>
          <w:sz w:val="24"/>
        </w:rPr>
        <w:t>Lee NK</w:t>
      </w:r>
      <w:r w:rsidRPr="001965B5">
        <w:rPr>
          <w:rFonts w:ascii="Book Antiqua" w:hAnsi="Book Antiqua" w:cs="Book Antiqua"/>
          <w:sz w:val="24"/>
        </w:rPr>
        <w:t xml:space="preserve">, Kim S, Kim GH, Jeon TY, Kim DH, Jang HJ, Park DY. Hypervascular subepithelial gastrointestinal masses: CT-pathologic correlation. </w:t>
      </w:r>
      <w:r w:rsidRPr="001965B5">
        <w:rPr>
          <w:rFonts w:ascii="Book Antiqua" w:hAnsi="Book Antiqua" w:cs="Book Antiqua"/>
          <w:i/>
          <w:sz w:val="24"/>
        </w:rPr>
        <w:t>Radiographics</w:t>
      </w:r>
      <w:r w:rsidRPr="001965B5">
        <w:rPr>
          <w:rFonts w:ascii="Book Antiqua" w:hAnsi="Book Antiqua" w:cs="Book Antiqua"/>
          <w:sz w:val="24"/>
        </w:rPr>
        <w:t xml:space="preserve"> 2010; </w:t>
      </w:r>
      <w:r w:rsidRPr="001965B5">
        <w:rPr>
          <w:rFonts w:ascii="Book Antiqua" w:hAnsi="Book Antiqua" w:cs="Book Antiqua"/>
          <w:b/>
          <w:sz w:val="24"/>
        </w:rPr>
        <w:t>30</w:t>
      </w:r>
      <w:r w:rsidRPr="001965B5">
        <w:rPr>
          <w:rFonts w:ascii="Book Antiqua" w:hAnsi="Book Antiqua" w:cs="Book Antiqua"/>
          <w:sz w:val="24"/>
        </w:rPr>
        <w:t>: 1915-1934 [PMID: 21057127 DOI: 10.1148/rg.307105028]</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35 </w:t>
      </w:r>
      <w:r w:rsidRPr="001965B5">
        <w:rPr>
          <w:rFonts w:ascii="Book Antiqua" w:hAnsi="Book Antiqua" w:cs="Book Antiqua"/>
          <w:b/>
          <w:sz w:val="24"/>
        </w:rPr>
        <w:t>Levy AD</w:t>
      </w:r>
      <w:r w:rsidRPr="001965B5">
        <w:rPr>
          <w:rFonts w:ascii="Book Antiqua" w:hAnsi="Book Antiqua" w:cs="Book Antiqua"/>
          <w:sz w:val="24"/>
        </w:rPr>
        <w:t xml:space="preserve">, Abbott RM, Rohrmann CA Jr, Frazier AA, Kende A. Gastrointestinal hemangiomas: imaging findings with pathologic correlation in pediatric and adult patients. </w:t>
      </w:r>
      <w:r w:rsidRPr="001965B5">
        <w:rPr>
          <w:rFonts w:ascii="Book Antiqua" w:hAnsi="Book Antiqua" w:cs="Book Antiqua"/>
          <w:i/>
          <w:sz w:val="24"/>
        </w:rPr>
        <w:t>AJR Am J Roentgenol</w:t>
      </w:r>
      <w:r w:rsidRPr="001965B5">
        <w:rPr>
          <w:rFonts w:ascii="Book Antiqua" w:hAnsi="Book Antiqua" w:cs="Book Antiqua"/>
          <w:sz w:val="24"/>
        </w:rPr>
        <w:t xml:space="preserve"> 2001; </w:t>
      </w:r>
      <w:r w:rsidRPr="001965B5">
        <w:rPr>
          <w:rFonts w:ascii="Book Antiqua" w:hAnsi="Book Antiqua" w:cs="Book Antiqua"/>
          <w:b/>
          <w:sz w:val="24"/>
        </w:rPr>
        <w:t>177</w:t>
      </w:r>
      <w:r w:rsidRPr="001965B5">
        <w:rPr>
          <w:rFonts w:ascii="Book Antiqua" w:hAnsi="Book Antiqua" w:cs="Book Antiqua"/>
          <w:sz w:val="24"/>
        </w:rPr>
        <w:t>: 1073-1081 [PMID: 11641173 DOI: 10.2214/ajr.177.5.1771073]</w:t>
      </w:r>
    </w:p>
    <w:p w:rsidR="000A411F" w:rsidRPr="001965B5" w:rsidRDefault="000A411F">
      <w:pPr>
        <w:widowControl/>
        <w:spacing w:line="360" w:lineRule="auto"/>
        <w:rPr>
          <w:rFonts w:ascii="Book Antiqua" w:hAnsi="Book Antiqua" w:cs="Book Antiqua"/>
          <w:sz w:val="24"/>
        </w:rPr>
      </w:pPr>
      <w:r w:rsidRPr="001965B5">
        <w:rPr>
          <w:rFonts w:ascii="Book Antiqua" w:hAnsi="Book Antiqua" w:cs="Book Antiqua"/>
          <w:sz w:val="24"/>
        </w:rPr>
        <w:t xml:space="preserve">36 </w:t>
      </w:r>
      <w:r w:rsidRPr="001965B5">
        <w:rPr>
          <w:rFonts w:ascii="Book Antiqua" w:hAnsi="Book Antiqua" w:cs="Book Antiqua"/>
          <w:b/>
          <w:sz w:val="24"/>
        </w:rPr>
        <w:t>Yoo S</w:t>
      </w:r>
      <w:r w:rsidRPr="001965B5">
        <w:rPr>
          <w:rFonts w:ascii="Book Antiqua" w:hAnsi="Book Antiqua" w:cs="Book Antiqua"/>
          <w:sz w:val="24"/>
        </w:rPr>
        <w:t xml:space="preserve">. GI-Associated Hemangiomas and Vascular Malformations. </w:t>
      </w:r>
      <w:r w:rsidRPr="001965B5">
        <w:rPr>
          <w:rFonts w:ascii="Book Antiqua" w:hAnsi="Book Antiqua" w:cs="Book Antiqua"/>
          <w:i/>
          <w:sz w:val="24"/>
        </w:rPr>
        <w:t>Clin Colon Rectal Surg</w:t>
      </w:r>
      <w:r w:rsidRPr="001965B5">
        <w:rPr>
          <w:rFonts w:ascii="Book Antiqua" w:hAnsi="Book Antiqua" w:cs="Book Antiqua"/>
          <w:sz w:val="24"/>
        </w:rPr>
        <w:t xml:space="preserve"> 2011; </w:t>
      </w:r>
      <w:r w:rsidRPr="001965B5">
        <w:rPr>
          <w:rFonts w:ascii="Book Antiqua" w:hAnsi="Book Antiqua" w:cs="Book Antiqua"/>
          <w:b/>
          <w:sz w:val="24"/>
        </w:rPr>
        <w:t>24</w:t>
      </w:r>
      <w:r w:rsidRPr="001965B5">
        <w:rPr>
          <w:rFonts w:ascii="Book Antiqua" w:hAnsi="Book Antiqua" w:cs="Book Antiqua"/>
          <w:sz w:val="24"/>
        </w:rPr>
        <w:t xml:space="preserve">: 193-200 [PMID: </w:t>
      </w:r>
      <w:bookmarkStart w:id="56" w:name="OLE_LINK2"/>
      <w:r w:rsidRPr="001965B5">
        <w:rPr>
          <w:rFonts w:ascii="Book Antiqua" w:hAnsi="Book Antiqua" w:cs="Book Antiqua"/>
          <w:sz w:val="24"/>
        </w:rPr>
        <w:t>22942801</w:t>
      </w:r>
      <w:bookmarkEnd w:id="56"/>
      <w:r w:rsidRPr="001965B5">
        <w:rPr>
          <w:rFonts w:ascii="Book Antiqua" w:hAnsi="Book Antiqua" w:cs="Book Antiqua"/>
          <w:sz w:val="24"/>
        </w:rPr>
        <w:t xml:space="preserve"> DOI: 10.1055/s-0031-1286003]</w:t>
      </w:r>
      <w:bookmarkEnd w:id="30"/>
      <w:bookmarkEnd w:id="31"/>
    </w:p>
    <w:p w:rsidR="000A411F" w:rsidRPr="001965B5" w:rsidRDefault="000A411F">
      <w:pPr>
        <w:widowControl/>
        <w:spacing w:line="360" w:lineRule="auto"/>
        <w:rPr>
          <w:rFonts w:ascii="Book Antiqua" w:hAnsi="Book Antiqua" w:cs="Book Antiqua"/>
          <w:sz w:val="24"/>
        </w:rPr>
      </w:pPr>
    </w:p>
    <w:p w:rsidR="000A411F" w:rsidRPr="001965B5" w:rsidRDefault="000A411F">
      <w:pPr>
        <w:widowControl/>
        <w:spacing w:line="360" w:lineRule="auto"/>
        <w:rPr>
          <w:rFonts w:ascii="Book Antiqua" w:hAnsi="Book Antiqua" w:cs="Book Antiqua"/>
          <w:sz w:val="24"/>
        </w:rPr>
      </w:pPr>
    </w:p>
    <w:p w:rsidR="000A411F" w:rsidRPr="001965B5" w:rsidRDefault="000A411F">
      <w:pPr>
        <w:widowControl/>
        <w:spacing w:line="360" w:lineRule="auto"/>
        <w:rPr>
          <w:rFonts w:ascii="Book Antiqua" w:hAnsi="Book Antiqua" w:cs="Book Antiqua"/>
          <w:sz w:val="24"/>
        </w:rPr>
      </w:pPr>
      <w:bookmarkStart w:id="57" w:name="_Hlk33553088"/>
      <w:r w:rsidRPr="001965B5">
        <w:rPr>
          <w:rFonts w:ascii="Book Antiqua" w:hAnsi="Book Antiqua"/>
          <w:b/>
          <w:sz w:val="24"/>
        </w:rPr>
        <w:lastRenderedPageBreak/>
        <w:t>Footnotes</w:t>
      </w:r>
      <w:bookmarkEnd w:id="57"/>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
          <w:iCs/>
          <w:sz w:val="24"/>
        </w:rPr>
        <w:t xml:space="preserve">Informed consent statement: </w:t>
      </w:r>
      <w:r w:rsidR="00F65421" w:rsidRPr="001965B5">
        <w:rPr>
          <w:rFonts w:ascii="Book Antiqua" w:eastAsia="Book Antiqua" w:hAnsi="Book Antiqua"/>
          <w:bCs/>
          <w:iCs/>
          <w:sz w:val="24"/>
        </w:rPr>
        <w:t xml:space="preserve">Written informed </w:t>
      </w:r>
      <w:r w:rsidRPr="001965B5">
        <w:rPr>
          <w:rFonts w:ascii="Book Antiqua" w:eastAsia="Book Antiqua" w:hAnsi="Book Antiqua"/>
          <w:bCs/>
          <w:iCs/>
          <w:sz w:val="24"/>
        </w:rPr>
        <w:t xml:space="preserve">consent was obtained from the patient for publication of this report and any accompanying images. </w:t>
      </w:r>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
          <w:iCs/>
          <w:sz w:val="24"/>
        </w:rPr>
        <w:t>Conflict-of-interest statement:</w:t>
      </w:r>
      <w:r w:rsidRPr="001965B5">
        <w:rPr>
          <w:rFonts w:ascii="Book Antiqua" w:eastAsia="Book Antiqua" w:hAnsi="Book Antiqua"/>
          <w:bCs/>
          <w:iCs/>
          <w:sz w:val="24"/>
        </w:rPr>
        <w:t xml:space="preserve"> The authors declare that they have no conflict of interest. </w:t>
      </w:r>
    </w:p>
    <w:p w:rsidR="000A411F" w:rsidRPr="001965B5" w:rsidRDefault="000A411F">
      <w:pPr>
        <w:spacing w:line="360" w:lineRule="auto"/>
        <w:rPr>
          <w:rFonts w:ascii="Book Antiqua" w:eastAsia="Book Antiqua" w:hAnsi="Book Antiqua"/>
          <w:bCs/>
          <w:iCs/>
          <w:sz w:val="24"/>
        </w:rPr>
      </w:pPr>
    </w:p>
    <w:p w:rsidR="000A411F" w:rsidRPr="001965B5" w:rsidRDefault="000A411F">
      <w:pPr>
        <w:spacing w:line="360" w:lineRule="auto"/>
        <w:rPr>
          <w:rFonts w:ascii="Book Antiqua" w:eastAsia="Book Antiqua" w:hAnsi="Book Antiqua"/>
          <w:bCs/>
          <w:iCs/>
          <w:sz w:val="24"/>
        </w:rPr>
      </w:pPr>
      <w:r w:rsidRPr="001965B5">
        <w:rPr>
          <w:rFonts w:ascii="Book Antiqua" w:eastAsia="Book Antiqua" w:hAnsi="Book Antiqua"/>
          <w:b/>
          <w:iCs/>
          <w:sz w:val="24"/>
        </w:rPr>
        <w:t>CARE Checklist (2016) statement:</w:t>
      </w:r>
      <w:r w:rsidRPr="001965B5">
        <w:rPr>
          <w:rFonts w:ascii="Book Antiqua" w:eastAsia="Book Antiqua" w:hAnsi="Book Antiqua"/>
          <w:bCs/>
          <w:iCs/>
          <w:sz w:val="24"/>
        </w:rPr>
        <w:t xml:space="preserve"> The authors have read the CARE Checklist (2013), and the manuscript was prepared and revised according to the CARE Checklist (2016). </w:t>
      </w:r>
    </w:p>
    <w:p w:rsidR="000A411F" w:rsidRPr="001965B5" w:rsidRDefault="000A411F">
      <w:pPr>
        <w:adjustRightInd w:val="0"/>
        <w:snapToGrid w:val="0"/>
        <w:spacing w:line="360" w:lineRule="auto"/>
        <w:rPr>
          <w:rFonts w:ascii="Book Antiqua" w:eastAsia="Book Antiqua" w:hAnsi="Book Antiqua"/>
          <w:bCs/>
          <w:iCs/>
          <w:sz w:val="24"/>
        </w:rPr>
      </w:pPr>
    </w:p>
    <w:p w:rsidR="000A411F" w:rsidRPr="001965B5" w:rsidRDefault="000A411F">
      <w:pPr>
        <w:adjustRightInd w:val="0"/>
        <w:snapToGrid w:val="0"/>
        <w:spacing w:line="360" w:lineRule="auto"/>
        <w:rPr>
          <w:rFonts w:ascii="Book Antiqua" w:hAnsi="Book Antiqua"/>
          <w:sz w:val="24"/>
        </w:rPr>
      </w:pPr>
      <w:bookmarkStart w:id="58" w:name="_Hlk25573505"/>
      <w:bookmarkStart w:id="59" w:name="OLE_LINK561"/>
      <w:bookmarkStart w:id="60" w:name="_Hlk26521719"/>
      <w:bookmarkStart w:id="61" w:name="OLE_LINK265"/>
      <w:bookmarkStart w:id="62" w:name="OLE_LINK345"/>
      <w:bookmarkStart w:id="63" w:name="OLE_LINK421"/>
      <w:bookmarkStart w:id="64" w:name="OLE_LINK372"/>
      <w:bookmarkStart w:id="65" w:name="OLE_LINK268"/>
      <w:bookmarkStart w:id="66" w:name="OLE_LINK426"/>
      <w:r w:rsidRPr="001965B5">
        <w:rPr>
          <w:rFonts w:ascii="Book Antiqua" w:hAnsi="Book Antiqua"/>
          <w:b/>
          <w:sz w:val="24"/>
        </w:rPr>
        <w:t xml:space="preserve">Open-Access: </w:t>
      </w:r>
      <w:r w:rsidRPr="001965B5">
        <w:rPr>
          <w:rFonts w:ascii="Book Antiqua" w:hAnsi="Book Antiqua"/>
          <w:bCs/>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A411F" w:rsidRPr="001965B5" w:rsidRDefault="000A411F">
      <w:pPr>
        <w:adjustRightInd w:val="0"/>
        <w:snapToGrid w:val="0"/>
        <w:spacing w:line="360" w:lineRule="auto"/>
        <w:rPr>
          <w:rFonts w:ascii="Book Antiqua" w:eastAsia="DengXian" w:hAnsi="Book Antiqua"/>
          <w:b/>
          <w:sz w:val="24"/>
        </w:rPr>
      </w:pPr>
    </w:p>
    <w:p w:rsidR="000A411F" w:rsidRPr="001965B5" w:rsidRDefault="000A411F">
      <w:pPr>
        <w:adjustRightInd w:val="0"/>
        <w:snapToGrid w:val="0"/>
        <w:spacing w:line="360" w:lineRule="auto"/>
        <w:rPr>
          <w:rFonts w:ascii="Book Antiqua" w:eastAsia="DengXian" w:hAnsi="Book Antiqua" w:hint="eastAsia"/>
          <w:sz w:val="24"/>
        </w:rPr>
      </w:pPr>
      <w:bookmarkStart w:id="67" w:name="OLE_LINK1102"/>
      <w:bookmarkStart w:id="68" w:name="OLE_LINK1103"/>
      <w:bookmarkStart w:id="69" w:name="OLE_LINK172"/>
      <w:bookmarkStart w:id="70" w:name="OLE_LINK176"/>
      <w:r w:rsidRPr="001965B5">
        <w:rPr>
          <w:rFonts w:ascii="Book Antiqua" w:eastAsia="DengXian" w:hAnsi="Book Antiqua"/>
          <w:b/>
          <w:sz w:val="24"/>
        </w:rPr>
        <w:t>Manuscript source:</w:t>
      </w:r>
      <w:bookmarkEnd w:id="67"/>
      <w:bookmarkEnd w:id="68"/>
      <w:r w:rsidRPr="001965B5">
        <w:rPr>
          <w:rFonts w:ascii="Book Antiqua" w:eastAsia="DengXian" w:hAnsi="Book Antiqua"/>
          <w:b/>
          <w:sz w:val="24"/>
        </w:rPr>
        <w:t xml:space="preserve"> </w:t>
      </w:r>
      <w:r w:rsidRPr="001965B5">
        <w:rPr>
          <w:rFonts w:ascii="Book Antiqua" w:eastAsia="DengXian" w:hAnsi="Book Antiqua"/>
          <w:sz w:val="24"/>
        </w:rPr>
        <w:t>Unsolicited manuscript</w:t>
      </w:r>
      <w:bookmarkEnd w:id="58"/>
      <w:bookmarkEnd w:id="59"/>
      <w:bookmarkEnd w:id="69"/>
      <w:bookmarkEnd w:id="70"/>
    </w:p>
    <w:p w:rsidR="000A411F" w:rsidRPr="001965B5" w:rsidRDefault="000A411F">
      <w:pPr>
        <w:adjustRightInd w:val="0"/>
        <w:snapToGrid w:val="0"/>
        <w:spacing w:line="360" w:lineRule="auto"/>
        <w:rPr>
          <w:rFonts w:ascii="Book Antiqua" w:eastAsia="DengXian" w:hAnsi="Book Antiqua"/>
          <w:b/>
          <w:bCs/>
          <w:color w:val="000000"/>
        </w:rPr>
      </w:pPr>
    </w:p>
    <w:p w:rsidR="000A411F" w:rsidRPr="001965B5" w:rsidRDefault="000A411F">
      <w:pPr>
        <w:adjustRightInd w:val="0"/>
        <w:snapToGrid w:val="0"/>
        <w:spacing w:line="360" w:lineRule="auto"/>
        <w:rPr>
          <w:rFonts w:ascii="Book Antiqua" w:hAnsi="Book Antiqua"/>
          <w:b/>
          <w:sz w:val="24"/>
        </w:rPr>
      </w:pPr>
      <w:bookmarkStart w:id="71" w:name="_Hlk26890791"/>
      <w:bookmarkStart w:id="72" w:name="_Hlk26802702"/>
      <w:bookmarkStart w:id="73" w:name="OLE_LINK198"/>
      <w:bookmarkStart w:id="74" w:name="OLE_LINK255"/>
      <w:r w:rsidRPr="001965B5">
        <w:rPr>
          <w:rFonts w:ascii="Book Antiqua" w:hAnsi="Book Antiqua"/>
          <w:b/>
          <w:sz w:val="24"/>
        </w:rPr>
        <w:t xml:space="preserve">Peer-review started: </w:t>
      </w:r>
      <w:r w:rsidRPr="001965B5">
        <w:rPr>
          <w:rFonts w:ascii="Book Antiqua" w:hAnsi="Book Antiqua"/>
          <w:sz w:val="24"/>
        </w:rPr>
        <w:t>N</w:t>
      </w:r>
      <w:r w:rsidRPr="001965B5">
        <w:rPr>
          <w:rFonts w:ascii="Book Antiqua" w:hAnsi="Book Antiqua" w:hint="eastAsia"/>
          <w:sz w:val="24"/>
        </w:rPr>
        <w:t>ovember</w:t>
      </w:r>
      <w:r w:rsidRPr="001965B5">
        <w:rPr>
          <w:rFonts w:ascii="Book Antiqua" w:hAnsi="Book Antiqua"/>
          <w:sz w:val="24"/>
        </w:rPr>
        <w:t xml:space="preserve"> 11, 2019</w:t>
      </w:r>
    </w:p>
    <w:p w:rsidR="000A411F" w:rsidRPr="001965B5" w:rsidRDefault="000A411F">
      <w:pPr>
        <w:adjustRightInd w:val="0"/>
        <w:snapToGrid w:val="0"/>
        <w:spacing w:line="360" w:lineRule="auto"/>
        <w:rPr>
          <w:rFonts w:ascii="Book Antiqua" w:hAnsi="Book Antiqua"/>
          <w:b/>
          <w:sz w:val="24"/>
        </w:rPr>
      </w:pPr>
      <w:r w:rsidRPr="001965B5">
        <w:rPr>
          <w:rFonts w:ascii="Book Antiqua" w:hAnsi="Book Antiqua"/>
          <w:b/>
          <w:sz w:val="24"/>
        </w:rPr>
        <w:t xml:space="preserve">First decision: </w:t>
      </w:r>
      <w:r w:rsidRPr="001965B5">
        <w:rPr>
          <w:rFonts w:ascii="Book Antiqua" w:hAnsi="Book Antiqua"/>
          <w:sz w:val="24"/>
        </w:rPr>
        <w:t>January 17, 2020</w:t>
      </w:r>
    </w:p>
    <w:p w:rsidR="000A411F" w:rsidRPr="001965B5" w:rsidRDefault="000A411F">
      <w:pPr>
        <w:adjustRightInd w:val="0"/>
        <w:snapToGrid w:val="0"/>
        <w:spacing w:line="360" w:lineRule="auto"/>
        <w:rPr>
          <w:rFonts w:ascii="Book Antiqua" w:hAnsi="Book Antiqua"/>
          <w:b/>
          <w:sz w:val="24"/>
        </w:rPr>
      </w:pPr>
      <w:r w:rsidRPr="001965B5">
        <w:rPr>
          <w:rFonts w:ascii="Book Antiqua" w:hAnsi="Book Antiqua"/>
          <w:b/>
          <w:sz w:val="24"/>
        </w:rPr>
        <w:t>Article in press:</w:t>
      </w:r>
      <w:bookmarkEnd w:id="60"/>
      <w:bookmarkEnd w:id="71"/>
      <w:r w:rsidR="001965B5">
        <w:rPr>
          <w:rFonts w:ascii="Book Antiqua" w:hAnsi="Book Antiqua" w:hint="eastAsia"/>
          <w:b/>
          <w:sz w:val="24"/>
        </w:rPr>
        <w:t xml:space="preserve"> </w:t>
      </w:r>
      <w:r w:rsidR="001965B5" w:rsidRPr="001965B5">
        <w:rPr>
          <w:rFonts w:ascii="Book Antiqua" w:hAnsi="Book Antiqua"/>
          <w:sz w:val="24"/>
        </w:rPr>
        <w:t>March 14, 2020</w:t>
      </w:r>
    </w:p>
    <w:bookmarkEnd w:id="72"/>
    <w:p w:rsidR="000A411F" w:rsidRPr="001965B5" w:rsidRDefault="000A411F">
      <w:pPr>
        <w:adjustRightInd w:val="0"/>
        <w:snapToGrid w:val="0"/>
        <w:spacing w:line="360" w:lineRule="auto"/>
        <w:rPr>
          <w:rFonts w:ascii="Book Antiqua" w:hAnsi="Book Antiqua" w:cs="DengXian"/>
          <w:b/>
          <w:sz w:val="24"/>
          <w:lang w:val="hu-HU"/>
        </w:rPr>
      </w:pPr>
    </w:p>
    <w:p w:rsidR="000A411F" w:rsidRPr="001965B5" w:rsidRDefault="000A411F">
      <w:pPr>
        <w:adjustRightInd w:val="0"/>
        <w:snapToGrid w:val="0"/>
        <w:spacing w:line="360" w:lineRule="auto"/>
        <w:rPr>
          <w:rFonts w:ascii="Book Antiqua" w:hAnsi="Book Antiqua" w:cs="DengXian"/>
          <w:b/>
          <w:sz w:val="24"/>
          <w:lang w:val="hu-HU"/>
        </w:rPr>
      </w:pPr>
    </w:p>
    <w:p w:rsidR="000A411F" w:rsidRPr="001965B5" w:rsidRDefault="000A411F">
      <w:pPr>
        <w:adjustRightInd w:val="0"/>
        <w:snapToGrid w:val="0"/>
        <w:spacing w:line="360" w:lineRule="auto"/>
        <w:rPr>
          <w:rFonts w:ascii="Book Antiqua" w:hAnsi="Book Antiqua" w:cs="DengXian"/>
          <w:b/>
          <w:sz w:val="24"/>
          <w:lang w:val="hu-HU"/>
        </w:rPr>
      </w:pPr>
    </w:p>
    <w:p w:rsidR="000A411F" w:rsidRPr="001965B5" w:rsidRDefault="000A411F">
      <w:pPr>
        <w:adjustRightInd w:val="0"/>
        <w:snapToGrid w:val="0"/>
        <w:spacing w:line="360" w:lineRule="auto"/>
        <w:rPr>
          <w:rFonts w:ascii="Book Antiqua" w:eastAsia="微软雅黑" w:hAnsi="Book Antiqua" w:cs="宋体"/>
          <w:sz w:val="24"/>
        </w:rPr>
      </w:pPr>
      <w:bookmarkStart w:id="75" w:name="_Hlk26541524"/>
      <w:bookmarkStart w:id="76" w:name="OLE_LINK95"/>
      <w:r w:rsidRPr="001965B5">
        <w:rPr>
          <w:rFonts w:ascii="Book Antiqua" w:hAnsi="Book Antiqua" w:cs="宋体"/>
          <w:b/>
          <w:sz w:val="24"/>
        </w:rPr>
        <w:t xml:space="preserve">Specialty type: </w:t>
      </w:r>
      <w:r w:rsidR="006B4E41" w:rsidRPr="001965B5">
        <w:rPr>
          <w:rFonts w:ascii="Book Antiqua" w:eastAsia="微软雅黑" w:hAnsi="Book Antiqua" w:cs="宋体"/>
          <w:sz w:val="24"/>
        </w:rPr>
        <w:t>Gastroenterology and hepatology</w:t>
      </w:r>
    </w:p>
    <w:p w:rsidR="000A411F" w:rsidRPr="001965B5" w:rsidRDefault="00AF004B">
      <w:pPr>
        <w:adjustRightInd w:val="0"/>
        <w:snapToGrid w:val="0"/>
        <w:spacing w:line="360" w:lineRule="auto"/>
        <w:rPr>
          <w:rFonts w:ascii="Book Antiqua" w:hAnsi="Book Antiqua" w:cs="宋体"/>
          <w:sz w:val="24"/>
        </w:rPr>
      </w:pPr>
      <w:r w:rsidRPr="001965B5">
        <w:rPr>
          <w:rFonts w:ascii="Book Antiqua" w:hAnsi="Book Antiqua" w:cs="宋体"/>
          <w:b/>
        </w:rPr>
        <w:t>Country</w:t>
      </w:r>
      <w:r w:rsidRPr="001965B5">
        <w:rPr>
          <w:rFonts w:ascii="Book Antiqua" w:hAnsi="Book Antiqua" w:hint="eastAsia"/>
          <w:b/>
        </w:rPr>
        <w:t>/Territory</w:t>
      </w:r>
      <w:r w:rsidRPr="001965B5">
        <w:rPr>
          <w:rFonts w:ascii="Book Antiqua" w:hAnsi="Book Antiqua" w:cs="宋体"/>
          <w:b/>
        </w:rPr>
        <w:t> of origin</w:t>
      </w:r>
      <w:r w:rsidRPr="001965B5">
        <w:rPr>
          <w:rFonts w:ascii="Book Antiqua" w:hAnsi="Book Antiqua" w:cs="Calibri"/>
          <w:b/>
          <w:bCs/>
          <w:color w:val="000000"/>
        </w:rPr>
        <w:t>:</w:t>
      </w:r>
      <w:r w:rsidR="000A411F" w:rsidRPr="001965B5">
        <w:rPr>
          <w:rFonts w:ascii="Book Antiqua" w:hAnsi="Book Antiqua" w:cs="宋体"/>
          <w:b/>
          <w:sz w:val="24"/>
        </w:rPr>
        <w:t xml:space="preserve"> </w:t>
      </w:r>
      <w:r w:rsidR="000A411F" w:rsidRPr="001965B5">
        <w:rPr>
          <w:rFonts w:ascii="Book Antiqua" w:hAnsi="Book Antiqua" w:cs="宋体"/>
          <w:sz w:val="24"/>
        </w:rPr>
        <w:t>China</w:t>
      </w:r>
    </w:p>
    <w:p w:rsidR="000A411F" w:rsidRPr="001965B5" w:rsidRDefault="00AF004B">
      <w:pPr>
        <w:adjustRightInd w:val="0"/>
        <w:snapToGrid w:val="0"/>
        <w:spacing w:line="360" w:lineRule="auto"/>
        <w:rPr>
          <w:rFonts w:ascii="Book Antiqua" w:hAnsi="Book Antiqua" w:cs="宋体"/>
          <w:b/>
          <w:sz w:val="24"/>
        </w:rPr>
      </w:pPr>
      <w:bookmarkStart w:id="77" w:name="_Hlk33631519"/>
      <w:bookmarkStart w:id="78" w:name="OLE_LINK425"/>
      <w:r w:rsidRPr="001965B5">
        <w:rPr>
          <w:rFonts w:ascii="Book Antiqua" w:hAnsi="Book Antiqua"/>
          <w:b/>
        </w:rPr>
        <w:t>Peer-review report’s scientific quality classification</w:t>
      </w:r>
    </w:p>
    <w:p w:rsidR="000A411F" w:rsidRPr="001965B5" w:rsidRDefault="000A411F">
      <w:pPr>
        <w:adjustRightInd w:val="0"/>
        <w:snapToGrid w:val="0"/>
        <w:spacing w:line="360" w:lineRule="auto"/>
        <w:rPr>
          <w:rFonts w:ascii="Book Antiqua" w:hAnsi="Book Antiqua" w:cs="宋体"/>
          <w:sz w:val="24"/>
        </w:rPr>
      </w:pPr>
      <w:r w:rsidRPr="001965B5">
        <w:rPr>
          <w:rFonts w:ascii="Book Antiqua" w:hAnsi="Book Antiqua" w:cs="宋体"/>
          <w:sz w:val="24"/>
        </w:rPr>
        <w:lastRenderedPageBreak/>
        <w:t>Grade A (Excellent): 0</w:t>
      </w:r>
    </w:p>
    <w:p w:rsidR="000A411F" w:rsidRPr="001965B5" w:rsidRDefault="000A411F">
      <w:pPr>
        <w:adjustRightInd w:val="0"/>
        <w:snapToGrid w:val="0"/>
        <w:spacing w:line="360" w:lineRule="auto"/>
        <w:rPr>
          <w:rFonts w:ascii="Book Antiqua" w:hAnsi="Book Antiqua" w:cs="宋体"/>
          <w:sz w:val="24"/>
        </w:rPr>
      </w:pPr>
      <w:r w:rsidRPr="001965B5">
        <w:rPr>
          <w:rFonts w:ascii="Book Antiqua" w:hAnsi="Book Antiqua" w:cs="宋体"/>
          <w:sz w:val="24"/>
        </w:rPr>
        <w:t>Grade B (Very good): B</w:t>
      </w:r>
    </w:p>
    <w:p w:rsidR="000A411F" w:rsidRPr="001965B5" w:rsidRDefault="000A411F">
      <w:pPr>
        <w:adjustRightInd w:val="0"/>
        <w:snapToGrid w:val="0"/>
        <w:spacing w:line="360" w:lineRule="auto"/>
        <w:rPr>
          <w:rFonts w:ascii="Book Antiqua" w:hAnsi="Book Antiqua" w:cs="宋体"/>
          <w:sz w:val="24"/>
        </w:rPr>
      </w:pPr>
      <w:r w:rsidRPr="001965B5">
        <w:rPr>
          <w:rFonts w:ascii="Book Antiqua" w:hAnsi="Book Antiqua" w:cs="宋体"/>
          <w:sz w:val="24"/>
        </w:rPr>
        <w:t>Grade C (Good): C</w:t>
      </w:r>
    </w:p>
    <w:p w:rsidR="000A411F" w:rsidRPr="001965B5" w:rsidRDefault="000A411F">
      <w:pPr>
        <w:adjustRightInd w:val="0"/>
        <w:snapToGrid w:val="0"/>
        <w:spacing w:line="360" w:lineRule="auto"/>
        <w:rPr>
          <w:rFonts w:ascii="Book Antiqua" w:hAnsi="Book Antiqua" w:cs="宋体"/>
          <w:sz w:val="24"/>
        </w:rPr>
      </w:pPr>
      <w:r w:rsidRPr="001965B5">
        <w:rPr>
          <w:rFonts w:ascii="Book Antiqua" w:hAnsi="Book Antiqua" w:cs="宋体"/>
          <w:sz w:val="24"/>
        </w:rPr>
        <w:t>Grade D (Fair): 0</w:t>
      </w:r>
    </w:p>
    <w:p w:rsidR="000A411F" w:rsidRPr="001965B5" w:rsidRDefault="000A411F">
      <w:pPr>
        <w:adjustRightInd w:val="0"/>
        <w:snapToGrid w:val="0"/>
        <w:spacing w:line="360" w:lineRule="auto"/>
        <w:rPr>
          <w:rFonts w:ascii="Book Antiqua" w:eastAsia="DengXian" w:hAnsi="Book Antiqua"/>
          <w:sz w:val="24"/>
          <w:lang w:val="hu-HU"/>
        </w:rPr>
      </w:pPr>
      <w:r w:rsidRPr="001965B5">
        <w:rPr>
          <w:rFonts w:ascii="Book Antiqua" w:hAnsi="Book Antiqua" w:cs="宋体"/>
          <w:sz w:val="24"/>
        </w:rPr>
        <w:t>Grade E (Poor): 0</w:t>
      </w:r>
    </w:p>
    <w:p w:rsidR="000A411F" w:rsidRPr="001965B5" w:rsidRDefault="000A411F">
      <w:pPr>
        <w:adjustRightInd w:val="0"/>
        <w:snapToGrid w:val="0"/>
        <w:spacing w:line="360" w:lineRule="auto"/>
        <w:rPr>
          <w:rFonts w:ascii="Book Antiqua" w:eastAsia="DengXian" w:hAnsi="Book Antiqua"/>
          <w:sz w:val="24"/>
        </w:rPr>
      </w:pPr>
    </w:p>
    <w:p w:rsidR="000A411F" w:rsidRPr="001965B5" w:rsidRDefault="000A411F">
      <w:pPr>
        <w:adjustRightInd w:val="0"/>
        <w:snapToGrid w:val="0"/>
        <w:spacing w:line="360" w:lineRule="auto"/>
        <w:rPr>
          <w:rFonts w:ascii="Book Antiqua" w:eastAsia="Book Antiqua" w:hAnsi="Book Antiqua"/>
          <w:bCs/>
          <w:iCs/>
          <w:sz w:val="24"/>
        </w:rPr>
      </w:pPr>
      <w:bookmarkStart w:id="79" w:name="_Hlk26541535"/>
      <w:bookmarkStart w:id="80" w:name="OLE_LINK357"/>
      <w:bookmarkEnd w:id="75"/>
      <w:r w:rsidRPr="001965B5">
        <w:rPr>
          <w:rFonts w:ascii="Book Antiqua" w:hAnsi="Book Antiqua"/>
          <w:b/>
          <w:bCs/>
          <w:color w:val="000000"/>
          <w:sz w:val="24"/>
        </w:rPr>
        <w:t>P-Reviewer:</w:t>
      </w:r>
      <w:r w:rsidRPr="001965B5">
        <w:rPr>
          <w:rFonts w:ascii="Book Antiqua" w:hAnsi="Book Antiqua"/>
          <w:bCs/>
          <w:color w:val="000000"/>
          <w:sz w:val="24"/>
        </w:rPr>
        <w:t xml:space="preserve"> Chowdhury F, Velnar T </w:t>
      </w:r>
      <w:r w:rsidRPr="001965B5">
        <w:rPr>
          <w:rFonts w:ascii="Book Antiqua" w:hAnsi="Book Antiqua"/>
          <w:b/>
          <w:bCs/>
          <w:color w:val="000000"/>
          <w:sz w:val="24"/>
        </w:rPr>
        <w:t>S-Editor:</w:t>
      </w:r>
      <w:r w:rsidRPr="001965B5">
        <w:rPr>
          <w:rFonts w:ascii="Book Antiqua" w:hAnsi="Book Antiqua"/>
          <w:color w:val="000000"/>
          <w:sz w:val="24"/>
        </w:rPr>
        <w:t xml:space="preserve"> Wang J </w:t>
      </w:r>
      <w:r w:rsidRPr="001965B5">
        <w:rPr>
          <w:rFonts w:ascii="Book Antiqua" w:hAnsi="Book Antiqua"/>
          <w:b/>
          <w:bCs/>
          <w:color w:val="000000"/>
          <w:sz w:val="24"/>
        </w:rPr>
        <w:t>L-Editor:</w:t>
      </w:r>
      <w:r w:rsidRPr="001965B5">
        <w:rPr>
          <w:rFonts w:ascii="Book Antiqua" w:hAnsi="Book Antiqua"/>
          <w:color w:val="000000"/>
          <w:sz w:val="24"/>
        </w:rPr>
        <w:t xml:space="preserve"> </w:t>
      </w:r>
      <w:r w:rsidR="00F65421" w:rsidRPr="001965B5">
        <w:rPr>
          <w:rFonts w:ascii="Book Antiqua" w:hAnsi="Book Antiqua"/>
          <w:color w:val="000000"/>
          <w:sz w:val="24"/>
        </w:rPr>
        <w:t xml:space="preserve">Wang TQ </w:t>
      </w:r>
      <w:r w:rsidRPr="001965B5">
        <w:rPr>
          <w:rFonts w:ascii="Book Antiqua" w:hAnsi="Book Antiqua"/>
          <w:b/>
          <w:bCs/>
          <w:color w:val="000000"/>
          <w:sz w:val="24"/>
        </w:rPr>
        <w:t>E-Editor:</w:t>
      </w:r>
      <w:bookmarkEnd w:id="61"/>
      <w:bookmarkEnd w:id="62"/>
      <w:bookmarkEnd w:id="63"/>
      <w:bookmarkEnd w:id="64"/>
      <w:bookmarkEnd w:id="65"/>
      <w:bookmarkEnd w:id="66"/>
      <w:bookmarkEnd w:id="73"/>
      <w:bookmarkEnd w:id="74"/>
      <w:bookmarkEnd w:id="76"/>
      <w:bookmarkEnd w:id="77"/>
      <w:bookmarkEnd w:id="78"/>
      <w:bookmarkEnd w:id="79"/>
      <w:bookmarkEnd w:id="80"/>
      <w:r w:rsidR="001965B5">
        <w:rPr>
          <w:rFonts w:ascii="Book Antiqua" w:hAnsi="Book Antiqua" w:hint="eastAsia"/>
          <w:b/>
          <w:bCs/>
          <w:color w:val="000000"/>
          <w:sz w:val="24"/>
        </w:rPr>
        <w:t xml:space="preserve"> </w:t>
      </w:r>
      <w:r w:rsidR="001965B5" w:rsidRPr="001965B5">
        <w:rPr>
          <w:rFonts w:ascii="Book Antiqua" w:hAnsi="Book Antiqua"/>
          <w:bCs/>
          <w:color w:val="000000"/>
          <w:sz w:val="24"/>
        </w:rPr>
        <w:t>Zhang YL</w:t>
      </w:r>
    </w:p>
    <w:p w:rsidR="000A411F" w:rsidRPr="001965B5" w:rsidRDefault="000A411F">
      <w:pPr>
        <w:spacing w:line="360" w:lineRule="auto"/>
        <w:rPr>
          <w:rFonts w:ascii="Book Antiqua" w:hAnsi="Book Antiqua" w:cs="Book Antiqua"/>
          <w:sz w:val="24"/>
        </w:rPr>
      </w:pPr>
    </w:p>
    <w:p w:rsidR="000A411F" w:rsidRPr="001965B5" w:rsidRDefault="000A411F">
      <w:pPr>
        <w:spacing w:line="360" w:lineRule="auto"/>
        <w:rPr>
          <w:rFonts w:ascii="Book Antiqua" w:hAnsi="Book Antiqua" w:cs="Book Antiqua"/>
          <w:sz w:val="24"/>
        </w:rPr>
      </w:pPr>
    </w:p>
    <w:p w:rsidR="000A411F" w:rsidRPr="001965B5" w:rsidRDefault="000A411F">
      <w:pPr>
        <w:spacing w:line="360" w:lineRule="auto"/>
        <w:rPr>
          <w:rFonts w:ascii="Book Antiqua" w:hAnsi="Book Antiqua" w:cs="Book Antiqua"/>
          <w:sz w:val="24"/>
        </w:rPr>
      </w:pPr>
    </w:p>
    <w:p w:rsidR="000A411F" w:rsidRPr="001965B5" w:rsidRDefault="000A411F">
      <w:pPr>
        <w:spacing w:line="360" w:lineRule="auto"/>
        <w:rPr>
          <w:rFonts w:ascii="Book Antiqua" w:hAnsi="Book Antiqua" w:cs="Book Antiqua"/>
          <w:sz w:val="24"/>
        </w:rPr>
      </w:pPr>
    </w:p>
    <w:p w:rsidR="000A411F" w:rsidRPr="001965B5" w:rsidRDefault="000A411F">
      <w:pPr>
        <w:spacing w:line="360" w:lineRule="auto"/>
        <w:rPr>
          <w:rFonts w:ascii="Book Antiqua" w:hAnsi="Book Antiqua" w:cs="Book Antiqua"/>
          <w:sz w:val="24"/>
        </w:rPr>
      </w:pPr>
      <w:r w:rsidRPr="001965B5">
        <w:rPr>
          <w:rFonts w:ascii="Book Antiqua" w:hAnsi="Book Antiqua" w:cs="Book Antiqua"/>
          <w:sz w:val="24"/>
        </w:rPr>
        <w:br w:type="page"/>
      </w:r>
    </w:p>
    <w:p w:rsidR="000A411F" w:rsidRPr="001965B5" w:rsidRDefault="00FE3DE8">
      <w:pPr>
        <w:spacing w:line="360" w:lineRule="auto"/>
        <w:rPr>
          <w:rFonts w:ascii="Book Antiqua" w:hAnsi="Book Antiqua"/>
          <w:b/>
          <w:bCs/>
          <w:sz w:val="24"/>
        </w:rPr>
      </w:pPr>
      <w:r>
        <w:rPr>
          <w:rFonts w:ascii="Book Antiqua" w:hAnsi="Book Antiqua"/>
          <w:noProof/>
          <w:sz w:val="24"/>
        </w:rPr>
        <w:drawing>
          <wp:inline distT="0" distB="0" distL="0" distR="0">
            <wp:extent cx="2500630" cy="1868170"/>
            <wp:effectExtent l="0" t="0" r="0" b="0"/>
            <wp:docPr id="1" name="图片 1" descr="1平扫_副本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平扫_副本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0630" cy="1868170"/>
                    </a:xfrm>
                    <a:prstGeom prst="rect">
                      <a:avLst/>
                    </a:prstGeom>
                    <a:noFill/>
                    <a:ln>
                      <a:noFill/>
                    </a:ln>
                  </pic:spPr>
                </pic:pic>
              </a:graphicData>
            </a:graphic>
          </wp:inline>
        </w:drawing>
      </w:r>
      <w:r>
        <w:rPr>
          <w:rFonts w:ascii="Book Antiqua" w:hAnsi="Book Antiqua"/>
          <w:b/>
          <w:bCs/>
          <w:noProof/>
          <w:sz w:val="24"/>
        </w:rPr>
        <w:drawing>
          <wp:inline distT="0" distB="0" distL="0" distR="0">
            <wp:extent cx="2649220" cy="1868170"/>
            <wp:effectExtent l="0" t="0" r="0" b="0"/>
            <wp:docPr id="2" name="图片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220" cy="1868170"/>
                    </a:xfrm>
                    <a:prstGeom prst="rect">
                      <a:avLst/>
                    </a:prstGeom>
                    <a:noFill/>
                    <a:ln>
                      <a:noFill/>
                    </a:ln>
                  </pic:spPr>
                </pic:pic>
              </a:graphicData>
            </a:graphic>
          </wp:inline>
        </w:drawing>
      </w:r>
    </w:p>
    <w:p w:rsidR="000A411F" w:rsidRPr="001965B5" w:rsidRDefault="00FE3DE8">
      <w:pPr>
        <w:spacing w:line="360" w:lineRule="auto"/>
        <w:rPr>
          <w:rFonts w:ascii="Book Antiqua" w:hAnsi="Book Antiqua"/>
          <w:b/>
          <w:bCs/>
          <w:sz w:val="24"/>
        </w:rPr>
      </w:pPr>
      <w:r>
        <w:rPr>
          <w:rFonts w:ascii="Book Antiqua" w:hAnsi="Book Antiqua"/>
          <w:b/>
          <w:bCs/>
          <w:noProof/>
          <w:sz w:val="24"/>
        </w:rPr>
        <w:drawing>
          <wp:inline distT="0" distB="0" distL="0" distR="0">
            <wp:extent cx="2555875" cy="3071495"/>
            <wp:effectExtent l="0" t="0" r="0" b="0"/>
            <wp:docPr id="3" name="图片 3" descr="4COR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4COR_副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5875" cy="3071495"/>
                    </a:xfrm>
                    <a:prstGeom prst="rect">
                      <a:avLst/>
                    </a:prstGeom>
                    <a:noFill/>
                    <a:ln>
                      <a:noFill/>
                    </a:ln>
                  </pic:spPr>
                </pic:pic>
              </a:graphicData>
            </a:graphic>
          </wp:inline>
        </w:drawing>
      </w:r>
      <w:r>
        <w:rPr>
          <w:rFonts w:ascii="Book Antiqua" w:hAnsi="Book Antiqua"/>
          <w:b/>
          <w:bCs/>
          <w:noProof/>
          <w:sz w:val="24"/>
        </w:rPr>
        <w:drawing>
          <wp:inline distT="0" distB="0" distL="0" distR="0">
            <wp:extent cx="2500630" cy="3094990"/>
            <wp:effectExtent l="0" t="0" r="0" b="0"/>
            <wp:docPr id="4" name="图片 4" descr="6MPR重建-斜冠状位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6MPR重建-斜冠状位_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0630" cy="3094990"/>
                    </a:xfrm>
                    <a:prstGeom prst="rect">
                      <a:avLst/>
                    </a:prstGeom>
                    <a:noFill/>
                    <a:ln>
                      <a:noFill/>
                    </a:ln>
                  </pic:spPr>
                </pic:pic>
              </a:graphicData>
            </a:graphic>
          </wp:inline>
        </w:drawing>
      </w:r>
    </w:p>
    <w:p w:rsidR="000A411F" w:rsidRPr="001965B5" w:rsidRDefault="000A411F">
      <w:pPr>
        <w:spacing w:line="360" w:lineRule="auto"/>
        <w:rPr>
          <w:rFonts w:ascii="Book Antiqua" w:hAnsi="Book Antiqua"/>
          <w:b/>
          <w:bCs/>
          <w:sz w:val="24"/>
        </w:rPr>
      </w:pPr>
    </w:p>
    <w:p w:rsidR="000A411F" w:rsidRPr="001965B5" w:rsidRDefault="000A411F">
      <w:pPr>
        <w:widowControl/>
        <w:spacing w:line="360" w:lineRule="auto"/>
        <w:rPr>
          <w:rFonts w:ascii="Book Antiqua" w:eastAsia="BookAntiqua-Bold" w:hAnsi="Book Antiqua" w:cs="Book Antiqua" w:hint="eastAsia"/>
          <w:b/>
          <w:color w:val="000000"/>
          <w:kern w:val="0"/>
          <w:sz w:val="24"/>
          <w:lang w:bidi="ar"/>
        </w:rPr>
      </w:pPr>
      <w:r w:rsidRPr="001965B5">
        <w:rPr>
          <w:rFonts w:ascii="Book Antiqua" w:eastAsia="BookAntiqua-Bold" w:hAnsi="Book Antiqua" w:cs="Book Antiqua"/>
          <w:b/>
          <w:color w:val="000000"/>
          <w:kern w:val="0"/>
          <w:sz w:val="24"/>
          <w:lang w:bidi="ar"/>
        </w:rPr>
        <w:t xml:space="preserve">Figure 1 Pre-operative </w:t>
      </w:r>
      <w:r w:rsidR="00F65421" w:rsidRPr="001965B5">
        <w:rPr>
          <w:rFonts w:ascii="Book Antiqua" w:eastAsia="BookAntiqua-Bold" w:hAnsi="Book Antiqua" w:cs="Book Antiqua"/>
          <w:b/>
          <w:color w:val="000000"/>
          <w:kern w:val="0"/>
          <w:sz w:val="24"/>
          <w:lang w:bidi="ar"/>
        </w:rPr>
        <w:t xml:space="preserve">abdominal </w:t>
      </w:r>
      <w:r w:rsidRPr="001965B5">
        <w:rPr>
          <w:rFonts w:ascii="Book Antiqua" w:eastAsia="BookAntiqua-Bold" w:hAnsi="Book Antiqua" w:cs="Book Antiqua"/>
          <w:b/>
          <w:color w:val="000000"/>
          <w:kern w:val="0"/>
          <w:sz w:val="24"/>
          <w:lang w:bidi="ar"/>
        </w:rPr>
        <w:t>computed tomography</w:t>
      </w:r>
      <w:r w:rsidR="00F65421" w:rsidRPr="001965B5">
        <w:rPr>
          <w:rFonts w:ascii="Book Antiqua" w:eastAsia="BookAntiqua-Bold" w:hAnsi="Book Antiqua" w:cs="Book Antiqua"/>
          <w:b/>
          <w:color w:val="000000"/>
          <w:kern w:val="0"/>
          <w:sz w:val="24"/>
          <w:lang w:bidi="ar"/>
        </w:rPr>
        <w:t xml:space="preserve"> </w:t>
      </w:r>
      <w:r w:rsidRPr="001965B5">
        <w:rPr>
          <w:rFonts w:ascii="Book Antiqua" w:eastAsia="BookAntiqua-Bold" w:hAnsi="Book Antiqua" w:cs="Book Antiqua"/>
          <w:b/>
          <w:color w:val="000000"/>
          <w:kern w:val="0"/>
          <w:sz w:val="24"/>
          <w:lang w:bidi="ar"/>
        </w:rPr>
        <w:t>and contrast-enhanced computed tomography</w:t>
      </w:r>
      <w:r w:rsidR="00F65421" w:rsidRPr="001965B5">
        <w:rPr>
          <w:rFonts w:ascii="Book Antiqua" w:eastAsia="BookAntiqua-Bold" w:hAnsi="Book Antiqua" w:cs="Book Antiqua"/>
          <w:b/>
          <w:color w:val="000000"/>
          <w:kern w:val="0"/>
          <w:sz w:val="24"/>
          <w:lang w:bidi="ar"/>
        </w:rPr>
        <w:t xml:space="preserve"> images</w:t>
      </w:r>
      <w:r w:rsidRPr="001965B5">
        <w:rPr>
          <w:rFonts w:ascii="Book Antiqua" w:eastAsia="BookAntiqua-Bold" w:hAnsi="Book Antiqua" w:cs="Book Antiqua"/>
          <w:b/>
          <w:color w:val="000000"/>
          <w:kern w:val="0"/>
          <w:sz w:val="24"/>
          <w:lang w:bidi="ar"/>
        </w:rPr>
        <w:t>.</w:t>
      </w:r>
      <w:r w:rsidRPr="001965B5">
        <w:rPr>
          <w:rFonts w:ascii="Book Antiqua" w:eastAsia="BookAntiqua-Bold" w:hAnsi="Book Antiqua" w:cs="Book Antiqua" w:hint="eastAsia"/>
          <w:b/>
          <w:color w:val="000000"/>
          <w:kern w:val="0"/>
          <w:sz w:val="24"/>
          <w:lang w:bidi="ar"/>
        </w:rPr>
        <w:t xml:space="preserve"> </w:t>
      </w:r>
      <w:r w:rsidRPr="001965B5">
        <w:rPr>
          <w:rFonts w:ascii="Book Antiqua" w:eastAsia="Book Antiqua" w:hAnsi="Book Antiqua" w:cs="Book Antiqua"/>
          <w:color w:val="000000"/>
          <w:kern w:val="0"/>
          <w:sz w:val="24"/>
          <w:lang w:bidi="ar"/>
        </w:rPr>
        <w:t xml:space="preserve">A: </w:t>
      </w:r>
      <w:r w:rsidR="00F65421" w:rsidRPr="001965B5">
        <w:rPr>
          <w:rFonts w:ascii="Book Antiqua" w:eastAsia="Book Antiqua" w:hAnsi="Book Antiqua" w:cs="Book Antiqua"/>
          <w:color w:val="000000"/>
          <w:kern w:val="0"/>
          <w:sz w:val="24"/>
          <w:lang w:bidi="ar"/>
        </w:rPr>
        <w:t xml:space="preserve">Abdominal </w:t>
      </w:r>
      <w:r w:rsidRPr="001965B5">
        <w:rPr>
          <w:rFonts w:ascii="Book Antiqua" w:eastAsia="BookAntiqua-Bold" w:hAnsi="Book Antiqua" w:cs="Book Antiqua"/>
          <w:bCs/>
          <w:color w:val="000000"/>
          <w:kern w:val="0"/>
          <w:sz w:val="24"/>
          <w:lang w:bidi="ar"/>
        </w:rPr>
        <w:t>computed tomography</w:t>
      </w:r>
      <w:r w:rsidR="00F65421" w:rsidRPr="001965B5">
        <w:rPr>
          <w:rFonts w:ascii="Book Antiqua" w:eastAsia="Book Antiqua" w:hAnsi="Book Antiqua" w:cs="Book Antiqua"/>
          <w:color w:val="000000"/>
          <w:kern w:val="0"/>
          <w:sz w:val="24"/>
          <w:lang w:bidi="ar"/>
        </w:rPr>
        <w:t xml:space="preserve"> image showing </w:t>
      </w:r>
      <w:r w:rsidRPr="001965B5">
        <w:rPr>
          <w:rFonts w:ascii="Book Antiqua" w:eastAsia="Book Antiqua" w:hAnsi="Book Antiqua" w:cs="Book Antiqua"/>
          <w:color w:val="000000"/>
          <w:kern w:val="0"/>
          <w:sz w:val="24"/>
          <w:lang w:bidi="ar"/>
        </w:rPr>
        <w:t>an ill-circumscribed mass of mixed density in the left lower abdomen (long white arrow) with proximal</w:t>
      </w:r>
      <w:r w:rsidR="00F65421" w:rsidRPr="001965B5">
        <w:rPr>
          <w:rFonts w:ascii="Book Antiqua" w:eastAsia="Book Antiqua" w:hAnsi="Book Antiqua" w:cs="Book Antiqua"/>
          <w:color w:val="000000"/>
          <w:kern w:val="0"/>
          <w:sz w:val="24"/>
          <w:lang w:bidi="ar"/>
        </w:rPr>
        <w:t xml:space="preserve"> </w:t>
      </w:r>
      <w:r w:rsidRPr="001965B5">
        <w:rPr>
          <w:rFonts w:ascii="Book Antiqua" w:eastAsia="Book Antiqua" w:hAnsi="Book Antiqua" w:cs="Book Antiqua"/>
          <w:color w:val="000000"/>
          <w:kern w:val="0"/>
          <w:sz w:val="24"/>
          <w:lang w:bidi="ar"/>
        </w:rPr>
        <w:t>small bowel dilatation (black arrow) and</w:t>
      </w:r>
      <w:r w:rsidR="00F65421" w:rsidRPr="001965B5">
        <w:rPr>
          <w:rFonts w:ascii="Book Antiqua" w:eastAsia="Book Antiqua" w:hAnsi="Book Antiqua" w:cs="Book Antiqua"/>
          <w:color w:val="000000"/>
          <w:kern w:val="0"/>
          <w:sz w:val="24"/>
          <w:lang w:bidi="ar"/>
        </w:rPr>
        <w:t xml:space="preserve"> </w:t>
      </w:r>
      <w:r w:rsidRPr="001965B5">
        <w:rPr>
          <w:rFonts w:ascii="Book Antiqua" w:eastAsia="Book Antiqua" w:hAnsi="Book Antiqua" w:cs="Book Antiqua"/>
          <w:color w:val="000000"/>
          <w:kern w:val="0"/>
          <w:sz w:val="24"/>
          <w:lang w:bidi="ar"/>
        </w:rPr>
        <w:t xml:space="preserve">multiple nodes with high density in the mass (short white arrow); B-D: </w:t>
      </w:r>
      <w:r w:rsidR="00F65421" w:rsidRPr="001965B5">
        <w:rPr>
          <w:rFonts w:ascii="Book Antiqua" w:eastAsia="Book Antiqua" w:hAnsi="Book Antiqua" w:cs="Book Antiqua"/>
          <w:color w:val="000000"/>
          <w:kern w:val="0"/>
          <w:sz w:val="24"/>
          <w:lang w:bidi="ar"/>
        </w:rPr>
        <w:t xml:space="preserve">Abdominal </w:t>
      </w:r>
      <w:r w:rsidRPr="001965B5">
        <w:rPr>
          <w:rFonts w:ascii="Book Antiqua" w:eastAsia="Book Antiqua" w:hAnsi="Book Antiqua" w:cs="Book Antiqua"/>
          <w:color w:val="000000"/>
          <w:kern w:val="0"/>
          <w:sz w:val="24"/>
          <w:lang w:bidi="ar"/>
        </w:rPr>
        <w:t xml:space="preserve">contrast-enhanced computed tomography </w:t>
      </w:r>
      <w:r w:rsidR="00F65421" w:rsidRPr="001965B5">
        <w:rPr>
          <w:rFonts w:ascii="Book Antiqua" w:eastAsia="Book Antiqua" w:hAnsi="Book Antiqua" w:cs="Book Antiqua"/>
          <w:color w:val="000000"/>
          <w:kern w:val="0"/>
          <w:sz w:val="24"/>
          <w:lang w:bidi="ar"/>
        </w:rPr>
        <w:t xml:space="preserve">images </w:t>
      </w:r>
      <w:r w:rsidRPr="001965B5">
        <w:rPr>
          <w:rFonts w:ascii="Book Antiqua" w:eastAsia="Book Antiqua" w:hAnsi="Book Antiqua" w:cs="Book Antiqua"/>
          <w:color w:val="000000"/>
          <w:kern w:val="0"/>
          <w:sz w:val="24"/>
          <w:lang w:bidi="ar"/>
        </w:rPr>
        <w:t>reveal</w:t>
      </w:r>
      <w:r w:rsidR="00F65421" w:rsidRPr="001965B5">
        <w:rPr>
          <w:rFonts w:ascii="Book Antiqua" w:eastAsia="Book Antiqua" w:hAnsi="Book Antiqua" w:cs="Book Antiqua"/>
          <w:color w:val="000000"/>
          <w:kern w:val="0"/>
          <w:sz w:val="24"/>
          <w:lang w:bidi="ar"/>
        </w:rPr>
        <w:t>ing that</w:t>
      </w:r>
      <w:r w:rsidRPr="001965B5">
        <w:rPr>
          <w:rFonts w:ascii="Book Antiqua" w:eastAsia="Book Antiqua" w:hAnsi="Book Antiqua" w:cs="Book Antiqua"/>
          <w:color w:val="000000"/>
          <w:kern w:val="0"/>
          <w:sz w:val="24"/>
          <w:lang w:bidi="ar"/>
        </w:rPr>
        <w:t xml:space="preserve"> </w:t>
      </w:r>
      <w:r w:rsidRPr="001965B5">
        <w:rPr>
          <w:rFonts w:ascii="Book Antiqua" w:eastAsia="Book Antiqua" w:hAnsi="Book Antiqua" w:cs="Book Antiqua"/>
          <w:bCs/>
          <w:iCs/>
          <w:sz w:val="24"/>
        </w:rPr>
        <w:t>the mass exhibited heterogeneous enhancement following contrast administration</w:t>
      </w:r>
      <w:r w:rsidRPr="001965B5">
        <w:rPr>
          <w:rFonts w:ascii="Book Antiqua" w:hAnsi="Book Antiqua" w:cs="Book Antiqua"/>
          <w:bCs/>
          <w:iCs/>
          <w:sz w:val="24"/>
        </w:rPr>
        <w:t xml:space="preserve"> and t</w:t>
      </w:r>
      <w:r w:rsidRPr="001965B5">
        <w:rPr>
          <w:rFonts w:ascii="Book Antiqua" w:eastAsia="Book Antiqua" w:hAnsi="Book Antiqua" w:cs="Book Antiqua"/>
          <w:bCs/>
          <w:iCs/>
          <w:sz w:val="24"/>
        </w:rPr>
        <w:t>here were thick and roundabout blood vessels in the mass</w:t>
      </w:r>
      <w:r w:rsidRPr="001965B5">
        <w:rPr>
          <w:rFonts w:ascii="Book Antiqua" w:eastAsia="Book Antiqua" w:hAnsi="Book Antiqua" w:cs="Book Antiqua"/>
          <w:color w:val="000000"/>
          <w:kern w:val="0"/>
          <w:sz w:val="24"/>
          <w:lang w:bidi="ar"/>
        </w:rPr>
        <w:t xml:space="preserve"> (black arrow). T</w:t>
      </w:r>
      <w:r w:rsidRPr="001965B5">
        <w:rPr>
          <w:rFonts w:ascii="Book Antiqua" w:hAnsi="Book Antiqua" w:cs="Book Antiqua"/>
          <w:bCs/>
          <w:iCs/>
          <w:sz w:val="24"/>
        </w:rPr>
        <w:t xml:space="preserve">here </w:t>
      </w:r>
      <w:r w:rsidR="00E25567" w:rsidRPr="001965B5">
        <w:rPr>
          <w:rFonts w:ascii="Book Antiqua" w:hAnsi="Book Antiqua" w:cs="Book Antiqua"/>
          <w:bCs/>
          <w:iCs/>
          <w:sz w:val="24"/>
        </w:rPr>
        <w:t xml:space="preserve">were </w:t>
      </w:r>
      <w:r w:rsidRPr="001965B5">
        <w:rPr>
          <w:rFonts w:ascii="Book Antiqua" w:hAnsi="Book Antiqua" w:cs="Book Antiqua"/>
          <w:bCs/>
          <w:iCs/>
          <w:sz w:val="24"/>
        </w:rPr>
        <w:t xml:space="preserve">multiple dilated intestines and air-fluid level within </w:t>
      </w:r>
      <w:r w:rsidR="00E25567" w:rsidRPr="001965B5">
        <w:rPr>
          <w:rFonts w:ascii="Book Antiqua" w:hAnsi="Book Antiqua" w:cs="Book Antiqua"/>
          <w:bCs/>
          <w:iCs/>
          <w:sz w:val="24"/>
        </w:rPr>
        <w:t xml:space="preserve">the </w:t>
      </w:r>
      <w:r w:rsidRPr="001965B5">
        <w:rPr>
          <w:rFonts w:ascii="Book Antiqua" w:hAnsi="Book Antiqua" w:cs="Book Antiqua"/>
          <w:bCs/>
          <w:iCs/>
          <w:sz w:val="24"/>
        </w:rPr>
        <w:t xml:space="preserve">intestine </w:t>
      </w:r>
      <w:r w:rsidRPr="001965B5">
        <w:rPr>
          <w:rFonts w:ascii="Book Antiqua" w:eastAsia="Book Antiqua" w:hAnsi="Book Antiqua" w:cs="Book Antiqua"/>
          <w:color w:val="000000"/>
          <w:kern w:val="0"/>
          <w:sz w:val="24"/>
          <w:lang w:bidi="ar"/>
        </w:rPr>
        <w:t xml:space="preserve">(white arrow). </w:t>
      </w:r>
    </w:p>
    <w:p w:rsidR="000A411F" w:rsidRPr="001965B5" w:rsidRDefault="00FE3DE8">
      <w:pPr>
        <w:spacing w:line="360" w:lineRule="auto"/>
        <w:rPr>
          <w:rFonts w:ascii="Book Antiqua" w:hAnsi="Book Antiqua"/>
          <w:b/>
          <w:bCs/>
          <w:sz w:val="24"/>
        </w:rPr>
      </w:pPr>
      <w:r>
        <w:rPr>
          <w:rFonts w:ascii="Book Antiqua" w:hAnsi="Book Antiqua"/>
          <w:b/>
          <w:bCs/>
          <w:noProof/>
          <w:sz w:val="24"/>
        </w:rPr>
        <w:lastRenderedPageBreak/>
        <w:drawing>
          <wp:inline distT="0" distB="0" distL="0" distR="0">
            <wp:extent cx="4392295" cy="3298190"/>
            <wp:effectExtent l="0" t="0" r="8255" b="0"/>
            <wp:docPr id="5" name="图片 5" descr="mmexport1572267845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mmexport15722678450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295" cy="3298190"/>
                    </a:xfrm>
                    <a:prstGeom prst="rect">
                      <a:avLst/>
                    </a:prstGeom>
                    <a:noFill/>
                    <a:ln>
                      <a:noFill/>
                    </a:ln>
                  </pic:spPr>
                </pic:pic>
              </a:graphicData>
            </a:graphic>
          </wp:inline>
        </w:drawing>
      </w:r>
    </w:p>
    <w:p w:rsidR="000A411F" w:rsidRPr="001965B5" w:rsidRDefault="000A411F">
      <w:pPr>
        <w:widowControl/>
        <w:spacing w:line="360" w:lineRule="auto"/>
        <w:jc w:val="left"/>
        <w:rPr>
          <w:rFonts w:ascii="Book Antiqua" w:hAnsi="Book Antiqua" w:cs="Book Antiqua"/>
          <w:bCs/>
          <w:iCs/>
          <w:sz w:val="24"/>
        </w:rPr>
      </w:pPr>
      <w:r w:rsidRPr="001965B5">
        <w:rPr>
          <w:rFonts w:ascii="Book Antiqua" w:eastAsia="BookAntiqua-Bold" w:hAnsi="Book Antiqua" w:cs="Book Antiqua"/>
          <w:b/>
          <w:color w:val="000000"/>
          <w:kern w:val="0"/>
          <w:sz w:val="24"/>
          <w:lang w:bidi="ar"/>
        </w:rPr>
        <w:t>Figure 2</w:t>
      </w:r>
      <w:r w:rsidRPr="001965B5">
        <w:rPr>
          <w:rFonts w:ascii="Book Antiqua" w:eastAsia="BookAntiqua-Bold" w:hAnsi="Book Antiqua" w:cs="Book Antiqua"/>
          <w:b/>
          <w:bCs/>
          <w:color w:val="000000"/>
          <w:kern w:val="0"/>
          <w:sz w:val="24"/>
          <w:lang w:bidi="ar"/>
        </w:rPr>
        <w:t xml:space="preserve"> </w:t>
      </w:r>
      <w:r w:rsidRPr="001965B5">
        <w:rPr>
          <w:rFonts w:ascii="Book Antiqua" w:eastAsia="Book Antiqua" w:hAnsi="Book Antiqua" w:cs="Book Antiqua"/>
          <w:b/>
          <w:bCs/>
          <w:iCs/>
          <w:sz w:val="24"/>
        </w:rPr>
        <w:t>Pos</w:t>
      </w:r>
      <w:r w:rsidR="00E25567" w:rsidRPr="001965B5">
        <w:rPr>
          <w:rFonts w:ascii="Book Antiqua" w:eastAsia="Book Antiqua" w:hAnsi="Book Antiqua" w:cs="Book Antiqua"/>
          <w:b/>
          <w:bCs/>
          <w:iCs/>
          <w:sz w:val="24"/>
        </w:rPr>
        <w:t>t</w:t>
      </w:r>
      <w:r w:rsidRPr="001965B5">
        <w:rPr>
          <w:rFonts w:ascii="Book Antiqua" w:eastAsia="Book Antiqua" w:hAnsi="Book Antiqua" w:cs="Book Antiqua"/>
          <w:b/>
          <w:bCs/>
          <w:iCs/>
          <w:sz w:val="24"/>
        </w:rPr>
        <w:t>operative histopathological</w:t>
      </w:r>
      <w:r w:rsidRPr="001965B5">
        <w:rPr>
          <w:rFonts w:ascii="Book Antiqua" w:hAnsi="Book Antiqua" w:cs="Book Antiqua"/>
          <w:b/>
          <w:bCs/>
          <w:iCs/>
          <w:sz w:val="24"/>
        </w:rPr>
        <w:t xml:space="preserve"> </w:t>
      </w:r>
      <w:r w:rsidR="00E25567" w:rsidRPr="001965B5">
        <w:rPr>
          <w:rFonts w:ascii="Book Antiqua" w:hAnsi="Book Antiqua" w:cs="Book Antiqua"/>
          <w:b/>
          <w:bCs/>
          <w:iCs/>
          <w:sz w:val="24"/>
        </w:rPr>
        <w:t xml:space="preserve">image </w:t>
      </w:r>
      <w:r w:rsidRPr="001965B5">
        <w:rPr>
          <w:rFonts w:ascii="Book Antiqua" w:eastAsia="Book Antiqua" w:hAnsi="Book Antiqua" w:cs="Book Antiqua"/>
          <w:b/>
          <w:bCs/>
          <w:color w:val="000000"/>
          <w:kern w:val="0"/>
          <w:sz w:val="24"/>
          <w:lang w:bidi="ar"/>
        </w:rPr>
        <w:t xml:space="preserve">reveals a </w:t>
      </w:r>
      <w:r w:rsidRPr="001965B5">
        <w:rPr>
          <w:rFonts w:ascii="Book Antiqua" w:eastAsia="Book Antiqua" w:hAnsi="Book Antiqua" w:cs="Book Antiqua"/>
          <w:b/>
          <w:bCs/>
          <w:iCs/>
          <w:sz w:val="24"/>
        </w:rPr>
        <w:t>small bowel racemose hemangioma</w:t>
      </w:r>
      <w:r w:rsidRPr="001965B5">
        <w:rPr>
          <w:rFonts w:ascii="Book Antiqua" w:hAnsi="Book Antiqua" w:cs="Book Antiqua"/>
          <w:b/>
          <w:bCs/>
          <w:iCs/>
          <w:sz w:val="24"/>
        </w:rPr>
        <w:t xml:space="preserve"> (HE</w:t>
      </w:r>
      <w:r w:rsidRPr="001965B5">
        <w:rPr>
          <w:rFonts w:ascii="Book Antiqua" w:eastAsia="ArialNarrow" w:hAnsi="Book Antiqua" w:cs="Book Antiqua"/>
          <w:b/>
          <w:bCs/>
          <w:color w:val="000000"/>
          <w:kern w:val="0"/>
          <w:sz w:val="24"/>
          <w:lang w:bidi="ar"/>
        </w:rPr>
        <w:t xml:space="preserve">, </w:t>
      </w:r>
      <w:r w:rsidRPr="001965B5">
        <w:rPr>
          <w:rFonts w:ascii="Book Antiqua" w:eastAsia="Book Antiqua" w:hAnsi="Book Antiqua" w:cs="Book Antiqua"/>
          <w:b/>
          <w:bCs/>
          <w:iCs/>
          <w:sz w:val="24"/>
        </w:rPr>
        <w:t>×</w:t>
      </w:r>
      <w:r w:rsidRPr="001965B5">
        <w:rPr>
          <w:rFonts w:ascii="Book Antiqua" w:hAnsi="Book Antiqua" w:cs="Book Antiqua"/>
          <w:b/>
          <w:bCs/>
          <w:iCs/>
          <w:sz w:val="24"/>
        </w:rPr>
        <w:t xml:space="preserve"> 100).</w:t>
      </w:r>
    </w:p>
    <w:p w:rsidR="000A411F" w:rsidRPr="001965B5" w:rsidRDefault="000A411F">
      <w:pPr>
        <w:widowControl/>
        <w:spacing w:line="360" w:lineRule="auto"/>
        <w:jc w:val="left"/>
        <w:rPr>
          <w:rFonts w:ascii="Book Antiqua" w:hAnsi="Book Antiqua"/>
          <w:bCs/>
          <w:iCs/>
          <w:sz w:val="24"/>
        </w:rPr>
      </w:pPr>
    </w:p>
    <w:p w:rsidR="000A411F" w:rsidRPr="001965B5" w:rsidRDefault="00FE3DE8">
      <w:pPr>
        <w:widowControl/>
        <w:spacing w:line="360" w:lineRule="auto"/>
        <w:jc w:val="left"/>
        <w:rPr>
          <w:rFonts w:ascii="Book Antiqua" w:hAnsi="Book Antiqua"/>
          <w:bCs/>
          <w:iCs/>
          <w:sz w:val="24"/>
        </w:rPr>
      </w:pPr>
      <w:r>
        <w:rPr>
          <w:rFonts w:ascii="Book Antiqua" w:hAnsi="Book Antiqua"/>
          <w:bCs/>
          <w:iCs/>
          <w:noProof/>
          <w:sz w:val="24"/>
        </w:rPr>
        <w:drawing>
          <wp:inline distT="0" distB="0" distL="0" distR="0">
            <wp:extent cx="4486275" cy="3352800"/>
            <wp:effectExtent l="0" t="0" r="9525" b="0"/>
            <wp:docPr id="6" name="图片 6" descr="病理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病理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6275" cy="3352800"/>
                    </a:xfrm>
                    <a:prstGeom prst="rect">
                      <a:avLst/>
                    </a:prstGeom>
                    <a:noFill/>
                    <a:ln>
                      <a:noFill/>
                    </a:ln>
                  </pic:spPr>
                </pic:pic>
              </a:graphicData>
            </a:graphic>
          </wp:inline>
        </w:drawing>
      </w:r>
    </w:p>
    <w:p w:rsidR="000A411F" w:rsidRPr="001965B5" w:rsidRDefault="000A411F">
      <w:pPr>
        <w:widowControl/>
        <w:spacing w:line="360" w:lineRule="auto"/>
        <w:jc w:val="left"/>
        <w:rPr>
          <w:rFonts w:ascii="Book Antiqua" w:hAnsi="Book Antiqua" w:cs="Book Antiqua"/>
          <w:b/>
          <w:sz w:val="24"/>
        </w:rPr>
      </w:pPr>
      <w:r w:rsidRPr="001965B5">
        <w:rPr>
          <w:rFonts w:ascii="Book Antiqua" w:eastAsia="BookAntiqua-Bold" w:hAnsi="Book Antiqua" w:cs="Book Antiqua"/>
          <w:b/>
          <w:color w:val="000000"/>
          <w:kern w:val="0"/>
          <w:sz w:val="24"/>
          <w:lang w:bidi="ar"/>
        </w:rPr>
        <w:t xml:space="preserve">Figure 3 </w:t>
      </w:r>
      <w:r w:rsidRPr="001965B5">
        <w:rPr>
          <w:rFonts w:ascii="Book Antiqua" w:eastAsia="Book Antiqua" w:hAnsi="Book Antiqua" w:cs="Book Antiqua"/>
          <w:b/>
          <w:iCs/>
          <w:sz w:val="24"/>
        </w:rPr>
        <w:t xml:space="preserve">Intraoperative </w:t>
      </w:r>
      <w:r w:rsidR="00E25567" w:rsidRPr="001965B5">
        <w:rPr>
          <w:rFonts w:ascii="Book Antiqua" w:eastAsia="Book Antiqua" w:hAnsi="Book Antiqua" w:cs="Book Antiqua"/>
          <w:b/>
          <w:iCs/>
          <w:sz w:val="24"/>
        </w:rPr>
        <w:t xml:space="preserve">image showing that </w:t>
      </w:r>
      <w:r w:rsidRPr="001965B5">
        <w:rPr>
          <w:rFonts w:ascii="Book Antiqua" w:eastAsia="Book Antiqua" w:hAnsi="Book Antiqua" w:cs="Book Antiqua"/>
          <w:b/>
          <w:iCs/>
          <w:sz w:val="24"/>
        </w:rPr>
        <w:t xml:space="preserve">there </w:t>
      </w:r>
      <w:r w:rsidR="00E25567" w:rsidRPr="001965B5">
        <w:rPr>
          <w:rFonts w:ascii="Book Antiqua" w:eastAsia="Book Antiqua" w:hAnsi="Book Antiqua" w:cs="Book Antiqua"/>
          <w:b/>
          <w:iCs/>
          <w:sz w:val="24"/>
        </w:rPr>
        <w:t xml:space="preserve">was </w:t>
      </w:r>
      <w:r w:rsidRPr="001965B5">
        <w:rPr>
          <w:rFonts w:ascii="Book Antiqua" w:eastAsia="Book Antiqua" w:hAnsi="Book Antiqua" w:cs="Book Antiqua"/>
          <w:b/>
          <w:iCs/>
          <w:sz w:val="24"/>
        </w:rPr>
        <w:t>a 10 cm × 4 cm</w:t>
      </w:r>
      <w:r w:rsidR="00E25567" w:rsidRPr="001965B5">
        <w:rPr>
          <w:rFonts w:ascii="Book Antiqua" w:eastAsia="Book Antiqua" w:hAnsi="Book Antiqua" w:cs="Book Antiqua"/>
          <w:b/>
          <w:iCs/>
          <w:sz w:val="24"/>
        </w:rPr>
        <w:t xml:space="preserve"> </w:t>
      </w:r>
      <w:r w:rsidRPr="001965B5">
        <w:rPr>
          <w:rFonts w:ascii="Book Antiqua" w:eastAsia="Book Antiqua" w:hAnsi="Book Antiqua" w:cs="Book Antiqua"/>
          <w:b/>
          <w:iCs/>
          <w:sz w:val="24"/>
        </w:rPr>
        <w:t>lesion on</w:t>
      </w:r>
      <w:r w:rsidR="00E25567" w:rsidRPr="001965B5">
        <w:rPr>
          <w:rFonts w:ascii="Book Antiqua" w:eastAsia="Book Antiqua" w:hAnsi="Book Antiqua" w:cs="Book Antiqua"/>
          <w:b/>
          <w:iCs/>
          <w:sz w:val="24"/>
        </w:rPr>
        <w:t xml:space="preserve"> the</w:t>
      </w:r>
      <w:r w:rsidRPr="001965B5">
        <w:rPr>
          <w:rFonts w:ascii="Book Antiqua" w:eastAsia="Book Antiqua" w:hAnsi="Book Antiqua" w:cs="Book Antiqua"/>
          <w:b/>
          <w:iCs/>
          <w:sz w:val="24"/>
        </w:rPr>
        <w:t xml:space="preserve"> ileum with bluish purple coloration and compressible varices on its surface.</w:t>
      </w:r>
    </w:p>
    <w:p w:rsidR="000A411F" w:rsidRPr="001965B5" w:rsidRDefault="000A411F">
      <w:pPr>
        <w:spacing w:line="360" w:lineRule="auto"/>
        <w:rPr>
          <w:rFonts w:ascii="Book Antiqua" w:hAnsi="Book Antiqua" w:cs="Book Antiqua"/>
          <w:sz w:val="24"/>
        </w:rPr>
      </w:pPr>
    </w:p>
    <w:p w:rsidR="000A411F" w:rsidRPr="001965B5" w:rsidRDefault="000A411F">
      <w:pPr>
        <w:spacing w:line="360" w:lineRule="auto"/>
        <w:rPr>
          <w:rFonts w:ascii="Book Antiqua" w:hAnsi="Book Antiqua" w:cs="Book Antiqua"/>
          <w:sz w:val="24"/>
        </w:rPr>
        <w:sectPr w:rsidR="000A411F" w:rsidRPr="001965B5">
          <w:footerReference w:type="default" r:id="rId13"/>
          <w:pgSz w:w="11906" w:h="16838"/>
          <w:pgMar w:top="1440" w:right="1800" w:bottom="1440" w:left="1800" w:header="851" w:footer="992" w:gutter="0"/>
          <w:cols w:space="720"/>
          <w:docGrid w:type="lines" w:linePitch="312"/>
        </w:sectPr>
      </w:pPr>
    </w:p>
    <w:p w:rsidR="000A411F" w:rsidRPr="001965B5" w:rsidRDefault="000A411F">
      <w:pPr>
        <w:spacing w:line="360" w:lineRule="auto"/>
        <w:rPr>
          <w:rFonts w:ascii="Book Antiqua" w:hAnsi="Book Antiqua" w:cs="Book Antiqua"/>
          <w:b/>
          <w:bCs/>
          <w:sz w:val="24"/>
        </w:rPr>
      </w:pPr>
      <w:r w:rsidRPr="001965B5">
        <w:rPr>
          <w:rFonts w:ascii="Book Antiqua" w:hAnsi="Book Antiqua" w:cs="Book Antiqua"/>
          <w:b/>
          <w:bCs/>
          <w:sz w:val="24"/>
        </w:rPr>
        <w:lastRenderedPageBreak/>
        <w:t>Table 1 Gastrointestinal hemangiomas reported in the literature between 2009 and 2019</w:t>
      </w:r>
    </w:p>
    <w:tbl>
      <w:tblPr>
        <w:tblW w:w="0" w:type="auto"/>
        <w:jc w:val="center"/>
        <w:tblInd w:w="0" w:type="dxa"/>
        <w:tblLayout w:type="fixed"/>
        <w:tblLook w:val="0000" w:firstRow="0" w:lastRow="0" w:firstColumn="0" w:lastColumn="0" w:noHBand="0" w:noVBand="0"/>
      </w:tblPr>
      <w:tblGrid>
        <w:gridCol w:w="1756"/>
        <w:gridCol w:w="1418"/>
        <w:gridCol w:w="1134"/>
        <w:gridCol w:w="2410"/>
        <w:gridCol w:w="2277"/>
        <w:gridCol w:w="1616"/>
        <w:gridCol w:w="1984"/>
        <w:gridCol w:w="1418"/>
        <w:gridCol w:w="2627"/>
      </w:tblGrid>
      <w:tr w:rsidR="000A411F" w:rsidRPr="001965B5">
        <w:trPr>
          <w:trHeight w:val="23"/>
          <w:jc w:val="center"/>
        </w:trPr>
        <w:tc>
          <w:tcPr>
            <w:tcW w:w="1756" w:type="dxa"/>
            <w:tcBorders>
              <w:top w:val="single" w:sz="4" w:space="0" w:color="auto"/>
              <w:bottom w:val="single" w:sz="4" w:space="0" w:color="auto"/>
            </w:tcBorders>
            <w:vAlign w:val="center"/>
          </w:tcPr>
          <w:p w:rsidR="000A411F" w:rsidRPr="001965B5" w:rsidRDefault="000A411F">
            <w:pPr>
              <w:spacing w:line="360" w:lineRule="auto"/>
              <w:jc w:val="center"/>
              <w:rPr>
                <w:rFonts w:ascii="Book Antiqua" w:hAnsi="Book Antiqua" w:cs="Book Antiqua"/>
                <w:b/>
                <w:bCs/>
                <w:sz w:val="24"/>
              </w:rPr>
            </w:pPr>
            <w:r w:rsidRPr="001965B5">
              <w:rPr>
                <w:rFonts w:ascii="Book Antiqua" w:hAnsi="Book Antiqua" w:cs="Book Antiqua"/>
                <w:b/>
                <w:bCs/>
                <w:sz w:val="24"/>
              </w:rPr>
              <w:t>Ref.</w:t>
            </w:r>
          </w:p>
        </w:tc>
        <w:tc>
          <w:tcPr>
            <w:tcW w:w="1418" w:type="dxa"/>
            <w:tcBorders>
              <w:top w:val="single" w:sz="4" w:space="0" w:color="auto"/>
              <w:bottom w:val="single" w:sz="4" w:space="0" w:color="auto"/>
            </w:tcBorders>
            <w:vAlign w:val="center"/>
          </w:tcPr>
          <w:p w:rsidR="000A411F" w:rsidRPr="001965B5" w:rsidRDefault="000A411F" w:rsidP="00B767EC">
            <w:pPr>
              <w:spacing w:line="360" w:lineRule="auto"/>
              <w:jc w:val="center"/>
              <w:rPr>
                <w:rFonts w:ascii="Book Antiqua" w:hAnsi="Book Antiqua" w:cs="Book Antiqua"/>
                <w:b/>
                <w:bCs/>
                <w:sz w:val="24"/>
              </w:rPr>
            </w:pPr>
            <w:r w:rsidRPr="001965B5">
              <w:rPr>
                <w:rFonts w:ascii="Book Antiqua" w:hAnsi="Book Antiqua" w:cs="Book Antiqua"/>
                <w:b/>
                <w:bCs/>
                <w:sz w:val="24"/>
              </w:rPr>
              <w:t>Age</w:t>
            </w:r>
            <w:r w:rsidR="00B767EC" w:rsidRPr="001965B5">
              <w:rPr>
                <w:rFonts w:ascii="Book Antiqua" w:hAnsi="Book Antiqua" w:cs="Book Antiqua" w:hint="eastAsia"/>
                <w:b/>
                <w:bCs/>
                <w:sz w:val="24"/>
              </w:rPr>
              <w:t xml:space="preserve"> </w:t>
            </w:r>
            <w:r w:rsidRPr="001965B5">
              <w:rPr>
                <w:rFonts w:ascii="Book Antiqua" w:hAnsi="Book Antiqua" w:cs="Book Antiqua"/>
                <w:b/>
                <w:bCs/>
                <w:sz w:val="24"/>
              </w:rPr>
              <w:t>(</w:t>
            </w:r>
            <w:r w:rsidR="00B767EC" w:rsidRPr="001965B5">
              <w:rPr>
                <w:rFonts w:ascii="Book Antiqua" w:hAnsi="Book Antiqua" w:cs="Book Antiqua" w:hint="eastAsia"/>
                <w:b/>
                <w:bCs/>
                <w:sz w:val="24"/>
              </w:rPr>
              <w:t>yr</w:t>
            </w:r>
            <w:r w:rsidRPr="001965B5">
              <w:rPr>
                <w:rFonts w:ascii="Book Antiqua" w:hAnsi="Book Antiqua" w:cs="Book Antiqua"/>
                <w:b/>
                <w:bCs/>
                <w:sz w:val="24"/>
              </w:rPr>
              <w:t>)</w:t>
            </w:r>
          </w:p>
        </w:tc>
        <w:tc>
          <w:tcPr>
            <w:tcW w:w="1134" w:type="dxa"/>
            <w:tcBorders>
              <w:top w:val="single" w:sz="4" w:space="0" w:color="auto"/>
              <w:bottom w:val="single" w:sz="4" w:space="0" w:color="auto"/>
            </w:tcBorders>
            <w:vAlign w:val="center"/>
          </w:tcPr>
          <w:p w:rsidR="000A411F" w:rsidRPr="001965B5" w:rsidRDefault="000A411F">
            <w:pPr>
              <w:spacing w:line="360" w:lineRule="auto"/>
              <w:jc w:val="center"/>
              <w:rPr>
                <w:rFonts w:ascii="Book Antiqua" w:hAnsi="Book Antiqua" w:cs="Book Antiqua"/>
                <w:b/>
                <w:bCs/>
                <w:sz w:val="24"/>
              </w:rPr>
            </w:pPr>
            <w:r w:rsidRPr="001965B5">
              <w:rPr>
                <w:rFonts w:ascii="Book Antiqua" w:hAnsi="Book Antiqua" w:cs="Book Antiqua"/>
                <w:b/>
                <w:bCs/>
                <w:sz w:val="24"/>
              </w:rPr>
              <w:t>Sex</w:t>
            </w:r>
          </w:p>
        </w:tc>
        <w:tc>
          <w:tcPr>
            <w:tcW w:w="2410" w:type="dxa"/>
            <w:tcBorders>
              <w:top w:val="single" w:sz="4" w:space="0" w:color="auto"/>
              <w:bottom w:val="single" w:sz="4" w:space="0" w:color="auto"/>
            </w:tcBorders>
            <w:vAlign w:val="center"/>
          </w:tcPr>
          <w:p w:rsidR="000A411F" w:rsidRPr="001965B5" w:rsidRDefault="000A411F">
            <w:pPr>
              <w:spacing w:line="360" w:lineRule="auto"/>
              <w:jc w:val="center"/>
              <w:rPr>
                <w:rFonts w:ascii="Book Antiqua" w:hAnsi="Book Antiqua" w:cs="Book Antiqua"/>
                <w:b/>
                <w:bCs/>
                <w:sz w:val="24"/>
              </w:rPr>
            </w:pPr>
            <w:r w:rsidRPr="001965B5">
              <w:rPr>
                <w:rFonts w:ascii="Book Antiqua" w:hAnsi="Book Antiqua" w:cs="Book Antiqua"/>
                <w:b/>
                <w:bCs/>
                <w:sz w:val="24"/>
              </w:rPr>
              <w:t>Presentation</w:t>
            </w:r>
          </w:p>
        </w:tc>
        <w:tc>
          <w:tcPr>
            <w:tcW w:w="2277" w:type="dxa"/>
            <w:tcBorders>
              <w:top w:val="single" w:sz="4" w:space="0" w:color="auto"/>
              <w:bottom w:val="single" w:sz="4" w:space="0" w:color="auto"/>
            </w:tcBorders>
            <w:vAlign w:val="center"/>
          </w:tcPr>
          <w:p w:rsidR="000A411F" w:rsidRPr="001965B5" w:rsidRDefault="000A411F">
            <w:pPr>
              <w:spacing w:line="360" w:lineRule="auto"/>
              <w:jc w:val="center"/>
              <w:rPr>
                <w:rFonts w:ascii="Book Antiqua" w:hAnsi="Book Antiqua" w:cs="Book Antiqua"/>
                <w:b/>
                <w:bCs/>
                <w:sz w:val="24"/>
              </w:rPr>
            </w:pPr>
            <w:r w:rsidRPr="001965B5">
              <w:rPr>
                <w:rFonts w:ascii="Book Antiqua" w:hAnsi="Book Antiqua" w:cs="Book Antiqua"/>
                <w:b/>
                <w:bCs/>
                <w:sz w:val="24"/>
              </w:rPr>
              <w:t>Preoperative diagnosis study</w:t>
            </w:r>
          </w:p>
        </w:tc>
        <w:tc>
          <w:tcPr>
            <w:tcW w:w="1616" w:type="dxa"/>
            <w:tcBorders>
              <w:top w:val="single" w:sz="4" w:space="0" w:color="auto"/>
              <w:bottom w:val="single" w:sz="4" w:space="0" w:color="auto"/>
            </w:tcBorders>
            <w:vAlign w:val="center"/>
          </w:tcPr>
          <w:p w:rsidR="000A411F" w:rsidRPr="001965B5" w:rsidRDefault="000A411F">
            <w:pPr>
              <w:spacing w:line="360" w:lineRule="auto"/>
              <w:jc w:val="center"/>
              <w:rPr>
                <w:rFonts w:ascii="Book Antiqua" w:hAnsi="Book Antiqua" w:cs="Book Antiqua"/>
                <w:b/>
                <w:bCs/>
                <w:sz w:val="24"/>
              </w:rPr>
            </w:pPr>
            <w:r w:rsidRPr="001965B5">
              <w:rPr>
                <w:rFonts w:ascii="Book Antiqua" w:hAnsi="Book Antiqua" w:cs="Book Antiqua"/>
                <w:b/>
                <w:bCs/>
                <w:sz w:val="24"/>
              </w:rPr>
              <w:t>Hemangioma size (cm)</w:t>
            </w:r>
          </w:p>
        </w:tc>
        <w:tc>
          <w:tcPr>
            <w:tcW w:w="1984" w:type="dxa"/>
            <w:tcBorders>
              <w:top w:val="single" w:sz="4" w:space="0" w:color="auto"/>
              <w:bottom w:val="single" w:sz="4" w:space="0" w:color="auto"/>
            </w:tcBorders>
            <w:vAlign w:val="center"/>
          </w:tcPr>
          <w:p w:rsidR="000A411F" w:rsidRPr="001965B5" w:rsidRDefault="000A411F">
            <w:pPr>
              <w:spacing w:line="360" w:lineRule="auto"/>
              <w:jc w:val="center"/>
              <w:rPr>
                <w:rFonts w:ascii="Book Antiqua" w:hAnsi="Book Antiqua" w:cs="Book Antiqua"/>
                <w:b/>
                <w:bCs/>
                <w:sz w:val="24"/>
              </w:rPr>
            </w:pPr>
            <w:r w:rsidRPr="001965B5">
              <w:rPr>
                <w:rFonts w:ascii="Book Antiqua" w:hAnsi="Book Antiqua" w:cs="Book Antiqua"/>
                <w:b/>
                <w:bCs/>
                <w:sz w:val="24"/>
              </w:rPr>
              <w:t>Location</w:t>
            </w:r>
          </w:p>
        </w:tc>
        <w:tc>
          <w:tcPr>
            <w:tcW w:w="1418" w:type="dxa"/>
            <w:tcBorders>
              <w:top w:val="single" w:sz="4" w:space="0" w:color="auto"/>
              <w:bottom w:val="single" w:sz="4" w:space="0" w:color="auto"/>
            </w:tcBorders>
            <w:vAlign w:val="center"/>
          </w:tcPr>
          <w:p w:rsidR="000A411F" w:rsidRPr="001965B5" w:rsidRDefault="000A411F">
            <w:pPr>
              <w:spacing w:line="360" w:lineRule="auto"/>
              <w:jc w:val="center"/>
              <w:rPr>
                <w:rFonts w:ascii="Book Antiqua" w:hAnsi="Book Antiqua" w:cs="Book Antiqua"/>
                <w:b/>
                <w:bCs/>
                <w:sz w:val="24"/>
              </w:rPr>
            </w:pPr>
            <w:r w:rsidRPr="001965B5">
              <w:rPr>
                <w:rFonts w:ascii="Book Antiqua" w:hAnsi="Book Antiqua" w:cs="Book Antiqua"/>
                <w:b/>
                <w:bCs/>
                <w:sz w:val="24"/>
              </w:rPr>
              <w:t>Histology</w:t>
            </w:r>
          </w:p>
        </w:tc>
        <w:tc>
          <w:tcPr>
            <w:tcW w:w="2627" w:type="dxa"/>
            <w:tcBorders>
              <w:top w:val="single" w:sz="4" w:space="0" w:color="auto"/>
              <w:bottom w:val="single" w:sz="4" w:space="0" w:color="auto"/>
            </w:tcBorders>
            <w:vAlign w:val="center"/>
          </w:tcPr>
          <w:p w:rsidR="000A411F" w:rsidRPr="001965B5" w:rsidRDefault="000A411F">
            <w:pPr>
              <w:tabs>
                <w:tab w:val="left" w:pos="208"/>
              </w:tabs>
              <w:spacing w:line="360" w:lineRule="auto"/>
              <w:jc w:val="center"/>
              <w:rPr>
                <w:rFonts w:ascii="Book Antiqua" w:hAnsi="Book Antiqua" w:cs="Book Antiqua"/>
                <w:b/>
                <w:bCs/>
                <w:sz w:val="24"/>
              </w:rPr>
            </w:pPr>
            <w:r w:rsidRPr="001965B5">
              <w:rPr>
                <w:rFonts w:ascii="Book Antiqua" w:hAnsi="Book Antiqua" w:cs="Book Antiqua"/>
                <w:b/>
                <w:bCs/>
                <w:sz w:val="24"/>
              </w:rPr>
              <w:t>Treatment</w:t>
            </w:r>
          </w:p>
        </w:tc>
      </w:tr>
      <w:tr w:rsidR="000A411F" w:rsidRPr="001965B5">
        <w:trPr>
          <w:trHeight w:val="23"/>
          <w:jc w:val="center"/>
        </w:trPr>
        <w:tc>
          <w:tcPr>
            <w:tcW w:w="1756" w:type="dxa"/>
            <w:tcBorders>
              <w:top w:val="single" w:sz="4" w:space="0" w:color="auto"/>
            </w:tcBorders>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 xml:space="preserve">Attash </w:t>
            </w:r>
            <w:r w:rsidRPr="001965B5">
              <w:rPr>
                <w:rFonts w:ascii="Book Antiqua" w:hAnsi="Book Antiqua" w:cs="Book Antiqua"/>
                <w:i/>
                <w:iCs/>
                <w:sz w:val="24"/>
              </w:rPr>
              <w:t>et al</w:t>
            </w:r>
            <w:r w:rsidRPr="001965B5">
              <w:rPr>
                <w:rFonts w:ascii="Book Antiqua" w:hAnsi="Book Antiqua" w:cs="Book Antiqua"/>
                <w:sz w:val="24"/>
                <w:vertAlign w:val="superscript"/>
              </w:rPr>
              <w:t>[9]</w:t>
            </w:r>
          </w:p>
        </w:tc>
        <w:tc>
          <w:tcPr>
            <w:tcW w:w="1418" w:type="dxa"/>
            <w:tcBorders>
              <w:top w:val="single" w:sz="4" w:space="0" w:color="auto"/>
            </w:tcBorders>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3</w:t>
            </w:r>
          </w:p>
        </w:tc>
        <w:tc>
          <w:tcPr>
            <w:tcW w:w="1134" w:type="dxa"/>
            <w:tcBorders>
              <w:top w:val="single" w:sz="4" w:space="0" w:color="auto"/>
            </w:tcBorders>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tcBorders>
              <w:top w:val="single" w:sz="4" w:space="0" w:color="auto"/>
            </w:tcBorders>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Hematemesis, anemia</w:t>
            </w:r>
          </w:p>
        </w:tc>
        <w:tc>
          <w:tcPr>
            <w:tcW w:w="2277" w:type="dxa"/>
            <w:tcBorders>
              <w:top w:val="single" w:sz="4" w:space="0" w:color="auto"/>
            </w:tcBorders>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EGD, CECT</w:t>
            </w:r>
          </w:p>
        </w:tc>
        <w:tc>
          <w:tcPr>
            <w:tcW w:w="1616" w:type="dxa"/>
            <w:tcBorders>
              <w:top w:val="single" w:sz="4" w:space="0" w:color="auto"/>
            </w:tcBorders>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17.6 × 13.2</w:t>
            </w:r>
          </w:p>
        </w:tc>
        <w:tc>
          <w:tcPr>
            <w:tcW w:w="1984" w:type="dxa"/>
            <w:tcBorders>
              <w:top w:val="single" w:sz="4" w:space="0" w:color="auto"/>
            </w:tcBorders>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Stomach</w:t>
            </w:r>
          </w:p>
        </w:tc>
        <w:tc>
          <w:tcPr>
            <w:tcW w:w="1418" w:type="dxa"/>
            <w:tcBorders>
              <w:top w:val="single" w:sz="4" w:space="0" w:color="auto"/>
            </w:tcBorders>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Cavernous</w:t>
            </w:r>
          </w:p>
        </w:tc>
        <w:tc>
          <w:tcPr>
            <w:tcW w:w="2627" w:type="dxa"/>
            <w:tcBorders>
              <w:top w:val="single" w:sz="4" w:space="0" w:color="auto"/>
            </w:tcBorders>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 xml:space="preserve">Resembling sleeve gastrectomy </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 xml:space="preserve">Peng </w:t>
            </w:r>
            <w:r w:rsidRPr="001965B5">
              <w:rPr>
                <w:rFonts w:ascii="Book Antiqua" w:hAnsi="Book Antiqua" w:cs="Book Antiqua"/>
                <w:i/>
                <w:iCs/>
                <w:sz w:val="24"/>
              </w:rPr>
              <w:t>et al</w:t>
            </w:r>
            <w:r w:rsidRPr="001965B5">
              <w:rPr>
                <w:rFonts w:ascii="Book Antiqua" w:hAnsi="Book Antiqua" w:cs="Book Antiqua"/>
                <w:sz w:val="24"/>
                <w:vertAlign w:val="superscript"/>
              </w:rPr>
              <w:t>[10]</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47</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 xml:space="preserve">Fatigue, </w:t>
            </w:r>
          </w:p>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dizziness,</w:t>
            </w:r>
            <w:r w:rsidRPr="001965B5">
              <w:rPr>
                <w:rFonts w:ascii="Book Antiqua" w:eastAsia="HelveticaNeue-Medium" w:hAnsi="Book Antiqua" w:cs="Book Antiqua"/>
                <w:color w:val="222222"/>
                <w:kern w:val="0"/>
                <w:sz w:val="24"/>
                <w:lang w:bidi="ar"/>
              </w:rPr>
              <w:t xml:space="preserve"> </w:t>
            </w:r>
          </w:p>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melena</w:t>
            </w:r>
          </w:p>
        </w:tc>
        <w:tc>
          <w:tcPr>
            <w:tcW w:w="2277"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 xml:space="preserve">VCE, CECT </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50 × 15</w:t>
            </w:r>
          </w:p>
        </w:tc>
        <w:tc>
          <w:tcPr>
            <w:tcW w:w="198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Ileum</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Partial small bowel resection</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 xml:space="preserve">Ocampo </w:t>
            </w:r>
            <w:r w:rsidRPr="001965B5">
              <w:rPr>
                <w:rFonts w:ascii="Book Antiqua" w:hAnsi="Book Antiqua" w:cs="Book Antiqua"/>
                <w:i/>
                <w:iCs/>
                <w:sz w:val="24"/>
              </w:rPr>
              <w:t>et al</w:t>
            </w:r>
            <w:r w:rsidRPr="001965B5">
              <w:rPr>
                <w:rFonts w:ascii="Book Antiqua" w:hAnsi="Book Antiqua" w:cs="Book Antiqua"/>
                <w:sz w:val="24"/>
                <w:vertAlign w:val="superscript"/>
              </w:rPr>
              <w:t>[11]</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29</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Anemia</w:t>
            </w:r>
          </w:p>
        </w:tc>
        <w:tc>
          <w:tcPr>
            <w:tcW w:w="2277" w:type="dxa"/>
            <w:vAlign w:val="center"/>
          </w:tcPr>
          <w:p w:rsidR="000A411F" w:rsidRPr="001965B5" w:rsidRDefault="00E25567">
            <w:pPr>
              <w:widowControl/>
              <w:spacing w:line="360" w:lineRule="auto"/>
              <w:jc w:val="center"/>
              <w:rPr>
                <w:rFonts w:ascii="Book Antiqua" w:hAnsi="Book Antiqua" w:cs="Book Antiqua"/>
                <w:sz w:val="24"/>
              </w:rPr>
            </w:pPr>
            <w:r w:rsidRPr="001965B5">
              <w:rPr>
                <w:rFonts w:ascii="Book Antiqua" w:hAnsi="Book Antiqua" w:cs="Book Antiqua"/>
                <w:sz w:val="24"/>
              </w:rPr>
              <w:t xml:space="preserve">Abdominal </w:t>
            </w:r>
            <w:r w:rsidR="000A411F" w:rsidRPr="001965B5">
              <w:rPr>
                <w:rFonts w:ascii="Book Antiqua" w:hAnsi="Book Antiqua" w:cs="Book Antiqua"/>
                <w:sz w:val="24"/>
              </w:rPr>
              <w:t>X-ray, CECT</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10</w:t>
            </w:r>
          </w:p>
        </w:tc>
        <w:tc>
          <w:tcPr>
            <w:tcW w:w="198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Ileum</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ND</w:t>
            </w:r>
          </w:p>
        </w:tc>
        <w:tc>
          <w:tcPr>
            <w:tcW w:w="2627"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Segmental small bowel resection</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sz w:val="24"/>
              </w:rPr>
            </w:pPr>
            <w:hyperlink r:id="rId14" w:history="1">
              <w:r w:rsidRPr="001965B5">
                <w:rPr>
                  <w:rFonts w:ascii="Book Antiqua" w:hAnsi="Book Antiqua" w:cs="Book Antiqua"/>
                  <w:sz w:val="24"/>
                </w:rPr>
                <w:t>Kaya</w:t>
              </w:r>
            </w:hyperlink>
            <w:r w:rsidRPr="001965B5">
              <w:rPr>
                <w:rFonts w:ascii="Book Antiqua" w:hAnsi="Book Antiqua" w:cs="Book Antiqua"/>
                <w:sz w:val="24"/>
              </w:rPr>
              <w:t xml:space="preserve"> </w:t>
            </w:r>
            <w:r w:rsidRPr="001965B5">
              <w:rPr>
                <w:rFonts w:ascii="Book Antiqua" w:hAnsi="Book Antiqua" w:cs="Book Antiqua"/>
                <w:i/>
                <w:iCs/>
                <w:sz w:val="24"/>
              </w:rPr>
              <w:t>et al</w:t>
            </w:r>
            <w:r w:rsidRPr="001965B5">
              <w:rPr>
                <w:rFonts w:ascii="Book Antiqua" w:hAnsi="Book Antiqua" w:cs="Book Antiqua"/>
                <w:sz w:val="24"/>
                <w:vertAlign w:val="superscript"/>
              </w:rPr>
              <w:t>[12]</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2 d</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F</w:t>
            </w:r>
          </w:p>
        </w:tc>
        <w:tc>
          <w:tcPr>
            <w:tcW w:w="2410"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Melena</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EGD</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ND</w:t>
            </w:r>
          </w:p>
        </w:tc>
        <w:tc>
          <w:tcPr>
            <w:tcW w:w="198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Stomach</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ND</w:t>
            </w:r>
          </w:p>
        </w:tc>
        <w:tc>
          <w:tcPr>
            <w:tcW w:w="2627" w:type="dxa"/>
            <w:vAlign w:val="center"/>
          </w:tcPr>
          <w:p w:rsidR="000A411F" w:rsidRPr="001965B5" w:rsidRDefault="000A411F">
            <w:pPr>
              <w:spacing w:line="360" w:lineRule="auto"/>
              <w:jc w:val="center"/>
              <w:rPr>
                <w:rFonts w:ascii="Book Antiqua" w:hAnsi="Book Antiqua" w:cs="Book Antiqua" w:hint="eastAsia"/>
                <w:sz w:val="24"/>
              </w:rPr>
            </w:pPr>
            <w:r w:rsidRPr="001965B5">
              <w:rPr>
                <w:rFonts w:ascii="Book Antiqua" w:hAnsi="Book Antiqua" w:cs="Book Antiqua"/>
                <w:sz w:val="24"/>
              </w:rPr>
              <w:t>Propranolol</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 xml:space="preserve">Fernandes </w:t>
            </w:r>
            <w:r w:rsidRPr="001965B5">
              <w:rPr>
                <w:rFonts w:ascii="Book Antiqua" w:hAnsi="Book Antiqua" w:cs="Book Antiqua"/>
                <w:i/>
                <w:iCs/>
                <w:sz w:val="24"/>
              </w:rPr>
              <w:t>et al</w:t>
            </w:r>
            <w:r w:rsidRPr="001965B5">
              <w:rPr>
                <w:rFonts w:ascii="Book Antiqua" w:hAnsi="Book Antiqua" w:cs="Book Antiqua"/>
                <w:sz w:val="24"/>
                <w:vertAlign w:val="superscript"/>
              </w:rPr>
              <w:t>[13]</w:t>
            </w:r>
            <w:r w:rsidRPr="001965B5">
              <w:rPr>
                <w:rFonts w:ascii="Book Antiqua" w:hAnsi="Book Antiqua" w:cs="Book Antiqua"/>
                <w:sz w:val="24"/>
              </w:rPr>
              <w:t xml:space="preserve"> </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56</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F</w:t>
            </w:r>
          </w:p>
        </w:tc>
        <w:tc>
          <w:tcPr>
            <w:tcW w:w="2410"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Hematochezia, dizziness</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VCE, VECT</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14</w:t>
            </w:r>
          </w:p>
        </w:tc>
        <w:tc>
          <w:tcPr>
            <w:tcW w:w="198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Ileum</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Laparotomy and vascular tumor resection</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 xml:space="preserve">Durer </w:t>
            </w:r>
          </w:p>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i/>
                <w:iCs/>
                <w:sz w:val="24"/>
              </w:rPr>
              <w:t>et al</w:t>
            </w:r>
            <w:r w:rsidRPr="001965B5">
              <w:rPr>
                <w:rFonts w:ascii="Book Antiqua" w:hAnsi="Book Antiqua" w:cs="Book Antiqua"/>
                <w:sz w:val="24"/>
                <w:vertAlign w:val="superscript"/>
              </w:rPr>
              <w:t>[14]</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66</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Anemia</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VCE, DBE</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2.5</w:t>
            </w:r>
          </w:p>
        </w:tc>
        <w:tc>
          <w:tcPr>
            <w:tcW w:w="198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Jejunum</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Surgery</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sz w:val="24"/>
              </w:rPr>
            </w:pPr>
            <w:hyperlink r:id="rId15" w:history="1">
              <w:r w:rsidRPr="001965B5">
                <w:rPr>
                  <w:rFonts w:ascii="Book Antiqua" w:hAnsi="Book Antiqua" w:cs="Book Antiqua"/>
                  <w:sz w:val="24"/>
                </w:rPr>
                <w:t>Amati</w:t>
              </w:r>
            </w:hyperlink>
            <w:r w:rsidRPr="001965B5">
              <w:rPr>
                <w:rFonts w:ascii="Book Antiqua" w:hAnsi="Book Antiqua" w:cs="Book Antiqua"/>
                <w:sz w:val="24"/>
              </w:rPr>
              <w:t xml:space="preserve"> </w:t>
            </w:r>
            <w:r w:rsidRPr="001965B5">
              <w:rPr>
                <w:rFonts w:ascii="Book Antiqua" w:hAnsi="Book Antiqua" w:cs="Book Antiqua"/>
                <w:i/>
                <w:iCs/>
                <w:sz w:val="24"/>
              </w:rPr>
              <w:t>et al</w:t>
            </w:r>
            <w:r w:rsidRPr="001965B5">
              <w:rPr>
                <w:rFonts w:ascii="Book Antiqua" w:hAnsi="Book Antiqua" w:cs="Book Antiqua"/>
                <w:sz w:val="24"/>
                <w:vertAlign w:val="superscript"/>
              </w:rPr>
              <w:t>[15]</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20</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F</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Abdominal distention, pain</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CT</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28 × 26 × 12</w:t>
            </w:r>
          </w:p>
        </w:tc>
        <w:tc>
          <w:tcPr>
            <w:tcW w:w="1984"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Sigmoid colon</w:t>
            </w:r>
          </w:p>
          <w:p w:rsidR="000A411F" w:rsidRPr="001965B5" w:rsidRDefault="000A411F">
            <w:pPr>
              <w:spacing w:line="360" w:lineRule="auto"/>
              <w:jc w:val="center"/>
              <w:rPr>
                <w:rFonts w:ascii="Book Antiqua" w:hAnsi="Book Antiqua" w:cs="Book Antiqua"/>
                <w:sz w:val="24"/>
              </w:rPr>
            </w:pP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 xml:space="preserve">Resection of </w:t>
            </w:r>
          </w:p>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the sigmoid</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sz w:val="24"/>
              </w:rPr>
            </w:pPr>
            <w:hyperlink r:id="rId16" w:history="1">
              <w:r w:rsidRPr="001965B5">
                <w:rPr>
                  <w:rFonts w:ascii="Book Antiqua" w:hAnsi="Book Antiqua" w:cs="Book Antiqua"/>
                  <w:sz w:val="24"/>
                </w:rPr>
                <w:t>Wang</w:t>
              </w:r>
            </w:hyperlink>
            <w:r w:rsidRPr="001965B5">
              <w:rPr>
                <w:rFonts w:ascii="Book Antiqua" w:hAnsi="Book Antiqua" w:cs="Book Antiqua"/>
                <w:sz w:val="24"/>
              </w:rPr>
              <w:t xml:space="preserve"> </w:t>
            </w:r>
            <w:r w:rsidRPr="001965B5">
              <w:rPr>
                <w:rFonts w:ascii="Book Antiqua" w:hAnsi="Book Antiqua" w:cs="Book Antiqua"/>
                <w:i/>
                <w:iCs/>
                <w:sz w:val="24"/>
              </w:rPr>
              <w:t>et al</w:t>
            </w:r>
            <w:r w:rsidRPr="001965B5">
              <w:rPr>
                <w:rFonts w:ascii="Book Antiqua" w:hAnsi="Book Antiqua" w:cs="Book Antiqua"/>
                <w:sz w:val="24"/>
                <w:vertAlign w:val="superscript"/>
              </w:rPr>
              <w:t>[16]</w:t>
            </w:r>
            <w:r w:rsidRPr="001965B5">
              <w:rPr>
                <w:rFonts w:ascii="Book Antiqua" w:hAnsi="Book Antiqua" w:cs="Book Antiqua"/>
                <w:sz w:val="24"/>
              </w:rPr>
              <w:t xml:space="preserve"> </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73</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 xml:space="preserve">Melena, weakness, dizziness </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VCE, DBE</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2 × 1</w:t>
            </w:r>
          </w:p>
        </w:tc>
        <w:tc>
          <w:tcPr>
            <w:tcW w:w="198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Ileum</w:t>
            </w:r>
          </w:p>
        </w:tc>
        <w:tc>
          <w:tcPr>
            <w:tcW w:w="1418" w:type="dxa"/>
            <w:vAlign w:val="center"/>
          </w:tcPr>
          <w:p w:rsidR="000A411F" w:rsidRPr="001965B5" w:rsidRDefault="000A411F">
            <w:pPr>
              <w:spacing w:line="360" w:lineRule="auto"/>
              <w:jc w:val="center"/>
              <w:rPr>
                <w:rFonts w:ascii="Book Antiqua" w:hAnsi="Book Antiqua" w:cs="Book Antiqua" w:hint="eastAsia"/>
                <w:sz w:val="24"/>
              </w:rPr>
            </w:pPr>
            <w:r w:rsidRPr="001965B5">
              <w:rPr>
                <w:rFonts w:ascii="Book Antiqua" w:hAnsi="Book Antiqua" w:cs="Book Antiqua"/>
                <w:sz w:val="24"/>
              </w:rPr>
              <w:t>Capillary</w:t>
            </w:r>
          </w:p>
        </w:tc>
        <w:tc>
          <w:tcPr>
            <w:tcW w:w="2627" w:type="dxa"/>
            <w:vAlign w:val="center"/>
          </w:tcPr>
          <w:p w:rsidR="000A411F" w:rsidRPr="001965B5" w:rsidRDefault="000A411F">
            <w:pPr>
              <w:widowControl/>
              <w:spacing w:line="360" w:lineRule="auto"/>
              <w:ind w:firstLineChars="50" w:firstLine="120"/>
              <w:jc w:val="left"/>
              <w:rPr>
                <w:rFonts w:ascii="Book Antiqua" w:hAnsi="Book Antiqua" w:cs="Book Antiqua"/>
                <w:sz w:val="24"/>
              </w:rPr>
            </w:pPr>
            <w:r w:rsidRPr="001965B5">
              <w:rPr>
                <w:rFonts w:ascii="Book Antiqua" w:hAnsi="Book Antiqua" w:cs="Book Antiqua"/>
                <w:sz w:val="24"/>
              </w:rPr>
              <w:t>Laparotomy</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 xml:space="preserve">Andrade </w:t>
            </w:r>
            <w:r w:rsidRPr="001965B5">
              <w:rPr>
                <w:rFonts w:ascii="Book Antiqua" w:hAnsi="Book Antiqua" w:cs="Book Antiqua"/>
                <w:i/>
                <w:iCs/>
                <w:sz w:val="24"/>
              </w:rPr>
              <w:t>et al</w:t>
            </w:r>
            <w:r w:rsidRPr="001965B5">
              <w:rPr>
                <w:rFonts w:ascii="Book Antiqua" w:hAnsi="Book Antiqua" w:cs="Book Antiqua"/>
                <w:sz w:val="24"/>
                <w:vertAlign w:val="superscript"/>
              </w:rPr>
              <w:t>[17]</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44</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F</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Melena</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Colonoscopy, MRI</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7.5 × 3.5</w:t>
            </w:r>
          </w:p>
        </w:tc>
        <w:tc>
          <w:tcPr>
            <w:tcW w:w="198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Rectal</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ND</w:t>
            </w:r>
          </w:p>
        </w:tc>
        <w:tc>
          <w:tcPr>
            <w:tcW w:w="2627"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Managed conservatively</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hint="eastAsia"/>
                <w:sz w:val="24"/>
              </w:rPr>
            </w:pPr>
            <w:r w:rsidRPr="001965B5">
              <w:rPr>
                <w:rFonts w:ascii="Book Antiqua" w:hAnsi="Book Antiqua" w:cs="Book Antiqua"/>
                <w:bCs/>
                <w:sz w:val="24"/>
              </w:rPr>
              <w:t>Li</w:t>
            </w:r>
            <w:r w:rsidRPr="001965B5">
              <w:rPr>
                <w:rFonts w:ascii="Book Antiqua" w:hAnsi="Book Antiqua" w:cs="Book Antiqua"/>
                <w:sz w:val="24"/>
              </w:rPr>
              <w:t xml:space="preserve"> </w:t>
            </w:r>
            <w:r w:rsidRPr="001965B5">
              <w:rPr>
                <w:rFonts w:ascii="Book Antiqua" w:hAnsi="Book Antiqua" w:cs="Book Antiqua"/>
                <w:i/>
                <w:iCs/>
                <w:sz w:val="24"/>
              </w:rPr>
              <w:t>et al</w:t>
            </w:r>
            <w:r w:rsidRPr="001965B5">
              <w:rPr>
                <w:rFonts w:ascii="Book Antiqua" w:hAnsi="Book Antiqua" w:cs="Book Antiqua"/>
                <w:sz w:val="24"/>
                <w:vertAlign w:val="superscript"/>
              </w:rPr>
              <w:t>[18]</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68</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Epigastric discomfort</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EUS, CECT</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4 × 2</w:t>
            </w:r>
          </w:p>
        </w:tc>
        <w:tc>
          <w:tcPr>
            <w:tcW w:w="198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Stomach</w:t>
            </w:r>
          </w:p>
        </w:tc>
        <w:tc>
          <w:tcPr>
            <w:tcW w:w="1418"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Hemolymphangioma</w:t>
            </w:r>
          </w:p>
        </w:tc>
        <w:tc>
          <w:tcPr>
            <w:tcW w:w="2627"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Endoscopic ultrasonography treatment</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sz w:val="24"/>
              </w:rPr>
            </w:pPr>
            <w:hyperlink r:id="rId17" w:history="1">
              <w:r w:rsidRPr="001965B5">
                <w:rPr>
                  <w:rFonts w:ascii="Book Antiqua" w:hAnsi="Book Antiqua" w:cs="Book Antiqua"/>
                  <w:sz w:val="24"/>
                </w:rPr>
                <w:t>Iwaya</w:t>
              </w:r>
            </w:hyperlink>
            <w:r w:rsidRPr="001965B5">
              <w:rPr>
                <w:rFonts w:ascii="Book Antiqua" w:hAnsi="Book Antiqua" w:cs="Book Antiqua"/>
                <w:sz w:val="24"/>
              </w:rPr>
              <w:t xml:space="preserve"> </w:t>
            </w:r>
            <w:r w:rsidRPr="001965B5">
              <w:rPr>
                <w:rFonts w:ascii="Book Antiqua" w:hAnsi="Book Antiqua" w:cs="Book Antiqua"/>
                <w:i/>
                <w:iCs/>
                <w:sz w:val="24"/>
              </w:rPr>
              <w:t>et al</w:t>
            </w:r>
            <w:r w:rsidRPr="001965B5">
              <w:rPr>
                <w:rFonts w:ascii="Book Antiqua" w:hAnsi="Book Antiqua" w:cs="Book Antiqua"/>
                <w:sz w:val="24"/>
                <w:vertAlign w:val="superscript"/>
              </w:rPr>
              <w:t>[19]</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70</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 xml:space="preserve">Anemia, melena </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VCE, DBE</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2 × 1.7 × 1.2</w:t>
            </w:r>
          </w:p>
        </w:tc>
        <w:tc>
          <w:tcPr>
            <w:tcW w:w="198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Jejunum</w:t>
            </w:r>
          </w:p>
        </w:tc>
        <w:tc>
          <w:tcPr>
            <w:tcW w:w="1418"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Hemangiolymphangioma</w:t>
            </w:r>
          </w:p>
        </w:tc>
        <w:tc>
          <w:tcPr>
            <w:tcW w:w="2627"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Laparoscopic small bowel resection.</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sz w:val="24"/>
              </w:rPr>
            </w:pPr>
            <w:hyperlink r:id="rId18" w:history="1">
              <w:r w:rsidRPr="001965B5">
                <w:rPr>
                  <w:rFonts w:ascii="Book Antiqua" w:hAnsi="Book Antiqua" w:cs="Book Antiqua"/>
                  <w:sz w:val="24"/>
                </w:rPr>
                <w:t>Vitor</w:t>
              </w:r>
            </w:hyperlink>
            <w:r w:rsidRPr="001965B5">
              <w:rPr>
                <w:rFonts w:ascii="Book Antiqua" w:hAnsi="Book Antiqua" w:cs="Book Antiqua"/>
                <w:sz w:val="24"/>
              </w:rPr>
              <w:t xml:space="preserve"> </w:t>
            </w:r>
            <w:r w:rsidRPr="001965B5">
              <w:rPr>
                <w:rFonts w:ascii="Book Antiqua" w:hAnsi="Book Antiqua" w:cs="Book Antiqua"/>
                <w:i/>
                <w:iCs/>
                <w:sz w:val="24"/>
              </w:rPr>
              <w:t>et al</w:t>
            </w:r>
            <w:r w:rsidRPr="001965B5">
              <w:rPr>
                <w:rFonts w:ascii="Book Antiqua" w:hAnsi="Book Antiqua" w:cs="Book Antiqua"/>
                <w:sz w:val="24"/>
                <w:vertAlign w:val="superscript"/>
              </w:rPr>
              <w:t>[20]</w:t>
            </w:r>
            <w:r w:rsidRPr="001965B5">
              <w:rPr>
                <w:rFonts w:ascii="Book Antiqua" w:hAnsi="Book Antiqua" w:cs="Book Antiqua"/>
                <w:sz w:val="24"/>
              </w:rPr>
              <w:t xml:space="preserve"> </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18</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Melena</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Colonoscopy, MRI</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ND</w:t>
            </w:r>
          </w:p>
        </w:tc>
        <w:tc>
          <w:tcPr>
            <w:tcW w:w="1984" w:type="dxa"/>
            <w:vAlign w:val="center"/>
          </w:tcPr>
          <w:p w:rsidR="000A411F" w:rsidRPr="001965B5" w:rsidRDefault="00E25567" w:rsidP="00BD5EE5">
            <w:pPr>
              <w:spacing w:line="360" w:lineRule="auto"/>
              <w:jc w:val="center"/>
              <w:rPr>
                <w:rFonts w:ascii="Book Antiqua" w:hAnsi="Book Antiqua" w:cs="Book Antiqua"/>
                <w:sz w:val="24"/>
              </w:rPr>
            </w:pPr>
            <w:r w:rsidRPr="001965B5">
              <w:rPr>
                <w:rFonts w:ascii="Book Antiqua" w:hAnsi="Book Antiqua" w:cs="Book Antiqua"/>
                <w:sz w:val="24"/>
              </w:rPr>
              <w:t>Rectum</w:t>
            </w:r>
          </w:p>
        </w:tc>
        <w:tc>
          <w:tcPr>
            <w:tcW w:w="1418"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eastAsia="Times-Roman" w:hAnsi="Book Antiqua" w:cs="Book Antiqua"/>
                <w:color w:val="231F20"/>
                <w:kern w:val="0"/>
                <w:sz w:val="24"/>
                <w:lang w:bidi="ar"/>
              </w:rPr>
              <w:t>Iron supplementation</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sz w:val="24"/>
              </w:rPr>
            </w:pPr>
            <w:hyperlink r:id="rId19" w:history="1">
              <w:r w:rsidRPr="001965B5">
                <w:rPr>
                  <w:rFonts w:ascii="Book Antiqua" w:hAnsi="Book Antiqua" w:cs="Book Antiqua"/>
                  <w:sz w:val="24"/>
                </w:rPr>
                <w:t>Parker</w:t>
              </w:r>
            </w:hyperlink>
            <w:r w:rsidRPr="001965B5">
              <w:rPr>
                <w:rFonts w:ascii="Book Antiqua" w:hAnsi="Book Antiqua" w:cs="Book Antiqua"/>
                <w:sz w:val="24"/>
              </w:rPr>
              <w:t xml:space="preserve"> </w:t>
            </w:r>
            <w:r w:rsidRPr="001965B5">
              <w:rPr>
                <w:rFonts w:ascii="Book Antiqua" w:hAnsi="Book Antiqua" w:cs="Book Antiqua"/>
                <w:i/>
                <w:iCs/>
                <w:sz w:val="24"/>
              </w:rPr>
              <w:t>et al</w:t>
            </w:r>
            <w:r w:rsidRPr="001965B5">
              <w:rPr>
                <w:rFonts w:ascii="Book Antiqua" w:hAnsi="Book Antiqua" w:cs="Book Antiqua"/>
                <w:sz w:val="24"/>
                <w:vertAlign w:val="superscript"/>
              </w:rPr>
              <w:t>[21]</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32</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Abdominal pain, anorexia, constipation</w:t>
            </w:r>
          </w:p>
        </w:tc>
        <w:tc>
          <w:tcPr>
            <w:tcW w:w="2277" w:type="dxa"/>
            <w:vAlign w:val="center"/>
          </w:tcPr>
          <w:p w:rsidR="000A411F" w:rsidRPr="001965B5" w:rsidRDefault="000A411F">
            <w:pPr>
              <w:widowControl/>
              <w:spacing w:line="360" w:lineRule="auto"/>
              <w:jc w:val="center"/>
              <w:rPr>
                <w:rFonts w:ascii="Book Antiqua" w:hAnsi="Book Antiqua" w:cs="Book Antiqua" w:hint="eastAsia"/>
                <w:sz w:val="24"/>
              </w:rPr>
            </w:pPr>
            <w:r w:rsidRPr="001965B5">
              <w:rPr>
                <w:rFonts w:ascii="Book Antiqua" w:eastAsia="Times-Roman" w:hAnsi="Book Antiqua" w:cs="Book Antiqua"/>
                <w:color w:val="000000"/>
                <w:kern w:val="0"/>
                <w:sz w:val="24"/>
                <w:lang w:bidi="ar"/>
              </w:rPr>
              <w:t>CT biopsy, MRI</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 xml:space="preserve">14 </w:t>
            </w:r>
            <w:r w:rsidR="00E25567" w:rsidRPr="001965B5">
              <w:rPr>
                <w:rFonts w:ascii="Book Antiqua" w:hAnsi="Book Antiqua" w:cs="Book Antiqua"/>
                <w:sz w:val="24"/>
              </w:rPr>
              <w:t>×</w:t>
            </w:r>
            <w:r w:rsidRPr="001965B5">
              <w:rPr>
                <w:rFonts w:ascii="Book Antiqua" w:hAnsi="Book Antiqua" w:cs="Book Antiqua"/>
                <w:sz w:val="24"/>
              </w:rPr>
              <w:t xml:space="preserve"> 7 </w:t>
            </w:r>
            <w:r w:rsidR="00E25567" w:rsidRPr="001965B5">
              <w:rPr>
                <w:rFonts w:ascii="Book Antiqua" w:hAnsi="Book Antiqua" w:cs="Book Antiqua"/>
                <w:sz w:val="24"/>
              </w:rPr>
              <w:t>×</w:t>
            </w:r>
            <w:r w:rsidRPr="001965B5">
              <w:rPr>
                <w:rFonts w:ascii="Book Antiqua" w:hAnsi="Book Antiqua" w:cs="Book Antiqua"/>
                <w:sz w:val="24"/>
              </w:rPr>
              <w:t xml:space="preserve"> 7</w:t>
            </w:r>
          </w:p>
        </w:tc>
        <w:tc>
          <w:tcPr>
            <w:tcW w:w="1984" w:type="dxa"/>
            <w:vAlign w:val="center"/>
          </w:tcPr>
          <w:p w:rsidR="000A411F" w:rsidRPr="001965B5" w:rsidRDefault="000A411F">
            <w:pPr>
              <w:widowControl/>
              <w:spacing w:line="360" w:lineRule="auto"/>
              <w:jc w:val="center"/>
              <w:rPr>
                <w:rFonts w:ascii="Book Antiqua" w:hAnsi="Book Antiqua" w:cs="Book Antiqua" w:hint="eastAsia"/>
                <w:sz w:val="24"/>
              </w:rPr>
            </w:pPr>
            <w:r w:rsidRPr="001965B5">
              <w:rPr>
                <w:rFonts w:ascii="Book Antiqua" w:eastAsia="Times-Roman" w:hAnsi="Book Antiqua" w:cs="Book Antiqua"/>
                <w:color w:val="000000"/>
                <w:kern w:val="0"/>
                <w:sz w:val="24"/>
                <w:lang w:bidi="ar"/>
              </w:rPr>
              <w:t>Ileum</w:t>
            </w:r>
          </w:p>
        </w:tc>
        <w:tc>
          <w:tcPr>
            <w:tcW w:w="1418"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pPr>
              <w:widowControl/>
              <w:spacing w:line="360" w:lineRule="auto"/>
              <w:jc w:val="center"/>
              <w:rPr>
                <w:rFonts w:ascii="Book Antiqua" w:eastAsia="Times-Roman" w:hAnsi="Book Antiqua" w:cs="Book Antiqua"/>
                <w:color w:val="231F20"/>
                <w:kern w:val="0"/>
                <w:sz w:val="24"/>
                <w:lang w:bidi="ar"/>
              </w:rPr>
            </w:pPr>
            <w:r w:rsidRPr="001965B5">
              <w:rPr>
                <w:rFonts w:ascii="Book Antiqua" w:hAnsi="Book Antiqua" w:cs="Book Antiqua"/>
                <w:sz w:val="24"/>
              </w:rPr>
              <w:t>Laparotomy</w:t>
            </w:r>
          </w:p>
        </w:tc>
      </w:tr>
      <w:tr w:rsidR="000A411F" w:rsidRPr="001965B5">
        <w:trPr>
          <w:trHeight w:val="23"/>
          <w:jc w:val="center"/>
        </w:trPr>
        <w:tc>
          <w:tcPr>
            <w:tcW w:w="1756" w:type="dxa"/>
            <w:vAlign w:val="center"/>
          </w:tcPr>
          <w:p w:rsidR="000A411F" w:rsidRPr="001965B5" w:rsidRDefault="000A411F">
            <w:pPr>
              <w:spacing w:line="360" w:lineRule="auto"/>
              <w:jc w:val="center"/>
              <w:rPr>
                <w:rFonts w:ascii="Book Antiqua" w:hAnsi="Book Antiqua" w:cs="Book Antiqua"/>
                <w:sz w:val="24"/>
              </w:rPr>
            </w:pPr>
            <w:hyperlink r:id="rId20" w:history="1">
              <w:r w:rsidRPr="001965B5">
                <w:rPr>
                  <w:rFonts w:ascii="Book Antiqua" w:hAnsi="Book Antiqua" w:cs="Book Antiqua"/>
                  <w:sz w:val="24"/>
                </w:rPr>
                <w:t xml:space="preserve">Ganesananthan </w:t>
              </w:r>
            </w:hyperlink>
            <w:r w:rsidRPr="001965B5">
              <w:rPr>
                <w:rFonts w:ascii="Book Antiqua" w:hAnsi="Book Antiqua" w:cs="Book Antiqua"/>
                <w:i/>
                <w:iCs/>
                <w:sz w:val="24"/>
              </w:rPr>
              <w:t>et al</w:t>
            </w:r>
            <w:r w:rsidRPr="001965B5">
              <w:rPr>
                <w:rFonts w:ascii="Book Antiqua" w:hAnsi="Book Antiqua" w:cs="Book Antiqua"/>
                <w:sz w:val="24"/>
                <w:vertAlign w:val="superscript"/>
              </w:rPr>
              <w:t>[22]</w:t>
            </w:r>
          </w:p>
        </w:tc>
        <w:tc>
          <w:tcPr>
            <w:tcW w:w="1418"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65</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E25567" w:rsidP="00BD5EE5">
            <w:pPr>
              <w:widowControl/>
              <w:spacing w:line="360" w:lineRule="auto"/>
              <w:jc w:val="center"/>
              <w:rPr>
                <w:rFonts w:ascii="Book Antiqua" w:hAnsi="Book Antiqua" w:cs="Book Antiqua"/>
                <w:sz w:val="24"/>
              </w:rPr>
            </w:pPr>
            <w:r w:rsidRPr="001965B5">
              <w:rPr>
                <w:rFonts w:ascii="Book Antiqua" w:hAnsi="Book Antiqua" w:cs="Book Antiqua"/>
                <w:sz w:val="24"/>
              </w:rPr>
              <w:t>Rectal b</w:t>
            </w:r>
            <w:r w:rsidR="000A411F" w:rsidRPr="001965B5">
              <w:rPr>
                <w:rFonts w:ascii="Book Antiqua" w:hAnsi="Book Antiqua" w:cs="Book Antiqua"/>
                <w:sz w:val="24"/>
              </w:rPr>
              <w:t>leeding</w:t>
            </w:r>
          </w:p>
        </w:tc>
        <w:tc>
          <w:tcPr>
            <w:tcW w:w="2277" w:type="dxa"/>
            <w:vAlign w:val="center"/>
          </w:tcPr>
          <w:p w:rsidR="000A411F" w:rsidRPr="001965B5" w:rsidRDefault="00E25567">
            <w:pPr>
              <w:widowControl/>
              <w:spacing w:line="360" w:lineRule="auto"/>
              <w:jc w:val="center"/>
              <w:rPr>
                <w:rFonts w:ascii="Book Antiqua" w:hAnsi="Book Antiqua" w:cs="Book Antiqua"/>
                <w:sz w:val="24"/>
              </w:rPr>
            </w:pPr>
            <w:r w:rsidRPr="001965B5">
              <w:rPr>
                <w:rFonts w:ascii="Book Antiqua" w:hAnsi="Book Antiqua" w:cs="Book Antiqua"/>
                <w:sz w:val="24"/>
              </w:rPr>
              <w:t>Colonoscopy</w:t>
            </w:r>
            <w:r w:rsidR="000A411F" w:rsidRPr="001965B5">
              <w:rPr>
                <w:rFonts w:ascii="Book Antiqua" w:hAnsi="Book Antiqua" w:cs="Book Antiqua"/>
                <w:sz w:val="24"/>
              </w:rPr>
              <w:t>, CT</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ND</w:t>
            </w:r>
          </w:p>
        </w:tc>
        <w:tc>
          <w:tcPr>
            <w:tcW w:w="1984" w:type="dxa"/>
            <w:vAlign w:val="center"/>
          </w:tcPr>
          <w:p w:rsidR="000A411F" w:rsidRPr="001965B5" w:rsidRDefault="000A411F" w:rsidP="00BD5EE5">
            <w:pPr>
              <w:widowControl/>
              <w:spacing w:line="360" w:lineRule="auto"/>
              <w:jc w:val="center"/>
              <w:rPr>
                <w:rFonts w:ascii="Book Antiqua" w:hAnsi="Book Antiqua" w:cs="Book Antiqua"/>
                <w:sz w:val="24"/>
              </w:rPr>
            </w:pPr>
            <w:r w:rsidRPr="001965B5">
              <w:rPr>
                <w:rFonts w:ascii="Book Antiqua" w:hAnsi="Book Antiqua" w:cs="Book Antiqua"/>
                <w:sz w:val="24"/>
              </w:rPr>
              <w:t xml:space="preserve">Left colon and </w:t>
            </w:r>
            <w:r w:rsidR="00E25567" w:rsidRPr="001965B5">
              <w:rPr>
                <w:rFonts w:ascii="Book Antiqua" w:hAnsi="Book Antiqua" w:cs="Book Antiqua"/>
                <w:sz w:val="24"/>
              </w:rPr>
              <w:t>rectum</w:t>
            </w:r>
          </w:p>
        </w:tc>
        <w:tc>
          <w:tcPr>
            <w:tcW w:w="1418"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Managed Conservatively</w:t>
            </w:r>
          </w:p>
        </w:tc>
      </w:tr>
      <w:tr w:rsidR="000A411F" w:rsidRPr="001965B5">
        <w:trPr>
          <w:trHeight w:val="23"/>
          <w:jc w:val="center"/>
        </w:trPr>
        <w:tc>
          <w:tcPr>
            <w:tcW w:w="1756" w:type="dxa"/>
            <w:vMerge w:val="restart"/>
            <w:vAlign w:val="center"/>
          </w:tcPr>
          <w:p w:rsidR="000A411F" w:rsidRPr="001965B5" w:rsidRDefault="000A411F">
            <w:pPr>
              <w:spacing w:line="360" w:lineRule="auto"/>
              <w:jc w:val="center"/>
              <w:rPr>
                <w:rFonts w:ascii="Book Antiqua" w:hAnsi="Book Antiqua" w:cs="Book Antiqua"/>
                <w:sz w:val="24"/>
              </w:rPr>
            </w:pPr>
            <w:hyperlink r:id="rId21" w:history="1">
              <w:r w:rsidRPr="001965B5">
                <w:rPr>
                  <w:rFonts w:ascii="Book Antiqua" w:hAnsi="Book Antiqua" w:cs="Book Antiqua"/>
                  <w:sz w:val="24"/>
                </w:rPr>
                <w:t xml:space="preserve">Takase </w:t>
              </w:r>
            </w:hyperlink>
            <w:r w:rsidRPr="001965B5">
              <w:rPr>
                <w:rFonts w:ascii="Book Antiqua" w:hAnsi="Book Antiqua" w:cs="Book Antiqua"/>
                <w:i/>
                <w:iCs/>
                <w:sz w:val="24"/>
              </w:rPr>
              <w:t>et al</w:t>
            </w:r>
            <w:r w:rsidRPr="001965B5">
              <w:rPr>
                <w:rFonts w:ascii="Book Antiqua" w:hAnsi="Book Antiqua" w:cs="Book Antiqua"/>
                <w:sz w:val="24"/>
                <w:vertAlign w:val="superscript"/>
              </w:rPr>
              <w:t>[23]</w:t>
            </w:r>
          </w:p>
        </w:tc>
        <w:tc>
          <w:tcPr>
            <w:tcW w:w="1418" w:type="dxa"/>
            <w:vAlign w:val="center"/>
          </w:tcPr>
          <w:p w:rsidR="000A411F" w:rsidRPr="001965B5" w:rsidRDefault="000A411F">
            <w:pPr>
              <w:spacing w:line="360" w:lineRule="auto"/>
              <w:rPr>
                <w:rFonts w:ascii="Book Antiqua" w:hAnsi="Book Antiqua" w:cs="Book Antiqua"/>
                <w:sz w:val="24"/>
              </w:rPr>
            </w:pPr>
            <w:r w:rsidRPr="001965B5">
              <w:rPr>
                <w:rFonts w:ascii="Book Antiqua" w:hAnsi="Book Antiqua" w:cs="Book Antiqua"/>
                <w:sz w:val="24"/>
              </w:rPr>
              <w:t>62</w:t>
            </w:r>
          </w:p>
        </w:tc>
        <w:tc>
          <w:tcPr>
            <w:tcW w:w="1134"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Anemia, melena</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VCE, DBE</w:t>
            </w:r>
          </w:p>
        </w:tc>
        <w:tc>
          <w:tcPr>
            <w:tcW w:w="1616" w:type="dxa"/>
            <w:vAlign w:val="center"/>
          </w:tcPr>
          <w:p w:rsidR="000A411F" w:rsidRPr="001965B5" w:rsidRDefault="000A411F">
            <w:pPr>
              <w:spacing w:line="360" w:lineRule="auto"/>
              <w:jc w:val="center"/>
              <w:rPr>
                <w:rFonts w:ascii="Book Antiqua" w:hAnsi="Book Antiqua" w:cs="Book Antiqua"/>
                <w:sz w:val="24"/>
              </w:rPr>
            </w:pPr>
            <w:r w:rsidRPr="001965B5">
              <w:rPr>
                <w:rFonts w:ascii="Book Antiqua" w:hAnsi="Book Antiqua" w:cs="Book Antiqua"/>
                <w:sz w:val="24"/>
              </w:rPr>
              <w:t>1.5</w:t>
            </w:r>
          </w:p>
        </w:tc>
        <w:tc>
          <w:tcPr>
            <w:tcW w:w="1984"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Jejunum</w:t>
            </w:r>
          </w:p>
        </w:tc>
        <w:tc>
          <w:tcPr>
            <w:tcW w:w="1418"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Laparoscopic enterectomy</w:t>
            </w:r>
          </w:p>
        </w:tc>
      </w:tr>
      <w:tr w:rsidR="000A411F" w:rsidRPr="001965B5">
        <w:trPr>
          <w:trHeight w:val="23"/>
          <w:jc w:val="center"/>
        </w:trPr>
        <w:tc>
          <w:tcPr>
            <w:tcW w:w="1756" w:type="dxa"/>
            <w:vMerge/>
            <w:vAlign w:val="center"/>
          </w:tcPr>
          <w:p w:rsidR="000A411F" w:rsidRPr="001965B5" w:rsidRDefault="000A411F">
            <w:pPr>
              <w:widowControl/>
              <w:spacing w:line="360" w:lineRule="auto"/>
              <w:jc w:val="left"/>
              <w:rPr>
                <w:rFonts w:ascii="Book Antiqua" w:hAnsi="Book Antiqua" w:cs="Book Antiqua"/>
                <w:sz w:val="24"/>
              </w:rPr>
            </w:pPr>
          </w:p>
        </w:tc>
        <w:tc>
          <w:tcPr>
            <w:tcW w:w="1418"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52</w:t>
            </w:r>
          </w:p>
        </w:tc>
        <w:tc>
          <w:tcPr>
            <w:tcW w:w="1134"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0A411F">
            <w:pPr>
              <w:widowControl/>
              <w:spacing w:line="360" w:lineRule="auto"/>
              <w:ind w:firstLineChars="100" w:firstLine="240"/>
              <w:jc w:val="left"/>
              <w:rPr>
                <w:rFonts w:ascii="Book Antiqua" w:hAnsi="Book Antiqua" w:cs="Book Antiqua"/>
                <w:sz w:val="24"/>
              </w:rPr>
            </w:pPr>
            <w:r w:rsidRPr="001965B5">
              <w:rPr>
                <w:rFonts w:ascii="Book Antiqua" w:hAnsi="Book Antiqua" w:cs="Book Antiqua"/>
                <w:sz w:val="24"/>
              </w:rPr>
              <w:t>Anemia</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CECT, VCE, DBE</w:t>
            </w:r>
          </w:p>
        </w:tc>
        <w:tc>
          <w:tcPr>
            <w:tcW w:w="1616"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1</w:t>
            </w:r>
          </w:p>
        </w:tc>
        <w:tc>
          <w:tcPr>
            <w:tcW w:w="1984"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Ileum</w:t>
            </w:r>
          </w:p>
        </w:tc>
        <w:tc>
          <w:tcPr>
            <w:tcW w:w="1418"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Laparoscopic enterectomy</w:t>
            </w:r>
          </w:p>
        </w:tc>
      </w:tr>
      <w:tr w:rsidR="000A411F" w:rsidRPr="001965B5">
        <w:trPr>
          <w:trHeight w:val="23"/>
          <w:jc w:val="center"/>
        </w:trPr>
        <w:tc>
          <w:tcPr>
            <w:tcW w:w="1756" w:type="dxa"/>
            <w:vAlign w:val="center"/>
          </w:tcPr>
          <w:p w:rsidR="000A411F" w:rsidRPr="001965B5" w:rsidRDefault="000A411F">
            <w:pPr>
              <w:widowControl/>
              <w:spacing w:line="360" w:lineRule="auto"/>
              <w:jc w:val="left"/>
              <w:rPr>
                <w:rFonts w:ascii="Book Antiqua" w:hAnsi="Book Antiqua" w:cs="Book Antiqua"/>
                <w:sz w:val="24"/>
              </w:rPr>
            </w:pPr>
            <w:hyperlink r:id="rId22" w:history="1">
              <w:r w:rsidRPr="001965B5">
                <w:rPr>
                  <w:rFonts w:ascii="Book Antiqua" w:hAnsi="Book Antiqua" w:cs="Book Antiqua"/>
                  <w:sz w:val="24"/>
                </w:rPr>
                <w:t>Kuo</w:t>
              </w:r>
            </w:hyperlink>
            <w:r w:rsidRPr="001965B5">
              <w:rPr>
                <w:rFonts w:ascii="Book Antiqua" w:hAnsi="Book Antiqua" w:cs="Book Antiqua"/>
                <w:sz w:val="24"/>
              </w:rPr>
              <w:t xml:space="preserve"> </w:t>
            </w:r>
            <w:r w:rsidRPr="001965B5">
              <w:rPr>
                <w:rFonts w:ascii="Book Antiqua" w:hAnsi="Book Antiqua" w:cs="Book Antiqua"/>
                <w:i/>
                <w:iCs/>
                <w:sz w:val="24"/>
              </w:rPr>
              <w:t>et al</w:t>
            </w:r>
            <w:r w:rsidRPr="001965B5">
              <w:rPr>
                <w:rFonts w:ascii="Book Antiqua" w:hAnsi="Book Antiqua" w:cs="Book Antiqua"/>
                <w:sz w:val="24"/>
                <w:vertAlign w:val="superscript"/>
              </w:rPr>
              <w:t>[24]</w:t>
            </w:r>
          </w:p>
        </w:tc>
        <w:tc>
          <w:tcPr>
            <w:tcW w:w="1418"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20</w:t>
            </w:r>
          </w:p>
        </w:tc>
        <w:tc>
          <w:tcPr>
            <w:tcW w:w="1134"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F</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Lower abdominal pain, postprandial bloating</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CECT</w:t>
            </w:r>
          </w:p>
        </w:tc>
        <w:tc>
          <w:tcPr>
            <w:tcW w:w="1616"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5.6 × 4.6 × 1.5</w:t>
            </w:r>
          </w:p>
        </w:tc>
        <w:tc>
          <w:tcPr>
            <w:tcW w:w="1984" w:type="dxa"/>
            <w:vAlign w:val="center"/>
          </w:tcPr>
          <w:p w:rsidR="000A411F" w:rsidRPr="001965B5" w:rsidRDefault="000A411F">
            <w:pPr>
              <w:widowControl/>
              <w:spacing w:line="360" w:lineRule="auto"/>
              <w:jc w:val="left"/>
              <w:rPr>
                <w:rFonts w:ascii="Book Antiqua" w:hAnsi="Book Antiqua" w:cs="Book Antiqua"/>
                <w:color w:val="231F20"/>
                <w:kern w:val="0"/>
                <w:sz w:val="24"/>
                <w:lang w:bidi="ar"/>
              </w:rPr>
            </w:pPr>
            <w:r w:rsidRPr="001965B5">
              <w:rPr>
                <w:rFonts w:ascii="Book Antiqua" w:hAnsi="Book Antiqua" w:cs="Book Antiqua"/>
                <w:sz w:val="24"/>
              </w:rPr>
              <w:t>Jejunum</w:t>
            </w:r>
          </w:p>
        </w:tc>
        <w:tc>
          <w:tcPr>
            <w:tcW w:w="1418"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 xml:space="preserve">Segmental resection </w:t>
            </w:r>
          </w:p>
        </w:tc>
      </w:tr>
      <w:tr w:rsidR="000A411F" w:rsidRPr="001965B5">
        <w:trPr>
          <w:trHeight w:val="23"/>
          <w:jc w:val="center"/>
        </w:trPr>
        <w:tc>
          <w:tcPr>
            <w:tcW w:w="1756" w:type="dxa"/>
            <w:vAlign w:val="center"/>
          </w:tcPr>
          <w:p w:rsidR="000A411F" w:rsidRPr="001965B5" w:rsidRDefault="000A411F">
            <w:pPr>
              <w:widowControl/>
              <w:spacing w:line="360" w:lineRule="auto"/>
              <w:jc w:val="left"/>
              <w:rPr>
                <w:rFonts w:ascii="Book Antiqua" w:hAnsi="Book Antiqua" w:cs="Book Antiqua"/>
                <w:sz w:val="24"/>
              </w:rPr>
            </w:pPr>
            <w:hyperlink r:id="rId23" w:history="1">
              <w:r w:rsidRPr="001965B5">
                <w:rPr>
                  <w:rFonts w:ascii="Book Antiqua" w:hAnsi="Book Antiqua" w:cs="Book Antiqua"/>
                  <w:sz w:val="24"/>
                </w:rPr>
                <w:t>Zhang</w:t>
              </w:r>
            </w:hyperlink>
            <w:r w:rsidRPr="001965B5">
              <w:rPr>
                <w:rFonts w:ascii="Book Antiqua" w:hAnsi="Book Antiqua" w:cs="Book Antiqua"/>
                <w:sz w:val="24"/>
              </w:rPr>
              <w:t xml:space="preserve"> </w:t>
            </w:r>
            <w:r w:rsidRPr="001965B5">
              <w:rPr>
                <w:rFonts w:ascii="Book Antiqua" w:hAnsi="Book Antiqua" w:cs="Book Antiqua"/>
                <w:i/>
                <w:iCs/>
                <w:sz w:val="24"/>
              </w:rPr>
              <w:t>et al</w:t>
            </w:r>
            <w:r w:rsidRPr="001965B5">
              <w:rPr>
                <w:rFonts w:ascii="Book Antiqua" w:hAnsi="Book Antiqua" w:cs="Book Antiqua"/>
                <w:sz w:val="24"/>
                <w:vertAlign w:val="superscript"/>
              </w:rPr>
              <w:t>[25]</w:t>
            </w:r>
          </w:p>
        </w:tc>
        <w:tc>
          <w:tcPr>
            <w:tcW w:w="1418"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44</w:t>
            </w:r>
          </w:p>
        </w:tc>
        <w:tc>
          <w:tcPr>
            <w:tcW w:w="1134"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Melena</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VCE</w:t>
            </w:r>
          </w:p>
        </w:tc>
        <w:tc>
          <w:tcPr>
            <w:tcW w:w="1616"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ND</w:t>
            </w:r>
          </w:p>
        </w:tc>
        <w:tc>
          <w:tcPr>
            <w:tcW w:w="1984"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Jejunum</w:t>
            </w:r>
          </w:p>
        </w:tc>
        <w:tc>
          <w:tcPr>
            <w:tcW w:w="1418"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Laparotomy with segmental resection</w:t>
            </w:r>
          </w:p>
        </w:tc>
      </w:tr>
      <w:tr w:rsidR="000A411F" w:rsidRPr="001965B5">
        <w:trPr>
          <w:trHeight w:val="23"/>
          <w:jc w:val="center"/>
        </w:trPr>
        <w:tc>
          <w:tcPr>
            <w:tcW w:w="1756" w:type="dxa"/>
            <w:vAlign w:val="center"/>
          </w:tcPr>
          <w:p w:rsidR="000A411F" w:rsidRPr="001965B5" w:rsidRDefault="000A411F">
            <w:pPr>
              <w:widowControl/>
              <w:spacing w:line="360" w:lineRule="auto"/>
              <w:jc w:val="left"/>
              <w:rPr>
                <w:rFonts w:ascii="Book Antiqua" w:hAnsi="Book Antiqua" w:cs="Book Antiqua"/>
                <w:sz w:val="24"/>
              </w:rPr>
            </w:pPr>
            <w:hyperlink r:id="rId24" w:history="1">
              <w:r w:rsidRPr="001965B5">
                <w:rPr>
                  <w:rFonts w:ascii="Book Antiqua" w:hAnsi="Book Antiqua" w:cs="Book Antiqua"/>
                  <w:sz w:val="24"/>
                </w:rPr>
                <w:t>Moein Jahromi</w:t>
              </w:r>
            </w:hyperlink>
            <w:r w:rsidRPr="001965B5">
              <w:rPr>
                <w:rFonts w:ascii="Book Antiqua" w:hAnsi="Book Antiqua" w:cs="Book Antiqua"/>
                <w:sz w:val="24"/>
              </w:rPr>
              <w:t xml:space="preserve"> </w:t>
            </w:r>
            <w:r w:rsidRPr="001965B5">
              <w:rPr>
                <w:rFonts w:ascii="Book Antiqua" w:hAnsi="Book Antiqua" w:cs="Book Antiqua"/>
                <w:i/>
                <w:iCs/>
                <w:sz w:val="24"/>
              </w:rPr>
              <w:t>et al</w:t>
            </w:r>
            <w:r w:rsidRPr="001965B5">
              <w:rPr>
                <w:rFonts w:ascii="Book Antiqua" w:hAnsi="Book Antiqua" w:cs="Book Antiqua"/>
                <w:sz w:val="24"/>
                <w:vertAlign w:val="superscript"/>
              </w:rPr>
              <w:t>[26]</w:t>
            </w:r>
          </w:p>
        </w:tc>
        <w:tc>
          <w:tcPr>
            <w:tcW w:w="1418"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75</w:t>
            </w:r>
          </w:p>
        </w:tc>
        <w:tc>
          <w:tcPr>
            <w:tcW w:w="1134"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F</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Anemia, melena</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VCE, DBE</w:t>
            </w:r>
          </w:p>
        </w:tc>
        <w:tc>
          <w:tcPr>
            <w:tcW w:w="1616" w:type="dxa"/>
            <w:vAlign w:val="center"/>
          </w:tcPr>
          <w:p w:rsidR="000A411F" w:rsidRPr="001965B5" w:rsidRDefault="000A411F">
            <w:pPr>
              <w:widowControl/>
              <w:spacing w:line="360" w:lineRule="auto"/>
              <w:jc w:val="left"/>
              <w:rPr>
                <w:rFonts w:ascii="Book Antiqua" w:hAnsi="Book Antiqua" w:cs="Book Antiqua" w:hint="eastAsia"/>
                <w:sz w:val="24"/>
              </w:rPr>
            </w:pPr>
            <w:r w:rsidRPr="001965B5">
              <w:rPr>
                <w:rFonts w:ascii="Book Antiqua" w:hAnsi="Book Antiqua" w:cs="Book Antiqua"/>
                <w:sz w:val="24"/>
              </w:rPr>
              <w:t>2.7 × 1.7</w:t>
            </w:r>
          </w:p>
        </w:tc>
        <w:tc>
          <w:tcPr>
            <w:tcW w:w="1984"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Jejunum</w:t>
            </w:r>
          </w:p>
        </w:tc>
        <w:tc>
          <w:tcPr>
            <w:tcW w:w="1418" w:type="dxa"/>
            <w:vAlign w:val="center"/>
          </w:tcPr>
          <w:p w:rsidR="000A411F" w:rsidRPr="001965B5" w:rsidRDefault="000A411F">
            <w:pPr>
              <w:widowControl/>
              <w:spacing w:line="360" w:lineRule="auto"/>
              <w:jc w:val="center"/>
              <w:rPr>
                <w:rFonts w:ascii="Book Antiqua" w:hAnsi="Book Antiqua" w:cs="Book Antiqua" w:hint="eastAsia"/>
                <w:sz w:val="24"/>
              </w:rPr>
            </w:pPr>
            <w:r w:rsidRPr="001965B5">
              <w:rPr>
                <w:rFonts w:ascii="Book Antiqua" w:hAnsi="Book Antiqua" w:cs="Book Antiqua"/>
                <w:sz w:val="24"/>
              </w:rPr>
              <w:t>Capillary</w:t>
            </w:r>
          </w:p>
        </w:tc>
        <w:tc>
          <w:tcPr>
            <w:tcW w:w="262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Laparoscopic partial small bowel resection</w:t>
            </w:r>
          </w:p>
        </w:tc>
      </w:tr>
      <w:tr w:rsidR="000A411F" w:rsidRPr="001965B5">
        <w:trPr>
          <w:trHeight w:val="90"/>
          <w:jc w:val="center"/>
        </w:trPr>
        <w:tc>
          <w:tcPr>
            <w:tcW w:w="1756" w:type="dxa"/>
            <w:vMerge w:val="restart"/>
            <w:vAlign w:val="center"/>
          </w:tcPr>
          <w:p w:rsidR="000A411F" w:rsidRPr="001965B5" w:rsidRDefault="000A411F">
            <w:pPr>
              <w:widowControl/>
              <w:spacing w:line="360" w:lineRule="auto"/>
              <w:jc w:val="left"/>
              <w:rPr>
                <w:rFonts w:ascii="Book Antiqua" w:hAnsi="Book Antiqua" w:cs="Book Antiqua"/>
                <w:sz w:val="24"/>
              </w:rPr>
            </w:pPr>
            <w:hyperlink r:id="rId25" w:history="1">
              <w:r w:rsidRPr="001965B5">
                <w:rPr>
                  <w:rFonts w:ascii="Book Antiqua" w:hAnsi="Book Antiqua" w:cs="Book Antiqua"/>
                  <w:sz w:val="24"/>
                </w:rPr>
                <w:t>Fu</w:t>
              </w:r>
            </w:hyperlink>
            <w:r w:rsidRPr="001965B5">
              <w:rPr>
                <w:rFonts w:ascii="Book Antiqua" w:hAnsi="Book Antiqua" w:cs="Book Antiqua"/>
                <w:sz w:val="24"/>
              </w:rPr>
              <w:t xml:space="preserve"> </w:t>
            </w:r>
            <w:r w:rsidRPr="001965B5">
              <w:rPr>
                <w:rFonts w:ascii="Book Antiqua" w:hAnsi="Book Antiqua" w:cs="Book Antiqua"/>
                <w:i/>
                <w:iCs/>
                <w:sz w:val="24"/>
              </w:rPr>
              <w:t>et al</w:t>
            </w:r>
            <w:r w:rsidRPr="001965B5">
              <w:rPr>
                <w:rFonts w:ascii="Book Antiqua" w:hAnsi="Book Antiqua" w:cs="Book Antiqua"/>
                <w:sz w:val="24"/>
                <w:vertAlign w:val="superscript"/>
              </w:rPr>
              <w:t>[27]</w:t>
            </w:r>
          </w:p>
        </w:tc>
        <w:tc>
          <w:tcPr>
            <w:tcW w:w="1418"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54</w:t>
            </w:r>
          </w:p>
        </w:tc>
        <w:tc>
          <w:tcPr>
            <w:tcW w:w="1134"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F</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Painless rectal bleeding</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Colonoscopy, CT, MRI</w:t>
            </w:r>
          </w:p>
        </w:tc>
        <w:tc>
          <w:tcPr>
            <w:tcW w:w="1616"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ND</w:t>
            </w:r>
          </w:p>
        </w:tc>
        <w:tc>
          <w:tcPr>
            <w:tcW w:w="1984" w:type="dxa"/>
            <w:vAlign w:val="center"/>
          </w:tcPr>
          <w:p w:rsidR="000A411F" w:rsidRPr="001965B5" w:rsidRDefault="00E25567" w:rsidP="00BD5EE5">
            <w:pPr>
              <w:widowControl/>
              <w:spacing w:line="360" w:lineRule="auto"/>
              <w:jc w:val="left"/>
              <w:rPr>
                <w:rFonts w:ascii="Book Antiqua" w:hAnsi="Book Antiqua" w:cs="Book Antiqua"/>
                <w:sz w:val="24"/>
              </w:rPr>
            </w:pPr>
            <w:r w:rsidRPr="001965B5">
              <w:rPr>
                <w:rFonts w:ascii="Book Antiqua" w:hAnsi="Book Antiqua" w:cs="Book Antiqua"/>
                <w:sz w:val="24"/>
              </w:rPr>
              <w:t>Rectum</w:t>
            </w:r>
          </w:p>
        </w:tc>
        <w:tc>
          <w:tcPr>
            <w:tcW w:w="1418"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rsidP="00BD5EE5">
            <w:pPr>
              <w:widowControl/>
              <w:spacing w:line="360" w:lineRule="auto"/>
              <w:jc w:val="center"/>
              <w:rPr>
                <w:rFonts w:ascii="Book Antiqua" w:hAnsi="Book Antiqua" w:cs="Book Antiqua"/>
                <w:sz w:val="24"/>
              </w:rPr>
            </w:pPr>
            <w:r w:rsidRPr="001965B5">
              <w:rPr>
                <w:rFonts w:ascii="Book Antiqua" w:hAnsi="Book Antiqua" w:cs="Book Antiqua"/>
                <w:sz w:val="24"/>
              </w:rPr>
              <w:t xml:space="preserve">3-D </w:t>
            </w:r>
            <w:r w:rsidR="00E25567" w:rsidRPr="001965B5">
              <w:rPr>
                <w:rFonts w:ascii="Book Antiqua" w:hAnsi="Book Antiqua" w:cs="Book Antiqua"/>
                <w:sz w:val="24"/>
              </w:rPr>
              <w:t>l</w:t>
            </w:r>
            <w:r w:rsidRPr="001965B5">
              <w:rPr>
                <w:rFonts w:ascii="Book Antiqua" w:hAnsi="Book Antiqua" w:cs="Book Antiqua"/>
                <w:sz w:val="24"/>
              </w:rPr>
              <w:t>aparoscopically</w:t>
            </w:r>
            <w:r w:rsidR="00E25567" w:rsidRPr="001965B5">
              <w:rPr>
                <w:rFonts w:ascii="Book Antiqua" w:hAnsi="Book Antiqua" w:cs="Book Antiqua"/>
                <w:sz w:val="24"/>
              </w:rPr>
              <w:t xml:space="preserve"> </w:t>
            </w:r>
            <w:r w:rsidRPr="001965B5">
              <w:rPr>
                <w:rFonts w:ascii="Book Antiqua" w:hAnsi="Book Antiqua" w:cs="Book Antiqua"/>
                <w:sz w:val="24"/>
              </w:rPr>
              <w:t>assisted surgery</w:t>
            </w:r>
          </w:p>
        </w:tc>
      </w:tr>
      <w:tr w:rsidR="000A411F" w:rsidRPr="001965B5">
        <w:trPr>
          <w:trHeight w:val="23"/>
          <w:jc w:val="center"/>
        </w:trPr>
        <w:tc>
          <w:tcPr>
            <w:tcW w:w="1756" w:type="dxa"/>
            <w:vMerge/>
            <w:vAlign w:val="center"/>
          </w:tcPr>
          <w:p w:rsidR="000A411F" w:rsidRPr="001965B5" w:rsidRDefault="000A411F">
            <w:pPr>
              <w:widowControl/>
              <w:spacing w:line="360" w:lineRule="auto"/>
              <w:jc w:val="center"/>
              <w:rPr>
                <w:rFonts w:ascii="Book Antiqua" w:hAnsi="Book Antiqua" w:cs="Book Antiqua"/>
                <w:sz w:val="24"/>
              </w:rPr>
            </w:pPr>
          </w:p>
        </w:tc>
        <w:tc>
          <w:tcPr>
            <w:tcW w:w="1418"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22</w:t>
            </w:r>
          </w:p>
        </w:tc>
        <w:tc>
          <w:tcPr>
            <w:tcW w:w="1134"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F</w:t>
            </w:r>
          </w:p>
        </w:tc>
        <w:tc>
          <w:tcPr>
            <w:tcW w:w="2410" w:type="dxa"/>
            <w:vAlign w:val="center"/>
          </w:tcPr>
          <w:p w:rsidR="000A411F" w:rsidRPr="001965B5" w:rsidRDefault="000A411F" w:rsidP="00BD5EE5">
            <w:pPr>
              <w:widowControl/>
              <w:spacing w:line="360" w:lineRule="auto"/>
              <w:jc w:val="center"/>
              <w:rPr>
                <w:rFonts w:ascii="Book Antiqua" w:hAnsi="Book Antiqua" w:cs="Book Antiqua"/>
                <w:sz w:val="24"/>
              </w:rPr>
            </w:pPr>
            <w:r w:rsidRPr="001965B5">
              <w:rPr>
                <w:rFonts w:ascii="Book Antiqua" w:hAnsi="Book Antiqua" w:cs="Book Antiqua"/>
                <w:sz w:val="24"/>
              </w:rPr>
              <w:t xml:space="preserve">Recurrent </w:t>
            </w:r>
            <w:r w:rsidR="00E25567" w:rsidRPr="001965B5">
              <w:rPr>
                <w:rFonts w:ascii="Book Antiqua" w:hAnsi="Book Antiqua" w:cs="Book Antiqua"/>
                <w:sz w:val="24"/>
              </w:rPr>
              <w:t xml:space="preserve">intermittent </w:t>
            </w:r>
            <w:r w:rsidRPr="001965B5">
              <w:rPr>
                <w:rFonts w:ascii="Book Antiqua" w:hAnsi="Book Antiqua" w:cs="Book Antiqua"/>
                <w:sz w:val="24"/>
              </w:rPr>
              <w:t>rectal bleeding</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Colonoscopy, CT</w:t>
            </w:r>
          </w:p>
        </w:tc>
        <w:tc>
          <w:tcPr>
            <w:tcW w:w="1616"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ND</w:t>
            </w:r>
          </w:p>
        </w:tc>
        <w:tc>
          <w:tcPr>
            <w:tcW w:w="1984" w:type="dxa"/>
            <w:vAlign w:val="center"/>
          </w:tcPr>
          <w:p w:rsidR="000A411F" w:rsidRPr="001965B5" w:rsidRDefault="00E25567" w:rsidP="00BD5EE5">
            <w:pPr>
              <w:widowControl/>
              <w:spacing w:line="360" w:lineRule="auto"/>
              <w:jc w:val="left"/>
              <w:rPr>
                <w:rFonts w:ascii="Book Antiqua" w:hAnsi="Book Antiqua" w:cs="Book Antiqua"/>
                <w:sz w:val="24"/>
              </w:rPr>
            </w:pPr>
            <w:r w:rsidRPr="001965B5">
              <w:rPr>
                <w:rFonts w:ascii="Book Antiqua" w:hAnsi="Book Antiqua" w:cs="Book Antiqua"/>
                <w:sz w:val="24"/>
              </w:rPr>
              <w:t>Rectum</w:t>
            </w:r>
          </w:p>
        </w:tc>
        <w:tc>
          <w:tcPr>
            <w:tcW w:w="1418"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rsidP="00BD5EE5">
            <w:pPr>
              <w:widowControl/>
              <w:spacing w:line="360" w:lineRule="auto"/>
              <w:jc w:val="center"/>
              <w:rPr>
                <w:rFonts w:ascii="Book Antiqua" w:hAnsi="Book Antiqua" w:cs="Book Antiqua"/>
                <w:sz w:val="24"/>
              </w:rPr>
            </w:pPr>
            <w:r w:rsidRPr="001965B5">
              <w:rPr>
                <w:rFonts w:ascii="Book Antiqua" w:hAnsi="Book Antiqua" w:cs="Book Antiqua"/>
                <w:sz w:val="24"/>
              </w:rPr>
              <w:t xml:space="preserve">3-D </w:t>
            </w:r>
            <w:r w:rsidR="00E25567" w:rsidRPr="001965B5">
              <w:rPr>
                <w:rFonts w:ascii="Book Antiqua" w:hAnsi="Book Antiqua" w:cs="Book Antiqua"/>
                <w:sz w:val="24"/>
              </w:rPr>
              <w:t>l</w:t>
            </w:r>
            <w:r w:rsidRPr="001965B5">
              <w:rPr>
                <w:rFonts w:ascii="Book Antiqua" w:hAnsi="Book Antiqua" w:cs="Book Antiqua"/>
                <w:sz w:val="24"/>
              </w:rPr>
              <w:t>aparoscopically</w:t>
            </w:r>
            <w:r w:rsidR="00E25567" w:rsidRPr="001965B5">
              <w:rPr>
                <w:rFonts w:ascii="Book Antiqua" w:hAnsi="Book Antiqua" w:cs="Book Antiqua"/>
                <w:sz w:val="24"/>
              </w:rPr>
              <w:t xml:space="preserve"> </w:t>
            </w:r>
            <w:r w:rsidRPr="001965B5">
              <w:rPr>
                <w:rFonts w:ascii="Book Antiqua" w:hAnsi="Book Antiqua" w:cs="Book Antiqua"/>
                <w:sz w:val="24"/>
              </w:rPr>
              <w:t>assisted surgery</w:t>
            </w:r>
          </w:p>
        </w:tc>
      </w:tr>
      <w:tr w:rsidR="000A411F" w:rsidRPr="001965B5">
        <w:trPr>
          <w:trHeight w:val="23"/>
          <w:jc w:val="center"/>
        </w:trPr>
        <w:tc>
          <w:tcPr>
            <w:tcW w:w="1756"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 xml:space="preserve">Liao </w:t>
            </w:r>
            <w:r w:rsidRPr="001965B5">
              <w:rPr>
                <w:rFonts w:ascii="Book Antiqua" w:hAnsi="Book Antiqua" w:cs="Book Antiqua"/>
                <w:i/>
                <w:iCs/>
                <w:sz w:val="24"/>
              </w:rPr>
              <w:t>et al</w:t>
            </w:r>
            <w:r w:rsidRPr="001965B5">
              <w:rPr>
                <w:rFonts w:ascii="Book Antiqua" w:hAnsi="Book Antiqua" w:cs="Book Antiqua"/>
                <w:sz w:val="24"/>
                <w:vertAlign w:val="superscript"/>
              </w:rPr>
              <w:t>[28]</w:t>
            </w:r>
          </w:p>
        </w:tc>
        <w:tc>
          <w:tcPr>
            <w:tcW w:w="1418"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11</w:t>
            </w:r>
          </w:p>
        </w:tc>
        <w:tc>
          <w:tcPr>
            <w:tcW w:w="1134"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F</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Hematochezia, palpitation, cold sweat</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Angiography</w:t>
            </w:r>
          </w:p>
        </w:tc>
        <w:tc>
          <w:tcPr>
            <w:tcW w:w="1616"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1.2 × 1.0</w:t>
            </w:r>
          </w:p>
        </w:tc>
        <w:tc>
          <w:tcPr>
            <w:tcW w:w="1984"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Jejunum</w:t>
            </w:r>
          </w:p>
        </w:tc>
        <w:tc>
          <w:tcPr>
            <w:tcW w:w="1418"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Capillary</w:t>
            </w:r>
          </w:p>
          <w:p w:rsidR="000A411F" w:rsidRPr="001965B5" w:rsidRDefault="000A411F">
            <w:pPr>
              <w:widowControl/>
              <w:spacing w:line="360" w:lineRule="auto"/>
              <w:jc w:val="center"/>
              <w:rPr>
                <w:rFonts w:ascii="Book Antiqua" w:hAnsi="Book Antiqua" w:cs="Book Antiqua"/>
                <w:sz w:val="24"/>
              </w:rPr>
            </w:pPr>
          </w:p>
        </w:tc>
        <w:tc>
          <w:tcPr>
            <w:tcW w:w="262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Laparoscopic segmental resection</w:t>
            </w:r>
          </w:p>
        </w:tc>
      </w:tr>
      <w:tr w:rsidR="000A411F" w:rsidRPr="001965B5">
        <w:trPr>
          <w:trHeight w:val="23"/>
          <w:jc w:val="center"/>
        </w:trPr>
        <w:tc>
          <w:tcPr>
            <w:tcW w:w="1756"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 xml:space="preserve">Hu </w:t>
            </w:r>
            <w:r w:rsidRPr="001965B5">
              <w:rPr>
                <w:rFonts w:ascii="Book Antiqua" w:hAnsi="Book Antiqua" w:cs="Book Antiqua"/>
                <w:i/>
                <w:iCs/>
                <w:sz w:val="24"/>
              </w:rPr>
              <w:t>et al</w:t>
            </w:r>
            <w:r w:rsidRPr="001965B5">
              <w:rPr>
                <w:rFonts w:ascii="Book Antiqua" w:hAnsi="Book Antiqua" w:cs="Book Antiqua"/>
                <w:sz w:val="24"/>
                <w:vertAlign w:val="superscript"/>
              </w:rPr>
              <w:t>[29]</w:t>
            </w:r>
            <w:r w:rsidRPr="001965B5">
              <w:rPr>
                <w:rFonts w:ascii="Book Antiqua" w:hAnsi="Book Antiqua" w:cs="Book Antiqua"/>
                <w:sz w:val="24"/>
              </w:rPr>
              <w:t xml:space="preserve"> </w:t>
            </w:r>
          </w:p>
        </w:tc>
        <w:tc>
          <w:tcPr>
            <w:tcW w:w="1418"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31</w:t>
            </w:r>
          </w:p>
        </w:tc>
        <w:tc>
          <w:tcPr>
            <w:tcW w:w="1134"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F</w:t>
            </w:r>
          </w:p>
        </w:tc>
        <w:tc>
          <w:tcPr>
            <w:tcW w:w="2410"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Melena, dizziness</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Angiography</w:t>
            </w:r>
          </w:p>
        </w:tc>
        <w:tc>
          <w:tcPr>
            <w:tcW w:w="1616"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0.3 × 0.3</w:t>
            </w:r>
          </w:p>
        </w:tc>
        <w:tc>
          <w:tcPr>
            <w:tcW w:w="1984"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Jejunum</w:t>
            </w:r>
          </w:p>
        </w:tc>
        <w:tc>
          <w:tcPr>
            <w:tcW w:w="1418"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Racemose hemangioma</w:t>
            </w:r>
          </w:p>
        </w:tc>
        <w:tc>
          <w:tcPr>
            <w:tcW w:w="262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Laparoscopic segmental resection</w:t>
            </w:r>
          </w:p>
        </w:tc>
      </w:tr>
      <w:tr w:rsidR="000A411F" w:rsidRPr="001965B5">
        <w:trPr>
          <w:trHeight w:val="23"/>
          <w:jc w:val="center"/>
        </w:trPr>
        <w:tc>
          <w:tcPr>
            <w:tcW w:w="1756"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 xml:space="preserve">Lian </w:t>
            </w:r>
            <w:r w:rsidRPr="001965B5">
              <w:rPr>
                <w:rFonts w:ascii="Book Antiqua" w:hAnsi="Book Antiqua" w:cs="Book Antiqua"/>
                <w:i/>
                <w:iCs/>
                <w:sz w:val="24"/>
              </w:rPr>
              <w:t>et al</w:t>
            </w:r>
            <w:r w:rsidRPr="001965B5">
              <w:rPr>
                <w:rFonts w:ascii="Book Antiqua" w:hAnsi="Book Antiqua" w:cs="Book Antiqua"/>
                <w:sz w:val="24"/>
                <w:vertAlign w:val="superscript"/>
              </w:rPr>
              <w:t>[30]</w:t>
            </w:r>
            <w:r w:rsidRPr="001965B5">
              <w:rPr>
                <w:rFonts w:ascii="Book Antiqua" w:hAnsi="Book Antiqua" w:cs="Book Antiqua"/>
                <w:sz w:val="24"/>
              </w:rPr>
              <w:t xml:space="preserve"> </w:t>
            </w:r>
          </w:p>
        </w:tc>
        <w:tc>
          <w:tcPr>
            <w:tcW w:w="1418"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57</w:t>
            </w:r>
          </w:p>
        </w:tc>
        <w:tc>
          <w:tcPr>
            <w:tcW w:w="1134"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M</w:t>
            </w:r>
          </w:p>
        </w:tc>
        <w:tc>
          <w:tcPr>
            <w:tcW w:w="2410" w:type="dxa"/>
            <w:vAlign w:val="center"/>
          </w:tcPr>
          <w:p w:rsidR="000A411F" w:rsidRPr="001965B5" w:rsidRDefault="000A411F" w:rsidP="00BD5EE5">
            <w:pPr>
              <w:widowControl/>
              <w:spacing w:line="360" w:lineRule="auto"/>
              <w:jc w:val="center"/>
              <w:rPr>
                <w:rFonts w:ascii="Book Antiqua" w:hAnsi="Book Antiqua" w:cs="Book Antiqua"/>
                <w:sz w:val="24"/>
              </w:rPr>
            </w:pPr>
            <w:r w:rsidRPr="001965B5">
              <w:rPr>
                <w:rFonts w:ascii="Book Antiqua" w:hAnsi="Book Antiqua" w:cs="Book Antiqua"/>
                <w:sz w:val="24"/>
              </w:rPr>
              <w:t>Abdominal pain with anus exhausting</w:t>
            </w:r>
            <w:r w:rsidR="00154BAB" w:rsidRPr="001965B5">
              <w:rPr>
                <w:rFonts w:ascii="Book Antiqua" w:hAnsi="Book Antiqua" w:cs="Book Antiqua"/>
                <w:sz w:val="24"/>
              </w:rPr>
              <w:t xml:space="preserve"> and </w:t>
            </w:r>
            <w:r w:rsidRPr="001965B5">
              <w:rPr>
                <w:rFonts w:ascii="Book Antiqua" w:hAnsi="Book Antiqua" w:cs="Book Antiqua"/>
                <w:sz w:val="24"/>
              </w:rPr>
              <w:t>defecating</w:t>
            </w:r>
          </w:p>
        </w:tc>
        <w:tc>
          <w:tcPr>
            <w:tcW w:w="227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CT</w:t>
            </w:r>
          </w:p>
        </w:tc>
        <w:tc>
          <w:tcPr>
            <w:tcW w:w="1616"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16 × 12 × 8</w:t>
            </w:r>
          </w:p>
        </w:tc>
        <w:tc>
          <w:tcPr>
            <w:tcW w:w="1984" w:type="dxa"/>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Jejunum</w:t>
            </w:r>
          </w:p>
        </w:tc>
        <w:tc>
          <w:tcPr>
            <w:tcW w:w="1418"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Cavernous</w:t>
            </w:r>
          </w:p>
        </w:tc>
        <w:tc>
          <w:tcPr>
            <w:tcW w:w="2627" w:type="dxa"/>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Reduction of the volvulus and segmental resection</w:t>
            </w:r>
          </w:p>
        </w:tc>
      </w:tr>
      <w:tr w:rsidR="000A411F" w:rsidRPr="001965B5">
        <w:trPr>
          <w:trHeight w:val="1148"/>
          <w:jc w:val="center"/>
        </w:trPr>
        <w:tc>
          <w:tcPr>
            <w:tcW w:w="1756" w:type="dxa"/>
            <w:tcBorders>
              <w:bottom w:val="single" w:sz="4" w:space="0" w:color="auto"/>
            </w:tcBorders>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 xml:space="preserve">Li </w:t>
            </w:r>
            <w:r w:rsidRPr="001965B5">
              <w:rPr>
                <w:rFonts w:ascii="Book Antiqua" w:hAnsi="Book Antiqua" w:cs="Book Antiqua"/>
                <w:i/>
                <w:iCs/>
                <w:sz w:val="24"/>
              </w:rPr>
              <w:t>et al</w:t>
            </w:r>
            <w:r w:rsidRPr="001965B5">
              <w:rPr>
                <w:rFonts w:ascii="Book Antiqua" w:hAnsi="Book Antiqua" w:cs="Book Antiqua"/>
                <w:sz w:val="24"/>
                <w:vertAlign w:val="superscript"/>
              </w:rPr>
              <w:t>[31]</w:t>
            </w:r>
            <w:r w:rsidRPr="001965B5">
              <w:rPr>
                <w:rFonts w:ascii="Book Antiqua" w:hAnsi="Book Antiqua" w:cs="Book Antiqua"/>
                <w:sz w:val="24"/>
              </w:rPr>
              <w:t xml:space="preserve"> </w:t>
            </w:r>
          </w:p>
        </w:tc>
        <w:tc>
          <w:tcPr>
            <w:tcW w:w="1418" w:type="dxa"/>
            <w:tcBorders>
              <w:bottom w:val="single" w:sz="4" w:space="0" w:color="auto"/>
            </w:tcBorders>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54</w:t>
            </w:r>
          </w:p>
        </w:tc>
        <w:tc>
          <w:tcPr>
            <w:tcW w:w="1134" w:type="dxa"/>
            <w:tcBorders>
              <w:bottom w:val="single" w:sz="4" w:space="0" w:color="auto"/>
            </w:tcBorders>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F</w:t>
            </w:r>
          </w:p>
        </w:tc>
        <w:tc>
          <w:tcPr>
            <w:tcW w:w="2410" w:type="dxa"/>
            <w:tcBorders>
              <w:bottom w:val="single" w:sz="4" w:space="0" w:color="auto"/>
            </w:tcBorders>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Hematemesis, melena, dizziness</w:t>
            </w:r>
          </w:p>
        </w:tc>
        <w:tc>
          <w:tcPr>
            <w:tcW w:w="2277" w:type="dxa"/>
            <w:tcBorders>
              <w:bottom w:val="single" w:sz="4" w:space="0" w:color="auto"/>
            </w:tcBorders>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 xml:space="preserve">EGD, CECT </w:t>
            </w:r>
          </w:p>
        </w:tc>
        <w:tc>
          <w:tcPr>
            <w:tcW w:w="1616" w:type="dxa"/>
            <w:tcBorders>
              <w:bottom w:val="single" w:sz="4" w:space="0" w:color="auto"/>
            </w:tcBorders>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2 × 2 × 2</w:t>
            </w:r>
          </w:p>
        </w:tc>
        <w:tc>
          <w:tcPr>
            <w:tcW w:w="1984" w:type="dxa"/>
            <w:tcBorders>
              <w:bottom w:val="single" w:sz="4" w:space="0" w:color="auto"/>
            </w:tcBorders>
            <w:vAlign w:val="center"/>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Stomach</w:t>
            </w:r>
          </w:p>
        </w:tc>
        <w:tc>
          <w:tcPr>
            <w:tcW w:w="1418" w:type="dxa"/>
            <w:tcBorders>
              <w:bottom w:val="single" w:sz="4" w:space="0" w:color="auto"/>
            </w:tcBorders>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Racemose hemangioma</w:t>
            </w:r>
          </w:p>
        </w:tc>
        <w:tc>
          <w:tcPr>
            <w:tcW w:w="2627" w:type="dxa"/>
            <w:tcBorders>
              <w:bottom w:val="single" w:sz="4" w:space="0" w:color="auto"/>
            </w:tcBorders>
            <w:vAlign w:val="center"/>
          </w:tcPr>
          <w:p w:rsidR="000A411F" w:rsidRPr="001965B5" w:rsidRDefault="000A411F">
            <w:pPr>
              <w:widowControl/>
              <w:spacing w:line="360" w:lineRule="auto"/>
              <w:jc w:val="center"/>
              <w:rPr>
                <w:rFonts w:ascii="Book Antiqua" w:hAnsi="Book Antiqua" w:cs="Book Antiqua"/>
                <w:sz w:val="24"/>
              </w:rPr>
            </w:pPr>
            <w:r w:rsidRPr="001965B5">
              <w:rPr>
                <w:rFonts w:ascii="Book Antiqua" w:hAnsi="Book Antiqua" w:cs="Book Antiqua"/>
                <w:sz w:val="24"/>
              </w:rPr>
              <w:t>Local excision of lesion</w:t>
            </w:r>
          </w:p>
        </w:tc>
      </w:tr>
    </w:tbl>
    <w:p w:rsidR="000A411F" w:rsidRPr="001965B5" w:rsidRDefault="000A411F">
      <w:pPr>
        <w:widowControl/>
        <w:spacing w:line="360" w:lineRule="auto"/>
        <w:rPr>
          <w:rFonts w:ascii="Book Antiqua" w:hAnsi="Book Antiqua" w:cs="Book Antiqua"/>
          <w:b/>
          <w:bCs/>
          <w:sz w:val="24"/>
        </w:rPr>
      </w:pPr>
      <w:r w:rsidRPr="001965B5">
        <w:rPr>
          <w:rFonts w:ascii="Book Antiqua" w:hAnsi="Book Antiqua" w:cs="Book Antiqua"/>
          <w:sz w:val="24"/>
        </w:rPr>
        <w:t>ND: Not described; VCE: Video capsule endoscopy; DBE: Double-balloon enteroscopy; CT: Computed tomography; MRI: Magnetic resonance imaging; EUS: Endoscopic ultrasonography; CECT: Contrast-enhanced computed tomography; EGD: Esophagogastroduodenoscopy.</w:t>
      </w:r>
    </w:p>
    <w:p w:rsidR="000A411F" w:rsidRPr="001965B5" w:rsidRDefault="000A411F">
      <w:pPr>
        <w:widowControl/>
        <w:spacing w:line="360" w:lineRule="auto"/>
        <w:rPr>
          <w:rFonts w:ascii="Book Antiqua" w:hAnsi="Book Antiqua" w:cs="Book Antiqua"/>
          <w:b/>
          <w:bCs/>
          <w:sz w:val="24"/>
        </w:rPr>
      </w:pPr>
      <w:r w:rsidRPr="001965B5">
        <w:rPr>
          <w:rFonts w:ascii="Book Antiqua" w:hAnsi="Book Antiqua" w:cs="Book Antiqua"/>
          <w:b/>
          <w:bCs/>
          <w:sz w:val="24"/>
        </w:rPr>
        <w:br w:type="page"/>
        <w:t xml:space="preserve">Table 2 </w:t>
      </w:r>
      <w:r w:rsidR="00154BAB" w:rsidRPr="001965B5">
        <w:rPr>
          <w:rFonts w:ascii="Book Antiqua" w:hAnsi="Book Antiqua" w:cs="Book Antiqua"/>
          <w:b/>
          <w:bCs/>
          <w:sz w:val="24"/>
        </w:rPr>
        <w:t>C</w:t>
      </w:r>
      <w:r w:rsidRPr="001965B5">
        <w:rPr>
          <w:rFonts w:ascii="Book Antiqua" w:hAnsi="Book Antiqua" w:cs="Book Antiqua"/>
          <w:b/>
          <w:bCs/>
          <w:sz w:val="24"/>
        </w:rPr>
        <w:t>linicopathological features of gastrointestinal hemangiomas</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409"/>
        <w:gridCol w:w="3969"/>
        <w:gridCol w:w="4121"/>
      </w:tblGrid>
      <w:tr w:rsidR="000A411F" w:rsidRPr="001965B5">
        <w:trPr>
          <w:jc w:val="center"/>
        </w:trPr>
        <w:tc>
          <w:tcPr>
            <w:tcW w:w="3369" w:type="dxa"/>
            <w:tcBorders>
              <w:left w:val="nil"/>
              <w:bottom w:val="single" w:sz="4" w:space="0" w:color="auto"/>
              <w:right w:val="nil"/>
            </w:tcBorders>
          </w:tcPr>
          <w:p w:rsidR="000A411F" w:rsidRPr="001965B5" w:rsidRDefault="00154BAB" w:rsidP="00BD5EE5">
            <w:pPr>
              <w:widowControl/>
              <w:spacing w:line="360" w:lineRule="auto"/>
              <w:jc w:val="left"/>
              <w:rPr>
                <w:rFonts w:ascii="Book Antiqua" w:hAnsi="Book Antiqua" w:cs="Book Antiqua"/>
                <w:b/>
                <w:bCs/>
                <w:sz w:val="24"/>
              </w:rPr>
            </w:pPr>
            <w:r w:rsidRPr="001965B5">
              <w:rPr>
                <w:rFonts w:ascii="Book Antiqua" w:hAnsi="Book Antiqua" w:cs="Book Antiqua"/>
                <w:b/>
                <w:bCs/>
                <w:sz w:val="24"/>
              </w:rPr>
              <w:t>No</w:t>
            </w:r>
            <w:r w:rsidR="000A411F" w:rsidRPr="001965B5">
              <w:rPr>
                <w:rFonts w:ascii="Book Antiqua" w:hAnsi="Book Antiqua" w:cs="Book Antiqua"/>
                <w:b/>
                <w:bCs/>
                <w:sz w:val="24"/>
              </w:rPr>
              <w:t>. of cases</w:t>
            </w:r>
          </w:p>
        </w:tc>
        <w:tc>
          <w:tcPr>
            <w:tcW w:w="10499" w:type="dxa"/>
            <w:gridSpan w:val="3"/>
            <w:tcBorders>
              <w:left w:val="nil"/>
              <w:bottom w:val="single" w:sz="4" w:space="0" w:color="auto"/>
              <w:right w:val="nil"/>
            </w:tcBorders>
          </w:tcPr>
          <w:p w:rsidR="000A411F" w:rsidRPr="001965B5" w:rsidRDefault="000A411F">
            <w:pPr>
              <w:widowControl/>
              <w:spacing w:line="360" w:lineRule="auto"/>
              <w:jc w:val="left"/>
              <w:rPr>
                <w:rFonts w:ascii="Book Antiqua" w:hAnsi="Book Antiqua" w:cs="Book Antiqua"/>
                <w:b/>
                <w:bCs/>
                <w:sz w:val="24"/>
              </w:rPr>
            </w:pPr>
            <w:r w:rsidRPr="001965B5">
              <w:rPr>
                <w:rFonts w:ascii="Book Antiqua" w:hAnsi="Book Antiqua" w:cs="Book Antiqua"/>
                <w:b/>
                <w:bCs/>
                <w:sz w:val="24"/>
              </w:rPr>
              <w:t>25</w:t>
            </w:r>
          </w:p>
        </w:tc>
      </w:tr>
      <w:tr w:rsidR="000A411F" w:rsidRPr="001965B5">
        <w:trPr>
          <w:trHeight w:val="364"/>
          <w:jc w:val="center"/>
        </w:trPr>
        <w:tc>
          <w:tcPr>
            <w:tcW w:w="3369" w:type="dxa"/>
            <w:tcBorders>
              <w:top w:val="single" w:sz="4" w:space="0" w:color="auto"/>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Age</w:t>
            </w:r>
          </w:p>
        </w:tc>
        <w:tc>
          <w:tcPr>
            <w:tcW w:w="2409" w:type="dxa"/>
            <w:tcBorders>
              <w:top w:val="single" w:sz="4" w:space="0" w:color="auto"/>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42.92 ± 22.75</w:t>
            </w:r>
          </w:p>
          <w:p w:rsidR="000A411F" w:rsidRPr="001965B5" w:rsidRDefault="000A411F">
            <w:pPr>
              <w:widowControl/>
              <w:spacing w:line="360" w:lineRule="auto"/>
              <w:jc w:val="left"/>
              <w:rPr>
                <w:rFonts w:ascii="Book Antiqua" w:hAnsi="Book Antiqua" w:cs="Book Antiqua"/>
                <w:b/>
                <w:bCs/>
                <w:sz w:val="24"/>
              </w:rPr>
            </w:pPr>
            <w:r w:rsidRPr="001965B5">
              <w:rPr>
                <w:rFonts w:ascii="Book Antiqua" w:hAnsi="Book Antiqua" w:cs="Book Antiqua"/>
                <w:sz w:val="24"/>
              </w:rPr>
              <w:t>(0-75)</w:t>
            </w:r>
          </w:p>
        </w:tc>
        <w:tc>
          <w:tcPr>
            <w:tcW w:w="3969" w:type="dxa"/>
            <w:tcBorders>
              <w:top w:val="single" w:sz="4" w:space="0" w:color="auto"/>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Preoperative diagnosis study</w:t>
            </w:r>
          </w:p>
        </w:tc>
        <w:tc>
          <w:tcPr>
            <w:tcW w:w="4121" w:type="dxa"/>
            <w:tcBorders>
              <w:top w:val="single" w:sz="4" w:space="0" w:color="auto"/>
              <w:left w:val="nil"/>
              <w:bottom w:val="nil"/>
              <w:right w:val="nil"/>
            </w:tcBorders>
          </w:tcPr>
          <w:p w:rsidR="000A411F" w:rsidRPr="001965B5" w:rsidRDefault="000A411F">
            <w:pPr>
              <w:widowControl/>
              <w:spacing w:line="360" w:lineRule="auto"/>
              <w:jc w:val="left"/>
              <w:rPr>
                <w:rFonts w:ascii="Book Antiqua" w:hAnsi="Book Antiqua" w:cs="Book Antiqua"/>
                <w:sz w:val="24"/>
              </w:rPr>
            </w:pP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Sex</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b/>
                <w:bCs/>
                <w:sz w:val="24"/>
              </w:rPr>
            </w:pP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b/>
                <w:bCs/>
                <w:sz w:val="24"/>
              </w:rPr>
            </w:pPr>
            <w:r w:rsidRPr="001965B5">
              <w:rPr>
                <w:rFonts w:ascii="Book Antiqua" w:hAnsi="Book Antiqua" w:cs="Book Antiqua"/>
                <w:sz w:val="24"/>
              </w:rPr>
              <w:t>CT or CECT</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b/>
                <w:bCs/>
                <w:sz w:val="24"/>
              </w:rPr>
            </w:pPr>
            <w:r w:rsidRPr="001965B5">
              <w:rPr>
                <w:rFonts w:ascii="Book Antiqua" w:hAnsi="Book Antiqua" w:cs="Book Antiqua"/>
                <w:sz w:val="24"/>
              </w:rPr>
              <w:t>14 (56%)</w:t>
            </w:r>
          </w:p>
        </w:tc>
      </w:tr>
      <w:tr w:rsidR="000A411F" w:rsidRPr="001965B5">
        <w:trPr>
          <w:trHeight w:val="364"/>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Male</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14 (54%)</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Colonoscopy, EGD</w:t>
            </w:r>
            <w:r w:rsidR="00154BAB" w:rsidRPr="001965B5">
              <w:rPr>
                <w:rFonts w:ascii="Book Antiqua" w:hAnsi="Book Antiqua" w:cs="Book Antiqua"/>
                <w:sz w:val="24"/>
              </w:rPr>
              <w:t>,</w:t>
            </w:r>
            <w:r w:rsidRPr="001965B5">
              <w:rPr>
                <w:rFonts w:ascii="Book Antiqua" w:hAnsi="Book Antiqua" w:cs="Book Antiqua"/>
                <w:sz w:val="24"/>
              </w:rPr>
              <w:t xml:space="preserve"> or EUS</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9 (36%)</w:t>
            </w: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Female</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11 (44%)</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VCE</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9 (36%)</w:t>
            </w: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Location</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DBE</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6 (24%)</w:t>
            </w: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Jejunum</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9 (36%)</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MRI</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4 (16%)</w:t>
            </w:r>
          </w:p>
        </w:tc>
      </w:tr>
      <w:tr w:rsidR="000A411F" w:rsidRPr="001965B5">
        <w:trPr>
          <w:trHeight w:val="90"/>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Ileum</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6 (24%)</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Angiography</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2 (8%)</w:t>
            </w:r>
          </w:p>
        </w:tc>
      </w:tr>
      <w:tr w:rsidR="000A411F" w:rsidRPr="001965B5">
        <w:trPr>
          <w:jc w:val="center"/>
        </w:trPr>
        <w:tc>
          <w:tcPr>
            <w:tcW w:w="3369" w:type="dxa"/>
            <w:tcBorders>
              <w:top w:val="nil"/>
              <w:left w:val="nil"/>
              <w:bottom w:val="nil"/>
              <w:right w:val="nil"/>
            </w:tcBorders>
          </w:tcPr>
          <w:p w:rsidR="000A411F" w:rsidRPr="001965B5" w:rsidRDefault="00154BAB" w:rsidP="00BD5EE5">
            <w:pPr>
              <w:widowControl/>
              <w:spacing w:line="360" w:lineRule="auto"/>
              <w:jc w:val="left"/>
              <w:rPr>
                <w:rFonts w:ascii="Book Antiqua" w:hAnsi="Book Antiqua" w:cs="Book Antiqua"/>
                <w:sz w:val="24"/>
              </w:rPr>
            </w:pPr>
            <w:r w:rsidRPr="001965B5">
              <w:rPr>
                <w:rFonts w:ascii="Book Antiqua" w:hAnsi="Book Antiqua" w:cs="Book Antiqua"/>
                <w:sz w:val="24"/>
              </w:rPr>
              <w:t>Colorectum</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6 (24%)</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Abdominal X-ray</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1 (4%)</w:t>
            </w: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Stomach</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4 (16%)</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Histology</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Size</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7.44 ± 8.60</w:t>
            </w:r>
            <w:r w:rsidRPr="001965B5">
              <w:rPr>
                <w:rFonts w:ascii="Book Antiqua" w:hAnsi="Book Antiqua" w:cs="Book Antiqua"/>
                <w:sz w:val="24"/>
                <w:vertAlign w:val="superscript"/>
              </w:rPr>
              <w:t>1</w:t>
            </w:r>
          </w:p>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(0.3-32.5)</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Cavernous hemangioma</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15 (68.2%)</w:t>
            </w: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Main symptom</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Capillary hemangioma</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3 (13.7%)</w:t>
            </w: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Melena</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11 (44%)</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Racemose hemangioma</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2 (9.1%)</w:t>
            </w:r>
          </w:p>
        </w:tc>
      </w:tr>
      <w:tr w:rsidR="000A411F" w:rsidRPr="001965B5">
        <w:trPr>
          <w:trHeight w:val="344"/>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Anemia</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7 (28%)</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Hemolymphangioma</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1 (4.5%)</w:t>
            </w: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Dizziness</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5 (20%)</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Hemangiolymphangioma</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1 (4.5%)</w:t>
            </w: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Abdominal distention or pain</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5 (20%)</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Treatment</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Rectal bleeding or Hematochezia</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5 (20%)</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Operation</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20 (80%)</w:t>
            </w: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Hematemesis</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2 (8%)</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Endoscopy</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1 (4%)</w:t>
            </w: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Fatigue or weakness</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2 (8%)</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Medication (propranolol)</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1 (4%)</w:t>
            </w: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Anorexia or postprandial Bloating</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2 (8%)</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Iron supplementation</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1 (4%)</w:t>
            </w:r>
          </w:p>
        </w:tc>
      </w:tr>
      <w:tr w:rsidR="000A411F" w:rsidRPr="001965B5">
        <w:trPr>
          <w:jc w:val="center"/>
        </w:trPr>
        <w:tc>
          <w:tcPr>
            <w:tcW w:w="33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Palpitations or cold sweat</w:t>
            </w:r>
          </w:p>
        </w:tc>
        <w:tc>
          <w:tcPr>
            <w:tcW w:w="240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1 (4%)</w:t>
            </w:r>
          </w:p>
        </w:tc>
        <w:tc>
          <w:tcPr>
            <w:tcW w:w="3969"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None</w:t>
            </w:r>
          </w:p>
        </w:tc>
        <w:tc>
          <w:tcPr>
            <w:tcW w:w="4121" w:type="dxa"/>
            <w:tcBorders>
              <w:top w:val="nil"/>
              <w:left w:val="nil"/>
              <w:bottom w:val="nil"/>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2 (8%)</w:t>
            </w:r>
          </w:p>
        </w:tc>
      </w:tr>
      <w:tr w:rsidR="000A411F" w:rsidRPr="001965B5">
        <w:trPr>
          <w:jc w:val="center"/>
        </w:trPr>
        <w:tc>
          <w:tcPr>
            <w:tcW w:w="3369" w:type="dxa"/>
            <w:tcBorders>
              <w:top w:val="nil"/>
              <w:left w:val="nil"/>
              <w:bottom w:val="single" w:sz="4" w:space="0" w:color="auto"/>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Anus exhausting and Defecating</w:t>
            </w:r>
          </w:p>
        </w:tc>
        <w:tc>
          <w:tcPr>
            <w:tcW w:w="2409" w:type="dxa"/>
            <w:tcBorders>
              <w:top w:val="nil"/>
              <w:left w:val="nil"/>
              <w:bottom w:val="single" w:sz="4" w:space="0" w:color="auto"/>
              <w:right w:val="nil"/>
            </w:tcBorders>
          </w:tcPr>
          <w:p w:rsidR="000A411F" w:rsidRPr="001965B5" w:rsidRDefault="000A411F">
            <w:pPr>
              <w:widowControl/>
              <w:spacing w:line="360" w:lineRule="auto"/>
              <w:jc w:val="left"/>
              <w:rPr>
                <w:rFonts w:ascii="Book Antiqua" w:hAnsi="Book Antiqua" w:cs="Book Antiqua"/>
                <w:sz w:val="24"/>
              </w:rPr>
            </w:pPr>
            <w:r w:rsidRPr="001965B5">
              <w:rPr>
                <w:rFonts w:ascii="Book Antiqua" w:hAnsi="Book Antiqua" w:cs="Book Antiqua"/>
                <w:sz w:val="24"/>
              </w:rPr>
              <w:t>1 (4%)</w:t>
            </w:r>
          </w:p>
        </w:tc>
        <w:tc>
          <w:tcPr>
            <w:tcW w:w="3969" w:type="dxa"/>
            <w:tcBorders>
              <w:top w:val="nil"/>
              <w:left w:val="nil"/>
              <w:bottom w:val="single" w:sz="4" w:space="0" w:color="auto"/>
              <w:right w:val="nil"/>
            </w:tcBorders>
          </w:tcPr>
          <w:p w:rsidR="000A411F" w:rsidRPr="001965B5" w:rsidRDefault="000A411F">
            <w:pPr>
              <w:widowControl/>
              <w:spacing w:line="360" w:lineRule="auto"/>
              <w:jc w:val="left"/>
              <w:rPr>
                <w:rFonts w:ascii="Book Antiqua" w:hAnsi="Book Antiqua" w:cs="Book Antiqua"/>
                <w:sz w:val="24"/>
              </w:rPr>
            </w:pPr>
          </w:p>
        </w:tc>
        <w:tc>
          <w:tcPr>
            <w:tcW w:w="4121" w:type="dxa"/>
            <w:tcBorders>
              <w:top w:val="nil"/>
              <w:left w:val="nil"/>
              <w:bottom w:val="single" w:sz="4" w:space="0" w:color="auto"/>
              <w:right w:val="nil"/>
            </w:tcBorders>
          </w:tcPr>
          <w:p w:rsidR="000A411F" w:rsidRPr="001965B5" w:rsidRDefault="000A411F">
            <w:pPr>
              <w:widowControl/>
              <w:spacing w:line="360" w:lineRule="auto"/>
              <w:jc w:val="left"/>
              <w:rPr>
                <w:rFonts w:ascii="Book Antiqua" w:hAnsi="Book Antiqua" w:cs="Book Antiqua"/>
                <w:sz w:val="24"/>
              </w:rPr>
            </w:pPr>
          </w:p>
        </w:tc>
      </w:tr>
    </w:tbl>
    <w:p w:rsidR="000A411F" w:rsidRDefault="000A411F">
      <w:pPr>
        <w:widowControl/>
        <w:spacing w:line="360" w:lineRule="auto"/>
        <w:rPr>
          <w:rFonts w:ascii="Book Antiqua" w:hAnsi="Book Antiqua" w:cs="Book Antiqua"/>
          <w:b/>
          <w:bCs/>
          <w:sz w:val="24"/>
        </w:rPr>
      </w:pPr>
      <w:r w:rsidRPr="001965B5">
        <w:rPr>
          <w:rFonts w:ascii="Book Antiqua" w:hAnsi="Book Antiqua" w:cs="Book Antiqua"/>
          <w:sz w:val="24"/>
          <w:vertAlign w:val="superscript"/>
        </w:rPr>
        <w:t>1</w:t>
      </w:r>
      <w:r w:rsidRPr="001965B5">
        <w:rPr>
          <w:rFonts w:ascii="Book Antiqua" w:hAnsi="Book Antiqua" w:cs="Book Antiqua"/>
          <w:sz w:val="24"/>
        </w:rPr>
        <w:t>The size was the average value of the longitudinal, transverse</w:t>
      </w:r>
      <w:r w:rsidR="00154BAB" w:rsidRPr="001965B5">
        <w:rPr>
          <w:rFonts w:ascii="Book Antiqua" w:hAnsi="Book Antiqua" w:cs="Book Antiqua"/>
          <w:sz w:val="24"/>
        </w:rPr>
        <w:t>,</w:t>
      </w:r>
      <w:r w:rsidRPr="001965B5">
        <w:rPr>
          <w:rFonts w:ascii="Book Antiqua" w:hAnsi="Book Antiqua" w:cs="Book Antiqua"/>
          <w:sz w:val="24"/>
        </w:rPr>
        <w:t xml:space="preserve"> and axial lengths of the tumor.</w:t>
      </w:r>
    </w:p>
    <w:p w:rsidR="000A411F" w:rsidRDefault="000A411F">
      <w:pPr>
        <w:widowControl/>
        <w:spacing w:line="360" w:lineRule="auto"/>
        <w:jc w:val="left"/>
        <w:rPr>
          <w:rFonts w:ascii="Book Antiqua" w:hAnsi="Book Antiqua" w:cs="Book Antiqua"/>
          <w:sz w:val="24"/>
        </w:rPr>
      </w:pPr>
    </w:p>
    <w:sectPr w:rsidR="000A411F">
      <w:pgSz w:w="17010" w:h="11907"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DF" w:rsidRDefault="009506DF">
      <w:r>
        <w:separator/>
      </w:r>
    </w:p>
  </w:endnote>
  <w:endnote w:type="continuationSeparator" w:id="0">
    <w:p w:rsidR="009506DF" w:rsidRDefault="0095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BookAntiqua">
    <w:altName w:val="MS Mincho"/>
    <w:charset w:val="80"/>
    <w:family w:val="auto"/>
    <w:pitch w:val="default"/>
    <w:sig w:usb0="00000000" w:usb1="00000000" w:usb2="00000010" w:usb3="00000000" w:csb0="00020001" w:csb1="00000000"/>
  </w:font>
  <w:font w:name="微软雅黑">
    <w:panose1 w:val="020B0503020204020204"/>
    <w:charset w:val="86"/>
    <w:family w:val="swiss"/>
    <w:pitch w:val="variable"/>
    <w:sig w:usb0="80000287" w:usb1="280F3C52" w:usb2="00000016" w:usb3="00000000" w:csb0="0004001F" w:csb1="00000000"/>
  </w:font>
  <w:font w:name="BookAntiqua-Bold">
    <w:altName w:val="Courier New"/>
    <w:charset w:val="00"/>
    <w:family w:val="auto"/>
    <w:pitch w:val="default"/>
    <w:sig w:usb0="00000000" w:usb1="00000000" w:usb2="00000000" w:usb3="00000000" w:csb0="00040001" w:csb1="00000000"/>
  </w:font>
  <w:font w:name="ArialNarrow">
    <w:altName w:val="Arial"/>
    <w:charset w:val="00"/>
    <w:family w:val="swiss"/>
    <w:pitch w:val="default"/>
    <w:sig w:usb0="00000003" w:usb1="00000000" w:usb2="00000000" w:usb3="00000000" w:csb0="00000001" w:csb1="00000000"/>
  </w:font>
  <w:font w:name="HelveticaNeue-Medium">
    <w:altName w:val="微软雅黑"/>
    <w:charset w:val="00"/>
    <w:family w:val="auto"/>
    <w:pitch w:val="default"/>
    <w:sig w:usb0="00000000" w:usb1="00000000" w:usb2="00000000" w:usb3="00000000" w:csb0="00040001" w:csb1="00000000"/>
  </w:font>
  <w:font w:name="Times-Roman">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1F" w:rsidRDefault="000A411F">
    <w:pPr>
      <w:pStyle w:val="aa"/>
      <w:jc w:val="center"/>
    </w:pPr>
    <w:r>
      <w:fldChar w:fldCharType="begin"/>
    </w:r>
    <w:r>
      <w:instrText>PAGE   \* MERGEFORMAT</w:instrText>
    </w:r>
    <w:r>
      <w:fldChar w:fldCharType="separate"/>
    </w:r>
    <w:r w:rsidR="00FE3DE8" w:rsidRPr="00FE3DE8">
      <w:rPr>
        <w:noProof/>
        <w:lang w:val="zh-CN"/>
      </w:rPr>
      <w:t>1</w:t>
    </w:r>
    <w:r>
      <w:fldChar w:fldCharType="end"/>
    </w:r>
  </w:p>
  <w:p w:rsidR="000A411F" w:rsidRDefault="000A41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DF" w:rsidRDefault="009506DF">
      <w:r>
        <w:separator/>
      </w:r>
    </w:p>
  </w:footnote>
  <w:footnote w:type="continuationSeparator" w:id="0">
    <w:p w:rsidR="009506DF" w:rsidRDefault="00950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7|207|197|185|203|197|199|187|197|187|185|197|204|207|197|201|204|"/>
    <w:docVar w:name="Username" w:val="Editor"/>
  </w:docVars>
  <w:rsids>
    <w:rsidRoot w:val="00172A27"/>
    <w:rsid w:val="0001256C"/>
    <w:rsid w:val="00013C5D"/>
    <w:rsid w:val="00054261"/>
    <w:rsid w:val="00054EC9"/>
    <w:rsid w:val="0008578D"/>
    <w:rsid w:val="00085E7C"/>
    <w:rsid w:val="000930DD"/>
    <w:rsid w:val="000A411F"/>
    <w:rsid w:val="000B39A9"/>
    <w:rsid w:val="00142CD5"/>
    <w:rsid w:val="00154286"/>
    <w:rsid w:val="00154BAB"/>
    <w:rsid w:val="00162F84"/>
    <w:rsid w:val="00170B5D"/>
    <w:rsid w:val="001805AD"/>
    <w:rsid w:val="0018270B"/>
    <w:rsid w:val="001965B5"/>
    <w:rsid w:val="001A1447"/>
    <w:rsid w:val="001B25FD"/>
    <w:rsid w:val="001B6B52"/>
    <w:rsid w:val="001C0F2D"/>
    <w:rsid w:val="001D53C0"/>
    <w:rsid w:val="001D6BCE"/>
    <w:rsid w:val="001E272D"/>
    <w:rsid w:val="001F05AF"/>
    <w:rsid w:val="001F47E8"/>
    <w:rsid w:val="001F7B0E"/>
    <w:rsid w:val="0021450D"/>
    <w:rsid w:val="00223748"/>
    <w:rsid w:val="002401D9"/>
    <w:rsid w:val="00260509"/>
    <w:rsid w:val="0026655B"/>
    <w:rsid w:val="002711B9"/>
    <w:rsid w:val="002A1A97"/>
    <w:rsid w:val="002A4F32"/>
    <w:rsid w:val="002A7F05"/>
    <w:rsid w:val="002F4927"/>
    <w:rsid w:val="00303346"/>
    <w:rsid w:val="00321D1F"/>
    <w:rsid w:val="00330B6E"/>
    <w:rsid w:val="00372BC0"/>
    <w:rsid w:val="003D59EE"/>
    <w:rsid w:val="003F7FBD"/>
    <w:rsid w:val="004018F6"/>
    <w:rsid w:val="004410C3"/>
    <w:rsid w:val="00466724"/>
    <w:rsid w:val="004800B7"/>
    <w:rsid w:val="004854ED"/>
    <w:rsid w:val="00486DF5"/>
    <w:rsid w:val="00492FF4"/>
    <w:rsid w:val="004976DE"/>
    <w:rsid w:val="004A0CE5"/>
    <w:rsid w:val="004A5E20"/>
    <w:rsid w:val="004C2271"/>
    <w:rsid w:val="004C27A7"/>
    <w:rsid w:val="004D0054"/>
    <w:rsid w:val="004D16F2"/>
    <w:rsid w:val="004D3335"/>
    <w:rsid w:val="004D5FED"/>
    <w:rsid w:val="0051121B"/>
    <w:rsid w:val="005648DC"/>
    <w:rsid w:val="00580FEF"/>
    <w:rsid w:val="005937ED"/>
    <w:rsid w:val="005A596E"/>
    <w:rsid w:val="005F174C"/>
    <w:rsid w:val="005F42B6"/>
    <w:rsid w:val="00615579"/>
    <w:rsid w:val="00617847"/>
    <w:rsid w:val="006247ED"/>
    <w:rsid w:val="0063159A"/>
    <w:rsid w:val="00655221"/>
    <w:rsid w:val="006613BC"/>
    <w:rsid w:val="00670651"/>
    <w:rsid w:val="00680497"/>
    <w:rsid w:val="00680861"/>
    <w:rsid w:val="006B4E41"/>
    <w:rsid w:val="006F0A28"/>
    <w:rsid w:val="007119A4"/>
    <w:rsid w:val="00716739"/>
    <w:rsid w:val="00757D60"/>
    <w:rsid w:val="00762FBB"/>
    <w:rsid w:val="00780171"/>
    <w:rsid w:val="00794DA0"/>
    <w:rsid w:val="007C4536"/>
    <w:rsid w:val="007D3381"/>
    <w:rsid w:val="007F1200"/>
    <w:rsid w:val="00800C11"/>
    <w:rsid w:val="008046F7"/>
    <w:rsid w:val="0083588A"/>
    <w:rsid w:val="008363AD"/>
    <w:rsid w:val="00875974"/>
    <w:rsid w:val="00892AC6"/>
    <w:rsid w:val="008B78DF"/>
    <w:rsid w:val="008C486C"/>
    <w:rsid w:val="008D0D2D"/>
    <w:rsid w:val="008E67F0"/>
    <w:rsid w:val="00926D09"/>
    <w:rsid w:val="00940AE3"/>
    <w:rsid w:val="009506DF"/>
    <w:rsid w:val="0095195E"/>
    <w:rsid w:val="0097459D"/>
    <w:rsid w:val="00992B31"/>
    <w:rsid w:val="009A07C7"/>
    <w:rsid w:val="009A6658"/>
    <w:rsid w:val="009C5216"/>
    <w:rsid w:val="009D4602"/>
    <w:rsid w:val="009E199C"/>
    <w:rsid w:val="009E6AA8"/>
    <w:rsid w:val="009E75FA"/>
    <w:rsid w:val="009F57F9"/>
    <w:rsid w:val="00A21DE8"/>
    <w:rsid w:val="00A64FCD"/>
    <w:rsid w:val="00A804FA"/>
    <w:rsid w:val="00AB4F26"/>
    <w:rsid w:val="00AD6C5D"/>
    <w:rsid w:val="00AE21A6"/>
    <w:rsid w:val="00AE3658"/>
    <w:rsid w:val="00AF004B"/>
    <w:rsid w:val="00AF25D9"/>
    <w:rsid w:val="00AF385A"/>
    <w:rsid w:val="00AF49AD"/>
    <w:rsid w:val="00B06A08"/>
    <w:rsid w:val="00B36016"/>
    <w:rsid w:val="00B5005E"/>
    <w:rsid w:val="00B5239D"/>
    <w:rsid w:val="00B53BCE"/>
    <w:rsid w:val="00B767EC"/>
    <w:rsid w:val="00B959CB"/>
    <w:rsid w:val="00BC46BC"/>
    <w:rsid w:val="00BD5EE5"/>
    <w:rsid w:val="00C14636"/>
    <w:rsid w:val="00C312D3"/>
    <w:rsid w:val="00C866BB"/>
    <w:rsid w:val="00CB48DB"/>
    <w:rsid w:val="00CD6013"/>
    <w:rsid w:val="00CF56C9"/>
    <w:rsid w:val="00D15AB4"/>
    <w:rsid w:val="00D20DBF"/>
    <w:rsid w:val="00D54CE6"/>
    <w:rsid w:val="00DD78D4"/>
    <w:rsid w:val="00DF4EBA"/>
    <w:rsid w:val="00E01814"/>
    <w:rsid w:val="00E03372"/>
    <w:rsid w:val="00E17F37"/>
    <w:rsid w:val="00E20338"/>
    <w:rsid w:val="00E217F9"/>
    <w:rsid w:val="00E25567"/>
    <w:rsid w:val="00E31556"/>
    <w:rsid w:val="00E370EA"/>
    <w:rsid w:val="00E566D2"/>
    <w:rsid w:val="00E744B0"/>
    <w:rsid w:val="00E97298"/>
    <w:rsid w:val="00EB08CD"/>
    <w:rsid w:val="00F001B5"/>
    <w:rsid w:val="00F157A3"/>
    <w:rsid w:val="00F238E4"/>
    <w:rsid w:val="00F31A9F"/>
    <w:rsid w:val="00F40B58"/>
    <w:rsid w:val="00F65066"/>
    <w:rsid w:val="00F65421"/>
    <w:rsid w:val="00F77B44"/>
    <w:rsid w:val="00FE3DE8"/>
    <w:rsid w:val="00FE4E3B"/>
    <w:rsid w:val="00FF18ED"/>
    <w:rsid w:val="0CF63701"/>
    <w:rsid w:val="0F7D794B"/>
    <w:rsid w:val="16D87E62"/>
    <w:rsid w:val="191B2D51"/>
    <w:rsid w:val="1A0D783F"/>
    <w:rsid w:val="1C030430"/>
    <w:rsid w:val="1CE72311"/>
    <w:rsid w:val="2C133D20"/>
    <w:rsid w:val="2E4E6375"/>
    <w:rsid w:val="2FE44BCA"/>
    <w:rsid w:val="33610579"/>
    <w:rsid w:val="34441176"/>
    <w:rsid w:val="426668AD"/>
    <w:rsid w:val="46BD6378"/>
    <w:rsid w:val="4E027C4B"/>
    <w:rsid w:val="565F4DBA"/>
    <w:rsid w:val="5720563B"/>
    <w:rsid w:val="572A172D"/>
    <w:rsid w:val="575A120C"/>
    <w:rsid w:val="58CE2469"/>
    <w:rsid w:val="59C13A45"/>
    <w:rsid w:val="5A2C55C3"/>
    <w:rsid w:val="5B074AD3"/>
    <w:rsid w:val="5F5E6D79"/>
    <w:rsid w:val="61331BB6"/>
    <w:rsid w:val="62A754FA"/>
    <w:rsid w:val="648C15D5"/>
    <w:rsid w:val="6BDB1D09"/>
    <w:rsid w:val="6DD8444F"/>
    <w:rsid w:val="6FA46583"/>
    <w:rsid w:val="70E918A2"/>
    <w:rsid w:val="748726CD"/>
    <w:rsid w:val="78992208"/>
    <w:rsid w:val="7AEE3238"/>
    <w:rsid w:val="7D301B10"/>
    <w:rsid w:val="7F0B6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批注文字 字符1"/>
    <w:uiPriority w:val="99"/>
    <w:qFormat/>
    <w:rPr>
      <w:rFonts w:ascii="Calibri" w:eastAsia="宋体" w:hAnsi="Calibri" w:cs="Times New Roman"/>
      <w:kern w:val="0"/>
      <w:sz w:val="22"/>
      <w:lang w:val="en-GB" w:eastAsia="en-US"/>
    </w:rPr>
  </w:style>
  <w:style w:type="character" w:customStyle="1" w:styleId="a3">
    <w:name w:val="批注主题 字符"/>
    <w:link w:val="a4"/>
    <w:rPr>
      <w:rFonts w:ascii="Tahoma" w:hAnsi="Tahoma" w:cs="Tahoma"/>
      <w:b/>
      <w:bCs/>
      <w:kern w:val="2"/>
      <w:sz w:val="16"/>
      <w:lang w:eastAsia="zh-CN"/>
    </w:rPr>
  </w:style>
  <w:style w:type="character" w:styleId="a5">
    <w:name w:val="annotation reference"/>
    <w:uiPriority w:val="99"/>
    <w:qFormat/>
    <w:rPr>
      <w:rFonts w:ascii="Tahoma" w:hAnsi="Tahoma" w:cs="Tahoma"/>
      <w:b w:val="0"/>
      <w:i w:val="0"/>
      <w:caps w:val="0"/>
      <w:strike w:val="0"/>
      <w:sz w:val="16"/>
      <w:szCs w:val="16"/>
      <w:u w:val="none"/>
    </w:rPr>
  </w:style>
  <w:style w:type="character" w:styleId="a6">
    <w:name w:val="Hyperlink"/>
    <w:uiPriority w:val="99"/>
    <w:rPr>
      <w:rFonts w:cs="Times New Roman"/>
      <w:color w:val="0000FF"/>
      <w:u w:val="single"/>
    </w:rPr>
  </w:style>
  <w:style w:type="character" w:customStyle="1" w:styleId="a7">
    <w:name w:val="批注文字 字符"/>
    <w:link w:val="a8"/>
    <w:rPr>
      <w:rFonts w:ascii="Tahoma" w:hAnsi="Tahoma" w:cs="Tahoma"/>
      <w:kern w:val="2"/>
      <w:sz w:val="16"/>
      <w:lang w:eastAsia="zh-CN"/>
    </w:rPr>
  </w:style>
  <w:style w:type="character" w:customStyle="1" w:styleId="a9">
    <w:name w:val="页脚 字符"/>
    <w:link w:val="aa"/>
    <w:uiPriority w:val="99"/>
    <w:rPr>
      <w:rFonts w:ascii="Calibri" w:hAnsi="Calibri"/>
      <w:kern w:val="2"/>
      <w:sz w:val="18"/>
      <w:szCs w:val="18"/>
    </w:rPr>
  </w:style>
  <w:style w:type="character" w:customStyle="1" w:styleId="ab">
    <w:name w:val="批注框文本 字符"/>
    <w:link w:val="ac"/>
    <w:rPr>
      <w:rFonts w:ascii="Segoe UI" w:hAnsi="Segoe UI" w:cs="Segoe UI"/>
      <w:kern w:val="2"/>
      <w:sz w:val="18"/>
      <w:szCs w:val="18"/>
      <w:lang w:eastAsia="zh-CN"/>
    </w:rPr>
  </w:style>
  <w:style w:type="character" w:customStyle="1" w:styleId="ad">
    <w:name w:val="未处理的提及"/>
    <w:uiPriority w:val="99"/>
    <w:unhideWhenUsed/>
    <w:rPr>
      <w:color w:val="605E5C"/>
      <w:shd w:val="clear" w:color="auto" w:fill="E1DFDD"/>
    </w:rPr>
  </w:style>
  <w:style w:type="character" w:customStyle="1" w:styleId="ae">
    <w:name w:val="页眉 字符"/>
    <w:link w:val="af"/>
    <w:rPr>
      <w:rFonts w:ascii="Calibri" w:hAnsi="Calibri"/>
      <w:kern w:val="2"/>
      <w:sz w:val="18"/>
      <w:szCs w:val="18"/>
    </w:rPr>
  </w:style>
  <w:style w:type="paragraph" w:styleId="a4">
    <w:name w:val="annotation subject"/>
    <w:basedOn w:val="a8"/>
    <w:next w:val="a8"/>
    <w:link w:val="a3"/>
    <w:rPr>
      <w:b/>
      <w:bCs/>
    </w:rPr>
  </w:style>
  <w:style w:type="paragraph" w:styleId="af">
    <w:name w:val="header"/>
    <w:basedOn w:val="a"/>
    <w:link w:val="ae"/>
    <w:pPr>
      <w:pBdr>
        <w:bottom w:val="single" w:sz="6" w:space="1" w:color="auto"/>
      </w:pBdr>
      <w:tabs>
        <w:tab w:val="center" w:pos="4153"/>
        <w:tab w:val="right" w:pos="8306"/>
      </w:tabs>
      <w:snapToGrid w:val="0"/>
      <w:jc w:val="center"/>
    </w:pPr>
    <w:rPr>
      <w:sz w:val="18"/>
      <w:szCs w:val="18"/>
    </w:rPr>
  </w:style>
  <w:style w:type="paragraph" w:styleId="a8">
    <w:name w:val="annotation text"/>
    <w:basedOn w:val="a"/>
    <w:link w:val="a7"/>
    <w:uiPriority w:val="99"/>
    <w:qFormat/>
    <w:rPr>
      <w:rFonts w:ascii="Tahoma" w:hAnsi="Tahoma" w:cs="Tahoma"/>
      <w:sz w:val="16"/>
      <w:szCs w:val="20"/>
    </w:rPr>
  </w:style>
  <w:style w:type="paragraph" w:styleId="aa">
    <w:name w:val="footer"/>
    <w:basedOn w:val="a"/>
    <w:link w:val="a9"/>
    <w:uiPriority w:val="99"/>
    <w:pPr>
      <w:tabs>
        <w:tab w:val="center" w:pos="4153"/>
        <w:tab w:val="right" w:pos="8306"/>
      </w:tabs>
      <w:snapToGrid w:val="0"/>
      <w:jc w:val="left"/>
    </w:pPr>
    <w:rPr>
      <w:sz w:val="18"/>
      <w:szCs w:val="18"/>
    </w:rPr>
  </w:style>
  <w:style w:type="paragraph" w:styleId="ac">
    <w:name w:val="Balloon Text"/>
    <w:basedOn w:val="a"/>
    <w:link w:val="ab"/>
    <w:rPr>
      <w:rFonts w:ascii="Segoe UI" w:hAnsi="Segoe UI" w:cs="Segoe UI"/>
      <w:sz w:val="18"/>
      <w:szCs w:val="18"/>
    </w:rPr>
  </w:style>
  <w:style w:type="paragraph" w:customStyle="1" w:styleId="Default">
    <w:name w:val="Default"/>
    <w:uiPriority w:val="99"/>
    <w:unhideWhenUsed/>
    <w:pPr>
      <w:widowControl w:val="0"/>
      <w:autoSpaceDE w:val="0"/>
      <w:autoSpaceDN w:val="0"/>
      <w:adjustRightInd w:val="0"/>
    </w:pPr>
    <w:rPr>
      <w:rFonts w:ascii="Book Antiqua" w:eastAsia="Book Antiqua" w:hAnsi="Book Antiqua"/>
      <w:color w:val="000000"/>
      <w:sz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批注文字 字符1"/>
    <w:uiPriority w:val="99"/>
    <w:qFormat/>
    <w:rPr>
      <w:rFonts w:ascii="Calibri" w:eastAsia="宋体" w:hAnsi="Calibri" w:cs="Times New Roman"/>
      <w:kern w:val="0"/>
      <w:sz w:val="22"/>
      <w:lang w:val="en-GB" w:eastAsia="en-US"/>
    </w:rPr>
  </w:style>
  <w:style w:type="character" w:customStyle="1" w:styleId="a3">
    <w:name w:val="批注主题 字符"/>
    <w:link w:val="a4"/>
    <w:rPr>
      <w:rFonts w:ascii="Tahoma" w:hAnsi="Tahoma" w:cs="Tahoma"/>
      <w:b/>
      <w:bCs/>
      <w:kern w:val="2"/>
      <w:sz w:val="16"/>
      <w:lang w:eastAsia="zh-CN"/>
    </w:rPr>
  </w:style>
  <w:style w:type="character" w:styleId="a5">
    <w:name w:val="annotation reference"/>
    <w:uiPriority w:val="99"/>
    <w:qFormat/>
    <w:rPr>
      <w:rFonts w:ascii="Tahoma" w:hAnsi="Tahoma" w:cs="Tahoma"/>
      <w:b w:val="0"/>
      <w:i w:val="0"/>
      <w:caps w:val="0"/>
      <w:strike w:val="0"/>
      <w:sz w:val="16"/>
      <w:szCs w:val="16"/>
      <w:u w:val="none"/>
    </w:rPr>
  </w:style>
  <w:style w:type="character" w:styleId="a6">
    <w:name w:val="Hyperlink"/>
    <w:uiPriority w:val="99"/>
    <w:rPr>
      <w:rFonts w:cs="Times New Roman"/>
      <w:color w:val="0000FF"/>
      <w:u w:val="single"/>
    </w:rPr>
  </w:style>
  <w:style w:type="character" w:customStyle="1" w:styleId="a7">
    <w:name w:val="批注文字 字符"/>
    <w:link w:val="a8"/>
    <w:rPr>
      <w:rFonts w:ascii="Tahoma" w:hAnsi="Tahoma" w:cs="Tahoma"/>
      <w:kern w:val="2"/>
      <w:sz w:val="16"/>
      <w:lang w:eastAsia="zh-CN"/>
    </w:rPr>
  </w:style>
  <w:style w:type="character" w:customStyle="1" w:styleId="a9">
    <w:name w:val="页脚 字符"/>
    <w:link w:val="aa"/>
    <w:uiPriority w:val="99"/>
    <w:rPr>
      <w:rFonts w:ascii="Calibri" w:hAnsi="Calibri"/>
      <w:kern w:val="2"/>
      <w:sz w:val="18"/>
      <w:szCs w:val="18"/>
    </w:rPr>
  </w:style>
  <w:style w:type="character" w:customStyle="1" w:styleId="ab">
    <w:name w:val="批注框文本 字符"/>
    <w:link w:val="ac"/>
    <w:rPr>
      <w:rFonts w:ascii="Segoe UI" w:hAnsi="Segoe UI" w:cs="Segoe UI"/>
      <w:kern w:val="2"/>
      <w:sz w:val="18"/>
      <w:szCs w:val="18"/>
      <w:lang w:eastAsia="zh-CN"/>
    </w:rPr>
  </w:style>
  <w:style w:type="character" w:customStyle="1" w:styleId="ad">
    <w:name w:val="未处理的提及"/>
    <w:uiPriority w:val="99"/>
    <w:unhideWhenUsed/>
    <w:rPr>
      <w:color w:val="605E5C"/>
      <w:shd w:val="clear" w:color="auto" w:fill="E1DFDD"/>
    </w:rPr>
  </w:style>
  <w:style w:type="character" w:customStyle="1" w:styleId="ae">
    <w:name w:val="页眉 字符"/>
    <w:link w:val="af"/>
    <w:rPr>
      <w:rFonts w:ascii="Calibri" w:hAnsi="Calibri"/>
      <w:kern w:val="2"/>
      <w:sz w:val="18"/>
      <w:szCs w:val="18"/>
    </w:rPr>
  </w:style>
  <w:style w:type="paragraph" w:styleId="a4">
    <w:name w:val="annotation subject"/>
    <w:basedOn w:val="a8"/>
    <w:next w:val="a8"/>
    <w:link w:val="a3"/>
    <w:rPr>
      <w:b/>
      <w:bCs/>
    </w:rPr>
  </w:style>
  <w:style w:type="paragraph" w:styleId="af">
    <w:name w:val="header"/>
    <w:basedOn w:val="a"/>
    <w:link w:val="ae"/>
    <w:pPr>
      <w:pBdr>
        <w:bottom w:val="single" w:sz="6" w:space="1" w:color="auto"/>
      </w:pBdr>
      <w:tabs>
        <w:tab w:val="center" w:pos="4153"/>
        <w:tab w:val="right" w:pos="8306"/>
      </w:tabs>
      <w:snapToGrid w:val="0"/>
      <w:jc w:val="center"/>
    </w:pPr>
    <w:rPr>
      <w:sz w:val="18"/>
      <w:szCs w:val="18"/>
    </w:rPr>
  </w:style>
  <w:style w:type="paragraph" w:styleId="a8">
    <w:name w:val="annotation text"/>
    <w:basedOn w:val="a"/>
    <w:link w:val="a7"/>
    <w:uiPriority w:val="99"/>
    <w:qFormat/>
    <w:rPr>
      <w:rFonts w:ascii="Tahoma" w:hAnsi="Tahoma" w:cs="Tahoma"/>
      <w:sz w:val="16"/>
      <w:szCs w:val="20"/>
    </w:rPr>
  </w:style>
  <w:style w:type="paragraph" w:styleId="aa">
    <w:name w:val="footer"/>
    <w:basedOn w:val="a"/>
    <w:link w:val="a9"/>
    <w:uiPriority w:val="99"/>
    <w:pPr>
      <w:tabs>
        <w:tab w:val="center" w:pos="4153"/>
        <w:tab w:val="right" w:pos="8306"/>
      </w:tabs>
      <w:snapToGrid w:val="0"/>
      <w:jc w:val="left"/>
    </w:pPr>
    <w:rPr>
      <w:sz w:val="18"/>
      <w:szCs w:val="18"/>
    </w:rPr>
  </w:style>
  <w:style w:type="paragraph" w:styleId="ac">
    <w:name w:val="Balloon Text"/>
    <w:basedOn w:val="a"/>
    <w:link w:val="ab"/>
    <w:rPr>
      <w:rFonts w:ascii="Segoe UI" w:hAnsi="Segoe UI" w:cs="Segoe UI"/>
      <w:sz w:val="18"/>
      <w:szCs w:val="18"/>
    </w:rPr>
  </w:style>
  <w:style w:type="paragraph" w:customStyle="1" w:styleId="Default">
    <w:name w:val="Default"/>
    <w:uiPriority w:val="99"/>
    <w:unhideWhenUsed/>
    <w:pPr>
      <w:widowControl w:val="0"/>
      <w:autoSpaceDE w:val="0"/>
      <w:autoSpaceDN w:val="0"/>
      <w:adjustRightInd w:val="0"/>
    </w:pPr>
    <w:rPr>
      <w:rFonts w:ascii="Book Antiqua" w:eastAsia="Book Antiqua" w:hAnsi="Book Antiqua"/>
      <w:color w:val="000000"/>
      <w:sz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nc.yuntsg.com/pubmed/?term=Vitor%20S%5bAuthor%5d&amp;cauthor=true&amp;cauthor_uid=2755438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c.yuntsg.com/pubmed/?term=Takase%20N%5bAuthor%5d&amp;cauthor=true&amp;cauthor_uid=28611528"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nc.yuntsg.com/pubmed/?term=Iwaya%20Y%5bAuthor%5d&amp;cauthor=true&amp;cauthor_uid=29886080" TargetMode="External"/><Relationship Id="rId25" Type="http://schemas.openxmlformats.org/officeDocument/2006/relationships/hyperlink" Target="http://nc.yuntsg.com/pubmed/?term=Fu%20ZW%5bAuthor%5d&amp;cauthor=true&amp;cauthor_uid=30094939" TargetMode="External"/><Relationship Id="rId2" Type="http://schemas.microsoft.com/office/2007/relationships/stylesWithEffects" Target="stylesWithEffects.xml"/><Relationship Id="rId16" Type="http://schemas.openxmlformats.org/officeDocument/2006/relationships/hyperlink" Target="http://nc.yuntsg.com/pubmed/?term=Wang%20B%5bAuthor%5d&amp;cauthor=true&amp;cauthor_uid=30249572" TargetMode="External"/><Relationship Id="rId20" Type="http://schemas.openxmlformats.org/officeDocument/2006/relationships/hyperlink" Target="http://nc.yuntsg.com/pubmed/?term=Ganesananthan%20S%5bAuthor%5d&amp;cauthor=true&amp;cauthor_uid=3090284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nc.yuntsg.com/pubmed/?term=Moein%20Jahromi%20B%5bAuthor%5d&amp;cauthor=true&amp;cauthor_uid=30359569" TargetMode="External"/><Relationship Id="rId5" Type="http://schemas.openxmlformats.org/officeDocument/2006/relationships/footnotes" Target="footnotes.xml"/><Relationship Id="rId15" Type="http://schemas.openxmlformats.org/officeDocument/2006/relationships/hyperlink" Target="http://nc.yuntsg.com/pubmed/?term=Amati%20AL%5bAuthor%5d&amp;cauthor=true&amp;cauthor_uid=24684941" TargetMode="External"/><Relationship Id="rId23" Type="http://schemas.openxmlformats.org/officeDocument/2006/relationships/hyperlink" Target="http://nc.yuntsg.com/pubmed/?term=Zhang%20GY%5bAuthor%5d&amp;cauthor=true&amp;cauthor_uid=28736359" TargetMode="External"/><Relationship Id="rId10" Type="http://schemas.openxmlformats.org/officeDocument/2006/relationships/image" Target="media/image4.png"/><Relationship Id="rId19" Type="http://schemas.openxmlformats.org/officeDocument/2006/relationships/hyperlink" Target="http://nc.yuntsg.com/pubmed/?term=Parker%20WT%5bAuthor%5d&amp;cauthor=true&amp;cauthor_uid=1977495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nc.yuntsg.com/pubmed/?term=Kaya%20H%5bAuthor%5d&amp;cauthor=true&amp;cauthor_uid=30345249" TargetMode="External"/><Relationship Id="rId22" Type="http://schemas.openxmlformats.org/officeDocument/2006/relationships/hyperlink" Target="http://nc.yuntsg.com/pubmed/?term=Kuo%20LW%5bAuthor%5d&amp;cauthor=true&amp;cauthor_uid=25972669"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5134</Words>
  <Characters>29270</Characters>
  <Application>Microsoft Office Word</Application>
  <DocSecurity>0</DocSecurity>
  <Lines>243</Lines>
  <Paragraphs>68</Paragraphs>
  <ScaleCrop>false</ScaleCrop>
  <Company>China</Company>
  <LinksUpToDate>false</LinksUpToDate>
  <CharactersWithSpaces>34336</CharactersWithSpaces>
  <SharedDoc>false</SharedDoc>
  <HLinks>
    <vt:vector size="72" baseType="variant">
      <vt:variant>
        <vt:i4>3407959</vt:i4>
      </vt:variant>
      <vt:variant>
        <vt:i4>33</vt:i4>
      </vt:variant>
      <vt:variant>
        <vt:i4>0</vt:i4>
      </vt:variant>
      <vt:variant>
        <vt:i4>5</vt:i4>
      </vt:variant>
      <vt:variant>
        <vt:lpwstr>http://nc.yuntsg.com/pubmed/?term=Fu ZW[Author]&amp;cauthor=true&amp;cauthor_uid=30094939</vt:lpwstr>
      </vt:variant>
      <vt:variant>
        <vt:lpwstr/>
      </vt:variant>
      <vt:variant>
        <vt:i4>4718694</vt:i4>
      </vt:variant>
      <vt:variant>
        <vt:i4>30</vt:i4>
      </vt:variant>
      <vt:variant>
        <vt:i4>0</vt:i4>
      </vt:variant>
      <vt:variant>
        <vt:i4>5</vt:i4>
      </vt:variant>
      <vt:variant>
        <vt:lpwstr>http://nc.yuntsg.com/pubmed/?term=Moein Jahromi B[Author]&amp;cauthor=true&amp;cauthor_uid=30359569</vt:lpwstr>
      </vt:variant>
      <vt:variant>
        <vt:lpwstr/>
      </vt:variant>
      <vt:variant>
        <vt:i4>4391017</vt:i4>
      </vt:variant>
      <vt:variant>
        <vt:i4>27</vt:i4>
      </vt:variant>
      <vt:variant>
        <vt:i4>0</vt:i4>
      </vt:variant>
      <vt:variant>
        <vt:i4>5</vt:i4>
      </vt:variant>
      <vt:variant>
        <vt:lpwstr>http://nc.yuntsg.com/pubmed/?term=Zhang GY[Author]&amp;cauthor=true&amp;cauthor_uid=28736359</vt:lpwstr>
      </vt:variant>
      <vt:variant>
        <vt:lpwstr/>
      </vt:variant>
      <vt:variant>
        <vt:i4>3276819</vt:i4>
      </vt:variant>
      <vt:variant>
        <vt:i4>24</vt:i4>
      </vt:variant>
      <vt:variant>
        <vt:i4>0</vt:i4>
      </vt:variant>
      <vt:variant>
        <vt:i4>5</vt:i4>
      </vt:variant>
      <vt:variant>
        <vt:lpwstr>http://nc.yuntsg.com/pubmed/?term=Kuo LW[Author]&amp;cauthor=true&amp;cauthor_uid=25972669</vt:lpwstr>
      </vt:variant>
      <vt:variant>
        <vt:lpwstr/>
      </vt:variant>
      <vt:variant>
        <vt:i4>1179711</vt:i4>
      </vt:variant>
      <vt:variant>
        <vt:i4>21</vt:i4>
      </vt:variant>
      <vt:variant>
        <vt:i4>0</vt:i4>
      </vt:variant>
      <vt:variant>
        <vt:i4>5</vt:i4>
      </vt:variant>
      <vt:variant>
        <vt:lpwstr>http://nc.yuntsg.com/pubmed/?term=Takase N[Author]&amp;cauthor=true&amp;cauthor_uid=28611528</vt:lpwstr>
      </vt:variant>
      <vt:variant>
        <vt:lpwstr/>
      </vt:variant>
      <vt:variant>
        <vt:i4>131169</vt:i4>
      </vt:variant>
      <vt:variant>
        <vt:i4>18</vt:i4>
      </vt:variant>
      <vt:variant>
        <vt:i4>0</vt:i4>
      </vt:variant>
      <vt:variant>
        <vt:i4>5</vt:i4>
      </vt:variant>
      <vt:variant>
        <vt:lpwstr>http://nc.yuntsg.com/pubmed/?term=Ganesananthan S[Author]&amp;cauthor=true&amp;cauthor_uid=30902841</vt:lpwstr>
      </vt:variant>
      <vt:variant>
        <vt:lpwstr/>
      </vt:variant>
      <vt:variant>
        <vt:i4>3604562</vt:i4>
      </vt:variant>
      <vt:variant>
        <vt:i4>15</vt:i4>
      </vt:variant>
      <vt:variant>
        <vt:i4>0</vt:i4>
      </vt:variant>
      <vt:variant>
        <vt:i4>5</vt:i4>
      </vt:variant>
      <vt:variant>
        <vt:lpwstr>http://nc.yuntsg.com/pubmed/?term=Parker WT[Author]&amp;cauthor=true&amp;cauthor_uid=19774953</vt:lpwstr>
      </vt:variant>
      <vt:variant>
        <vt:lpwstr/>
      </vt:variant>
      <vt:variant>
        <vt:i4>1179748</vt:i4>
      </vt:variant>
      <vt:variant>
        <vt:i4>12</vt:i4>
      </vt:variant>
      <vt:variant>
        <vt:i4>0</vt:i4>
      </vt:variant>
      <vt:variant>
        <vt:i4>5</vt:i4>
      </vt:variant>
      <vt:variant>
        <vt:lpwstr>http://nc.yuntsg.com/pubmed/?term=Vitor S[Author]&amp;cauthor=true&amp;cauthor_uid=27554385</vt:lpwstr>
      </vt:variant>
      <vt:variant>
        <vt:lpwstr/>
      </vt:variant>
      <vt:variant>
        <vt:i4>1376375</vt:i4>
      </vt:variant>
      <vt:variant>
        <vt:i4>9</vt:i4>
      </vt:variant>
      <vt:variant>
        <vt:i4>0</vt:i4>
      </vt:variant>
      <vt:variant>
        <vt:i4>5</vt:i4>
      </vt:variant>
      <vt:variant>
        <vt:lpwstr>http://nc.yuntsg.com/pubmed/?term=Iwaya Y[Author]&amp;cauthor=true&amp;cauthor_uid=29886080</vt:lpwstr>
      </vt:variant>
      <vt:variant>
        <vt:lpwstr/>
      </vt:variant>
      <vt:variant>
        <vt:i4>7995458</vt:i4>
      </vt:variant>
      <vt:variant>
        <vt:i4>6</vt:i4>
      </vt:variant>
      <vt:variant>
        <vt:i4>0</vt:i4>
      </vt:variant>
      <vt:variant>
        <vt:i4>5</vt:i4>
      </vt:variant>
      <vt:variant>
        <vt:lpwstr>http://nc.yuntsg.com/pubmed/?term=Wang B[Author]&amp;cauthor=true&amp;cauthor_uid=30249572</vt:lpwstr>
      </vt:variant>
      <vt:variant>
        <vt:lpwstr/>
      </vt:variant>
      <vt:variant>
        <vt:i4>4980856</vt:i4>
      </vt:variant>
      <vt:variant>
        <vt:i4>3</vt:i4>
      </vt:variant>
      <vt:variant>
        <vt:i4>0</vt:i4>
      </vt:variant>
      <vt:variant>
        <vt:i4>5</vt:i4>
      </vt:variant>
      <vt:variant>
        <vt:lpwstr>http://nc.yuntsg.com/pubmed/?term=Amati AL[Author]&amp;cauthor=true&amp;cauthor_uid=24684941</vt:lpwstr>
      </vt:variant>
      <vt:variant>
        <vt:lpwstr/>
      </vt:variant>
      <vt:variant>
        <vt:i4>7995463</vt:i4>
      </vt:variant>
      <vt:variant>
        <vt:i4>0</vt:i4>
      </vt:variant>
      <vt:variant>
        <vt:i4>0</vt:i4>
      </vt:variant>
      <vt:variant>
        <vt:i4>5</vt:i4>
      </vt:variant>
      <vt:variant>
        <vt:lpwstr>http://nc.yuntsg.com/pubmed/?term=Kaya H[Author]&amp;cauthor=true&amp;cauthor_uid=30345249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fujix</dc:creator>
  <cp:lastModifiedBy>User</cp:lastModifiedBy>
  <cp:revision>2</cp:revision>
  <dcterms:created xsi:type="dcterms:W3CDTF">2020-04-14T03:37:00Z</dcterms:created>
  <dcterms:modified xsi:type="dcterms:W3CDTF">2020-04-14T03:37:00Z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y fmtid="{D5CDD505-2E9C-101B-9397-08002B2CF9AE}" pid="3" name="UseTimer">
    <vt:bool>true</vt:bool>
  </property>
  <property fmtid="{D5CDD505-2E9C-101B-9397-08002B2CF9AE}" pid="4" name="LastTick">
    <vt:r8>43776.9661342593</vt:r8>
  </property>
  <property fmtid="{D5CDD505-2E9C-101B-9397-08002B2CF9AE}" pid="5" name="EditTimer">
    <vt:r8>3175</vt:r8>
  </property>
</Properties>
</file>