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9093" w14:textId="77777777" w:rsidR="00017018" w:rsidRPr="00ED6AD1" w:rsidRDefault="00017018" w:rsidP="00ED6AD1">
      <w:pPr>
        <w:adjustRightInd w:val="0"/>
        <w:snapToGrid w:val="0"/>
        <w:spacing w:line="360" w:lineRule="auto"/>
        <w:rPr>
          <w:rFonts w:ascii="Book Antiqua" w:hAnsi="Book Antiqua" w:cs="Arial"/>
          <w:b/>
          <w:color w:val="000000" w:themeColor="text1"/>
          <w:sz w:val="24"/>
          <w:szCs w:val="24"/>
          <w:shd w:val="clear" w:color="auto" w:fill="FFFFFF"/>
        </w:rPr>
      </w:pPr>
      <w:r w:rsidRPr="00ED6AD1">
        <w:rPr>
          <w:rFonts w:ascii="Book Antiqua" w:hAnsi="Book Antiqua" w:cs="Arial"/>
          <w:b/>
          <w:color w:val="000000" w:themeColor="text1"/>
          <w:sz w:val="24"/>
          <w:szCs w:val="24"/>
          <w:shd w:val="clear" w:color="auto" w:fill="FFFFFF"/>
        </w:rPr>
        <w:t xml:space="preserve">Name of Journal: </w:t>
      </w:r>
      <w:r w:rsidR="00C5560D" w:rsidRPr="00ED6AD1">
        <w:rPr>
          <w:rFonts w:ascii="Book Antiqua" w:hAnsi="Book Antiqua" w:cs="Arial"/>
          <w:i/>
          <w:color w:val="000000" w:themeColor="text1"/>
          <w:sz w:val="24"/>
          <w:szCs w:val="24"/>
          <w:shd w:val="clear" w:color="auto" w:fill="FFFFFF"/>
        </w:rPr>
        <w:t>World Journal of Clinical Cases</w:t>
      </w:r>
    </w:p>
    <w:p w14:paraId="7ABB27DF" w14:textId="77777777" w:rsidR="00017018" w:rsidRPr="00ED6AD1" w:rsidRDefault="00017018" w:rsidP="00ED6AD1">
      <w:pPr>
        <w:adjustRightInd w:val="0"/>
        <w:snapToGrid w:val="0"/>
        <w:spacing w:line="360" w:lineRule="auto"/>
        <w:rPr>
          <w:rFonts w:ascii="Book Antiqua" w:eastAsiaTheme="minorEastAsia" w:hAnsi="Book Antiqua" w:cs="Arial"/>
          <w:b/>
          <w:color w:val="000000" w:themeColor="text1"/>
          <w:sz w:val="24"/>
          <w:szCs w:val="24"/>
          <w:shd w:val="clear" w:color="auto" w:fill="FFFFFF"/>
        </w:rPr>
      </w:pPr>
      <w:r w:rsidRPr="00ED6AD1">
        <w:rPr>
          <w:rFonts w:ascii="Book Antiqua" w:hAnsi="Book Antiqua" w:cs="Arial"/>
          <w:b/>
          <w:color w:val="000000" w:themeColor="text1"/>
          <w:sz w:val="24"/>
          <w:szCs w:val="24"/>
          <w:shd w:val="clear" w:color="auto" w:fill="FFFFFF"/>
        </w:rPr>
        <w:t xml:space="preserve">Manuscript NO: </w:t>
      </w:r>
      <w:r w:rsidRPr="00ED6AD1">
        <w:rPr>
          <w:rFonts w:ascii="Book Antiqua" w:eastAsiaTheme="minorEastAsia" w:hAnsi="Book Antiqua" w:cs="Arial"/>
          <w:color w:val="000000" w:themeColor="text1"/>
          <w:sz w:val="24"/>
          <w:szCs w:val="24"/>
          <w:shd w:val="clear" w:color="auto" w:fill="FFFFFF"/>
        </w:rPr>
        <w:t>52807</w:t>
      </w:r>
    </w:p>
    <w:p w14:paraId="78F5995C" w14:textId="77777777" w:rsidR="00017018" w:rsidRPr="00ED6AD1" w:rsidRDefault="00017018" w:rsidP="00ED6AD1">
      <w:pPr>
        <w:adjustRightInd w:val="0"/>
        <w:snapToGrid w:val="0"/>
        <w:spacing w:line="360" w:lineRule="auto"/>
        <w:rPr>
          <w:rFonts w:ascii="Book Antiqua" w:eastAsia="幼圆" w:hAnsi="Book Antiqua"/>
          <w:color w:val="000000" w:themeColor="text1"/>
          <w:sz w:val="24"/>
          <w:szCs w:val="24"/>
        </w:rPr>
      </w:pPr>
      <w:bookmarkStart w:id="0" w:name="OLE_LINK3"/>
      <w:bookmarkStart w:id="1" w:name="OLE_LINK4"/>
      <w:r w:rsidRPr="00ED6AD1">
        <w:rPr>
          <w:rFonts w:ascii="Book Antiqua" w:hAnsi="Book Antiqua"/>
          <w:b/>
          <w:color w:val="000000" w:themeColor="text1"/>
          <w:sz w:val="24"/>
          <w:szCs w:val="24"/>
          <w:shd w:val="clear" w:color="auto" w:fill="FFFFFF"/>
        </w:rPr>
        <w:t>Manuscript Type</w:t>
      </w:r>
      <w:r w:rsidRPr="00ED6AD1">
        <w:rPr>
          <w:rFonts w:ascii="Book Antiqua" w:hAnsi="Book Antiqua"/>
          <w:b/>
          <w:color w:val="000000" w:themeColor="text1"/>
          <w:sz w:val="24"/>
          <w:szCs w:val="24"/>
        </w:rPr>
        <w:t>:</w:t>
      </w:r>
      <w:bookmarkEnd w:id="0"/>
      <w:bookmarkEnd w:id="1"/>
      <w:r w:rsidRPr="00ED6AD1">
        <w:rPr>
          <w:rFonts w:ascii="Book Antiqua" w:eastAsiaTheme="minorEastAsia" w:hAnsi="Book Antiqua" w:cs="Arial"/>
          <w:b/>
          <w:color w:val="000000" w:themeColor="text1"/>
          <w:sz w:val="24"/>
          <w:szCs w:val="24"/>
          <w:shd w:val="clear" w:color="auto" w:fill="FFFFFF"/>
        </w:rPr>
        <w:t xml:space="preserve"> </w:t>
      </w:r>
      <w:r w:rsidRPr="00ED6AD1">
        <w:rPr>
          <w:rFonts w:ascii="Book Antiqua" w:hAnsi="Book Antiqua"/>
          <w:color w:val="000000" w:themeColor="text1"/>
          <w:sz w:val="24"/>
          <w:szCs w:val="24"/>
        </w:rPr>
        <w:t>ORIGINAL ARTICLE</w:t>
      </w:r>
      <w:bookmarkStart w:id="2" w:name="_GoBack"/>
      <w:bookmarkEnd w:id="2"/>
    </w:p>
    <w:p w14:paraId="0109484D" w14:textId="77777777" w:rsidR="00017018" w:rsidRPr="00ED6AD1" w:rsidRDefault="00017018" w:rsidP="00ED6AD1">
      <w:pPr>
        <w:widowControl/>
        <w:adjustRightInd w:val="0"/>
        <w:snapToGrid w:val="0"/>
        <w:spacing w:line="360" w:lineRule="auto"/>
        <w:rPr>
          <w:rFonts w:ascii="Book Antiqua" w:hAnsi="Book Antiqua"/>
          <w:b/>
          <w:color w:val="000000" w:themeColor="text1"/>
          <w:sz w:val="24"/>
          <w:szCs w:val="24"/>
        </w:rPr>
      </w:pPr>
    </w:p>
    <w:p w14:paraId="5C275869" w14:textId="77777777" w:rsidR="00C5560D" w:rsidRPr="00ED6AD1" w:rsidRDefault="00C5560D" w:rsidP="00ED6AD1">
      <w:pPr>
        <w:adjustRightInd w:val="0"/>
        <w:snapToGrid w:val="0"/>
        <w:spacing w:line="360" w:lineRule="auto"/>
        <w:rPr>
          <w:rFonts w:ascii="Book Antiqua" w:eastAsia="幼圆" w:hAnsi="Book Antiqua"/>
          <w:b/>
          <w:i/>
          <w:color w:val="000000" w:themeColor="text1"/>
          <w:sz w:val="24"/>
          <w:szCs w:val="24"/>
        </w:rPr>
      </w:pPr>
      <w:r w:rsidRPr="00ED6AD1">
        <w:rPr>
          <w:rFonts w:ascii="Book Antiqua" w:eastAsia="幼圆" w:hAnsi="Book Antiqua"/>
          <w:b/>
          <w:i/>
          <w:color w:val="000000" w:themeColor="text1"/>
          <w:sz w:val="24"/>
          <w:szCs w:val="24"/>
        </w:rPr>
        <w:t>Retrospective Study</w:t>
      </w:r>
    </w:p>
    <w:p w14:paraId="6C7794F3" w14:textId="36CEADF0" w:rsidR="0028589B" w:rsidRPr="00ED6AD1" w:rsidRDefault="004F0C52" w:rsidP="00ED6AD1">
      <w:pPr>
        <w:widowControl/>
        <w:adjustRightInd w:val="0"/>
        <w:snapToGrid w:val="0"/>
        <w:spacing w:line="360" w:lineRule="auto"/>
        <w:rPr>
          <w:rFonts w:ascii="Book Antiqua" w:hAnsi="Book Antiqua"/>
          <w:b/>
          <w:color w:val="000000" w:themeColor="text1"/>
          <w:sz w:val="24"/>
          <w:szCs w:val="24"/>
          <w:lang w:val="en-GB"/>
        </w:rPr>
      </w:pPr>
      <w:r>
        <w:rPr>
          <w:rFonts w:ascii="Book Antiqua" w:hAnsi="Book Antiqua"/>
          <w:b/>
          <w:color w:val="000000" w:themeColor="text1"/>
          <w:sz w:val="24"/>
          <w:szCs w:val="24"/>
          <w:lang w:val="en-GB"/>
        </w:rPr>
        <w:t>R</w:t>
      </w:r>
      <w:r w:rsidR="00AA156B" w:rsidRPr="00ED6AD1">
        <w:rPr>
          <w:rFonts w:ascii="Book Antiqua" w:hAnsi="Book Antiqua"/>
          <w:b/>
          <w:color w:val="000000" w:themeColor="text1"/>
          <w:sz w:val="24"/>
          <w:szCs w:val="24"/>
          <w:lang w:val="en-GB"/>
        </w:rPr>
        <w:t>isk scores, prevention</w:t>
      </w:r>
      <w:r>
        <w:rPr>
          <w:rFonts w:ascii="Book Antiqua" w:hAnsi="Book Antiqua"/>
          <w:b/>
          <w:color w:val="000000" w:themeColor="text1"/>
          <w:sz w:val="24"/>
          <w:szCs w:val="24"/>
          <w:lang w:val="en-GB"/>
        </w:rPr>
        <w:t>,</w:t>
      </w:r>
      <w:r w:rsidR="00AA156B" w:rsidRPr="00ED6AD1">
        <w:rPr>
          <w:rFonts w:ascii="Book Antiqua" w:hAnsi="Book Antiqua"/>
          <w:b/>
          <w:color w:val="000000" w:themeColor="text1"/>
          <w:sz w:val="24"/>
          <w:szCs w:val="24"/>
          <w:lang w:val="en-GB"/>
        </w:rPr>
        <w:t xml:space="preserve"> and treatment </w:t>
      </w:r>
      <w:r w:rsidR="00700516" w:rsidRPr="00ED6AD1">
        <w:rPr>
          <w:rFonts w:ascii="Book Antiqua" w:hAnsi="Book Antiqua"/>
          <w:b/>
          <w:color w:val="000000" w:themeColor="text1"/>
          <w:sz w:val="24"/>
          <w:szCs w:val="24"/>
          <w:lang w:val="en-GB"/>
        </w:rPr>
        <w:t xml:space="preserve">of </w:t>
      </w:r>
      <w:r w:rsidR="00AA156B" w:rsidRPr="00ED6AD1">
        <w:rPr>
          <w:rFonts w:ascii="Book Antiqua" w:hAnsi="Book Antiqua"/>
          <w:b/>
          <w:color w:val="000000" w:themeColor="text1"/>
          <w:sz w:val="24"/>
          <w:szCs w:val="24"/>
          <w:lang w:val="en-GB"/>
        </w:rPr>
        <w:t>maternal venous thromboembolism</w:t>
      </w:r>
    </w:p>
    <w:p w14:paraId="429A2DA8" w14:textId="77777777" w:rsidR="00695AB5" w:rsidRPr="004F0C52" w:rsidRDefault="00695AB5" w:rsidP="00ED6AD1">
      <w:pPr>
        <w:widowControl/>
        <w:adjustRightInd w:val="0"/>
        <w:snapToGrid w:val="0"/>
        <w:spacing w:line="360" w:lineRule="auto"/>
        <w:rPr>
          <w:rFonts w:ascii="Book Antiqua" w:hAnsi="Book Antiqua"/>
          <w:b/>
          <w:color w:val="000000" w:themeColor="text1"/>
          <w:sz w:val="24"/>
          <w:szCs w:val="24"/>
          <w:lang w:val="en-GB"/>
        </w:rPr>
      </w:pPr>
    </w:p>
    <w:p w14:paraId="2FD657C8" w14:textId="31F398CB" w:rsidR="00695AB5" w:rsidRPr="00ED6AD1" w:rsidRDefault="00695AB5"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Zhang W </w:t>
      </w:r>
      <w:r w:rsidRPr="00ED6AD1">
        <w:rPr>
          <w:rFonts w:ascii="Book Antiqua" w:hAnsi="Book Antiqua"/>
          <w:i/>
          <w:color w:val="000000" w:themeColor="text1"/>
          <w:sz w:val="24"/>
          <w:szCs w:val="24"/>
          <w:lang w:val="en-GB"/>
        </w:rPr>
        <w:t>et al</w:t>
      </w:r>
      <w:r w:rsidRPr="00ED6AD1">
        <w:rPr>
          <w:rFonts w:ascii="Book Antiqua" w:hAnsi="Book Antiqua"/>
          <w:color w:val="000000" w:themeColor="text1"/>
          <w:sz w:val="24"/>
          <w:szCs w:val="24"/>
          <w:lang w:val="en-GB"/>
        </w:rPr>
        <w:t>.</w:t>
      </w:r>
      <w:r w:rsidRPr="00ED6AD1">
        <w:rPr>
          <w:rFonts w:ascii="Book Antiqua" w:hAnsi="Book Antiqua"/>
          <w:b/>
          <w:color w:val="000000" w:themeColor="text1"/>
          <w:sz w:val="24"/>
          <w:szCs w:val="24"/>
          <w:lang w:val="en-GB"/>
        </w:rPr>
        <w:t xml:space="preserve"> </w:t>
      </w:r>
      <w:r w:rsidRPr="00ED6AD1">
        <w:rPr>
          <w:rFonts w:ascii="Book Antiqua" w:hAnsi="Book Antiqua"/>
          <w:color w:val="000000" w:themeColor="text1"/>
          <w:sz w:val="24"/>
          <w:szCs w:val="24"/>
          <w:lang w:val="en-GB"/>
        </w:rPr>
        <w:t>Risk scores, prevention</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treatment </w:t>
      </w:r>
      <w:r w:rsidR="00CF126D" w:rsidRPr="00ED6AD1">
        <w:rPr>
          <w:rFonts w:ascii="Book Antiqua" w:hAnsi="Book Antiqua"/>
          <w:color w:val="000000" w:themeColor="text1"/>
          <w:sz w:val="24"/>
          <w:szCs w:val="24"/>
          <w:lang w:val="en-GB"/>
        </w:rPr>
        <w:t xml:space="preserve">of </w:t>
      </w:r>
      <w:r w:rsidRPr="00ED6AD1">
        <w:rPr>
          <w:rFonts w:ascii="Book Antiqua" w:hAnsi="Book Antiqua"/>
          <w:color w:val="000000" w:themeColor="text1"/>
          <w:sz w:val="24"/>
          <w:szCs w:val="24"/>
          <w:lang w:val="en-GB"/>
        </w:rPr>
        <w:t xml:space="preserve">maternal </w:t>
      </w:r>
      <w:r w:rsidR="004F0C52">
        <w:rPr>
          <w:rFonts w:ascii="Book Antiqua" w:hAnsi="Book Antiqua"/>
          <w:color w:val="000000" w:themeColor="text1"/>
          <w:sz w:val="24"/>
          <w:szCs w:val="24"/>
          <w:lang w:val="en-GB"/>
        </w:rPr>
        <w:t>VTE</w:t>
      </w:r>
    </w:p>
    <w:p w14:paraId="4CF24DA6" w14:textId="77777777" w:rsidR="00695AB5" w:rsidRPr="00ED6AD1" w:rsidRDefault="00695AB5" w:rsidP="00ED6AD1">
      <w:pPr>
        <w:widowControl/>
        <w:adjustRightInd w:val="0"/>
        <w:snapToGrid w:val="0"/>
        <w:spacing w:line="360" w:lineRule="auto"/>
        <w:rPr>
          <w:rFonts w:ascii="Book Antiqua" w:hAnsi="Book Antiqua"/>
          <w:color w:val="000000" w:themeColor="text1"/>
          <w:sz w:val="24"/>
          <w:szCs w:val="24"/>
          <w:lang w:val="en-GB"/>
        </w:rPr>
      </w:pPr>
    </w:p>
    <w:p w14:paraId="0699C9C7" w14:textId="77777777" w:rsidR="0028589B" w:rsidRPr="00ED6AD1" w:rsidRDefault="00AA156B" w:rsidP="00ED6AD1">
      <w:pPr>
        <w:widowControl/>
        <w:adjustRightInd w:val="0"/>
        <w:snapToGrid w:val="0"/>
        <w:spacing w:line="360" w:lineRule="auto"/>
        <w:rPr>
          <w:rFonts w:ascii="Book Antiqua" w:hAnsi="Book Antiqua" w:cs="宋体"/>
          <w:color w:val="000000" w:themeColor="text1"/>
          <w:kern w:val="0"/>
          <w:sz w:val="24"/>
          <w:szCs w:val="24"/>
          <w:lang w:bidi="ar"/>
        </w:rPr>
      </w:pPr>
      <w:r w:rsidRPr="00ED6AD1">
        <w:rPr>
          <w:rFonts w:ascii="Book Antiqua" w:hAnsi="Book Antiqua" w:cs="宋体"/>
          <w:color w:val="000000" w:themeColor="text1"/>
          <w:kern w:val="0"/>
          <w:sz w:val="24"/>
          <w:szCs w:val="24"/>
          <w:lang w:bidi="ar"/>
        </w:rPr>
        <w:t>Wei Zhang</w:t>
      </w:r>
      <w:r w:rsidR="00695AB5" w:rsidRPr="00ED6AD1">
        <w:rPr>
          <w:rFonts w:ascii="Book Antiqua" w:hAnsi="Book Antiqua" w:cs="宋体"/>
          <w:color w:val="000000" w:themeColor="text1"/>
          <w:kern w:val="0"/>
          <w:sz w:val="24"/>
          <w:szCs w:val="24"/>
          <w:lang w:bidi="ar"/>
        </w:rPr>
        <w:t xml:space="preserve">, </w:t>
      </w:r>
      <w:r w:rsidRPr="00ED6AD1">
        <w:rPr>
          <w:rFonts w:ascii="Book Antiqua" w:hAnsi="Book Antiqua" w:cs="宋体"/>
          <w:color w:val="000000" w:themeColor="text1"/>
          <w:kern w:val="0"/>
          <w:sz w:val="24"/>
          <w:szCs w:val="24"/>
          <w:lang w:bidi="ar"/>
        </w:rPr>
        <w:t>Jian Shen</w:t>
      </w:r>
      <w:r w:rsidR="00695AB5" w:rsidRPr="00ED6AD1">
        <w:rPr>
          <w:rFonts w:ascii="Book Antiqua" w:hAnsi="Book Antiqua" w:cs="宋体"/>
          <w:color w:val="000000" w:themeColor="text1"/>
          <w:kern w:val="0"/>
          <w:sz w:val="24"/>
          <w:szCs w:val="24"/>
          <w:lang w:bidi="ar"/>
        </w:rPr>
        <w:t xml:space="preserve">, </w:t>
      </w:r>
      <w:r w:rsidRPr="00ED6AD1">
        <w:rPr>
          <w:rFonts w:ascii="Book Antiqua" w:hAnsi="Book Antiqua" w:cs="宋体"/>
          <w:color w:val="000000" w:themeColor="text1"/>
          <w:kern w:val="0"/>
          <w:sz w:val="24"/>
          <w:szCs w:val="24"/>
          <w:lang w:bidi="ar"/>
        </w:rPr>
        <w:t>Jing-</w:t>
      </w:r>
      <w:r w:rsidR="00695AB5" w:rsidRPr="00ED6AD1">
        <w:rPr>
          <w:rFonts w:ascii="Book Antiqua" w:hAnsi="Book Antiqua" w:cs="宋体"/>
          <w:color w:val="000000" w:themeColor="text1"/>
          <w:kern w:val="0"/>
          <w:sz w:val="24"/>
          <w:szCs w:val="24"/>
          <w:lang w:bidi="ar"/>
        </w:rPr>
        <w:t xml:space="preserve">Li </w:t>
      </w:r>
      <w:r w:rsidRPr="00ED6AD1">
        <w:rPr>
          <w:rFonts w:ascii="Book Antiqua" w:hAnsi="Book Antiqua" w:cs="宋体"/>
          <w:color w:val="000000" w:themeColor="text1"/>
          <w:kern w:val="0"/>
          <w:sz w:val="24"/>
          <w:szCs w:val="24"/>
          <w:lang w:bidi="ar"/>
        </w:rPr>
        <w:t>Sun</w:t>
      </w:r>
    </w:p>
    <w:p w14:paraId="54DE7D0E" w14:textId="77777777" w:rsidR="0028589B" w:rsidRPr="00ED6AD1" w:rsidRDefault="0028589B" w:rsidP="00ED6AD1">
      <w:pPr>
        <w:widowControl/>
        <w:adjustRightInd w:val="0"/>
        <w:snapToGrid w:val="0"/>
        <w:spacing w:line="360" w:lineRule="auto"/>
        <w:rPr>
          <w:rFonts w:ascii="Book Antiqua" w:hAnsi="Book Antiqua" w:cs="宋体"/>
          <w:b/>
          <w:color w:val="000000" w:themeColor="text1"/>
          <w:kern w:val="0"/>
          <w:sz w:val="24"/>
          <w:szCs w:val="24"/>
          <w:lang w:bidi="ar"/>
        </w:rPr>
      </w:pPr>
    </w:p>
    <w:p w14:paraId="767070E7" w14:textId="77777777"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Wei Zhang</w:t>
      </w:r>
      <w:r w:rsidR="00C932AB" w:rsidRPr="00ED6AD1">
        <w:rPr>
          <w:rFonts w:ascii="Book Antiqua" w:hAnsi="Book Antiqua"/>
          <w:b/>
          <w:color w:val="000000" w:themeColor="text1"/>
          <w:sz w:val="24"/>
          <w:szCs w:val="24"/>
          <w:lang w:val="en-GB"/>
        </w:rPr>
        <w:t xml:space="preserve">, </w:t>
      </w:r>
      <w:r w:rsidRPr="00ED6AD1">
        <w:rPr>
          <w:rFonts w:ascii="Book Antiqua" w:hAnsi="Book Antiqua"/>
          <w:b/>
          <w:color w:val="000000" w:themeColor="text1"/>
          <w:sz w:val="24"/>
          <w:szCs w:val="24"/>
          <w:lang w:val="en-GB"/>
        </w:rPr>
        <w:t>Jian Shen</w:t>
      </w:r>
      <w:r w:rsidR="00C932AB" w:rsidRPr="00ED6AD1">
        <w:rPr>
          <w:rFonts w:ascii="Book Antiqua" w:hAnsi="Book Antiqua"/>
          <w:b/>
          <w:color w:val="000000" w:themeColor="text1"/>
          <w:sz w:val="24"/>
          <w:szCs w:val="24"/>
          <w:lang w:val="en-GB"/>
        </w:rPr>
        <w:t xml:space="preserve">, </w:t>
      </w:r>
      <w:r w:rsidRPr="00ED6AD1">
        <w:rPr>
          <w:rFonts w:ascii="Book Antiqua" w:hAnsi="Book Antiqua"/>
          <w:b/>
          <w:color w:val="000000" w:themeColor="text1"/>
          <w:sz w:val="24"/>
          <w:szCs w:val="24"/>
          <w:lang w:val="en-GB"/>
        </w:rPr>
        <w:t>Jing-</w:t>
      </w:r>
      <w:r w:rsidR="00C932AB" w:rsidRPr="00ED6AD1">
        <w:rPr>
          <w:rFonts w:ascii="Book Antiqua" w:hAnsi="Book Antiqua"/>
          <w:b/>
          <w:color w:val="000000" w:themeColor="text1"/>
          <w:sz w:val="24"/>
          <w:szCs w:val="24"/>
          <w:lang w:val="en-GB"/>
        </w:rPr>
        <w:t xml:space="preserve">Li </w:t>
      </w:r>
      <w:r w:rsidRPr="00ED6AD1">
        <w:rPr>
          <w:rFonts w:ascii="Book Antiqua" w:hAnsi="Book Antiqua"/>
          <w:b/>
          <w:color w:val="000000" w:themeColor="text1"/>
          <w:sz w:val="24"/>
          <w:szCs w:val="24"/>
          <w:lang w:val="en-GB"/>
        </w:rPr>
        <w:t>Sun</w:t>
      </w:r>
      <w:bookmarkStart w:id="3" w:name="OLE_LINK5"/>
      <w:r w:rsidR="00C932AB" w:rsidRPr="00ED6AD1">
        <w:rPr>
          <w:rFonts w:ascii="Book Antiqua" w:hAnsi="Book Antiqua"/>
          <w:b/>
          <w:color w:val="000000" w:themeColor="text1"/>
          <w:sz w:val="24"/>
          <w:szCs w:val="24"/>
          <w:lang w:val="en-GB"/>
        </w:rPr>
        <w:t>,</w:t>
      </w:r>
      <w:r w:rsidR="00C932A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Department of Obstetrics and </w:t>
      </w:r>
      <w:proofErr w:type="spellStart"/>
      <w:r w:rsidRPr="00ED6AD1">
        <w:rPr>
          <w:rFonts w:ascii="Book Antiqua" w:hAnsi="Book Antiqua"/>
          <w:color w:val="000000" w:themeColor="text1"/>
          <w:sz w:val="24"/>
          <w:szCs w:val="24"/>
          <w:lang w:val="en-GB"/>
        </w:rPr>
        <w:t>Gynecology</w:t>
      </w:r>
      <w:proofErr w:type="spellEnd"/>
      <w:r w:rsidRPr="00ED6AD1">
        <w:rPr>
          <w:rFonts w:ascii="Book Antiqua" w:hAnsi="Book Antiqua"/>
          <w:color w:val="000000" w:themeColor="text1"/>
          <w:sz w:val="24"/>
          <w:szCs w:val="24"/>
          <w:lang w:val="en-GB"/>
        </w:rPr>
        <w:t xml:space="preserve">, General Hospital of Northern </w:t>
      </w:r>
      <w:proofErr w:type="spellStart"/>
      <w:r w:rsidRPr="00ED6AD1">
        <w:rPr>
          <w:rFonts w:ascii="Book Antiqua" w:hAnsi="Book Antiqua"/>
          <w:color w:val="000000" w:themeColor="text1"/>
          <w:sz w:val="24"/>
          <w:szCs w:val="24"/>
          <w:lang w:val="en-GB"/>
        </w:rPr>
        <w:t>Theater</w:t>
      </w:r>
      <w:proofErr w:type="spellEnd"/>
      <w:r w:rsidRPr="00ED6AD1">
        <w:rPr>
          <w:rFonts w:ascii="Book Antiqua" w:hAnsi="Book Antiqua"/>
          <w:color w:val="000000" w:themeColor="text1"/>
          <w:sz w:val="24"/>
          <w:szCs w:val="24"/>
          <w:lang w:val="en-GB"/>
        </w:rPr>
        <w:t xml:space="preserve"> Command</w:t>
      </w:r>
      <w:r w:rsidR="00C932A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w:t>
      </w:r>
      <w:proofErr w:type="spellStart"/>
      <w:r w:rsidRPr="00ED6AD1">
        <w:rPr>
          <w:rFonts w:ascii="Book Antiqua" w:hAnsi="Book Antiqua"/>
          <w:color w:val="000000" w:themeColor="text1"/>
          <w:sz w:val="24"/>
          <w:szCs w:val="24"/>
          <w:lang w:val="en-GB"/>
        </w:rPr>
        <w:t>Heping</w:t>
      </w:r>
      <w:proofErr w:type="spellEnd"/>
      <w:r w:rsidRPr="00ED6AD1">
        <w:rPr>
          <w:rFonts w:ascii="Book Antiqua" w:hAnsi="Book Antiqua"/>
          <w:color w:val="000000" w:themeColor="text1"/>
          <w:sz w:val="24"/>
          <w:szCs w:val="24"/>
          <w:lang w:val="en-GB"/>
        </w:rPr>
        <w:t xml:space="preserve"> Campus), Shenyang</w:t>
      </w:r>
      <w:r w:rsidR="00C932A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1</w:t>
      </w:r>
      <w:r w:rsidR="00C932AB" w:rsidRPr="00ED6AD1">
        <w:rPr>
          <w:rFonts w:ascii="Book Antiqua" w:hAnsi="Book Antiqua"/>
          <w:color w:val="000000" w:themeColor="text1"/>
          <w:sz w:val="24"/>
          <w:szCs w:val="24"/>
          <w:lang w:val="en-GB"/>
        </w:rPr>
        <w:t>10000, Liaoning Province, China</w:t>
      </w:r>
    </w:p>
    <w:bookmarkEnd w:id="3"/>
    <w:p w14:paraId="52A8408F" w14:textId="77777777" w:rsidR="00C932AB" w:rsidRPr="00ED6AD1" w:rsidRDefault="00C932AB" w:rsidP="00ED6AD1">
      <w:pPr>
        <w:adjustRightInd w:val="0"/>
        <w:snapToGrid w:val="0"/>
        <w:spacing w:line="360" w:lineRule="auto"/>
        <w:rPr>
          <w:rFonts w:ascii="Book Antiqua" w:hAnsi="Book Antiqua"/>
          <w:color w:val="000000" w:themeColor="text1"/>
          <w:sz w:val="24"/>
          <w:szCs w:val="24"/>
          <w:lang w:val="en-GB"/>
        </w:rPr>
      </w:pPr>
    </w:p>
    <w:p w14:paraId="1BC1847E" w14:textId="01B72555" w:rsidR="0028589B" w:rsidRPr="00ED6AD1" w:rsidRDefault="00C932A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Author contributions:</w:t>
      </w:r>
      <w:r w:rsidRPr="00ED6AD1">
        <w:rPr>
          <w:rFonts w:ascii="Book Antiqua" w:hAnsi="Book Antiqua"/>
          <w:color w:val="000000" w:themeColor="text1"/>
          <w:sz w:val="24"/>
          <w:szCs w:val="24"/>
        </w:rPr>
        <w:t xml:space="preserve"> </w:t>
      </w:r>
      <w:r w:rsidR="00AA156B" w:rsidRPr="00ED6AD1">
        <w:rPr>
          <w:rFonts w:ascii="Book Antiqua" w:hAnsi="Book Antiqua"/>
          <w:color w:val="000000" w:themeColor="text1"/>
          <w:sz w:val="24"/>
          <w:szCs w:val="24"/>
          <w:lang w:val="en-GB"/>
        </w:rPr>
        <w:t>All authors helped to perform the research; Zhang</w:t>
      </w:r>
      <w:r w:rsidRPr="00ED6AD1">
        <w:rPr>
          <w:rFonts w:ascii="Book Antiqua" w:hAnsi="Book Antiqua"/>
          <w:color w:val="000000" w:themeColor="text1"/>
          <w:sz w:val="24"/>
          <w:szCs w:val="24"/>
          <w:lang w:val="en-GB"/>
        </w:rPr>
        <w:t xml:space="preserve"> W</w:t>
      </w:r>
      <w:r w:rsidR="00AA156B" w:rsidRPr="00ED6AD1">
        <w:rPr>
          <w:rFonts w:ascii="Book Antiqua" w:hAnsi="Book Antiqua"/>
          <w:color w:val="000000" w:themeColor="text1"/>
          <w:sz w:val="24"/>
          <w:szCs w:val="24"/>
          <w:lang w:val="en-GB"/>
        </w:rPr>
        <w:t xml:space="preserve"> </w:t>
      </w:r>
      <w:r w:rsidR="004F0C52">
        <w:rPr>
          <w:rFonts w:ascii="Book Antiqua" w:hAnsi="Book Antiqua"/>
          <w:color w:val="000000" w:themeColor="text1"/>
          <w:sz w:val="24"/>
          <w:szCs w:val="24"/>
          <w:lang w:val="en-GB"/>
        </w:rPr>
        <w:t>wrote</w:t>
      </w:r>
      <w:r w:rsidR="004F0C52" w:rsidRPr="00ED6AD1">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 xml:space="preserve">the manuscript, </w:t>
      </w:r>
      <w:r w:rsidR="004F0C52" w:rsidRPr="00ED6AD1">
        <w:rPr>
          <w:rFonts w:ascii="Book Antiqua" w:hAnsi="Book Antiqua"/>
          <w:color w:val="000000" w:themeColor="text1"/>
          <w:sz w:val="24"/>
          <w:szCs w:val="24"/>
          <w:lang w:val="en-GB"/>
        </w:rPr>
        <w:t>perform</w:t>
      </w:r>
      <w:r w:rsidR="004F0C52">
        <w:rPr>
          <w:rFonts w:ascii="Book Antiqua" w:hAnsi="Book Antiqua"/>
          <w:color w:val="000000" w:themeColor="text1"/>
          <w:sz w:val="24"/>
          <w:szCs w:val="24"/>
          <w:lang w:val="en-GB"/>
        </w:rPr>
        <w:t>ed the</w:t>
      </w:r>
      <w:r w:rsidR="004F0C52" w:rsidRPr="00ED6AD1">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procedures</w:t>
      </w:r>
      <w:r w:rsidRPr="00ED6AD1">
        <w:rPr>
          <w:rFonts w:ascii="Book Antiqua" w:hAnsi="Book Antiqua"/>
          <w:color w:val="000000" w:themeColor="text1"/>
          <w:sz w:val="24"/>
          <w:szCs w:val="24"/>
          <w:lang w:val="en-GB"/>
        </w:rPr>
        <w:t xml:space="preserve">, </w:t>
      </w:r>
      <w:r w:rsidR="004F0C52">
        <w:rPr>
          <w:rFonts w:ascii="Book Antiqua" w:hAnsi="Book Antiqua"/>
          <w:color w:val="000000" w:themeColor="text1"/>
          <w:sz w:val="24"/>
          <w:szCs w:val="24"/>
          <w:lang w:val="en-GB"/>
        </w:rPr>
        <w:t xml:space="preserve">and analysed and interpreted the </w:t>
      </w:r>
      <w:r w:rsidR="00AA156B"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ata</w:t>
      </w:r>
      <w:r w:rsidR="004F0C52">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 xml:space="preserve">Sun </w:t>
      </w:r>
      <w:r w:rsidRPr="00ED6AD1">
        <w:rPr>
          <w:rFonts w:ascii="Book Antiqua" w:hAnsi="Book Antiqua"/>
          <w:color w:val="000000" w:themeColor="text1"/>
          <w:sz w:val="24"/>
          <w:szCs w:val="24"/>
          <w:lang w:val="en-GB"/>
        </w:rPr>
        <w:t xml:space="preserve">JL </w:t>
      </w:r>
      <w:r w:rsidR="00AA156B" w:rsidRPr="00ED6AD1">
        <w:rPr>
          <w:rFonts w:ascii="Book Antiqua" w:hAnsi="Book Antiqua"/>
          <w:color w:val="000000" w:themeColor="text1"/>
          <w:sz w:val="24"/>
          <w:szCs w:val="24"/>
          <w:lang w:val="en-GB"/>
        </w:rPr>
        <w:t xml:space="preserve">designed </w:t>
      </w:r>
      <w:r w:rsidR="0080544F">
        <w:rPr>
          <w:rFonts w:ascii="Book Antiqua" w:hAnsi="Book Antiqua"/>
          <w:color w:val="000000" w:themeColor="text1"/>
          <w:sz w:val="24"/>
          <w:szCs w:val="24"/>
          <w:lang w:val="en-GB"/>
        </w:rPr>
        <w:t xml:space="preserve">the </w:t>
      </w:r>
      <w:r w:rsidR="00AA156B" w:rsidRPr="00ED6AD1">
        <w:rPr>
          <w:rFonts w:ascii="Book Antiqua" w:hAnsi="Book Antiqua"/>
          <w:color w:val="000000" w:themeColor="text1"/>
          <w:sz w:val="24"/>
          <w:szCs w:val="24"/>
          <w:lang w:val="en-GB"/>
        </w:rPr>
        <w:t>research; Shen</w:t>
      </w:r>
      <w:r w:rsidRPr="00ED6AD1">
        <w:rPr>
          <w:rFonts w:ascii="Book Antiqua" w:hAnsi="Book Antiqua"/>
          <w:color w:val="000000" w:themeColor="text1"/>
          <w:sz w:val="24"/>
          <w:szCs w:val="24"/>
          <w:lang w:val="en-GB"/>
        </w:rPr>
        <w:t xml:space="preserve"> J </w:t>
      </w:r>
      <w:r w:rsidR="00AA156B" w:rsidRPr="00ED6AD1">
        <w:rPr>
          <w:rFonts w:ascii="Book Antiqua" w:hAnsi="Book Antiqua"/>
          <w:color w:val="000000" w:themeColor="text1"/>
          <w:sz w:val="24"/>
          <w:szCs w:val="24"/>
          <w:lang w:val="en-GB"/>
        </w:rPr>
        <w:t xml:space="preserve">collected </w:t>
      </w:r>
      <w:r w:rsidR="004F0C52">
        <w:rPr>
          <w:rFonts w:ascii="Book Antiqua" w:hAnsi="Book Antiqua"/>
          <w:color w:val="000000" w:themeColor="text1"/>
          <w:sz w:val="24"/>
          <w:szCs w:val="24"/>
          <w:lang w:val="en-GB"/>
        </w:rPr>
        <w:t xml:space="preserve">the </w:t>
      </w:r>
      <w:r w:rsidR="00AA156B" w:rsidRPr="00ED6AD1">
        <w:rPr>
          <w:rFonts w:ascii="Book Antiqua" w:hAnsi="Book Antiqua"/>
          <w:color w:val="000000" w:themeColor="text1"/>
          <w:sz w:val="24"/>
          <w:szCs w:val="24"/>
          <w:lang w:val="en-GB"/>
        </w:rPr>
        <w:t>material</w:t>
      </w:r>
      <w:r w:rsidR="004F0C52">
        <w:rPr>
          <w:rFonts w:ascii="Book Antiqua" w:hAnsi="Book Antiqua"/>
          <w:color w:val="000000" w:themeColor="text1"/>
          <w:sz w:val="24"/>
          <w:szCs w:val="24"/>
          <w:lang w:val="en-GB"/>
        </w:rPr>
        <w:t>s</w:t>
      </w:r>
      <w:r w:rsidR="00AA156B" w:rsidRPr="00ED6AD1">
        <w:rPr>
          <w:rFonts w:ascii="Book Antiqua" w:hAnsi="Book Antiqua"/>
          <w:color w:val="000000" w:themeColor="text1"/>
          <w:sz w:val="24"/>
          <w:szCs w:val="24"/>
          <w:lang w:val="en-GB"/>
        </w:rPr>
        <w:t xml:space="preserve"> and clinical data.</w:t>
      </w:r>
    </w:p>
    <w:p w14:paraId="6A04A7BE" w14:textId="77777777" w:rsidR="00C932AB" w:rsidRPr="00ED6AD1" w:rsidRDefault="00C932AB" w:rsidP="00ED6AD1">
      <w:pPr>
        <w:widowControl/>
        <w:adjustRightInd w:val="0"/>
        <w:snapToGrid w:val="0"/>
        <w:spacing w:line="360" w:lineRule="auto"/>
        <w:rPr>
          <w:rFonts w:ascii="Book Antiqua" w:hAnsi="Book Antiqua" w:cs="宋体"/>
          <w:color w:val="000000" w:themeColor="text1"/>
          <w:kern w:val="0"/>
          <w:sz w:val="24"/>
          <w:szCs w:val="24"/>
          <w:lang w:val="en-GB" w:bidi="ar"/>
        </w:rPr>
      </w:pPr>
    </w:p>
    <w:p w14:paraId="4FA41949" w14:textId="585D4F43" w:rsidR="0028589B" w:rsidRPr="00ED6AD1" w:rsidRDefault="00376148"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 xml:space="preserve">Corresponding author: </w:t>
      </w:r>
      <w:r w:rsidR="00AA156B" w:rsidRPr="00ED6AD1">
        <w:rPr>
          <w:rFonts w:ascii="Book Antiqua" w:hAnsi="Book Antiqua"/>
          <w:b/>
          <w:color w:val="000000" w:themeColor="text1"/>
          <w:sz w:val="24"/>
          <w:szCs w:val="24"/>
          <w:lang w:val="en-GB"/>
        </w:rPr>
        <w:t>Jing-</w:t>
      </w:r>
      <w:r w:rsidRPr="00ED6AD1">
        <w:rPr>
          <w:rFonts w:ascii="Book Antiqua" w:hAnsi="Book Antiqua"/>
          <w:b/>
          <w:color w:val="000000" w:themeColor="text1"/>
          <w:sz w:val="24"/>
          <w:szCs w:val="24"/>
          <w:lang w:val="en-GB"/>
        </w:rPr>
        <w:t xml:space="preserve">Li </w:t>
      </w:r>
      <w:r w:rsidR="00AA156B" w:rsidRPr="00ED6AD1">
        <w:rPr>
          <w:rFonts w:ascii="Book Antiqua" w:hAnsi="Book Antiqua"/>
          <w:b/>
          <w:color w:val="000000" w:themeColor="text1"/>
          <w:sz w:val="24"/>
          <w:szCs w:val="24"/>
          <w:lang w:val="en-GB"/>
        </w:rPr>
        <w:t xml:space="preserve">Sun, </w:t>
      </w:r>
      <w:r w:rsidRPr="00ED6AD1">
        <w:rPr>
          <w:rFonts w:ascii="Book Antiqua" w:hAnsi="Book Antiqua"/>
          <w:b/>
          <w:color w:val="000000" w:themeColor="text1"/>
          <w:sz w:val="24"/>
          <w:szCs w:val="24"/>
          <w:lang w:val="en-GB"/>
        </w:rPr>
        <w:t>MAMS, Chief Physician</w:t>
      </w:r>
      <w:r w:rsidR="00AA156B" w:rsidRPr="00ED6AD1">
        <w:rPr>
          <w:rFonts w:ascii="Book Antiqua" w:hAnsi="Book Antiqua"/>
          <w:b/>
          <w:color w:val="000000" w:themeColor="text1"/>
          <w:sz w:val="24"/>
          <w:szCs w:val="24"/>
          <w:lang w:val="en-GB"/>
        </w:rPr>
        <w:t>,</w:t>
      </w:r>
      <w:r w:rsidR="00AA156B" w:rsidRPr="00ED6AD1">
        <w:rPr>
          <w:rFonts w:ascii="Book Antiqua" w:hAnsi="Book Antiqua"/>
          <w:color w:val="000000" w:themeColor="text1"/>
          <w:sz w:val="24"/>
          <w:szCs w:val="24"/>
          <w:lang w:val="en-GB"/>
        </w:rPr>
        <w:t xml:space="preserve"> Department of Obstetrics and </w:t>
      </w:r>
      <w:proofErr w:type="spellStart"/>
      <w:r w:rsidR="00AA156B" w:rsidRPr="00ED6AD1">
        <w:rPr>
          <w:rFonts w:ascii="Book Antiqua" w:hAnsi="Book Antiqua"/>
          <w:color w:val="000000" w:themeColor="text1"/>
          <w:sz w:val="24"/>
          <w:szCs w:val="24"/>
          <w:lang w:val="en-GB"/>
        </w:rPr>
        <w:t>Gynecology</w:t>
      </w:r>
      <w:proofErr w:type="spellEnd"/>
      <w:r w:rsidR="00AA156B" w:rsidRPr="00ED6AD1">
        <w:rPr>
          <w:rFonts w:ascii="Book Antiqua" w:hAnsi="Book Antiqua"/>
          <w:color w:val="000000" w:themeColor="text1"/>
          <w:sz w:val="24"/>
          <w:szCs w:val="24"/>
          <w:lang w:val="en-GB"/>
        </w:rPr>
        <w:t xml:space="preserve">, General Hospital of Northern </w:t>
      </w:r>
      <w:proofErr w:type="spellStart"/>
      <w:r w:rsidR="00AA156B" w:rsidRPr="00ED6AD1">
        <w:rPr>
          <w:rFonts w:ascii="Book Antiqua" w:hAnsi="Book Antiqua"/>
          <w:color w:val="000000" w:themeColor="text1"/>
          <w:sz w:val="24"/>
          <w:szCs w:val="24"/>
          <w:lang w:val="en-GB"/>
        </w:rPr>
        <w:t>Theater</w:t>
      </w:r>
      <w:proofErr w:type="spellEnd"/>
      <w:r w:rsidR="00AA156B" w:rsidRPr="00ED6AD1">
        <w:rPr>
          <w:rFonts w:ascii="Book Antiqua" w:hAnsi="Book Antiqua"/>
          <w:color w:val="000000" w:themeColor="text1"/>
          <w:sz w:val="24"/>
          <w:szCs w:val="24"/>
          <w:lang w:val="en-GB"/>
        </w:rPr>
        <w:t xml:space="preserve"> Command</w:t>
      </w:r>
      <w:r w:rsidR="0001057E" w:rsidRPr="00ED6AD1">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w:t>
      </w:r>
      <w:proofErr w:type="spellStart"/>
      <w:r w:rsidR="00AA156B" w:rsidRPr="00ED6AD1">
        <w:rPr>
          <w:rFonts w:ascii="Book Antiqua" w:hAnsi="Book Antiqua"/>
          <w:color w:val="000000" w:themeColor="text1"/>
          <w:sz w:val="24"/>
          <w:szCs w:val="24"/>
          <w:lang w:val="en-GB"/>
        </w:rPr>
        <w:t>Heping</w:t>
      </w:r>
      <w:proofErr w:type="spellEnd"/>
      <w:r w:rsidR="00AA156B" w:rsidRPr="00ED6AD1">
        <w:rPr>
          <w:rFonts w:ascii="Book Antiqua" w:hAnsi="Book Antiqua"/>
          <w:color w:val="000000" w:themeColor="text1"/>
          <w:sz w:val="24"/>
          <w:szCs w:val="24"/>
          <w:lang w:val="en-GB"/>
        </w:rPr>
        <w:t xml:space="preserve"> Campus), </w:t>
      </w:r>
      <w:r w:rsidR="00E455F9" w:rsidRPr="00ED6AD1">
        <w:rPr>
          <w:rFonts w:ascii="Book Antiqua" w:hAnsi="Book Antiqua"/>
          <w:color w:val="000000" w:themeColor="text1"/>
          <w:sz w:val="24"/>
          <w:szCs w:val="24"/>
          <w:lang w:val="en-GB"/>
        </w:rPr>
        <w:t>No. 5</w:t>
      </w:r>
      <w:r w:rsidR="004F0C52">
        <w:rPr>
          <w:rFonts w:ascii="Book Antiqua" w:hAnsi="Book Antiqua"/>
          <w:color w:val="000000" w:themeColor="text1"/>
          <w:sz w:val="24"/>
          <w:szCs w:val="24"/>
          <w:lang w:val="en-GB"/>
        </w:rPr>
        <w:t>,</w:t>
      </w:r>
      <w:r w:rsidR="00E455F9" w:rsidRPr="00ED6AD1">
        <w:rPr>
          <w:rFonts w:ascii="Book Antiqua" w:hAnsi="Book Antiqua"/>
          <w:color w:val="000000" w:themeColor="text1"/>
          <w:sz w:val="24"/>
          <w:szCs w:val="24"/>
          <w:lang w:val="en-GB"/>
        </w:rPr>
        <w:t xml:space="preserve"> </w:t>
      </w:r>
      <w:proofErr w:type="spellStart"/>
      <w:r w:rsidR="00E455F9" w:rsidRPr="00ED6AD1">
        <w:rPr>
          <w:rFonts w:ascii="Book Antiqua" w:hAnsi="Book Antiqua"/>
          <w:color w:val="000000" w:themeColor="text1"/>
          <w:sz w:val="24"/>
          <w:szCs w:val="24"/>
          <w:lang w:val="en-GB"/>
        </w:rPr>
        <w:t>Guangrong</w:t>
      </w:r>
      <w:proofErr w:type="spellEnd"/>
      <w:r w:rsidR="00E455F9" w:rsidRPr="00ED6AD1">
        <w:rPr>
          <w:rFonts w:ascii="Book Antiqua" w:hAnsi="Book Antiqua"/>
          <w:color w:val="000000" w:themeColor="text1"/>
          <w:sz w:val="24"/>
          <w:szCs w:val="24"/>
          <w:lang w:val="en-GB"/>
        </w:rPr>
        <w:t xml:space="preserve"> Street, </w:t>
      </w:r>
      <w:proofErr w:type="spellStart"/>
      <w:r w:rsidR="00E455F9" w:rsidRPr="00ED6AD1">
        <w:rPr>
          <w:rFonts w:ascii="Book Antiqua" w:hAnsi="Book Antiqua"/>
          <w:color w:val="000000" w:themeColor="text1"/>
          <w:sz w:val="24"/>
          <w:szCs w:val="24"/>
          <w:lang w:val="en-GB"/>
        </w:rPr>
        <w:t>Heping</w:t>
      </w:r>
      <w:proofErr w:type="spellEnd"/>
      <w:r w:rsidR="00E455F9" w:rsidRPr="00ED6AD1">
        <w:rPr>
          <w:rFonts w:ascii="Book Antiqua" w:hAnsi="Book Antiqua"/>
          <w:color w:val="000000" w:themeColor="text1"/>
          <w:sz w:val="24"/>
          <w:szCs w:val="24"/>
          <w:lang w:val="en-GB"/>
        </w:rPr>
        <w:t xml:space="preserve"> District, </w:t>
      </w:r>
      <w:r w:rsidR="00AA156B" w:rsidRPr="00ED6AD1">
        <w:rPr>
          <w:rFonts w:ascii="Book Antiqua" w:hAnsi="Book Antiqua"/>
          <w:color w:val="000000" w:themeColor="text1"/>
          <w:sz w:val="24"/>
          <w:szCs w:val="24"/>
          <w:lang w:val="en-GB"/>
        </w:rPr>
        <w:t>Shenyang</w:t>
      </w:r>
      <w:r w:rsidR="0001057E" w:rsidRPr="00ED6AD1">
        <w:rPr>
          <w:rFonts w:ascii="Book Antiqua" w:hAnsi="Book Antiqua"/>
          <w:color w:val="000000" w:themeColor="text1"/>
          <w:sz w:val="24"/>
          <w:szCs w:val="24"/>
          <w:lang w:val="en-GB"/>
        </w:rPr>
        <w:t xml:space="preserve"> 110000, Liaoning Province</w:t>
      </w:r>
      <w:r w:rsidR="00AA156B" w:rsidRPr="00ED6AD1">
        <w:rPr>
          <w:rFonts w:ascii="Book Antiqua" w:hAnsi="Book Antiqua"/>
          <w:color w:val="000000" w:themeColor="text1"/>
          <w:sz w:val="24"/>
          <w:szCs w:val="24"/>
          <w:lang w:val="en-GB"/>
        </w:rPr>
        <w:t>, China.</w:t>
      </w:r>
      <w:r w:rsidR="0001057E" w:rsidRPr="00ED6AD1">
        <w:rPr>
          <w:rFonts w:ascii="Book Antiqua" w:hAnsi="Book Antiqua"/>
          <w:color w:val="000000" w:themeColor="text1"/>
          <w:sz w:val="24"/>
          <w:szCs w:val="24"/>
          <w:lang w:val="en-GB"/>
        </w:rPr>
        <w:t xml:space="preserve"> zg3416@sina.com</w:t>
      </w:r>
    </w:p>
    <w:p w14:paraId="656AE99F" w14:textId="77777777"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p>
    <w:p w14:paraId="51916C60" w14:textId="77777777"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 xml:space="preserve">Received: </w:t>
      </w:r>
      <w:r w:rsidRPr="00ED6AD1">
        <w:rPr>
          <w:rFonts w:ascii="Book Antiqua" w:hAnsi="Book Antiqua"/>
          <w:color w:val="000000" w:themeColor="text1"/>
          <w:sz w:val="24"/>
          <w:szCs w:val="24"/>
        </w:rPr>
        <w:t>January</w:t>
      </w:r>
      <w:r w:rsidRPr="00ED6AD1">
        <w:rPr>
          <w:rFonts w:ascii="Book Antiqua" w:eastAsiaTheme="minorEastAsia" w:hAnsi="Book Antiqua"/>
          <w:color w:val="000000" w:themeColor="text1"/>
          <w:sz w:val="24"/>
          <w:szCs w:val="24"/>
        </w:rPr>
        <w:t xml:space="preserve"> </w:t>
      </w:r>
      <w:r w:rsidR="00A25BBD" w:rsidRPr="00ED6AD1">
        <w:rPr>
          <w:rFonts w:ascii="Book Antiqua" w:eastAsiaTheme="minorEastAsia" w:hAnsi="Book Antiqua"/>
          <w:color w:val="000000" w:themeColor="text1"/>
          <w:sz w:val="24"/>
          <w:szCs w:val="24"/>
        </w:rPr>
        <w:t>20</w:t>
      </w:r>
      <w:r w:rsidRPr="00ED6AD1">
        <w:rPr>
          <w:rFonts w:ascii="Book Antiqua" w:eastAsiaTheme="minorEastAsia" w:hAnsi="Book Antiqua"/>
          <w:color w:val="000000" w:themeColor="text1"/>
          <w:sz w:val="24"/>
          <w:szCs w:val="24"/>
        </w:rPr>
        <w:t xml:space="preserve">, </w:t>
      </w:r>
      <w:r w:rsidR="00A25BBD" w:rsidRPr="00ED6AD1">
        <w:rPr>
          <w:rFonts w:ascii="Book Antiqua" w:eastAsiaTheme="minorEastAsia" w:hAnsi="Book Antiqua"/>
          <w:color w:val="000000" w:themeColor="text1"/>
          <w:sz w:val="24"/>
          <w:szCs w:val="24"/>
        </w:rPr>
        <w:t>2020</w:t>
      </w:r>
    </w:p>
    <w:p w14:paraId="52F78321" w14:textId="77777777"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 xml:space="preserve">Revised: </w:t>
      </w:r>
      <w:r w:rsidR="00A25BBD" w:rsidRPr="00ED6AD1">
        <w:rPr>
          <w:rFonts w:ascii="Book Antiqua" w:hAnsi="Book Antiqua"/>
          <w:color w:val="000000" w:themeColor="text1"/>
          <w:sz w:val="24"/>
          <w:szCs w:val="24"/>
        </w:rPr>
        <w:t>April 1, 2020</w:t>
      </w:r>
    </w:p>
    <w:p w14:paraId="7C6E642C" w14:textId="5E5FAF7F"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Accepted:</w:t>
      </w:r>
      <w:r w:rsidR="002F56CF" w:rsidRPr="002F56CF">
        <w:t xml:space="preserve"> </w:t>
      </w:r>
      <w:r w:rsidR="002F56CF" w:rsidRPr="002F56CF">
        <w:rPr>
          <w:rFonts w:ascii="Book Antiqua" w:hAnsi="Book Antiqua"/>
          <w:bCs/>
          <w:color w:val="000000" w:themeColor="text1"/>
          <w:sz w:val="24"/>
          <w:szCs w:val="24"/>
        </w:rPr>
        <w:t>May 1, 2020</w:t>
      </w:r>
      <w:r w:rsidRPr="002F56CF">
        <w:rPr>
          <w:rFonts w:ascii="Book Antiqua" w:hAnsi="Book Antiqua"/>
          <w:bCs/>
          <w:color w:val="000000" w:themeColor="text1"/>
          <w:sz w:val="24"/>
          <w:szCs w:val="24"/>
        </w:rPr>
        <w:t xml:space="preserve"> </w:t>
      </w:r>
    </w:p>
    <w:p w14:paraId="3205EE5C" w14:textId="77777777" w:rsidR="0054756D"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Published online:</w:t>
      </w:r>
      <w:r w:rsidR="0054756D" w:rsidRPr="00ED6AD1">
        <w:rPr>
          <w:rFonts w:ascii="Book Antiqua" w:hAnsi="Book Antiqua"/>
          <w:b/>
          <w:color w:val="000000" w:themeColor="text1"/>
          <w:sz w:val="24"/>
          <w:szCs w:val="24"/>
        </w:rPr>
        <w:br w:type="page"/>
      </w:r>
    </w:p>
    <w:p w14:paraId="28961B5C" w14:textId="77777777" w:rsidR="0028589B" w:rsidRPr="00ED6AD1" w:rsidRDefault="0054756D"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lastRenderedPageBreak/>
        <w:t>Abstract</w:t>
      </w:r>
    </w:p>
    <w:p w14:paraId="21A46D65" w14:textId="77777777" w:rsidR="0054756D" w:rsidRPr="00ED6AD1" w:rsidRDefault="0054756D" w:rsidP="00ED6AD1">
      <w:pPr>
        <w:adjustRightInd w:val="0"/>
        <w:snapToGrid w:val="0"/>
        <w:spacing w:line="360" w:lineRule="auto"/>
        <w:rPr>
          <w:rFonts w:ascii="Book Antiqua" w:eastAsiaTheme="minorEastAsia" w:hAnsi="Book Antiqua"/>
          <w:color w:val="000000" w:themeColor="text1"/>
          <w:sz w:val="24"/>
          <w:szCs w:val="24"/>
        </w:rPr>
      </w:pPr>
      <w:r w:rsidRPr="00ED6AD1">
        <w:rPr>
          <w:rFonts w:ascii="Book Antiqua" w:hAnsi="Book Antiqua"/>
          <w:color w:val="000000" w:themeColor="text1"/>
          <w:sz w:val="24"/>
          <w:szCs w:val="24"/>
        </w:rPr>
        <w:t>BACKGROUND</w:t>
      </w:r>
    </w:p>
    <w:p w14:paraId="3C056E6B" w14:textId="6A1FCCBF" w:rsidR="0054756D" w:rsidRPr="00ED6AD1" w:rsidRDefault="0054756D"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At present, the preventive treatment </w:t>
      </w:r>
      <w:r w:rsidR="00BB23D3" w:rsidRPr="00ED6AD1">
        <w:rPr>
          <w:rFonts w:ascii="Book Antiqua" w:hAnsi="Book Antiqua"/>
          <w:color w:val="000000" w:themeColor="text1"/>
          <w:sz w:val="24"/>
          <w:szCs w:val="24"/>
          <w:lang w:val="en-GB"/>
        </w:rPr>
        <w:t>for</w:t>
      </w:r>
      <w:r w:rsidRPr="00ED6AD1">
        <w:rPr>
          <w:rFonts w:ascii="Book Antiqua" w:hAnsi="Book Antiqua"/>
          <w:color w:val="000000" w:themeColor="text1"/>
          <w:sz w:val="24"/>
          <w:szCs w:val="24"/>
          <w:lang w:val="en-GB"/>
        </w:rPr>
        <w:t xml:space="preserve"> pregnancy-related </w:t>
      </w:r>
      <w:r w:rsidR="00DE618F" w:rsidRPr="00ED6AD1">
        <w:rPr>
          <w:rFonts w:ascii="Book Antiqua" w:hAnsi="Book Antiqua"/>
          <w:color w:val="000000" w:themeColor="text1"/>
          <w:sz w:val="24"/>
          <w:szCs w:val="24"/>
          <w:lang w:val="en-GB"/>
        </w:rPr>
        <w:t>venous thromboembolism (</w:t>
      </w:r>
      <w:r w:rsidRPr="00ED6AD1">
        <w:rPr>
          <w:rFonts w:ascii="Book Antiqua" w:hAnsi="Book Antiqua"/>
          <w:color w:val="000000" w:themeColor="text1"/>
          <w:sz w:val="24"/>
          <w:szCs w:val="24"/>
          <w:lang w:val="en-GB"/>
        </w:rPr>
        <w:t>VTE</w:t>
      </w:r>
      <w:r w:rsidR="00DE618F"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in China is in its infancy, and there is no uniform </w:t>
      </w:r>
      <w:r w:rsidR="00BB23D3" w:rsidRPr="00ED6AD1">
        <w:rPr>
          <w:rFonts w:ascii="Book Antiqua" w:hAnsi="Book Antiqua"/>
          <w:color w:val="000000" w:themeColor="text1"/>
          <w:sz w:val="24"/>
          <w:szCs w:val="24"/>
          <w:lang w:val="en-GB"/>
        </w:rPr>
        <w:t>or</w:t>
      </w:r>
      <w:r w:rsidR="009F19C2" w:rsidRPr="00ED6AD1">
        <w:rPr>
          <w:rFonts w:ascii="Book Antiqua" w:hAnsi="Book Antiqua"/>
          <w:color w:val="000000" w:themeColor="text1"/>
          <w:sz w:val="24"/>
          <w:szCs w:val="24"/>
          <w:lang w:val="en-GB"/>
        </w:rPr>
        <w:t xml:space="preserve"> standardized industry guide. </w:t>
      </w:r>
      <w:r w:rsidRPr="00ED6AD1">
        <w:rPr>
          <w:rFonts w:ascii="Book Antiqua" w:hAnsi="Book Antiqua"/>
          <w:color w:val="000000" w:themeColor="text1"/>
          <w:sz w:val="24"/>
          <w:szCs w:val="24"/>
          <w:lang w:val="en-GB"/>
        </w:rPr>
        <w:t xml:space="preserve">Drug prevention and treatment of pregnancy-related VTE </w:t>
      </w:r>
      <w:r w:rsidR="00BB23D3" w:rsidRPr="00ED6AD1">
        <w:rPr>
          <w:rFonts w:ascii="Book Antiqua" w:hAnsi="Book Antiqua"/>
          <w:color w:val="000000" w:themeColor="text1"/>
          <w:sz w:val="24"/>
          <w:szCs w:val="24"/>
          <w:lang w:val="en-GB"/>
        </w:rPr>
        <w:t>rely highly</w:t>
      </w:r>
      <w:r w:rsidRPr="00ED6AD1">
        <w:rPr>
          <w:rFonts w:ascii="Book Antiqua" w:hAnsi="Book Antiqua"/>
          <w:color w:val="000000" w:themeColor="text1"/>
          <w:sz w:val="24"/>
          <w:szCs w:val="24"/>
          <w:lang w:val="en-GB"/>
        </w:rPr>
        <w:t xml:space="preserve"> on foreign guidelines; however, due to the differences in ethnicity and national conditions, there are many controversies </w:t>
      </w:r>
      <w:r w:rsidR="004F0C52">
        <w:rPr>
          <w:rFonts w:ascii="Book Antiqua" w:hAnsi="Book Antiqua"/>
          <w:color w:val="000000" w:themeColor="text1"/>
          <w:sz w:val="24"/>
          <w:szCs w:val="24"/>
          <w:lang w:val="en-GB"/>
        </w:rPr>
        <w:t>over</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the indications for drug treatment, drug selection</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dose selection for anticoagulant therapy</w:t>
      </w:r>
      <w:r w:rsidR="00FB1FE9" w:rsidRPr="00ED6AD1">
        <w:rPr>
          <w:rFonts w:ascii="Book Antiqua" w:hAnsi="Book Antiqua"/>
          <w:color w:val="000000" w:themeColor="text1"/>
          <w:sz w:val="24"/>
          <w:szCs w:val="24"/>
          <w:lang w:val="en-GB"/>
        </w:rPr>
        <w:t>.</w:t>
      </w:r>
    </w:p>
    <w:p w14:paraId="3769D796" w14:textId="77777777" w:rsidR="00DE618F" w:rsidRPr="00ED6AD1" w:rsidRDefault="00DE618F" w:rsidP="00ED6AD1">
      <w:pPr>
        <w:adjustRightInd w:val="0"/>
        <w:snapToGrid w:val="0"/>
        <w:spacing w:line="360" w:lineRule="auto"/>
        <w:rPr>
          <w:rFonts w:ascii="Book Antiqua" w:hAnsi="Book Antiqua"/>
          <w:b/>
          <w:color w:val="000000" w:themeColor="text1"/>
          <w:sz w:val="24"/>
          <w:szCs w:val="24"/>
          <w:lang w:val="en-GB"/>
        </w:rPr>
      </w:pPr>
    </w:p>
    <w:p w14:paraId="728071BA" w14:textId="77777777" w:rsidR="0028589B" w:rsidRPr="00ED6AD1" w:rsidRDefault="009F19C2"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AIM</w:t>
      </w:r>
    </w:p>
    <w:p w14:paraId="4497DD6A" w14:textId="60FEB54C"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To investigate the risk scores, prevention</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treatment of maternal </w:t>
      </w:r>
      <w:r w:rsidR="009F19C2" w:rsidRPr="00ED6AD1">
        <w:rPr>
          <w:rFonts w:ascii="Book Antiqua" w:hAnsi="Book Antiqua"/>
          <w:color w:val="000000" w:themeColor="text1"/>
          <w:sz w:val="24"/>
          <w:szCs w:val="24"/>
          <w:lang w:val="en-GB"/>
        </w:rPr>
        <w:t>VTE</w:t>
      </w:r>
      <w:r w:rsidR="004F0C52">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to promote the prevention and standardized treatment of maternal thrombosis.</w:t>
      </w:r>
    </w:p>
    <w:p w14:paraId="1115F444" w14:textId="77777777" w:rsidR="009F19C2" w:rsidRPr="00ED6AD1" w:rsidRDefault="009F19C2" w:rsidP="00ED6AD1">
      <w:pPr>
        <w:adjustRightInd w:val="0"/>
        <w:snapToGrid w:val="0"/>
        <w:spacing w:line="360" w:lineRule="auto"/>
        <w:rPr>
          <w:rFonts w:ascii="Book Antiqua" w:hAnsi="Book Antiqua"/>
          <w:color w:val="000000" w:themeColor="text1"/>
          <w:sz w:val="24"/>
          <w:szCs w:val="24"/>
          <w:lang w:val="en-GB"/>
        </w:rPr>
      </w:pPr>
    </w:p>
    <w:p w14:paraId="1248967E" w14:textId="77777777" w:rsidR="0028589B" w:rsidRPr="00ED6AD1" w:rsidRDefault="009F19C2"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METHODS</w:t>
      </w:r>
    </w:p>
    <w:p w14:paraId="05C225AF" w14:textId="7BE2B93A"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 retrospective analysis </w:t>
      </w:r>
      <w:r w:rsidR="004F0C52" w:rsidRPr="00ED6AD1">
        <w:rPr>
          <w:rFonts w:ascii="Book Antiqua" w:hAnsi="Book Antiqua"/>
          <w:color w:val="000000" w:themeColor="text1"/>
          <w:sz w:val="24"/>
          <w:szCs w:val="24"/>
          <w:lang w:val="en-GB"/>
        </w:rPr>
        <w:t xml:space="preserve">was performed </w:t>
      </w:r>
      <w:r w:rsidR="004F0C52">
        <w:rPr>
          <w:rFonts w:ascii="Book Antiqua" w:hAnsi="Book Antiqua"/>
          <w:color w:val="000000" w:themeColor="text1"/>
          <w:sz w:val="24"/>
          <w:szCs w:val="24"/>
          <w:lang w:val="en-GB"/>
        </w:rPr>
        <w:t>on</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7759 patients who gave birth </w:t>
      </w:r>
      <w:r w:rsidR="004F0C52">
        <w:rPr>
          <w:rFonts w:ascii="Book Antiqua" w:hAnsi="Book Antiqua"/>
          <w:color w:val="000000" w:themeColor="text1"/>
          <w:sz w:val="24"/>
          <w:szCs w:val="24"/>
          <w:lang w:val="en-GB"/>
        </w:rPr>
        <w:t>at</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our hospital from June 2018 to June 2019. </w:t>
      </w:r>
      <w:r w:rsidR="004F0C52">
        <w:rPr>
          <w:rFonts w:ascii="Book Antiqua" w:hAnsi="Book Antiqua"/>
          <w:color w:val="000000" w:themeColor="text1"/>
          <w:sz w:val="24"/>
          <w:szCs w:val="24"/>
          <w:lang w:val="en-GB"/>
        </w:rPr>
        <w:t>R</w:t>
      </w:r>
      <w:r w:rsidRPr="00ED6AD1">
        <w:rPr>
          <w:rFonts w:ascii="Book Antiqua" w:hAnsi="Book Antiqua"/>
          <w:color w:val="000000" w:themeColor="text1"/>
          <w:sz w:val="24"/>
          <w:szCs w:val="24"/>
          <w:lang w:val="en-GB"/>
        </w:rPr>
        <w:t>isk factors for pregnancy-related VTE, prenatal and postpartum VTE risk scores, prophylactic anticoagulant therapy, side effects after medication, and morbidity</w:t>
      </w:r>
      <w:r w:rsidR="004F0C52">
        <w:rPr>
          <w:rFonts w:ascii="Book Antiqua" w:hAnsi="Book Antiqua"/>
          <w:color w:val="000000" w:themeColor="text1"/>
          <w:sz w:val="24"/>
          <w:szCs w:val="24"/>
          <w:lang w:val="en-GB"/>
        </w:rPr>
        <w:t xml:space="preserve"> were analysed</w:t>
      </w:r>
      <w:r w:rsidRPr="00ED6AD1">
        <w:rPr>
          <w:rFonts w:ascii="Book Antiqua" w:hAnsi="Book Antiqua"/>
          <w:color w:val="000000" w:themeColor="text1"/>
          <w:sz w:val="24"/>
          <w:szCs w:val="24"/>
          <w:lang w:val="en-GB"/>
        </w:rPr>
        <w:t>.</w:t>
      </w:r>
    </w:p>
    <w:p w14:paraId="042C701D" w14:textId="77777777" w:rsidR="009F19C2" w:rsidRPr="00ED6AD1" w:rsidRDefault="009F19C2" w:rsidP="00ED6AD1">
      <w:pPr>
        <w:adjustRightInd w:val="0"/>
        <w:snapToGrid w:val="0"/>
        <w:spacing w:line="360" w:lineRule="auto"/>
        <w:rPr>
          <w:rFonts w:ascii="Book Antiqua" w:hAnsi="Book Antiqua"/>
          <w:color w:val="000000" w:themeColor="text1"/>
          <w:sz w:val="24"/>
          <w:szCs w:val="24"/>
          <w:lang w:val="en-GB"/>
        </w:rPr>
      </w:pPr>
    </w:p>
    <w:p w14:paraId="37D5AB3A" w14:textId="77777777" w:rsidR="0028589B" w:rsidRPr="00ED6AD1" w:rsidRDefault="009F19C2"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RESULTS</w:t>
      </w:r>
    </w:p>
    <w:p w14:paraId="1B16ADBC" w14:textId="6BC30650"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w:t>
      </w:r>
      <w:r w:rsidR="004F0C52" w:rsidRPr="00ED6AD1">
        <w:rPr>
          <w:rFonts w:ascii="Book Antiqua" w:hAnsi="Book Antiqua"/>
          <w:color w:val="000000" w:themeColor="text1"/>
          <w:sz w:val="24"/>
          <w:szCs w:val="24"/>
          <w:lang w:val="en-GB"/>
        </w:rPr>
        <w:t xml:space="preserve">risk factors </w:t>
      </w:r>
      <w:r w:rsidR="004F0C52">
        <w:rPr>
          <w:rFonts w:ascii="Book Antiqua" w:hAnsi="Book Antiqua"/>
          <w:color w:val="000000" w:themeColor="text1"/>
          <w:sz w:val="24"/>
          <w:szCs w:val="24"/>
          <w:lang w:val="en-GB"/>
        </w:rPr>
        <w:t xml:space="preserve">for </w:t>
      </w:r>
      <w:r w:rsidRPr="00ED6AD1">
        <w:rPr>
          <w:rFonts w:ascii="Book Antiqua" w:hAnsi="Book Antiqua"/>
          <w:color w:val="000000" w:themeColor="text1"/>
          <w:sz w:val="24"/>
          <w:szCs w:val="24"/>
          <w:lang w:val="en-GB"/>
        </w:rPr>
        <w:t>VTE</w:t>
      </w:r>
      <w:r w:rsidR="004F0C52">
        <w:rPr>
          <w:rFonts w:ascii="Book Antiqua" w:hAnsi="Book Antiqua"/>
          <w:color w:val="000000" w:themeColor="text1"/>
          <w:sz w:val="24"/>
          <w:szCs w:val="24"/>
          <w:lang w:val="en-GB"/>
        </w:rPr>
        <w:t xml:space="preserve"> </w:t>
      </w:r>
      <w:r w:rsidR="009A34A1" w:rsidRPr="00ED6AD1">
        <w:rPr>
          <w:rFonts w:ascii="Book Antiqua" w:hAnsi="Book Antiqua"/>
          <w:color w:val="000000" w:themeColor="text1"/>
          <w:sz w:val="24"/>
          <w:szCs w:val="24"/>
          <w:lang w:val="en-GB"/>
        </w:rPr>
        <w:t>were</w:t>
      </w:r>
      <w:r w:rsidRPr="00ED6AD1">
        <w:rPr>
          <w:rFonts w:ascii="Book Antiqua" w:hAnsi="Book Antiqua"/>
          <w:color w:val="000000" w:themeColor="text1"/>
          <w:sz w:val="24"/>
          <w:szCs w:val="24"/>
          <w:lang w:val="en-GB"/>
        </w:rPr>
        <w:t xml:space="preserve"> mainly </w:t>
      </w:r>
      <w:r w:rsidR="009A34A1" w:rsidRPr="00ED6AD1">
        <w:rPr>
          <w:rFonts w:ascii="Book Antiqua" w:hAnsi="Book Antiqua"/>
          <w:color w:val="000000" w:themeColor="text1"/>
          <w:sz w:val="24"/>
          <w:szCs w:val="24"/>
          <w:lang w:val="en-GB"/>
        </w:rPr>
        <w:t xml:space="preserve">caesarean </w:t>
      </w:r>
      <w:r w:rsidRPr="00ED6AD1">
        <w:rPr>
          <w:rFonts w:ascii="Book Antiqua" w:hAnsi="Book Antiqua"/>
          <w:color w:val="000000" w:themeColor="text1"/>
          <w:sz w:val="24"/>
          <w:szCs w:val="24"/>
          <w:lang w:val="en-GB"/>
        </w:rPr>
        <w:t>delivery, obesity</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advanced maternal age. </w:t>
      </w:r>
      <w:r w:rsidR="004F0C52">
        <w:rPr>
          <w:rFonts w:ascii="Book Antiqua" w:hAnsi="Book Antiqua"/>
          <w:color w:val="000000" w:themeColor="text1"/>
          <w:sz w:val="24"/>
          <w:szCs w:val="24"/>
          <w:lang w:val="en-GB"/>
        </w:rPr>
        <w:t>Regarding p</w:t>
      </w:r>
      <w:r w:rsidR="004F0C52" w:rsidRPr="00ED6AD1">
        <w:rPr>
          <w:rFonts w:ascii="Book Antiqua" w:hAnsi="Book Antiqua"/>
          <w:color w:val="000000" w:themeColor="text1"/>
          <w:sz w:val="24"/>
          <w:szCs w:val="24"/>
          <w:lang w:val="en-GB"/>
        </w:rPr>
        <w:t>regnancy</w:t>
      </w:r>
      <w:r w:rsidRPr="00ED6AD1">
        <w:rPr>
          <w:rFonts w:ascii="Book Antiqua" w:hAnsi="Book Antiqua"/>
          <w:color w:val="000000" w:themeColor="text1"/>
          <w:sz w:val="24"/>
          <w:szCs w:val="24"/>
          <w:lang w:val="en-GB"/>
        </w:rPr>
        <w:t>-related VTE risk scores</w:t>
      </w:r>
      <w:r w:rsidR="004F0C52">
        <w:rPr>
          <w:rFonts w:ascii="Book Antiqua" w:hAnsi="Book Antiqua"/>
          <w:color w:val="000000" w:themeColor="text1"/>
          <w:sz w:val="24"/>
          <w:szCs w:val="24"/>
          <w:lang w:val="en-GB"/>
        </w:rPr>
        <w:t>, t</w:t>
      </w:r>
      <w:r w:rsidR="004F0C52" w:rsidRPr="00ED6AD1">
        <w:rPr>
          <w:rFonts w:ascii="Book Antiqua" w:hAnsi="Book Antiqua"/>
          <w:color w:val="000000" w:themeColor="text1"/>
          <w:sz w:val="24"/>
          <w:szCs w:val="24"/>
          <w:lang w:val="en-GB"/>
        </w:rPr>
        <w:t xml:space="preserve">here </w:t>
      </w:r>
      <w:r w:rsidRPr="00ED6AD1">
        <w:rPr>
          <w:rFonts w:ascii="Book Antiqua" w:hAnsi="Book Antiqua"/>
          <w:color w:val="000000" w:themeColor="text1"/>
          <w:sz w:val="24"/>
          <w:szCs w:val="24"/>
          <w:lang w:val="en-GB"/>
        </w:rPr>
        <w:t>were 7520 patients in the low-risk group with a prenatal score &lt;</w:t>
      </w:r>
      <w:r w:rsidR="00E8242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3 points and 239 in the high-risk group with a score ≥ 3, and 44 patients received drug prevention and treatment during pregnancy. There were 4223 patients in the low-risk group with a postpartum score &lt; 2 points and 3536 in the high-risk group w</w:t>
      </w:r>
      <w:r w:rsidR="009A34A1" w:rsidRPr="00ED6AD1">
        <w:rPr>
          <w:rFonts w:ascii="Book Antiqua" w:hAnsi="Book Antiqua"/>
          <w:color w:val="000000" w:themeColor="text1"/>
          <w:sz w:val="24"/>
          <w:szCs w:val="24"/>
          <w:lang w:val="en-GB"/>
        </w:rPr>
        <w:t>ith a score ≥ 2 points, and 824</w:t>
      </w:r>
      <w:r w:rsidRPr="00ED6AD1">
        <w:rPr>
          <w:rFonts w:ascii="Book Antiqua" w:hAnsi="Book Antiqua"/>
          <w:color w:val="000000" w:themeColor="text1"/>
          <w:sz w:val="24"/>
          <w:szCs w:val="24"/>
          <w:lang w:val="en-GB"/>
        </w:rPr>
        <w:t xml:space="preserve"> patients received drug prevention and treatment for 10 </w:t>
      </w:r>
      <w:r w:rsidR="00E8242F"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Among the patients who did not present with VTE before delivery, we found </w:t>
      </w:r>
      <w:r w:rsidR="004F0C52">
        <w:rPr>
          <w:rFonts w:ascii="Book Antiqua" w:hAnsi="Book Antiqua"/>
          <w:color w:val="000000" w:themeColor="text1"/>
          <w:sz w:val="24"/>
          <w:szCs w:val="24"/>
          <w:lang w:val="en-GB"/>
        </w:rPr>
        <w:t>one</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case </w:t>
      </w:r>
      <w:r w:rsidR="004F0C52">
        <w:rPr>
          <w:rFonts w:ascii="Book Antiqua" w:hAnsi="Book Antiqua"/>
          <w:color w:val="000000" w:themeColor="text1"/>
          <w:sz w:val="24"/>
          <w:szCs w:val="24"/>
          <w:lang w:val="en-GB"/>
        </w:rPr>
        <w:t xml:space="preserve">each </w:t>
      </w:r>
      <w:r w:rsidRPr="00ED6AD1">
        <w:rPr>
          <w:rFonts w:ascii="Book Antiqua" w:hAnsi="Book Antiqua"/>
          <w:color w:val="000000" w:themeColor="text1"/>
          <w:sz w:val="24"/>
          <w:szCs w:val="24"/>
          <w:lang w:val="en-GB"/>
        </w:rPr>
        <w:t xml:space="preserve">of </w:t>
      </w:r>
      <w:r w:rsidR="00243BE6" w:rsidRPr="00ED6AD1">
        <w:rPr>
          <w:rFonts w:ascii="Book Antiqua" w:hAnsi="Book Antiqua"/>
          <w:color w:val="000000" w:themeColor="text1"/>
          <w:sz w:val="24"/>
          <w:szCs w:val="24"/>
          <w:lang w:val="en-GB"/>
        </w:rPr>
        <w:t xml:space="preserve">pulmonary embolism </w:t>
      </w:r>
      <w:r w:rsidRPr="00ED6AD1">
        <w:rPr>
          <w:rFonts w:ascii="Book Antiqua" w:hAnsi="Book Antiqua"/>
          <w:color w:val="000000" w:themeColor="text1"/>
          <w:sz w:val="24"/>
          <w:szCs w:val="24"/>
          <w:lang w:val="en-GB"/>
        </w:rPr>
        <w:t xml:space="preserve">secondary to lower extremity venous thrombosis, </w:t>
      </w:r>
      <w:r w:rsidR="00FB1FE9" w:rsidRPr="00ED6AD1">
        <w:rPr>
          <w:rFonts w:ascii="Book Antiqua" w:hAnsi="Book Antiqua"/>
          <w:color w:val="000000" w:themeColor="text1"/>
          <w:sz w:val="24"/>
          <w:szCs w:val="24"/>
          <w:lang w:val="en-GB"/>
        </w:rPr>
        <w:t xml:space="preserve">intracranial </w:t>
      </w:r>
      <w:r w:rsidRPr="00ED6AD1">
        <w:rPr>
          <w:rFonts w:ascii="Book Antiqua" w:hAnsi="Book Antiqua"/>
          <w:color w:val="000000" w:themeColor="text1"/>
          <w:sz w:val="24"/>
          <w:szCs w:val="24"/>
          <w:lang w:val="en-GB"/>
        </w:rPr>
        <w:t>venous sinus thrombosis, and</w:t>
      </w:r>
      <w:r w:rsidR="004F0C52">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lastRenderedPageBreak/>
        <w:t>asymptomatic lower extremity venous thrombosis during</w:t>
      </w:r>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lang w:val="en-GB"/>
        </w:rPr>
        <w:t>the postpartum follow-up.</w:t>
      </w:r>
    </w:p>
    <w:p w14:paraId="5013BAB8" w14:textId="77777777" w:rsidR="00AD44C2" w:rsidRPr="00ED6AD1" w:rsidRDefault="00AD44C2" w:rsidP="00ED6AD1">
      <w:pPr>
        <w:adjustRightInd w:val="0"/>
        <w:snapToGrid w:val="0"/>
        <w:spacing w:line="360" w:lineRule="auto"/>
        <w:rPr>
          <w:rFonts w:ascii="Book Antiqua" w:hAnsi="Book Antiqua"/>
          <w:color w:val="000000" w:themeColor="text1"/>
          <w:sz w:val="24"/>
          <w:szCs w:val="24"/>
          <w:lang w:val="en-GB"/>
        </w:rPr>
      </w:pPr>
    </w:p>
    <w:p w14:paraId="1FEF123E" w14:textId="77777777" w:rsidR="00AD44C2" w:rsidRPr="00ED6AD1" w:rsidRDefault="00AD44C2"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CONCLUSION</w:t>
      </w:r>
    </w:p>
    <w:p w14:paraId="319B8F7E" w14:textId="2A121150"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VTE poses a serious threat to maternal safety, and </w:t>
      </w:r>
      <w:r w:rsidR="004F0C52">
        <w:rPr>
          <w:rFonts w:ascii="Book Antiqua" w:hAnsi="Book Antiqua"/>
          <w:color w:val="000000" w:themeColor="text1"/>
          <w:sz w:val="24"/>
          <w:szCs w:val="24"/>
          <w:lang w:val="en-GB"/>
        </w:rPr>
        <w:t xml:space="preserve">the </w:t>
      </w:r>
      <w:r w:rsidRPr="00ED6AD1">
        <w:rPr>
          <w:rFonts w:ascii="Book Antiqua" w:hAnsi="Book Antiqua"/>
          <w:color w:val="000000" w:themeColor="text1"/>
          <w:sz w:val="24"/>
          <w:szCs w:val="24"/>
          <w:lang w:val="en-GB"/>
        </w:rPr>
        <w:t>society should increase its vigilance</w:t>
      </w:r>
      <w:r w:rsidR="008C2731" w:rsidRPr="00ED6AD1">
        <w:rPr>
          <w:rFonts w:ascii="Book Antiqua" w:hAnsi="Book Antiqua"/>
          <w:color w:val="000000" w:themeColor="text1"/>
          <w:sz w:val="24"/>
          <w:szCs w:val="24"/>
          <w:lang w:val="en-GB"/>
        </w:rPr>
        <w:t xml:space="preserve"> against pregnancy-related VTE.</w:t>
      </w:r>
    </w:p>
    <w:p w14:paraId="37DCACBD" w14:textId="77777777" w:rsidR="0028589B" w:rsidRPr="00ED6AD1" w:rsidRDefault="0028589B" w:rsidP="00ED6AD1">
      <w:pPr>
        <w:adjustRightInd w:val="0"/>
        <w:snapToGrid w:val="0"/>
        <w:spacing w:line="360" w:lineRule="auto"/>
        <w:rPr>
          <w:rFonts w:ascii="Book Antiqua" w:hAnsi="Book Antiqua"/>
          <w:color w:val="000000" w:themeColor="text1"/>
          <w:sz w:val="24"/>
          <w:szCs w:val="24"/>
          <w:lang w:val="en-GB"/>
        </w:rPr>
      </w:pPr>
    </w:p>
    <w:p w14:paraId="27DBB1F1" w14:textId="77777777" w:rsidR="0028589B" w:rsidRPr="00ED6AD1" w:rsidRDefault="001C3B24"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Key words:</w:t>
      </w:r>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lang w:val="en-GB"/>
        </w:rPr>
        <w:t>Pregnancy; Puerperium;</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Venous </w:t>
      </w:r>
      <w:r w:rsidR="00AA156B" w:rsidRPr="00ED6AD1">
        <w:rPr>
          <w:rFonts w:ascii="Book Antiqua" w:hAnsi="Book Antiqua"/>
          <w:color w:val="000000" w:themeColor="text1"/>
          <w:sz w:val="24"/>
          <w:szCs w:val="24"/>
          <w:lang w:val="en-GB"/>
        </w:rPr>
        <w:t>thromboembolism</w:t>
      </w:r>
      <w:r w:rsidRPr="00ED6AD1">
        <w:rPr>
          <w:rFonts w:ascii="Book Antiqua" w:hAnsi="Book Antiqua"/>
          <w:color w:val="000000" w:themeColor="text1"/>
          <w:sz w:val="24"/>
          <w:szCs w:val="24"/>
          <w:lang w:val="en-GB"/>
        </w:rPr>
        <w:t>;</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Risk </w:t>
      </w:r>
      <w:r w:rsidR="00AA156B" w:rsidRPr="00ED6AD1">
        <w:rPr>
          <w:rFonts w:ascii="Book Antiqua" w:hAnsi="Book Antiqua"/>
          <w:color w:val="000000" w:themeColor="text1"/>
          <w:sz w:val="24"/>
          <w:szCs w:val="24"/>
          <w:lang w:val="en-GB"/>
        </w:rPr>
        <w:t>factors</w:t>
      </w:r>
      <w:r w:rsidRPr="00ED6AD1">
        <w:rPr>
          <w:rFonts w:ascii="Book Antiqua" w:hAnsi="Book Antiqua"/>
          <w:color w:val="000000" w:themeColor="text1"/>
          <w:sz w:val="24"/>
          <w:szCs w:val="24"/>
          <w:lang w:val="en-GB"/>
        </w:rPr>
        <w:t>;</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Prevention;</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Anticoagulation</w:t>
      </w:r>
    </w:p>
    <w:p w14:paraId="324637E1" w14:textId="77777777" w:rsidR="0028589B" w:rsidRPr="00ED6AD1" w:rsidRDefault="0028589B" w:rsidP="00ED6AD1">
      <w:pPr>
        <w:adjustRightInd w:val="0"/>
        <w:snapToGrid w:val="0"/>
        <w:spacing w:line="360" w:lineRule="auto"/>
        <w:rPr>
          <w:rFonts w:ascii="Book Antiqua" w:hAnsi="Book Antiqua"/>
          <w:color w:val="000000" w:themeColor="text1"/>
          <w:sz w:val="24"/>
          <w:szCs w:val="24"/>
          <w:lang w:val="en-GB"/>
        </w:rPr>
      </w:pPr>
    </w:p>
    <w:p w14:paraId="4ADA7799" w14:textId="33D62A11" w:rsidR="001C3B24" w:rsidRPr="00ED6AD1" w:rsidRDefault="001C3B24"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s="宋体"/>
          <w:color w:val="000000" w:themeColor="text1"/>
          <w:kern w:val="0"/>
          <w:sz w:val="24"/>
          <w:szCs w:val="24"/>
          <w:lang w:bidi="ar"/>
        </w:rPr>
        <w:t xml:space="preserve">Zhang W, Shen J, Sun JL. </w:t>
      </w:r>
      <w:r w:rsidR="004F0C52">
        <w:rPr>
          <w:rFonts w:ascii="Book Antiqua" w:hAnsi="Book Antiqua"/>
          <w:color w:val="000000" w:themeColor="text1"/>
          <w:sz w:val="24"/>
          <w:szCs w:val="24"/>
          <w:lang w:val="en-GB"/>
        </w:rPr>
        <w:t>R</w:t>
      </w:r>
      <w:r w:rsidR="003C679E" w:rsidRPr="00ED6AD1">
        <w:rPr>
          <w:rFonts w:ascii="Book Antiqua" w:hAnsi="Book Antiqua"/>
          <w:color w:val="000000" w:themeColor="text1"/>
          <w:sz w:val="24"/>
          <w:szCs w:val="24"/>
          <w:lang w:val="en-GB"/>
        </w:rPr>
        <w:t>isk scores, prevention</w:t>
      </w:r>
      <w:r w:rsidR="004F0C52">
        <w:rPr>
          <w:rFonts w:ascii="Book Antiqua" w:hAnsi="Book Antiqua"/>
          <w:color w:val="000000" w:themeColor="text1"/>
          <w:sz w:val="24"/>
          <w:szCs w:val="24"/>
          <w:lang w:val="en-GB"/>
        </w:rPr>
        <w:t>,</w:t>
      </w:r>
      <w:r w:rsidR="003C679E" w:rsidRPr="00ED6AD1">
        <w:rPr>
          <w:rFonts w:ascii="Book Antiqua" w:hAnsi="Book Antiqua"/>
          <w:color w:val="000000" w:themeColor="text1"/>
          <w:sz w:val="24"/>
          <w:szCs w:val="24"/>
          <w:lang w:val="en-GB"/>
        </w:rPr>
        <w:t xml:space="preserve"> and treatment of maternal venous thromboembolism</w:t>
      </w:r>
      <w:r w:rsidRPr="00ED6AD1">
        <w:rPr>
          <w:rFonts w:ascii="Book Antiqua" w:hAnsi="Book Antiqua"/>
          <w:color w:val="000000" w:themeColor="text1"/>
          <w:sz w:val="24"/>
          <w:szCs w:val="24"/>
          <w:lang w:val="en-GB"/>
        </w:rPr>
        <w:t>.</w:t>
      </w:r>
      <w:r w:rsidRPr="00ED6AD1">
        <w:rPr>
          <w:rFonts w:ascii="Book Antiqua" w:hAnsi="Book Antiqua"/>
          <w:color w:val="000000" w:themeColor="text1"/>
          <w:kern w:val="0"/>
          <w:sz w:val="24"/>
          <w:szCs w:val="24"/>
        </w:rPr>
        <w:t xml:space="preserve"> </w:t>
      </w:r>
      <w:r w:rsidRPr="00ED6AD1">
        <w:rPr>
          <w:rFonts w:ascii="Book Antiqua" w:hAnsi="Book Antiqua"/>
          <w:i/>
          <w:color w:val="000000" w:themeColor="text1"/>
          <w:kern w:val="0"/>
          <w:sz w:val="24"/>
          <w:szCs w:val="24"/>
        </w:rPr>
        <w:t xml:space="preserve">World J </w:t>
      </w:r>
      <w:proofErr w:type="spellStart"/>
      <w:r w:rsidRPr="00ED6AD1">
        <w:rPr>
          <w:rFonts w:ascii="Book Antiqua" w:hAnsi="Book Antiqua"/>
          <w:i/>
          <w:color w:val="000000" w:themeColor="text1"/>
          <w:kern w:val="0"/>
          <w:sz w:val="24"/>
          <w:szCs w:val="24"/>
        </w:rPr>
        <w:t>Clin</w:t>
      </w:r>
      <w:proofErr w:type="spellEnd"/>
      <w:r w:rsidRPr="00ED6AD1">
        <w:rPr>
          <w:rFonts w:ascii="Book Antiqua" w:hAnsi="Book Antiqua"/>
          <w:i/>
          <w:color w:val="000000" w:themeColor="text1"/>
          <w:kern w:val="0"/>
          <w:sz w:val="24"/>
          <w:szCs w:val="24"/>
        </w:rPr>
        <w:t xml:space="preserve"> Cases</w:t>
      </w:r>
      <w:r w:rsidRPr="00ED6AD1">
        <w:rPr>
          <w:rFonts w:ascii="Book Antiqua" w:hAnsi="Book Antiqua"/>
          <w:color w:val="000000" w:themeColor="text1"/>
          <w:kern w:val="0"/>
          <w:sz w:val="24"/>
          <w:szCs w:val="24"/>
        </w:rPr>
        <w:t xml:space="preserve"> 2020; </w:t>
      </w:r>
      <w:proofErr w:type="gramStart"/>
      <w:r w:rsidRPr="00ED6AD1">
        <w:rPr>
          <w:rFonts w:ascii="Book Antiqua" w:hAnsi="Book Antiqua"/>
          <w:color w:val="000000" w:themeColor="text1"/>
          <w:kern w:val="0"/>
          <w:sz w:val="24"/>
          <w:szCs w:val="24"/>
        </w:rPr>
        <w:t>In</w:t>
      </w:r>
      <w:proofErr w:type="gramEnd"/>
      <w:r w:rsidRPr="00ED6AD1">
        <w:rPr>
          <w:rFonts w:ascii="Book Antiqua" w:hAnsi="Book Antiqua"/>
          <w:color w:val="000000" w:themeColor="text1"/>
          <w:kern w:val="0"/>
          <w:sz w:val="24"/>
          <w:szCs w:val="24"/>
        </w:rPr>
        <w:t xml:space="preserve"> press</w:t>
      </w:r>
    </w:p>
    <w:p w14:paraId="3A2AFFA6" w14:textId="77777777" w:rsidR="001C3B24" w:rsidRPr="00ED6AD1" w:rsidRDefault="001C3B24" w:rsidP="00ED6AD1">
      <w:pPr>
        <w:adjustRightInd w:val="0"/>
        <w:snapToGrid w:val="0"/>
        <w:spacing w:line="360" w:lineRule="auto"/>
        <w:rPr>
          <w:rFonts w:ascii="Book Antiqua" w:hAnsi="Book Antiqua"/>
          <w:color w:val="000000" w:themeColor="text1"/>
          <w:sz w:val="24"/>
          <w:szCs w:val="24"/>
          <w:lang w:val="en-GB"/>
        </w:rPr>
      </w:pPr>
    </w:p>
    <w:p w14:paraId="1E9E5FB2" w14:textId="4EDC9BD3" w:rsidR="007125B8" w:rsidRPr="00ED6AD1" w:rsidRDefault="007125B8"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Core tip:</w:t>
      </w:r>
      <w:r w:rsidRPr="00ED6AD1">
        <w:rPr>
          <w:rFonts w:ascii="Book Antiqua" w:hAnsi="Book Antiqua"/>
          <w:color w:val="000000" w:themeColor="text1"/>
          <w:sz w:val="24"/>
          <w:szCs w:val="24"/>
          <w:lang w:val="en-GB"/>
        </w:rPr>
        <w:t xml:space="preserve"> Venous thromboembolism (VTE) is an acute type of non-</w:t>
      </w:r>
      <w:proofErr w:type="spellStart"/>
      <w:r w:rsidRPr="00ED6AD1">
        <w:rPr>
          <w:rFonts w:ascii="Book Antiqua" w:hAnsi="Book Antiqua"/>
          <w:color w:val="000000" w:themeColor="text1"/>
          <w:sz w:val="24"/>
          <w:szCs w:val="24"/>
          <w:lang w:val="en-GB"/>
        </w:rPr>
        <w:t>suppurative</w:t>
      </w:r>
      <w:proofErr w:type="spellEnd"/>
      <w:r w:rsidRPr="00ED6AD1">
        <w:rPr>
          <w:rFonts w:ascii="Book Antiqua" w:hAnsi="Book Antiqua"/>
          <w:color w:val="000000" w:themeColor="text1"/>
          <w:sz w:val="24"/>
          <w:szCs w:val="24"/>
          <w:lang w:val="en-GB"/>
        </w:rPr>
        <w:t xml:space="preserve"> venous inflammation with secondary intravascular thrombosis. The preventive treatment </w:t>
      </w:r>
      <w:r w:rsidR="00FB1FE9" w:rsidRPr="00ED6AD1">
        <w:rPr>
          <w:rFonts w:ascii="Book Antiqua" w:hAnsi="Book Antiqua"/>
          <w:color w:val="000000" w:themeColor="text1"/>
          <w:sz w:val="24"/>
          <w:szCs w:val="24"/>
          <w:lang w:val="en-GB"/>
        </w:rPr>
        <w:t>for</w:t>
      </w:r>
      <w:r w:rsidRPr="00ED6AD1">
        <w:rPr>
          <w:rFonts w:ascii="Book Antiqua" w:hAnsi="Book Antiqua"/>
          <w:color w:val="000000" w:themeColor="text1"/>
          <w:sz w:val="24"/>
          <w:szCs w:val="24"/>
          <w:lang w:val="en-GB"/>
        </w:rPr>
        <w:t xml:space="preserve"> pregnancy-related VTE in China is in its infancy, and there is no uniform </w:t>
      </w:r>
      <w:r w:rsidR="00FB1FE9" w:rsidRPr="00ED6AD1">
        <w:rPr>
          <w:rFonts w:ascii="Book Antiqua" w:hAnsi="Book Antiqua"/>
          <w:color w:val="000000" w:themeColor="text1"/>
          <w:sz w:val="24"/>
          <w:szCs w:val="24"/>
          <w:lang w:val="en-GB"/>
        </w:rPr>
        <w:t>or</w:t>
      </w:r>
      <w:r w:rsidRPr="00ED6AD1">
        <w:rPr>
          <w:rFonts w:ascii="Book Antiqua" w:hAnsi="Book Antiqua"/>
          <w:color w:val="000000" w:themeColor="text1"/>
          <w:sz w:val="24"/>
          <w:szCs w:val="24"/>
          <w:lang w:val="en-GB"/>
        </w:rPr>
        <w:t xml:space="preserve"> standardized industry guide. The standardized prevention and treatment of thrombosis in women during pregnancy </w:t>
      </w:r>
      <w:r w:rsidR="00224D8C" w:rsidRPr="00ED6AD1">
        <w:rPr>
          <w:rFonts w:ascii="Book Antiqua" w:hAnsi="Book Antiqua"/>
          <w:color w:val="000000" w:themeColor="text1"/>
          <w:sz w:val="24"/>
          <w:szCs w:val="24"/>
          <w:lang w:val="en-GB"/>
        </w:rPr>
        <w:t>represent</w:t>
      </w:r>
      <w:r w:rsidRPr="00ED6AD1">
        <w:rPr>
          <w:rFonts w:ascii="Book Antiqua" w:hAnsi="Book Antiqua"/>
          <w:color w:val="000000" w:themeColor="text1"/>
          <w:sz w:val="24"/>
          <w:szCs w:val="24"/>
          <w:lang w:val="en-GB"/>
        </w:rPr>
        <w:t xml:space="preserve"> an urgent issue faced </w:t>
      </w:r>
      <w:r w:rsidR="003F3CDF" w:rsidRPr="00ED6AD1">
        <w:rPr>
          <w:rFonts w:ascii="Book Antiqua" w:hAnsi="Book Antiqua"/>
          <w:color w:val="000000" w:themeColor="text1"/>
          <w:sz w:val="24"/>
          <w:szCs w:val="24"/>
          <w:lang w:val="en-GB"/>
        </w:rPr>
        <w:t>by</w:t>
      </w:r>
      <w:r w:rsidRPr="00ED6AD1">
        <w:rPr>
          <w:rFonts w:ascii="Book Antiqua" w:hAnsi="Book Antiqua"/>
          <w:color w:val="000000" w:themeColor="text1"/>
          <w:sz w:val="24"/>
          <w:szCs w:val="24"/>
          <w:lang w:val="en-GB"/>
        </w:rPr>
        <w:t xml:space="preserve"> many </w:t>
      </w:r>
      <w:r w:rsidR="004F0C52">
        <w:rPr>
          <w:rFonts w:ascii="Book Antiqua" w:hAnsi="Book Antiqua"/>
          <w:color w:val="000000" w:themeColor="text1"/>
          <w:sz w:val="24"/>
          <w:szCs w:val="24"/>
          <w:lang w:val="en-GB"/>
        </w:rPr>
        <w:t>Chinese</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doctors. In this study, a total of 7759 patients were investigated in terms</w:t>
      </w:r>
      <w:r w:rsidRPr="00ED6AD1">
        <w:rPr>
          <w:rFonts w:ascii="Book Antiqua" w:hAnsi="Book Antiqua"/>
          <w:color w:val="000000" w:themeColor="text1"/>
          <w:sz w:val="24"/>
          <w:szCs w:val="24"/>
        </w:rPr>
        <w:t xml:space="preserve"> </w:t>
      </w:r>
      <w:r w:rsidR="003F3CDF" w:rsidRPr="00ED6AD1">
        <w:rPr>
          <w:rFonts w:ascii="Book Antiqua" w:hAnsi="Book Antiqua"/>
          <w:color w:val="000000" w:themeColor="text1"/>
          <w:sz w:val="24"/>
          <w:szCs w:val="24"/>
          <w:lang w:val="en-GB"/>
        </w:rPr>
        <w:t>of</w:t>
      </w:r>
      <w:r w:rsidRPr="00ED6AD1">
        <w:rPr>
          <w:rFonts w:ascii="Book Antiqua" w:hAnsi="Book Antiqua"/>
          <w:color w:val="000000" w:themeColor="text1"/>
          <w:sz w:val="24"/>
          <w:szCs w:val="24"/>
          <w:lang w:val="en-GB"/>
        </w:rPr>
        <w:t xml:space="preserve"> the status of VTE prophylactic treatment, with a</w:t>
      </w:r>
      <w:r w:rsidR="003F3CDF" w:rsidRPr="00ED6AD1">
        <w:rPr>
          <w:rFonts w:ascii="Book Antiqua" w:hAnsi="Book Antiqua"/>
          <w:color w:val="000000" w:themeColor="text1"/>
          <w:sz w:val="24"/>
          <w:szCs w:val="24"/>
          <w:lang w:val="en-GB"/>
        </w:rPr>
        <w:t xml:space="preserve">n </w:t>
      </w:r>
      <w:r w:rsidRPr="00ED6AD1">
        <w:rPr>
          <w:rFonts w:ascii="Book Antiqua" w:hAnsi="Book Antiqua"/>
          <w:color w:val="000000" w:themeColor="text1"/>
          <w:sz w:val="24"/>
          <w:szCs w:val="24"/>
          <w:lang w:val="en-GB"/>
        </w:rPr>
        <w:t xml:space="preserve">aim </w:t>
      </w:r>
      <w:r w:rsidR="004F0C52">
        <w:rPr>
          <w:rFonts w:ascii="Book Antiqua" w:hAnsi="Book Antiqua"/>
          <w:color w:val="000000" w:themeColor="text1"/>
          <w:sz w:val="24"/>
          <w:szCs w:val="24"/>
        </w:rPr>
        <w:t>to</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provid</w:t>
      </w:r>
      <w:r w:rsidR="004F0C52">
        <w:rPr>
          <w:rFonts w:ascii="Book Antiqua" w:hAnsi="Book Antiqua"/>
          <w:color w:val="000000" w:themeColor="text1"/>
          <w:sz w:val="24"/>
          <w:szCs w:val="24"/>
          <w:lang w:val="en-GB"/>
        </w:rPr>
        <w:t xml:space="preserve">e </w:t>
      </w:r>
      <w:r w:rsidRPr="00ED6AD1">
        <w:rPr>
          <w:rFonts w:ascii="Book Antiqua" w:hAnsi="Book Antiqua"/>
          <w:color w:val="000000" w:themeColor="text1"/>
          <w:sz w:val="24"/>
          <w:szCs w:val="24"/>
          <w:lang w:val="en-GB"/>
        </w:rPr>
        <w:t>reference</w:t>
      </w:r>
      <w:r w:rsidR="004F0C52">
        <w:rPr>
          <w:rFonts w:ascii="Book Antiqua" w:hAnsi="Book Antiqua"/>
          <w:color w:val="000000" w:themeColor="text1"/>
          <w:sz w:val="24"/>
          <w:szCs w:val="24"/>
          <w:lang w:val="en-GB"/>
        </w:rPr>
        <w:t xml:space="preserve"> for the clinical prevention and treatment of this condition</w:t>
      </w:r>
      <w:r w:rsidRPr="00ED6AD1">
        <w:rPr>
          <w:rFonts w:ascii="Book Antiqua" w:hAnsi="Book Antiqua"/>
          <w:color w:val="000000" w:themeColor="text1"/>
          <w:sz w:val="24"/>
          <w:szCs w:val="24"/>
          <w:lang w:val="en-GB"/>
        </w:rPr>
        <w:t>.</w:t>
      </w:r>
    </w:p>
    <w:p w14:paraId="3CC9E1B7" w14:textId="77777777" w:rsidR="007125B8" w:rsidRPr="00ED6AD1" w:rsidRDefault="007125B8" w:rsidP="00ED6AD1">
      <w:pPr>
        <w:widowControl/>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br w:type="page"/>
      </w:r>
    </w:p>
    <w:p w14:paraId="27E51035" w14:textId="77777777" w:rsidR="0028589B" w:rsidRPr="00ED6AD1" w:rsidRDefault="007125B8" w:rsidP="00ED6AD1">
      <w:pPr>
        <w:adjustRightInd w:val="0"/>
        <w:snapToGrid w:val="0"/>
        <w:spacing w:line="360" w:lineRule="auto"/>
        <w:rPr>
          <w:rFonts w:ascii="Book Antiqua" w:hAnsi="Book Antiqua"/>
          <w:b/>
          <w:color w:val="000000" w:themeColor="text1"/>
          <w:sz w:val="24"/>
          <w:szCs w:val="24"/>
          <w:u w:val="single"/>
          <w:lang w:val="en-GB"/>
        </w:rPr>
      </w:pPr>
      <w:r w:rsidRPr="00ED6AD1">
        <w:rPr>
          <w:rFonts w:ascii="Book Antiqua" w:hAnsi="Book Antiqua"/>
          <w:b/>
          <w:color w:val="000000" w:themeColor="text1"/>
          <w:sz w:val="24"/>
          <w:szCs w:val="24"/>
          <w:u w:val="single"/>
          <w:lang w:val="en-GB"/>
        </w:rPr>
        <w:lastRenderedPageBreak/>
        <w:t>INTRODUCTION</w:t>
      </w:r>
    </w:p>
    <w:p w14:paraId="19AB9C38" w14:textId="0052C253" w:rsidR="00DC2004"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Venous thromboembolism (VTE) is an acute type of non-</w:t>
      </w:r>
      <w:proofErr w:type="spellStart"/>
      <w:r w:rsidRPr="00ED6AD1">
        <w:rPr>
          <w:rFonts w:ascii="Book Antiqua" w:hAnsi="Book Antiqua"/>
          <w:color w:val="000000" w:themeColor="text1"/>
          <w:sz w:val="24"/>
          <w:szCs w:val="24"/>
          <w:lang w:val="en-GB"/>
        </w:rPr>
        <w:t>suppurative</w:t>
      </w:r>
      <w:proofErr w:type="spellEnd"/>
      <w:r w:rsidRPr="00ED6AD1">
        <w:rPr>
          <w:rFonts w:ascii="Book Antiqua" w:hAnsi="Book Antiqua"/>
          <w:color w:val="000000" w:themeColor="text1"/>
          <w:sz w:val="24"/>
          <w:szCs w:val="24"/>
          <w:lang w:val="en-GB"/>
        </w:rPr>
        <w:t xml:space="preserve"> venous inflammation with secondary intravascular thrombosis.</w:t>
      </w:r>
      <w:r w:rsidR="00F4120A"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VTE includes pulmonary embolism (PE) and deep venous thrombosis (DVT), both of which have the same predisposing factors and are two clinical manifestations of VTE at different sites and</w:t>
      </w:r>
      <w:r w:rsidR="00DE74C3">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different stages. The shedding of the DVT thrombus and its transfer to the lungs may cause PE and is strongly lethal. According to foreign reports, the risk of VTE in pregnant women is approximately 0.8</w:t>
      </w:r>
      <w:r w:rsidR="00CE4228"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-2‰, which is 3-7 times higher than that of non-pregnant women. The risk of VTE during puerperium is 2-4 times that during prenatal </w:t>
      </w:r>
      <w:proofErr w:type="gramStart"/>
      <w:r w:rsidRPr="00ED6AD1">
        <w:rPr>
          <w:rFonts w:ascii="Book Antiqua" w:hAnsi="Book Antiqua"/>
          <w:color w:val="000000" w:themeColor="text1"/>
          <w:sz w:val="24"/>
          <w:szCs w:val="24"/>
          <w:lang w:val="en-GB"/>
        </w:rPr>
        <w:t>periods</w:t>
      </w:r>
      <w:r w:rsidR="00F4120A" w:rsidRPr="00ED6AD1">
        <w:rPr>
          <w:rFonts w:ascii="Book Antiqua" w:hAnsi="Book Antiqua"/>
          <w:color w:val="000000" w:themeColor="text1"/>
          <w:sz w:val="24"/>
          <w:szCs w:val="24"/>
          <w:vertAlign w:val="superscript"/>
          <w:lang w:val="en-GB"/>
        </w:rPr>
        <w:t>[</w:t>
      </w:r>
      <w:proofErr w:type="gramEnd"/>
      <w:r w:rsidR="00F4120A" w:rsidRPr="00ED6AD1">
        <w:rPr>
          <w:rFonts w:ascii="Book Antiqua" w:hAnsi="Book Antiqua"/>
          <w:color w:val="000000" w:themeColor="text1"/>
          <w:sz w:val="24"/>
          <w:szCs w:val="24"/>
          <w:vertAlign w:val="superscript"/>
          <w:lang w:val="en-GB"/>
        </w:rPr>
        <w:t>1]</w:t>
      </w:r>
      <w:r w:rsidRPr="00ED6AD1">
        <w:rPr>
          <w:rFonts w:ascii="Book Antiqua" w:hAnsi="Book Antiqua"/>
          <w:color w:val="000000" w:themeColor="text1"/>
          <w:sz w:val="24"/>
          <w:szCs w:val="24"/>
          <w:lang w:val="en-GB"/>
        </w:rPr>
        <w:t xml:space="preserve">. The incidence of DVT is three times that of PE, and PE accounts for 9% of maternal </w:t>
      </w:r>
      <w:proofErr w:type="gramStart"/>
      <w:r w:rsidRPr="00ED6AD1">
        <w:rPr>
          <w:rFonts w:ascii="Book Antiqua" w:hAnsi="Book Antiqua"/>
          <w:color w:val="000000" w:themeColor="text1"/>
          <w:sz w:val="24"/>
          <w:szCs w:val="24"/>
          <w:lang w:val="en-GB"/>
        </w:rPr>
        <w:t>deaths</w:t>
      </w:r>
      <w:r w:rsidR="00F4120A" w:rsidRPr="00ED6AD1">
        <w:rPr>
          <w:rFonts w:ascii="Book Antiqua" w:hAnsi="Book Antiqua"/>
          <w:color w:val="000000" w:themeColor="text1"/>
          <w:sz w:val="24"/>
          <w:szCs w:val="24"/>
          <w:vertAlign w:val="superscript"/>
          <w:lang w:val="en-GB"/>
        </w:rPr>
        <w:t>[</w:t>
      </w:r>
      <w:proofErr w:type="gramEnd"/>
      <w:r w:rsidR="00F4120A" w:rsidRPr="00ED6AD1">
        <w:rPr>
          <w:rFonts w:ascii="Book Antiqua" w:hAnsi="Book Antiqua"/>
          <w:color w:val="000000" w:themeColor="text1"/>
          <w:sz w:val="24"/>
          <w:szCs w:val="24"/>
          <w:vertAlign w:val="superscript"/>
          <w:lang w:val="en-GB"/>
        </w:rPr>
        <w:t>2]</w:t>
      </w:r>
      <w:r w:rsidRPr="00ED6AD1">
        <w:rPr>
          <w:rFonts w:ascii="Book Antiqua" w:hAnsi="Book Antiqua"/>
          <w:color w:val="000000" w:themeColor="text1"/>
          <w:sz w:val="24"/>
          <w:szCs w:val="24"/>
          <w:lang w:val="en-GB"/>
        </w:rPr>
        <w:t>. To reduce the incidence of pregnancy-related VTE, Western countries have developed guidelines to evaluate maternal women according to risk factors, to identify high-risk groups, and to provide early preventive treatment.</w:t>
      </w:r>
    </w:p>
    <w:p w14:paraId="6794D773" w14:textId="16E73188"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At present, the preventive treatment for pregnancy-related VTE in China is in its infancy, and there is no uniform or standardized industry guide. Drug prevention and treatment of pregnancy-related VTE rely highly on foreign guidelines; however, due to the differences in ethnicity and national conditions, there are many controversies </w:t>
      </w:r>
      <w:r w:rsidR="00316BB1">
        <w:rPr>
          <w:rFonts w:ascii="Book Antiqua" w:hAnsi="Book Antiqua"/>
          <w:color w:val="000000" w:themeColor="text1"/>
          <w:sz w:val="24"/>
          <w:szCs w:val="24"/>
          <w:lang w:val="en-GB"/>
        </w:rPr>
        <w:t>over</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the indications for drug treatment, drug selection</w:t>
      </w:r>
      <w:r w:rsidR="00316BB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dose selection for anticoagulant </w:t>
      </w:r>
      <w:proofErr w:type="gramStart"/>
      <w:r w:rsidRPr="00ED6AD1">
        <w:rPr>
          <w:rFonts w:ascii="Book Antiqua" w:hAnsi="Book Antiqua"/>
          <w:color w:val="000000" w:themeColor="text1"/>
          <w:sz w:val="24"/>
          <w:szCs w:val="24"/>
          <w:lang w:val="en-GB"/>
        </w:rPr>
        <w:t>therapy</w:t>
      </w:r>
      <w:r w:rsidR="000E0A7E" w:rsidRPr="00ED6AD1">
        <w:rPr>
          <w:rFonts w:ascii="Book Antiqua" w:hAnsi="Book Antiqua"/>
          <w:color w:val="000000" w:themeColor="text1"/>
          <w:sz w:val="24"/>
          <w:szCs w:val="24"/>
          <w:vertAlign w:val="superscript"/>
          <w:lang w:val="en-GB"/>
        </w:rPr>
        <w:t>[</w:t>
      </w:r>
      <w:proofErr w:type="gramEnd"/>
      <w:r w:rsidR="000E0A7E" w:rsidRPr="00ED6AD1">
        <w:rPr>
          <w:rFonts w:ascii="Book Antiqua" w:hAnsi="Book Antiqua"/>
          <w:color w:val="000000" w:themeColor="text1"/>
          <w:sz w:val="24"/>
          <w:szCs w:val="24"/>
          <w:vertAlign w:val="superscript"/>
          <w:lang w:val="en-GB"/>
        </w:rPr>
        <w:t>3]</w:t>
      </w:r>
      <w:r w:rsidRPr="00ED6AD1">
        <w:rPr>
          <w:rFonts w:ascii="Book Antiqua" w:hAnsi="Book Antiqua"/>
          <w:color w:val="000000" w:themeColor="text1"/>
          <w:sz w:val="24"/>
          <w:szCs w:val="24"/>
          <w:lang w:val="en-GB"/>
        </w:rPr>
        <w:t xml:space="preserve">. Therefore, the standardized prevention and treatment of thrombosis in women during pregnancy represent an urgent issue faced by many </w:t>
      </w:r>
      <w:r w:rsidR="00316BB1">
        <w:rPr>
          <w:rFonts w:ascii="Book Antiqua" w:hAnsi="Book Antiqua"/>
          <w:color w:val="000000" w:themeColor="text1"/>
          <w:sz w:val="24"/>
          <w:szCs w:val="24"/>
          <w:lang w:val="en-GB"/>
        </w:rPr>
        <w:t>Chinese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doctors. </w:t>
      </w:r>
      <w:r w:rsidR="00316BB1">
        <w:rPr>
          <w:rFonts w:ascii="Book Antiqua" w:hAnsi="Book Antiqua"/>
          <w:color w:val="000000" w:themeColor="text1"/>
          <w:sz w:val="24"/>
          <w:szCs w:val="24"/>
          <w:lang w:val="en-GB"/>
        </w:rPr>
        <w:t>In the present study, a</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total of 7759 patients who gave birth </w:t>
      </w:r>
      <w:r w:rsidR="00316BB1">
        <w:rPr>
          <w:rFonts w:ascii="Book Antiqua" w:hAnsi="Book Antiqua"/>
          <w:color w:val="000000" w:themeColor="text1"/>
          <w:sz w:val="24"/>
          <w:szCs w:val="24"/>
          <w:lang w:val="en-GB"/>
        </w:rPr>
        <w:t>at</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our hospital from June 2018 to June 2019 were investigated in terms of the status of VTE prophylactic treatment, with an aim </w:t>
      </w:r>
      <w:r w:rsidR="00316BB1">
        <w:rPr>
          <w:rFonts w:ascii="Book Antiqua" w:hAnsi="Book Antiqua"/>
          <w:color w:val="000000" w:themeColor="text1"/>
          <w:sz w:val="24"/>
          <w:szCs w:val="24"/>
          <w:lang w:val="en-GB"/>
        </w:rPr>
        <w:t>to</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provid</w:t>
      </w:r>
      <w:r w:rsidR="00316BB1">
        <w:rPr>
          <w:rFonts w:ascii="Book Antiqua" w:hAnsi="Book Antiqua"/>
          <w:color w:val="000000" w:themeColor="text1"/>
          <w:sz w:val="24"/>
          <w:szCs w:val="24"/>
          <w:lang w:val="en-GB"/>
        </w:rPr>
        <w:t>e</w:t>
      </w:r>
      <w:r w:rsidRPr="00ED6AD1">
        <w:rPr>
          <w:rFonts w:ascii="Book Antiqua" w:hAnsi="Book Antiqua"/>
          <w:color w:val="000000" w:themeColor="text1"/>
          <w:sz w:val="24"/>
          <w:szCs w:val="24"/>
          <w:lang w:val="en-GB"/>
        </w:rPr>
        <w:t xml:space="preserve"> reference</w:t>
      </w:r>
      <w:r w:rsidR="00316BB1" w:rsidRPr="00316BB1">
        <w:rPr>
          <w:rFonts w:ascii="Book Antiqua" w:hAnsi="Book Antiqua"/>
          <w:color w:val="000000" w:themeColor="text1"/>
          <w:sz w:val="24"/>
          <w:szCs w:val="24"/>
          <w:lang w:val="en-GB"/>
        </w:rPr>
        <w:t xml:space="preserve"> </w:t>
      </w:r>
      <w:r w:rsidR="00316BB1">
        <w:rPr>
          <w:rFonts w:ascii="Book Antiqua" w:hAnsi="Book Antiqua"/>
          <w:color w:val="000000" w:themeColor="text1"/>
          <w:sz w:val="24"/>
          <w:szCs w:val="24"/>
          <w:lang w:val="en-GB"/>
        </w:rPr>
        <w:t>for the clinical prevention and treatment of this condition</w:t>
      </w:r>
      <w:r w:rsidRPr="00ED6AD1">
        <w:rPr>
          <w:rFonts w:ascii="Book Antiqua" w:hAnsi="Book Antiqua"/>
          <w:color w:val="000000" w:themeColor="text1"/>
          <w:sz w:val="24"/>
          <w:szCs w:val="24"/>
          <w:lang w:val="en-GB"/>
        </w:rPr>
        <w:t>.</w:t>
      </w:r>
    </w:p>
    <w:p w14:paraId="541A3F14" w14:textId="77777777" w:rsidR="003816AA" w:rsidRPr="00AE4396" w:rsidRDefault="003816AA" w:rsidP="00ED6AD1">
      <w:pPr>
        <w:adjustRightInd w:val="0"/>
        <w:snapToGrid w:val="0"/>
        <w:spacing w:line="360" w:lineRule="auto"/>
        <w:rPr>
          <w:rFonts w:ascii="Book Antiqua" w:hAnsi="Book Antiqua"/>
          <w:b/>
          <w:color w:val="000000" w:themeColor="text1"/>
          <w:sz w:val="24"/>
          <w:szCs w:val="24"/>
          <w:u w:val="single"/>
          <w:lang w:val="en-GB"/>
        </w:rPr>
      </w:pPr>
    </w:p>
    <w:p w14:paraId="0DF2B61D" w14:textId="77777777" w:rsidR="003816AA" w:rsidRPr="00ED6AD1" w:rsidRDefault="003816AA" w:rsidP="00ED6AD1">
      <w:pPr>
        <w:adjustRightInd w:val="0"/>
        <w:snapToGrid w:val="0"/>
        <w:spacing w:line="360" w:lineRule="auto"/>
        <w:rPr>
          <w:rFonts w:ascii="Book Antiqua" w:hAnsi="Book Antiqua"/>
          <w:b/>
          <w:color w:val="000000" w:themeColor="text1"/>
          <w:sz w:val="24"/>
          <w:szCs w:val="24"/>
          <w:u w:val="single"/>
        </w:rPr>
      </w:pPr>
      <w:r w:rsidRPr="00ED6AD1">
        <w:rPr>
          <w:rFonts w:ascii="Book Antiqua" w:hAnsi="Book Antiqua"/>
          <w:b/>
          <w:color w:val="000000" w:themeColor="text1"/>
          <w:sz w:val="24"/>
          <w:szCs w:val="24"/>
          <w:u w:val="single"/>
        </w:rPr>
        <w:t>MATERIALS AND METHODS</w:t>
      </w:r>
    </w:p>
    <w:p w14:paraId="334133D4"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Study subjects</w:t>
      </w:r>
    </w:p>
    <w:p w14:paraId="676E15D1" w14:textId="3E63DA8A"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clinical data from 7759 patients who gave birth </w:t>
      </w:r>
      <w:r w:rsidR="00316BB1">
        <w:rPr>
          <w:rFonts w:ascii="Book Antiqua" w:hAnsi="Book Antiqua"/>
          <w:color w:val="000000" w:themeColor="text1"/>
          <w:sz w:val="24"/>
          <w:szCs w:val="24"/>
          <w:lang w:val="en-GB"/>
        </w:rPr>
        <w:t>at</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our hospital from June </w:t>
      </w:r>
      <w:r w:rsidRPr="00ED6AD1">
        <w:rPr>
          <w:rFonts w:ascii="Book Antiqua" w:hAnsi="Book Antiqua"/>
          <w:color w:val="000000" w:themeColor="text1"/>
          <w:sz w:val="24"/>
          <w:szCs w:val="24"/>
          <w:lang w:val="en-GB"/>
        </w:rPr>
        <w:lastRenderedPageBreak/>
        <w:t xml:space="preserve">2018 to June 2019 were studied. All patients were pregnant for 28 </w:t>
      </w:r>
      <w:proofErr w:type="spellStart"/>
      <w:r w:rsidR="0077382D" w:rsidRPr="00ED6AD1">
        <w:rPr>
          <w:rFonts w:ascii="Book Antiqua" w:hAnsi="Book Antiqua"/>
          <w:color w:val="000000" w:themeColor="text1"/>
          <w:sz w:val="24"/>
          <w:szCs w:val="24"/>
          <w:lang w:val="en-GB"/>
        </w:rPr>
        <w:t>wk</w:t>
      </w:r>
      <w:proofErr w:type="spellEnd"/>
      <w:r w:rsidRPr="00ED6AD1">
        <w:rPr>
          <w:rFonts w:ascii="Book Antiqua" w:hAnsi="Book Antiqua"/>
          <w:color w:val="000000" w:themeColor="text1"/>
          <w:sz w:val="24"/>
          <w:szCs w:val="24"/>
          <w:lang w:val="en-GB"/>
        </w:rPr>
        <w:t xml:space="preserve">, and 3812 patients were followed until 42 </w:t>
      </w:r>
      <w:r w:rsidR="0077382D"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 the clinical data were complete.</w:t>
      </w:r>
    </w:p>
    <w:p w14:paraId="0547EFE9"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33CB7039"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Survey content</w:t>
      </w:r>
    </w:p>
    <w:p w14:paraId="1E9D057D" w14:textId="4AAE3809"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survey included pregnancy-related VTE risk factors, pregnancy-related VTE risk scores and grading, </w:t>
      </w:r>
      <w:r w:rsidR="00316BB1" w:rsidRPr="00ED6AD1">
        <w:rPr>
          <w:rFonts w:ascii="Book Antiqua" w:hAnsi="Book Antiqua"/>
          <w:color w:val="000000" w:themeColor="text1"/>
          <w:sz w:val="24"/>
          <w:szCs w:val="24"/>
          <w:lang w:val="en-GB"/>
        </w:rPr>
        <w:t>preventi</w:t>
      </w:r>
      <w:r w:rsidR="00316BB1">
        <w:rPr>
          <w:rFonts w:ascii="Book Antiqua" w:hAnsi="Book Antiqua"/>
          <w:color w:val="000000" w:themeColor="text1"/>
          <w:sz w:val="24"/>
          <w:szCs w:val="24"/>
          <w:lang w:val="en-GB"/>
        </w:rPr>
        <w:t>ve drug</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anticoagulation, drug side effects, and thrombosis (follow-up was continued until 42 </w:t>
      </w:r>
      <w:r w:rsidR="0077382D"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w:t>
      </w:r>
    </w:p>
    <w:p w14:paraId="08E84A88" w14:textId="77777777" w:rsidR="00E13CDB" w:rsidRPr="00316BB1" w:rsidRDefault="00E13CDB" w:rsidP="00ED6AD1">
      <w:pPr>
        <w:adjustRightInd w:val="0"/>
        <w:snapToGrid w:val="0"/>
        <w:spacing w:line="360" w:lineRule="auto"/>
        <w:rPr>
          <w:rFonts w:ascii="Book Antiqua" w:hAnsi="Book Antiqua"/>
          <w:color w:val="000000" w:themeColor="text1"/>
          <w:sz w:val="24"/>
          <w:szCs w:val="24"/>
          <w:lang w:val="en-GB"/>
        </w:rPr>
      </w:pPr>
    </w:p>
    <w:p w14:paraId="527FE6C6"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Evaluation criteria</w:t>
      </w:r>
    </w:p>
    <w:p w14:paraId="0FC50995" w14:textId="29138970" w:rsidR="00FE1B61"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 xml:space="preserve">Risk factors: </w:t>
      </w:r>
      <w:r w:rsidRPr="00ED6AD1">
        <w:rPr>
          <w:rFonts w:ascii="Book Antiqua" w:hAnsi="Book Antiqua"/>
          <w:color w:val="000000" w:themeColor="text1"/>
          <w:sz w:val="24"/>
          <w:szCs w:val="24"/>
          <w:lang w:val="en-GB"/>
        </w:rPr>
        <w:t xml:space="preserve">According to the "Clinical Management Recommendations for Thromboembolic Diseases during Pregnancy" </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American College of Obstetricians and </w:t>
      </w:r>
      <w:proofErr w:type="spellStart"/>
      <w:r w:rsidRPr="00ED6AD1">
        <w:rPr>
          <w:rFonts w:ascii="Book Antiqua" w:hAnsi="Book Antiqua"/>
          <w:color w:val="000000" w:themeColor="text1"/>
          <w:sz w:val="24"/>
          <w:szCs w:val="24"/>
          <w:lang w:val="en-GB"/>
        </w:rPr>
        <w:t>Gynecologists</w:t>
      </w:r>
      <w:proofErr w:type="spellEnd"/>
      <w:r w:rsidRPr="00ED6AD1">
        <w:rPr>
          <w:rFonts w:ascii="Book Antiqua" w:hAnsi="Book Antiqua"/>
          <w:color w:val="000000" w:themeColor="text1"/>
          <w:sz w:val="24"/>
          <w:szCs w:val="24"/>
          <w:lang w:val="en-GB"/>
        </w:rPr>
        <w:t xml:space="preserve"> </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ACOG</w:t>
      </w:r>
      <w:r w:rsidR="000F7201" w:rsidRPr="00ED6AD1">
        <w:rPr>
          <w:rFonts w:ascii="Book Antiqua" w:hAnsi="Book Antiqua"/>
          <w:color w:val="000000" w:themeColor="text1"/>
          <w:sz w:val="24"/>
          <w:szCs w:val="24"/>
          <w:lang w:val="en-GB"/>
        </w:rPr>
        <w:t>), 2011</w:t>
      </w:r>
      <w:proofErr w:type="gramStart"/>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vertAlign w:val="superscript"/>
          <w:lang w:val="en-GB"/>
        </w:rPr>
        <w:t>[</w:t>
      </w:r>
      <w:proofErr w:type="gramEnd"/>
      <w:r w:rsidRPr="00ED6AD1">
        <w:rPr>
          <w:rFonts w:ascii="Book Antiqua" w:hAnsi="Book Antiqua"/>
          <w:color w:val="000000" w:themeColor="text1"/>
          <w:sz w:val="24"/>
          <w:szCs w:val="24"/>
          <w:vertAlign w:val="superscript"/>
          <w:lang w:val="en-GB"/>
        </w:rPr>
        <w:t>4]</w:t>
      </w:r>
      <w:r w:rsidRPr="00ED6AD1">
        <w:rPr>
          <w:rFonts w:ascii="Book Antiqua" w:hAnsi="Book Antiqua"/>
          <w:color w:val="000000" w:themeColor="text1"/>
          <w:sz w:val="24"/>
          <w:szCs w:val="24"/>
          <w:lang w:val="en-GB"/>
        </w:rPr>
        <w:t xml:space="preserve"> and "Guidelines for the </w:t>
      </w:r>
      <w:r w:rsidR="00316BB1">
        <w:rPr>
          <w:rFonts w:ascii="Book Antiqua" w:hAnsi="Book Antiqua"/>
          <w:color w:val="000000" w:themeColor="text1"/>
          <w:sz w:val="24"/>
          <w:szCs w:val="24"/>
          <w:lang w:val="en-GB"/>
        </w:rPr>
        <w:t>D</w:t>
      </w:r>
      <w:r w:rsidR="00316BB1" w:rsidRPr="00ED6AD1">
        <w:rPr>
          <w:rFonts w:ascii="Book Antiqua" w:hAnsi="Book Antiqua"/>
          <w:color w:val="000000" w:themeColor="text1"/>
          <w:sz w:val="24"/>
          <w:szCs w:val="24"/>
          <w:lang w:val="en-GB"/>
        </w:rPr>
        <w:t xml:space="preserve">iagnosis </w:t>
      </w:r>
      <w:r w:rsidRPr="00ED6AD1">
        <w:rPr>
          <w:rFonts w:ascii="Book Antiqua" w:hAnsi="Book Antiqua"/>
          <w:color w:val="000000" w:themeColor="text1"/>
          <w:sz w:val="24"/>
          <w:szCs w:val="24"/>
          <w:lang w:val="en-GB"/>
        </w:rPr>
        <w:t xml:space="preserve">and </w:t>
      </w:r>
      <w:r w:rsidR="00316BB1">
        <w:rPr>
          <w:rFonts w:ascii="Book Antiqua" w:hAnsi="Book Antiqua"/>
          <w:color w:val="000000" w:themeColor="text1"/>
          <w:sz w:val="24"/>
          <w:szCs w:val="24"/>
          <w:lang w:val="en-GB"/>
        </w:rPr>
        <w:t>T</w:t>
      </w:r>
      <w:r w:rsidR="00316BB1" w:rsidRPr="00ED6AD1">
        <w:rPr>
          <w:rFonts w:ascii="Book Antiqua" w:hAnsi="Book Antiqua"/>
          <w:color w:val="000000" w:themeColor="text1"/>
          <w:sz w:val="24"/>
          <w:szCs w:val="24"/>
          <w:lang w:val="en-GB"/>
        </w:rPr>
        <w:t xml:space="preserve">reatment </w:t>
      </w:r>
      <w:r w:rsidRPr="00ED6AD1">
        <w:rPr>
          <w:rFonts w:ascii="Book Antiqua" w:hAnsi="Book Antiqua"/>
          <w:color w:val="000000" w:themeColor="text1"/>
          <w:sz w:val="24"/>
          <w:szCs w:val="24"/>
          <w:lang w:val="en-GB"/>
        </w:rPr>
        <w:t xml:space="preserve">of </w:t>
      </w:r>
      <w:r w:rsidR="00316BB1">
        <w:rPr>
          <w:rFonts w:ascii="Book Antiqua" w:hAnsi="Book Antiqua"/>
          <w:color w:val="000000" w:themeColor="text1"/>
          <w:sz w:val="24"/>
          <w:szCs w:val="24"/>
          <w:lang w:val="en-GB"/>
        </w:rPr>
        <w:t>V</w:t>
      </w:r>
      <w:r w:rsidR="00316BB1" w:rsidRPr="00ED6AD1">
        <w:rPr>
          <w:rFonts w:ascii="Book Antiqua" w:hAnsi="Book Antiqua"/>
          <w:color w:val="000000" w:themeColor="text1"/>
          <w:sz w:val="24"/>
          <w:szCs w:val="24"/>
          <w:lang w:val="en-GB"/>
        </w:rPr>
        <w:t xml:space="preserve">enous </w:t>
      </w:r>
      <w:r w:rsidR="00316BB1">
        <w:rPr>
          <w:rFonts w:ascii="Book Antiqua" w:hAnsi="Book Antiqua"/>
          <w:color w:val="000000" w:themeColor="text1"/>
          <w:sz w:val="24"/>
          <w:szCs w:val="24"/>
          <w:lang w:val="en-GB"/>
        </w:rPr>
        <w:t>T</w:t>
      </w:r>
      <w:r w:rsidR="00316BB1" w:rsidRPr="00ED6AD1">
        <w:rPr>
          <w:rFonts w:ascii="Book Antiqua" w:hAnsi="Book Antiqua"/>
          <w:color w:val="000000" w:themeColor="text1"/>
          <w:sz w:val="24"/>
          <w:szCs w:val="24"/>
          <w:lang w:val="en-GB"/>
        </w:rPr>
        <w:t xml:space="preserve">hromboembolic </w:t>
      </w:r>
      <w:r w:rsidR="00316BB1">
        <w:rPr>
          <w:rFonts w:ascii="Book Antiqua" w:hAnsi="Book Antiqua"/>
          <w:color w:val="000000" w:themeColor="text1"/>
          <w:sz w:val="24"/>
          <w:szCs w:val="24"/>
          <w:lang w:val="en-GB"/>
        </w:rPr>
        <w:t>D</w:t>
      </w:r>
      <w:r w:rsidR="00316BB1" w:rsidRPr="00ED6AD1">
        <w:rPr>
          <w:rFonts w:ascii="Book Antiqua" w:hAnsi="Book Antiqua"/>
          <w:color w:val="000000" w:themeColor="text1"/>
          <w:sz w:val="24"/>
          <w:szCs w:val="24"/>
          <w:lang w:val="en-GB"/>
        </w:rPr>
        <w:t xml:space="preserve">iseases </w:t>
      </w:r>
      <w:r w:rsidRPr="00ED6AD1">
        <w:rPr>
          <w:rFonts w:ascii="Book Antiqua" w:hAnsi="Book Antiqua"/>
          <w:color w:val="000000" w:themeColor="text1"/>
          <w:sz w:val="24"/>
          <w:szCs w:val="24"/>
          <w:lang w:val="en-GB"/>
        </w:rPr>
        <w:t xml:space="preserve">during </w:t>
      </w:r>
      <w:r w:rsidR="00316BB1">
        <w:rPr>
          <w:rFonts w:ascii="Book Antiqua" w:hAnsi="Book Antiqua"/>
          <w:color w:val="000000" w:themeColor="text1"/>
          <w:sz w:val="24"/>
          <w:szCs w:val="24"/>
          <w:lang w:val="en-GB"/>
        </w:rPr>
        <w:t>P</w:t>
      </w:r>
      <w:r w:rsidR="00316BB1" w:rsidRPr="00ED6AD1">
        <w:rPr>
          <w:rFonts w:ascii="Book Antiqua" w:hAnsi="Book Antiqua"/>
          <w:color w:val="000000" w:themeColor="text1"/>
          <w:sz w:val="24"/>
          <w:szCs w:val="24"/>
          <w:lang w:val="en-GB"/>
        </w:rPr>
        <w:t xml:space="preserve">regnancy </w:t>
      </w:r>
      <w:r w:rsidRPr="00ED6AD1">
        <w:rPr>
          <w:rFonts w:ascii="Book Antiqua" w:hAnsi="Book Antiqua"/>
          <w:color w:val="000000" w:themeColor="text1"/>
          <w:sz w:val="24"/>
          <w:szCs w:val="24"/>
          <w:lang w:val="en-GB"/>
        </w:rPr>
        <w:t xml:space="preserve">and </w:t>
      </w:r>
      <w:r w:rsidR="00316BB1">
        <w:rPr>
          <w:rFonts w:ascii="Book Antiqua" w:hAnsi="Book Antiqua"/>
          <w:color w:val="000000" w:themeColor="text1"/>
          <w:sz w:val="24"/>
          <w:szCs w:val="24"/>
          <w:lang w:val="en-GB"/>
        </w:rPr>
        <w:t>P</w:t>
      </w:r>
      <w:r w:rsidR="00316BB1" w:rsidRPr="00ED6AD1">
        <w:rPr>
          <w:rFonts w:ascii="Book Antiqua" w:hAnsi="Book Antiqua"/>
          <w:color w:val="000000" w:themeColor="text1"/>
          <w:sz w:val="24"/>
          <w:szCs w:val="24"/>
          <w:lang w:val="en-GB"/>
        </w:rPr>
        <w:t>uerperium</w:t>
      </w:r>
      <w:r w:rsidRPr="00ED6AD1">
        <w:rPr>
          <w:rFonts w:ascii="Book Antiqua" w:hAnsi="Book Antiqua"/>
          <w:color w:val="000000" w:themeColor="text1"/>
          <w:sz w:val="24"/>
          <w:szCs w:val="24"/>
          <w:lang w:val="en-GB"/>
        </w:rPr>
        <w:t>"</w:t>
      </w:r>
      <w:r w:rsidR="000F720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Royal College of Obstetricians and Gynaecologists </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RCOG</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2015</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vertAlign w:val="superscript"/>
          <w:lang w:val="en-GB"/>
        </w:rPr>
        <w:t>[5]</w:t>
      </w:r>
      <w:r w:rsidRPr="00ED6AD1">
        <w:rPr>
          <w:rFonts w:ascii="Book Antiqua" w:hAnsi="Book Antiqua"/>
          <w:color w:val="000000" w:themeColor="text1"/>
          <w:sz w:val="24"/>
          <w:szCs w:val="24"/>
          <w:lang w:val="en-GB"/>
        </w:rPr>
        <w:t>, the risk factors affecting pregnancy-related VTE were evaluated.</w:t>
      </w:r>
    </w:p>
    <w:p w14:paraId="150D4FD4" w14:textId="77777777" w:rsidR="00FE1B61" w:rsidRPr="00ED6AD1" w:rsidRDefault="00FE1B61" w:rsidP="00ED6AD1">
      <w:pPr>
        <w:adjustRightInd w:val="0"/>
        <w:snapToGrid w:val="0"/>
        <w:spacing w:line="360" w:lineRule="auto"/>
        <w:rPr>
          <w:rFonts w:ascii="Book Antiqua" w:hAnsi="Book Antiqua"/>
          <w:color w:val="000000" w:themeColor="text1"/>
          <w:sz w:val="24"/>
          <w:szCs w:val="24"/>
          <w:lang w:val="en-GB"/>
        </w:rPr>
      </w:pPr>
    </w:p>
    <w:p w14:paraId="3ABC426C" w14:textId="3DE27DEC"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Pregnancy-related VTE risk scores and grading, drug prevention anticoagulation:</w:t>
      </w:r>
      <w:r w:rsidRPr="00ED6AD1">
        <w:rPr>
          <w:rFonts w:ascii="Book Antiqua" w:hAnsi="Book Antiqua"/>
          <w:color w:val="000000" w:themeColor="text1"/>
          <w:sz w:val="24"/>
          <w:szCs w:val="24"/>
          <w:lang w:val="en-GB"/>
        </w:rPr>
        <w:t xml:space="preserve"> </w:t>
      </w:r>
      <w:r w:rsidR="00316BB1">
        <w:rPr>
          <w:rFonts w:ascii="Book Antiqua" w:hAnsi="Book Antiqua"/>
          <w:color w:val="000000" w:themeColor="text1"/>
          <w:sz w:val="24"/>
          <w:szCs w:val="24"/>
          <w:lang w:val="en-GB"/>
        </w:rPr>
        <w:t>T</w:t>
      </w:r>
      <w:r w:rsidRPr="00ED6AD1">
        <w:rPr>
          <w:rFonts w:ascii="Book Antiqua" w:hAnsi="Book Antiqua"/>
          <w:color w:val="000000" w:themeColor="text1"/>
          <w:sz w:val="24"/>
          <w:szCs w:val="24"/>
          <w:lang w:val="en-GB"/>
        </w:rPr>
        <w:t>he RCOG guidelines for scoring, grading standards</w:t>
      </w:r>
      <w:r w:rsidR="00316BB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drug anticoagulation programmes</w:t>
      </w:r>
      <w:r w:rsidR="00316BB1">
        <w:rPr>
          <w:rFonts w:ascii="Book Antiqua" w:hAnsi="Book Antiqua"/>
          <w:color w:val="000000" w:themeColor="text1"/>
          <w:sz w:val="24"/>
          <w:szCs w:val="24"/>
          <w:lang w:val="en-GB"/>
        </w:rPr>
        <w:t xml:space="preserve"> were adopted</w:t>
      </w:r>
      <w:r w:rsidRPr="00ED6AD1">
        <w:rPr>
          <w:rFonts w:ascii="Book Antiqua" w:hAnsi="Book Antiqua"/>
          <w:color w:val="000000" w:themeColor="text1"/>
          <w:sz w:val="24"/>
          <w:szCs w:val="24"/>
          <w:lang w:val="en-GB"/>
        </w:rPr>
        <w:t>.</w:t>
      </w:r>
    </w:p>
    <w:p w14:paraId="634CEADF"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18DB4B59" w14:textId="3505A61E" w:rsidR="00406059"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 xml:space="preserve">Drug side effects: </w:t>
      </w:r>
      <w:r w:rsidR="00316BB1">
        <w:rPr>
          <w:rFonts w:ascii="Book Antiqua" w:hAnsi="Book Antiqua"/>
          <w:color w:val="000000" w:themeColor="text1"/>
          <w:sz w:val="24"/>
          <w:szCs w:val="24"/>
          <w:lang w:val="en-GB"/>
        </w:rPr>
        <w:t>P</w:t>
      </w:r>
      <w:r w:rsidR="00316BB1" w:rsidRPr="00ED6AD1">
        <w:rPr>
          <w:rFonts w:ascii="Book Antiqua" w:hAnsi="Book Antiqua"/>
          <w:color w:val="000000" w:themeColor="text1"/>
          <w:sz w:val="24"/>
          <w:szCs w:val="24"/>
          <w:lang w:val="en-GB"/>
        </w:rPr>
        <w:t xml:space="preserve">renatal </w:t>
      </w:r>
      <w:r w:rsidRPr="00ED6AD1">
        <w:rPr>
          <w:rFonts w:ascii="Book Antiqua" w:hAnsi="Book Antiqua"/>
          <w:color w:val="000000" w:themeColor="text1"/>
          <w:sz w:val="24"/>
          <w:szCs w:val="24"/>
          <w:lang w:val="en-GB"/>
        </w:rPr>
        <w:t>and postpartum haemorrhage, thrombocytopenia, and coagulopathy caused by drugs</w:t>
      </w:r>
      <w:r w:rsidR="00316BB1">
        <w:rPr>
          <w:rFonts w:ascii="Book Antiqua" w:hAnsi="Book Antiqua"/>
          <w:color w:val="000000" w:themeColor="text1"/>
          <w:sz w:val="24"/>
          <w:szCs w:val="24"/>
          <w:lang w:val="en-GB"/>
        </w:rPr>
        <w:t xml:space="preserve"> were recorded</w:t>
      </w:r>
      <w:r w:rsidRPr="00ED6AD1">
        <w:rPr>
          <w:rFonts w:ascii="Book Antiqua" w:hAnsi="Book Antiqua"/>
          <w:color w:val="000000" w:themeColor="text1"/>
          <w:sz w:val="24"/>
          <w:szCs w:val="24"/>
          <w:lang w:val="en-GB"/>
        </w:rPr>
        <w:t xml:space="preserve">. </w:t>
      </w:r>
    </w:p>
    <w:p w14:paraId="2FE6631C" w14:textId="77777777" w:rsidR="00406059" w:rsidRPr="00ED6AD1" w:rsidRDefault="00406059" w:rsidP="00ED6AD1">
      <w:pPr>
        <w:adjustRightInd w:val="0"/>
        <w:snapToGrid w:val="0"/>
        <w:spacing w:line="360" w:lineRule="auto"/>
        <w:rPr>
          <w:rFonts w:ascii="Book Antiqua" w:hAnsi="Book Antiqua"/>
          <w:color w:val="000000" w:themeColor="text1"/>
          <w:sz w:val="24"/>
          <w:szCs w:val="24"/>
          <w:lang w:val="en-GB"/>
        </w:rPr>
      </w:pPr>
    </w:p>
    <w:p w14:paraId="3474F17B" w14:textId="34C2AF81"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Incidence:</w:t>
      </w:r>
      <w:r w:rsidRPr="00ED6AD1">
        <w:rPr>
          <w:rFonts w:ascii="Book Antiqua" w:hAnsi="Book Antiqua"/>
          <w:color w:val="000000" w:themeColor="text1"/>
          <w:sz w:val="24"/>
          <w:szCs w:val="24"/>
          <w:lang w:val="en-GB"/>
        </w:rPr>
        <w:t xml:space="preserve"> VTE</w:t>
      </w:r>
      <w:r w:rsidR="00316BB1">
        <w:rPr>
          <w:rFonts w:ascii="Book Antiqua" w:hAnsi="Book Antiqua"/>
          <w:color w:val="000000" w:themeColor="text1"/>
          <w:sz w:val="24"/>
          <w:szCs w:val="24"/>
          <w:lang w:val="en-GB"/>
        </w:rPr>
        <w:t xml:space="preserve"> was </w:t>
      </w:r>
      <w:r w:rsidRPr="00ED6AD1">
        <w:rPr>
          <w:rFonts w:ascii="Book Antiqua" w:hAnsi="Book Antiqua"/>
          <w:color w:val="000000" w:themeColor="text1"/>
          <w:sz w:val="24"/>
          <w:szCs w:val="24"/>
          <w:lang w:val="en-GB"/>
        </w:rPr>
        <w:t xml:space="preserve">diagnosed </w:t>
      </w:r>
      <w:r w:rsidR="00316BB1">
        <w:rPr>
          <w:rFonts w:ascii="Book Antiqua" w:hAnsi="Book Antiqua"/>
          <w:color w:val="000000" w:themeColor="text1"/>
          <w:sz w:val="24"/>
          <w:szCs w:val="24"/>
          <w:lang w:val="en-GB"/>
        </w:rPr>
        <w:t xml:space="preserve">based on the </w:t>
      </w:r>
      <w:r w:rsidR="00316BB1" w:rsidRPr="00ED6AD1">
        <w:rPr>
          <w:rFonts w:ascii="Book Antiqua" w:hAnsi="Book Antiqua"/>
          <w:color w:val="000000" w:themeColor="text1"/>
          <w:sz w:val="24"/>
          <w:szCs w:val="24"/>
          <w:lang w:val="en-GB"/>
        </w:rPr>
        <w:t xml:space="preserve">symptoms </w:t>
      </w:r>
      <w:r w:rsidRPr="00ED6AD1">
        <w:rPr>
          <w:rFonts w:ascii="Book Antiqua" w:hAnsi="Book Antiqua"/>
          <w:color w:val="000000" w:themeColor="text1"/>
          <w:sz w:val="24"/>
          <w:szCs w:val="24"/>
          <w:lang w:val="en-GB"/>
        </w:rPr>
        <w:t xml:space="preserve">and </w:t>
      </w:r>
      <w:r w:rsidR="00316BB1">
        <w:rPr>
          <w:rFonts w:ascii="Book Antiqua" w:hAnsi="Book Antiqua"/>
          <w:color w:val="000000" w:themeColor="text1"/>
          <w:sz w:val="24"/>
          <w:szCs w:val="24"/>
          <w:lang w:val="en-GB"/>
        </w:rPr>
        <w:t xml:space="preserve">by </w:t>
      </w:r>
      <w:r w:rsidRPr="00ED6AD1">
        <w:rPr>
          <w:rFonts w:ascii="Book Antiqua" w:hAnsi="Book Antiqua"/>
          <w:color w:val="000000" w:themeColor="text1"/>
          <w:sz w:val="24"/>
          <w:szCs w:val="24"/>
          <w:lang w:val="en-GB"/>
        </w:rPr>
        <w:t xml:space="preserve">venous colour Doppler ultrasound of the lower extremities 42 </w:t>
      </w:r>
      <w:r w:rsidR="00D82737"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after delivery.</w:t>
      </w:r>
    </w:p>
    <w:p w14:paraId="0560BA07"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6ACD56D0"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S</w:t>
      </w:r>
      <w:r w:rsidR="00560FCE" w:rsidRPr="00ED6AD1">
        <w:rPr>
          <w:rFonts w:ascii="Book Antiqua" w:hAnsi="Book Antiqua"/>
          <w:b/>
          <w:i/>
          <w:color w:val="000000" w:themeColor="text1"/>
          <w:sz w:val="24"/>
          <w:szCs w:val="24"/>
          <w:lang w:val="en-GB"/>
        </w:rPr>
        <w:t>tatistical analysis</w:t>
      </w:r>
    </w:p>
    <w:p w14:paraId="62885336" w14:textId="75F46579"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Statistical </w:t>
      </w:r>
      <w:r w:rsidR="00316BB1" w:rsidRPr="00ED6AD1">
        <w:rPr>
          <w:rFonts w:ascii="Book Antiqua" w:hAnsi="Book Antiqua"/>
          <w:color w:val="000000" w:themeColor="text1"/>
          <w:sz w:val="24"/>
          <w:szCs w:val="24"/>
          <w:lang w:val="en-GB"/>
        </w:rPr>
        <w:t>analys</w:t>
      </w:r>
      <w:r w:rsidR="00316BB1">
        <w:rPr>
          <w:rFonts w:ascii="Book Antiqua" w:hAnsi="Book Antiqua"/>
          <w:color w:val="000000" w:themeColor="text1"/>
          <w:sz w:val="24"/>
          <w:szCs w:val="24"/>
          <w:lang w:val="en-GB"/>
        </w:rPr>
        <w:t>e</w:t>
      </w:r>
      <w:r w:rsidR="00316BB1" w:rsidRPr="00ED6AD1">
        <w:rPr>
          <w:rFonts w:ascii="Book Antiqua" w:hAnsi="Book Antiqua"/>
          <w:color w:val="000000" w:themeColor="text1"/>
          <w:sz w:val="24"/>
          <w:szCs w:val="24"/>
          <w:lang w:val="en-GB"/>
        </w:rPr>
        <w:t>s w</w:t>
      </w:r>
      <w:r w:rsidR="00316BB1">
        <w:rPr>
          <w:rFonts w:ascii="Book Antiqua" w:hAnsi="Book Antiqua"/>
          <w:color w:val="000000" w:themeColor="text1"/>
          <w:sz w:val="24"/>
          <w:szCs w:val="24"/>
          <w:lang w:val="en-GB"/>
        </w:rPr>
        <w:t>ere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performed using SPSS 11.5 statistical software.</w:t>
      </w:r>
    </w:p>
    <w:p w14:paraId="22ED1CF4"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7D7C8A6A" w14:textId="77777777" w:rsidR="00E13CDB" w:rsidRPr="00ED6AD1" w:rsidRDefault="00E13CDB" w:rsidP="00ED6AD1">
      <w:pPr>
        <w:adjustRightInd w:val="0"/>
        <w:snapToGrid w:val="0"/>
        <w:spacing w:line="360" w:lineRule="auto"/>
        <w:rPr>
          <w:rFonts w:ascii="Book Antiqua" w:hAnsi="Book Antiqua"/>
          <w:b/>
          <w:color w:val="000000" w:themeColor="text1"/>
          <w:sz w:val="24"/>
          <w:szCs w:val="24"/>
          <w:u w:val="single"/>
          <w:lang w:val="en-GB"/>
        </w:rPr>
      </w:pPr>
      <w:r w:rsidRPr="00ED6AD1">
        <w:rPr>
          <w:rFonts w:ascii="Book Antiqua" w:hAnsi="Book Antiqua"/>
          <w:b/>
          <w:color w:val="000000" w:themeColor="text1"/>
          <w:sz w:val="24"/>
          <w:szCs w:val="24"/>
          <w:u w:val="single"/>
          <w:lang w:val="en-GB"/>
        </w:rPr>
        <w:lastRenderedPageBreak/>
        <w:t>RESULTS</w:t>
      </w:r>
    </w:p>
    <w:p w14:paraId="2DD6F32E"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Risk factors for pregnancy-related VTE</w:t>
      </w:r>
    </w:p>
    <w:p w14:paraId="2A3BEA21" w14:textId="77777777" w:rsidR="005F3DF8"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RCOC guidelines divide risk factors affecting VTE into three broad categories: </w:t>
      </w:r>
      <w:r w:rsidR="009C6575" w:rsidRPr="00ED6AD1">
        <w:rPr>
          <w:rFonts w:ascii="Book Antiqua" w:hAnsi="Book Antiqua"/>
          <w:color w:val="000000" w:themeColor="text1"/>
          <w:sz w:val="24"/>
          <w:szCs w:val="24"/>
          <w:lang w:val="en-GB"/>
        </w:rPr>
        <w:t>Pre</w:t>
      </w:r>
      <w:r w:rsidRPr="00ED6AD1">
        <w:rPr>
          <w:rFonts w:ascii="Book Antiqua" w:hAnsi="Book Antiqua"/>
          <w:color w:val="000000" w:themeColor="text1"/>
          <w:sz w:val="24"/>
          <w:szCs w:val="24"/>
          <w:lang w:val="en-GB"/>
        </w:rPr>
        <w:t>-existing risk factors, obstetric risk factors, and new or transient risk factors.</w:t>
      </w:r>
    </w:p>
    <w:p w14:paraId="5791B33A" w14:textId="3BE5CD04"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According to the survey results, the most prevalent pre-existing factors were obesity and advanced age; the most common obstetric factors were caesarean section and preeclampsia; and the new or transient factors were mainly hyperemesis </w:t>
      </w:r>
      <w:proofErr w:type="spellStart"/>
      <w:r w:rsidRPr="00ED6AD1">
        <w:rPr>
          <w:rFonts w:ascii="Book Antiqua" w:hAnsi="Book Antiqua"/>
          <w:color w:val="000000" w:themeColor="text1"/>
          <w:sz w:val="24"/>
          <w:szCs w:val="24"/>
          <w:lang w:val="en-GB"/>
        </w:rPr>
        <w:t>gravidarum</w:t>
      </w:r>
      <w:proofErr w:type="spellEnd"/>
      <w:r w:rsidRPr="00ED6AD1">
        <w:rPr>
          <w:rFonts w:ascii="Book Antiqua" w:hAnsi="Book Antiqua"/>
          <w:color w:val="000000" w:themeColor="text1"/>
          <w:sz w:val="24"/>
          <w:szCs w:val="24"/>
          <w:lang w:val="en-GB"/>
        </w:rPr>
        <w:t xml:space="preserve"> and hospitalized miscarriage prevention. The </w:t>
      </w:r>
      <w:r w:rsidR="00316BB1">
        <w:rPr>
          <w:rFonts w:ascii="Book Antiqua" w:hAnsi="Book Antiqua"/>
          <w:color w:val="000000" w:themeColor="text1"/>
          <w:sz w:val="24"/>
          <w:szCs w:val="24"/>
          <w:lang w:val="en-GB"/>
        </w:rPr>
        <w:t xml:space="preserve">detailed </w:t>
      </w:r>
      <w:r w:rsidRPr="00ED6AD1">
        <w:rPr>
          <w:rFonts w:ascii="Book Antiqua" w:hAnsi="Book Antiqua"/>
          <w:color w:val="000000" w:themeColor="text1"/>
          <w:sz w:val="24"/>
          <w:szCs w:val="24"/>
          <w:lang w:val="en-GB"/>
        </w:rPr>
        <w:t>results are shown in Table 1.</w:t>
      </w:r>
    </w:p>
    <w:p w14:paraId="0B959D9A"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05CBD525" w14:textId="103891E8"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Pregnancy-related VTE risk score, grading</w:t>
      </w:r>
      <w:r w:rsidR="00316BB1">
        <w:rPr>
          <w:rFonts w:ascii="Book Antiqua" w:hAnsi="Book Antiqua"/>
          <w:b/>
          <w:i/>
          <w:color w:val="000000" w:themeColor="text1"/>
          <w:sz w:val="24"/>
          <w:szCs w:val="24"/>
          <w:lang w:val="en-GB"/>
        </w:rPr>
        <w:t>,</w:t>
      </w:r>
      <w:r w:rsidRPr="00ED6AD1">
        <w:rPr>
          <w:rFonts w:ascii="Book Antiqua" w:hAnsi="Book Antiqua"/>
          <w:b/>
          <w:i/>
          <w:color w:val="000000" w:themeColor="text1"/>
          <w:sz w:val="24"/>
          <w:szCs w:val="24"/>
          <w:lang w:val="en-GB"/>
        </w:rPr>
        <w:t xml:space="preserve"> and</w:t>
      </w:r>
      <w:r w:rsidR="00316BB1">
        <w:rPr>
          <w:rFonts w:ascii="Book Antiqua" w:hAnsi="Book Antiqua"/>
          <w:b/>
          <w:i/>
          <w:color w:val="000000" w:themeColor="text1"/>
          <w:sz w:val="24"/>
          <w:szCs w:val="24"/>
          <w:lang w:val="en-GB"/>
        </w:rPr>
        <w:t xml:space="preserve"> </w:t>
      </w:r>
      <w:r w:rsidR="00316BB1" w:rsidRPr="00ED6AD1">
        <w:rPr>
          <w:rFonts w:ascii="Book Antiqua" w:hAnsi="Book Antiqua"/>
          <w:b/>
          <w:i/>
          <w:color w:val="000000" w:themeColor="text1"/>
          <w:sz w:val="24"/>
          <w:szCs w:val="24"/>
          <w:lang w:val="en-GB"/>
        </w:rPr>
        <w:t>preventi</w:t>
      </w:r>
      <w:r w:rsidR="00316BB1">
        <w:rPr>
          <w:rFonts w:ascii="Book Antiqua" w:hAnsi="Book Antiqua"/>
          <w:b/>
          <w:i/>
          <w:color w:val="000000" w:themeColor="text1"/>
          <w:sz w:val="24"/>
          <w:szCs w:val="24"/>
          <w:lang w:val="en-GB"/>
        </w:rPr>
        <w:t>ve drug</w:t>
      </w:r>
      <w:r w:rsidR="00316BB1" w:rsidRPr="00ED6AD1">
        <w:rPr>
          <w:rFonts w:ascii="Book Antiqua" w:hAnsi="Book Antiqua"/>
          <w:b/>
          <w:i/>
          <w:color w:val="000000" w:themeColor="text1"/>
          <w:sz w:val="24"/>
          <w:szCs w:val="24"/>
          <w:lang w:val="en-GB"/>
        </w:rPr>
        <w:t xml:space="preserve"> </w:t>
      </w:r>
      <w:r w:rsidRPr="00ED6AD1">
        <w:rPr>
          <w:rFonts w:ascii="Book Antiqua" w:hAnsi="Book Antiqua"/>
          <w:b/>
          <w:i/>
          <w:color w:val="000000" w:themeColor="text1"/>
          <w:sz w:val="24"/>
          <w:szCs w:val="24"/>
          <w:lang w:val="en-GB"/>
        </w:rPr>
        <w:t>anticoagulation</w:t>
      </w:r>
    </w:p>
    <w:p w14:paraId="77BCA8C1" w14:textId="6D34F078" w:rsidR="00813D21"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According to the RCOC guidelines and the VTE risk assessment form, for pregnant women without contraindications of anticoagulation</w:t>
      </w:r>
      <w:r w:rsidR="00C66E11">
        <w:rPr>
          <w:rFonts w:ascii="Book Antiqua" w:hAnsi="Book Antiqua"/>
          <w:color w:val="000000" w:themeColor="text1"/>
          <w:sz w:val="24"/>
          <w:szCs w:val="24"/>
          <w:lang w:val="en-GB"/>
        </w:rPr>
        <w:t xml:space="preserve">, </w:t>
      </w:r>
      <w:r w:rsidR="00C66E11" w:rsidRPr="00ED6AD1">
        <w:rPr>
          <w:rFonts w:ascii="Book Antiqua" w:hAnsi="Book Antiqua"/>
          <w:color w:val="000000" w:themeColor="text1"/>
          <w:sz w:val="24"/>
          <w:szCs w:val="24"/>
          <w:lang w:val="en-GB"/>
        </w:rPr>
        <w:t>thrombosis prevention start</w:t>
      </w:r>
      <w:r w:rsidR="00C66E11">
        <w:rPr>
          <w:rFonts w:ascii="Book Antiqua" w:hAnsi="Book Antiqua"/>
          <w:color w:val="000000" w:themeColor="text1"/>
          <w:sz w:val="24"/>
          <w:szCs w:val="24"/>
          <w:lang w:val="en-GB"/>
        </w:rPr>
        <w:t>ed</w:t>
      </w:r>
      <w:r w:rsidR="00C66E11" w:rsidRPr="00ED6AD1">
        <w:rPr>
          <w:rFonts w:ascii="Book Antiqua" w:hAnsi="Book Antiqua"/>
          <w:color w:val="000000" w:themeColor="text1"/>
          <w:sz w:val="24"/>
          <w:szCs w:val="24"/>
          <w:lang w:val="en-GB"/>
        </w:rPr>
        <w:t xml:space="preserve"> during early pregnancy </w:t>
      </w:r>
      <w:r w:rsidR="00C66E11">
        <w:rPr>
          <w:rFonts w:ascii="Book Antiqua" w:hAnsi="Book Antiqua"/>
          <w:color w:val="000000" w:themeColor="text1"/>
          <w:sz w:val="24"/>
          <w:szCs w:val="24"/>
          <w:lang w:val="en-GB"/>
        </w:rPr>
        <w:t xml:space="preserve">for those with a </w:t>
      </w:r>
      <w:r w:rsidRPr="00ED6AD1">
        <w:rPr>
          <w:rFonts w:ascii="Book Antiqua" w:hAnsi="Book Antiqua"/>
          <w:color w:val="000000" w:themeColor="text1"/>
          <w:sz w:val="24"/>
          <w:szCs w:val="24"/>
          <w:lang w:val="en-GB"/>
        </w:rPr>
        <w:t>prenatal VTE risk score ≥</w:t>
      </w:r>
      <w:r w:rsidR="009C6575"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4 points, </w:t>
      </w:r>
      <w:r w:rsidR="00C66E11" w:rsidRPr="00ED6AD1">
        <w:rPr>
          <w:rFonts w:ascii="Book Antiqua" w:hAnsi="Book Antiqua"/>
          <w:color w:val="000000" w:themeColor="text1"/>
          <w:sz w:val="24"/>
          <w:szCs w:val="24"/>
          <w:lang w:val="en-GB"/>
        </w:rPr>
        <w:t>thrombosis prevention start</w:t>
      </w:r>
      <w:r w:rsidR="00C66E11">
        <w:rPr>
          <w:rFonts w:ascii="Book Antiqua" w:hAnsi="Book Antiqua"/>
          <w:color w:val="000000" w:themeColor="text1"/>
          <w:sz w:val="24"/>
          <w:szCs w:val="24"/>
          <w:lang w:val="en-GB"/>
        </w:rPr>
        <w:t>ed</w:t>
      </w:r>
      <w:r w:rsidR="00C66E11" w:rsidRPr="00ED6AD1">
        <w:rPr>
          <w:rFonts w:ascii="Book Antiqua" w:hAnsi="Book Antiqua"/>
          <w:color w:val="000000" w:themeColor="text1"/>
          <w:sz w:val="24"/>
          <w:szCs w:val="24"/>
          <w:lang w:val="en-GB"/>
        </w:rPr>
        <w:t xml:space="preserve"> </w:t>
      </w:r>
      <w:r w:rsidR="00C66E11">
        <w:rPr>
          <w:rFonts w:ascii="Book Antiqua" w:hAnsi="Book Antiqua"/>
          <w:color w:val="000000" w:themeColor="text1"/>
          <w:sz w:val="24"/>
          <w:szCs w:val="24"/>
          <w:lang w:val="en-GB"/>
        </w:rPr>
        <w:t xml:space="preserve">at </w:t>
      </w:r>
      <w:r w:rsidR="00C66E11" w:rsidRPr="00ED6AD1">
        <w:rPr>
          <w:rFonts w:ascii="Book Antiqua" w:hAnsi="Book Antiqua"/>
          <w:color w:val="000000" w:themeColor="text1"/>
          <w:sz w:val="24"/>
          <w:szCs w:val="24"/>
          <w:lang w:val="en-GB"/>
        </w:rPr>
        <w:t xml:space="preserve">28 </w:t>
      </w:r>
      <w:proofErr w:type="spellStart"/>
      <w:r w:rsidR="00C66E11" w:rsidRPr="00ED6AD1">
        <w:rPr>
          <w:rFonts w:ascii="Book Antiqua" w:hAnsi="Book Antiqua"/>
          <w:color w:val="000000" w:themeColor="text1"/>
          <w:sz w:val="24"/>
          <w:szCs w:val="24"/>
          <w:lang w:val="en-GB"/>
        </w:rPr>
        <w:t>wk</w:t>
      </w:r>
      <w:proofErr w:type="spellEnd"/>
      <w:r w:rsidR="00C66E11">
        <w:rPr>
          <w:rFonts w:ascii="Book Antiqua" w:hAnsi="Book Antiqua"/>
          <w:color w:val="000000" w:themeColor="text1"/>
          <w:sz w:val="24"/>
          <w:szCs w:val="24"/>
          <w:lang w:val="en-GB"/>
        </w:rPr>
        <w:t xml:space="preserve"> for those with a</w:t>
      </w:r>
      <w:r w:rsidRPr="00ED6AD1">
        <w:rPr>
          <w:rFonts w:ascii="Book Antiqua" w:hAnsi="Book Antiqua"/>
          <w:color w:val="000000" w:themeColor="text1"/>
          <w:sz w:val="24"/>
          <w:szCs w:val="24"/>
          <w:lang w:val="en-GB"/>
        </w:rPr>
        <w:t xml:space="preserve"> prenatal VTE risk score of 3 points, </w:t>
      </w:r>
      <w:r w:rsidR="00C66E11">
        <w:rPr>
          <w:rFonts w:ascii="Book Antiqua" w:hAnsi="Book Antiqua"/>
          <w:color w:val="000000" w:themeColor="text1"/>
          <w:sz w:val="24"/>
          <w:szCs w:val="24"/>
          <w:lang w:val="en-GB"/>
        </w:rPr>
        <w:t>and</w:t>
      </w:r>
      <w:r w:rsidR="0080544F" w:rsidRPr="0080544F">
        <w:rPr>
          <w:rFonts w:ascii="Book Antiqua" w:hAnsi="Book Antiqua"/>
          <w:color w:val="000000" w:themeColor="text1"/>
          <w:sz w:val="24"/>
          <w:szCs w:val="24"/>
          <w:lang w:val="en-GB"/>
        </w:rPr>
        <w:t xml:space="preserve"> </w:t>
      </w:r>
      <w:r w:rsidR="0080544F" w:rsidRPr="00ED6AD1">
        <w:rPr>
          <w:rFonts w:ascii="Book Antiqua" w:hAnsi="Book Antiqua"/>
          <w:color w:val="000000" w:themeColor="text1"/>
          <w:sz w:val="24"/>
          <w:szCs w:val="24"/>
          <w:lang w:val="en-GB"/>
        </w:rPr>
        <w:t>thrombosis prevention last</w:t>
      </w:r>
      <w:r w:rsidR="0080544F">
        <w:rPr>
          <w:rFonts w:ascii="Book Antiqua" w:hAnsi="Book Antiqua"/>
          <w:color w:val="000000" w:themeColor="text1"/>
          <w:sz w:val="24"/>
          <w:szCs w:val="24"/>
          <w:lang w:val="en-GB"/>
        </w:rPr>
        <w:t>ed</w:t>
      </w:r>
      <w:r w:rsidR="0080544F" w:rsidRPr="00ED6AD1">
        <w:rPr>
          <w:rFonts w:ascii="Book Antiqua" w:hAnsi="Book Antiqua"/>
          <w:color w:val="000000" w:themeColor="text1"/>
          <w:sz w:val="24"/>
          <w:szCs w:val="24"/>
          <w:lang w:val="en-GB"/>
        </w:rPr>
        <w:t xml:space="preserve"> at least 10 d postpartum</w:t>
      </w:r>
      <w:r w:rsidR="00C66E11">
        <w:rPr>
          <w:rFonts w:ascii="Book Antiqua" w:hAnsi="Book Antiqua"/>
          <w:color w:val="000000" w:themeColor="text1"/>
          <w:sz w:val="24"/>
          <w:szCs w:val="24"/>
          <w:lang w:val="en-GB"/>
        </w:rPr>
        <w:t xml:space="preserve"> for those with a </w:t>
      </w:r>
      <w:r w:rsidRPr="00ED6AD1">
        <w:rPr>
          <w:rFonts w:ascii="Book Antiqua" w:hAnsi="Book Antiqua"/>
          <w:color w:val="000000" w:themeColor="text1"/>
          <w:sz w:val="24"/>
          <w:szCs w:val="24"/>
          <w:lang w:val="en-GB"/>
        </w:rPr>
        <w:t>postpartum VTE risk score ≥</w:t>
      </w:r>
      <w:r w:rsidR="009C6575"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2 points</w:t>
      </w:r>
      <w:r w:rsidR="00813D21" w:rsidRPr="00ED6AD1">
        <w:rPr>
          <w:rFonts w:ascii="Book Antiqua" w:hAnsi="Book Antiqua"/>
          <w:color w:val="000000" w:themeColor="text1"/>
          <w:sz w:val="24"/>
          <w:szCs w:val="24"/>
          <w:lang w:val="en-GB"/>
        </w:rPr>
        <w:t>.</w:t>
      </w:r>
    </w:p>
    <w:p w14:paraId="1BA2FCC9" w14:textId="61D840A6"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According to the results of the survey, 81 patients had a VTE risk score ≥ 4 at the time of admission</w:t>
      </w:r>
      <w:r w:rsidR="00C66E11">
        <w:rPr>
          <w:rFonts w:ascii="Book Antiqua" w:hAnsi="Book Antiqua"/>
          <w:color w:val="000000" w:themeColor="text1"/>
          <w:sz w:val="24"/>
          <w:szCs w:val="24"/>
          <w:lang w:val="en-GB"/>
        </w:rPr>
        <w:t xml:space="preserve">, and </w:t>
      </w:r>
      <w:r w:rsidRPr="00ED6AD1">
        <w:rPr>
          <w:rFonts w:ascii="Book Antiqua" w:hAnsi="Book Antiqua"/>
          <w:color w:val="000000" w:themeColor="text1"/>
          <w:sz w:val="24"/>
          <w:szCs w:val="24"/>
          <w:lang w:val="en-GB"/>
        </w:rPr>
        <w:t>158</w:t>
      </w:r>
      <w:r w:rsidR="00C66E1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had a score of 3</w:t>
      </w:r>
      <w:r w:rsidR="00C66E11">
        <w:rPr>
          <w:rFonts w:ascii="Book Antiqua" w:hAnsi="Book Antiqua"/>
          <w:color w:val="000000" w:themeColor="text1"/>
          <w:sz w:val="24"/>
          <w:szCs w:val="24"/>
          <w:lang w:val="en-GB"/>
        </w:rPr>
        <w:t>. E</w:t>
      </w:r>
      <w:r w:rsidR="00C66E11" w:rsidRPr="00ED6AD1">
        <w:rPr>
          <w:rFonts w:ascii="Book Antiqua" w:hAnsi="Book Antiqua"/>
          <w:color w:val="000000" w:themeColor="text1"/>
          <w:sz w:val="24"/>
          <w:szCs w:val="24"/>
          <w:lang w:val="en-GB"/>
        </w:rPr>
        <w:t xml:space="preserve">xcept </w:t>
      </w:r>
      <w:r w:rsidRPr="00ED6AD1">
        <w:rPr>
          <w:rFonts w:ascii="Book Antiqua" w:hAnsi="Book Antiqua"/>
          <w:color w:val="000000" w:themeColor="text1"/>
          <w:sz w:val="24"/>
          <w:szCs w:val="24"/>
          <w:lang w:val="en-GB"/>
        </w:rPr>
        <w:t xml:space="preserve">for </w:t>
      </w:r>
      <w:r w:rsidR="00C66E11">
        <w:rPr>
          <w:rFonts w:ascii="Book Antiqua" w:hAnsi="Book Antiqua"/>
          <w:color w:val="000000" w:themeColor="text1"/>
          <w:sz w:val="24"/>
          <w:szCs w:val="24"/>
          <w:lang w:val="en-GB"/>
        </w:rPr>
        <w:t>two</w:t>
      </w:r>
      <w:r w:rsidR="00C66E1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patients with contraindications for thrombocytopenia, only 44 (approximately 18.81%) patients received prophylactic anticoagulant therapy during pregnancy</w:t>
      </w:r>
      <w:r w:rsidR="007B313F" w:rsidRPr="00ED6AD1">
        <w:rPr>
          <w:rFonts w:ascii="Book Antiqua" w:hAnsi="Book Antiqua"/>
          <w:color w:val="000000" w:themeColor="text1"/>
          <w:sz w:val="24"/>
          <w:szCs w:val="24"/>
          <w:lang w:val="en-GB"/>
        </w:rPr>
        <w:t xml:space="preserve"> (Tables 2-5)</w:t>
      </w:r>
      <w:r w:rsidRPr="00ED6AD1">
        <w:rPr>
          <w:rFonts w:ascii="Book Antiqua" w:hAnsi="Book Antiqua"/>
          <w:color w:val="000000" w:themeColor="text1"/>
          <w:sz w:val="24"/>
          <w:szCs w:val="24"/>
          <w:lang w:val="en-GB"/>
        </w:rPr>
        <w:t xml:space="preserve">. There were 3536 patients with a score ≥ 2 after delivery. During hospitalization, clinicians gave the patients low-molecular-weight heparin to prevent thrombosis. After discharge, only 824 (approximately 23.30%) </w:t>
      </w:r>
      <w:r w:rsidR="00C66E11" w:rsidRPr="00ED6AD1">
        <w:rPr>
          <w:rFonts w:ascii="Book Antiqua" w:hAnsi="Book Antiqua"/>
          <w:color w:val="000000" w:themeColor="text1"/>
          <w:sz w:val="24"/>
          <w:szCs w:val="24"/>
          <w:lang w:val="en-GB"/>
        </w:rPr>
        <w:t xml:space="preserve">patients </w:t>
      </w:r>
      <w:r w:rsidRPr="00ED6AD1">
        <w:rPr>
          <w:rFonts w:ascii="Book Antiqua" w:hAnsi="Book Antiqua"/>
          <w:color w:val="000000" w:themeColor="text1"/>
          <w:sz w:val="24"/>
          <w:szCs w:val="24"/>
          <w:lang w:val="en-GB"/>
        </w:rPr>
        <w:t xml:space="preserve">continued to take medication for 10 </w:t>
      </w:r>
      <w:r w:rsidR="006A4561"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w:t>
      </w:r>
    </w:p>
    <w:p w14:paraId="56C86A7C"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61A9EB1D"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Drug side effects</w:t>
      </w:r>
    </w:p>
    <w:p w14:paraId="4EADB018" w14:textId="087EAFB6"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There </w:t>
      </w:r>
      <w:r w:rsidR="00316BB1" w:rsidRPr="00ED6AD1">
        <w:rPr>
          <w:rFonts w:ascii="Book Antiqua" w:hAnsi="Book Antiqua"/>
          <w:color w:val="000000" w:themeColor="text1"/>
          <w:sz w:val="24"/>
          <w:szCs w:val="24"/>
          <w:lang w:val="en-GB"/>
        </w:rPr>
        <w:t>w</w:t>
      </w:r>
      <w:r w:rsidR="00316BB1">
        <w:rPr>
          <w:rFonts w:ascii="Book Antiqua" w:hAnsi="Book Antiqua"/>
          <w:color w:val="000000" w:themeColor="text1"/>
          <w:sz w:val="24"/>
          <w:szCs w:val="24"/>
          <w:lang w:val="en-GB"/>
        </w:rPr>
        <w:t>as</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no</w:t>
      </w:r>
      <w:r w:rsidR="00316BB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drug-related prenatal or postpartum haemorrhage</w:t>
      </w:r>
      <w:r w:rsidR="00316BB1">
        <w:rPr>
          <w:rFonts w:ascii="Book Antiqua" w:hAnsi="Book Antiqua"/>
          <w:color w:val="000000" w:themeColor="text1"/>
          <w:sz w:val="24"/>
          <w:szCs w:val="24"/>
          <w:lang w:val="en-GB"/>
        </w:rPr>
        <w:t>.</w:t>
      </w:r>
      <w:r w:rsidR="00316BB1" w:rsidRPr="00ED6AD1">
        <w:rPr>
          <w:rFonts w:ascii="Book Antiqua" w:hAnsi="Book Antiqua"/>
          <w:color w:val="000000" w:themeColor="text1"/>
          <w:sz w:val="24"/>
          <w:szCs w:val="24"/>
          <w:lang w:val="en-GB"/>
        </w:rPr>
        <w:t xml:space="preserve"> </w:t>
      </w:r>
      <w:r w:rsidR="00316BB1">
        <w:rPr>
          <w:rFonts w:ascii="Book Antiqua" w:hAnsi="Book Antiqua"/>
          <w:color w:val="000000" w:themeColor="text1"/>
          <w:sz w:val="24"/>
          <w:szCs w:val="24"/>
          <w:lang w:val="en-GB"/>
        </w:rPr>
        <w:t>T</w:t>
      </w:r>
      <w:r w:rsidR="00316BB1" w:rsidRPr="00ED6AD1">
        <w:rPr>
          <w:rFonts w:ascii="Book Antiqua" w:hAnsi="Book Antiqua"/>
          <w:color w:val="000000" w:themeColor="text1"/>
          <w:sz w:val="24"/>
          <w:szCs w:val="24"/>
          <w:lang w:val="en-GB"/>
        </w:rPr>
        <w:t xml:space="preserve">hrombocytopenia </w:t>
      </w:r>
      <w:r w:rsidRPr="00ED6AD1">
        <w:rPr>
          <w:rFonts w:ascii="Book Antiqua" w:hAnsi="Book Antiqua"/>
          <w:color w:val="000000" w:themeColor="text1"/>
          <w:sz w:val="24"/>
          <w:szCs w:val="24"/>
          <w:lang w:val="en-GB"/>
        </w:rPr>
        <w:t xml:space="preserve">and coagulopathy occurred in 44 patients who took </w:t>
      </w:r>
      <w:r w:rsidRPr="00ED6AD1">
        <w:rPr>
          <w:rFonts w:ascii="Book Antiqua" w:hAnsi="Book Antiqua"/>
          <w:color w:val="000000" w:themeColor="text1"/>
          <w:sz w:val="24"/>
          <w:szCs w:val="24"/>
          <w:lang w:val="en-GB"/>
        </w:rPr>
        <w:lastRenderedPageBreak/>
        <w:t>prenatal medications and in 824 patients who took postpartum medications.</w:t>
      </w:r>
    </w:p>
    <w:p w14:paraId="78496C85" w14:textId="77777777" w:rsidR="00543F16" w:rsidRPr="00ED6AD1" w:rsidRDefault="00543F16" w:rsidP="00ED6AD1">
      <w:pPr>
        <w:adjustRightInd w:val="0"/>
        <w:snapToGrid w:val="0"/>
        <w:spacing w:line="360" w:lineRule="auto"/>
        <w:rPr>
          <w:rFonts w:ascii="Book Antiqua" w:hAnsi="Book Antiqua"/>
          <w:color w:val="000000" w:themeColor="text1"/>
          <w:sz w:val="24"/>
          <w:szCs w:val="24"/>
          <w:lang w:val="en-GB"/>
        </w:rPr>
      </w:pPr>
    </w:p>
    <w:p w14:paraId="33D5286C"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Incidence</w:t>
      </w:r>
    </w:p>
    <w:p w14:paraId="137C85B0" w14:textId="294CABC8" w:rsidR="00543F16"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No prenatal VTE occurred.</w:t>
      </w:r>
      <w:r w:rsidR="00543F16"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Among the 4403 patients in the low-risk group with a postpartum score &lt;</w:t>
      </w:r>
      <w:r w:rsidR="00405789"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2 points, 2017 were followed until 42 </w:t>
      </w:r>
      <w:r w:rsidR="00405789" w:rsidRPr="00ED6AD1">
        <w:rPr>
          <w:rFonts w:ascii="Book Antiqua" w:hAnsi="Book Antiqua"/>
          <w:color w:val="000000" w:themeColor="text1"/>
          <w:sz w:val="24"/>
          <w:szCs w:val="24"/>
          <w:lang w:val="en-GB"/>
        </w:rPr>
        <w:t xml:space="preserve">d </w:t>
      </w:r>
      <w:r w:rsidRPr="00ED6AD1">
        <w:rPr>
          <w:rFonts w:ascii="Book Antiqua" w:hAnsi="Book Antiqua"/>
          <w:color w:val="000000" w:themeColor="text1"/>
          <w:sz w:val="24"/>
          <w:szCs w:val="24"/>
          <w:lang w:val="en-GB"/>
        </w:rPr>
        <w:t xml:space="preserve">postpartum, and </w:t>
      </w:r>
      <w:r w:rsidR="00316BB1">
        <w:rPr>
          <w:rFonts w:ascii="Book Antiqua" w:hAnsi="Book Antiqua"/>
          <w:color w:val="000000" w:themeColor="text1"/>
          <w:sz w:val="24"/>
          <w:szCs w:val="24"/>
          <w:lang w:val="en-GB"/>
        </w:rPr>
        <w:t>one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case of lower extremity venous thrombosis was found (the patient had no symptoms).</w:t>
      </w:r>
    </w:p>
    <w:p w14:paraId="2B216B3C" w14:textId="5140C05F" w:rsidR="00E13CDB" w:rsidRPr="00ED6AD1" w:rsidRDefault="00E13CDB" w:rsidP="00ED6AD1">
      <w:pPr>
        <w:adjustRightInd w:val="0"/>
        <w:snapToGrid w:val="0"/>
        <w:spacing w:line="360" w:lineRule="auto"/>
        <w:ind w:firstLineChars="200" w:firstLine="48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Of the 3536 patients in the high-risk group with a postpartum score ≥</w:t>
      </w:r>
      <w:r w:rsidR="006F4A89"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2, 1795 were followed until 42 </w:t>
      </w:r>
      <w:r w:rsidR="006F4A89"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 Among them, 824 patients received drug prophylaxis for 10 </w:t>
      </w:r>
      <w:r w:rsidR="006F4A89"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and no VTE was found. A total of 971 patients </w:t>
      </w:r>
      <w:r w:rsidR="00316BB1">
        <w:rPr>
          <w:rFonts w:ascii="Book Antiqua" w:hAnsi="Book Antiqua"/>
          <w:color w:val="000000" w:themeColor="text1"/>
          <w:sz w:val="24"/>
          <w:szCs w:val="24"/>
          <w:lang w:val="en-GB"/>
        </w:rPr>
        <w:t>received</w:t>
      </w:r>
      <w:r w:rsidRPr="00ED6AD1">
        <w:rPr>
          <w:rFonts w:ascii="Book Antiqua" w:hAnsi="Book Antiqua"/>
          <w:color w:val="000000" w:themeColor="text1"/>
          <w:sz w:val="24"/>
          <w:szCs w:val="24"/>
          <w:lang w:val="en-GB"/>
        </w:rPr>
        <w:t xml:space="preserve"> drug prophylaxis only during hospitalization. They did not continue to take medication after discharge. Among them, </w:t>
      </w:r>
      <w:r w:rsidR="00316BB1">
        <w:rPr>
          <w:rFonts w:ascii="Book Antiqua" w:hAnsi="Book Antiqua"/>
          <w:color w:val="000000" w:themeColor="text1"/>
          <w:sz w:val="24"/>
          <w:szCs w:val="24"/>
          <w:lang w:val="en-GB"/>
        </w:rPr>
        <w:t>one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patient had PE secondary to lower extremity venous thrombosis, and </w:t>
      </w:r>
      <w:r w:rsidR="00316BB1">
        <w:rPr>
          <w:rFonts w:ascii="Book Antiqua" w:hAnsi="Book Antiqua"/>
          <w:color w:val="000000" w:themeColor="text1"/>
          <w:sz w:val="24"/>
          <w:szCs w:val="24"/>
          <w:lang w:val="en-GB"/>
        </w:rPr>
        <w:t>one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patient had intracranial venous sinus thrombosis.</w:t>
      </w:r>
    </w:p>
    <w:p w14:paraId="3C1B9C69"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0A4C4A28" w14:textId="77777777" w:rsidR="00E13CDB" w:rsidRPr="00ED6AD1" w:rsidRDefault="00E13CDB" w:rsidP="00ED6AD1">
      <w:pPr>
        <w:adjustRightInd w:val="0"/>
        <w:snapToGrid w:val="0"/>
        <w:spacing w:line="360" w:lineRule="auto"/>
        <w:rPr>
          <w:rFonts w:ascii="Book Antiqua" w:hAnsi="Book Antiqua"/>
          <w:b/>
          <w:color w:val="000000" w:themeColor="text1"/>
          <w:sz w:val="24"/>
          <w:szCs w:val="24"/>
          <w:u w:val="single"/>
          <w:lang w:val="en-GB"/>
        </w:rPr>
      </w:pPr>
      <w:r w:rsidRPr="00ED6AD1">
        <w:rPr>
          <w:rFonts w:ascii="Book Antiqua" w:hAnsi="Book Antiqua"/>
          <w:b/>
          <w:color w:val="000000" w:themeColor="text1"/>
          <w:sz w:val="24"/>
          <w:szCs w:val="24"/>
          <w:u w:val="single"/>
          <w:lang w:val="en-GB"/>
        </w:rPr>
        <w:t>DISCUSSION</w:t>
      </w:r>
    </w:p>
    <w:p w14:paraId="2BC58420" w14:textId="77777777" w:rsidR="004F6A53"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classic Virchow theory states that the hypercoagulable state of blood, venous blood flow, and venous wall damage are the three major pathological causes of </w:t>
      </w:r>
      <w:proofErr w:type="gramStart"/>
      <w:r w:rsidRPr="00ED6AD1">
        <w:rPr>
          <w:rFonts w:ascii="Book Antiqua" w:hAnsi="Book Antiqua"/>
          <w:color w:val="000000" w:themeColor="text1"/>
          <w:sz w:val="24"/>
          <w:szCs w:val="24"/>
          <w:lang w:val="en-GB"/>
        </w:rPr>
        <w:t>VTE</w:t>
      </w:r>
      <w:r w:rsidR="00174890" w:rsidRPr="00ED6AD1">
        <w:rPr>
          <w:rFonts w:ascii="Book Antiqua" w:hAnsi="Book Antiqua"/>
          <w:color w:val="000000" w:themeColor="text1"/>
          <w:sz w:val="24"/>
          <w:szCs w:val="24"/>
          <w:vertAlign w:val="superscript"/>
          <w:lang w:val="en-GB"/>
        </w:rPr>
        <w:t>[</w:t>
      </w:r>
      <w:proofErr w:type="gramEnd"/>
      <w:r w:rsidR="00174890" w:rsidRPr="00ED6AD1">
        <w:rPr>
          <w:rFonts w:ascii="Book Antiqua" w:hAnsi="Book Antiqua"/>
          <w:color w:val="000000" w:themeColor="text1"/>
          <w:sz w:val="24"/>
          <w:szCs w:val="24"/>
          <w:vertAlign w:val="superscript"/>
          <w:lang w:val="en-GB"/>
        </w:rPr>
        <w:t>6]</w:t>
      </w:r>
      <w:r w:rsidRPr="00ED6AD1">
        <w:rPr>
          <w:rFonts w:ascii="Book Antiqua" w:hAnsi="Book Antiqua"/>
          <w:color w:val="000000" w:themeColor="text1"/>
          <w:sz w:val="24"/>
          <w:szCs w:val="24"/>
          <w:lang w:val="en-GB"/>
        </w:rPr>
        <w:t>. These three points are reflected in pregnancy. The blood is hypercoagulable during pregnancy. During late pregnancy, the enlarged uterus compresses the inferior vena cava, affecting venous return and causing blood flow to stagnate. During the delivery process, caesarean section and vaginal midwifery techniques cause venous vascular injury. Furthermore, different degrees of dehydration and activity reduction during the puerperium period also increase the risk of VTE. These are also the causes of maternal VTE.</w:t>
      </w:r>
    </w:p>
    <w:p w14:paraId="536A7DD1" w14:textId="512E1EFD"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clinical symptoms of VTE during pregnancy lack </w:t>
      </w:r>
      <w:proofErr w:type="gramStart"/>
      <w:r w:rsidRPr="00ED6AD1">
        <w:rPr>
          <w:rFonts w:ascii="Book Antiqua" w:hAnsi="Book Antiqua"/>
          <w:color w:val="000000" w:themeColor="text1"/>
          <w:sz w:val="24"/>
          <w:szCs w:val="24"/>
          <w:lang w:val="en-GB"/>
        </w:rPr>
        <w:t>specificity,</w:t>
      </w:r>
      <w:proofErr w:type="gramEnd"/>
      <w:r w:rsidRPr="00ED6AD1">
        <w:rPr>
          <w:rFonts w:ascii="Book Antiqua" w:hAnsi="Book Antiqua"/>
          <w:color w:val="000000" w:themeColor="text1"/>
          <w:sz w:val="24"/>
          <w:szCs w:val="24"/>
          <w:lang w:val="en-GB"/>
        </w:rPr>
        <w:t xml:space="preserve"> and some patients with VTE may have no clinical symptoms. However, because it can be complicated by PE, VTE is strongly lethal. Treatment after a clear diagnosis is often unsatisfactory. Therefore, for VTE, prevention should be more important than treatment. At present, a number of studies have confirmed </w:t>
      </w:r>
      <w:r w:rsidRPr="00ED6AD1">
        <w:rPr>
          <w:rFonts w:ascii="Book Antiqua" w:hAnsi="Book Antiqua"/>
          <w:color w:val="000000" w:themeColor="text1"/>
          <w:sz w:val="24"/>
          <w:szCs w:val="24"/>
          <w:lang w:val="en-GB"/>
        </w:rPr>
        <w:lastRenderedPageBreak/>
        <w:t xml:space="preserve">that prophylactic anticoagulant therapy can effectively reduce the incidence of VTE in high-risk </w:t>
      </w:r>
      <w:proofErr w:type="gramStart"/>
      <w:r w:rsidRPr="00ED6AD1">
        <w:rPr>
          <w:rFonts w:ascii="Book Antiqua" w:hAnsi="Book Antiqua"/>
          <w:color w:val="000000" w:themeColor="text1"/>
          <w:sz w:val="24"/>
          <w:szCs w:val="24"/>
          <w:lang w:val="en-GB"/>
        </w:rPr>
        <w:t>populations</w:t>
      </w:r>
      <w:r w:rsidR="00F61BE2" w:rsidRPr="00ED6AD1">
        <w:rPr>
          <w:rFonts w:ascii="Book Antiqua" w:hAnsi="Book Antiqua"/>
          <w:color w:val="000000" w:themeColor="text1"/>
          <w:sz w:val="24"/>
          <w:szCs w:val="24"/>
          <w:vertAlign w:val="superscript"/>
          <w:lang w:val="en-GB"/>
        </w:rPr>
        <w:t>[</w:t>
      </w:r>
      <w:proofErr w:type="gramEnd"/>
      <w:r w:rsidR="00F61BE2" w:rsidRPr="00ED6AD1">
        <w:rPr>
          <w:rFonts w:ascii="Book Antiqua" w:hAnsi="Book Antiqua"/>
          <w:color w:val="000000" w:themeColor="text1"/>
          <w:sz w:val="24"/>
          <w:szCs w:val="24"/>
          <w:vertAlign w:val="superscript"/>
          <w:lang w:val="en-GB"/>
        </w:rPr>
        <w:t>7-</w:t>
      </w:r>
      <w:r w:rsidRPr="00ED6AD1">
        <w:rPr>
          <w:rFonts w:ascii="Book Antiqua" w:hAnsi="Book Antiqua"/>
          <w:color w:val="000000" w:themeColor="text1"/>
          <w:sz w:val="24"/>
          <w:szCs w:val="24"/>
          <w:vertAlign w:val="superscript"/>
          <w:lang w:val="en-GB"/>
        </w:rPr>
        <w:t>9]</w:t>
      </w:r>
      <w:r w:rsidRPr="00ED6AD1">
        <w:rPr>
          <w:rFonts w:ascii="Book Antiqua" w:hAnsi="Book Antiqua"/>
          <w:color w:val="000000" w:themeColor="text1"/>
          <w:sz w:val="24"/>
          <w:szCs w:val="24"/>
          <w:lang w:val="en-GB"/>
        </w:rPr>
        <w:t>. Therefore, according to the risk factors for VTE in the early identification of high-risk groups, early drug prophylaxis is particularly important to reduce the incidence of VTE and</w:t>
      </w:r>
      <w:r w:rsidR="0002548F">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maternal mortality.</w:t>
      </w:r>
    </w:p>
    <w:p w14:paraId="37698BA0"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671E44A7"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Risk factors for pregnancy-related VTE</w:t>
      </w:r>
    </w:p>
    <w:p w14:paraId="0F3C981B" w14:textId="124700CC" w:rsidR="0060085D"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occurrence of pregnancy-related VTE is associated with many risk factors, which are mainly divided into pre-existing risk factors, obstetric risk factors, and new or transient risk factors. Pre-existing risk factors include age, obesity, </w:t>
      </w:r>
      <w:r w:rsidR="0002548F">
        <w:rPr>
          <w:rFonts w:ascii="Book Antiqua" w:hAnsi="Book Antiqua"/>
          <w:color w:val="000000" w:themeColor="text1"/>
          <w:sz w:val="24"/>
          <w:szCs w:val="24"/>
          <w:lang w:val="en-GB"/>
        </w:rPr>
        <w:t xml:space="preserve">and </w:t>
      </w:r>
      <w:r w:rsidRPr="00ED6AD1">
        <w:rPr>
          <w:rFonts w:ascii="Book Antiqua" w:hAnsi="Book Antiqua"/>
          <w:color w:val="000000" w:themeColor="text1"/>
          <w:sz w:val="24"/>
          <w:szCs w:val="24"/>
          <w:lang w:val="en-GB"/>
        </w:rPr>
        <w:t xml:space="preserve">history of previous thrombosis. Obstetric risk factors include caesarean section, preeclampsia, </w:t>
      </w:r>
      <w:r w:rsidR="0002548F">
        <w:rPr>
          <w:rFonts w:ascii="Book Antiqua" w:hAnsi="Book Antiqua"/>
          <w:color w:val="000000" w:themeColor="text1"/>
          <w:sz w:val="24"/>
          <w:szCs w:val="24"/>
          <w:lang w:val="en-GB"/>
        </w:rPr>
        <w:t xml:space="preserve">and </w:t>
      </w:r>
      <w:r w:rsidRPr="00ED6AD1">
        <w:rPr>
          <w:rFonts w:ascii="Book Antiqua" w:hAnsi="Book Antiqua"/>
          <w:color w:val="000000" w:themeColor="text1"/>
          <w:sz w:val="24"/>
          <w:szCs w:val="24"/>
          <w:lang w:val="en-GB"/>
        </w:rPr>
        <w:t>assisted reproduction. New or transient risk factors include surgery during pregnancy or puerperium, hyperemesis during pregnancy, and hospitalization or bed rest.</w:t>
      </w:r>
    </w:p>
    <w:p w14:paraId="22A40AB1" w14:textId="75071638" w:rsidR="0093786A"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According to the survey results shown in Table 1, the characteristics of pregnancy-related VTE risk factors in our hospital were as follows</w:t>
      </w:r>
      <w:r w:rsidR="0002548F">
        <w:rPr>
          <w:rFonts w:ascii="Book Antiqua" w:hAnsi="Book Antiqua"/>
          <w:color w:val="000000" w:themeColor="text1"/>
          <w:sz w:val="24"/>
          <w:szCs w:val="24"/>
          <w:lang w:val="en-GB"/>
        </w:rPr>
        <w:t>:</w:t>
      </w:r>
      <w:r w:rsidR="0002548F" w:rsidRPr="00ED6AD1">
        <w:rPr>
          <w:rFonts w:ascii="Book Antiqua" w:hAnsi="Book Antiqua"/>
          <w:color w:val="000000" w:themeColor="text1"/>
          <w:sz w:val="24"/>
          <w:szCs w:val="24"/>
          <w:lang w:val="en-GB"/>
        </w:rPr>
        <w:t xml:space="preserve"> </w:t>
      </w:r>
      <w:r w:rsidR="006F3930"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1</w:t>
      </w:r>
      <w:r w:rsidR="006F3930"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proofErr w:type="gramStart"/>
      <w:r w:rsidR="0002548F">
        <w:rPr>
          <w:rFonts w:ascii="Book Antiqua" w:hAnsi="Book Antiqua"/>
          <w:color w:val="000000" w:themeColor="text1"/>
          <w:sz w:val="24"/>
          <w:szCs w:val="24"/>
          <w:lang w:val="en-GB"/>
        </w:rPr>
        <w:t>There</w:t>
      </w:r>
      <w:proofErr w:type="gramEnd"/>
      <w:r w:rsidR="0002548F">
        <w:rPr>
          <w:rFonts w:ascii="Book Antiqua" w:hAnsi="Book Antiqua"/>
          <w:color w:val="000000" w:themeColor="text1"/>
          <w:sz w:val="24"/>
          <w:szCs w:val="24"/>
          <w:lang w:val="en-GB"/>
        </w:rPr>
        <w:t xml:space="preserve"> was a h</w:t>
      </w:r>
      <w:r w:rsidR="0002548F" w:rsidRPr="00ED6AD1">
        <w:rPr>
          <w:rFonts w:ascii="Book Antiqua" w:hAnsi="Book Antiqua"/>
          <w:color w:val="000000" w:themeColor="text1"/>
          <w:sz w:val="24"/>
          <w:szCs w:val="24"/>
          <w:lang w:val="en-GB"/>
        </w:rPr>
        <w:t xml:space="preserve">igh </w:t>
      </w:r>
      <w:r w:rsidRPr="00ED6AD1">
        <w:rPr>
          <w:rFonts w:ascii="Book Antiqua" w:hAnsi="Book Antiqua"/>
          <w:color w:val="000000" w:themeColor="text1"/>
          <w:sz w:val="24"/>
          <w:szCs w:val="24"/>
          <w:lang w:val="en-GB"/>
        </w:rPr>
        <w:t>caesarean section rate</w:t>
      </w:r>
      <w:r w:rsidR="0002548F">
        <w:rPr>
          <w:rFonts w:ascii="Book Antiqua" w:hAnsi="Book Antiqua"/>
          <w:color w:val="000000" w:themeColor="text1"/>
          <w:sz w:val="24"/>
          <w:szCs w:val="24"/>
          <w:lang w:val="en-GB"/>
        </w:rPr>
        <w:t>.</w:t>
      </w:r>
      <w:r w:rsidR="0002548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Although several measures have been taken in recent years to reduce the rate of caesarean section, the caesarean section rate remains high. Due to maternal wound pain and the effect of anaesthetic drugs after caesarean section, patients cannot get out of bed for a short time, or the amount of activity is small. The blood is hypercoagulable for a long time, and it is more prone to venous embolism and PE. The relative risk of VTE in women after caesarean section is 2 to 6.7 times that of vaginal </w:t>
      </w:r>
      <w:proofErr w:type="gramStart"/>
      <w:r w:rsidRPr="00ED6AD1">
        <w:rPr>
          <w:rFonts w:ascii="Book Antiqua" w:hAnsi="Book Antiqua"/>
          <w:color w:val="000000" w:themeColor="text1"/>
          <w:sz w:val="24"/>
          <w:szCs w:val="24"/>
          <w:lang w:val="en-GB"/>
        </w:rPr>
        <w:t>delivery</w:t>
      </w:r>
      <w:r w:rsidR="006F3930" w:rsidRPr="00ED6AD1">
        <w:rPr>
          <w:rFonts w:ascii="Book Antiqua" w:hAnsi="Book Antiqua"/>
          <w:color w:val="000000" w:themeColor="text1"/>
          <w:sz w:val="24"/>
          <w:szCs w:val="24"/>
          <w:vertAlign w:val="superscript"/>
          <w:lang w:val="en-GB"/>
        </w:rPr>
        <w:t>[</w:t>
      </w:r>
      <w:proofErr w:type="gramEnd"/>
      <w:r w:rsidR="006F3930" w:rsidRPr="00ED6AD1">
        <w:rPr>
          <w:rFonts w:ascii="Book Antiqua" w:hAnsi="Book Antiqua"/>
          <w:color w:val="000000" w:themeColor="text1"/>
          <w:sz w:val="24"/>
          <w:szCs w:val="24"/>
          <w:vertAlign w:val="superscript"/>
          <w:lang w:val="en-GB"/>
        </w:rPr>
        <w:t>10-12]</w:t>
      </w:r>
      <w:r w:rsidRPr="00ED6AD1">
        <w:rPr>
          <w:rFonts w:ascii="Book Antiqua" w:hAnsi="Book Antiqua"/>
          <w:color w:val="000000" w:themeColor="text1"/>
          <w:sz w:val="24"/>
          <w:szCs w:val="24"/>
          <w:lang w:val="en-GB"/>
        </w:rPr>
        <w:t>, which is an important risk f</w:t>
      </w:r>
      <w:r w:rsidR="00EE329F" w:rsidRPr="00ED6AD1">
        <w:rPr>
          <w:rFonts w:ascii="Book Antiqua" w:hAnsi="Book Antiqua"/>
          <w:color w:val="000000" w:themeColor="text1"/>
          <w:sz w:val="24"/>
          <w:szCs w:val="24"/>
          <w:lang w:val="en-GB"/>
        </w:rPr>
        <w:t>actor for pregnancy-related VTE; (2)</w:t>
      </w:r>
      <w:r w:rsidRPr="00ED6AD1">
        <w:rPr>
          <w:rFonts w:ascii="Book Antiqua" w:hAnsi="Book Antiqua"/>
          <w:color w:val="000000" w:themeColor="text1"/>
          <w:sz w:val="24"/>
          <w:szCs w:val="24"/>
          <w:lang w:val="en-GB"/>
        </w:rPr>
        <w:t xml:space="preserve"> </w:t>
      </w:r>
      <w:r w:rsidR="0002548F">
        <w:rPr>
          <w:rFonts w:ascii="Book Antiqua" w:hAnsi="Book Antiqua"/>
          <w:color w:val="000000" w:themeColor="text1"/>
          <w:sz w:val="24"/>
          <w:szCs w:val="24"/>
          <w:lang w:val="en-GB"/>
        </w:rPr>
        <w:t>t</w:t>
      </w:r>
      <w:r w:rsidR="0002548F" w:rsidRPr="00ED6AD1">
        <w:rPr>
          <w:rFonts w:ascii="Book Antiqua" w:hAnsi="Book Antiqua"/>
          <w:color w:val="000000" w:themeColor="text1"/>
          <w:sz w:val="24"/>
          <w:szCs w:val="24"/>
          <w:lang w:val="en-GB"/>
        </w:rPr>
        <w:t xml:space="preserve">here </w:t>
      </w:r>
      <w:r w:rsidR="009F0FDF">
        <w:rPr>
          <w:rFonts w:ascii="Book Antiqua" w:hAnsi="Book Antiqua"/>
          <w:color w:val="000000" w:themeColor="text1"/>
          <w:sz w:val="24"/>
          <w:szCs w:val="24"/>
          <w:lang w:val="en-GB"/>
        </w:rPr>
        <w:t>were</w:t>
      </w:r>
      <w:r w:rsidR="009F0FD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many patients with excessive body weight. With improvements in the maternal living standards in China and individual's incorrect living habits, nutrition is supplemented carelessly during pregnancy, and obesity is increased. Numerous studies have shown that obesity is a risk factor for pregnancy-related </w:t>
      </w:r>
      <w:proofErr w:type="gramStart"/>
      <w:r w:rsidRPr="00ED6AD1">
        <w:rPr>
          <w:rFonts w:ascii="Book Antiqua" w:hAnsi="Book Antiqua"/>
          <w:color w:val="000000" w:themeColor="text1"/>
          <w:sz w:val="24"/>
          <w:szCs w:val="24"/>
          <w:lang w:val="en-GB"/>
        </w:rPr>
        <w:t>VTE</w:t>
      </w:r>
      <w:r w:rsidR="004512CD" w:rsidRPr="00ED6AD1">
        <w:rPr>
          <w:rFonts w:ascii="Book Antiqua" w:hAnsi="Book Antiqua"/>
          <w:color w:val="000000" w:themeColor="text1"/>
          <w:sz w:val="24"/>
          <w:szCs w:val="24"/>
          <w:vertAlign w:val="superscript"/>
          <w:lang w:val="en-GB"/>
        </w:rPr>
        <w:t>[</w:t>
      </w:r>
      <w:proofErr w:type="gramEnd"/>
      <w:r w:rsidR="004512CD" w:rsidRPr="00ED6AD1">
        <w:rPr>
          <w:rFonts w:ascii="Book Antiqua" w:hAnsi="Book Antiqua"/>
          <w:color w:val="000000" w:themeColor="text1"/>
          <w:sz w:val="24"/>
          <w:szCs w:val="24"/>
          <w:vertAlign w:val="superscript"/>
          <w:lang w:val="en-GB"/>
        </w:rPr>
        <w:t>13,</w:t>
      </w:r>
      <w:r w:rsidRPr="00ED6AD1">
        <w:rPr>
          <w:rFonts w:ascii="Book Antiqua" w:hAnsi="Book Antiqua"/>
          <w:color w:val="000000" w:themeColor="text1"/>
          <w:sz w:val="24"/>
          <w:szCs w:val="24"/>
          <w:vertAlign w:val="superscript"/>
          <w:lang w:val="en-GB"/>
        </w:rPr>
        <w:t>14]</w:t>
      </w:r>
      <w:r w:rsidRPr="00ED6AD1">
        <w:rPr>
          <w:rFonts w:ascii="Book Antiqua" w:hAnsi="Book Antiqua"/>
          <w:color w:val="000000" w:themeColor="text1"/>
          <w:sz w:val="24"/>
          <w:szCs w:val="24"/>
          <w:lang w:val="en-GB"/>
        </w:rPr>
        <w:t xml:space="preserve">. A Danish study reported that obesity could increase the risk of VTE by a factor of </w:t>
      </w:r>
      <w:proofErr w:type="gramStart"/>
      <w:r w:rsidRPr="00ED6AD1">
        <w:rPr>
          <w:rFonts w:ascii="Book Antiqua" w:hAnsi="Book Antiqua"/>
          <w:color w:val="000000" w:themeColor="text1"/>
          <w:sz w:val="24"/>
          <w:szCs w:val="24"/>
          <w:lang w:val="en-GB"/>
        </w:rPr>
        <w:t>five</w:t>
      </w:r>
      <w:r w:rsidR="004512CD" w:rsidRPr="00ED6AD1">
        <w:rPr>
          <w:rFonts w:ascii="Book Antiqua" w:hAnsi="Book Antiqua"/>
          <w:color w:val="000000" w:themeColor="text1"/>
          <w:sz w:val="24"/>
          <w:szCs w:val="24"/>
          <w:vertAlign w:val="superscript"/>
          <w:lang w:val="en-GB"/>
        </w:rPr>
        <w:t>[</w:t>
      </w:r>
      <w:proofErr w:type="gramEnd"/>
      <w:r w:rsidR="004512CD" w:rsidRPr="00ED6AD1">
        <w:rPr>
          <w:rFonts w:ascii="Book Antiqua" w:hAnsi="Book Antiqua"/>
          <w:color w:val="000000" w:themeColor="text1"/>
          <w:sz w:val="24"/>
          <w:szCs w:val="24"/>
          <w:vertAlign w:val="superscript"/>
          <w:lang w:val="en-GB"/>
        </w:rPr>
        <w:t>15]</w:t>
      </w:r>
      <w:r w:rsidRPr="00ED6AD1">
        <w:rPr>
          <w:rFonts w:ascii="Book Antiqua" w:hAnsi="Book Antiqua"/>
          <w:color w:val="000000" w:themeColor="text1"/>
          <w:sz w:val="24"/>
          <w:szCs w:val="24"/>
          <w:lang w:val="en-GB"/>
        </w:rPr>
        <w:t>, and the risk increased with weight gain</w:t>
      </w:r>
      <w:r w:rsidR="008A3A6C" w:rsidRPr="00ED6AD1">
        <w:rPr>
          <w:rFonts w:ascii="Book Antiqua" w:hAnsi="Book Antiqua"/>
          <w:color w:val="000000" w:themeColor="text1"/>
          <w:sz w:val="24"/>
          <w:szCs w:val="24"/>
          <w:vertAlign w:val="superscript"/>
          <w:lang w:val="en-GB"/>
        </w:rPr>
        <w:t>[</w:t>
      </w:r>
      <w:r w:rsidR="00ED3C37" w:rsidRPr="00ED6AD1">
        <w:rPr>
          <w:rFonts w:ascii="Book Antiqua" w:hAnsi="Book Antiqua"/>
          <w:color w:val="000000" w:themeColor="text1"/>
          <w:sz w:val="24"/>
          <w:szCs w:val="24"/>
          <w:vertAlign w:val="superscript"/>
          <w:lang w:val="en-GB"/>
        </w:rPr>
        <w:t>7</w:t>
      </w:r>
      <w:r w:rsidR="008A3A6C" w:rsidRPr="00ED6AD1">
        <w:rPr>
          <w:rFonts w:ascii="Book Antiqua" w:hAnsi="Book Antiqua"/>
          <w:color w:val="000000" w:themeColor="text1"/>
          <w:sz w:val="24"/>
          <w:szCs w:val="24"/>
          <w:vertAlign w:val="superscript"/>
          <w:lang w:val="en-GB"/>
        </w:rPr>
        <w:t>]</w:t>
      </w:r>
      <w:r w:rsidR="008A3A6C"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8A3A6C" w:rsidRPr="00ED6AD1">
        <w:rPr>
          <w:rFonts w:ascii="Book Antiqua" w:hAnsi="Book Antiqua"/>
          <w:color w:val="000000" w:themeColor="text1"/>
          <w:sz w:val="24"/>
          <w:szCs w:val="24"/>
          <w:lang w:val="en-GB"/>
        </w:rPr>
        <w:t>(3)</w:t>
      </w:r>
      <w:r w:rsidRPr="00ED6AD1">
        <w:rPr>
          <w:rFonts w:ascii="Book Antiqua" w:hAnsi="Book Antiqua"/>
          <w:color w:val="000000" w:themeColor="text1"/>
          <w:sz w:val="24"/>
          <w:szCs w:val="24"/>
          <w:lang w:val="en-GB"/>
        </w:rPr>
        <w:t xml:space="preserve"> </w:t>
      </w:r>
      <w:r w:rsidR="0002548F">
        <w:rPr>
          <w:rFonts w:ascii="Book Antiqua" w:hAnsi="Book Antiqua"/>
          <w:color w:val="000000" w:themeColor="text1"/>
          <w:sz w:val="24"/>
          <w:szCs w:val="24"/>
          <w:lang w:val="en-GB"/>
        </w:rPr>
        <w:t>There was an i</w:t>
      </w:r>
      <w:r w:rsidR="0002548F" w:rsidRPr="00ED6AD1">
        <w:rPr>
          <w:rFonts w:ascii="Book Antiqua" w:hAnsi="Book Antiqua"/>
          <w:color w:val="000000" w:themeColor="text1"/>
          <w:sz w:val="24"/>
          <w:szCs w:val="24"/>
          <w:lang w:val="en-GB"/>
        </w:rPr>
        <w:t xml:space="preserve">ncrease </w:t>
      </w:r>
      <w:r w:rsidRPr="00ED6AD1">
        <w:rPr>
          <w:rFonts w:ascii="Book Antiqua" w:hAnsi="Book Antiqua"/>
          <w:color w:val="000000" w:themeColor="text1"/>
          <w:sz w:val="24"/>
          <w:szCs w:val="24"/>
          <w:lang w:val="en-GB"/>
        </w:rPr>
        <w:t>in maternal age</w:t>
      </w:r>
      <w:r w:rsidR="0002548F">
        <w:rPr>
          <w:rFonts w:ascii="Book Antiqua" w:hAnsi="Book Antiqua"/>
          <w:color w:val="000000" w:themeColor="text1"/>
          <w:sz w:val="24"/>
          <w:szCs w:val="24"/>
          <w:lang w:val="en-GB"/>
        </w:rPr>
        <w:t>.</w:t>
      </w:r>
      <w:r w:rsidR="0002548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With the advancement of society, the transformation of the concept of </w:t>
      </w:r>
      <w:proofErr w:type="gramStart"/>
      <w:r w:rsidRPr="00ED6AD1">
        <w:rPr>
          <w:rFonts w:ascii="Book Antiqua" w:hAnsi="Book Antiqua"/>
          <w:color w:val="000000" w:themeColor="text1"/>
          <w:sz w:val="24"/>
          <w:szCs w:val="24"/>
          <w:lang w:val="en-GB"/>
        </w:rPr>
        <w:t>fertility</w:t>
      </w:r>
      <w:r w:rsidR="0002548F">
        <w:rPr>
          <w:rFonts w:ascii="Book Antiqua" w:hAnsi="Book Antiqua"/>
          <w:color w:val="000000" w:themeColor="text1"/>
          <w:sz w:val="24"/>
          <w:szCs w:val="24"/>
          <w:lang w:val="en-GB"/>
        </w:rPr>
        <w:t>,</w:t>
      </w:r>
      <w:proofErr w:type="gramEnd"/>
      <w:r w:rsidRPr="00ED6AD1">
        <w:rPr>
          <w:rFonts w:ascii="Book Antiqua" w:hAnsi="Book Antiqua"/>
          <w:color w:val="000000" w:themeColor="text1"/>
          <w:sz w:val="24"/>
          <w:szCs w:val="24"/>
          <w:lang w:val="en-GB"/>
        </w:rPr>
        <w:t xml:space="preserve"> and the </w:t>
      </w:r>
      <w:r w:rsidRPr="00ED6AD1">
        <w:rPr>
          <w:rFonts w:ascii="Book Antiqua" w:hAnsi="Book Antiqua"/>
          <w:color w:val="000000" w:themeColor="text1"/>
          <w:sz w:val="24"/>
          <w:szCs w:val="24"/>
          <w:lang w:val="en-GB"/>
        </w:rPr>
        <w:lastRenderedPageBreak/>
        <w:t>implementation of the “two-child policy”, the number of elderly pregnant women in China has also increased. Studies have shown that the relative risk of VTE in pregnant women over 35 years old has increased approximately 2-fold. A large cohort study in the United States found that maternal women aged 35-44 were twice as likely to develop VTE as non-pregnant women aged 25-34. For older women, there was no significant difference in the risk of prenatal VTE, and the risk of postpartum VTE was 1.2 times that of pregnant women aged 25-34</w:t>
      </w:r>
      <w:r w:rsidRPr="00ED6AD1">
        <w:rPr>
          <w:rFonts w:ascii="Book Antiqua" w:hAnsi="Book Antiqua"/>
          <w:color w:val="000000" w:themeColor="text1"/>
          <w:sz w:val="24"/>
          <w:szCs w:val="24"/>
          <w:vertAlign w:val="superscript"/>
          <w:lang w:val="en-GB"/>
        </w:rPr>
        <w:t>[</w:t>
      </w:r>
      <w:r w:rsidR="00604EEC" w:rsidRPr="00ED6AD1">
        <w:rPr>
          <w:rFonts w:ascii="Book Antiqua" w:hAnsi="Book Antiqua"/>
          <w:color w:val="000000" w:themeColor="text1"/>
          <w:sz w:val="24"/>
          <w:szCs w:val="24"/>
          <w:vertAlign w:val="superscript"/>
          <w:lang w:val="en-GB"/>
        </w:rPr>
        <w:t>16</w:t>
      </w:r>
      <w:r w:rsidRPr="00ED6AD1">
        <w:rPr>
          <w:rFonts w:ascii="Book Antiqua" w:hAnsi="Book Antiqua"/>
          <w:color w:val="000000" w:themeColor="text1"/>
          <w:sz w:val="24"/>
          <w:szCs w:val="24"/>
          <w:vertAlign w:val="superscript"/>
          <w:lang w:val="en-GB"/>
        </w:rPr>
        <w:t>]</w:t>
      </w:r>
      <w:r w:rsidR="002C1F30" w:rsidRPr="00ED6AD1">
        <w:rPr>
          <w:rFonts w:ascii="Book Antiqua" w:hAnsi="Book Antiqua"/>
          <w:color w:val="000000" w:themeColor="text1"/>
          <w:sz w:val="24"/>
          <w:szCs w:val="24"/>
          <w:lang w:val="en-GB"/>
        </w:rPr>
        <w:t>; and</w:t>
      </w:r>
      <w:r w:rsidRPr="00ED6AD1">
        <w:rPr>
          <w:rFonts w:ascii="Book Antiqua" w:hAnsi="Book Antiqua"/>
          <w:color w:val="000000" w:themeColor="text1"/>
          <w:sz w:val="24"/>
          <w:szCs w:val="24"/>
          <w:lang w:val="en-GB"/>
        </w:rPr>
        <w:t xml:space="preserve"> </w:t>
      </w:r>
      <w:r w:rsidR="002C1F30" w:rsidRPr="00ED6AD1">
        <w:rPr>
          <w:rFonts w:ascii="Book Antiqua" w:hAnsi="Book Antiqua"/>
          <w:color w:val="000000" w:themeColor="text1"/>
          <w:sz w:val="24"/>
          <w:szCs w:val="24"/>
          <w:lang w:val="en-GB"/>
        </w:rPr>
        <w:t xml:space="preserve">(4) </w:t>
      </w:r>
      <w:r w:rsidR="0002548F">
        <w:rPr>
          <w:rFonts w:ascii="Book Antiqua" w:hAnsi="Book Antiqua"/>
          <w:color w:val="000000" w:themeColor="text1"/>
          <w:sz w:val="24"/>
          <w:szCs w:val="24"/>
          <w:lang w:val="en-GB"/>
        </w:rPr>
        <w:t>i</w:t>
      </w:r>
      <w:r w:rsidR="0002548F" w:rsidRPr="00ED6AD1">
        <w:rPr>
          <w:rFonts w:ascii="Book Antiqua" w:hAnsi="Book Antiqua"/>
          <w:color w:val="000000" w:themeColor="text1"/>
          <w:sz w:val="24"/>
          <w:szCs w:val="24"/>
          <w:lang w:val="en-GB"/>
        </w:rPr>
        <w:t xml:space="preserve">n </w:t>
      </w:r>
      <w:r w:rsidRPr="00ED6AD1">
        <w:rPr>
          <w:rFonts w:ascii="Book Antiqua" w:hAnsi="Book Antiqua"/>
          <w:color w:val="000000" w:themeColor="text1"/>
          <w:sz w:val="24"/>
          <w:szCs w:val="24"/>
          <w:lang w:val="en-GB"/>
        </w:rPr>
        <w:t>addition, the increase in the number of complications during pregnancy, the extensive application of assisted reproductive technology</w:t>
      </w:r>
      <w:r w:rsidR="005D7174" w:rsidRPr="00ED6AD1">
        <w:rPr>
          <w:rFonts w:ascii="Book Antiqua" w:hAnsi="Book Antiqua"/>
          <w:color w:val="000000" w:themeColor="text1"/>
          <w:sz w:val="24"/>
          <w:szCs w:val="24"/>
          <w:vertAlign w:val="superscript"/>
          <w:lang w:val="en-GB"/>
        </w:rPr>
        <w:t>[</w:t>
      </w:r>
      <w:r w:rsidR="006D7966" w:rsidRPr="00ED6AD1">
        <w:rPr>
          <w:rFonts w:ascii="Book Antiqua" w:hAnsi="Book Antiqua"/>
          <w:color w:val="000000" w:themeColor="text1"/>
          <w:sz w:val="24"/>
          <w:szCs w:val="24"/>
          <w:vertAlign w:val="superscript"/>
          <w:lang w:val="en-GB"/>
        </w:rPr>
        <w:t>17</w:t>
      </w:r>
      <w:r w:rsidR="005D7174"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 xml:space="preserve">, the increase in the number of selective twin pregnancies, the misunderstanding that threats of abortion and premature delivery require bed rest, and bad habits such as "confinement in childbirth" during the puerperium period increase the risk of VTE. The characteristics of pregnancy-related VTE risk factors in our hospital are also in line with </w:t>
      </w:r>
      <w:proofErr w:type="spellStart"/>
      <w:r w:rsidRPr="00ED6AD1">
        <w:rPr>
          <w:rFonts w:ascii="Book Antiqua" w:hAnsi="Book Antiqua"/>
          <w:color w:val="000000" w:themeColor="text1"/>
          <w:sz w:val="24"/>
          <w:szCs w:val="24"/>
          <w:lang w:val="en-GB"/>
        </w:rPr>
        <w:t>Gu</w:t>
      </w:r>
      <w:proofErr w:type="spellEnd"/>
      <w:r w:rsidRPr="00ED6AD1">
        <w:rPr>
          <w:rFonts w:ascii="Book Antiqua" w:hAnsi="Book Antiqua"/>
          <w:color w:val="000000" w:themeColor="text1"/>
          <w:sz w:val="24"/>
          <w:szCs w:val="24"/>
          <w:lang w:val="en-GB"/>
        </w:rPr>
        <w:t xml:space="preserve"> </w:t>
      </w:r>
      <w:r w:rsidR="00417061" w:rsidRPr="00ED6AD1">
        <w:rPr>
          <w:rFonts w:ascii="Book Antiqua" w:hAnsi="Book Antiqua"/>
          <w:i/>
          <w:color w:val="000000" w:themeColor="text1"/>
          <w:sz w:val="24"/>
          <w:szCs w:val="24"/>
          <w:lang w:val="en-GB"/>
        </w:rPr>
        <w:t xml:space="preserve">et </w:t>
      </w:r>
      <w:proofErr w:type="gramStart"/>
      <w:r w:rsidR="00417061" w:rsidRPr="00ED6AD1">
        <w:rPr>
          <w:rFonts w:ascii="Book Antiqua" w:hAnsi="Book Antiqua"/>
          <w:i/>
          <w:color w:val="000000" w:themeColor="text1"/>
          <w:sz w:val="24"/>
          <w:szCs w:val="24"/>
          <w:lang w:val="en-GB"/>
        </w:rPr>
        <w:t>al</w:t>
      </w:r>
      <w:r w:rsidR="00417061" w:rsidRPr="00ED6AD1">
        <w:rPr>
          <w:rFonts w:ascii="Book Antiqua" w:hAnsi="Book Antiqua"/>
          <w:color w:val="000000" w:themeColor="text1"/>
          <w:sz w:val="24"/>
          <w:szCs w:val="24"/>
          <w:vertAlign w:val="superscript"/>
          <w:lang w:val="en-GB"/>
        </w:rPr>
        <w:t>[</w:t>
      </w:r>
      <w:proofErr w:type="gramEnd"/>
      <w:r w:rsidR="006D7966" w:rsidRPr="00ED6AD1">
        <w:rPr>
          <w:rFonts w:ascii="Book Antiqua" w:hAnsi="Book Antiqua"/>
          <w:color w:val="000000" w:themeColor="text1"/>
          <w:sz w:val="24"/>
          <w:szCs w:val="24"/>
          <w:vertAlign w:val="superscript"/>
          <w:lang w:val="en-GB"/>
        </w:rPr>
        <w:t>18</w:t>
      </w:r>
      <w:r w:rsidR="00417061"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's point of view.</w:t>
      </w:r>
    </w:p>
    <w:p w14:paraId="0A3AFBB3" w14:textId="2BEC4B52"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It can be seen from the studies described above that in order to reduce the occurrence of pregnancy-related </w:t>
      </w:r>
      <w:proofErr w:type="gramStart"/>
      <w:r w:rsidRPr="00ED6AD1">
        <w:rPr>
          <w:rFonts w:ascii="Book Antiqua" w:hAnsi="Book Antiqua"/>
          <w:color w:val="000000" w:themeColor="text1"/>
          <w:sz w:val="24"/>
          <w:szCs w:val="24"/>
          <w:lang w:val="en-GB"/>
        </w:rPr>
        <w:t>VTE,</w:t>
      </w:r>
      <w:proofErr w:type="gramEnd"/>
      <w:r w:rsidRPr="00ED6AD1">
        <w:rPr>
          <w:rFonts w:ascii="Book Antiqua" w:hAnsi="Book Antiqua"/>
          <w:color w:val="000000" w:themeColor="text1"/>
          <w:sz w:val="24"/>
          <w:szCs w:val="24"/>
          <w:lang w:val="en-GB"/>
        </w:rPr>
        <w:t xml:space="preserve"> women should be instructed to have reasonable nutrition during pregnancy, to perform proper exercise, and to maintain a certain amount of exercise in order to avoid excessive weight gain during pregnancy. Reasonable medical treatment should be implemented, unnecessary treatments should be reduced in order to prevent miscarriage, and prolonged bed rest should be avoided. The benefits of vaginal delivery should be promoted, vaginal delivery should be encouraged, the number of caesarean sections without medical indications should be reduced, and the rate of caesarean section should be reduced. At the same time, publicity and education should be promoted, and getting out of bed early after childbirth should be encouraged during maternity.</w:t>
      </w:r>
    </w:p>
    <w:p w14:paraId="13D6BBE0"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2FF23C8B" w14:textId="2019E551"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Pregnancy-related VTE risk score, grading</w:t>
      </w:r>
      <w:r w:rsidR="0002548F">
        <w:rPr>
          <w:rFonts w:ascii="Book Antiqua" w:hAnsi="Book Antiqua"/>
          <w:b/>
          <w:i/>
          <w:color w:val="000000" w:themeColor="text1"/>
          <w:sz w:val="24"/>
          <w:szCs w:val="24"/>
          <w:lang w:val="en-GB"/>
        </w:rPr>
        <w:t>,</w:t>
      </w:r>
      <w:r w:rsidRPr="00ED6AD1">
        <w:rPr>
          <w:rFonts w:ascii="Book Antiqua" w:hAnsi="Book Antiqua"/>
          <w:b/>
          <w:i/>
          <w:color w:val="000000" w:themeColor="text1"/>
          <w:sz w:val="24"/>
          <w:szCs w:val="24"/>
          <w:lang w:val="en-GB"/>
        </w:rPr>
        <w:t xml:space="preserve"> and prophylactic anticoagulant therapy</w:t>
      </w:r>
    </w:p>
    <w:p w14:paraId="7B0974DD" w14:textId="23124EB3" w:rsidR="00B66BCD"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Prophylactic anticoagulant therapy can reduce morbidity and mortality due </w:t>
      </w:r>
      <w:r w:rsidRPr="00ED6AD1">
        <w:rPr>
          <w:rFonts w:ascii="Book Antiqua" w:hAnsi="Book Antiqua"/>
          <w:color w:val="000000" w:themeColor="text1"/>
          <w:sz w:val="24"/>
          <w:szCs w:val="24"/>
          <w:lang w:val="en-GB"/>
        </w:rPr>
        <w:lastRenderedPageBreak/>
        <w:t xml:space="preserve">to VTE in pregnant women. The ACOG and RCOG guidelines both emphasize the assessment of maternal VTE risks and preventive anticoagulant therapy based on the results. For the selection of anticoagulant drugs, the RCOG guidelines recommend low-molecular-weight heparin (LMWH). The advantages are as follows: </w:t>
      </w:r>
      <w:r w:rsidR="000B0EF0"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1</w:t>
      </w:r>
      <w:r w:rsidR="000B0EF0"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LMWH cannot pass through the placental barrier, is not secreted into milk, and does not affect foetal development and breastfeeding. LMWH is a class B drug for pregnancy in the US Food and Drug Administration classification, and maternal applications are </w:t>
      </w:r>
      <w:r w:rsidR="000B0EF0" w:rsidRPr="00ED6AD1">
        <w:rPr>
          <w:rFonts w:ascii="Book Antiqua" w:hAnsi="Book Antiqua"/>
          <w:color w:val="000000" w:themeColor="text1"/>
          <w:sz w:val="24"/>
          <w:szCs w:val="24"/>
          <w:lang w:val="en-GB"/>
        </w:rPr>
        <w:t>relatively safe; (2)</w:t>
      </w:r>
      <w:r w:rsidRPr="00ED6AD1">
        <w:rPr>
          <w:rFonts w:ascii="Book Antiqua" w:hAnsi="Book Antiqua"/>
          <w:color w:val="000000" w:themeColor="text1"/>
          <w:sz w:val="24"/>
          <w:szCs w:val="24"/>
          <w:lang w:val="en-GB"/>
        </w:rPr>
        <w:t xml:space="preserve"> LMWH has high bioavailability (bioactivity of subcutaneous injections of 80% to 100%) and a long half-life (3-5 </w:t>
      </w:r>
      <w:r w:rsidR="00112ACC" w:rsidRPr="00ED6AD1">
        <w:rPr>
          <w:rFonts w:ascii="Book Antiqua" w:hAnsi="Book Antiqua"/>
          <w:color w:val="000000" w:themeColor="text1"/>
          <w:sz w:val="24"/>
          <w:szCs w:val="24"/>
          <w:lang w:val="en-GB"/>
        </w:rPr>
        <w:t>h);</w:t>
      </w:r>
      <w:r w:rsidRPr="00ED6AD1">
        <w:rPr>
          <w:rFonts w:ascii="Book Antiqua" w:hAnsi="Book Antiqua"/>
          <w:color w:val="000000" w:themeColor="text1"/>
          <w:sz w:val="24"/>
          <w:szCs w:val="24"/>
          <w:lang w:val="en-GB"/>
        </w:rPr>
        <w:t xml:space="preserve"> </w:t>
      </w:r>
      <w:r w:rsidR="00112ACC" w:rsidRPr="00ED6AD1">
        <w:rPr>
          <w:rFonts w:ascii="Book Antiqua" w:hAnsi="Book Antiqua"/>
          <w:color w:val="000000" w:themeColor="text1"/>
          <w:sz w:val="24"/>
          <w:szCs w:val="24"/>
          <w:lang w:val="en-GB"/>
        </w:rPr>
        <w:t xml:space="preserve">and (3) </w:t>
      </w:r>
      <w:r w:rsidR="0002548F">
        <w:rPr>
          <w:rFonts w:ascii="Book Antiqua" w:hAnsi="Book Antiqua"/>
          <w:color w:val="000000" w:themeColor="text1"/>
          <w:sz w:val="24"/>
          <w:szCs w:val="24"/>
          <w:lang w:val="en-GB"/>
        </w:rPr>
        <w:t>c</w:t>
      </w:r>
      <w:r w:rsidR="0002548F" w:rsidRPr="00ED6AD1">
        <w:rPr>
          <w:rFonts w:ascii="Book Antiqua" w:hAnsi="Book Antiqua"/>
          <w:color w:val="000000" w:themeColor="text1"/>
          <w:sz w:val="24"/>
          <w:szCs w:val="24"/>
          <w:lang w:val="en-GB"/>
        </w:rPr>
        <w:t xml:space="preserve">ompared </w:t>
      </w:r>
      <w:r w:rsidRPr="00ED6AD1">
        <w:rPr>
          <w:rFonts w:ascii="Book Antiqua" w:hAnsi="Book Antiqua"/>
          <w:color w:val="000000" w:themeColor="text1"/>
          <w:sz w:val="24"/>
          <w:szCs w:val="24"/>
          <w:lang w:val="en-GB"/>
        </w:rPr>
        <w:t>with unfractionated heparin, with LMWH, the incidence of bleeding during pregnancy, osteoporosis</w:t>
      </w:r>
      <w:r w:rsidR="0002548F">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thrombocytopenia is </w:t>
      </w:r>
      <w:proofErr w:type="gramStart"/>
      <w:r w:rsidRPr="00ED6AD1">
        <w:rPr>
          <w:rFonts w:ascii="Book Antiqua" w:hAnsi="Book Antiqua"/>
          <w:color w:val="000000" w:themeColor="text1"/>
          <w:sz w:val="24"/>
          <w:szCs w:val="24"/>
          <w:lang w:val="en-GB"/>
        </w:rPr>
        <w:t>low</w:t>
      </w:r>
      <w:r w:rsidR="00E50F86" w:rsidRPr="00ED6AD1">
        <w:rPr>
          <w:rFonts w:ascii="Book Antiqua" w:hAnsi="Book Antiqua"/>
          <w:color w:val="000000" w:themeColor="text1"/>
          <w:sz w:val="24"/>
          <w:szCs w:val="24"/>
          <w:vertAlign w:val="superscript"/>
          <w:lang w:val="en-GB"/>
        </w:rPr>
        <w:t>[</w:t>
      </w:r>
      <w:proofErr w:type="gramEnd"/>
      <w:r w:rsidR="008B5720" w:rsidRPr="00ED6AD1">
        <w:rPr>
          <w:rFonts w:ascii="Book Antiqua" w:hAnsi="Book Antiqua"/>
          <w:color w:val="000000" w:themeColor="text1"/>
          <w:sz w:val="24"/>
          <w:szCs w:val="24"/>
          <w:vertAlign w:val="superscript"/>
          <w:lang w:val="en-GB"/>
        </w:rPr>
        <w:t>19-23</w:t>
      </w:r>
      <w:r w:rsidR="00E50F86"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 Therefore, the RCOG guidelines recommend LMWH as the drug of choice for prenatal and postpartum prevention of thrombosis.</w:t>
      </w:r>
    </w:p>
    <w:p w14:paraId="34D5305B" w14:textId="0185D2FE" w:rsidR="00F811A0"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According to the survey, except for patients with drug contraindications, only 44 of the patients with </w:t>
      </w:r>
      <w:r w:rsidR="0002548F">
        <w:rPr>
          <w:rFonts w:ascii="Book Antiqua" w:hAnsi="Book Antiqua"/>
          <w:color w:val="000000" w:themeColor="text1"/>
          <w:sz w:val="24"/>
          <w:szCs w:val="24"/>
          <w:lang w:val="en-GB"/>
        </w:rPr>
        <w:t xml:space="preserve">a </w:t>
      </w:r>
      <w:r w:rsidRPr="00ED6AD1">
        <w:rPr>
          <w:rFonts w:ascii="Book Antiqua" w:hAnsi="Book Antiqua"/>
          <w:color w:val="000000" w:themeColor="text1"/>
          <w:sz w:val="24"/>
          <w:szCs w:val="24"/>
          <w:lang w:val="en-GB"/>
        </w:rPr>
        <w:t>prenatal score ≥</w:t>
      </w:r>
      <w:r w:rsidR="00DD711C"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3 were treated with prophylactic anticoagulant therapy, and only 824 of the patients with </w:t>
      </w:r>
      <w:r w:rsidR="0002548F">
        <w:rPr>
          <w:rFonts w:ascii="Book Antiqua" w:hAnsi="Book Antiqua"/>
          <w:color w:val="000000" w:themeColor="text1"/>
          <w:sz w:val="24"/>
          <w:szCs w:val="24"/>
          <w:lang w:val="en-GB"/>
        </w:rPr>
        <w:t xml:space="preserve">a </w:t>
      </w:r>
      <w:r w:rsidRPr="00ED6AD1">
        <w:rPr>
          <w:rFonts w:ascii="Book Antiqua" w:hAnsi="Book Antiqua"/>
          <w:color w:val="000000" w:themeColor="text1"/>
          <w:sz w:val="24"/>
          <w:szCs w:val="24"/>
          <w:lang w:val="en-GB"/>
        </w:rPr>
        <w:t>postpartum score ≥</w:t>
      </w:r>
      <w:r w:rsidR="00DD711C"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2 continued </w:t>
      </w:r>
      <w:proofErr w:type="gramStart"/>
      <w:r w:rsidRPr="00ED6AD1">
        <w:rPr>
          <w:rFonts w:ascii="Book Antiqua" w:hAnsi="Book Antiqua"/>
          <w:color w:val="000000" w:themeColor="text1"/>
          <w:sz w:val="24"/>
          <w:szCs w:val="24"/>
          <w:lang w:val="en-GB"/>
        </w:rPr>
        <w:t>treatment</w:t>
      </w:r>
      <w:proofErr w:type="gramEnd"/>
      <w:r w:rsidRPr="00ED6AD1">
        <w:rPr>
          <w:rFonts w:ascii="Book Antiqua" w:hAnsi="Book Antiqua"/>
          <w:color w:val="000000" w:themeColor="text1"/>
          <w:sz w:val="24"/>
          <w:szCs w:val="24"/>
          <w:lang w:val="en-GB"/>
        </w:rPr>
        <w:t xml:space="preserve"> after discharge until 10 </w:t>
      </w:r>
      <w:r w:rsidR="004500A8"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 The current situation of inadequate VTE prevention and treatment in our hospital is concerning. The reasons for this inadequacy mainly include</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CB52E1" w:rsidRPr="00ED6AD1">
        <w:rPr>
          <w:rFonts w:ascii="Book Antiqua" w:hAnsi="Book Antiqua"/>
          <w:color w:val="000000" w:themeColor="text1"/>
          <w:sz w:val="24"/>
          <w:szCs w:val="24"/>
          <w:lang w:val="en-GB"/>
        </w:rPr>
        <w:t>(1)</w:t>
      </w:r>
      <w:r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I</w:t>
      </w:r>
      <w:r w:rsidR="00A56731" w:rsidRPr="00ED6AD1">
        <w:rPr>
          <w:rFonts w:ascii="Book Antiqua" w:hAnsi="Book Antiqua"/>
          <w:color w:val="000000" w:themeColor="text1"/>
          <w:sz w:val="24"/>
          <w:szCs w:val="24"/>
          <w:lang w:val="en-GB"/>
        </w:rPr>
        <w:t xml:space="preserve">nsufficient </w:t>
      </w:r>
      <w:r w:rsidRPr="00ED6AD1">
        <w:rPr>
          <w:rFonts w:ascii="Book Antiqua" w:hAnsi="Book Antiqua"/>
          <w:color w:val="000000" w:themeColor="text1"/>
          <w:sz w:val="24"/>
          <w:szCs w:val="24"/>
          <w:lang w:val="en-GB"/>
        </w:rPr>
        <w:t xml:space="preserve">knowledge of the risk of pregnancy-related VTE, with the belief that there is no need to use drugs; </w:t>
      </w:r>
      <w:r w:rsidR="00CB52E1" w:rsidRPr="00ED6AD1">
        <w:rPr>
          <w:rFonts w:ascii="Book Antiqua" w:hAnsi="Book Antiqua"/>
          <w:color w:val="000000" w:themeColor="text1"/>
          <w:sz w:val="24"/>
          <w:szCs w:val="24"/>
          <w:lang w:val="en-GB"/>
        </w:rPr>
        <w:t>(2)</w:t>
      </w:r>
      <w:r w:rsidRPr="00ED6AD1">
        <w:rPr>
          <w:rFonts w:ascii="Book Antiqua" w:hAnsi="Book Antiqua"/>
          <w:color w:val="000000" w:themeColor="text1"/>
          <w:sz w:val="24"/>
          <w:szCs w:val="24"/>
          <w:lang w:val="en-GB"/>
        </w:rPr>
        <w:t xml:space="preserve"> patients are </w:t>
      </w:r>
      <w:r w:rsidR="00A56731">
        <w:rPr>
          <w:rFonts w:ascii="Book Antiqua" w:hAnsi="Book Antiqua"/>
          <w:color w:val="000000" w:themeColor="text1"/>
          <w:sz w:val="24"/>
          <w:szCs w:val="24"/>
          <w:lang w:val="en-GB"/>
        </w:rPr>
        <w:t>examined</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in other hospitals and undergo no VTE risk assessments during pregnancy; </w:t>
      </w:r>
      <w:r w:rsidR="00CB52E1" w:rsidRPr="00ED6AD1">
        <w:rPr>
          <w:rFonts w:ascii="Book Antiqua" w:hAnsi="Book Antiqua"/>
          <w:color w:val="000000" w:themeColor="text1"/>
          <w:sz w:val="24"/>
          <w:szCs w:val="24"/>
          <w:lang w:val="en-GB"/>
        </w:rPr>
        <w:t>(3)</w:t>
      </w:r>
      <w:r w:rsidRPr="00ED6AD1">
        <w:rPr>
          <w:rFonts w:ascii="Book Antiqua" w:hAnsi="Book Antiqua"/>
          <w:color w:val="000000" w:themeColor="text1"/>
          <w:sz w:val="24"/>
          <w:szCs w:val="24"/>
          <w:lang w:val="en-GB"/>
        </w:rPr>
        <w:t xml:space="preserve"> clinicians worry that medication will increase the risk of bleeding and therefore do not recommend medication to patients; </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4</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maternal women are worried about medication affecting foetal development and breastfeeding; </w:t>
      </w:r>
      <w:r w:rsidR="00CB52E1" w:rsidRPr="00ED6AD1">
        <w:rPr>
          <w:rFonts w:ascii="Book Antiqua" w:hAnsi="Book Antiqua"/>
          <w:color w:val="000000" w:themeColor="text1"/>
          <w:sz w:val="24"/>
          <w:szCs w:val="24"/>
          <w:lang w:val="en-GB"/>
        </w:rPr>
        <w:t>(5)</w:t>
      </w:r>
      <w:r w:rsidRPr="00ED6AD1">
        <w:rPr>
          <w:rFonts w:ascii="Book Antiqua" w:hAnsi="Book Antiqua"/>
          <w:color w:val="000000" w:themeColor="text1"/>
          <w:sz w:val="24"/>
          <w:szCs w:val="24"/>
          <w:lang w:val="en-GB"/>
        </w:rPr>
        <w:t xml:space="preserve"> maternal and family members do not apply anticoagulant drugs themselves; and </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6</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CB52E1" w:rsidRPr="00ED6AD1">
        <w:rPr>
          <w:rFonts w:ascii="Book Antiqua" w:hAnsi="Book Antiqua"/>
          <w:color w:val="000000" w:themeColor="text1"/>
          <w:sz w:val="24"/>
          <w:szCs w:val="24"/>
          <w:lang w:val="en-GB"/>
        </w:rPr>
        <w:t xml:space="preserve">the </w:t>
      </w:r>
      <w:r w:rsidRPr="00ED6AD1">
        <w:rPr>
          <w:rFonts w:ascii="Book Antiqua" w:hAnsi="Book Antiqua"/>
          <w:color w:val="000000" w:themeColor="text1"/>
          <w:sz w:val="24"/>
          <w:szCs w:val="24"/>
          <w:lang w:val="en-GB"/>
        </w:rPr>
        <w:t>high costs.</w:t>
      </w:r>
    </w:p>
    <w:p w14:paraId="71ACE673" w14:textId="02185193"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To improve the lack of preventive anticoagulant therapy for pregnancy-related VTE, the following recommendations are made: First, clinicians should emphasize the importance of pregnancy-related VTE, </w:t>
      </w:r>
      <w:r w:rsidRPr="00ED6AD1">
        <w:rPr>
          <w:rFonts w:ascii="Book Antiqua" w:hAnsi="Book Antiqua"/>
          <w:color w:val="000000" w:themeColor="text1"/>
          <w:sz w:val="24"/>
          <w:szCs w:val="24"/>
          <w:lang w:val="en-GB"/>
        </w:rPr>
        <w:lastRenderedPageBreak/>
        <w:t xml:space="preserve">understand the necessity and importance of preventive anticoagulant therapy, and clarify that LMWH does not increase the risk of bleeding for patients who are not contraindicated. At the same time, the introduction of preventive treatment guidelines for pregnancy-related VTE </w:t>
      </w:r>
      <w:r w:rsidR="00A56731">
        <w:rPr>
          <w:rFonts w:ascii="Book Antiqua" w:hAnsi="Book Antiqua"/>
          <w:color w:val="000000" w:themeColor="text1"/>
          <w:sz w:val="24"/>
          <w:szCs w:val="24"/>
          <w:lang w:val="en-GB"/>
        </w:rPr>
        <w:t>is</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needed as soon as </w:t>
      </w:r>
      <w:proofErr w:type="gramStart"/>
      <w:r w:rsidRPr="00ED6AD1">
        <w:rPr>
          <w:rFonts w:ascii="Book Antiqua" w:hAnsi="Book Antiqua"/>
          <w:color w:val="000000" w:themeColor="text1"/>
          <w:sz w:val="24"/>
          <w:szCs w:val="24"/>
          <w:lang w:val="en-GB"/>
        </w:rPr>
        <w:t>possible,</w:t>
      </w:r>
      <w:proofErr w:type="gramEnd"/>
      <w:r w:rsidRPr="00ED6AD1">
        <w:rPr>
          <w:rFonts w:ascii="Book Antiqua" w:hAnsi="Book Antiqua"/>
          <w:color w:val="000000" w:themeColor="text1"/>
          <w:sz w:val="24"/>
          <w:szCs w:val="24"/>
          <w:lang w:val="en-GB"/>
        </w:rPr>
        <w:t xml:space="preserve"> and medical institutions at all levels should popularize VTE risk assessment, grading</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preventive treatment. Second, pregnant women should be educated to understand the dangers of VTE, the need for preventive anticoagulant therapy</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the safety of drugs in order to improve maternal compliance with drugs</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F</w:t>
      </w:r>
      <w:r w:rsidR="00A56731" w:rsidRPr="00ED6AD1">
        <w:rPr>
          <w:rFonts w:ascii="Book Antiqua" w:hAnsi="Book Antiqua"/>
          <w:color w:val="000000" w:themeColor="text1"/>
          <w:sz w:val="24"/>
          <w:szCs w:val="24"/>
          <w:lang w:val="en-GB"/>
        </w:rPr>
        <w:t>urthermore</w:t>
      </w:r>
      <w:r w:rsidRPr="00ED6AD1">
        <w:rPr>
          <w:rFonts w:ascii="Book Antiqua" w:hAnsi="Book Antiqua"/>
          <w:color w:val="000000" w:themeColor="text1"/>
          <w:sz w:val="24"/>
          <w:szCs w:val="24"/>
          <w:lang w:val="en-GB"/>
        </w:rPr>
        <w:t>, personnel should teach pregnant women how to properly inject anticoagulation drugs.</w:t>
      </w:r>
    </w:p>
    <w:p w14:paraId="1111D05A" w14:textId="77777777" w:rsidR="00E13CDB" w:rsidRPr="00A56731" w:rsidRDefault="00E13CDB" w:rsidP="00ED6AD1">
      <w:pPr>
        <w:adjustRightInd w:val="0"/>
        <w:snapToGrid w:val="0"/>
        <w:spacing w:line="360" w:lineRule="auto"/>
        <w:rPr>
          <w:rFonts w:ascii="Book Antiqua" w:hAnsi="Book Antiqua"/>
          <w:color w:val="000000" w:themeColor="text1"/>
          <w:sz w:val="24"/>
          <w:szCs w:val="24"/>
          <w:lang w:val="en-GB"/>
        </w:rPr>
      </w:pPr>
    </w:p>
    <w:p w14:paraId="7372C8DC"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Incidence</w:t>
      </w:r>
    </w:p>
    <w:p w14:paraId="15909AA8" w14:textId="00E624BC" w:rsidR="00AC7EE6"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This survey shows the following:</w:t>
      </w:r>
      <w:r w:rsidR="0032372D" w:rsidRPr="00ED6AD1">
        <w:rPr>
          <w:rFonts w:ascii="Book Antiqua" w:hAnsi="Book Antiqua"/>
          <w:color w:val="000000" w:themeColor="text1"/>
          <w:sz w:val="24"/>
          <w:szCs w:val="24"/>
          <w:lang w:val="en-GB"/>
        </w:rPr>
        <w:t xml:space="preserve"> (1)</w:t>
      </w:r>
      <w:r w:rsidRPr="00ED6AD1">
        <w:rPr>
          <w:rFonts w:ascii="Book Antiqua" w:hAnsi="Book Antiqua"/>
          <w:color w:val="000000" w:themeColor="text1"/>
          <w:sz w:val="24"/>
          <w:szCs w:val="24"/>
          <w:lang w:val="en-GB"/>
        </w:rPr>
        <w:t xml:space="preserve"> VTE was not found in 7759 pregnant women before delivery, and</w:t>
      </w:r>
      <w:r w:rsidR="00A56731">
        <w:rPr>
          <w:rFonts w:ascii="Book Antiqua" w:hAnsi="Book Antiqua"/>
          <w:color w:val="000000" w:themeColor="text1"/>
          <w:sz w:val="24"/>
          <w:szCs w:val="24"/>
          <w:lang w:val="en-GB"/>
        </w:rPr>
        <w:t xml:space="preserve"> three</w:t>
      </w:r>
      <w:r w:rsidRPr="00ED6AD1">
        <w:rPr>
          <w:rFonts w:ascii="Book Antiqua" w:hAnsi="Book Antiqua"/>
          <w:color w:val="000000" w:themeColor="text1"/>
          <w:sz w:val="24"/>
          <w:szCs w:val="24"/>
          <w:lang w:val="en-GB"/>
        </w:rPr>
        <w:t xml:space="preserve"> cases of VTE occurred in 3812 patients who were followed during the postpartum period; this again proved that the incidence of VTE in puerperium was higher than that </w:t>
      </w:r>
      <w:proofErr w:type="gramStart"/>
      <w:r w:rsidRPr="00ED6AD1">
        <w:rPr>
          <w:rFonts w:ascii="Book Antiqua" w:hAnsi="Book Antiqua"/>
          <w:color w:val="000000" w:themeColor="text1"/>
          <w:sz w:val="24"/>
          <w:szCs w:val="24"/>
          <w:lang w:val="en-GB"/>
        </w:rPr>
        <w:t>prenatally</w:t>
      </w:r>
      <w:r w:rsidR="0032372D" w:rsidRPr="00ED6AD1">
        <w:rPr>
          <w:rFonts w:ascii="Book Antiqua" w:hAnsi="Book Antiqua"/>
          <w:color w:val="000000" w:themeColor="text1"/>
          <w:sz w:val="24"/>
          <w:szCs w:val="24"/>
          <w:vertAlign w:val="superscript"/>
          <w:lang w:val="en-GB"/>
        </w:rPr>
        <w:t>[</w:t>
      </w:r>
      <w:proofErr w:type="gramEnd"/>
      <w:r w:rsidR="0032372D" w:rsidRPr="00ED6AD1">
        <w:rPr>
          <w:rFonts w:ascii="Book Antiqua" w:hAnsi="Book Antiqua"/>
          <w:color w:val="000000" w:themeColor="text1"/>
          <w:sz w:val="24"/>
          <w:szCs w:val="24"/>
          <w:vertAlign w:val="superscript"/>
          <w:lang w:val="en-GB"/>
        </w:rPr>
        <w:t>1]</w:t>
      </w:r>
      <w:r w:rsidRPr="00ED6AD1">
        <w:rPr>
          <w:rFonts w:ascii="Book Antiqua" w:hAnsi="Book Antiqua"/>
          <w:color w:val="000000" w:themeColor="text1"/>
          <w:sz w:val="24"/>
          <w:szCs w:val="24"/>
          <w:lang w:val="en-GB"/>
        </w:rPr>
        <w:t xml:space="preserve">, reminding obstetricians to pay more attention to the prevention of VTE during puerperium; </w:t>
      </w:r>
      <w:r w:rsidR="003C3DCF"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2</w:t>
      </w:r>
      <w:r w:rsidR="003C3DCF"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s</w:t>
      </w:r>
      <w:r w:rsidR="00A56731" w:rsidRPr="00ED6AD1">
        <w:rPr>
          <w:rFonts w:ascii="Book Antiqua" w:hAnsi="Book Antiqua"/>
          <w:color w:val="000000" w:themeColor="text1"/>
          <w:sz w:val="24"/>
          <w:szCs w:val="24"/>
          <w:lang w:val="en-GB"/>
        </w:rPr>
        <w:t xml:space="preserve">tudies </w:t>
      </w:r>
      <w:r w:rsidRPr="00ED6AD1">
        <w:rPr>
          <w:rFonts w:ascii="Book Antiqua" w:hAnsi="Book Antiqua"/>
          <w:color w:val="000000" w:themeColor="text1"/>
          <w:sz w:val="24"/>
          <w:szCs w:val="24"/>
          <w:lang w:val="en-GB"/>
        </w:rPr>
        <w:t xml:space="preserve">have found that VTE during puerperium usually occurs 1-9 </w:t>
      </w:r>
      <w:r w:rsidR="003C3DCF"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after delivery</w:t>
      </w:r>
      <w:r w:rsidR="003C3DCF" w:rsidRPr="00ED6AD1">
        <w:rPr>
          <w:rFonts w:ascii="Book Antiqua" w:hAnsi="Book Antiqua"/>
          <w:color w:val="000000" w:themeColor="text1"/>
          <w:sz w:val="24"/>
          <w:szCs w:val="24"/>
          <w:vertAlign w:val="superscript"/>
          <w:lang w:val="en-GB"/>
        </w:rPr>
        <w:t>[</w:t>
      </w:r>
      <w:r w:rsidR="00C514F0" w:rsidRPr="00ED6AD1">
        <w:rPr>
          <w:rFonts w:ascii="Book Antiqua" w:hAnsi="Book Antiqua"/>
          <w:color w:val="000000" w:themeColor="text1"/>
          <w:sz w:val="24"/>
          <w:szCs w:val="24"/>
          <w:vertAlign w:val="superscript"/>
          <w:lang w:val="en-GB"/>
        </w:rPr>
        <w:t>24</w:t>
      </w:r>
      <w:r w:rsidR="003C3DCF"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vertAlign w:val="superscript"/>
          <w:lang w:val="en-GB"/>
        </w:rPr>
        <w:t xml:space="preserve"> </w:t>
      </w:r>
      <w:r w:rsidRPr="00ED6AD1">
        <w:rPr>
          <w:rFonts w:ascii="Book Antiqua" w:hAnsi="Book Antiqua"/>
          <w:color w:val="000000" w:themeColor="text1"/>
          <w:sz w:val="24"/>
          <w:szCs w:val="24"/>
          <w:lang w:val="en-GB"/>
        </w:rPr>
        <w:t xml:space="preserve">The anticoagulant therapy for the cases of PE and intracranial venous sinus thrombosis in this investigation was less than 10 </w:t>
      </w:r>
      <w:r w:rsidR="00AC7EE6"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indicating that early termination of treatment may miss the best time for drug prevention</w:t>
      </w:r>
      <w:r w:rsidR="00A56731">
        <w:rPr>
          <w:rFonts w:ascii="Book Antiqua" w:hAnsi="Book Antiqua"/>
          <w:color w:val="000000" w:themeColor="text1"/>
          <w:sz w:val="24"/>
          <w:szCs w:val="24"/>
          <w:lang w:val="en-GB"/>
        </w:rPr>
        <w:t>.</w:t>
      </w:r>
      <w:r w:rsidR="00A56731"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T</w:t>
      </w:r>
      <w:r w:rsidR="00A56731" w:rsidRPr="00ED6AD1">
        <w:rPr>
          <w:rFonts w:ascii="Book Antiqua" w:hAnsi="Book Antiqua"/>
          <w:color w:val="000000" w:themeColor="text1"/>
          <w:sz w:val="24"/>
          <w:szCs w:val="24"/>
          <w:lang w:val="en-GB"/>
        </w:rPr>
        <w:t>hus</w:t>
      </w:r>
      <w:r w:rsidRPr="00ED6AD1">
        <w:rPr>
          <w:rFonts w:ascii="Book Antiqua" w:hAnsi="Book Antiqua"/>
          <w:color w:val="000000" w:themeColor="text1"/>
          <w:sz w:val="24"/>
          <w:szCs w:val="24"/>
          <w:lang w:val="en-GB"/>
        </w:rPr>
        <w:t>, sufficient drug prevention and treatment are recommended for high-risk groups.</w:t>
      </w:r>
    </w:p>
    <w:p w14:paraId="6789E6E3" w14:textId="702ECBB4"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In summary, in China, pregnancy-related VTE is often neglected because of its relatively low incidence, but with improvements in maternal living standards and changes in fertility policies and fertility perspectives, the incidence of pregnancy-related VTE is now increasing. Moreover, VTE may be complicated by PE, which is highly lethal and harmful, and</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requires the attention of the whole society. Prophylactic anticoagulant therapy is safe and effective for people at a high risk for </w:t>
      </w:r>
      <w:proofErr w:type="gramStart"/>
      <w:r w:rsidRPr="00ED6AD1">
        <w:rPr>
          <w:rFonts w:ascii="Book Antiqua" w:hAnsi="Book Antiqua"/>
          <w:color w:val="000000" w:themeColor="text1"/>
          <w:sz w:val="24"/>
          <w:szCs w:val="24"/>
          <w:lang w:val="en-GB"/>
        </w:rPr>
        <w:t>VTE</w:t>
      </w:r>
      <w:r w:rsidR="004141B5" w:rsidRPr="00ED6AD1">
        <w:rPr>
          <w:rFonts w:ascii="Book Antiqua" w:hAnsi="Book Antiqua"/>
          <w:color w:val="000000" w:themeColor="text1"/>
          <w:sz w:val="24"/>
          <w:szCs w:val="24"/>
          <w:vertAlign w:val="superscript"/>
          <w:lang w:val="en-GB"/>
        </w:rPr>
        <w:t>[</w:t>
      </w:r>
      <w:proofErr w:type="gramEnd"/>
      <w:r w:rsidR="002E47BC" w:rsidRPr="00ED6AD1">
        <w:rPr>
          <w:rFonts w:ascii="Book Antiqua" w:hAnsi="Book Antiqua"/>
          <w:color w:val="000000" w:themeColor="text1"/>
          <w:sz w:val="24"/>
          <w:szCs w:val="24"/>
          <w:vertAlign w:val="superscript"/>
          <w:lang w:val="en-GB"/>
        </w:rPr>
        <w:t>25</w:t>
      </w:r>
      <w:r w:rsidR="00500D62" w:rsidRPr="00ED6AD1">
        <w:rPr>
          <w:rFonts w:ascii="Book Antiqua" w:hAnsi="Book Antiqua"/>
          <w:color w:val="000000" w:themeColor="text1"/>
          <w:sz w:val="24"/>
          <w:szCs w:val="24"/>
          <w:vertAlign w:val="superscript"/>
          <w:lang w:val="en-GB"/>
        </w:rPr>
        <w:t>,</w:t>
      </w:r>
      <w:r w:rsidR="002E47BC" w:rsidRPr="00ED6AD1">
        <w:rPr>
          <w:rFonts w:ascii="Book Antiqua" w:hAnsi="Book Antiqua"/>
          <w:color w:val="000000" w:themeColor="text1"/>
          <w:sz w:val="24"/>
          <w:szCs w:val="24"/>
          <w:vertAlign w:val="superscript"/>
          <w:lang w:val="en-GB"/>
        </w:rPr>
        <w:t>26</w:t>
      </w:r>
      <w:r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 xml:space="preserve">. Therefore, for pregnancy-related VTE, prevention should be more important than treatment </w:t>
      </w:r>
      <w:r w:rsidRPr="00ED6AD1">
        <w:rPr>
          <w:rFonts w:ascii="Book Antiqua" w:hAnsi="Book Antiqua"/>
          <w:color w:val="000000" w:themeColor="text1"/>
          <w:sz w:val="24"/>
          <w:szCs w:val="24"/>
          <w:lang w:val="en-GB"/>
        </w:rPr>
        <w:lastRenderedPageBreak/>
        <w:t>and pregnancy-related VTE risk assessment, and preventive anticoagulation guidelines suitable for pregnant women in China should be issued as soon as possible. Maternal and child hospitals at all levels should conduct risk assessments of pregnant women during early pregnancy. For high-risk pregnant women, the</w:t>
      </w:r>
      <w:r w:rsidR="00A56731" w:rsidRPr="00A56731">
        <w:rPr>
          <w:rFonts w:ascii="Book Antiqua" w:hAnsi="Book Antiqua"/>
          <w:color w:val="000000" w:themeColor="text1"/>
          <w:sz w:val="24"/>
          <w:szCs w:val="24"/>
          <w:lang w:val="en-GB"/>
        </w:rPr>
        <w:t xml:space="preserve"> </w:t>
      </w:r>
      <w:r w:rsidR="00A56731" w:rsidRPr="00ED6AD1">
        <w:rPr>
          <w:rFonts w:ascii="Book Antiqua" w:hAnsi="Book Antiqua"/>
          <w:color w:val="000000" w:themeColor="text1"/>
          <w:sz w:val="24"/>
          <w:szCs w:val="24"/>
          <w:lang w:val="en-GB"/>
        </w:rPr>
        <w:t>knowledge</w:t>
      </w:r>
      <w:r w:rsidR="00A56731">
        <w:rPr>
          <w:rFonts w:ascii="Book Antiqua" w:hAnsi="Book Antiqua"/>
          <w:color w:val="000000" w:themeColor="text1"/>
          <w:sz w:val="24"/>
          <w:szCs w:val="24"/>
          <w:lang w:val="en-GB"/>
        </w:rPr>
        <w:t xml:space="preserve"> on the</w:t>
      </w:r>
      <w:r w:rsidRPr="00ED6AD1">
        <w:rPr>
          <w:rFonts w:ascii="Book Antiqua" w:hAnsi="Book Antiqua"/>
          <w:color w:val="000000" w:themeColor="text1"/>
          <w:sz w:val="24"/>
          <w:szCs w:val="24"/>
          <w:lang w:val="en-GB"/>
        </w:rPr>
        <w:t xml:space="preserve"> </w:t>
      </w:r>
      <w:r w:rsidR="00A56731" w:rsidRPr="00ED6AD1">
        <w:rPr>
          <w:rFonts w:ascii="Book Antiqua" w:hAnsi="Book Antiqua"/>
          <w:color w:val="000000" w:themeColor="text1"/>
          <w:sz w:val="24"/>
          <w:szCs w:val="24"/>
          <w:lang w:val="en-GB"/>
        </w:rPr>
        <w:t>danger</w:t>
      </w:r>
      <w:r w:rsidR="00A56731">
        <w:rPr>
          <w:rFonts w:ascii="Book Antiqua" w:hAnsi="Book Antiqua"/>
          <w:color w:val="000000" w:themeColor="text1"/>
          <w:sz w:val="24"/>
          <w:szCs w:val="24"/>
          <w:lang w:val="en-GB"/>
        </w:rPr>
        <w:t>s</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and prevention</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of VTE should be popularized, improper living habits should be corrected,</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various medical complications and pregnancy complications during pregnancy should be actively treated, and preventive anticoagulant therapy should be administered according to the risk assessment results</w:t>
      </w:r>
      <w:r w:rsidR="00A56731">
        <w:rPr>
          <w:rFonts w:ascii="Book Antiqua" w:hAnsi="Book Antiqua"/>
          <w:color w:val="000000" w:themeColor="text1"/>
          <w:sz w:val="24"/>
          <w:szCs w:val="24"/>
          <w:lang w:val="en-GB"/>
        </w:rPr>
        <w:t xml:space="preserve"> to reduce t</w:t>
      </w:r>
      <w:r w:rsidR="00A56731" w:rsidRPr="00ED6AD1">
        <w:rPr>
          <w:rFonts w:ascii="Book Antiqua" w:hAnsi="Book Antiqua"/>
          <w:color w:val="000000" w:themeColor="text1"/>
          <w:sz w:val="24"/>
          <w:szCs w:val="24"/>
          <w:lang w:val="en-GB"/>
        </w:rPr>
        <w:t xml:space="preserve">he </w:t>
      </w:r>
      <w:r w:rsidRPr="00ED6AD1">
        <w:rPr>
          <w:rFonts w:ascii="Book Antiqua" w:hAnsi="Book Antiqua"/>
          <w:color w:val="000000" w:themeColor="text1"/>
          <w:sz w:val="24"/>
          <w:szCs w:val="24"/>
          <w:lang w:val="en-GB"/>
        </w:rPr>
        <w:t>incidence of pregnancy-related VTE</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and </w:t>
      </w:r>
      <w:r w:rsidR="00A56731" w:rsidRPr="00ED6AD1">
        <w:rPr>
          <w:rFonts w:ascii="Book Antiqua" w:hAnsi="Book Antiqua"/>
          <w:color w:val="000000" w:themeColor="text1"/>
          <w:sz w:val="24"/>
          <w:szCs w:val="24"/>
          <w:lang w:val="en-GB"/>
        </w:rPr>
        <w:t xml:space="preserve">ensure </w:t>
      </w:r>
      <w:r w:rsidRPr="00ED6AD1">
        <w:rPr>
          <w:rFonts w:ascii="Book Antiqua" w:hAnsi="Book Antiqua"/>
          <w:color w:val="000000" w:themeColor="text1"/>
          <w:sz w:val="24"/>
          <w:szCs w:val="24"/>
          <w:lang w:val="en-GB"/>
        </w:rPr>
        <w:t>maternal life safety.</w:t>
      </w:r>
    </w:p>
    <w:p w14:paraId="306B73B9" w14:textId="77777777" w:rsidR="00595DE9" w:rsidRPr="00ED6AD1" w:rsidRDefault="00595DE9" w:rsidP="00ED6AD1">
      <w:pPr>
        <w:adjustRightInd w:val="0"/>
        <w:snapToGrid w:val="0"/>
        <w:spacing w:line="360" w:lineRule="auto"/>
        <w:ind w:firstLineChars="100" w:firstLine="240"/>
        <w:rPr>
          <w:rFonts w:ascii="Book Antiqua" w:hAnsi="Book Antiqua"/>
          <w:color w:val="000000" w:themeColor="text1"/>
          <w:sz w:val="24"/>
          <w:szCs w:val="24"/>
          <w:lang w:val="en-GB"/>
        </w:rPr>
      </w:pPr>
    </w:p>
    <w:p w14:paraId="25435135" w14:textId="77777777" w:rsidR="00595DE9" w:rsidRPr="00ED6AD1" w:rsidRDefault="00595DE9" w:rsidP="00ED6AD1">
      <w:pPr>
        <w:adjustRightInd w:val="0"/>
        <w:snapToGrid w:val="0"/>
        <w:spacing w:line="360" w:lineRule="auto"/>
        <w:rPr>
          <w:rFonts w:ascii="Book Antiqua" w:eastAsiaTheme="minorEastAsia" w:hAnsi="Book Antiqua"/>
          <w:b/>
          <w:color w:val="000000" w:themeColor="text1"/>
          <w:sz w:val="24"/>
          <w:szCs w:val="24"/>
          <w:u w:val="single"/>
        </w:rPr>
      </w:pPr>
      <w:r w:rsidRPr="00ED6AD1">
        <w:rPr>
          <w:rFonts w:ascii="Book Antiqua" w:hAnsi="Book Antiqua"/>
          <w:b/>
          <w:color w:val="000000" w:themeColor="text1"/>
          <w:sz w:val="24"/>
          <w:szCs w:val="24"/>
          <w:u w:val="single"/>
        </w:rPr>
        <w:t>ARTICLE HIGHLIGHTS</w:t>
      </w:r>
    </w:p>
    <w:p w14:paraId="228F1F4B"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background</w:t>
      </w:r>
    </w:p>
    <w:p w14:paraId="67B04D32" w14:textId="4E499EF8" w:rsidR="00BF1CBB" w:rsidRPr="00ED6AD1" w:rsidRDefault="00BF1CB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preventive treatment for pregnancy-related venous thromboembolism (VTE) in China is in its infancy. There is no uniform or standardized industry guide. Due to the differences in ethnicity and national conditions, there are many controversies </w:t>
      </w:r>
      <w:r w:rsidR="00A56731">
        <w:rPr>
          <w:rFonts w:ascii="Book Antiqua" w:hAnsi="Book Antiqua"/>
          <w:color w:val="000000" w:themeColor="text1"/>
          <w:sz w:val="24"/>
          <w:szCs w:val="24"/>
          <w:lang w:val="en-GB"/>
        </w:rPr>
        <w:t>over</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the indications for drug treatment, drug selection</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dose selection for anticoagulant therapy.</w:t>
      </w:r>
    </w:p>
    <w:p w14:paraId="718E65E8"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7EE860F3"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motivation</w:t>
      </w:r>
    </w:p>
    <w:p w14:paraId="33DC4B3B" w14:textId="77777777" w:rsidR="00595DE9" w:rsidRPr="00ED6AD1" w:rsidRDefault="00951226"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The standardized prevention and treatment of thrombosis in women during pregnancy represent an urgent issue.</w:t>
      </w:r>
    </w:p>
    <w:p w14:paraId="253EE124" w14:textId="77777777" w:rsidR="00951226" w:rsidRPr="00ED6AD1" w:rsidRDefault="00951226" w:rsidP="00ED6AD1">
      <w:pPr>
        <w:adjustRightInd w:val="0"/>
        <w:snapToGrid w:val="0"/>
        <w:spacing w:line="360" w:lineRule="auto"/>
        <w:rPr>
          <w:rFonts w:ascii="Book Antiqua" w:hAnsi="Book Antiqua"/>
          <w:b/>
          <w:i/>
          <w:color w:val="000000" w:themeColor="text1"/>
          <w:sz w:val="24"/>
          <w:szCs w:val="24"/>
        </w:rPr>
      </w:pPr>
    </w:p>
    <w:p w14:paraId="784FD939"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objectives</w:t>
      </w:r>
    </w:p>
    <w:p w14:paraId="2A4D53EC" w14:textId="79645D31" w:rsidR="00077CB4" w:rsidRPr="00ED6AD1" w:rsidRDefault="00077CB4"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In this study, the authors aimed to investigate the risk scores, prevention</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treatment of maternal VTE</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to promote the prevention and standardized treatment of maternal thrombosis.</w:t>
      </w:r>
    </w:p>
    <w:p w14:paraId="73995415"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5C3B912E"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methods</w:t>
      </w:r>
    </w:p>
    <w:p w14:paraId="743D6CBF" w14:textId="59CDB66E" w:rsidR="00404575" w:rsidRPr="00ED6AD1" w:rsidRDefault="0040457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Total</w:t>
      </w:r>
      <w:r w:rsidR="00A56731">
        <w:rPr>
          <w:rFonts w:ascii="Book Antiqua" w:hAnsi="Book Antiqua"/>
          <w:color w:val="000000" w:themeColor="text1"/>
          <w:sz w:val="24"/>
          <w:szCs w:val="24"/>
          <w:lang w:val="en-GB"/>
        </w:rPr>
        <w:t>ly</w:t>
      </w:r>
      <w:r w:rsidRPr="00ED6AD1">
        <w:rPr>
          <w:rFonts w:ascii="Book Antiqua" w:hAnsi="Book Antiqua"/>
          <w:color w:val="000000" w:themeColor="text1"/>
          <w:sz w:val="24"/>
          <w:szCs w:val="24"/>
          <w:lang w:val="en-GB"/>
        </w:rPr>
        <w:t xml:space="preserve"> 7759 patients who gave birth were retrospectively analysed. The risk factors for pregnancy-related VTE, prenatal and postpartum VTE risk scores, </w:t>
      </w:r>
      <w:r w:rsidRPr="00ED6AD1">
        <w:rPr>
          <w:rFonts w:ascii="Book Antiqua" w:hAnsi="Book Antiqua"/>
          <w:color w:val="000000" w:themeColor="text1"/>
          <w:sz w:val="24"/>
          <w:szCs w:val="24"/>
          <w:lang w:val="en-GB"/>
        </w:rPr>
        <w:lastRenderedPageBreak/>
        <w:t xml:space="preserve">prophylactic anticoagulant therapy, side effects after medication, and morbidity were </w:t>
      </w:r>
      <w:r w:rsidR="004E3273" w:rsidRPr="00ED6AD1">
        <w:rPr>
          <w:rFonts w:ascii="Book Antiqua" w:hAnsi="Book Antiqua"/>
          <w:color w:val="000000" w:themeColor="text1"/>
          <w:sz w:val="24"/>
          <w:szCs w:val="24"/>
          <w:lang w:val="en-GB"/>
        </w:rPr>
        <w:t>analysed</w:t>
      </w:r>
      <w:r w:rsidRPr="00ED6AD1">
        <w:rPr>
          <w:rFonts w:ascii="Book Antiqua" w:hAnsi="Book Antiqua"/>
          <w:color w:val="000000" w:themeColor="text1"/>
          <w:sz w:val="24"/>
          <w:szCs w:val="24"/>
          <w:lang w:val="en-GB"/>
        </w:rPr>
        <w:t>.</w:t>
      </w:r>
    </w:p>
    <w:p w14:paraId="7381CFD3"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560EB5FB"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results</w:t>
      </w:r>
    </w:p>
    <w:p w14:paraId="0D68406B" w14:textId="7B35C2CB" w:rsidR="009F28EF" w:rsidRPr="00ED6AD1" w:rsidRDefault="009F28EF"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The VTE risk factors were mainly caesarean delivery, obesity</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advanced maternal age. Among the patients who did not present with VTE before delivery, the authors found </w:t>
      </w:r>
      <w:r w:rsidR="00A56731">
        <w:rPr>
          <w:rFonts w:ascii="Book Antiqua" w:hAnsi="Book Antiqua"/>
          <w:color w:val="000000" w:themeColor="text1"/>
          <w:sz w:val="24"/>
          <w:szCs w:val="24"/>
          <w:lang w:val="en-GB"/>
        </w:rPr>
        <w:t>one</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case </w:t>
      </w:r>
      <w:r w:rsidR="00A56731">
        <w:rPr>
          <w:rFonts w:ascii="Book Antiqua" w:hAnsi="Book Antiqua"/>
          <w:color w:val="000000" w:themeColor="text1"/>
          <w:sz w:val="24"/>
          <w:szCs w:val="24"/>
          <w:lang w:val="en-GB"/>
        </w:rPr>
        <w:t xml:space="preserve">each </w:t>
      </w:r>
      <w:r w:rsidRPr="00ED6AD1">
        <w:rPr>
          <w:rFonts w:ascii="Book Antiqua" w:hAnsi="Book Antiqua"/>
          <w:color w:val="000000" w:themeColor="text1"/>
          <w:sz w:val="24"/>
          <w:szCs w:val="24"/>
          <w:lang w:val="en-GB"/>
        </w:rPr>
        <w:t>of pulmonary embolism secondary to lower extremity venous thrombosis, intracranial venous sinus thrombosis, and asymptomatic lower extremity venous thrombosis during</w:t>
      </w:r>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lang w:val="en-GB"/>
        </w:rPr>
        <w:t>the postpartum follow-up.</w:t>
      </w:r>
    </w:p>
    <w:p w14:paraId="737C015D"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774D4B56"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conclusions</w:t>
      </w:r>
    </w:p>
    <w:p w14:paraId="6B501A80" w14:textId="4701CA5B" w:rsidR="009F28EF" w:rsidRPr="00ED6AD1" w:rsidRDefault="009F28EF"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Among 7759 pregnant women, approximately 1/30 (prenatal) and 1/2 (postpartum) belonged to the high-risk group of pregnancy-related VTE, which is a subject of clinical intervention. Due to poor patient compliance, 18.41% (prenatal) and 23.30% (postpartum) of the high-risk patients received drug prophylaxis and treatment. VTE poses a serious threat to maternal safety, and </w:t>
      </w:r>
      <w:r w:rsidR="00A56731">
        <w:rPr>
          <w:rFonts w:ascii="Book Antiqua" w:hAnsi="Book Antiqua"/>
          <w:color w:val="000000" w:themeColor="text1"/>
          <w:sz w:val="24"/>
          <w:szCs w:val="24"/>
          <w:lang w:val="en-GB"/>
        </w:rPr>
        <w:t xml:space="preserve">the </w:t>
      </w:r>
      <w:r w:rsidRPr="00ED6AD1">
        <w:rPr>
          <w:rFonts w:ascii="Book Antiqua" w:hAnsi="Book Antiqua"/>
          <w:color w:val="000000" w:themeColor="text1"/>
          <w:sz w:val="24"/>
          <w:szCs w:val="24"/>
          <w:lang w:val="en-GB"/>
        </w:rPr>
        <w:t>society should increase its vigilance against pregnancy-related VTE.</w:t>
      </w:r>
    </w:p>
    <w:p w14:paraId="7B158EDE"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0516C9EC"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perspectives</w:t>
      </w:r>
    </w:p>
    <w:p w14:paraId="564D0C2B" w14:textId="77777777" w:rsidR="009F28EF" w:rsidRPr="00ED6AD1" w:rsidRDefault="009F28EF"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Early detection of high-risk groups for VTE should be performed, and preventive anticoagulant therapy should be promptly implemented to reduce the incidence of pregnancy-related VTE and reduce maternal mortality.</w:t>
      </w:r>
    </w:p>
    <w:p w14:paraId="64D8B89E" w14:textId="77777777" w:rsidR="00404575" w:rsidRPr="00ED6AD1" w:rsidRDefault="00404575" w:rsidP="00ED6AD1">
      <w:pPr>
        <w:adjustRightInd w:val="0"/>
        <w:snapToGrid w:val="0"/>
        <w:spacing w:line="360" w:lineRule="auto"/>
        <w:rPr>
          <w:rFonts w:ascii="Book Antiqua" w:hAnsi="Book Antiqua"/>
          <w:b/>
          <w:color w:val="000000" w:themeColor="text1"/>
          <w:sz w:val="24"/>
          <w:szCs w:val="24"/>
          <w:lang w:val="en-GB"/>
        </w:rPr>
      </w:pPr>
    </w:p>
    <w:p w14:paraId="692F6DEC" w14:textId="77777777" w:rsidR="0028589B" w:rsidRPr="00ED6AD1" w:rsidRDefault="00AA156B"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REFERENCES</w:t>
      </w:r>
    </w:p>
    <w:p w14:paraId="5B98DF7C"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 </w:t>
      </w:r>
      <w:proofErr w:type="spellStart"/>
      <w:r w:rsidRPr="00ED6AD1">
        <w:rPr>
          <w:rFonts w:ascii="Book Antiqua" w:hAnsi="Book Antiqua"/>
          <w:b/>
          <w:color w:val="000000" w:themeColor="text1"/>
          <w:sz w:val="24"/>
          <w:szCs w:val="24"/>
        </w:rPr>
        <w:t>Heit</w:t>
      </w:r>
      <w:proofErr w:type="spellEnd"/>
      <w:r w:rsidRPr="00ED6AD1">
        <w:rPr>
          <w:rFonts w:ascii="Book Antiqua" w:hAnsi="Book Antiqua"/>
          <w:b/>
          <w:color w:val="000000" w:themeColor="text1"/>
          <w:sz w:val="24"/>
          <w:szCs w:val="24"/>
        </w:rPr>
        <w:t xml:space="preserve"> JA</w:t>
      </w:r>
      <w:r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Kobbervig</w:t>
      </w:r>
      <w:proofErr w:type="spellEnd"/>
      <w:r w:rsidRPr="00ED6AD1">
        <w:rPr>
          <w:rFonts w:ascii="Book Antiqua" w:hAnsi="Book Antiqua"/>
          <w:color w:val="000000" w:themeColor="text1"/>
          <w:sz w:val="24"/>
          <w:szCs w:val="24"/>
        </w:rPr>
        <w:t xml:space="preserve"> CE, James AH, </w:t>
      </w:r>
      <w:proofErr w:type="spellStart"/>
      <w:r w:rsidRPr="00ED6AD1">
        <w:rPr>
          <w:rFonts w:ascii="Book Antiqua" w:hAnsi="Book Antiqua"/>
          <w:color w:val="000000" w:themeColor="text1"/>
          <w:sz w:val="24"/>
          <w:szCs w:val="24"/>
        </w:rPr>
        <w:t>Petterson</w:t>
      </w:r>
      <w:proofErr w:type="spellEnd"/>
      <w:r w:rsidRPr="00ED6AD1">
        <w:rPr>
          <w:rFonts w:ascii="Book Antiqua" w:hAnsi="Book Antiqua"/>
          <w:color w:val="000000" w:themeColor="text1"/>
          <w:sz w:val="24"/>
          <w:szCs w:val="24"/>
        </w:rPr>
        <w:t xml:space="preserve"> TM, Bailey KR, Melton LJ 3rd. Trends in the incidence of venous thromboembolism during pregnancy or postpartum: a 30-year population-based study. </w:t>
      </w:r>
      <w:r w:rsidRPr="00ED6AD1">
        <w:rPr>
          <w:rFonts w:ascii="Book Antiqua" w:hAnsi="Book Antiqua"/>
          <w:i/>
          <w:color w:val="000000" w:themeColor="text1"/>
          <w:sz w:val="24"/>
          <w:szCs w:val="24"/>
        </w:rPr>
        <w:t>Ann Intern Med</w:t>
      </w:r>
      <w:r w:rsidRPr="00ED6AD1">
        <w:rPr>
          <w:rFonts w:ascii="Book Antiqua" w:hAnsi="Book Antiqua"/>
          <w:color w:val="000000" w:themeColor="text1"/>
          <w:sz w:val="24"/>
          <w:szCs w:val="24"/>
        </w:rPr>
        <w:t xml:space="preserve"> 2005; </w:t>
      </w:r>
      <w:r w:rsidRPr="00ED6AD1">
        <w:rPr>
          <w:rFonts w:ascii="Book Antiqua" w:hAnsi="Book Antiqua"/>
          <w:b/>
          <w:color w:val="000000" w:themeColor="text1"/>
          <w:sz w:val="24"/>
          <w:szCs w:val="24"/>
        </w:rPr>
        <w:t>143</w:t>
      </w:r>
      <w:r w:rsidRPr="00ED6AD1">
        <w:rPr>
          <w:rFonts w:ascii="Book Antiqua" w:hAnsi="Book Antiqua"/>
          <w:color w:val="000000" w:themeColor="text1"/>
          <w:sz w:val="24"/>
          <w:szCs w:val="24"/>
        </w:rPr>
        <w:t>: 697-706 [PMID: 16287790 DOI: 10.7326/0003-4819-143-10-200511150-00006]</w:t>
      </w:r>
    </w:p>
    <w:p w14:paraId="12C26F57"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 </w:t>
      </w:r>
      <w:r w:rsidRPr="00ED6AD1">
        <w:rPr>
          <w:rFonts w:ascii="Book Antiqua" w:hAnsi="Book Antiqua"/>
          <w:b/>
          <w:color w:val="000000" w:themeColor="text1"/>
          <w:sz w:val="24"/>
          <w:szCs w:val="24"/>
        </w:rPr>
        <w:t xml:space="preserve">American </w:t>
      </w:r>
      <w:proofErr w:type="gramStart"/>
      <w:r w:rsidRPr="00ED6AD1">
        <w:rPr>
          <w:rFonts w:ascii="Book Antiqua" w:hAnsi="Book Antiqua"/>
          <w:b/>
          <w:color w:val="000000" w:themeColor="text1"/>
          <w:sz w:val="24"/>
          <w:szCs w:val="24"/>
        </w:rPr>
        <w:t>College</w:t>
      </w:r>
      <w:proofErr w:type="gramEnd"/>
      <w:r w:rsidRPr="00ED6AD1">
        <w:rPr>
          <w:rFonts w:ascii="Book Antiqua" w:hAnsi="Book Antiqua"/>
          <w:b/>
          <w:color w:val="000000" w:themeColor="text1"/>
          <w:sz w:val="24"/>
          <w:szCs w:val="24"/>
        </w:rPr>
        <w:t xml:space="preserve"> of Obstetricians and Gynecologists Women's Health Care Physicians</w:t>
      </w:r>
      <w:r w:rsidRPr="00ED6AD1">
        <w:rPr>
          <w:rFonts w:ascii="Book Antiqua" w:hAnsi="Book Antiqua"/>
          <w:color w:val="000000" w:themeColor="text1"/>
          <w:sz w:val="24"/>
          <w:szCs w:val="24"/>
        </w:rPr>
        <w:t xml:space="preserve">. ACOG Practice Bulletin No. 138: Inherited </w:t>
      </w:r>
      <w:proofErr w:type="spellStart"/>
      <w:r w:rsidRPr="00ED6AD1">
        <w:rPr>
          <w:rFonts w:ascii="Book Antiqua" w:hAnsi="Book Antiqua"/>
          <w:color w:val="000000" w:themeColor="text1"/>
          <w:sz w:val="24"/>
          <w:szCs w:val="24"/>
        </w:rPr>
        <w:t>thrombophilias</w:t>
      </w:r>
      <w:proofErr w:type="spellEnd"/>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rPr>
        <w:lastRenderedPageBreak/>
        <w:t xml:space="preserve">in pregnancy. </w:t>
      </w:r>
      <w:proofErr w:type="spellStart"/>
      <w:r w:rsidRPr="00ED6AD1">
        <w:rPr>
          <w:rFonts w:ascii="Book Antiqua" w:hAnsi="Book Antiqua"/>
          <w:i/>
          <w:color w:val="000000" w:themeColor="text1"/>
          <w:sz w:val="24"/>
          <w:szCs w:val="24"/>
        </w:rPr>
        <w:t>Obstet</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Gynecol</w:t>
      </w:r>
      <w:proofErr w:type="spellEnd"/>
      <w:r w:rsidRPr="00ED6AD1">
        <w:rPr>
          <w:rFonts w:ascii="Book Antiqua" w:hAnsi="Book Antiqua"/>
          <w:color w:val="000000" w:themeColor="text1"/>
          <w:sz w:val="24"/>
          <w:szCs w:val="24"/>
        </w:rPr>
        <w:t xml:space="preserve"> 2013; </w:t>
      </w:r>
      <w:r w:rsidRPr="00ED6AD1">
        <w:rPr>
          <w:rFonts w:ascii="Book Antiqua" w:hAnsi="Book Antiqua"/>
          <w:b/>
          <w:color w:val="000000" w:themeColor="text1"/>
          <w:sz w:val="24"/>
          <w:szCs w:val="24"/>
        </w:rPr>
        <w:t>122</w:t>
      </w:r>
      <w:r w:rsidRPr="00ED6AD1">
        <w:rPr>
          <w:rFonts w:ascii="Book Antiqua" w:hAnsi="Book Antiqua"/>
          <w:color w:val="000000" w:themeColor="text1"/>
          <w:sz w:val="24"/>
          <w:szCs w:val="24"/>
        </w:rPr>
        <w:t>: 706-717 [PMID: 23963422 DOI: 10.1097/01.AOG.0000433981.36184.4e]</w:t>
      </w:r>
    </w:p>
    <w:p w14:paraId="48362789"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3 </w:t>
      </w:r>
      <w:proofErr w:type="spellStart"/>
      <w:r w:rsidRPr="00ED6AD1">
        <w:rPr>
          <w:rFonts w:ascii="Book Antiqua" w:hAnsi="Book Antiqua"/>
          <w:b/>
          <w:color w:val="000000" w:themeColor="text1"/>
          <w:sz w:val="24"/>
          <w:szCs w:val="24"/>
        </w:rPr>
        <w:t>Duan</w:t>
      </w:r>
      <w:proofErr w:type="spellEnd"/>
      <w:r w:rsidRPr="00ED6AD1">
        <w:rPr>
          <w:rFonts w:ascii="Book Antiqua" w:hAnsi="Book Antiqua"/>
          <w:b/>
          <w:color w:val="000000" w:themeColor="text1"/>
          <w:sz w:val="24"/>
          <w:szCs w:val="24"/>
        </w:rPr>
        <w:t xml:space="preserve"> T</w:t>
      </w:r>
      <w:r w:rsidRPr="00ED6AD1">
        <w:rPr>
          <w:rFonts w:ascii="Book Antiqua" w:hAnsi="Book Antiqua"/>
          <w:color w:val="000000" w:themeColor="text1"/>
          <w:sz w:val="24"/>
          <w:szCs w:val="24"/>
        </w:rPr>
        <w:t xml:space="preserve">. Pay </w:t>
      </w:r>
      <w:proofErr w:type="gramStart"/>
      <w:r w:rsidRPr="00ED6AD1">
        <w:rPr>
          <w:rFonts w:ascii="Book Antiqua" w:hAnsi="Book Antiqua"/>
          <w:color w:val="000000" w:themeColor="text1"/>
          <w:sz w:val="24"/>
          <w:szCs w:val="24"/>
        </w:rPr>
        <w:t>attention</w:t>
      </w:r>
      <w:proofErr w:type="gramEnd"/>
      <w:r w:rsidRPr="00ED6AD1">
        <w:rPr>
          <w:rFonts w:ascii="Book Antiqua" w:hAnsi="Book Antiqua"/>
          <w:color w:val="000000" w:themeColor="text1"/>
          <w:sz w:val="24"/>
          <w:szCs w:val="24"/>
        </w:rPr>
        <w:t xml:space="preserve"> to the proper use of anticoagulation medicine during pregnancy. </w:t>
      </w:r>
      <w:proofErr w:type="spellStart"/>
      <w:r w:rsidRPr="00ED6AD1">
        <w:rPr>
          <w:rFonts w:ascii="Book Antiqua" w:hAnsi="Book Antiqua"/>
          <w:i/>
          <w:color w:val="000000" w:themeColor="text1"/>
          <w:sz w:val="24"/>
          <w:szCs w:val="24"/>
        </w:rPr>
        <w:t>Zhongguo</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Shiyong</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Fuchan</w:t>
      </w:r>
      <w:proofErr w:type="spellEnd"/>
      <w:r w:rsidRPr="00ED6AD1">
        <w:rPr>
          <w:rFonts w:ascii="Book Antiqua" w:hAnsi="Book Antiqua"/>
          <w:i/>
          <w:color w:val="000000" w:themeColor="text1"/>
          <w:sz w:val="24"/>
          <w:szCs w:val="24"/>
        </w:rPr>
        <w:t xml:space="preserve"> Yu </w:t>
      </w:r>
      <w:proofErr w:type="spellStart"/>
      <w:r w:rsidRPr="00ED6AD1">
        <w:rPr>
          <w:rFonts w:ascii="Book Antiqua" w:hAnsi="Book Antiqua"/>
          <w:i/>
          <w:color w:val="000000" w:themeColor="text1"/>
          <w:sz w:val="24"/>
          <w:szCs w:val="24"/>
        </w:rPr>
        <w:t>Chanke</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Zazhi</w:t>
      </w:r>
      <w:proofErr w:type="spellEnd"/>
      <w:r w:rsidRPr="00ED6AD1">
        <w:rPr>
          <w:rFonts w:ascii="Book Antiqua" w:hAnsi="Book Antiqua"/>
          <w:color w:val="000000" w:themeColor="text1"/>
          <w:sz w:val="24"/>
          <w:szCs w:val="24"/>
        </w:rPr>
        <w:t xml:space="preserve"> 2017; </w:t>
      </w:r>
      <w:r w:rsidRPr="00ED6AD1">
        <w:rPr>
          <w:rFonts w:ascii="Book Antiqua" w:hAnsi="Book Antiqua"/>
          <w:b/>
          <w:color w:val="000000" w:themeColor="text1"/>
          <w:sz w:val="24"/>
          <w:szCs w:val="24"/>
        </w:rPr>
        <w:t>33</w:t>
      </w:r>
      <w:r w:rsidRPr="00ED6AD1">
        <w:rPr>
          <w:rFonts w:ascii="Book Antiqua" w:hAnsi="Book Antiqua"/>
          <w:color w:val="000000" w:themeColor="text1"/>
          <w:sz w:val="24"/>
          <w:szCs w:val="24"/>
        </w:rPr>
        <w:t>: 665-666</w:t>
      </w:r>
    </w:p>
    <w:p w14:paraId="60977ED2"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4 ACOG Practice Bulletin No. 196: Thromboembolism in Pregnancy. </w:t>
      </w:r>
      <w:proofErr w:type="spellStart"/>
      <w:r w:rsidRPr="00ED6AD1">
        <w:rPr>
          <w:rFonts w:ascii="Book Antiqua" w:hAnsi="Book Antiqua"/>
          <w:i/>
          <w:color w:val="000000" w:themeColor="text1"/>
          <w:sz w:val="24"/>
          <w:szCs w:val="24"/>
        </w:rPr>
        <w:t>Obstet</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Gynecol</w:t>
      </w:r>
      <w:proofErr w:type="spellEnd"/>
      <w:r w:rsidRPr="00ED6AD1">
        <w:rPr>
          <w:rFonts w:ascii="Book Antiqua" w:hAnsi="Book Antiqua"/>
          <w:color w:val="000000" w:themeColor="text1"/>
          <w:sz w:val="24"/>
          <w:szCs w:val="24"/>
        </w:rPr>
        <w:t xml:space="preserve"> 2018; </w:t>
      </w:r>
      <w:r w:rsidRPr="00ED6AD1">
        <w:rPr>
          <w:rFonts w:ascii="Book Antiqua" w:hAnsi="Book Antiqua"/>
          <w:b/>
          <w:color w:val="000000" w:themeColor="text1"/>
          <w:sz w:val="24"/>
          <w:szCs w:val="24"/>
        </w:rPr>
        <w:t>132</w:t>
      </w:r>
      <w:r w:rsidRPr="00ED6AD1">
        <w:rPr>
          <w:rFonts w:ascii="Book Antiqua" w:hAnsi="Book Antiqua"/>
          <w:color w:val="000000" w:themeColor="text1"/>
          <w:sz w:val="24"/>
          <w:szCs w:val="24"/>
        </w:rPr>
        <w:t>: e1-e17 [PMID: 29939938 DOI: 10.1097/AOG.0000000000002706]</w:t>
      </w:r>
    </w:p>
    <w:p w14:paraId="2EE92624" w14:textId="77777777" w:rsidR="00093EB5"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5</w:t>
      </w:r>
      <w:r w:rsidRPr="00ED6AD1">
        <w:rPr>
          <w:rFonts w:ascii="Book Antiqua" w:hAnsi="Book Antiqua"/>
          <w:color w:val="000000" w:themeColor="text1"/>
          <w:sz w:val="24"/>
          <w:szCs w:val="24"/>
          <w:lang w:val="en-GB"/>
        </w:rPr>
        <w:t xml:space="preserve"> </w:t>
      </w:r>
      <w:r w:rsidRPr="00ED6AD1">
        <w:rPr>
          <w:rFonts w:ascii="Book Antiqua" w:hAnsi="Book Antiqua"/>
          <w:b/>
          <w:color w:val="000000" w:themeColor="text1"/>
          <w:sz w:val="24"/>
          <w:szCs w:val="24"/>
          <w:lang w:val="en-GB"/>
        </w:rPr>
        <w:t xml:space="preserve">Royal </w:t>
      </w:r>
      <w:proofErr w:type="gramStart"/>
      <w:r w:rsidRPr="00ED6AD1">
        <w:rPr>
          <w:rFonts w:ascii="Book Antiqua" w:hAnsi="Book Antiqua"/>
          <w:b/>
          <w:color w:val="000000" w:themeColor="text1"/>
          <w:sz w:val="24"/>
          <w:szCs w:val="24"/>
          <w:lang w:val="en-GB"/>
        </w:rPr>
        <w:t>College</w:t>
      </w:r>
      <w:proofErr w:type="gramEnd"/>
      <w:r w:rsidRPr="00ED6AD1">
        <w:rPr>
          <w:rFonts w:ascii="Book Antiqua" w:hAnsi="Book Antiqua"/>
          <w:b/>
          <w:color w:val="000000" w:themeColor="text1"/>
          <w:sz w:val="24"/>
          <w:szCs w:val="24"/>
          <w:lang w:val="en-GB"/>
        </w:rPr>
        <w:t xml:space="preserve"> of Obstetricians and Gynaecologists</w:t>
      </w:r>
      <w:r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rPr>
        <w:t>Thromboembolic Disease in Pregnancy and the Puerperium: Acute Management</w:t>
      </w:r>
      <w:r w:rsidRPr="00ED6AD1">
        <w:rPr>
          <w:rFonts w:ascii="Book Antiqua" w:hAnsi="Book Antiqua"/>
          <w:color w:val="000000" w:themeColor="text1"/>
          <w:sz w:val="24"/>
          <w:szCs w:val="24"/>
        </w:rPr>
        <w:t>．</w:t>
      </w:r>
      <w:r w:rsidRPr="00ED6AD1">
        <w:rPr>
          <w:rFonts w:ascii="Book Antiqua" w:hAnsi="Book Antiqua"/>
          <w:color w:val="000000" w:themeColor="text1"/>
          <w:sz w:val="24"/>
          <w:szCs w:val="24"/>
        </w:rPr>
        <w:t>Green-top Guideline No. 37a.</w:t>
      </w:r>
      <w:r w:rsidR="00093EB5" w:rsidRPr="00ED6AD1">
        <w:rPr>
          <w:rFonts w:ascii="Book Antiqua" w:hAnsi="Book Antiqua" w:cs="Arial"/>
          <w:bCs/>
          <w:color w:val="000000" w:themeColor="text1"/>
          <w:sz w:val="24"/>
          <w:szCs w:val="24"/>
        </w:rPr>
        <w:t xml:space="preserve"> Available from: </w:t>
      </w:r>
      <w:hyperlink r:id="rId8" w:history="1">
        <w:r w:rsidR="007F5067" w:rsidRPr="005F3292">
          <w:rPr>
            <w:rStyle w:val="a5"/>
            <w:rFonts w:ascii="Book Antiqua" w:hAnsi="Book Antiqua"/>
            <w:sz w:val="24"/>
            <w:szCs w:val="24"/>
          </w:rPr>
          <w:t>https://www.rcog.org.uk/globalassets/documents/guidelines/gtg-37a.pdf</w:t>
        </w:r>
      </w:hyperlink>
      <w:r w:rsidR="007F5067">
        <w:rPr>
          <w:rFonts w:ascii="Book Antiqua" w:hAnsi="Book Antiqua"/>
          <w:color w:val="000000" w:themeColor="text1"/>
          <w:sz w:val="24"/>
          <w:szCs w:val="24"/>
        </w:rPr>
        <w:t xml:space="preserve"> </w:t>
      </w:r>
    </w:p>
    <w:p w14:paraId="4169037A"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6 </w:t>
      </w:r>
      <w:r w:rsidRPr="00ED6AD1">
        <w:rPr>
          <w:rFonts w:ascii="Book Antiqua" w:hAnsi="Book Antiqua"/>
          <w:b/>
          <w:color w:val="000000" w:themeColor="text1"/>
          <w:sz w:val="24"/>
          <w:szCs w:val="24"/>
        </w:rPr>
        <w:t>Cervantes J</w:t>
      </w:r>
      <w:r w:rsidRPr="00ED6AD1">
        <w:rPr>
          <w:rFonts w:ascii="Book Antiqua" w:hAnsi="Book Antiqua"/>
          <w:color w:val="000000" w:themeColor="text1"/>
          <w:sz w:val="24"/>
          <w:szCs w:val="24"/>
        </w:rPr>
        <w:t xml:space="preserve">, Rojas G. Virchow's Legacy: deep vein thrombosis and pulmonary embolism. </w:t>
      </w:r>
      <w:r w:rsidRPr="00ED6AD1">
        <w:rPr>
          <w:rFonts w:ascii="Book Antiqua" w:hAnsi="Book Antiqua"/>
          <w:i/>
          <w:color w:val="000000" w:themeColor="text1"/>
          <w:sz w:val="24"/>
          <w:szCs w:val="24"/>
        </w:rPr>
        <w:t xml:space="preserve">World J </w:t>
      </w:r>
      <w:proofErr w:type="spellStart"/>
      <w:r w:rsidRPr="00ED6AD1">
        <w:rPr>
          <w:rFonts w:ascii="Book Antiqua" w:hAnsi="Book Antiqua"/>
          <w:i/>
          <w:color w:val="000000" w:themeColor="text1"/>
          <w:sz w:val="24"/>
          <w:szCs w:val="24"/>
        </w:rPr>
        <w:t>Surg</w:t>
      </w:r>
      <w:proofErr w:type="spellEnd"/>
      <w:r w:rsidRPr="00ED6AD1">
        <w:rPr>
          <w:rFonts w:ascii="Book Antiqua" w:hAnsi="Book Antiqua"/>
          <w:color w:val="000000" w:themeColor="text1"/>
          <w:sz w:val="24"/>
          <w:szCs w:val="24"/>
        </w:rPr>
        <w:t xml:space="preserve"> 2005; </w:t>
      </w:r>
      <w:r w:rsidRPr="00ED6AD1">
        <w:rPr>
          <w:rFonts w:ascii="Book Antiqua" w:hAnsi="Book Antiqua"/>
          <w:b/>
          <w:color w:val="000000" w:themeColor="text1"/>
          <w:sz w:val="24"/>
          <w:szCs w:val="24"/>
        </w:rPr>
        <w:t xml:space="preserve">29 </w:t>
      </w:r>
      <w:proofErr w:type="spellStart"/>
      <w:r w:rsidRPr="00ED6AD1">
        <w:rPr>
          <w:rFonts w:ascii="Book Antiqua" w:hAnsi="Book Antiqua"/>
          <w:b/>
          <w:color w:val="000000" w:themeColor="text1"/>
          <w:sz w:val="24"/>
          <w:szCs w:val="24"/>
        </w:rPr>
        <w:t>Suppl</w:t>
      </w:r>
      <w:proofErr w:type="spellEnd"/>
      <w:r w:rsidRPr="00ED6AD1">
        <w:rPr>
          <w:rFonts w:ascii="Book Antiqua" w:hAnsi="Book Antiqua"/>
          <w:b/>
          <w:color w:val="000000" w:themeColor="text1"/>
          <w:sz w:val="24"/>
          <w:szCs w:val="24"/>
        </w:rPr>
        <w:t xml:space="preserve"> 1</w:t>
      </w:r>
      <w:r w:rsidRPr="00ED6AD1">
        <w:rPr>
          <w:rFonts w:ascii="Book Antiqua" w:hAnsi="Book Antiqua"/>
          <w:color w:val="000000" w:themeColor="text1"/>
          <w:sz w:val="24"/>
          <w:szCs w:val="24"/>
        </w:rPr>
        <w:t>: S30-S34 [PMID: 15818472 DOI: 10.1007/s00268-004-2056-0]</w:t>
      </w:r>
    </w:p>
    <w:p w14:paraId="74B73556"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7 </w:t>
      </w:r>
      <w:r w:rsidRPr="00ED6AD1">
        <w:rPr>
          <w:rFonts w:ascii="Book Antiqua" w:hAnsi="Book Antiqua"/>
          <w:b/>
          <w:color w:val="000000" w:themeColor="text1"/>
          <w:sz w:val="24"/>
          <w:szCs w:val="24"/>
        </w:rPr>
        <w:t>Jacobsen AF</w:t>
      </w:r>
      <w:r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Skjeldestad</w:t>
      </w:r>
      <w:proofErr w:type="spellEnd"/>
      <w:r w:rsidRPr="00ED6AD1">
        <w:rPr>
          <w:rFonts w:ascii="Book Antiqua" w:hAnsi="Book Antiqua"/>
          <w:color w:val="000000" w:themeColor="text1"/>
          <w:sz w:val="24"/>
          <w:szCs w:val="24"/>
        </w:rPr>
        <w:t xml:space="preserve"> FE, </w:t>
      </w:r>
      <w:proofErr w:type="spellStart"/>
      <w:r w:rsidRPr="00ED6AD1">
        <w:rPr>
          <w:rFonts w:ascii="Book Antiqua" w:hAnsi="Book Antiqua"/>
          <w:color w:val="000000" w:themeColor="text1"/>
          <w:sz w:val="24"/>
          <w:szCs w:val="24"/>
        </w:rPr>
        <w:t>Sandset</w:t>
      </w:r>
      <w:proofErr w:type="spellEnd"/>
      <w:r w:rsidRPr="00ED6AD1">
        <w:rPr>
          <w:rFonts w:ascii="Book Antiqua" w:hAnsi="Book Antiqua"/>
          <w:color w:val="000000" w:themeColor="text1"/>
          <w:sz w:val="24"/>
          <w:szCs w:val="24"/>
        </w:rPr>
        <w:t xml:space="preserve"> PM. Ante- and postnatal risk factors of venous thrombosis: a hospital-based case-control study. </w:t>
      </w:r>
      <w:r w:rsidRPr="00ED6AD1">
        <w:rPr>
          <w:rFonts w:ascii="Book Antiqua" w:hAnsi="Book Antiqua"/>
          <w:i/>
          <w:color w:val="000000" w:themeColor="text1"/>
          <w:sz w:val="24"/>
          <w:szCs w:val="24"/>
        </w:rPr>
        <w:t xml:space="preserve">J </w:t>
      </w:r>
      <w:proofErr w:type="spellStart"/>
      <w:r w:rsidRPr="00ED6AD1">
        <w:rPr>
          <w:rFonts w:ascii="Book Antiqua" w:hAnsi="Book Antiqua"/>
          <w:i/>
          <w:color w:val="000000" w:themeColor="text1"/>
          <w:sz w:val="24"/>
          <w:szCs w:val="24"/>
        </w:rPr>
        <w:t>Thromb</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Haemost</w:t>
      </w:r>
      <w:proofErr w:type="spellEnd"/>
      <w:r w:rsidRPr="00ED6AD1">
        <w:rPr>
          <w:rFonts w:ascii="Book Antiqua" w:hAnsi="Book Antiqua"/>
          <w:color w:val="000000" w:themeColor="text1"/>
          <w:sz w:val="24"/>
          <w:szCs w:val="24"/>
        </w:rPr>
        <w:t xml:space="preserve"> 2008; </w:t>
      </w:r>
      <w:r w:rsidRPr="00ED6AD1">
        <w:rPr>
          <w:rFonts w:ascii="Book Antiqua" w:hAnsi="Book Antiqua"/>
          <w:b/>
          <w:color w:val="000000" w:themeColor="text1"/>
          <w:sz w:val="24"/>
          <w:szCs w:val="24"/>
        </w:rPr>
        <w:t>6</w:t>
      </w:r>
      <w:r w:rsidRPr="00ED6AD1">
        <w:rPr>
          <w:rFonts w:ascii="Book Antiqua" w:hAnsi="Book Antiqua"/>
          <w:color w:val="000000" w:themeColor="text1"/>
          <w:sz w:val="24"/>
          <w:szCs w:val="24"/>
        </w:rPr>
        <w:t>: 905-912 [PMID: 18363820 DOI: 10.1111/j.1538-7836.2008.02961.x]</w:t>
      </w:r>
    </w:p>
    <w:p w14:paraId="3386122A"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8 </w:t>
      </w:r>
      <w:r w:rsidRPr="00ED6AD1">
        <w:rPr>
          <w:rFonts w:ascii="Book Antiqua" w:hAnsi="Book Antiqua"/>
          <w:b/>
          <w:color w:val="000000" w:themeColor="text1"/>
          <w:sz w:val="24"/>
          <w:szCs w:val="24"/>
        </w:rPr>
        <w:t>Larsen TB</w:t>
      </w:r>
      <w:r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Sørensen</w:t>
      </w:r>
      <w:proofErr w:type="spellEnd"/>
      <w:r w:rsidRPr="00ED6AD1">
        <w:rPr>
          <w:rFonts w:ascii="Book Antiqua" w:hAnsi="Book Antiqua"/>
          <w:color w:val="000000" w:themeColor="text1"/>
          <w:sz w:val="24"/>
          <w:szCs w:val="24"/>
        </w:rPr>
        <w:t xml:space="preserve"> HT, </w:t>
      </w:r>
      <w:proofErr w:type="spellStart"/>
      <w:r w:rsidRPr="00ED6AD1">
        <w:rPr>
          <w:rFonts w:ascii="Book Antiqua" w:hAnsi="Book Antiqua"/>
          <w:color w:val="000000" w:themeColor="text1"/>
          <w:sz w:val="24"/>
          <w:szCs w:val="24"/>
        </w:rPr>
        <w:t>Gislum</w:t>
      </w:r>
      <w:proofErr w:type="spellEnd"/>
      <w:r w:rsidRPr="00ED6AD1">
        <w:rPr>
          <w:rFonts w:ascii="Book Antiqua" w:hAnsi="Book Antiqua"/>
          <w:color w:val="000000" w:themeColor="text1"/>
          <w:sz w:val="24"/>
          <w:szCs w:val="24"/>
        </w:rPr>
        <w:t xml:space="preserve"> M, Johnsen SP. Maternal smoking, obesity, and risk of venous thromboembolism during pregnancy and the puerperium: a population-based nested case-control study. </w:t>
      </w:r>
      <w:proofErr w:type="spellStart"/>
      <w:r w:rsidRPr="00ED6AD1">
        <w:rPr>
          <w:rFonts w:ascii="Book Antiqua" w:hAnsi="Book Antiqua"/>
          <w:i/>
          <w:color w:val="000000" w:themeColor="text1"/>
          <w:sz w:val="24"/>
          <w:szCs w:val="24"/>
        </w:rPr>
        <w:t>Thromb</w:t>
      </w:r>
      <w:proofErr w:type="spellEnd"/>
      <w:r w:rsidRPr="00ED6AD1">
        <w:rPr>
          <w:rFonts w:ascii="Book Antiqua" w:hAnsi="Book Antiqua"/>
          <w:i/>
          <w:color w:val="000000" w:themeColor="text1"/>
          <w:sz w:val="24"/>
          <w:szCs w:val="24"/>
        </w:rPr>
        <w:t xml:space="preserve"> Res</w:t>
      </w:r>
      <w:r w:rsidRPr="00ED6AD1">
        <w:rPr>
          <w:rFonts w:ascii="Book Antiqua" w:hAnsi="Book Antiqua"/>
          <w:color w:val="000000" w:themeColor="text1"/>
          <w:sz w:val="24"/>
          <w:szCs w:val="24"/>
        </w:rPr>
        <w:t xml:space="preserve"> 2007; </w:t>
      </w:r>
      <w:r w:rsidRPr="00ED6AD1">
        <w:rPr>
          <w:rFonts w:ascii="Book Antiqua" w:hAnsi="Book Antiqua"/>
          <w:b/>
          <w:color w:val="000000" w:themeColor="text1"/>
          <w:sz w:val="24"/>
          <w:szCs w:val="24"/>
        </w:rPr>
        <w:t>120</w:t>
      </w:r>
      <w:r w:rsidRPr="00ED6AD1">
        <w:rPr>
          <w:rFonts w:ascii="Book Antiqua" w:hAnsi="Book Antiqua"/>
          <w:color w:val="000000" w:themeColor="text1"/>
          <w:sz w:val="24"/>
          <w:szCs w:val="24"/>
        </w:rPr>
        <w:t>: 505-509 [PMID: 17257657 DOI: 10.1016/j.thromres.2006.12.003]</w:t>
      </w:r>
    </w:p>
    <w:p w14:paraId="39739AB8"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9 </w:t>
      </w:r>
      <w:r w:rsidRPr="00ED6AD1">
        <w:rPr>
          <w:rFonts w:ascii="Book Antiqua" w:hAnsi="Book Antiqua"/>
          <w:b/>
          <w:color w:val="000000" w:themeColor="text1"/>
          <w:sz w:val="24"/>
          <w:szCs w:val="24"/>
        </w:rPr>
        <w:t>Gould MK</w:t>
      </w:r>
      <w:r w:rsidRPr="00ED6AD1">
        <w:rPr>
          <w:rFonts w:ascii="Book Antiqua" w:hAnsi="Book Antiqua"/>
          <w:color w:val="000000" w:themeColor="text1"/>
          <w:sz w:val="24"/>
          <w:szCs w:val="24"/>
        </w:rPr>
        <w:t xml:space="preserve">, Garcia DA, Wren SM, </w:t>
      </w:r>
      <w:proofErr w:type="spellStart"/>
      <w:r w:rsidRPr="00ED6AD1">
        <w:rPr>
          <w:rFonts w:ascii="Book Antiqua" w:hAnsi="Book Antiqua"/>
          <w:color w:val="000000" w:themeColor="text1"/>
          <w:sz w:val="24"/>
          <w:szCs w:val="24"/>
        </w:rPr>
        <w:t>Karanicolas</w:t>
      </w:r>
      <w:proofErr w:type="spellEnd"/>
      <w:r w:rsidRPr="00ED6AD1">
        <w:rPr>
          <w:rFonts w:ascii="Book Antiqua" w:hAnsi="Book Antiqua"/>
          <w:color w:val="000000" w:themeColor="text1"/>
          <w:sz w:val="24"/>
          <w:szCs w:val="24"/>
        </w:rPr>
        <w:t xml:space="preserve"> PJ, </w:t>
      </w:r>
      <w:proofErr w:type="spellStart"/>
      <w:r w:rsidRPr="00ED6AD1">
        <w:rPr>
          <w:rFonts w:ascii="Book Antiqua" w:hAnsi="Book Antiqua"/>
          <w:color w:val="000000" w:themeColor="text1"/>
          <w:sz w:val="24"/>
          <w:szCs w:val="24"/>
        </w:rPr>
        <w:t>Arcelus</w:t>
      </w:r>
      <w:proofErr w:type="spellEnd"/>
      <w:r w:rsidRPr="00ED6AD1">
        <w:rPr>
          <w:rFonts w:ascii="Book Antiqua" w:hAnsi="Book Antiqua"/>
          <w:color w:val="000000" w:themeColor="text1"/>
          <w:sz w:val="24"/>
          <w:szCs w:val="24"/>
        </w:rPr>
        <w:t xml:space="preserve"> JI, </w:t>
      </w:r>
      <w:proofErr w:type="spellStart"/>
      <w:r w:rsidRPr="00ED6AD1">
        <w:rPr>
          <w:rFonts w:ascii="Book Antiqua" w:hAnsi="Book Antiqua"/>
          <w:color w:val="000000" w:themeColor="text1"/>
          <w:sz w:val="24"/>
          <w:szCs w:val="24"/>
        </w:rPr>
        <w:t>Heit</w:t>
      </w:r>
      <w:proofErr w:type="spellEnd"/>
      <w:r w:rsidRPr="00ED6AD1">
        <w:rPr>
          <w:rFonts w:ascii="Book Antiqua" w:hAnsi="Book Antiqua"/>
          <w:color w:val="000000" w:themeColor="text1"/>
          <w:sz w:val="24"/>
          <w:szCs w:val="24"/>
        </w:rPr>
        <w:t xml:space="preserve"> JA, </w:t>
      </w:r>
      <w:proofErr w:type="spellStart"/>
      <w:r w:rsidRPr="00ED6AD1">
        <w:rPr>
          <w:rFonts w:ascii="Book Antiqua" w:hAnsi="Book Antiqua"/>
          <w:color w:val="000000" w:themeColor="text1"/>
          <w:sz w:val="24"/>
          <w:szCs w:val="24"/>
        </w:rPr>
        <w:t>Samama</w:t>
      </w:r>
      <w:proofErr w:type="spellEnd"/>
      <w:r w:rsidRPr="00ED6AD1">
        <w:rPr>
          <w:rFonts w:ascii="Book Antiqua" w:hAnsi="Book Antiqua"/>
          <w:color w:val="000000" w:themeColor="text1"/>
          <w:sz w:val="24"/>
          <w:szCs w:val="24"/>
        </w:rPr>
        <w:t xml:space="preserve"> CM. Prevention of VTE in </w:t>
      </w:r>
      <w:proofErr w:type="spellStart"/>
      <w:r w:rsidRPr="00ED6AD1">
        <w:rPr>
          <w:rFonts w:ascii="Book Antiqua" w:hAnsi="Book Antiqua"/>
          <w:color w:val="000000" w:themeColor="text1"/>
          <w:sz w:val="24"/>
          <w:szCs w:val="24"/>
        </w:rPr>
        <w:t>nonorthopedic</w:t>
      </w:r>
      <w:proofErr w:type="spellEnd"/>
      <w:r w:rsidRPr="00ED6AD1">
        <w:rPr>
          <w:rFonts w:ascii="Book Antiqua" w:hAnsi="Book Antiqua"/>
          <w:color w:val="000000" w:themeColor="text1"/>
          <w:sz w:val="24"/>
          <w:szCs w:val="24"/>
        </w:rPr>
        <w:t xml:space="preserve"> surgical patients: Antithrombotic Therapy and Prevention of Thrombosis, 9th </w:t>
      </w:r>
      <w:proofErr w:type="spellStart"/>
      <w:r w:rsidRPr="00ED6AD1">
        <w:rPr>
          <w:rFonts w:ascii="Book Antiqua" w:hAnsi="Book Antiqua"/>
          <w:color w:val="000000" w:themeColor="text1"/>
          <w:sz w:val="24"/>
          <w:szCs w:val="24"/>
        </w:rPr>
        <w:t>ed</w:t>
      </w:r>
      <w:proofErr w:type="spellEnd"/>
      <w:r w:rsidRPr="00ED6AD1">
        <w:rPr>
          <w:rFonts w:ascii="Book Antiqua" w:hAnsi="Book Antiqua"/>
          <w:color w:val="000000" w:themeColor="text1"/>
          <w:sz w:val="24"/>
          <w:szCs w:val="24"/>
        </w:rPr>
        <w:t xml:space="preserve">: American College of Chest Physicians Evidence-Based Clinical Practice Guidelines. </w:t>
      </w:r>
      <w:r w:rsidRPr="00ED6AD1">
        <w:rPr>
          <w:rFonts w:ascii="Book Antiqua" w:hAnsi="Book Antiqua"/>
          <w:i/>
          <w:color w:val="000000" w:themeColor="text1"/>
          <w:sz w:val="24"/>
          <w:szCs w:val="24"/>
        </w:rPr>
        <w:t>Chest</w:t>
      </w:r>
      <w:r w:rsidRPr="00ED6AD1">
        <w:rPr>
          <w:rFonts w:ascii="Book Antiqua" w:hAnsi="Book Antiqua"/>
          <w:color w:val="000000" w:themeColor="text1"/>
          <w:sz w:val="24"/>
          <w:szCs w:val="24"/>
        </w:rPr>
        <w:t xml:space="preserve"> 2012; </w:t>
      </w:r>
      <w:r w:rsidRPr="00ED6AD1">
        <w:rPr>
          <w:rFonts w:ascii="Book Antiqua" w:hAnsi="Book Antiqua"/>
          <w:b/>
          <w:color w:val="000000" w:themeColor="text1"/>
          <w:sz w:val="24"/>
          <w:szCs w:val="24"/>
        </w:rPr>
        <w:t>141</w:t>
      </w:r>
      <w:r w:rsidRPr="00ED6AD1">
        <w:rPr>
          <w:rFonts w:ascii="Book Antiqua" w:hAnsi="Book Antiqua"/>
          <w:color w:val="000000" w:themeColor="text1"/>
          <w:sz w:val="24"/>
          <w:szCs w:val="24"/>
        </w:rPr>
        <w:t>: e227S-e277S [PMID: 22315263 DOI: 10.1378/chest.11-2297]</w:t>
      </w:r>
    </w:p>
    <w:p w14:paraId="230346EF"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10 </w:t>
      </w:r>
      <w:r w:rsidRPr="00ED6AD1">
        <w:rPr>
          <w:rFonts w:ascii="Book Antiqua" w:hAnsi="Book Antiqua"/>
          <w:b/>
          <w:color w:val="000000" w:themeColor="text1"/>
          <w:sz w:val="24"/>
          <w:szCs w:val="24"/>
        </w:rPr>
        <w:t>Lyman GH</w:t>
      </w:r>
      <w:r w:rsidRPr="00ED6AD1">
        <w:rPr>
          <w:rFonts w:ascii="Book Antiqua" w:hAnsi="Book Antiqua"/>
          <w:color w:val="000000" w:themeColor="text1"/>
          <w:sz w:val="24"/>
          <w:szCs w:val="24"/>
        </w:rPr>
        <w:t xml:space="preserve">, Khorana AA, </w:t>
      </w:r>
      <w:proofErr w:type="spellStart"/>
      <w:r w:rsidRPr="00ED6AD1">
        <w:rPr>
          <w:rFonts w:ascii="Book Antiqua" w:hAnsi="Book Antiqua"/>
          <w:color w:val="000000" w:themeColor="text1"/>
          <w:sz w:val="24"/>
          <w:szCs w:val="24"/>
        </w:rPr>
        <w:t>Kuderer</w:t>
      </w:r>
      <w:proofErr w:type="spellEnd"/>
      <w:r w:rsidRPr="00ED6AD1">
        <w:rPr>
          <w:rFonts w:ascii="Book Antiqua" w:hAnsi="Book Antiqua"/>
          <w:color w:val="000000" w:themeColor="text1"/>
          <w:sz w:val="24"/>
          <w:szCs w:val="24"/>
        </w:rPr>
        <w:t xml:space="preserve"> NM, Lee AY, </w:t>
      </w:r>
      <w:proofErr w:type="spellStart"/>
      <w:r w:rsidRPr="00ED6AD1">
        <w:rPr>
          <w:rFonts w:ascii="Book Antiqua" w:hAnsi="Book Antiqua"/>
          <w:color w:val="000000" w:themeColor="text1"/>
          <w:sz w:val="24"/>
          <w:szCs w:val="24"/>
        </w:rPr>
        <w:t>Arcelus</w:t>
      </w:r>
      <w:proofErr w:type="spellEnd"/>
      <w:r w:rsidRPr="00ED6AD1">
        <w:rPr>
          <w:rFonts w:ascii="Book Antiqua" w:hAnsi="Book Antiqua"/>
          <w:color w:val="000000" w:themeColor="text1"/>
          <w:sz w:val="24"/>
          <w:szCs w:val="24"/>
        </w:rPr>
        <w:t xml:space="preserve"> JI, </w:t>
      </w:r>
      <w:proofErr w:type="spellStart"/>
      <w:r w:rsidRPr="00ED6AD1">
        <w:rPr>
          <w:rFonts w:ascii="Book Antiqua" w:hAnsi="Book Antiqua"/>
          <w:color w:val="000000" w:themeColor="text1"/>
          <w:sz w:val="24"/>
          <w:szCs w:val="24"/>
        </w:rPr>
        <w:t>Balaban</w:t>
      </w:r>
      <w:proofErr w:type="spellEnd"/>
      <w:r w:rsidRPr="00ED6AD1">
        <w:rPr>
          <w:rFonts w:ascii="Book Antiqua" w:hAnsi="Book Antiqua"/>
          <w:color w:val="000000" w:themeColor="text1"/>
          <w:sz w:val="24"/>
          <w:szCs w:val="24"/>
        </w:rPr>
        <w:t xml:space="preserve"> EP, Clarke JM, Flowers CR, Francis CW, Gates LE, </w:t>
      </w:r>
      <w:proofErr w:type="spellStart"/>
      <w:r w:rsidRPr="00ED6AD1">
        <w:rPr>
          <w:rFonts w:ascii="Book Antiqua" w:hAnsi="Book Antiqua"/>
          <w:color w:val="000000" w:themeColor="text1"/>
          <w:sz w:val="24"/>
          <w:szCs w:val="24"/>
        </w:rPr>
        <w:t>Kakkar</w:t>
      </w:r>
      <w:proofErr w:type="spellEnd"/>
      <w:r w:rsidRPr="00ED6AD1">
        <w:rPr>
          <w:rFonts w:ascii="Book Antiqua" w:hAnsi="Book Antiqua"/>
          <w:color w:val="000000" w:themeColor="text1"/>
          <w:sz w:val="24"/>
          <w:szCs w:val="24"/>
        </w:rPr>
        <w:t xml:space="preserve"> AK, Key NS, Levine MN, </w:t>
      </w:r>
      <w:proofErr w:type="spellStart"/>
      <w:r w:rsidRPr="00ED6AD1">
        <w:rPr>
          <w:rFonts w:ascii="Book Antiqua" w:hAnsi="Book Antiqua"/>
          <w:color w:val="000000" w:themeColor="text1"/>
          <w:sz w:val="24"/>
          <w:szCs w:val="24"/>
        </w:rPr>
        <w:t>Liebman</w:t>
      </w:r>
      <w:proofErr w:type="spellEnd"/>
      <w:r w:rsidRPr="00ED6AD1">
        <w:rPr>
          <w:rFonts w:ascii="Book Antiqua" w:hAnsi="Book Antiqua"/>
          <w:color w:val="000000" w:themeColor="text1"/>
          <w:sz w:val="24"/>
          <w:szCs w:val="24"/>
        </w:rPr>
        <w:t xml:space="preserve"> HA, </w:t>
      </w:r>
      <w:proofErr w:type="spellStart"/>
      <w:r w:rsidRPr="00ED6AD1">
        <w:rPr>
          <w:rFonts w:ascii="Book Antiqua" w:hAnsi="Book Antiqua"/>
          <w:color w:val="000000" w:themeColor="text1"/>
          <w:sz w:val="24"/>
          <w:szCs w:val="24"/>
        </w:rPr>
        <w:t>Tempero</w:t>
      </w:r>
      <w:proofErr w:type="spellEnd"/>
      <w:r w:rsidRPr="00ED6AD1">
        <w:rPr>
          <w:rFonts w:ascii="Book Antiqua" w:hAnsi="Book Antiqua"/>
          <w:color w:val="000000" w:themeColor="text1"/>
          <w:sz w:val="24"/>
          <w:szCs w:val="24"/>
        </w:rPr>
        <w:t xml:space="preserve"> MA, Wong SL, </w:t>
      </w:r>
      <w:proofErr w:type="spellStart"/>
      <w:r w:rsidRPr="00ED6AD1">
        <w:rPr>
          <w:rFonts w:ascii="Book Antiqua" w:hAnsi="Book Antiqua"/>
          <w:color w:val="000000" w:themeColor="text1"/>
          <w:sz w:val="24"/>
          <w:szCs w:val="24"/>
        </w:rPr>
        <w:t>Prestrud</w:t>
      </w:r>
      <w:proofErr w:type="spellEnd"/>
      <w:r w:rsidRPr="00ED6AD1">
        <w:rPr>
          <w:rFonts w:ascii="Book Antiqua" w:hAnsi="Book Antiqua"/>
          <w:color w:val="000000" w:themeColor="text1"/>
          <w:sz w:val="24"/>
          <w:szCs w:val="24"/>
        </w:rPr>
        <w:t xml:space="preserve"> AA, </w:t>
      </w:r>
      <w:proofErr w:type="spellStart"/>
      <w:r w:rsidRPr="00ED6AD1">
        <w:rPr>
          <w:rFonts w:ascii="Book Antiqua" w:hAnsi="Book Antiqua"/>
          <w:color w:val="000000" w:themeColor="text1"/>
          <w:sz w:val="24"/>
          <w:szCs w:val="24"/>
        </w:rPr>
        <w:t>Falanga</w:t>
      </w:r>
      <w:proofErr w:type="spellEnd"/>
      <w:r w:rsidRPr="00ED6AD1">
        <w:rPr>
          <w:rFonts w:ascii="Book Antiqua" w:hAnsi="Book Antiqua"/>
          <w:color w:val="000000" w:themeColor="text1"/>
          <w:sz w:val="24"/>
          <w:szCs w:val="24"/>
        </w:rPr>
        <w:t xml:space="preserve"> A; American Society of Clinical Oncology Clinical Practice. Venous thromboembolism prophylaxis and treatment in patients with cancer: </w:t>
      </w:r>
      <w:r w:rsidRPr="00ED6AD1">
        <w:rPr>
          <w:rFonts w:ascii="Book Antiqua" w:hAnsi="Book Antiqua"/>
          <w:color w:val="000000" w:themeColor="text1"/>
          <w:sz w:val="24"/>
          <w:szCs w:val="24"/>
        </w:rPr>
        <w:lastRenderedPageBreak/>
        <w:t xml:space="preserve">American Society of Clinical Oncology clinical practice guideline update. </w:t>
      </w:r>
      <w:r w:rsidRPr="00ED6AD1">
        <w:rPr>
          <w:rFonts w:ascii="Book Antiqua" w:hAnsi="Book Antiqua"/>
          <w:i/>
          <w:color w:val="000000" w:themeColor="text1"/>
          <w:sz w:val="24"/>
          <w:szCs w:val="24"/>
        </w:rPr>
        <w:t xml:space="preserve">J </w:t>
      </w:r>
      <w:proofErr w:type="spellStart"/>
      <w:r w:rsidRPr="00ED6AD1">
        <w:rPr>
          <w:rFonts w:ascii="Book Antiqua" w:hAnsi="Book Antiqua"/>
          <w:i/>
          <w:color w:val="000000" w:themeColor="text1"/>
          <w:sz w:val="24"/>
          <w:szCs w:val="24"/>
        </w:rPr>
        <w:t>Clin</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Oncol</w:t>
      </w:r>
      <w:proofErr w:type="spellEnd"/>
      <w:r w:rsidRPr="00ED6AD1">
        <w:rPr>
          <w:rFonts w:ascii="Book Antiqua" w:hAnsi="Book Antiqua"/>
          <w:color w:val="000000" w:themeColor="text1"/>
          <w:sz w:val="24"/>
          <w:szCs w:val="24"/>
        </w:rPr>
        <w:t xml:space="preserve"> 2013; </w:t>
      </w:r>
      <w:r w:rsidRPr="00ED6AD1">
        <w:rPr>
          <w:rFonts w:ascii="Book Antiqua" w:hAnsi="Book Antiqua"/>
          <w:b/>
          <w:color w:val="000000" w:themeColor="text1"/>
          <w:sz w:val="24"/>
          <w:szCs w:val="24"/>
        </w:rPr>
        <w:t>31</w:t>
      </w:r>
      <w:r w:rsidRPr="00ED6AD1">
        <w:rPr>
          <w:rFonts w:ascii="Book Antiqua" w:hAnsi="Book Antiqua"/>
          <w:color w:val="000000" w:themeColor="text1"/>
          <w:sz w:val="24"/>
          <w:szCs w:val="24"/>
        </w:rPr>
        <w:t>: 2189-2204 [PMID: 23669224 DOI: 10.1200/JCO.2013.49.1118]</w:t>
      </w:r>
    </w:p>
    <w:p w14:paraId="4FC4FA3E"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11 </w:t>
      </w:r>
      <w:r w:rsidRPr="00ED6AD1">
        <w:rPr>
          <w:rFonts w:ascii="Book Antiqua" w:hAnsi="Book Antiqua"/>
          <w:b/>
          <w:color w:val="000000" w:themeColor="text1"/>
          <w:sz w:val="24"/>
          <w:szCs w:val="24"/>
        </w:rPr>
        <w:t>Shen P,</w:t>
      </w:r>
      <w:r w:rsidR="00093EB5"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Guo</w:t>
      </w:r>
      <w:proofErr w:type="spellEnd"/>
      <w:r w:rsidRPr="00ED6AD1">
        <w:rPr>
          <w:rFonts w:ascii="Book Antiqua" w:hAnsi="Book Antiqua"/>
          <w:color w:val="000000" w:themeColor="text1"/>
          <w:sz w:val="24"/>
          <w:szCs w:val="24"/>
        </w:rPr>
        <w:t xml:space="preserve"> WP. </w:t>
      </w:r>
      <w:proofErr w:type="gramStart"/>
      <w:r w:rsidRPr="00ED6AD1">
        <w:rPr>
          <w:rFonts w:ascii="Book Antiqua" w:hAnsi="Book Antiqua"/>
          <w:color w:val="000000" w:themeColor="text1"/>
          <w:sz w:val="24"/>
          <w:szCs w:val="24"/>
        </w:rPr>
        <w:t>Application value of low molecular heparin in prevention of venous thromboembolic disease after high risk factors of cesarean section.</w:t>
      </w:r>
      <w:proofErr w:type="gramEnd"/>
      <w:r w:rsidRPr="00ED6AD1">
        <w:rPr>
          <w:rFonts w:ascii="Book Antiqua" w:hAnsi="Book Antiqua"/>
          <w:color w:val="000000" w:themeColor="text1"/>
          <w:sz w:val="24"/>
          <w:szCs w:val="24"/>
        </w:rPr>
        <w:t xml:space="preserve"> </w:t>
      </w:r>
      <w:proofErr w:type="spellStart"/>
      <w:r w:rsidRPr="00ED6AD1">
        <w:rPr>
          <w:rFonts w:ascii="Book Antiqua" w:hAnsi="Book Antiqua"/>
          <w:i/>
          <w:color w:val="000000" w:themeColor="text1"/>
          <w:sz w:val="24"/>
          <w:szCs w:val="24"/>
        </w:rPr>
        <w:t>Zhongguo</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Xiandai</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Yaowu</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Yingyong</w:t>
      </w:r>
      <w:proofErr w:type="spellEnd"/>
      <w:r w:rsidRPr="00ED6AD1">
        <w:rPr>
          <w:rFonts w:ascii="Book Antiqua" w:hAnsi="Book Antiqua"/>
          <w:color w:val="000000" w:themeColor="text1"/>
          <w:sz w:val="24"/>
          <w:szCs w:val="24"/>
        </w:rPr>
        <w:t xml:space="preserve"> 2017; </w:t>
      </w:r>
      <w:r w:rsidRPr="00ED6AD1">
        <w:rPr>
          <w:rFonts w:ascii="Book Antiqua" w:hAnsi="Book Antiqua"/>
          <w:b/>
          <w:color w:val="000000" w:themeColor="text1"/>
          <w:sz w:val="24"/>
          <w:szCs w:val="24"/>
        </w:rPr>
        <w:t>11</w:t>
      </w:r>
      <w:r w:rsidRPr="00ED6AD1">
        <w:rPr>
          <w:rFonts w:ascii="Book Antiqua" w:hAnsi="Book Antiqua"/>
          <w:color w:val="000000" w:themeColor="text1"/>
          <w:sz w:val="24"/>
          <w:szCs w:val="24"/>
        </w:rPr>
        <w:t>: 105-107</w:t>
      </w:r>
    </w:p>
    <w:p w14:paraId="52C0F7EF"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12 </w:t>
      </w:r>
      <w:r w:rsidRPr="00ED6AD1">
        <w:rPr>
          <w:rFonts w:ascii="Book Antiqua" w:hAnsi="Book Antiqua"/>
          <w:b/>
          <w:color w:val="000000" w:themeColor="text1"/>
          <w:sz w:val="24"/>
          <w:szCs w:val="24"/>
        </w:rPr>
        <w:t>Liu S</w:t>
      </w:r>
      <w:r w:rsidRPr="00ED6AD1">
        <w:rPr>
          <w:rFonts w:ascii="Book Antiqua" w:hAnsi="Book Antiqua"/>
          <w:color w:val="000000" w:themeColor="text1"/>
          <w:sz w:val="24"/>
          <w:szCs w:val="24"/>
        </w:rPr>
        <w:t xml:space="preserve">, Rouleau J, Joseph KS, </w:t>
      </w:r>
      <w:proofErr w:type="spellStart"/>
      <w:r w:rsidRPr="00ED6AD1">
        <w:rPr>
          <w:rFonts w:ascii="Book Antiqua" w:hAnsi="Book Antiqua"/>
          <w:color w:val="000000" w:themeColor="text1"/>
          <w:sz w:val="24"/>
          <w:szCs w:val="24"/>
        </w:rPr>
        <w:t>Sauve</w:t>
      </w:r>
      <w:proofErr w:type="spellEnd"/>
      <w:r w:rsidRPr="00ED6AD1">
        <w:rPr>
          <w:rFonts w:ascii="Book Antiqua" w:hAnsi="Book Antiqua"/>
          <w:color w:val="000000" w:themeColor="text1"/>
          <w:sz w:val="24"/>
          <w:szCs w:val="24"/>
        </w:rPr>
        <w:t xml:space="preserve"> R, Liston RM, Young D, Kramer MS. Epidemiology of pregnancy-associated venous thromboembolism: a population-based study in Canada. </w:t>
      </w:r>
      <w:r w:rsidRPr="00ED6AD1">
        <w:rPr>
          <w:rFonts w:ascii="Book Antiqua" w:hAnsi="Book Antiqua"/>
          <w:i/>
          <w:color w:val="000000" w:themeColor="text1"/>
          <w:sz w:val="24"/>
          <w:szCs w:val="24"/>
        </w:rPr>
        <w:t xml:space="preserve">J </w:t>
      </w:r>
      <w:proofErr w:type="spellStart"/>
      <w:r w:rsidRPr="00ED6AD1">
        <w:rPr>
          <w:rFonts w:ascii="Book Antiqua" w:hAnsi="Book Antiqua"/>
          <w:i/>
          <w:color w:val="000000" w:themeColor="text1"/>
          <w:sz w:val="24"/>
          <w:szCs w:val="24"/>
        </w:rPr>
        <w:t>Obstet</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Gynaecol</w:t>
      </w:r>
      <w:proofErr w:type="spellEnd"/>
      <w:r w:rsidRPr="00ED6AD1">
        <w:rPr>
          <w:rFonts w:ascii="Book Antiqua" w:hAnsi="Book Antiqua"/>
          <w:i/>
          <w:color w:val="000000" w:themeColor="text1"/>
          <w:sz w:val="24"/>
          <w:szCs w:val="24"/>
        </w:rPr>
        <w:t xml:space="preserve"> Can</w:t>
      </w:r>
      <w:r w:rsidRPr="00ED6AD1">
        <w:rPr>
          <w:rFonts w:ascii="Book Antiqua" w:hAnsi="Book Antiqua"/>
          <w:color w:val="000000" w:themeColor="text1"/>
          <w:sz w:val="24"/>
          <w:szCs w:val="24"/>
        </w:rPr>
        <w:t xml:space="preserve"> 2009; </w:t>
      </w:r>
      <w:r w:rsidRPr="00ED6AD1">
        <w:rPr>
          <w:rFonts w:ascii="Book Antiqua" w:hAnsi="Book Antiqua"/>
          <w:b/>
          <w:color w:val="000000" w:themeColor="text1"/>
          <w:sz w:val="24"/>
          <w:szCs w:val="24"/>
        </w:rPr>
        <w:t>31</w:t>
      </w:r>
      <w:r w:rsidRPr="00ED6AD1">
        <w:rPr>
          <w:rFonts w:ascii="Book Antiqua" w:hAnsi="Book Antiqua"/>
          <w:color w:val="000000" w:themeColor="text1"/>
          <w:sz w:val="24"/>
          <w:szCs w:val="24"/>
        </w:rPr>
        <w:t>: 611-620 [PMID: 19761634 DOI: 10.1016/S1701-2163(16)34240-2]</w:t>
      </w:r>
    </w:p>
    <w:p w14:paraId="4FF47CBE"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13 </w:t>
      </w:r>
      <w:proofErr w:type="gramStart"/>
      <w:r w:rsidRPr="00ED6AD1">
        <w:rPr>
          <w:rFonts w:ascii="Book Antiqua" w:hAnsi="Book Antiqua"/>
          <w:b/>
          <w:color w:val="000000" w:themeColor="text1"/>
          <w:sz w:val="24"/>
          <w:szCs w:val="24"/>
        </w:rPr>
        <w:t>Sultan</w:t>
      </w:r>
      <w:proofErr w:type="gramEnd"/>
      <w:r w:rsidRPr="00ED6AD1">
        <w:rPr>
          <w:rFonts w:ascii="Book Antiqua" w:hAnsi="Book Antiqua"/>
          <w:b/>
          <w:color w:val="000000" w:themeColor="text1"/>
          <w:sz w:val="24"/>
          <w:szCs w:val="24"/>
        </w:rPr>
        <w:t xml:space="preserve"> AA</w:t>
      </w:r>
      <w:r w:rsidRPr="00ED6AD1">
        <w:rPr>
          <w:rFonts w:ascii="Book Antiqua" w:hAnsi="Book Antiqua"/>
          <w:color w:val="000000" w:themeColor="text1"/>
          <w:sz w:val="24"/>
          <w:szCs w:val="24"/>
        </w:rPr>
        <w:t xml:space="preserve">, Tata LJ, West J, </w:t>
      </w:r>
      <w:proofErr w:type="spellStart"/>
      <w:r w:rsidRPr="00ED6AD1">
        <w:rPr>
          <w:rFonts w:ascii="Book Antiqua" w:hAnsi="Book Antiqua"/>
          <w:color w:val="000000" w:themeColor="text1"/>
          <w:sz w:val="24"/>
          <w:szCs w:val="24"/>
        </w:rPr>
        <w:t>Fiaschi</w:t>
      </w:r>
      <w:proofErr w:type="spellEnd"/>
      <w:r w:rsidRPr="00ED6AD1">
        <w:rPr>
          <w:rFonts w:ascii="Book Antiqua" w:hAnsi="Book Antiqua"/>
          <w:color w:val="000000" w:themeColor="text1"/>
          <w:sz w:val="24"/>
          <w:szCs w:val="24"/>
        </w:rPr>
        <w:t xml:space="preserve"> L, Fleming KM, Nelson-Piercy C, </w:t>
      </w:r>
      <w:proofErr w:type="spellStart"/>
      <w:r w:rsidRPr="00ED6AD1">
        <w:rPr>
          <w:rFonts w:ascii="Book Antiqua" w:hAnsi="Book Antiqua"/>
          <w:color w:val="000000" w:themeColor="text1"/>
          <w:sz w:val="24"/>
          <w:szCs w:val="24"/>
        </w:rPr>
        <w:t>Grainge</w:t>
      </w:r>
      <w:proofErr w:type="spellEnd"/>
      <w:r w:rsidRPr="00ED6AD1">
        <w:rPr>
          <w:rFonts w:ascii="Book Antiqua" w:hAnsi="Book Antiqua"/>
          <w:color w:val="000000" w:themeColor="text1"/>
          <w:sz w:val="24"/>
          <w:szCs w:val="24"/>
        </w:rPr>
        <w:t xml:space="preserve"> MJ. Risk factors for first venous thromboembolism around pregnancy: a population-based cohort study from the United Kingdom. </w:t>
      </w:r>
      <w:r w:rsidRPr="00ED6AD1">
        <w:rPr>
          <w:rFonts w:ascii="Book Antiqua" w:hAnsi="Book Antiqua"/>
          <w:i/>
          <w:color w:val="000000" w:themeColor="text1"/>
          <w:sz w:val="24"/>
          <w:szCs w:val="24"/>
        </w:rPr>
        <w:t>Blood</w:t>
      </w:r>
      <w:r w:rsidRPr="00ED6AD1">
        <w:rPr>
          <w:rFonts w:ascii="Book Antiqua" w:hAnsi="Book Antiqua"/>
          <w:color w:val="000000" w:themeColor="text1"/>
          <w:sz w:val="24"/>
          <w:szCs w:val="24"/>
        </w:rPr>
        <w:t xml:space="preserve"> 2013; </w:t>
      </w:r>
      <w:r w:rsidRPr="00ED6AD1">
        <w:rPr>
          <w:rFonts w:ascii="Book Antiqua" w:hAnsi="Book Antiqua"/>
          <w:b/>
          <w:color w:val="000000" w:themeColor="text1"/>
          <w:sz w:val="24"/>
          <w:szCs w:val="24"/>
        </w:rPr>
        <w:t>121</w:t>
      </w:r>
      <w:r w:rsidRPr="00ED6AD1">
        <w:rPr>
          <w:rFonts w:ascii="Book Antiqua" w:hAnsi="Book Antiqua"/>
          <w:color w:val="000000" w:themeColor="text1"/>
          <w:sz w:val="24"/>
          <w:szCs w:val="24"/>
        </w:rPr>
        <w:t>: 3953-3961 [PMID: 23550034 DOI: 10.1182/blood-2012-11-469551]</w:t>
      </w:r>
    </w:p>
    <w:p w14:paraId="71625498"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14 </w:t>
      </w:r>
      <w:proofErr w:type="spellStart"/>
      <w:r w:rsidRPr="00ED6AD1">
        <w:rPr>
          <w:rFonts w:ascii="Book Antiqua" w:hAnsi="Book Antiqua"/>
          <w:b/>
          <w:color w:val="000000" w:themeColor="text1"/>
          <w:sz w:val="24"/>
          <w:szCs w:val="24"/>
        </w:rPr>
        <w:t>Seo</w:t>
      </w:r>
      <w:proofErr w:type="spellEnd"/>
      <w:r w:rsidRPr="00ED6AD1">
        <w:rPr>
          <w:rFonts w:ascii="Book Antiqua" w:hAnsi="Book Antiqua"/>
          <w:b/>
          <w:color w:val="000000" w:themeColor="text1"/>
          <w:sz w:val="24"/>
          <w:szCs w:val="24"/>
        </w:rPr>
        <w:t xml:space="preserve"> </w:t>
      </w:r>
      <w:proofErr w:type="gramStart"/>
      <w:r w:rsidRPr="00ED6AD1">
        <w:rPr>
          <w:rFonts w:ascii="Book Antiqua" w:hAnsi="Book Antiqua"/>
          <w:b/>
          <w:color w:val="000000" w:themeColor="text1"/>
          <w:sz w:val="24"/>
          <w:szCs w:val="24"/>
        </w:rPr>
        <w:t>DM</w:t>
      </w:r>
      <w:r w:rsidRPr="00ED6AD1">
        <w:rPr>
          <w:rFonts w:ascii="Book Antiqua" w:hAnsi="Book Antiqua"/>
          <w:color w:val="000000" w:themeColor="text1"/>
          <w:sz w:val="24"/>
          <w:szCs w:val="24"/>
        </w:rPr>
        <w:t>,</w:t>
      </w:r>
      <w:proofErr w:type="gramEnd"/>
      <w:r w:rsidRPr="00ED6AD1">
        <w:rPr>
          <w:rFonts w:ascii="Book Antiqua" w:hAnsi="Book Antiqua"/>
          <w:color w:val="000000" w:themeColor="text1"/>
          <w:sz w:val="24"/>
          <w:szCs w:val="24"/>
        </w:rPr>
        <w:t xml:space="preserve"> Won HS, </w:t>
      </w:r>
      <w:proofErr w:type="spellStart"/>
      <w:r w:rsidRPr="00ED6AD1">
        <w:rPr>
          <w:rFonts w:ascii="Book Antiqua" w:hAnsi="Book Antiqua"/>
          <w:color w:val="000000" w:themeColor="text1"/>
          <w:sz w:val="24"/>
          <w:szCs w:val="24"/>
        </w:rPr>
        <w:t>Ko</w:t>
      </w:r>
      <w:proofErr w:type="spellEnd"/>
      <w:r w:rsidRPr="00ED6AD1">
        <w:rPr>
          <w:rFonts w:ascii="Book Antiqua" w:hAnsi="Book Antiqua"/>
          <w:color w:val="000000" w:themeColor="text1"/>
          <w:sz w:val="24"/>
          <w:szCs w:val="24"/>
        </w:rPr>
        <w:t xml:space="preserve"> JK, </w:t>
      </w:r>
      <w:proofErr w:type="spellStart"/>
      <w:r w:rsidRPr="00ED6AD1">
        <w:rPr>
          <w:rFonts w:ascii="Book Antiqua" w:hAnsi="Book Antiqua"/>
          <w:color w:val="000000" w:themeColor="text1"/>
          <w:sz w:val="24"/>
          <w:szCs w:val="24"/>
        </w:rPr>
        <w:t>Jhang</w:t>
      </w:r>
      <w:proofErr w:type="spellEnd"/>
      <w:r w:rsidRPr="00ED6AD1">
        <w:rPr>
          <w:rFonts w:ascii="Book Antiqua" w:hAnsi="Book Antiqua"/>
          <w:color w:val="000000" w:themeColor="text1"/>
          <w:sz w:val="24"/>
          <w:szCs w:val="24"/>
        </w:rPr>
        <w:t xml:space="preserve"> WK. Modified </w:t>
      </w:r>
      <w:proofErr w:type="spellStart"/>
      <w:r w:rsidRPr="00ED6AD1">
        <w:rPr>
          <w:rFonts w:ascii="Book Antiqua" w:hAnsi="Book Antiqua"/>
          <w:color w:val="000000" w:themeColor="text1"/>
          <w:sz w:val="24"/>
          <w:szCs w:val="24"/>
        </w:rPr>
        <w:t>damus-kaye-stansel</w:t>
      </w:r>
      <w:proofErr w:type="spellEnd"/>
      <w:r w:rsidRPr="00ED6AD1">
        <w:rPr>
          <w:rFonts w:ascii="Book Antiqua" w:hAnsi="Book Antiqua"/>
          <w:color w:val="000000" w:themeColor="text1"/>
          <w:sz w:val="24"/>
          <w:szCs w:val="24"/>
        </w:rPr>
        <w:t>/</w:t>
      </w:r>
      <w:proofErr w:type="spellStart"/>
      <w:r w:rsidRPr="00ED6AD1">
        <w:rPr>
          <w:rFonts w:ascii="Book Antiqua" w:hAnsi="Book Antiqua"/>
          <w:color w:val="000000" w:themeColor="text1"/>
          <w:sz w:val="24"/>
          <w:szCs w:val="24"/>
        </w:rPr>
        <w:t>dor</w:t>
      </w:r>
      <w:proofErr w:type="spellEnd"/>
      <w:r w:rsidRPr="00ED6AD1">
        <w:rPr>
          <w:rFonts w:ascii="Book Antiqua" w:hAnsi="Book Antiqua"/>
          <w:color w:val="000000" w:themeColor="text1"/>
          <w:sz w:val="24"/>
          <w:szCs w:val="24"/>
        </w:rPr>
        <w:t xml:space="preserve"> procedure for a newborn with severe left ventricular aneurysm. </w:t>
      </w:r>
      <w:r w:rsidRPr="00ED6AD1">
        <w:rPr>
          <w:rFonts w:ascii="Book Antiqua" w:hAnsi="Book Antiqua"/>
          <w:i/>
          <w:color w:val="000000" w:themeColor="text1"/>
          <w:sz w:val="24"/>
          <w:szCs w:val="24"/>
        </w:rPr>
        <w:t xml:space="preserve">Korean </w:t>
      </w:r>
      <w:proofErr w:type="spellStart"/>
      <w:r w:rsidRPr="00ED6AD1">
        <w:rPr>
          <w:rFonts w:ascii="Book Antiqua" w:hAnsi="Book Antiqua"/>
          <w:i/>
          <w:color w:val="000000" w:themeColor="text1"/>
          <w:sz w:val="24"/>
          <w:szCs w:val="24"/>
        </w:rPr>
        <w:t>Circ</w:t>
      </w:r>
      <w:proofErr w:type="spellEnd"/>
      <w:r w:rsidRPr="00ED6AD1">
        <w:rPr>
          <w:rFonts w:ascii="Book Antiqua" w:hAnsi="Book Antiqua"/>
          <w:i/>
          <w:color w:val="000000" w:themeColor="text1"/>
          <w:sz w:val="24"/>
          <w:szCs w:val="24"/>
        </w:rPr>
        <w:t xml:space="preserve"> J</w:t>
      </w:r>
      <w:r w:rsidRPr="00ED6AD1">
        <w:rPr>
          <w:rFonts w:ascii="Book Antiqua" w:hAnsi="Book Antiqua"/>
          <w:color w:val="000000" w:themeColor="text1"/>
          <w:sz w:val="24"/>
          <w:szCs w:val="24"/>
        </w:rPr>
        <w:t xml:space="preserve"> 2011; </w:t>
      </w:r>
      <w:r w:rsidRPr="00ED6AD1">
        <w:rPr>
          <w:rFonts w:ascii="Book Antiqua" w:hAnsi="Book Antiqua"/>
          <w:b/>
          <w:color w:val="000000" w:themeColor="text1"/>
          <w:sz w:val="24"/>
          <w:szCs w:val="24"/>
        </w:rPr>
        <w:t>41</w:t>
      </w:r>
      <w:r w:rsidRPr="00ED6AD1">
        <w:rPr>
          <w:rFonts w:ascii="Book Antiqua" w:hAnsi="Book Antiqua"/>
          <w:color w:val="000000" w:themeColor="text1"/>
          <w:sz w:val="24"/>
          <w:szCs w:val="24"/>
        </w:rPr>
        <w:t>: 494-496 [PMID: 21949538 DOI: 10.4070/kcj.2011.41.8.494]</w:t>
      </w:r>
    </w:p>
    <w:p w14:paraId="645447AC"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15 </w:t>
      </w:r>
      <w:r w:rsidRPr="00ED6AD1">
        <w:rPr>
          <w:rFonts w:ascii="Book Antiqua" w:hAnsi="Book Antiqua"/>
          <w:b/>
          <w:color w:val="000000" w:themeColor="text1"/>
          <w:sz w:val="24"/>
          <w:szCs w:val="24"/>
        </w:rPr>
        <w:t>Knight M</w:t>
      </w:r>
      <w:r w:rsidRPr="00ED6AD1">
        <w:rPr>
          <w:rFonts w:ascii="Book Antiqua" w:hAnsi="Book Antiqua"/>
          <w:color w:val="000000" w:themeColor="text1"/>
          <w:sz w:val="24"/>
          <w:szCs w:val="24"/>
        </w:rPr>
        <w:t>; UKOSS.</w:t>
      </w:r>
      <w:proofErr w:type="gramEnd"/>
      <w:r w:rsidRPr="00ED6AD1">
        <w:rPr>
          <w:rFonts w:ascii="Book Antiqua" w:hAnsi="Book Antiqua"/>
          <w:color w:val="000000" w:themeColor="text1"/>
          <w:sz w:val="24"/>
          <w:szCs w:val="24"/>
        </w:rPr>
        <w:t xml:space="preserve"> Antenatal pulmonary embolism: risk factors, management and outcomes. </w:t>
      </w:r>
      <w:r w:rsidRPr="00ED6AD1">
        <w:rPr>
          <w:rFonts w:ascii="Book Antiqua" w:hAnsi="Book Antiqua"/>
          <w:i/>
          <w:color w:val="000000" w:themeColor="text1"/>
          <w:sz w:val="24"/>
          <w:szCs w:val="24"/>
        </w:rPr>
        <w:t>BJOG</w:t>
      </w:r>
      <w:r w:rsidRPr="00ED6AD1">
        <w:rPr>
          <w:rFonts w:ascii="Book Antiqua" w:hAnsi="Book Antiqua"/>
          <w:color w:val="000000" w:themeColor="text1"/>
          <w:sz w:val="24"/>
          <w:szCs w:val="24"/>
        </w:rPr>
        <w:t xml:space="preserve"> 2008; </w:t>
      </w:r>
      <w:r w:rsidRPr="00ED6AD1">
        <w:rPr>
          <w:rFonts w:ascii="Book Antiqua" w:hAnsi="Book Antiqua"/>
          <w:b/>
          <w:color w:val="000000" w:themeColor="text1"/>
          <w:sz w:val="24"/>
          <w:szCs w:val="24"/>
        </w:rPr>
        <w:t>115</w:t>
      </w:r>
      <w:r w:rsidRPr="00ED6AD1">
        <w:rPr>
          <w:rFonts w:ascii="Book Antiqua" w:hAnsi="Book Antiqua"/>
          <w:color w:val="000000" w:themeColor="text1"/>
          <w:sz w:val="24"/>
          <w:szCs w:val="24"/>
        </w:rPr>
        <w:t>: 453-461 [PMID: 18201281 DOI: 10.1111/j.1471-0528.2007.01622.x]</w:t>
      </w:r>
    </w:p>
    <w:p w14:paraId="104E8673" w14:textId="77777777" w:rsidR="00AA156B" w:rsidRPr="00ED6AD1" w:rsidRDefault="000F1271"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16</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b/>
          <w:color w:val="000000" w:themeColor="text1"/>
          <w:sz w:val="24"/>
          <w:szCs w:val="24"/>
        </w:rPr>
        <w:t>Vernini</w:t>
      </w:r>
      <w:proofErr w:type="spellEnd"/>
      <w:r w:rsidR="00AA156B" w:rsidRPr="00ED6AD1">
        <w:rPr>
          <w:rFonts w:ascii="Book Antiqua" w:hAnsi="Book Antiqua"/>
          <w:b/>
          <w:color w:val="000000" w:themeColor="text1"/>
          <w:sz w:val="24"/>
          <w:szCs w:val="24"/>
        </w:rPr>
        <w:t xml:space="preserve"> JM</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color w:val="000000" w:themeColor="text1"/>
          <w:sz w:val="24"/>
          <w:szCs w:val="24"/>
        </w:rPr>
        <w:t>Moreli</w:t>
      </w:r>
      <w:proofErr w:type="spellEnd"/>
      <w:r w:rsidR="00AA156B" w:rsidRPr="00ED6AD1">
        <w:rPr>
          <w:rFonts w:ascii="Book Antiqua" w:hAnsi="Book Antiqua"/>
          <w:color w:val="000000" w:themeColor="text1"/>
          <w:sz w:val="24"/>
          <w:szCs w:val="24"/>
        </w:rPr>
        <w:t xml:space="preserve"> JB, </w:t>
      </w:r>
      <w:proofErr w:type="spellStart"/>
      <w:r w:rsidR="00AA156B" w:rsidRPr="00ED6AD1">
        <w:rPr>
          <w:rFonts w:ascii="Book Antiqua" w:hAnsi="Book Antiqua"/>
          <w:color w:val="000000" w:themeColor="text1"/>
          <w:sz w:val="24"/>
          <w:szCs w:val="24"/>
        </w:rPr>
        <w:t>Magalhães</w:t>
      </w:r>
      <w:proofErr w:type="spellEnd"/>
      <w:r w:rsidR="00AA156B" w:rsidRPr="00ED6AD1">
        <w:rPr>
          <w:rFonts w:ascii="Book Antiqua" w:hAnsi="Book Antiqua"/>
          <w:color w:val="000000" w:themeColor="text1"/>
          <w:sz w:val="24"/>
          <w:szCs w:val="24"/>
        </w:rPr>
        <w:t xml:space="preserve"> CG, Costa RAA, Rudge MVC, Calderon IMP. </w:t>
      </w:r>
      <w:proofErr w:type="gramStart"/>
      <w:r w:rsidR="00AA156B" w:rsidRPr="00ED6AD1">
        <w:rPr>
          <w:rFonts w:ascii="Book Antiqua" w:hAnsi="Book Antiqua"/>
          <w:color w:val="000000" w:themeColor="text1"/>
          <w:sz w:val="24"/>
          <w:szCs w:val="24"/>
        </w:rPr>
        <w:t>Maternal and fetal outcomes in pregnancies complicated by overweight and obesity.</w:t>
      </w:r>
      <w:proofErr w:type="gramEnd"/>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i/>
          <w:color w:val="000000" w:themeColor="text1"/>
          <w:sz w:val="24"/>
          <w:szCs w:val="24"/>
        </w:rPr>
        <w:t>Reprod</w:t>
      </w:r>
      <w:proofErr w:type="spellEnd"/>
      <w:r w:rsidR="00AA156B" w:rsidRPr="00ED6AD1">
        <w:rPr>
          <w:rFonts w:ascii="Book Antiqua" w:hAnsi="Book Antiqua"/>
          <w:i/>
          <w:color w:val="000000" w:themeColor="text1"/>
          <w:sz w:val="24"/>
          <w:szCs w:val="24"/>
        </w:rPr>
        <w:t xml:space="preserve"> Health</w:t>
      </w:r>
      <w:r w:rsidR="00AA156B" w:rsidRPr="00ED6AD1">
        <w:rPr>
          <w:rFonts w:ascii="Book Antiqua" w:hAnsi="Book Antiqua"/>
          <w:color w:val="000000" w:themeColor="text1"/>
          <w:sz w:val="24"/>
          <w:szCs w:val="24"/>
        </w:rPr>
        <w:t xml:space="preserve"> 2016; </w:t>
      </w:r>
      <w:r w:rsidR="00AA156B" w:rsidRPr="00ED6AD1">
        <w:rPr>
          <w:rFonts w:ascii="Book Antiqua" w:hAnsi="Book Antiqua"/>
          <w:b/>
          <w:color w:val="000000" w:themeColor="text1"/>
          <w:sz w:val="24"/>
          <w:szCs w:val="24"/>
        </w:rPr>
        <w:t>13</w:t>
      </w:r>
      <w:r w:rsidR="00AA156B" w:rsidRPr="00ED6AD1">
        <w:rPr>
          <w:rFonts w:ascii="Book Antiqua" w:hAnsi="Book Antiqua"/>
          <w:color w:val="000000" w:themeColor="text1"/>
          <w:sz w:val="24"/>
          <w:szCs w:val="24"/>
        </w:rPr>
        <w:t>: 100 [PMID: 27567898 DOI: 10.1186/s12978-016-0206-0]</w:t>
      </w:r>
    </w:p>
    <w:p w14:paraId="2F88B202" w14:textId="77777777" w:rsidR="008B0115" w:rsidRPr="00ED6AD1" w:rsidRDefault="008B0115"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17 </w:t>
      </w:r>
      <w:r w:rsidRPr="00ED6AD1">
        <w:rPr>
          <w:rFonts w:ascii="Book Antiqua" w:hAnsi="Book Antiqua"/>
          <w:b/>
          <w:color w:val="000000" w:themeColor="text1"/>
          <w:sz w:val="24"/>
          <w:szCs w:val="24"/>
        </w:rPr>
        <w:t>Wang ZY</w:t>
      </w:r>
      <w:r w:rsidRPr="00ED6AD1">
        <w:rPr>
          <w:rFonts w:ascii="Book Antiqua" w:hAnsi="Book Antiqua"/>
          <w:color w:val="000000" w:themeColor="text1"/>
          <w:sz w:val="24"/>
          <w:szCs w:val="24"/>
        </w:rPr>
        <w:t>.</w:t>
      </w:r>
      <w:proofErr w:type="gramEnd"/>
      <w:r w:rsidRPr="00ED6AD1">
        <w:rPr>
          <w:rFonts w:ascii="Book Antiqua" w:hAnsi="Book Antiqua"/>
          <w:color w:val="000000" w:themeColor="text1"/>
          <w:sz w:val="24"/>
          <w:szCs w:val="24"/>
        </w:rPr>
        <w:t xml:space="preserve"> </w:t>
      </w:r>
      <w:proofErr w:type="gramStart"/>
      <w:r w:rsidRPr="00ED6AD1">
        <w:rPr>
          <w:rFonts w:ascii="Book Antiqua" w:hAnsi="Book Antiqua"/>
          <w:color w:val="000000" w:themeColor="text1"/>
          <w:sz w:val="24"/>
          <w:szCs w:val="24"/>
        </w:rPr>
        <w:t xml:space="preserve">Venous Thromboembolism in </w:t>
      </w:r>
      <w:proofErr w:type="spellStart"/>
      <w:r w:rsidRPr="00ED6AD1">
        <w:rPr>
          <w:rFonts w:ascii="Book Antiqua" w:hAnsi="Book Antiqua"/>
          <w:color w:val="000000" w:themeColor="text1"/>
          <w:sz w:val="24"/>
          <w:szCs w:val="24"/>
        </w:rPr>
        <w:t>Gynaecology</w:t>
      </w:r>
      <w:proofErr w:type="spellEnd"/>
      <w:r w:rsidRPr="00ED6AD1">
        <w:rPr>
          <w:rFonts w:ascii="Book Antiqua" w:hAnsi="Book Antiqua"/>
          <w:color w:val="000000" w:themeColor="text1"/>
          <w:sz w:val="24"/>
          <w:szCs w:val="24"/>
        </w:rPr>
        <w:t xml:space="preserve"> and Obstetrics.</w:t>
      </w:r>
      <w:proofErr w:type="gramEnd"/>
      <w:r w:rsidRPr="00ED6AD1">
        <w:rPr>
          <w:rFonts w:ascii="Book Antiqua" w:hAnsi="Book Antiqua"/>
          <w:color w:val="000000" w:themeColor="text1"/>
          <w:sz w:val="24"/>
          <w:szCs w:val="24"/>
        </w:rPr>
        <w:t xml:space="preserve"> </w:t>
      </w:r>
      <w:proofErr w:type="spellStart"/>
      <w:r w:rsidRPr="00ED6AD1">
        <w:rPr>
          <w:rFonts w:ascii="Book Antiqua" w:hAnsi="Book Antiqua"/>
          <w:i/>
          <w:color w:val="000000" w:themeColor="text1"/>
          <w:sz w:val="24"/>
          <w:szCs w:val="24"/>
        </w:rPr>
        <w:t>Xueshuan</w:t>
      </w:r>
      <w:proofErr w:type="spellEnd"/>
      <w:r w:rsidRPr="00ED6AD1">
        <w:rPr>
          <w:rFonts w:ascii="Book Antiqua" w:hAnsi="Book Antiqua"/>
          <w:i/>
          <w:color w:val="000000" w:themeColor="text1"/>
          <w:sz w:val="24"/>
          <w:szCs w:val="24"/>
        </w:rPr>
        <w:t xml:space="preserve"> Yu </w:t>
      </w:r>
      <w:proofErr w:type="spellStart"/>
      <w:r w:rsidRPr="00ED6AD1">
        <w:rPr>
          <w:rFonts w:ascii="Book Antiqua" w:hAnsi="Book Antiqua"/>
          <w:i/>
          <w:color w:val="000000" w:themeColor="text1"/>
          <w:sz w:val="24"/>
          <w:szCs w:val="24"/>
        </w:rPr>
        <w:t>Zhixue</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Xue</w:t>
      </w:r>
      <w:proofErr w:type="spellEnd"/>
      <w:r w:rsidRPr="00ED6AD1">
        <w:rPr>
          <w:rFonts w:ascii="Book Antiqua" w:hAnsi="Book Antiqua"/>
          <w:color w:val="000000" w:themeColor="text1"/>
          <w:sz w:val="24"/>
          <w:szCs w:val="24"/>
        </w:rPr>
        <w:t xml:space="preserve"> 2015; </w:t>
      </w:r>
      <w:r w:rsidRPr="00ED6AD1">
        <w:rPr>
          <w:rFonts w:ascii="Book Antiqua" w:hAnsi="Book Antiqua"/>
          <w:b/>
          <w:color w:val="000000" w:themeColor="text1"/>
          <w:sz w:val="24"/>
          <w:szCs w:val="24"/>
        </w:rPr>
        <w:t>21</w:t>
      </w:r>
      <w:r w:rsidRPr="00ED6AD1">
        <w:rPr>
          <w:rFonts w:ascii="Book Antiqua" w:hAnsi="Book Antiqua"/>
          <w:color w:val="000000" w:themeColor="text1"/>
          <w:sz w:val="24"/>
          <w:szCs w:val="24"/>
        </w:rPr>
        <w:t>:129-131</w:t>
      </w:r>
    </w:p>
    <w:p w14:paraId="2A21D477" w14:textId="77777777" w:rsidR="008B0115" w:rsidRPr="00ED6AD1" w:rsidRDefault="008B0115"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18 </w:t>
      </w:r>
      <w:proofErr w:type="spellStart"/>
      <w:proofErr w:type="gramStart"/>
      <w:r w:rsidRPr="00ED6AD1">
        <w:rPr>
          <w:rFonts w:ascii="Book Antiqua" w:hAnsi="Book Antiqua"/>
          <w:b/>
          <w:color w:val="000000" w:themeColor="text1"/>
          <w:sz w:val="24"/>
          <w:szCs w:val="24"/>
        </w:rPr>
        <w:t>Gu</w:t>
      </w:r>
      <w:proofErr w:type="spellEnd"/>
      <w:proofErr w:type="gramEnd"/>
      <w:r w:rsidRPr="00ED6AD1">
        <w:rPr>
          <w:rFonts w:ascii="Book Antiqua" w:hAnsi="Book Antiqua"/>
          <w:b/>
          <w:color w:val="000000" w:themeColor="text1"/>
          <w:sz w:val="24"/>
          <w:szCs w:val="24"/>
        </w:rPr>
        <w:t xml:space="preserve"> WR,</w:t>
      </w:r>
      <w:r w:rsidRPr="00ED6AD1">
        <w:rPr>
          <w:rFonts w:ascii="Book Antiqua" w:hAnsi="Book Antiqua"/>
          <w:color w:val="000000" w:themeColor="text1"/>
          <w:sz w:val="24"/>
          <w:szCs w:val="24"/>
        </w:rPr>
        <w:t xml:space="preserve"> Li XT. Venous thromboembolic disease in pregnancy: treatment, prevention and practice in China. </w:t>
      </w:r>
      <w:proofErr w:type="spellStart"/>
      <w:r w:rsidRPr="00ED6AD1">
        <w:rPr>
          <w:rFonts w:ascii="Book Antiqua" w:hAnsi="Book Antiqua"/>
          <w:i/>
          <w:color w:val="000000" w:themeColor="text1"/>
          <w:sz w:val="24"/>
          <w:szCs w:val="24"/>
        </w:rPr>
        <w:t>Zhongguo</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Shiyong</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Fuchan</w:t>
      </w:r>
      <w:proofErr w:type="spellEnd"/>
      <w:r w:rsidRPr="00ED6AD1">
        <w:rPr>
          <w:rFonts w:ascii="Book Antiqua" w:hAnsi="Book Antiqua"/>
          <w:i/>
          <w:color w:val="000000" w:themeColor="text1"/>
          <w:sz w:val="24"/>
          <w:szCs w:val="24"/>
        </w:rPr>
        <w:t xml:space="preserve"> Yu </w:t>
      </w:r>
      <w:proofErr w:type="spellStart"/>
      <w:r w:rsidRPr="00ED6AD1">
        <w:rPr>
          <w:rFonts w:ascii="Book Antiqua" w:hAnsi="Book Antiqua"/>
          <w:i/>
          <w:color w:val="000000" w:themeColor="text1"/>
          <w:sz w:val="24"/>
          <w:szCs w:val="24"/>
        </w:rPr>
        <w:t>Chanke</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Zazhi</w:t>
      </w:r>
      <w:proofErr w:type="spellEnd"/>
      <w:r w:rsidRPr="00ED6AD1">
        <w:rPr>
          <w:rFonts w:ascii="Book Antiqua" w:hAnsi="Book Antiqua"/>
          <w:color w:val="000000" w:themeColor="text1"/>
          <w:sz w:val="24"/>
          <w:szCs w:val="24"/>
        </w:rPr>
        <w:t xml:space="preserve"> 2017; </w:t>
      </w:r>
      <w:r w:rsidRPr="00ED6AD1">
        <w:rPr>
          <w:rFonts w:ascii="Book Antiqua" w:hAnsi="Book Antiqua"/>
          <w:b/>
          <w:color w:val="000000" w:themeColor="text1"/>
          <w:sz w:val="24"/>
          <w:szCs w:val="24"/>
        </w:rPr>
        <w:t>33</w:t>
      </w:r>
      <w:r w:rsidRPr="00ED6AD1">
        <w:rPr>
          <w:rFonts w:ascii="Book Antiqua" w:hAnsi="Book Antiqua"/>
          <w:color w:val="000000" w:themeColor="text1"/>
          <w:sz w:val="24"/>
          <w:szCs w:val="24"/>
        </w:rPr>
        <w:t>: 578-584</w:t>
      </w:r>
    </w:p>
    <w:p w14:paraId="6EE0959F"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19 </w:t>
      </w:r>
      <w:r w:rsidR="00AA156B" w:rsidRPr="00ED6AD1">
        <w:rPr>
          <w:rFonts w:ascii="Book Antiqua" w:hAnsi="Book Antiqua"/>
          <w:b/>
          <w:color w:val="000000" w:themeColor="text1"/>
          <w:sz w:val="24"/>
          <w:szCs w:val="24"/>
        </w:rPr>
        <w:t>Jacobsen AF</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color w:val="000000" w:themeColor="text1"/>
          <w:sz w:val="24"/>
          <w:szCs w:val="24"/>
        </w:rPr>
        <w:t>Skjeldestad</w:t>
      </w:r>
      <w:proofErr w:type="spellEnd"/>
      <w:r w:rsidR="00AA156B" w:rsidRPr="00ED6AD1">
        <w:rPr>
          <w:rFonts w:ascii="Book Antiqua" w:hAnsi="Book Antiqua"/>
          <w:color w:val="000000" w:themeColor="text1"/>
          <w:sz w:val="24"/>
          <w:szCs w:val="24"/>
        </w:rPr>
        <w:t xml:space="preserve"> FE, </w:t>
      </w:r>
      <w:proofErr w:type="spellStart"/>
      <w:r w:rsidR="00AA156B" w:rsidRPr="00ED6AD1">
        <w:rPr>
          <w:rFonts w:ascii="Book Antiqua" w:hAnsi="Book Antiqua"/>
          <w:color w:val="000000" w:themeColor="text1"/>
          <w:sz w:val="24"/>
          <w:szCs w:val="24"/>
        </w:rPr>
        <w:t>Sandset</w:t>
      </w:r>
      <w:proofErr w:type="spellEnd"/>
      <w:r w:rsidR="00AA156B" w:rsidRPr="00ED6AD1">
        <w:rPr>
          <w:rFonts w:ascii="Book Antiqua" w:hAnsi="Book Antiqua"/>
          <w:color w:val="000000" w:themeColor="text1"/>
          <w:sz w:val="24"/>
          <w:szCs w:val="24"/>
        </w:rPr>
        <w:t xml:space="preserve"> PM. Incidence and risk patterns of venous thromboembolism in pregnancy and puerperium--a register-based </w:t>
      </w:r>
      <w:r w:rsidR="00AA156B" w:rsidRPr="00ED6AD1">
        <w:rPr>
          <w:rFonts w:ascii="Book Antiqua" w:hAnsi="Book Antiqua"/>
          <w:color w:val="000000" w:themeColor="text1"/>
          <w:sz w:val="24"/>
          <w:szCs w:val="24"/>
        </w:rPr>
        <w:lastRenderedPageBreak/>
        <w:t>case-control study.</w:t>
      </w:r>
      <w:proofErr w:type="gramEnd"/>
      <w:r w:rsidR="00AA156B" w:rsidRPr="00ED6AD1">
        <w:rPr>
          <w:rFonts w:ascii="Book Antiqua" w:hAnsi="Book Antiqua"/>
          <w:color w:val="000000" w:themeColor="text1"/>
          <w:sz w:val="24"/>
          <w:szCs w:val="24"/>
        </w:rPr>
        <w:t xml:space="preserve"> </w:t>
      </w:r>
      <w:r w:rsidR="00AA156B" w:rsidRPr="00ED6AD1">
        <w:rPr>
          <w:rFonts w:ascii="Book Antiqua" w:hAnsi="Book Antiqua"/>
          <w:i/>
          <w:color w:val="000000" w:themeColor="text1"/>
          <w:sz w:val="24"/>
          <w:szCs w:val="24"/>
        </w:rPr>
        <w:t xml:space="preserve">Am J </w:t>
      </w:r>
      <w:proofErr w:type="spellStart"/>
      <w:r w:rsidR="00AA156B" w:rsidRPr="00ED6AD1">
        <w:rPr>
          <w:rFonts w:ascii="Book Antiqua" w:hAnsi="Book Antiqua"/>
          <w:i/>
          <w:color w:val="000000" w:themeColor="text1"/>
          <w:sz w:val="24"/>
          <w:szCs w:val="24"/>
        </w:rPr>
        <w:t>Obstet</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Gynecol</w:t>
      </w:r>
      <w:proofErr w:type="spellEnd"/>
      <w:r w:rsidR="00AA156B" w:rsidRPr="00ED6AD1">
        <w:rPr>
          <w:rFonts w:ascii="Book Antiqua" w:hAnsi="Book Antiqua"/>
          <w:color w:val="000000" w:themeColor="text1"/>
          <w:sz w:val="24"/>
          <w:szCs w:val="24"/>
        </w:rPr>
        <w:t xml:space="preserve"> 2008; </w:t>
      </w:r>
      <w:r w:rsidR="00AA156B" w:rsidRPr="00ED6AD1">
        <w:rPr>
          <w:rFonts w:ascii="Book Antiqua" w:hAnsi="Book Antiqua"/>
          <w:b/>
          <w:color w:val="000000" w:themeColor="text1"/>
          <w:sz w:val="24"/>
          <w:szCs w:val="24"/>
        </w:rPr>
        <w:t>198</w:t>
      </w:r>
      <w:r w:rsidR="00AA156B" w:rsidRPr="00ED6AD1">
        <w:rPr>
          <w:rFonts w:ascii="Book Antiqua" w:hAnsi="Book Antiqua"/>
          <w:color w:val="000000" w:themeColor="text1"/>
          <w:sz w:val="24"/>
          <w:szCs w:val="24"/>
        </w:rPr>
        <w:t>: 233.e1-233.e7 [PMI</w:t>
      </w:r>
      <w:r w:rsidR="007F5067">
        <w:rPr>
          <w:rFonts w:ascii="Book Antiqua" w:hAnsi="Book Antiqua"/>
          <w:color w:val="000000" w:themeColor="text1"/>
          <w:sz w:val="24"/>
          <w:szCs w:val="24"/>
        </w:rPr>
        <w:t>D: 17997389 DOI: 10.1016/</w:t>
      </w:r>
      <w:proofErr w:type="spellStart"/>
      <w:r w:rsidR="007F5067">
        <w:rPr>
          <w:rFonts w:ascii="Book Antiqua" w:hAnsi="Book Antiqua"/>
          <w:color w:val="000000" w:themeColor="text1"/>
          <w:sz w:val="24"/>
          <w:szCs w:val="24"/>
        </w:rPr>
        <w:t>j.ajog</w:t>
      </w:r>
      <w:proofErr w:type="spellEnd"/>
      <w:r w:rsidR="00AA156B" w:rsidRPr="00ED6AD1">
        <w:rPr>
          <w:rFonts w:ascii="Book Antiqua" w:hAnsi="Book Antiqua"/>
          <w:color w:val="000000" w:themeColor="text1"/>
          <w:sz w:val="24"/>
          <w:szCs w:val="24"/>
        </w:rPr>
        <w:t>]</w:t>
      </w:r>
    </w:p>
    <w:p w14:paraId="38D8DE09"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20 </w:t>
      </w:r>
      <w:r w:rsidR="00AA156B" w:rsidRPr="00ED6AD1">
        <w:rPr>
          <w:rFonts w:ascii="Book Antiqua" w:hAnsi="Book Antiqua"/>
          <w:b/>
          <w:color w:val="000000" w:themeColor="text1"/>
          <w:sz w:val="24"/>
          <w:szCs w:val="24"/>
        </w:rPr>
        <w:t>Greer IA</w:t>
      </w:r>
      <w:r w:rsidR="00AA156B" w:rsidRPr="00ED6AD1">
        <w:rPr>
          <w:rFonts w:ascii="Book Antiqua" w:hAnsi="Book Antiqua"/>
          <w:color w:val="000000" w:themeColor="text1"/>
          <w:sz w:val="24"/>
          <w:szCs w:val="24"/>
        </w:rPr>
        <w:t xml:space="preserve">, Nelson-Piercy C. Low-molecular-weight heparins for </w:t>
      </w:r>
      <w:proofErr w:type="spellStart"/>
      <w:r w:rsidR="00AA156B" w:rsidRPr="00ED6AD1">
        <w:rPr>
          <w:rFonts w:ascii="Book Antiqua" w:hAnsi="Book Antiqua"/>
          <w:color w:val="000000" w:themeColor="text1"/>
          <w:sz w:val="24"/>
          <w:szCs w:val="24"/>
        </w:rPr>
        <w:t>thromboprophylaxis</w:t>
      </w:r>
      <w:proofErr w:type="spellEnd"/>
      <w:r w:rsidR="00AA156B" w:rsidRPr="00ED6AD1">
        <w:rPr>
          <w:rFonts w:ascii="Book Antiqua" w:hAnsi="Book Antiqua"/>
          <w:color w:val="000000" w:themeColor="text1"/>
          <w:sz w:val="24"/>
          <w:szCs w:val="24"/>
        </w:rPr>
        <w:t xml:space="preserve"> and treatment of venous thromboembolism in pregnancy: a systematic review of safety and efficacy. </w:t>
      </w:r>
      <w:r w:rsidR="00AA156B" w:rsidRPr="00ED6AD1">
        <w:rPr>
          <w:rFonts w:ascii="Book Antiqua" w:hAnsi="Book Antiqua"/>
          <w:i/>
          <w:color w:val="000000" w:themeColor="text1"/>
          <w:sz w:val="24"/>
          <w:szCs w:val="24"/>
        </w:rPr>
        <w:t>Blood</w:t>
      </w:r>
      <w:r w:rsidR="00AA156B" w:rsidRPr="00ED6AD1">
        <w:rPr>
          <w:rFonts w:ascii="Book Antiqua" w:hAnsi="Book Antiqua"/>
          <w:color w:val="000000" w:themeColor="text1"/>
          <w:sz w:val="24"/>
          <w:szCs w:val="24"/>
        </w:rPr>
        <w:t xml:space="preserve"> 2005; </w:t>
      </w:r>
      <w:r w:rsidR="00AA156B" w:rsidRPr="00ED6AD1">
        <w:rPr>
          <w:rFonts w:ascii="Book Antiqua" w:hAnsi="Book Antiqua"/>
          <w:b/>
          <w:color w:val="000000" w:themeColor="text1"/>
          <w:sz w:val="24"/>
          <w:szCs w:val="24"/>
        </w:rPr>
        <w:t>106</w:t>
      </w:r>
      <w:r w:rsidR="00AA156B" w:rsidRPr="00ED6AD1">
        <w:rPr>
          <w:rFonts w:ascii="Book Antiqua" w:hAnsi="Book Antiqua"/>
          <w:color w:val="000000" w:themeColor="text1"/>
          <w:sz w:val="24"/>
          <w:szCs w:val="24"/>
        </w:rPr>
        <w:t>: 401-407 [PMID: 15811953 DOI: 10.1182/blood-2005-02-0626]</w:t>
      </w:r>
    </w:p>
    <w:p w14:paraId="72CAE10C"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21 </w:t>
      </w:r>
      <w:proofErr w:type="spellStart"/>
      <w:r w:rsidR="00AA156B" w:rsidRPr="00ED6AD1">
        <w:rPr>
          <w:rFonts w:ascii="Book Antiqua" w:hAnsi="Book Antiqua"/>
          <w:b/>
          <w:color w:val="000000" w:themeColor="text1"/>
          <w:sz w:val="24"/>
          <w:szCs w:val="24"/>
        </w:rPr>
        <w:t>Sanson</w:t>
      </w:r>
      <w:proofErr w:type="spellEnd"/>
      <w:r w:rsidR="00AA156B" w:rsidRPr="00ED6AD1">
        <w:rPr>
          <w:rFonts w:ascii="Book Antiqua" w:hAnsi="Book Antiqua"/>
          <w:b/>
          <w:color w:val="000000" w:themeColor="text1"/>
          <w:sz w:val="24"/>
          <w:szCs w:val="24"/>
        </w:rPr>
        <w:t xml:space="preserve"> BJ</w:t>
      </w:r>
      <w:r w:rsidR="00AA156B" w:rsidRPr="00ED6AD1">
        <w:rPr>
          <w:rFonts w:ascii="Book Antiqua" w:hAnsi="Book Antiqua"/>
          <w:color w:val="000000" w:themeColor="text1"/>
          <w:sz w:val="24"/>
          <w:szCs w:val="24"/>
        </w:rPr>
        <w:t xml:space="preserve">, Lensing AW, </w:t>
      </w:r>
      <w:proofErr w:type="spellStart"/>
      <w:r w:rsidR="00AA156B" w:rsidRPr="00ED6AD1">
        <w:rPr>
          <w:rFonts w:ascii="Book Antiqua" w:hAnsi="Book Antiqua"/>
          <w:color w:val="000000" w:themeColor="text1"/>
          <w:sz w:val="24"/>
          <w:szCs w:val="24"/>
        </w:rPr>
        <w:t>Prins</w:t>
      </w:r>
      <w:proofErr w:type="spellEnd"/>
      <w:r w:rsidR="00AA156B" w:rsidRPr="00ED6AD1">
        <w:rPr>
          <w:rFonts w:ascii="Book Antiqua" w:hAnsi="Book Antiqua"/>
          <w:color w:val="000000" w:themeColor="text1"/>
          <w:sz w:val="24"/>
          <w:szCs w:val="24"/>
        </w:rPr>
        <w:t xml:space="preserve"> MH, Ginsberg JS, </w:t>
      </w:r>
      <w:proofErr w:type="spellStart"/>
      <w:r w:rsidR="00AA156B" w:rsidRPr="00ED6AD1">
        <w:rPr>
          <w:rFonts w:ascii="Book Antiqua" w:hAnsi="Book Antiqua"/>
          <w:color w:val="000000" w:themeColor="text1"/>
          <w:sz w:val="24"/>
          <w:szCs w:val="24"/>
        </w:rPr>
        <w:t>Barkagan</w:t>
      </w:r>
      <w:proofErr w:type="spellEnd"/>
      <w:r w:rsidR="00AA156B" w:rsidRPr="00ED6AD1">
        <w:rPr>
          <w:rFonts w:ascii="Book Antiqua" w:hAnsi="Book Antiqua"/>
          <w:color w:val="000000" w:themeColor="text1"/>
          <w:sz w:val="24"/>
          <w:szCs w:val="24"/>
        </w:rPr>
        <w:t xml:space="preserve"> ZS, </w:t>
      </w:r>
      <w:proofErr w:type="spellStart"/>
      <w:r w:rsidR="00AA156B" w:rsidRPr="00ED6AD1">
        <w:rPr>
          <w:rFonts w:ascii="Book Antiqua" w:hAnsi="Book Antiqua"/>
          <w:color w:val="000000" w:themeColor="text1"/>
          <w:sz w:val="24"/>
          <w:szCs w:val="24"/>
        </w:rPr>
        <w:t>Lavenne-Pardonge</w:t>
      </w:r>
      <w:proofErr w:type="spellEnd"/>
      <w:r w:rsidR="00AA156B" w:rsidRPr="00ED6AD1">
        <w:rPr>
          <w:rFonts w:ascii="Book Antiqua" w:hAnsi="Book Antiqua"/>
          <w:color w:val="000000" w:themeColor="text1"/>
          <w:sz w:val="24"/>
          <w:szCs w:val="24"/>
        </w:rPr>
        <w:t xml:space="preserve"> E, Brenner B, </w:t>
      </w:r>
      <w:proofErr w:type="spellStart"/>
      <w:r w:rsidR="00AA156B" w:rsidRPr="00ED6AD1">
        <w:rPr>
          <w:rFonts w:ascii="Book Antiqua" w:hAnsi="Book Antiqua"/>
          <w:color w:val="000000" w:themeColor="text1"/>
          <w:sz w:val="24"/>
          <w:szCs w:val="24"/>
        </w:rPr>
        <w:t>Dulitzky</w:t>
      </w:r>
      <w:proofErr w:type="spellEnd"/>
      <w:r w:rsidR="00AA156B" w:rsidRPr="00ED6AD1">
        <w:rPr>
          <w:rFonts w:ascii="Book Antiqua" w:hAnsi="Book Antiqua"/>
          <w:color w:val="000000" w:themeColor="text1"/>
          <w:sz w:val="24"/>
          <w:szCs w:val="24"/>
        </w:rPr>
        <w:t xml:space="preserve"> M, Nielsen JD, </w:t>
      </w:r>
      <w:proofErr w:type="spellStart"/>
      <w:r w:rsidR="00AA156B" w:rsidRPr="00ED6AD1">
        <w:rPr>
          <w:rFonts w:ascii="Book Antiqua" w:hAnsi="Book Antiqua"/>
          <w:color w:val="000000" w:themeColor="text1"/>
          <w:sz w:val="24"/>
          <w:szCs w:val="24"/>
        </w:rPr>
        <w:t>Boda</w:t>
      </w:r>
      <w:proofErr w:type="spellEnd"/>
      <w:r w:rsidR="00AA156B" w:rsidRPr="00ED6AD1">
        <w:rPr>
          <w:rFonts w:ascii="Book Antiqua" w:hAnsi="Book Antiqua"/>
          <w:color w:val="000000" w:themeColor="text1"/>
          <w:sz w:val="24"/>
          <w:szCs w:val="24"/>
        </w:rPr>
        <w:t xml:space="preserve"> Z, </w:t>
      </w:r>
      <w:proofErr w:type="spellStart"/>
      <w:r w:rsidR="00AA156B" w:rsidRPr="00ED6AD1">
        <w:rPr>
          <w:rFonts w:ascii="Book Antiqua" w:hAnsi="Book Antiqua"/>
          <w:color w:val="000000" w:themeColor="text1"/>
          <w:sz w:val="24"/>
          <w:szCs w:val="24"/>
        </w:rPr>
        <w:t>Turi</w:t>
      </w:r>
      <w:proofErr w:type="spellEnd"/>
      <w:r w:rsidR="00AA156B" w:rsidRPr="00ED6AD1">
        <w:rPr>
          <w:rFonts w:ascii="Book Antiqua" w:hAnsi="Book Antiqua"/>
          <w:color w:val="000000" w:themeColor="text1"/>
          <w:sz w:val="24"/>
          <w:szCs w:val="24"/>
        </w:rPr>
        <w:t xml:space="preserve"> S, Mac </w:t>
      </w:r>
      <w:proofErr w:type="spellStart"/>
      <w:r w:rsidR="00AA156B" w:rsidRPr="00ED6AD1">
        <w:rPr>
          <w:rFonts w:ascii="Book Antiqua" w:hAnsi="Book Antiqua"/>
          <w:color w:val="000000" w:themeColor="text1"/>
          <w:sz w:val="24"/>
          <w:szCs w:val="24"/>
        </w:rPr>
        <w:t>Gillavry</w:t>
      </w:r>
      <w:proofErr w:type="spellEnd"/>
      <w:r w:rsidR="00AA156B" w:rsidRPr="00ED6AD1">
        <w:rPr>
          <w:rFonts w:ascii="Book Antiqua" w:hAnsi="Book Antiqua"/>
          <w:color w:val="000000" w:themeColor="text1"/>
          <w:sz w:val="24"/>
          <w:szCs w:val="24"/>
        </w:rPr>
        <w:t xml:space="preserve"> MR, </w:t>
      </w:r>
      <w:proofErr w:type="spellStart"/>
      <w:r w:rsidR="00AA156B" w:rsidRPr="00ED6AD1">
        <w:rPr>
          <w:rFonts w:ascii="Book Antiqua" w:hAnsi="Book Antiqua"/>
          <w:color w:val="000000" w:themeColor="text1"/>
          <w:sz w:val="24"/>
          <w:szCs w:val="24"/>
        </w:rPr>
        <w:t>Hamulyák</w:t>
      </w:r>
      <w:proofErr w:type="spellEnd"/>
      <w:r w:rsidR="00AA156B" w:rsidRPr="00ED6AD1">
        <w:rPr>
          <w:rFonts w:ascii="Book Antiqua" w:hAnsi="Book Antiqua"/>
          <w:color w:val="000000" w:themeColor="text1"/>
          <w:sz w:val="24"/>
          <w:szCs w:val="24"/>
        </w:rPr>
        <w:t xml:space="preserve"> K, </w:t>
      </w:r>
      <w:proofErr w:type="spellStart"/>
      <w:r w:rsidR="00AA156B" w:rsidRPr="00ED6AD1">
        <w:rPr>
          <w:rFonts w:ascii="Book Antiqua" w:hAnsi="Book Antiqua"/>
          <w:color w:val="000000" w:themeColor="text1"/>
          <w:sz w:val="24"/>
          <w:szCs w:val="24"/>
        </w:rPr>
        <w:t>Theunissen</w:t>
      </w:r>
      <w:proofErr w:type="spellEnd"/>
      <w:r w:rsidR="00AA156B" w:rsidRPr="00ED6AD1">
        <w:rPr>
          <w:rFonts w:ascii="Book Antiqua" w:hAnsi="Book Antiqua"/>
          <w:color w:val="000000" w:themeColor="text1"/>
          <w:sz w:val="24"/>
          <w:szCs w:val="24"/>
        </w:rPr>
        <w:t xml:space="preserve"> IM, Hunt BJ, </w:t>
      </w:r>
      <w:proofErr w:type="spellStart"/>
      <w:r w:rsidR="00AA156B" w:rsidRPr="00ED6AD1">
        <w:rPr>
          <w:rFonts w:ascii="Book Antiqua" w:hAnsi="Book Antiqua"/>
          <w:color w:val="000000" w:themeColor="text1"/>
          <w:sz w:val="24"/>
          <w:szCs w:val="24"/>
        </w:rPr>
        <w:t>Büller</w:t>
      </w:r>
      <w:proofErr w:type="spellEnd"/>
      <w:r w:rsidR="00AA156B" w:rsidRPr="00ED6AD1">
        <w:rPr>
          <w:rFonts w:ascii="Book Antiqua" w:hAnsi="Book Antiqua"/>
          <w:color w:val="000000" w:themeColor="text1"/>
          <w:sz w:val="24"/>
          <w:szCs w:val="24"/>
        </w:rPr>
        <w:t xml:space="preserve"> HR. Safety of low-molecular-weight heparin in pregnancy: a systematic review. </w:t>
      </w:r>
      <w:proofErr w:type="spellStart"/>
      <w:r w:rsidR="00AA156B" w:rsidRPr="00ED6AD1">
        <w:rPr>
          <w:rFonts w:ascii="Book Antiqua" w:hAnsi="Book Antiqua"/>
          <w:i/>
          <w:color w:val="000000" w:themeColor="text1"/>
          <w:sz w:val="24"/>
          <w:szCs w:val="24"/>
        </w:rPr>
        <w:t>Thromb</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Haemost</w:t>
      </w:r>
      <w:proofErr w:type="spellEnd"/>
      <w:r w:rsidR="00AA156B" w:rsidRPr="00ED6AD1">
        <w:rPr>
          <w:rFonts w:ascii="Book Antiqua" w:hAnsi="Book Antiqua"/>
          <w:color w:val="000000" w:themeColor="text1"/>
          <w:sz w:val="24"/>
          <w:szCs w:val="24"/>
        </w:rPr>
        <w:t xml:space="preserve"> 1999; </w:t>
      </w:r>
      <w:r w:rsidR="00AA156B" w:rsidRPr="00ED6AD1">
        <w:rPr>
          <w:rFonts w:ascii="Book Antiqua" w:hAnsi="Book Antiqua"/>
          <w:b/>
          <w:color w:val="000000" w:themeColor="text1"/>
          <w:sz w:val="24"/>
          <w:szCs w:val="24"/>
        </w:rPr>
        <w:t>81</w:t>
      </w:r>
      <w:r w:rsidR="00AA156B" w:rsidRPr="00ED6AD1">
        <w:rPr>
          <w:rFonts w:ascii="Book Antiqua" w:hAnsi="Book Antiqua"/>
          <w:color w:val="000000" w:themeColor="text1"/>
          <w:sz w:val="24"/>
          <w:szCs w:val="24"/>
        </w:rPr>
        <w:t>: 668-672 [PMID: 10365733]</w:t>
      </w:r>
    </w:p>
    <w:p w14:paraId="6C288B22"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22 </w:t>
      </w:r>
      <w:proofErr w:type="spellStart"/>
      <w:r w:rsidR="00AA156B" w:rsidRPr="00ED6AD1">
        <w:rPr>
          <w:rFonts w:ascii="Book Antiqua" w:hAnsi="Book Antiqua"/>
          <w:b/>
          <w:color w:val="000000" w:themeColor="text1"/>
          <w:sz w:val="24"/>
          <w:szCs w:val="24"/>
        </w:rPr>
        <w:t>Warkentin</w:t>
      </w:r>
      <w:proofErr w:type="spellEnd"/>
      <w:r w:rsidR="00AA156B" w:rsidRPr="00ED6AD1">
        <w:rPr>
          <w:rFonts w:ascii="Book Antiqua" w:hAnsi="Book Antiqua"/>
          <w:b/>
          <w:color w:val="000000" w:themeColor="text1"/>
          <w:sz w:val="24"/>
          <w:szCs w:val="24"/>
        </w:rPr>
        <w:t xml:space="preserve"> TE</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color w:val="000000" w:themeColor="text1"/>
          <w:sz w:val="24"/>
          <w:szCs w:val="24"/>
        </w:rPr>
        <w:t>Greinacher</w:t>
      </w:r>
      <w:proofErr w:type="spellEnd"/>
      <w:r w:rsidR="00AA156B" w:rsidRPr="00ED6AD1">
        <w:rPr>
          <w:rFonts w:ascii="Book Antiqua" w:hAnsi="Book Antiqua"/>
          <w:color w:val="000000" w:themeColor="text1"/>
          <w:sz w:val="24"/>
          <w:szCs w:val="24"/>
        </w:rPr>
        <w:t xml:space="preserve"> A, </w:t>
      </w:r>
      <w:proofErr w:type="spellStart"/>
      <w:r w:rsidR="00AA156B" w:rsidRPr="00ED6AD1">
        <w:rPr>
          <w:rFonts w:ascii="Book Antiqua" w:hAnsi="Book Antiqua"/>
          <w:color w:val="000000" w:themeColor="text1"/>
          <w:sz w:val="24"/>
          <w:szCs w:val="24"/>
        </w:rPr>
        <w:t>Koster</w:t>
      </w:r>
      <w:proofErr w:type="spellEnd"/>
      <w:r w:rsidR="00AA156B" w:rsidRPr="00ED6AD1">
        <w:rPr>
          <w:rFonts w:ascii="Book Antiqua" w:hAnsi="Book Antiqua"/>
          <w:color w:val="000000" w:themeColor="text1"/>
          <w:sz w:val="24"/>
          <w:szCs w:val="24"/>
        </w:rPr>
        <w:t xml:space="preserve"> A, </w:t>
      </w:r>
      <w:proofErr w:type="spellStart"/>
      <w:r w:rsidR="00AA156B" w:rsidRPr="00ED6AD1">
        <w:rPr>
          <w:rFonts w:ascii="Book Antiqua" w:hAnsi="Book Antiqua"/>
          <w:color w:val="000000" w:themeColor="text1"/>
          <w:sz w:val="24"/>
          <w:szCs w:val="24"/>
        </w:rPr>
        <w:t>Lincoff</w:t>
      </w:r>
      <w:proofErr w:type="spellEnd"/>
      <w:r w:rsidR="00AA156B" w:rsidRPr="00ED6AD1">
        <w:rPr>
          <w:rFonts w:ascii="Book Antiqua" w:hAnsi="Book Antiqua"/>
          <w:color w:val="000000" w:themeColor="text1"/>
          <w:sz w:val="24"/>
          <w:szCs w:val="24"/>
        </w:rPr>
        <w:t xml:space="preserve"> AM. Treatment and prevention of heparin-induced thrombocytopenia: American College of Chest Physicians Evidence-Based Clinical Practice Guidelines (8th Edition). </w:t>
      </w:r>
      <w:r w:rsidR="00AA156B" w:rsidRPr="00ED6AD1">
        <w:rPr>
          <w:rFonts w:ascii="Book Antiqua" w:hAnsi="Book Antiqua"/>
          <w:i/>
          <w:color w:val="000000" w:themeColor="text1"/>
          <w:sz w:val="24"/>
          <w:szCs w:val="24"/>
        </w:rPr>
        <w:t>Chest</w:t>
      </w:r>
      <w:r w:rsidR="00AA156B" w:rsidRPr="00ED6AD1">
        <w:rPr>
          <w:rFonts w:ascii="Book Antiqua" w:hAnsi="Book Antiqua"/>
          <w:color w:val="000000" w:themeColor="text1"/>
          <w:sz w:val="24"/>
          <w:szCs w:val="24"/>
        </w:rPr>
        <w:t xml:space="preserve"> 2008; </w:t>
      </w:r>
      <w:r w:rsidR="00AA156B" w:rsidRPr="00ED6AD1">
        <w:rPr>
          <w:rFonts w:ascii="Book Antiqua" w:hAnsi="Book Antiqua"/>
          <w:b/>
          <w:color w:val="000000" w:themeColor="text1"/>
          <w:sz w:val="24"/>
          <w:szCs w:val="24"/>
        </w:rPr>
        <w:t>133</w:t>
      </w:r>
      <w:r w:rsidR="00AA156B" w:rsidRPr="00ED6AD1">
        <w:rPr>
          <w:rFonts w:ascii="Book Antiqua" w:hAnsi="Book Antiqua"/>
          <w:color w:val="000000" w:themeColor="text1"/>
          <w:sz w:val="24"/>
          <w:szCs w:val="24"/>
        </w:rPr>
        <w:t>: 340S-380S [PMID: 18574270 DOI: 10.1378/chest.08-0677]</w:t>
      </w:r>
    </w:p>
    <w:p w14:paraId="6A6E8844"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23 </w:t>
      </w:r>
      <w:r w:rsidR="00AA156B" w:rsidRPr="00ED6AD1">
        <w:rPr>
          <w:rFonts w:ascii="Book Antiqua" w:hAnsi="Book Antiqua"/>
          <w:b/>
          <w:color w:val="000000" w:themeColor="text1"/>
          <w:sz w:val="24"/>
          <w:szCs w:val="24"/>
        </w:rPr>
        <w:t xml:space="preserve">Le </w:t>
      </w:r>
      <w:proofErr w:type="spellStart"/>
      <w:r w:rsidR="00AA156B" w:rsidRPr="00ED6AD1">
        <w:rPr>
          <w:rFonts w:ascii="Book Antiqua" w:hAnsi="Book Antiqua"/>
          <w:b/>
          <w:color w:val="000000" w:themeColor="text1"/>
          <w:sz w:val="24"/>
          <w:szCs w:val="24"/>
        </w:rPr>
        <w:t>Templier</w:t>
      </w:r>
      <w:proofErr w:type="spellEnd"/>
      <w:r w:rsidR="00AA156B" w:rsidRPr="00ED6AD1">
        <w:rPr>
          <w:rFonts w:ascii="Book Antiqua" w:hAnsi="Book Antiqua"/>
          <w:b/>
          <w:color w:val="000000" w:themeColor="text1"/>
          <w:sz w:val="24"/>
          <w:szCs w:val="24"/>
        </w:rPr>
        <w:t xml:space="preserve"> G</w:t>
      </w:r>
      <w:r w:rsidR="00AA156B" w:rsidRPr="00ED6AD1">
        <w:rPr>
          <w:rFonts w:ascii="Book Antiqua" w:hAnsi="Book Antiqua"/>
          <w:color w:val="000000" w:themeColor="text1"/>
          <w:sz w:val="24"/>
          <w:szCs w:val="24"/>
        </w:rPr>
        <w:t xml:space="preserve">, Rodger MA. </w:t>
      </w:r>
      <w:proofErr w:type="gramStart"/>
      <w:r w:rsidR="00AA156B" w:rsidRPr="00ED6AD1">
        <w:rPr>
          <w:rFonts w:ascii="Book Antiqua" w:hAnsi="Book Antiqua"/>
          <w:color w:val="000000" w:themeColor="text1"/>
          <w:sz w:val="24"/>
          <w:szCs w:val="24"/>
        </w:rPr>
        <w:t>Heparin-induced osteoporosis and pregnancy.</w:t>
      </w:r>
      <w:proofErr w:type="gramEnd"/>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i/>
          <w:color w:val="000000" w:themeColor="text1"/>
          <w:sz w:val="24"/>
          <w:szCs w:val="24"/>
        </w:rPr>
        <w:t>Curr</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Opin</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Pulm</w:t>
      </w:r>
      <w:proofErr w:type="spellEnd"/>
      <w:r w:rsidR="00AA156B" w:rsidRPr="00ED6AD1">
        <w:rPr>
          <w:rFonts w:ascii="Book Antiqua" w:hAnsi="Book Antiqua"/>
          <w:i/>
          <w:color w:val="000000" w:themeColor="text1"/>
          <w:sz w:val="24"/>
          <w:szCs w:val="24"/>
        </w:rPr>
        <w:t xml:space="preserve"> Med</w:t>
      </w:r>
      <w:r w:rsidR="00AA156B" w:rsidRPr="00ED6AD1">
        <w:rPr>
          <w:rFonts w:ascii="Book Antiqua" w:hAnsi="Book Antiqua"/>
          <w:color w:val="000000" w:themeColor="text1"/>
          <w:sz w:val="24"/>
          <w:szCs w:val="24"/>
        </w:rPr>
        <w:t xml:space="preserve"> 2008; </w:t>
      </w:r>
      <w:r w:rsidR="00AA156B" w:rsidRPr="00ED6AD1">
        <w:rPr>
          <w:rFonts w:ascii="Book Antiqua" w:hAnsi="Book Antiqua"/>
          <w:b/>
          <w:color w:val="000000" w:themeColor="text1"/>
          <w:sz w:val="24"/>
          <w:szCs w:val="24"/>
        </w:rPr>
        <w:t>14</w:t>
      </w:r>
      <w:r w:rsidR="00AA156B" w:rsidRPr="00ED6AD1">
        <w:rPr>
          <w:rFonts w:ascii="Book Antiqua" w:hAnsi="Book Antiqua"/>
          <w:color w:val="000000" w:themeColor="text1"/>
          <w:sz w:val="24"/>
          <w:szCs w:val="24"/>
        </w:rPr>
        <w:t>: 403-407 [PMID: 18664969 DOI: 10.1097/MCP.0b013e3283061191]</w:t>
      </w:r>
    </w:p>
    <w:p w14:paraId="2D6E8EB7" w14:textId="77777777" w:rsidR="00AA156B" w:rsidRPr="00ED6AD1" w:rsidRDefault="00EF3FC8"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24 </w:t>
      </w:r>
      <w:r w:rsidR="00AA156B" w:rsidRPr="00ED6AD1">
        <w:rPr>
          <w:rFonts w:ascii="Book Antiqua" w:hAnsi="Book Antiqua"/>
          <w:b/>
          <w:color w:val="000000" w:themeColor="text1"/>
          <w:sz w:val="24"/>
          <w:szCs w:val="24"/>
        </w:rPr>
        <w:t>Chan LY</w:t>
      </w:r>
      <w:r w:rsidR="00AA156B" w:rsidRPr="00ED6AD1">
        <w:rPr>
          <w:rFonts w:ascii="Book Antiqua" w:hAnsi="Book Antiqua"/>
          <w:color w:val="000000" w:themeColor="text1"/>
          <w:sz w:val="24"/>
          <w:szCs w:val="24"/>
        </w:rPr>
        <w:t>, Tam WH, Lau TK. Venous thromboembolism in pregnant Chinese women.</w:t>
      </w:r>
      <w:proofErr w:type="gramEnd"/>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i/>
          <w:color w:val="000000" w:themeColor="text1"/>
          <w:sz w:val="24"/>
          <w:szCs w:val="24"/>
        </w:rPr>
        <w:t>Obstet</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Gynecol</w:t>
      </w:r>
      <w:proofErr w:type="spellEnd"/>
      <w:r w:rsidR="00AA156B" w:rsidRPr="00ED6AD1">
        <w:rPr>
          <w:rFonts w:ascii="Book Antiqua" w:hAnsi="Book Antiqua"/>
          <w:color w:val="000000" w:themeColor="text1"/>
          <w:sz w:val="24"/>
          <w:szCs w:val="24"/>
        </w:rPr>
        <w:t xml:space="preserve"> 2001; </w:t>
      </w:r>
      <w:r w:rsidR="00AA156B" w:rsidRPr="00ED6AD1">
        <w:rPr>
          <w:rFonts w:ascii="Book Antiqua" w:hAnsi="Book Antiqua"/>
          <w:b/>
          <w:color w:val="000000" w:themeColor="text1"/>
          <w:sz w:val="24"/>
          <w:szCs w:val="24"/>
        </w:rPr>
        <w:t>98</w:t>
      </w:r>
      <w:r w:rsidR="00AA156B" w:rsidRPr="00ED6AD1">
        <w:rPr>
          <w:rFonts w:ascii="Book Antiqua" w:hAnsi="Book Antiqua"/>
          <w:color w:val="000000" w:themeColor="text1"/>
          <w:sz w:val="24"/>
          <w:szCs w:val="24"/>
        </w:rPr>
        <w:t>: 471-475 [PMID: 11530132 DOI: 10.1097/00006250-200109000-00020]</w:t>
      </w:r>
    </w:p>
    <w:p w14:paraId="0565DF8C" w14:textId="77777777" w:rsidR="00AA156B" w:rsidRPr="00ED6AD1" w:rsidRDefault="000F1271"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25 </w:t>
      </w:r>
      <w:r w:rsidR="00AA156B" w:rsidRPr="00ED6AD1">
        <w:rPr>
          <w:rFonts w:ascii="Book Antiqua" w:hAnsi="Book Antiqua"/>
          <w:b/>
          <w:color w:val="000000" w:themeColor="text1"/>
          <w:sz w:val="24"/>
          <w:szCs w:val="24"/>
        </w:rPr>
        <w:t>Hill J</w:t>
      </w:r>
      <w:r w:rsidR="00AA156B" w:rsidRPr="00ED6AD1">
        <w:rPr>
          <w:rFonts w:ascii="Book Antiqua" w:hAnsi="Book Antiqua"/>
          <w:color w:val="000000" w:themeColor="text1"/>
          <w:sz w:val="24"/>
          <w:szCs w:val="24"/>
        </w:rPr>
        <w:t>, Treasure T; National Clinical Guideline Centre for Acute and Chronic Conditions.</w:t>
      </w:r>
      <w:proofErr w:type="gramEnd"/>
      <w:r w:rsidR="00AA156B" w:rsidRPr="00ED6AD1">
        <w:rPr>
          <w:rFonts w:ascii="Book Antiqua" w:hAnsi="Book Antiqua"/>
          <w:color w:val="000000" w:themeColor="text1"/>
          <w:sz w:val="24"/>
          <w:szCs w:val="24"/>
        </w:rPr>
        <w:t xml:space="preserve"> Reducing the risk of venous thromboembolism in patients admitted to hospital: summary of NICE guidance. </w:t>
      </w:r>
      <w:r w:rsidR="00AA156B" w:rsidRPr="00ED6AD1">
        <w:rPr>
          <w:rFonts w:ascii="Book Antiqua" w:hAnsi="Book Antiqua"/>
          <w:i/>
          <w:color w:val="000000" w:themeColor="text1"/>
          <w:sz w:val="24"/>
          <w:szCs w:val="24"/>
        </w:rPr>
        <w:t>BMJ</w:t>
      </w:r>
      <w:r w:rsidR="00AA156B" w:rsidRPr="00ED6AD1">
        <w:rPr>
          <w:rFonts w:ascii="Book Antiqua" w:hAnsi="Book Antiqua"/>
          <w:color w:val="000000" w:themeColor="text1"/>
          <w:sz w:val="24"/>
          <w:szCs w:val="24"/>
        </w:rPr>
        <w:t xml:space="preserve"> 2010; </w:t>
      </w:r>
      <w:r w:rsidR="00AA156B" w:rsidRPr="00ED6AD1">
        <w:rPr>
          <w:rFonts w:ascii="Book Antiqua" w:hAnsi="Book Antiqua"/>
          <w:b/>
          <w:color w:val="000000" w:themeColor="text1"/>
          <w:sz w:val="24"/>
          <w:szCs w:val="24"/>
        </w:rPr>
        <w:t>340</w:t>
      </w:r>
      <w:r w:rsidR="00AA156B" w:rsidRPr="00ED6AD1">
        <w:rPr>
          <w:rFonts w:ascii="Book Antiqua" w:hAnsi="Book Antiqua"/>
          <w:color w:val="000000" w:themeColor="text1"/>
          <w:sz w:val="24"/>
          <w:szCs w:val="24"/>
        </w:rPr>
        <w:t>: c95 [PMID: 20106897 DOI: 10.1136/bmj.c95]</w:t>
      </w:r>
    </w:p>
    <w:p w14:paraId="303DA1E7" w14:textId="77777777" w:rsidR="00460703" w:rsidRPr="00ED6AD1" w:rsidRDefault="000F1271"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26 </w:t>
      </w:r>
      <w:proofErr w:type="spellStart"/>
      <w:r w:rsidR="00AA156B" w:rsidRPr="00ED6AD1">
        <w:rPr>
          <w:rFonts w:ascii="Book Antiqua" w:hAnsi="Book Antiqua"/>
          <w:b/>
          <w:color w:val="000000" w:themeColor="text1"/>
          <w:sz w:val="24"/>
          <w:szCs w:val="24"/>
        </w:rPr>
        <w:t>Caprini</w:t>
      </w:r>
      <w:proofErr w:type="spellEnd"/>
      <w:r w:rsidR="00AA156B" w:rsidRPr="00ED6AD1">
        <w:rPr>
          <w:rFonts w:ascii="Book Antiqua" w:hAnsi="Book Antiqua"/>
          <w:b/>
          <w:color w:val="000000" w:themeColor="text1"/>
          <w:sz w:val="24"/>
          <w:szCs w:val="24"/>
        </w:rPr>
        <w:t xml:space="preserve"> JA</w:t>
      </w:r>
      <w:r w:rsidR="00AA156B" w:rsidRPr="00ED6AD1">
        <w:rPr>
          <w:rFonts w:ascii="Book Antiqua" w:hAnsi="Book Antiqua"/>
          <w:color w:val="000000" w:themeColor="text1"/>
          <w:sz w:val="24"/>
          <w:szCs w:val="24"/>
        </w:rPr>
        <w:t>.</w:t>
      </w:r>
      <w:proofErr w:type="gramEnd"/>
      <w:r w:rsidR="00AA156B" w:rsidRPr="00ED6AD1">
        <w:rPr>
          <w:rFonts w:ascii="Book Antiqua" w:hAnsi="Book Antiqua"/>
          <w:color w:val="000000" w:themeColor="text1"/>
          <w:sz w:val="24"/>
          <w:szCs w:val="24"/>
        </w:rPr>
        <w:t xml:space="preserve"> </w:t>
      </w:r>
      <w:proofErr w:type="gramStart"/>
      <w:r w:rsidR="00AA156B" w:rsidRPr="00ED6AD1">
        <w:rPr>
          <w:rFonts w:ascii="Book Antiqua" w:hAnsi="Book Antiqua"/>
          <w:color w:val="000000" w:themeColor="text1"/>
          <w:sz w:val="24"/>
          <w:szCs w:val="24"/>
        </w:rPr>
        <w:t>Risk assessment as a guide for the prevention of the many faces of venous thromboembolism.</w:t>
      </w:r>
      <w:proofErr w:type="gramEnd"/>
      <w:r w:rsidR="00AA156B" w:rsidRPr="00ED6AD1">
        <w:rPr>
          <w:rFonts w:ascii="Book Antiqua" w:hAnsi="Book Antiqua"/>
          <w:color w:val="000000" w:themeColor="text1"/>
          <w:sz w:val="24"/>
          <w:szCs w:val="24"/>
        </w:rPr>
        <w:t xml:space="preserve"> </w:t>
      </w:r>
      <w:r w:rsidR="00AA156B" w:rsidRPr="00ED6AD1">
        <w:rPr>
          <w:rFonts w:ascii="Book Antiqua" w:hAnsi="Book Antiqua"/>
          <w:i/>
          <w:color w:val="000000" w:themeColor="text1"/>
          <w:sz w:val="24"/>
          <w:szCs w:val="24"/>
        </w:rPr>
        <w:t xml:space="preserve">Am J </w:t>
      </w:r>
      <w:proofErr w:type="spellStart"/>
      <w:r w:rsidR="00AA156B" w:rsidRPr="00ED6AD1">
        <w:rPr>
          <w:rFonts w:ascii="Book Antiqua" w:hAnsi="Book Antiqua"/>
          <w:i/>
          <w:color w:val="000000" w:themeColor="text1"/>
          <w:sz w:val="24"/>
          <w:szCs w:val="24"/>
        </w:rPr>
        <w:t>Surg</w:t>
      </w:r>
      <w:proofErr w:type="spellEnd"/>
      <w:r w:rsidR="00AA156B" w:rsidRPr="00ED6AD1">
        <w:rPr>
          <w:rFonts w:ascii="Book Antiqua" w:hAnsi="Book Antiqua"/>
          <w:color w:val="000000" w:themeColor="text1"/>
          <w:sz w:val="24"/>
          <w:szCs w:val="24"/>
        </w:rPr>
        <w:t xml:space="preserve"> 2010; </w:t>
      </w:r>
      <w:r w:rsidR="00AA156B" w:rsidRPr="00ED6AD1">
        <w:rPr>
          <w:rFonts w:ascii="Book Antiqua" w:hAnsi="Book Antiqua"/>
          <w:b/>
          <w:color w:val="000000" w:themeColor="text1"/>
          <w:sz w:val="24"/>
          <w:szCs w:val="24"/>
        </w:rPr>
        <w:t>199</w:t>
      </w:r>
      <w:r w:rsidR="00AA156B" w:rsidRPr="00ED6AD1">
        <w:rPr>
          <w:rFonts w:ascii="Book Antiqua" w:hAnsi="Book Antiqua"/>
          <w:color w:val="000000" w:themeColor="text1"/>
          <w:sz w:val="24"/>
          <w:szCs w:val="24"/>
        </w:rPr>
        <w:t>: S3-10 [PMID: 20103082 DOI: 10.1016/j.amjsurg.2009.10.006]</w:t>
      </w:r>
    </w:p>
    <w:p w14:paraId="4778DC8E" w14:textId="77777777" w:rsidR="00460703" w:rsidRPr="00ED6AD1" w:rsidRDefault="00460703" w:rsidP="00ED6AD1">
      <w:pPr>
        <w:widowControl/>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br w:type="page"/>
      </w:r>
    </w:p>
    <w:p w14:paraId="02B211ED"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lastRenderedPageBreak/>
        <w:t>Footnotes</w:t>
      </w:r>
    </w:p>
    <w:p w14:paraId="04665884"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Institutional review board statement</w:t>
      </w:r>
      <w:r w:rsidRPr="00ED6AD1">
        <w:rPr>
          <w:rFonts w:ascii="Book Antiqua" w:hAnsi="Book Antiqua"/>
          <w:b/>
          <w:iCs/>
          <w:color w:val="000000" w:themeColor="text1"/>
          <w:kern w:val="0"/>
          <w:sz w:val="24"/>
          <w:szCs w:val="24"/>
        </w:rPr>
        <w:t xml:space="preserve">: </w:t>
      </w:r>
      <w:r w:rsidRPr="00ED6AD1">
        <w:rPr>
          <w:rFonts w:ascii="Book Antiqua" w:hAnsi="Book Antiqua"/>
          <w:color w:val="000000" w:themeColor="text1"/>
          <w:sz w:val="24"/>
          <w:szCs w:val="24"/>
        </w:rPr>
        <w:t xml:space="preserve">This study was reviewed and approved by the Ethics Committee of the </w:t>
      </w:r>
      <w:r w:rsidR="00B81EA1" w:rsidRPr="00ED6AD1">
        <w:rPr>
          <w:rFonts w:ascii="Book Antiqua" w:hAnsi="Book Antiqua"/>
          <w:color w:val="000000" w:themeColor="text1"/>
          <w:sz w:val="24"/>
          <w:szCs w:val="24"/>
        </w:rPr>
        <w:t>General Hospital of Northern Theater Command</w:t>
      </w:r>
      <w:r w:rsidRPr="00ED6AD1">
        <w:rPr>
          <w:rFonts w:ascii="Book Antiqua" w:hAnsi="Book Antiqua"/>
          <w:color w:val="000000" w:themeColor="text1"/>
          <w:sz w:val="24"/>
          <w:szCs w:val="24"/>
        </w:rPr>
        <w:t>.</w:t>
      </w:r>
    </w:p>
    <w:p w14:paraId="655E61E5" w14:textId="77777777" w:rsidR="00460703" w:rsidRPr="00ED6AD1" w:rsidRDefault="00460703" w:rsidP="00ED6AD1">
      <w:pPr>
        <w:autoSpaceDE w:val="0"/>
        <w:autoSpaceDN w:val="0"/>
        <w:adjustRightInd w:val="0"/>
        <w:snapToGrid w:val="0"/>
        <w:spacing w:line="360" w:lineRule="auto"/>
        <w:rPr>
          <w:rFonts w:ascii="Book Antiqua" w:hAnsi="Book Antiqua"/>
          <w:bCs/>
          <w:iCs/>
          <w:color w:val="000000" w:themeColor="text1"/>
          <w:sz w:val="24"/>
          <w:szCs w:val="24"/>
        </w:rPr>
      </w:pPr>
    </w:p>
    <w:p w14:paraId="70DE89E3"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Informed consent statement</w:t>
      </w:r>
      <w:r w:rsidRPr="00ED6AD1">
        <w:rPr>
          <w:rFonts w:ascii="Book Antiqua" w:hAnsi="Book Antiqua"/>
          <w:b/>
          <w:iCs/>
          <w:color w:val="000000" w:themeColor="text1"/>
          <w:sz w:val="24"/>
          <w:szCs w:val="24"/>
        </w:rPr>
        <w:t>:</w:t>
      </w:r>
      <w:r w:rsidRPr="00ED6AD1">
        <w:rPr>
          <w:rFonts w:ascii="Book Antiqua" w:hAnsi="Book Antiqua"/>
          <w:b/>
          <w:iCs/>
          <w:color w:val="000000" w:themeColor="text1"/>
          <w:kern w:val="0"/>
          <w:sz w:val="24"/>
          <w:szCs w:val="24"/>
        </w:rPr>
        <w:t xml:space="preserve"> </w:t>
      </w:r>
      <w:r w:rsidR="00075836" w:rsidRPr="00ED6AD1">
        <w:rPr>
          <w:rFonts w:ascii="Book Antiqua" w:hAnsi="Book Antiqua"/>
          <w:iCs/>
          <w:color w:val="000000" w:themeColor="text1"/>
          <w:kern w:val="0"/>
          <w:sz w:val="24"/>
          <w:szCs w:val="24"/>
        </w:rPr>
        <w:t>All p</w:t>
      </w:r>
      <w:r w:rsidRPr="00ED6AD1">
        <w:rPr>
          <w:rFonts w:ascii="Book Antiqua" w:hAnsi="Book Antiqua"/>
          <w:color w:val="000000" w:themeColor="text1"/>
          <w:sz w:val="24"/>
          <w:szCs w:val="24"/>
        </w:rPr>
        <w:t xml:space="preserve">atients </w:t>
      </w:r>
      <w:r w:rsidR="00075836" w:rsidRPr="00ED6AD1">
        <w:rPr>
          <w:rFonts w:ascii="Book Antiqua" w:hAnsi="Book Antiqua"/>
          <w:color w:val="000000" w:themeColor="text1"/>
          <w:sz w:val="24"/>
          <w:szCs w:val="24"/>
        </w:rPr>
        <w:t>ga</w:t>
      </w:r>
      <w:r w:rsidRPr="00ED6AD1">
        <w:rPr>
          <w:rFonts w:ascii="Book Antiqua" w:hAnsi="Book Antiqua"/>
          <w:color w:val="000000" w:themeColor="text1"/>
          <w:sz w:val="24"/>
          <w:szCs w:val="24"/>
        </w:rPr>
        <w:t xml:space="preserve">ve informed consent to </w:t>
      </w:r>
      <w:r w:rsidR="00075836" w:rsidRPr="00ED6AD1">
        <w:rPr>
          <w:rFonts w:ascii="Book Antiqua" w:hAnsi="Book Antiqua"/>
          <w:color w:val="000000" w:themeColor="text1"/>
          <w:sz w:val="24"/>
          <w:szCs w:val="24"/>
        </w:rPr>
        <w:t>this</w:t>
      </w:r>
      <w:r w:rsidRPr="00ED6AD1">
        <w:rPr>
          <w:rFonts w:ascii="Book Antiqua" w:hAnsi="Book Antiqua"/>
          <w:color w:val="000000" w:themeColor="text1"/>
          <w:sz w:val="24"/>
          <w:szCs w:val="24"/>
        </w:rPr>
        <w:t xml:space="preserve"> study.</w:t>
      </w:r>
    </w:p>
    <w:p w14:paraId="245CB61D" w14:textId="77777777" w:rsidR="00460703" w:rsidRPr="00ED6AD1" w:rsidRDefault="00460703" w:rsidP="00ED6AD1">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13C338B3" w14:textId="18A71D40"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Conflict-of-interest statement</w:t>
      </w:r>
      <w:r w:rsidRPr="00ED6AD1">
        <w:rPr>
          <w:rFonts w:ascii="Book Antiqua" w:hAnsi="Book Antiqua" w:cs="TimesNewRomanPS-BoldItalicMT"/>
          <w:b/>
          <w:iCs/>
          <w:color w:val="000000" w:themeColor="text1"/>
          <w:sz w:val="24"/>
          <w:szCs w:val="24"/>
        </w:rPr>
        <w:t xml:space="preserve">: </w:t>
      </w:r>
      <w:r w:rsidR="00755F3A" w:rsidRPr="00ED6AD1">
        <w:rPr>
          <w:rFonts w:ascii="Book Antiqua" w:hAnsi="Book Antiqua" w:cs="TimesNewRomanPS-BoldItalicMT"/>
          <w:iCs/>
          <w:color w:val="000000" w:themeColor="text1"/>
          <w:kern w:val="0"/>
          <w:sz w:val="24"/>
          <w:szCs w:val="24"/>
        </w:rPr>
        <w:t>The authors</w:t>
      </w:r>
      <w:r w:rsidRPr="00ED6AD1">
        <w:rPr>
          <w:rFonts w:ascii="Book Antiqua" w:hAnsi="Book Antiqua" w:cs="TimesNewRomanPS-BoldItalicMT"/>
          <w:iCs/>
          <w:color w:val="000000" w:themeColor="text1"/>
          <w:kern w:val="0"/>
          <w:sz w:val="24"/>
          <w:szCs w:val="24"/>
        </w:rPr>
        <w:t xml:space="preserve"> have</w:t>
      </w:r>
      <w:r w:rsidR="00755F3A" w:rsidRPr="00ED6AD1">
        <w:rPr>
          <w:rFonts w:ascii="Book Antiqua" w:hAnsi="Book Antiqua"/>
          <w:color w:val="000000" w:themeColor="text1"/>
          <w:sz w:val="24"/>
          <w:szCs w:val="24"/>
        </w:rPr>
        <w:t xml:space="preserve"> </w:t>
      </w:r>
      <w:r w:rsidR="00075836" w:rsidRPr="00ED6AD1">
        <w:rPr>
          <w:rFonts w:ascii="Book Antiqua" w:hAnsi="Book Antiqua"/>
          <w:color w:val="000000" w:themeColor="text1"/>
          <w:sz w:val="24"/>
          <w:szCs w:val="24"/>
        </w:rPr>
        <w:t xml:space="preserve">no </w:t>
      </w:r>
      <w:r w:rsidR="00755F3A" w:rsidRPr="00ED6AD1">
        <w:rPr>
          <w:rFonts w:ascii="Book Antiqua" w:hAnsi="Book Antiqua"/>
          <w:color w:val="000000" w:themeColor="text1"/>
          <w:sz w:val="24"/>
          <w:szCs w:val="24"/>
        </w:rPr>
        <w:t>conflict</w:t>
      </w:r>
      <w:r w:rsidR="0069530D">
        <w:rPr>
          <w:rFonts w:ascii="Book Antiqua" w:hAnsi="Book Antiqua"/>
          <w:color w:val="000000" w:themeColor="text1"/>
          <w:sz w:val="24"/>
          <w:szCs w:val="24"/>
        </w:rPr>
        <w:t xml:space="preserve"> </w:t>
      </w:r>
      <w:r w:rsidR="00755F3A" w:rsidRPr="00ED6AD1">
        <w:rPr>
          <w:rFonts w:ascii="Book Antiqua" w:hAnsi="Book Antiqua"/>
          <w:color w:val="000000" w:themeColor="text1"/>
          <w:sz w:val="24"/>
          <w:szCs w:val="24"/>
        </w:rPr>
        <w:t>of</w:t>
      </w:r>
      <w:r w:rsidR="0069530D">
        <w:rPr>
          <w:rFonts w:ascii="Book Antiqua" w:hAnsi="Book Antiqua"/>
          <w:color w:val="000000" w:themeColor="text1"/>
          <w:sz w:val="24"/>
          <w:szCs w:val="24"/>
        </w:rPr>
        <w:t xml:space="preserve"> </w:t>
      </w:r>
      <w:r w:rsidR="00755F3A" w:rsidRPr="00ED6AD1">
        <w:rPr>
          <w:rFonts w:ascii="Book Antiqua" w:hAnsi="Book Antiqua"/>
          <w:color w:val="000000" w:themeColor="text1"/>
          <w:sz w:val="24"/>
          <w:szCs w:val="24"/>
        </w:rPr>
        <w:t>interest</w:t>
      </w:r>
      <w:r w:rsidRPr="00ED6AD1">
        <w:rPr>
          <w:rFonts w:ascii="Book Antiqua" w:hAnsi="Book Antiqua" w:cs="TimesNewRomanPS-BoldItalicMT"/>
          <w:iCs/>
          <w:color w:val="000000" w:themeColor="text1"/>
          <w:kern w:val="0"/>
          <w:sz w:val="24"/>
          <w:szCs w:val="24"/>
        </w:rPr>
        <w:t xml:space="preserve"> to disclose.</w:t>
      </w:r>
    </w:p>
    <w:p w14:paraId="4362ED6A" w14:textId="77777777" w:rsidR="00460703" w:rsidRPr="0069530D" w:rsidRDefault="00460703" w:rsidP="00ED6AD1">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453AD2CD"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Data sharing statement</w:t>
      </w:r>
      <w:r w:rsidRPr="00ED6AD1">
        <w:rPr>
          <w:rFonts w:ascii="Book Antiqua" w:hAnsi="Book Antiqua" w:cs="TimesNewRomanPS-BoldItalicMT"/>
          <w:b/>
          <w:iCs/>
          <w:color w:val="000000" w:themeColor="text1"/>
          <w:sz w:val="24"/>
          <w:szCs w:val="24"/>
        </w:rPr>
        <w:t>:</w:t>
      </w:r>
      <w:r w:rsidRPr="00ED6AD1">
        <w:rPr>
          <w:rFonts w:ascii="Book Antiqua" w:hAnsi="Book Antiqua"/>
          <w:b/>
          <w:color w:val="000000" w:themeColor="text1"/>
          <w:sz w:val="24"/>
          <w:szCs w:val="24"/>
        </w:rPr>
        <w:t xml:space="preserve"> </w:t>
      </w:r>
      <w:r w:rsidRPr="00ED6AD1">
        <w:rPr>
          <w:rFonts w:ascii="Book Antiqua" w:hAnsi="Book Antiqua"/>
          <w:color w:val="000000" w:themeColor="text1"/>
          <w:sz w:val="24"/>
          <w:szCs w:val="24"/>
        </w:rPr>
        <w:t>No additional data are available.</w:t>
      </w:r>
    </w:p>
    <w:p w14:paraId="7CB5CD66" w14:textId="77777777" w:rsidR="00460703" w:rsidRPr="00ED6AD1" w:rsidRDefault="00460703" w:rsidP="00ED6AD1">
      <w:pPr>
        <w:adjustRightInd w:val="0"/>
        <w:snapToGrid w:val="0"/>
        <w:spacing w:line="360" w:lineRule="auto"/>
        <w:rPr>
          <w:rFonts w:ascii="Book Antiqua" w:hAnsi="Book Antiqua"/>
          <w:color w:val="000000" w:themeColor="text1"/>
          <w:sz w:val="24"/>
          <w:szCs w:val="24"/>
        </w:rPr>
      </w:pPr>
    </w:p>
    <w:p w14:paraId="6595B478" w14:textId="77777777" w:rsidR="00460703" w:rsidRPr="00ED6AD1" w:rsidRDefault="00460703" w:rsidP="00ED6AD1">
      <w:pPr>
        <w:widowControl/>
        <w:adjustRightInd w:val="0"/>
        <w:snapToGrid w:val="0"/>
        <w:spacing w:line="360" w:lineRule="auto"/>
        <w:rPr>
          <w:rFonts w:ascii="Book Antiqua" w:hAnsi="Book Antiqua" w:cs="宋体"/>
          <w:color w:val="000000" w:themeColor="text1"/>
          <w:kern w:val="0"/>
          <w:sz w:val="24"/>
          <w:szCs w:val="24"/>
        </w:rPr>
      </w:pPr>
      <w:r w:rsidRPr="00ED6AD1">
        <w:rPr>
          <w:rFonts w:ascii="Book Antiqua" w:hAnsi="Book Antiqua"/>
          <w:b/>
          <w:color w:val="000000" w:themeColor="text1"/>
          <w:sz w:val="24"/>
          <w:szCs w:val="24"/>
        </w:rPr>
        <w:t>Open-Access:</w:t>
      </w:r>
      <w:r w:rsidRPr="00ED6AD1">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ED6AD1">
        <w:rPr>
          <w:rFonts w:ascii="Book Antiqua" w:hAnsi="Book Antiqua"/>
          <w:color w:val="000000" w:themeColor="text1"/>
          <w:sz w:val="24"/>
          <w:szCs w:val="24"/>
        </w:rPr>
        <w:t>NonCommercial</w:t>
      </w:r>
      <w:proofErr w:type="spellEnd"/>
      <w:r w:rsidRPr="00ED6AD1">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394785" w14:textId="77777777" w:rsidR="00460703" w:rsidRPr="00ED6AD1" w:rsidRDefault="00460703" w:rsidP="00ED6AD1">
      <w:pPr>
        <w:widowControl/>
        <w:adjustRightInd w:val="0"/>
        <w:snapToGrid w:val="0"/>
        <w:spacing w:line="360" w:lineRule="auto"/>
        <w:rPr>
          <w:rFonts w:ascii="Book Antiqua" w:eastAsiaTheme="minorEastAsia" w:hAnsi="Book Antiqua"/>
          <w:color w:val="000000" w:themeColor="text1"/>
          <w:sz w:val="24"/>
          <w:szCs w:val="24"/>
        </w:rPr>
      </w:pPr>
    </w:p>
    <w:p w14:paraId="1F7990AF" w14:textId="77777777" w:rsidR="00460703" w:rsidRPr="00ED6AD1" w:rsidRDefault="00460703" w:rsidP="00ED6AD1">
      <w:pPr>
        <w:adjustRightInd w:val="0"/>
        <w:snapToGrid w:val="0"/>
        <w:spacing w:line="360" w:lineRule="auto"/>
        <w:rPr>
          <w:rFonts w:ascii="Book Antiqua" w:hAnsi="Book Antiqua"/>
          <w:bCs/>
          <w:color w:val="000000" w:themeColor="text1"/>
          <w:sz w:val="24"/>
          <w:szCs w:val="24"/>
        </w:rPr>
      </w:pPr>
      <w:r w:rsidRPr="00ED6AD1">
        <w:rPr>
          <w:rFonts w:ascii="Book Antiqua" w:hAnsi="Book Antiqua"/>
          <w:b/>
          <w:color w:val="000000" w:themeColor="text1"/>
          <w:sz w:val="24"/>
          <w:szCs w:val="24"/>
          <w:lang w:eastAsia="pl-PL"/>
        </w:rPr>
        <w:t>Manuscript source:</w:t>
      </w:r>
      <w:r w:rsidRPr="00ED6AD1">
        <w:rPr>
          <w:rFonts w:ascii="Book Antiqua" w:hAnsi="Book Antiqua"/>
          <w:b/>
          <w:color w:val="000000" w:themeColor="text1"/>
          <w:sz w:val="24"/>
          <w:szCs w:val="24"/>
        </w:rPr>
        <w:t xml:space="preserve"> </w:t>
      </w:r>
      <w:r w:rsidRPr="00ED6AD1">
        <w:rPr>
          <w:rFonts w:ascii="Book Antiqua" w:hAnsi="Book Antiqua"/>
          <w:color w:val="000000" w:themeColor="text1"/>
          <w:sz w:val="24"/>
          <w:szCs w:val="24"/>
          <w:lang w:eastAsia="pl-PL"/>
        </w:rPr>
        <w:t>Unsolicited manuscript</w:t>
      </w:r>
    </w:p>
    <w:p w14:paraId="15B05B79"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p>
    <w:p w14:paraId="29B1F8E4" w14:textId="77777777" w:rsidR="00460703" w:rsidRPr="00ED6AD1" w:rsidRDefault="00460703" w:rsidP="00ED6AD1">
      <w:pPr>
        <w:widowControl/>
        <w:adjustRightInd w:val="0"/>
        <w:snapToGrid w:val="0"/>
        <w:spacing w:line="360" w:lineRule="auto"/>
        <w:rPr>
          <w:rFonts w:ascii="Book Antiqua" w:eastAsiaTheme="minorEastAsia" w:hAnsi="Book Antiqua"/>
          <w:b/>
          <w:color w:val="000000" w:themeColor="text1"/>
          <w:sz w:val="24"/>
          <w:szCs w:val="24"/>
        </w:rPr>
      </w:pPr>
      <w:r w:rsidRPr="00ED6AD1">
        <w:rPr>
          <w:rFonts w:ascii="Book Antiqua" w:hAnsi="Book Antiqua"/>
          <w:b/>
          <w:color w:val="000000" w:themeColor="text1"/>
          <w:sz w:val="24"/>
          <w:szCs w:val="24"/>
        </w:rPr>
        <w:t>Peer-review started:</w:t>
      </w:r>
      <w:r w:rsidRPr="00ED6AD1">
        <w:rPr>
          <w:rFonts w:ascii="Book Antiqua" w:eastAsiaTheme="minorEastAsia" w:hAnsi="Book Antiqua"/>
          <w:b/>
          <w:color w:val="000000" w:themeColor="text1"/>
          <w:sz w:val="24"/>
          <w:szCs w:val="24"/>
        </w:rPr>
        <w:t xml:space="preserve"> </w:t>
      </w:r>
      <w:r w:rsidRPr="00ED6AD1">
        <w:rPr>
          <w:rFonts w:ascii="Book Antiqua" w:hAnsi="Book Antiqua"/>
          <w:color w:val="000000" w:themeColor="text1"/>
          <w:sz w:val="24"/>
          <w:szCs w:val="24"/>
        </w:rPr>
        <w:t>January</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20</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2020</w:t>
      </w:r>
    </w:p>
    <w:p w14:paraId="2BA604B1" w14:textId="77777777" w:rsidR="00460703" w:rsidRPr="00ED6AD1" w:rsidRDefault="00460703" w:rsidP="00ED6AD1">
      <w:pPr>
        <w:widowControl/>
        <w:adjustRightInd w:val="0"/>
        <w:snapToGrid w:val="0"/>
        <w:spacing w:line="360" w:lineRule="auto"/>
        <w:rPr>
          <w:rFonts w:ascii="Book Antiqua" w:eastAsiaTheme="minorEastAsia" w:hAnsi="Book Antiqua"/>
          <w:b/>
          <w:color w:val="000000" w:themeColor="text1"/>
          <w:sz w:val="24"/>
          <w:szCs w:val="24"/>
        </w:rPr>
      </w:pPr>
      <w:r w:rsidRPr="00ED6AD1">
        <w:rPr>
          <w:rFonts w:ascii="Book Antiqua" w:hAnsi="Book Antiqua"/>
          <w:b/>
          <w:color w:val="000000" w:themeColor="text1"/>
          <w:sz w:val="24"/>
          <w:szCs w:val="24"/>
        </w:rPr>
        <w:t>First decision:</w:t>
      </w:r>
      <w:r w:rsidRPr="00ED6AD1">
        <w:rPr>
          <w:rFonts w:ascii="Book Antiqua" w:eastAsiaTheme="minorEastAsia" w:hAnsi="Book Antiqua"/>
          <w:b/>
          <w:color w:val="000000" w:themeColor="text1"/>
          <w:sz w:val="24"/>
          <w:szCs w:val="24"/>
        </w:rPr>
        <w:t xml:space="preserve"> </w:t>
      </w:r>
      <w:r w:rsidRPr="00ED6AD1">
        <w:rPr>
          <w:rFonts w:ascii="Book Antiqua" w:hAnsi="Book Antiqua"/>
          <w:color w:val="000000" w:themeColor="text1"/>
          <w:sz w:val="24"/>
          <w:szCs w:val="24"/>
        </w:rPr>
        <w:t>March</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18</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2020</w:t>
      </w:r>
    </w:p>
    <w:p w14:paraId="1B0EC72E" w14:textId="77777777" w:rsidR="00460703" w:rsidRPr="00ED6AD1" w:rsidRDefault="00460703"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Article in press:</w:t>
      </w:r>
    </w:p>
    <w:p w14:paraId="20FBF120" w14:textId="77777777" w:rsidR="00460703" w:rsidRPr="00ED6AD1" w:rsidRDefault="00460703" w:rsidP="00ED6AD1">
      <w:pPr>
        <w:widowControl/>
        <w:adjustRightInd w:val="0"/>
        <w:snapToGrid w:val="0"/>
        <w:spacing w:line="360" w:lineRule="auto"/>
        <w:rPr>
          <w:rFonts w:ascii="Book Antiqua" w:eastAsiaTheme="minorEastAsia" w:hAnsi="Book Antiqua"/>
          <w:color w:val="000000" w:themeColor="text1"/>
          <w:sz w:val="24"/>
          <w:szCs w:val="24"/>
        </w:rPr>
      </w:pPr>
    </w:p>
    <w:p w14:paraId="7C5E220D" w14:textId="77777777" w:rsidR="00460703" w:rsidRPr="00ED6AD1" w:rsidRDefault="00460703" w:rsidP="00ED6AD1">
      <w:pPr>
        <w:adjustRightInd w:val="0"/>
        <w:snapToGrid w:val="0"/>
        <w:spacing w:line="360" w:lineRule="auto"/>
        <w:rPr>
          <w:rFonts w:ascii="Book Antiqua" w:eastAsia="微软雅黑" w:hAnsi="Book Antiqua" w:cs="宋体"/>
          <w:color w:val="000000" w:themeColor="text1"/>
          <w:sz w:val="24"/>
          <w:szCs w:val="24"/>
        </w:rPr>
      </w:pPr>
      <w:r w:rsidRPr="00ED6AD1">
        <w:rPr>
          <w:rFonts w:ascii="Book Antiqua" w:hAnsi="Book Antiqua" w:cs="宋体"/>
          <w:b/>
          <w:color w:val="000000" w:themeColor="text1"/>
          <w:sz w:val="24"/>
          <w:szCs w:val="24"/>
        </w:rPr>
        <w:t xml:space="preserve">Specialty type: </w:t>
      </w:r>
      <w:r w:rsidRPr="00ED6AD1">
        <w:rPr>
          <w:rFonts w:ascii="Book Antiqua" w:eastAsia="微软雅黑" w:hAnsi="Book Antiqua" w:cs="宋体"/>
          <w:color w:val="000000" w:themeColor="text1"/>
          <w:kern w:val="0"/>
          <w:sz w:val="24"/>
          <w:szCs w:val="24"/>
        </w:rPr>
        <w:t>Medicine, research and experimental</w:t>
      </w:r>
    </w:p>
    <w:p w14:paraId="424D4D3A" w14:textId="77777777" w:rsidR="00460703" w:rsidRPr="00ED6AD1" w:rsidRDefault="00460703" w:rsidP="00ED6AD1">
      <w:pPr>
        <w:adjustRightInd w:val="0"/>
        <w:snapToGrid w:val="0"/>
        <w:spacing w:line="360" w:lineRule="auto"/>
        <w:rPr>
          <w:rFonts w:ascii="Book Antiqua" w:eastAsiaTheme="minorEastAsia" w:hAnsi="Book Antiqua" w:cs="宋体"/>
          <w:color w:val="000000" w:themeColor="text1"/>
          <w:sz w:val="24"/>
          <w:szCs w:val="24"/>
        </w:rPr>
      </w:pPr>
      <w:r w:rsidRPr="00ED6AD1">
        <w:rPr>
          <w:rFonts w:ascii="Book Antiqua" w:hAnsi="Book Antiqua" w:cs="宋体"/>
          <w:b/>
          <w:color w:val="000000" w:themeColor="text1"/>
          <w:sz w:val="24"/>
          <w:szCs w:val="24"/>
        </w:rPr>
        <w:t xml:space="preserve">Country/Territory of origin: </w:t>
      </w:r>
      <w:r w:rsidRPr="00ED6AD1">
        <w:rPr>
          <w:rFonts w:ascii="Book Antiqua" w:eastAsiaTheme="minorEastAsia" w:hAnsi="Book Antiqua" w:cs="宋体"/>
          <w:color w:val="000000" w:themeColor="text1"/>
          <w:sz w:val="24"/>
          <w:szCs w:val="24"/>
        </w:rPr>
        <w:t>China</w:t>
      </w:r>
    </w:p>
    <w:p w14:paraId="2A987154" w14:textId="77777777" w:rsidR="00460703" w:rsidRPr="00ED6AD1" w:rsidRDefault="00460703" w:rsidP="00ED6AD1">
      <w:pPr>
        <w:adjustRightInd w:val="0"/>
        <w:snapToGrid w:val="0"/>
        <w:spacing w:line="360" w:lineRule="auto"/>
        <w:rPr>
          <w:rFonts w:ascii="Book Antiqua" w:hAnsi="Book Antiqua" w:cs="宋体"/>
          <w:b/>
          <w:color w:val="000000" w:themeColor="text1"/>
          <w:sz w:val="24"/>
          <w:szCs w:val="24"/>
        </w:rPr>
      </w:pPr>
      <w:r w:rsidRPr="00ED6AD1">
        <w:rPr>
          <w:rFonts w:ascii="Book Antiqua" w:hAnsi="Book Antiqua" w:cs="宋体"/>
          <w:b/>
          <w:color w:val="000000" w:themeColor="text1"/>
          <w:sz w:val="24"/>
          <w:szCs w:val="24"/>
        </w:rPr>
        <w:t>Peer-review report’s scientific quality classification</w:t>
      </w:r>
    </w:p>
    <w:p w14:paraId="35407364" w14:textId="77777777" w:rsidR="00460703" w:rsidRPr="00ED6AD1" w:rsidRDefault="00460703" w:rsidP="00ED6AD1">
      <w:pPr>
        <w:adjustRightInd w:val="0"/>
        <w:snapToGrid w:val="0"/>
        <w:spacing w:line="360" w:lineRule="auto"/>
        <w:rPr>
          <w:rFonts w:ascii="Book Antiqua" w:hAnsi="Book Antiqua" w:cs="宋体"/>
          <w:color w:val="000000" w:themeColor="text1"/>
          <w:sz w:val="24"/>
          <w:szCs w:val="24"/>
        </w:rPr>
      </w:pPr>
      <w:r w:rsidRPr="00ED6AD1">
        <w:rPr>
          <w:rFonts w:ascii="Book Antiqua" w:hAnsi="Book Antiqua" w:cs="宋体"/>
          <w:color w:val="000000" w:themeColor="text1"/>
          <w:sz w:val="24"/>
          <w:szCs w:val="24"/>
        </w:rPr>
        <w:lastRenderedPageBreak/>
        <w:t>Grade </w:t>
      </w:r>
      <w:proofErr w:type="gramStart"/>
      <w:r w:rsidRPr="00ED6AD1">
        <w:rPr>
          <w:rFonts w:ascii="Book Antiqua" w:hAnsi="Book Antiqua" w:cs="宋体"/>
          <w:color w:val="000000" w:themeColor="text1"/>
          <w:sz w:val="24"/>
          <w:szCs w:val="24"/>
        </w:rPr>
        <w:t>A</w:t>
      </w:r>
      <w:proofErr w:type="gramEnd"/>
      <w:r w:rsidRPr="00ED6AD1">
        <w:rPr>
          <w:rFonts w:ascii="Book Antiqua" w:hAnsi="Book Antiqua" w:cs="宋体"/>
          <w:color w:val="000000" w:themeColor="text1"/>
          <w:sz w:val="24"/>
          <w:szCs w:val="24"/>
        </w:rPr>
        <w:t> (Excellent): 0</w:t>
      </w:r>
    </w:p>
    <w:p w14:paraId="04978EEF" w14:textId="77777777" w:rsidR="00460703" w:rsidRPr="00ED6AD1" w:rsidRDefault="00460703" w:rsidP="00ED6AD1">
      <w:pPr>
        <w:adjustRightInd w:val="0"/>
        <w:snapToGrid w:val="0"/>
        <w:spacing w:line="360" w:lineRule="auto"/>
        <w:rPr>
          <w:rFonts w:ascii="Book Antiqua" w:eastAsiaTheme="minorEastAsia" w:hAnsi="Book Antiqua" w:cs="宋体"/>
          <w:color w:val="000000" w:themeColor="text1"/>
          <w:sz w:val="24"/>
          <w:szCs w:val="24"/>
        </w:rPr>
      </w:pPr>
      <w:r w:rsidRPr="00ED6AD1">
        <w:rPr>
          <w:rFonts w:ascii="Book Antiqua" w:hAnsi="Book Antiqua" w:cs="宋体"/>
          <w:color w:val="000000" w:themeColor="text1"/>
          <w:sz w:val="24"/>
          <w:szCs w:val="24"/>
        </w:rPr>
        <w:t xml:space="preserve">Grade B (Very good): </w:t>
      </w:r>
      <w:r w:rsidRPr="00ED6AD1">
        <w:rPr>
          <w:rFonts w:ascii="Book Antiqua" w:eastAsiaTheme="minorEastAsia" w:hAnsi="Book Antiqua" w:cs="宋体"/>
          <w:color w:val="000000" w:themeColor="text1"/>
          <w:sz w:val="24"/>
          <w:szCs w:val="24"/>
        </w:rPr>
        <w:t>B</w:t>
      </w:r>
    </w:p>
    <w:p w14:paraId="455324DD" w14:textId="77777777" w:rsidR="00460703" w:rsidRPr="00ED6AD1" w:rsidRDefault="00460703" w:rsidP="00ED6AD1">
      <w:pPr>
        <w:adjustRightInd w:val="0"/>
        <w:snapToGrid w:val="0"/>
        <w:spacing w:line="360" w:lineRule="auto"/>
        <w:rPr>
          <w:rFonts w:ascii="Book Antiqua" w:hAnsi="Book Antiqua" w:cs="宋体"/>
          <w:color w:val="000000" w:themeColor="text1"/>
          <w:sz w:val="24"/>
          <w:szCs w:val="24"/>
        </w:rPr>
      </w:pPr>
      <w:r w:rsidRPr="00ED6AD1">
        <w:rPr>
          <w:rFonts w:ascii="Book Antiqua" w:hAnsi="Book Antiqua" w:cs="宋体"/>
          <w:color w:val="000000" w:themeColor="text1"/>
          <w:sz w:val="24"/>
          <w:szCs w:val="24"/>
        </w:rPr>
        <w:t>Grade C (Good): C</w:t>
      </w:r>
    </w:p>
    <w:p w14:paraId="21BA1B69" w14:textId="77777777" w:rsidR="00460703" w:rsidRPr="00ED6AD1" w:rsidRDefault="00460703" w:rsidP="00ED6AD1">
      <w:pPr>
        <w:adjustRightInd w:val="0"/>
        <w:snapToGrid w:val="0"/>
        <w:spacing w:line="360" w:lineRule="auto"/>
        <w:rPr>
          <w:rFonts w:ascii="Book Antiqua" w:hAnsi="Book Antiqua" w:cs="宋体"/>
          <w:color w:val="000000" w:themeColor="text1"/>
          <w:sz w:val="24"/>
          <w:szCs w:val="24"/>
        </w:rPr>
      </w:pPr>
      <w:r w:rsidRPr="00ED6AD1">
        <w:rPr>
          <w:rFonts w:ascii="Book Antiqua" w:hAnsi="Book Antiqua" w:cs="宋体"/>
          <w:color w:val="000000" w:themeColor="text1"/>
          <w:sz w:val="24"/>
          <w:szCs w:val="24"/>
        </w:rPr>
        <w:t>Grade D (Fair): 0</w:t>
      </w:r>
    </w:p>
    <w:p w14:paraId="7BBA5EE9" w14:textId="77777777" w:rsidR="00460703" w:rsidRPr="00ED6AD1" w:rsidRDefault="00460703" w:rsidP="00ED6AD1">
      <w:pPr>
        <w:adjustRightInd w:val="0"/>
        <w:snapToGrid w:val="0"/>
        <w:spacing w:line="360" w:lineRule="auto"/>
        <w:rPr>
          <w:rFonts w:ascii="Book Antiqua" w:eastAsia="等线" w:hAnsi="Book Antiqua"/>
          <w:color w:val="000000" w:themeColor="text1"/>
          <w:sz w:val="24"/>
          <w:szCs w:val="24"/>
          <w:lang w:val="hu-HU"/>
        </w:rPr>
      </w:pPr>
      <w:r w:rsidRPr="00ED6AD1">
        <w:rPr>
          <w:rFonts w:ascii="Book Antiqua" w:hAnsi="Book Antiqua" w:cs="宋体"/>
          <w:color w:val="000000" w:themeColor="text1"/>
          <w:sz w:val="24"/>
          <w:szCs w:val="24"/>
        </w:rPr>
        <w:t>Grade E (Poor): 0</w:t>
      </w:r>
    </w:p>
    <w:p w14:paraId="37D813B2" w14:textId="77777777" w:rsidR="00460703" w:rsidRPr="00ED6AD1" w:rsidRDefault="00460703" w:rsidP="00ED6AD1">
      <w:pPr>
        <w:adjustRightInd w:val="0"/>
        <w:snapToGrid w:val="0"/>
        <w:spacing w:line="360" w:lineRule="auto"/>
        <w:rPr>
          <w:rFonts w:ascii="Book Antiqua" w:eastAsiaTheme="minorEastAsia" w:hAnsi="Book Antiqua"/>
          <w:b/>
          <w:bCs/>
          <w:color w:val="000000" w:themeColor="text1"/>
          <w:sz w:val="24"/>
          <w:szCs w:val="24"/>
          <w:lang w:val="hu-HU"/>
        </w:rPr>
      </w:pPr>
    </w:p>
    <w:p w14:paraId="777861A9" w14:textId="40CBFD3A" w:rsidR="00460703" w:rsidRPr="00ED6AD1" w:rsidRDefault="00460703" w:rsidP="00ED6AD1">
      <w:pPr>
        <w:adjustRightInd w:val="0"/>
        <w:snapToGrid w:val="0"/>
        <w:spacing w:line="360" w:lineRule="auto"/>
        <w:rPr>
          <w:rFonts w:ascii="Book Antiqua" w:hAnsi="Book Antiqua"/>
          <w:b/>
          <w:bCs/>
          <w:color w:val="000000" w:themeColor="text1"/>
          <w:sz w:val="24"/>
          <w:szCs w:val="24"/>
        </w:rPr>
      </w:pPr>
      <w:r w:rsidRPr="00ED6AD1">
        <w:rPr>
          <w:rFonts w:ascii="Book Antiqua" w:hAnsi="Book Antiqua"/>
          <w:b/>
          <w:color w:val="000000" w:themeColor="text1"/>
          <w:sz w:val="24"/>
          <w:szCs w:val="24"/>
        </w:rPr>
        <w:t xml:space="preserve">P-Reviewer: </w:t>
      </w:r>
      <w:r w:rsidRPr="00ED6AD1">
        <w:rPr>
          <w:rFonts w:ascii="Book Antiqua" w:hAnsi="Book Antiqua"/>
          <w:color w:val="000000" w:themeColor="text1"/>
          <w:sz w:val="24"/>
          <w:szCs w:val="24"/>
        </w:rPr>
        <w:t xml:space="preserve">Kane S, </w:t>
      </w:r>
      <w:proofErr w:type="spellStart"/>
      <w:r w:rsidRPr="00ED6AD1">
        <w:rPr>
          <w:rFonts w:ascii="Book Antiqua" w:hAnsi="Book Antiqua"/>
          <w:color w:val="000000" w:themeColor="text1"/>
          <w:sz w:val="24"/>
          <w:szCs w:val="24"/>
        </w:rPr>
        <w:t>Rakhya</w:t>
      </w:r>
      <w:proofErr w:type="spellEnd"/>
      <w:r w:rsidRPr="00ED6AD1">
        <w:rPr>
          <w:rFonts w:ascii="Book Antiqua" w:hAnsi="Book Antiqua"/>
          <w:color w:val="000000" w:themeColor="text1"/>
          <w:sz w:val="24"/>
          <w:szCs w:val="24"/>
        </w:rPr>
        <w:t xml:space="preserve"> P</w:t>
      </w:r>
      <w:r w:rsidRPr="00ED6AD1">
        <w:rPr>
          <w:rFonts w:ascii="Book Antiqua" w:hAnsi="Book Antiqua"/>
          <w:b/>
          <w:color w:val="000000" w:themeColor="text1"/>
          <w:sz w:val="24"/>
          <w:szCs w:val="24"/>
        </w:rPr>
        <w:t xml:space="preserve"> S-Editor:</w:t>
      </w:r>
      <w:r w:rsidRPr="00ED6AD1">
        <w:rPr>
          <w:rFonts w:ascii="Book Antiqua" w:hAnsi="Book Antiqua"/>
          <w:color w:val="000000" w:themeColor="text1"/>
          <w:sz w:val="24"/>
          <w:szCs w:val="24"/>
        </w:rPr>
        <w:t xml:space="preserve"> </w:t>
      </w:r>
      <w:r w:rsidRPr="00ED6AD1">
        <w:rPr>
          <w:rFonts w:ascii="Book Antiqua" w:eastAsiaTheme="minorEastAsia" w:hAnsi="Book Antiqua"/>
          <w:color w:val="000000" w:themeColor="text1"/>
          <w:sz w:val="24"/>
          <w:szCs w:val="24"/>
        </w:rPr>
        <w:t>Wang JL</w:t>
      </w:r>
      <w:r w:rsidRPr="00ED6AD1">
        <w:rPr>
          <w:rFonts w:ascii="Book Antiqua" w:hAnsi="Book Antiqua"/>
          <w:color w:val="000000" w:themeColor="text1"/>
          <w:sz w:val="24"/>
          <w:szCs w:val="24"/>
        </w:rPr>
        <w:t xml:space="preserve"> </w:t>
      </w:r>
      <w:r w:rsidRPr="00ED6AD1">
        <w:rPr>
          <w:rFonts w:ascii="Book Antiqua" w:hAnsi="Book Antiqua"/>
          <w:b/>
          <w:color w:val="000000" w:themeColor="text1"/>
          <w:sz w:val="24"/>
          <w:szCs w:val="24"/>
        </w:rPr>
        <w:t>L-Editor:</w:t>
      </w:r>
      <w:r w:rsidRPr="00ED6AD1">
        <w:rPr>
          <w:rFonts w:ascii="Book Antiqua" w:hAnsi="Book Antiqua"/>
          <w:color w:val="000000" w:themeColor="text1"/>
          <w:sz w:val="24"/>
          <w:szCs w:val="24"/>
        </w:rPr>
        <w:t xml:space="preserve"> </w:t>
      </w:r>
      <w:r w:rsidR="0069530D">
        <w:rPr>
          <w:rFonts w:ascii="Book Antiqua" w:hAnsi="Book Antiqua"/>
          <w:color w:val="000000" w:themeColor="text1"/>
          <w:sz w:val="24"/>
          <w:szCs w:val="24"/>
        </w:rPr>
        <w:t>Wang TQ</w:t>
      </w:r>
      <w:r w:rsidRPr="00ED6AD1">
        <w:rPr>
          <w:rFonts w:ascii="Book Antiqua" w:hAnsi="Book Antiqua"/>
          <w:color w:val="000000" w:themeColor="text1"/>
          <w:sz w:val="24"/>
          <w:szCs w:val="24"/>
        </w:rPr>
        <w:t xml:space="preserve"> </w:t>
      </w:r>
      <w:r w:rsidRPr="00ED6AD1">
        <w:rPr>
          <w:rFonts w:ascii="Book Antiqua" w:hAnsi="Book Antiqua"/>
          <w:b/>
          <w:color w:val="000000" w:themeColor="text1"/>
          <w:sz w:val="24"/>
          <w:szCs w:val="24"/>
        </w:rPr>
        <w:t>E-Editor:</w:t>
      </w:r>
    </w:p>
    <w:p w14:paraId="604793F8" w14:textId="77777777" w:rsidR="003632CC" w:rsidRPr="00ED6AD1" w:rsidRDefault="003632CC" w:rsidP="00ED6AD1">
      <w:pPr>
        <w:widowControl/>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br w:type="page"/>
      </w:r>
    </w:p>
    <w:p w14:paraId="3504696F" w14:textId="77777777" w:rsidR="005A6DF5" w:rsidRPr="00ED6AD1" w:rsidRDefault="00056BA3"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lastRenderedPageBreak/>
        <w:t>Table 1</w:t>
      </w:r>
      <w:r w:rsidR="005A6DF5" w:rsidRPr="00ED6AD1">
        <w:rPr>
          <w:rFonts w:ascii="Book Antiqua" w:hAnsi="Book Antiqua"/>
          <w:b/>
          <w:color w:val="000000" w:themeColor="text1"/>
          <w:sz w:val="24"/>
          <w:szCs w:val="24"/>
          <w:lang w:val="en-GB"/>
        </w:rPr>
        <w:t xml:space="preserve"> Pregnancy-related </w:t>
      </w:r>
      <w:r w:rsidRPr="00ED6AD1">
        <w:rPr>
          <w:rFonts w:ascii="Book Antiqua" w:hAnsi="Book Antiqua"/>
          <w:b/>
          <w:color w:val="000000" w:themeColor="text1"/>
          <w:sz w:val="24"/>
          <w:szCs w:val="24"/>
          <w:lang w:val="en-GB"/>
        </w:rPr>
        <w:t xml:space="preserve">venous thromboembolism </w:t>
      </w:r>
      <w:r w:rsidR="005A6DF5" w:rsidRPr="00ED6AD1">
        <w:rPr>
          <w:rFonts w:ascii="Book Antiqua" w:hAnsi="Book Antiqua"/>
          <w:b/>
          <w:color w:val="000000" w:themeColor="text1"/>
          <w:sz w:val="24"/>
          <w:szCs w:val="24"/>
          <w:lang w:val="en-GB"/>
        </w:rPr>
        <w:t>risk factors</w:t>
      </w:r>
    </w:p>
    <w:tbl>
      <w:tblPr>
        <w:tblW w:w="5000" w:type="pct"/>
        <w:tblBorders>
          <w:top w:val="single" w:sz="4" w:space="0" w:color="auto"/>
          <w:bottom w:val="single" w:sz="4" w:space="0" w:color="auto"/>
        </w:tblBorders>
        <w:tblLook w:val="04A0" w:firstRow="1" w:lastRow="0" w:firstColumn="1" w:lastColumn="0" w:noHBand="0" w:noVBand="1"/>
      </w:tblPr>
      <w:tblGrid>
        <w:gridCol w:w="5637"/>
        <w:gridCol w:w="1133"/>
        <w:gridCol w:w="1752"/>
      </w:tblGrid>
      <w:tr w:rsidR="00ED6AD1" w:rsidRPr="00ED6AD1" w14:paraId="68C4F170" w14:textId="77777777" w:rsidTr="00366CFA">
        <w:tc>
          <w:tcPr>
            <w:tcW w:w="3307" w:type="pct"/>
            <w:tcBorders>
              <w:top w:val="single" w:sz="4" w:space="0" w:color="auto"/>
              <w:bottom w:val="single" w:sz="4" w:space="0" w:color="auto"/>
            </w:tcBorders>
          </w:tcPr>
          <w:p w14:paraId="054DA716" w14:textId="5E19D632" w:rsidR="00DE30FA" w:rsidRPr="00ED6AD1" w:rsidRDefault="00DE30FA"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Risk factor</w:t>
            </w:r>
          </w:p>
        </w:tc>
        <w:tc>
          <w:tcPr>
            <w:tcW w:w="665" w:type="pct"/>
            <w:tcBorders>
              <w:top w:val="single" w:sz="4" w:space="0" w:color="auto"/>
              <w:bottom w:val="single" w:sz="4" w:space="0" w:color="auto"/>
            </w:tcBorders>
          </w:tcPr>
          <w:p w14:paraId="0F0FAFB7" w14:textId="77777777" w:rsidR="00DE30FA" w:rsidRPr="00ED6AD1" w:rsidRDefault="00DE30FA"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Cases</w:t>
            </w:r>
          </w:p>
        </w:tc>
        <w:tc>
          <w:tcPr>
            <w:tcW w:w="1027" w:type="pct"/>
            <w:tcBorders>
              <w:top w:val="single" w:sz="4" w:space="0" w:color="auto"/>
              <w:bottom w:val="single" w:sz="4" w:space="0" w:color="auto"/>
            </w:tcBorders>
          </w:tcPr>
          <w:p w14:paraId="67D4C636" w14:textId="77777777" w:rsidR="00DE30FA" w:rsidRPr="00ED6AD1" w:rsidRDefault="00DE30FA"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Proportion (%)</w:t>
            </w:r>
          </w:p>
        </w:tc>
      </w:tr>
      <w:tr w:rsidR="00ED6AD1" w:rsidRPr="00ED6AD1" w14:paraId="54AFA67F" w14:textId="77777777" w:rsidTr="00366CFA">
        <w:tc>
          <w:tcPr>
            <w:tcW w:w="5000" w:type="pct"/>
            <w:gridSpan w:val="3"/>
            <w:tcBorders>
              <w:top w:val="single" w:sz="4" w:space="0" w:color="auto"/>
            </w:tcBorders>
          </w:tcPr>
          <w:p w14:paraId="666F3E23"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Pre-existing risk factors</w:t>
            </w:r>
          </w:p>
        </w:tc>
      </w:tr>
      <w:tr w:rsidR="00ED6AD1" w:rsidRPr="00ED6AD1" w14:paraId="13DBEF9D" w14:textId="77777777" w:rsidTr="00366CFA">
        <w:tc>
          <w:tcPr>
            <w:tcW w:w="3307" w:type="pct"/>
          </w:tcPr>
          <w:p w14:paraId="7193318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History of previous VTE (except for surgery-related VTE history)</w:t>
            </w:r>
          </w:p>
        </w:tc>
        <w:tc>
          <w:tcPr>
            <w:tcW w:w="665" w:type="pct"/>
          </w:tcPr>
          <w:p w14:paraId="36E0B8C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661D79F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0E80B535" w14:textId="77777777" w:rsidTr="00366CFA">
        <w:tc>
          <w:tcPr>
            <w:tcW w:w="3307" w:type="pct"/>
          </w:tcPr>
          <w:p w14:paraId="77842470" w14:textId="203B33FA" w:rsidR="00DE30FA" w:rsidRPr="00ED6AD1" w:rsidRDefault="0069530D" w:rsidP="00ED6AD1">
            <w:pPr>
              <w:adjustRightInd w:val="0"/>
              <w:snapToGrid w:val="0"/>
              <w:spacing w:line="360" w:lineRule="auto"/>
              <w:rPr>
                <w:rFonts w:ascii="Book Antiqua" w:hAnsi="Book Antiqua"/>
                <w:color w:val="000000" w:themeColor="text1"/>
                <w:sz w:val="24"/>
                <w:szCs w:val="24"/>
                <w:lang w:val="en-GB"/>
              </w:rPr>
            </w:pPr>
            <w:r>
              <w:rPr>
                <w:rFonts w:ascii="Book Antiqua" w:hAnsi="Book Antiqua"/>
                <w:color w:val="000000" w:themeColor="text1"/>
                <w:sz w:val="24"/>
                <w:szCs w:val="24"/>
                <w:lang w:val="en-GB"/>
              </w:rPr>
              <w:t>S</w:t>
            </w:r>
            <w:r w:rsidR="00DE30FA" w:rsidRPr="00ED6AD1">
              <w:rPr>
                <w:rFonts w:ascii="Book Antiqua" w:hAnsi="Book Antiqua"/>
                <w:color w:val="000000" w:themeColor="text1"/>
                <w:sz w:val="24"/>
                <w:szCs w:val="24"/>
                <w:lang w:val="en-GB"/>
              </w:rPr>
              <w:t>urgery-related VTE history</w:t>
            </w:r>
          </w:p>
        </w:tc>
        <w:tc>
          <w:tcPr>
            <w:tcW w:w="665" w:type="pct"/>
          </w:tcPr>
          <w:p w14:paraId="2376C4B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1E64724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5D2D68B2" w14:textId="77777777" w:rsidTr="00366CFA">
        <w:tc>
          <w:tcPr>
            <w:tcW w:w="3307" w:type="pct"/>
          </w:tcPr>
          <w:p w14:paraId="7AB47A8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Known high-risk thrombophilia</w:t>
            </w:r>
          </w:p>
        </w:tc>
        <w:tc>
          <w:tcPr>
            <w:tcW w:w="665" w:type="pct"/>
          </w:tcPr>
          <w:p w14:paraId="78CEA4A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2A8F794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7047DABC" w14:textId="77777777" w:rsidTr="00366CFA">
        <w:tc>
          <w:tcPr>
            <w:tcW w:w="3307" w:type="pct"/>
          </w:tcPr>
          <w:p w14:paraId="321659D2" w14:textId="1A45C24F" w:rsidR="00DE30FA" w:rsidRPr="00ED6AD1" w:rsidRDefault="00DE30FA">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Medical complications</w:t>
            </w:r>
            <w:r w:rsidR="0069530D">
              <w:rPr>
                <w:rFonts w:ascii="Book Antiqua" w:hAnsi="Book Antiqua"/>
                <w:color w:val="000000" w:themeColor="text1"/>
                <w:sz w:val="24"/>
                <w:szCs w:val="24"/>
                <w:lang w:val="en-GB"/>
              </w:rPr>
              <w:t>,</w:t>
            </w:r>
            <w:r w:rsidR="0069530D"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such as cancer, cardiopulmonary disease, systemic lupus erythematosus, inflammatory </w:t>
            </w:r>
            <w:proofErr w:type="spellStart"/>
            <w:r w:rsidRPr="00ED6AD1">
              <w:rPr>
                <w:rFonts w:ascii="Book Antiqua" w:hAnsi="Book Antiqua"/>
                <w:color w:val="000000" w:themeColor="text1"/>
                <w:sz w:val="24"/>
                <w:szCs w:val="24"/>
                <w:lang w:val="en-GB"/>
              </w:rPr>
              <w:t>polyarthrosis</w:t>
            </w:r>
            <w:proofErr w:type="spellEnd"/>
            <w:r w:rsidRPr="00ED6AD1">
              <w:rPr>
                <w:rFonts w:ascii="Book Antiqua" w:hAnsi="Book Antiqua"/>
                <w:color w:val="000000" w:themeColor="text1"/>
                <w:sz w:val="24"/>
                <w:szCs w:val="24"/>
                <w:lang w:val="en-GB"/>
              </w:rPr>
              <w:t>, inflammatory bowel disease, nephrotic syndrome, type 1 diabetic nephropathy, sickle cell disease</w:t>
            </w:r>
          </w:p>
        </w:tc>
        <w:tc>
          <w:tcPr>
            <w:tcW w:w="665" w:type="pct"/>
          </w:tcPr>
          <w:p w14:paraId="1E808902"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48</w:t>
            </w:r>
          </w:p>
        </w:tc>
        <w:tc>
          <w:tcPr>
            <w:tcW w:w="1027" w:type="pct"/>
          </w:tcPr>
          <w:p w14:paraId="4414E2A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0.62</w:t>
            </w:r>
          </w:p>
        </w:tc>
      </w:tr>
      <w:tr w:rsidR="00ED6AD1" w:rsidRPr="00ED6AD1" w14:paraId="644A404E" w14:textId="77777777" w:rsidTr="00366CFA">
        <w:tc>
          <w:tcPr>
            <w:tcW w:w="3307" w:type="pct"/>
          </w:tcPr>
          <w:p w14:paraId="0F9F55B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Family history of VTE with unknown cause or oestrogen in first-degree relatives</w:t>
            </w:r>
          </w:p>
        </w:tc>
        <w:tc>
          <w:tcPr>
            <w:tcW w:w="665" w:type="pct"/>
          </w:tcPr>
          <w:p w14:paraId="6EA8D573"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w:t>
            </w:r>
          </w:p>
        </w:tc>
        <w:tc>
          <w:tcPr>
            <w:tcW w:w="1027" w:type="pct"/>
          </w:tcPr>
          <w:p w14:paraId="5E1199E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0.01</w:t>
            </w:r>
          </w:p>
        </w:tc>
      </w:tr>
      <w:tr w:rsidR="00ED6AD1" w:rsidRPr="00ED6AD1" w14:paraId="456D94F3" w14:textId="77777777" w:rsidTr="00366CFA">
        <w:tc>
          <w:tcPr>
            <w:tcW w:w="3307" w:type="pct"/>
          </w:tcPr>
          <w:p w14:paraId="0F91E72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Known low-risk thrombophilia (no history of VTE)</w:t>
            </w:r>
          </w:p>
        </w:tc>
        <w:tc>
          <w:tcPr>
            <w:tcW w:w="665" w:type="pct"/>
          </w:tcPr>
          <w:p w14:paraId="6B5E5FF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1E9496E5"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627C0F56" w14:textId="77777777" w:rsidTr="00366CFA">
        <w:tc>
          <w:tcPr>
            <w:tcW w:w="3307" w:type="pct"/>
          </w:tcPr>
          <w:p w14:paraId="17F80C3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Age (&gt; 35 </w:t>
            </w:r>
            <w:proofErr w:type="spellStart"/>
            <w:r w:rsidR="008B0D6F" w:rsidRPr="00ED6AD1">
              <w:rPr>
                <w:rFonts w:ascii="Book Antiqua" w:hAnsi="Book Antiqua"/>
                <w:color w:val="000000" w:themeColor="text1"/>
                <w:sz w:val="24"/>
                <w:szCs w:val="24"/>
                <w:lang w:val="en-GB"/>
              </w:rPr>
              <w:t>yr</w:t>
            </w:r>
            <w:proofErr w:type="spellEnd"/>
            <w:r w:rsidRPr="00ED6AD1">
              <w:rPr>
                <w:rFonts w:ascii="Book Antiqua" w:hAnsi="Book Antiqua"/>
                <w:color w:val="000000" w:themeColor="text1"/>
                <w:sz w:val="24"/>
                <w:szCs w:val="24"/>
                <w:lang w:val="en-GB"/>
              </w:rPr>
              <w:t xml:space="preserve"> old)</w:t>
            </w:r>
          </w:p>
        </w:tc>
        <w:tc>
          <w:tcPr>
            <w:tcW w:w="665" w:type="pct"/>
          </w:tcPr>
          <w:p w14:paraId="21FA517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1472</w:t>
            </w:r>
          </w:p>
        </w:tc>
        <w:tc>
          <w:tcPr>
            <w:tcW w:w="1027" w:type="pct"/>
          </w:tcPr>
          <w:p w14:paraId="1B13D26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18.97</w:t>
            </w:r>
          </w:p>
        </w:tc>
      </w:tr>
      <w:tr w:rsidR="00ED6AD1" w:rsidRPr="00ED6AD1" w14:paraId="592840A3" w14:textId="77777777" w:rsidTr="00366CFA">
        <w:tc>
          <w:tcPr>
            <w:tcW w:w="3307" w:type="pct"/>
          </w:tcPr>
          <w:p w14:paraId="4C65467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Obesity (BMI &gt; 30)</w:t>
            </w:r>
          </w:p>
        </w:tc>
        <w:tc>
          <w:tcPr>
            <w:tcW w:w="665" w:type="pct"/>
          </w:tcPr>
          <w:p w14:paraId="644DE0A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3978</w:t>
            </w:r>
          </w:p>
        </w:tc>
        <w:tc>
          <w:tcPr>
            <w:tcW w:w="1027" w:type="pct"/>
          </w:tcPr>
          <w:p w14:paraId="1AAF7BA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51.26</w:t>
            </w:r>
          </w:p>
        </w:tc>
      </w:tr>
      <w:tr w:rsidR="00ED6AD1" w:rsidRPr="00ED6AD1" w14:paraId="6AE57214" w14:textId="77777777" w:rsidTr="00366CFA">
        <w:tc>
          <w:tcPr>
            <w:tcW w:w="3307" w:type="pct"/>
          </w:tcPr>
          <w:p w14:paraId="78448E2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Parity ≥ 3</w:t>
            </w:r>
          </w:p>
        </w:tc>
        <w:tc>
          <w:tcPr>
            <w:tcW w:w="665" w:type="pct"/>
          </w:tcPr>
          <w:p w14:paraId="790F097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31</w:t>
            </w:r>
          </w:p>
        </w:tc>
        <w:tc>
          <w:tcPr>
            <w:tcW w:w="1027" w:type="pct"/>
          </w:tcPr>
          <w:p w14:paraId="50EB388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0.40</w:t>
            </w:r>
          </w:p>
        </w:tc>
      </w:tr>
      <w:tr w:rsidR="00ED6AD1" w:rsidRPr="00ED6AD1" w14:paraId="4C17B965" w14:textId="77777777" w:rsidTr="00366CFA">
        <w:tc>
          <w:tcPr>
            <w:tcW w:w="3307" w:type="pct"/>
          </w:tcPr>
          <w:p w14:paraId="7F5668F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Varicose veins</w:t>
            </w:r>
          </w:p>
        </w:tc>
        <w:tc>
          <w:tcPr>
            <w:tcW w:w="665" w:type="pct"/>
          </w:tcPr>
          <w:p w14:paraId="3104D32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23</w:t>
            </w:r>
          </w:p>
        </w:tc>
        <w:tc>
          <w:tcPr>
            <w:tcW w:w="1027" w:type="pct"/>
          </w:tcPr>
          <w:p w14:paraId="21260EEF"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0.29</w:t>
            </w:r>
          </w:p>
        </w:tc>
      </w:tr>
      <w:tr w:rsidR="00ED6AD1" w:rsidRPr="00ED6AD1" w14:paraId="258B64B2" w14:textId="77777777" w:rsidTr="00366CFA">
        <w:tc>
          <w:tcPr>
            <w:tcW w:w="3307" w:type="pct"/>
          </w:tcPr>
          <w:p w14:paraId="453037F9"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Smoking</w:t>
            </w:r>
          </w:p>
        </w:tc>
        <w:tc>
          <w:tcPr>
            <w:tcW w:w="665" w:type="pct"/>
          </w:tcPr>
          <w:p w14:paraId="65E034F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42</w:t>
            </w:r>
          </w:p>
        </w:tc>
        <w:tc>
          <w:tcPr>
            <w:tcW w:w="1027" w:type="pct"/>
          </w:tcPr>
          <w:p w14:paraId="655C6B40"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0.54</w:t>
            </w:r>
          </w:p>
        </w:tc>
      </w:tr>
      <w:tr w:rsidR="00ED6AD1" w:rsidRPr="00ED6AD1" w14:paraId="542429DD" w14:textId="77777777" w:rsidTr="00366CFA">
        <w:tc>
          <w:tcPr>
            <w:tcW w:w="5000" w:type="pct"/>
            <w:gridSpan w:val="3"/>
          </w:tcPr>
          <w:p w14:paraId="6FA2D07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Obstetric risk factors</w:t>
            </w:r>
          </w:p>
        </w:tc>
      </w:tr>
      <w:tr w:rsidR="00ED6AD1" w:rsidRPr="00ED6AD1" w14:paraId="2EBDF4F8" w14:textId="77777777" w:rsidTr="00366CFA">
        <w:tc>
          <w:tcPr>
            <w:tcW w:w="3307" w:type="pct"/>
          </w:tcPr>
          <w:p w14:paraId="0A66EBD0"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Preeclampsia</w:t>
            </w:r>
          </w:p>
        </w:tc>
        <w:tc>
          <w:tcPr>
            <w:tcW w:w="665" w:type="pct"/>
          </w:tcPr>
          <w:p w14:paraId="29714CF3"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716</w:t>
            </w:r>
          </w:p>
        </w:tc>
        <w:tc>
          <w:tcPr>
            <w:tcW w:w="1027" w:type="pct"/>
          </w:tcPr>
          <w:p w14:paraId="7AA1DD9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9.23</w:t>
            </w:r>
          </w:p>
        </w:tc>
      </w:tr>
      <w:tr w:rsidR="00ED6AD1" w:rsidRPr="00ED6AD1" w14:paraId="1A9D95F6" w14:textId="77777777" w:rsidTr="00366CFA">
        <w:tc>
          <w:tcPr>
            <w:tcW w:w="3307" w:type="pct"/>
          </w:tcPr>
          <w:p w14:paraId="486B9A25"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Assisted reproductive technology</w:t>
            </w:r>
          </w:p>
        </w:tc>
        <w:tc>
          <w:tcPr>
            <w:tcW w:w="665" w:type="pct"/>
          </w:tcPr>
          <w:p w14:paraId="6305654A"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197</w:t>
            </w:r>
          </w:p>
        </w:tc>
        <w:tc>
          <w:tcPr>
            <w:tcW w:w="1027" w:type="pct"/>
          </w:tcPr>
          <w:p w14:paraId="610BBEA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2.53</w:t>
            </w:r>
          </w:p>
        </w:tc>
      </w:tr>
      <w:tr w:rsidR="00ED6AD1" w:rsidRPr="00ED6AD1" w14:paraId="4ED36B29" w14:textId="77777777" w:rsidTr="00366CFA">
        <w:tc>
          <w:tcPr>
            <w:tcW w:w="3307" w:type="pct"/>
          </w:tcPr>
          <w:p w14:paraId="2A8EC5E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Multiple pregnancies</w:t>
            </w:r>
          </w:p>
        </w:tc>
        <w:tc>
          <w:tcPr>
            <w:tcW w:w="665" w:type="pct"/>
          </w:tcPr>
          <w:p w14:paraId="424BDA7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186</w:t>
            </w:r>
          </w:p>
        </w:tc>
        <w:tc>
          <w:tcPr>
            <w:tcW w:w="1027" w:type="pct"/>
          </w:tcPr>
          <w:p w14:paraId="7309822A"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2.40</w:t>
            </w:r>
          </w:p>
        </w:tc>
      </w:tr>
      <w:tr w:rsidR="00ED6AD1" w:rsidRPr="00ED6AD1" w14:paraId="78EF7383" w14:textId="77777777" w:rsidTr="00366CFA">
        <w:tc>
          <w:tcPr>
            <w:tcW w:w="3307" w:type="pct"/>
          </w:tcPr>
          <w:p w14:paraId="1FC2DEEF"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Caesarean section</w:t>
            </w:r>
          </w:p>
        </w:tc>
        <w:tc>
          <w:tcPr>
            <w:tcW w:w="665" w:type="pct"/>
          </w:tcPr>
          <w:p w14:paraId="11EF44E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3680</w:t>
            </w:r>
          </w:p>
        </w:tc>
        <w:tc>
          <w:tcPr>
            <w:tcW w:w="1027" w:type="pct"/>
          </w:tcPr>
          <w:p w14:paraId="23330FB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47.42</w:t>
            </w:r>
          </w:p>
        </w:tc>
      </w:tr>
      <w:tr w:rsidR="00ED6AD1" w:rsidRPr="00ED6AD1" w14:paraId="309A9A7D" w14:textId="77777777" w:rsidTr="00366CFA">
        <w:tc>
          <w:tcPr>
            <w:tcW w:w="3307" w:type="pct"/>
          </w:tcPr>
          <w:p w14:paraId="152F6F1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Extended labour (&gt; 24 h)</w:t>
            </w:r>
          </w:p>
        </w:tc>
        <w:tc>
          <w:tcPr>
            <w:tcW w:w="665" w:type="pct"/>
          </w:tcPr>
          <w:p w14:paraId="57C57AA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826</w:t>
            </w:r>
          </w:p>
        </w:tc>
        <w:tc>
          <w:tcPr>
            <w:tcW w:w="1027" w:type="pct"/>
          </w:tcPr>
          <w:p w14:paraId="4DFE51F2"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10.65</w:t>
            </w:r>
          </w:p>
        </w:tc>
      </w:tr>
      <w:tr w:rsidR="00ED6AD1" w:rsidRPr="00ED6AD1" w14:paraId="3CE3E8C1" w14:textId="77777777" w:rsidTr="00366CFA">
        <w:trPr>
          <w:trHeight w:val="120"/>
        </w:trPr>
        <w:tc>
          <w:tcPr>
            <w:tcW w:w="3307" w:type="pct"/>
          </w:tcPr>
          <w:p w14:paraId="362584A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Postpartum haemorrhage (bleeding &gt; 1000 mL or blood transfusion)</w:t>
            </w:r>
          </w:p>
        </w:tc>
        <w:tc>
          <w:tcPr>
            <w:tcW w:w="665" w:type="pct"/>
          </w:tcPr>
          <w:p w14:paraId="585DD872"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156</w:t>
            </w:r>
          </w:p>
        </w:tc>
        <w:tc>
          <w:tcPr>
            <w:tcW w:w="1027" w:type="pct"/>
          </w:tcPr>
          <w:p w14:paraId="234583F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2.0</w:t>
            </w:r>
          </w:p>
        </w:tc>
      </w:tr>
      <w:tr w:rsidR="00ED6AD1" w:rsidRPr="00ED6AD1" w14:paraId="7C9C6158" w14:textId="77777777" w:rsidTr="00366CFA">
        <w:tc>
          <w:tcPr>
            <w:tcW w:w="3307" w:type="pct"/>
          </w:tcPr>
          <w:p w14:paraId="0E650809"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Premature delivery (&lt; 37 </w:t>
            </w:r>
            <w:proofErr w:type="spellStart"/>
            <w:r w:rsidRPr="00ED6AD1">
              <w:rPr>
                <w:rFonts w:ascii="Book Antiqua" w:hAnsi="Book Antiqua"/>
                <w:color w:val="000000" w:themeColor="text1"/>
                <w:sz w:val="24"/>
                <w:szCs w:val="24"/>
                <w:lang w:val="en-GB"/>
              </w:rPr>
              <w:t>wk</w:t>
            </w:r>
            <w:proofErr w:type="spellEnd"/>
            <w:r w:rsidRPr="00ED6AD1">
              <w:rPr>
                <w:rFonts w:ascii="Book Antiqua" w:hAnsi="Book Antiqua"/>
                <w:color w:val="000000" w:themeColor="text1"/>
                <w:sz w:val="24"/>
                <w:szCs w:val="24"/>
                <w:lang w:val="en-GB"/>
              </w:rPr>
              <w:t>)</w:t>
            </w:r>
          </w:p>
        </w:tc>
        <w:tc>
          <w:tcPr>
            <w:tcW w:w="665" w:type="pct"/>
          </w:tcPr>
          <w:p w14:paraId="54F2058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342</w:t>
            </w:r>
          </w:p>
        </w:tc>
        <w:tc>
          <w:tcPr>
            <w:tcW w:w="1027" w:type="pct"/>
          </w:tcPr>
          <w:p w14:paraId="63CAF81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4.41</w:t>
            </w:r>
          </w:p>
        </w:tc>
      </w:tr>
      <w:tr w:rsidR="00ED6AD1" w:rsidRPr="00ED6AD1" w14:paraId="7F726A48" w14:textId="77777777" w:rsidTr="00366CFA">
        <w:trPr>
          <w:trHeight w:val="70"/>
        </w:trPr>
        <w:tc>
          <w:tcPr>
            <w:tcW w:w="5000" w:type="pct"/>
            <w:gridSpan w:val="3"/>
          </w:tcPr>
          <w:p w14:paraId="164F68C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New or transient risk factors</w:t>
            </w:r>
          </w:p>
        </w:tc>
      </w:tr>
      <w:tr w:rsidR="00ED6AD1" w:rsidRPr="00ED6AD1" w14:paraId="65F3BF0A" w14:textId="77777777" w:rsidTr="00366CFA">
        <w:trPr>
          <w:trHeight w:val="70"/>
        </w:trPr>
        <w:tc>
          <w:tcPr>
            <w:tcW w:w="3307" w:type="pct"/>
          </w:tcPr>
          <w:p w14:paraId="636458DF"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lastRenderedPageBreak/>
              <w:t>Pregnancy or puerperal surgery (except for perineal repair immediately after delivery)</w:t>
            </w:r>
          </w:p>
        </w:tc>
        <w:tc>
          <w:tcPr>
            <w:tcW w:w="665" w:type="pct"/>
          </w:tcPr>
          <w:p w14:paraId="1BB241A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56</w:t>
            </w:r>
          </w:p>
        </w:tc>
        <w:tc>
          <w:tcPr>
            <w:tcW w:w="1027" w:type="pct"/>
          </w:tcPr>
          <w:p w14:paraId="208D409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0.72</w:t>
            </w:r>
          </w:p>
        </w:tc>
      </w:tr>
      <w:tr w:rsidR="00ED6AD1" w:rsidRPr="00ED6AD1" w14:paraId="4C1E236B" w14:textId="77777777" w:rsidTr="00366CFA">
        <w:tc>
          <w:tcPr>
            <w:tcW w:w="3307" w:type="pct"/>
          </w:tcPr>
          <w:p w14:paraId="52F4C8D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Hyperemesis </w:t>
            </w:r>
            <w:proofErr w:type="spellStart"/>
            <w:r w:rsidRPr="00ED6AD1">
              <w:rPr>
                <w:rFonts w:ascii="Book Antiqua" w:hAnsi="Book Antiqua"/>
                <w:color w:val="000000" w:themeColor="text1"/>
                <w:sz w:val="24"/>
                <w:szCs w:val="24"/>
                <w:lang w:val="en-GB"/>
              </w:rPr>
              <w:t>gravidarum</w:t>
            </w:r>
            <w:proofErr w:type="spellEnd"/>
          </w:p>
        </w:tc>
        <w:tc>
          <w:tcPr>
            <w:tcW w:w="665" w:type="pct"/>
          </w:tcPr>
          <w:p w14:paraId="13C98A4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68</w:t>
            </w:r>
          </w:p>
        </w:tc>
        <w:tc>
          <w:tcPr>
            <w:tcW w:w="1027" w:type="pct"/>
          </w:tcPr>
          <w:p w14:paraId="35CB1CD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0.87</w:t>
            </w:r>
          </w:p>
        </w:tc>
      </w:tr>
      <w:tr w:rsidR="00ED6AD1" w:rsidRPr="00ED6AD1" w14:paraId="2CC76EA5" w14:textId="77777777" w:rsidTr="00366CFA">
        <w:tc>
          <w:tcPr>
            <w:tcW w:w="3307" w:type="pct"/>
          </w:tcPr>
          <w:p w14:paraId="3B41AC5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Ovarian </w:t>
            </w:r>
            <w:proofErr w:type="spellStart"/>
            <w:r w:rsidRPr="00ED6AD1">
              <w:rPr>
                <w:rFonts w:ascii="Book Antiqua" w:hAnsi="Book Antiqua"/>
                <w:color w:val="000000" w:themeColor="text1"/>
                <w:sz w:val="24"/>
                <w:szCs w:val="24"/>
                <w:lang w:val="en-GB"/>
              </w:rPr>
              <w:t>hyperstimulation</w:t>
            </w:r>
            <w:proofErr w:type="spellEnd"/>
            <w:r w:rsidRPr="00ED6AD1">
              <w:rPr>
                <w:rFonts w:ascii="Book Antiqua" w:hAnsi="Book Antiqua"/>
                <w:color w:val="000000" w:themeColor="text1"/>
                <w:sz w:val="24"/>
                <w:szCs w:val="24"/>
                <w:lang w:val="en-GB"/>
              </w:rPr>
              <w:t xml:space="preserve"> syndrome</w:t>
            </w:r>
          </w:p>
        </w:tc>
        <w:tc>
          <w:tcPr>
            <w:tcW w:w="665" w:type="pct"/>
          </w:tcPr>
          <w:p w14:paraId="617E6C9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31</w:t>
            </w:r>
          </w:p>
        </w:tc>
        <w:tc>
          <w:tcPr>
            <w:tcW w:w="1027" w:type="pct"/>
          </w:tcPr>
          <w:p w14:paraId="4A18998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0.40</w:t>
            </w:r>
          </w:p>
        </w:tc>
      </w:tr>
      <w:tr w:rsidR="00ED6AD1" w:rsidRPr="00ED6AD1" w14:paraId="7803050F" w14:textId="77777777" w:rsidTr="00366CFA">
        <w:tc>
          <w:tcPr>
            <w:tcW w:w="3307" w:type="pct"/>
          </w:tcPr>
          <w:p w14:paraId="79EC8129"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Infection</w:t>
            </w:r>
          </w:p>
        </w:tc>
        <w:tc>
          <w:tcPr>
            <w:tcW w:w="665" w:type="pct"/>
          </w:tcPr>
          <w:p w14:paraId="0123FE3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71</w:t>
            </w:r>
          </w:p>
        </w:tc>
        <w:tc>
          <w:tcPr>
            <w:tcW w:w="1027" w:type="pct"/>
          </w:tcPr>
          <w:p w14:paraId="5CDBD18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0.92</w:t>
            </w:r>
          </w:p>
        </w:tc>
      </w:tr>
      <w:tr w:rsidR="00ED6AD1" w:rsidRPr="00ED6AD1" w14:paraId="2A608A5E" w14:textId="77777777" w:rsidTr="00366CFA">
        <w:tc>
          <w:tcPr>
            <w:tcW w:w="3307" w:type="pct"/>
          </w:tcPr>
          <w:p w14:paraId="26E5F8E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Hospitalization or bed rest, immobilization ≥ 3 d</w:t>
            </w:r>
          </w:p>
        </w:tc>
        <w:tc>
          <w:tcPr>
            <w:tcW w:w="665" w:type="pct"/>
          </w:tcPr>
          <w:p w14:paraId="5F8A717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103</w:t>
            </w:r>
          </w:p>
        </w:tc>
        <w:tc>
          <w:tcPr>
            <w:tcW w:w="1027" w:type="pct"/>
          </w:tcPr>
          <w:p w14:paraId="5D308B65"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1.32</w:t>
            </w:r>
          </w:p>
        </w:tc>
      </w:tr>
    </w:tbl>
    <w:p w14:paraId="54A90878" w14:textId="77777777" w:rsidR="005A6DF5" w:rsidRPr="00ED6AD1" w:rsidRDefault="00056BA3"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VTE: Venous thromboembolism</w:t>
      </w:r>
      <w:r w:rsidR="004D49EC" w:rsidRPr="00ED6AD1">
        <w:rPr>
          <w:rFonts w:ascii="Book Antiqua" w:hAnsi="Book Antiqua"/>
          <w:color w:val="000000" w:themeColor="text1"/>
          <w:sz w:val="24"/>
          <w:szCs w:val="24"/>
          <w:lang w:val="en-GB"/>
        </w:rPr>
        <w:t>; BMI: Body mass index.</w:t>
      </w:r>
    </w:p>
    <w:p w14:paraId="73B6D901" w14:textId="77777777" w:rsidR="00410106" w:rsidRPr="00ED6AD1" w:rsidRDefault="00410106"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br w:type="page"/>
      </w:r>
    </w:p>
    <w:p w14:paraId="48AFED67"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lastRenderedPageBreak/>
        <w:t>Table 2 Pregnancy</w:t>
      </w:r>
      <w:r w:rsidR="0017760E" w:rsidRPr="00ED6AD1">
        <w:rPr>
          <w:rFonts w:ascii="Book Antiqua" w:hAnsi="Book Antiqua"/>
          <w:b/>
          <w:color w:val="000000" w:themeColor="text1"/>
          <w:sz w:val="24"/>
          <w:szCs w:val="24"/>
          <w:lang w:val="en-GB"/>
        </w:rPr>
        <w:t xml:space="preserve">-related </w:t>
      </w:r>
      <w:r w:rsidR="00410106" w:rsidRPr="00ED6AD1">
        <w:rPr>
          <w:rFonts w:ascii="Book Antiqua" w:hAnsi="Book Antiqua"/>
          <w:b/>
          <w:color w:val="000000" w:themeColor="text1"/>
          <w:sz w:val="24"/>
          <w:szCs w:val="24"/>
          <w:lang w:val="en-GB"/>
        </w:rPr>
        <w:t xml:space="preserve">venous thromboembolism </w:t>
      </w:r>
      <w:r w:rsidR="0017760E" w:rsidRPr="00ED6AD1">
        <w:rPr>
          <w:rFonts w:ascii="Book Antiqua" w:hAnsi="Book Antiqua"/>
          <w:b/>
          <w:color w:val="000000" w:themeColor="text1"/>
          <w:sz w:val="24"/>
          <w:szCs w:val="24"/>
          <w:lang w:val="en-GB"/>
        </w:rPr>
        <w:t>risk scores upon</w:t>
      </w:r>
      <w:r w:rsidRPr="00ED6AD1">
        <w:rPr>
          <w:rFonts w:ascii="Book Antiqua" w:hAnsi="Book Antiqua"/>
          <w:b/>
          <w:color w:val="000000" w:themeColor="text1"/>
          <w:sz w:val="24"/>
          <w:szCs w:val="24"/>
          <w:lang w:val="en-GB"/>
        </w:rPr>
        <w:t xml:space="preserve"> admission</w:t>
      </w:r>
    </w:p>
    <w:tbl>
      <w:tblPr>
        <w:tblW w:w="0" w:type="auto"/>
        <w:tblBorders>
          <w:top w:val="single" w:sz="4" w:space="0" w:color="auto"/>
          <w:bottom w:val="single" w:sz="4" w:space="0" w:color="auto"/>
        </w:tblBorders>
        <w:tblLook w:val="04A0" w:firstRow="1" w:lastRow="0" w:firstColumn="1" w:lastColumn="0" w:noHBand="0" w:noVBand="1"/>
      </w:tblPr>
      <w:tblGrid>
        <w:gridCol w:w="2840"/>
        <w:gridCol w:w="2841"/>
        <w:gridCol w:w="2841"/>
      </w:tblGrid>
      <w:tr w:rsidR="00ED6AD1" w:rsidRPr="00ED6AD1" w14:paraId="3AB1A6D1" w14:textId="77777777" w:rsidTr="00AA156B">
        <w:tc>
          <w:tcPr>
            <w:tcW w:w="2840" w:type="dxa"/>
            <w:tcBorders>
              <w:top w:val="single" w:sz="4" w:space="0" w:color="auto"/>
              <w:bottom w:val="single" w:sz="4" w:space="0" w:color="auto"/>
            </w:tcBorders>
          </w:tcPr>
          <w:p w14:paraId="203373F1" w14:textId="013C04EE"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2841" w:type="dxa"/>
            <w:tcBorders>
              <w:top w:val="single" w:sz="4" w:space="0" w:color="auto"/>
              <w:bottom w:val="single" w:sz="4" w:space="0" w:color="auto"/>
            </w:tcBorders>
          </w:tcPr>
          <w:p w14:paraId="70F3B120"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2841" w:type="dxa"/>
            <w:tcBorders>
              <w:top w:val="single" w:sz="4" w:space="0" w:color="auto"/>
              <w:bottom w:val="single" w:sz="4" w:space="0" w:color="auto"/>
            </w:tcBorders>
          </w:tcPr>
          <w:p w14:paraId="4FDF0AE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Proportion (%)</w:t>
            </w:r>
          </w:p>
        </w:tc>
      </w:tr>
      <w:tr w:rsidR="00ED6AD1" w:rsidRPr="00ED6AD1" w14:paraId="458DDC0B" w14:textId="77777777" w:rsidTr="00AA156B">
        <w:tc>
          <w:tcPr>
            <w:tcW w:w="2840" w:type="dxa"/>
            <w:tcBorders>
              <w:top w:val="single" w:sz="4" w:space="0" w:color="auto"/>
            </w:tcBorders>
          </w:tcPr>
          <w:p w14:paraId="4C597F89" w14:textId="77777777" w:rsidR="005A6DF5" w:rsidRPr="00ED6AD1" w:rsidRDefault="005A6DF5"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lang w:val="en-GB"/>
              </w:rPr>
              <w:t>0</w:t>
            </w:r>
          </w:p>
        </w:tc>
        <w:tc>
          <w:tcPr>
            <w:tcW w:w="2841" w:type="dxa"/>
            <w:tcBorders>
              <w:top w:val="single" w:sz="4" w:space="0" w:color="auto"/>
            </w:tcBorders>
          </w:tcPr>
          <w:p w14:paraId="207E7BE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1121</w:t>
            </w:r>
          </w:p>
        </w:tc>
        <w:tc>
          <w:tcPr>
            <w:tcW w:w="2841" w:type="dxa"/>
            <w:tcBorders>
              <w:top w:val="single" w:sz="4" w:space="0" w:color="auto"/>
            </w:tcBorders>
          </w:tcPr>
          <w:p w14:paraId="2F64B55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14.44</w:t>
            </w:r>
          </w:p>
        </w:tc>
      </w:tr>
      <w:tr w:rsidR="00ED6AD1" w:rsidRPr="00ED6AD1" w14:paraId="13948970" w14:textId="77777777" w:rsidTr="00AA156B">
        <w:tc>
          <w:tcPr>
            <w:tcW w:w="2840" w:type="dxa"/>
          </w:tcPr>
          <w:p w14:paraId="6E3F5B2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w:t>
            </w:r>
          </w:p>
        </w:tc>
        <w:tc>
          <w:tcPr>
            <w:tcW w:w="2841" w:type="dxa"/>
          </w:tcPr>
          <w:p w14:paraId="0F97BF42"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3614</w:t>
            </w:r>
          </w:p>
        </w:tc>
        <w:tc>
          <w:tcPr>
            <w:tcW w:w="2841" w:type="dxa"/>
          </w:tcPr>
          <w:p w14:paraId="4B90F85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46.58</w:t>
            </w:r>
          </w:p>
        </w:tc>
      </w:tr>
      <w:tr w:rsidR="00ED6AD1" w:rsidRPr="00ED6AD1" w14:paraId="0E29B105" w14:textId="77777777" w:rsidTr="00AA156B">
        <w:tc>
          <w:tcPr>
            <w:tcW w:w="2840" w:type="dxa"/>
          </w:tcPr>
          <w:p w14:paraId="4469410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w:t>
            </w:r>
          </w:p>
        </w:tc>
        <w:tc>
          <w:tcPr>
            <w:tcW w:w="2841" w:type="dxa"/>
          </w:tcPr>
          <w:p w14:paraId="14EFFA3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2785</w:t>
            </w:r>
          </w:p>
        </w:tc>
        <w:tc>
          <w:tcPr>
            <w:tcW w:w="2841" w:type="dxa"/>
          </w:tcPr>
          <w:p w14:paraId="555DE51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35.89</w:t>
            </w:r>
          </w:p>
        </w:tc>
      </w:tr>
      <w:tr w:rsidR="00ED6AD1" w:rsidRPr="00ED6AD1" w14:paraId="2A8F2202" w14:textId="77777777" w:rsidTr="00AA156B">
        <w:tc>
          <w:tcPr>
            <w:tcW w:w="2840" w:type="dxa"/>
          </w:tcPr>
          <w:p w14:paraId="7078B93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w:t>
            </w:r>
          </w:p>
        </w:tc>
        <w:tc>
          <w:tcPr>
            <w:tcW w:w="2841" w:type="dxa"/>
          </w:tcPr>
          <w:p w14:paraId="62679B1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158</w:t>
            </w:r>
          </w:p>
        </w:tc>
        <w:tc>
          <w:tcPr>
            <w:tcW w:w="2841" w:type="dxa"/>
          </w:tcPr>
          <w:p w14:paraId="3BB5050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2.04</w:t>
            </w:r>
          </w:p>
        </w:tc>
      </w:tr>
      <w:tr w:rsidR="00ED6AD1" w:rsidRPr="00ED6AD1" w14:paraId="6FED99C9" w14:textId="77777777" w:rsidTr="00AA156B">
        <w:tc>
          <w:tcPr>
            <w:tcW w:w="2840" w:type="dxa"/>
          </w:tcPr>
          <w:p w14:paraId="5018643E"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w:t>
            </w:r>
          </w:p>
        </w:tc>
        <w:tc>
          <w:tcPr>
            <w:tcW w:w="2841" w:type="dxa"/>
          </w:tcPr>
          <w:p w14:paraId="52CA7D3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57</w:t>
            </w:r>
          </w:p>
        </w:tc>
        <w:tc>
          <w:tcPr>
            <w:tcW w:w="2841" w:type="dxa"/>
          </w:tcPr>
          <w:p w14:paraId="3D33310D"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0.73</w:t>
            </w:r>
          </w:p>
        </w:tc>
      </w:tr>
      <w:tr w:rsidR="00ED6AD1" w:rsidRPr="00ED6AD1" w14:paraId="16408D43" w14:textId="77777777" w:rsidTr="00AA156B">
        <w:tc>
          <w:tcPr>
            <w:tcW w:w="2840" w:type="dxa"/>
          </w:tcPr>
          <w:p w14:paraId="09319A9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w:t>
            </w:r>
          </w:p>
        </w:tc>
        <w:tc>
          <w:tcPr>
            <w:tcW w:w="2841" w:type="dxa"/>
          </w:tcPr>
          <w:p w14:paraId="4F04ACA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24</w:t>
            </w:r>
          </w:p>
        </w:tc>
        <w:tc>
          <w:tcPr>
            <w:tcW w:w="2841" w:type="dxa"/>
          </w:tcPr>
          <w:p w14:paraId="01618BE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0.31</w:t>
            </w:r>
          </w:p>
        </w:tc>
      </w:tr>
    </w:tbl>
    <w:p w14:paraId="4577F83E" w14:textId="77777777" w:rsidR="000E6A9E" w:rsidRPr="00ED6AD1" w:rsidRDefault="000E6A9E" w:rsidP="00ED6AD1">
      <w:pPr>
        <w:adjustRightInd w:val="0"/>
        <w:snapToGrid w:val="0"/>
        <w:spacing w:line="360" w:lineRule="auto"/>
        <w:rPr>
          <w:rFonts w:ascii="Book Antiqua" w:hAnsi="Book Antiqua"/>
          <w:color w:val="000000" w:themeColor="text1"/>
          <w:sz w:val="24"/>
          <w:szCs w:val="24"/>
          <w:lang w:val="en-GB"/>
        </w:rPr>
      </w:pPr>
    </w:p>
    <w:p w14:paraId="267B2AA5" w14:textId="77777777" w:rsidR="000E6A9E" w:rsidRPr="00ED6AD1" w:rsidRDefault="000E6A9E"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br w:type="page"/>
      </w:r>
    </w:p>
    <w:p w14:paraId="5E1FBC1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lastRenderedPageBreak/>
        <w:t xml:space="preserve">Table 3 Pregnancy-related </w:t>
      </w:r>
      <w:r w:rsidR="000E6A9E" w:rsidRPr="00ED6AD1">
        <w:rPr>
          <w:rFonts w:ascii="Book Antiqua" w:hAnsi="Book Antiqua"/>
          <w:b/>
          <w:color w:val="000000" w:themeColor="text1"/>
          <w:sz w:val="24"/>
          <w:szCs w:val="24"/>
          <w:lang w:val="en-GB"/>
        </w:rPr>
        <w:t xml:space="preserve">venous thromboembolism </w:t>
      </w:r>
      <w:r w:rsidRPr="00ED6AD1">
        <w:rPr>
          <w:rFonts w:ascii="Book Antiqua" w:hAnsi="Book Antiqua"/>
          <w:b/>
          <w:color w:val="000000" w:themeColor="text1"/>
          <w:sz w:val="24"/>
          <w:szCs w:val="24"/>
          <w:lang w:val="en-GB"/>
        </w:rPr>
        <w:t>risk scores after delivery</w:t>
      </w:r>
    </w:p>
    <w:tbl>
      <w:tblPr>
        <w:tblW w:w="0" w:type="auto"/>
        <w:tblBorders>
          <w:top w:val="single" w:sz="4" w:space="0" w:color="auto"/>
          <w:bottom w:val="single" w:sz="4" w:space="0" w:color="auto"/>
        </w:tblBorders>
        <w:tblLook w:val="04A0" w:firstRow="1" w:lastRow="0" w:firstColumn="1" w:lastColumn="0" w:noHBand="0" w:noVBand="1"/>
      </w:tblPr>
      <w:tblGrid>
        <w:gridCol w:w="2840"/>
        <w:gridCol w:w="2841"/>
        <w:gridCol w:w="2841"/>
      </w:tblGrid>
      <w:tr w:rsidR="00ED6AD1" w:rsidRPr="00ED6AD1" w14:paraId="42D4D66B" w14:textId="77777777" w:rsidTr="00AA156B">
        <w:tc>
          <w:tcPr>
            <w:tcW w:w="2840" w:type="dxa"/>
            <w:tcBorders>
              <w:top w:val="single" w:sz="4" w:space="0" w:color="auto"/>
              <w:bottom w:val="single" w:sz="4" w:space="0" w:color="auto"/>
            </w:tcBorders>
          </w:tcPr>
          <w:p w14:paraId="027F37B1" w14:textId="7695C2B9"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2841" w:type="dxa"/>
            <w:tcBorders>
              <w:top w:val="single" w:sz="4" w:space="0" w:color="auto"/>
              <w:bottom w:val="single" w:sz="4" w:space="0" w:color="auto"/>
            </w:tcBorders>
          </w:tcPr>
          <w:p w14:paraId="65882E68"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2841" w:type="dxa"/>
            <w:tcBorders>
              <w:top w:val="single" w:sz="4" w:space="0" w:color="auto"/>
              <w:bottom w:val="single" w:sz="4" w:space="0" w:color="auto"/>
            </w:tcBorders>
          </w:tcPr>
          <w:p w14:paraId="346932F6"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Proportion (%)</w:t>
            </w:r>
          </w:p>
        </w:tc>
      </w:tr>
      <w:tr w:rsidR="00ED6AD1" w:rsidRPr="00ED6AD1" w14:paraId="556638B4" w14:textId="77777777" w:rsidTr="00AA156B">
        <w:tc>
          <w:tcPr>
            <w:tcW w:w="2840" w:type="dxa"/>
            <w:tcBorders>
              <w:top w:val="single" w:sz="4" w:space="0" w:color="auto"/>
            </w:tcBorders>
          </w:tcPr>
          <w:p w14:paraId="7A32928C"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2841" w:type="dxa"/>
            <w:tcBorders>
              <w:top w:val="single" w:sz="4" w:space="0" w:color="auto"/>
            </w:tcBorders>
          </w:tcPr>
          <w:p w14:paraId="012CF03C"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946</w:t>
            </w:r>
          </w:p>
        </w:tc>
        <w:tc>
          <w:tcPr>
            <w:tcW w:w="2841" w:type="dxa"/>
            <w:tcBorders>
              <w:top w:val="single" w:sz="4" w:space="0" w:color="auto"/>
            </w:tcBorders>
          </w:tcPr>
          <w:p w14:paraId="3408EC8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12.19</w:t>
            </w:r>
          </w:p>
        </w:tc>
      </w:tr>
      <w:tr w:rsidR="00ED6AD1" w:rsidRPr="00ED6AD1" w14:paraId="4FE86AD8" w14:textId="77777777" w:rsidTr="00AA156B">
        <w:tc>
          <w:tcPr>
            <w:tcW w:w="2840" w:type="dxa"/>
          </w:tcPr>
          <w:p w14:paraId="4D9A31E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w:t>
            </w:r>
          </w:p>
        </w:tc>
        <w:tc>
          <w:tcPr>
            <w:tcW w:w="2841" w:type="dxa"/>
          </w:tcPr>
          <w:p w14:paraId="2F7A8C92"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3277</w:t>
            </w:r>
          </w:p>
        </w:tc>
        <w:tc>
          <w:tcPr>
            <w:tcW w:w="2841" w:type="dxa"/>
          </w:tcPr>
          <w:p w14:paraId="0B6F825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42.23</w:t>
            </w:r>
          </w:p>
        </w:tc>
      </w:tr>
      <w:tr w:rsidR="00ED6AD1" w:rsidRPr="00ED6AD1" w14:paraId="16F242F2" w14:textId="77777777" w:rsidTr="00AA156B">
        <w:tc>
          <w:tcPr>
            <w:tcW w:w="2840" w:type="dxa"/>
          </w:tcPr>
          <w:p w14:paraId="2257CA7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w:t>
            </w:r>
          </w:p>
        </w:tc>
        <w:tc>
          <w:tcPr>
            <w:tcW w:w="2841" w:type="dxa"/>
          </w:tcPr>
          <w:p w14:paraId="1D001E7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2374</w:t>
            </w:r>
          </w:p>
        </w:tc>
        <w:tc>
          <w:tcPr>
            <w:tcW w:w="2841" w:type="dxa"/>
          </w:tcPr>
          <w:p w14:paraId="289C804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30.59</w:t>
            </w:r>
          </w:p>
        </w:tc>
      </w:tr>
      <w:tr w:rsidR="00ED6AD1" w:rsidRPr="00ED6AD1" w14:paraId="615ABE46" w14:textId="77777777" w:rsidTr="00AA156B">
        <w:tc>
          <w:tcPr>
            <w:tcW w:w="2840" w:type="dxa"/>
          </w:tcPr>
          <w:p w14:paraId="66FEE9E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w:t>
            </w:r>
          </w:p>
        </w:tc>
        <w:tc>
          <w:tcPr>
            <w:tcW w:w="2841" w:type="dxa"/>
          </w:tcPr>
          <w:p w14:paraId="5C5FE7EE"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772</w:t>
            </w:r>
          </w:p>
        </w:tc>
        <w:tc>
          <w:tcPr>
            <w:tcW w:w="2841" w:type="dxa"/>
          </w:tcPr>
          <w:p w14:paraId="66518B52"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9.95</w:t>
            </w:r>
          </w:p>
        </w:tc>
      </w:tr>
      <w:tr w:rsidR="00ED6AD1" w:rsidRPr="00ED6AD1" w14:paraId="5D3E0A0A" w14:textId="77777777" w:rsidTr="00AA156B">
        <w:tc>
          <w:tcPr>
            <w:tcW w:w="2840" w:type="dxa"/>
          </w:tcPr>
          <w:p w14:paraId="71427C7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w:t>
            </w:r>
          </w:p>
        </w:tc>
        <w:tc>
          <w:tcPr>
            <w:tcW w:w="2841" w:type="dxa"/>
          </w:tcPr>
          <w:p w14:paraId="1EACBBF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276</w:t>
            </w:r>
          </w:p>
        </w:tc>
        <w:tc>
          <w:tcPr>
            <w:tcW w:w="2841" w:type="dxa"/>
          </w:tcPr>
          <w:p w14:paraId="63B2CBB7"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3.56</w:t>
            </w:r>
          </w:p>
        </w:tc>
      </w:tr>
      <w:tr w:rsidR="00ED6AD1" w:rsidRPr="00ED6AD1" w14:paraId="58EFA4E3" w14:textId="77777777" w:rsidTr="00AA156B">
        <w:tc>
          <w:tcPr>
            <w:tcW w:w="2840" w:type="dxa"/>
          </w:tcPr>
          <w:p w14:paraId="3014045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w:t>
            </w:r>
          </w:p>
        </w:tc>
        <w:tc>
          <w:tcPr>
            <w:tcW w:w="2841" w:type="dxa"/>
          </w:tcPr>
          <w:p w14:paraId="0AF6535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84</w:t>
            </w:r>
          </w:p>
        </w:tc>
        <w:tc>
          <w:tcPr>
            <w:tcW w:w="2841" w:type="dxa"/>
          </w:tcPr>
          <w:p w14:paraId="26E922F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1.08</w:t>
            </w:r>
          </w:p>
        </w:tc>
      </w:tr>
      <w:tr w:rsidR="00ED6AD1" w:rsidRPr="00ED6AD1" w14:paraId="2CE7DA42" w14:textId="77777777" w:rsidTr="00AA156B">
        <w:tc>
          <w:tcPr>
            <w:tcW w:w="2840" w:type="dxa"/>
          </w:tcPr>
          <w:p w14:paraId="7C95910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6</w:t>
            </w:r>
          </w:p>
        </w:tc>
        <w:tc>
          <w:tcPr>
            <w:tcW w:w="2841" w:type="dxa"/>
          </w:tcPr>
          <w:p w14:paraId="10E976FD"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30</w:t>
            </w:r>
          </w:p>
        </w:tc>
        <w:tc>
          <w:tcPr>
            <w:tcW w:w="2841" w:type="dxa"/>
          </w:tcPr>
          <w:p w14:paraId="6786794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0.39</w:t>
            </w:r>
          </w:p>
        </w:tc>
      </w:tr>
    </w:tbl>
    <w:p w14:paraId="55ACEFAA" w14:textId="77777777" w:rsidR="000E6A9E" w:rsidRPr="00ED6AD1" w:rsidRDefault="000E6A9E" w:rsidP="00ED6AD1">
      <w:pPr>
        <w:adjustRightInd w:val="0"/>
        <w:snapToGrid w:val="0"/>
        <w:spacing w:line="360" w:lineRule="auto"/>
        <w:rPr>
          <w:rFonts w:ascii="Book Antiqua" w:hAnsi="Book Antiqua"/>
          <w:color w:val="000000" w:themeColor="text1"/>
          <w:sz w:val="24"/>
          <w:szCs w:val="24"/>
          <w:lang w:val="en-GB"/>
        </w:rPr>
      </w:pPr>
    </w:p>
    <w:p w14:paraId="667336DB" w14:textId="77777777" w:rsidR="000E6A9E" w:rsidRPr="00ED6AD1" w:rsidRDefault="000E6A9E"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br w:type="page"/>
      </w:r>
    </w:p>
    <w:p w14:paraId="6D0C5130" w14:textId="77777777" w:rsidR="005A6DF5" w:rsidRPr="00ED6AD1" w:rsidRDefault="000E6A9E"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lastRenderedPageBreak/>
        <w:t>Table 4 Prophylactic anticoagulant application during pregnancy</w:t>
      </w:r>
    </w:p>
    <w:tbl>
      <w:tblPr>
        <w:tblpPr w:leftFromText="180" w:rightFromText="180" w:vertAnchor="text" w:horzAnchor="margin" w:tblpY="193"/>
        <w:tblW w:w="0" w:type="auto"/>
        <w:tblBorders>
          <w:top w:val="single" w:sz="4" w:space="0" w:color="auto"/>
          <w:bottom w:val="single" w:sz="4" w:space="0" w:color="auto"/>
        </w:tblBorders>
        <w:tblLayout w:type="fixed"/>
        <w:tblLook w:val="04A0" w:firstRow="1" w:lastRow="0" w:firstColumn="1" w:lastColumn="0" w:noHBand="0" w:noVBand="1"/>
      </w:tblPr>
      <w:tblGrid>
        <w:gridCol w:w="2130"/>
        <w:gridCol w:w="2130"/>
        <w:gridCol w:w="2131"/>
        <w:gridCol w:w="2131"/>
      </w:tblGrid>
      <w:tr w:rsidR="00D67E5C" w:rsidRPr="00ED6AD1" w14:paraId="111A9F1D" w14:textId="77777777" w:rsidTr="00D67E5C">
        <w:tc>
          <w:tcPr>
            <w:tcW w:w="2130" w:type="dxa"/>
            <w:tcBorders>
              <w:top w:val="single" w:sz="4" w:space="0" w:color="auto"/>
              <w:bottom w:val="single" w:sz="4" w:space="0" w:color="auto"/>
            </w:tcBorders>
          </w:tcPr>
          <w:p w14:paraId="0C939248" w14:textId="6A5C301D"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2130" w:type="dxa"/>
            <w:tcBorders>
              <w:top w:val="single" w:sz="4" w:space="0" w:color="auto"/>
              <w:bottom w:val="single" w:sz="4" w:space="0" w:color="auto"/>
            </w:tcBorders>
          </w:tcPr>
          <w:p w14:paraId="145F80BE" w14:textId="77777777"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2131" w:type="dxa"/>
            <w:tcBorders>
              <w:top w:val="single" w:sz="4" w:space="0" w:color="auto"/>
              <w:bottom w:val="single" w:sz="4" w:space="0" w:color="auto"/>
            </w:tcBorders>
          </w:tcPr>
          <w:p w14:paraId="2EDAAF6C" w14:textId="77777777"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 of PAs</w:t>
            </w:r>
          </w:p>
        </w:tc>
        <w:tc>
          <w:tcPr>
            <w:tcW w:w="2131" w:type="dxa"/>
            <w:tcBorders>
              <w:top w:val="single" w:sz="4" w:space="0" w:color="auto"/>
              <w:bottom w:val="single" w:sz="4" w:space="0" w:color="auto"/>
            </w:tcBorders>
          </w:tcPr>
          <w:p w14:paraId="16889722" w14:textId="77777777"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PAR (%)</w:t>
            </w:r>
          </w:p>
        </w:tc>
      </w:tr>
      <w:tr w:rsidR="00D67E5C" w:rsidRPr="00ED6AD1" w14:paraId="5C7F2BE8" w14:textId="77777777" w:rsidTr="00D67E5C">
        <w:tc>
          <w:tcPr>
            <w:tcW w:w="2130" w:type="dxa"/>
            <w:tcBorders>
              <w:top w:val="single" w:sz="4" w:space="0" w:color="auto"/>
            </w:tcBorders>
          </w:tcPr>
          <w:p w14:paraId="4556D202"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&lt; 3</w:t>
            </w:r>
          </w:p>
        </w:tc>
        <w:tc>
          <w:tcPr>
            <w:tcW w:w="2130" w:type="dxa"/>
            <w:tcBorders>
              <w:top w:val="single" w:sz="4" w:space="0" w:color="auto"/>
            </w:tcBorders>
          </w:tcPr>
          <w:p w14:paraId="2EC37297"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7520</w:t>
            </w:r>
          </w:p>
        </w:tc>
        <w:tc>
          <w:tcPr>
            <w:tcW w:w="2131" w:type="dxa"/>
            <w:tcBorders>
              <w:top w:val="single" w:sz="4" w:space="0" w:color="auto"/>
            </w:tcBorders>
          </w:tcPr>
          <w:p w14:paraId="1B0FD8DC"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2131" w:type="dxa"/>
            <w:tcBorders>
              <w:top w:val="single" w:sz="4" w:space="0" w:color="auto"/>
            </w:tcBorders>
          </w:tcPr>
          <w:p w14:paraId="49FF26C5"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D67E5C" w:rsidRPr="00ED6AD1" w14:paraId="01242429" w14:textId="77777777" w:rsidTr="00D67E5C">
        <w:tc>
          <w:tcPr>
            <w:tcW w:w="2130" w:type="dxa"/>
          </w:tcPr>
          <w:p w14:paraId="15C4430B"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w:t>
            </w:r>
          </w:p>
        </w:tc>
        <w:tc>
          <w:tcPr>
            <w:tcW w:w="2130" w:type="dxa"/>
          </w:tcPr>
          <w:p w14:paraId="254CB5B8"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158</w:t>
            </w:r>
          </w:p>
        </w:tc>
        <w:tc>
          <w:tcPr>
            <w:tcW w:w="2131" w:type="dxa"/>
          </w:tcPr>
          <w:p w14:paraId="0AE41A94"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32</w:t>
            </w:r>
          </w:p>
        </w:tc>
        <w:tc>
          <w:tcPr>
            <w:tcW w:w="2131" w:type="dxa"/>
          </w:tcPr>
          <w:p w14:paraId="6BDC6539"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20</w:t>
            </w:r>
          </w:p>
        </w:tc>
      </w:tr>
      <w:tr w:rsidR="00D67E5C" w:rsidRPr="00ED6AD1" w14:paraId="37FAA661" w14:textId="77777777" w:rsidTr="00D67E5C">
        <w:tc>
          <w:tcPr>
            <w:tcW w:w="2130" w:type="dxa"/>
          </w:tcPr>
          <w:p w14:paraId="628BF476"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4</w:t>
            </w:r>
          </w:p>
        </w:tc>
        <w:tc>
          <w:tcPr>
            <w:tcW w:w="2130" w:type="dxa"/>
          </w:tcPr>
          <w:p w14:paraId="2E2E3C38"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81</w:t>
            </w:r>
          </w:p>
        </w:tc>
        <w:tc>
          <w:tcPr>
            <w:tcW w:w="2131" w:type="dxa"/>
          </w:tcPr>
          <w:p w14:paraId="3EC8FE1F"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12</w:t>
            </w:r>
          </w:p>
        </w:tc>
        <w:tc>
          <w:tcPr>
            <w:tcW w:w="2131" w:type="dxa"/>
          </w:tcPr>
          <w:p w14:paraId="3FC9B391"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14.81</w:t>
            </w:r>
          </w:p>
        </w:tc>
      </w:tr>
    </w:tbl>
    <w:p w14:paraId="25CDB5E0" w14:textId="77777777" w:rsidR="005A6DF5" w:rsidRPr="00ED6AD1" w:rsidRDefault="00E3634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PAs: </w:t>
      </w:r>
      <w:r w:rsidR="001B1A9E" w:rsidRPr="00ED6AD1">
        <w:rPr>
          <w:rFonts w:ascii="Book Antiqua" w:hAnsi="Book Antiqua"/>
          <w:color w:val="000000" w:themeColor="text1"/>
          <w:sz w:val="24"/>
          <w:szCs w:val="24"/>
          <w:lang w:val="en-GB"/>
        </w:rPr>
        <w:t xml:space="preserve">Prophylactic </w:t>
      </w:r>
      <w:r w:rsidRPr="00ED6AD1">
        <w:rPr>
          <w:rFonts w:ascii="Book Antiqua" w:hAnsi="Book Antiqua"/>
          <w:color w:val="000000" w:themeColor="text1"/>
          <w:sz w:val="24"/>
          <w:szCs w:val="24"/>
          <w:lang w:val="en-GB"/>
        </w:rPr>
        <w:t xml:space="preserve">anticoagulants; PAR: Prophylactic anticoagulant ratio. </w:t>
      </w:r>
    </w:p>
    <w:p w14:paraId="5FC715A9" w14:textId="77777777" w:rsidR="000E6A9E" w:rsidRPr="00ED6AD1" w:rsidRDefault="000E6A9E" w:rsidP="00ED6AD1">
      <w:pPr>
        <w:widowControl/>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br w:type="page"/>
      </w:r>
    </w:p>
    <w:p w14:paraId="7396D29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lastRenderedPageBreak/>
        <w:t>Table 5 Prophylactic anticoagulant application after childbirth</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04"/>
        <w:gridCol w:w="956"/>
        <w:gridCol w:w="1843"/>
        <w:gridCol w:w="1701"/>
        <w:gridCol w:w="2318"/>
      </w:tblGrid>
      <w:tr w:rsidR="00ED6AD1" w:rsidRPr="00ED6AD1" w14:paraId="46930F07" w14:textId="77777777" w:rsidTr="00AA156B">
        <w:tc>
          <w:tcPr>
            <w:tcW w:w="1704" w:type="dxa"/>
            <w:tcBorders>
              <w:top w:val="single" w:sz="4" w:space="0" w:color="auto"/>
              <w:bottom w:val="single" w:sz="4" w:space="0" w:color="auto"/>
            </w:tcBorders>
          </w:tcPr>
          <w:p w14:paraId="7C195DF7" w14:textId="6DAEA5F8"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956" w:type="dxa"/>
            <w:tcBorders>
              <w:top w:val="single" w:sz="4" w:space="0" w:color="auto"/>
              <w:bottom w:val="single" w:sz="4" w:space="0" w:color="auto"/>
            </w:tcBorders>
          </w:tcPr>
          <w:p w14:paraId="7436C3A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1843" w:type="dxa"/>
            <w:tcBorders>
              <w:top w:val="single" w:sz="4" w:space="0" w:color="auto"/>
              <w:bottom w:val="single" w:sz="4" w:space="0" w:color="auto"/>
            </w:tcBorders>
          </w:tcPr>
          <w:p w14:paraId="73FC4E9B" w14:textId="77777777" w:rsidR="005A6DF5" w:rsidRPr="00ED6AD1" w:rsidRDefault="001B1A9E"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PA</w:t>
            </w:r>
            <w:r w:rsidR="005A6DF5" w:rsidRPr="00ED6AD1">
              <w:rPr>
                <w:rFonts w:ascii="Book Antiqua" w:hAnsi="Book Antiqua"/>
                <w:b/>
                <w:color w:val="000000" w:themeColor="text1"/>
                <w:sz w:val="24"/>
                <w:szCs w:val="24"/>
                <w:lang w:val="en-GB"/>
              </w:rPr>
              <w:t xml:space="preserve"> during postpartum hospitalization</w:t>
            </w:r>
          </w:p>
        </w:tc>
        <w:tc>
          <w:tcPr>
            <w:tcW w:w="1701" w:type="dxa"/>
            <w:tcBorders>
              <w:top w:val="single" w:sz="4" w:space="0" w:color="auto"/>
              <w:bottom w:val="single" w:sz="4" w:space="0" w:color="auto"/>
            </w:tcBorders>
          </w:tcPr>
          <w:p w14:paraId="31607D08"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Postpartum anticoagulation for 10 d</w:t>
            </w:r>
          </w:p>
        </w:tc>
        <w:tc>
          <w:tcPr>
            <w:tcW w:w="2318" w:type="dxa"/>
            <w:tcBorders>
              <w:top w:val="single" w:sz="4" w:space="0" w:color="auto"/>
              <w:bottom w:val="single" w:sz="4" w:space="0" w:color="auto"/>
            </w:tcBorders>
          </w:tcPr>
          <w:p w14:paraId="5DA964F6" w14:textId="77777777" w:rsidR="005A6DF5" w:rsidRPr="00ED6AD1" w:rsidRDefault="001B1A9E"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PAR</w:t>
            </w:r>
            <w:r w:rsidR="005A6DF5" w:rsidRPr="00ED6AD1">
              <w:rPr>
                <w:rFonts w:ascii="Book Antiqua" w:hAnsi="Book Antiqua"/>
                <w:b/>
                <w:color w:val="000000" w:themeColor="text1"/>
                <w:sz w:val="24"/>
                <w:szCs w:val="24"/>
                <w:lang w:val="en-GB"/>
              </w:rPr>
              <w:t xml:space="preserve"> (%)</w:t>
            </w:r>
          </w:p>
        </w:tc>
      </w:tr>
      <w:tr w:rsidR="00ED6AD1" w:rsidRPr="00ED6AD1" w14:paraId="1CFB380B" w14:textId="77777777" w:rsidTr="00AA156B">
        <w:tc>
          <w:tcPr>
            <w:tcW w:w="1704" w:type="dxa"/>
            <w:tcBorders>
              <w:top w:val="single" w:sz="4" w:space="0" w:color="auto"/>
            </w:tcBorders>
          </w:tcPr>
          <w:p w14:paraId="12B45B5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&lt;</w:t>
            </w:r>
            <w:r w:rsidR="0017760E"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2</w:t>
            </w:r>
          </w:p>
        </w:tc>
        <w:tc>
          <w:tcPr>
            <w:tcW w:w="956" w:type="dxa"/>
            <w:tcBorders>
              <w:top w:val="single" w:sz="4" w:space="0" w:color="auto"/>
            </w:tcBorders>
          </w:tcPr>
          <w:p w14:paraId="2C2092E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4223</w:t>
            </w:r>
          </w:p>
        </w:tc>
        <w:tc>
          <w:tcPr>
            <w:tcW w:w="1843" w:type="dxa"/>
            <w:tcBorders>
              <w:top w:val="single" w:sz="4" w:space="0" w:color="auto"/>
            </w:tcBorders>
          </w:tcPr>
          <w:p w14:paraId="78B0D5F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701" w:type="dxa"/>
            <w:tcBorders>
              <w:top w:val="single" w:sz="4" w:space="0" w:color="auto"/>
            </w:tcBorders>
          </w:tcPr>
          <w:p w14:paraId="330DAFC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2318" w:type="dxa"/>
            <w:tcBorders>
              <w:top w:val="single" w:sz="4" w:space="0" w:color="auto"/>
            </w:tcBorders>
          </w:tcPr>
          <w:p w14:paraId="2F1D957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075C009D" w14:textId="77777777" w:rsidTr="00AA156B">
        <w:tc>
          <w:tcPr>
            <w:tcW w:w="1704" w:type="dxa"/>
          </w:tcPr>
          <w:p w14:paraId="6CA1BA9C"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w:t>
            </w:r>
            <w:r w:rsidR="0017760E"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2</w:t>
            </w:r>
          </w:p>
        </w:tc>
        <w:tc>
          <w:tcPr>
            <w:tcW w:w="956" w:type="dxa"/>
          </w:tcPr>
          <w:p w14:paraId="1380F0D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3536</w:t>
            </w:r>
          </w:p>
        </w:tc>
        <w:tc>
          <w:tcPr>
            <w:tcW w:w="1843" w:type="dxa"/>
          </w:tcPr>
          <w:p w14:paraId="54A4B08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3536</w:t>
            </w:r>
          </w:p>
        </w:tc>
        <w:tc>
          <w:tcPr>
            <w:tcW w:w="1701" w:type="dxa"/>
          </w:tcPr>
          <w:p w14:paraId="4D1573B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824</w:t>
            </w:r>
          </w:p>
        </w:tc>
        <w:tc>
          <w:tcPr>
            <w:tcW w:w="2318" w:type="dxa"/>
          </w:tcPr>
          <w:p w14:paraId="4B04848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23.30</w:t>
            </w:r>
          </w:p>
        </w:tc>
      </w:tr>
    </w:tbl>
    <w:p w14:paraId="6F903FE7" w14:textId="77777777" w:rsidR="007D560C" w:rsidRPr="00ED6AD1" w:rsidRDefault="001B1A9E"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PA: Prophylactic anticoagulant; PAR: Prophylactic anticoagulant ratio. </w:t>
      </w:r>
    </w:p>
    <w:sectPr w:rsidR="007D560C" w:rsidRPr="00ED6AD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B81D2" w14:textId="77777777" w:rsidR="00B23592" w:rsidRDefault="00B23592" w:rsidP="00CE4228">
      <w:r>
        <w:separator/>
      </w:r>
    </w:p>
  </w:endnote>
  <w:endnote w:type="continuationSeparator" w:id="0">
    <w:p w14:paraId="19E296A1" w14:textId="77777777" w:rsidR="00B23592" w:rsidRDefault="00B23592" w:rsidP="00CE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8BAA" w14:textId="77777777" w:rsidR="00B23592" w:rsidRDefault="00B23592" w:rsidP="00CE4228">
      <w:r>
        <w:separator/>
      </w:r>
    </w:p>
  </w:footnote>
  <w:footnote w:type="continuationSeparator" w:id="0">
    <w:p w14:paraId="36695E43" w14:textId="77777777" w:rsidR="00B23592" w:rsidRDefault="00B23592" w:rsidP="00CE422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5F"/>
    <w:rsid w:val="00002FBA"/>
    <w:rsid w:val="0000456D"/>
    <w:rsid w:val="00005F91"/>
    <w:rsid w:val="00006D4B"/>
    <w:rsid w:val="0001057E"/>
    <w:rsid w:val="00017018"/>
    <w:rsid w:val="0002548F"/>
    <w:rsid w:val="00026725"/>
    <w:rsid w:val="00041A22"/>
    <w:rsid w:val="000502CC"/>
    <w:rsid w:val="00051B56"/>
    <w:rsid w:val="00056B83"/>
    <w:rsid w:val="00056BA3"/>
    <w:rsid w:val="00075836"/>
    <w:rsid w:val="00077CB4"/>
    <w:rsid w:val="00093EB5"/>
    <w:rsid w:val="000A1D4D"/>
    <w:rsid w:val="000A4AE4"/>
    <w:rsid w:val="000B0EF0"/>
    <w:rsid w:val="000B421D"/>
    <w:rsid w:val="000E0A7E"/>
    <w:rsid w:val="000E5931"/>
    <w:rsid w:val="000E6A9E"/>
    <w:rsid w:val="000F1271"/>
    <w:rsid w:val="000F7201"/>
    <w:rsid w:val="00110CA5"/>
    <w:rsid w:val="00112ACC"/>
    <w:rsid w:val="00125FFA"/>
    <w:rsid w:val="00127EB5"/>
    <w:rsid w:val="00132BA9"/>
    <w:rsid w:val="00133E5A"/>
    <w:rsid w:val="00145A54"/>
    <w:rsid w:val="0016478A"/>
    <w:rsid w:val="00174890"/>
    <w:rsid w:val="0017760E"/>
    <w:rsid w:val="001811A3"/>
    <w:rsid w:val="00192DBD"/>
    <w:rsid w:val="001B1A9E"/>
    <w:rsid w:val="001C3B24"/>
    <w:rsid w:val="002017C6"/>
    <w:rsid w:val="00202062"/>
    <w:rsid w:val="00212E4B"/>
    <w:rsid w:val="00224D8C"/>
    <w:rsid w:val="002423BA"/>
    <w:rsid w:val="00243BE6"/>
    <w:rsid w:val="002443EF"/>
    <w:rsid w:val="00266765"/>
    <w:rsid w:val="0028589B"/>
    <w:rsid w:val="0028768B"/>
    <w:rsid w:val="00291A39"/>
    <w:rsid w:val="002948C0"/>
    <w:rsid w:val="00294A20"/>
    <w:rsid w:val="00295D48"/>
    <w:rsid w:val="002A3A4D"/>
    <w:rsid w:val="002B428D"/>
    <w:rsid w:val="002C1F30"/>
    <w:rsid w:val="002E47BC"/>
    <w:rsid w:val="002E6B0B"/>
    <w:rsid w:val="002F4738"/>
    <w:rsid w:val="002F56CF"/>
    <w:rsid w:val="00316BB1"/>
    <w:rsid w:val="0032372D"/>
    <w:rsid w:val="00343F79"/>
    <w:rsid w:val="00356A53"/>
    <w:rsid w:val="00361F50"/>
    <w:rsid w:val="003624BD"/>
    <w:rsid w:val="003632CC"/>
    <w:rsid w:val="00366713"/>
    <w:rsid w:val="00366CFA"/>
    <w:rsid w:val="00373603"/>
    <w:rsid w:val="00376148"/>
    <w:rsid w:val="003816AA"/>
    <w:rsid w:val="0038532C"/>
    <w:rsid w:val="003A138A"/>
    <w:rsid w:val="003A6842"/>
    <w:rsid w:val="003A6CF4"/>
    <w:rsid w:val="003B68BA"/>
    <w:rsid w:val="003C3DCF"/>
    <w:rsid w:val="003C679E"/>
    <w:rsid w:val="003D1A85"/>
    <w:rsid w:val="003F3CDF"/>
    <w:rsid w:val="00401783"/>
    <w:rsid w:val="00404575"/>
    <w:rsid w:val="00405789"/>
    <w:rsid w:val="00406059"/>
    <w:rsid w:val="00410106"/>
    <w:rsid w:val="004109A5"/>
    <w:rsid w:val="00410E88"/>
    <w:rsid w:val="004141B5"/>
    <w:rsid w:val="00417061"/>
    <w:rsid w:val="00424E94"/>
    <w:rsid w:val="0043090E"/>
    <w:rsid w:val="004500A8"/>
    <w:rsid w:val="004512CD"/>
    <w:rsid w:val="00451D72"/>
    <w:rsid w:val="00460703"/>
    <w:rsid w:val="004736FB"/>
    <w:rsid w:val="00485B7B"/>
    <w:rsid w:val="00485D10"/>
    <w:rsid w:val="0049600A"/>
    <w:rsid w:val="004B69A4"/>
    <w:rsid w:val="004C0F44"/>
    <w:rsid w:val="004C159B"/>
    <w:rsid w:val="004D49EC"/>
    <w:rsid w:val="004D5516"/>
    <w:rsid w:val="004E1EFF"/>
    <w:rsid w:val="004E24E0"/>
    <w:rsid w:val="004E3273"/>
    <w:rsid w:val="004E7562"/>
    <w:rsid w:val="004F0C52"/>
    <w:rsid w:val="004F6A53"/>
    <w:rsid w:val="00500D62"/>
    <w:rsid w:val="0052320A"/>
    <w:rsid w:val="00543F16"/>
    <w:rsid w:val="00544B97"/>
    <w:rsid w:val="0054756D"/>
    <w:rsid w:val="005540C8"/>
    <w:rsid w:val="00560FCE"/>
    <w:rsid w:val="00577EE8"/>
    <w:rsid w:val="005864AE"/>
    <w:rsid w:val="00595DE9"/>
    <w:rsid w:val="005A6DF5"/>
    <w:rsid w:val="005B31BB"/>
    <w:rsid w:val="005D7174"/>
    <w:rsid w:val="005F3DF8"/>
    <w:rsid w:val="0060085D"/>
    <w:rsid w:val="00604EEC"/>
    <w:rsid w:val="006158F0"/>
    <w:rsid w:val="00616202"/>
    <w:rsid w:val="0062154D"/>
    <w:rsid w:val="006247A9"/>
    <w:rsid w:val="00632E8E"/>
    <w:rsid w:val="006446D1"/>
    <w:rsid w:val="006476D8"/>
    <w:rsid w:val="00663CDA"/>
    <w:rsid w:val="0066418A"/>
    <w:rsid w:val="006721EF"/>
    <w:rsid w:val="0068197E"/>
    <w:rsid w:val="00684044"/>
    <w:rsid w:val="00691111"/>
    <w:rsid w:val="0069530D"/>
    <w:rsid w:val="00695AB5"/>
    <w:rsid w:val="006A4561"/>
    <w:rsid w:val="006C3A22"/>
    <w:rsid w:val="006D3EE8"/>
    <w:rsid w:val="006D676D"/>
    <w:rsid w:val="006D7966"/>
    <w:rsid w:val="006F3930"/>
    <w:rsid w:val="006F4A89"/>
    <w:rsid w:val="006F4E21"/>
    <w:rsid w:val="006F63BA"/>
    <w:rsid w:val="00700516"/>
    <w:rsid w:val="007125B8"/>
    <w:rsid w:val="00755F3A"/>
    <w:rsid w:val="0077125C"/>
    <w:rsid w:val="0077382D"/>
    <w:rsid w:val="00787724"/>
    <w:rsid w:val="0079335D"/>
    <w:rsid w:val="00797BFF"/>
    <w:rsid w:val="007A4864"/>
    <w:rsid w:val="007B313F"/>
    <w:rsid w:val="007B655D"/>
    <w:rsid w:val="007C24B0"/>
    <w:rsid w:val="007D560C"/>
    <w:rsid w:val="007F5067"/>
    <w:rsid w:val="0080544F"/>
    <w:rsid w:val="00807B83"/>
    <w:rsid w:val="00813D21"/>
    <w:rsid w:val="00816E0E"/>
    <w:rsid w:val="00834696"/>
    <w:rsid w:val="00835747"/>
    <w:rsid w:val="00850CA8"/>
    <w:rsid w:val="008716CC"/>
    <w:rsid w:val="0087548A"/>
    <w:rsid w:val="008A3A6C"/>
    <w:rsid w:val="008B0115"/>
    <w:rsid w:val="008B0707"/>
    <w:rsid w:val="008B0D6F"/>
    <w:rsid w:val="008B5720"/>
    <w:rsid w:val="008C155C"/>
    <w:rsid w:val="008C2731"/>
    <w:rsid w:val="008D6BA8"/>
    <w:rsid w:val="008F2500"/>
    <w:rsid w:val="0091011E"/>
    <w:rsid w:val="00932D40"/>
    <w:rsid w:val="0093786A"/>
    <w:rsid w:val="00947519"/>
    <w:rsid w:val="00951226"/>
    <w:rsid w:val="009552AD"/>
    <w:rsid w:val="009567C8"/>
    <w:rsid w:val="00961030"/>
    <w:rsid w:val="00962E36"/>
    <w:rsid w:val="00972C08"/>
    <w:rsid w:val="009A34A1"/>
    <w:rsid w:val="009C6575"/>
    <w:rsid w:val="009C7C98"/>
    <w:rsid w:val="009E50A5"/>
    <w:rsid w:val="009F0FDF"/>
    <w:rsid w:val="009F19C2"/>
    <w:rsid w:val="009F28EF"/>
    <w:rsid w:val="00A03931"/>
    <w:rsid w:val="00A16DDC"/>
    <w:rsid w:val="00A25BBD"/>
    <w:rsid w:val="00A320A6"/>
    <w:rsid w:val="00A548B7"/>
    <w:rsid w:val="00A56731"/>
    <w:rsid w:val="00A85380"/>
    <w:rsid w:val="00A935E1"/>
    <w:rsid w:val="00AA156B"/>
    <w:rsid w:val="00AC32E2"/>
    <w:rsid w:val="00AC4FEB"/>
    <w:rsid w:val="00AC7EE6"/>
    <w:rsid w:val="00AD44C2"/>
    <w:rsid w:val="00AE4396"/>
    <w:rsid w:val="00AF0EE5"/>
    <w:rsid w:val="00B23592"/>
    <w:rsid w:val="00B300DA"/>
    <w:rsid w:val="00B41992"/>
    <w:rsid w:val="00B45F6C"/>
    <w:rsid w:val="00B669EC"/>
    <w:rsid w:val="00B66BCD"/>
    <w:rsid w:val="00B75F22"/>
    <w:rsid w:val="00B81EA1"/>
    <w:rsid w:val="00B84263"/>
    <w:rsid w:val="00B84C8D"/>
    <w:rsid w:val="00BB23D3"/>
    <w:rsid w:val="00BB493C"/>
    <w:rsid w:val="00BC1432"/>
    <w:rsid w:val="00BD0C1C"/>
    <w:rsid w:val="00BD441D"/>
    <w:rsid w:val="00BF1CBB"/>
    <w:rsid w:val="00BF6E6B"/>
    <w:rsid w:val="00C25A19"/>
    <w:rsid w:val="00C27983"/>
    <w:rsid w:val="00C452AD"/>
    <w:rsid w:val="00C474BA"/>
    <w:rsid w:val="00C514F0"/>
    <w:rsid w:val="00C5560D"/>
    <w:rsid w:val="00C66709"/>
    <w:rsid w:val="00C66E11"/>
    <w:rsid w:val="00C716B0"/>
    <w:rsid w:val="00C77BBD"/>
    <w:rsid w:val="00C827A8"/>
    <w:rsid w:val="00C85DA8"/>
    <w:rsid w:val="00C932AB"/>
    <w:rsid w:val="00C93E0B"/>
    <w:rsid w:val="00CA64B4"/>
    <w:rsid w:val="00CA7707"/>
    <w:rsid w:val="00CB52E1"/>
    <w:rsid w:val="00CB671A"/>
    <w:rsid w:val="00CE2567"/>
    <w:rsid w:val="00CE4228"/>
    <w:rsid w:val="00CF126D"/>
    <w:rsid w:val="00D03D37"/>
    <w:rsid w:val="00D13AA7"/>
    <w:rsid w:val="00D14DE0"/>
    <w:rsid w:val="00D15E85"/>
    <w:rsid w:val="00D22F2C"/>
    <w:rsid w:val="00D34AF8"/>
    <w:rsid w:val="00D66C8F"/>
    <w:rsid w:val="00D67E5C"/>
    <w:rsid w:val="00D74A86"/>
    <w:rsid w:val="00D82737"/>
    <w:rsid w:val="00D90789"/>
    <w:rsid w:val="00DB13AC"/>
    <w:rsid w:val="00DC2004"/>
    <w:rsid w:val="00DC31CD"/>
    <w:rsid w:val="00DD1892"/>
    <w:rsid w:val="00DD711C"/>
    <w:rsid w:val="00DE1C69"/>
    <w:rsid w:val="00DE30FA"/>
    <w:rsid w:val="00DE618F"/>
    <w:rsid w:val="00DE74C3"/>
    <w:rsid w:val="00E018A8"/>
    <w:rsid w:val="00E03C03"/>
    <w:rsid w:val="00E04EEF"/>
    <w:rsid w:val="00E13CDB"/>
    <w:rsid w:val="00E201AA"/>
    <w:rsid w:val="00E2389D"/>
    <w:rsid w:val="00E24730"/>
    <w:rsid w:val="00E35C00"/>
    <w:rsid w:val="00E36345"/>
    <w:rsid w:val="00E36AF9"/>
    <w:rsid w:val="00E455F9"/>
    <w:rsid w:val="00E50F86"/>
    <w:rsid w:val="00E6568F"/>
    <w:rsid w:val="00E756DE"/>
    <w:rsid w:val="00E8242F"/>
    <w:rsid w:val="00E83A14"/>
    <w:rsid w:val="00E85C3F"/>
    <w:rsid w:val="00EC11CA"/>
    <w:rsid w:val="00EC74C6"/>
    <w:rsid w:val="00ED0745"/>
    <w:rsid w:val="00ED2054"/>
    <w:rsid w:val="00ED3C37"/>
    <w:rsid w:val="00ED6AD1"/>
    <w:rsid w:val="00EE329F"/>
    <w:rsid w:val="00EF260A"/>
    <w:rsid w:val="00EF3FC8"/>
    <w:rsid w:val="00F046C1"/>
    <w:rsid w:val="00F221C6"/>
    <w:rsid w:val="00F233D8"/>
    <w:rsid w:val="00F239D6"/>
    <w:rsid w:val="00F31462"/>
    <w:rsid w:val="00F4120A"/>
    <w:rsid w:val="00F41E60"/>
    <w:rsid w:val="00F4462E"/>
    <w:rsid w:val="00F5367D"/>
    <w:rsid w:val="00F61BE2"/>
    <w:rsid w:val="00F811A0"/>
    <w:rsid w:val="00F82ABA"/>
    <w:rsid w:val="00F831DA"/>
    <w:rsid w:val="00FA0DA4"/>
    <w:rsid w:val="00FB1FE9"/>
    <w:rsid w:val="00FB615F"/>
    <w:rsid w:val="00FD4173"/>
    <w:rsid w:val="00FE1B61"/>
    <w:rsid w:val="00FE7590"/>
    <w:rsid w:val="014C0A0B"/>
    <w:rsid w:val="0BAE47E0"/>
    <w:rsid w:val="0BCF5ACF"/>
    <w:rsid w:val="0FE0081E"/>
    <w:rsid w:val="27AF518E"/>
    <w:rsid w:val="38274139"/>
    <w:rsid w:val="4F666B81"/>
    <w:rsid w:val="70310D0E"/>
    <w:rsid w:val="7495111B"/>
    <w:rsid w:val="7F62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hAnsi="宋体" w:cs="宋体"/>
      <w:b/>
      <w:bCs/>
      <w:sz w:val="36"/>
      <w:szCs w:val="36"/>
    </w:rPr>
  </w:style>
  <w:style w:type="character" w:customStyle="1" w:styleId="lang-eng">
    <w:name w:val="lang-eng"/>
    <w:basedOn w:val="a0"/>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6">
    <w:name w:val="List Paragraph"/>
    <w:basedOn w:val="a"/>
    <w:uiPriority w:val="99"/>
    <w:unhideWhenUsed/>
    <w:rsid w:val="005864AE"/>
    <w:pPr>
      <w:ind w:firstLineChars="200" w:firstLine="420"/>
    </w:pPr>
  </w:style>
  <w:style w:type="paragraph" w:styleId="a7">
    <w:name w:val="Balloon Text"/>
    <w:basedOn w:val="a"/>
    <w:link w:val="Char1"/>
    <w:rsid w:val="000F1271"/>
    <w:rPr>
      <w:sz w:val="18"/>
      <w:szCs w:val="18"/>
    </w:rPr>
  </w:style>
  <w:style w:type="character" w:customStyle="1" w:styleId="Char1">
    <w:name w:val="批注框文本 Char"/>
    <w:basedOn w:val="a0"/>
    <w:link w:val="a7"/>
    <w:rsid w:val="000F12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hAnsi="宋体" w:cs="宋体"/>
      <w:b/>
      <w:bCs/>
      <w:sz w:val="36"/>
      <w:szCs w:val="36"/>
    </w:rPr>
  </w:style>
  <w:style w:type="character" w:customStyle="1" w:styleId="lang-eng">
    <w:name w:val="lang-eng"/>
    <w:basedOn w:val="a0"/>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6">
    <w:name w:val="List Paragraph"/>
    <w:basedOn w:val="a"/>
    <w:uiPriority w:val="99"/>
    <w:unhideWhenUsed/>
    <w:rsid w:val="005864AE"/>
    <w:pPr>
      <w:ind w:firstLineChars="200" w:firstLine="420"/>
    </w:pPr>
  </w:style>
  <w:style w:type="paragraph" w:styleId="a7">
    <w:name w:val="Balloon Text"/>
    <w:basedOn w:val="a"/>
    <w:link w:val="Char1"/>
    <w:rsid w:val="000F1271"/>
    <w:rPr>
      <w:sz w:val="18"/>
      <w:szCs w:val="18"/>
    </w:rPr>
  </w:style>
  <w:style w:type="character" w:customStyle="1" w:styleId="Char1">
    <w:name w:val="批注框文本 Char"/>
    <w:basedOn w:val="a0"/>
    <w:link w:val="a7"/>
    <w:rsid w:val="000F12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045">
      <w:bodyDiv w:val="1"/>
      <w:marLeft w:val="0"/>
      <w:marRight w:val="0"/>
      <w:marTop w:val="0"/>
      <w:marBottom w:val="0"/>
      <w:divBdr>
        <w:top w:val="none" w:sz="0" w:space="0" w:color="auto"/>
        <w:left w:val="none" w:sz="0" w:space="0" w:color="auto"/>
        <w:bottom w:val="none" w:sz="0" w:space="0" w:color="auto"/>
        <w:right w:val="none" w:sz="0" w:space="0" w:color="auto"/>
      </w:divBdr>
    </w:div>
    <w:div w:id="54594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globalassets/documents/guidelines/gtg-37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4778</Words>
  <Characters>27239</Characters>
  <Application>Microsoft Office Word</Application>
  <DocSecurity>0</DocSecurity>
  <Lines>226</Lines>
  <Paragraphs>63</Paragraphs>
  <ScaleCrop>false</ScaleCrop>
  <Company>China</Company>
  <LinksUpToDate>false</LinksUpToDate>
  <CharactersWithSpaces>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5</cp:revision>
  <dcterms:created xsi:type="dcterms:W3CDTF">2020-05-07T07:22:00Z</dcterms:created>
  <dcterms:modified xsi:type="dcterms:W3CDTF">2020-05-11T10:18:00Z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