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4A4" w:rsidRPr="009D788E" w:rsidRDefault="007B64A4" w:rsidP="009D788E">
      <w:pPr>
        <w:adjustRightInd w:val="0"/>
        <w:snapToGrid w:val="0"/>
        <w:spacing w:line="360" w:lineRule="auto"/>
        <w:rPr>
          <w:rFonts w:ascii="Book Antiqua" w:hAnsi="Book Antiqua"/>
          <w:b/>
          <w:bCs/>
          <w:sz w:val="24"/>
        </w:rPr>
      </w:pPr>
      <w:bookmarkStart w:id="0" w:name="_Hlk26826096"/>
      <w:r w:rsidRPr="009D788E">
        <w:rPr>
          <w:rFonts w:ascii="Book Antiqua" w:hAnsi="Book Antiqua"/>
          <w:b/>
          <w:bCs/>
          <w:sz w:val="24"/>
        </w:rPr>
        <w:t xml:space="preserve">Name of Journal: </w:t>
      </w:r>
      <w:r w:rsidRPr="009D788E">
        <w:rPr>
          <w:rFonts w:ascii="Book Antiqua" w:hAnsi="Book Antiqua"/>
          <w:bCs/>
          <w:i/>
          <w:iCs/>
          <w:sz w:val="24"/>
        </w:rPr>
        <w:t>World Journal of Gastroenterology</w:t>
      </w:r>
    </w:p>
    <w:p w:rsidR="007B64A4" w:rsidRPr="009D788E" w:rsidRDefault="007B64A4" w:rsidP="009D788E">
      <w:pPr>
        <w:adjustRightInd w:val="0"/>
        <w:snapToGrid w:val="0"/>
        <w:spacing w:line="360" w:lineRule="auto"/>
        <w:rPr>
          <w:rFonts w:ascii="Book Antiqua" w:hAnsi="Book Antiqua"/>
          <w:b/>
          <w:bCs/>
          <w:sz w:val="24"/>
        </w:rPr>
      </w:pPr>
      <w:r w:rsidRPr="009D788E">
        <w:rPr>
          <w:rFonts w:ascii="Book Antiqua" w:eastAsia="Times New Roman" w:hAnsi="Book Antiqua"/>
          <w:b/>
          <w:bCs/>
          <w:color w:val="222222"/>
          <w:sz w:val="24"/>
          <w:lang w:val="hu-HU"/>
        </w:rPr>
        <w:t>Manuscript NO</w:t>
      </w:r>
      <w:r w:rsidRPr="009D788E">
        <w:rPr>
          <w:rFonts w:ascii="Book Antiqua" w:hAnsi="Book Antiqua" w:cs="Arial"/>
          <w:b/>
          <w:color w:val="000000"/>
          <w:sz w:val="24"/>
          <w:lang w:val="en"/>
        </w:rPr>
        <w:t xml:space="preserve">: </w:t>
      </w:r>
      <w:r w:rsidRPr="009D788E">
        <w:rPr>
          <w:rFonts w:ascii="Book Antiqua" w:hAnsi="Book Antiqua" w:cs="Arial"/>
          <w:bCs/>
          <w:color w:val="000000"/>
          <w:sz w:val="24"/>
          <w:lang w:val="en"/>
        </w:rPr>
        <w:t>53190</w:t>
      </w:r>
    </w:p>
    <w:p w:rsidR="007B64A4" w:rsidRPr="009D788E" w:rsidRDefault="007B64A4" w:rsidP="009D788E">
      <w:pPr>
        <w:adjustRightInd w:val="0"/>
        <w:snapToGrid w:val="0"/>
        <w:spacing w:line="360" w:lineRule="auto"/>
        <w:rPr>
          <w:rFonts w:ascii="Book Antiqua" w:hAnsi="Book Antiqua"/>
          <w:bCs/>
          <w:sz w:val="24"/>
        </w:rPr>
      </w:pPr>
      <w:r w:rsidRPr="009D788E">
        <w:rPr>
          <w:rFonts w:ascii="Book Antiqua" w:hAnsi="Book Antiqua"/>
          <w:b/>
          <w:bCs/>
          <w:sz w:val="24"/>
        </w:rPr>
        <w:t xml:space="preserve">Manuscript Type: </w:t>
      </w:r>
      <w:r w:rsidRPr="009D788E">
        <w:rPr>
          <w:rFonts w:ascii="Book Antiqua" w:hAnsi="Book Antiqua"/>
          <w:sz w:val="24"/>
        </w:rPr>
        <w:t>ORIGINAL ARTICLE</w:t>
      </w:r>
    </w:p>
    <w:p w:rsidR="007B64A4" w:rsidRPr="009D788E" w:rsidRDefault="007B64A4" w:rsidP="009D788E">
      <w:pPr>
        <w:adjustRightInd w:val="0"/>
        <w:snapToGrid w:val="0"/>
        <w:spacing w:line="360" w:lineRule="auto"/>
        <w:rPr>
          <w:rFonts w:ascii="Book Antiqua" w:hAnsi="Book Antiqua"/>
          <w:bCs/>
          <w:sz w:val="24"/>
        </w:rPr>
      </w:pPr>
    </w:p>
    <w:p w:rsidR="007B64A4" w:rsidRPr="009D788E" w:rsidRDefault="007B64A4" w:rsidP="009D788E">
      <w:pPr>
        <w:adjustRightInd w:val="0"/>
        <w:snapToGrid w:val="0"/>
        <w:spacing w:line="360" w:lineRule="auto"/>
        <w:rPr>
          <w:rFonts w:ascii="Book Antiqua" w:hAnsi="Book Antiqua"/>
          <w:b/>
          <w:i/>
          <w:iCs/>
          <w:sz w:val="24"/>
        </w:rPr>
      </w:pPr>
      <w:r w:rsidRPr="009D788E">
        <w:rPr>
          <w:rFonts w:ascii="Book Antiqua" w:hAnsi="Book Antiqua"/>
          <w:b/>
          <w:i/>
          <w:iCs/>
          <w:sz w:val="24"/>
        </w:rPr>
        <w:t>Basic Study</w:t>
      </w:r>
    </w:p>
    <w:p w:rsidR="00161F58" w:rsidRPr="009D788E" w:rsidRDefault="00161F58" w:rsidP="009D788E">
      <w:pPr>
        <w:adjustRightInd w:val="0"/>
        <w:snapToGrid w:val="0"/>
        <w:spacing w:line="360" w:lineRule="auto"/>
        <w:rPr>
          <w:rFonts w:ascii="Book Antiqua" w:hAnsi="Book Antiqua"/>
          <w:b/>
          <w:sz w:val="24"/>
        </w:rPr>
      </w:pPr>
      <w:r w:rsidRPr="009D788E">
        <w:rPr>
          <w:rFonts w:ascii="Book Antiqua" w:hAnsi="Book Antiqua"/>
          <w:b/>
          <w:sz w:val="24"/>
        </w:rPr>
        <w:t xml:space="preserve">Mutation analysis of related genes in </w:t>
      </w:r>
      <w:bookmarkStart w:id="1" w:name="_Hlk25698765"/>
      <w:proofErr w:type="spellStart"/>
      <w:r w:rsidRPr="009D788E">
        <w:rPr>
          <w:rFonts w:ascii="Book Antiqua" w:hAnsi="Book Antiqua"/>
          <w:b/>
          <w:sz w:val="24"/>
        </w:rPr>
        <w:t>hamartoma</w:t>
      </w:r>
      <w:proofErr w:type="spellEnd"/>
      <w:r w:rsidRPr="009D788E">
        <w:rPr>
          <w:rFonts w:ascii="Book Antiqua" w:hAnsi="Book Antiqua"/>
          <w:b/>
          <w:sz w:val="24"/>
        </w:rPr>
        <w:t xml:space="preserve"> polyp</w:t>
      </w:r>
      <w:bookmarkEnd w:id="1"/>
      <w:r w:rsidRPr="009D788E">
        <w:rPr>
          <w:rFonts w:ascii="Book Antiqua" w:hAnsi="Book Antiqua"/>
          <w:b/>
          <w:sz w:val="24"/>
        </w:rPr>
        <w:t xml:space="preserve"> tissue of </w:t>
      </w:r>
      <w:proofErr w:type="spellStart"/>
      <w:r w:rsidRPr="009D788E">
        <w:rPr>
          <w:rFonts w:ascii="Book Antiqua" w:hAnsi="Book Antiqua"/>
          <w:b/>
          <w:sz w:val="24"/>
        </w:rPr>
        <w:t>Peutz-Jeghers</w:t>
      </w:r>
      <w:proofErr w:type="spellEnd"/>
      <w:r w:rsidRPr="009D788E">
        <w:rPr>
          <w:rFonts w:ascii="Book Antiqua" w:hAnsi="Book Antiqua"/>
          <w:b/>
          <w:sz w:val="24"/>
        </w:rPr>
        <w:t xml:space="preserve"> syndrome</w:t>
      </w:r>
    </w:p>
    <w:p w:rsidR="00950C14" w:rsidRPr="009D788E" w:rsidRDefault="00950C14" w:rsidP="009D788E">
      <w:pPr>
        <w:adjustRightInd w:val="0"/>
        <w:snapToGrid w:val="0"/>
        <w:spacing w:line="360" w:lineRule="auto"/>
        <w:rPr>
          <w:rFonts w:ascii="Book Antiqua" w:hAnsi="Book Antiqua"/>
          <w:b/>
          <w:sz w:val="24"/>
        </w:rPr>
      </w:pPr>
    </w:p>
    <w:bookmarkEnd w:id="0"/>
    <w:p w:rsidR="00DE6074" w:rsidRPr="009D788E" w:rsidRDefault="003023DD" w:rsidP="009D788E">
      <w:pPr>
        <w:adjustRightInd w:val="0"/>
        <w:snapToGrid w:val="0"/>
        <w:spacing w:line="360" w:lineRule="auto"/>
        <w:rPr>
          <w:rFonts w:ascii="Book Antiqua" w:hAnsi="Book Antiqua"/>
          <w:sz w:val="24"/>
        </w:rPr>
      </w:pPr>
      <w:r w:rsidRPr="009D788E">
        <w:rPr>
          <w:rFonts w:ascii="Book Antiqua" w:hAnsi="Book Antiqua"/>
          <w:bCs/>
          <w:sz w:val="24"/>
        </w:rPr>
        <w:t>Zhang Z</w:t>
      </w:r>
      <w:r w:rsidR="00950C14" w:rsidRPr="009D788E">
        <w:rPr>
          <w:rFonts w:ascii="Book Antiqua" w:hAnsi="Book Antiqua"/>
          <w:bCs/>
          <w:sz w:val="24"/>
        </w:rPr>
        <w:t xml:space="preserve"> </w:t>
      </w:r>
      <w:r w:rsidR="00950C14" w:rsidRPr="009D788E">
        <w:rPr>
          <w:rFonts w:ascii="Book Antiqua" w:hAnsi="Book Antiqua"/>
          <w:i/>
          <w:sz w:val="24"/>
        </w:rPr>
        <w:t>et al</w:t>
      </w:r>
      <w:r w:rsidR="00950C14" w:rsidRPr="009D788E">
        <w:rPr>
          <w:rFonts w:ascii="Book Antiqua" w:hAnsi="Book Antiqua"/>
          <w:sz w:val="24"/>
        </w:rPr>
        <w:t xml:space="preserve">. Mutation analysis of </w:t>
      </w:r>
      <w:r w:rsidR="007C01E3" w:rsidRPr="009D788E">
        <w:rPr>
          <w:rFonts w:ascii="Book Antiqua" w:hAnsi="Book Antiqua"/>
          <w:sz w:val="24"/>
        </w:rPr>
        <w:t>PJS</w:t>
      </w:r>
    </w:p>
    <w:p w:rsidR="00950C14" w:rsidRPr="009D788E" w:rsidRDefault="00950C14" w:rsidP="009D788E">
      <w:pPr>
        <w:adjustRightInd w:val="0"/>
        <w:snapToGrid w:val="0"/>
        <w:spacing w:line="360" w:lineRule="auto"/>
        <w:rPr>
          <w:rFonts w:ascii="Book Antiqua" w:hAnsi="Book Antiqua"/>
          <w:b/>
          <w:sz w:val="24"/>
        </w:rPr>
      </w:pPr>
    </w:p>
    <w:p w:rsidR="00DE6074" w:rsidRPr="009D788E" w:rsidRDefault="00161F58" w:rsidP="009D788E">
      <w:pPr>
        <w:adjustRightInd w:val="0"/>
        <w:snapToGrid w:val="0"/>
        <w:spacing w:line="360" w:lineRule="auto"/>
        <w:rPr>
          <w:rFonts w:ascii="Book Antiqua" w:hAnsi="Book Antiqua"/>
          <w:bCs/>
          <w:sz w:val="24"/>
        </w:rPr>
      </w:pPr>
      <w:proofErr w:type="spellStart"/>
      <w:r w:rsidRPr="009D788E">
        <w:rPr>
          <w:rFonts w:ascii="Book Antiqua" w:hAnsi="Book Antiqua"/>
          <w:bCs/>
          <w:sz w:val="24"/>
        </w:rPr>
        <w:t>Zhi</w:t>
      </w:r>
      <w:proofErr w:type="spellEnd"/>
      <w:r w:rsidRPr="009D788E">
        <w:rPr>
          <w:rFonts w:ascii="Book Antiqua" w:hAnsi="Book Antiqua"/>
          <w:bCs/>
          <w:sz w:val="24"/>
        </w:rPr>
        <w:t xml:space="preserve"> Zhang</w:t>
      </w:r>
      <w:r w:rsidR="004A2919" w:rsidRPr="009D788E">
        <w:rPr>
          <w:rFonts w:ascii="Book Antiqua" w:hAnsi="Book Antiqua"/>
          <w:bCs/>
          <w:sz w:val="24"/>
        </w:rPr>
        <w:t xml:space="preserve">, </w:t>
      </w:r>
      <w:bookmarkStart w:id="2" w:name="_Hlk3579816"/>
      <w:r w:rsidR="004A2919" w:rsidRPr="009D788E">
        <w:rPr>
          <w:rFonts w:ascii="Book Antiqua" w:hAnsi="Book Antiqua"/>
          <w:bCs/>
          <w:sz w:val="24"/>
        </w:rPr>
        <w:t xml:space="preserve">Fu-Xiao </w:t>
      </w:r>
      <w:proofErr w:type="spellStart"/>
      <w:r w:rsidR="004A2919" w:rsidRPr="009D788E">
        <w:rPr>
          <w:rFonts w:ascii="Book Antiqua" w:hAnsi="Book Antiqua"/>
          <w:bCs/>
          <w:sz w:val="24"/>
        </w:rPr>
        <w:t>Duan</w:t>
      </w:r>
      <w:bookmarkEnd w:id="2"/>
      <w:proofErr w:type="spellEnd"/>
      <w:r w:rsidRPr="009D788E">
        <w:rPr>
          <w:rFonts w:ascii="Book Antiqua" w:hAnsi="Book Antiqua"/>
          <w:bCs/>
          <w:sz w:val="24"/>
        </w:rPr>
        <w:t xml:space="preserve">, </w:t>
      </w:r>
      <w:proofErr w:type="spellStart"/>
      <w:r w:rsidR="005F2B91" w:rsidRPr="009D788E">
        <w:rPr>
          <w:rFonts w:ascii="Book Antiqua" w:hAnsi="Book Antiqua"/>
          <w:bCs/>
          <w:sz w:val="24"/>
        </w:rPr>
        <w:t>Guo</w:t>
      </w:r>
      <w:proofErr w:type="spellEnd"/>
      <w:r w:rsidR="005F2B91" w:rsidRPr="009D788E">
        <w:rPr>
          <w:rFonts w:ascii="Book Antiqua" w:hAnsi="Book Antiqua"/>
          <w:bCs/>
          <w:sz w:val="24"/>
        </w:rPr>
        <w:t xml:space="preserve">-Li </w:t>
      </w:r>
      <w:proofErr w:type="spellStart"/>
      <w:proofErr w:type="gramStart"/>
      <w:r w:rsidR="005F2B91" w:rsidRPr="009D788E">
        <w:rPr>
          <w:rFonts w:ascii="Book Antiqua" w:hAnsi="Book Antiqua"/>
          <w:bCs/>
          <w:sz w:val="24"/>
        </w:rPr>
        <w:t>Gu</w:t>
      </w:r>
      <w:proofErr w:type="spellEnd"/>
      <w:proofErr w:type="gramEnd"/>
      <w:r w:rsidR="005F2B91" w:rsidRPr="009D788E">
        <w:rPr>
          <w:rFonts w:ascii="Book Antiqua" w:hAnsi="Book Antiqua"/>
          <w:bCs/>
          <w:sz w:val="24"/>
        </w:rPr>
        <w:t xml:space="preserve">, </w:t>
      </w:r>
      <w:proofErr w:type="spellStart"/>
      <w:r w:rsidRPr="009D788E">
        <w:rPr>
          <w:rFonts w:ascii="Book Antiqua" w:hAnsi="Book Antiqua"/>
          <w:bCs/>
          <w:sz w:val="24"/>
        </w:rPr>
        <w:t>Peng-Fei</w:t>
      </w:r>
      <w:proofErr w:type="spellEnd"/>
      <w:r w:rsidRPr="009D788E">
        <w:rPr>
          <w:rFonts w:ascii="Book Antiqua" w:hAnsi="Book Antiqua"/>
          <w:bCs/>
          <w:sz w:val="24"/>
        </w:rPr>
        <w:t xml:space="preserve"> Yu</w:t>
      </w:r>
    </w:p>
    <w:p w:rsidR="00320C89" w:rsidRPr="009D788E" w:rsidRDefault="00320C89" w:rsidP="009D788E">
      <w:pPr>
        <w:adjustRightInd w:val="0"/>
        <w:snapToGrid w:val="0"/>
        <w:spacing w:line="360" w:lineRule="auto"/>
        <w:rPr>
          <w:rFonts w:ascii="Book Antiqua" w:hAnsi="Book Antiqua"/>
          <w:b/>
          <w:bCs/>
          <w:sz w:val="24"/>
        </w:rPr>
      </w:pPr>
    </w:p>
    <w:p w:rsidR="00E954FD" w:rsidRPr="009D788E" w:rsidRDefault="00E954FD" w:rsidP="009D788E">
      <w:pPr>
        <w:adjustRightInd w:val="0"/>
        <w:snapToGrid w:val="0"/>
        <w:spacing w:line="360" w:lineRule="auto"/>
        <w:rPr>
          <w:rFonts w:ascii="Book Antiqua" w:hAnsi="Book Antiqua"/>
          <w:sz w:val="24"/>
        </w:rPr>
      </w:pPr>
      <w:proofErr w:type="spellStart"/>
      <w:r w:rsidRPr="009D788E">
        <w:rPr>
          <w:rFonts w:ascii="Book Antiqua" w:hAnsi="Book Antiqua"/>
          <w:b/>
          <w:bCs/>
          <w:sz w:val="24"/>
        </w:rPr>
        <w:t>Zhi</w:t>
      </w:r>
      <w:proofErr w:type="spellEnd"/>
      <w:r w:rsidRPr="009D788E">
        <w:rPr>
          <w:rFonts w:ascii="Book Antiqua" w:hAnsi="Book Antiqua"/>
          <w:b/>
          <w:bCs/>
          <w:sz w:val="24"/>
        </w:rPr>
        <w:t xml:space="preserve"> Zhang,</w:t>
      </w:r>
      <w:r w:rsidRPr="009D788E">
        <w:rPr>
          <w:rFonts w:ascii="Book Antiqua" w:hAnsi="Book Antiqua"/>
          <w:b/>
          <w:sz w:val="24"/>
        </w:rPr>
        <w:t xml:space="preserve"> </w:t>
      </w:r>
      <w:r w:rsidR="00CF6500" w:rsidRPr="009D788E">
        <w:rPr>
          <w:rFonts w:ascii="Book Antiqua" w:hAnsi="Book Antiqua"/>
          <w:bCs/>
          <w:sz w:val="24"/>
        </w:rPr>
        <w:t>Air Force Clinical College (Air F</w:t>
      </w:r>
      <w:r w:rsidR="00CF6500" w:rsidRPr="009D788E">
        <w:rPr>
          <w:rFonts w:ascii="Book Antiqua" w:hAnsi="Book Antiqua"/>
          <w:sz w:val="24"/>
        </w:rPr>
        <w:t>orce Medical Center</w:t>
      </w:r>
      <w:r w:rsidR="00CF6500" w:rsidRPr="009D788E">
        <w:rPr>
          <w:rFonts w:ascii="Book Antiqua" w:hAnsi="Book Antiqua"/>
          <w:bCs/>
          <w:sz w:val="24"/>
        </w:rPr>
        <w:t xml:space="preserve">) of </w:t>
      </w:r>
      <w:r w:rsidR="004A2919" w:rsidRPr="009D788E">
        <w:rPr>
          <w:rFonts w:ascii="Book Antiqua" w:hAnsi="Book Antiqua"/>
          <w:bCs/>
          <w:sz w:val="24"/>
        </w:rPr>
        <w:t>Anhui Medical University,</w:t>
      </w:r>
      <w:r w:rsidRPr="009D788E">
        <w:rPr>
          <w:rFonts w:ascii="Book Antiqua" w:hAnsi="Book Antiqua"/>
          <w:sz w:val="24"/>
        </w:rPr>
        <w:t xml:space="preserve"> Beijing 100142, China</w:t>
      </w:r>
    </w:p>
    <w:p w:rsidR="00320C89" w:rsidRPr="009D788E" w:rsidRDefault="00320C89" w:rsidP="009D788E">
      <w:pPr>
        <w:adjustRightInd w:val="0"/>
        <w:snapToGrid w:val="0"/>
        <w:spacing w:line="360" w:lineRule="auto"/>
        <w:rPr>
          <w:rFonts w:ascii="Book Antiqua" w:hAnsi="Book Antiqua"/>
          <w:b/>
          <w:bCs/>
          <w:sz w:val="24"/>
        </w:rPr>
      </w:pPr>
    </w:p>
    <w:p w:rsidR="005E2E8F" w:rsidRPr="009D788E" w:rsidRDefault="005E2E8F" w:rsidP="009D788E">
      <w:pPr>
        <w:adjustRightInd w:val="0"/>
        <w:snapToGrid w:val="0"/>
        <w:spacing w:line="360" w:lineRule="auto"/>
        <w:rPr>
          <w:rFonts w:ascii="Book Antiqua" w:hAnsi="Book Antiqua"/>
          <w:sz w:val="24"/>
        </w:rPr>
      </w:pPr>
      <w:r w:rsidRPr="009D788E">
        <w:rPr>
          <w:rFonts w:ascii="Book Antiqua" w:hAnsi="Book Antiqua"/>
          <w:b/>
          <w:bCs/>
          <w:sz w:val="24"/>
        </w:rPr>
        <w:t xml:space="preserve">Fu-Xiao </w:t>
      </w:r>
      <w:proofErr w:type="spellStart"/>
      <w:r w:rsidRPr="009D788E">
        <w:rPr>
          <w:rFonts w:ascii="Book Antiqua" w:hAnsi="Book Antiqua"/>
          <w:b/>
          <w:bCs/>
          <w:sz w:val="24"/>
        </w:rPr>
        <w:t>Duan</w:t>
      </w:r>
      <w:proofErr w:type="spellEnd"/>
      <w:r w:rsidRPr="009D788E">
        <w:rPr>
          <w:rFonts w:ascii="Book Antiqua" w:hAnsi="Book Antiqua"/>
          <w:b/>
          <w:bCs/>
          <w:sz w:val="24"/>
        </w:rPr>
        <w:t>,</w:t>
      </w:r>
      <w:r w:rsidRPr="009D788E">
        <w:rPr>
          <w:rFonts w:ascii="Book Antiqua" w:hAnsi="Book Antiqua"/>
          <w:b/>
          <w:sz w:val="24"/>
        </w:rPr>
        <w:t xml:space="preserve"> </w:t>
      </w:r>
      <w:r w:rsidRPr="009D788E">
        <w:rPr>
          <w:rFonts w:ascii="Book Antiqua" w:hAnsi="Book Antiqua"/>
          <w:sz w:val="24"/>
        </w:rPr>
        <w:t>Department of General Surgery, the General Hospital of Northern Theater Command PLA, Shenyang 110016, Liaoning Province, China</w:t>
      </w:r>
    </w:p>
    <w:p w:rsidR="005E2E8F" w:rsidRPr="009D788E" w:rsidRDefault="005E2E8F" w:rsidP="009D788E">
      <w:pPr>
        <w:adjustRightInd w:val="0"/>
        <w:snapToGrid w:val="0"/>
        <w:spacing w:line="360" w:lineRule="auto"/>
        <w:rPr>
          <w:rFonts w:ascii="Book Antiqua" w:hAnsi="Book Antiqua"/>
          <w:b/>
          <w:bCs/>
          <w:sz w:val="24"/>
        </w:rPr>
      </w:pPr>
    </w:p>
    <w:p w:rsidR="005F2B91" w:rsidRPr="009D788E" w:rsidRDefault="00CC1482" w:rsidP="009D788E">
      <w:pPr>
        <w:adjustRightInd w:val="0"/>
        <w:snapToGrid w:val="0"/>
        <w:spacing w:line="360" w:lineRule="auto"/>
        <w:rPr>
          <w:rFonts w:ascii="Book Antiqua" w:hAnsi="Book Antiqua"/>
          <w:sz w:val="24"/>
        </w:rPr>
      </w:pPr>
      <w:proofErr w:type="spellStart"/>
      <w:r w:rsidRPr="009D788E">
        <w:rPr>
          <w:rFonts w:ascii="Book Antiqua" w:hAnsi="Book Antiqua"/>
          <w:b/>
          <w:bCs/>
          <w:sz w:val="24"/>
        </w:rPr>
        <w:t>Guo</w:t>
      </w:r>
      <w:proofErr w:type="spellEnd"/>
      <w:r w:rsidRPr="009D788E">
        <w:rPr>
          <w:rFonts w:ascii="Book Antiqua" w:hAnsi="Book Antiqua"/>
          <w:b/>
          <w:bCs/>
          <w:sz w:val="24"/>
        </w:rPr>
        <w:t xml:space="preserve">-Li </w:t>
      </w:r>
      <w:proofErr w:type="spellStart"/>
      <w:r w:rsidRPr="009D788E">
        <w:rPr>
          <w:rFonts w:ascii="Book Antiqua" w:hAnsi="Book Antiqua"/>
          <w:b/>
          <w:bCs/>
          <w:sz w:val="24"/>
        </w:rPr>
        <w:t>Gu</w:t>
      </w:r>
      <w:proofErr w:type="spellEnd"/>
      <w:r w:rsidRPr="009D788E">
        <w:rPr>
          <w:rFonts w:ascii="Book Antiqua" w:hAnsi="Book Antiqua"/>
          <w:b/>
          <w:bCs/>
          <w:sz w:val="24"/>
        </w:rPr>
        <w:t xml:space="preserve">, </w:t>
      </w:r>
      <w:proofErr w:type="spellStart"/>
      <w:r w:rsidR="00E954FD" w:rsidRPr="009D788E">
        <w:rPr>
          <w:rFonts w:ascii="Book Antiqua" w:hAnsi="Book Antiqua"/>
          <w:b/>
          <w:bCs/>
          <w:sz w:val="24"/>
        </w:rPr>
        <w:t>Peng-Fei</w:t>
      </w:r>
      <w:proofErr w:type="spellEnd"/>
      <w:r w:rsidR="00E954FD" w:rsidRPr="009D788E">
        <w:rPr>
          <w:rFonts w:ascii="Book Antiqua" w:hAnsi="Book Antiqua"/>
          <w:b/>
          <w:bCs/>
          <w:sz w:val="24"/>
        </w:rPr>
        <w:t xml:space="preserve"> Yu</w:t>
      </w:r>
      <w:r w:rsidRPr="009D788E">
        <w:rPr>
          <w:rFonts w:ascii="Book Antiqua" w:hAnsi="Book Antiqua"/>
          <w:b/>
          <w:bCs/>
          <w:sz w:val="24"/>
        </w:rPr>
        <w:t>,</w:t>
      </w:r>
      <w:r w:rsidR="005F2B91" w:rsidRPr="009D788E">
        <w:rPr>
          <w:rFonts w:ascii="Book Antiqua" w:hAnsi="Book Antiqua"/>
          <w:sz w:val="24"/>
        </w:rPr>
        <w:t xml:space="preserve"> </w:t>
      </w:r>
      <w:bookmarkStart w:id="3" w:name="_Hlk3625426"/>
      <w:r w:rsidR="005F2B91" w:rsidRPr="009D788E">
        <w:rPr>
          <w:rFonts w:ascii="Book Antiqua" w:hAnsi="Book Antiqua"/>
          <w:sz w:val="24"/>
        </w:rPr>
        <w:t xml:space="preserve">Department of General Surgery, </w:t>
      </w:r>
      <w:r w:rsidR="00404811" w:rsidRPr="009D788E">
        <w:rPr>
          <w:rFonts w:ascii="Book Antiqua" w:hAnsi="Book Antiqua"/>
          <w:sz w:val="24"/>
        </w:rPr>
        <w:t>Air Force Medical Center</w:t>
      </w:r>
      <w:r w:rsidR="005F2B91" w:rsidRPr="009D788E">
        <w:rPr>
          <w:rFonts w:ascii="Book Antiqua" w:hAnsi="Book Antiqua"/>
          <w:sz w:val="24"/>
        </w:rPr>
        <w:t>, PLA, Beijing 100142, China</w:t>
      </w:r>
      <w:bookmarkEnd w:id="3"/>
    </w:p>
    <w:p w:rsidR="00DE6074" w:rsidRPr="009D788E" w:rsidRDefault="00DE6074" w:rsidP="009D788E">
      <w:pPr>
        <w:adjustRightInd w:val="0"/>
        <w:snapToGrid w:val="0"/>
        <w:spacing w:line="360" w:lineRule="auto"/>
        <w:rPr>
          <w:rFonts w:ascii="Book Antiqua" w:hAnsi="Book Antiqua"/>
          <w:sz w:val="24"/>
        </w:rPr>
      </w:pPr>
    </w:p>
    <w:p w:rsidR="00950C14" w:rsidRPr="009D788E" w:rsidRDefault="005E2E8F" w:rsidP="009D788E">
      <w:pPr>
        <w:adjustRightInd w:val="0"/>
        <w:snapToGrid w:val="0"/>
        <w:spacing w:line="360" w:lineRule="auto"/>
        <w:rPr>
          <w:rFonts w:ascii="Book Antiqua" w:hAnsi="Book Antiqua"/>
          <w:sz w:val="24"/>
        </w:rPr>
      </w:pPr>
      <w:r w:rsidRPr="009D788E">
        <w:rPr>
          <w:rFonts w:ascii="Book Antiqua" w:hAnsi="Book Antiqua"/>
          <w:b/>
          <w:color w:val="000000"/>
          <w:sz w:val="24"/>
          <w:lang w:val="en-GB"/>
        </w:rPr>
        <w:t xml:space="preserve">Author contributions: </w:t>
      </w:r>
      <w:r w:rsidR="00950C14" w:rsidRPr="009D788E">
        <w:rPr>
          <w:rFonts w:ascii="Book Antiqua" w:hAnsi="Book Antiqua"/>
          <w:bCs/>
          <w:sz w:val="24"/>
        </w:rPr>
        <w:t xml:space="preserve">Zhang Z and </w:t>
      </w:r>
      <w:proofErr w:type="spellStart"/>
      <w:r w:rsidR="00950C14" w:rsidRPr="009D788E">
        <w:rPr>
          <w:rFonts w:ascii="Book Antiqua" w:hAnsi="Book Antiqua"/>
          <w:bCs/>
          <w:sz w:val="24"/>
        </w:rPr>
        <w:t>Duan</w:t>
      </w:r>
      <w:proofErr w:type="spellEnd"/>
      <w:r w:rsidR="00950C14" w:rsidRPr="009D788E">
        <w:rPr>
          <w:rFonts w:ascii="Book Antiqua" w:hAnsi="Book Antiqua"/>
          <w:bCs/>
          <w:sz w:val="24"/>
        </w:rPr>
        <w:t xml:space="preserve"> FX contributed equally to this study.</w:t>
      </w:r>
      <w:r w:rsidR="00950C14" w:rsidRPr="009D788E">
        <w:rPr>
          <w:rFonts w:ascii="Book Antiqua" w:hAnsi="Book Antiqua"/>
          <w:b/>
          <w:sz w:val="24"/>
        </w:rPr>
        <w:t xml:space="preserve"> </w:t>
      </w:r>
      <w:proofErr w:type="spellStart"/>
      <w:r w:rsidR="00950C14" w:rsidRPr="009D788E">
        <w:rPr>
          <w:rFonts w:ascii="Book Antiqua" w:hAnsi="Book Antiqua"/>
          <w:sz w:val="24"/>
        </w:rPr>
        <w:t>Gu</w:t>
      </w:r>
      <w:proofErr w:type="spellEnd"/>
      <w:r w:rsidR="00950C14" w:rsidRPr="009D788E">
        <w:rPr>
          <w:rFonts w:ascii="Book Antiqua" w:hAnsi="Book Antiqua"/>
          <w:sz w:val="24"/>
        </w:rPr>
        <w:t xml:space="preserve"> GL designed the research; Zhang Z, </w:t>
      </w:r>
      <w:proofErr w:type="spellStart"/>
      <w:r w:rsidR="00950C14" w:rsidRPr="009D788E">
        <w:rPr>
          <w:rFonts w:ascii="Book Antiqua" w:hAnsi="Book Antiqua"/>
          <w:sz w:val="24"/>
        </w:rPr>
        <w:t>Duan</w:t>
      </w:r>
      <w:proofErr w:type="spellEnd"/>
      <w:r w:rsidR="00950C14" w:rsidRPr="009D788E">
        <w:rPr>
          <w:rFonts w:ascii="Book Antiqua" w:hAnsi="Book Antiqua"/>
          <w:sz w:val="24"/>
        </w:rPr>
        <w:t xml:space="preserve"> FX and Yu PF collected and analyzed the clinical data; Zhang Z, </w:t>
      </w:r>
      <w:proofErr w:type="spellStart"/>
      <w:r w:rsidR="00950C14" w:rsidRPr="009D788E">
        <w:rPr>
          <w:rFonts w:ascii="Book Antiqua" w:hAnsi="Book Antiqua"/>
          <w:sz w:val="24"/>
        </w:rPr>
        <w:t>Duan</w:t>
      </w:r>
      <w:proofErr w:type="spellEnd"/>
      <w:r w:rsidR="00950C14" w:rsidRPr="009D788E">
        <w:rPr>
          <w:rFonts w:ascii="Book Antiqua" w:hAnsi="Book Antiqua"/>
          <w:sz w:val="24"/>
        </w:rPr>
        <w:t xml:space="preserve"> FX and </w:t>
      </w:r>
      <w:proofErr w:type="spellStart"/>
      <w:proofErr w:type="gramStart"/>
      <w:r w:rsidR="00950C14" w:rsidRPr="009D788E">
        <w:rPr>
          <w:rFonts w:ascii="Book Antiqua" w:hAnsi="Book Antiqua"/>
          <w:sz w:val="24"/>
        </w:rPr>
        <w:t>Gu</w:t>
      </w:r>
      <w:proofErr w:type="spellEnd"/>
      <w:proofErr w:type="gramEnd"/>
      <w:r w:rsidR="00950C14" w:rsidRPr="009D788E">
        <w:rPr>
          <w:rFonts w:ascii="Book Antiqua" w:hAnsi="Book Antiqua"/>
          <w:sz w:val="24"/>
        </w:rPr>
        <w:t xml:space="preserve"> GL wrote the manuscript; </w:t>
      </w:r>
      <w:proofErr w:type="spellStart"/>
      <w:r w:rsidR="00950C14" w:rsidRPr="009D788E">
        <w:rPr>
          <w:rFonts w:ascii="Book Antiqua" w:hAnsi="Book Antiqua"/>
          <w:sz w:val="24"/>
        </w:rPr>
        <w:t>Gu</w:t>
      </w:r>
      <w:proofErr w:type="spellEnd"/>
      <w:r w:rsidR="00950C14" w:rsidRPr="009D788E">
        <w:rPr>
          <w:rFonts w:ascii="Book Antiqua" w:hAnsi="Book Antiqua"/>
          <w:sz w:val="24"/>
        </w:rPr>
        <w:t xml:space="preserve"> GL revised the manuscript. </w:t>
      </w:r>
    </w:p>
    <w:p w:rsidR="00950C14" w:rsidRPr="009D788E" w:rsidRDefault="00950C14" w:rsidP="009D788E">
      <w:pPr>
        <w:adjustRightInd w:val="0"/>
        <w:snapToGrid w:val="0"/>
        <w:spacing w:line="360" w:lineRule="auto"/>
        <w:rPr>
          <w:rFonts w:ascii="Book Antiqua" w:hAnsi="Book Antiqua"/>
          <w:sz w:val="24"/>
        </w:rPr>
      </w:pPr>
    </w:p>
    <w:p w:rsidR="005F2B91" w:rsidRPr="009D788E" w:rsidRDefault="00B560FE" w:rsidP="009D788E">
      <w:pPr>
        <w:adjustRightInd w:val="0"/>
        <w:snapToGrid w:val="0"/>
        <w:spacing w:line="360" w:lineRule="auto"/>
        <w:rPr>
          <w:rFonts w:ascii="Book Antiqua" w:hAnsi="Book Antiqua"/>
          <w:sz w:val="24"/>
        </w:rPr>
      </w:pPr>
      <w:bookmarkStart w:id="4" w:name="OLE_LINK4"/>
      <w:bookmarkStart w:id="5" w:name="OLE_LINK5"/>
      <w:proofErr w:type="gramStart"/>
      <w:r w:rsidRPr="009D788E">
        <w:rPr>
          <w:rFonts w:ascii="Book Antiqua" w:hAnsi="Book Antiqua"/>
          <w:b/>
          <w:sz w:val="24"/>
        </w:rPr>
        <w:t>Supported by</w:t>
      </w:r>
      <w:r w:rsidRPr="009D788E">
        <w:rPr>
          <w:rFonts w:ascii="Book Antiqua" w:hAnsi="Book Antiqua"/>
          <w:sz w:val="24"/>
        </w:rPr>
        <w:t xml:space="preserve"> </w:t>
      </w:r>
      <w:r w:rsidR="00371377" w:rsidRPr="009D788E">
        <w:rPr>
          <w:rFonts w:ascii="Book Antiqua" w:hAnsi="Book Antiqua"/>
          <w:sz w:val="24"/>
        </w:rPr>
        <w:t>M</w:t>
      </w:r>
      <w:r w:rsidR="005F2B91" w:rsidRPr="009D788E">
        <w:rPr>
          <w:rFonts w:ascii="Book Antiqua" w:hAnsi="Book Antiqua"/>
          <w:sz w:val="24"/>
        </w:rPr>
        <w:t xml:space="preserve">ajor </w:t>
      </w:r>
      <w:r w:rsidR="00371377" w:rsidRPr="009D788E">
        <w:rPr>
          <w:rFonts w:ascii="Book Antiqua" w:hAnsi="Book Antiqua"/>
          <w:sz w:val="24"/>
        </w:rPr>
        <w:t>P</w:t>
      </w:r>
      <w:r w:rsidR="005F2B91" w:rsidRPr="009D788E">
        <w:rPr>
          <w:rFonts w:ascii="Book Antiqua" w:hAnsi="Book Antiqua"/>
          <w:sz w:val="24"/>
        </w:rPr>
        <w:t>rojects of the Chinese PLA "Thirteenth Five-Year Plan" Logistics Research Subject</w:t>
      </w:r>
      <w:r w:rsidR="00692925" w:rsidRPr="009D788E">
        <w:rPr>
          <w:rFonts w:ascii="Book Antiqua" w:hAnsi="Book Antiqua"/>
          <w:sz w:val="24"/>
        </w:rPr>
        <w:t>, No.</w:t>
      </w:r>
      <w:proofErr w:type="gramEnd"/>
      <w:r w:rsidR="00692925" w:rsidRPr="009D788E">
        <w:rPr>
          <w:rFonts w:ascii="Book Antiqua" w:hAnsi="Book Antiqua"/>
          <w:sz w:val="24"/>
        </w:rPr>
        <w:t xml:space="preserve"> </w:t>
      </w:r>
      <w:proofErr w:type="gramStart"/>
      <w:r w:rsidR="00692925" w:rsidRPr="009D788E">
        <w:rPr>
          <w:rFonts w:ascii="Book Antiqua" w:hAnsi="Book Antiqua"/>
          <w:sz w:val="24"/>
        </w:rPr>
        <w:t>AKJ15J003 and</w:t>
      </w:r>
      <w:r w:rsidR="005F2B91" w:rsidRPr="009D788E">
        <w:rPr>
          <w:rFonts w:ascii="Book Antiqua" w:hAnsi="Book Antiqua"/>
          <w:sz w:val="24"/>
        </w:rPr>
        <w:t xml:space="preserve"> </w:t>
      </w:r>
      <w:r w:rsidR="00692925" w:rsidRPr="009D788E">
        <w:rPr>
          <w:rFonts w:ascii="Book Antiqua" w:hAnsi="Book Antiqua"/>
          <w:sz w:val="24"/>
        </w:rPr>
        <w:t>No.</w:t>
      </w:r>
      <w:proofErr w:type="gramEnd"/>
      <w:r w:rsidR="00692925" w:rsidRPr="009D788E">
        <w:rPr>
          <w:rFonts w:ascii="Book Antiqua" w:hAnsi="Book Antiqua"/>
          <w:sz w:val="24"/>
        </w:rPr>
        <w:t xml:space="preserve"> </w:t>
      </w:r>
      <w:proofErr w:type="gramStart"/>
      <w:r w:rsidR="005F2B91" w:rsidRPr="009D788E">
        <w:rPr>
          <w:rFonts w:ascii="Book Antiqua" w:hAnsi="Book Antiqua"/>
          <w:sz w:val="24"/>
        </w:rPr>
        <w:t>AKJ15J001</w:t>
      </w:r>
      <w:bookmarkEnd w:id="4"/>
      <w:bookmarkEnd w:id="5"/>
      <w:r w:rsidR="009A6D0A" w:rsidRPr="009D788E">
        <w:rPr>
          <w:rFonts w:ascii="Book Antiqua" w:hAnsi="Book Antiqua"/>
          <w:sz w:val="24"/>
        </w:rPr>
        <w:t>; Incubation Project of Military Medical Science and Technology Youth Cultivation Pr</w:t>
      </w:r>
      <w:r w:rsidR="00692925" w:rsidRPr="009D788E">
        <w:rPr>
          <w:rFonts w:ascii="Book Antiqua" w:hAnsi="Book Antiqua"/>
          <w:sz w:val="24"/>
        </w:rPr>
        <w:t xml:space="preserve">ogram, No. </w:t>
      </w:r>
      <w:r w:rsidR="009A6D0A" w:rsidRPr="009D788E">
        <w:rPr>
          <w:rFonts w:ascii="Book Antiqua" w:hAnsi="Book Antiqua"/>
          <w:sz w:val="24"/>
        </w:rPr>
        <w:t>17QNP023</w:t>
      </w:r>
      <w:r w:rsidR="00045464">
        <w:rPr>
          <w:rFonts w:ascii="Book Antiqua" w:hAnsi="Book Antiqua" w:hint="eastAsia"/>
          <w:sz w:val="24"/>
        </w:rPr>
        <w:t xml:space="preserve">; and </w:t>
      </w:r>
      <w:r w:rsidR="00045464" w:rsidRPr="00045464">
        <w:rPr>
          <w:rFonts w:ascii="Book Antiqua" w:hAnsi="Book Antiqua"/>
          <w:sz w:val="24"/>
        </w:rPr>
        <w:t xml:space="preserve">Beijing Capital Medical Development Research </w:t>
      </w:r>
      <w:r w:rsidR="00045464" w:rsidRPr="00045464">
        <w:rPr>
          <w:rFonts w:ascii="Book Antiqua" w:hAnsi="Book Antiqua"/>
          <w:sz w:val="24"/>
        </w:rPr>
        <w:lastRenderedPageBreak/>
        <w:t>Fund, No.</w:t>
      </w:r>
      <w:proofErr w:type="gramEnd"/>
      <w:r w:rsidR="00045464" w:rsidRPr="00045464">
        <w:rPr>
          <w:rFonts w:ascii="Book Antiqua" w:hAnsi="Book Antiqua"/>
          <w:sz w:val="24"/>
        </w:rPr>
        <w:t xml:space="preserve"> </w:t>
      </w:r>
      <w:proofErr w:type="gramStart"/>
      <w:r w:rsidR="00F3466F" w:rsidRPr="00F3466F">
        <w:rPr>
          <w:rFonts w:ascii="Book Antiqua" w:hAnsi="Book Antiqua"/>
          <w:sz w:val="24"/>
        </w:rPr>
        <w:t>Shoufa2020-2-5122</w:t>
      </w:r>
      <w:r w:rsidR="00045464" w:rsidRPr="00045464">
        <w:rPr>
          <w:rFonts w:ascii="Book Antiqua" w:hAnsi="Book Antiqua"/>
          <w:sz w:val="24"/>
        </w:rPr>
        <w:t>.</w:t>
      </w:r>
      <w:proofErr w:type="gramEnd"/>
    </w:p>
    <w:p w:rsidR="00DE6074" w:rsidRPr="009D788E" w:rsidRDefault="00C768B2" w:rsidP="009D788E">
      <w:pPr>
        <w:adjustRightInd w:val="0"/>
        <w:snapToGrid w:val="0"/>
        <w:spacing w:line="360" w:lineRule="auto"/>
        <w:rPr>
          <w:rFonts w:ascii="Book Antiqua" w:hAnsi="Book Antiqua"/>
          <w:sz w:val="24"/>
        </w:rPr>
      </w:pPr>
      <w:bookmarkStart w:id="6" w:name="_Hlk26826184"/>
      <w:r w:rsidRPr="009D788E">
        <w:rPr>
          <w:rFonts w:ascii="Book Antiqua" w:hAnsi="Book Antiqua" w:cs="Calibri"/>
          <w:b/>
          <w:sz w:val="24"/>
          <w:lang w:val="hu-HU"/>
        </w:rPr>
        <w:t>Corresponding a</w:t>
      </w:r>
      <w:bookmarkStart w:id="7" w:name="_GoBack"/>
      <w:bookmarkEnd w:id="7"/>
      <w:r w:rsidRPr="009D788E">
        <w:rPr>
          <w:rFonts w:ascii="Book Antiqua" w:hAnsi="Book Antiqua" w:cs="Calibri"/>
          <w:b/>
          <w:sz w:val="24"/>
          <w:lang w:val="hu-HU"/>
        </w:rPr>
        <w:t xml:space="preserve">uthor: </w:t>
      </w:r>
      <w:proofErr w:type="spellStart"/>
      <w:r w:rsidR="00DB55E8" w:rsidRPr="009D788E">
        <w:rPr>
          <w:rFonts w:ascii="Book Antiqua" w:hAnsi="Book Antiqua"/>
          <w:b/>
          <w:bCs/>
          <w:sz w:val="24"/>
        </w:rPr>
        <w:t>Guo</w:t>
      </w:r>
      <w:proofErr w:type="spellEnd"/>
      <w:r w:rsidR="00DB55E8" w:rsidRPr="009D788E">
        <w:rPr>
          <w:rFonts w:ascii="Book Antiqua" w:hAnsi="Book Antiqua"/>
          <w:b/>
          <w:bCs/>
          <w:sz w:val="24"/>
        </w:rPr>
        <w:t xml:space="preserve">-Li </w:t>
      </w:r>
      <w:proofErr w:type="spellStart"/>
      <w:r w:rsidR="00DB55E8" w:rsidRPr="009D788E">
        <w:rPr>
          <w:rFonts w:ascii="Book Antiqua" w:hAnsi="Book Antiqua"/>
          <w:b/>
          <w:bCs/>
          <w:sz w:val="24"/>
        </w:rPr>
        <w:t>Gu</w:t>
      </w:r>
      <w:proofErr w:type="spellEnd"/>
      <w:r w:rsidR="00DE6074" w:rsidRPr="009D788E">
        <w:rPr>
          <w:rFonts w:ascii="Book Antiqua" w:hAnsi="Book Antiqua"/>
          <w:b/>
          <w:sz w:val="24"/>
        </w:rPr>
        <w:t>,</w:t>
      </w:r>
      <w:r w:rsidR="005F2B91" w:rsidRPr="009D788E">
        <w:rPr>
          <w:rFonts w:ascii="Book Antiqua" w:hAnsi="Book Antiqua"/>
          <w:b/>
          <w:sz w:val="24"/>
        </w:rPr>
        <w:t xml:space="preserve"> </w:t>
      </w:r>
      <w:r w:rsidR="00DC05B0" w:rsidRPr="00DC05B0">
        <w:rPr>
          <w:rFonts w:ascii="Book Antiqua" w:hAnsi="Book Antiqua"/>
          <w:b/>
          <w:sz w:val="24"/>
        </w:rPr>
        <w:t>MD,</w:t>
      </w:r>
      <w:r w:rsidR="00DC05B0">
        <w:rPr>
          <w:rFonts w:ascii="Book Antiqua" w:hAnsi="Book Antiqua" w:hint="eastAsia"/>
          <w:b/>
          <w:sz w:val="24"/>
        </w:rPr>
        <w:t xml:space="preserve"> </w:t>
      </w:r>
      <w:r w:rsidR="00DC05B0" w:rsidRPr="00DC05B0">
        <w:rPr>
          <w:rFonts w:ascii="Book Antiqua" w:hAnsi="Book Antiqua"/>
          <w:b/>
          <w:sz w:val="24"/>
        </w:rPr>
        <w:t>MSc</w:t>
      </w:r>
      <w:r w:rsidR="00DC05B0">
        <w:rPr>
          <w:rFonts w:ascii="Book Antiqua" w:hAnsi="Book Antiqua" w:hint="eastAsia"/>
          <w:b/>
          <w:sz w:val="24"/>
        </w:rPr>
        <w:t xml:space="preserve">, </w:t>
      </w:r>
      <w:r w:rsidR="00253217" w:rsidRPr="009D788E">
        <w:rPr>
          <w:rFonts w:ascii="Book Antiqua" w:hAnsi="Book Antiqua"/>
          <w:b/>
          <w:sz w:val="24"/>
        </w:rPr>
        <w:t>Associate Professor</w:t>
      </w:r>
      <w:r w:rsidR="00DE6074" w:rsidRPr="009D788E">
        <w:rPr>
          <w:rFonts w:ascii="Book Antiqua" w:hAnsi="Book Antiqua"/>
          <w:b/>
          <w:sz w:val="24"/>
        </w:rPr>
        <w:t>,</w:t>
      </w:r>
      <w:r w:rsidR="00CC0A57" w:rsidRPr="009D788E">
        <w:rPr>
          <w:rFonts w:ascii="Book Antiqua" w:hAnsi="Book Antiqua"/>
          <w:b/>
          <w:sz w:val="24"/>
        </w:rPr>
        <w:t xml:space="preserve"> </w:t>
      </w:r>
      <w:r w:rsidR="00DC05B0" w:rsidRPr="00DC05B0">
        <w:rPr>
          <w:rFonts w:ascii="Book Antiqua" w:hAnsi="Book Antiqua"/>
          <w:b/>
          <w:sz w:val="24"/>
        </w:rPr>
        <w:t>Chief Doctor</w:t>
      </w:r>
      <w:r w:rsidR="00253217">
        <w:rPr>
          <w:rFonts w:ascii="Book Antiqua" w:hAnsi="Book Antiqua" w:hint="eastAsia"/>
          <w:b/>
          <w:sz w:val="24"/>
        </w:rPr>
        <w:t>,</w:t>
      </w:r>
      <w:r w:rsidR="000C1609" w:rsidRPr="009D788E">
        <w:rPr>
          <w:rFonts w:ascii="Book Antiqua" w:hAnsi="Book Antiqua"/>
          <w:b/>
          <w:sz w:val="24"/>
        </w:rPr>
        <w:t xml:space="preserve"> </w:t>
      </w:r>
      <w:r w:rsidR="005F2B91" w:rsidRPr="009D788E">
        <w:rPr>
          <w:rFonts w:ascii="Book Antiqua" w:hAnsi="Book Antiqua"/>
          <w:sz w:val="24"/>
        </w:rPr>
        <w:t xml:space="preserve">Department of </w:t>
      </w:r>
      <w:r w:rsidR="00C6238C" w:rsidRPr="009D788E">
        <w:rPr>
          <w:rFonts w:ascii="Book Antiqua" w:hAnsi="Book Antiqua"/>
          <w:sz w:val="24"/>
        </w:rPr>
        <w:t>General Surgery</w:t>
      </w:r>
      <w:r w:rsidR="005F2B91" w:rsidRPr="009D788E">
        <w:rPr>
          <w:rFonts w:ascii="Book Antiqua" w:hAnsi="Book Antiqua"/>
          <w:sz w:val="24"/>
        </w:rPr>
        <w:t xml:space="preserve">, </w:t>
      </w:r>
      <w:bookmarkStart w:id="8" w:name="OLE_LINK1"/>
      <w:bookmarkStart w:id="9" w:name="OLE_LINK2"/>
      <w:r w:rsidR="00404811" w:rsidRPr="009D788E">
        <w:rPr>
          <w:rFonts w:ascii="Book Antiqua" w:hAnsi="Book Antiqua"/>
          <w:sz w:val="24"/>
        </w:rPr>
        <w:t>Air Force Medical Center</w:t>
      </w:r>
      <w:r w:rsidR="005F2B91" w:rsidRPr="009D788E">
        <w:rPr>
          <w:rFonts w:ascii="Book Antiqua" w:hAnsi="Book Antiqua"/>
          <w:sz w:val="24"/>
        </w:rPr>
        <w:t>, PLA</w:t>
      </w:r>
      <w:bookmarkEnd w:id="8"/>
      <w:bookmarkEnd w:id="9"/>
      <w:r w:rsidR="00C6238C" w:rsidRPr="009D788E">
        <w:rPr>
          <w:rFonts w:ascii="Book Antiqua" w:hAnsi="Book Antiqua"/>
          <w:sz w:val="24"/>
        </w:rPr>
        <w:t xml:space="preserve">, </w:t>
      </w:r>
      <w:r w:rsidR="00CC0A57" w:rsidRPr="009D788E">
        <w:rPr>
          <w:rFonts w:ascii="Book Antiqua" w:hAnsi="Book Antiqua"/>
          <w:sz w:val="24"/>
        </w:rPr>
        <w:t>No.</w:t>
      </w:r>
      <w:r w:rsidRPr="009D788E">
        <w:rPr>
          <w:rFonts w:ascii="Book Antiqua" w:hAnsi="Book Antiqua"/>
          <w:sz w:val="24"/>
        </w:rPr>
        <w:t xml:space="preserve"> </w:t>
      </w:r>
      <w:proofErr w:type="gramStart"/>
      <w:r w:rsidRPr="009D788E">
        <w:rPr>
          <w:rFonts w:ascii="Book Antiqua" w:hAnsi="Book Antiqua"/>
          <w:sz w:val="24"/>
        </w:rPr>
        <w:t>30</w:t>
      </w:r>
      <w:r w:rsidR="00CC0A57" w:rsidRPr="009D788E">
        <w:rPr>
          <w:rFonts w:ascii="Book Antiqua" w:hAnsi="Book Antiqua"/>
          <w:sz w:val="24"/>
        </w:rPr>
        <w:t xml:space="preserve"> </w:t>
      </w:r>
      <w:proofErr w:type="spellStart"/>
      <w:r w:rsidR="00CC0A57" w:rsidRPr="009D788E">
        <w:rPr>
          <w:rFonts w:ascii="Book Antiqua" w:hAnsi="Book Antiqua"/>
          <w:sz w:val="24"/>
        </w:rPr>
        <w:t>Fucheng</w:t>
      </w:r>
      <w:proofErr w:type="spellEnd"/>
      <w:r w:rsidR="00CC0A57" w:rsidRPr="009D788E">
        <w:rPr>
          <w:rFonts w:ascii="Book Antiqua" w:hAnsi="Book Antiqua"/>
          <w:sz w:val="24"/>
        </w:rPr>
        <w:t xml:space="preserve"> Road, </w:t>
      </w:r>
      <w:proofErr w:type="spellStart"/>
      <w:r w:rsidR="00CC0A57" w:rsidRPr="009D788E">
        <w:rPr>
          <w:rFonts w:ascii="Book Antiqua" w:hAnsi="Book Antiqua"/>
          <w:sz w:val="24"/>
        </w:rPr>
        <w:t>Haidian</w:t>
      </w:r>
      <w:proofErr w:type="spellEnd"/>
      <w:r w:rsidR="00CC0A57" w:rsidRPr="009D788E">
        <w:rPr>
          <w:rFonts w:ascii="Book Antiqua" w:hAnsi="Book Antiqua"/>
          <w:sz w:val="24"/>
        </w:rPr>
        <w:t xml:space="preserve"> District, Beijing 100142, China.</w:t>
      </w:r>
      <w:proofErr w:type="gramEnd"/>
      <w:r w:rsidR="00CC0A57" w:rsidRPr="009D788E">
        <w:rPr>
          <w:rFonts w:ascii="Book Antiqua" w:hAnsi="Book Antiqua"/>
          <w:sz w:val="24"/>
        </w:rPr>
        <w:t xml:space="preserve"> </w:t>
      </w:r>
      <w:hyperlink r:id="rId9" w:history="1">
        <w:r w:rsidRPr="009D788E">
          <w:rPr>
            <w:rStyle w:val="a3"/>
            <w:rFonts w:ascii="Book Antiqua" w:hAnsi="Book Antiqua"/>
            <w:sz w:val="24"/>
          </w:rPr>
          <w:t>kzggl@163.com</w:t>
        </w:r>
      </w:hyperlink>
    </w:p>
    <w:p w:rsidR="00CE2B2E" w:rsidRPr="009D788E" w:rsidRDefault="00CE2B2E" w:rsidP="009D788E">
      <w:pPr>
        <w:adjustRightInd w:val="0"/>
        <w:snapToGrid w:val="0"/>
        <w:spacing w:line="360" w:lineRule="auto"/>
        <w:rPr>
          <w:rFonts w:ascii="Book Antiqua" w:hAnsi="Book Antiqua"/>
          <w:sz w:val="24"/>
        </w:rPr>
      </w:pPr>
    </w:p>
    <w:p w:rsidR="00CE2B2E" w:rsidRPr="009D788E" w:rsidRDefault="00CE2B2E" w:rsidP="009D788E">
      <w:pPr>
        <w:adjustRightInd w:val="0"/>
        <w:snapToGrid w:val="0"/>
        <w:spacing w:line="360" w:lineRule="auto"/>
        <w:rPr>
          <w:rFonts w:ascii="Book Antiqua" w:hAnsi="Book Antiqua"/>
          <w:sz w:val="24"/>
        </w:rPr>
      </w:pPr>
      <w:bookmarkStart w:id="10" w:name="OLE_LINK239"/>
      <w:bookmarkStart w:id="11" w:name="OLE_LINK269"/>
      <w:bookmarkStart w:id="12" w:name="OLE_LINK76"/>
      <w:bookmarkStart w:id="13" w:name="OLE_LINK75"/>
      <w:bookmarkEnd w:id="6"/>
      <w:r w:rsidRPr="009D788E">
        <w:rPr>
          <w:rFonts w:ascii="Book Antiqua" w:hAnsi="Book Antiqua"/>
          <w:b/>
          <w:sz w:val="24"/>
        </w:rPr>
        <w:t xml:space="preserve">Received: </w:t>
      </w:r>
      <w:r w:rsidRPr="009D788E">
        <w:rPr>
          <w:rFonts w:ascii="Book Antiqua" w:hAnsi="Book Antiqua"/>
          <w:sz w:val="24"/>
        </w:rPr>
        <w:t>January 18, 2020</w:t>
      </w:r>
    </w:p>
    <w:p w:rsidR="00CE2B2E" w:rsidRPr="009D788E" w:rsidRDefault="00CE2B2E" w:rsidP="009D788E">
      <w:pPr>
        <w:adjustRightInd w:val="0"/>
        <w:snapToGrid w:val="0"/>
        <w:spacing w:line="360" w:lineRule="auto"/>
        <w:rPr>
          <w:rFonts w:ascii="Book Antiqua" w:hAnsi="Book Antiqua"/>
          <w:b/>
          <w:sz w:val="24"/>
        </w:rPr>
      </w:pPr>
      <w:r w:rsidRPr="009D788E">
        <w:rPr>
          <w:rFonts w:ascii="Book Antiqua" w:hAnsi="Book Antiqua"/>
          <w:b/>
          <w:sz w:val="24"/>
        </w:rPr>
        <w:t xml:space="preserve">Revised: </w:t>
      </w:r>
      <w:r w:rsidRPr="009D788E">
        <w:rPr>
          <w:rFonts w:ascii="Book Antiqua" w:hAnsi="Book Antiqua"/>
          <w:sz w:val="24"/>
        </w:rPr>
        <w:t>February 2</w:t>
      </w:r>
      <w:r w:rsidR="00854D4F" w:rsidRPr="009D788E">
        <w:rPr>
          <w:rFonts w:ascii="Book Antiqua" w:hAnsi="Book Antiqua"/>
          <w:sz w:val="24"/>
        </w:rPr>
        <w:t>9</w:t>
      </w:r>
      <w:r w:rsidRPr="009D788E">
        <w:rPr>
          <w:rFonts w:ascii="Book Antiqua" w:hAnsi="Book Antiqua"/>
          <w:sz w:val="24"/>
        </w:rPr>
        <w:t>, 2020</w:t>
      </w:r>
    </w:p>
    <w:p w:rsidR="00CE2B2E" w:rsidRPr="009D788E" w:rsidRDefault="00CE2B2E" w:rsidP="009D788E">
      <w:pPr>
        <w:adjustRightInd w:val="0"/>
        <w:snapToGrid w:val="0"/>
        <w:spacing w:line="360" w:lineRule="auto"/>
        <w:rPr>
          <w:rFonts w:ascii="Book Antiqua" w:hAnsi="Book Antiqua"/>
          <w:color w:val="000000"/>
          <w:sz w:val="24"/>
        </w:rPr>
      </w:pPr>
      <w:r w:rsidRPr="009D788E">
        <w:rPr>
          <w:rFonts w:ascii="Book Antiqua" w:hAnsi="Book Antiqua"/>
          <w:b/>
          <w:sz w:val="24"/>
        </w:rPr>
        <w:t>Accepted:</w:t>
      </w:r>
      <w:r w:rsidR="00AF42F3" w:rsidRPr="00AF42F3">
        <w:t xml:space="preserve"> </w:t>
      </w:r>
      <w:r w:rsidR="00AF42F3" w:rsidRPr="00AF42F3">
        <w:rPr>
          <w:rFonts w:ascii="Book Antiqua" w:hAnsi="Book Antiqua"/>
          <w:bCs/>
          <w:sz w:val="24"/>
        </w:rPr>
        <w:t>April 4, 2020</w:t>
      </w:r>
      <w:r w:rsidRPr="00AF42F3">
        <w:rPr>
          <w:rFonts w:ascii="Book Antiqua" w:hAnsi="Book Antiqua"/>
          <w:bCs/>
          <w:sz w:val="24"/>
        </w:rPr>
        <w:t xml:space="preserve"> </w:t>
      </w:r>
    </w:p>
    <w:p w:rsidR="00CE2B2E" w:rsidRPr="009D788E" w:rsidRDefault="00CE2B2E" w:rsidP="009D788E">
      <w:pPr>
        <w:adjustRightInd w:val="0"/>
        <w:snapToGrid w:val="0"/>
        <w:spacing w:line="360" w:lineRule="auto"/>
        <w:rPr>
          <w:rFonts w:ascii="Book Antiqua" w:hAnsi="Book Antiqua"/>
          <w:b/>
          <w:sz w:val="24"/>
        </w:rPr>
      </w:pPr>
      <w:r w:rsidRPr="009D788E">
        <w:rPr>
          <w:rFonts w:ascii="Book Antiqua" w:hAnsi="Book Antiqua"/>
          <w:b/>
          <w:sz w:val="24"/>
        </w:rPr>
        <w:t>Published online:</w:t>
      </w:r>
      <w:bookmarkEnd w:id="10"/>
      <w:bookmarkEnd w:id="11"/>
      <w:bookmarkEnd w:id="12"/>
      <w:bookmarkEnd w:id="13"/>
      <w:r w:rsidR="005D59C3" w:rsidRPr="005D59C3">
        <w:t xml:space="preserve"> </w:t>
      </w:r>
      <w:r w:rsidR="005D59C3" w:rsidRPr="005D59C3">
        <w:rPr>
          <w:rFonts w:ascii="Book Antiqua" w:hAnsi="Book Antiqua"/>
          <w:sz w:val="24"/>
        </w:rPr>
        <w:t>April 28, 2020</w:t>
      </w:r>
    </w:p>
    <w:p w:rsidR="00F046F3" w:rsidRPr="009D788E" w:rsidRDefault="000C4003" w:rsidP="009D788E">
      <w:pPr>
        <w:adjustRightInd w:val="0"/>
        <w:snapToGrid w:val="0"/>
        <w:spacing w:line="360" w:lineRule="auto"/>
        <w:rPr>
          <w:rFonts w:ascii="Book Antiqua" w:hAnsi="Book Antiqua"/>
          <w:b/>
          <w:sz w:val="24"/>
        </w:rPr>
      </w:pPr>
      <w:r w:rsidRPr="009D788E">
        <w:rPr>
          <w:rFonts w:ascii="Book Antiqua" w:hAnsi="Book Antiqua"/>
          <w:b/>
          <w:bCs/>
          <w:sz w:val="24"/>
        </w:rPr>
        <w:br w:type="page"/>
      </w:r>
      <w:r w:rsidRPr="009D788E">
        <w:rPr>
          <w:rFonts w:ascii="Book Antiqua" w:hAnsi="Book Antiqua"/>
          <w:b/>
          <w:sz w:val="24"/>
        </w:rPr>
        <w:lastRenderedPageBreak/>
        <w:t>Abstract</w:t>
      </w:r>
    </w:p>
    <w:p w:rsidR="00841473" w:rsidRPr="009D788E" w:rsidRDefault="000C4003" w:rsidP="009D788E">
      <w:pPr>
        <w:adjustRightInd w:val="0"/>
        <w:snapToGrid w:val="0"/>
        <w:spacing w:line="360" w:lineRule="auto"/>
        <w:rPr>
          <w:rFonts w:ascii="Book Antiqua" w:hAnsi="Book Antiqua"/>
          <w:iCs/>
          <w:sz w:val="24"/>
        </w:rPr>
      </w:pPr>
      <w:r w:rsidRPr="009D788E">
        <w:rPr>
          <w:rFonts w:ascii="Book Antiqua" w:hAnsi="Book Antiqua"/>
          <w:iCs/>
          <w:sz w:val="24"/>
        </w:rPr>
        <w:t>BACKGROUND</w:t>
      </w:r>
    </w:p>
    <w:p w:rsidR="00F046F3" w:rsidRPr="009D788E" w:rsidRDefault="001427A5" w:rsidP="009D788E">
      <w:pPr>
        <w:adjustRightInd w:val="0"/>
        <w:snapToGrid w:val="0"/>
        <w:spacing w:line="360" w:lineRule="auto"/>
        <w:rPr>
          <w:rFonts w:ascii="Book Antiqua" w:hAnsi="Book Antiqua"/>
          <w:sz w:val="24"/>
        </w:rPr>
      </w:pPr>
      <w:proofErr w:type="spellStart"/>
      <w:r w:rsidRPr="009D788E">
        <w:rPr>
          <w:rFonts w:ascii="Book Antiqua" w:hAnsi="Book Antiqua"/>
          <w:sz w:val="24"/>
        </w:rPr>
        <w:t>Peutz-Jeghers</w:t>
      </w:r>
      <w:proofErr w:type="spellEnd"/>
      <w:r w:rsidRPr="009D788E">
        <w:rPr>
          <w:rFonts w:ascii="Book Antiqua" w:hAnsi="Book Antiqua"/>
          <w:sz w:val="24"/>
        </w:rPr>
        <w:t xml:space="preserve"> syndrome</w:t>
      </w:r>
      <w:r w:rsidR="00196677" w:rsidRPr="009D788E">
        <w:rPr>
          <w:rFonts w:ascii="Book Antiqua" w:hAnsi="Book Antiqua"/>
          <w:sz w:val="24"/>
        </w:rPr>
        <w:t xml:space="preserve"> (PJS)</w:t>
      </w:r>
      <w:r w:rsidRPr="009D788E">
        <w:rPr>
          <w:rFonts w:ascii="Book Antiqua" w:hAnsi="Book Antiqua"/>
          <w:sz w:val="24"/>
        </w:rPr>
        <w:t xml:space="preserve"> is a rare disease with clinical manifestations of pigmented spots on the lips</w:t>
      </w:r>
      <w:r w:rsidR="00F10897">
        <w:rPr>
          <w:rFonts w:ascii="Book Antiqua" w:hAnsi="Book Antiqua"/>
          <w:sz w:val="24"/>
        </w:rPr>
        <w:t>,</w:t>
      </w:r>
      <w:r w:rsidRPr="009D788E">
        <w:rPr>
          <w:rFonts w:ascii="Book Antiqua" w:hAnsi="Book Antiqua"/>
          <w:sz w:val="24"/>
        </w:rPr>
        <w:t xml:space="preserve"> mucous membranes and extremities, scattered gastrointestinal polyps, and susceptibility to tumors. </w:t>
      </w:r>
      <w:r w:rsidR="0019464F" w:rsidRPr="009D788E">
        <w:rPr>
          <w:rFonts w:ascii="Book Antiqua" w:hAnsi="Book Antiqua"/>
          <w:sz w:val="24"/>
        </w:rPr>
        <w:t xml:space="preserve">The clinical heterogeneity of PJS is </w:t>
      </w:r>
      <w:r w:rsidR="000C4003" w:rsidRPr="009D788E">
        <w:rPr>
          <w:rFonts w:ascii="Book Antiqua" w:hAnsi="Book Antiqua"/>
          <w:sz w:val="24"/>
        </w:rPr>
        <w:t>obvious</w:t>
      </w:r>
      <w:r w:rsidR="0019464F" w:rsidRPr="009D788E">
        <w:rPr>
          <w:rFonts w:ascii="Book Antiqua" w:hAnsi="Book Antiqua"/>
          <w:sz w:val="24"/>
        </w:rPr>
        <w:t>, and the relationship between clinical phenotype and genotype is still unclear.</w:t>
      </w:r>
    </w:p>
    <w:p w:rsidR="00816851" w:rsidRPr="009D788E" w:rsidRDefault="00816851" w:rsidP="009D788E">
      <w:pPr>
        <w:adjustRightInd w:val="0"/>
        <w:snapToGrid w:val="0"/>
        <w:spacing w:line="360" w:lineRule="auto"/>
        <w:rPr>
          <w:rFonts w:ascii="Book Antiqua" w:hAnsi="Book Antiqua"/>
          <w:sz w:val="24"/>
        </w:rPr>
      </w:pPr>
    </w:p>
    <w:p w:rsidR="00841473" w:rsidRPr="009D788E" w:rsidRDefault="00326B6F" w:rsidP="009D788E">
      <w:pPr>
        <w:adjustRightInd w:val="0"/>
        <w:snapToGrid w:val="0"/>
        <w:spacing w:line="360" w:lineRule="auto"/>
        <w:rPr>
          <w:rFonts w:ascii="Book Antiqua" w:hAnsi="Book Antiqua"/>
          <w:iCs/>
          <w:sz w:val="24"/>
        </w:rPr>
      </w:pPr>
      <w:r w:rsidRPr="009D788E">
        <w:rPr>
          <w:rFonts w:ascii="Book Antiqua" w:hAnsi="Book Antiqua"/>
          <w:iCs/>
          <w:sz w:val="24"/>
        </w:rPr>
        <w:t>AIM</w:t>
      </w:r>
    </w:p>
    <w:p w:rsidR="00F046F3" w:rsidRPr="009D788E" w:rsidRDefault="00F046F3" w:rsidP="009D788E">
      <w:pPr>
        <w:adjustRightInd w:val="0"/>
        <w:snapToGrid w:val="0"/>
        <w:spacing w:line="360" w:lineRule="auto"/>
        <w:rPr>
          <w:rFonts w:ascii="Book Antiqua" w:hAnsi="Book Antiqua"/>
          <w:sz w:val="24"/>
        </w:rPr>
      </w:pPr>
      <w:proofErr w:type="gramStart"/>
      <w:r w:rsidRPr="009D788E">
        <w:rPr>
          <w:rFonts w:ascii="Book Antiqua" w:hAnsi="Book Antiqua"/>
          <w:sz w:val="24"/>
        </w:rPr>
        <w:t xml:space="preserve">To investigate the mutation status of hereditary colorectal tumor-associated genes in </w:t>
      </w:r>
      <w:proofErr w:type="spellStart"/>
      <w:r w:rsidRPr="009D788E">
        <w:rPr>
          <w:rFonts w:ascii="Book Antiqua" w:hAnsi="Book Antiqua"/>
          <w:sz w:val="24"/>
        </w:rPr>
        <w:t>hamartoma</w:t>
      </w:r>
      <w:proofErr w:type="spellEnd"/>
      <w:r w:rsidRPr="009D788E">
        <w:rPr>
          <w:rFonts w:ascii="Book Antiqua" w:hAnsi="Book Antiqua"/>
          <w:sz w:val="24"/>
        </w:rPr>
        <w:t xml:space="preserve"> polyp tissue of </w:t>
      </w:r>
      <w:r w:rsidR="00196677" w:rsidRPr="009D788E">
        <w:rPr>
          <w:rFonts w:ascii="Book Antiqua" w:hAnsi="Book Antiqua"/>
          <w:sz w:val="24"/>
        </w:rPr>
        <w:t>PJS</w:t>
      </w:r>
      <w:r w:rsidRPr="009D788E">
        <w:rPr>
          <w:rFonts w:ascii="Book Antiqua" w:hAnsi="Book Antiqua"/>
          <w:sz w:val="24"/>
        </w:rPr>
        <w:t xml:space="preserve"> </w:t>
      </w:r>
      <w:r w:rsidR="004C35F6">
        <w:rPr>
          <w:rFonts w:ascii="Book Antiqua" w:hAnsi="Book Antiqua"/>
          <w:sz w:val="24"/>
        </w:rPr>
        <w:t xml:space="preserve">patients </w:t>
      </w:r>
      <w:r w:rsidRPr="009D788E">
        <w:rPr>
          <w:rFonts w:ascii="Book Antiqua" w:hAnsi="Book Antiqua"/>
          <w:sz w:val="24"/>
        </w:rPr>
        <w:t xml:space="preserve">and </w:t>
      </w:r>
      <w:r w:rsidR="00F14FCC" w:rsidRPr="009D788E">
        <w:rPr>
          <w:rFonts w:ascii="Book Antiqua" w:hAnsi="Book Antiqua"/>
          <w:sz w:val="24"/>
        </w:rPr>
        <w:t xml:space="preserve">discuss </w:t>
      </w:r>
      <w:r w:rsidRPr="009D788E">
        <w:rPr>
          <w:rFonts w:ascii="Book Antiqua" w:hAnsi="Book Antiqua"/>
          <w:sz w:val="24"/>
        </w:rPr>
        <w:t xml:space="preserve">its relationship with </w:t>
      </w:r>
      <w:r w:rsidR="008B6251">
        <w:rPr>
          <w:rFonts w:ascii="Book Antiqua" w:hAnsi="Book Antiqua"/>
          <w:sz w:val="24"/>
        </w:rPr>
        <w:t xml:space="preserve">the </w:t>
      </w:r>
      <w:proofErr w:type="spellStart"/>
      <w:r w:rsidRPr="009D788E">
        <w:rPr>
          <w:rFonts w:ascii="Book Antiqua" w:hAnsi="Book Antiqua"/>
          <w:sz w:val="24"/>
        </w:rPr>
        <w:t>clinicopathological</w:t>
      </w:r>
      <w:proofErr w:type="spellEnd"/>
      <w:r w:rsidRPr="009D788E">
        <w:rPr>
          <w:rFonts w:ascii="Book Antiqua" w:hAnsi="Book Antiqua"/>
          <w:sz w:val="24"/>
        </w:rPr>
        <w:t xml:space="preserve"> data of PJS.</w:t>
      </w:r>
      <w:proofErr w:type="gramEnd"/>
    </w:p>
    <w:p w:rsidR="00816851" w:rsidRPr="009D788E" w:rsidRDefault="00816851" w:rsidP="009D788E">
      <w:pPr>
        <w:adjustRightInd w:val="0"/>
        <w:snapToGrid w:val="0"/>
        <w:spacing w:line="360" w:lineRule="auto"/>
        <w:rPr>
          <w:rFonts w:ascii="Book Antiqua" w:hAnsi="Book Antiqua"/>
          <w:b/>
          <w:sz w:val="24"/>
        </w:rPr>
      </w:pPr>
    </w:p>
    <w:p w:rsidR="00841473" w:rsidRPr="009D788E" w:rsidRDefault="00D43448" w:rsidP="009D788E">
      <w:pPr>
        <w:adjustRightInd w:val="0"/>
        <w:snapToGrid w:val="0"/>
        <w:spacing w:line="360" w:lineRule="auto"/>
        <w:rPr>
          <w:rFonts w:ascii="Book Antiqua" w:hAnsi="Book Antiqua"/>
          <w:iCs/>
          <w:sz w:val="24"/>
        </w:rPr>
      </w:pPr>
      <w:r w:rsidRPr="009D788E">
        <w:rPr>
          <w:rFonts w:ascii="Book Antiqua" w:hAnsi="Book Antiqua"/>
          <w:iCs/>
          <w:sz w:val="24"/>
        </w:rPr>
        <w:t>METHODS</w:t>
      </w:r>
    </w:p>
    <w:p w:rsidR="00F046F3" w:rsidRPr="009D788E" w:rsidRDefault="005D78FB" w:rsidP="009D788E">
      <w:pPr>
        <w:adjustRightInd w:val="0"/>
        <w:snapToGrid w:val="0"/>
        <w:spacing w:line="360" w:lineRule="auto"/>
        <w:rPr>
          <w:rFonts w:ascii="Book Antiqua" w:hAnsi="Book Antiqua"/>
          <w:sz w:val="24"/>
        </w:rPr>
      </w:pPr>
      <w:r w:rsidRPr="009D788E">
        <w:rPr>
          <w:rFonts w:ascii="Book Antiqua" w:hAnsi="Book Antiqua"/>
          <w:sz w:val="24"/>
        </w:rPr>
        <w:t>Twenty</w:t>
      </w:r>
      <w:r w:rsidR="00F046F3" w:rsidRPr="009D788E">
        <w:rPr>
          <w:rFonts w:ascii="Book Antiqua" w:hAnsi="Book Antiqua"/>
          <w:sz w:val="24"/>
        </w:rPr>
        <w:t xml:space="preserve"> patients with PJS </w:t>
      </w:r>
      <w:r w:rsidRPr="009D788E">
        <w:rPr>
          <w:rFonts w:ascii="Book Antiqua" w:hAnsi="Book Antiqua"/>
          <w:sz w:val="24"/>
        </w:rPr>
        <w:t xml:space="preserve">were randomly selected for this study </w:t>
      </w:r>
      <w:r w:rsidR="008B6251">
        <w:rPr>
          <w:rFonts w:ascii="Book Antiqua" w:hAnsi="Book Antiqua"/>
          <w:sz w:val="24"/>
        </w:rPr>
        <w:t>and</w:t>
      </w:r>
      <w:r w:rsidR="00F046F3" w:rsidRPr="009D788E">
        <w:rPr>
          <w:rFonts w:ascii="Book Antiqua" w:hAnsi="Book Antiqua"/>
          <w:sz w:val="24"/>
        </w:rPr>
        <w:t xml:space="preserve"> </w:t>
      </w:r>
      <w:r w:rsidR="00CF6500" w:rsidRPr="009D788E">
        <w:rPr>
          <w:rFonts w:ascii="Book Antiqua" w:hAnsi="Book Antiqua"/>
          <w:sz w:val="24"/>
        </w:rPr>
        <w:t>were</w:t>
      </w:r>
      <w:r w:rsidR="00D02AF4" w:rsidRPr="009D788E">
        <w:rPr>
          <w:rFonts w:ascii="Book Antiqua" w:hAnsi="Book Antiqua"/>
          <w:sz w:val="24"/>
        </w:rPr>
        <w:t xml:space="preserve"> treat</w:t>
      </w:r>
      <w:r w:rsidR="00CF6500" w:rsidRPr="009D788E">
        <w:rPr>
          <w:rFonts w:ascii="Book Antiqua" w:hAnsi="Book Antiqua"/>
          <w:sz w:val="24"/>
        </w:rPr>
        <w:t>ed</w:t>
      </w:r>
      <w:r w:rsidR="00D02AF4" w:rsidRPr="009D788E">
        <w:rPr>
          <w:rFonts w:ascii="Book Antiqua" w:hAnsi="Book Antiqua"/>
          <w:sz w:val="24"/>
        </w:rPr>
        <w:t xml:space="preserve"> </w:t>
      </w:r>
      <w:r w:rsidR="00F046F3" w:rsidRPr="009D788E">
        <w:rPr>
          <w:rFonts w:ascii="Book Antiqua" w:hAnsi="Book Antiqua"/>
          <w:sz w:val="24"/>
        </w:rPr>
        <w:t xml:space="preserve">in the Air Force Medical Center (former Air Force General Hospital) PLA </w:t>
      </w:r>
      <w:r w:rsidR="00D02AF4" w:rsidRPr="009D788E">
        <w:rPr>
          <w:rFonts w:ascii="Book Antiqua" w:hAnsi="Book Antiqua"/>
          <w:sz w:val="24"/>
        </w:rPr>
        <w:t>between</w:t>
      </w:r>
      <w:r w:rsidR="00F046F3" w:rsidRPr="009D788E">
        <w:rPr>
          <w:rFonts w:ascii="Book Antiqua" w:hAnsi="Book Antiqua"/>
          <w:sz w:val="24"/>
        </w:rPr>
        <w:t xml:space="preserve"> 2008 </w:t>
      </w:r>
      <w:r w:rsidR="00D02AF4" w:rsidRPr="009D788E">
        <w:rPr>
          <w:rFonts w:ascii="Book Antiqua" w:hAnsi="Book Antiqua"/>
          <w:sz w:val="24"/>
        </w:rPr>
        <w:t>and</w:t>
      </w:r>
      <w:r w:rsidR="00F046F3" w:rsidRPr="009D788E">
        <w:rPr>
          <w:rFonts w:ascii="Book Antiqua" w:hAnsi="Book Antiqua"/>
          <w:sz w:val="24"/>
        </w:rPr>
        <w:t xml:space="preserve"> 2017</w:t>
      </w:r>
      <w:r w:rsidR="00D02AF4" w:rsidRPr="009D788E">
        <w:rPr>
          <w:rFonts w:ascii="Book Antiqua" w:hAnsi="Book Antiqua"/>
          <w:sz w:val="24"/>
        </w:rPr>
        <w:t>.</w:t>
      </w:r>
      <w:r w:rsidR="00F046F3" w:rsidRPr="009D788E">
        <w:rPr>
          <w:rFonts w:ascii="Book Antiqua" w:hAnsi="Book Antiqua"/>
          <w:sz w:val="24"/>
        </w:rPr>
        <w:t xml:space="preserve"> </w:t>
      </w:r>
      <w:r w:rsidR="00D02AF4" w:rsidRPr="009D788E">
        <w:rPr>
          <w:rFonts w:ascii="Book Antiqua" w:hAnsi="Book Antiqua"/>
          <w:sz w:val="24"/>
        </w:rPr>
        <w:t>T</w:t>
      </w:r>
      <w:r w:rsidR="00F046F3" w:rsidRPr="009D788E">
        <w:rPr>
          <w:rFonts w:ascii="Book Antiqua" w:hAnsi="Book Antiqua"/>
          <w:sz w:val="24"/>
        </w:rPr>
        <w:t xml:space="preserve">heir </w:t>
      </w:r>
      <w:proofErr w:type="spellStart"/>
      <w:r w:rsidR="00F046F3" w:rsidRPr="009D788E">
        <w:rPr>
          <w:rFonts w:ascii="Book Antiqua" w:hAnsi="Book Antiqua"/>
          <w:sz w:val="24"/>
        </w:rPr>
        <w:t>hamartoma</w:t>
      </w:r>
      <w:proofErr w:type="spellEnd"/>
      <w:r w:rsidR="00F046F3" w:rsidRPr="009D788E">
        <w:rPr>
          <w:rFonts w:ascii="Book Antiqua" w:hAnsi="Book Antiqua"/>
          <w:sz w:val="24"/>
        </w:rPr>
        <w:t xml:space="preserve"> polyp tissues </w:t>
      </w:r>
      <w:r w:rsidR="00D02AF4" w:rsidRPr="009D788E">
        <w:rPr>
          <w:rFonts w:ascii="Book Antiqua" w:hAnsi="Book Antiqua"/>
          <w:sz w:val="24"/>
        </w:rPr>
        <w:t>were</w:t>
      </w:r>
      <w:r w:rsidR="00F046F3" w:rsidRPr="009D788E">
        <w:rPr>
          <w:rFonts w:ascii="Book Antiqua" w:hAnsi="Book Antiqua"/>
          <w:sz w:val="24"/>
        </w:rPr>
        <w:t xml:space="preserve"> used for </w:t>
      </w:r>
      <w:bookmarkStart w:id="14" w:name="_Hlk25703576"/>
      <w:r w:rsidR="00F046F3" w:rsidRPr="009D788E">
        <w:rPr>
          <w:rFonts w:ascii="Book Antiqua" w:hAnsi="Book Antiqua"/>
          <w:i/>
          <w:iCs/>
          <w:kern w:val="0"/>
          <w:sz w:val="24"/>
        </w:rPr>
        <w:t>APC</w:t>
      </w:r>
      <w:r w:rsidR="00D02AF4" w:rsidRPr="009D788E">
        <w:rPr>
          <w:rFonts w:ascii="Book Antiqua" w:hAnsi="Book Antiqua"/>
          <w:i/>
          <w:iCs/>
          <w:kern w:val="0"/>
          <w:sz w:val="24"/>
        </w:rPr>
        <w:t xml:space="preserve">, </w:t>
      </w:r>
      <w:r w:rsidR="00F046F3" w:rsidRPr="009D788E">
        <w:rPr>
          <w:rFonts w:ascii="Book Antiqua" w:hAnsi="Book Antiqua"/>
          <w:i/>
          <w:iCs/>
          <w:kern w:val="0"/>
          <w:sz w:val="24"/>
        </w:rPr>
        <w:t>AXIN2</w:t>
      </w:r>
      <w:r w:rsidR="00D02AF4" w:rsidRPr="009D788E">
        <w:rPr>
          <w:rFonts w:ascii="Book Antiqua" w:hAnsi="Book Antiqua"/>
          <w:i/>
          <w:iCs/>
          <w:kern w:val="0"/>
          <w:sz w:val="24"/>
        </w:rPr>
        <w:t xml:space="preserve">, </w:t>
      </w:r>
      <w:r w:rsidR="00F046F3" w:rsidRPr="009D788E">
        <w:rPr>
          <w:rFonts w:ascii="Book Antiqua" w:hAnsi="Book Antiqua"/>
          <w:i/>
          <w:iCs/>
          <w:kern w:val="0"/>
          <w:sz w:val="24"/>
        </w:rPr>
        <w:t>BMPR1A</w:t>
      </w:r>
      <w:r w:rsidR="00D02AF4" w:rsidRPr="009D788E">
        <w:rPr>
          <w:rFonts w:ascii="Book Antiqua" w:hAnsi="Book Antiqua"/>
          <w:i/>
          <w:iCs/>
          <w:kern w:val="0"/>
          <w:sz w:val="24"/>
        </w:rPr>
        <w:t xml:space="preserve">, </w:t>
      </w:r>
      <w:r w:rsidR="00F046F3" w:rsidRPr="009D788E">
        <w:rPr>
          <w:rFonts w:ascii="Book Antiqua" w:hAnsi="Book Antiqua"/>
          <w:i/>
          <w:iCs/>
          <w:kern w:val="0"/>
          <w:sz w:val="24"/>
        </w:rPr>
        <w:t>EPCAM</w:t>
      </w:r>
      <w:r w:rsidR="00D02AF4" w:rsidRPr="009D788E">
        <w:rPr>
          <w:rFonts w:ascii="Book Antiqua" w:hAnsi="Book Antiqua"/>
          <w:i/>
          <w:iCs/>
          <w:kern w:val="0"/>
          <w:sz w:val="24"/>
        </w:rPr>
        <w:t xml:space="preserve">, </w:t>
      </w:r>
      <w:r w:rsidR="00F046F3" w:rsidRPr="009D788E">
        <w:rPr>
          <w:rFonts w:ascii="Book Antiqua" w:hAnsi="Book Antiqua"/>
          <w:i/>
          <w:iCs/>
          <w:kern w:val="0"/>
          <w:sz w:val="24"/>
        </w:rPr>
        <w:t>MLH1</w:t>
      </w:r>
      <w:r w:rsidR="00D02AF4" w:rsidRPr="009D788E">
        <w:rPr>
          <w:rFonts w:ascii="Book Antiqua" w:hAnsi="Book Antiqua"/>
          <w:i/>
          <w:iCs/>
          <w:kern w:val="0"/>
          <w:sz w:val="24"/>
        </w:rPr>
        <w:t xml:space="preserve">, </w:t>
      </w:r>
      <w:r w:rsidR="00F046F3" w:rsidRPr="009D788E">
        <w:rPr>
          <w:rFonts w:ascii="Book Antiqua" w:hAnsi="Book Antiqua"/>
          <w:i/>
          <w:iCs/>
          <w:kern w:val="0"/>
          <w:sz w:val="24"/>
        </w:rPr>
        <w:t>MLH3</w:t>
      </w:r>
      <w:r w:rsidR="00D02AF4" w:rsidRPr="009D788E">
        <w:rPr>
          <w:rFonts w:ascii="Book Antiqua" w:hAnsi="Book Antiqua"/>
          <w:i/>
          <w:iCs/>
          <w:kern w:val="0"/>
          <w:sz w:val="24"/>
        </w:rPr>
        <w:t xml:space="preserve">, </w:t>
      </w:r>
      <w:r w:rsidR="00F046F3" w:rsidRPr="009D788E">
        <w:rPr>
          <w:rFonts w:ascii="Book Antiqua" w:hAnsi="Book Antiqua"/>
          <w:i/>
          <w:iCs/>
          <w:kern w:val="0"/>
          <w:sz w:val="24"/>
        </w:rPr>
        <w:t>MSH2</w:t>
      </w:r>
      <w:r w:rsidR="00D02AF4" w:rsidRPr="009D788E">
        <w:rPr>
          <w:rFonts w:ascii="Book Antiqua" w:hAnsi="Book Antiqua"/>
          <w:i/>
          <w:iCs/>
          <w:kern w:val="0"/>
          <w:sz w:val="24"/>
        </w:rPr>
        <w:t xml:space="preserve">, </w:t>
      </w:r>
      <w:r w:rsidR="00F046F3" w:rsidRPr="009D788E">
        <w:rPr>
          <w:rFonts w:ascii="Book Antiqua" w:hAnsi="Book Antiqua"/>
          <w:i/>
          <w:iCs/>
          <w:kern w:val="0"/>
          <w:sz w:val="24"/>
        </w:rPr>
        <w:t>MSH6</w:t>
      </w:r>
      <w:r w:rsidR="00D02AF4" w:rsidRPr="009D788E">
        <w:rPr>
          <w:rFonts w:ascii="Book Antiqua" w:hAnsi="Book Antiqua"/>
          <w:i/>
          <w:iCs/>
          <w:kern w:val="0"/>
          <w:sz w:val="24"/>
        </w:rPr>
        <w:t xml:space="preserve">, </w:t>
      </w:r>
      <w:r w:rsidR="00F046F3" w:rsidRPr="009D788E">
        <w:rPr>
          <w:rFonts w:ascii="Book Antiqua" w:hAnsi="Book Antiqua"/>
          <w:i/>
          <w:iCs/>
          <w:kern w:val="0"/>
          <w:sz w:val="24"/>
        </w:rPr>
        <w:t>MUTYH</w:t>
      </w:r>
      <w:r w:rsidR="00D02AF4" w:rsidRPr="009D788E">
        <w:rPr>
          <w:rFonts w:ascii="Book Antiqua" w:hAnsi="Book Antiqua"/>
          <w:i/>
          <w:iCs/>
          <w:kern w:val="0"/>
          <w:sz w:val="24"/>
        </w:rPr>
        <w:t xml:space="preserve">, </w:t>
      </w:r>
      <w:r w:rsidR="00F046F3" w:rsidRPr="009D788E">
        <w:rPr>
          <w:rFonts w:ascii="Book Antiqua" w:hAnsi="Book Antiqua"/>
          <w:i/>
          <w:iCs/>
          <w:kern w:val="0"/>
          <w:sz w:val="24"/>
        </w:rPr>
        <w:t>PMS1</w:t>
      </w:r>
      <w:r w:rsidR="00D02AF4" w:rsidRPr="009D788E">
        <w:rPr>
          <w:rFonts w:ascii="Book Antiqua" w:hAnsi="Book Antiqua"/>
          <w:i/>
          <w:iCs/>
          <w:kern w:val="0"/>
          <w:sz w:val="24"/>
        </w:rPr>
        <w:t xml:space="preserve">, </w:t>
      </w:r>
      <w:r w:rsidR="00F046F3" w:rsidRPr="009D788E">
        <w:rPr>
          <w:rFonts w:ascii="Book Antiqua" w:hAnsi="Book Antiqua"/>
          <w:i/>
          <w:iCs/>
          <w:kern w:val="0"/>
          <w:sz w:val="24"/>
        </w:rPr>
        <w:t>PMS2</w:t>
      </w:r>
      <w:r w:rsidR="00D02AF4" w:rsidRPr="009D788E">
        <w:rPr>
          <w:rFonts w:ascii="Book Antiqua" w:hAnsi="Book Antiqua"/>
          <w:i/>
          <w:iCs/>
          <w:kern w:val="0"/>
          <w:sz w:val="24"/>
        </w:rPr>
        <w:t xml:space="preserve">, </w:t>
      </w:r>
      <w:r w:rsidR="00F046F3" w:rsidRPr="009D788E">
        <w:rPr>
          <w:rFonts w:ascii="Book Antiqua" w:hAnsi="Book Antiqua"/>
          <w:i/>
          <w:iCs/>
          <w:kern w:val="0"/>
          <w:sz w:val="24"/>
        </w:rPr>
        <w:t>PTEN</w:t>
      </w:r>
      <w:r w:rsidR="00D02AF4" w:rsidRPr="009D788E">
        <w:rPr>
          <w:rFonts w:ascii="Book Antiqua" w:hAnsi="Book Antiqua"/>
          <w:i/>
          <w:iCs/>
          <w:kern w:val="0"/>
          <w:sz w:val="24"/>
        </w:rPr>
        <w:t xml:space="preserve">, </w:t>
      </w:r>
      <w:r w:rsidR="00F046F3" w:rsidRPr="009D788E">
        <w:rPr>
          <w:rFonts w:ascii="Book Antiqua" w:hAnsi="Book Antiqua"/>
          <w:i/>
          <w:iCs/>
          <w:kern w:val="0"/>
          <w:sz w:val="24"/>
        </w:rPr>
        <w:t>SMAD4</w:t>
      </w:r>
      <w:r w:rsidR="00D02AF4" w:rsidRPr="009D788E">
        <w:rPr>
          <w:rFonts w:ascii="Book Antiqua" w:hAnsi="Book Antiqua"/>
          <w:i/>
          <w:iCs/>
          <w:kern w:val="0"/>
          <w:sz w:val="24"/>
        </w:rPr>
        <w:t xml:space="preserve">, </w:t>
      </w:r>
      <w:r w:rsidR="008B6251">
        <w:rPr>
          <w:rFonts w:ascii="Book Antiqua" w:hAnsi="Book Antiqua"/>
          <w:iCs/>
          <w:kern w:val="0"/>
          <w:sz w:val="24"/>
        </w:rPr>
        <w:t xml:space="preserve">and </w:t>
      </w:r>
      <w:r w:rsidR="00F046F3" w:rsidRPr="009D788E">
        <w:rPr>
          <w:rFonts w:ascii="Book Antiqua" w:hAnsi="Book Antiqua"/>
          <w:i/>
          <w:iCs/>
          <w:kern w:val="0"/>
          <w:sz w:val="24"/>
        </w:rPr>
        <w:t>LKB1/STK11</w:t>
      </w:r>
      <w:r w:rsidR="00F046F3" w:rsidRPr="009D788E">
        <w:rPr>
          <w:rFonts w:ascii="Book Antiqua" w:hAnsi="Book Antiqua"/>
          <w:sz w:val="24"/>
        </w:rPr>
        <w:t xml:space="preserve"> </w:t>
      </w:r>
      <w:bookmarkEnd w:id="14"/>
      <w:r w:rsidR="00F046F3" w:rsidRPr="009D788E">
        <w:rPr>
          <w:rFonts w:ascii="Book Antiqua" w:hAnsi="Book Antiqua"/>
          <w:sz w:val="24"/>
        </w:rPr>
        <w:t xml:space="preserve">gene sequencing </w:t>
      </w:r>
      <w:r w:rsidR="005E20F5" w:rsidRPr="009D788E">
        <w:rPr>
          <w:rFonts w:ascii="Book Antiqua" w:hAnsi="Book Antiqua"/>
          <w:sz w:val="24"/>
        </w:rPr>
        <w:t xml:space="preserve">using </w:t>
      </w:r>
      <w:r w:rsidR="00F046F3" w:rsidRPr="009D788E">
        <w:rPr>
          <w:rFonts w:ascii="Book Antiqua" w:hAnsi="Book Antiqua"/>
          <w:sz w:val="24"/>
        </w:rPr>
        <w:t>next-generation sequencing technology. The correlation</w:t>
      </w:r>
      <w:r w:rsidR="008B6251">
        <w:rPr>
          <w:rFonts w:ascii="Book Antiqua" w:hAnsi="Book Antiqua"/>
          <w:sz w:val="24"/>
        </w:rPr>
        <w:t>s</w:t>
      </w:r>
      <w:r w:rsidR="00F046F3" w:rsidRPr="009D788E">
        <w:rPr>
          <w:rFonts w:ascii="Book Antiqua" w:hAnsi="Book Antiqua"/>
          <w:sz w:val="24"/>
        </w:rPr>
        <w:t xml:space="preserve"> between the sequencing results and clinical pathological data of PJS </w:t>
      </w:r>
      <w:proofErr w:type="gramStart"/>
      <w:r w:rsidR="00F046F3" w:rsidRPr="009D788E">
        <w:rPr>
          <w:rFonts w:ascii="Book Antiqua" w:hAnsi="Book Antiqua"/>
          <w:sz w:val="24"/>
        </w:rPr>
        <w:t>w</w:t>
      </w:r>
      <w:r w:rsidR="008B6251">
        <w:rPr>
          <w:rFonts w:ascii="Book Antiqua" w:hAnsi="Book Antiqua"/>
          <w:sz w:val="24"/>
        </w:rPr>
        <w:t>ere</w:t>
      </w:r>
      <w:r w:rsidR="00F046F3" w:rsidRPr="009D788E">
        <w:rPr>
          <w:rFonts w:ascii="Book Antiqua" w:hAnsi="Book Antiqua"/>
          <w:sz w:val="24"/>
        </w:rPr>
        <w:t xml:space="preserve"> analyzed</w:t>
      </w:r>
      <w:proofErr w:type="gramEnd"/>
      <w:r w:rsidR="00F046F3" w:rsidRPr="009D788E">
        <w:rPr>
          <w:rFonts w:ascii="Book Antiqua" w:hAnsi="Book Antiqua"/>
          <w:sz w:val="24"/>
        </w:rPr>
        <w:t>.</w:t>
      </w:r>
    </w:p>
    <w:p w:rsidR="00816851" w:rsidRPr="009D788E" w:rsidRDefault="00816851" w:rsidP="009D788E">
      <w:pPr>
        <w:adjustRightInd w:val="0"/>
        <w:snapToGrid w:val="0"/>
        <w:spacing w:line="360" w:lineRule="auto"/>
        <w:rPr>
          <w:rFonts w:ascii="Book Antiqua" w:hAnsi="Book Antiqua"/>
          <w:b/>
          <w:sz w:val="24"/>
        </w:rPr>
      </w:pPr>
    </w:p>
    <w:p w:rsidR="00196677" w:rsidRPr="009D788E" w:rsidRDefault="00F046F3" w:rsidP="009D788E">
      <w:pPr>
        <w:adjustRightInd w:val="0"/>
        <w:snapToGrid w:val="0"/>
        <w:spacing w:line="360" w:lineRule="auto"/>
        <w:rPr>
          <w:rFonts w:ascii="Book Antiqua" w:hAnsi="Book Antiqua"/>
          <w:iCs/>
          <w:sz w:val="24"/>
        </w:rPr>
      </w:pPr>
      <w:r w:rsidRPr="009D788E">
        <w:rPr>
          <w:rFonts w:ascii="Book Antiqua" w:hAnsi="Book Antiqua"/>
          <w:iCs/>
          <w:sz w:val="24"/>
        </w:rPr>
        <w:t>RESULTS</w:t>
      </w:r>
    </w:p>
    <w:p w:rsidR="00F046F3" w:rsidRPr="009D788E" w:rsidRDefault="00601240" w:rsidP="009D788E">
      <w:pPr>
        <w:adjustRightInd w:val="0"/>
        <w:snapToGrid w:val="0"/>
        <w:spacing w:line="360" w:lineRule="auto"/>
        <w:rPr>
          <w:rFonts w:ascii="Book Antiqua" w:hAnsi="Book Antiqua"/>
          <w:sz w:val="24"/>
        </w:rPr>
      </w:pPr>
      <w:proofErr w:type="gramStart"/>
      <w:r w:rsidRPr="009D788E">
        <w:rPr>
          <w:rFonts w:ascii="Book Antiqua" w:hAnsi="Book Antiqua"/>
          <w:sz w:val="24"/>
        </w:rPr>
        <w:t xml:space="preserve">Fourteen </w:t>
      </w:r>
      <w:r w:rsidR="008B6251">
        <w:rPr>
          <w:rFonts w:ascii="Book Antiqua" w:hAnsi="Book Antiqua"/>
          <w:sz w:val="24"/>
        </w:rPr>
        <w:t>types</w:t>
      </w:r>
      <w:r w:rsidR="00F046F3" w:rsidRPr="009D788E">
        <w:rPr>
          <w:rFonts w:ascii="Book Antiqua" w:hAnsi="Book Antiqua"/>
          <w:sz w:val="24"/>
        </w:rPr>
        <w:t xml:space="preserve"> of </w:t>
      </w:r>
      <w:r w:rsidR="00F046F3" w:rsidRPr="009D788E">
        <w:rPr>
          <w:rFonts w:ascii="Book Antiqua" w:hAnsi="Book Antiqua"/>
          <w:i/>
          <w:iCs/>
          <w:sz w:val="24"/>
        </w:rPr>
        <w:t>LKB1/STK11</w:t>
      </w:r>
      <w:r w:rsidR="00F046F3" w:rsidRPr="009D788E">
        <w:rPr>
          <w:rFonts w:ascii="Book Antiqua" w:hAnsi="Book Antiqua"/>
          <w:sz w:val="24"/>
        </w:rPr>
        <w:t xml:space="preserve"> mutations were detected in 16 cases (80.0%), </w:t>
      </w:r>
      <w:r w:rsidR="008B6251">
        <w:rPr>
          <w:rFonts w:ascii="Book Antiqua" w:hAnsi="Book Antiqua"/>
          <w:sz w:val="24"/>
        </w:rPr>
        <w:t>of</w:t>
      </w:r>
      <w:r w:rsidR="00F046F3" w:rsidRPr="009D788E">
        <w:rPr>
          <w:rFonts w:ascii="Book Antiqua" w:hAnsi="Book Antiqua"/>
          <w:sz w:val="24"/>
        </w:rPr>
        <w:t xml:space="preserve"> which 8 new mutations were found (3 </w:t>
      </w:r>
      <w:r w:rsidR="008B6251">
        <w:rPr>
          <w:rFonts w:ascii="Book Antiqua" w:hAnsi="Book Antiqua"/>
          <w:sz w:val="24"/>
        </w:rPr>
        <w:t>types</w:t>
      </w:r>
      <w:r w:rsidR="00F14FCC" w:rsidRPr="009D788E">
        <w:rPr>
          <w:rFonts w:ascii="Book Antiqua" w:hAnsi="Book Antiqua"/>
          <w:sz w:val="24"/>
        </w:rPr>
        <w:t xml:space="preserve"> of </w:t>
      </w:r>
      <w:proofErr w:type="spellStart"/>
      <w:r w:rsidR="00F046F3" w:rsidRPr="009D788E">
        <w:rPr>
          <w:rFonts w:ascii="Book Antiqua" w:hAnsi="Book Antiqua"/>
          <w:sz w:val="24"/>
        </w:rPr>
        <w:t>frameshift</w:t>
      </w:r>
      <w:proofErr w:type="spellEnd"/>
      <w:r w:rsidR="00F046F3" w:rsidRPr="009D788E">
        <w:rPr>
          <w:rFonts w:ascii="Book Antiqua" w:hAnsi="Book Antiqua"/>
          <w:sz w:val="24"/>
        </w:rPr>
        <w:t xml:space="preserve"> deletion mutations: c.243delG, c.363_364delGA, </w:t>
      </w:r>
      <w:r w:rsidR="008B6251">
        <w:rPr>
          <w:rFonts w:ascii="Book Antiqua" w:hAnsi="Book Antiqua"/>
          <w:sz w:val="24"/>
        </w:rPr>
        <w:t xml:space="preserve">and </w:t>
      </w:r>
      <w:r w:rsidR="00F046F3" w:rsidRPr="009D788E">
        <w:rPr>
          <w:rFonts w:ascii="Book Antiqua" w:hAnsi="Book Antiqua"/>
          <w:sz w:val="24"/>
        </w:rPr>
        <w:t>c.722delC; 2</w:t>
      </w:r>
      <w:r w:rsidR="00F14FCC" w:rsidRPr="009D788E">
        <w:rPr>
          <w:rFonts w:ascii="Book Antiqua" w:hAnsi="Book Antiqua"/>
          <w:sz w:val="24"/>
        </w:rPr>
        <w:t xml:space="preserve"> </w:t>
      </w:r>
      <w:r w:rsidR="008B6251">
        <w:rPr>
          <w:rFonts w:ascii="Book Antiqua" w:hAnsi="Book Antiqua"/>
          <w:sz w:val="24"/>
        </w:rPr>
        <w:t>types</w:t>
      </w:r>
      <w:r w:rsidR="00F14FCC" w:rsidRPr="009D788E">
        <w:rPr>
          <w:rFonts w:ascii="Book Antiqua" w:hAnsi="Book Antiqua"/>
          <w:sz w:val="24"/>
        </w:rPr>
        <w:t xml:space="preserve"> of</w:t>
      </w:r>
      <w:r w:rsidR="00F046F3" w:rsidRPr="009D788E">
        <w:rPr>
          <w:rFonts w:ascii="Book Antiqua" w:hAnsi="Book Antiqua"/>
          <w:sz w:val="24"/>
        </w:rPr>
        <w:t xml:space="preserve"> </w:t>
      </w:r>
      <w:proofErr w:type="spellStart"/>
      <w:r w:rsidR="00F046F3" w:rsidRPr="009D788E">
        <w:rPr>
          <w:rFonts w:ascii="Book Antiqua" w:hAnsi="Book Antiqua"/>
          <w:sz w:val="24"/>
        </w:rPr>
        <w:t>frameshift</w:t>
      </w:r>
      <w:proofErr w:type="spellEnd"/>
      <w:r w:rsidR="00F046F3" w:rsidRPr="009D788E">
        <w:rPr>
          <w:rFonts w:ascii="Book Antiqua" w:hAnsi="Book Antiqua"/>
          <w:sz w:val="24"/>
        </w:rPr>
        <w:t xml:space="preserve"> insertions: c. 144_145insGCAAG, </w:t>
      </w:r>
      <w:r w:rsidR="008B6251">
        <w:rPr>
          <w:rFonts w:ascii="Book Antiqua" w:hAnsi="Book Antiqua"/>
          <w:sz w:val="24"/>
        </w:rPr>
        <w:t xml:space="preserve">and </w:t>
      </w:r>
      <w:r w:rsidR="00F046F3" w:rsidRPr="009D788E">
        <w:rPr>
          <w:rFonts w:ascii="Book Antiqua" w:hAnsi="Book Antiqua"/>
          <w:sz w:val="24"/>
        </w:rPr>
        <w:t xml:space="preserve">c.454_455insC; 3 </w:t>
      </w:r>
      <w:r w:rsidR="008B6251">
        <w:rPr>
          <w:rFonts w:ascii="Book Antiqua" w:hAnsi="Book Antiqua"/>
          <w:sz w:val="24"/>
        </w:rPr>
        <w:t>types</w:t>
      </w:r>
      <w:r w:rsidR="00F046F3" w:rsidRPr="009D788E">
        <w:rPr>
          <w:rFonts w:ascii="Book Antiqua" w:hAnsi="Book Antiqua"/>
          <w:sz w:val="24"/>
        </w:rPr>
        <w:t xml:space="preserve"> of splice site mutations: c.464+1G&gt;T, c.464+1G&gt;A, </w:t>
      </w:r>
      <w:r w:rsidR="008B6251">
        <w:rPr>
          <w:rFonts w:ascii="Book Antiqua" w:hAnsi="Book Antiqua"/>
          <w:sz w:val="24"/>
        </w:rPr>
        <w:t xml:space="preserve">and </w:t>
      </w:r>
      <w:r w:rsidR="00F046F3" w:rsidRPr="009D788E">
        <w:rPr>
          <w:rFonts w:ascii="Book Antiqua" w:hAnsi="Book Antiqua"/>
          <w:sz w:val="24"/>
        </w:rPr>
        <w:t xml:space="preserve">c.598-1G&gt;A); 9 cases (45.0%) were found </w:t>
      </w:r>
      <w:r w:rsidR="008B6251">
        <w:rPr>
          <w:rFonts w:ascii="Book Antiqua" w:hAnsi="Book Antiqua"/>
          <w:sz w:val="24"/>
        </w:rPr>
        <w:t>to have</w:t>
      </w:r>
      <w:r w:rsidR="00F046F3" w:rsidRPr="009D788E">
        <w:rPr>
          <w:rFonts w:ascii="Book Antiqua" w:hAnsi="Book Antiqua"/>
          <w:sz w:val="24"/>
        </w:rPr>
        <w:t xml:space="preserve"> 18 </w:t>
      </w:r>
      <w:r w:rsidR="008B6251">
        <w:rPr>
          <w:rFonts w:ascii="Book Antiqua" w:hAnsi="Book Antiqua"/>
          <w:sz w:val="24"/>
        </w:rPr>
        <w:t>types</w:t>
      </w:r>
      <w:r w:rsidR="00F14FCC" w:rsidRPr="009D788E">
        <w:rPr>
          <w:rFonts w:ascii="Book Antiqua" w:hAnsi="Book Antiqua"/>
          <w:sz w:val="24"/>
        </w:rPr>
        <w:t xml:space="preserve"> of </w:t>
      </w:r>
      <w:r w:rsidR="00F046F3" w:rsidRPr="009D788E">
        <w:rPr>
          <w:rFonts w:ascii="Book Antiqua" w:hAnsi="Book Antiqua"/>
          <w:sz w:val="24"/>
        </w:rPr>
        <w:t xml:space="preserve">heterozygous mutations </w:t>
      </w:r>
      <w:r w:rsidR="008B6251">
        <w:rPr>
          <w:rFonts w:ascii="Book Antiqua" w:hAnsi="Book Antiqua"/>
          <w:sz w:val="24"/>
        </w:rPr>
        <w:t>in</w:t>
      </w:r>
      <w:r w:rsidR="00F046F3" w:rsidRPr="009D788E">
        <w:rPr>
          <w:rFonts w:ascii="Book Antiqua" w:hAnsi="Book Antiqua"/>
          <w:sz w:val="24"/>
        </w:rPr>
        <w:t xml:space="preserve"> the remaining 13 genes except</w:t>
      </w:r>
      <w:r w:rsidR="00F046F3" w:rsidRPr="009D788E">
        <w:rPr>
          <w:rFonts w:ascii="Book Antiqua" w:hAnsi="Book Antiqua"/>
          <w:i/>
          <w:iCs/>
          <w:sz w:val="24"/>
        </w:rPr>
        <w:t xml:space="preserve"> LKB1/STK11</w:t>
      </w:r>
      <w:r w:rsidR="008B6251">
        <w:rPr>
          <w:rFonts w:ascii="Book Antiqua" w:hAnsi="Book Antiqua"/>
          <w:i/>
          <w:iCs/>
          <w:sz w:val="24"/>
        </w:rPr>
        <w:t>.</w:t>
      </w:r>
      <w:proofErr w:type="gramEnd"/>
      <w:r w:rsidR="00F046F3" w:rsidRPr="009D788E">
        <w:rPr>
          <w:rFonts w:ascii="Book Antiqua" w:hAnsi="Book Antiqua"/>
          <w:sz w:val="24"/>
        </w:rPr>
        <w:t xml:space="preserve"> </w:t>
      </w:r>
      <w:r w:rsidR="008B6251">
        <w:rPr>
          <w:rFonts w:ascii="Book Antiqua" w:hAnsi="Book Antiqua"/>
          <w:sz w:val="24"/>
        </w:rPr>
        <w:t>Of these</w:t>
      </w:r>
      <w:r w:rsidR="00F046F3" w:rsidRPr="009D788E">
        <w:rPr>
          <w:rFonts w:ascii="Book Antiqua" w:hAnsi="Book Antiqua"/>
          <w:sz w:val="24"/>
        </w:rPr>
        <w:t xml:space="preserve">, </w:t>
      </w:r>
      <w:r w:rsidR="00F046F3" w:rsidRPr="009D788E">
        <w:rPr>
          <w:rFonts w:ascii="Book Antiqua" w:hAnsi="Book Antiqua"/>
          <w:i/>
          <w:iCs/>
          <w:sz w:val="24"/>
        </w:rPr>
        <w:t>MSH2</w:t>
      </w:r>
      <w:r w:rsidR="00902187">
        <w:rPr>
          <w:rFonts w:ascii="Book Antiqua" w:hAnsi="Book Antiqua"/>
          <w:sz w:val="24"/>
        </w:rPr>
        <w:t>: c.792+1</w:t>
      </w:r>
      <w:r w:rsidR="00902187" w:rsidRPr="004F7F0D">
        <w:rPr>
          <w:rFonts w:ascii="Book Antiqua" w:hAnsi="Book Antiqua"/>
          <w:caps/>
          <w:sz w:val="24"/>
        </w:rPr>
        <w:t>g</w:t>
      </w:r>
      <w:r w:rsidR="00902187">
        <w:rPr>
          <w:rFonts w:ascii="Book Antiqua" w:hAnsi="Book Antiqua"/>
          <w:sz w:val="24"/>
        </w:rPr>
        <w:t>&gt;</w:t>
      </w:r>
      <w:r w:rsidR="00F046F3" w:rsidRPr="009D788E">
        <w:rPr>
          <w:rFonts w:ascii="Book Antiqua" w:hAnsi="Book Antiqua"/>
          <w:sz w:val="24"/>
        </w:rPr>
        <w:t xml:space="preserve">A, </w:t>
      </w:r>
      <w:r w:rsidR="00F046F3" w:rsidRPr="009D788E">
        <w:rPr>
          <w:rFonts w:ascii="Book Antiqua" w:hAnsi="Book Antiqua"/>
          <w:i/>
          <w:iCs/>
          <w:sz w:val="24"/>
        </w:rPr>
        <w:t>MSH6</w:t>
      </w:r>
      <w:r w:rsidR="0044325D">
        <w:rPr>
          <w:rFonts w:ascii="Book Antiqua" w:hAnsi="Book Antiqua"/>
          <w:sz w:val="24"/>
        </w:rPr>
        <w:t>: c.3689</w:t>
      </w:r>
      <w:r w:rsidR="0044325D" w:rsidRPr="004F7F0D">
        <w:rPr>
          <w:rFonts w:ascii="Book Antiqua" w:hAnsi="Book Antiqua"/>
          <w:caps/>
          <w:sz w:val="24"/>
        </w:rPr>
        <w:t>c</w:t>
      </w:r>
      <w:r w:rsidR="0044325D">
        <w:rPr>
          <w:rFonts w:ascii="Book Antiqua" w:hAnsi="Book Antiqua"/>
          <w:sz w:val="24"/>
        </w:rPr>
        <w:t>&gt;</w:t>
      </w:r>
      <w:r w:rsidR="00B1743D">
        <w:rPr>
          <w:rFonts w:ascii="Book Antiqua" w:hAnsi="Book Antiqua"/>
          <w:sz w:val="24"/>
        </w:rPr>
        <w:t>G, c.4001+</w:t>
      </w:r>
      <w:r w:rsidR="0044325D">
        <w:rPr>
          <w:rFonts w:ascii="Book Antiqua" w:hAnsi="Book Antiqua"/>
          <w:sz w:val="24"/>
        </w:rPr>
        <w:t>13C&gt;</w:t>
      </w:r>
      <w:r w:rsidR="00F046F3" w:rsidRPr="004F7F0D">
        <w:rPr>
          <w:rFonts w:ascii="Book Antiqua" w:hAnsi="Book Antiqua"/>
          <w:caps/>
          <w:sz w:val="24"/>
        </w:rPr>
        <w:t>cttac</w:t>
      </w:r>
      <w:r w:rsidR="00F046F3" w:rsidRPr="009D788E">
        <w:rPr>
          <w:rFonts w:ascii="Book Antiqua" w:hAnsi="Book Antiqua"/>
          <w:sz w:val="24"/>
        </w:rPr>
        <w:t xml:space="preserve">, </w:t>
      </w:r>
      <w:r w:rsidR="00F046F3" w:rsidRPr="009D788E">
        <w:rPr>
          <w:rFonts w:ascii="Book Antiqua" w:hAnsi="Book Antiqua"/>
          <w:i/>
          <w:iCs/>
          <w:sz w:val="24"/>
        </w:rPr>
        <w:t>PMS1</w:t>
      </w:r>
      <w:r w:rsidR="0044325D">
        <w:rPr>
          <w:rFonts w:ascii="Book Antiqua" w:hAnsi="Book Antiqua"/>
          <w:sz w:val="24"/>
        </w:rPr>
        <w:t>: c.46</w:t>
      </w:r>
      <w:r w:rsidR="0044325D" w:rsidRPr="004F7F0D">
        <w:rPr>
          <w:rFonts w:ascii="Book Antiqua" w:hAnsi="Book Antiqua"/>
          <w:caps/>
          <w:sz w:val="24"/>
        </w:rPr>
        <w:t>c</w:t>
      </w:r>
      <w:r w:rsidR="0044325D">
        <w:rPr>
          <w:rFonts w:ascii="Book Antiqua" w:hAnsi="Book Antiqua"/>
          <w:sz w:val="24"/>
        </w:rPr>
        <w:t xml:space="preserve">&gt;t, </w:t>
      </w:r>
      <w:r w:rsidR="004C35F6">
        <w:rPr>
          <w:rFonts w:ascii="Book Antiqua" w:hAnsi="Book Antiqua"/>
          <w:sz w:val="24"/>
        </w:rPr>
        <w:t xml:space="preserve">and </w:t>
      </w:r>
      <w:r w:rsidR="0044325D">
        <w:rPr>
          <w:rFonts w:ascii="Book Antiqua" w:hAnsi="Book Antiqua"/>
          <w:sz w:val="24"/>
        </w:rPr>
        <w:t>c.922</w:t>
      </w:r>
      <w:r w:rsidR="0044325D" w:rsidRPr="004F7F0D">
        <w:rPr>
          <w:rFonts w:ascii="Book Antiqua" w:hAnsi="Book Antiqua"/>
          <w:caps/>
          <w:sz w:val="24"/>
        </w:rPr>
        <w:t>g</w:t>
      </w:r>
      <w:r w:rsidR="0044325D">
        <w:rPr>
          <w:rFonts w:ascii="Book Antiqua" w:hAnsi="Book Antiqua"/>
          <w:sz w:val="24"/>
        </w:rPr>
        <w:t>&gt;</w:t>
      </w:r>
      <w:r w:rsidR="00F046F3" w:rsidRPr="009D788E">
        <w:rPr>
          <w:rFonts w:ascii="Book Antiqua" w:hAnsi="Book Antiqua"/>
          <w:sz w:val="24"/>
        </w:rPr>
        <w:t>A were new mutations.</w:t>
      </w:r>
    </w:p>
    <w:p w:rsidR="00816851" w:rsidRPr="009D788E" w:rsidRDefault="00816851" w:rsidP="009D788E">
      <w:pPr>
        <w:adjustRightInd w:val="0"/>
        <w:snapToGrid w:val="0"/>
        <w:spacing w:line="360" w:lineRule="auto"/>
        <w:rPr>
          <w:rFonts w:ascii="Book Antiqua" w:hAnsi="Book Antiqua"/>
          <w:b/>
          <w:sz w:val="24"/>
        </w:rPr>
      </w:pPr>
    </w:p>
    <w:p w:rsidR="00132028" w:rsidRPr="009D788E" w:rsidRDefault="00601240" w:rsidP="009D788E">
      <w:pPr>
        <w:adjustRightInd w:val="0"/>
        <w:snapToGrid w:val="0"/>
        <w:spacing w:line="360" w:lineRule="auto"/>
        <w:rPr>
          <w:rFonts w:ascii="Book Antiqua" w:hAnsi="Book Antiqua"/>
          <w:iCs/>
          <w:sz w:val="24"/>
        </w:rPr>
      </w:pPr>
      <w:r w:rsidRPr="009D788E">
        <w:rPr>
          <w:rFonts w:ascii="Book Antiqua" w:hAnsi="Book Antiqua"/>
          <w:iCs/>
          <w:sz w:val="24"/>
        </w:rPr>
        <w:t>CONCLUSION</w:t>
      </w:r>
    </w:p>
    <w:p w:rsidR="00816851" w:rsidRPr="009D788E" w:rsidRDefault="00F046F3" w:rsidP="009D788E">
      <w:pPr>
        <w:adjustRightInd w:val="0"/>
        <w:snapToGrid w:val="0"/>
        <w:spacing w:line="360" w:lineRule="auto"/>
        <w:rPr>
          <w:rFonts w:ascii="Book Antiqua" w:hAnsi="Book Antiqua"/>
          <w:sz w:val="24"/>
        </w:rPr>
      </w:pPr>
      <w:r w:rsidRPr="009D788E">
        <w:rPr>
          <w:rFonts w:ascii="Book Antiqua" w:hAnsi="Book Antiqua"/>
          <w:sz w:val="24"/>
        </w:rPr>
        <w:t xml:space="preserve">The genetic mutations in </w:t>
      </w:r>
      <w:proofErr w:type="spellStart"/>
      <w:r w:rsidRPr="009D788E">
        <w:rPr>
          <w:rFonts w:ascii="Book Antiqua" w:hAnsi="Book Antiqua"/>
          <w:sz w:val="24"/>
        </w:rPr>
        <w:t>hamartoma</w:t>
      </w:r>
      <w:proofErr w:type="spellEnd"/>
      <w:r w:rsidRPr="009D788E">
        <w:rPr>
          <w:rFonts w:ascii="Book Antiqua" w:hAnsi="Book Antiqua"/>
          <w:sz w:val="24"/>
        </w:rPr>
        <w:t xml:space="preserve"> polyp tissue of PJS </w:t>
      </w:r>
      <w:r w:rsidR="00D02AF4" w:rsidRPr="009D788E">
        <w:rPr>
          <w:rFonts w:ascii="Book Antiqua" w:hAnsi="Book Antiqua"/>
          <w:sz w:val="24"/>
        </w:rPr>
        <w:t>are</w:t>
      </w:r>
      <w:r w:rsidRPr="009D788E">
        <w:rPr>
          <w:rFonts w:ascii="Book Antiqua" w:hAnsi="Book Antiqua"/>
          <w:sz w:val="24"/>
        </w:rPr>
        <w:t xml:space="preserve"> complex and diverse. </w:t>
      </w:r>
      <w:r w:rsidR="006D5BF9" w:rsidRPr="009D788E">
        <w:rPr>
          <w:rFonts w:ascii="Book Antiqua" w:hAnsi="Book Antiqua"/>
          <w:sz w:val="24"/>
        </w:rPr>
        <w:t xml:space="preserve">Moreover, other gene mutations in PJS </w:t>
      </w:r>
      <w:proofErr w:type="spellStart"/>
      <w:r w:rsidR="006D5BF9" w:rsidRPr="009D788E">
        <w:rPr>
          <w:rFonts w:ascii="Book Antiqua" w:hAnsi="Book Antiqua"/>
          <w:sz w:val="24"/>
        </w:rPr>
        <w:t>hamartoma</w:t>
      </w:r>
      <w:proofErr w:type="spellEnd"/>
      <w:r w:rsidR="006D5BF9" w:rsidRPr="009D788E">
        <w:rPr>
          <w:rFonts w:ascii="Book Antiqua" w:hAnsi="Book Antiqua"/>
          <w:sz w:val="24"/>
        </w:rPr>
        <w:t xml:space="preserve"> polyp tissue </w:t>
      </w:r>
      <w:proofErr w:type="gramStart"/>
      <w:r w:rsidR="008B6251">
        <w:rPr>
          <w:rFonts w:ascii="Book Antiqua" w:hAnsi="Book Antiqua"/>
          <w:sz w:val="24"/>
        </w:rPr>
        <w:t>were observed</w:t>
      </w:r>
      <w:proofErr w:type="gramEnd"/>
      <w:r w:rsidR="008B6251">
        <w:rPr>
          <w:rFonts w:ascii="Book Antiqua" w:hAnsi="Book Antiqua"/>
          <w:sz w:val="24"/>
        </w:rPr>
        <w:t xml:space="preserve">, with the </w:t>
      </w:r>
      <w:r w:rsidR="006D5BF9" w:rsidRPr="009D788E">
        <w:rPr>
          <w:rFonts w:ascii="Book Antiqua" w:hAnsi="Book Antiqua"/>
          <w:sz w:val="24"/>
        </w:rPr>
        <w:t>except</w:t>
      </w:r>
      <w:r w:rsidR="008B6251">
        <w:rPr>
          <w:rFonts w:ascii="Book Antiqua" w:hAnsi="Book Antiqua"/>
          <w:sz w:val="24"/>
        </w:rPr>
        <w:t>ion of</w:t>
      </w:r>
      <w:r w:rsidR="006D5BF9" w:rsidRPr="009D788E">
        <w:rPr>
          <w:rFonts w:ascii="Book Antiqua" w:hAnsi="Book Antiqua"/>
          <w:i/>
          <w:iCs/>
          <w:sz w:val="24"/>
        </w:rPr>
        <w:t xml:space="preserve"> LKB1/STK11</w:t>
      </w:r>
      <w:r w:rsidR="006D5BF9" w:rsidRPr="009D788E">
        <w:rPr>
          <w:rFonts w:ascii="Book Antiqua" w:hAnsi="Book Antiqua"/>
          <w:sz w:val="24"/>
        </w:rPr>
        <w:t xml:space="preserve"> gene, especially the </w:t>
      </w:r>
      <w:r w:rsidR="006D5BF9" w:rsidRPr="009D788E">
        <w:rPr>
          <w:rFonts w:ascii="Book Antiqua" w:hAnsi="Book Antiqua"/>
          <w:i/>
          <w:iCs/>
          <w:sz w:val="24"/>
        </w:rPr>
        <w:t>DNA mismatch repair gene</w:t>
      </w:r>
      <w:r w:rsidR="006D5BF9" w:rsidRPr="009D788E">
        <w:rPr>
          <w:rFonts w:ascii="Book Antiqua" w:hAnsi="Book Antiqua"/>
          <w:sz w:val="24"/>
        </w:rPr>
        <w:t xml:space="preserve"> (</w:t>
      </w:r>
      <w:r w:rsidR="006D5BF9" w:rsidRPr="009D788E">
        <w:rPr>
          <w:rFonts w:ascii="Book Antiqua" w:hAnsi="Book Antiqua"/>
          <w:i/>
          <w:iCs/>
          <w:sz w:val="24"/>
        </w:rPr>
        <w:t>MMR</w:t>
      </w:r>
      <w:r w:rsidR="006D5BF9" w:rsidRPr="009D788E">
        <w:rPr>
          <w:rFonts w:ascii="Book Antiqua" w:hAnsi="Book Antiqua"/>
          <w:sz w:val="24"/>
        </w:rPr>
        <w:t xml:space="preserve">). </w:t>
      </w:r>
      <w:r w:rsidR="008B6251">
        <w:rPr>
          <w:rFonts w:ascii="Book Antiqua" w:hAnsi="Book Antiqua"/>
          <w:sz w:val="24"/>
        </w:rPr>
        <w:t>C</w:t>
      </w:r>
      <w:r w:rsidRPr="009D788E">
        <w:rPr>
          <w:rFonts w:ascii="Book Antiqua" w:hAnsi="Book Antiqua"/>
          <w:sz w:val="24"/>
        </w:rPr>
        <w:t xml:space="preserve">olorectal </w:t>
      </w:r>
      <w:proofErr w:type="spellStart"/>
      <w:r w:rsidRPr="009D788E">
        <w:rPr>
          <w:rFonts w:ascii="Book Antiqua" w:hAnsi="Book Antiqua"/>
          <w:sz w:val="24"/>
        </w:rPr>
        <w:t>hamartoma</w:t>
      </w:r>
      <w:proofErr w:type="spellEnd"/>
      <w:r w:rsidRPr="009D788E">
        <w:rPr>
          <w:rFonts w:ascii="Book Antiqua" w:hAnsi="Book Antiqua"/>
          <w:sz w:val="24"/>
        </w:rPr>
        <w:t xml:space="preserve"> polyps with </w:t>
      </w:r>
      <w:r w:rsidRPr="009D788E">
        <w:rPr>
          <w:rFonts w:ascii="Book Antiqua" w:hAnsi="Book Antiqua"/>
          <w:i/>
          <w:iCs/>
          <w:sz w:val="24"/>
        </w:rPr>
        <w:t xml:space="preserve">LKB1/STK11 </w:t>
      </w:r>
      <w:r w:rsidRPr="009D788E">
        <w:rPr>
          <w:rFonts w:ascii="Book Antiqua" w:hAnsi="Book Antiqua"/>
          <w:sz w:val="24"/>
        </w:rPr>
        <w:t xml:space="preserve">mutations </w:t>
      </w:r>
      <w:r w:rsidR="008B6251">
        <w:rPr>
          <w:rFonts w:ascii="Book Antiqua" w:hAnsi="Book Antiqua"/>
          <w:sz w:val="24"/>
        </w:rPr>
        <w:t>were</w:t>
      </w:r>
      <w:r w:rsidRPr="009D788E">
        <w:rPr>
          <w:rFonts w:ascii="Book Antiqua" w:hAnsi="Book Antiqua"/>
          <w:sz w:val="24"/>
        </w:rPr>
        <w:t xml:space="preserve"> larger in diameter</w:t>
      </w:r>
      <w:r w:rsidR="006D5BF9" w:rsidRPr="009D788E">
        <w:rPr>
          <w:rFonts w:ascii="Book Antiqua" w:hAnsi="Book Antiqua"/>
          <w:sz w:val="24"/>
        </w:rPr>
        <w:t xml:space="preserve"> </w:t>
      </w:r>
      <w:proofErr w:type="gramStart"/>
      <w:r w:rsidR="006D5BF9" w:rsidRPr="009D788E">
        <w:rPr>
          <w:rFonts w:ascii="Book Antiqua" w:hAnsi="Book Antiqua"/>
          <w:sz w:val="24"/>
        </w:rPr>
        <w:t xml:space="preserve">than </w:t>
      </w:r>
      <w:r w:rsidR="008B6251">
        <w:rPr>
          <w:rFonts w:ascii="Book Antiqua" w:hAnsi="Book Antiqua"/>
          <w:sz w:val="24"/>
        </w:rPr>
        <w:t xml:space="preserve">those </w:t>
      </w:r>
      <w:r w:rsidR="006D5BF9" w:rsidRPr="009D788E">
        <w:rPr>
          <w:rFonts w:ascii="Book Antiqua" w:hAnsi="Book Antiqua"/>
          <w:sz w:val="24"/>
        </w:rPr>
        <w:t>with other gene mutation</w:t>
      </w:r>
      <w:r w:rsidR="008B6251">
        <w:rPr>
          <w:rFonts w:ascii="Book Antiqua" w:hAnsi="Book Antiqua"/>
          <w:sz w:val="24"/>
        </w:rPr>
        <w:t>s</w:t>
      </w:r>
      <w:proofErr w:type="gramEnd"/>
      <w:r w:rsidRPr="009D788E">
        <w:rPr>
          <w:rFonts w:ascii="Book Antiqua" w:hAnsi="Book Antiqua"/>
          <w:sz w:val="24"/>
        </w:rPr>
        <w:t xml:space="preserve">. </w:t>
      </w:r>
    </w:p>
    <w:p w:rsidR="00132028" w:rsidRPr="009D788E" w:rsidRDefault="00132028" w:rsidP="009D788E">
      <w:pPr>
        <w:adjustRightInd w:val="0"/>
        <w:snapToGrid w:val="0"/>
        <w:spacing w:line="360" w:lineRule="auto"/>
        <w:rPr>
          <w:rFonts w:ascii="Book Antiqua" w:hAnsi="Book Antiqua"/>
          <w:b/>
          <w:sz w:val="24"/>
        </w:rPr>
      </w:pPr>
    </w:p>
    <w:p w:rsidR="00F046F3" w:rsidRPr="009D788E" w:rsidRDefault="00F046F3" w:rsidP="009D788E">
      <w:pPr>
        <w:adjustRightInd w:val="0"/>
        <w:snapToGrid w:val="0"/>
        <w:spacing w:line="360" w:lineRule="auto"/>
        <w:rPr>
          <w:rFonts w:ascii="Book Antiqua" w:hAnsi="Book Antiqua"/>
          <w:sz w:val="24"/>
        </w:rPr>
      </w:pPr>
      <w:r w:rsidRPr="009D788E">
        <w:rPr>
          <w:rFonts w:ascii="Book Antiqua" w:hAnsi="Book Antiqua"/>
          <w:b/>
          <w:sz w:val="24"/>
        </w:rPr>
        <w:t>Key words:</w:t>
      </w:r>
      <w:r w:rsidRPr="009D788E">
        <w:rPr>
          <w:rFonts w:ascii="Book Antiqua" w:hAnsi="Book Antiqua"/>
          <w:sz w:val="24"/>
        </w:rPr>
        <w:t xml:space="preserve"> </w:t>
      </w:r>
      <w:bookmarkStart w:id="15" w:name="OLE_LINK3"/>
      <w:bookmarkStart w:id="16" w:name="OLE_LINK6"/>
      <w:proofErr w:type="spellStart"/>
      <w:r w:rsidRPr="009D788E">
        <w:rPr>
          <w:rFonts w:ascii="Book Antiqua" w:hAnsi="Book Antiqua"/>
          <w:sz w:val="24"/>
        </w:rPr>
        <w:t>Peutz-Jeghers</w:t>
      </w:r>
      <w:proofErr w:type="spellEnd"/>
      <w:r w:rsidRPr="009D788E">
        <w:rPr>
          <w:rFonts w:ascii="Book Antiqua" w:hAnsi="Book Antiqua"/>
          <w:sz w:val="24"/>
        </w:rPr>
        <w:t xml:space="preserve"> syndrome</w:t>
      </w:r>
      <w:r w:rsidR="00D02AF4" w:rsidRPr="009D788E">
        <w:rPr>
          <w:rFonts w:ascii="Book Antiqua" w:hAnsi="Book Antiqua"/>
          <w:sz w:val="24"/>
        </w:rPr>
        <w:t xml:space="preserve">; </w:t>
      </w:r>
      <w:r w:rsidRPr="009D788E">
        <w:rPr>
          <w:rFonts w:ascii="Book Antiqua" w:hAnsi="Book Antiqua"/>
          <w:i/>
          <w:sz w:val="24"/>
        </w:rPr>
        <w:t xml:space="preserve">STK11 </w:t>
      </w:r>
      <w:r w:rsidR="00601240" w:rsidRPr="009D788E">
        <w:rPr>
          <w:rFonts w:ascii="Book Antiqua" w:hAnsi="Book Antiqua"/>
          <w:sz w:val="24"/>
        </w:rPr>
        <w:t>gene</w:t>
      </w:r>
      <w:r w:rsidR="00D02AF4" w:rsidRPr="009D788E">
        <w:rPr>
          <w:rFonts w:ascii="Book Antiqua" w:hAnsi="Book Antiqua"/>
          <w:sz w:val="24"/>
        </w:rPr>
        <w:t xml:space="preserve">; </w:t>
      </w:r>
      <w:r w:rsidR="000539D4" w:rsidRPr="009D788E">
        <w:rPr>
          <w:rFonts w:ascii="Book Antiqua" w:hAnsi="Book Antiqua"/>
          <w:i/>
          <w:sz w:val="24"/>
        </w:rPr>
        <w:t xml:space="preserve">LKB1 </w:t>
      </w:r>
      <w:r w:rsidR="00601240" w:rsidRPr="009D788E">
        <w:rPr>
          <w:rFonts w:ascii="Book Antiqua" w:hAnsi="Book Antiqua"/>
          <w:sz w:val="24"/>
        </w:rPr>
        <w:t>gene</w:t>
      </w:r>
      <w:r w:rsidR="000539D4" w:rsidRPr="009D788E">
        <w:rPr>
          <w:rFonts w:ascii="Book Antiqua" w:hAnsi="Book Antiqua"/>
          <w:sz w:val="24"/>
        </w:rPr>
        <w:t xml:space="preserve">; </w:t>
      </w:r>
      <w:r w:rsidRPr="009D788E">
        <w:rPr>
          <w:rFonts w:ascii="Book Antiqua" w:hAnsi="Book Antiqua"/>
          <w:sz w:val="24"/>
        </w:rPr>
        <w:t>Sequencing</w:t>
      </w:r>
      <w:r w:rsidR="00D02AF4" w:rsidRPr="009D788E">
        <w:rPr>
          <w:rFonts w:ascii="Book Antiqua" w:hAnsi="Book Antiqua"/>
          <w:sz w:val="24"/>
        </w:rPr>
        <w:t xml:space="preserve">; </w:t>
      </w:r>
      <w:r w:rsidRPr="009D788E">
        <w:rPr>
          <w:rFonts w:ascii="Book Antiqua" w:hAnsi="Book Antiqua"/>
          <w:sz w:val="24"/>
        </w:rPr>
        <w:t>Genetic analysis</w:t>
      </w:r>
      <w:bookmarkEnd w:id="15"/>
      <w:bookmarkEnd w:id="16"/>
    </w:p>
    <w:p w:rsidR="0010016C" w:rsidRPr="009D788E" w:rsidRDefault="0010016C" w:rsidP="009D788E">
      <w:pPr>
        <w:adjustRightInd w:val="0"/>
        <w:snapToGrid w:val="0"/>
        <w:spacing w:line="360" w:lineRule="auto"/>
        <w:rPr>
          <w:rFonts w:ascii="Book Antiqua" w:hAnsi="Book Antiqua"/>
          <w:b/>
          <w:sz w:val="24"/>
        </w:rPr>
      </w:pPr>
    </w:p>
    <w:p w:rsidR="005D59C3" w:rsidRDefault="00E157BD" w:rsidP="005D59C3">
      <w:pPr>
        <w:snapToGrid w:val="0"/>
        <w:spacing w:line="360" w:lineRule="auto"/>
        <w:rPr>
          <w:rFonts w:ascii="Book Antiqua" w:hAnsi="Book Antiqua"/>
          <w:sz w:val="24"/>
        </w:rPr>
      </w:pPr>
      <w:r w:rsidRPr="009D788E">
        <w:rPr>
          <w:rFonts w:ascii="Book Antiqua" w:hAnsi="Book Antiqua"/>
          <w:bCs/>
          <w:sz w:val="24"/>
        </w:rPr>
        <w:t xml:space="preserve">Zhang Z, </w:t>
      </w:r>
      <w:proofErr w:type="spellStart"/>
      <w:r w:rsidRPr="009D788E">
        <w:rPr>
          <w:rFonts w:ascii="Book Antiqua" w:hAnsi="Book Antiqua"/>
          <w:bCs/>
          <w:sz w:val="24"/>
        </w:rPr>
        <w:t>Duan</w:t>
      </w:r>
      <w:proofErr w:type="spellEnd"/>
      <w:r w:rsidRPr="009D788E">
        <w:rPr>
          <w:rFonts w:ascii="Book Antiqua" w:hAnsi="Book Antiqua"/>
          <w:bCs/>
          <w:sz w:val="24"/>
        </w:rPr>
        <w:t xml:space="preserve"> FX, </w:t>
      </w:r>
      <w:proofErr w:type="spellStart"/>
      <w:r w:rsidRPr="009D788E">
        <w:rPr>
          <w:rFonts w:ascii="Book Antiqua" w:hAnsi="Book Antiqua"/>
          <w:bCs/>
          <w:sz w:val="24"/>
        </w:rPr>
        <w:t>Gu</w:t>
      </w:r>
      <w:proofErr w:type="spellEnd"/>
      <w:r w:rsidRPr="009D788E">
        <w:rPr>
          <w:rFonts w:ascii="Book Antiqua" w:hAnsi="Book Antiqua"/>
          <w:bCs/>
          <w:sz w:val="24"/>
        </w:rPr>
        <w:t xml:space="preserve"> GL, Yu PF. </w:t>
      </w:r>
      <w:r w:rsidRPr="009D788E">
        <w:rPr>
          <w:rFonts w:ascii="Book Antiqua" w:hAnsi="Book Antiqua"/>
          <w:sz w:val="24"/>
        </w:rPr>
        <w:t xml:space="preserve">Mutation analysis of related genes in </w:t>
      </w:r>
      <w:proofErr w:type="spellStart"/>
      <w:r w:rsidRPr="009D788E">
        <w:rPr>
          <w:rFonts w:ascii="Book Antiqua" w:hAnsi="Book Antiqua"/>
          <w:sz w:val="24"/>
        </w:rPr>
        <w:t>hamartoma</w:t>
      </w:r>
      <w:proofErr w:type="spellEnd"/>
      <w:r w:rsidRPr="009D788E">
        <w:rPr>
          <w:rFonts w:ascii="Book Antiqua" w:hAnsi="Book Antiqua"/>
          <w:sz w:val="24"/>
        </w:rPr>
        <w:t xml:space="preserve"> polyp tissue of </w:t>
      </w:r>
      <w:proofErr w:type="spellStart"/>
      <w:r w:rsidRPr="009D788E">
        <w:rPr>
          <w:rFonts w:ascii="Book Antiqua" w:hAnsi="Book Antiqua"/>
          <w:sz w:val="24"/>
        </w:rPr>
        <w:t>Peutz-Jeghers</w:t>
      </w:r>
      <w:proofErr w:type="spellEnd"/>
      <w:r w:rsidRPr="009D788E">
        <w:rPr>
          <w:rFonts w:ascii="Book Antiqua" w:hAnsi="Book Antiqua"/>
          <w:sz w:val="24"/>
        </w:rPr>
        <w:t xml:space="preserve"> syndrome.</w:t>
      </w:r>
      <w:r w:rsidR="0020346C" w:rsidRPr="00353FC8">
        <w:rPr>
          <w:rFonts w:ascii="Book Antiqua" w:hAnsi="Book Antiqua"/>
          <w:bCs/>
          <w:i/>
          <w:iCs/>
          <w:sz w:val="24"/>
        </w:rPr>
        <w:t xml:space="preserve"> </w:t>
      </w:r>
      <w:r w:rsidR="0020346C" w:rsidRPr="009D788E">
        <w:rPr>
          <w:rFonts w:ascii="Book Antiqua" w:hAnsi="Book Antiqua"/>
          <w:bCs/>
          <w:i/>
          <w:iCs/>
          <w:sz w:val="24"/>
        </w:rPr>
        <w:t xml:space="preserve">World J </w:t>
      </w:r>
      <w:proofErr w:type="spellStart"/>
      <w:r w:rsidR="0020346C" w:rsidRPr="009D788E">
        <w:rPr>
          <w:rFonts w:ascii="Book Antiqua" w:hAnsi="Book Antiqua"/>
          <w:bCs/>
          <w:i/>
          <w:iCs/>
          <w:sz w:val="24"/>
        </w:rPr>
        <w:t>Gastroenterol</w:t>
      </w:r>
      <w:proofErr w:type="spellEnd"/>
      <w:r w:rsidR="0020346C" w:rsidRPr="009D788E">
        <w:rPr>
          <w:rFonts w:ascii="Book Antiqua" w:hAnsi="Book Antiqua"/>
          <w:bCs/>
          <w:i/>
          <w:iCs/>
          <w:sz w:val="24"/>
        </w:rPr>
        <w:t xml:space="preserve"> </w:t>
      </w:r>
      <w:r w:rsidR="005D59C3" w:rsidRPr="00DF6B65">
        <w:rPr>
          <w:rFonts w:ascii="Book Antiqua" w:hAnsi="Book Antiqua"/>
          <w:sz w:val="24"/>
        </w:rPr>
        <w:t>2020</w:t>
      </w:r>
      <w:proofErr w:type="gramStart"/>
      <w:r w:rsidR="005D59C3" w:rsidRPr="00DF6B65">
        <w:rPr>
          <w:rFonts w:ascii="Book Antiqua" w:hAnsi="Book Antiqua"/>
          <w:sz w:val="24"/>
        </w:rPr>
        <w:t>;</w:t>
      </w:r>
      <w:proofErr w:type="gramEnd"/>
      <w:r w:rsidR="005D59C3" w:rsidRPr="00DF6B65">
        <w:rPr>
          <w:rFonts w:ascii="Book Antiqua" w:hAnsi="Book Antiqua"/>
          <w:sz w:val="24"/>
        </w:rPr>
        <w:t xml:space="preserve"> 26(16): </w:t>
      </w:r>
      <w:r w:rsidR="005D59C3">
        <w:rPr>
          <w:rFonts w:ascii="Book Antiqua" w:hAnsi="Book Antiqua" w:hint="eastAsia"/>
          <w:sz w:val="24"/>
        </w:rPr>
        <w:t>1926</w:t>
      </w:r>
      <w:r w:rsidR="005D59C3" w:rsidRPr="00DF6B65">
        <w:rPr>
          <w:rFonts w:ascii="Book Antiqua" w:hAnsi="Book Antiqua"/>
          <w:sz w:val="24"/>
        </w:rPr>
        <w:t>-</w:t>
      </w:r>
      <w:r w:rsidR="005D59C3">
        <w:rPr>
          <w:rFonts w:ascii="Book Antiqua" w:hAnsi="Book Antiqua" w:hint="eastAsia"/>
          <w:sz w:val="24"/>
        </w:rPr>
        <w:t>1937</w:t>
      </w:r>
    </w:p>
    <w:p w:rsidR="005D59C3" w:rsidRDefault="005D59C3" w:rsidP="005D59C3">
      <w:pPr>
        <w:snapToGrid w:val="0"/>
        <w:spacing w:line="360" w:lineRule="auto"/>
        <w:rPr>
          <w:rFonts w:ascii="Book Antiqua" w:hAnsi="Book Antiqua"/>
          <w:sz w:val="24"/>
        </w:rPr>
      </w:pPr>
      <w:r w:rsidRPr="00DF6B65">
        <w:rPr>
          <w:rFonts w:ascii="Book Antiqua" w:hAnsi="Book Antiqua"/>
          <w:sz w:val="24"/>
        </w:rPr>
        <w:t>URL: https://www.wjgnet.com/1007-9327/full/v26/i16/</w:t>
      </w:r>
      <w:r>
        <w:rPr>
          <w:rFonts w:ascii="Book Antiqua" w:hAnsi="Book Antiqua" w:hint="eastAsia"/>
          <w:sz w:val="24"/>
        </w:rPr>
        <w:t>1926</w:t>
      </w:r>
      <w:r w:rsidRPr="00DF6B65">
        <w:rPr>
          <w:rFonts w:ascii="Book Antiqua" w:hAnsi="Book Antiqua"/>
          <w:sz w:val="24"/>
        </w:rPr>
        <w:t>.htm</w:t>
      </w:r>
    </w:p>
    <w:p w:rsidR="00E157BD" w:rsidRPr="009D788E" w:rsidRDefault="005D59C3" w:rsidP="005D59C3">
      <w:pPr>
        <w:adjustRightInd w:val="0"/>
        <w:snapToGrid w:val="0"/>
        <w:spacing w:line="360" w:lineRule="auto"/>
        <w:rPr>
          <w:rFonts w:ascii="Book Antiqua" w:hAnsi="Book Antiqua"/>
          <w:sz w:val="24"/>
        </w:rPr>
      </w:pPr>
      <w:r w:rsidRPr="00DF6B65">
        <w:rPr>
          <w:rFonts w:ascii="Book Antiqua" w:hAnsi="Book Antiqua"/>
          <w:sz w:val="24"/>
        </w:rPr>
        <w:t>DOI: https://dx.doi.org/10.3748/wjg.v26.i16.</w:t>
      </w:r>
      <w:r>
        <w:rPr>
          <w:rFonts w:ascii="Book Antiqua" w:hAnsi="Book Antiqua" w:hint="eastAsia"/>
          <w:sz w:val="24"/>
        </w:rPr>
        <w:t>1926</w:t>
      </w:r>
    </w:p>
    <w:p w:rsidR="00E157BD" w:rsidRPr="009D788E" w:rsidRDefault="00E157BD" w:rsidP="009D788E">
      <w:pPr>
        <w:adjustRightInd w:val="0"/>
        <w:snapToGrid w:val="0"/>
        <w:spacing w:line="360" w:lineRule="auto"/>
        <w:rPr>
          <w:rFonts w:ascii="Book Antiqua" w:hAnsi="Book Antiqua"/>
          <w:b/>
          <w:sz w:val="24"/>
        </w:rPr>
      </w:pPr>
    </w:p>
    <w:p w:rsidR="00F046F3" w:rsidRPr="009D788E" w:rsidRDefault="00F046F3" w:rsidP="009D788E">
      <w:pPr>
        <w:adjustRightInd w:val="0"/>
        <w:snapToGrid w:val="0"/>
        <w:spacing w:line="360" w:lineRule="auto"/>
        <w:rPr>
          <w:rFonts w:ascii="Book Antiqua" w:hAnsi="Book Antiqua"/>
          <w:sz w:val="24"/>
        </w:rPr>
      </w:pPr>
      <w:r w:rsidRPr="009D788E">
        <w:rPr>
          <w:rFonts w:ascii="Book Antiqua" w:hAnsi="Book Antiqua"/>
          <w:b/>
          <w:sz w:val="24"/>
        </w:rPr>
        <w:t xml:space="preserve">Core tip: </w:t>
      </w:r>
      <w:bookmarkStart w:id="17" w:name="_Hlk26826131"/>
      <w:proofErr w:type="spellStart"/>
      <w:r w:rsidR="005C5E9B" w:rsidRPr="009D788E">
        <w:rPr>
          <w:rFonts w:ascii="Book Antiqua" w:hAnsi="Book Antiqua"/>
          <w:sz w:val="24"/>
        </w:rPr>
        <w:t>Peutz-Jeghers</w:t>
      </w:r>
      <w:proofErr w:type="spellEnd"/>
      <w:r w:rsidR="005C5E9B" w:rsidRPr="009D788E">
        <w:rPr>
          <w:rFonts w:ascii="Book Antiqua" w:hAnsi="Book Antiqua"/>
          <w:sz w:val="24"/>
        </w:rPr>
        <w:t xml:space="preserve"> syndrome </w:t>
      </w:r>
      <w:r w:rsidR="007C01E3" w:rsidRPr="009D788E">
        <w:rPr>
          <w:rFonts w:ascii="Book Antiqua" w:hAnsi="Book Antiqua"/>
          <w:sz w:val="24"/>
        </w:rPr>
        <w:t xml:space="preserve">(PJS) </w:t>
      </w:r>
      <w:proofErr w:type="gramStart"/>
      <w:r w:rsidR="005C5E9B" w:rsidRPr="009D788E">
        <w:rPr>
          <w:rFonts w:ascii="Book Antiqua" w:hAnsi="Book Antiqua"/>
          <w:sz w:val="24"/>
        </w:rPr>
        <w:t>is currently considered</w:t>
      </w:r>
      <w:proofErr w:type="gramEnd"/>
      <w:r w:rsidR="005C5E9B" w:rsidRPr="009D788E">
        <w:rPr>
          <w:rFonts w:ascii="Book Antiqua" w:hAnsi="Book Antiqua"/>
          <w:sz w:val="24"/>
        </w:rPr>
        <w:t xml:space="preserve"> an autosomal dominant inherited disease caused by </w:t>
      </w:r>
      <w:proofErr w:type="spellStart"/>
      <w:r w:rsidR="005C5E9B" w:rsidRPr="009D788E">
        <w:rPr>
          <w:rFonts w:ascii="Book Antiqua" w:hAnsi="Book Antiqua"/>
          <w:sz w:val="24"/>
        </w:rPr>
        <w:t>germline</w:t>
      </w:r>
      <w:proofErr w:type="spellEnd"/>
      <w:r w:rsidR="005C5E9B" w:rsidRPr="009D788E">
        <w:rPr>
          <w:rFonts w:ascii="Book Antiqua" w:hAnsi="Book Antiqua"/>
          <w:sz w:val="24"/>
        </w:rPr>
        <w:t xml:space="preserve"> mutations </w:t>
      </w:r>
      <w:r w:rsidR="00D174DF" w:rsidRPr="009D788E">
        <w:rPr>
          <w:rFonts w:ascii="Book Antiqua" w:hAnsi="Book Antiqua"/>
          <w:sz w:val="24"/>
        </w:rPr>
        <w:t>of</w:t>
      </w:r>
      <w:r w:rsidR="008B6251">
        <w:rPr>
          <w:rFonts w:ascii="Book Antiqua" w:hAnsi="Book Antiqua"/>
          <w:sz w:val="24"/>
        </w:rPr>
        <w:t xml:space="preserve"> the</w:t>
      </w:r>
      <w:r w:rsidR="005C5E9B" w:rsidRPr="009D788E">
        <w:rPr>
          <w:rFonts w:ascii="Book Antiqua" w:hAnsi="Book Antiqua"/>
          <w:i/>
          <w:iCs/>
          <w:sz w:val="24"/>
        </w:rPr>
        <w:t xml:space="preserve"> </w:t>
      </w:r>
      <w:r w:rsidR="00231279" w:rsidRPr="009D788E">
        <w:rPr>
          <w:rFonts w:ascii="Book Antiqua" w:hAnsi="Book Antiqua"/>
          <w:i/>
          <w:iCs/>
          <w:sz w:val="24"/>
        </w:rPr>
        <w:t>LKB1/</w:t>
      </w:r>
      <w:r w:rsidR="005C5E9B" w:rsidRPr="009D788E">
        <w:rPr>
          <w:rFonts w:ascii="Book Antiqua" w:hAnsi="Book Antiqua"/>
          <w:i/>
          <w:iCs/>
          <w:sz w:val="24"/>
        </w:rPr>
        <w:t xml:space="preserve">STK11 </w:t>
      </w:r>
      <w:r w:rsidR="005C5E9B" w:rsidRPr="009D788E">
        <w:rPr>
          <w:rFonts w:ascii="Book Antiqua" w:hAnsi="Book Antiqua"/>
          <w:sz w:val="24"/>
        </w:rPr>
        <w:t xml:space="preserve">gene. Gastrointestinal </w:t>
      </w:r>
      <w:proofErr w:type="spellStart"/>
      <w:r w:rsidR="005C5E9B" w:rsidRPr="009D788E">
        <w:rPr>
          <w:rFonts w:ascii="Book Antiqua" w:hAnsi="Book Antiqua"/>
          <w:sz w:val="24"/>
        </w:rPr>
        <w:t>hamartoma</w:t>
      </w:r>
      <w:proofErr w:type="spellEnd"/>
      <w:r w:rsidR="005C5E9B" w:rsidRPr="009D788E">
        <w:rPr>
          <w:rFonts w:ascii="Book Antiqua" w:hAnsi="Book Antiqua"/>
          <w:sz w:val="24"/>
        </w:rPr>
        <w:t xml:space="preserve"> polyp</w:t>
      </w:r>
      <w:r w:rsidR="00231279" w:rsidRPr="009D788E">
        <w:rPr>
          <w:rFonts w:ascii="Book Antiqua" w:hAnsi="Book Antiqua"/>
          <w:sz w:val="24"/>
        </w:rPr>
        <w:t>s</w:t>
      </w:r>
      <w:r w:rsidR="005C5E9B" w:rsidRPr="009D788E">
        <w:rPr>
          <w:rFonts w:ascii="Book Antiqua" w:hAnsi="Book Antiqua"/>
          <w:sz w:val="24"/>
        </w:rPr>
        <w:t xml:space="preserve"> </w:t>
      </w:r>
      <w:r w:rsidR="00336A1A" w:rsidRPr="009D788E">
        <w:rPr>
          <w:rFonts w:ascii="Book Antiqua" w:hAnsi="Book Antiqua"/>
          <w:sz w:val="24"/>
        </w:rPr>
        <w:t>are</w:t>
      </w:r>
      <w:r w:rsidR="005C5E9B" w:rsidRPr="009D788E">
        <w:rPr>
          <w:rFonts w:ascii="Book Antiqua" w:hAnsi="Book Antiqua"/>
          <w:sz w:val="24"/>
        </w:rPr>
        <w:t xml:space="preserve"> one of </w:t>
      </w:r>
      <w:r w:rsidR="00E34A7C" w:rsidRPr="009D788E">
        <w:rPr>
          <w:rFonts w:ascii="Book Antiqua" w:hAnsi="Book Antiqua"/>
          <w:sz w:val="24"/>
        </w:rPr>
        <w:t>the</w:t>
      </w:r>
      <w:r w:rsidR="005C5E9B" w:rsidRPr="009D788E">
        <w:rPr>
          <w:rFonts w:ascii="Book Antiqua" w:hAnsi="Book Antiqua"/>
          <w:sz w:val="24"/>
        </w:rPr>
        <w:t xml:space="preserve"> most common clinical manifestations.</w:t>
      </w:r>
      <w:r w:rsidR="00EA0127" w:rsidRPr="009D788E">
        <w:rPr>
          <w:rFonts w:ascii="Book Antiqua" w:hAnsi="Book Antiqua"/>
          <w:sz w:val="24"/>
        </w:rPr>
        <w:t xml:space="preserve"> </w:t>
      </w:r>
      <w:r w:rsidR="00FA5D63" w:rsidRPr="009D788E">
        <w:rPr>
          <w:rFonts w:ascii="Book Antiqua" w:hAnsi="Book Antiqua"/>
          <w:sz w:val="24"/>
        </w:rPr>
        <w:t>I</w:t>
      </w:r>
      <w:r w:rsidR="00EA0127" w:rsidRPr="009D788E">
        <w:rPr>
          <w:rFonts w:ascii="Book Antiqua" w:hAnsi="Book Antiqua"/>
          <w:sz w:val="24"/>
        </w:rPr>
        <w:t xml:space="preserve">n order to investigate the mutation status of these familiar </w:t>
      </w:r>
      <w:proofErr w:type="gramStart"/>
      <w:r w:rsidR="00EA0127" w:rsidRPr="009D788E">
        <w:rPr>
          <w:rFonts w:ascii="Book Antiqua" w:hAnsi="Book Antiqua"/>
          <w:sz w:val="24"/>
        </w:rPr>
        <w:t>genetically-related</w:t>
      </w:r>
      <w:proofErr w:type="gramEnd"/>
      <w:r w:rsidR="00EA0127" w:rsidRPr="009D788E">
        <w:rPr>
          <w:rFonts w:ascii="Book Antiqua" w:hAnsi="Book Antiqua"/>
          <w:sz w:val="24"/>
        </w:rPr>
        <w:t xml:space="preserve"> genes in PJS </w:t>
      </w:r>
      <w:proofErr w:type="spellStart"/>
      <w:r w:rsidR="00EA0127" w:rsidRPr="009D788E">
        <w:rPr>
          <w:rFonts w:ascii="Book Antiqua" w:hAnsi="Book Antiqua"/>
          <w:sz w:val="24"/>
        </w:rPr>
        <w:t>hamartoma</w:t>
      </w:r>
      <w:proofErr w:type="spellEnd"/>
      <w:r w:rsidR="00EA0127" w:rsidRPr="009D788E">
        <w:rPr>
          <w:rFonts w:ascii="Book Antiqua" w:hAnsi="Book Antiqua"/>
          <w:sz w:val="24"/>
        </w:rPr>
        <w:t xml:space="preserve"> polyp tissues,</w:t>
      </w:r>
      <w:r w:rsidR="00336A1A" w:rsidRPr="009D788E">
        <w:rPr>
          <w:rFonts w:ascii="Book Antiqua" w:hAnsi="Book Antiqua"/>
          <w:sz w:val="24"/>
        </w:rPr>
        <w:t xml:space="preserve"> </w:t>
      </w:r>
      <w:r w:rsidR="00EA0127" w:rsidRPr="009D788E">
        <w:rPr>
          <w:rFonts w:ascii="Book Antiqua" w:hAnsi="Book Antiqua"/>
          <w:sz w:val="24"/>
        </w:rPr>
        <w:t>h</w:t>
      </w:r>
      <w:r w:rsidR="00E34A7C" w:rsidRPr="009D788E">
        <w:rPr>
          <w:rFonts w:ascii="Book Antiqua" w:hAnsi="Book Antiqua"/>
          <w:sz w:val="24"/>
        </w:rPr>
        <w:t>igh-throughput sequencing</w:t>
      </w:r>
      <w:r w:rsidR="007C01E3" w:rsidRPr="009D788E">
        <w:rPr>
          <w:rFonts w:ascii="Book Antiqua" w:hAnsi="Book Antiqua"/>
          <w:sz w:val="24"/>
        </w:rPr>
        <w:t xml:space="preserve"> </w:t>
      </w:r>
      <w:r w:rsidR="00336A1A" w:rsidRPr="009D788E">
        <w:rPr>
          <w:rFonts w:ascii="Book Antiqua" w:hAnsi="Book Antiqua"/>
          <w:sz w:val="24"/>
        </w:rPr>
        <w:t>was used</w:t>
      </w:r>
      <w:r w:rsidR="00E34A7C" w:rsidRPr="009D788E">
        <w:rPr>
          <w:rFonts w:ascii="Book Antiqua" w:hAnsi="Book Antiqua"/>
          <w:sz w:val="24"/>
        </w:rPr>
        <w:t xml:space="preserve"> to analyze the mutations of related genes in PJS </w:t>
      </w:r>
      <w:proofErr w:type="spellStart"/>
      <w:r w:rsidR="00E34A7C" w:rsidRPr="009D788E">
        <w:rPr>
          <w:rFonts w:ascii="Book Antiqua" w:hAnsi="Book Antiqua"/>
          <w:sz w:val="24"/>
        </w:rPr>
        <w:t>hamartoma</w:t>
      </w:r>
      <w:proofErr w:type="spellEnd"/>
      <w:r w:rsidR="00E34A7C" w:rsidRPr="009D788E">
        <w:rPr>
          <w:rFonts w:ascii="Book Antiqua" w:hAnsi="Book Antiqua"/>
          <w:sz w:val="24"/>
        </w:rPr>
        <w:t xml:space="preserve"> polyps</w:t>
      </w:r>
      <w:r w:rsidR="00EA0127" w:rsidRPr="009D788E">
        <w:rPr>
          <w:rFonts w:ascii="Book Antiqua" w:hAnsi="Book Antiqua"/>
          <w:sz w:val="24"/>
        </w:rPr>
        <w:t>.</w:t>
      </w:r>
      <w:r w:rsidR="00816851" w:rsidRPr="009D788E">
        <w:rPr>
          <w:rFonts w:ascii="Book Antiqua" w:hAnsi="Book Antiqua"/>
          <w:sz w:val="24"/>
        </w:rPr>
        <w:t xml:space="preserve"> </w:t>
      </w:r>
      <w:r w:rsidR="007C01E3" w:rsidRPr="009D788E">
        <w:rPr>
          <w:rFonts w:ascii="Book Antiqua" w:hAnsi="Book Antiqua"/>
          <w:sz w:val="24"/>
        </w:rPr>
        <w:t>In addition,</w:t>
      </w:r>
      <w:r w:rsidR="00C74E9A" w:rsidRPr="009D788E">
        <w:rPr>
          <w:rFonts w:ascii="Book Antiqua" w:hAnsi="Book Antiqua"/>
          <w:sz w:val="24"/>
        </w:rPr>
        <w:t xml:space="preserve"> the </w:t>
      </w:r>
      <w:r w:rsidR="00816851" w:rsidRPr="009D788E">
        <w:rPr>
          <w:rFonts w:ascii="Book Antiqua" w:hAnsi="Book Antiqua"/>
          <w:sz w:val="24"/>
        </w:rPr>
        <w:t>relationship</w:t>
      </w:r>
      <w:r w:rsidR="004C35F6">
        <w:rPr>
          <w:rFonts w:ascii="Book Antiqua" w:hAnsi="Book Antiqua"/>
          <w:sz w:val="24"/>
        </w:rPr>
        <w:t>s</w:t>
      </w:r>
      <w:r w:rsidR="00816851" w:rsidRPr="009D788E">
        <w:rPr>
          <w:rFonts w:ascii="Book Antiqua" w:hAnsi="Book Antiqua"/>
          <w:sz w:val="24"/>
        </w:rPr>
        <w:t xml:space="preserve"> between the mutation status and the clinical pathological data of PJS</w:t>
      </w:r>
      <w:r w:rsidR="00C74E9A" w:rsidRPr="009D788E">
        <w:rPr>
          <w:rFonts w:ascii="Book Antiqua" w:hAnsi="Book Antiqua"/>
          <w:sz w:val="24"/>
        </w:rPr>
        <w:t xml:space="preserve"> </w:t>
      </w:r>
      <w:proofErr w:type="gramStart"/>
      <w:r w:rsidR="008B6251">
        <w:rPr>
          <w:rFonts w:ascii="Book Antiqua" w:hAnsi="Book Antiqua"/>
          <w:sz w:val="24"/>
        </w:rPr>
        <w:t>are</w:t>
      </w:r>
      <w:r w:rsidR="00C74E9A" w:rsidRPr="009D788E">
        <w:rPr>
          <w:rFonts w:ascii="Book Antiqua" w:hAnsi="Book Antiqua"/>
          <w:sz w:val="24"/>
        </w:rPr>
        <w:t xml:space="preserve"> </w:t>
      </w:r>
      <w:r w:rsidR="00D174DF" w:rsidRPr="009D788E">
        <w:rPr>
          <w:rFonts w:ascii="Book Antiqua" w:hAnsi="Book Antiqua"/>
          <w:sz w:val="24"/>
        </w:rPr>
        <w:t>discussed</w:t>
      </w:r>
      <w:proofErr w:type="gramEnd"/>
      <w:r w:rsidR="00C74E9A" w:rsidRPr="009D788E">
        <w:rPr>
          <w:rFonts w:ascii="Book Antiqua" w:hAnsi="Book Antiqua"/>
          <w:sz w:val="24"/>
        </w:rPr>
        <w:t>.</w:t>
      </w:r>
      <w:r w:rsidR="00E34A7C" w:rsidRPr="009D788E">
        <w:rPr>
          <w:rFonts w:ascii="Book Antiqua" w:hAnsi="Book Antiqua"/>
          <w:sz w:val="24"/>
        </w:rPr>
        <w:t xml:space="preserve"> </w:t>
      </w:r>
      <w:bookmarkEnd w:id="17"/>
    </w:p>
    <w:p w:rsidR="00F046F3" w:rsidRPr="009D788E" w:rsidRDefault="00C338B2" w:rsidP="009D788E">
      <w:pPr>
        <w:adjustRightInd w:val="0"/>
        <w:snapToGrid w:val="0"/>
        <w:spacing w:line="360" w:lineRule="auto"/>
        <w:rPr>
          <w:rFonts w:ascii="Book Antiqua" w:hAnsi="Book Antiqua"/>
          <w:b/>
          <w:sz w:val="24"/>
          <w:u w:val="single"/>
        </w:rPr>
      </w:pPr>
      <w:r w:rsidRPr="009D788E">
        <w:rPr>
          <w:rFonts w:ascii="Book Antiqua" w:hAnsi="Book Antiqua"/>
          <w:kern w:val="0"/>
          <w:sz w:val="24"/>
          <w:u w:val="single"/>
        </w:rPr>
        <w:br w:type="page"/>
      </w:r>
      <w:r w:rsidR="00F046F3" w:rsidRPr="009D788E">
        <w:rPr>
          <w:rFonts w:ascii="Book Antiqua" w:hAnsi="Book Antiqua"/>
          <w:b/>
          <w:sz w:val="24"/>
          <w:u w:val="single"/>
        </w:rPr>
        <w:lastRenderedPageBreak/>
        <w:t>INTRODUCTION</w:t>
      </w:r>
    </w:p>
    <w:p w:rsidR="00F046F3" w:rsidRPr="009D788E" w:rsidRDefault="00F046F3" w:rsidP="009D788E">
      <w:pPr>
        <w:adjustRightInd w:val="0"/>
        <w:snapToGrid w:val="0"/>
        <w:spacing w:line="360" w:lineRule="auto"/>
        <w:rPr>
          <w:rFonts w:ascii="Book Antiqua" w:hAnsi="Book Antiqua"/>
          <w:sz w:val="24"/>
        </w:rPr>
      </w:pPr>
      <w:proofErr w:type="spellStart"/>
      <w:r w:rsidRPr="009D788E">
        <w:rPr>
          <w:rFonts w:ascii="Book Antiqua" w:hAnsi="Book Antiqua"/>
          <w:sz w:val="24"/>
        </w:rPr>
        <w:t>Peutz-Jeghers</w:t>
      </w:r>
      <w:proofErr w:type="spellEnd"/>
      <w:r w:rsidRPr="009D788E">
        <w:rPr>
          <w:rFonts w:ascii="Book Antiqua" w:hAnsi="Book Antiqua"/>
          <w:sz w:val="24"/>
        </w:rPr>
        <w:t xml:space="preserve"> syndrome (PJS) is </w:t>
      </w:r>
      <w:r w:rsidR="00F3238A" w:rsidRPr="009D788E">
        <w:rPr>
          <w:rFonts w:ascii="Book Antiqua" w:hAnsi="Book Antiqua"/>
          <w:sz w:val="24"/>
        </w:rPr>
        <w:t>a rare</w:t>
      </w:r>
      <w:r w:rsidRPr="009D788E">
        <w:rPr>
          <w:rFonts w:ascii="Book Antiqua" w:hAnsi="Book Antiqua"/>
          <w:sz w:val="24"/>
        </w:rPr>
        <w:t xml:space="preserve"> autosomal dominant </w:t>
      </w:r>
      <w:r w:rsidR="00D31893" w:rsidRPr="009D788E">
        <w:rPr>
          <w:rFonts w:ascii="Book Antiqua" w:hAnsi="Book Antiqua"/>
          <w:sz w:val="24"/>
        </w:rPr>
        <w:t>inherited</w:t>
      </w:r>
      <w:r w:rsidRPr="009D788E">
        <w:rPr>
          <w:rFonts w:ascii="Book Antiqua" w:hAnsi="Book Antiqua"/>
          <w:sz w:val="24"/>
        </w:rPr>
        <w:t xml:space="preserve"> disease</w:t>
      </w:r>
      <w:r w:rsidR="009F0E99" w:rsidRPr="009D788E">
        <w:rPr>
          <w:rFonts w:ascii="Book Antiqua" w:hAnsi="Book Antiqua"/>
          <w:sz w:val="24"/>
        </w:rPr>
        <w:t>.</w:t>
      </w:r>
      <w:r w:rsidRPr="009D788E">
        <w:rPr>
          <w:rFonts w:ascii="Book Antiqua" w:hAnsi="Book Antiqua"/>
          <w:sz w:val="24"/>
        </w:rPr>
        <w:t xml:space="preserve"> </w:t>
      </w:r>
      <w:r w:rsidR="00C113B9" w:rsidRPr="009D788E">
        <w:rPr>
          <w:rFonts w:ascii="Book Antiqua" w:hAnsi="Book Antiqua"/>
          <w:sz w:val="24"/>
        </w:rPr>
        <w:t xml:space="preserve">The main </w:t>
      </w:r>
      <w:r w:rsidR="002F7AF1">
        <w:rPr>
          <w:rFonts w:ascii="Book Antiqua" w:hAnsi="Book Antiqua"/>
          <w:sz w:val="24"/>
        </w:rPr>
        <w:t>manifestation</w:t>
      </w:r>
      <w:r w:rsidR="00C113B9" w:rsidRPr="009D788E">
        <w:rPr>
          <w:rFonts w:ascii="Book Antiqua" w:hAnsi="Book Antiqua"/>
          <w:sz w:val="24"/>
        </w:rPr>
        <w:t xml:space="preserve"> of PJS is </w:t>
      </w:r>
      <w:proofErr w:type="spellStart"/>
      <w:r w:rsidR="00C113B9" w:rsidRPr="009D788E">
        <w:rPr>
          <w:rFonts w:ascii="Book Antiqua" w:hAnsi="Book Antiqua"/>
          <w:sz w:val="24"/>
        </w:rPr>
        <w:t>hamartoma</w:t>
      </w:r>
      <w:proofErr w:type="spellEnd"/>
      <w:r w:rsidR="00C113B9" w:rsidRPr="009D788E">
        <w:rPr>
          <w:rFonts w:ascii="Book Antiqua" w:hAnsi="Book Antiqua"/>
          <w:sz w:val="24"/>
        </w:rPr>
        <w:t xml:space="preserve"> polyps throughout the gastrointestinal </w:t>
      </w:r>
      <w:proofErr w:type="gramStart"/>
      <w:r w:rsidR="00C113B9" w:rsidRPr="009D788E">
        <w:rPr>
          <w:rFonts w:ascii="Book Antiqua" w:hAnsi="Book Antiqua"/>
          <w:sz w:val="24"/>
        </w:rPr>
        <w:t>tract</w:t>
      </w:r>
      <w:r w:rsidRPr="009D788E">
        <w:rPr>
          <w:rFonts w:ascii="Book Antiqua" w:hAnsi="Book Antiqua"/>
          <w:sz w:val="24"/>
          <w:vertAlign w:val="superscript"/>
        </w:rPr>
        <w:t>[</w:t>
      </w:r>
      <w:proofErr w:type="gramEnd"/>
      <w:r w:rsidRPr="009D788E">
        <w:rPr>
          <w:rFonts w:ascii="Book Antiqua" w:hAnsi="Book Antiqua"/>
          <w:sz w:val="24"/>
          <w:vertAlign w:val="superscript"/>
        </w:rPr>
        <w:t>1,2]</w:t>
      </w:r>
      <w:r w:rsidRPr="009D788E">
        <w:rPr>
          <w:rFonts w:ascii="Book Antiqua" w:hAnsi="Book Antiqua"/>
          <w:sz w:val="24"/>
        </w:rPr>
        <w:t xml:space="preserve">. </w:t>
      </w:r>
      <w:r w:rsidR="002F7AF1">
        <w:rPr>
          <w:rFonts w:ascii="Book Antiqua" w:hAnsi="Book Antiqua"/>
          <w:sz w:val="24"/>
        </w:rPr>
        <w:t>I</w:t>
      </w:r>
      <w:r w:rsidRPr="009D788E">
        <w:rPr>
          <w:rFonts w:ascii="Book Antiqua" w:hAnsi="Book Antiqua"/>
          <w:sz w:val="24"/>
        </w:rPr>
        <w:t xml:space="preserve">t is </w:t>
      </w:r>
      <w:proofErr w:type="gramStart"/>
      <w:r w:rsidRPr="009D788E">
        <w:rPr>
          <w:rFonts w:ascii="Book Antiqua" w:hAnsi="Book Antiqua"/>
          <w:sz w:val="24"/>
        </w:rPr>
        <w:t>believed</w:t>
      </w:r>
      <w:r w:rsidRPr="009D788E">
        <w:rPr>
          <w:rFonts w:ascii="Book Antiqua" w:hAnsi="Book Antiqua"/>
          <w:sz w:val="24"/>
          <w:vertAlign w:val="superscript"/>
        </w:rPr>
        <w:t>[</w:t>
      </w:r>
      <w:proofErr w:type="gramEnd"/>
      <w:r w:rsidRPr="009D788E">
        <w:rPr>
          <w:rFonts w:ascii="Book Antiqua" w:hAnsi="Book Antiqua"/>
          <w:sz w:val="24"/>
          <w:vertAlign w:val="superscript"/>
        </w:rPr>
        <w:t>3-5]</w:t>
      </w:r>
      <w:r w:rsidRPr="009D788E">
        <w:rPr>
          <w:rFonts w:ascii="Book Antiqua" w:hAnsi="Book Antiqua"/>
          <w:sz w:val="24"/>
        </w:rPr>
        <w:t xml:space="preserve"> that</w:t>
      </w:r>
      <w:r w:rsidR="00882A54" w:rsidRPr="009D788E">
        <w:rPr>
          <w:rFonts w:ascii="Book Antiqua" w:hAnsi="Book Antiqua"/>
          <w:sz w:val="24"/>
        </w:rPr>
        <w:t xml:space="preserve"> </w:t>
      </w:r>
      <w:proofErr w:type="spellStart"/>
      <w:r w:rsidR="00882A54" w:rsidRPr="009D788E">
        <w:rPr>
          <w:rFonts w:ascii="Book Antiqua" w:hAnsi="Book Antiqua"/>
          <w:sz w:val="24"/>
        </w:rPr>
        <w:t>germline</w:t>
      </w:r>
      <w:proofErr w:type="spellEnd"/>
      <w:r w:rsidR="00882A54" w:rsidRPr="009D788E">
        <w:rPr>
          <w:rFonts w:ascii="Book Antiqua" w:hAnsi="Book Antiqua"/>
          <w:sz w:val="24"/>
        </w:rPr>
        <w:t xml:space="preserve"> mutation</w:t>
      </w:r>
      <w:r w:rsidR="002F7AF1">
        <w:rPr>
          <w:rFonts w:ascii="Book Antiqua" w:hAnsi="Book Antiqua"/>
          <w:sz w:val="24"/>
        </w:rPr>
        <w:t>s</w:t>
      </w:r>
      <w:r w:rsidR="00882A54" w:rsidRPr="009D788E">
        <w:rPr>
          <w:rFonts w:ascii="Book Antiqua" w:hAnsi="Book Antiqua"/>
          <w:sz w:val="24"/>
        </w:rPr>
        <w:t xml:space="preserve"> of the tumor suppressor gene </w:t>
      </w:r>
      <w:r w:rsidR="00882A54" w:rsidRPr="009D788E">
        <w:rPr>
          <w:rFonts w:ascii="Book Antiqua" w:hAnsi="Book Antiqua"/>
          <w:i/>
          <w:iCs/>
          <w:sz w:val="24"/>
        </w:rPr>
        <w:t>LKB1/STK11</w:t>
      </w:r>
      <w:r w:rsidRPr="009D788E">
        <w:rPr>
          <w:rFonts w:ascii="Book Antiqua" w:hAnsi="Book Antiqua"/>
          <w:sz w:val="24"/>
        </w:rPr>
        <w:t xml:space="preserve"> </w:t>
      </w:r>
      <w:r w:rsidR="002F7AF1">
        <w:rPr>
          <w:rFonts w:ascii="Book Antiqua" w:hAnsi="Book Antiqua"/>
          <w:sz w:val="24"/>
        </w:rPr>
        <w:t>are involved in</w:t>
      </w:r>
      <w:r w:rsidR="00882A54" w:rsidRPr="009D788E">
        <w:rPr>
          <w:rFonts w:ascii="Book Antiqua" w:hAnsi="Book Antiqua"/>
          <w:sz w:val="24"/>
        </w:rPr>
        <w:t xml:space="preserve"> </w:t>
      </w:r>
      <w:r w:rsidRPr="009D788E">
        <w:rPr>
          <w:rFonts w:ascii="Book Antiqua" w:hAnsi="Book Antiqua"/>
          <w:sz w:val="24"/>
        </w:rPr>
        <w:t xml:space="preserve">the etiology of PJS. The encoded product of </w:t>
      </w:r>
      <w:r w:rsidRPr="009D788E">
        <w:rPr>
          <w:rFonts w:ascii="Book Antiqua" w:hAnsi="Book Antiqua"/>
          <w:i/>
          <w:sz w:val="24"/>
        </w:rPr>
        <w:t>LKB1/STK11</w:t>
      </w:r>
      <w:r w:rsidRPr="009D788E">
        <w:rPr>
          <w:rFonts w:ascii="Book Antiqua" w:hAnsi="Book Antiqua"/>
          <w:sz w:val="24"/>
        </w:rPr>
        <w:t xml:space="preserve"> </w:t>
      </w:r>
      <w:r w:rsidR="005C69E3" w:rsidRPr="009D788E">
        <w:rPr>
          <w:rFonts w:ascii="Book Antiqua" w:hAnsi="Book Antiqua"/>
          <w:sz w:val="24"/>
        </w:rPr>
        <w:t xml:space="preserve">gene </w:t>
      </w:r>
      <w:r w:rsidRPr="009D788E">
        <w:rPr>
          <w:rFonts w:ascii="Book Antiqua" w:hAnsi="Book Antiqua"/>
          <w:sz w:val="24"/>
        </w:rPr>
        <w:t xml:space="preserve">is a serine/threonine protein kinase </w:t>
      </w:r>
      <w:r w:rsidR="005C69E3" w:rsidRPr="009D788E">
        <w:rPr>
          <w:rFonts w:ascii="Book Antiqua" w:hAnsi="Book Antiqua"/>
          <w:sz w:val="24"/>
        </w:rPr>
        <w:t xml:space="preserve">which is </w:t>
      </w:r>
      <w:r w:rsidRPr="009D788E">
        <w:rPr>
          <w:rFonts w:ascii="Book Antiqua" w:hAnsi="Book Antiqua"/>
          <w:sz w:val="24"/>
        </w:rPr>
        <w:t>widely distribute</w:t>
      </w:r>
      <w:r w:rsidR="005C69E3" w:rsidRPr="009D788E">
        <w:rPr>
          <w:rFonts w:ascii="Book Antiqua" w:hAnsi="Book Antiqua"/>
          <w:sz w:val="24"/>
        </w:rPr>
        <w:t>d</w:t>
      </w:r>
      <w:r w:rsidRPr="009D788E">
        <w:rPr>
          <w:rFonts w:ascii="Book Antiqua" w:hAnsi="Book Antiqua"/>
          <w:sz w:val="24"/>
        </w:rPr>
        <w:t xml:space="preserve"> in various </w:t>
      </w:r>
      <w:proofErr w:type="gramStart"/>
      <w:r w:rsidRPr="009D788E">
        <w:rPr>
          <w:rFonts w:ascii="Book Antiqua" w:hAnsi="Book Antiqua"/>
          <w:sz w:val="24"/>
        </w:rPr>
        <w:t>tissues</w:t>
      </w:r>
      <w:proofErr w:type="gramEnd"/>
      <w:r w:rsidRPr="009D788E">
        <w:rPr>
          <w:rFonts w:ascii="Book Antiqua" w:hAnsi="Book Antiqua"/>
          <w:kern w:val="0"/>
          <w:sz w:val="24"/>
        </w:rPr>
        <w:fldChar w:fldCharType="begin">
          <w:fldData xml:space="preserve">PEVuZE5vdGU+PENpdGU+PEF1dGhvcj5ERTwvQXV0aG9yPjxZZWFyPjE5OTg8L1llYXI+PFJlY051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</w:fldData>
        </w:fldChar>
      </w:r>
      <w:r w:rsidRPr="009D788E">
        <w:rPr>
          <w:rFonts w:ascii="Book Antiqua" w:hAnsi="Book Antiqua"/>
          <w:kern w:val="0"/>
          <w:sz w:val="24"/>
        </w:rPr>
        <w:instrText xml:space="preserve"> ADDIN EN.CITE </w:instrText>
      </w:r>
      <w:r w:rsidRPr="009D788E">
        <w:rPr>
          <w:rFonts w:ascii="Book Antiqua" w:hAnsi="Book Antiqua"/>
          <w:kern w:val="0"/>
          <w:sz w:val="24"/>
        </w:rPr>
        <w:fldChar w:fldCharType="begin">
          <w:fldData xml:space="preserve">PEVuZE5vdGU+PENpdGU+PEF1dGhvcj5ERTwvQXV0aG9yPjxZZWFyPjE5OTg8L1llYXI+PFJlY051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</w:fldData>
        </w:fldChar>
      </w:r>
      <w:r w:rsidRPr="009D788E">
        <w:rPr>
          <w:rFonts w:ascii="Book Antiqua" w:hAnsi="Book Antiqua"/>
          <w:kern w:val="0"/>
          <w:sz w:val="24"/>
        </w:rPr>
        <w:instrText xml:space="preserve"> ADDIN EN.CITE.DATA </w:instrText>
      </w:r>
      <w:r w:rsidRPr="009D788E">
        <w:rPr>
          <w:rFonts w:ascii="Book Antiqua" w:hAnsi="Book Antiqua"/>
          <w:kern w:val="0"/>
          <w:sz w:val="24"/>
        </w:rPr>
      </w:r>
      <w:r w:rsidRPr="009D788E">
        <w:rPr>
          <w:rFonts w:ascii="Book Antiqua" w:hAnsi="Book Antiqua"/>
          <w:kern w:val="0"/>
          <w:sz w:val="24"/>
        </w:rPr>
        <w:fldChar w:fldCharType="end"/>
      </w:r>
      <w:r w:rsidRPr="009D788E">
        <w:rPr>
          <w:rFonts w:ascii="Book Antiqua" w:hAnsi="Book Antiqua"/>
          <w:kern w:val="0"/>
          <w:sz w:val="24"/>
        </w:rPr>
      </w:r>
      <w:r w:rsidRPr="009D788E">
        <w:rPr>
          <w:rFonts w:ascii="Book Antiqua" w:hAnsi="Book Antiqua"/>
          <w:kern w:val="0"/>
          <w:sz w:val="24"/>
        </w:rPr>
        <w:fldChar w:fldCharType="separate"/>
      </w:r>
      <w:r w:rsidR="00C338B2" w:rsidRPr="009D788E">
        <w:rPr>
          <w:rFonts w:ascii="Book Antiqua" w:hAnsi="Book Antiqua"/>
          <w:noProof/>
          <w:kern w:val="0"/>
          <w:sz w:val="24"/>
          <w:vertAlign w:val="superscript"/>
        </w:rPr>
        <w:t>[6,</w:t>
      </w:r>
      <w:r w:rsidRPr="009D788E">
        <w:rPr>
          <w:rFonts w:ascii="Book Antiqua" w:hAnsi="Book Antiqua"/>
          <w:noProof/>
          <w:kern w:val="0"/>
          <w:sz w:val="24"/>
          <w:vertAlign w:val="superscript"/>
        </w:rPr>
        <w:t>7]</w:t>
      </w:r>
      <w:r w:rsidRPr="009D788E">
        <w:rPr>
          <w:rFonts w:ascii="Book Antiqua" w:hAnsi="Book Antiqua"/>
          <w:kern w:val="0"/>
          <w:sz w:val="24"/>
        </w:rPr>
        <w:fldChar w:fldCharType="end"/>
      </w:r>
      <w:r w:rsidRPr="009D788E">
        <w:rPr>
          <w:rFonts w:ascii="Book Antiqua" w:hAnsi="Book Antiqua"/>
          <w:sz w:val="24"/>
        </w:rPr>
        <w:t xml:space="preserve"> and plays an important role in regulating cellular energy metabolism, chromatin remodeling, DNA damage response, cell cycle arrest, p53-mediated apoptosis, as well as cell polarization</w:t>
      </w:r>
      <w:r w:rsidRPr="009D788E">
        <w:rPr>
          <w:rFonts w:ascii="Book Antiqua" w:hAnsi="Book Antiqua"/>
          <w:sz w:val="24"/>
          <w:vertAlign w:val="superscript"/>
        </w:rPr>
        <w:t>[8-10]</w:t>
      </w:r>
      <w:r w:rsidRPr="009D788E">
        <w:rPr>
          <w:rFonts w:ascii="Book Antiqua" w:hAnsi="Book Antiqua"/>
          <w:sz w:val="24"/>
        </w:rPr>
        <w:t xml:space="preserve">. Although PJS is a rare clinical disease, </w:t>
      </w:r>
      <w:r w:rsidR="002F7AF1">
        <w:rPr>
          <w:rFonts w:ascii="Book Antiqua" w:hAnsi="Book Antiqua"/>
          <w:sz w:val="24"/>
        </w:rPr>
        <w:t>these</w:t>
      </w:r>
      <w:r w:rsidRPr="009D788E">
        <w:rPr>
          <w:rFonts w:ascii="Book Antiqua" w:hAnsi="Book Antiqua"/>
          <w:sz w:val="24"/>
        </w:rPr>
        <w:t xml:space="preserve"> </w:t>
      </w:r>
      <w:proofErr w:type="spellStart"/>
      <w:r w:rsidRPr="009D788E">
        <w:rPr>
          <w:rFonts w:ascii="Book Antiqua" w:hAnsi="Book Antiqua"/>
          <w:sz w:val="24"/>
        </w:rPr>
        <w:t>hamartoma</w:t>
      </w:r>
      <w:proofErr w:type="spellEnd"/>
      <w:r w:rsidRPr="009D788E">
        <w:rPr>
          <w:rFonts w:ascii="Book Antiqua" w:hAnsi="Book Antiqua"/>
          <w:sz w:val="24"/>
        </w:rPr>
        <w:t xml:space="preserve"> polyps </w:t>
      </w:r>
      <w:r w:rsidR="002F7AF1">
        <w:rPr>
          <w:rFonts w:ascii="Book Antiqua" w:hAnsi="Book Antiqua"/>
          <w:sz w:val="24"/>
        </w:rPr>
        <w:t>can cause</w:t>
      </w:r>
      <w:r w:rsidRPr="009D788E">
        <w:rPr>
          <w:rFonts w:ascii="Book Antiqua" w:hAnsi="Book Antiqua"/>
          <w:sz w:val="24"/>
        </w:rPr>
        <w:t xml:space="preserve"> serious clinical </w:t>
      </w:r>
      <w:r w:rsidR="002F7AF1">
        <w:rPr>
          <w:rFonts w:ascii="Book Antiqua" w:hAnsi="Book Antiqua"/>
          <w:sz w:val="24"/>
        </w:rPr>
        <w:t>damage</w:t>
      </w:r>
      <w:r w:rsidRPr="009D788E">
        <w:rPr>
          <w:rFonts w:ascii="Book Antiqua" w:hAnsi="Book Antiqua"/>
          <w:sz w:val="24"/>
        </w:rPr>
        <w:t xml:space="preserve"> and obvious heterogeneity of clinical phenotypes. Therefore, it is necessary to study the mutations of </w:t>
      </w:r>
      <w:r w:rsidRPr="009D788E">
        <w:rPr>
          <w:rFonts w:ascii="Book Antiqua" w:hAnsi="Book Antiqua"/>
          <w:i/>
          <w:iCs/>
          <w:sz w:val="24"/>
        </w:rPr>
        <w:t>LKB1/STK11</w:t>
      </w:r>
      <w:r w:rsidR="00DE21EA" w:rsidRPr="009D788E">
        <w:rPr>
          <w:rFonts w:ascii="Book Antiqua" w:hAnsi="Book Antiqua"/>
          <w:i/>
          <w:iCs/>
          <w:sz w:val="24"/>
        </w:rPr>
        <w:t xml:space="preserve"> </w:t>
      </w:r>
      <w:r w:rsidR="00DE21EA" w:rsidRPr="009D788E">
        <w:rPr>
          <w:rFonts w:ascii="Book Antiqua" w:hAnsi="Book Antiqua"/>
          <w:sz w:val="24"/>
        </w:rPr>
        <w:t>gene</w:t>
      </w:r>
      <w:r w:rsidRPr="009D788E">
        <w:rPr>
          <w:rFonts w:ascii="Book Antiqua" w:hAnsi="Book Antiqua"/>
          <w:sz w:val="24"/>
        </w:rPr>
        <w:t xml:space="preserve"> and other hereditary colorectal tumor-associated genes in PJS </w:t>
      </w:r>
      <w:proofErr w:type="spellStart"/>
      <w:r w:rsidRPr="009D788E">
        <w:rPr>
          <w:rFonts w:ascii="Book Antiqua" w:hAnsi="Book Antiqua"/>
          <w:sz w:val="24"/>
        </w:rPr>
        <w:t>hamartoma</w:t>
      </w:r>
      <w:proofErr w:type="spellEnd"/>
      <w:r w:rsidRPr="009D788E">
        <w:rPr>
          <w:rFonts w:ascii="Book Antiqua" w:hAnsi="Book Antiqua"/>
          <w:sz w:val="24"/>
        </w:rPr>
        <w:t xml:space="preserve"> polyp tissue to </w:t>
      </w:r>
      <w:r w:rsidR="00DE21EA" w:rsidRPr="009D788E">
        <w:rPr>
          <w:rFonts w:ascii="Book Antiqua" w:hAnsi="Book Antiqua"/>
          <w:sz w:val="24"/>
        </w:rPr>
        <w:t>investigate</w:t>
      </w:r>
      <w:r w:rsidRPr="009D788E">
        <w:rPr>
          <w:rFonts w:ascii="Book Antiqua" w:hAnsi="Book Antiqua"/>
          <w:sz w:val="24"/>
        </w:rPr>
        <w:t xml:space="preserve"> the</w:t>
      </w:r>
      <w:r w:rsidR="00DE21EA" w:rsidRPr="009D788E">
        <w:rPr>
          <w:rFonts w:ascii="Book Antiqua" w:hAnsi="Book Antiqua"/>
          <w:sz w:val="24"/>
        </w:rPr>
        <w:t xml:space="preserve"> correlation</w:t>
      </w:r>
      <w:r w:rsidRPr="009D788E">
        <w:rPr>
          <w:rFonts w:ascii="Book Antiqua" w:hAnsi="Book Antiqua"/>
          <w:sz w:val="24"/>
        </w:rPr>
        <w:t xml:space="preserve"> </w:t>
      </w:r>
      <w:r w:rsidR="002F7AF1">
        <w:rPr>
          <w:rFonts w:ascii="Book Antiqua" w:hAnsi="Book Antiqua"/>
          <w:sz w:val="24"/>
        </w:rPr>
        <w:t>between</w:t>
      </w:r>
      <w:r w:rsidR="00DE21EA" w:rsidRPr="009D788E">
        <w:rPr>
          <w:rFonts w:ascii="Book Antiqua" w:hAnsi="Book Antiqua"/>
          <w:sz w:val="24"/>
        </w:rPr>
        <w:t xml:space="preserve"> </w:t>
      </w:r>
      <w:r w:rsidRPr="009D788E">
        <w:rPr>
          <w:rFonts w:ascii="Book Antiqua" w:hAnsi="Book Antiqua"/>
          <w:sz w:val="24"/>
        </w:rPr>
        <w:t>genotype</w:t>
      </w:r>
      <w:r w:rsidR="002F7AF1">
        <w:rPr>
          <w:rFonts w:ascii="Book Antiqua" w:hAnsi="Book Antiqua"/>
          <w:sz w:val="24"/>
        </w:rPr>
        <w:t xml:space="preserve"> and </w:t>
      </w:r>
      <w:r w:rsidRPr="009D788E">
        <w:rPr>
          <w:rFonts w:ascii="Book Antiqua" w:hAnsi="Book Antiqua"/>
          <w:sz w:val="24"/>
        </w:rPr>
        <w:t xml:space="preserve">phenotype. </w:t>
      </w:r>
      <w:r w:rsidR="00DE21EA" w:rsidRPr="009D788E">
        <w:rPr>
          <w:rFonts w:ascii="Book Antiqua" w:hAnsi="Book Antiqua"/>
          <w:sz w:val="24"/>
        </w:rPr>
        <w:t xml:space="preserve">Twenty patients with PJS were </w:t>
      </w:r>
      <w:r w:rsidRPr="009D788E">
        <w:rPr>
          <w:rFonts w:ascii="Book Antiqua" w:hAnsi="Book Antiqua"/>
          <w:sz w:val="24"/>
        </w:rPr>
        <w:t>randomly selected</w:t>
      </w:r>
      <w:r w:rsidR="00DE21EA" w:rsidRPr="009D788E">
        <w:rPr>
          <w:rFonts w:ascii="Book Antiqua" w:hAnsi="Book Antiqua"/>
          <w:sz w:val="24"/>
        </w:rPr>
        <w:t xml:space="preserve"> for this study</w:t>
      </w:r>
      <w:r w:rsidR="003C6147" w:rsidRPr="009D788E">
        <w:rPr>
          <w:rFonts w:ascii="Book Antiqua" w:hAnsi="Book Antiqua"/>
          <w:sz w:val="24"/>
        </w:rPr>
        <w:t xml:space="preserve">, </w:t>
      </w:r>
      <w:r w:rsidR="002F7AF1">
        <w:rPr>
          <w:rFonts w:ascii="Book Antiqua" w:hAnsi="Book Antiqua"/>
          <w:sz w:val="24"/>
        </w:rPr>
        <w:t>and</w:t>
      </w:r>
      <w:r w:rsidR="003C6147" w:rsidRPr="009D788E">
        <w:rPr>
          <w:rFonts w:ascii="Book Antiqua" w:hAnsi="Book Antiqua"/>
          <w:sz w:val="24"/>
        </w:rPr>
        <w:t xml:space="preserve"> </w:t>
      </w:r>
      <w:r w:rsidR="00DE21EA" w:rsidRPr="009D788E">
        <w:rPr>
          <w:rFonts w:ascii="Book Antiqua" w:hAnsi="Book Antiqua"/>
          <w:sz w:val="24"/>
        </w:rPr>
        <w:t>were</w:t>
      </w:r>
      <w:r w:rsidR="003C6147" w:rsidRPr="009D788E">
        <w:rPr>
          <w:rFonts w:ascii="Book Antiqua" w:hAnsi="Book Antiqua"/>
          <w:sz w:val="24"/>
        </w:rPr>
        <w:t xml:space="preserve"> treatment </w:t>
      </w:r>
      <w:r w:rsidRPr="009D788E">
        <w:rPr>
          <w:rFonts w:ascii="Book Antiqua" w:hAnsi="Book Antiqua"/>
          <w:sz w:val="24"/>
        </w:rPr>
        <w:t xml:space="preserve">in the Air Force Medical Center (former Air Force General Hospital) PLA </w:t>
      </w:r>
      <w:r w:rsidR="003C6147" w:rsidRPr="009D788E">
        <w:rPr>
          <w:rFonts w:ascii="Book Antiqua" w:hAnsi="Book Antiqua"/>
          <w:sz w:val="24"/>
        </w:rPr>
        <w:t>between</w:t>
      </w:r>
      <w:r w:rsidRPr="009D788E">
        <w:rPr>
          <w:rFonts w:ascii="Book Antiqua" w:hAnsi="Book Antiqua"/>
          <w:sz w:val="24"/>
        </w:rPr>
        <w:t xml:space="preserve"> 2008 </w:t>
      </w:r>
      <w:r w:rsidR="003C6147" w:rsidRPr="009D788E">
        <w:rPr>
          <w:rFonts w:ascii="Book Antiqua" w:hAnsi="Book Antiqua"/>
          <w:sz w:val="24"/>
        </w:rPr>
        <w:t>and</w:t>
      </w:r>
      <w:r w:rsidRPr="009D788E">
        <w:rPr>
          <w:rFonts w:ascii="Book Antiqua" w:hAnsi="Book Antiqua"/>
          <w:sz w:val="24"/>
        </w:rPr>
        <w:t xml:space="preserve"> 2017</w:t>
      </w:r>
      <w:r w:rsidR="002F7AF1">
        <w:rPr>
          <w:rFonts w:ascii="Book Antiqua" w:hAnsi="Book Antiqua"/>
          <w:sz w:val="24"/>
        </w:rPr>
        <w:t xml:space="preserve">. </w:t>
      </w:r>
      <w:proofErr w:type="gramStart"/>
      <w:r w:rsidR="002F7AF1">
        <w:rPr>
          <w:rFonts w:ascii="Book Antiqua" w:hAnsi="Book Antiqua"/>
          <w:sz w:val="24"/>
        </w:rPr>
        <w:t>Fourteen</w:t>
      </w:r>
      <w:r w:rsidRPr="009D788E">
        <w:rPr>
          <w:rFonts w:ascii="Book Antiqua" w:hAnsi="Book Antiqua"/>
          <w:sz w:val="24"/>
        </w:rPr>
        <w:t xml:space="preserve"> genetically</w:t>
      </w:r>
      <w:r w:rsidR="004C35F6">
        <w:rPr>
          <w:rFonts w:ascii="Book Antiqua" w:hAnsi="Book Antiqua"/>
          <w:sz w:val="24"/>
        </w:rPr>
        <w:t>-</w:t>
      </w:r>
      <w:r w:rsidRPr="009D788E">
        <w:rPr>
          <w:rFonts w:ascii="Book Antiqua" w:hAnsi="Book Antiqua"/>
          <w:sz w:val="24"/>
        </w:rPr>
        <w:t>related genes (</w:t>
      </w:r>
      <w:r w:rsidRPr="009D788E">
        <w:rPr>
          <w:rFonts w:ascii="Book Antiqua" w:hAnsi="Book Antiqua"/>
          <w:i/>
          <w:sz w:val="24"/>
        </w:rPr>
        <w:t>APC</w:t>
      </w:r>
      <w:r w:rsidR="003C6147" w:rsidRPr="009D788E">
        <w:rPr>
          <w:rFonts w:ascii="Book Antiqua" w:hAnsi="Book Antiqua"/>
          <w:i/>
          <w:sz w:val="24"/>
        </w:rPr>
        <w:t xml:space="preserve">, </w:t>
      </w:r>
      <w:r w:rsidRPr="009D788E">
        <w:rPr>
          <w:rFonts w:ascii="Book Antiqua" w:hAnsi="Book Antiqua"/>
          <w:i/>
          <w:sz w:val="24"/>
        </w:rPr>
        <w:t>AXIN2</w:t>
      </w:r>
      <w:r w:rsidR="003C6147" w:rsidRPr="009D788E">
        <w:rPr>
          <w:rFonts w:ascii="Book Antiqua" w:hAnsi="Book Antiqua"/>
          <w:i/>
          <w:sz w:val="24"/>
        </w:rPr>
        <w:t xml:space="preserve">, </w:t>
      </w:r>
      <w:r w:rsidRPr="009D788E">
        <w:rPr>
          <w:rFonts w:ascii="Book Antiqua" w:hAnsi="Book Antiqua"/>
          <w:i/>
          <w:sz w:val="24"/>
        </w:rPr>
        <w:t>BMPR1A</w:t>
      </w:r>
      <w:r w:rsidR="003C6147" w:rsidRPr="009D788E">
        <w:rPr>
          <w:rFonts w:ascii="Book Antiqua" w:hAnsi="Book Antiqua"/>
          <w:i/>
          <w:sz w:val="24"/>
        </w:rPr>
        <w:t xml:space="preserve">, </w:t>
      </w:r>
      <w:r w:rsidRPr="009D788E">
        <w:rPr>
          <w:rFonts w:ascii="Book Antiqua" w:hAnsi="Book Antiqua"/>
          <w:i/>
          <w:sz w:val="24"/>
        </w:rPr>
        <w:t>EPCAM</w:t>
      </w:r>
      <w:r w:rsidR="003C6147" w:rsidRPr="009D788E">
        <w:rPr>
          <w:rFonts w:ascii="Book Antiqua" w:hAnsi="Book Antiqua"/>
          <w:i/>
          <w:sz w:val="24"/>
        </w:rPr>
        <w:t xml:space="preserve">, </w:t>
      </w:r>
      <w:r w:rsidRPr="009D788E">
        <w:rPr>
          <w:rFonts w:ascii="Book Antiqua" w:hAnsi="Book Antiqua"/>
          <w:i/>
          <w:sz w:val="24"/>
        </w:rPr>
        <w:t>MLH1</w:t>
      </w:r>
      <w:r w:rsidR="003C6147" w:rsidRPr="009D788E">
        <w:rPr>
          <w:rFonts w:ascii="Book Antiqua" w:hAnsi="Book Antiqua"/>
          <w:i/>
          <w:sz w:val="24"/>
        </w:rPr>
        <w:t xml:space="preserve">, </w:t>
      </w:r>
      <w:r w:rsidRPr="009D788E">
        <w:rPr>
          <w:rFonts w:ascii="Book Antiqua" w:hAnsi="Book Antiqua"/>
          <w:i/>
          <w:sz w:val="24"/>
        </w:rPr>
        <w:t>MLH3</w:t>
      </w:r>
      <w:r w:rsidR="003C6147" w:rsidRPr="009D788E">
        <w:rPr>
          <w:rFonts w:ascii="Book Antiqua" w:hAnsi="Book Antiqua"/>
          <w:i/>
          <w:sz w:val="24"/>
        </w:rPr>
        <w:t xml:space="preserve">, </w:t>
      </w:r>
      <w:r w:rsidRPr="009D788E">
        <w:rPr>
          <w:rFonts w:ascii="Book Antiqua" w:hAnsi="Book Antiqua"/>
          <w:i/>
          <w:sz w:val="24"/>
        </w:rPr>
        <w:t>MSH2</w:t>
      </w:r>
      <w:r w:rsidR="003C6147" w:rsidRPr="009D788E">
        <w:rPr>
          <w:rFonts w:ascii="Book Antiqua" w:hAnsi="Book Antiqua"/>
          <w:i/>
          <w:sz w:val="24"/>
        </w:rPr>
        <w:t xml:space="preserve">, </w:t>
      </w:r>
      <w:r w:rsidRPr="009D788E">
        <w:rPr>
          <w:rFonts w:ascii="Book Antiqua" w:hAnsi="Book Antiqua"/>
          <w:i/>
          <w:sz w:val="24"/>
        </w:rPr>
        <w:t>MSH6</w:t>
      </w:r>
      <w:r w:rsidR="003C6147" w:rsidRPr="009D788E">
        <w:rPr>
          <w:rFonts w:ascii="Book Antiqua" w:hAnsi="Book Antiqua"/>
          <w:i/>
          <w:sz w:val="24"/>
        </w:rPr>
        <w:t xml:space="preserve">, </w:t>
      </w:r>
      <w:r w:rsidRPr="009D788E">
        <w:rPr>
          <w:rFonts w:ascii="Book Antiqua" w:hAnsi="Book Antiqua"/>
          <w:i/>
          <w:sz w:val="24"/>
        </w:rPr>
        <w:t>MUTYH</w:t>
      </w:r>
      <w:r w:rsidR="003C6147" w:rsidRPr="009D788E">
        <w:rPr>
          <w:rFonts w:ascii="Book Antiqua" w:hAnsi="Book Antiqua"/>
          <w:i/>
          <w:sz w:val="24"/>
        </w:rPr>
        <w:t xml:space="preserve">, </w:t>
      </w:r>
      <w:r w:rsidRPr="009D788E">
        <w:rPr>
          <w:rFonts w:ascii="Book Antiqua" w:hAnsi="Book Antiqua"/>
          <w:i/>
          <w:sz w:val="24"/>
        </w:rPr>
        <w:t>PMS1</w:t>
      </w:r>
      <w:r w:rsidR="003C6147" w:rsidRPr="009D788E">
        <w:rPr>
          <w:rFonts w:ascii="Book Antiqua" w:hAnsi="Book Antiqua"/>
          <w:i/>
          <w:sz w:val="24"/>
        </w:rPr>
        <w:t xml:space="preserve">, </w:t>
      </w:r>
      <w:r w:rsidRPr="009D788E">
        <w:rPr>
          <w:rFonts w:ascii="Book Antiqua" w:hAnsi="Book Antiqua"/>
          <w:i/>
          <w:sz w:val="24"/>
        </w:rPr>
        <w:t>PMS2</w:t>
      </w:r>
      <w:r w:rsidR="003C6147" w:rsidRPr="009D788E">
        <w:rPr>
          <w:rFonts w:ascii="Book Antiqua" w:hAnsi="Book Antiqua"/>
          <w:i/>
          <w:sz w:val="24"/>
        </w:rPr>
        <w:t xml:space="preserve">, </w:t>
      </w:r>
      <w:r w:rsidRPr="009D788E">
        <w:rPr>
          <w:rFonts w:ascii="Book Antiqua" w:hAnsi="Book Antiqua"/>
          <w:i/>
          <w:sz w:val="24"/>
        </w:rPr>
        <w:t>PTEN</w:t>
      </w:r>
      <w:r w:rsidR="003C6147" w:rsidRPr="009D788E">
        <w:rPr>
          <w:rFonts w:ascii="Book Antiqua" w:hAnsi="Book Antiqua"/>
          <w:i/>
          <w:sz w:val="24"/>
        </w:rPr>
        <w:t xml:space="preserve">, </w:t>
      </w:r>
      <w:r w:rsidRPr="009D788E">
        <w:rPr>
          <w:rFonts w:ascii="Book Antiqua" w:hAnsi="Book Antiqua"/>
          <w:i/>
          <w:sz w:val="24"/>
        </w:rPr>
        <w:t>SMAD4</w:t>
      </w:r>
      <w:r w:rsidR="003C6147" w:rsidRPr="009D788E">
        <w:rPr>
          <w:rFonts w:ascii="Book Antiqua" w:hAnsi="Book Antiqua"/>
          <w:i/>
          <w:sz w:val="24"/>
        </w:rPr>
        <w:t xml:space="preserve">, </w:t>
      </w:r>
      <w:r w:rsidRPr="009D788E">
        <w:rPr>
          <w:rFonts w:ascii="Book Antiqua" w:hAnsi="Book Antiqua"/>
          <w:i/>
          <w:sz w:val="24"/>
        </w:rPr>
        <w:t>LKB1/STK11</w:t>
      </w:r>
      <w:r w:rsidRPr="009D788E">
        <w:rPr>
          <w:rFonts w:ascii="Book Antiqua" w:hAnsi="Book Antiqua"/>
          <w:sz w:val="24"/>
        </w:rPr>
        <w:t xml:space="preserve">) were sequenced in </w:t>
      </w:r>
      <w:proofErr w:type="spellStart"/>
      <w:r w:rsidRPr="009D788E">
        <w:rPr>
          <w:rFonts w:ascii="Book Antiqua" w:hAnsi="Book Antiqua"/>
          <w:sz w:val="24"/>
        </w:rPr>
        <w:t>hamartoma</w:t>
      </w:r>
      <w:proofErr w:type="spellEnd"/>
      <w:r w:rsidRPr="009D788E">
        <w:rPr>
          <w:rFonts w:ascii="Book Antiqua" w:hAnsi="Book Antiqua"/>
          <w:sz w:val="24"/>
        </w:rPr>
        <w:t xml:space="preserve"> polyp tissue </w:t>
      </w:r>
      <w:r w:rsidR="002F7AF1">
        <w:rPr>
          <w:rFonts w:ascii="Book Antiqua" w:hAnsi="Book Antiqua"/>
          <w:sz w:val="24"/>
        </w:rPr>
        <w:t>from these patients</w:t>
      </w:r>
      <w:r w:rsidRPr="009D788E">
        <w:rPr>
          <w:rFonts w:ascii="Book Antiqua" w:hAnsi="Book Antiqua"/>
          <w:sz w:val="24"/>
        </w:rPr>
        <w:t xml:space="preserve"> </w:t>
      </w:r>
      <w:r w:rsidR="005E20F5" w:rsidRPr="009D788E">
        <w:rPr>
          <w:rFonts w:ascii="Book Antiqua" w:hAnsi="Book Antiqua"/>
          <w:sz w:val="24"/>
        </w:rPr>
        <w:t xml:space="preserve">using </w:t>
      </w:r>
      <w:r w:rsidRPr="009D788E">
        <w:rPr>
          <w:rFonts w:ascii="Book Antiqua" w:hAnsi="Book Antiqua"/>
          <w:sz w:val="24"/>
        </w:rPr>
        <w:t>next-g</w:t>
      </w:r>
      <w:r w:rsidR="00C338B2" w:rsidRPr="009D788E">
        <w:rPr>
          <w:rFonts w:ascii="Book Antiqua" w:hAnsi="Book Antiqua"/>
          <w:sz w:val="24"/>
        </w:rPr>
        <w:t>eneration sequencing technology</w:t>
      </w:r>
      <w:r w:rsidRPr="009D788E">
        <w:rPr>
          <w:rFonts w:ascii="Book Antiqua" w:hAnsi="Book Antiqua"/>
          <w:sz w:val="24"/>
        </w:rPr>
        <w:t xml:space="preserve"> to </w:t>
      </w:r>
      <w:r w:rsidR="002F7AF1">
        <w:rPr>
          <w:rFonts w:ascii="Book Antiqua" w:hAnsi="Book Antiqua"/>
          <w:sz w:val="24"/>
        </w:rPr>
        <w:t>determine</w:t>
      </w:r>
      <w:r w:rsidRPr="009D788E">
        <w:rPr>
          <w:rFonts w:ascii="Book Antiqua" w:hAnsi="Book Antiqua"/>
          <w:sz w:val="24"/>
        </w:rPr>
        <w:t xml:space="preserve"> the mutation status of these familiar genetically-related genes in PJS </w:t>
      </w:r>
      <w:proofErr w:type="spellStart"/>
      <w:r w:rsidRPr="009D788E">
        <w:rPr>
          <w:rFonts w:ascii="Book Antiqua" w:hAnsi="Book Antiqua"/>
          <w:sz w:val="24"/>
        </w:rPr>
        <w:t>hamartoma</w:t>
      </w:r>
      <w:proofErr w:type="spellEnd"/>
      <w:r w:rsidRPr="009D788E">
        <w:rPr>
          <w:rFonts w:ascii="Book Antiqua" w:hAnsi="Book Antiqua"/>
          <w:sz w:val="24"/>
        </w:rPr>
        <w:t xml:space="preserve"> polyp tissues, and ex</w:t>
      </w:r>
      <w:r w:rsidR="002F7AF1">
        <w:rPr>
          <w:rFonts w:ascii="Book Antiqua" w:hAnsi="Book Antiqua"/>
          <w:sz w:val="24"/>
        </w:rPr>
        <w:t>amine</w:t>
      </w:r>
      <w:r w:rsidRPr="009D788E">
        <w:rPr>
          <w:rFonts w:ascii="Book Antiqua" w:hAnsi="Book Antiqua"/>
          <w:sz w:val="24"/>
        </w:rPr>
        <w:t xml:space="preserve"> </w:t>
      </w:r>
      <w:r w:rsidR="003C6147" w:rsidRPr="009D788E">
        <w:rPr>
          <w:rFonts w:ascii="Book Antiqua" w:hAnsi="Book Antiqua"/>
          <w:sz w:val="24"/>
        </w:rPr>
        <w:t>the</w:t>
      </w:r>
      <w:r w:rsidRPr="009D788E">
        <w:rPr>
          <w:rFonts w:ascii="Book Antiqua" w:hAnsi="Book Antiqua"/>
          <w:sz w:val="24"/>
        </w:rPr>
        <w:t xml:space="preserve"> relationship between the mutation status of these genes and the clinical pathological data of PJS.</w:t>
      </w:r>
      <w:proofErr w:type="gramEnd"/>
    </w:p>
    <w:p w:rsidR="00F046F3" w:rsidRPr="009D788E" w:rsidRDefault="00F046F3" w:rsidP="009D788E">
      <w:pPr>
        <w:adjustRightInd w:val="0"/>
        <w:snapToGrid w:val="0"/>
        <w:spacing w:line="360" w:lineRule="auto"/>
        <w:rPr>
          <w:rFonts w:ascii="Book Antiqua" w:hAnsi="Book Antiqua"/>
          <w:b/>
          <w:sz w:val="24"/>
        </w:rPr>
      </w:pPr>
    </w:p>
    <w:p w:rsidR="00F046F3" w:rsidRPr="009D788E" w:rsidRDefault="00F046F3" w:rsidP="009D788E">
      <w:pPr>
        <w:adjustRightInd w:val="0"/>
        <w:snapToGrid w:val="0"/>
        <w:spacing w:line="360" w:lineRule="auto"/>
        <w:rPr>
          <w:rFonts w:ascii="Book Antiqua" w:hAnsi="Book Antiqua"/>
          <w:b/>
          <w:sz w:val="24"/>
          <w:u w:val="single"/>
        </w:rPr>
      </w:pPr>
      <w:r w:rsidRPr="009D788E">
        <w:rPr>
          <w:rFonts w:ascii="Book Antiqua" w:hAnsi="Book Antiqua"/>
          <w:b/>
          <w:sz w:val="24"/>
          <w:u w:val="single"/>
        </w:rPr>
        <w:t>MATERIALS AND METHODS</w:t>
      </w:r>
    </w:p>
    <w:p w:rsidR="00F046F3" w:rsidRPr="009D788E" w:rsidRDefault="00F046F3" w:rsidP="009D788E">
      <w:pPr>
        <w:pStyle w:val="aa"/>
        <w:adjustRightInd w:val="0"/>
        <w:snapToGrid w:val="0"/>
        <w:spacing w:line="360" w:lineRule="auto"/>
        <w:ind w:firstLineChars="0" w:firstLine="0"/>
        <w:rPr>
          <w:rFonts w:ascii="Book Antiqua" w:hAnsi="Book Antiqua"/>
          <w:b/>
          <w:bCs/>
          <w:i/>
          <w:iCs/>
          <w:sz w:val="24"/>
          <w:szCs w:val="24"/>
        </w:rPr>
      </w:pPr>
      <w:r w:rsidRPr="009D788E">
        <w:rPr>
          <w:rFonts w:ascii="Book Antiqua" w:hAnsi="Book Antiqua"/>
          <w:b/>
          <w:bCs/>
          <w:i/>
          <w:iCs/>
          <w:sz w:val="24"/>
          <w:szCs w:val="24"/>
        </w:rPr>
        <w:t>Clinical data</w:t>
      </w:r>
    </w:p>
    <w:p w:rsidR="00F046F3" w:rsidRPr="009D788E" w:rsidRDefault="00C338B2" w:rsidP="009D788E">
      <w:pPr>
        <w:adjustRightInd w:val="0"/>
        <w:snapToGrid w:val="0"/>
        <w:spacing w:line="360" w:lineRule="auto"/>
        <w:rPr>
          <w:rFonts w:ascii="Book Antiqua" w:hAnsi="Book Antiqua"/>
          <w:sz w:val="24"/>
        </w:rPr>
      </w:pPr>
      <w:r w:rsidRPr="009D788E">
        <w:rPr>
          <w:rFonts w:ascii="Book Antiqua" w:hAnsi="Book Antiqua"/>
          <w:sz w:val="24"/>
        </w:rPr>
        <w:t xml:space="preserve">Twenty </w:t>
      </w:r>
      <w:r w:rsidR="003C6147" w:rsidRPr="009D788E">
        <w:rPr>
          <w:rFonts w:ascii="Book Antiqua" w:hAnsi="Book Antiqua"/>
          <w:sz w:val="24"/>
        </w:rPr>
        <w:t>patients with PJS</w:t>
      </w:r>
      <w:r w:rsidR="009F1EE4" w:rsidRPr="009D788E">
        <w:rPr>
          <w:rFonts w:ascii="Book Antiqua" w:hAnsi="Book Antiqua"/>
          <w:sz w:val="24"/>
        </w:rPr>
        <w:t xml:space="preserve"> were randomly selected for </w:t>
      </w:r>
      <w:r w:rsidR="002F7AF1">
        <w:rPr>
          <w:rFonts w:ascii="Book Antiqua" w:hAnsi="Book Antiqua"/>
          <w:sz w:val="24"/>
        </w:rPr>
        <w:t xml:space="preserve">this </w:t>
      </w:r>
      <w:r w:rsidR="009F1EE4" w:rsidRPr="009D788E">
        <w:rPr>
          <w:rFonts w:ascii="Book Antiqua" w:hAnsi="Book Antiqua"/>
          <w:sz w:val="24"/>
        </w:rPr>
        <w:t>study,</w:t>
      </w:r>
      <w:r w:rsidR="003C6147" w:rsidRPr="009D788E">
        <w:rPr>
          <w:rFonts w:ascii="Book Antiqua" w:hAnsi="Book Antiqua"/>
          <w:sz w:val="24"/>
        </w:rPr>
        <w:t xml:space="preserve"> </w:t>
      </w:r>
      <w:r w:rsidR="002F7AF1">
        <w:rPr>
          <w:rFonts w:ascii="Book Antiqua" w:hAnsi="Book Antiqua"/>
          <w:sz w:val="24"/>
        </w:rPr>
        <w:t>and</w:t>
      </w:r>
      <w:r w:rsidR="003C6147" w:rsidRPr="009D788E">
        <w:rPr>
          <w:rFonts w:ascii="Book Antiqua" w:hAnsi="Book Antiqua"/>
          <w:sz w:val="24"/>
        </w:rPr>
        <w:t xml:space="preserve"> </w:t>
      </w:r>
      <w:r w:rsidR="009F1EE4" w:rsidRPr="009D788E">
        <w:rPr>
          <w:rFonts w:ascii="Book Antiqua" w:hAnsi="Book Antiqua"/>
          <w:sz w:val="24"/>
        </w:rPr>
        <w:t>were</w:t>
      </w:r>
      <w:r w:rsidR="003C6147" w:rsidRPr="009D788E">
        <w:rPr>
          <w:rFonts w:ascii="Book Antiqua" w:hAnsi="Book Antiqua"/>
          <w:sz w:val="24"/>
        </w:rPr>
        <w:t xml:space="preserve"> treat</w:t>
      </w:r>
      <w:r w:rsidR="009F1EE4" w:rsidRPr="009D788E">
        <w:rPr>
          <w:rFonts w:ascii="Book Antiqua" w:hAnsi="Book Antiqua"/>
          <w:sz w:val="24"/>
        </w:rPr>
        <w:t>ed</w:t>
      </w:r>
      <w:r w:rsidR="003C6147" w:rsidRPr="009D788E">
        <w:rPr>
          <w:rFonts w:ascii="Book Antiqua" w:hAnsi="Book Antiqua"/>
          <w:sz w:val="24"/>
        </w:rPr>
        <w:t xml:space="preserve"> in the Air Force Medical Center (former Air Force General Hospital) PLA between 2008 and 2017.</w:t>
      </w:r>
      <w:r w:rsidR="00F046F3" w:rsidRPr="009D788E">
        <w:rPr>
          <w:rFonts w:ascii="Book Antiqua" w:hAnsi="Book Antiqua"/>
          <w:sz w:val="24"/>
        </w:rPr>
        <w:t xml:space="preserve"> All patients met the diagnostic criteria for PJS recommended by the </w:t>
      </w:r>
      <w:r w:rsidRPr="009D788E">
        <w:rPr>
          <w:rFonts w:ascii="Book Antiqua" w:hAnsi="Book Antiqua"/>
          <w:sz w:val="24"/>
        </w:rPr>
        <w:t xml:space="preserve">National Comprehensive Cancer </w:t>
      </w:r>
      <w:proofErr w:type="gramStart"/>
      <w:r w:rsidRPr="009D788E">
        <w:rPr>
          <w:rFonts w:ascii="Book Antiqua" w:hAnsi="Book Antiqua"/>
          <w:sz w:val="24"/>
        </w:rPr>
        <w:t>Network</w:t>
      </w:r>
      <w:r w:rsidR="00F046F3" w:rsidRPr="009D788E">
        <w:rPr>
          <w:rFonts w:ascii="Book Antiqua" w:hAnsi="Book Antiqua"/>
          <w:sz w:val="24"/>
          <w:vertAlign w:val="superscript"/>
        </w:rPr>
        <w:t>[</w:t>
      </w:r>
      <w:proofErr w:type="gramEnd"/>
      <w:r w:rsidR="00F046F3" w:rsidRPr="009D788E">
        <w:rPr>
          <w:rFonts w:ascii="Book Antiqua" w:hAnsi="Book Antiqua"/>
          <w:sz w:val="24"/>
          <w:vertAlign w:val="superscript"/>
        </w:rPr>
        <w:t>11]</w:t>
      </w:r>
      <w:r w:rsidR="00F046F3" w:rsidRPr="009D788E">
        <w:rPr>
          <w:rFonts w:ascii="Book Antiqua" w:hAnsi="Book Antiqua"/>
          <w:sz w:val="24"/>
        </w:rPr>
        <w:t xml:space="preserve">, and </w:t>
      </w:r>
      <w:r w:rsidR="00F046F3" w:rsidRPr="009D788E">
        <w:rPr>
          <w:rFonts w:ascii="Book Antiqua" w:hAnsi="Book Antiqua"/>
          <w:sz w:val="24"/>
        </w:rPr>
        <w:lastRenderedPageBreak/>
        <w:t xml:space="preserve">complied with the guidelines of </w:t>
      </w:r>
      <w:r w:rsidR="002F7AF1">
        <w:rPr>
          <w:rFonts w:ascii="Book Antiqua" w:hAnsi="Book Antiqua"/>
          <w:sz w:val="24"/>
        </w:rPr>
        <w:t xml:space="preserve">the </w:t>
      </w:r>
      <w:r w:rsidR="00F046F3" w:rsidRPr="009D788E">
        <w:rPr>
          <w:rFonts w:ascii="Book Antiqua" w:hAnsi="Book Antiqua"/>
          <w:sz w:val="24"/>
        </w:rPr>
        <w:t xml:space="preserve">Declaration of Helsinki. </w:t>
      </w:r>
      <w:r w:rsidR="002F7AF1">
        <w:rPr>
          <w:rFonts w:ascii="Book Antiqua" w:hAnsi="Book Antiqua"/>
          <w:sz w:val="24"/>
        </w:rPr>
        <w:t xml:space="preserve">The </w:t>
      </w:r>
      <w:r w:rsidR="00F046F3" w:rsidRPr="009D788E">
        <w:rPr>
          <w:rFonts w:ascii="Book Antiqua" w:hAnsi="Book Antiqua"/>
          <w:sz w:val="24"/>
        </w:rPr>
        <w:t xml:space="preserve">guardians of children and </w:t>
      </w:r>
      <w:r w:rsidR="002F7AF1">
        <w:rPr>
          <w:rFonts w:ascii="Book Antiqua" w:hAnsi="Book Antiqua"/>
          <w:sz w:val="24"/>
        </w:rPr>
        <w:t>adult patients</w:t>
      </w:r>
      <w:r w:rsidR="00F046F3" w:rsidRPr="009D788E">
        <w:rPr>
          <w:rFonts w:ascii="Book Antiqua" w:hAnsi="Book Antiqua"/>
          <w:sz w:val="24"/>
        </w:rPr>
        <w:t xml:space="preserve"> </w:t>
      </w:r>
      <w:proofErr w:type="gramStart"/>
      <w:r w:rsidR="00F046F3" w:rsidRPr="009D788E">
        <w:rPr>
          <w:rFonts w:ascii="Book Antiqua" w:hAnsi="Book Antiqua"/>
          <w:sz w:val="24"/>
        </w:rPr>
        <w:t>were informed</w:t>
      </w:r>
      <w:proofErr w:type="gramEnd"/>
      <w:r w:rsidR="00F046F3" w:rsidRPr="009D788E">
        <w:rPr>
          <w:rFonts w:ascii="Book Antiqua" w:hAnsi="Book Antiqua"/>
          <w:sz w:val="24"/>
        </w:rPr>
        <w:t xml:space="preserve"> of the purpose of the study, and signed an informed consent form. Their </w:t>
      </w:r>
      <w:r w:rsidR="002F7AF1">
        <w:rPr>
          <w:rFonts w:ascii="Book Antiqua" w:hAnsi="Book Antiqua"/>
          <w:sz w:val="24"/>
        </w:rPr>
        <w:t xml:space="preserve">complete </w:t>
      </w:r>
      <w:proofErr w:type="spellStart"/>
      <w:r w:rsidR="00F046F3" w:rsidRPr="009D788E">
        <w:rPr>
          <w:rFonts w:ascii="Book Antiqua" w:hAnsi="Book Antiqua"/>
          <w:sz w:val="24"/>
        </w:rPr>
        <w:t>clinicopathological</w:t>
      </w:r>
      <w:proofErr w:type="spellEnd"/>
      <w:r w:rsidR="00F046F3" w:rsidRPr="009D788E">
        <w:rPr>
          <w:rFonts w:ascii="Book Antiqua" w:hAnsi="Book Antiqua"/>
          <w:sz w:val="24"/>
        </w:rPr>
        <w:t xml:space="preserve"> data </w:t>
      </w:r>
      <w:proofErr w:type="gramStart"/>
      <w:r w:rsidR="00F046F3" w:rsidRPr="009D788E">
        <w:rPr>
          <w:rFonts w:ascii="Book Antiqua" w:hAnsi="Book Antiqua"/>
          <w:sz w:val="24"/>
        </w:rPr>
        <w:t xml:space="preserve">were </w:t>
      </w:r>
      <w:r w:rsidR="002F7AF1">
        <w:rPr>
          <w:rFonts w:ascii="Book Antiqua" w:hAnsi="Book Antiqua"/>
          <w:sz w:val="24"/>
        </w:rPr>
        <w:t>recorded</w:t>
      </w:r>
      <w:proofErr w:type="gramEnd"/>
      <w:r w:rsidR="00F046F3" w:rsidRPr="009D788E">
        <w:rPr>
          <w:rFonts w:ascii="Book Antiqua" w:hAnsi="Book Antiqua"/>
          <w:sz w:val="24"/>
        </w:rPr>
        <w:t xml:space="preserve">, and </w:t>
      </w:r>
      <w:proofErr w:type="spellStart"/>
      <w:r w:rsidR="00F046F3" w:rsidRPr="009D788E">
        <w:rPr>
          <w:rFonts w:ascii="Book Antiqua" w:hAnsi="Book Antiqua"/>
          <w:sz w:val="24"/>
        </w:rPr>
        <w:t>hamartoma</w:t>
      </w:r>
      <w:proofErr w:type="spellEnd"/>
      <w:r w:rsidR="00F046F3" w:rsidRPr="009D788E">
        <w:rPr>
          <w:rFonts w:ascii="Book Antiqua" w:hAnsi="Book Antiqua"/>
          <w:sz w:val="24"/>
        </w:rPr>
        <w:t xml:space="preserve"> polyp tissue samples were obtained and preserved, excluding cancerous polyps (Table 1)</w:t>
      </w:r>
      <w:r w:rsidR="004F75F5" w:rsidRPr="009D788E">
        <w:rPr>
          <w:rFonts w:ascii="Book Antiqua" w:hAnsi="Book Antiqua"/>
          <w:sz w:val="24"/>
        </w:rPr>
        <w:t>.</w:t>
      </w:r>
    </w:p>
    <w:p w:rsidR="00C80ABF" w:rsidRPr="009D788E" w:rsidRDefault="00C80ABF" w:rsidP="009D788E">
      <w:pPr>
        <w:adjustRightInd w:val="0"/>
        <w:snapToGrid w:val="0"/>
        <w:spacing w:line="360" w:lineRule="auto"/>
        <w:rPr>
          <w:rFonts w:ascii="Book Antiqua" w:hAnsi="Book Antiqua"/>
          <w:sz w:val="24"/>
        </w:rPr>
      </w:pPr>
    </w:p>
    <w:p w:rsidR="003D77FE" w:rsidRPr="009D788E" w:rsidRDefault="00C80ABF" w:rsidP="009D788E">
      <w:pPr>
        <w:pStyle w:val="aa"/>
        <w:adjustRightInd w:val="0"/>
        <w:snapToGrid w:val="0"/>
        <w:spacing w:line="360" w:lineRule="auto"/>
        <w:ind w:firstLineChars="0" w:firstLine="0"/>
        <w:rPr>
          <w:rFonts w:ascii="Book Antiqua" w:hAnsi="Book Antiqua"/>
          <w:b/>
          <w:bCs/>
          <w:i/>
          <w:iCs/>
          <w:sz w:val="24"/>
          <w:szCs w:val="24"/>
        </w:rPr>
      </w:pPr>
      <w:r w:rsidRPr="009D788E">
        <w:rPr>
          <w:rFonts w:ascii="Book Antiqua" w:hAnsi="Book Antiqua"/>
          <w:b/>
          <w:bCs/>
          <w:i/>
          <w:iCs/>
          <w:sz w:val="24"/>
          <w:szCs w:val="24"/>
        </w:rPr>
        <w:t xml:space="preserve">Experimental </w:t>
      </w:r>
      <w:r w:rsidR="003D77FE" w:rsidRPr="009D788E">
        <w:rPr>
          <w:rFonts w:ascii="Book Antiqua" w:hAnsi="Book Antiqua"/>
          <w:b/>
          <w:bCs/>
          <w:i/>
          <w:iCs/>
          <w:sz w:val="24"/>
          <w:szCs w:val="24"/>
        </w:rPr>
        <w:t>method</w:t>
      </w:r>
    </w:p>
    <w:p w:rsidR="00C80ABF" w:rsidRPr="009D788E" w:rsidRDefault="004F75F5" w:rsidP="009D788E">
      <w:pPr>
        <w:adjustRightInd w:val="0"/>
        <w:snapToGrid w:val="0"/>
        <w:spacing w:line="360" w:lineRule="auto"/>
        <w:rPr>
          <w:rFonts w:ascii="Book Antiqua" w:hAnsi="Book Antiqua"/>
          <w:sz w:val="24"/>
        </w:rPr>
      </w:pPr>
      <w:r w:rsidRPr="009D788E">
        <w:rPr>
          <w:rFonts w:ascii="Book Antiqua" w:hAnsi="Book Antiqua"/>
          <w:sz w:val="24"/>
        </w:rPr>
        <w:t>T</w:t>
      </w:r>
      <w:r w:rsidR="003D77FE" w:rsidRPr="009D788E">
        <w:rPr>
          <w:rFonts w:ascii="Book Antiqua" w:hAnsi="Book Antiqua"/>
          <w:sz w:val="24"/>
        </w:rPr>
        <w:t>he genomic DNA w</w:t>
      </w:r>
      <w:r w:rsidR="005E0935">
        <w:rPr>
          <w:rFonts w:ascii="Book Antiqua" w:hAnsi="Book Antiqua"/>
          <w:sz w:val="24"/>
        </w:rPr>
        <w:t>as</w:t>
      </w:r>
      <w:r w:rsidR="003D77FE" w:rsidRPr="009D788E">
        <w:rPr>
          <w:rFonts w:ascii="Book Antiqua" w:hAnsi="Book Antiqua"/>
          <w:sz w:val="24"/>
        </w:rPr>
        <w:t xml:space="preserve"> extracted from PJS polyp tissue using the </w:t>
      </w:r>
      <w:proofErr w:type="spellStart"/>
      <w:r w:rsidR="003D77FE" w:rsidRPr="009D788E">
        <w:rPr>
          <w:rFonts w:ascii="Book Antiqua" w:hAnsi="Book Antiqua"/>
          <w:sz w:val="24"/>
        </w:rPr>
        <w:t>QIAamp</w:t>
      </w:r>
      <w:proofErr w:type="spellEnd"/>
      <w:r w:rsidR="003D77FE" w:rsidRPr="009D788E">
        <w:rPr>
          <w:rFonts w:ascii="Book Antiqua" w:hAnsi="Book Antiqua"/>
          <w:sz w:val="24"/>
        </w:rPr>
        <w:t xml:space="preserve"> DNA FFPE Tissue Kit </w:t>
      </w:r>
      <w:proofErr w:type="spellStart"/>
      <w:r w:rsidR="003D77FE" w:rsidRPr="009D788E">
        <w:rPr>
          <w:rFonts w:ascii="Book Antiqua" w:hAnsi="Book Antiqua"/>
          <w:sz w:val="24"/>
        </w:rPr>
        <w:t>microsample</w:t>
      </w:r>
      <w:proofErr w:type="spellEnd"/>
      <w:r w:rsidR="003D77FE" w:rsidRPr="009D788E">
        <w:rPr>
          <w:rFonts w:ascii="Book Antiqua" w:hAnsi="Book Antiqua"/>
          <w:sz w:val="24"/>
        </w:rPr>
        <w:t xml:space="preserve"> genomic DNA extraction kit, </w:t>
      </w:r>
      <w:r w:rsidR="005E0935">
        <w:rPr>
          <w:rFonts w:ascii="Book Antiqua" w:hAnsi="Book Antiqua"/>
          <w:sz w:val="24"/>
        </w:rPr>
        <w:t xml:space="preserve">and </w:t>
      </w:r>
      <w:r w:rsidR="003D77FE" w:rsidRPr="009D788E">
        <w:rPr>
          <w:rFonts w:ascii="Book Antiqua" w:hAnsi="Book Antiqua"/>
          <w:sz w:val="24"/>
        </w:rPr>
        <w:t xml:space="preserve">the experiment </w:t>
      </w:r>
      <w:r w:rsidR="005E0935">
        <w:rPr>
          <w:rFonts w:ascii="Book Antiqua" w:hAnsi="Book Antiqua"/>
          <w:sz w:val="24"/>
        </w:rPr>
        <w:t>was</w:t>
      </w:r>
      <w:r w:rsidR="003D77FE" w:rsidRPr="009D788E">
        <w:rPr>
          <w:rFonts w:ascii="Book Antiqua" w:hAnsi="Book Antiqua"/>
          <w:sz w:val="24"/>
        </w:rPr>
        <w:t xml:space="preserve"> performed according to the </w:t>
      </w:r>
      <w:r w:rsidR="005E0935">
        <w:rPr>
          <w:rFonts w:ascii="Book Antiqua" w:hAnsi="Book Antiqua"/>
          <w:sz w:val="24"/>
        </w:rPr>
        <w:t xml:space="preserve">kit </w:t>
      </w:r>
      <w:r w:rsidR="003D77FE" w:rsidRPr="009D788E">
        <w:rPr>
          <w:rFonts w:ascii="Book Antiqua" w:hAnsi="Book Antiqua"/>
          <w:sz w:val="24"/>
        </w:rPr>
        <w:t>instructions (</w:t>
      </w:r>
      <w:proofErr w:type="spellStart"/>
      <w:r w:rsidR="003D77FE" w:rsidRPr="009D788E">
        <w:rPr>
          <w:rFonts w:ascii="Book Antiqua" w:hAnsi="Book Antiqua"/>
          <w:sz w:val="24"/>
        </w:rPr>
        <w:t>QIAamp</w:t>
      </w:r>
      <w:proofErr w:type="spellEnd"/>
      <w:r w:rsidR="003D77FE" w:rsidRPr="009D788E">
        <w:rPr>
          <w:rFonts w:ascii="Book Antiqua" w:hAnsi="Book Antiqua"/>
          <w:sz w:val="24"/>
        </w:rPr>
        <w:t xml:space="preserve"> Tissue DNA FFPE Tissue Kit, QIAGEN, </w:t>
      </w:r>
      <w:proofErr w:type="gramStart"/>
      <w:r w:rsidR="003D77FE" w:rsidRPr="009D788E">
        <w:rPr>
          <w:rFonts w:ascii="Book Antiqua" w:hAnsi="Book Antiqua"/>
          <w:sz w:val="24"/>
        </w:rPr>
        <w:t>QIAGEN</w:t>
      </w:r>
      <w:proofErr w:type="gramEnd"/>
      <w:r w:rsidR="003D77FE" w:rsidRPr="009D788E">
        <w:rPr>
          <w:rFonts w:ascii="Book Antiqua" w:hAnsi="Book Antiqua"/>
          <w:sz w:val="24"/>
        </w:rPr>
        <w:t xml:space="preserve"> </w:t>
      </w:r>
      <w:proofErr w:type="spellStart"/>
      <w:r w:rsidR="003D77FE" w:rsidRPr="009D788E">
        <w:rPr>
          <w:rFonts w:ascii="Book Antiqua" w:hAnsi="Book Antiqua"/>
          <w:sz w:val="24"/>
        </w:rPr>
        <w:t>Strasse</w:t>
      </w:r>
      <w:proofErr w:type="spellEnd"/>
      <w:r w:rsidR="003D77FE" w:rsidRPr="009D788E">
        <w:rPr>
          <w:rFonts w:ascii="Book Antiqua" w:hAnsi="Book Antiqua"/>
          <w:sz w:val="24"/>
        </w:rPr>
        <w:t xml:space="preserve"> 1407124 Hilden, </w:t>
      </w:r>
      <w:r w:rsidR="005E0935">
        <w:rPr>
          <w:rFonts w:ascii="Book Antiqua" w:hAnsi="Book Antiqua"/>
          <w:sz w:val="24"/>
        </w:rPr>
        <w:t>Germany</w:t>
      </w:r>
      <w:r w:rsidR="003D77FE" w:rsidRPr="009D788E">
        <w:rPr>
          <w:rFonts w:ascii="Book Antiqua" w:hAnsi="Book Antiqua"/>
          <w:sz w:val="24"/>
        </w:rPr>
        <w:t>).</w:t>
      </w:r>
    </w:p>
    <w:p w:rsidR="00EE7AF2" w:rsidRPr="009D788E" w:rsidRDefault="005E0935" w:rsidP="009D788E">
      <w:pPr>
        <w:adjustRightInd w:val="0"/>
        <w:snapToGrid w:val="0"/>
        <w:spacing w:line="360" w:lineRule="auto"/>
        <w:ind w:firstLineChars="100" w:firstLine="240"/>
        <w:rPr>
          <w:rFonts w:ascii="Book Antiqua" w:hAnsi="Book Antiqua"/>
          <w:sz w:val="24"/>
        </w:rPr>
      </w:pPr>
      <w:r>
        <w:rPr>
          <w:rFonts w:ascii="Book Antiqua" w:hAnsi="Book Antiqua"/>
          <w:sz w:val="24"/>
        </w:rPr>
        <w:t>A</w:t>
      </w:r>
      <w:r w:rsidR="00286222" w:rsidRPr="009D788E">
        <w:rPr>
          <w:rFonts w:ascii="Book Antiqua" w:hAnsi="Book Antiqua"/>
          <w:sz w:val="24"/>
        </w:rPr>
        <w:t xml:space="preserve"> normalized </w:t>
      </w:r>
      <w:proofErr w:type="spellStart"/>
      <w:r w:rsidR="00286222" w:rsidRPr="009D788E">
        <w:rPr>
          <w:rFonts w:ascii="Book Antiqua" w:hAnsi="Book Antiqua"/>
          <w:sz w:val="24"/>
        </w:rPr>
        <w:t>cDNA</w:t>
      </w:r>
      <w:proofErr w:type="spellEnd"/>
      <w:r w:rsidR="00286222" w:rsidRPr="009D788E">
        <w:rPr>
          <w:rFonts w:ascii="Book Antiqua" w:hAnsi="Book Antiqua"/>
          <w:sz w:val="24"/>
        </w:rPr>
        <w:t xml:space="preserve"> </w:t>
      </w:r>
      <w:r w:rsidR="00624829" w:rsidRPr="009D788E">
        <w:rPr>
          <w:rFonts w:ascii="Book Antiqua" w:hAnsi="Book Antiqua"/>
          <w:sz w:val="24"/>
        </w:rPr>
        <w:t>l</w:t>
      </w:r>
      <w:r w:rsidR="00286222" w:rsidRPr="009D788E">
        <w:rPr>
          <w:rFonts w:ascii="Book Antiqua" w:hAnsi="Book Antiqua"/>
          <w:sz w:val="24"/>
        </w:rPr>
        <w:t>ibrary</w:t>
      </w:r>
      <w:r w:rsidR="00BB57E9" w:rsidRPr="009D788E">
        <w:rPr>
          <w:rFonts w:ascii="Book Antiqua" w:hAnsi="Book Antiqua"/>
          <w:sz w:val="24"/>
        </w:rPr>
        <w:t xml:space="preserve"> </w:t>
      </w:r>
      <w:proofErr w:type="gramStart"/>
      <w:r w:rsidR="00BB57E9" w:rsidRPr="009D788E">
        <w:rPr>
          <w:rFonts w:ascii="Book Antiqua" w:hAnsi="Book Antiqua"/>
          <w:sz w:val="24"/>
        </w:rPr>
        <w:t>was built</w:t>
      </w:r>
      <w:proofErr w:type="gramEnd"/>
      <w:r w:rsidR="00BB57E9" w:rsidRPr="009D788E">
        <w:rPr>
          <w:rFonts w:ascii="Book Antiqua" w:hAnsi="Book Antiqua"/>
          <w:sz w:val="24"/>
        </w:rPr>
        <w:t xml:space="preserve"> </w:t>
      </w:r>
      <w:r w:rsidR="005E20F5" w:rsidRPr="009D788E">
        <w:rPr>
          <w:rFonts w:ascii="Book Antiqua" w:hAnsi="Book Antiqua"/>
          <w:sz w:val="24"/>
        </w:rPr>
        <w:t xml:space="preserve">using </w:t>
      </w:r>
      <w:r w:rsidR="00BB57E9" w:rsidRPr="009D788E">
        <w:rPr>
          <w:rFonts w:ascii="Book Antiqua" w:hAnsi="Book Antiqua"/>
          <w:sz w:val="24"/>
        </w:rPr>
        <w:t xml:space="preserve">Ion </w:t>
      </w:r>
      <w:proofErr w:type="spellStart"/>
      <w:r w:rsidR="00BB57E9" w:rsidRPr="009D788E">
        <w:rPr>
          <w:rFonts w:ascii="Book Antiqua" w:hAnsi="Book Antiqua"/>
          <w:sz w:val="24"/>
        </w:rPr>
        <w:t>AmpliSeq</w:t>
      </w:r>
      <w:proofErr w:type="spellEnd"/>
      <w:r w:rsidR="00BB57E9" w:rsidRPr="009D788E">
        <w:rPr>
          <w:rFonts w:ascii="Book Antiqua" w:hAnsi="Book Antiqua"/>
          <w:sz w:val="24"/>
        </w:rPr>
        <w:t xml:space="preserve"> Library Kit 2.0 according to the </w:t>
      </w:r>
      <w:r>
        <w:rPr>
          <w:rFonts w:ascii="Book Antiqua" w:hAnsi="Book Antiqua"/>
          <w:sz w:val="24"/>
        </w:rPr>
        <w:t xml:space="preserve">manufacturer’s </w:t>
      </w:r>
      <w:r w:rsidR="00BB57E9" w:rsidRPr="009D788E">
        <w:rPr>
          <w:rFonts w:ascii="Book Antiqua" w:hAnsi="Book Antiqua"/>
          <w:sz w:val="24"/>
        </w:rPr>
        <w:t xml:space="preserve">instructions. </w:t>
      </w:r>
      <w:r w:rsidR="00CE41D7" w:rsidRPr="009D788E">
        <w:rPr>
          <w:rFonts w:ascii="Book Antiqua" w:hAnsi="Book Antiqua"/>
          <w:sz w:val="24"/>
        </w:rPr>
        <w:t xml:space="preserve">Two </w:t>
      </w:r>
      <w:r>
        <w:rPr>
          <w:rFonts w:ascii="Book Antiqua" w:hAnsi="Book Antiqua"/>
          <w:sz w:val="24"/>
        </w:rPr>
        <w:t>types</w:t>
      </w:r>
      <w:r w:rsidR="00CE41D7" w:rsidRPr="009D788E">
        <w:rPr>
          <w:rFonts w:ascii="Book Antiqua" w:hAnsi="Book Antiqua"/>
          <w:sz w:val="24"/>
        </w:rPr>
        <w:t xml:space="preserve"> of Ion </w:t>
      </w:r>
      <w:proofErr w:type="spellStart"/>
      <w:r w:rsidR="00CE41D7" w:rsidRPr="009D788E">
        <w:rPr>
          <w:rFonts w:ascii="Book Antiqua" w:hAnsi="Book Antiqua"/>
          <w:sz w:val="24"/>
        </w:rPr>
        <w:t>Ampliseq</w:t>
      </w:r>
      <w:proofErr w:type="spellEnd"/>
      <w:r w:rsidR="00CE41D7" w:rsidRPr="009D788E">
        <w:rPr>
          <w:rFonts w:ascii="Book Antiqua" w:hAnsi="Book Antiqua"/>
          <w:sz w:val="24"/>
        </w:rPr>
        <w:t xml:space="preserve"> custom panels: IAD72340_182_pool 1 and IAD72340_182_pool </w:t>
      </w:r>
      <w:proofErr w:type="gramStart"/>
      <w:r w:rsidR="00CE41D7" w:rsidRPr="009D788E">
        <w:rPr>
          <w:rFonts w:ascii="Book Antiqua" w:hAnsi="Book Antiqua"/>
          <w:sz w:val="24"/>
        </w:rPr>
        <w:t>2,</w:t>
      </w:r>
      <w:proofErr w:type="gramEnd"/>
      <w:r w:rsidR="00CE41D7" w:rsidRPr="009D788E">
        <w:rPr>
          <w:rFonts w:ascii="Book Antiqua" w:hAnsi="Book Antiqua"/>
          <w:sz w:val="24"/>
        </w:rPr>
        <w:t xml:space="preserve"> were used as </w:t>
      </w:r>
      <w:r w:rsidR="003D77FE" w:rsidRPr="009D788E">
        <w:rPr>
          <w:rFonts w:ascii="Book Antiqua" w:hAnsi="Book Antiqua"/>
          <w:sz w:val="24"/>
        </w:rPr>
        <w:t>multiplex PCR primers</w:t>
      </w:r>
      <w:r w:rsidR="00CE41D7" w:rsidRPr="009D788E">
        <w:rPr>
          <w:rFonts w:ascii="Book Antiqua" w:hAnsi="Book Antiqua"/>
          <w:sz w:val="24"/>
        </w:rPr>
        <w:t xml:space="preserve">, which </w:t>
      </w:r>
      <w:r w:rsidR="003D77FE" w:rsidRPr="009D788E">
        <w:rPr>
          <w:rFonts w:ascii="Book Antiqua" w:hAnsi="Book Antiqua"/>
          <w:sz w:val="24"/>
        </w:rPr>
        <w:t>cover</w:t>
      </w:r>
      <w:r w:rsidR="00CE41D7" w:rsidRPr="009D788E">
        <w:rPr>
          <w:rFonts w:ascii="Book Antiqua" w:hAnsi="Book Antiqua"/>
          <w:sz w:val="24"/>
        </w:rPr>
        <w:t>ed</w:t>
      </w:r>
      <w:r w:rsidR="00BA1FB0" w:rsidRPr="009D788E">
        <w:rPr>
          <w:rFonts w:ascii="Book Antiqua" w:hAnsi="Book Antiqua"/>
          <w:sz w:val="24"/>
        </w:rPr>
        <w:t xml:space="preserve"> </w:t>
      </w:r>
      <w:r w:rsidR="00CE41D7" w:rsidRPr="009D788E">
        <w:rPr>
          <w:rFonts w:ascii="Book Antiqua" w:hAnsi="Book Antiqua"/>
          <w:sz w:val="24"/>
        </w:rPr>
        <w:t>all exon</w:t>
      </w:r>
      <w:r w:rsidR="00624829" w:rsidRPr="009D788E">
        <w:rPr>
          <w:rFonts w:ascii="Book Antiqua" w:hAnsi="Book Antiqua"/>
          <w:sz w:val="24"/>
        </w:rPr>
        <w:t>s</w:t>
      </w:r>
      <w:r w:rsidR="00CE41D7" w:rsidRPr="009D788E">
        <w:rPr>
          <w:rFonts w:ascii="Book Antiqua" w:hAnsi="Book Antiqua"/>
          <w:sz w:val="24"/>
        </w:rPr>
        <w:t xml:space="preserve"> and exon-intron junctions of 14 common hereditary colorectal tumor-associated genes (</w:t>
      </w:r>
      <w:r w:rsidR="003D77FE" w:rsidRPr="009D788E">
        <w:rPr>
          <w:rFonts w:ascii="Book Antiqua" w:hAnsi="Book Antiqua"/>
          <w:i/>
          <w:iCs/>
          <w:sz w:val="24"/>
        </w:rPr>
        <w:t>APC, AXIN2, BMPR1A, EPCAM</w:t>
      </w:r>
      <w:r w:rsidR="00C44C03" w:rsidRPr="009D788E">
        <w:rPr>
          <w:rFonts w:ascii="Book Antiqua" w:hAnsi="Book Antiqua"/>
          <w:i/>
          <w:iCs/>
          <w:sz w:val="24"/>
        </w:rPr>
        <w:t>, MLH1, MLH3, MSH2, MSH6, MUTYH</w:t>
      </w:r>
      <w:r w:rsidR="003D77FE" w:rsidRPr="009D788E">
        <w:rPr>
          <w:rFonts w:ascii="Book Antiqua" w:hAnsi="Book Antiqua"/>
          <w:i/>
          <w:iCs/>
          <w:sz w:val="24"/>
        </w:rPr>
        <w:t>, PMS1, PMS2, PTEN, SMAD4, LKB1/STK11</w:t>
      </w:r>
      <w:r w:rsidR="00CE41D7" w:rsidRPr="009D788E">
        <w:rPr>
          <w:rFonts w:ascii="Book Antiqua" w:hAnsi="Book Antiqua"/>
          <w:sz w:val="24"/>
        </w:rPr>
        <w:t>)</w:t>
      </w:r>
      <w:r w:rsidR="00624829" w:rsidRPr="009D788E">
        <w:rPr>
          <w:rFonts w:ascii="Book Antiqua" w:hAnsi="Book Antiqua"/>
          <w:sz w:val="24"/>
        </w:rPr>
        <w:t>.</w:t>
      </w:r>
      <w:r w:rsidR="003D77FE" w:rsidRPr="009D788E">
        <w:rPr>
          <w:rFonts w:ascii="Book Antiqua" w:hAnsi="Book Antiqua"/>
          <w:sz w:val="24"/>
        </w:rPr>
        <w:t xml:space="preserve"> After amplification, the </w:t>
      </w:r>
      <w:r w:rsidR="00BA1FB0" w:rsidRPr="009D788E">
        <w:rPr>
          <w:rFonts w:ascii="Book Antiqua" w:hAnsi="Book Antiqua"/>
          <w:sz w:val="24"/>
        </w:rPr>
        <w:t>paramagnetic particle method (</w:t>
      </w:r>
      <w:proofErr w:type="spellStart"/>
      <w:r w:rsidR="00BA1FB0" w:rsidRPr="009D788E">
        <w:rPr>
          <w:rFonts w:ascii="Book Antiqua" w:hAnsi="Book Antiqua"/>
          <w:sz w:val="24"/>
        </w:rPr>
        <w:t>AMPure</w:t>
      </w:r>
      <w:proofErr w:type="spellEnd"/>
      <w:r w:rsidR="00BA1FB0" w:rsidRPr="009D788E">
        <w:rPr>
          <w:rFonts w:ascii="Book Antiqua" w:hAnsi="Book Antiqua"/>
          <w:sz w:val="24"/>
        </w:rPr>
        <w:t xml:space="preserve"> XP Reagent, Beckman, United States)</w:t>
      </w:r>
      <w:r w:rsidR="003D77FE" w:rsidRPr="009D788E">
        <w:rPr>
          <w:rFonts w:ascii="Book Antiqua" w:hAnsi="Book Antiqua"/>
          <w:sz w:val="24"/>
        </w:rPr>
        <w:t xml:space="preserve"> </w:t>
      </w:r>
      <w:proofErr w:type="gramStart"/>
      <w:r w:rsidR="003D77FE" w:rsidRPr="009D788E">
        <w:rPr>
          <w:rFonts w:ascii="Book Antiqua" w:hAnsi="Book Antiqua"/>
          <w:sz w:val="24"/>
        </w:rPr>
        <w:t xml:space="preserve">was </w:t>
      </w:r>
      <w:r w:rsidR="00BA1FB0" w:rsidRPr="009D788E">
        <w:rPr>
          <w:rFonts w:ascii="Book Antiqua" w:hAnsi="Book Antiqua"/>
          <w:sz w:val="24"/>
        </w:rPr>
        <w:t>used</w:t>
      </w:r>
      <w:proofErr w:type="gramEnd"/>
      <w:r w:rsidR="00BA1FB0" w:rsidRPr="009D788E">
        <w:rPr>
          <w:rFonts w:ascii="Book Antiqua" w:hAnsi="Book Antiqua"/>
          <w:sz w:val="24"/>
        </w:rPr>
        <w:t xml:space="preserve"> to </w:t>
      </w:r>
      <w:r w:rsidR="003D77FE" w:rsidRPr="009D788E">
        <w:rPr>
          <w:rFonts w:ascii="Book Antiqua" w:hAnsi="Book Antiqua"/>
          <w:sz w:val="24"/>
        </w:rPr>
        <w:t>purif</w:t>
      </w:r>
      <w:r w:rsidR="00BA1FB0" w:rsidRPr="009D788E">
        <w:rPr>
          <w:rFonts w:ascii="Book Antiqua" w:hAnsi="Book Antiqua"/>
          <w:sz w:val="24"/>
        </w:rPr>
        <w:t>y the library</w:t>
      </w:r>
      <w:r w:rsidR="003D77FE" w:rsidRPr="009D788E">
        <w:rPr>
          <w:rFonts w:ascii="Book Antiqua" w:hAnsi="Book Antiqua"/>
          <w:sz w:val="24"/>
        </w:rPr>
        <w:t xml:space="preserve">. </w:t>
      </w:r>
      <w:r w:rsidR="00BA2BF1" w:rsidRPr="009D788E">
        <w:rPr>
          <w:rFonts w:ascii="Book Antiqua" w:hAnsi="Book Antiqua"/>
          <w:sz w:val="24"/>
        </w:rPr>
        <w:t>The</w:t>
      </w:r>
      <w:r w:rsidR="003D77FE" w:rsidRPr="009D788E">
        <w:rPr>
          <w:rFonts w:ascii="Book Antiqua" w:hAnsi="Book Antiqua"/>
          <w:sz w:val="24"/>
        </w:rPr>
        <w:t xml:space="preserve"> library </w:t>
      </w:r>
      <w:r>
        <w:rPr>
          <w:rFonts w:ascii="Book Antiqua" w:hAnsi="Book Antiqua"/>
          <w:sz w:val="24"/>
        </w:rPr>
        <w:t>was</w:t>
      </w:r>
      <w:r w:rsidR="003D77FE" w:rsidRPr="009D788E">
        <w:rPr>
          <w:rFonts w:ascii="Book Antiqua" w:hAnsi="Book Antiqua"/>
          <w:sz w:val="24"/>
        </w:rPr>
        <w:t xml:space="preserve"> quantitative</w:t>
      </w:r>
      <w:r>
        <w:rPr>
          <w:rFonts w:ascii="Book Antiqua" w:hAnsi="Book Antiqua"/>
          <w:sz w:val="24"/>
        </w:rPr>
        <w:t>ly</w:t>
      </w:r>
      <w:r w:rsidR="003D77FE" w:rsidRPr="009D788E">
        <w:rPr>
          <w:rFonts w:ascii="Book Antiqua" w:hAnsi="Book Antiqua"/>
          <w:sz w:val="24"/>
        </w:rPr>
        <w:t xml:space="preserve"> detect</w:t>
      </w:r>
      <w:r>
        <w:rPr>
          <w:rFonts w:ascii="Book Antiqua" w:hAnsi="Book Antiqua"/>
          <w:sz w:val="24"/>
        </w:rPr>
        <w:t>ed</w:t>
      </w:r>
      <w:r w:rsidR="003D77FE" w:rsidRPr="009D788E">
        <w:rPr>
          <w:rFonts w:ascii="Book Antiqua" w:hAnsi="Book Antiqua"/>
          <w:sz w:val="24"/>
        </w:rPr>
        <w:t xml:space="preserve"> </w:t>
      </w:r>
      <w:r w:rsidR="005E20F5" w:rsidRPr="009D788E">
        <w:rPr>
          <w:rFonts w:ascii="Book Antiqua" w:hAnsi="Book Antiqua"/>
          <w:sz w:val="24"/>
        </w:rPr>
        <w:t xml:space="preserve">using </w:t>
      </w:r>
      <w:r w:rsidR="003F5830" w:rsidRPr="009D788E">
        <w:rPr>
          <w:rFonts w:ascii="Book Antiqua" w:hAnsi="Book Antiqua"/>
          <w:sz w:val="24"/>
        </w:rPr>
        <w:t xml:space="preserve">fluorescence quantitative PCR </w:t>
      </w:r>
      <w:r w:rsidR="003D77FE" w:rsidRPr="009D788E">
        <w:rPr>
          <w:rFonts w:ascii="Book Antiqua" w:hAnsi="Book Antiqua"/>
          <w:sz w:val="24"/>
        </w:rPr>
        <w:t>(</w:t>
      </w:r>
      <w:proofErr w:type="spellStart"/>
      <w:r w:rsidR="003D77FE" w:rsidRPr="009D788E">
        <w:rPr>
          <w:rFonts w:ascii="Book Antiqua" w:hAnsi="Book Antiqua"/>
          <w:sz w:val="24"/>
        </w:rPr>
        <w:t>ViiA</w:t>
      </w:r>
      <w:proofErr w:type="spellEnd"/>
      <w:r w:rsidR="003D77FE" w:rsidRPr="009D788E">
        <w:rPr>
          <w:rFonts w:ascii="Book Antiqua" w:hAnsi="Book Antiqua"/>
          <w:sz w:val="24"/>
        </w:rPr>
        <w:t xml:space="preserve"> 7 </w:t>
      </w:r>
      <w:proofErr w:type="spellStart"/>
      <w:r w:rsidR="003D77FE" w:rsidRPr="009D788E">
        <w:rPr>
          <w:rFonts w:ascii="Book Antiqua" w:hAnsi="Book Antiqua"/>
          <w:sz w:val="24"/>
        </w:rPr>
        <w:t>Dx</w:t>
      </w:r>
      <w:proofErr w:type="spellEnd"/>
      <w:r w:rsidR="003D77FE" w:rsidRPr="009D788E">
        <w:rPr>
          <w:rFonts w:ascii="Book Antiqua" w:hAnsi="Book Antiqua"/>
          <w:sz w:val="24"/>
        </w:rPr>
        <w:t>, Life Technologies Holdings P</w:t>
      </w:r>
      <w:r>
        <w:rPr>
          <w:rFonts w:ascii="Book Antiqua" w:hAnsi="Book Antiqua"/>
          <w:sz w:val="24"/>
        </w:rPr>
        <w:t>TE</w:t>
      </w:r>
      <w:r w:rsidR="003D77FE" w:rsidRPr="009D788E">
        <w:rPr>
          <w:rFonts w:ascii="Book Antiqua" w:hAnsi="Book Antiqua"/>
          <w:sz w:val="24"/>
        </w:rPr>
        <w:t xml:space="preserve"> Ltd Block, Singapore</w:t>
      </w:r>
      <w:r w:rsidR="00066FE8">
        <w:rPr>
          <w:rFonts w:ascii="Book Antiqua" w:hAnsi="Book Antiqua"/>
          <w:sz w:val="24"/>
        </w:rPr>
        <w:t xml:space="preserve"> city, Singapore</w:t>
      </w:r>
      <w:r w:rsidR="003D77FE" w:rsidRPr="009D788E">
        <w:rPr>
          <w:rFonts w:ascii="Book Antiqua" w:hAnsi="Book Antiqua"/>
          <w:sz w:val="24"/>
        </w:rPr>
        <w:t>). Template preparation (Ion OneTouch2) and template enrichment (Ion OneTouch ES) w</w:t>
      </w:r>
      <w:r>
        <w:rPr>
          <w:rFonts w:ascii="Book Antiqua" w:hAnsi="Book Antiqua"/>
          <w:sz w:val="24"/>
        </w:rPr>
        <w:t>as</w:t>
      </w:r>
      <w:r w:rsidR="003D77FE" w:rsidRPr="009D788E">
        <w:rPr>
          <w:rFonts w:ascii="Book Antiqua" w:hAnsi="Book Antiqua"/>
          <w:sz w:val="24"/>
        </w:rPr>
        <w:t xml:space="preserve"> then performed </w:t>
      </w:r>
      <w:r w:rsidR="00FF3A8F" w:rsidRPr="009D788E">
        <w:rPr>
          <w:rFonts w:ascii="Book Antiqua" w:hAnsi="Book Antiqua"/>
          <w:sz w:val="24"/>
        </w:rPr>
        <w:t xml:space="preserve">using </w:t>
      </w:r>
      <w:r w:rsidR="003D77FE" w:rsidRPr="009D788E">
        <w:rPr>
          <w:rFonts w:ascii="Book Antiqua" w:hAnsi="Book Antiqua"/>
          <w:sz w:val="24"/>
        </w:rPr>
        <w:t>an automated template preparation instrument</w:t>
      </w:r>
      <w:r w:rsidR="00B340AD" w:rsidRPr="009D788E">
        <w:rPr>
          <w:rFonts w:ascii="Book Antiqua" w:hAnsi="Book Antiqua"/>
          <w:sz w:val="24"/>
        </w:rPr>
        <w:t xml:space="preserve"> (</w:t>
      </w:r>
      <w:r w:rsidR="003D77FE" w:rsidRPr="009D788E">
        <w:rPr>
          <w:rFonts w:ascii="Book Antiqua" w:hAnsi="Book Antiqua"/>
          <w:sz w:val="24"/>
        </w:rPr>
        <w:t xml:space="preserve">Ion </w:t>
      </w:r>
      <w:proofErr w:type="spellStart"/>
      <w:r w:rsidR="003D77FE" w:rsidRPr="009D788E">
        <w:rPr>
          <w:rFonts w:ascii="Book Antiqua" w:hAnsi="Book Antiqua"/>
          <w:sz w:val="24"/>
        </w:rPr>
        <w:t>OneTouch</w:t>
      </w:r>
      <w:r w:rsidR="003D77FE" w:rsidRPr="009D788E">
        <w:rPr>
          <w:rFonts w:ascii="Book Antiqua" w:hAnsi="Book Antiqua"/>
          <w:sz w:val="24"/>
          <w:vertAlign w:val="superscript"/>
        </w:rPr>
        <w:t>TM</w:t>
      </w:r>
      <w:proofErr w:type="spellEnd"/>
      <w:r w:rsidR="003D77FE" w:rsidRPr="009D788E">
        <w:rPr>
          <w:rFonts w:ascii="Book Antiqua" w:hAnsi="Book Antiqua"/>
          <w:sz w:val="24"/>
        </w:rPr>
        <w:t xml:space="preserve"> 2 system</w:t>
      </w:r>
      <w:r w:rsidR="00B340AD" w:rsidRPr="009D788E">
        <w:rPr>
          <w:rFonts w:ascii="Book Antiqua" w:hAnsi="Book Antiqua"/>
          <w:sz w:val="24"/>
        </w:rPr>
        <w:t>)</w:t>
      </w:r>
      <w:r w:rsidR="003D77FE" w:rsidRPr="009D788E">
        <w:rPr>
          <w:rFonts w:ascii="Book Antiqua" w:hAnsi="Book Antiqua"/>
          <w:sz w:val="24"/>
        </w:rPr>
        <w:t xml:space="preserve">. </w:t>
      </w:r>
      <w:r w:rsidR="00FE3C29" w:rsidRPr="009D788E">
        <w:rPr>
          <w:rFonts w:ascii="Book Antiqua" w:hAnsi="Book Antiqua"/>
          <w:sz w:val="24"/>
        </w:rPr>
        <w:t>High-throughput sequencing</w:t>
      </w:r>
      <w:r w:rsidR="003D77FE" w:rsidRPr="009D788E">
        <w:rPr>
          <w:rFonts w:ascii="Book Antiqua" w:hAnsi="Book Antiqua"/>
          <w:sz w:val="24"/>
        </w:rPr>
        <w:t xml:space="preserve"> </w:t>
      </w:r>
      <w:proofErr w:type="gramStart"/>
      <w:r w:rsidR="003D77FE" w:rsidRPr="009D788E">
        <w:rPr>
          <w:rFonts w:ascii="Book Antiqua" w:hAnsi="Book Antiqua"/>
          <w:sz w:val="24"/>
        </w:rPr>
        <w:t>was performed</w:t>
      </w:r>
      <w:proofErr w:type="gramEnd"/>
      <w:r w:rsidR="003D77FE" w:rsidRPr="009D788E">
        <w:rPr>
          <w:rFonts w:ascii="Book Antiqua" w:hAnsi="Book Antiqua"/>
          <w:sz w:val="24"/>
        </w:rPr>
        <w:t xml:space="preserve"> </w:t>
      </w:r>
      <w:r w:rsidR="00FF3A8F" w:rsidRPr="009D788E">
        <w:rPr>
          <w:rFonts w:ascii="Book Antiqua" w:hAnsi="Book Antiqua"/>
          <w:sz w:val="24"/>
        </w:rPr>
        <w:t xml:space="preserve">using </w:t>
      </w:r>
      <w:r w:rsidR="00FE3C29" w:rsidRPr="009D788E">
        <w:rPr>
          <w:rFonts w:ascii="Book Antiqua" w:hAnsi="Book Antiqua"/>
          <w:sz w:val="24"/>
        </w:rPr>
        <w:t>sequencer</w:t>
      </w:r>
      <w:r w:rsidR="003D77FE" w:rsidRPr="009D788E">
        <w:rPr>
          <w:rFonts w:ascii="Book Antiqua" w:hAnsi="Book Antiqua"/>
          <w:sz w:val="24"/>
        </w:rPr>
        <w:t xml:space="preserve"> Ion PGM (Life Technologies).</w:t>
      </w:r>
    </w:p>
    <w:p w:rsidR="0004054E" w:rsidRPr="009D788E" w:rsidRDefault="00FE3C29" w:rsidP="009D788E">
      <w:pPr>
        <w:adjustRightInd w:val="0"/>
        <w:snapToGrid w:val="0"/>
        <w:spacing w:line="360" w:lineRule="auto"/>
        <w:ind w:firstLineChars="100" w:firstLine="240"/>
        <w:rPr>
          <w:rFonts w:ascii="Book Antiqua" w:hAnsi="Book Antiqua"/>
          <w:sz w:val="24"/>
        </w:rPr>
      </w:pPr>
      <w:r w:rsidRPr="009D788E">
        <w:rPr>
          <w:rFonts w:ascii="Book Antiqua" w:hAnsi="Book Antiqua"/>
          <w:sz w:val="24"/>
        </w:rPr>
        <w:t xml:space="preserve">Quality control sequencing data with </w:t>
      </w:r>
      <w:r w:rsidR="005E0935">
        <w:rPr>
          <w:rFonts w:ascii="Book Antiqua" w:hAnsi="Book Antiqua"/>
          <w:sz w:val="24"/>
        </w:rPr>
        <w:t xml:space="preserve">a </w:t>
      </w:r>
      <w:r w:rsidRPr="009D788E">
        <w:rPr>
          <w:rFonts w:ascii="Book Antiqua" w:hAnsi="Book Antiqua"/>
          <w:sz w:val="24"/>
        </w:rPr>
        <w:t>target capture rate &gt; 75%, coverage uniformity &gt; 80%, and</w:t>
      </w:r>
      <w:r w:rsidR="0004054E" w:rsidRPr="009D788E">
        <w:rPr>
          <w:rFonts w:ascii="Book Antiqua" w:hAnsi="Book Antiqua"/>
          <w:sz w:val="24"/>
        </w:rPr>
        <w:t xml:space="preserve"> average sequencing depth &gt; 150</w:t>
      </w:r>
      <w:r w:rsidRPr="009D788E">
        <w:rPr>
          <w:rFonts w:ascii="Book Antiqua" w:hAnsi="Book Antiqua"/>
          <w:sz w:val="24"/>
        </w:rPr>
        <w:t>× were used as parameters</w:t>
      </w:r>
      <w:r w:rsidR="003D77FE" w:rsidRPr="009D788E">
        <w:rPr>
          <w:rFonts w:ascii="Book Antiqua" w:hAnsi="Book Antiqua"/>
          <w:sz w:val="24"/>
        </w:rPr>
        <w:t xml:space="preserve">, </w:t>
      </w:r>
      <w:r w:rsidR="005E0935">
        <w:rPr>
          <w:rFonts w:ascii="Book Antiqua" w:hAnsi="Book Antiqua"/>
          <w:sz w:val="24"/>
        </w:rPr>
        <w:t xml:space="preserve">and </w:t>
      </w:r>
      <w:r w:rsidR="00FF3A8F" w:rsidRPr="009D788E">
        <w:rPr>
          <w:rFonts w:ascii="Book Antiqua" w:hAnsi="Book Antiqua"/>
          <w:sz w:val="24"/>
        </w:rPr>
        <w:t>the</w:t>
      </w:r>
      <w:r w:rsidRPr="009D788E">
        <w:rPr>
          <w:rFonts w:ascii="Book Antiqua" w:hAnsi="Book Antiqua"/>
          <w:sz w:val="24"/>
        </w:rPr>
        <w:t xml:space="preserve"> sequencing results were analyzed </w:t>
      </w:r>
      <w:r w:rsidR="00DC0C89" w:rsidRPr="009D788E">
        <w:rPr>
          <w:rFonts w:ascii="Book Antiqua" w:hAnsi="Book Antiqua"/>
          <w:sz w:val="24"/>
        </w:rPr>
        <w:t>using</w:t>
      </w:r>
      <w:r w:rsidRPr="009D788E">
        <w:rPr>
          <w:rFonts w:ascii="Book Antiqua" w:hAnsi="Book Antiqua"/>
          <w:sz w:val="24"/>
        </w:rPr>
        <w:t xml:space="preserve"> Torrent Suite software (Life Technologies; v5.0.4) and compared </w:t>
      </w:r>
      <w:r w:rsidR="00FF3A8F" w:rsidRPr="009D788E">
        <w:rPr>
          <w:rFonts w:ascii="Book Antiqua" w:hAnsi="Book Antiqua"/>
          <w:sz w:val="24"/>
        </w:rPr>
        <w:t xml:space="preserve">using </w:t>
      </w:r>
      <w:r w:rsidR="005E0935">
        <w:rPr>
          <w:rFonts w:ascii="Book Antiqua" w:hAnsi="Book Antiqua"/>
          <w:sz w:val="24"/>
        </w:rPr>
        <w:t xml:space="preserve">the </w:t>
      </w:r>
      <w:r w:rsidRPr="009D788E">
        <w:rPr>
          <w:rFonts w:ascii="Book Antiqua" w:hAnsi="Book Antiqua"/>
          <w:sz w:val="24"/>
        </w:rPr>
        <w:t xml:space="preserve">hg19 </w:t>
      </w:r>
      <w:r w:rsidR="003D77FE" w:rsidRPr="009D788E">
        <w:rPr>
          <w:rFonts w:ascii="Book Antiqua" w:hAnsi="Book Antiqua"/>
          <w:sz w:val="24"/>
        </w:rPr>
        <w:t xml:space="preserve">Human reference genome. </w:t>
      </w:r>
      <w:r w:rsidR="00DC0C89" w:rsidRPr="009D788E">
        <w:rPr>
          <w:rFonts w:ascii="Book Antiqua" w:hAnsi="Book Antiqua"/>
          <w:sz w:val="24"/>
        </w:rPr>
        <w:t xml:space="preserve">The detected gene mutations </w:t>
      </w:r>
      <w:proofErr w:type="gramStart"/>
      <w:r w:rsidR="00DC0C89" w:rsidRPr="009D788E">
        <w:rPr>
          <w:rFonts w:ascii="Book Antiqua" w:hAnsi="Book Antiqua"/>
          <w:sz w:val="24"/>
        </w:rPr>
        <w:t>were annotated</w:t>
      </w:r>
      <w:proofErr w:type="gramEnd"/>
      <w:r w:rsidR="00DC0C89" w:rsidRPr="009D788E">
        <w:rPr>
          <w:rFonts w:ascii="Book Antiqua" w:hAnsi="Book Antiqua"/>
          <w:sz w:val="24"/>
        </w:rPr>
        <w:t xml:space="preserve"> with Ion </w:t>
      </w:r>
      <w:r w:rsidR="00DC0C89" w:rsidRPr="009D788E">
        <w:rPr>
          <w:rFonts w:ascii="Book Antiqua" w:hAnsi="Book Antiqua"/>
          <w:sz w:val="24"/>
        </w:rPr>
        <w:lastRenderedPageBreak/>
        <w:t>Reporter software (https://ionreporter.lifetechnologies.com/ir/secure/home.html) and ANNOVAR package software</w:t>
      </w:r>
      <w:r w:rsidR="003D77FE" w:rsidRPr="009D788E">
        <w:rPr>
          <w:rFonts w:ascii="Book Antiqua" w:hAnsi="Book Antiqua"/>
          <w:sz w:val="24"/>
        </w:rPr>
        <w:t xml:space="preserve"> (</w:t>
      </w:r>
      <w:r w:rsidR="0004054E" w:rsidRPr="009D788E">
        <w:rPr>
          <w:rFonts w:ascii="Book Antiqua" w:hAnsi="Book Antiqua"/>
          <w:sz w:val="24"/>
        </w:rPr>
        <w:t>http://wannovar.wglab.org/</w:t>
      </w:r>
      <w:r w:rsidR="003D77FE" w:rsidRPr="009D788E">
        <w:rPr>
          <w:rFonts w:ascii="Book Antiqua" w:hAnsi="Book Antiqua"/>
          <w:sz w:val="24"/>
        </w:rPr>
        <w:t>).</w:t>
      </w:r>
    </w:p>
    <w:p w:rsidR="0004054E" w:rsidRPr="009D788E" w:rsidRDefault="00ED0291" w:rsidP="009D788E">
      <w:pPr>
        <w:adjustRightInd w:val="0"/>
        <w:snapToGrid w:val="0"/>
        <w:spacing w:line="360" w:lineRule="auto"/>
        <w:ind w:firstLineChars="100" w:firstLine="240"/>
        <w:rPr>
          <w:rFonts w:ascii="Book Antiqua" w:hAnsi="Book Antiqua"/>
          <w:sz w:val="24"/>
        </w:rPr>
      </w:pPr>
      <w:r w:rsidRPr="009D788E">
        <w:rPr>
          <w:rFonts w:ascii="Book Antiqua" w:hAnsi="Book Antiqua"/>
          <w:sz w:val="24"/>
        </w:rPr>
        <w:t xml:space="preserve">Candidate verification sites </w:t>
      </w:r>
      <w:proofErr w:type="gramStart"/>
      <w:r w:rsidRPr="009D788E">
        <w:rPr>
          <w:rFonts w:ascii="Book Antiqua" w:hAnsi="Book Antiqua"/>
          <w:sz w:val="24"/>
        </w:rPr>
        <w:t>were screened</w:t>
      </w:r>
      <w:proofErr w:type="gramEnd"/>
      <w:r w:rsidRPr="009D788E">
        <w:rPr>
          <w:rFonts w:ascii="Book Antiqua" w:hAnsi="Book Antiqua"/>
          <w:sz w:val="24"/>
        </w:rPr>
        <w:t xml:space="preserve"> according to the mutation frequency. </w:t>
      </w:r>
      <w:proofErr w:type="gramStart"/>
      <w:r w:rsidRPr="009D788E">
        <w:rPr>
          <w:rFonts w:ascii="Book Antiqua" w:hAnsi="Book Antiqua"/>
          <w:sz w:val="24"/>
        </w:rPr>
        <w:t>T</w:t>
      </w:r>
      <w:r w:rsidR="003D77FE" w:rsidRPr="009D788E">
        <w:rPr>
          <w:rFonts w:ascii="Book Antiqua" w:hAnsi="Book Antiqua"/>
          <w:sz w:val="24"/>
        </w:rPr>
        <w:t>he</w:t>
      </w:r>
      <w:r w:rsidRPr="009D788E">
        <w:rPr>
          <w:rFonts w:ascii="Book Antiqua" w:hAnsi="Book Antiqua"/>
          <w:sz w:val="24"/>
        </w:rPr>
        <w:t xml:space="preserve"> </w:t>
      </w:r>
      <w:proofErr w:type="spellStart"/>
      <w:r w:rsidR="003D77FE" w:rsidRPr="009D788E">
        <w:rPr>
          <w:rFonts w:ascii="Book Antiqua" w:hAnsi="Book Antiqua"/>
          <w:sz w:val="24"/>
        </w:rPr>
        <w:t>dbSNP</w:t>
      </w:r>
      <w:proofErr w:type="spellEnd"/>
      <w:r w:rsidR="003D77FE" w:rsidRPr="009D788E">
        <w:rPr>
          <w:rFonts w:ascii="Book Antiqua" w:hAnsi="Book Antiqua"/>
          <w:sz w:val="24"/>
        </w:rPr>
        <w:t xml:space="preserve"> database (http://www.ncbi.nlm.nih.gov/proje</w:t>
      </w:r>
      <w:r w:rsidR="0004054E" w:rsidRPr="009D788E">
        <w:rPr>
          <w:rFonts w:ascii="Book Antiqua" w:hAnsi="Book Antiqua"/>
          <w:sz w:val="24"/>
        </w:rPr>
        <w:t xml:space="preserve">cts/SNP/), 1000 Genomes Project </w:t>
      </w:r>
      <w:r w:rsidR="003D77FE" w:rsidRPr="009D788E">
        <w:rPr>
          <w:rFonts w:ascii="Book Antiqua" w:hAnsi="Book Antiqua"/>
          <w:sz w:val="24"/>
        </w:rPr>
        <w:t>(http://ftp.</w:t>
      </w:r>
      <w:proofErr w:type="gramEnd"/>
      <w:r w:rsidR="003D77FE" w:rsidRPr="009D788E">
        <w:rPr>
          <w:rFonts w:ascii="Book Antiqua" w:hAnsi="Book Antiqua"/>
          <w:sz w:val="24"/>
        </w:rPr>
        <w:t xml:space="preserve"> Ncbi.nih.gov/) and the genome Aggregation Database (</w:t>
      </w:r>
      <w:proofErr w:type="spellStart"/>
      <w:r w:rsidR="003D77FE" w:rsidRPr="009D788E">
        <w:rPr>
          <w:rFonts w:ascii="Book Antiqua" w:hAnsi="Book Antiqua"/>
          <w:sz w:val="24"/>
        </w:rPr>
        <w:t>gnomAD</w:t>
      </w:r>
      <w:proofErr w:type="spellEnd"/>
      <w:r w:rsidR="003D77FE" w:rsidRPr="009D788E">
        <w:rPr>
          <w:rFonts w:ascii="Book Antiqua" w:hAnsi="Book Antiqua"/>
          <w:sz w:val="24"/>
        </w:rPr>
        <w:t xml:space="preserve">, </w:t>
      </w:r>
      <w:r w:rsidR="003D77FE" w:rsidRPr="009D788E">
        <w:rPr>
          <w:rStyle w:val="a3"/>
          <w:rFonts w:ascii="Book Antiqua" w:hAnsi="Book Antiqua"/>
          <w:color w:val="auto"/>
          <w:sz w:val="24"/>
          <w:u w:val="none"/>
        </w:rPr>
        <w:t>http://gnomad.broadinstitute.org/</w:t>
      </w:r>
      <w:r w:rsidR="003D77FE" w:rsidRPr="009D788E">
        <w:rPr>
          <w:rFonts w:ascii="Book Antiqua" w:hAnsi="Book Antiqua"/>
          <w:sz w:val="24"/>
        </w:rPr>
        <w:t>)</w:t>
      </w:r>
      <w:r w:rsidRPr="009D788E">
        <w:rPr>
          <w:rFonts w:ascii="Book Antiqua" w:hAnsi="Book Antiqua"/>
          <w:sz w:val="24"/>
        </w:rPr>
        <w:t xml:space="preserve"> </w:t>
      </w:r>
      <w:proofErr w:type="gramStart"/>
      <w:r w:rsidRPr="009D788E">
        <w:rPr>
          <w:rFonts w:ascii="Book Antiqua" w:hAnsi="Book Antiqua"/>
          <w:sz w:val="24"/>
        </w:rPr>
        <w:t>were used</w:t>
      </w:r>
      <w:proofErr w:type="gramEnd"/>
      <w:r w:rsidRPr="009D788E">
        <w:rPr>
          <w:rFonts w:ascii="Book Antiqua" w:hAnsi="Book Antiqua"/>
          <w:sz w:val="24"/>
        </w:rPr>
        <w:t xml:space="preserve"> in the population frequency database</w:t>
      </w:r>
      <w:r w:rsidR="003D77FE" w:rsidRPr="009D788E">
        <w:rPr>
          <w:rFonts w:ascii="Book Antiqua" w:hAnsi="Book Antiqua"/>
          <w:sz w:val="24"/>
        </w:rPr>
        <w:t xml:space="preserve">. </w:t>
      </w:r>
      <w:r w:rsidR="003F420E" w:rsidRPr="009D788E">
        <w:rPr>
          <w:rFonts w:ascii="Book Antiqua" w:hAnsi="Book Antiqua"/>
          <w:sz w:val="24"/>
        </w:rPr>
        <w:t>Suspect or clear pathogenic sites included in HGMD (version 2017.03, http://www.hgmd.cf.ac.uk/ac/index.php) and database frequency &lt;</w:t>
      </w:r>
      <w:r w:rsidR="0004054E" w:rsidRPr="009D788E">
        <w:rPr>
          <w:rFonts w:ascii="Book Antiqua" w:hAnsi="Book Antiqua"/>
          <w:sz w:val="24"/>
        </w:rPr>
        <w:t xml:space="preserve"> </w:t>
      </w:r>
      <w:proofErr w:type="gramStart"/>
      <w:r w:rsidR="003F420E" w:rsidRPr="009D788E">
        <w:rPr>
          <w:rFonts w:ascii="Book Antiqua" w:hAnsi="Book Antiqua"/>
          <w:sz w:val="24"/>
        </w:rPr>
        <w:t>0.01,</w:t>
      </w:r>
      <w:proofErr w:type="gramEnd"/>
      <w:r w:rsidR="003F420E" w:rsidRPr="009D788E">
        <w:rPr>
          <w:rFonts w:ascii="Book Antiqua" w:hAnsi="Book Antiqua"/>
          <w:sz w:val="24"/>
        </w:rPr>
        <w:t xml:space="preserve"> and between 0.01 and 0.05 were retained for verification.</w:t>
      </w:r>
    </w:p>
    <w:p w:rsidR="0004054E" w:rsidRPr="009D788E" w:rsidRDefault="00BA6EBD" w:rsidP="009D788E">
      <w:pPr>
        <w:adjustRightInd w:val="0"/>
        <w:snapToGrid w:val="0"/>
        <w:spacing w:line="360" w:lineRule="auto"/>
        <w:ind w:firstLineChars="100" w:firstLine="240"/>
        <w:rPr>
          <w:rFonts w:ascii="Book Antiqua" w:hAnsi="Book Antiqua"/>
          <w:sz w:val="24"/>
        </w:rPr>
      </w:pPr>
      <w:r w:rsidRPr="009D788E">
        <w:rPr>
          <w:rFonts w:ascii="Book Antiqua" w:hAnsi="Book Antiqua"/>
          <w:sz w:val="24"/>
        </w:rPr>
        <w:t xml:space="preserve">Prime3 online software (http://bioinfo.ut.ee/primer3/) was used to design PCR primers for candidate verification </w:t>
      </w:r>
      <w:proofErr w:type="gramStart"/>
      <w:r w:rsidRPr="009D788E">
        <w:rPr>
          <w:rFonts w:ascii="Book Antiqua" w:hAnsi="Book Antiqua"/>
          <w:sz w:val="24"/>
        </w:rPr>
        <w:t>sites</w:t>
      </w:r>
      <w:r w:rsidR="003D77FE" w:rsidRPr="009D788E">
        <w:rPr>
          <w:rFonts w:ascii="Book Antiqua" w:hAnsi="Book Antiqua"/>
          <w:bCs/>
          <w:sz w:val="24"/>
          <w:vertAlign w:val="superscript"/>
        </w:rPr>
        <w:t>[</w:t>
      </w:r>
      <w:proofErr w:type="gramEnd"/>
      <w:r w:rsidR="003D77FE" w:rsidRPr="009D788E">
        <w:rPr>
          <w:rFonts w:ascii="Book Antiqua" w:hAnsi="Book Antiqua"/>
          <w:bCs/>
          <w:sz w:val="24"/>
          <w:vertAlign w:val="superscript"/>
        </w:rPr>
        <w:t>12]</w:t>
      </w:r>
      <w:r w:rsidR="003D77FE" w:rsidRPr="009D788E">
        <w:rPr>
          <w:rFonts w:ascii="Book Antiqua" w:hAnsi="Book Antiqua"/>
          <w:sz w:val="24"/>
        </w:rPr>
        <w:t>.</w:t>
      </w:r>
      <w:r w:rsidRPr="009D788E">
        <w:rPr>
          <w:rFonts w:ascii="Book Antiqua" w:hAnsi="Book Antiqua"/>
          <w:sz w:val="24"/>
        </w:rPr>
        <w:t xml:space="preserve"> </w:t>
      </w:r>
      <w:proofErr w:type="gramStart"/>
      <w:r w:rsidR="00C74AA2" w:rsidRPr="009D788E">
        <w:rPr>
          <w:rFonts w:ascii="Book Antiqua" w:hAnsi="Book Antiqua"/>
          <w:sz w:val="24"/>
        </w:rPr>
        <w:t xml:space="preserve">The designed primers were synthesized by Xi'an </w:t>
      </w:r>
      <w:proofErr w:type="spellStart"/>
      <w:r w:rsidR="00C74AA2" w:rsidRPr="009D788E">
        <w:rPr>
          <w:rFonts w:ascii="Book Antiqua" w:hAnsi="Book Antiqua"/>
          <w:sz w:val="24"/>
        </w:rPr>
        <w:t>Qingke</w:t>
      </w:r>
      <w:proofErr w:type="spellEnd"/>
      <w:r w:rsidR="00C74AA2" w:rsidRPr="009D788E">
        <w:rPr>
          <w:rFonts w:ascii="Book Antiqua" w:hAnsi="Book Antiqua"/>
          <w:sz w:val="24"/>
        </w:rPr>
        <w:t xml:space="preserve"> Biological Company</w:t>
      </w:r>
      <w:proofErr w:type="gramEnd"/>
      <w:r w:rsidR="003D77FE" w:rsidRPr="009D788E">
        <w:rPr>
          <w:rFonts w:ascii="Book Antiqua" w:hAnsi="Book Antiqua"/>
          <w:sz w:val="24"/>
        </w:rPr>
        <w:t xml:space="preserve">. </w:t>
      </w:r>
      <w:r w:rsidR="00C74AA2" w:rsidRPr="009D788E">
        <w:rPr>
          <w:rFonts w:ascii="Book Antiqua" w:hAnsi="Book Antiqua"/>
          <w:sz w:val="24"/>
        </w:rPr>
        <w:t xml:space="preserve">The primers were detected and purified after amplification, and </w:t>
      </w:r>
      <w:proofErr w:type="gramStart"/>
      <w:r w:rsidR="00C74AA2" w:rsidRPr="009D788E">
        <w:rPr>
          <w:rFonts w:ascii="Book Antiqua" w:hAnsi="Book Antiqua"/>
          <w:sz w:val="24"/>
        </w:rPr>
        <w:t>were sequenced</w:t>
      </w:r>
      <w:proofErr w:type="gramEnd"/>
      <w:r w:rsidR="00C74AA2" w:rsidRPr="009D788E">
        <w:rPr>
          <w:rFonts w:ascii="Book Antiqua" w:hAnsi="Book Antiqua"/>
          <w:sz w:val="24"/>
        </w:rPr>
        <w:t xml:space="preserve"> using the AB 3500xl </w:t>
      </w:r>
      <w:proofErr w:type="spellStart"/>
      <w:r w:rsidR="00C74AA2" w:rsidRPr="009D788E">
        <w:rPr>
          <w:rFonts w:ascii="Book Antiqua" w:hAnsi="Book Antiqua"/>
          <w:sz w:val="24"/>
        </w:rPr>
        <w:t>Dx</w:t>
      </w:r>
      <w:proofErr w:type="spellEnd"/>
      <w:r w:rsidR="00C74AA2" w:rsidRPr="009D788E">
        <w:rPr>
          <w:rFonts w:ascii="Book Antiqua" w:hAnsi="Book Antiqua"/>
          <w:sz w:val="24"/>
        </w:rPr>
        <w:t xml:space="preserve"> automatic DNA sequencer (Xi'an </w:t>
      </w:r>
      <w:proofErr w:type="spellStart"/>
      <w:r w:rsidR="00C74AA2" w:rsidRPr="009D788E">
        <w:rPr>
          <w:rFonts w:ascii="Book Antiqua" w:hAnsi="Book Antiqua"/>
          <w:sz w:val="24"/>
        </w:rPr>
        <w:t>Qingke</w:t>
      </w:r>
      <w:proofErr w:type="spellEnd"/>
      <w:r w:rsidR="00C74AA2" w:rsidRPr="009D788E">
        <w:rPr>
          <w:rFonts w:ascii="Book Antiqua" w:hAnsi="Book Antiqua"/>
          <w:sz w:val="24"/>
        </w:rPr>
        <w:t xml:space="preserve"> Biological Co., Ltd.). The results verified the preliminary screening of candidate sites.</w:t>
      </w:r>
    </w:p>
    <w:p w:rsidR="003D77FE" w:rsidRPr="009D788E" w:rsidRDefault="003D77FE" w:rsidP="009D788E">
      <w:pPr>
        <w:adjustRightInd w:val="0"/>
        <w:snapToGrid w:val="0"/>
        <w:spacing w:line="360" w:lineRule="auto"/>
        <w:ind w:firstLineChars="100" w:firstLine="240"/>
        <w:rPr>
          <w:rFonts w:ascii="Book Antiqua" w:hAnsi="Book Antiqua"/>
          <w:sz w:val="24"/>
        </w:rPr>
      </w:pPr>
      <w:proofErr w:type="gramStart"/>
      <w:r w:rsidRPr="009D788E">
        <w:rPr>
          <w:rFonts w:ascii="Book Antiqua" w:hAnsi="Book Antiqua"/>
          <w:sz w:val="24"/>
        </w:rPr>
        <w:t xml:space="preserve">Protein functional prediction of mutant genes using software Polymorphism </w:t>
      </w:r>
      <w:proofErr w:type="spellStart"/>
      <w:r w:rsidRPr="009D788E">
        <w:rPr>
          <w:rFonts w:ascii="Book Antiqua" w:hAnsi="Book Antiqua"/>
          <w:sz w:val="24"/>
        </w:rPr>
        <w:t>Phenotyping</w:t>
      </w:r>
      <w:proofErr w:type="spellEnd"/>
      <w:r w:rsidRPr="009D788E">
        <w:rPr>
          <w:rFonts w:ascii="Book Antiqua" w:hAnsi="Book Antiqua"/>
          <w:sz w:val="24"/>
        </w:rPr>
        <w:t xml:space="preserve"> v2</w:t>
      </w:r>
      <w:r w:rsidR="0004054E" w:rsidRPr="009D788E">
        <w:rPr>
          <w:rFonts w:ascii="Book Antiqua" w:hAnsi="Book Antiqua"/>
          <w:sz w:val="24"/>
        </w:rPr>
        <w:t xml:space="preserve"> </w:t>
      </w:r>
      <w:r w:rsidRPr="009D788E">
        <w:rPr>
          <w:rFonts w:ascii="Book Antiqua" w:hAnsi="Book Antiqua"/>
          <w:sz w:val="24"/>
        </w:rPr>
        <w:t xml:space="preserve">(PolyPhen-2, http://genetics.bwh.harvard.edu/pph2/index.shtml), </w:t>
      </w:r>
      <w:proofErr w:type="spellStart"/>
      <w:r w:rsidRPr="009D788E">
        <w:rPr>
          <w:rFonts w:ascii="Book Antiqua" w:hAnsi="Book Antiqua"/>
          <w:sz w:val="24"/>
        </w:rPr>
        <w:t>MutationTaster</w:t>
      </w:r>
      <w:proofErr w:type="spellEnd"/>
      <w:r w:rsidRPr="009D788E">
        <w:rPr>
          <w:rFonts w:ascii="Book Antiqua" w:hAnsi="Book Antiqua"/>
          <w:sz w:val="24"/>
        </w:rPr>
        <w:t xml:space="preserve"> (http://www.mutationtaster.org/), Functional Analysis through Hidden Markov Models</w:t>
      </w:r>
      <w:r w:rsidR="004F75F5" w:rsidRPr="009D788E">
        <w:rPr>
          <w:rFonts w:ascii="Book Antiqua" w:hAnsi="Book Antiqua"/>
          <w:sz w:val="24"/>
        </w:rPr>
        <w:t xml:space="preserve"> </w:t>
      </w:r>
      <w:r w:rsidRPr="009D788E">
        <w:rPr>
          <w:rFonts w:ascii="Book Antiqua" w:hAnsi="Book Antiqua"/>
          <w:sz w:val="24"/>
        </w:rPr>
        <w:t>(FATHMM</w:t>
      </w:r>
      <w:r w:rsidR="005E20F5" w:rsidRPr="009D788E">
        <w:rPr>
          <w:rFonts w:ascii="Book Antiqua" w:hAnsi="Book Antiqua"/>
          <w:sz w:val="24"/>
        </w:rPr>
        <w:t xml:space="preserve">, </w:t>
      </w:r>
      <w:r w:rsidR="004F75F5" w:rsidRPr="009D788E">
        <w:rPr>
          <w:rFonts w:ascii="Book Antiqua" w:hAnsi="Book Antiqua"/>
          <w:sz w:val="24"/>
        </w:rPr>
        <w:t xml:space="preserve">http://fathmm.biocompute.org.uk/index.html) </w:t>
      </w:r>
      <w:r w:rsidRPr="009D788E">
        <w:rPr>
          <w:rFonts w:ascii="Book Antiqua" w:hAnsi="Book Antiqua"/>
          <w:sz w:val="24"/>
        </w:rPr>
        <w:t xml:space="preserve">and </w:t>
      </w:r>
      <w:proofErr w:type="spellStart"/>
      <w:r w:rsidRPr="009D788E">
        <w:rPr>
          <w:rFonts w:ascii="Book Antiqua" w:hAnsi="Book Antiqua"/>
          <w:sz w:val="24"/>
        </w:rPr>
        <w:t>Mendelian</w:t>
      </w:r>
      <w:proofErr w:type="spellEnd"/>
      <w:r w:rsidRPr="009D788E">
        <w:rPr>
          <w:rFonts w:ascii="Book Antiqua" w:hAnsi="Book Antiqua"/>
          <w:sz w:val="24"/>
        </w:rPr>
        <w:t xml:space="preserve"> Clinically Applicable Pathogenicity</w:t>
      </w:r>
      <w:r w:rsidR="005E20F5" w:rsidRPr="009D788E">
        <w:rPr>
          <w:rFonts w:ascii="Book Antiqua" w:hAnsi="Book Antiqua"/>
          <w:sz w:val="24"/>
        </w:rPr>
        <w:t xml:space="preserve"> </w:t>
      </w:r>
      <w:r w:rsidRPr="009D788E">
        <w:rPr>
          <w:rFonts w:ascii="Book Antiqua" w:hAnsi="Book Antiqua"/>
          <w:sz w:val="24"/>
        </w:rPr>
        <w:t>(M-CAP, http://bejerano.stanford.edu/MCAP/) for primary screening candidate sites verified by first-generation sequencing, and software GERP++</w:t>
      </w:r>
      <w:r w:rsidR="004F75F5" w:rsidRPr="009D788E">
        <w:rPr>
          <w:rFonts w:ascii="Book Antiqua" w:hAnsi="Book Antiqua"/>
          <w:sz w:val="24"/>
        </w:rPr>
        <w:t xml:space="preserve"> (</w:t>
      </w:r>
      <w:r w:rsidRPr="009D788E">
        <w:rPr>
          <w:rFonts w:ascii="Book Antiqua" w:hAnsi="Book Antiqua"/>
          <w:sz w:val="24"/>
        </w:rPr>
        <w:t>http://mendel.stanford.edu/SidowLab/downloads/gerp/index.html</w:t>
      </w:r>
      <w:r w:rsidR="004F75F5" w:rsidRPr="009D788E">
        <w:rPr>
          <w:rFonts w:ascii="Book Antiqua" w:hAnsi="Book Antiqua"/>
          <w:sz w:val="24"/>
        </w:rPr>
        <w:t>)</w:t>
      </w:r>
      <w:r w:rsidRPr="009D788E">
        <w:rPr>
          <w:rFonts w:ascii="Book Antiqua" w:hAnsi="Book Antiqua"/>
          <w:sz w:val="24"/>
        </w:rPr>
        <w:t xml:space="preserve"> and </w:t>
      </w:r>
      <w:proofErr w:type="spellStart"/>
      <w:r w:rsidRPr="009D788E">
        <w:rPr>
          <w:rFonts w:ascii="Book Antiqua" w:hAnsi="Book Antiqua"/>
          <w:sz w:val="24"/>
        </w:rPr>
        <w:t>PhyloP</w:t>
      </w:r>
      <w:proofErr w:type="spellEnd"/>
      <w:r w:rsidR="004F75F5" w:rsidRPr="009D788E">
        <w:rPr>
          <w:rFonts w:ascii="Book Antiqua" w:hAnsi="Book Antiqua"/>
          <w:sz w:val="24"/>
        </w:rPr>
        <w:t xml:space="preserve"> (</w:t>
      </w:r>
      <w:r w:rsidRPr="009D788E">
        <w:rPr>
          <w:rFonts w:ascii="Book Antiqua" w:hAnsi="Book Antiqua"/>
          <w:sz w:val="24"/>
        </w:rPr>
        <w:t>http://compgen.bscb.cornell.edu/phast</w:t>
      </w:r>
      <w:r w:rsidR="004F75F5" w:rsidRPr="009D788E">
        <w:rPr>
          <w:rFonts w:ascii="Book Antiqua" w:hAnsi="Book Antiqua"/>
          <w:sz w:val="24"/>
        </w:rPr>
        <w:t>)</w:t>
      </w:r>
      <w:r w:rsidR="004B715F" w:rsidRPr="009D788E">
        <w:rPr>
          <w:rFonts w:ascii="Book Antiqua" w:hAnsi="Book Antiqua"/>
          <w:sz w:val="24"/>
        </w:rPr>
        <w:t xml:space="preserve"> were used to make conservative predictions of amino acid evolution.</w:t>
      </w:r>
      <w:proofErr w:type="gramEnd"/>
      <w:r w:rsidR="004B715F" w:rsidRPr="009D788E">
        <w:rPr>
          <w:rFonts w:ascii="Book Antiqua" w:hAnsi="Book Antiqua"/>
          <w:sz w:val="24"/>
        </w:rPr>
        <w:t xml:space="preserve"> </w:t>
      </w:r>
      <w:r w:rsidRPr="009D788E">
        <w:rPr>
          <w:rFonts w:ascii="Book Antiqua" w:hAnsi="Book Antiqua"/>
          <w:sz w:val="24"/>
        </w:rPr>
        <w:t xml:space="preserve">Protein models </w:t>
      </w:r>
      <w:proofErr w:type="gramStart"/>
      <w:r w:rsidRPr="009D788E">
        <w:rPr>
          <w:rFonts w:ascii="Book Antiqua" w:hAnsi="Book Antiqua"/>
          <w:sz w:val="24"/>
        </w:rPr>
        <w:t>were built</w:t>
      </w:r>
      <w:proofErr w:type="gramEnd"/>
      <w:r w:rsidRPr="009D788E">
        <w:rPr>
          <w:rFonts w:ascii="Book Antiqua" w:hAnsi="Book Antiqua"/>
          <w:sz w:val="24"/>
        </w:rPr>
        <w:t xml:space="preserve"> </w:t>
      </w:r>
      <w:r w:rsidR="00FF3A8F" w:rsidRPr="009D788E">
        <w:rPr>
          <w:rFonts w:ascii="Book Antiqua" w:hAnsi="Book Antiqua"/>
          <w:sz w:val="24"/>
        </w:rPr>
        <w:t xml:space="preserve">using </w:t>
      </w:r>
      <w:r w:rsidRPr="009D788E">
        <w:rPr>
          <w:rFonts w:ascii="Book Antiqua" w:hAnsi="Book Antiqua"/>
          <w:sz w:val="24"/>
        </w:rPr>
        <w:t>SWISS MODEL</w:t>
      </w:r>
      <w:r w:rsidR="004F75F5" w:rsidRPr="009D788E">
        <w:rPr>
          <w:rFonts w:ascii="Book Antiqua" w:hAnsi="Book Antiqua"/>
          <w:sz w:val="24"/>
        </w:rPr>
        <w:t xml:space="preserve"> (https://www.swissmodel.expasy.org/) </w:t>
      </w:r>
      <w:r w:rsidRPr="009D788E">
        <w:rPr>
          <w:rFonts w:ascii="Book Antiqua" w:hAnsi="Book Antiqua"/>
          <w:sz w:val="24"/>
        </w:rPr>
        <w:t>online software.</w:t>
      </w:r>
    </w:p>
    <w:p w:rsidR="0004054E" w:rsidRPr="009D788E" w:rsidRDefault="0004054E" w:rsidP="009D788E">
      <w:pPr>
        <w:adjustRightInd w:val="0"/>
        <w:snapToGrid w:val="0"/>
        <w:spacing w:line="360" w:lineRule="auto"/>
        <w:rPr>
          <w:rFonts w:ascii="Book Antiqua" w:hAnsi="Book Antiqua"/>
          <w:sz w:val="24"/>
        </w:rPr>
      </w:pPr>
    </w:p>
    <w:p w:rsidR="00FD5AC3" w:rsidRPr="009D788E" w:rsidRDefault="00FD5AC3" w:rsidP="009D788E">
      <w:pPr>
        <w:adjustRightInd w:val="0"/>
        <w:snapToGrid w:val="0"/>
        <w:spacing w:line="360" w:lineRule="auto"/>
        <w:rPr>
          <w:rFonts w:ascii="Book Antiqua" w:hAnsi="Book Antiqua"/>
          <w:b/>
          <w:i/>
          <w:sz w:val="24"/>
        </w:rPr>
      </w:pPr>
      <w:r w:rsidRPr="009D788E">
        <w:rPr>
          <w:rFonts w:ascii="Book Antiqua" w:hAnsi="Book Antiqua"/>
          <w:b/>
          <w:i/>
          <w:sz w:val="24"/>
        </w:rPr>
        <w:lastRenderedPageBreak/>
        <w:t>Statistical analyses</w:t>
      </w:r>
    </w:p>
    <w:p w:rsidR="003D77FE" w:rsidRPr="009D788E" w:rsidRDefault="003D77FE" w:rsidP="009D788E">
      <w:pPr>
        <w:adjustRightInd w:val="0"/>
        <w:snapToGrid w:val="0"/>
        <w:spacing w:line="360" w:lineRule="auto"/>
        <w:rPr>
          <w:rFonts w:ascii="Book Antiqua" w:hAnsi="Book Antiqua"/>
          <w:sz w:val="24"/>
        </w:rPr>
      </w:pPr>
      <w:r w:rsidRPr="009D788E">
        <w:rPr>
          <w:rFonts w:ascii="Book Antiqua" w:hAnsi="Book Antiqua"/>
          <w:sz w:val="24"/>
        </w:rPr>
        <w:t xml:space="preserve">Statistical analysis of the data </w:t>
      </w:r>
      <w:proofErr w:type="gramStart"/>
      <w:r w:rsidRPr="009D788E">
        <w:rPr>
          <w:rFonts w:ascii="Book Antiqua" w:hAnsi="Book Antiqua"/>
          <w:sz w:val="24"/>
        </w:rPr>
        <w:t>was performed</w:t>
      </w:r>
      <w:proofErr w:type="gramEnd"/>
      <w:r w:rsidRPr="009D788E">
        <w:rPr>
          <w:rFonts w:ascii="Book Antiqua" w:hAnsi="Book Antiqua"/>
          <w:sz w:val="24"/>
        </w:rPr>
        <w:t xml:space="preserve"> using the </w:t>
      </w:r>
      <w:r w:rsidRPr="009D788E">
        <w:rPr>
          <w:rFonts w:ascii="Book Antiqua" w:hAnsi="Book Antiqua"/>
          <w:iCs/>
          <w:sz w:val="24"/>
        </w:rPr>
        <w:t>SPSS 24.0</w:t>
      </w:r>
      <w:r w:rsidRPr="009D788E">
        <w:rPr>
          <w:rFonts w:ascii="Book Antiqua" w:hAnsi="Book Antiqua"/>
          <w:i/>
          <w:iCs/>
          <w:sz w:val="24"/>
        </w:rPr>
        <w:t xml:space="preserve"> </w:t>
      </w:r>
      <w:r w:rsidRPr="009D788E">
        <w:rPr>
          <w:rFonts w:ascii="Book Antiqua" w:hAnsi="Book Antiqua"/>
          <w:sz w:val="24"/>
        </w:rPr>
        <w:t xml:space="preserve">software package. The normal distribution measurement data </w:t>
      </w:r>
      <w:proofErr w:type="gramStart"/>
      <w:r w:rsidR="00EE22DC">
        <w:rPr>
          <w:rFonts w:ascii="Book Antiqua" w:hAnsi="Book Antiqua"/>
          <w:sz w:val="24"/>
        </w:rPr>
        <w:t>are</w:t>
      </w:r>
      <w:r w:rsidRPr="009D788E">
        <w:rPr>
          <w:rFonts w:ascii="Book Antiqua" w:hAnsi="Book Antiqua"/>
          <w:sz w:val="24"/>
        </w:rPr>
        <w:t xml:space="preserve"> expressed</w:t>
      </w:r>
      <w:proofErr w:type="gramEnd"/>
      <w:r w:rsidRPr="009D788E">
        <w:rPr>
          <w:rFonts w:ascii="Book Antiqua" w:hAnsi="Book Antiqua"/>
          <w:sz w:val="24"/>
        </w:rPr>
        <w:t xml:space="preserve"> </w:t>
      </w:r>
      <w:r w:rsidR="00EE22DC">
        <w:rPr>
          <w:rFonts w:ascii="Book Antiqua" w:hAnsi="Book Antiqua"/>
          <w:sz w:val="24"/>
        </w:rPr>
        <w:t>as</w:t>
      </w:r>
      <w:r w:rsidRPr="009D788E">
        <w:rPr>
          <w:rFonts w:ascii="Book Antiqua" w:hAnsi="Book Antiqua"/>
          <w:sz w:val="24"/>
        </w:rPr>
        <w:t xml:space="preserve"> the</w:t>
      </w:r>
      <w:r w:rsidR="00970715" w:rsidRPr="009D788E">
        <w:rPr>
          <w:rFonts w:ascii="Book Antiqua" w:hAnsi="Book Antiqua"/>
          <w:sz w:val="24"/>
        </w:rPr>
        <w:t xml:space="preserve"> mean </w:t>
      </w:r>
      <w:r w:rsidR="00DD10EC" w:rsidRPr="009D788E">
        <w:rPr>
          <w:rFonts w:ascii="Book Antiqua" w:hAnsi="Book Antiqua"/>
          <w:i/>
          <w:iCs/>
          <w:sz w:val="24"/>
        </w:rPr>
        <w:t>±</w:t>
      </w:r>
      <w:r w:rsidR="00970715" w:rsidRPr="009D788E">
        <w:rPr>
          <w:rFonts w:ascii="Book Antiqua" w:hAnsi="Book Antiqua"/>
          <w:i/>
          <w:iCs/>
          <w:sz w:val="24"/>
        </w:rPr>
        <w:t xml:space="preserve"> </w:t>
      </w:r>
      <w:r w:rsidR="00970715" w:rsidRPr="009D788E">
        <w:rPr>
          <w:rFonts w:ascii="Book Antiqua" w:hAnsi="Book Antiqua"/>
          <w:iCs/>
          <w:sz w:val="24"/>
        </w:rPr>
        <w:t>SD</w:t>
      </w:r>
      <w:r w:rsidRPr="009D788E">
        <w:rPr>
          <w:rFonts w:ascii="Book Antiqua" w:hAnsi="Book Antiqua"/>
          <w:sz w:val="24"/>
        </w:rPr>
        <w:t xml:space="preserve">, and the non-normal distribution data </w:t>
      </w:r>
      <w:r w:rsidR="00EE22DC">
        <w:rPr>
          <w:rFonts w:ascii="Book Antiqua" w:hAnsi="Book Antiqua"/>
          <w:sz w:val="24"/>
        </w:rPr>
        <w:t>are</w:t>
      </w:r>
      <w:r w:rsidRPr="009D788E">
        <w:rPr>
          <w:rFonts w:ascii="Book Antiqua" w:hAnsi="Book Antiqua"/>
          <w:sz w:val="24"/>
        </w:rPr>
        <w:t xml:space="preserve"> described </w:t>
      </w:r>
      <w:r w:rsidR="00EE22DC">
        <w:rPr>
          <w:rFonts w:ascii="Book Antiqua" w:hAnsi="Book Antiqua"/>
          <w:sz w:val="24"/>
        </w:rPr>
        <w:t>as</w:t>
      </w:r>
      <w:r w:rsidRPr="009D788E">
        <w:rPr>
          <w:rFonts w:ascii="Book Antiqua" w:hAnsi="Book Antiqua"/>
          <w:sz w:val="24"/>
        </w:rPr>
        <w:t xml:space="preserve"> the median (interquartile range</w:t>
      </w:r>
      <w:r w:rsidRPr="009D788E">
        <w:rPr>
          <w:rFonts w:ascii="Book Antiqua" w:hAnsi="Book Antiqua"/>
          <w:i/>
          <w:iCs/>
          <w:sz w:val="24"/>
        </w:rPr>
        <w:t xml:space="preserve"> Q</w:t>
      </w:r>
      <w:r w:rsidRPr="009D788E">
        <w:rPr>
          <w:rFonts w:ascii="Book Antiqua" w:hAnsi="Book Antiqua"/>
          <w:sz w:val="24"/>
        </w:rPr>
        <w:t xml:space="preserve">). The number of statistical data and the composition ratio </w:t>
      </w:r>
      <w:proofErr w:type="gramStart"/>
      <w:r w:rsidRPr="009D788E">
        <w:rPr>
          <w:rFonts w:ascii="Book Antiqua" w:hAnsi="Book Antiqua"/>
          <w:sz w:val="24"/>
        </w:rPr>
        <w:t>were compared</w:t>
      </w:r>
      <w:proofErr w:type="gramEnd"/>
      <w:r w:rsidRPr="009D788E">
        <w:rPr>
          <w:rFonts w:ascii="Book Antiqua" w:hAnsi="Book Antiqua"/>
          <w:sz w:val="24"/>
        </w:rPr>
        <w:t>. The</w:t>
      </w:r>
      <w:r w:rsidRPr="009D788E">
        <w:rPr>
          <w:rFonts w:ascii="Book Antiqua" w:hAnsi="Book Antiqua"/>
          <w:i/>
          <w:iCs/>
          <w:sz w:val="24"/>
        </w:rPr>
        <w:t xml:space="preserve"> </w:t>
      </w:r>
      <w:r w:rsidRPr="009D788E">
        <w:rPr>
          <w:rFonts w:ascii="Book Antiqua" w:hAnsi="Book Antiqua"/>
          <w:i/>
          <w:iCs/>
          <w:kern w:val="0"/>
          <w:sz w:val="24"/>
        </w:rPr>
        <w:t>χ</w:t>
      </w:r>
      <w:r w:rsidRPr="009D788E">
        <w:rPr>
          <w:rFonts w:ascii="Book Antiqua" w:hAnsi="Book Antiqua"/>
          <w:i/>
          <w:iCs/>
          <w:kern w:val="0"/>
          <w:sz w:val="24"/>
          <w:vertAlign w:val="superscript"/>
        </w:rPr>
        <w:t xml:space="preserve">2 </w:t>
      </w:r>
      <w:r w:rsidRPr="009D788E">
        <w:rPr>
          <w:rFonts w:ascii="Book Antiqua" w:hAnsi="Book Antiqua"/>
          <w:iCs/>
          <w:sz w:val="24"/>
        </w:rPr>
        <w:t>test</w:t>
      </w:r>
      <w:r w:rsidRPr="009D788E">
        <w:rPr>
          <w:rFonts w:ascii="Book Antiqua" w:hAnsi="Book Antiqua"/>
          <w:sz w:val="24"/>
        </w:rPr>
        <w:t xml:space="preserve"> or </w:t>
      </w:r>
      <w:r w:rsidRPr="009D788E">
        <w:rPr>
          <w:rFonts w:ascii="Book Antiqua" w:hAnsi="Book Antiqua"/>
          <w:iCs/>
          <w:sz w:val="24"/>
        </w:rPr>
        <w:t>Fisher's exact probability method</w:t>
      </w:r>
      <w:r w:rsidRPr="009D788E">
        <w:rPr>
          <w:rFonts w:ascii="Book Antiqua" w:hAnsi="Book Antiqua"/>
          <w:sz w:val="24"/>
        </w:rPr>
        <w:t xml:space="preserve"> </w:t>
      </w:r>
      <w:proofErr w:type="gramStart"/>
      <w:r w:rsidRPr="009D788E">
        <w:rPr>
          <w:rFonts w:ascii="Book Antiqua" w:hAnsi="Book Antiqua"/>
          <w:sz w:val="24"/>
        </w:rPr>
        <w:t>was used</w:t>
      </w:r>
      <w:proofErr w:type="gramEnd"/>
      <w:r w:rsidRPr="009D788E">
        <w:rPr>
          <w:rFonts w:ascii="Book Antiqua" w:hAnsi="Book Antiqua"/>
          <w:sz w:val="24"/>
        </w:rPr>
        <w:t xml:space="preserve"> to compare the composition of the groups. In the quantitative data, the time of occurrence of dark spots, the interval between the appearance of dark spots and abdominal symptoms, the age </w:t>
      </w:r>
      <w:r w:rsidR="00EE22DC">
        <w:rPr>
          <w:rFonts w:ascii="Book Antiqua" w:hAnsi="Book Antiqua"/>
          <w:sz w:val="24"/>
        </w:rPr>
        <w:t>at</w:t>
      </w:r>
      <w:r w:rsidRPr="009D788E">
        <w:rPr>
          <w:rFonts w:ascii="Book Antiqua" w:hAnsi="Book Antiqua"/>
          <w:sz w:val="24"/>
        </w:rPr>
        <w:t xml:space="preserve"> initial diagnosis and the maximum diameter of polyps, </w:t>
      </w:r>
      <w:proofErr w:type="spellStart"/>
      <w:r w:rsidRPr="009D788E">
        <w:rPr>
          <w:rFonts w:ascii="Book Antiqua" w:hAnsi="Book Antiqua"/>
          <w:i/>
          <w:sz w:val="24"/>
        </w:rPr>
        <w:t>etc</w:t>
      </w:r>
      <w:proofErr w:type="spellEnd"/>
      <w:r w:rsidR="00EE22DC">
        <w:rPr>
          <w:rFonts w:ascii="Book Antiqua" w:hAnsi="Book Antiqua"/>
          <w:sz w:val="24"/>
        </w:rPr>
        <w:t xml:space="preserve"> were determined</w:t>
      </w:r>
      <w:r w:rsidRPr="009D788E">
        <w:rPr>
          <w:rFonts w:ascii="Book Antiqua" w:hAnsi="Book Antiqua"/>
          <w:sz w:val="24"/>
        </w:rPr>
        <w:t xml:space="preserve">. The inter-group comparison of the state distribution data </w:t>
      </w:r>
      <w:proofErr w:type="gramStart"/>
      <w:r w:rsidRPr="009D788E">
        <w:rPr>
          <w:rFonts w:ascii="Book Antiqua" w:hAnsi="Book Antiqua"/>
          <w:sz w:val="24"/>
        </w:rPr>
        <w:t>was performed</w:t>
      </w:r>
      <w:proofErr w:type="gramEnd"/>
      <w:r w:rsidRPr="009D788E">
        <w:rPr>
          <w:rFonts w:ascii="Book Antiqua" w:hAnsi="Book Antiqua"/>
          <w:sz w:val="24"/>
        </w:rPr>
        <w:t xml:space="preserve"> </w:t>
      </w:r>
      <w:r w:rsidR="00EE22DC">
        <w:rPr>
          <w:rFonts w:ascii="Book Antiqua" w:hAnsi="Book Antiqua"/>
          <w:sz w:val="24"/>
        </w:rPr>
        <w:t>using the</w:t>
      </w:r>
      <w:r w:rsidRPr="009D788E">
        <w:rPr>
          <w:rFonts w:ascii="Book Antiqua" w:hAnsi="Book Antiqua"/>
          <w:sz w:val="24"/>
        </w:rPr>
        <w:t xml:space="preserve"> </w:t>
      </w:r>
      <w:r w:rsidRPr="009D788E">
        <w:rPr>
          <w:rFonts w:ascii="Book Antiqua" w:hAnsi="Book Antiqua"/>
          <w:iCs/>
          <w:sz w:val="24"/>
        </w:rPr>
        <w:t>Mann-Whitney</w:t>
      </w:r>
      <w:r w:rsidRPr="009D788E">
        <w:rPr>
          <w:rFonts w:ascii="Book Antiqua" w:hAnsi="Book Antiqua"/>
          <w:i/>
          <w:iCs/>
          <w:sz w:val="24"/>
        </w:rPr>
        <w:t xml:space="preserve"> U </w:t>
      </w:r>
      <w:r w:rsidRPr="009D788E">
        <w:rPr>
          <w:rFonts w:ascii="Book Antiqua" w:hAnsi="Book Antiqua"/>
          <w:iCs/>
          <w:sz w:val="24"/>
        </w:rPr>
        <w:t>test</w:t>
      </w:r>
      <w:r w:rsidRPr="009D788E">
        <w:rPr>
          <w:rFonts w:ascii="Book Antiqua" w:hAnsi="Book Antiqua"/>
          <w:sz w:val="24"/>
        </w:rPr>
        <w:t xml:space="preserve"> or </w:t>
      </w:r>
      <w:proofErr w:type="spellStart"/>
      <w:r w:rsidRPr="009D788E">
        <w:rPr>
          <w:rFonts w:ascii="Book Antiqua" w:hAnsi="Book Antiqua"/>
          <w:iCs/>
          <w:sz w:val="24"/>
        </w:rPr>
        <w:t>Kruskal</w:t>
      </w:r>
      <w:proofErr w:type="spellEnd"/>
      <w:r w:rsidRPr="009D788E">
        <w:rPr>
          <w:rFonts w:ascii="Book Antiqua" w:hAnsi="Book Antiqua"/>
          <w:iCs/>
          <w:sz w:val="24"/>
        </w:rPr>
        <w:t>-Wallis</w:t>
      </w:r>
      <w:r w:rsidRPr="009D788E">
        <w:rPr>
          <w:rFonts w:ascii="Book Antiqua" w:hAnsi="Book Antiqua"/>
          <w:i/>
          <w:iCs/>
          <w:sz w:val="24"/>
        </w:rPr>
        <w:t xml:space="preserve"> H </w:t>
      </w:r>
      <w:r w:rsidRPr="009D788E">
        <w:rPr>
          <w:rFonts w:ascii="Book Antiqua" w:hAnsi="Book Antiqua"/>
          <w:iCs/>
          <w:sz w:val="24"/>
        </w:rPr>
        <w:t>test</w:t>
      </w:r>
      <w:r w:rsidRPr="009D788E">
        <w:rPr>
          <w:rFonts w:ascii="Book Antiqua" w:hAnsi="Book Antiqua"/>
          <w:sz w:val="24"/>
        </w:rPr>
        <w:t xml:space="preserve">. </w:t>
      </w:r>
      <w:r w:rsidRPr="009D788E">
        <w:rPr>
          <w:rFonts w:ascii="Book Antiqua" w:hAnsi="Book Antiqua"/>
          <w:i/>
          <w:iCs/>
          <w:sz w:val="24"/>
        </w:rPr>
        <w:t>P</w:t>
      </w:r>
      <w:r w:rsidR="00970715" w:rsidRPr="009D788E">
        <w:rPr>
          <w:rFonts w:ascii="Book Antiqua" w:hAnsi="Book Antiqua"/>
          <w:iCs/>
          <w:sz w:val="24"/>
        </w:rPr>
        <w:t xml:space="preserve"> </w:t>
      </w:r>
      <w:r w:rsidRPr="009D788E">
        <w:rPr>
          <w:rFonts w:ascii="Book Antiqua" w:hAnsi="Book Antiqua"/>
          <w:iCs/>
          <w:sz w:val="24"/>
        </w:rPr>
        <w:t>&lt;</w:t>
      </w:r>
      <w:r w:rsidR="00970715" w:rsidRPr="009D788E">
        <w:rPr>
          <w:rFonts w:ascii="Book Antiqua" w:hAnsi="Book Antiqua"/>
          <w:iCs/>
          <w:sz w:val="24"/>
        </w:rPr>
        <w:t xml:space="preserve"> </w:t>
      </w:r>
      <w:r w:rsidRPr="009D788E">
        <w:rPr>
          <w:rFonts w:ascii="Book Antiqua" w:hAnsi="Book Antiqua"/>
          <w:iCs/>
          <w:sz w:val="24"/>
        </w:rPr>
        <w:t>0.05</w:t>
      </w:r>
      <w:r w:rsidRPr="009D788E">
        <w:rPr>
          <w:rFonts w:ascii="Book Antiqua" w:hAnsi="Book Antiqua"/>
          <w:sz w:val="24"/>
        </w:rPr>
        <w:t xml:space="preserve"> </w:t>
      </w:r>
      <w:proofErr w:type="gramStart"/>
      <w:r w:rsidRPr="009D788E">
        <w:rPr>
          <w:rFonts w:ascii="Book Antiqua" w:hAnsi="Book Antiqua"/>
          <w:sz w:val="24"/>
        </w:rPr>
        <w:t>was considered</w:t>
      </w:r>
      <w:proofErr w:type="gramEnd"/>
      <w:r w:rsidRPr="009D788E">
        <w:rPr>
          <w:rFonts w:ascii="Book Antiqua" w:hAnsi="Book Antiqua"/>
          <w:sz w:val="24"/>
        </w:rPr>
        <w:t xml:space="preserve"> statistically significant.</w:t>
      </w:r>
    </w:p>
    <w:p w:rsidR="00F046F3" w:rsidRPr="009D788E" w:rsidRDefault="00F046F3" w:rsidP="009D788E">
      <w:pPr>
        <w:adjustRightInd w:val="0"/>
        <w:snapToGrid w:val="0"/>
        <w:spacing w:line="360" w:lineRule="auto"/>
        <w:rPr>
          <w:rFonts w:ascii="Book Antiqua" w:hAnsi="Book Antiqua"/>
          <w:b/>
          <w:sz w:val="24"/>
        </w:rPr>
      </w:pPr>
    </w:p>
    <w:p w:rsidR="00F046F3" w:rsidRPr="009D788E" w:rsidRDefault="00F046F3" w:rsidP="009D788E">
      <w:pPr>
        <w:adjustRightInd w:val="0"/>
        <w:snapToGrid w:val="0"/>
        <w:spacing w:line="360" w:lineRule="auto"/>
        <w:rPr>
          <w:rFonts w:ascii="Book Antiqua" w:hAnsi="Book Antiqua"/>
          <w:b/>
          <w:sz w:val="24"/>
          <w:u w:val="single"/>
        </w:rPr>
      </w:pPr>
      <w:r w:rsidRPr="009D788E">
        <w:rPr>
          <w:rFonts w:ascii="Book Antiqua" w:hAnsi="Book Antiqua"/>
          <w:b/>
          <w:sz w:val="24"/>
          <w:u w:val="single"/>
        </w:rPr>
        <w:t>RESULTS</w:t>
      </w:r>
    </w:p>
    <w:p w:rsidR="003D77FE" w:rsidRPr="009D788E" w:rsidRDefault="003D77FE" w:rsidP="009D788E">
      <w:pPr>
        <w:adjustRightInd w:val="0"/>
        <w:snapToGrid w:val="0"/>
        <w:spacing w:line="360" w:lineRule="auto"/>
        <w:rPr>
          <w:rFonts w:ascii="Book Antiqua" w:hAnsi="Book Antiqua"/>
          <w:b/>
          <w:bCs/>
          <w:i/>
          <w:iCs/>
          <w:sz w:val="24"/>
        </w:rPr>
      </w:pPr>
      <w:bookmarkStart w:id="18" w:name="_Hlk33390282"/>
      <w:r w:rsidRPr="009D788E">
        <w:rPr>
          <w:rFonts w:ascii="Book Antiqua" w:hAnsi="Book Antiqua"/>
          <w:b/>
          <w:bCs/>
          <w:i/>
          <w:iCs/>
          <w:sz w:val="24"/>
        </w:rPr>
        <w:t>Mutations of LKB1/STK11 gene</w:t>
      </w:r>
    </w:p>
    <w:p w:rsidR="003D77FE" w:rsidRPr="009D788E" w:rsidRDefault="003D77FE" w:rsidP="009D788E">
      <w:pPr>
        <w:adjustRightInd w:val="0"/>
        <w:snapToGrid w:val="0"/>
        <w:spacing w:line="360" w:lineRule="auto"/>
        <w:rPr>
          <w:rFonts w:ascii="Book Antiqua" w:hAnsi="Book Antiqua"/>
          <w:sz w:val="24"/>
        </w:rPr>
      </w:pPr>
      <w:r w:rsidRPr="009D788E">
        <w:rPr>
          <w:rFonts w:ascii="Book Antiqua" w:hAnsi="Book Antiqua"/>
          <w:sz w:val="24"/>
        </w:rPr>
        <w:t xml:space="preserve">In this </w:t>
      </w:r>
      <w:r w:rsidR="00EE22DC">
        <w:rPr>
          <w:rFonts w:ascii="Book Antiqua" w:hAnsi="Book Antiqua"/>
          <w:sz w:val="24"/>
        </w:rPr>
        <w:t xml:space="preserve">patient </w:t>
      </w:r>
      <w:r w:rsidRPr="009D788E">
        <w:rPr>
          <w:rFonts w:ascii="Book Antiqua" w:hAnsi="Book Antiqua"/>
          <w:sz w:val="24"/>
        </w:rPr>
        <w:t xml:space="preserve">group, </w:t>
      </w:r>
      <w:r w:rsidRPr="009D788E">
        <w:rPr>
          <w:rFonts w:ascii="Book Antiqua" w:hAnsi="Book Antiqua"/>
          <w:i/>
          <w:iCs/>
          <w:sz w:val="24"/>
        </w:rPr>
        <w:t>LKB1/STK11</w:t>
      </w:r>
      <w:r w:rsidRPr="009D788E">
        <w:rPr>
          <w:rFonts w:ascii="Book Antiqua" w:hAnsi="Book Antiqua"/>
          <w:sz w:val="24"/>
        </w:rPr>
        <w:t xml:space="preserve"> gene mutations were detected in 16 of 20 cases, with 14 </w:t>
      </w:r>
      <w:bookmarkEnd w:id="18"/>
      <w:r w:rsidR="00EE22DC">
        <w:rPr>
          <w:rFonts w:ascii="Book Antiqua" w:hAnsi="Book Antiqua"/>
          <w:sz w:val="24"/>
        </w:rPr>
        <w:t>types</w:t>
      </w:r>
      <w:r w:rsidRPr="009D788E">
        <w:rPr>
          <w:rFonts w:ascii="Book Antiqua" w:hAnsi="Book Antiqua"/>
          <w:sz w:val="24"/>
        </w:rPr>
        <w:t xml:space="preserve"> of mutations, </w:t>
      </w:r>
      <w:r w:rsidR="00E35E62">
        <w:rPr>
          <w:rFonts w:ascii="Book Antiqua" w:hAnsi="Book Antiqua"/>
          <w:sz w:val="24"/>
        </w:rPr>
        <w:t>of</w:t>
      </w:r>
      <w:r w:rsidRPr="009D788E">
        <w:rPr>
          <w:rFonts w:ascii="Book Antiqua" w:hAnsi="Book Antiqua"/>
          <w:sz w:val="24"/>
        </w:rPr>
        <w:t xml:space="preserve"> which </w:t>
      </w:r>
      <w:proofErr w:type="gramStart"/>
      <w:r w:rsidRPr="009D788E">
        <w:rPr>
          <w:rFonts w:ascii="Book Antiqua" w:hAnsi="Book Antiqua"/>
          <w:sz w:val="24"/>
        </w:rPr>
        <w:t>8</w:t>
      </w:r>
      <w:proofErr w:type="gramEnd"/>
      <w:r w:rsidRPr="009D788E">
        <w:rPr>
          <w:rFonts w:ascii="Book Antiqua" w:hAnsi="Book Antiqua"/>
          <w:sz w:val="24"/>
        </w:rPr>
        <w:t xml:space="preserve"> new mutations were </w:t>
      </w:r>
      <w:r w:rsidR="002D6001" w:rsidRPr="009D788E">
        <w:rPr>
          <w:rFonts w:ascii="Book Antiqua" w:hAnsi="Book Antiqua"/>
          <w:sz w:val="24"/>
        </w:rPr>
        <w:t>detected</w:t>
      </w:r>
      <w:r w:rsidRPr="009D788E">
        <w:rPr>
          <w:rFonts w:ascii="Book Antiqua" w:hAnsi="Book Antiqua"/>
          <w:sz w:val="24"/>
        </w:rPr>
        <w:t xml:space="preserve">. According to the prediction of </w:t>
      </w:r>
      <w:proofErr w:type="spellStart"/>
      <w:r w:rsidRPr="009D788E">
        <w:rPr>
          <w:rFonts w:ascii="Book Antiqua" w:hAnsi="Book Antiqua"/>
          <w:sz w:val="24"/>
        </w:rPr>
        <w:t>Mutationtaster</w:t>
      </w:r>
      <w:proofErr w:type="spellEnd"/>
      <w:r w:rsidRPr="009D788E">
        <w:rPr>
          <w:rFonts w:ascii="Book Antiqua" w:hAnsi="Book Antiqua"/>
          <w:sz w:val="24"/>
        </w:rPr>
        <w:t xml:space="preserve"> software, </w:t>
      </w:r>
      <w:proofErr w:type="gramStart"/>
      <w:r w:rsidRPr="009D788E">
        <w:rPr>
          <w:rFonts w:ascii="Book Antiqua" w:hAnsi="Book Antiqua"/>
          <w:sz w:val="24"/>
        </w:rPr>
        <w:t>8</w:t>
      </w:r>
      <w:proofErr w:type="gramEnd"/>
      <w:r w:rsidRPr="009D788E">
        <w:rPr>
          <w:rFonts w:ascii="Book Antiqua" w:hAnsi="Book Antiqua"/>
          <w:sz w:val="24"/>
        </w:rPr>
        <w:t xml:space="preserve"> </w:t>
      </w:r>
      <w:r w:rsidR="00EE22DC">
        <w:rPr>
          <w:rFonts w:ascii="Book Antiqua" w:hAnsi="Book Antiqua"/>
          <w:sz w:val="24"/>
        </w:rPr>
        <w:t>types</w:t>
      </w:r>
      <w:r w:rsidRPr="009D788E">
        <w:rPr>
          <w:rFonts w:ascii="Book Antiqua" w:hAnsi="Book Antiqua"/>
          <w:sz w:val="24"/>
        </w:rPr>
        <w:t xml:space="preserve"> of protein truncation mutations were </w:t>
      </w:r>
      <w:r w:rsidR="00EE22DC">
        <w:rPr>
          <w:rFonts w:ascii="Book Antiqua" w:hAnsi="Book Antiqua"/>
          <w:sz w:val="24"/>
        </w:rPr>
        <w:t>found</w:t>
      </w:r>
      <w:r w:rsidRPr="009D788E">
        <w:rPr>
          <w:rFonts w:ascii="Book Antiqua" w:hAnsi="Book Antiqua"/>
          <w:sz w:val="24"/>
        </w:rPr>
        <w:t xml:space="preserve"> in 10 cases (2 </w:t>
      </w:r>
      <w:r w:rsidR="00095B74">
        <w:rPr>
          <w:rFonts w:ascii="Book Antiqua" w:hAnsi="Book Antiqua"/>
          <w:sz w:val="24"/>
        </w:rPr>
        <w:t>types</w:t>
      </w:r>
      <w:r w:rsidRPr="009D788E">
        <w:rPr>
          <w:rFonts w:ascii="Book Antiqua" w:hAnsi="Book Antiqua"/>
          <w:sz w:val="24"/>
        </w:rPr>
        <w:t xml:space="preserve"> of nonsense mutations</w:t>
      </w:r>
      <w:r w:rsidR="002D6001" w:rsidRPr="009D788E">
        <w:rPr>
          <w:rFonts w:ascii="Book Antiqua" w:hAnsi="Book Antiqua"/>
          <w:sz w:val="24"/>
        </w:rPr>
        <w:t xml:space="preserve"> detected</w:t>
      </w:r>
      <w:r w:rsidRPr="009D788E">
        <w:rPr>
          <w:rFonts w:ascii="Book Antiqua" w:hAnsi="Book Antiqua"/>
          <w:sz w:val="24"/>
        </w:rPr>
        <w:t xml:space="preserve"> in 3 cases, 6 </w:t>
      </w:r>
      <w:r w:rsidR="00095B74">
        <w:rPr>
          <w:rFonts w:ascii="Book Antiqua" w:hAnsi="Book Antiqua"/>
          <w:sz w:val="24"/>
        </w:rPr>
        <w:t>types</w:t>
      </w:r>
      <w:r w:rsidRPr="009D788E">
        <w:rPr>
          <w:rFonts w:ascii="Book Antiqua" w:hAnsi="Book Antiqua"/>
          <w:sz w:val="24"/>
        </w:rPr>
        <w:t xml:space="preserve"> of </w:t>
      </w:r>
      <w:proofErr w:type="spellStart"/>
      <w:r w:rsidRPr="009D788E">
        <w:rPr>
          <w:rFonts w:ascii="Book Antiqua" w:hAnsi="Book Antiqua"/>
          <w:sz w:val="24"/>
        </w:rPr>
        <w:t>frameshift</w:t>
      </w:r>
      <w:proofErr w:type="spellEnd"/>
      <w:r w:rsidRPr="009D788E">
        <w:rPr>
          <w:rFonts w:ascii="Book Antiqua" w:hAnsi="Book Antiqua"/>
          <w:sz w:val="24"/>
        </w:rPr>
        <w:t xml:space="preserve"> mutations in 7 cases). Among them, the </w:t>
      </w:r>
      <w:proofErr w:type="spellStart"/>
      <w:r w:rsidRPr="009D788E">
        <w:rPr>
          <w:rFonts w:ascii="Book Antiqua" w:hAnsi="Book Antiqua"/>
          <w:sz w:val="24"/>
        </w:rPr>
        <w:t>frameshift</w:t>
      </w:r>
      <w:proofErr w:type="spellEnd"/>
      <w:r w:rsidRPr="009D788E">
        <w:rPr>
          <w:rFonts w:ascii="Book Antiqua" w:hAnsi="Book Antiqua"/>
          <w:sz w:val="24"/>
        </w:rPr>
        <w:t xml:space="preserve"> mutations can cause truncation protein mutations (Table 2). The</w:t>
      </w:r>
      <w:r w:rsidR="00095B74">
        <w:rPr>
          <w:rFonts w:ascii="Book Antiqua" w:hAnsi="Book Antiqua"/>
          <w:sz w:val="24"/>
        </w:rPr>
        <w:t>se</w:t>
      </w:r>
      <w:r w:rsidRPr="009D788E">
        <w:rPr>
          <w:rFonts w:ascii="Book Antiqua" w:hAnsi="Book Antiqua"/>
          <w:sz w:val="24"/>
        </w:rPr>
        <w:t xml:space="preserve"> mutations can change protein function and the prediction of amino acid evolution </w:t>
      </w:r>
      <w:proofErr w:type="spellStart"/>
      <w:r w:rsidRPr="009D788E">
        <w:rPr>
          <w:rFonts w:ascii="Book Antiqua" w:hAnsi="Book Antiqua"/>
          <w:sz w:val="24"/>
        </w:rPr>
        <w:t>conservati</w:t>
      </w:r>
      <w:r w:rsidR="0098709C">
        <w:rPr>
          <w:rFonts w:ascii="Book Antiqua" w:hAnsi="Book Antiqua"/>
          <w:sz w:val="24"/>
        </w:rPr>
        <w:t>ion</w:t>
      </w:r>
      <w:proofErr w:type="spellEnd"/>
      <w:r w:rsidRPr="009D788E">
        <w:rPr>
          <w:rFonts w:ascii="Book Antiqua" w:hAnsi="Book Antiqua"/>
          <w:sz w:val="24"/>
        </w:rPr>
        <w:t xml:space="preserve"> </w:t>
      </w:r>
      <w:proofErr w:type="gramStart"/>
      <w:r w:rsidRPr="009D788E">
        <w:rPr>
          <w:rFonts w:ascii="Book Antiqua" w:hAnsi="Book Antiqua"/>
          <w:sz w:val="24"/>
        </w:rPr>
        <w:t>is shown</w:t>
      </w:r>
      <w:proofErr w:type="gramEnd"/>
      <w:r w:rsidRPr="009D788E">
        <w:rPr>
          <w:rFonts w:ascii="Book Antiqua" w:hAnsi="Book Antiqua"/>
          <w:sz w:val="24"/>
        </w:rPr>
        <w:t xml:space="preserve"> in Table 3.</w:t>
      </w:r>
    </w:p>
    <w:p w:rsidR="00EB0F0F" w:rsidRPr="009D788E" w:rsidRDefault="00EB0F0F" w:rsidP="009D788E">
      <w:pPr>
        <w:adjustRightInd w:val="0"/>
        <w:snapToGrid w:val="0"/>
        <w:spacing w:line="360" w:lineRule="auto"/>
        <w:rPr>
          <w:rFonts w:ascii="Book Antiqua" w:hAnsi="Book Antiqua"/>
          <w:b/>
          <w:bCs/>
          <w:i/>
          <w:iCs/>
          <w:sz w:val="24"/>
        </w:rPr>
      </w:pPr>
    </w:p>
    <w:p w:rsidR="003D77FE" w:rsidRPr="009D788E" w:rsidRDefault="003D77FE" w:rsidP="009D788E">
      <w:pPr>
        <w:adjustRightInd w:val="0"/>
        <w:snapToGrid w:val="0"/>
        <w:spacing w:line="360" w:lineRule="auto"/>
        <w:rPr>
          <w:rFonts w:ascii="Book Antiqua" w:hAnsi="Book Antiqua"/>
          <w:b/>
          <w:bCs/>
          <w:i/>
          <w:iCs/>
          <w:sz w:val="24"/>
        </w:rPr>
      </w:pPr>
      <w:r w:rsidRPr="009D788E">
        <w:rPr>
          <w:rFonts w:ascii="Book Antiqua" w:hAnsi="Book Antiqua"/>
          <w:b/>
          <w:bCs/>
          <w:i/>
          <w:iCs/>
          <w:sz w:val="24"/>
        </w:rPr>
        <w:t xml:space="preserve">Mutation of other 13 genes </w:t>
      </w:r>
      <w:r w:rsidR="00095B74">
        <w:rPr>
          <w:rFonts w:ascii="Book Antiqua" w:hAnsi="Book Antiqua"/>
          <w:b/>
          <w:bCs/>
          <w:i/>
          <w:iCs/>
          <w:sz w:val="24"/>
        </w:rPr>
        <w:t xml:space="preserve">with the </w:t>
      </w:r>
      <w:r w:rsidRPr="009D788E">
        <w:rPr>
          <w:rFonts w:ascii="Book Antiqua" w:hAnsi="Book Antiqua"/>
          <w:b/>
          <w:bCs/>
          <w:i/>
          <w:iCs/>
          <w:sz w:val="24"/>
        </w:rPr>
        <w:t>except</w:t>
      </w:r>
      <w:r w:rsidR="00095B74">
        <w:rPr>
          <w:rFonts w:ascii="Book Antiqua" w:hAnsi="Book Antiqua"/>
          <w:b/>
          <w:bCs/>
          <w:i/>
          <w:iCs/>
          <w:sz w:val="24"/>
        </w:rPr>
        <w:t>ion of</w:t>
      </w:r>
      <w:r w:rsidRPr="009D788E">
        <w:rPr>
          <w:rFonts w:ascii="Book Antiqua" w:hAnsi="Book Antiqua"/>
          <w:b/>
          <w:bCs/>
          <w:i/>
          <w:iCs/>
          <w:sz w:val="24"/>
        </w:rPr>
        <w:t xml:space="preserve"> LKB1/STK11</w:t>
      </w:r>
    </w:p>
    <w:p w:rsidR="003D77FE" w:rsidRPr="009D788E" w:rsidRDefault="003D77FE" w:rsidP="009D788E">
      <w:pPr>
        <w:adjustRightInd w:val="0"/>
        <w:snapToGrid w:val="0"/>
        <w:spacing w:line="360" w:lineRule="auto"/>
        <w:rPr>
          <w:rFonts w:ascii="Book Antiqua" w:hAnsi="Book Antiqua"/>
          <w:sz w:val="24"/>
        </w:rPr>
      </w:pPr>
      <w:r w:rsidRPr="009D788E">
        <w:rPr>
          <w:rFonts w:ascii="Book Antiqua" w:hAnsi="Book Antiqua"/>
          <w:sz w:val="24"/>
        </w:rPr>
        <w:t xml:space="preserve">In this </w:t>
      </w:r>
      <w:r w:rsidR="00095B74">
        <w:rPr>
          <w:rFonts w:ascii="Book Antiqua" w:hAnsi="Book Antiqua"/>
          <w:sz w:val="24"/>
        </w:rPr>
        <w:t xml:space="preserve">patient </w:t>
      </w:r>
      <w:r w:rsidRPr="009D788E">
        <w:rPr>
          <w:rFonts w:ascii="Book Antiqua" w:hAnsi="Book Antiqua"/>
          <w:sz w:val="24"/>
        </w:rPr>
        <w:t xml:space="preserve">group, 18 </w:t>
      </w:r>
      <w:r w:rsidR="00095B74">
        <w:rPr>
          <w:rFonts w:ascii="Book Antiqua" w:hAnsi="Book Antiqua"/>
          <w:sz w:val="24"/>
        </w:rPr>
        <w:t>types</w:t>
      </w:r>
      <w:r w:rsidRPr="009D788E">
        <w:rPr>
          <w:rFonts w:ascii="Book Antiqua" w:hAnsi="Book Antiqua"/>
          <w:sz w:val="24"/>
        </w:rPr>
        <w:t xml:space="preserve"> of gene mutations were</w:t>
      </w:r>
      <w:r w:rsidR="002D6001" w:rsidRPr="009D788E">
        <w:rPr>
          <w:rFonts w:ascii="Book Antiqua" w:hAnsi="Book Antiqua"/>
          <w:sz w:val="24"/>
        </w:rPr>
        <w:t xml:space="preserve"> detected</w:t>
      </w:r>
      <w:r w:rsidRPr="009D788E">
        <w:rPr>
          <w:rFonts w:ascii="Book Antiqua" w:hAnsi="Book Antiqua"/>
          <w:sz w:val="24"/>
        </w:rPr>
        <w:t xml:space="preserve"> in </w:t>
      </w:r>
      <w:proofErr w:type="gramStart"/>
      <w:r w:rsidRPr="009D788E">
        <w:rPr>
          <w:rFonts w:ascii="Book Antiqua" w:hAnsi="Book Antiqua"/>
          <w:sz w:val="24"/>
        </w:rPr>
        <w:t>9</w:t>
      </w:r>
      <w:proofErr w:type="gramEnd"/>
      <w:r w:rsidRPr="009D788E">
        <w:rPr>
          <w:rFonts w:ascii="Book Antiqua" w:hAnsi="Book Antiqua"/>
          <w:sz w:val="24"/>
        </w:rPr>
        <w:t xml:space="preserve"> of 20 cases, all of which were heterozygous mutations (Table 4). The prediction of protein function change and amino acid evolution conservati</w:t>
      </w:r>
      <w:r w:rsidR="0098709C">
        <w:rPr>
          <w:rFonts w:ascii="Book Antiqua" w:hAnsi="Book Antiqua"/>
          <w:sz w:val="24"/>
        </w:rPr>
        <w:t>on</w:t>
      </w:r>
      <w:r w:rsidRPr="009D788E">
        <w:rPr>
          <w:rFonts w:ascii="Book Antiqua" w:hAnsi="Book Antiqua"/>
          <w:sz w:val="24"/>
        </w:rPr>
        <w:t xml:space="preserve"> caused by </w:t>
      </w:r>
      <w:r w:rsidR="00095B74">
        <w:rPr>
          <w:rFonts w:ascii="Book Antiqua" w:hAnsi="Book Antiqua"/>
          <w:sz w:val="24"/>
        </w:rPr>
        <w:t xml:space="preserve">the </w:t>
      </w:r>
      <w:r w:rsidRPr="009D788E">
        <w:rPr>
          <w:rFonts w:ascii="Book Antiqua" w:hAnsi="Book Antiqua"/>
          <w:sz w:val="24"/>
        </w:rPr>
        <w:t>mutation</w:t>
      </w:r>
      <w:r w:rsidR="00095B74">
        <w:rPr>
          <w:rFonts w:ascii="Book Antiqua" w:hAnsi="Book Antiqua"/>
          <w:sz w:val="24"/>
        </w:rPr>
        <w:t xml:space="preserve">s </w:t>
      </w:r>
      <w:proofErr w:type="gramStart"/>
      <w:r w:rsidR="00095B74">
        <w:rPr>
          <w:rFonts w:ascii="Book Antiqua" w:hAnsi="Book Antiqua"/>
          <w:sz w:val="24"/>
        </w:rPr>
        <w:t>are</w:t>
      </w:r>
      <w:r w:rsidRPr="009D788E">
        <w:rPr>
          <w:rFonts w:ascii="Book Antiqua" w:hAnsi="Book Antiqua"/>
          <w:sz w:val="24"/>
        </w:rPr>
        <w:t xml:space="preserve"> shown</w:t>
      </w:r>
      <w:proofErr w:type="gramEnd"/>
      <w:r w:rsidRPr="009D788E">
        <w:rPr>
          <w:rFonts w:ascii="Book Antiqua" w:hAnsi="Book Antiqua"/>
          <w:sz w:val="24"/>
        </w:rPr>
        <w:t xml:space="preserve"> in Table 5 and </w:t>
      </w:r>
      <w:r w:rsidR="00FC5933" w:rsidRPr="009D788E">
        <w:rPr>
          <w:rFonts w:ascii="Book Antiqua" w:hAnsi="Book Antiqua"/>
          <w:sz w:val="24"/>
        </w:rPr>
        <w:t xml:space="preserve">Table </w:t>
      </w:r>
      <w:r w:rsidRPr="009D788E">
        <w:rPr>
          <w:rFonts w:ascii="Book Antiqua" w:hAnsi="Book Antiqua"/>
          <w:sz w:val="24"/>
        </w:rPr>
        <w:t xml:space="preserve">6. It is less likely that the </w:t>
      </w:r>
      <w:r w:rsidRPr="009D788E">
        <w:rPr>
          <w:rFonts w:ascii="Book Antiqua" w:hAnsi="Book Antiqua"/>
          <w:i/>
          <w:iCs/>
          <w:sz w:val="24"/>
        </w:rPr>
        <w:t>PMS2</w:t>
      </w:r>
      <w:r w:rsidRPr="009D788E">
        <w:rPr>
          <w:rFonts w:ascii="Book Antiqua" w:hAnsi="Book Antiqua"/>
          <w:sz w:val="24"/>
        </w:rPr>
        <w:t xml:space="preserve"> mutation in patient No.</w:t>
      </w:r>
      <w:r w:rsidR="00FC5933" w:rsidRPr="009D788E">
        <w:rPr>
          <w:rFonts w:ascii="Book Antiqua" w:hAnsi="Book Antiqua"/>
          <w:sz w:val="24"/>
        </w:rPr>
        <w:t xml:space="preserve"> </w:t>
      </w:r>
      <w:r w:rsidRPr="009D788E">
        <w:rPr>
          <w:rFonts w:ascii="Book Antiqua" w:hAnsi="Book Antiqua"/>
          <w:sz w:val="24"/>
        </w:rPr>
        <w:t xml:space="preserve">3 and 4 and the </w:t>
      </w:r>
      <w:r w:rsidRPr="009D788E">
        <w:rPr>
          <w:rFonts w:ascii="Book Antiqua" w:hAnsi="Book Antiqua"/>
          <w:i/>
          <w:iCs/>
          <w:sz w:val="24"/>
        </w:rPr>
        <w:t>AXIN2</w:t>
      </w:r>
      <w:r w:rsidRPr="009D788E">
        <w:rPr>
          <w:rFonts w:ascii="Book Antiqua" w:hAnsi="Book Antiqua"/>
          <w:sz w:val="24"/>
        </w:rPr>
        <w:t xml:space="preserve"> mutation in patient No.</w:t>
      </w:r>
      <w:r w:rsidR="00FC5933" w:rsidRPr="009D788E">
        <w:rPr>
          <w:rFonts w:ascii="Book Antiqua" w:hAnsi="Book Antiqua"/>
          <w:sz w:val="24"/>
        </w:rPr>
        <w:t xml:space="preserve"> </w:t>
      </w:r>
      <w:r w:rsidRPr="009D788E">
        <w:rPr>
          <w:rFonts w:ascii="Book Antiqua" w:hAnsi="Book Antiqua"/>
          <w:sz w:val="24"/>
        </w:rPr>
        <w:t>7 were pathogenic based on the results of each software.</w:t>
      </w:r>
    </w:p>
    <w:p w:rsidR="00FC5933" w:rsidRPr="009D788E" w:rsidRDefault="00FC5933" w:rsidP="009D788E">
      <w:pPr>
        <w:adjustRightInd w:val="0"/>
        <w:snapToGrid w:val="0"/>
        <w:spacing w:line="360" w:lineRule="auto"/>
        <w:rPr>
          <w:rFonts w:ascii="Book Antiqua" w:hAnsi="Book Antiqua"/>
          <w:sz w:val="24"/>
        </w:rPr>
      </w:pPr>
    </w:p>
    <w:p w:rsidR="003D77FE" w:rsidRPr="009D788E" w:rsidRDefault="003D77FE" w:rsidP="009D788E">
      <w:pPr>
        <w:adjustRightInd w:val="0"/>
        <w:snapToGrid w:val="0"/>
        <w:spacing w:line="360" w:lineRule="auto"/>
        <w:rPr>
          <w:rFonts w:ascii="Book Antiqua" w:hAnsi="Book Antiqua"/>
          <w:b/>
          <w:bCs/>
          <w:i/>
          <w:iCs/>
          <w:sz w:val="24"/>
        </w:rPr>
      </w:pPr>
      <w:r w:rsidRPr="009D788E">
        <w:rPr>
          <w:rFonts w:ascii="Book Antiqua" w:hAnsi="Book Antiqua"/>
          <w:b/>
          <w:bCs/>
          <w:i/>
          <w:iCs/>
          <w:sz w:val="24"/>
        </w:rPr>
        <w:t xml:space="preserve">Relationship between gene mutation and </w:t>
      </w:r>
      <w:proofErr w:type="spellStart"/>
      <w:r w:rsidRPr="009D788E">
        <w:rPr>
          <w:rFonts w:ascii="Book Antiqua" w:hAnsi="Book Antiqua"/>
          <w:b/>
          <w:bCs/>
          <w:i/>
          <w:iCs/>
          <w:sz w:val="24"/>
        </w:rPr>
        <w:t>clinicopathological</w:t>
      </w:r>
      <w:proofErr w:type="spellEnd"/>
      <w:r w:rsidRPr="009D788E">
        <w:rPr>
          <w:rFonts w:ascii="Book Antiqua" w:hAnsi="Book Antiqua"/>
          <w:b/>
          <w:bCs/>
          <w:i/>
          <w:iCs/>
          <w:sz w:val="24"/>
        </w:rPr>
        <w:t xml:space="preserve"> </w:t>
      </w:r>
      <w:r w:rsidR="00FC5933" w:rsidRPr="009D788E">
        <w:rPr>
          <w:rFonts w:ascii="Book Antiqua" w:hAnsi="Book Antiqua"/>
          <w:b/>
          <w:bCs/>
          <w:i/>
          <w:iCs/>
          <w:sz w:val="24"/>
        </w:rPr>
        <w:t>parameters in patients with PJS</w:t>
      </w:r>
    </w:p>
    <w:p w:rsidR="003D77FE" w:rsidRPr="009D788E" w:rsidRDefault="003D77FE" w:rsidP="009D788E">
      <w:pPr>
        <w:adjustRightInd w:val="0"/>
        <w:snapToGrid w:val="0"/>
        <w:spacing w:line="360" w:lineRule="auto"/>
        <w:rPr>
          <w:rFonts w:ascii="Book Antiqua" w:hAnsi="Book Antiqua"/>
          <w:kern w:val="0"/>
          <w:sz w:val="24"/>
        </w:rPr>
      </w:pPr>
      <w:r w:rsidRPr="009D788E">
        <w:rPr>
          <w:rFonts w:ascii="Book Antiqua" w:hAnsi="Book Antiqua"/>
          <w:b/>
          <w:sz w:val="24"/>
        </w:rPr>
        <w:t>Relationship between mutations and family history</w:t>
      </w:r>
      <w:r w:rsidR="00FC5933" w:rsidRPr="009D788E">
        <w:rPr>
          <w:rFonts w:ascii="Book Antiqua" w:hAnsi="Book Antiqua"/>
          <w:b/>
          <w:sz w:val="24"/>
        </w:rPr>
        <w:t xml:space="preserve">: </w:t>
      </w:r>
      <w:r w:rsidRPr="009D788E">
        <w:rPr>
          <w:rFonts w:ascii="Book Antiqua" w:hAnsi="Book Antiqua"/>
          <w:sz w:val="24"/>
        </w:rPr>
        <w:t xml:space="preserve">Of the 20 patients in this group, 11 had </w:t>
      </w:r>
      <w:r w:rsidR="00095B74">
        <w:rPr>
          <w:rFonts w:ascii="Book Antiqua" w:hAnsi="Book Antiqua"/>
          <w:sz w:val="24"/>
        </w:rPr>
        <w:t xml:space="preserve">a </w:t>
      </w:r>
      <w:r w:rsidRPr="009D788E">
        <w:rPr>
          <w:rFonts w:ascii="Book Antiqua" w:hAnsi="Book Antiqua"/>
          <w:sz w:val="24"/>
        </w:rPr>
        <w:t xml:space="preserve">family history and </w:t>
      </w:r>
      <w:proofErr w:type="gramStart"/>
      <w:r w:rsidRPr="009D788E">
        <w:rPr>
          <w:rFonts w:ascii="Book Antiqua" w:hAnsi="Book Antiqua"/>
          <w:sz w:val="24"/>
        </w:rPr>
        <w:t>9</w:t>
      </w:r>
      <w:proofErr w:type="gramEnd"/>
      <w:r w:rsidRPr="009D788E">
        <w:rPr>
          <w:rFonts w:ascii="Book Antiqua" w:hAnsi="Book Antiqua"/>
          <w:sz w:val="24"/>
        </w:rPr>
        <w:t xml:space="preserve"> had no clear family history. </w:t>
      </w:r>
      <w:proofErr w:type="gramStart"/>
      <w:r w:rsidRPr="009D788E">
        <w:rPr>
          <w:rFonts w:ascii="Book Antiqua" w:hAnsi="Book Antiqua"/>
          <w:sz w:val="24"/>
        </w:rPr>
        <w:t>The sequencing results showed the following trend</w:t>
      </w:r>
      <w:r w:rsidR="002052C7">
        <w:rPr>
          <w:rFonts w:ascii="Book Antiqua" w:hAnsi="Book Antiqua" w:hint="eastAsia"/>
          <w:sz w:val="24"/>
        </w:rPr>
        <w:t xml:space="preserve"> (Figure 1)</w:t>
      </w:r>
      <w:r w:rsidRPr="009D788E">
        <w:rPr>
          <w:rFonts w:ascii="Book Antiqua" w:hAnsi="Book Antiqua"/>
          <w:sz w:val="24"/>
        </w:rPr>
        <w:t xml:space="preserve">: PJS patients with </w:t>
      </w:r>
      <w:r w:rsidR="00095B74">
        <w:rPr>
          <w:rFonts w:ascii="Book Antiqua" w:hAnsi="Book Antiqua"/>
          <w:sz w:val="24"/>
        </w:rPr>
        <w:t xml:space="preserve">a </w:t>
      </w:r>
      <w:r w:rsidRPr="009D788E">
        <w:rPr>
          <w:rFonts w:ascii="Book Antiqua" w:hAnsi="Book Antiqua"/>
          <w:sz w:val="24"/>
        </w:rPr>
        <w:t xml:space="preserve">family history had </w:t>
      </w:r>
      <w:r w:rsidR="00095B74">
        <w:rPr>
          <w:rFonts w:ascii="Book Antiqua" w:hAnsi="Book Antiqua"/>
          <w:sz w:val="24"/>
        </w:rPr>
        <w:t xml:space="preserve">a </w:t>
      </w:r>
      <w:r w:rsidRPr="009D788E">
        <w:rPr>
          <w:rFonts w:ascii="Book Antiqua" w:hAnsi="Book Antiqua"/>
          <w:sz w:val="24"/>
        </w:rPr>
        <w:t>higher</w:t>
      </w:r>
      <w:r w:rsidRPr="009D788E">
        <w:rPr>
          <w:rFonts w:ascii="Book Antiqua" w:hAnsi="Book Antiqua"/>
          <w:i/>
          <w:iCs/>
          <w:sz w:val="24"/>
        </w:rPr>
        <w:t xml:space="preserve"> LKB1/STK11</w:t>
      </w:r>
      <w:r w:rsidRPr="009D788E">
        <w:rPr>
          <w:rFonts w:ascii="Book Antiqua" w:hAnsi="Book Antiqua"/>
          <w:sz w:val="24"/>
        </w:rPr>
        <w:t xml:space="preserve"> mutation rate than those without </w:t>
      </w:r>
      <w:r w:rsidR="00095B74">
        <w:rPr>
          <w:rFonts w:ascii="Book Antiqua" w:hAnsi="Book Antiqua"/>
          <w:sz w:val="24"/>
        </w:rPr>
        <w:t xml:space="preserve">a </w:t>
      </w:r>
      <w:r w:rsidRPr="009D788E">
        <w:rPr>
          <w:rFonts w:ascii="Book Antiqua" w:hAnsi="Book Antiqua"/>
          <w:sz w:val="24"/>
        </w:rPr>
        <w:t>family history</w:t>
      </w:r>
      <w:r w:rsidR="00FC5933" w:rsidRPr="009D788E">
        <w:rPr>
          <w:rFonts w:ascii="Book Antiqua" w:hAnsi="Book Antiqua"/>
          <w:sz w:val="24"/>
        </w:rPr>
        <w:t xml:space="preserve"> </w:t>
      </w:r>
      <w:r w:rsidRPr="009D788E">
        <w:rPr>
          <w:rFonts w:ascii="Book Antiqua" w:hAnsi="Book Antiqua"/>
          <w:kern w:val="0"/>
          <w:sz w:val="24"/>
        </w:rPr>
        <w:t>(</w:t>
      </w:r>
      <w:r w:rsidRPr="009D788E">
        <w:rPr>
          <w:rFonts w:ascii="Book Antiqua" w:hAnsi="Book Antiqua"/>
          <w:iCs/>
          <w:kern w:val="0"/>
          <w:sz w:val="24"/>
        </w:rPr>
        <w:t xml:space="preserve">81.1% </w:t>
      </w:r>
      <w:proofErr w:type="spellStart"/>
      <w:r w:rsidRPr="009D788E">
        <w:rPr>
          <w:rFonts w:ascii="Book Antiqua" w:hAnsi="Book Antiqua"/>
          <w:i/>
          <w:iCs/>
          <w:kern w:val="0"/>
          <w:sz w:val="24"/>
        </w:rPr>
        <w:t>vs</w:t>
      </w:r>
      <w:proofErr w:type="spellEnd"/>
      <w:r w:rsidRPr="009D788E">
        <w:rPr>
          <w:rFonts w:ascii="Book Antiqua" w:hAnsi="Book Antiqua"/>
          <w:iCs/>
          <w:kern w:val="0"/>
          <w:sz w:val="24"/>
        </w:rPr>
        <w:t xml:space="preserve"> 77.8%, </w:t>
      </w:r>
      <w:r w:rsidRPr="009D788E">
        <w:rPr>
          <w:rFonts w:ascii="Book Antiqua" w:hAnsi="Book Antiqua"/>
          <w:i/>
          <w:iCs/>
          <w:kern w:val="0"/>
          <w:sz w:val="24"/>
        </w:rPr>
        <w:t>P</w:t>
      </w:r>
      <w:r w:rsidRPr="009D788E">
        <w:rPr>
          <w:rFonts w:ascii="Book Antiqua" w:hAnsi="Book Antiqua"/>
          <w:i/>
          <w:iCs/>
          <w:kern w:val="0"/>
          <w:sz w:val="24"/>
          <w:vertAlign w:val="subscript"/>
        </w:rPr>
        <w:t>LKB1/STK11</w:t>
      </w:r>
      <w:r w:rsidR="00FC5933" w:rsidRPr="009D788E">
        <w:rPr>
          <w:rFonts w:ascii="Book Antiqua" w:hAnsi="Book Antiqua"/>
          <w:i/>
          <w:iCs/>
          <w:kern w:val="0"/>
          <w:sz w:val="24"/>
          <w:vertAlign w:val="subscript"/>
        </w:rPr>
        <w:t xml:space="preserve"> </w:t>
      </w:r>
      <w:r w:rsidRPr="009D788E">
        <w:rPr>
          <w:rFonts w:ascii="Book Antiqua" w:hAnsi="Book Antiqua"/>
          <w:iCs/>
          <w:kern w:val="0"/>
          <w:sz w:val="24"/>
        </w:rPr>
        <w:t>=</w:t>
      </w:r>
      <w:r w:rsidR="005E2F36" w:rsidRPr="009D788E">
        <w:rPr>
          <w:rFonts w:ascii="Book Antiqua" w:hAnsi="Book Antiqua"/>
          <w:iCs/>
          <w:kern w:val="0"/>
          <w:sz w:val="24"/>
        </w:rPr>
        <w:t xml:space="preserve"> </w:t>
      </w:r>
      <w:r w:rsidRPr="009D788E">
        <w:rPr>
          <w:rFonts w:ascii="Book Antiqua" w:hAnsi="Book Antiqua"/>
          <w:iCs/>
          <w:kern w:val="0"/>
          <w:sz w:val="24"/>
        </w:rPr>
        <w:t>1.000</w:t>
      </w:r>
      <w:r w:rsidRPr="009D788E">
        <w:rPr>
          <w:rFonts w:ascii="Book Antiqua" w:hAnsi="Book Antiqua"/>
          <w:kern w:val="0"/>
          <w:sz w:val="24"/>
        </w:rPr>
        <w:t xml:space="preserve">), and the incidence of </w:t>
      </w:r>
      <w:r w:rsidRPr="009D788E">
        <w:rPr>
          <w:rFonts w:ascii="Book Antiqua" w:hAnsi="Book Antiqua"/>
          <w:i/>
          <w:iCs/>
          <w:kern w:val="0"/>
          <w:sz w:val="24"/>
        </w:rPr>
        <w:t xml:space="preserve">LKB1/STK11 </w:t>
      </w:r>
      <w:r w:rsidRPr="009D788E">
        <w:rPr>
          <w:rFonts w:ascii="Book Antiqua" w:hAnsi="Book Antiqua"/>
          <w:kern w:val="0"/>
          <w:sz w:val="24"/>
        </w:rPr>
        <w:t>truncation mutation</w:t>
      </w:r>
      <w:r w:rsidR="00E35E62">
        <w:rPr>
          <w:rFonts w:ascii="Book Antiqua" w:hAnsi="Book Antiqua"/>
          <w:kern w:val="0"/>
          <w:sz w:val="24"/>
        </w:rPr>
        <w:t>s</w:t>
      </w:r>
      <w:r w:rsidRPr="009D788E">
        <w:rPr>
          <w:rFonts w:ascii="Book Antiqua" w:hAnsi="Book Antiqua"/>
          <w:kern w:val="0"/>
          <w:sz w:val="24"/>
        </w:rPr>
        <w:t xml:space="preserve"> w</w:t>
      </w:r>
      <w:r w:rsidR="00095B74">
        <w:rPr>
          <w:rFonts w:ascii="Book Antiqua" w:hAnsi="Book Antiqua"/>
          <w:kern w:val="0"/>
          <w:sz w:val="24"/>
        </w:rPr>
        <w:t>as</w:t>
      </w:r>
      <w:r w:rsidRPr="009D788E">
        <w:rPr>
          <w:rFonts w:ascii="Book Antiqua" w:hAnsi="Book Antiqua"/>
          <w:kern w:val="0"/>
          <w:sz w:val="24"/>
        </w:rPr>
        <w:t xml:space="preserve"> slightly higher </w:t>
      </w:r>
      <w:r w:rsidRPr="009D788E">
        <w:rPr>
          <w:rFonts w:ascii="Book Antiqua" w:hAnsi="Book Antiqua"/>
          <w:sz w:val="24"/>
        </w:rPr>
        <w:t xml:space="preserve">than </w:t>
      </w:r>
      <w:r w:rsidR="00095B74">
        <w:rPr>
          <w:rFonts w:ascii="Book Antiqua" w:hAnsi="Book Antiqua"/>
          <w:sz w:val="24"/>
        </w:rPr>
        <w:t xml:space="preserve">that in </w:t>
      </w:r>
      <w:r w:rsidRPr="009D788E">
        <w:rPr>
          <w:rFonts w:ascii="Book Antiqua" w:hAnsi="Book Antiqua"/>
          <w:sz w:val="24"/>
        </w:rPr>
        <w:t xml:space="preserve">those without </w:t>
      </w:r>
      <w:r w:rsidR="00095B74">
        <w:rPr>
          <w:rFonts w:ascii="Book Antiqua" w:hAnsi="Book Antiqua"/>
          <w:sz w:val="24"/>
        </w:rPr>
        <w:t xml:space="preserve">a </w:t>
      </w:r>
      <w:r w:rsidRPr="009D788E">
        <w:rPr>
          <w:rFonts w:ascii="Book Antiqua" w:hAnsi="Book Antiqua"/>
          <w:sz w:val="24"/>
        </w:rPr>
        <w:t>family history</w:t>
      </w:r>
      <w:r w:rsidRPr="009D788E">
        <w:rPr>
          <w:rFonts w:ascii="Book Antiqua" w:hAnsi="Book Antiqua"/>
          <w:kern w:val="0"/>
          <w:sz w:val="24"/>
        </w:rPr>
        <w:t xml:space="preserve"> (</w:t>
      </w:r>
      <w:r w:rsidRPr="009D788E">
        <w:rPr>
          <w:rFonts w:ascii="Book Antiqua" w:hAnsi="Book Antiqua"/>
          <w:iCs/>
          <w:kern w:val="0"/>
          <w:sz w:val="24"/>
        </w:rPr>
        <w:t>54.5%</w:t>
      </w:r>
      <w:r w:rsidRPr="009D788E">
        <w:rPr>
          <w:rFonts w:ascii="Book Antiqua" w:hAnsi="Book Antiqua"/>
          <w:i/>
          <w:iCs/>
          <w:kern w:val="0"/>
          <w:sz w:val="24"/>
        </w:rPr>
        <w:t xml:space="preserve"> </w:t>
      </w:r>
      <w:proofErr w:type="spellStart"/>
      <w:r w:rsidRPr="009D788E">
        <w:rPr>
          <w:rFonts w:ascii="Book Antiqua" w:hAnsi="Book Antiqua"/>
          <w:i/>
          <w:iCs/>
          <w:kern w:val="0"/>
          <w:sz w:val="24"/>
        </w:rPr>
        <w:t>vs</w:t>
      </w:r>
      <w:proofErr w:type="spellEnd"/>
      <w:r w:rsidRPr="009D788E">
        <w:rPr>
          <w:rFonts w:ascii="Book Antiqua" w:hAnsi="Book Antiqua"/>
          <w:iCs/>
          <w:kern w:val="0"/>
          <w:sz w:val="24"/>
        </w:rPr>
        <w:t xml:space="preserve"> 44.4%,</w:t>
      </w:r>
      <w:r w:rsidRPr="009D788E">
        <w:rPr>
          <w:rFonts w:ascii="Book Antiqua" w:hAnsi="Book Antiqua"/>
          <w:i/>
          <w:iCs/>
          <w:kern w:val="0"/>
          <w:sz w:val="24"/>
        </w:rPr>
        <w:t xml:space="preserve"> </w:t>
      </w:r>
      <w:proofErr w:type="spellStart"/>
      <w:r w:rsidRPr="009D788E">
        <w:rPr>
          <w:rFonts w:ascii="Book Antiqua" w:hAnsi="Book Antiqua"/>
          <w:i/>
          <w:iCs/>
          <w:kern w:val="0"/>
          <w:sz w:val="24"/>
        </w:rPr>
        <w:t>P</w:t>
      </w:r>
      <w:r w:rsidRPr="009D788E">
        <w:rPr>
          <w:rFonts w:ascii="Book Antiqua" w:hAnsi="Book Antiqua"/>
          <w:i/>
          <w:iCs/>
          <w:kern w:val="0"/>
          <w:sz w:val="24"/>
          <w:vertAlign w:val="subscript"/>
        </w:rPr>
        <w:t>truncation</w:t>
      </w:r>
      <w:proofErr w:type="spellEnd"/>
      <w:r w:rsidRPr="009D788E">
        <w:rPr>
          <w:rFonts w:ascii="Book Antiqua" w:hAnsi="Book Antiqua"/>
          <w:i/>
          <w:iCs/>
          <w:kern w:val="0"/>
          <w:sz w:val="24"/>
          <w:vertAlign w:val="subscript"/>
        </w:rPr>
        <w:t xml:space="preserve"> mutation</w:t>
      </w:r>
      <w:r w:rsidR="00FC5933" w:rsidRPr="009D788E">
        <w:rPr>
          <w:rFonts w:ascii="Book Antiqua" w:hAnsi="Book Antiqua"/>
          <w:i/>
          <w:iCs/>
          <w:kern w:val="0"/>
          <w:sz w:val="24"/>
          <w:vertAlign w:val="subscript"/>
        </w:rPr>
        <w:t xml:space="preserve"> </w:t>
      </w:r>
      <w:r w:rsidRPr="009D788E">
        <w:rPr>
          <w:rFonts w:ascii="Book Antiqua" w:hAnsi="Book Antiqua"/>
          <w:i/>
          <w:iCs/>
          <w:kern w:val="0"/>
          <w:sz w:val="24"/>
        </w:rPr>
        <w:t>=</w:t>
      </w:r>
      <w:r w:rsidR="00FC5933" w:rsidRPr="009D788E">
        <w:rPr>
          <w:rFonts w:ascii="Book Antiqua" w:hAnsi="Book Antiqua"/>
          <w:i/>
          <w:iCs/>
          <w:kern w:val="0"/>
          <w:sz w:val="24"/>
        </w:rPr>
        <w:t xml:space="preserve"> </w:t>
      </w:r>
      <w:r w:rsidRPr="009D788E">
        <w:rPr>
          <w:rFonts w:ascii="Book Antiqua" w:hAnsi="Book Antiqua"/>
          <w:iCs/>
          <w:kern w:val="0"/>
          <w:sz w:val="24"/>
        </w:rPr>
        <w:t>1.000</w:t>
      </w:r>
      <w:r w:rsidRPr="009D788E">
        <w:rPr>
          <w:rFonts w:ascii="Book Antiqua" w:hAnsi="Book Antiqua"/>
          <w:kern w:val="0"/>
          <w:sz w:val="24"/>
        </w:rPr>
        <w:t>)</w:t>
      </w:r>
      <w:r w:rsidR="00095B74">
        <w:rPr>
          <w:rFonts w:ascii="Book Antiqua" w:hAnsi="Book Antiqua"/>
          <w:kern w:val="0"/>
          <w:sz w:val="24"/>
        </w:rPr>
        <w:t>, In addition</w:t>
      </w:r>
      <w:r w:rsidRPr="009D788E">
        <w:rPr>
          <w:rFonts w:ascii="Book Antiqua" w:hAnsi="Book Antiqua"/>
          <w:kern w:val="0"/>
          <w:sz w:val="24"/>
        </w:rPr>
        <w:t xml:space="preserve">, the incidence of mutations in other genes </w:t>
      </w:r>
      <w:r w:rsidR="00095B74">
        <w:rPr>
          <w:rFonts w:ascii="Book Antiqua" w:hAnsi="Book Antiqua"/>
          <w:kern w:val="0"/>
          <w:sz w:val="24"/>
        </w:rPr>
        <w:t>was</w:t>
      </w:r>
      <w:r w:rsidRPr="009D788E">
        <w:rPr>
          <w:rFonts w:ascii="Book Antiqua" w:hAnsi="Book Antiqua"/>
          <w:kern w:val="0"/>
          <w:sz w:val="24"/>
        </w:rPr>
        <w:t xml:space="preserve"> slightly lower</w:t>
      </w:r>
      <w:r w:rsidRPr="009D788E">
        <w:rPr>
          <w:rFonts w:ascii="Book Antiqua" w:hAnsi="Book Antiqua"/>
          <w:sz w:val="24"/>
        </w:rPr>
        <w:t xml:space="preserve"> than </w:t>
      </w:r>
      <w:r w:rsidR="00095B74">
        <w:rPr>
          <w:rFonts w:ascii="Book Antiqua" w:hAnsi="Book Antiqua"/>
          <w:sz w:val="24"/>
        </w:rPr>
        <w:t xml:space="preserve">that in </w:t>
      </w:r>
      <w:r w:rsidRPr="009D788E">
        <w:rPr>
          <w:rFonts w:ascii="Book Antiqua" w:hAnsi="Book Antiqua"/>
          <w:sz w:val="24"/>
        </w:rPr>
        <w:t xml:space="preserve">those without </w:t>
      </w:r>
      <w:r w:rsidR="00095B74">
        <w:rPr>
          <w:rFonts w:ascii="Book Antiqua" w:hAnsi="Book Antiqua"/>
          <w:sz w:val="24"/>
        </w:rPr>
        <w:t xml:space="preserve">a </w:t>
      </w:r>
      <w:r w:rsidRPr="009D788E">
        <w:rPr>
          <w:rFonts w:ascii="Book Antiqua" w:hAnsi="Book Antiqua"/>
          <w:sz w:val="24"/>
        </w:rPr>
        <w:t>family history</w:t>
      </w:r>
      <w:r w:rsidRPr="009D788E">
        <w:rPr>
          <w:rFonts w:ascii="Book Antiqua" w:hAnsi="Book Antiqua"/>
          <w:kern w:val="0"/>
          <w:sz w:val="24"/>
        </w:rPr>
        <w:t xml:space="preserve"> (</w:t>
      </w:r>
      <w:r w:rsidRPr="009D788E">
        <w:rPr>
          <w:rFonts w:ascii="Book Antiqua" w:hAnsi="Book Antiqua"/>
          <w:iCs/>
          <w:kern w:val="0"/>
          <w:sz w:val="24"/>
        </w:rPr>
        <w:t>27.3%</w:t>
      </w:r>
      <w:r w:rsidRPr="009D788E">
        <w:rPr>
          <w:rFonts w:ascii="Book Antiqua" w:hAnsi="Book Antiqua"/>
          <w:i/>
          <w:iCs/>
          <w:kern w:val="0"/>
          <w:sz w:val="24"/>
        </w:rPr>
        <w:t xml:space="preserve"> </w:t>
      </w:r>
      <w:proofErr w:type="spellStart"/>
      <w:r w:rsidRPr="009D788E">
        <w:rPr>
          <w:rFonts w:ascii="Book Antiqua" w:hAnsi="Book Antiqua"/>
          <w:i/>
          <w:iCs/>
          <w:kern w:val="0"/>
          <w:sz w:val="24"/>
        </w:rPr>
        <w:t>vs</w:t>
      </w:r>
      <w:proofErr w:type="spellEnd"/>
      <w:r w:rsidRPr="009D788E">
        <w:rPr>
          <w:rFonts w:ascii="Book Antiqua" w:hAnsi="Book Antiqua"/>
          <w:i/>
          <w:iCs/>
          <w:kern w:val="0"/>
          <w:sz w:val="24"/>
        </w:rPr>
        <w:t xml:space="preserve"> </w:t>
      </w:r>
      <w:r w:rsidRPr="009D788E">
        <w:rPr>
          <w:rFonts w:ascii="Book Antiqua" w:hAnsi="Book Antiqua"/>
          <w:iCs/>
          <w:kern w:val="0"/>
          <w:sz w:val="24"/>
        </w:rPr>
        <w:t xml:space="preserve">66.7%, </w:t>
      </w:r>
      <w:proofErr w:type="spellStart"/>
      <w:r w:rsidRPr="009D788E">
        <w:rPr>
          <w:rFonts w:ascii="Book Antiqua" w:hAnsi="Book Antiqua"/>
          <w:i/>
          <w:iCs/>
          <w:kern w:val="0"/>
          <w:sz w:val="24"/>
        </w:rPr>
        <w:t>P</w:t>
      </w:r>
      <w:r w:rsidRPr="009D788E">
        <w:rPr>
          <w:rFonts w:ascii="Book Antiqua" w:hAnsi="Book Antiqua"/>
          <w:i/>
          <w:iCs/>
          <w:kern w:val="0"/>
          <w:sz w:val="24"/>
          <w:vertAlign w:val="subscript"/>
        </w:rPr>
        <w:t>remaining</w:t>
      </w:r>
      <w:proofErr w:type="spellEnd"/>
      <w:r w:rsidRPr="009D788E">
        <w:rPr>
          <w:rFonts w:ascii="Book Antiqua" w:hAnsi="Book Antiqua"/>
          <w:i/>
          <w:iCs/>
          <w:kern w:val="0"/>
          <w:sz w:val="24"/>
          <w:vertAlign w:val="subscript"/>
        </w:rPr>
        <w:t xml:space="preserve"> genes</w:t>
      </w:r>
      <w:r w:rsidR="00FC5933" w:rsidRPr="009D788E">
        <w:rPr>
          <w:rFonts w:ascii="Book Antiqua" w:hAnsi="Book Antiqua"/>
          <w:i/>
          <w:iCs/>
          <w:kern w:val="0"/>
          <w:sz w:val="24"/>
          <w:vertAlign w:val="subscript"/>
        </w:rPr>
        <w:t xml:space="preserve"> </w:t>
      </w:r>
      <w:r w:rsidRPr="009D788E">
        <w:rPr>
          <w:rFonts w:ascii="Book Antiqua" w:hAnsi="Book Antiqua"/>
          <w:i/>
          <w:iCs/>
          <w:kern w:val="0"/>
          <w:sz w:val="24"/>
        </w:rPr>
        <w:t>=</w:t>
      </w:r>
      <w:r w:rsidRPr="009D788E">
        <w:rPr>
          <w:rFonts w:ascii="Book Antiqua" w:hAnsi="Book Antiqua"/>
          <w:iCs/>
          <w:kern w:val="0"/>
          <w:sz w:val="24"/>
        </w:rPr>
        <w:t xml:space="preserve"> 0.175</w:t>
      </w:r>
      <w:r w:rsidR="00D250D1">
        <w:rPr>
          <w:rFonts w:ascii="Book Antiqua" w:hAnsi="Book Antiqua"/>
          <w:kern w:val="0"/>
          <w:sz w:val="24"/>
        </w:rPr>
        <w:t>)</w:t>
      </w:r>
      <w:r w:rsidRPr="009D788E">
        <w:rPr>
          <w:rFonts w:ascii="Book Antiqua" w:hAnsi="Book Antiqua"/>
          <w:kern w:val="0"/>
          <w:sz w:val="24"/>
        </w:rPr>
        <w:t>.</w:t>
      </w:r>
      <w:proofErr w:type="gramEnd"/>
      <w:r w:rsidR="00D250D1">
        <w:rPr>
          <w:rFonts w:ascii="Book Antiqua" w:hAnsi="Book Antiqua" w:hint="eastAsia"/>
          <w:kern w:val="0"/>
          <w:sz w:val="24"/>
        </w:rPr>
        <w:t xml:space="preserve"> </w:t>
      </w:r>
      <w:r w:rsidRPr="009D788E">
        <w:rPr>
          <w:rFonts w:ascii="Book Antiqua" w:hAnsi="Book Antiqua"/>
          <w:kern w:val="0"/>
          <w:sz w:val="24"/>
        </w:rPr>
        <w:t xml:space="preserve">However, due to the small sample size </w:t>
      </w:r>
      <w:r w:rsidR="00095B74">
        <w:rPr>
          <w:rFonts w:ascii="Book Antiqua" w:hAnsi="Book Antiqua"/>
          <w:kern w:val="0"/>
          <w:sz w:val="24"/>
        </w:rPr>
        <w:t>in</w:t>
      </w:r>
      <w:r w:rsidRPr="009D788E">
        <w:rPr>
          <w:rFonts w:ascii="Book Antiqua" w:hAnsi="Book Antiqua"/>
          <w:kern w:val="0"/>
          <w:sz w:val="24"/>
        </w:rPr>
        <w:t xml:space="preserve"> this group, no statistical difference </w:t>
      </w:r>
      <w:proofErr w:type="gramStart"/>
      <w:r w:rsidR="00095B74">
        <w:rPr>
          <w:rFonts w:ascii="Book Antiqua" w:hAnsi="Book Antiqua"/>
          <w:kern w:val="0"/>
          <w:sz w:val="24"/>
        </w:rPr>
        <w:t>w</w:t>
      </w:r>
      <w:r w:rsidRPr="009D788E">
        <w:rPr>
          <w:rFonts w:ascii="Book Antiqua" w:hAnsi="Book Antiqua"/>
          <w:kern w:val="0"/>
          <w:sz w:val="24"/>
        </w:rPr>
        <w:t>as ob</w:t>
      </w:r>
      <w:r w:rsidR="00095B74">
        <w:rPr>
          <w:rFonts w:ascii="Book Antiqua" w:hAnsi="Book Antiqua"/>
          <w:kern w:val="0"/>
          <w:sz w:val="24"/>
        </w:rPr>
        <w:t>served</w:t>
      </w:r>
      <w:proofErr w:type="gramEnd"/>
      <w:r w:rsidRPr="009D788E">
        <w:rPr>
          <w:rFonts w:ascii="Book Antiqua" w:hAnsi="Book Antiqua"/>
          <w:kern w:val="0"/>
          <w:sz w:val="24"/>
        </w:rPr>
        <w:t>.</w:t>
      </w:r>
    </w:p>
    <w:p w:rsidR="00FC5933" w:rsidRPr="009D788E" w:rsidRDefault="00FC5933" w:rsidP="009D788E">
      <w:pPr>
        <w:adjustRightInd w:val="0"/>
        <w:snapToGrid w:val="0"/>
        <w:spacing w:line="360" w:lineRule="auto"/>
        <w:rPr>
          <w:rFonts w:ascii="Book Antiqua" w:hAnsi="Book Antiqua"/>
          <w:kern w:val="0"/>
          <w:sz w:val="24"/>
        </w:rPr>
      </w:pPr>
    </w:p>
    <w:p w:rsidR="00041968" w:rsidRPr="009D788E" w:rsidRDefault="00041968" w:rsidP="009D788E">
      <w:pPr>
        <w:adjustRightInd w:val="0"/>
        <w:snapToGrid w:val="0"/>
        <w:spacing w:line="360" w:lineRule="auto"/>
        <w:rPr>
          <w:rFonts w:ascii="Book Antiqua" w:hAnsi="Book Antiqua"/>
          <w:kern w:val="0"/>
          <w:sz w:val="24"/>
        </w:rPr>
      </w:pPr>
      <w:r w:rsidRPr="009D788E">
        <w:rPr>
          <w:rFonts w:ascii="Book Antiqua" w:hAnsi="Book Antiqua"/>
          <w:b/>
          <w:kern w:val="0"/>
          <w:sz w:val="24"/>
        </w:rPr>
        <w:t>Relationship between mutations and age of dark spots</w:t>
      </w:r>
      <w:r w:rsidR="00FC5933" w:rsidRPr="009D788E">
        <w:rPr>
          <w:rFonts w:ascii="Book Antiqua" w:hAnsi="Book Antiqua"/>
          <w:b/>
          <w:kern w:val="0"/>
          <w:sz w:val="24"/>
        </w:rPr>
        <w:t>:</w:t>
      </w:r>
      <w:r w:rsidR="00FC5933" w:rsidRPr="009D788E">
        <w:rPr>
          <w:rFonts w:ascii="Book Antiqua" w:hAnsi="Book Antiqua"/>
          <w:kern w:val="0"/>
          <w:sz w:val="24"/>
        </w:rPr>
        <w:t xml:space="preserve"> </w:t>
      </w:r>
      <w:r w:rsidRPr="009D788E">
        <w:rPr>
          <w:rFonts w:ascii="Book Antiqua" w:hAnsi="Book Antiqua"/>
          <w:sz w:val="24"/>
        </w:rPr>
        <w:t xml:space="preserve">Of the 20 patients in this group, 11 had black spots aged ≤ 3 years and </w:t>
      </w:r>
      <w:proofErr w:type="gramStart"/>
      <w:r w:rsidRPr="009D788E">
        <w:rPr>
          <w:rFonts w:ascii="Book Antiqua" w:hAnsi="Book Antiqua"/>
          <w:sz w:val="24"/>
        </w:rPr>
        <w:t>9</w:t>
      </w:r>
      <w:proofErr w:type="gramEnd"/>
      <w:r w:rsidRPr="009D788E">
        <w:rPr>
          <w:rFonts w:ascii="Book Antiqua" w:hAnsi="Book Antiqua"/>
          <w:sz w:val="24"/>
        </w:rPr>
        <w:t xml:space="preserve"> </w:t>
      </w:r>
      <w:r w:rsidR="00095B74" w:rsidRPr="009D788E">
        <w:rPr>
          <w:rFonts w:ascii="Book Antiqua" w:hAnsi="Book Antiqua"/>
          <w:sz w:val="24"/>
        </w:rPr>
        <w:t xml:space="preserve">had black spots </w:t>
      </w:r>
      <w:r w:rsidR="00095B74">
        <w:rPr>
          <w:rFonts w:ascii="Book Antiqua" w:hAnsi="Book Antiqua"/>
          <w:sz w:val="24"/>
        </w:rPr>
        <w:t>aged</w:t>
      </w:r>
      <w:r w:rsidRPr="009D788E">
        <w:rPr>
          <w:rFonts w:ascii="Book Antiqua" w:hAnsi="Book Antiqua"/>
          <w:sz w:val="24"/>
        </w:rPr>
        <w:t xml:space="preserve"> &gt; 3 years. </w:t>
      </w:r>
      <w:r w:rsidR="00095B74">
        <w:rPr>
          <w:rFonts w:ascii="Book Antiqua" w:hAnsi="Book Antiqua"/>
          <w:sz w:val="24"/>
        </w:rPr>
        <w:t>T</w:t>
      </w:r>
      <w:r w:rsidR="00240302" w:rsidRPr="009D788E">
        <w:rPr>
          <w:rFonts w:ascii="Book Antiqua" w:hAnsi="Book Antiqua"/>
          <w:sz w:val="24"/>
        </w:rPr>
        <w:t xml:space="preserve">he former </w:t>
      </w:r>
      <w:proofErr w:type="gramStart"/>
      <w:r w:rsidR="00095B74">
        <w:rPr>
          <w:rFonts w:ascii="Book Antiqua" w:hAnsi="Book Antiqua"/>
          <w:sz w:val="24"/>
        </w:rPr>
        <w:t>was referred</w:t>
      </w:r>
      <w:proofErr w:type="gramEnd"/>
      <w:r w:rsidR="00095B74">
        <w:rPr>
          <w:rFonts w:ascii="Book Antiqua" w:hAnsi="Book Antiqua"/>
          <w:sz w:val="24"/>
        </w:rPr>
        <w:t xml:space="preserve"> to </w:t>
      </w:r>
      <w:r w:rsidR="00240302" w:rsidRPr="009D788E">
        <w:rPr>
          <w:rFonts w:ascii="Book Antiqua" w:hAnsi="Book Antiqua"/>
          <w:sz w:val="24"/>
        </w:rPr>
        <w:t xml:space="preserve">as the early-onset group and the latter as the late-onset group. </w:t>
      </w:r>
      <w:r w:rsidRPr="009D788E">
        <w:rPr>
          <w:rFonts w:ascii="Book Antiqua" w:hAnsi="Book Antiqua"/>
          <w:sz w:val="24"/>
        </w:rPr>
        <w:t>The sequencing results showed the following trend</w:t>
      </w:r>
      <w:r w:rsidR="003E3EC7">
        <w:rPr>
          <w:rFonts w:ascii="Book Antiqua" w:hAnsi="Book Antiqua" w:hint="eastAsia"/>
          <w:sz w:val="24"/>
        </w:rPr>
        <w:t xml:space="preserve"> (Figure 1)</w:t>
      </w:r>
      <w:r w:rsidRPr="009D788E">
        <w:rPr>
          <w:rFonts w:ascii="Book Antiqua" w:hAnsi="Book Antiqua"/>
          <w:sz w:val="24"/>
        </w:rPr>
        <w:t>: patients</w:t>
      </w:r>
      <w:r w:rsidR="00E474FA" w:rsidRPr="009D788E">
        <w:rPr>
          <w:rFonts w:ascii="Book Antiqua" w:hAnsi="Book Antiqua"/>
          <w:sz w:val="24"/>
        </w:rPr>
        <w:t xml:space="preserve"> with PJS</w:t>
      </w:r>
      <w:r w:rsidRPr="009D788E">
        <w:rPr>
          <w:rFonts w:ascii="Book Antiqua" w:hAnsi="Book Antiqua"/>
          <w:sz w:val="24"/>
        </w:rPr>
        <w:t xml:space="preserve"> </w:t>
      </w:r>
      <w:r w:rsidR="00742E6B" w:rsidRPr="009D788E">
        <w:rPr>
          <w:rFonts w:ascii="Book Antiqua" w:hAnsi="Book Antiqua"/>
          <w:kern w:val="0"/>
          <w:sz w:val="24"/>
        </w:rPr>
        <w:t>in the early-onset group</w:t>
      </w:r>
      <w:r w:rsidR="00E474FA" w:rsidRPr="009D788E">
        <w:rPr>
          <w:rFonts w:ascii="Book Antiqua" w:hAnsi="Book Antiqua"/>
          <w:kern w:val="0"/>
          <w:sz w:val="24"/>
        </w:rPr>
        <w:t xml:space="preserve"> </w:t>
      </w:r>
      <w:r w:rsidRPr="009D788E">
        <w:rPr>
          <w:rFonts w:ascii="Book Antiqua" w:hAnsi="Book Antiqua"/>
          <w:sz w:val="24"/>
        </w:rPr>
        <w:t xml:space="preserve">had </w:t>
      </w:r>
      <w:r w:rsidR="00095B74">
        <w:rPr>
          <w:rFonts w:ascii="Book Antiqua" w:hAnsi="Book Antiqua"/>
          <w:sz w:val="24"/>
        </w:rPr>
        <w:t xml:space="preserve">a </w:t>
      </w:r>
      <w:r w:rsidRPr="009D788E">
        <w:rPr>
          <w:rFonts w:ascii="Book Antiqua" w:hAnsi="Book Antiqua"/>
          <w:sz w:val="24"/>
        </w:rPr>
        <w:t>higher</w:t>
      </w:r>
      <w:r w:rsidRPr="009D788E">
        <w:rPr>
          <w:rFonts w:ascii="Book Antiqua" w:hAnsi="Book Antiqua"/>
          <w:i/>
          <w:iCs/>
          <w:sz w:val="24"/>
        </w:rPr>
        <w:t xml:space="preserve"> LKB1/STK11</w:t>
      </w:r>
      <w:r w:rsidRPr="009D788E">
        <w:rPr>
          <w:rFonts w:ascii="Book Antiqua" w:hAnsi="Book Antiqua"/>
          <w:sz w:val="24"/>
        </w:rPr>
        <w:t xml:space="preserve"> mutation rate than those </w:t>
      </w:r>
      <w:r w:rsidR="00742E6B" w:rsidRPr="009D788E">
        <w:rPr>
          <w:rFonts w:ascii="Book Antiqua" w:hAnsi="Book Antiqua"/>
          <w:kern w:val="0"/>
          <w:sz w:val="24"/>
        </w:rPr>
        <w:t xml:space="preserve">in the late-onset group </w:t>
      </w:r>
      <w:r w:rsidRPr="009D788E">
        <w:rPr>
          <w:rFonts w:ascii="Book Antiqua" w:hAnsi="Book Antiqua"/>
          <w:kern w:val="0"/>
          <w:sz w:val="24"/>
        </w:rPr>
        <w:t>(</w:t>
      </w:r>
      <w:r w:rsidR="00433E67" w:rsidRPr="009D788E">
        <w:rPr>
          <w:rFonts w:ascii="Book Antiqua" w:hAnsi="Book Antiqua"/>
          <w:iCs/>
          <w:kern w:val="0"/>
          <w:sz w:val="24"/>
        </w:rPr>
        <w:t>90.9%</w:t>
      </w:r>
      <w:r w:rsidR="00433E67" w:rsidRPr="009D788E">
        <w:rPr>
          <w:rFonts w:ascii="Book Antiqua" w:hAnsi="Book Antiqua"/>
          <w:i/>
          <w:iCs/>
          <w:kern w:val="0"/>
          <w:sz w:val="24"/>
        </w:rPr>
        <w:t xml:space="preserve"> </w:t>
      </w:r>
      <w:proofErr w:type="spellStart"/>
      <w:r w:rsidR="00433E67" w:rsidRPr="009D788E">
        <w:rPr>
          <w:rFonts w:ascii="Book Antiqua" w:hAnsi="Book Antiqua"/>
          <w:i/>
          <w:iCs/>
          <w:kern w:val="0"/>
          <w:sz w:val="24"/>
        </w:rPr>
        <w:t>vs</w:t>
      </w:r>
      <w:proofErr w:type="spellEnd"/>
      <w:r w:rsidRPr="009D788E">
        <w:rPr>
          <w:rFonts w:ascii="Book Antiqua" w:hAnsi="Book Antiqua"/>
          <w:i/>
          <w:iCs/>
          <w:kern w:val="0"/>
          <w:sz w:val="24"/>
        </w:rPr>
        <w:t xml:space="preserve"> </w:t>
      </w:r>
      <w:r w:rsidRPr="009D788E">
        <w:rPr>
          <w:rFonts w:ascii="Book Antiqua" w:hAnsi="Book Antiqua"/>
          <w:iCs/>
          <w:kern w:val="0"/>
          <w:sz w:val="24"/>
        </w:rPr>
        <w:t>66.7%</w:t>
      </w:r>
      <w:r w:rsidR="00433E67" w:rsidRPr="009D788E">
        <w:rPr>
          <w:rFonts w:ascii="Book Antiqua" w:hAnsi="Book Antiqua"/>
          <w:iCs/>
          <w:kern w:val="0"/>
          <w:sz w:val="24"/>
        </w:rPr>
        <w:t>,</w:t>
      </w:r>
      <w:r w:rsidR="00433E67" w:rsidRPr="009D788E">
        <w:rPr>
          <w:rFonts w:ascii="Book Antiqua" w:hAnsi="Book Antiqua"/>
          <w:i/>
          <w:iCs/>
          <w:kern w:val="0"/>
          <w:sz w:val="24"/>
        </w:rPr>
        <w:t xml:space="preserve"> </w:t>
      </w:r>
      <w:r w:rsidRPr="009D788E">
        <w:rPr>
          <w:rFonts w:ascii="Book Antiqua" w:hAnsi="Book Antiqua"/>
          <w:i/>
          <w:iCs/>
          <w:kern w:val="0"/>
          <w:sz w:val="24"/>
        </w:rPr>
        <w:t>P</w:t>
      </w:r>
      <w:r w:rsidRPr="009D788E">
        <w:rPr>
          <w:rFonts w:ascii="Book Antiqua" w:hAnsi="Book Antiqua"/>
          <w:i/>
          <w:iCs/>
          <w:kern w:val="0"/>
          <w:sz w:val="24"/>
          <w:vertAlign w:val="subscript"/>
        </w:rPr>
        <w:t>LKB1/STK11</w:t>
      </w:r>
      <w:r w:rsidR="00433E67" w:rsidRPr="009D788E">
        <w:rPr>
          <w:rFonts w:ascii="Book Antiqua" w:hAnsi="Book Antiqua"/>
          <w:i/>
          <w:iCs/>
          <w:kern w:val="0"/>
          <w:sz w:val="24"/>
          <w:vertAlign w:val="subscript"/>
        </w:rPr>
        <w:t xml:space="preserve"> </w:t>
      </w:r>
      <w:r w:rsidRPr="009D788E">
        <w:rPr>
          <w:rFonts w:ascii="Book Antiqua" w:hAnsi="Book Antiqua"/>
          <w:iCs/>
          <w:kern w:val="0"/>
          <w:sz w:val="24"/>
        </w:rPr>
        <w:t>=</w:t>
      </w:r>
      <w:r w:rsidR="00433E67" w:rsidRPr="009D788E">
        <w:rPr>
          <w:rFonts w:ascii="Book Antiqua" w:hAnsi="Book Antiqua"/>
          <w:iCs/>
          <w:kern w:val="0"/>
          <w:sz w:val="24"/>
        </w:rPr>
        <w:t xml:space="preserve"> </w:t>
      </w:r>
      <w:r w:rsidRPr="009D788E">
        <w:rPr>
          <w:rFonts w:ascii="Book Antiqua" w:hAnsi="Book Antiqua"/>
          <w:iCs/>
          <w:kern w:val="0"/>
          <w:sz w:val="24"/>
        </w:rPr>
        <w:t>0.285</w:t>
      </w:r>
      <w:r w:rsidRPr="009D788E">
        <w:rPr>
          <w:rFonts w:ascii="Book Antiqua" w:hAnsi="Book Antiqua"/>
          <w:kern w:val="0"/>
          <w:sz w:val="24"/>
        </w:rPr>
        <w:t>)</w:t>
      </w:r>
      <w:r w:rsidR="00742E6B" w:rsidRPr="009D788E">
        <w:rPr>
          <w:rFonts w:ascii="Book Antiqua" w:hAnsi="Book Antiqua"/>
          <w:kern w:val="0"/>
          <w:sz w:val="24"/>
        </w:rPr>
        <w:t xml:space="preserve">, and the incidence of </w:t>
      </w:r>
      <w:r w:rsidR="00742E6B" w:rsidRPr="009D788E">
        <w:rPr>
          <w:rFonts w:ascii="Book Antiqua" w:hAnsi="Book Antiqua"/>
          <w:i/>
          <w:iCs/>
          <w:kern w:val="0"/>
          <w:sz w:val="24"/>
        </w:rPr>
        <w:t xml:space="preserve">LKB1/STK11 </w:t>
      </w:r>
      <w:r w:rsidR="00742E6B" w:rsidRPr="009D788E">
        <w:rPr>
          <w:rFonts w:ascii="Book Antiqua" w:hAnsi="Book Antiqua"/>
          <w:kern w:val="0"/>
          <w:sz w:val="24"/>
        </w:rPr>
        <w:t>truncation mutation</w:t>
      </w:r>
      <w:r w:rsidR="00E35E62">
        <w:rPr>
          <w:rFonts w:ascii="Book Antiqua" w:hAnsi="Book Antiqua"/>
          <w:kern w:val="0"/>
          <w:sz w:val="24"/>
        </w:rPr>
        <w:t>s</w:t>
      </w:r>
      <w:r w:rsidR="00742E6B" w:rsidRPr="009D788E">
        <w:rPr>
          <w:rFonts w:ascii="Book Antiqua" w:hAnsi="Book Antiqua"/>
          <w:kern w:val="0"/>
          <w:sz w:val="24"/>
        </w:rPr>
        <w:t xml:space="preserve"> w</w:t>
      </w:r>
      <w:r w:rsidR="00095B74">
        <w:rPr>
          <w:rFonts w:ascii="Book Antiqua" w:hAnsi="Book Antiqua"/>
          <w:kern w:val="0"/>
          <w:sz w:val="24"/>
        </w:rPr>
        <w:t>as</w:t>
      </w:r>
      <w:r w:rsidR="00742E6B" w:rsidRPr="009D788E">
        <w:rPr>
          <w:rFonts w:ascii="Book Antiqua" w:hAnsi="Book Antiqua"/>
          <w:kern w:val="0"/>
          <w:sz w:val="24"/>
        </w:rPr>
        <w:t xml:space="preserve"> slightly higher </w:t>
      </w:r>
      <w:proofErr w:type="gramStart"/>
      <w:r w:rsidR="00742E6B" w:rsidRPr="009D788E">
        <w:rPr>
          <w:rFonts w:ascii="Book Antiqua" w:hAnsi="Book Antiqua"/>
          <w:sz w:val="24"/>
        </w:rPr>
        <w:t xml:space="preserve">than those </w:t>
      </w:r>
      <w:r w:rsidR="00742E6B" w:rsidRPr="009D788E">
        <w:rPr>
          <w:rFonts w:ascii="Book Antiqua" w:hAnsi="Book Antiqua"/>
          <w:kern w:val="0"/>
          <w:sz w:val="24"/>
        </w:rPr>
        <w:t>in the late-onset group</w:t>
      </w:r>
      <w:proofErr w:type="gramEnd"/>
      <w:r w:rsidR="00742E6B" w:rsidRPr="009D788E">
        <w:rPr>
          <w:rFonts w:ascii="Book Antiqua" w:hAnsi="Book Antiqua"/>
          <w:kern w:val="0"/>
          <w:sz w:val="24"/>
        </w:rPr>
        <w:t xml:space="preserve"> (54.5% </w:t>
      </w:r>
      <w:proofErr w:type="spellStart"/>
      <w:r w:rsidR="00742E6B" w:rsidRPr="009D788E">
        <w:rPr>
          <w:rFonts w:ascii="Book Antiqua" w:hAnsi="Book Antiqua"/>
          <w:i/>
          <w:kern w:val="0"/>
          <w:sz w:val="24"/>
        </w:rPr>
        <w:t>vs</w:t>
      </w:r>
      <w:proofErr w:type="spellEnd"/>
      <w:r w:rsidR="00742E6B" w:rsidRPr="009D788E">
        <w:rPr>
          <w:rFonts w:ascii="Book Antiqua" w:hAnsi="Book Antiqua"/>
          <w:kern w:val="0"/>
          <w:sz w:val="24"/>
        </w:rPr>
        <w:t xml:space="preserve"> 44.4%</w:t>
      </w:r>
      <w:r w:rsidR="00433E67" w:rsidRPr="009D788E">
        <w:rPr>
          <w:rFonts w:ascii="Book Antiqua" w:hAnsi="Book Antiqua"/>
          <w:kern w:val="0"/>
          <w:sz w:val="24"/>
        </w:rPr>
        <w:t xml:space="preserve">, </w:t>
      </w:r>
      <w:proofErr w:type="spellStart"/>
      <w:r w:rsidR="00742E6B" w:rsidRPr="009D788E">
        <w:rPr>
          <w:rFonts w:ascii="Book Antiqua" w:hAnsi="Book Antiqua"/>
          <w:i/>
          <w:kern w:val="0"/>
          <w:sz w:val="24"/>
        </w:rPr>
        <w:t>P</w:t>
      </w:r>
      <w:r w:rsidR="004F75F5" w:rsidRPr="009D788E">
        <w:rPr>
          <w:rFonts w:ascii="Book Antiqua" w:hAnsi="Book Antiqua"/>
          <w:i/>
          <w:kern w:val="0"/>
          <w:sz w:val="24"/>
          <w:vertAlign w:val="subscript"/>
        </w:rPr>
        <w:t>mutation</w:t>
      </w:r>
      <w:proofErr w:type="spellEnd"/>
      <w:r w:rsidR="00433E67" w:rsidRPr="009D788E">
        <w:rPr>
          <w:rFonts w:ascii="Book Antiqua" w:hAnsi="Book Antiqua"/>
          <w:i/>
          <w:kern w:val="0"/>
          <w:sz w:val="24"/>
          <w:vertAlign w:val="subscript"/>
        </w:rPr>
        <w:t xml:space="preserve"> </w:t>
      </w:r>
      <w:r w:rsidR="00742E6B" w:rsidRPr="009D788E">
        <w:rPr>
          <w:rFonts w:ascii="Book Antiqua" w:hAnsi="Book Antiqua"/>
          <w:i/>
          <w:kern w:val="0"/>
          <w:sz w:val="24"/>
        </w:rPr>
        <w:t>=</w:t>
      </w:r>
      <w:r w:rsidR="00433E67" w:rsidRPr="009D788E">
        <w:rPr>
          <w:rFonts w:ascii="Book Antiqua" w:hAnsi="Book Antiqua"/>
          <w:i/>
          <w:kern w:val="0"/>
          <w:sz w:val="24"/>
        </w:rPr>
        <w:t xml:space="preserve"> </w:t>
      </w:r>
      <w:r w:rsidR="00742E6B" w:rsidRPr="009D788E">
        <w:rPr>
          <w:rFonts w:ascii="Book Antiqua" w:hAnsi="Book Antiqua"/>
          <w:kern w:val="0"/>
          <w:sz w:val="24"/>
        </w:rPr>
        <w:t>1.000)</w:t>
      </w:r>
      <w:r w:rsidR="00095B74">
        <w:rPr>
          <w:rFonts w:ascii="Book Antiqua" w:hAnsi="Book Antiqua"/>
          <w:kern w:val="0"/>
          <w:sz w:val="24"/>
        </w:rPr>
        <w:t>. In addition</w:t>
      </w:r>
      <w:r w:rsidR="00742E6B" w:rsidRPr="009D788E">
        <w:rPr>
          <w:rFonts w:ascii="Book Antiqua" w:hAnsi="Book Antiqua"/>
          <w:kern w:val="0"/>
          <w:sz w:val="24"/>
        </w:rPr>
        <w:t xml:space="preserve">, the incidence of mutations in other genes </w:t>
      </w:r>
      <w:r w:rsidR="00095B74">
        <w:rPr>
          <w:rFonts w:ascii="Book Antiqua" w:hAnsi="Book Antiqua"/>
          <w:kern w:val="0"/>
          <w:sz w:val="24"/>
        </w:rPr>
        <w:t>was</w:t>
      </w:r>
      <w:r w:rsidR="00742E6B" w:rsidRPr="009D788E">
        <w:rPr>
          <w:rFonts w:ascii="Book Antiqua" w:hAnsi="Book Antiqua"/>
          <w:kern w:val="0"/>
          <w:sz w:val="24"/>
        </w:rPr>
        <w:t xml:space="preserve"> slightly lower</w:t>
      </w:r>
      <w:r w:rsidR="00742E6B" w:rsidRPr="009D788E">
        <w:rPr>
          <w:rFonts w:ascii="Book Antiqua" w:hAnsi="Book Antiqua"/>
          <w:sz w:val="24"/>
        </w:rPr>
        <w:t xml:space="preserve"> </w:t>
      </w:r>
      <w:proofErr w:type="gramStart"/>
      <w:r w:rsidR="00742E6B" w:rsidRPr="009D788E">
        <w:rPr>
          <w:rFonts w:ascii="Book Antiqua" w:hAnsi="Book Antiqua"/>
          <w:sz w:val="24"/>
        </w:rPr>
        <w:t xml:space="preserve">than those </w:t>
      </w:r>
      <w:r w:rsidR="00742E6B" w:rsidRPr="009D788E">
        <w:rPr>
          <w:rFonts w:ascii="Book Antiqua" w:hAnsi="Book Antiqua"/>
          <w:kern w:val="0"/>
          <w:sz w:val="24"/>
        </w:rPr>
        <w:t>in the late-onset group</w:t>
      </w:r>
      <w:proofErr w:type="gramEnd"/>
      <w:r w:rsidR="00742E6B" w:rsidRPr="009D788E">
        <w:rPr>
          <w:rFonts w:ascii="Book Antiqua" w:hAnsi="Book Antiqua"/>
          <w:kern w:val="0"/>
          <w:sz w:val="24"/>
        </w:rPr>
        <w:t xml:space="preserve"> (27.3% </w:t>
      </w:r>
      <w:proofErr w:type="spellStart"/>
      <w:r w:rsidR="00742E6B" w:rsidRPr="009D788E">
        <w:rPr>
          <w:rFonts w:ascii="Book Antiqua" w:hAnsi="Book Antiqua"/>
          <w:i/>
          <w:kern w:val="0"/>
          <w:sz w:val="24"/>
        </w:rPr>
        <w:t>vs</w:t>
      </w:r>
      <w:proofErr w:type="spellEnd"/>
      <w:r w:rsidR="00742E6B" w:rsidRPr="009D788E">
        <w:rPr>
          <w:rFonts w:ascii="Book Antiqua" w:hAnsi="Book Antiqua"/>
          <w:kern w:val="0"/>
          <w:sz w:val="24"/>
        </w:rPr>
        <w:t xml:space="preserve"> 66.7%</w:t>
      </w:r>
      <w:r w:rsidR="00433E67" w:rsidRPr="009D788E">
        <w:rPr>
          <w:rFonts w:ascii="Book Antiqua" w:hAnsi="Book Antiqua"/>
          <w:kern w:val="0"/>
          <w:sz w:val="24"/>
        </w:rPr>
        <w:t>,</w:t>
      </w:r>
      <w:r w:rsidR="00433E67" w:rsidRPr="009D788E">
        <w:rPr>
          <w:rFonts w:ascii="Book Antiqua" w:hAnsi="Book Antiqua"/>
          <w:i/>
          <w:iCs/>
          <w:kern w:val="0"/>
          <w:sz w:val="24"/>
        </w:rPr>
        <w:t xml:space="preserve"> </w:t>
      </w:r>
      <w:proofErr w:type="spellStart"/>
      <w:r w:rsidR="00742E6B" w:rsidRPr="009D788E">
        <w:rPr>
          <w:rFonts w:ascii="Book Antiqua" w:hAnsi="Book Antiqua"/>
          <w:i/>
          <w:iCs/>
          <w:kern w:val="0"/>
          <w:sz w:val="24"/>
        </w:rPr>
        <w:t>P</w:t>
      </w:r>
      <w:r w:rsidR="00742E6B" w:rsidRPr="009D788E">
        <w:rPr>
          <w:rFonts w:ascii="Book Antiqua" w:hAnsi="Book Antiqua"/>
          <w:i/>
          <w:iCs/>
          <w:kern w:val="0"/>
          <w:sz w:val="24"/>
          <w:vertAlign w:val="subscript"/>
        </w:rPr>
        <w:t>remaining</w:t>
      </w:r>
      <w:proofErr w:type="spellEnd"/>
      <w:r w:rsidR="00742E6B" w:rsidRPr="009D788E">
        <w:rPr>
          <w:rFonts w:ascii="Book Antiqua" w:hAnsi="Book Antiqua"/>
          <w:i/>
          <w:iCs/>
          <w:kern w:val="0"/>
          <w:sz w:val="24"/>
          <w:vertAlign w:val="subscript"/>
        </w:rPr>
        <w:t xml:space="preserve"> genes</w:t>
      </w:r>
      <w:r w:rsidR="00433E67" w:rsidRPr="009D788E">
        <w:rPr>
          <w:rFonts w:ascii="Book Antiqua" w:hAnsi="Book Antiqua"/>
          <w:i/>
          <w:iCs/>
          <w:kern w:val="0"/>
          <w:sz w:val="24"/>
          <w:vertAlign w:val="subscript"/>
        </w:rPr>
        <w:t xml:space="preserve"> </w:t>
      </w:r>
      <w:r w:rsidR="00742E6B" w:rsidRPr="009D788E">
        <w:rPr>
          <w:rFonts w:ascii="Book Antiqua" w:hAnsi="Book Antiqua"/>
          <w:iCs/>
          <w:kern w:val="0"/>
          <w:sz w:val="24"/>
        </w:rPr>
        <w:t>= 0.175</w:t>
      </w:r>
      <w:r w:rsidR="002052C7">
        <w:rPr>
          <w:rFonts w:ascii="Book Antiqua" w:hAnsi="Book Antiqua"/>
          <w:kern w:val="0"/>
          <w:sz w:val="24"/>
        </w:rPr>
        <w:t>)</w:t>
      </w:r>
      <w:r w:rsidR="00742E6B" w:rsidRPr="009D788E">
        <w:rPr>
          <w:rFonts w:ascii="Book Antiqua" w:hAnsi="Book Antiqua"/>
          <w:kern w:val="0"/>
          <w:sz w:val="24"/>
        </w:rPr>
        <w:t>.</w:t>
      </w:r>
      <w:r w:rsidR="002052C7">
        <w:rPr>
          <w:rFonts w:ascii="Book Antiqua" w:hAnsi="Book Antiqua" w:hint="eastAsia"/>
          <w:kern w:val="0"/>
          <w:sz w:val="24"/>
        </w:rPr>
        <w:t xml:space="preserve"> </w:t>
      </w:r>
      <w:r w:rsidR="00742E6B" w:rsidRPr="009D788E">
        <w:rPr>
          <w:rFonts w:ascii="Book Antiqua" w:hAnsi="Book Antiqua"/>
          <w:kern w:val="0"/>
          <w:sz w:val="24"/>
        </w:rPr>
        <w:t xml:space="preserve">However, due to the small sample size </w:t>
      </w:r>
      <w:r w:rsidR="00095B74">
        <w:rPr>
          <w:rFonts w:ascii="Book Antiqua" w:hAnsi="Book Antiqua"/>
          <w:kern w:val="0"/>
          <w:sz w:val="24"/>
        </w:rPr>
        <w:t>in</w:t>
      </w:r>
      <w:r w:rsidR="00742E6B" w:rsidRPr="009D788E">
        <w:rPr>
          <w:rFonts w:ascii="Book Antiqua" w:hAnsi="Book Antiqua"/>
          <w:kern w:val="0"/>
          <w:sz w:val="24"/>
        </w:rPr>
        <w:t xml:space="preserve"> this group, no statistical difference </w:t>
      </w:r>
      <w:proofErr w:type="gramStart"/>
      <w:r w:rsidR="00095B74">
        <w:rPr>
          <w:rFonts w:ascii="Book Antiqua" w:hAnsi="Book Antiqua"/>
          <w:kern w:val="0"/>
          <w:sz w:val="24"/>
        </w:rPr>
        <w:t>w</w:t>
      </w:r>
      <w:r w:rsidR="00742E6B" w:rsidRPr="009D788E">
        <w:rPr>
          <w:rFonts w:ascii="Book Antiqua" w:hAnsi="Book Antiqua"/>
          <w:kern w:val="0"/>
          <w:sz w:val="24"/>
        </w:rPr>
        <w:t>as ob</w:t>
      </w:r>
      <w:r w:rsidR="00095B74">
        <w:rPr>
          <w:rFonts w:ascii="Book Antiqua" w:hAnsi="Book Antiqua"/>
          <w:kern w:val="0"/>
          <w:sz w:val="24"/>
        </w:rPr>
        <w:t>served</w:t>
      </w:r>
      <w:proofErr w:type="gramEnd"/>
      <w:r w:rsidR="00742E6B" w:rsidRPr="009D788E">
        <w:rPr>
          <w:rFonts w:ascii="Book Antiqua" w:hAnsi="Book Antiqua"/>
          <w:kern w:val="0"/>
          <w:sz w:val="24"/>
        </w:rPr>
        <w:t>.</w:t>
      </w:r>
    </w:p>
    <w:p w:rsidR="00433E67" w:rsidRPr="009D788E" w:rsidRDefault="00433E67" w:rsidP="009D788E">
      <w:pPr>
        <w:adjustRightInd w:val="0"/>
        <w:snapToGrid w:val="0"/>
        <w:spacing w:line="360" w:lineRule="auto"/>
        <w:rPr>
          <w:rFonts w:ascii="Book Antiqua" w:hAnsi="Book Antiqua"/>
          <w:kern w:val="0"/>
          <w:sz w:val="24"/>
        </w:rPr>
      </w:pPr>
    </w:p>
    <w:p w:rsidR="00275637" w:rsidRPr="009D788E" w:rsidRDefault="003D77FE" w:rsidP="009D788E">
      <w:pPr>
        <w:adjustRightInd w:val="0"/>
        <w:snapToGrid w:val="0"/>
        <w:spacing w:line="360" w:lineRule="auto"/>
        <w:rPr>
          <w:rFonts w:ascii="Book Antiqua" w:hAnsi="Book Antiqua"/>
          <w:kern w:val="0"/>
          <w:sz w:val="24"/>
        </w:rPr>
      </w:pPr>
      <w:r w:rsidRPr="009D788E">
        <w:rPr>
          <w:rFonts w:ascii="Book Antiqua" w:hAnsi="Book Antiqua"/>
          <w:b/>
          <w:kern w:val="0"/>
          <w:sz w:val="24"/>
        </w:rPr>
        <w:t>Relationship between mutation and clinical pathological parameters</w:t>
      </w:r>
      <w:r w:rsidR="00433E67" w:rsidRPr="009D788E">
        <w:rPr>
          <w:rFonts w:ascii="Book Antiqua" w:hAnsi="Book Antiqua"/>
          <w:b/>
          <w:kern w:val="0"/>
          <w:sz w:val="24"/>
        </w:rPr>
        <w:t xml:space="preserve">: </w:t>
      </w:r>
      <w:r w:rsidRPr="009D788E">
        <w:rPr>
          <w:rFonts w:ascii="Book Antiqua" w:hAnsi="Book Antiqua"/>
          <w:kern w:val="0"/>
          <w:sz w:val="24"/>
        </w:rPr>
        <w:t xml:space="preserve">The group </w:t>
      </w:r>
      <w:proofErr w:type="gramStart"/>
      <w:r w:rsidRPr="009D788E">
        <w:rPr>
          <w:rFonts w:ascii="Book Antiqua" w:hAnsi="Book Antiqua"/>
          <w:kern w:val="0"/>
          <w:sz w:val="24"/>
        </w:rPr>
        <w:t>was divided</w:t>
      </w:r>
      <w:proofErr w:type="gramEnd"/>
      <w:r w:rsidRPr="009D788E">
        <w:rPr>
          <w:rFonts w:ascii="Book Antiqua" w:hAnsi="Book Antiqua"/>
          <w:kern w:val="0"/>
          <w:sz w:val="24"/>
        </w:rPr>
        <w:t xml:space="preserve"> according to the presence or absence of </w:t>
      </w:r>
      <w:r w:rsidRPr="009D788E">
        <w:rPr>
          <w:rFonts w:ascii="Book Antiqua" w:hAnsi="Book Antiqua"/>
          <w:i/>
          <w:iCs/>
          <w:kern w:val="0"/>
          <w:sz w:val="24"/>
        </w:rPr>
        <w:t>LKB1/STK11</w:t>
      </w:r>
      <w:r w:rsidRPr="009D788E">
        <w:rPr>
          <w:rFonts w:ascii="Book Antiqua" w:hAnsi="Book Antiqua"/>
          <w:kern w:val="0"/>
          <w:sz w:val="24"/>
        </w:rPr>
        <w:t xml:space="preserve"> mutation</w:t>
      </w:r>
      <w:r w:rsidR="00E35E62">
        <w:rPr>
          <w:rFonts w:ascii="Book Antiqua" w:hAnsi="Book Antiqua"/>
          <w:kern w:val="0"/>
          <w:sz w:val="24"/>
        </w:rPr>
        <w:t>s</w:t>
      </w:r>
      <w:r w:rsidRPr="009D788E">
        <w:rPr>
          <w:rFonts w:ascii="Book Antiqua" w:hAnsi="Book Antiqua"/>
          <w:kern w:val="0"/>
          <w:sz w:val="24"/>
        </w:rPr>
        <w:t xml:space="preserve">, presence or absence of </w:t>
      </w:r>
      <w:r w:rsidRPr="009D788E">
        <w:rPr>
          <w:rFonts w:ascii="Book Antiqua" w:hAnsi="Book Antiqua"/>
          <w:i/>
          <w:iCs/>
          <w:kern w:val="0"/>
          <w:sz w:val="24"/>
        </w:rPr>
        <w:t>LKB1/STK11</w:t>
      </w:r>
      <w:r w:rsidRPr="009D788E">
        <w:rPr>
          <w:rFonts w:ascii="Book Antiqua" w:hAnsi="Book Antiqua"/>
          <w:kern w:val="0"/>
          <w:sz w:val="24"/>
        </w:rPr>
        <w:t xml:space="preserve"> truncation mutation</w:t>
      </w:r>
      <w:r w:rsidR="00E35E62">
        <w:rPr>
          <w:rFonts w:ascii="Book Antiqua" w:hAnsi="Book Antiqua"/>
          <w:kern w:val="0"/>
          <w:sz w:val="24"/>
        </w:rPr>
        <w:t>s</w:t>
      </w:r>
      <w:r w:rsidRPr="009D788E">
        <w:rPr>
          <w:rFonts w:ascii="Book Antiqua" w:hAnsi="Book Antiqua"/>
          <w:kern w:val="0"/>
          <w:sz w:val="24"/>
        </w:rPr>
        <w:t>, and other gene mutations.</w:t>
      </w:r>
      <w:r w:rsidRPr="009D788E">
        <w:rPr>
          <w:rFonts w:ascii="Book Antiqua" w:hAnsi="Book Antiqua"/>
          <w:sz w:val="24"/>
        </w:rPr>
        <w:t xml:space="preserve"> </w:t>
      </w:r>
      <w:r w:rsidRPr="009D788E">
        <w:rPr>
          <w:rFonts w:ascii="Book Antiqua" w:hAnsi="Book Antiqua"/>
          <w:kern w:val="0"/>
          <w:sz w:val="24"/>
        </w:rPr>
        <w:t xml:space="preserve">The </w:t>
      </w:r>
      <w:r w:rsidRPr="008B69F0">
        <w:rPr>
          <w:rFonts w:ascii="Book Antiqua" w:hAnsi="Book Antiqua"/>
          <w:iCs/>
          <w:kern w:val="0"/>
          <w:sz w:val="24"/>
        </w:rPr>
        <w:t>Mann-Whitney</w:t>
      </w:r>
      <w:r w:rsidRPr="009D788E">
        <w:rPr>
          <w:rFonts w:ascii="Book Antiqua" w:hAnsi="Book Antiqua"/>
          <w:i/>
          <w:iCs/>
          <w:kern w:val="0"/>
          <w:sz w:val="24"/>
        </w:rPr>
        <w:t xml:space="preserve"> U</w:t>
      </w:r>
      <w:r w:rsidRPr="009D788E">
        <w:rPr>
          <w:rFonts w:ascii="Book Antiqua" w:hAnsi="Book Antiqua"/>
          <w:kern w:val="0"/>
          <w:sz w:val="24"/>
        </w:rPr>
        <w:t xml:space="preserve"> test </w:t>
      </w:r>
      <w:proofErr w:type="gramStart"/>
      <w:r w:rsidRPr="009D788E">
        <w:rPr>
          <w:rFonts w:ascii="Book Antiqua" w:hAnsi="Book Antiqua"/>
          <w:kern w:val="0"/>
          <w:sz w:val="24"/>
        </w:rPr>
        <w:t>was used</w:t>
      </w:r>
      <w:proofErr w:type="gramEnd"/>
      <w:r w:rsidRPr="009D788E">
        <w:rPr>
          <w:rFonts w:ascii="Book Antiqua" w:hAnsi="Book Antiqua"/>
          <w:kern w:val="0"/>
          <w:sz w:val="24"/>
        </w:rPr>
        <w:t xml:space="preserve"> to analyze the </w:t>
      </w:r>
      <w:r w:rsidRPr="009D788E">
        <w:rPr>
          <w:rFonts w:ascii="Book Antiqua" w:hAnsi="Book Antiqua"/>
          <w:kern w:val="0"/>
          <w:sz w:val="24"/>
        </w:rPr>
        <w:lastRenderedPageBreak/>
        <w:t>differences in polyp distribution, polyp load, and internal or surgical intervention.</w:t>
      </w:r>
      <w:r w:rsidRPr="009D788E">
        <w:rPr>
          <w:rFonts w:ascii="Book Antiqua" w:hAnsi="Book Antiqua"/>
          <w:sz w:val="24"/>
        </w:rPr>
        <w:t xml:space="preserve"> </w:t>
      </w:r>
      <w:r w:rsidRPr="009D788E">
        <w:rPr>
          <w:rFonts w:ascii="Book Antiqua" w:hAnsi="Book Antiqua"/>
          <w:kern w:val="0"/>
          <w:sz w:val="24"/>
        </w:rPr>
        <w:t xml:space="preserve">The results showed that the maximum diameter of colorectal polyps </w:t>
      </w:r>
      <w:r w:rsidR="00D81411" w:rsidRPr="009D788E">
        <w:rPr>
          <w:rFonts w:ascii="Book Antiqua" w:hAnsi="Book Antiqua"/>
          <w:kern w:val="0"/>
          <w:sz w:val="24"/>
        </w:rPr>
        <w:t>was</w:t>
      </w:r>
      <w:r w:rsidRPr="009D788E">
        <w:rPr>
          <w:rFonts w:ascii="Book Antiqua" w:hAnsi="Book Antiqua"/>
          <w:kern w:val="0"/>
          <w:sz w:val="24"/>
        </w:rPr>
        <w:t xml:space="preserve"> greater in the presence of </w:t>
      </w:r>
      <w:r w:rsidRPr="009D788E">
        <w:rPr>
          <w:rFonts w:ascii="Book Antiqua" w:hAnsi="Book Antiqua"/>
          <w:i/>
          <w:iCs/>
          <w:kern w:val="0"/>
          <w:sz w:val="24"/>
        </w:rPr>
        <w:t xml:space="preserve">LKB1/STK11 </w:t>
      </w:r>
      <w:r w:rsidRPr="009D788E">
        <w:rPr>
          <w:rFonts w:ascii="Book Antiqua" w:hAnsi="Book Antiqua"/>
          <w:kern w:val="0"/>
          <w:sz w:val="24"/>
        </w:rPr>
        <w:t>mutations (</w:t>
      </w:r>
      <w:r w:rsidRPr="009D788E">
        <w:rPr>
          <w:rFonts w:ascii="Book Antiqua" w:hAnsi="Book Antiqua"/>
          <w:i/>
          <w:iCs/>
          <w:kern w:val="0"/>
          <w:sz w:val="24"/>
        </w:rPr>
        <w:t>U</w:t>
      </w:r>
      <w:r w:rsidR="00433E67" w:rsidRPr="009D788E">
        <w:rPr>
          <w:rFonts w:ascii="Book Antiqua" w:hAnsi="Book Antiqua"/>
          <w:i/>
          <w:iCs/>
          <w:kern w:val="0"/>
          <w:sz w:val="24"/>
        </w:rPr>
        <w:t xml:space="preserve"> </w:t>
      </w:r>
      <w:r w:rsidRPr="009D788E">
        <w:rPr>
          <w:rFonts w:ascii="Book Antiqua" w:hAnsi="Book Antiqua"/>
          <w:i/>
          <w:iCs/>
          <w:kern w:val="0"/>
          <w:sz w:val="24"/>
        </w:rPr>
        <w:t>=</w:t>
      </w:r>
      <w:r w:rsidR="00433E67" w:rsidRPr="009D788E">
        <w:rPr>
          <w:rFonts w:ascii="Book Antiqua" w:hAnsi="Book Antiqua"/>
          <w:i/>
          <w:iCs/>
          <w:kern w:val="0"/>
          <w:sz w:val="24"/>
        </w:rPr>
        <w:t xml:space="preserve"> </w:t>
      </w:r>
      <w:r w:rsidRPr="009D788E">
        <w:rPr>
          <w:rFonts w:ascii="Book Antiqua" w:hAnsi="Book Antiqua"/>
          <w:iCs/>
          <w:kern w:val="0"/>
          <w:sz w:val="24"/>
        </w:rPr>
        <w:t>32.000</w:t>
      </w:r>
      <w:r w:rsidRPr="009D788E">
        <w:rPr>
          <w:rFonts w:ascii="Book Antiqua" w:hAnsi="Book Antiqua"/>
          <w:i/>
          <w:iCs/>
          <w:kern w:val="0"/>
          <w:sz w:val="24"/>
        </w:rPr>
        <w:t>, P</w:t>
      </w:r>
      <w:r w:rsidR="00433E67" w:rsidRPr="009D788E">
        <w:rPr>
          <w:rFonts w:ascii="Book Antiqua" w:hAnsi="Book Antiqua"/>
          <w:i/>
          <w:iCs/>
          <w:kern w:val="0"/>
          <w:sz w:val="24"/>
        </w:rPr>
        <w:t xml:space="preserve"> </w:t>
      </w:r>
      <w:r w:rsidRPr="009D788E">
        <w:rPr>
          <w:rFonts w:ascii="Book Antiqua" w:hAnsi="Book Antiqua"/>
          <w:i/>
          <w:iCs/>
          <w:kern w:val="0"/>
          <w:sz w:val="24"/>
        </w:rPr>
        <w:t>=</w:t>
      </w:r>
      <w:r w:rsidR="00433E67" w:rsidRPr="009D788E">
        <w:rPr>
          <w:rFonts w:ascii="Book Antiqua" w:hAnsi="Book Antiqua"/>
          <w:i/>
          <w:iCs/>
          <w:kern w:val="0"/>
          <w:sz w:val="24"/>
        </w:rPr>
        <w:t xml:space="preserve"> </w:t>
      </w:r>
      <w:r w:rsidRPr="009D788E">
        <w:rPr>
          <w:rFonts w:ascii="Book Antiqua" w:hAnsi="Book Antiqua"/>
          <w:iCs/>
          <w:kern w:val="0"/>
          <w:sz w:val="24"/>
        </w:rPr>
        <w:t>0.048</w:t>
      </w:r>
      <w:r w:rsidRPr="009D788E">
        <w:rPr>
          <w:rFonts w:ascii="Book Antiqua" w:hAnsi="Book Antiqua"/>
          <w:kern w:val="0"/>
          <w:sz w:val="24"/>
        </w:rPr>
        <w:t>), and the others w</w:t>
      </w:r>
      <w:r w:rsidR="00433E67" w:rsidRPr="009D788E">
        <w:rPr>
          <w:rFonts w:ascii="Book Antiqua" w:hAnsi="Book Antiqua"/>
          <w:kern w:val="0"/>
          <w:sz w:val="24"/>
        </w:rPr>
        <w:t>ere not statistically different</w:t>
      </w:r>
      <w:r w:rsidRPr="009D788E">
        <w:rPr>
          <w:rFonts w:ascii="Book Antiqua" w:hAnsi="Book Antiqua"/>
          <w:kern w:val="0"/>
          <w:sz w:val="24"/>
        </w:rPr>
        <w:t xml:space="preserve"> (Table 7)</w:t>
      </w:r>
      <w:r w:rsidR="00433E67" w:rsidRPr="009D788E">
        <w:rPr>
          <w:rFonts w:ascii="Book Antiqua" w:hAnsi="Book Antiqua"/>
          <w:kern w:val="0"/>
          <w:sz w:val="24"/>
        </w:rPr>
        <w:t>.</w:t>
      </w:r>
    </w:p>
    <w:p w:rsidR="00433E67" w:rsidRPr="009D788E" w:rsidRDefault="00433E67" w:rsidP="009D788E">
      <w:pPr>
        <w:adjustRightInd w:val="0"/>
        <w:snapToGrid w:val="0"/>
        <w:spacing w:line="360" w:lineRule="auto"/>
        <w:rPr>
          <w:rFonts w:ascii="Book Antiqua" w:hAnsi="Book Antiqua"/>
          <w:kern w:val="0"/>
          <w:sz w:val="24"/>
        </w:rPr>
      </w:pPr>
    </w:p>
    <w:p w:rsidR="00A57469" w:rsidRPr="009D788E" w:rsidRDefault="00433E67" w:rsidP="009D788E">
      <w:pPr>
        <w:adjustRightInd w:val="0"/>
        <w:snapToGrid w:val="0"/>
        <w:spacing w:line="360" w:lineRule="auto"/>
        <w:rPr>
          <w:rFonts w:ascii="Book Antiqua" w:hAnsi="Book Antiqua"/>
          <w:b/>
          <w:bCs/>
          <w:i/>
          <w:iCs/>
          <w:sz w:val="24"/>
        </w:rPr>
      </w:pPr>
      <w:r w:rsidRPr="009D788E">
        <w:rPr>
          <w:rFonts w:ascii="Book Antiqua" w:hAnsi="Book Antiqua"/>
          <w:b/>
          <w:bCs/>
          <w:i/>
          <w:iCs/>
          <w:sz w:val="24"/>
        </w:rPr>
        <w:t>Follow</w:t>
      </w:r>
      <w:r w:rsidR="009333A2">
        <w:rPr>
          <w:rFonts w:ascii="Book Antiqua" w:hAnsi="Book Antiqua"/>
          <w:b/>
          <w:bCs/>
          <w:i/>
          <w:iCs/>
          <w:sz w:val="24"/>
        </w:rPr>
        <w:t>-</w:t>
      </w:r>
      <w:r w:rsidR="00A57469" w:rsidRPr="009D788E">
        <w:rPr>
          <w:rFonts w:ascii="Book Antiqua" w:hAnsi="Book Antiqua"/>
          <w:b/>
          <w:bCs/>
          <w:i/>
          <w:iCs/>
          <w:sz w:val="24"/>
        </w:rPr>
        <w:t>up</w:t>
      </w:r>
    </w:p>
    <w:p w:rsidR="006E24AF" w:rsidRPr="009D788E" w:rsidRDefault="00A57469" w:rsidP="009D788E">
      <w:pPr>
        <w:adjustRightInd w:val="0"/>
        <w:snapToGrid w:val="0"/>
        <w:spacing w:line="360" w:lineRule="auto"/>
        <w:rPr>
          <w:rFonts w:ascii="Book Antiqua" w:hAnsi="Book Antiqua"/>
          <w:kern w:val="0"/>
          <w:sz w:val="24"/>
        </w:rPr>
      </w:pPr>
      <w:r w:rsidRPr="009D788E">
        <w:rPr>
          <w:rFonts w:ascii="Book Antiqua" w:hAnsi="Book Antiqua"/>
          <w:sz w:val="24"/>
        </w:rPr>
        <w:t xml:space="preserve">All patients of this study </w:t>
      </w:r>
      <w:proofErr w:type="gramStart"/>
      <w:r w:rsidRPr="009D788E">
        <w:rPr>
          <w:rFonts w:ascii="Book Antiqua" w:hAnsi="Book Antiqua"/>
          <w:sz w:val="24"/>
        </w:rPr>
        <w:t>were followed</w:t>
      </w:r>
      <w:r w:rsidR="009333A2">
        <w:rPr>
          <w:rFonts w:ascii="Book Antiqua" w:hAnsi="Book Antiqua"/>
          <w:sz w:val="24"/>
        </w:rPr>
        <w:t>-</w:t>
      </w:r>
      <w:r w:rsidRPr="009D788E">
        <w:rPr>
          <w:rFonts w:ascii="Book Antiqua" w:hAnsi="Book Antiqua"/>
          <w:sz w:val="24"/>
        </w:rPr>
        <w:t>up</w:t>
      </w:r>
      <w:proofErr w:type="gramEnd"/>
      <w:r w:rsidRPr="009D788E">
        <w:rPr>
          <w:rFonts w:ascii="Book Antiqua" w:hAnsi="Book Antiqua"/>
          <w:sz w:val="24"/>
        </w:rPr>
        <w:t xml:space="preserve"> to January 10, 2020. </w:t>
      </w:r>
      <w:r w:rsidR="00F905C5" w:rsidRPr="009D788E">
        <w:rPr>
          <w:rFonts w:ascii="Book Antiqua" w:hAnsi="Book Antiqua"/>
          <w:sz w:val="24"/>
        </w:rPr>
        <w:t xml:space="preserve">The </w:t>
      </w:r>
      <w:r w:rsidRPr="009D788E">
        <w:rPr>
          <w:rFonts w:ascii="Book Antiqua" w:hAnsi="Book Antiqua"/>
          <w:sz w:val="24"/>
        </w:rPr>
        <w:t>final follow-up age was 25.9</w:t>
      </w:r>
      <w:r w:rsidR="00433E67" w:rsidRPr="009D788E">
        <w:rPr>
          <w:rFonts w:ascii="Book Antiqua" w:hAnsi="Book Antiqua"/>
          <w:sz w:val="24"/>
        </w:rPr>
        <w:t xml:space="preserve"> </w:t>
      </w:r>
      <w:r w:rsidRPr="009D788E">
        <w:rPr>
          <w:rFonts w:ascii="Book Antiqua" w:hAnsi="Book Antiqua"/>
          <w:sz w:val="24"/>
        </w:rPr>
        <w:t>±</w:t>
      </w:r>
      <w:r w:rsidR="00433E67" w:rsidRPr="009D788E">
        <w:rPr>
          <w:rFonts w:ascii="Book Antiqua" w:hAnsi="Book Antiqua"/>
          <w:sz w:val="24"/>
        </w:rPr>
        <w:t xml:space="preserve"> </w:t>
      </w:r>
      <w:r w:rsidRPr="009D788E">
        <w:rPr>
          <w:rFonts w:ascii="Book Antiqua" w:hAnsi="Book Antiqua"/>
          <w:sz w:val="24"/>
        </w:rPr>
        <w:t>15.307 years, and the oldest patient was 47 years. The time span from the patient's first admission was 8.9</w:t>
      </w:r>
      <w:r w:rsidR="006647BF" w:rsidRPr="009D788E">
        <w:rPr>
          <w:rFonts w:ascii="Book Antiqua" w:hAnsi="Book Antiqua"/>
          <w:sz w:val="24"/>
        </w:rPr>
        <w:t xml:space="preserve"> </w:t>
      </w:r>
      <w:r w:rsidRPr="009D788E">
        <w:rPr>
          <w:rFonts w:ascii="Book Antiqua" w:hAnsi="Book Antiqua"/>
          <w:sz w:val="24"/>
        </w:rPr>
        <w:t>±</w:t>
      </w:r>
      <w:r w:rsidR="006647BF" w:rsidRPr="009D788E">
        <w:rPr>
          <w:rFonts w:ascii="Book Antiqua" w:hAnsi="Book Antiqua"/>
          <w:sz w:val="24"/>
        </w:rPr>
        <w:t xml:space="preserve"> </w:t>
      </w:r>
      <w:r w:rsidRPr="009D788E">
        <w:rPr>
          <w:rFonts w:ascii="Book Antiqua" w:hAnsi="Book Antiqua"/>
          <w:sz w:val="24"/>
        </w:rPr>
        <w:t xml:space="preserve">8.837 years. Five of these patients </w:t>
      </w:r>
      <w:proofErr w:type="gramStart"/>
      <w:r w:rsidRPr="009D788E">
        <w:rPr>
          <w:rFonts w:ascii="Book Antiqua" w:hAnsi="Book Antiqua"/>
          <w:sz w:val="24"/>
        </w:rPr>
        <w:t>were re-admitted</w:t>
      </w:r>
      <w:proofErr w:type="gramEnd"/>
      <w:r w:rsidRPr="009D788E">
        <w:rPr>
          <w:rFonts w:ascii="Book Antiqua" w:hAnsi="Book Antiqua"/>
          <w:sz w:val="24"/>
        </w:rPr>
        <w:t xml:space="preserve"> to our hospital for a total of 14 colonoscopy examinations and treatments.</w:t>
      </w:r>
    </w:p>
    <w:p w:rsidR="00A57469" w:rsidRPr="009D788E" w:rsidRDefault="00A57469" w:rsidP="009D788E">
      <w:pPr>
        <w:adjustRightInd w:val="0"/>
        <w:snapToGrid w:val="0"/>
        <w:spacing w:line="360" w:lineRule="auto"/>
        <w:rPr>
          <w:rFonts w:ascii="Book Antiqua" w:hAnsi="Book Antiqua"/>
          <w:kern w:val="0"/>
          <w:sz w:val="24"/>
        </w:rPr>
      </w:pPr>
    </w:p>
    <w:p w:rsidR="006E24AF" w:rsidRPr="009D788E" w:rsidRDefault="006E24AF" w:rsidP="009D788E">
      <w:pPr>
        <w:adjustRightInd w:val="0"/>
        <w:snapToGrid w:val="0"/>
        <w:spacing w:line="360" w:lineRule="auto"/>
        <w:rPr>
          <w:rFonts w:ascii="Book Antiqua" w:hAnsi="Book Antiqua"/>
          <w:b/>
          <w:sz w:val="24"/>
          <w:u w:val="single"/>
        </w:rPr>
      </w:pPr>
      <w:r w:rsidRPr="009D788E">
        <w:rPr>
          <w:rFonts w:ascii="Book Antiqua" w:hAnsi="Book Antiqua"/>
          <w:b/>
          <w:sz w:val="24"/>
          <w:u w:val="single"/>
        </w:rPr>
        <w:t>DISCUSSION</w:t>
      </w:r>
    </w:p>
    <w:p w:rsidR="006647BF" w:rsidRPr="009D788E" w:rsidRDefault="009333A2" w:rsidP="009D788E">
      <w:pPr>
        <w:adjustRightInd w:val="0"/>
        <w:snapToGrid w:val="0"/>
        <w:spacing w:line="360" w:lineRule="auto"/>
        <w:rPr>
          <w:rFonts w:ascii="Book Antiqua" w:hAnsi="Book Antiqua"/>
          <w:kern w:val="0"/>
          <w:sz w:val="24"/>
        </w:rPr>
      </w:pPr>
      <w:r>
        <w:rPr>
          <w:rFonts w:ascii="Book Antiqua" w:hAnsi="Book Antiqua"/>
          <w:kern w:val="0"/>
          <w:sz w:val="24"/>
        </w:rPr>
        <w:t>In this patient group,</w:t>
      </w:r>
      <w:r w:rsidR="006E24AF" w:rsidRPr="009D788E">
        <w:rPr>
          <w:rFonts w:ascii="Book Antiqua" w:hAnsi="Book Antiqua"/>
          <w:kern w:val="0"/>
          <w:sz w:val="24"/>
        </w:rPr>
        <w:t xml:space="preserve"> 80.0% (16/20) </w:t>
      </w:r>
      <w:r>
        <w:rPr>
          <w:rFonts w:ascii="Book Antiqua" w:hAnsi="Book Antiqua"/>
          <w:kern w:val="0"/>
          <w:sz w:val="24"/>
        </w:rPr>
        <w:t xml:space="preserve">of PJS </w:t>
      </w:r>
      <w:r w:rsidR="006E24AF" w:rsidRPr="009D788E">
        <w:rPr>
          <w:rFonts w:ascii="Book Antiqua" w:hAnsi="Book Antiqua"/>
          <w:kern w:val="0"/>
          <w:sz w:val="24"/>
        </w:rPr>
        <w:t xml:space="preserve">cases </w:t>
      </w:r>
      <w:r>
        <w:rPr>
          <w:rFonts w:ascii="Book Antiqua" w:hAnsi="Book Antiqua"/>
          <w:kern w:val="0"/>
          <w:sz w:val="24"/>
        </w:rPr>
        <w:t>were found to have</w:t>
      </w:r>
      <w:r w:rsidR="006E24AF" w:rsidRPr="009D788E">
        <w:rPr>
          <w:rFonts w:ascii="Book Antiqua" w:hAnsi="Book Antiqua"/>
          <w:kern w:val="0"/>
          <w:sz w:val="24"/>
        </w:rPr>
        <w:t xml:space="preserve"> </w:t>
      </w:r>
      <w:r w:rsidR="006E24AF" w:rsidRPr="009D788E">
        <w:rPr>
          <w:rFonts w:ascii="Book Antiqua" w:hAnsi="Book Antiqua"/>
          <w:i/>
          <w:iCs/>
          <w:kern w:val="0"/>
          <w:sz w:val="24"/>
        </w:rPr>
        <w:t xml:space="preserve">LKB1/STK11 </w:t>
      </w:r>
      <w:r w:rsidR="006E24AF" w:rsidRPr="009D788E">
        <w:rPr>
          <w:rFonts w:ascii="Book Antiqua" w:hAnsi="Book Antiqua"/>
          <w:kern w:val="0"/>
          <w:sz w:val="24"/>
        </w:rPr>
        <w:t xml:space="preserve">mutations in </w:t>
      </w:r>
      <w:proofErr w:type="spellStart"/>
      <w:r w:rsidR="006E24AF" w:rsidRPr="009D788E">
        <w:rPr>
          <w:rFonts w:ascii="Book Antiqua" w:hAnsi="Book Antiqua"/>
          <w:kern w:val="0"/>
          <w:sz w:val="24"/>
        </w:rPr>
        <w:t>hamartoma</w:t>
      </w:r>
      <w:proofErr w:type="spellEnd"/>
      <w:r w:rsidR="006E24AF" w:rsidRPr="009D788E">
        <w:rPr>
          <w:rFonts w:ascii="Book Antiqua" w:hAnsi="Book Antiqua"/>
          <w:kern w:val="0"/>
          <w:sz w:val="24"/>
        </w:rPr>
        <w:t xml:space="preserve"> polyps, consistent with previous </w:t>
      </w:r>
      <w:proofErr w:type="gramStart"/>
      <w:r w:rsidR="006E24AF" w:rsidRPr="009D788E">
        <w:rPr>
          <w:rFonts w:ascii="Book Antiqua" w:hAnsi="Book Antiqua"/>
          <w:kern w:val="0"/>
          <w:sz w:val="24"/>
        </w:rPr>
        <w:t>reports</w:t>
      </w:r>
      <w:r w:rsidR="006E24AF" w:rsidRPr="009D788E">
        <w:rPr>
          <w:rFonts w:ascii="Book Antiqua" w:hAnsi="Book Antiqua"/>
          <w:kern w:val="0"/>
          <w:sz w:val="24"/>
          <w:vertAlign w:val="superscript"/>
        </w:rPr>
        <w:t>[</w:t>
      </w:r>
      <w:proofErr w:type="gramEnd"/>
      <w:r w:rsidR="006E24AF" w:rsidRPr="009D788E">
        <w:rPr>
          <w:rFonts w:ascii="Book Antiqua" w:hAnsi="Book Antiqua"/>
          <w:kern w:val="0"/>
          <w:sz w:val="24"/>
          <w:vertAlign w:val="superscript"/>
        </w:rPr>
        <w:t>13-15]</w:t>
      </w:r>
      <w:r w:rsidR="006E24AF" w:rsidRPr="009D788E">
        <w:rPr>
          <w:rFonts w:ascii="Book Antiqua" w:hAnsi="Book Antiqua"/>
          <w:kern w:val="0"/>
          <w:sz w:val="24"/>
        </w:rPr>
        <w:t>. In addition,</w:t>
      </w:r>
      <w:r w:rsidR="006E24AF" w:rsidRPr="009D788E">
        <w:rPr>
          <w:rFonts w:ascii="Book Antiqua" w:hAnsi="Book Antiqua"/>
          <w:sz w:val="24"/>
        </w:rPr>
        <w:t xml:space="preserve"> </w:t>
      </w:r>
      <w:proofErr w:type="gramStart"/>
      <w:r w:rsidR="006E24AF" w:rsidRPr="009D788E">
        <w:rPr>
          <w:rFonts w:ascii="Book Antiqua" w:hAnsi="Book Antiqua"/>
          <w:kern w:val="0"/>
          <w:sz w:val="24"/>
        </w:rPr>
        <w:t>9</w:t>
      </w:r>
      <w:proofErr w:type="gramEnd"/>
      <w:r w:rsidR="006E24AF" w:rsidRPr="009D788E">
        <w:rPr>
          <w:rFonts w:ascii="Book Antiqua" w:hAnsi="Book Antiqua"/>
          <w:kern w:val="0"/>
          <w:sz w:val="24"/>
        </w:rPr>
        <w:t xml:space="preserve"> patients (45.0%) </w:t>
      </w:r>
      <w:r>
        <w:rPr>
          <w:rFonts w:ascii="Book Antiqua" w:hAnsi="Book Antiqua"/>
          <w:kern w:val="0"/>
          <w:sz w:val="24"/>
        </w:rPr>
        <w:t>also had</w:t>
      </w:r>
      <w:r w:rsidR="006E24AF" w:rsidRPr="009D788E">
        <w:rPr>
          <w:rFonts w:ascii="Book Antiqua" w:hAnsi="Book Antiqua"/>
          <w:kern w:val="0"/>
          <w:sz w:val="24"/>
        </w:rPr>
        <w:t xml:space="preserve"> 18 </w:t>
      </w:r>
      <w:r>
        <w:rPr>
          <w:rFonts w:ascii="Book Antiqua" w:hAnsi="Book Antiqua"/>
          <w:kern w:val="0"/>
          <w:sz w:val="24"/>
        </w:rPr>
        <w:t>types</w:t>
      </w:r>
      <w:r w:rsidR="006E24AF" w:rsidRPr="009D788E">
        <w:rPr>
          <w:rFonts w:ascii="Book Antiqua" w:hAnsi="Book Antiqua"/>
          <w:kern w:val="0"/>
          <w:sz w:val="24"/>
        </w:rPr>
        <w:t xml:space="preserve"> of mutations in other genes. The total incidence of mutations in this group of patients </w:t>
      </w:r>
      <w:r>
        <w:rPr>
          <w:rFonts w:ascii="Book Antiqua" w:hAnsi="Book Antiqua"/>
          <w:kern w:val="0"/>
          <w:sz w:val="24"/>
        </w:rPr>
        <w:t>was</w:t>
      </w:r>
      <w:r w:rsidR="006E24AF" w:rsidRPr="009D788E">
        <w:rPr>
          <w:rFonts w:ascii="Book Antiqua" w:hAnsi="Book Antiqua"/>
          <w:kern w:val="0"/>
          <w:sz w:val="24"/>
        </w:rPr>
        <w:t xml:space="preserve"> 90.0% (18/20). Among them, </w:t>
      </w:r>
      <w:r w:rsidR="006E24AF" w:rsidRPr="009D788E">
        <w:rPr>
          <w:rFonts w:ascii="Book Antiqua" w:hAnsi="Book Antiqua"/>
          <w:i/>
          <w:iCs/>
          <w:kern w:val="0"/>
          <w:sz w:val="24"/>
        </w:rPr>
        <w:t>LKB1/STK11</w:t>
      </w:r>
      <w:r w:rsidR="00794179" w:rsidRPr="009D788E">
        <w:rPr>
          <w:rFonts w:ascii="Book Antiqua" w:hAnsi="Book Antiqua"/>
          <w:i/>
          <w:iCs/>
          <w:kern w:val="0"/>
          <w:sz w:val="24"/>
        </w:rPr>
        <w:t xml:space="preserve"> </w:t>
      </w:r>
      <w:r w:rsidR="00794179" w:rsidRPr="009D788E">
        <w:rPr>
          <w:rFonts w:ascii="Book Antiqua" w:hAnsi="Book Antiqua"/>
          <w:kern w:val="0"/>
          <w:sz w:val="24"/>
        </w:rPr>
        <w:t>gene</w:t>
      </w:r>
      <w:r w:rsidR="006E24AF" w:rsidRPr="009D788E">
        <w:rPr>
          <w:rFonts w:ascii="Book Antiqua" w:hAnsi="Book Antiqua"/>
          <w:kern w:val="0"/>
          <w:sz w:val="24"/>
        </w:rPr>
        <w:t xml:space="preserve">: c.243delG, c.363_364delGA, c.722delC, c.144_145insGCAAG, c.454_455insC, c.464+1G&gt;T, c.464+1G&gt;A, c.598-1G&gt;A, </w:t>
      </w:r>
      <w:r w:rsidR="006E24AF" w:rsidRPr="009D788E">
        <w:rPr>
          <w:rFonts w:ascii="Book Antiqua" w:hAnsi="Book Antiqua"/>
          <w:i/>
          <w:iCs/>
          <w:kern w:val="0"/>
          <w:sz w:val="24"/>
        </w:rPr>
        <w:t>MSH2:</w:t>
      </w:r>
      <w:r w:rsidR="006E24AF" w:rsidRPr="009D788E">
        <w:rPr>
          <w:rFonts w:ascii="Book Antiqua" w:hAnsi="Book Antiqua"/>
          <w:kern w:val="0"/>
          <w:sz w:val="24"/>
        </w:rPr>
        <w:t xml:space="preserve"> C.792+1G&gt;A, </w:t>
      </w:r>
      <w:r w:rsidR="006E24AF" w:rsidRPr="009D788E">
        <w:rPr>
          <w:rFonts w:ascii="Book Antiqua" w:hAnsi="Book Antiqua"/>
          <w:i/>
          <w:iCs/>
          <w:kern w:val="0"/>
          <w:sz w:val="24"/>
        </w:rPr>
        <w:t>MSH6:</w:t>
      </w:r>
      <w:r w:rsidR="006E24AF" w:rsidRPr="009D788E">
        <w:rPr>
          <w:rFonts w:ascii="Book Antiqua" w:hAnsi="Book Antiqua"/>
          <w:kern w:val="0"/>
          <w:sz w:val="24"/>
        </w:rPr>
        <w:t xml:space="preserve"> c.3689C&gt;G, c.4001+13C&gt;CTTAC, </w:t>
      </w:r>
      <w:r w:rsidR="006E24AF" w:rsidRPr="009D788E">
        <w:rPr>
          <w:rFonts w:ascii="Book Antiqua" w:hAnsi="Book Antiqua"/>
          <w:i/>
          <w:iCs/>
          <w:kern w:val="0"/>
          <w:sz w:val="24"/>
        </w:rPr>
        <w:t>PMS1:</w:t>
      </w:r>
      <w:r w:rsidR="006E24AF" w:rsidRPr="009D788E">
        <w:rPr>
          <w:rFonts w:ascii="Book Antiqua" w:hAnsi="Book Antiqua"/>
          <w:kern w:val="0"/>
          <w:sz w:val="24"/>
        </w:rPr>
        <w:t xml:space="preserve"> c.46C&gt;T, </w:t>
      </w:r>
      <w:r w:rsidR="00E35E62">
        <w:rPr>
          <w:rFonts w:ascii="Book Antiqua" w:hAnsi="Book Antiqua"/>
          <w:kern w:val="0"/>
          <w:sz w:val="24"/>
        </w:rPr>
        <w:t>and</w:t>
      </w:r>
      <w:r w:rsidR="00E35E62" w:rsidRPr="009D788E">
        <w:rPr>
          <w:rFonts w:ascii="Book Antiqua" w:hAnsi="Book Antiqua"/>
          <w:kern w:val="0"/>
          <w:sz w:val="24"/>
        </w:rPr>
        <w:t xml:space="preserve"> </w:t>
      </w:r>
      <w:r w:rsidR="006E24AF" w:rsidRPr="009D788E">
        <w:rPr>
          <w:rFonts w:ascii="Book Antiqua" w:hAnsi="Book Antiqua"/>
          <w:kern w:val="0"/>
          <w:sz w:val="24"/>
        </w:rPr>
        <w:t>c.922G&gt;</w:t>
      </w:r>
      <w:proofErr w:type="gramStart"/>
      <w:r w:rsidR="006E24AF" w:rsidRPr="009D788E">
        <w:rPr>
          <w:rFonts w:ascii="Book Antiqua" w:hAnsi="Book Antiqua"/>
          <w:kern w:val="0"/>
          <w:sz w:val="24"/>
        </w:rPr>
        <w:t>A</w:t>
      </w:r>
      <w:proofErr w:type="gramEnd"/>
      <w:r w:rsidR="006E24AF" w:rsidRPr="009D788E">
        <w:rPr>
          <w:rFonts w:ascii="Book Antiqua" w:hAnsi="Book Antiqua"/>
          <w:kern w:val="0"/>
          <w:sz w:val="24"/>
        </w:rPr>
        <w:t xml:space="preserve"> are newly discovered mutations, </w:t>
      </w:r>
      <w:r>
        <w:rPr>
          <w:rFonts w:ascii="Book Antiqua" w:hAnsi="Book Antiqua"/>
          <w:kern w:val="0"/>
          <w:sz w:val="24"/>
        </w:rPr>
        <w:t>which</w:t>
      </w:r>
      <w:r w:rsidR="006E24AF" w:rsidRPr="009D788E">
        <w:rPr>
          <w:rFonts w:ascii="Book Antiqua" w:hAnsi="Book Antiqua"/>
          <w:kern w:val="0"/>
          <w:sz w:val="24"/>
        </w:rPr>
        <w:t xml:space="preserve"> suggest that the genetic mutations in PJS </w:t>
      </w:r>
      <w:proofErr w:type="spellStart"/>
      <w:r w:rsidR="006E24AF" w:rsidRPr="009D788E">
        <w:rPr>
          <w:rFonts w:ascii="Book Antiqua" w:hAnsi="Book Antiqua"/>
          <w:kern w:val="0"/>
          <w:sz w:val="24"/>
        </w:rPr>
        <w:t>hamartoma</w:t>
      </w:r>
      <w:proofErr w:type="spellEnd"/>
      <w:r w:rsidR="006E24AF" w:rsidRPr="009D788E">
        <w:rPr>
          <w:rFonts w:ascii="Book Antiqua" w:hAnsi="Book Antiqua"/>
          <w:kern w:val="0"/>
          <w:sz w:val="24"/>
        </w:rPr>
        <w:t xml:space="preserve"> polyp tissue are complex and diverse. </w:t>
      </w:r>
      <w:r>
        <w:rPr>
          <w:rFonts w:ascii="Book Antiqua" w:hAnsi="Book Antiqua"/>
          <w:kern w:val="0"/>
          <w:sz w:val="24"/>
        </w:rPr>
        <w:t>In addition</w:t>
      </w:r>
      <w:r w:rsidR="006E24AF" w:rsidRPr="009D788E">
        <w:rPr>
          <w:rFonts w:ascii="Book Antiqua" w:hAnsi="Book Antiqua"/>
          <w:kern w:val="0"/>
          <w:sz w:val="24"/>
        </w:rPr>
        <w:t>, we found that the cases with mutations in the exon 5 of</w:t>
      </w:r>
      <w:r w:rsidR="006E24AF" w:rsidRPr="009D788E">
        <w:rPr>
          <w:rFonts w:ascii="Book Antiqua" w:hAnsi="Book Antiqua"/>
          <w:i/>
          <w:iCs/>
          <w:kern w:val="0"/>
          <w:sz w:val="24"/>
        </w:rPr>
        <w:t xml:space="preserve"> LKB1/STK11</w:t>
      </w:r>
      <w:r w:rsidR="006E24AF" w:rsidRPr="009D788E">
        <w:rPr>
          <w:rFonts w:ascii="Book Antiqua" w:hAnsi="Book Antiqua"/>
          <w:kern w:val="0"/>
          <w:sz w:val="24"/>
        </w:rPr>
        <w:t xml:space="preserve"> </w:t>
      </w:r>
      <w:r w:rsidR="00794179" w:rsidRPr="009D788E">
        <w:rPr>
          <w:rFonts w:ascii="Book Antiqua" w:hAnsi="Book Antiqua"/>
          <w:kern w:val="0"/>
          <w:sz w:val="24"/>
        </w:rPr>
        <w:t xml:space="preserve">gene </w:t>
      </w:r>
      <w:r w:rsidR="006E24AF" w:rsidRPr="009D788E">
        <w:rPr>
          <w:rFonts w:ascii="Book Antiqua" w:hAnsi="Book Antiqua"/>
          <w:kern w:val="0"/>
          <w:sz w:val="24"/>
        </w:rPr>
        <w:t xml:space="preserve">were all in the early-onset group and the cases with splice site mutations in the exon 3 were all in the </w:t>
      </w:r>
      <w:bookmarkStart w:id="19" w:name="_Hlk26218135"/>
      <w:r w:rsidR="006E24AF" w:rsidRPr="009D788E">
        <w:rPr>
          <w:rFonts w:ascii="Book Antiqua" w:hAnsi="Book Antiqua"/>
          <w:kern w:val="0"/>
          <w:sz w:val="24"/>
        </w:rPr>
        <w:t>late-onset group</w:t>
      </w:r>
      <w:bookmarkEnd w:id="19"/>
      <w:r w:rsidR="006E24AF" w:rsidRPr="009D788E">
        <w:rPr>
          <w:rFonts w:ascii="Book Antiqua" w:hAnsi="Book Antiqua"/>
          <w:kern w:val="0"/>
          <w:sz w:val="24"/>
        </w:rPr>
        <w:t>. Those with negative</w:t>
      </w:r>
      <w:r w:rsidR="006E24AF" w:rsidRPr="009D788E">
        <w:rPr>
          <w:rFonts w:ascii="Book Antiqua" w:hAnsi="Book Antiqua"/>
          <w:i/>
          <w:iCs/>
          <w:kern w:val="0"/>
          <w:sz w:val="24"/>
        </w:rPr>
        <w:t xml:space="preserve"> LKB1/STK11</w:t>
      </w:r>
      <w:r w:rsidR="006E24AF" w:rsidRPr="009D788E">
        <w:rPr>
          <w:rFonts w:ascii="Book Antiqua" w:hAnsi="Book Antiqua"/>
          <w:kern w:val="0"/>
          <w:sz w:val="24"/>
        </w:rPr>
        <w:t xml:space="preserve"> mutations but carrying other gene mutations were all in the late-onset group. This suggests that different clinical phenotypes of PJS may have </w:t>
      </w:r>
      <w:r w:rsidR="00A17E86">
        <w:rPr>
          <w:rFonts w:ascii="Book Antiqua" w:hAnsi="Book Antiqua"/>
          <w:kern w:val="0"/>
          <w:sz w:val="24"/>
        </w:rPr>
        <w:t xml:space="preserve">a </w:t>
      </w:r>
      <w:r w:rsidR="006E24AF" w:rsidRPr="009D788E">
        <w:rPr>
          <w:rFonts w:ascii="Book Antiqua" w:hAnsi="Book Antiqua"/>
          <w:kern w:val="0"/>
          <w:sz w:val="24"/>
        </w:rPr>
        <w:t>different molecular genetics basis. This is worth further study.</w:t>
      </w:r>
    </w:p>
    <w:p w:rsidR="00B10C26" w:rsidRPr="009D788E" w:rsidRDefault="006E24AF" w:rsidP="009D788E">
      <w:pPr>
        <w:adjustRightInd w:val="0"/>
        <w:snapToGrid w:val="0"/>
        <w:spacing w:line="360" w:lineRule="auto"/>
        <w:ind w:firstLineChars="200" w:firstLine="480"/>
        <w:rPr>
          <w:rFonts w:ascii="Book Antiqua" w:hAnsi="Book Antiqua"/>
          <w:kern w:val="0"/>
          <w:sz w:val="24"/>
        </w:rPr>
      </w:pPr>
      <w:r w:rsidRPr="009D788E">
        <w:rPr>
          <w:rFonts w:ascii="Book Antiqua" w:hAnsi="Book Antiqua"/>
          <w:kern w:val="0"/>
          <w:sz w:val="24"/>
        </w:rPr>
        <w:t>The</w:t>
      </w:r>
      <w:r w:rsidRPr="009D788E">
        <w:rPr>
          <w:rFonts w:ascii="Book Antiqua" w:hAnsi="Book Antiqua"/>
          <w:sz w:val="24"/>
        </w:rPr>
        <w:t xml:space="preserve"> </w:t>
      </w:r>
      <w:r w:rsidRPr="009D788E">
        <w:rPr>
          <w:rFonts w:ascii="Book Antiqua" w:hAnsi="Book Antiqua"/>
          <w:kern w:val="0"/>
          <w:sz w:val="24"/>
        </w:rPr>
        <w:t xml:space="preserve">clinical phenotypic heterogeneity of PJS </w:t>
      </w:r>
      <w:r w:rsidR="00A17E86">
        <w:rPr>
          <w:rFonts w:ascii="Book Antiqua" w:hAnsi="Book Antiqua"/>
          <w:kern w:val="0"/>
          <w:sz w:val="24"/>
        </w:rPr>
        <w:t>is</w:t>
      </w:r>
      <w:r w:rsidRPr="009D788E">
        <w:rPr>
          <w:rFonts w:ascii="Book Antiqua" w:hAnsi="Book Antiqua"/>
          <w:kern w:val="0"/>
          <w:sz w:val="24"/>
        </w:rPr>
        <w:t xml:space="preserve"> obvious. With the continuous improvement </w:t>
      </w:r>
      <w:r w:rsidR="00A17E86">
        <w:rPr>
          <w:rFonts w:ascii="Book Antiqua" w:hAnsi="Book Antiqua"/>
          <w:kern w:val="0"/>
          <w:sz w:val="24"/>
        </w:rPr>
        <w:t>in</w:t>
      </w:r>
      <w:r w:rsidRPr="009D788E">
        <w:rPr>
          <w:rFonts w:ascii="Book Antiqua" w:hAnsi="Book Antiqua"/>
          <w:kern w:val="0"/>
          <w:sz w:val="24"/>
        </w:rPr>
        <w:t xml:space="preserve"> gene detection technology, the relationship between genotype and clinical phenotype has become a focus.</w:t>
      </w:r>
      <w:r w:rsidRPr="009D788E">
        <w:rPr>
          <w:rFonts w:ascii="Book Antiqua" w:hAnsi="Book Antiqua"/>
          <w:sz w:val="24"/>
        </w:rPr>
        <w:t xml:space="preserve"> </w:t>
      </w:r>
      <w:r w:rsidRPr="009D788E">
        <w:rPr>
          <w:rFonts w:ascii="Book Antiqua" w:hAnsi="Book Antiqua"/>
          <w:kern w:val="0"/>
          <w:sz w:val="24"/>
        </w:rPr>
        <w:t>However, PJS</w:t>
      </w:r>
      <w:r w:rsidR="00E87D3A" w:rsidRPr="009D788E">
        <w:rPr>
          <w:rFonts w:ascii="Book Antiqua" w:hAnsi="Book Antiqua"/>
          <w:kern w:val="0"/>
          <w:sz w:val="24"/>
        </w:rPr>
        <w:t xml:space="preserve"> </w:t>
      </w:r>
      <w:r w:rsidR="00E87D3A" w:rsidRPr="009D788E">
        <w:rPr>
          <w:rFonts w:ascii="Book Antiqua" w:hAnsi="Book Antiqua"/>
          <w:kern w:val="0"/>
          <w:sz w:val="24"/>
        </w:rPr>
        <w:lastRenderedPageBreak/>
        <w:t xml:space="preserve">has scattered populations and relatively few </w:t>
      </w:r>
      <w:proofErr w:type="gramStart"/>
      <w:r w:rsidR="00E87D3A" w:rsidRPr="009D788E">
        <w:rPr>
          <w:rFonts w:ascii="Book Antiqua" w:hAnsi="Book Antiqua"/>
          <w:kern w:val="0"/>
          <w:sz w:val="24"/>
        </w:rPr>
        <w:t>cases</w:t>
      </w:r>
      <w:proofErr w:type="gramEnd"/>
      <w:r w:rsidR="00E87D3A" w:rsidRPr="009D788E">
        <w:rPr>
          <w:rFonts w:ascii="Book Antiqua" w:hAnsi="Book Antiqua"/>
          <w:kern w:val="0"/>
          <w:sz w:val="24"/>
        </w:rPr>
        <w:t xml:space="preserve"> </w:t>
      </w:r>
      <w:r w:rsidR="00A17E86">
        <w:rPr>
          <w:rFonts w:ascii="Book Antiqua" w:hAnsi="Book Antiqua"/>
          <w:kern w:val="0"/>
          <w:sz w:val="24"/>
        </w:rPr>
        <w:t>as</w:t>
      </w:r>
      <w:r w:rsidR="00E87D3A" w:rsidRPr="009D788E">
        <w:rPr>
          <w:rFonts w:ascii="Book Antiqua" w:hAnsi="Book Antiqua"/>
          <w:kern w:val="0"/>
          <w:sz w:val="24"/>
        </w:rPr>
        <w:t xml:space="preserve"> it</w:t>
      </w:r>
      <w:r w:rsidRPr="009D788E">
        <w:rPr>
          <w:rFonts w:ascii="Book Antiqua" w:hAnsi="Book Antiqua"/>
          <w:kern w:val="0"/>
          <w:sz w:val="24"/>
        </w:rPr>
        <w:t xml:space="preserve"> is also a </w:t>
      </w:r>
      <w:r w:rsidR="00E87D3A" w:rsidRPr="009D788E">
        <w:rPr>
          <w:rFonts w:ascii="Book Antiqua" w:hAnsi="Book Antiqua"/>
          <w:kern w:val="0"/>
          <w:sz w:val="24"/>
        </w:rPr>
        <w:t xml:space="preserve">very </w:t>
      </w:r>
      <w:r w:rsidRPr="009D788E">
        <w:rPr>
          <w:rFonts w:ascii="Book Antiqua" w:hAnsi="Book Antiqua"/>
          <w:kern w:val="0"/>
          <w:sz w:val="24"/>
        </w:rPr>
        <w:t>rare disease</w:t>
      </w:r>
      <w:r w:rsidR="00E87D3A" w:rsidRPr="009D788E">
        <w:rPr>
          <w:rFonts w:ascii="Book Antiqua" w:hAnsi="Book Antiqua"/>
          <w:kern w:val="0"/>
          <w:sz w:val="24"/>
        </w:rPr>
        <w:t xml:space="preserve"> in </w:t>
      </w:r>
      <w:r w:rsidR="00A17E86">
        <w:rPr>
          <w:rFonts w:ascii="Book Antiqua" w:hAnsi="Book Antiqua"/>
          <w:kern w:val="0"/>
          <w:sz w:val="24"/>
        </w:rPr>
        <w:t xml:space="preserve">the </w:t>
      </w:r>
      <w:r w:rsidR="00E87D3A" w:rsidRPr="009D788E">
        <w:rPr>
          <w:rFonts w:ascii="Book Antiqua" w:hAnsi="Book Antiqua"/>
          <w:kern w:val="0"/>
          <w:sz w:val="24"/>
        </w:rPr>
        <w:t>clinic</w:t>
      </w:r>
      <w:r w:rsidRPr="009D788E">
        <w:rPr>
          <w:rFonts w:ascii="Book Antiqua" w:hAnsi="Book Antiqua"/>
          <w:kern w:val="0"/>
          <w:sz w:val="24"/>
        </w:rPr>
        <w:t xml:space="preserve">. A lot of research </w:t>
      </w:r>
      <w:proofErr w:type="gramStart"/>
      <w:r w:rsidRPr="009D788E">
        <w:rPr>
          <w:rFonts w:ascii="Book Antiqua" w:hAnsi="Book Antiqua"/>
          <w:kern w:val="0"/>
          <w:sz w:val="24"/>
        </w:rPr>
        <w:t xml:space="preserve">has been </w:t>
      </w:r>
      <w:r w:rsidR="00A17E86">
        <w:rPr>
          <w:rFonts w:ascii="Book Antiqua" w:hAnsi="Book Antiqua"/>
          <w:kern w:val="0"/>
          <w:sz w:val="24"/>
        </w:rPr>
        <w:t>carried out</w:t>
      </w:r>
      <w:proofErr w:type="gramEnd"/>
      <w:r w:rsidRPr="009D788E">
        <w:rPr>
          <w:rFonts w:ascii="Book Antiqua" w:hAnsi="Book Antiqua"/>
          <w:kern w:val="0"/>
          <w:sz w:val="24"/>
        </w:rPr>
        <w:t xml:space="preserve"> at home and abroad, but no consensus has been reached on the relationship between genotypes and clinical phenotypes.</w:t>
      </w:r>
      <w:r w:rsidRPr="009D788E">
        <w:rPr>
          <w:rFonts w:ascii="Book Antiqua" w:hAnsi="Book Antiqua"/>
          <w:sz w:val="24"/>
        </w:rPr>
        <w:t xml:space="preserve"> </w:t>
      </w:r>
      <w:r w:rsidRPr="009D788E">
        <w:rPr>
          <w:rFonts w:ascii="Book Antiqua" w:hAnsi="Book Antiqua"/>
          <w:kern w:val="0"/>
          <w:sz w:val="24"/>
        </w:rPr>
        <w:t xml:space="preserve">Although this study </w:t>
      </w:r>
      <w:r w:rsidR="00A17E86">
        <w:rPr>
          <w:rFonts w:ascii="Book Antiqua" w:hAnsi="Book Antiqua"/>
          <w:kern w:val="0"/>
          <w:sz w:val="24"/>
        </w:rPr>
        <w:t>did</w:t>
      </w:r>
      <w:r w:rsidRPr="009D788E">
        <w:rPr>
          <w:rFonts w:ascii="Book Antiqua" w:hAnsi="Book Antiqua"/>
          <w:kern w:val="0"/>
          <w:sz w:val="24"/>
        </w:rPr>
        <w:t xml:space="preserve"> not detect </w:t>
      </w:r>
      <w:r w:rsidR="00A17E86">
        <w:rPr>
          <w:rFonts w:ascii="Book Antiqua" w:hAnsi="Book Antiqua"/>
          <w:kern w:val="0"/>
          <w:sz w:val="24"/>
        </w:rPr>
        <w:t xml:space="preserve">a </w:t>
      </w:r>
      <w:r w:rsidRPr="009D788E">
        <w:rPr>
          <w:rFonts w:ascii="Book Antiqua" w:hAnsi="Book Antiqua"/>
          <w:kern w:val="0"/>
          <w:sz w:val="24"/>
        </w:rPr>
        <w:t xml:space="preserve">statistically significant mutation frequency in patients with or without </w:t>
      </w:r>
      <w:r w:rsidR="00A17E86">
        <w:rPr>
          <w:rFonts w:ascii="Book Antiqua" w:hAnsi="Book Antiqua"/>
          <w:kern w:val="0"/>
          <w:sz w:val="24"/>
        </w:rPr>
        <w:t xml:space="preserve">a </w:t>
      </w:r>
      <w:r w:rsidRPr="009D788E">
        <w:rPr>
          <w:rFonts w:ascii="Book Antiqua" w:hAnsi="Book Antiqua"/>
          <w:kern w:val="0"/>
          <w:sz w:val="24"/>
        </w:rPr>
        <w:t xml:space="preserve">family history due to the small sample size, we found that the colorectal polyps with </w:t>
      </w:r>
      <w:r w:rsidRPr="009D788E">
        <w:rPr>
          <w:rFonts w:ascii="Book Antiqua" w:hAnsi="Book Antiqua"/>
          <w:i/>
          <w:iCs/>
          <w:kern w:val="0"/>
          <w:sz w:val="24"/>
        </w:rPr>
        <w:t>LKB1/STK11</w:t>
      </w:r>
      <w:r w:rsidRPr="009D788E">
        <w:rPr>
          <w:rFonts w:ascii="Book Antiqua" w:hAnsi="Book Antiqua"/>
          <w:kern w:val="0"/>
          <w:sz w:val="24"/>
        </w:rPr>
        <w:t xml:space="preserve"> muta</w:t>
      </w:r>
      <w:r w:rsidR="00E35E62">
        <w:rPr>
          <w:rFonts w:ascii="Book Antiqua" w:hAnsi="Book Antiqua"/>
          <w:kern w:val="0"/>
          <w:sz w:val="24"/>
        </w:rPr>
        <w:t>tions</w:t>
      </w:r>
      <w:r w:rsidRPr="009D788E">
        <w:rPr>
          <w:rFonts w:ascii="Book Antiqua" w:hAnsi="Book Antiqua"/>
          <w:kern w:val="0"/>
          <w:sz w:val="24"/>
        </w:rPr>
        <w:t xml:space="preserve"> </w:t>
      </w:r>
      <w:r w:rsidR="00A17E86">
        <w:rPr>
          <w:rFonts w:ascii="Book Antiqua" w:hAnsi="Book Antiqua"/>
          <w:kern w:val="0"/>
          <w:sz w:val="24"/>
        </w:rPr>
        <w:t>were</w:t>
      </w:r>
      <w:r w:rsidRPr="009D788E">
        <w:rPr>
          <w:rFonts w:ascii="Book Antiqua" w:hAnsi="Book Antiqua"/>
          <w:kern w:val="0"/>
          <w:sz w:val="24"/>
        </w:rPr>
        <w:t xml:space="preserve"> larger (</w:t>
      </w:r>
      <w:r w:rsidRPr="009D788E">
        <w:rPr>
          <w:rFonts w:ascii="Book Antiqua" w:hAnsi="Book Antiqua"/>
          <w:i/>
          <w:iCs/>
          <w:kern w:val="0"/>
          <w:sz w:val="24"/>
        </w:rPr>
        <w:t>U</w:t>
      </w:r>
      <w:r w:rsidR="006647BF" w:rsidRPr="009D788E">
        <w:rPr>
          <w:rFonts w:ascii="Book Antiqua" w:hAnsi="Book Antiqua"/>
          <w:iCs/>
          <w:kern w:val="0"/>
          <w:sz w:val="24"/>
        </w:rPr>
        <w:t xml:space="preserve"> </w:t>
      </w:r>
      <w:r w:rsidRPr="009D788E">
        <w:rPr>
          <w:rFonts w:ascii="Book Antiqua" w:hAnsi="Book Antiqua"/>
          <w:iCs/>
          <w:kern w:val="0"/>
          <w:sz w:val="24"/>
        </w:rPr>
        <w:t>=</w:t>
      </w:r>
      <w:r w:rsidR="006647BF" w:rsidRPr="009D788E">
        <w:rPr>
          <w:rFonts w:ascii="Book Antiqua" w:hAnsi="Book Antiqua"/>
          <w:iCs/>
          <w:kern w:val="0"/>
          <w:sz w:val="24"/>
        </w:rPr>
        <w:t xml:space="preserve"> </w:t>
      </w:r>
      <w:r w:rsidRPr="009D788E">
        <w:rPr>
          <w:rFonts w:ascii="Book Antiqua" w:hAnsi="Book Antiqua"/>
          <w:iCs/>
          <w:kern w:val="0"/>
          <w:sz w:val="24"/>
        </w:rPr>
        <w:t xml:space="preserve">32.000, </w:t>
      </w:r>
      <w:r w:rsidRPr="009D788E">
        <w:rPr>
          <w:rFonts w:ascii="Book Antiqua" w:hAnsi="Book Antiqua"/>
          <w:i/>
          <w:iCs/>
          <w:kern w:val="0"/>
          <w:sz w:val="24"/>
        </w:rPr>
        <w:t>P</w:t>
      </w:r>
      <w:r w:rsidR="006647BF" w:rsidRPr="009D788E">
        <w:rPr>
          <w:rFonts w:ascii="Book Antiqua" w:hAnsi="Book Antiqua"/>
          <w:i/>
          <w:iCs/>
          <w:kern w:val="0"/>
          <w:sz w:val="24"/>
        </w:rPr>
        <w:t xml:space="preserve"> </w:t>
      </w:r>
      <w:r w:rsidRPr="009D788E">
        <w:rPr>
          <w:rFonts w:ascii="Book Antiqua" w:hAnsi="Book Antiqua"/>
          <w:iCs/>
          <w:kern w:val="0"/>
          <w:sz w:val="24"/>
        </w:rPr>
        <w:t>=</w:t>
      </w:r>
      <w:r w:rsidR="006647BF" w:rsidRPr="009D788E">
        <w:rPr>
          <w:rFonts w:ascii="Book Antiqua" w:hAnsi="Book Antiqua"/>
          <w:iCs/>
          <w:kern w:val="0"/>
          <w:sz w:val="24"/>
        </w:rPr>
        <w:t xml:space="preserve"> </w:t>
      </w:r>
      <w:r w:rsidRPr="009D788E">
        <w:rPr>
          <w:rFonts w:ascii="Book Antiqua" w:hAnsi="Book Antiqua"/>
          <w:iCs/>
          <w:kern w:val="0"/>
          <w:sz w:val="24"/>
        </w:rPr>
        <w:t>0.048</w:t>
      </w:r>
      <w:r w:rsidRPr="009D788E">
        <w:rPr>
          <w:rFonts w:ascii="Book Antiqua" w:hAnsi="Book Antiqua"/>
          <w:kern w:val="0"/>
          <w:sz w:val="24"/>
        </w:rPr>
        <w:t>). There was no statistically significant relationship between whether</w:t>
      </w:r>
      <w:r w:rsidRPr="009D788E">
        <w:rPr>
          <w:rFonts w:ascii="Book Antiqua" w:hAnsi="Book Antiqua"/>
          <w:i/>
          <w:iCs/>
          <w:kern w:val="0"/>
          <w:sz w:val="24"/>
        </w:rPr>
        <w:t xml:space="preserve"> LKB1/STK11 </w:t>
      </w:r>
      <w:r w:rsidR="00E463E3" w:rsidRPr="009D788E">
        <w:rPr>
          <w:rFonts w:ascii="Book Antiqua" w:hAnsi="Book Antiqua"/>
          <w:kern w:val="0"/>
          <w:sz w:val="24"/>
        </w:rPr>
        <w:t>gene</w:t>
      </w:r>
      <w:r w:rsidR="00E463E3" w:rsidRPr="009D788E">
        <w:rPr>
          <w:rFonts w:ascii="Book Antiqua" w:hAnsi="Book Antiqua"/>
          <w:i/>
          <w:iCs/>
          <w:kern w:val="0"/>
          <w:sz w:val="24"/>
        </w:rPr>
        <w:t xml:space="preserve"> </w:t>
      </w:r>
      <w:proofErr w:type="gramStart"/>
      <w:r w:rsidRPr="009D788E">
        <w:rPr>
          <w:rFonts w:ascii="Book Antiqua" w:hAnsi="Book Antiqua"/>
          <w:kern w:val="0"/>
          <w:sz w:val="24"/>
        </w:rPr>
        <w:t>was mutated</w:t>
      </w:r>
      <w:proofErr w:type="gramEnd"/>
      <w:r w:rsidRPr="009D788E">
        <w:rPr>
          <w:rFonts w:ascii="Book Antiqua" w:hAnsi="Book Antiqua"/>
          <w:kern w:val="0"/>
          <w:sz w:val="24"/>
        </w:rPr>
        <w:t xml:space="preserve"> and whether it was a truncation mutation and the patient's polyp distribution, polyp load, polyp size, and medical or surgical intervention. Some studies have demonstrated that MLPA assay technology can improve the detection rate in </w:t>
      </w:r>
      <w:r w:rsidRPr="009D788E">
        <w:rPr>
          <w:rFonts w:ascii="Book Antiqua" w:hAnsi="Book Antiqua"/>
          <w:i/>
          <w:iCs/>
          <w:kern w:val="0"/>
          <w:sz w:val="24"/>
        </w:rPr>
        <w:t xml:space="preserve">LKB1/STK11 </w:t>
      </w:r>
      <w:r w:rsidRPr="009D788E">
        <w:rPr>
          <w:rFonts w:ascii="Book Antiqua" w:hAnsi="Book Antiqua"/>
          <w:kern w:val="0"/>
          <w:sz w:val="24"/>
        </w:rPr>
        <w:t>gene mutation screening in PJS patients</w:t>
      </w:r>
      <w:r w:rsidRPr="009D788E">
        <w:rPr>
          <w:rFonts w:ascii="Book Antiqua" w:hAnsi="Book Antiqua"/>
          <w:iCs/>
          <w:sz w:val="24"/>
        </w:rPr>
        <w:fldChar w:fldCharType="begin"/>
      </w:r>
      <w:r w:rsidRPr="009D788E">
        <w:rPr>
          <w:rFonts w:ascii="Book Antiqua" w:hAnsi="Book Antiqua"/>
          <w:iCs/>
          <w:sz w:val="24"/>
        </w:rPr>
        <w:instrText xml:space="preserve"> ADDIN EN.CITE &lt;EndNote&gt;&lt;Cite&gt;&lt;Author&gt;</w:instrText>
      </w:r>
      <w:r w:rsidRPr="009D788E">
        <w:rPr>
          <w:rFonts w:ascii="Book Antiqua" w:hAnsi="Book Antiqua"/>
          <w:iCs/>
          <w:sz w:val="24"/>
        </w:rPr>
        <w:instrText>马俊丽</w:instrText>
      </w:r>
      <w:r w:rsidRPr="009D788E">
        <w:rPr>
          <w:rFonts w:ascii="Book Antiqua" w:hAnsi="Book Antiqua"/>
          <w:iCs/>
          <w:sz w:val="24"/>
        </w:rPr>
        <w:instrText>&lt;/Author&gt;&lt;Year&gt;2014&lt;/Year&gt;&lt;RecNum&gt;1476&lt;/RecNum&gt;&lt;DisplayText&gt;&lt;style face="superscript"&gt;[54]&lt;/style&gt;&lt;/DisplayText&gt;&lt;record&gt;&lt;rec-number&gt;1476&lt;/rec-number&gt;&lt;foreign-keys&gt;&lt;key app="EN" db-id="zx9drxwzl25vroesfatp2xfn5f2wxwwvfpfa" timestamp="1520845824"&gt;1476&lt;/key&gt;&lt;/foreign-keys&gt;&lt;ref-type name="Journal Article"&gt;17&lt;/ref-type&gt;&lt;contributors&gt;&lt;authors&gt;&lt;author&gt;</w:instrText>
      </w:r>
      <w:r w:rsidRPr="009D788E">
        <w:rPr>
          <w:rFonts w:ascii="Book Antiqua" w:hAnsi="Book Antiqua"/>
          <w:iCs/>
          <w:sz w:val="24"/>
        </w:rPr>
        <w:instrText>马俊丽</w:instrText>
      </w:r>
      <w:r w:rsidRPr="009D788E">
        <w:rPr>
          <w:rFonts w:ascii="Book Antiqua" w:hAnsi="Book Antiqua"/>
          <w:iCs/>
          <w:sz w:val="24"/>
        </w:rPr>
        <w:instrText>&lt;/author&gt;&lt;author&gt;</w:instrText>
      </w:r>
      <w:r w:rsidRPr="009D788E">
        <w:rPr>
          <w:rFonts w:ascii="Book Antiqua" w:hAnsi="Book Antiqua"/>
          <w:iCs/>
          <w:sz w:val="24"/>
        </w:rPr>
        <w:instrText>曾珊</w:instrText>
      </w:r>
      <w:r w:rsidRPr="009D788E">
        <w:rPr>
          <w:rFonts w:ascii="Book Antiqua" w:hAnsi="Book Antiqua"/>
          <w:iCs/>
          <w:sz w:val="24"/>
        </w:rPr>
        <w:instrText>&lt;/author&gt;&lt;/authors&gt;&lt;/contributors&gt;&lt;auth-address&gt;</w:instrText>
      </w:r>
      <w:r w:rsidRPr="009D788E">
        <w:rPr>
          <w:rFonts w:ascii="Book Antiqua" w:hAnsi="Book Antiqua"/>
          <w:iCs/>
          <w:sz w:val="24"/>
        </w:rPr>
        <w:instrText>中南大学湘雅医院肿瘤科</w:instrText>
      </w:r>
      <w:r w:rsidRPr="009D788E">
        <w:rPr>
          <w:rFonts w:ascii="Book Antiqua" w:hAnsi="Book Antiqua"/>
          <w:iCs/>
          <w:sz w:val="24"/>
        </w:rPr>
        <w:instrText>;&lt;/auth-address&gt;&lt;titles&gt;&lt;title&gt;</w:instrText>
      </w:r>
      <w:r w:rsidRPr="009D788E">
        <w:rPr>
          <w:rFonts w:ascii="Book Antiqua" w:hAnsi="Book Antiqua"/>
          <w:iCs/>
          <w:sz w:val="24"/>
        </w:rPr>
        <w:instrText>错配修复基因和结肠癌的关系</w:instrText>
      </w:r>
      <w:r w:rsidRPr="009D788E">
        <w:rPr>
          <w:rFonts w:ascii="Book Antiqua" w:hAnsi="Book Antiqua"/>
          <w:iCs/>
          <w:sz w:val="24"/>
        </w:rPr>
        <w:instrText>&lt;/title&gt;&lt;secondary-title&gt;</w:instrText>
      </w:r>
      <w:r w:rsidRPr="009D788E">
        <w:rPr>
          <w:rFonts w:ascii="Book Antiqua" w:hAnsi="Book Antiqua"/>
          <w:iCs/>
          <w:sz w:val="24"/>
        </w:rPr>
        <w:instrText>中南大学学报</w:instrText>
      </w:r>
      <w:r w:rsidRPr="009D788E">
        <w:rPr>
          <w:rFonts w:ascii="Book Antiqua" w:hAnsi="Book Antiqua"/>
          <w:iCs/>
          <w:sz w:val="24"/>
        </w:rPr>
        <w:instrText>(</w:instrText>
      </w:r>
      <w:r w:rsidRPr="009D788E">
        <w:rPr>
          <w:rFonts w:ascii="Book Antiqua" w:hAnsi="Book Antiqua"/>
          <w:iCs/>
          <w:sz w:val="24"/>
        </w:rPr>
        <w:instrText>医学版</w:instrText>
      </w:r>
      <w:r w:rsidRPr="009D788E">
        <w:rPr>
          <w:rFonts w:ascii="Book Antiqua" w:hAnsi="Book Antiqua"/>
          <w:iCs/>
          <w:sz w:val="24"/>
        </w:rPr>
        <w:instrText>)&lt;/secondary-title&gt;&lt;/titles&gt;&lt;periodical&gt;&lt;full-title&gt;</w:instrText>
      </w:r>
      <w:r w:rsidRPr="009D788E">
        <w:rPr>
          <w:rFonts w:ascii="Book Antiqua" w:hAnsi="Book Antiqua"/>
          <w:iCs/>
          <w:sz w:val="24"/>
        </w:rPr>
        <w:instrText>中南大学学报</w:instrText>
      </w:r>
      <w:r w:rsidRPr="009D788E">
        <w:rPr>
          <w:rFonts w:ascii="Book Antiqua" w:hAnsi="Book Antiqua"/>
          <w:iCs/>
          <w:sz w:val="24"/>
        </w:rPr>
        <w:instrText>(</w:instrText>
      </w:r>
      <w:r w:rsidRPr="009D788E">
        <w:rPr>
          <w:rFonts w:ascii="Book Antiqua" w:hAnsi="Book Antiqua"/>
          <w:iCs/>
          <w:sz w:val="24"/>
        </w:rPr>
        <w:instrText>医学版</w:instrText>
      </w:r>
      <w:r w:rsidRPr="009D788E">
        <w:rPr>
          <w:rFonts w:ascii="Book Antiqua" w:hAnsi="Book Antiqua"/>
          <w:iCs/>
          <w:sz w:val="24"/>
        </w:rPr>
        <w:instrText>)&lt;/full-title&gt;&lt;/periodical&gt;&lt;pages&gt;190-194&lt;/pages&gt;&lt;number&gt;02&lt;/number&gt;&lt;keywords&gt;&lt;keyword&gt;</w:instrText>
      </w:r>
      <w:r w:rsidRPr="009D788E">
        <w:rPr>
          <w:rFonts w:ascii="Book Antiqua" w:hAnsi="Book Antiqua"/>
          <w:iCs/>
          <w:sz w:val="24"/>
        </w:rPr>
        <w:instrText>错配修复基因</w:instrText>
      </w:r>
      <w:r w:rsidRPr="009D788E">
        <w:rPr>
          <w:rFonts w:ascii="Book Antiqua" w:hAnsi="Book Antiqua"/>
          <w:iCs/>
          <w:sz w:val="24"/>
        </w:rPr>
        <w:instrText>&lt;/keyword&gt;&lt;keyword&gt;</w:instrText>
      </w:r>
      <w:r w:rsidRPr="009D788E">
        <w:rPr>
          <w:rFonts w:ascii="Book Antiqua" w:hAnsi="Book Antiqua"/>
          <w:iCs/>
          <w:sz w:val="24"/>
        </w:rPr>
        <w:instrText>微卫星不稳定性</w:instrText>
      </w:r>
      <w:r w:rsidRPr="009D788E">
        <w:rPr>
          <w:rFonts w:ascii="Book Antiqua" w:hAnsi="Book Antiqua"/>
          <w:iCs/>
          <w:sz w:val="24"/>
        </w:rPr>
        <w:instrText>&lt;/keyword&gt;&lt;keyword&gt;miRNA&lt;/keyword&gt;&lt;keyword&gt;</w:instrText>
      </w:r>
      <w:r w:rsidRPr="009D788E">
        <w:rPr>
          <w:rFonts w:ascii="Book Antiqua" w:hAnsi="Book Antiqua"/>
          <w:iCs/>
          <w:sz w:val="24"/>
        </w:rPr>
        <w:instrText>结肠癌</w:instrText>
      </w:r>
      <w:r w:rsidRPr="009D788E">
        <w:rPr>
          <w:rFonts w:ascii="Book Antiqua" w:hAnsi="Book Antiqua"/>
          <w:iCs/>
          <w:sz w:val="24"/>
        </w:rPr>
        <w:instrText>&lt;/keyword&gt;&lt;/keywords&gt;&lt;dates&gt;&lt;year&gt;2014&lt;/year&gt;&lt;/dates&gt;&lt;isbn&gt;1672-7347&lt;/isbn&gt;&lt;call-num&gt;43-1427/R&lt;/call-num&gt;&lt;urls&gt;&lt;/urls&gt;&lt;remote-database-provider&gt;Cnki&lt;/remote-database-provider&gt;&lt;/record&gt;&lt;/Cite&gt;&lt;/EndNote&gt;</w:instrText>
      </w:r>
      <w:r w:rsidRPr="009D788E">
        <w:rPr>
          <w:rFonts w:ascii="Book Antiqua" w:hAnsi="Book Antiqua"/>
          <w:iCs/>
          <w:sz w:val="24"/>
        </w:rPr>
        <w:fldChar w:fldCharType="separate"/>
      </w:r>
      <w:r w:rsidRPr="009D788E">
        <w:rPr>
          <w:rFonts w:ascii="Book Antiqua" w:hAnsi="Book Antiqua"/>
          <w:iCs/>
          <w:noProof/>
          <w:sz w:val="24"/>
          <w:vertAlign w:val="superscript"/>
        </w:rPr>
        <w:t>[16]</w:t>
      </w:r>
      <w:r w:rsidRPr="009D788E">
        <w:rPr>
          <w:rFonts w:ascii="Book Antiqua" w:hAnsi="Book Antiqua"/>
          <w:iCs/>
          <w:sz w:val="24"/>
        </w:rPr>
        <w:fldChar w:fldCharType="end"/>
      </w:r>
      <w:r w:rsidRPr="009D788E">
        <w:rPr>
          <w:rFonts w:ascii="Book Antiqua" w:hAnsi="Book Antiqua"/>
          <w:iCs/>
          <w:sz w:val="24"/>
        </w:rPr>
        <w:t>.</w:t>
      </w:r>
      <w:r w:rsidRPr="009D788E">
        <w:rPr>
          <w:rFonts w:ascii="Book Antiqua" w:hAnsi="Book Antiqua"/>
          <w:kern w:val="0"/>
          <w:sz w:val="24"/>
        </w:rPr>
        <w:t xml:space="preserve"> If </w:t>
      </w:r>
      <w:r w:rsidR="00A17E86">
        <w:rPr>
          <w:rFonts w:ascii="Book Antiqua" w:hAnsi="Book Antiqua"/>
          <w:kern w:val="0"/>
          <w:sz w:val="24"/>
        </w:rPr>
        <w:t xml:space="preserve">the </w:t>
      </w:r>
      <w:r w:rsidRPr="009D788E">
        <w:rPr>
          <w:rFonts w:ascii="Book Antiqua" w:hAnsi="Book Antiqua"/>
          <w:kern w:val="0"/>
          <w:sz w:val="24"/>
        </w:rPr>
        <w:t xml:space="preserve">MLPA assay </w:t>
      </w:r>
      <w:proofErr w:type="gramStart"/>
      <w:r w:rsidRPr="009D788E">
        <w:rPr>
          <w:rFonts w:ascii="Book Antiqua" w:hAnsi="Book Antiqua"/>
          <w:kern w:val="0"/>
          <w:sz w:val="24"/>
        </w:rPr>
        <w:t xml:space="preserve">is </w:t>
      </w:r>
      <w:r w:rsidR="00A17E86">
        <w:rPr>
          <w:rFonts w:ascii="Book Antiqua" w:hAnsi="Book Antiqua"/>
          <w:kern w:val="0"/>
          <w:sz w:val="24"/>
        </w:rPr>
        <w:t>performed</w:t>
      </w:r>
      <w:proofErr w:type="gramEnd"/>
      <w:r w:rsidR="00A17E86">
        <w:rPr>
          <w:rFonts w:ascii="Book Antiqua" w:hAnsi="Book Antiqua"/>
          <w:kern w:val="0"/>
          <w:sz w:val="24"/>
        </w:rPr>
        <w:t xml:space="preserve"> in</w:t>
      </w:r>
      <w:r w:rsidRPr="009D788E">
        <w:rPr>
          <w:rFonts w:ascii="Book Antiqua" w:hAnsi="Book Antiqua"/>
          <w:kern w:val="0"/>
          <w:sz w:val="24"/>
        </w:rPr>
        <w:t xml:space="preserve"> patients with negative mutations, there may be new findings. </w:t>
      </w:r>
      <w:r w:rsidR="00A17E86">
        <w:rPr>
          <w:rFonts w:ascii="Book Antiqua" w:hAnsi="Book Antiqua"/>
          <w:kern w:val="0"/>
          <w:sz w:val="24"/>
        </w:rPr>
        <w:t>However</w:t>
      </w:r>
      <w:r w:rsidRPr="009D788E">
        <w:rPr>
          <w:rFonts w:ascii="Book Antiqua" w:hAnsi="Book Antiqua"/>
          <w:kern w:val="0"/>
          <w:sz w:val="24"/>
        </w:rPr>
        <w:t xml:space="preserve">, we also found that two patients with </w:t>
      </w:r>
      <w:r w:rsidRPr="009D788E">
        <w:rPr>
          <w:rFonts w:ascii="Book Antiqua" w:hAnsi="Book Antiqua"/>
          <w:i/>
          <w:iCs/>
          <w:kern w:val="0"/>
          <w:sz w:val="24"/>
        </w:rPr>
        <w:t>LKB1/STK11</w:t>
      </w:r>
      <w:r w:rsidRPr="009D788E">
        <w:rPr>
          <w:rFonts w:ascii="Book Antiqua" w:hAnsi="Book Antiqua"/>
          <w:kern w:val="0"/>
          <w:sz w:val="24"/>
        </w:rPr>
        <w:t xml:space="preserve"> gene exon 5 anterior and posterior splicing site mutations </w:t>
      </w:r>
      <w:r w:rsidR="00A17E86">
        <w:rPr>
          <w:rFonts w:ascii="Book Antiqua" w:hAnsi="Book Antiqua"/>
          <w:kern w:val="0"/>
          <w:sz w:val="24"/>
        </w:rPr>
        <w:t>had</w:t>
      </w:r>
      <w:r w:rsidRPr="009D788E">
        <w:rPr>
          <w:rFonts w:ascii="Book Antiqua" w:hAnsi="Book Antiqua"/>
          <w:kern w:val="0"/>
          <w:sz w:val="24"/>
        </w:rPr>
        <w:t xml:space="preserve"> early-onset of pigment spots, and two patients with cleavage site mutations in exon 3 </w:t>
      </w:r>
      <w:r w:rsidR="00A17E86">
        <w:rPr>
          <w:rFonts w:ascii="Book Antiqua" w:hAnsi="Book Antiqua"/>
          <w:kern w:val="0"/>
          <w:sz w:val="24"/>
        </w:rPr>
        <w:t>had</w:t>
      </w:r>
      <w:r w:rsidRPr="009D788E">
        <w:rPr>
          <w:rFonts w:ascii="Book Antiqua" w:hAnsi="Book Antiqua"/>
          <w:kern w:val="0"/>
          <w:sz w:val="24"/>
        </w:rPr>
        <w:t xml:space="preserve"> </w:t>
      </w:r>
      <w:bookmarkStart w:id="20" w:name="_Hlk26219106"/>
      <w:r w:rsidRPr="009D788E">
        <w:rPr>
          <w:rFonts w:ascii="Book Antiqua" w:hAnsi="Book Antiqua"/>
          <w:kern w:val="0"/>
          <w:sz w:val="24"/>
        </w:rPr>
        <w:t>late-onset of pigment spots,</w:t>
      </w:r>
      <w:bookmarkEnd w:id="20"/>
      <w:r w:rsidRPr="009D788E">
        <w:rPr>
          <w:rFonts w:ascii="Book Antiqua" w:hAnsi="Book Antiqua"/>
          <w:kern w:val="0"/>
          <w:sz w:val="24"/>
        </w:rPr>
        <w:t xml:space="preserve"> </w:t>
      </w:r>
      <w:r w:rsidR="00A17E86">
        <w:rPr>
          <w:rFonts w:ascii="Book Antiqua" w:hAnsi="Book Antiqua"/>
          <w:kern w:val="0"/>
          <w:sz w:val="24"/>
        </w:rPr>
        <w:t xml:space="preserve">and </w:t>
      </w:r>
      <w:r w:rsidRPr="009D788E">
        <w:rPr>
          <w:rFonts w:ascii="Book Antiqua" w:hAnsi="Book Antiqua"/>
          <w:kern w:val="0"/>
          <w:sz w:val="24"/>
        </w:rPr>
        <w:t>patients with</w:t>
      </w:r>
      <w:r w:rsidR="00E87D3A" w:rsidRPr="009D788E">
        <w:rPr>
          <w:rFonts w:ascii="Book Antiqua" w:hAnsi="Book Antiqua"/>
          <w:kern w:val="0"/>
          <w:sz w:val="24"/>
        </w:rPr>
        <w:t xml:space="preserve">out </w:t>
      </w:r>
      <w:r w:rsidRPr="009D788E">
        <w:rPr>
          <w:rFonts w:ascii="Book Antiqua" w:hAnsi="Book Antiqua"/>
          <w:i/>
          <w:iCs/>
          <w:kern w:val="0"/>
          <w:sz w:val="24"/>
        </w:rPr>
        <w:t>LKB1/STK11</w:t>
      </w:r>
      <w:r w:rsidRPr="009D788E">
        <w:rPr>
          <w:rFonts w:ascii="Book Antiqua" w:hAnsi="Book Antiqua"/>
          <w:kern w:val="0"/>
          <w:sz w:val="24"/>
        </w:rPr>
        <w:t xml:space="preserve"> </w:t>
      </w:r>
      <w:r w:rsidR="00E87D3A" w:rsidRPr="009D788E">
        <w:rPr>
          <w:rFonts w:ascii="Book Antiqua" w:hAnsi="Book Antiqua"/>
          <w:kern w:val="0"/>
          <w:sz w:val="24"/>
        </w:rPr>
        <w:t xml:space="preserve">gene </w:t>
      </w:r>
      <w:r w:rsidRPr="009D788E">
        <w:rPr>
          <w:rFonts w:ascii="Book Antiqua" w:hAnsi="Book Antiqua"/>
          <w:kern w:val="0"/>
          <w:sz w:val="24"/>
        </w:rPr>
        <w:t xml:space="preserve">mutations but with other gene </w:t>
      </w:r>
      <w:proofErr w:type="gramStart"/>
      <w:r w:rsidRPr="009D788E">
        <w:rPr>
          <w:rFonts w:ascii="Book Antiqua" w:hAnsi="Book Antiqua"/>
          <w:kern w:val="0"/>
          <w:sz w:val="24"/>
        </w:rPr>
        <w:t>mutations</w:t>
      </w:r>
      <w:proofErr w:type="gramEnd"/>
      <w:r w:rsidRPr="009D788E">
        <w:rPr>
          <w:rFonts w:ascii="Book Antiqua" w:hAnsi="Book Antiqua"/>
          <w:kern w:val="0"/>
          <w:sz w:val="24"/>
        </w:rPr>
        <w:t xml:space="preserve"> all </w:t>
      </w:r>
      <w:r w:rsidR="00BB60F1">
        <w:rPr>
          <w:rFonts w:ascii="Book Antiqua" w:hAnsi="Book Antiqua"/>
          <w:kern w:val="0"/>
          <w:sz w:val="24"/>
        </w:rPr>
        <w:t>had</w:t>
      </w:r>
      <w:r w:rsidRPr="009D788E">
        <w:rPr>
          <w:rFonts w:ascii="Book Antiqua" w:hAnsi="Book Antiqua"/>
          <w:kern w:val="0"/>
          <w:sz w:val="24"/>
        </w:rPr>
        <w:t xml:space="preserve"> late-onset of pigment spots. Limited by the sample size </w:t>
      </w:r>
      <w:r w:rsidR="00BB60F1">
        <w:rPr>
          <w:rFonts w:ascii="Book Antiqua" w:hAnsi="Book Antiqua"/>
          <w:kern w:val="0"/>
          <w:sz w:val="24"/>
        </w:rPr>
        <w:t>in</w:t>
      </w:r>
      <w:r w:rsidRPr="009D788E">
        <w:rPr>
          <w:rFonts w:ascii="Book Antiqua" w:hAnsi="Book Antiqua"/>
          <w:kern w:val="0"/>
          <w:sz w:val="24"/>
        </w:rPr>
        <w:t xml:space="preserve"> this study, there was no statistical difference between the two groups, and we may be able to uncover the molecular genetic mechanism of clinical subtypes if the sample size </w:t>
      </w:r>
      <w:proofErr w:type="gramStart"/>
      <w:r w:rsidR="00BB60F1">
        <w:rPr>
          <w:rFonts w:ascii="Book Antiqua" w:hAnsi="Book Antiqua"/>
          <w:kern w:val="0"/>
          <w:sz w:val="24"/>
        </w:rPr>
        <w:t>is increased</w:t>
      </w:r>
      <w:proofErr w:type="gramEnd"/>
      <w:r w:rsidR="00BB60F1">
        <w:rPr>
          <w:rFonts w:ascii="Book Antiqua" w:hAnsi="Book Antiqua"/>
          <w:kern w:val="0"/>
          <w:sz w:val="24"/>
        </w:rPr>
        <w:t xml:space="preserve"> in</w:t>
      </w:r>
      <w:r w:rsidRPr="009D788E">
        <w:rPr>
          <w:rFonts w:ascii="Book Antiqua" w:hAnsi="Book Antiqua"/>
          <w:kern w:val="0"/>
          <w:sz w:val="24"/>
        </w:rPr>
        <w:t xml:space="preserve"> further stud</w:t>
      </w:r>
      <w:r w:rsidR="00BB60F1">
        <w:rPr>
          <w:rFonts w:ascii="Book Antiqua" w:hAnsi="Book Antiqua"/>
          <w:kern w:val="0"/>
          <w:sz w:val="24"/>
        </w:rPr>
        <w:t>ies</w:t>
      </w:r>
      <w:r w:rsidRPr="009D788E">
        <w:rPr>
          <w:rFonts w:ascii="Book Antiqua" w:hAnsi="Book Antiqua"/>
          <w:kern w:val="0"/>
          <w:sz w:val="24"/>
        </w:rPr>
        <w:t>.</w:t>
      </w:r>
    </w:p>
    <w:p w:rsidR="00CC4465" w:rsidRPr="009D788E" w:rsidRDefault="006E24AF" w:rsidP="009D788E">
      <w:pPr>
        <w:adjustRightInd w:val="0"/>
        <w:snapToGrid w:val="0"/>
        <w:spacing w:line="360" w:lineRule="auto"/>
        <w:ind w:firstLineChars="200" w:firstLine="480"/>
        <w:rPr>
          <w:rFonts w:ascii="Book Antiqua" w:hAnsi="Book Antiqua"/>
          <w:kern w:val="0"/>
          <w:sz w:val="24"/>
        </w:rPr>
      </w:pPr>
      <w:r w:rsidRPr="009D788E">
        <w:rPr>
          <w:rFonts w:ascii="Book Antiqua" w:hAnsi="Book Antiqua"/>
          <w:kern w:val="0"/>
          <w:sz w:val="24"/>
        </w:rPr>
        <w:t xml:space="preserve">In addition, the mutation rate of </w:t>
      </w:r>
      <w:r w:rsidRPr="009D788E">
        <w:rPr>
          <w:rFonts w:ascii="Book Antiqua" w:hAnsi="Book Antiqua"/>
          <w:i/>
          <w:iCs/>
          <w:kern w:val="0"/>
          <w:sz w:val="24"/>
        </w:rPr>
        <w:t>LKB1/STK11</w:t>
      </w:r>
      <w:r w:rsidRPr="009D788E">
        <w:rPr>
          <w:rFonts w:ascii="Book Antiqua" w:hAnsi="Book Antiqua"/>
          <w:kern w:val="0"/>
          <w:sz w:val="24"/>
        </w:rPr>
        <w:t xml:space="preserve"> </w:t>
      </w:r>
      <w:r w:rsidR="00E463E3" w:rsidRPr="009D788E">
        <w:rPr>
          <w:rFonts w:ascii="Book Antiqua" w:hAnsi="Book Antiqua"/>
          <w:kern w:val="0"/>
          <w:sz w:val="24"/>
        </w:rPr>
        <w:t xml:space="preserve">gene </w:t>
      </w:r>
      <w:r w:rsidRPr="009D788E">
        <w:rPr>
          <w:rFonts w:ascii="Book Antiqua" w:hAnsi="Book Antiqua"/>
          <w:kern w:val="0"/>
          <w:sz w:val="24"/>
        </w:rPr>
        <w:t xml:space="preserve">in PJS patients has not reached 100% </w:t>
      </w:r>
      <w:r w:rsidR="00BB60F1">
        <w:rPr>
          <w:rFonts w:ascii="Book Antiqua" w:hAnsi="Book Antiqua"/>
          <w:kern w:val="0"/>
          <w:sz w:val="24"/>
        </w:rPr>
        <w:t>using</w:t>
      </w:r>
      <w:r w:rsidRPr="009D788E">
        <w:rPr>
          <w:rFonts w:ascii="Book Antiqua" w:hAnsi="Book Antiqua"/>
          <w:kern w:val="0"/>
          <w:sz w:val="24"/>
        </w:rPr>
        <w:t xml:space="preserve"> various sequencing techniques, which may be related to the limitations of current technology, but it is more likely to suggest that PJS is a heterogeneous </w:t>
      </w:r>
      <w:r w:rsidR="00BB60F1" w:rsidRPr="009D788E">
        <w:rPr>
          <w:rFonts w:ascii="Book Antiqua" w:hAnsi="Book Antiqua"/>
          <w:kern w:val="0"/>
          <w:sz w:val="24"/>
        </w:rPr>
        <w:t xml:space="preserve">genetic </w:t>
      </w:r>
      <w:r w:rsidRPr="009D788E">
        <w:rPr>
          <w:rFonts w:ascii="Book Antiqua" w:hAnsi="Book Antiqua"/>
          <w:kern w:val="0"/>
          <w:sz w:val="24"/>
        </w:rPr>
        <w:t>disease, or that there are signaling pathways related to its development and progression.</w:t>
      </w:r>
      <w:r w:rsidRPr="009D788E">
        <w:rPr>
          <w:rFonts w:ascii="Book Antiqua" w:hAnsi="Book Antiqua"/>
          <w:sz w:val="24"/>
        </w:rPr>
        <w:t xml:space="preserve"> </w:t>
      </w:r>
      <w:r w:rsidRPr="009D788E">
        <w:rPr>
          <w:rFonts w:ascii="Book Antiqua" w:hAnsi="Book Antiqua"/>
          <w:kern w:val="0"/>
          <w:sz w:val="24"/>
        </w:rPr>
        <w:t xml:space="preserve">Moreover, we also found that there </w:t>
      </w:r>
      <w:r w:rsidR="00BB60F1">
        <w:rPr>
          <w:rFonts w:ascii="Book Antiqua" w:hAnsi="Book Antiqua"/>
          <w:kern w:val="0"/>
          <w:sz w:val="24"/>
        </w:rPr>
        <w:t>were</w:t>
      </w:r>
      <w:r w:rsidRPr="009D788E">
        <w:rPr>
          <w:rFonts w:ascii="Book Antiqua" w:hAnsi="Book Antiqua"/>
          <w:kern w:val="0"/>
          <w:sz w:val="24"/>
        </w:rPr>
        <w:t xml:space="preserve"> other gene mutations in the PJS </w:t>
      </w:r>
      <w:proofErr w:type="spellStart"/>
      <w:r w:rsidRPr="009D788E">
        <w:rPr>
          <w:rFonts w:ascii="Book Antiqua" w:hAnsi="Book Antiqua"/>
          <w:kern w:val="0"/>
          <w:sz w:val="24"/>
        </w:rPr>
        <w:t>hamartoma</w:t>
      </w:r>
      <w:proofErr w:type="spellEnd"/>
      <w:r w:rsidRPr="009D788E">
        <w:rPr>
          <w:rFonts w:ascii="Book Antiqua" w:hAnsi="Book Antiqua"/>
          <w:kern w:val="0"/>
          <w:sz w:val="24"/>
        </w:rPr>
        <w:t xml:space="preserve"> polyp tissue, in which the </w:t>
      </w:r>
      <w:r w:rsidRPr="009D788E">
        <w:rPr>
          <w:rFonts w:ascii="Book Antiqua" w:hAnsi="Book Antiqua"/>
          <w:i/>
          <w:iCs/>
          <w:kern w:val="0"/>
          <w:sz w:val="24"/>
        </w:rPr>
        <w:t>DNA mismatch repair</w:t>
      </w:r>
      <w:r w:rsidRPr="009D788E">
        <w:rPr>
          <w:rFonts w:ascii="Book Antiqua" w:hAnsi="Book Antiqua"/>
          <w:kern w:val="0"/>
          <w:sz w:val="24"/>
        </w:rPr>
        <w:t xml:space="preserve"> (</w:t>
      </w:r>
      <w:r w:rsidRPr="009D788E">
        <w:rPr>
          <w:rFonts w:ascii="Book Antiqua" w:hAnsi="Book Antiqua"/>
          <w:i/>
          <w:iCs/>
          <w:kern w:val="0"/>
          <w:sz w:val="24"/>
        </w:rPr>
        <w:t>MMR</w:t>
      </w:r>
      <w:r w:rsidRPr="009D788E">
        <w:rPr>
          <w:rFonts w:ascii="Book Antiqua" w:hAnsi="Book Antiqua"/>
          <w:kern w:val="0"/>
          <w:sz w:val="24"/>
        </w:rPr>
        <w:t>)</w:t>
      </w:r>
      <w:r w:rsidR="00E87D3A" w:rsidRPr="009D788E">
        <w:rPr>
          <w:rFonts w:ascii="Book Antiqua" w:hAnsi="Book Antiqua"/>
          <w:kern w:val="0"/>
          <w:sz w:val="24"/>
        </w:rPr>
        <w:t xml:space="preserve"> gene</w:t>
      </w:r>
      <w:r w:rsidRPr="009D788E">
        <w:rPr>
          <w:rFonts w:ascii="Book Antiqua" w:hAnsi="Book Antiqua"/>
          <w:kern w:val="0"/>
          <w:sz w:val="24"/>
        </w:rPr>
        <w:t xml:space="preserve"> is particularly prominent (accounting for 88.9% of all other gene mutations).</w:t>
      </w:r>
      <w:r w:rsidRPr="009D788E">
        <w:rPr>
          <w:rFonts w:ascii="Book Antiqua" w:hAnsi="Book Antiqua"/>
          <w:sz w:val="24"/>
        </w:rPr>
        <w:t xml:space="preserve"> </w:t>
      </w:r>
      <w:r w:rsidRPr="009D788E">
        <w:rPr>
          <w:rFonts w:ascii="Book Antiqua" w:hAnsi="Book Antiqua"/>
          <w:kern w:val="0"/>
          <w:sz w:val="24"/>
        </w:rPr>
        <w:t xml:space="preserve">According to a variety of software predictions, 81.8% (9/11) of them may be pathogenic and conservative in </w:t>
      </w:r>
      <w:r w:rsidRPr="009D788E">
        <w:rPr>
          <w:rFonts w:ascii="Book Antiqua" w:hAnsi="Book Antiqua"/>
          <w:kern w:val="0"/>
          <w:sz w:val="24"/>
        </w:rPr>
        <w:lastRenderedPageBreak/>
        <w:t xml:space="preserve">amino acid evolution. These may be the inherent genetic mechanism of </w:t>
      </w:r>
      <w:r w:rsidR="00BB60F1">
        <w:rPr>
          <w:rFonts w:ascii="Book Antiqua" w:hAnsi="Book Antiqua"/>
          <w:kern w:val="0"/>
          <w:sz w:val="24"/>
        </w:rPr>
        <w:t xml:space="preserve">the </w:t>
      </w:r>
      <w:r w:rsidRPr="009D788E">
        <w:rPr>
          <w:rFonts w:ascii="Book Antiqua" w:hAnsi="Book Antiqua"/>
          <w:kern w:val="0"/>
          <w:sz w:val="24"/>
        </w:rPr>
        <w:t xml:space="preserve">clinical phenotypic heterogeneity of PJS. The MMR system mainly includes proteins such as hMLH1, hMSH2, hMSH3, hMSH6, hPMS1, and hPMS2, which maintain gene stability mainly by repairing mismatched bases and insertion/deletion loops in DNA </w:t>
      </w:r>
      <w:proofErr w:type="gramStart"/>
      <w:r w:rsidRPr="009D788E">
        <w:rPr>
          <w:rFonts w:ascii="Book Antiqua" w:hAnsi="Book Antiqua"/>
          <w:kern w:val="0"/>
          <w:sz w:val="24"/>
        </w:rPr>
        <w:t>synthesis</w:t>
      </w:r>
      <w:proofErr w:type="gramEnd"/>
      <w:r w:rsidRPr="009D788E">
        <w:rPr>
          <w:rFonts w:ascii="Book Antiqua" w:hAnsi="Book Antiqua"/>
          <w:bCs/>
          <w:iCs/>
          <w:sz w:val="24"/>
        </w:rPr>
        <w:fldChar w:fldCharType="begin">
          <w:fldData xml:space="preserve">PEVuZE5vdGU+PENpdGU+PEF1dGhvcj5IYXVnZW48L0F1dGhvcj48WWVhcj4yMDA4PC9ZZWFyPjxS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YWx0LXBlcmlvZGljYWw+PHBhZ2VzPjg0NjUtNzI8L3BhZ2VzPjx2b2x1bWU+Njg8L3ZvbHVtZT48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PjwvYWx0LXBlcmlvZGljYWw+PHBhZ2VzPjEzNzYtODY8L3BhZ2VzPjx2b2x1bWU+NTQ8L3ZvbHVt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</w:fldData>
        </w:fldChar>
      </w:r>
      <w:r w:rsidRPr="009D788E">
        <w:rPr>
          <w:rFonts w:ascii="Book Antiqua" w:hAnsi="Book Antiqua"/>
          <w:bCs/>
          <w:iCs/>
          <w:sz w:val="24"/>
        </w:rPr>
        <w:instrText xml:space="preserve"> ADDIN EN.CITE </w:instrText>
      </w:r>
      <w:r w:rsidRPr="009D788E">
        <w:rPr>
          <w:rFonts w:ascii="Book Antiqua" w:hAnsi="Book Antiqua"/>
          <w:bCs/>
          <w:iCs/>
          <w:sz w:val="24"/>
        </w:rPr>
        <w:fldChar w:fldCharType="begin">
          <w:fldData xml:space="preserve">PEVuZE5vdGU+PENpdGU+PEF1dGhvcj5IYXVnZW48L0F1dGhvcj48WWVhcj4yMDA4PC9ZZWFyPjxS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YWx0LXBlcmlvZGljYWw+PHBhZ2VzPjg0NjUtNzI8L3BhZ2VzPjx2b2x1bWU+Njg8L3ZvbHVtZT48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PjwvYWx0LXBlcmlvZGljYWw+PHBhZ2VzPjEzNzYtODY8L3BhZ2VzPjx2b2x1bWU+NTQ8L3ZvbHVt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</w:fldData>
        </w:fldChar>
      </w:r>
      <w:r w:rsidRPr="009D788E">
        <w:rPr>
          <w:rFonts w:ascii="Book Antiqua" w:hAnsi="Book Antiqua"/>
          <w:bCs/>
          <w:iCs/>
          <w:sz w:val="24"/>
        </w:rPr>
        <w:instrText xml:space="preserve"> ADDIN EN.CITE.DATA </w:instrText>
      </w:r>
      <w:r w:rsidRPr="009D788E">
        <w:rPr>
          <w:rFonts w:ascii="Book Antiqua" w:hAnsi="Book Antiqua"/>
          <w:bCs/>
          <w:iCs/>
          <w:sz w:val="24"/>
        </w:rPr>
      </w:r>
      <w:r w:rsidRPr="009D788E">
        <w:rPr>
          <w:rFonts w:ascii="Book Antiqua" w:hAnsi="Book Antiqua"/>
          <w:bCs/>
          <w:iCs/>
          <w:sz w:val="24"/>
        </w:rPr>
        <w:fldChar w:fldCharType="end"/>
      </w:r>
      <w:r w:rsidRPr="009D788E">
        <w:rPr>
          <w:rFonts w:ascii="Book Antiqua" w:hAnsi="Book Antiqua"/>
          <w:bCs/>
          <w:iCs/>
          <w:sz w:val="24"/>
        </w:rPr>
      </w:r>
      <w:r w:rsidRPr="009D788E">
        <w:rPr>
          <w:rFonts w:ascii="Book Antiqua" w:hAnsi="Book Antiqua"/>
          <w:bCs/>
          <w:iCs/>
          <w:sz w:val="24"/>
        </w:rPr>
        <w:fldChar w:fldCharType="separate"/>
      </w:r>
      <w:r w:rsidRPr="009D788E">
        <w:rPr>
          <w:rFonts w:ascii="Book Antiqua" w:hAnsi="Book Antiqua"/>
          <w:bCs/>
          <w:iCs/>
          <w:noProof/>
          <w:sz w:val="24"/>
          <w:vertAlign w:val="superscript"/>
        </w:rPr>
        <w:t>[17-19]</w:t>
      </w:r>
      <w:r w:rsidRPr="009D788E">
        <w:rPr>
          <w:rFonts w:ascii="Book Antiqua" w:hAnsi="Book Antiqua"/>
          <w:bCs/>
          <w:iCs/>
          <w:sz w:val="24"/>
        </w:rPr>
        <w:fldChar w:fldCharType="end"/>
      </w:r>
      <w:r w:rsidRPr="009D788E">
        <w:rPr>
          <w:rFonts w:ascii="Book Antiqua" w:hAnsi="Book Antiqua"/>
          <w:bCs/>
          <w:kern w:val="0"/>
          <w:sz w:val="24"/>
        </w:rPr>
        <w:t>.</w:t>
      </w:r>
      <w:r w:rsidRPr="009D788E">
        <w:rPr>
          <w:rFonts w:ascii="Book Antiqua" w:hAnsi="Book Antiqua"/>
          <w:sz w:val="24"/>
        </w:rPr>
        <w:t xml:space="preserve"> </w:t>
      </w:r>
      <w:r w:rsidRPr="009D788E">
        <w:rPr>
          <w:rFonts w:ascii="Book Antiqua" w:hAnsi="Book Antiqua"/>
          <w:kern w:val="0"/>
          <w:sz w:val="24"/>
        </w:rPr>
        <w:t xml:space="preserve">Among them, MSH2 and MSH6, MSH2 and MSH3 constitute </w:t>
      </w:r>
      <w:proofErr w:type="spellStart"/>
      <w:r w:rsidRPr="009D788E">
        <w:rPr>
          <w:rFonts w:ascii="Book Antiqua" w:hAnsi="Book Antiqua"/>
          <w:kern w:val="0"/>
          <w:sz w:val="24"/>
        </w:rPr>
        <w:t>MutS</w:t>
      </w:r>
      <w:proofErr w:type="spellEnd"/>
      <w:r w:rsidRPr="009D788E">
        <w:rPr>
          <w:rFonts w:ascii="Book Antiqua" w:hAnsi="Book Antiqua"/>
          <w:kern w:val="0"/>
          <w:sz w:val="24"/>
        </w:rPr>
        <w:t xml:space="preserve">α and </w:t>
      </w:r>
      <w:proofErr w:type="spellStart"/>
      <w:r w:rsidRPr="009D788E">
        <w:rPr>
          <w:rFonts w:ascii="Book Antiqua" w:hAnsi="Book Antiqua"/>
          <w:kern w:val="0"/>
          <w:sz w:val="24"/>
        </w:rPr>
        <w:t>MutS</w:t>
      </w:r>
      <w:proofErr w:type="spellEnd"/>
      <w:r w:rsidRPr="009D788E">
        <w:rPr>
          <w:rFonts w:ascii="Book Antiqua" w:hAnsi="Book Antiqua"/>
          <w:kern w:val="0"/>
          <w:sz w:val="24"/>
        </w:rPr>
        <w:t>β, respectively. The former can recognize single base mismatch and insertion/deletion loop</w:t>
      </w:r>
      <w:r w:rsidR="00BB60F1">
        <w:rPr>
          <w:rFonts w:ascii="Book Antiqua" w:hAnsi="Book Antiqua"/>
          <w:kern w:val="0"/>
          <w:sz w:val="24"/>
        </w:rPr>
        <w:t>s</w:t>
      </w:r>
      <w:r w:rsidRPr="009D788E">
        <w:rPr>
          <w:rFonts w:ascii="Book Antiqua" w:hAnsi="Book Antiqua"/>
          <w:kern w:val="0"/>
          <w:sz w:val="24"/>
        </w:rPr>
        <w:t>, and the latter can recognize 2-8 base insertion/deletion loop</w:t>
      </w:r>
      <w:r w:rsidR="00BB60F1">
        <w:rPr>
          <w:rFonts w:ascii="Book Antiqua" w:hAnsi="Book Antiqua"/>
          <w:kern w:val="0"/>
          <w:sz w:val="24"/>
        </w:rPr>
        <w:t>s</w:t>
      </w:r>
      <w:r w:rsidRPr="009D788E">
        <w:rPr>
          <w:rFonts w:ascii="Book Antiqua" w:hAnsi="Book Antiqua"/>
          <w:kern w:val="0"/>
          <w:sz w:val="24"/>
        </w:rPr>
        <w:t xml:space="preserve">. However, </w:t>
      </w:r>
      <w:proofErr w:type="spellStart"/>
      <w:r w:rsidRPr="009D788E">
        <w:rPr>
          <w:rFonts w:ascii="Book Antiqua" w:hAnsi="Book Antiqua"/>
          <w:kern w:val="0"/>
          <w:sz w:val="24"/>
        </w:rPr>
        <w:t>MutL</w:t>
      </w:r>
      <w:proofErr w:type="spellEnd"/>
      <w:r w:rsidRPr="009D788E">
        <w:rPr>
          <w:rFonts w:ascii="Book Antiqua" w:hAnsi="Book Antiqua"/>
          <w:kern w:val="0"/>
          <w:sz w:val="24"/>
        </w:rPr>
        <w:t xml:space="preserve">α and </w:t>
      </w:r>
      <w:proofErr w:type="spellStart"/>
      <w:r w:rsidRPr="009D788E">
        <w:rPr>
          <w:rFonts w:ascii="Book Antiqua" w:hAnsi="Book Antiqua"/>
          <w:kern w:val="0"/>
          <w:sz w:val="24"/>
        </w:rPr>
        <w:t>MutL</w:t>
      </w:r>
      <w:proofErr w:type="spellEnd"/>
      <w:r w:rsidRPr="009D788E">
        <w:rPr>
          <w:rFonts w:ascii="Book Antiqua" w:hAnsi="Book Antiqua"/>
          <w:kern w:val="0"/>
          <w:sz w:val="24"/>
        </w:rPr>
        <w:t xml:space="preserve">β are composed of MLHL with PMS2 and PMSL, and their functions are to localize the mismatch site, cooperate with </w:t>
      </w:r>
      <w:proofErr w:type="spellStart"/>
      <w:r w:rsidRPr="009D788E">
        <w:rPr>
          <w:rFonts w:ascii="Book Antiqua" w:hAnsi="Book Antiqua"/>
          <w:kern w:val="0"/>
          <w:sz w:val="24"/>
        </w:rPr>
        <w:t>Exo</w:t>
      </w:r>
      <w:proofErr w:type="spellEnd"/>
      <w:r w:rsidRPr="009D788E">
        <w:rPr>
          <w:rFonts w:ascii="Book Antiqua" w:hAnsi="Book Antiqua"/>
          <w:kern w:val="0"/>
          <w:sz w:val="24"/>
        </w:rPr>
        <w:t xml:space="preserve"> I, proliferating cell nuclear antigen, and DNA polymerase to remove base mismatches and resynthesize the correct </w:t>
      </w:r>
      <w:proofErr w:type="gramStart"/>
      <w:r w:rsidRPr="009D788E">
        <w:rPr>
          <w:rFonts w:ascii="Book Antiqua" w:hAnsi="Book Antiqua"/>
          <w:kern w:val="0"/>
          <w:sz w:val="24"/>
        </w:rPr>
        <w:t>DNA</w:t>
      </w:r>
      <w:proofErr w:type="gramEnd"/>
      <w:r w:rsidRPr="009D788E">
        <w:rPr>
          <w:rFonts w:ascii="Book Antiqua" w:hAnsi="Book Antiqua"/>
          <w:kern w:val="0"/>
          <w:sz w:val="24"/>
          <w:vertAlign w:val="superscript"/>
        </w:rPr>
        <w:fldChar w:fldCharType="begin">
          <w:fldData xml:space="preserve">PEVuZE5vdGU+PENpdGU+PEF1dGhvcj5IYXVnZW48L0F1dGhvcj48WWVhcj4yMDA4PC9ZZWFyPjxS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YWx0LXBlcmlvZGljYWw+PHBhZ2VzPjg0NjUtNzI8L3BhZ2VzPjx2b2x1bWU+Njg8L3ZvbHVtZT48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PjwvYWx0LXBlcmlvZGljYWw+PHBhZ2VzPjEzNzYtODY8L3BhZ2VzPjx2b2x1bWU+NTQ8L3ZvbHVt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</w:fldData>
        </w:fldChar>
      </w:r>
      <w:r w:rsidRPr="009D788E">
        <w:rPr>
          <w:rFonts w:ascii="Book Antiqua" w:hAnsi="Book Antiqua"/>
          <w:kern w:val="0"/>
          <w:sz w:val="24"/>
          <w:vertAlign w:val="superscript"/>
        </w:rPr>
        <w:instrText xml:space="preserve"> ADDIN EN.CITE </w:instrText>
      </w:r>
      <w:r w:rsidRPr="009D788E">
        <w:rPr>
          <w:rFonts w:ascii="Book Antiqua" w:hAnsi="Book Antiqua"/>
          <w:kern w:val="0"/>
          <w:sz w:val="24"/>
          <w:vertAlign w:val="superscript"/>
        </w:rPr>
        <w:fldChar w:fldCharType="begin">
          <w:fldData xml:space="preserve">PEVuZE5vdGU+PENpdGU+PEF1dGhvcj5IYXVnZW48L0F1dGhvcj48WWVhcj4yMDA4PC9ZZWFyPjxS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YWx0LXBlcmlvZGljYWw+PHBhZ2VzPjg0NjUtNzI8L3BhZ2VzPjx2b2x1bWU+Njg8L3ZvbHVtZT48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PjwvYWx0LXBlcmlvZGljYWw+PHBhZ2VzPjEzNzYtODY8L3BhZ2VzPjx2b2x1bWU+NTQ8L3ZvbHVt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</w:fldData>
        </w:fldChar>
      </w:r>
      <w:r w:rsidRPr="009D788E">
        <w:rPr>
          <w:rFonts w:ascii="Book Antiqua" w:hAnsi="Book Antiqua"/>
          <w:kern w:val="0"/>
          <w:sz w:val="24"/>
          <w:vertAlign w:val="superscript"/>
        </w:rPr>
        <w:instrText xml:space="preserve"> ADDIN EN.CITE.DATA </w:instrText>
      </w:r>
      <w:r w:rsidRPr="009D788E">
        <w:rPr>
          <w:rFonts w:ascii="Book Antiqua" w:hAnsi="Book Antiqua"/>
          <w:kern w:val="0"/>
          <w:sz w:val="24"/>
          <w:vertAlign w:val="superscript"/>
        </w:rPr>
      </w:r>
      <w:r w:rsidRPr="009D788E">
        <w:rPr>
          <w:rFonts w:ascii="Book Antiqua" w:hAnsi="Book Antiqua"/>
          <w:kern w:val="0"/>
          <w:sz w:val="24"/>
          <w:vertAlign w:val="superscript"/>
        </w:rPr>
        <w:fldChar w:fldCharType="end"/>
      </w:r>
      <w:r w:rsidRPr="009D788E">
        <w:rPr>
          <w:rFonts w:ascii="Book Antiqua" w:hAnsi="Book Antiqua"/>
          <w:kern w:val="0"/>
          <w:sz w:val="24"/>
          <w:vertAlign w:val="superscript"/>
        </w:rPr>
      </w:r>
      <w:r w:rsidRPr="009D788E">
        <w:rPr>
          <w:rFonts w:ascii="Book Antiqua" w:hAnsi="Book Antiqua"/>
          <w:kern w:val="0"/>
          <w:sz w:val="24"/>
          <w:vertAlign w:val="superscript"/>
        </w:rPr>
        <w:fldChar w:fldCharType="separate"/>
      </w:r>
      <w:r w:rsidRPr="009D788E">
        <w:rPr>
          <w:rFonts w:ascii="Book Antiqua" w:hAnsi="Book Antiqua"/>
          <w:kern w:val="0"/>
          <w:sz w:val="24"/>
          <w:vertAlign w:val="superscript"/>
        </w:rPr>
        <w:t>[20]</w:t>
      </w:r>
      <w:r w:rsidRPr="009D788E">
        <w:rPr>
          <w:rFonts w:ascii="Book Antiqua" w:hAnsi="Book Antiqua"/>
          <w:kern w:val="0"/>
          <w:sz w:val="24"/>
          <w:vertAlign w:val="superscript"/>
        </w:rPr>
        <w:fldChar w:fldCharType="end"/>
      </w:r>
      <w:r w:rsidRPr="009D788E">
        <w:rPr>
          <w:rFonts w:ascii="Book Antiqua" w:hAnsi="Book Antiqua"/>
          <w:kern w:val="0"/>
          <w:sz w:val="24"/>
        </w:rPr>
        <w:t xml:space="preserve">. Functional alterations in MMR </w:t>
      </w:r>
      <w:r w:rsidR="00E87D3A" w:rsidRPr="009D788E">
        <w:rPr>
          <w:rFonts w:ascii="Book Antiqua" w:hAnsi="Book Antiqua"/>
          <w:kern w:val="0"/>
          <w:sz w:val="24"/>
        </w:rPr>
        <w:t>may</w:t>
      </w:r>
      <w:r w:rsidRPr="009D788E">
        <w:rPr>
          <w:rFonts w:ascii="Book Antiqua" w:hAnsi="Book Antiqua"/>
          <w:kern w:val="0"/>
          <w:sz w:val="24"/>
        </w:rPr>
        <w:t xml:space="preserve"> cause microsatellite instability, which can be found in sporadic and hereditary tumors in various </w:t>
      </w:r>
      <w:proofErr w:type="gramStart"/>
      <w:r w:rsidRPr="009D788E">
        <w:rPr>
          <w:rFonts w:ascii="Book Antiqua" w:hAnsi="Book Antiqua"/>
          <w:kern w:val="0"/>
          <w:sz w:val="24"/>
        </w:rPr>
        <w:t>tissues</w:t>
      </w:r>
      <w:proofErr w:type="gramEnd"/>
      <w:r w:rsidRPr="009D788E">
        <w:rPr>
          <w:rFonts w:ascii="Book Antiqua" w:hAnsi="Book Antiqua"/>
          <w:kern w:val="0"/>
          <w:sz w:val="24"/>
          <w:vertAlign w:val="superscript"/>
        </w:rPr>
        <w:fldChar w:fldCharType="begin">
          <w:fldData xml:space="preserve">PEVuZE5vdGU+PENpdGU+PEF1dGhvcj5IYXVnZW48L0F1dGhvcj48WWVhcj4yMDA4PC9ZZWFyPjxS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YWx0LXBlcmlvZGljYWw+PHBhZ2VzPjg0NjUtNzI8L3BhZ2VzPjx2b2x1bWU+Njg8L3ZvbHVtZT48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PjwvYWx0LXBlcmlvZGljYWw+PHBhZ2VzPjEzNzYtODY8L3BhZ2VzPjx2b2x1bWU+NTQ8L3ZvbHVt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</w:fldData>
        </w:fldChar>
      </w:r>
      <w:r w:rsidRPr="009D788E">
        <w:rPr>
          <w:rFonts w:ascii="Book Antiqua" w:hAnsi="Book Antiqua"/>
          <w:kern w:val="0"/>
          <w:sz w:val="24"/>
          <w:vertAlign w:val="superscript"/>
        </w:rPr>
        <w:instrText xml:space="preserve"> ADDIN EN.CITE </w:instrText>
      </w:r>
      <w:r w:rsidRPr="009D788E">
        <w:rPr>
          <w:rFonts w:ascii="Book Antiqua" w:hAnsi="Book Antiqua"/>
          <w:kern w:val="0"/>
          <w:sz w:val="24"/>
          <w:vertAlign w:val="superscript"/>
        </w:rPr>
        <w:fldChar w:fldCharType="begin">
          <w:fldData xml:space="preserve">PEVuZE5vdGU+PENpdGU+PEF1dGhvcj5IYXVnZW48L0F1dGhvcj48WWVhcj4yMDA4PC9ZZWFyPjxS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YWx0LXBlcmlvZGljYWw+PHBhZ2VzPjg0NjUtNzI8L3BhZ2VzPjx2b2x1bWU+Njg8L3ZvbHVtZT48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PjwvYWx0LXBlcmlvZGljYWw+PHBhZ2VzPjEzNzYtODY8L3BhZ2VzPjx2b2x1bWU+NTQ8L3ZvbHVt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</w:fldData>
        </w:fldChar>
      </w:r>
      <w:r w:rsidRPr="009D788E">
        <w:rPr>
          <w:rFonts w:ascii="Book Antiqua" w:hAnsi="Book Antiqua"/>
          <w:kern w:val="0"/>
          <w:sz w:val="24"/>
          <w:vertAlign w:val="superscript"/>
        </w:rPr>
        <w:instrText xml:space="preserve"> ADDIN EN.CITE.DATA </w:instrText>
      </w:r>
      <w:r w:rsidRPr="009D788E">
        <w:rPr>
          <w:rFonts w:ascii="Book Antiqua" w:hAnsi="Book Antiqua"/>
          <w:kern w:val="0"/>
          <w:sz w:val="24"/>
          <w:vertAlign w:val="superscript"/>
        </w:rPr>
      </w:r>
      <w:r w:rsidRPr="009D788E">
        <w:rPr>
          <w:rFonts w:ascii="Book Antiqua" w:hAnsi="Book Antiqua"/>
          <w:kern w:val="0"/>
          <w:sz w:val="24"/>
          <w:vertAlign w:val="superscript"/>
        </w:rPr>
        <w:fldChar w:fldCharType="end"/>
      </w:r>
      <w:r w:rsidRPr="009D788E">
        <w:rPr>
          <w:rFonts w:ascii="Book Antiqua" w:hAnsi="Book Antiqua"/>
          <w:kern w:val="0"/>
          <w:sz w:val="24"/>
          <w:vertAlign w:val="superscript"/>
        </w:rPr>
      </w:r>
      <w:r w:rsidRPr="009D788E">
        <w:rPr>
          <w:rFonts w:ascii="Book Antiqua" w:hAnsi="Book Antiqua"/>
          <w:kern w:val="0"/>
          <w:sz w:val="24"/>
          <w:vertAlign w:val="superscript"/>
        </w:rPr>
        <w:fldChar w:fldCharType="separate"/>
      </w:r>
      <w:r w:rsidRPr="009D788E">
        <w:rPr>
          <w:rFonts w:ascii="Book Antiqua" w:hAnsi="Book Antiqua"/>
          <w:kern w:val="0"/>
          <w:sz w:val="24"/>
          <w:vertAlign w:val="superscript"/>
        </w:rPr>
        <w:t>[21-23]</w:t>
      </w:r>
      <w:r w:rsidRPr="009D788E">
        <w:rPr>
          <w:rFonts w:ascii="Book Antiqua" w:hAnsi="Book Antiqua"/>
          <w:kern w:val="0"/>
          <w:sz w:val="24"/>
          <w:vertAlign w:val="superscript"/>
        </w:rPr>
        <w:fldChar w:fldCharType="end"/>
      </w:r>
      <w:r w:rsidRPr="009D788E">
        <w:rPr>
          <w:rFonts w:ascii="Book Antiqua" w:hAnsi="Book Antiqua"/>
          <w:kern w:val="0"/>
          <w:sz w:val="24"/>
        </w:rPr>
        <w:t>, and have clear guiding significance for prognosis</w:t>
      </w:r>
      <w:r w:rsidR="00BB60F1">
        <w:rPr>
          <w:rFonts w:ascii="Book Antiqua" w:hAnsi="Book Antiqua"/>
          <w:kern w:val="0"/>
          <w:sz w:val="24"/>
        </w:rPr>
        <w:t xml:space="preserve"> and</w:t>
      </w:r>
      <w:r w:rsidRPr="009D788E">
        <w:rPr>
          <w:rFonts w:ascii="Book Antiqua" w:hAnsi="Book Antiqua"/>
          <w:kern w:val="0"/>
          <w:sz w:val="24"/>
        </w:rPr>
        <w:t xml:space="preserve"> drug efficacy prediction in colorectal cancer patients. In particular, only </w:t>
      </w:r>
      <w:r w:rsidRPr="009D788E">
        <w:rPr>
          <w:rFonts w:ascii="Book Antiqua" w:hAnsi="Book Antiqua"/>
          <w:i/>
          <w:iCs/>
          <w:kern w:val="0"/>
          <w:sz w:val="24"/>
        </w:rPr>
        <w:t xml:space="preserve">MSH6 </w:t>
      </w:r>
      <w:r w:rsidRPr="009D788E">
        <w:rPr>
          <w:rFonts w:ascii="Book Antiqua" w:hAnsi="Book Antiqua"/>
          <w:kern w:val="0"/>
          <w:sz w:val="24"/>
        </w:rPr>
        <w:t xml:space="preserve">mutation </w:t>
      </w:r>
      <w:proofErr w:type="gramStart"/>
      <w:r w:rsidRPr="009D788E">
        <w:rPr>
          <w:rFonts w:ascii="Book Antiqua" w:hAnsi="Book Antiqua"/>
          <w:kern w:val="0"/>
          <w:sz w:val="24"/>
        </w:rPr>
        <w:t>was</w:t>
      </w:r>
      <w:r w:rsidR="00675211">
        <w:rPr>
          <w:rFonts w:ascii="Book Antiqua" w:hAnsi="Book Antiqua"/>
          <w:kern w:val="0"/>
          <w:sz w:val="24"/>
        </w:rPr>
        <w:t xml:space="preserve"> </w:t>
      </w:r>
      <w:r w:rsidRPr="009D788E">
        <w:rPr>
          <w:rFonts w:ascii="Book Antiqua" w:hAnsi="Book Antiqua"/>
          <w:kern w:val="0"/>
          <w:sz w:val="24"/>
        </w:rPr>
        <w:t>detected</w:t>
      </w:r>
      <w:proofErr w:type="gramEnd"/>
      <w:r w:rsidRPr="009D788E">
        <w:rPr>
          <w:rFonts w:ascii="Book Antiqua" w:hAnsi="Book Antiqua"/>
          <w:kern w:val="0"/>
          <w:sz w:val="24"/>
        </w:rPr>
        <w:t xml:space="preserve"> in the PJS </w:t>
      </w:r>
      <w:proofErr w:type="spellStart"/>
      <w:r w:rsidRPr="009D788E">
        <w:rPr>
          <w:rFonts w:ascii="Book Antiqua" w:hAnsi="Book Antiqua"/>
          <w:kern w:val="0"/>
          <w:sz w:val="24"/>
        </w:rPr>
        <w:t>hamartoma</w:t>
      </w:r>
      <w:proofErr w:type="spellEnd"/>
      <w:r w:rsidRPr="009D788E">
        <w:rPr>
          <w:rFonts w:ascii="Book Antiqua" w:hAnsi="Book Antiqua"/>
          <w:kern w:val="0"/>
          <w:sz w:val="24"/>
        </w:rPr>
        <w:t xml:space="preserve"> polyps with</w:t>
      </w:r>
      <w:r w:rsidR="00E87D3A" w:rsidRPr="009D788E">
        <w:rPr>
          <w:rFonts w:ascii="Book Antiqua" w:hAnsi="Book Antiqua"/>
          <w:kern w:val="0"/>
          <w:sz w:val="24"/>
        </w:rPr>
        <w:t xml:space="preserve">out </w:t>
      </w:r>
      <w:r w:rsidRPr="009D788E">
        <w:rPr>
          <w:rFonts w:ascii="Book Antiqua" w:hAnsi="Book Antiqua"/>
          <w:i/>
          <w:iCs/>
          <w:kern w:val="0"/>
          <w:sz w:val="24"/>
        </w:rPr>
        <w:t>LKB1/STK11</w:t>
      </w:r>
      <w:r w:rsidRPr="009D788E">
        <w:rPr>
          <w:rFonts w:ascii="Book Antiqua" w:hAnsi="Book Antiqua"/>
          <w:kern w:val="0"/>
          <w:sz w:val="24"/>
        </w:rPr>
        <w:t xml:space="preserve"> mutation. </w:t>
      </w:r>
      <w:r w:rsidR="00BB60F1">
        <w:rPr>
          <w:rFonts w:ascii="Book Antiqua" w:hAnsi="Book Antiqua"/>
          <w:kern w:val="0"/>
          <w:sz w:val="24"/>
        </w:rPr>
        <w:t>This</w:t>
      </w:r>
      <w:r w:rsidRPr="009D788E">
        <w:rPr>
          <w:rFonts w:ascii="Book Antiqua" w:hAnsi="Book Antiqua"/>
          <w:kern w:val="0"/>
          <w:sz w:val="24"/>
        </w:rPr>
        <w:t xml:space="preserve"> also indicates that there may be other mechanisms besides </w:t>
      </w:r>
      <w:r w:rsidRPr="009D788E">
        <w:rPr>
          <w:rFonts w:ascii="Book Antiqua" w:hAnsi="Book Antiqua"/>
          <w:i/>
          <w:iCs/>
          <w:kern w:val="0"/>
          <w:sz w:val="24"/>
        </w:rPr>
        <w:t>LKB1/STK11</w:t>
      </w:r>
      <w:r w:rsidRPr="009D788E">
        <w:rPr>
          <w:rFonts w:ascii="Book Antiqua" w:hAnsi="Book Antiqua"/>
          <w:kern w:val="0"/>
          <w:sz w:val="24"/>
        </w:rPr>
        <w:t xml:space="preserve"> involved in the occurrence, development and malignant transformation of PJS </w:t>
      </w:r>
      <w:proofErr w:type="spellStart"/>
      <w:r w:rsidRPr="009D788E">
        <w:rPr>
          <w:rFonts w:ascii="Book Antiqua" w:hAnsi="Book Antiqua"/>
          <w:kern w:val="0"/>
          <w:sz w:val="24"/>
        </w:rPr>
        <w:t>hamartoma</w:t>
      </w:r>
      <w:proofErr w:type="spellEnd"/>
      <w:r w:rsidRPr="009D788E">
        <w:rPr>
          <w:rFonts w:ascii="Book Antiqua" w:hAnsi="Book Antiqua"/>
          <w:kern w:val="0"/>
          <w:sz w:val="24"/>
        </w:rPr>
        <w:t xml:space="preserve"> polyps. Therefore, we consider that destruction of the MMR system may play an important role in the development course of some PJS patients, and with the continuous accumulation of DNA replication errors, it leads to an increased risk of malignant transformation in various tissues and organs. </w:t>
      </w:r>
      <w:r w:rsidR="009A7F2F">
        <w:rPr>
          <w:rFonts w:ascii="Book Antiqua" w:hAnsi="Book Antiqua"/>
          <w:kern w:val="0"/>
          <w:sz w:val="24"/>
        </w:rPr>
        <w:t>This</w:t>
      </w:r>
      <w:r w:rsidRPr="009D788E">
        <w:rPr>
          <w:rFonts w:ascii="Book Antiqua" w:hAnsi="Book Antiqua"/>
          <w:kern w:val="0"/>
          <w:sz w:val="24"/>
        </w:rPr>
        <w:t xml:space="preserve"> is worthy of further study.</w:t>
      </w:r>
    </w:p>
    <w:p w:rsidR="00077B8E" w:rsidRPr="009D788E" w:rsidRDefault="006E24AF" w:rsidP="009D788E">
      <w:pPr>
        <w:adjustRightInd w:val="0"/>
        <w:snapToGrid w:val="0"/>
        <w:spacing w:line="360" w:lineRule="auto"/>
        <w:ind w:firstLineChars="200" w:firstLine="480"/>
        <w:rPr>
          <w:rFonts w:ascii="Book Antiqua" w:hAnsi="Book Antiqua"/>
          <w:kern w:val="0"/>
          <w:sz w:val="24"/>
        </w:rPr>
      </w:pPr>
      <w:r w:rsidRPr="009D788E">
        <w:rPr>
          <w:rFonts w:ascii="Book Antiqua" w:hAnsi="Book Antiqua"/>
          <w:kern w:val="0"/>
          <w:sz w:val="24"/>
        </w:rPr>
        <w:t>I</w:t>
      </w:r>
      <w:r w:rsidR="00C91F20" w:rsidRPr="009D788E">
        <w:rPr>
          <w:rFonts w:ascii="Book Antiqua" w:hAnsi="Book Antiqua"/>
          <w:kern w:val="0"/>
          <w:sz w:val="24"/>
        </w:rPr>
        <w:t>t was</w:t>
      </w:r>
      <w:r w:rsidRPr="009D788E">
        <w:rPr>
          <w:rFonts w:ascii="Book Antiqua" w:hAnsi="Book Antiqua"/>
          <w:kern w:val="0"/>
          <w:sz w:val="24"/>
        </w:rPr>
        <w:t xml:space="preserve"> reported that the risk of intussusception</w:t>
      </w:r>
      <w:r w:rsidR="00C91F20" w:rsidRPr="009D788E">
        <w:rPr>
          <w:rFonts w:ascii="Book Antiqua" w:hAnsi="Book Antiqua"/>
          <w:kern w:val="0"/>
          <w:sz w:val="24"/>
        </w:rPr>
        <w:t xml:space="preserve"> in PJS patients</w:t>
      </w:r>
      <w:r w:rsidRPr="009D788E">
        <w:rPr>
          <w:rFonts w:ascii="Book Antiqua" w:hAnsi="Book Antiqua"/>
          <w:kern w:val="0"/>
          <w:sz w:val="24"/>
        </w:rPr>
        <w:t xml:space="preserve"> was 50% at age 20</w:t>
      </w:r>
      <w:r w:rsidR="00A57469" w:rsidRPr="009D788E">
        <w:rPr>
          <w:rFonts w:ascii="Book Antiqua" w:hAnsi="Book Antiqua"/>
          <w:kern w:val="0"/>
          <w:sz w:val="24"/>
        </w:rPr>
        <w:t xml:space="preserve"> years</w:t>
      </w:r>
      <w:r w:rsidRPr="009D788E">
        <w:rPr>
          <w:rFonts w:ascii="Book Antiqua" w:hAnsi="Book Antiqua"/>
          <w:kern w:val="0"/>
          <w:sz w:val="24"/>
        </w:rPr>
        <w:t xml:space="preserve">, the incidence of intestinal intussusception was 95%, </w:t>
      </w:r>
      <w:r w:rsidR="009A7F2F">
        <w:rPr>
          <w:rFonts w:ascii="Book Antiqua" w:hAnsi="Book Antiqua"/>
          <w:kern w:val="0"/>
          <w:sz w:val="24"/>
        </w:rPr>
        <w:t xml:space="preserve">and </w:t>
      </w:r>
      <w:r w:rsidRPr="009D788E">
        <w:rPr>
          <w:rFonts w:ascii="Book Antiqua" w:hAnsi="Book Antiqua"/>
          <w:kern w:val="0"/>
          <w:sz w:val="24"/>
        </w:rPr>
        <w:t>80% of intussusception</w:t>
      </w:r>
      <w:r w:rsidR="009A7F2F">
        <w:rPr>
          <w:rFonts w:ascii="Book Antiqua" w:hAnsi="Book Antiqua"/>
          <w:kern w:val="0"/>
          <w:sz w:val="24"/>
        </w:rPr>
        <w:t>s</w:t>
      </w:r>
      <w:r w:rsidRPr="009D788E">
        <w:rPr>
          <w:rFonts w:ascii="Book Antiqua" w:hAnsi="Book Antiqua"/>
          <w:kern w:val="0"/>
          <w:sz w:val="24"/>
        </w:rPr>
        <w:t xml:space="preserve"> manifested </w:t>
      </w:r>
      <w:r w:rsidR="009A7F2F">
        <w:rPr>
          <w:rFonts w:ascii="Book Antiqua" w:hAnsi="Book Antiqua"/>
          <w:kern w:val="0"/>
          <w:sz w:val="24"/>
        </w:rPr>
        <w:t xml:space="preserve">as </w:t>
      </w:r>
      <w:r w:rsidRPr="009D788E">
        <w:rPr>
          <w:rFonts w:ascii="Book Antiqua" w:hAnsi="Book Antiqua"/>
          <w:kern w:val="0"/>
          <w:sz w:val="24"/>
        </w:rPr>
        <w:t>acute abdomen and 92.5% of cases were treated with surgery</w:t>
      </w:r>
      <w:r w:rsidRPr="009D788E">
        <w:rPr>
          <w:rFonts w:ascii="Book Antiqua" w:hAnsi="Book Antiqua"/>
          <w:kern w:val="0"/>
          <w:sz w:val="24"/>
          <w:vertAlign w:val="superscript"/>
        </w:rPr>
        <w:fldChar w:fldCharType="begin">
          <w:fldData xml:space="preserve">PEVuZE5vdGU+PENpdGU+PEF1dGhvcj5IYXVnZW48L0F1dGhvcj48WWVhcj4yMDA4PC9ZZWFyPjxS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YWx0LXBlcmlvZGljYWw+PHBhZ2VzPjg0NjUtNzI8L3BhZ2VzPjx2b2x1bWU+Njg8L3ZvbHVtZT48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PjwvYWx0LXBlcmlvZGljYWw+PHBhZ2VzPjEzNzYtODY8L3BhZ2VzPjx2b2x1bWU+NTQ8L3ZvbHVt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</w:fldData>
        </w:fldChar>
      </w:r>
      <w:r w:rsidRPr="009D788E">
        <w:rPr>
          <w:rFonts w:ascii="Book Antiqua" w:hAnsi="Book Antiqua"/>
          <w:kern w:val="0"/>
          <w:sz w:val="24"/>
          <w:vertAlign w:val="superscript"/>
        </w:rPr>
        <w:instrText xml:space="preserve"> ADDIN EN.CITE </w:instrText>
      </w:r>
      <w:r w:rsidRPr="009D788E">
        <w:rPr>
          <w:rFonts w:ascii="Book Antiqua" w:hAnsi="Book Antiqua"/>
          <w:kern w:val="0"/>
          <w:sz w:val="24"/>
          <w:vertAlign w:val="superscript"/>
        </w:rPr>
        <w:fldChar w:fldCharType="begin">
          <w:fldData xml:space="preserve">PEVuZE5vdGU+PENpdGU+PEF1dGhvcj5IYXVnZW48L0F1dGhvcj48WWVhcj4yMDA4PC9ZZWFyPjxS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YWx0LXBlcmlvZGljYWw+PHBhZ2VzPjg0NjUtNzI8L3BhZ2VzPjx2b2x1bWU+Njg8L3ZvbHVtZT48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PjwvYWx0LXBlcmlvZGljYWw+PHBhZ2VzPjEzNzYtODY8L3BhZ2VzPjx2b2x1bWU+NTQ8L3ZvbHVt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</w:fldData>
        </w:fldChar>
      </w:r>
      <w:r w:rsidRPr="009D788E">
        <w:rPr>
          <w:rFonts w:ascii="Book Antiqua" w:hAnsi="Book Antiqua"/>
          <w:kern w:val="0"/>
          <w:sz w:val="24"/>
          <w:vertAlign w:val="superscript"/>
        </w:rPr>
        <w:instrText xml:space="preserve"> ADDIN EN.CITE.DATA </w:instrText>
      </w:r>
      <w:r w:rsidRPr="009D788E">
        <w:rPr>
          <w:rFonts w:ascii="Book Antiqua" w:hAnsi="Book Antiqua"/>
          <w:kern w:val="0"/>
          <w:sz w:val="24"/>
          <w:vertAlign w:val="superscript"/>
        </w:rPr>
      </w:r>
      <w:r w:rsidRPr="009D788E">
        <w:rPr>
          <w:rFonts w:ascii="Book Antiqua" w:hAnsi="Book Antiqua"/>
          <w:kern w:val="0"/>
          <w:sz w:val="24"/>
          <w:vertAlign w:val="superscript"/>
        </w:rPr>
        <w:fldChar w:fldCharType="end"/>
      </w:r>
      <w:r w:rsidRPr="009D788E">
        <w:rPr>
          <w:rFonts w:ascii="Book Antiqua" w:hAnsi="Book Antiqua"/>
          <w:kern w:val="0"/>
          <w:sz w:val="24"/>
          <w:vertAlign w:val="superscript"/>
        </w:rPr>
      </w:r>
      <w:r w:rsidRPr="009D788E">
        <w:rPr>
          <w:rFonts w:ascii="Book Antiqua" w:hAnsi="Book Antiqua"/>
          <w:kern w:val="0"/>
          <w:sz w:val="24"/>
          <w:vertAlign w:val="superscript"/>
        </w:rPr>
        <w:fldChar w:fldCharType="separate"/>
      </w:r>
      <w:r w:rsidRPr="009D788E">
        <w:rPr>
          <w:rFonts w:ascii="Book Antiqua" w:hAnsi="Book Antiqua"/>
          <w:kern w:val="0"/>
          <w:sz w:val="24"/>
          <w:vertAlign w:val="superscript"/>
        </w:rPr>
        <w:t>[</w:t>
      </w:r>
      <w:r w:rsidR="00582D84" w:rsidRPr="009D788E">
        <w:rPr>
          <w:rFonts w:ascii="Book Antiqua" w:hAnsi="Book Antiqua"/>
          <w:kern w:val="0"/>
          <w:sz w:val="24"/>
          <w:vertAlign w:val="superscript"/>
        </w:rPr>
        <w:t>5</w:t>
      </w:r>
      <w:r w:rsidRPr="009D788E">
        <w:rPr>
          <w:rFonts w:ascii="Book Antiqua" w:hAnsi="Book Antiqua"/>
          <w:kern w:val="0"/>
          <w:sz w:val="24"/>
          <w:vertAlign w:val="superscript"/>
        </w:rPr>
        <w:t>]</w:t>
      </w:r>
      <w:r w:rsidRPr="009D788E">
        <w:rPr>
          <w:rFonts w:ascii="Book Antiqua" w:hAnsi="Book Antiqua"/>
          <w:kern w:val="0"/>
          <w:sz w:val="24"/>
          <w:vertAlign w:val="superscript"/>
        </w:rPr>
        <w:fldChar w:fldCharType="end"/>
      </w:r>
      <w:r w:rsidRPr="009D788E">
        <w:rPr>
          <w:rFonts w:ascii="Book Antiqua" w:hAnsi="Book Antiqua"/>
          <w:kern w:val="0"/>
          <w:sz w:val="24"/>
        </w:rPr>
        <w:t>. All patients in th</w:t>
      </w:r>
      <w:r w:rsidR="00076886">
        <w:rPr>
          <w:rFonts w:ascii="Book Antiqua" w:hAnsi="Book Antiqua"/>
          <w:kern w:val="0"/>
          <w:sz w:val="24"/>
        </w:rPr>
        <w:t>e present</w:t>
      </w:r>
      <w:r w:rsidRPr="009D788E">
        <w:rPr>
          <w:rFonts w:ascii="Book Antiqua" w:hAnsi="Book Antiqua"/>
          <w:kern w:val="0"/>
          <w:sz w:val="24"/>
        </w:rPr>
        <w:t xml:space="preserve"> group did not experience intestinal obstruction, intussusception </w:t>
      </w:r>
      <w:r w:rsidR="009A7F2F">
        <w:rPr>
          <w:rFonts w:ascii="Book Antiqua" w:hAnsi="Book Antiqua"/>
          <w:kern w:val="0"/>
          <w:sz w:val="24"/>
        </w:rPr>
        <w:t>or</w:t>
      </w:r>
      <w:r w:rsidRPr="009D788E">
        <w:rPr>
          <w:rFonts w:ascii="Book Antiqua" w:hAnsi="Book Antiqua"/>
          <w:kern w:val="0"/>
          <w:sz w:val="24"/>
        </w:rPr>
        <w:t xml:space="preserve"> other gastrointestinal emergencies and malignant changes of polyps during the follow-up period, and did not undergo surgical treatment. We believe that high-frequency </w:t>
      </w:r>
      <w:proofErr w:type="spellStart"/>
      <w:r w:rsidRPr="009D788E">
        <w:rPr>
          <w:rFonts w:ascii="Book Antiqua" w:hAnsi="Book Antiqua"/>
          <w:kern w:val="0"/>
          <w:sz w:val="24"/>
        </w:rPr>
        <w:t>enteroscopy</w:t>
      </w:r>
      <w:proofErr w:type="spellEnd"/>
      <w:r w:rsidRPr="009D788E">
        <w:rPr>
          <w:rFonts w:ascii="Book Antiqua" w:hAnsi="Book Antiqua"/>
          <w:kern w:val="0"/>
          <w:sz w:val="24"/>
        </w:rPr>
        <w:t xml:space="preserve"> and </w:t>
      </w:r>
      <w:r w:rsidRPr="009D788E">
        <w:rPr>
          <w:rFonts w:ascii="Book Antiqua" w:hAnsi="Book Antiqua"/>
          <w:kern w:val="0"/>
          <w:sz w:val="24"/>
        </w:rPr>
        <w:lastRenderedPageBreak/>
        <w:t>microscopic treatment effectively alleviate the progress of the disease and prolong the patient's survival.</w:t>
      </w:r>
    </w:p>
    <w:p w:rsidR="00CC4465" w:rsidRPr="009D788E" w:rsidRDefault="00CC4465" w:rsidP="009D788E">
      <w:pPr>
        <w:adjustRightInd w:val="0"/>
        <w:snapToGrid w:val="0"/>
        <w:spacing w:line="360" w:lineRule="auto"/>
        <w:ind w:firstLineChars="200" w:firstLine="480"/>
        <w:rPr>
          <w:rFonts w:ascii="Book Antiqua" w:hAnsi="Book Antiqua"/>
          <w:kern w:val="0"/>
          <w:sz w:val="24"/>
        </w:rPr>
      </w:pPr>
    </w:p>
    <w:p w:rsidR="00077B8E" w:rsidRPr="009D788E" w:rsidRDefault="00CC4465" w:rsidP="009D788E">
      <w:pPr>
        <w:adjustRightInd w:val="0"/>
        <w:snapToGrid w:val="0"/>
        <w:spacing w:line="360" w:lineRule="auto"/>
        <w:rPr>
          <w:rFonts w:ascii="Book Antiqua" w:hAnsi="Book Antiqua"/>
          <w:b/>
          <w:sz w:val="24"/>
          <w:u w:val="single"/>
        </w:rPr>
      </w:pPr>
      <w:r w:rsidRPr="009D788E">
        <w:rPr>
          <w:rFonts w:ascii="Book Antiqua" w:hAnsi="Book Antiqua"/>
          <w:b/>
          <w:sz w:val="24"/>
          <w:u w:val="single"/>
        </w:rPr>
        <w:t>ARTICLE HIGHLIGHTS</w:t>
      </w:r>
    </w:p>
    <w:p w:rsidR="00465C04" w:rsidRPr="009D788E" w:rsidRDefault="00465C04" w:rsidP="009D788E">
      <w:pPr>
        <w:adjustRightInd w:val="0"/>
        <w:snapToGrid w:val="0"/>
        <w:spacing w:line="360" w:lineRule="auto"/>
        <w:rPr>
          <w:rStyle w:val="translated-span"/>
          <w:rFonts w:ascii="Book Antiqua" w:hAnsi="Book Antiqua"/>
          <w:b/>
          <w:bCs/>
          <w:i/>
          <w:sz w:val="24"/>
        </w:rPr>
      </w:pPr>
      <w:r w:rsidRPr="009D788E">
        <w:rPr>
          <w:rStyle w:val="translated-span"/>
          <w:rFonts w:ascii="Book Antiqua" w:hAnsi="Book Antiqua"/>
          <w:b/>
          <w:bCs/>
          <w:i/>
          <w:sz w:val="24"/>
        </w:rPr>
        <w:t>Research background</w:t>
      </w:r>
    </w:p>
    <w:p w:rsidR="00465C04" w:rsidRPr="009D788E" w:rsidRDefault="00465C04" w:rsidP="009D788E">
      <w:pPr>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Peutz-Jeghers</w:t>
      </w:r>
      <w:proofErr w:type="spellEnd"/>
      <w:r w:rsidRPr="009D788E">
        <w:rPr>
          <w:rFonts w:ascii="Book Antiqua" w:hAnsi="Book Antiqua"/>
          <w:kern w:val="0"/>
          <w:sz w:val="24"/>
        </w:rPr>
        <w:t xml:space="preserve"> syndrome</w:t>
      </w:r>
      <w:r w:rsidR="00CC4465" w:rsidRPr="009D788E">
        <w:rPr>
          <w:rFonts w:ascii="Book Antiqua" w:hAnsi="Book Antiqua"/>
          <w:kern w:val="0"/>
          <w:sz w:val="24"/>
        </w:rPr>
        <w:t xml:space="preserve"> (</w:t>
      </w:r>
      <w:r w:rsidRPr="009D788E">
        <w:rPr>
          <w:rFonts w:ascii="Book Antiqua" w:hAnsi="Book Antiqua"/>
          <w:sz w:val="24"/>
        </w:rPr>
        <w:t>PJS</w:t>
      </w:r>
      <w:r w:rsidR="00CC4465" w:rsidRPr="009D788E">
        <w:rPr>
          <w:rFonts w:ascii="Book Antiqua" w:hAnsi="Book Antiqua"/>
          <w:sz w:val="24"/>
        </w:rPr>
        <w:t xml:space="preserve">) </w:t>
      </w:r>
      <w:r w:rsidRPr="009D788E">
        <w:rPr>
          <w:rFonts w:ascii="Book Antiqua" w:hAnsi="Book Antiqua"/>
          <w:kern w:val="0"/>
          <w:sz w:val="24"/>
        </w:rPr>
        <w:t>is a rare autosomal dominant genetic disease, which belongs to the category of hereditary colorectal cancer.</w:t>
      </w:r>
      <w:r w:rsidRPr="009D788E">
        <w:rPr>
          <w:rFonts w:ascii="Book Antiqua" w:hAnsi="Book Antiqua"/>
          <w:sz w:val="24"/>
        </w:rPr>
        <w:t xml:space="preserve"> </w:t>
      </w:r>
      <w:r w:rsidRPr="009D788E">
        <w:rPr>
          <w:rFonts w:ascii="Book Antiqua" w:hAnsi="Book Antiqua"/>
          <w:kern w:val="0"/>
          <w:sz w:val="24"/>
        </w:rPr>
        <w:t xml:space="preserve">It </w:t>
      </w:r>
      <w:proofErr w:type="gramStart"/>
      <w:r w:rsidRPr="009D788E">
        <w:rPr>
          <w:rFonts w:ascii="Book Antiqua" w:hAnsi="Book Antiqua"/>
          <w:kern w:val="0"/>
          <w:sz w:val="24"/>
        </w:rPr>
        <w:t>is currently believed</w:t>
      </w:r>
      <w:proofErr w:type="gramEnd"/>
      <w:r w:rsidRPr="009D788E">
        <w:rPr>
          <w:rFonts w:ascii="Book Antiqua" w:hAnsi="Book Antiqua"/>
          <w:kern w:val="0"/>
          <w:sz w:val="24"/>
        </w:rPr>
        <w:t xml:space="preserve"> that the occurrence of </w:t>
      </w:r>
      <w:r w:rsidR="009A7F2F">
        <w:rPr>
          <w:rFonts w:ascii="Book Antiqua" w:hAnsi="Book Antiqua"/>
          <w:kern w:val="0"/>
          <w:sz w:val="24"/>
        </w:rPr>
        <w:t>PJS</w:t>
      </w:r>
      <w:r w:rsidRPr="009D788E">
        <w:rPr>
          <w:rFonts w:ascii="Book Antiqua" w:hAnsi="Book Antiqua"/>
          <w:kern w:val="0"/>
          <w:sz w:val="24"/>
        </w:rPr>
        <w:t xml:space="preserve"> is closely related to mutations in the </w:t>
      </w:r>
      <w:r w:rsidRPr="009D788E">
        <w:rPr>
          <w:rFonts w:ascii="Book Antiqua" w:hAnsi="Book Antiqua"/>
          <w:i/>
          <w:sz w:val="24"/>
        </w:rPr>
        <w:t>LKB1/STK11</w:t>
      </w:r>
      <w:r w:rsidRPr="009D788E">
        <w:rPr>
          <w:rFonts w:ascii="Book Antiqua" w:hAnsi="Book Antiqua"/>
          <w:kern w:val="0"/>
          <w:sz w:val="24"/>
        </w:rPr>
        <w:t xml:space="preserve"> gene, and that different types of mutations have different effects on clinical phenotype. </w:t>
      </w:r>
      <w:r w:rsidRPr="009D788E">
        <w:rPr>
          <w:rFonts w:ascii="Book Antiqua" w:hAnsi="Book Antiqua"/>
          <w:sz w:val="24"/>
        </w:rPr>
        <w:t>The genetic heterogeneity of PJS is obvious</w:t>
      </w:r>
      <w:r w:rsidR="00CC4465" w:rsidRPr="009D788E">
        <w:rPr>
          <w:rFonts w:ascii="Book Antiqua" w:hAnsi="Book Antiqua"/>
          <w:sz w:val="24"/>
        </w:rPr>
        <w:t xml:space="preserve">, </w:t>
      </w:r>
      <w:proofErr w:type="gramStart"/>
      <w:r w:rsidRPr="009D788E">
        <w:rPr>
          <w:rFonts w:ascii="Book Antiqua" w:hAnsi="Book Antiqua"/>
          <w:kern w:val="0"/>
          <w:sz w:val="24"/>
        </w:rPr>
        <w:t>and no</w:t>
      </w:r>
      <w:proofErr w:type="gramEnd"/>
      <w:r w:rsidRPr="009D788E">
        <w:rPr>
          <w:rFonts w:ascii="Book Antiqua" w:hAnsi="Book Antiqua"/>
          <w:kern w:val="0"/>
          <w:sz w:val="24"/>
        </w:rPr>
        <w:t xml:space="preserve"> other pathogenic genes have been found except the </w:t>
      </w:r>
      <w:r w:rsidRPr="009D788E">
        <w:rPr>
          <w:rFonts w:ascii="Book Antiqua" w:hAnsi="Book Antiqua"/>
          <w:i/>
          <w:kern w:val="0"/>
          <w:sz w:val="24"/>
        </w:rPr>
        <w:t>STK11</w:t>
      </w:r>
      <w:r w:rsidRPr="009D788E">
        <w:rPr>
          <w:rFonts w:ascii="Book Antiqua" w:hAnsi="Book Antiqua"/>
          <w:kern w:val="0"/>
          <w:sz w:val="24"/>
        </w:rPr>
        <w:t xml:space="preserve"> gene, </w:t>
      </w:r>
      <w:r w:rsidR="009A7F2F">
        <w:rPr>
          <w:rFonts w:ascii="Book Antiqua" w:hAnsi="Book Antiqua"/>
          <w:kern w:val="0"/>
          <w:sz w:val="24"/>
        </w:rPr>
        <w:t xml:space="preserve">and </w:t>
      </w:r>
      <w:r w:rsidRPr="009D788E">
        <w:rPr>
          <w:rFonts w:ascii="Book Antiqua" w:hAnsi="Book Antiqua"/>
          <w:kern w:val="0"/>
          <w:sz w:val="24"/>
        </w:rPr>
        <w:t>the relationship between genotype and phenotype is not clear.</w:t>
      </w:r>
    </w:p>
    <w:p w:rsidR="00EF647B" w:rsidRPr="009D788E" w:rsidRDefault="00EF647B" w:rsidP="009D788E">
      <w:pPr>
        <w:adjustRightInd w:val="0"/>
        <w:snapToGrid w:val="0"/>
        <w:spacing w:line="360" w:lineRule="auto"/>
        <w:rPr>
          <w:rStyle w:val="translated-span"/>
          <w:rFonts w:ascii="Book Antiqua" w:hAnsi="Book Antiqua"/>
          <w:b/>
          <w:bCs/>
          <w:sz w:val="24"/>
          <w:shd w:val="clear" w:color="auto" w:fill="F9F9F9"/>
        </w:rPr>
      </w:pPr>
    </w:p>
    <w:p w:rsidR="00465C04" w:rsidRPr="009D788E" w:rsidRDefault="00465C04" w:rsidP="009D788E">
      <w:pPr>
        <w:adjustRightInd w:val="0"/>
        <w:snapToGrid w:val="0"/>
        <w:spacing w:line="360" w:lineRule="auto"/>
        <w:rPr>
          <w:rStyle w:val="translated-span"/>
          <w:rFonts w:ascii="Book Antiqua" w:hAnsi="Book Antiqua"/>
          <w:b/>
          <w:bCs/>
          <w:i/>
          <w:sz w:val="24"/>
        </w:rPr>
      </w:pPr>
      <w:r w:rsidRPr="009D788E">
        <w:rPr>
          <w:rStyle w:val="translated-span"/>
          <w:rFonts w:ascii="Book Antiqua" w:hAnsi="Book Antiqua"/>
          <w:b/>
          <w:bCs/>
          <w:i/>
          <w:sz w:val="24"/>
        </w:rPr>
        <w:t>Research motivation</w:t>
      </w:r>
    </w:p>
    <w:p w:rsidR="00465C04" w:rsidRPr="009D788E" w:rsidRDefault="00EF647B" w:rsidP="009D788E">
      <w:pPr>
        <w:adjustRightInd w:val="0"/>
        <w:snapToGrid w:val="0"/>
        <w:spacing w:line="360" w:lineRule="auto"/>
        <w:rPr>
          <w:rFonts w:ascii="Book Antiqua" w:hAnsi="Book Antiqua"/>
          <w:kern w:val="0"/>
          <w:sz w:val="24"/>
        </w:rPr>
      </w:pPr>
      <w:r w:rsidRPr="009D788E">
        <w:rPr>
          <w:rFonts w:ascii="Book Antiqua" w:hAnsi="Book Antiqua"/>
          <w:kern w:val="0"/>
          <w:sz w:val="24"/>
        </w:rPr>
        <w:t>This study aimed t</w:t>
      </w:r>
      <w:r w:rsidR="00465C04" w:rsidRPr="009D788E">
        <w:rPr>
          <w:rFonts w:ascii="Book Antiqua" w:hAnsi="Book Antiqua"/>
          <w:kern w:val="0"/>
          <w:sz w:val="24"/>
        </w:rPr>
        <w:t xml:space="preserve">o investigate the mutation status of hereditary colorectal tumor-associated genes in </w:t>
      </w:r>
      <w:proofErr w:type="spellStart"/>
      <w:r w:rsidR="00465C04" w:rsidRPr="009D788E">
        <w:rPr>
          <w:rFonts w:ascii="Book Antiqua" w:hAnsi="Book Antiqua"/>
          <w:kern w:val="0"/>
          <w:sz w:val="24"/>
        </w:rPr>
        <w:t>hamartoma</w:t>
      </w:r>
      <w:proofErr w:type="spellEnd"/>
      <w:r w:rsidR="00465C04" w:rsidRPr="009D788E">
        <w:rPr>
          <w:rFonts w:ascii="Book Antiqua" w:hAnsi="Book Antiqua"/>
          <w:kern w:val="0"/>
          <w:sz w:val="24"/>
        </w:rPr>
        <w:t xml:space="preserve"> polyp tissue of PJS and discuss its relationship with </w:t>
      </w:r>
      <w:r w:rsidR="009A7F2F">
        <w:rPr>
          <w:rFonts w:ascii="Book Antiqua" w:hAnsi="Book Antiqua"/>
          <w:kern w:val="0"/>
          <w:sz w:val="24"/>
        </w:rPr>
        <w:t xml:space="preserve">the </w:t>
      </w:r>
      <w:proofErr w:type="spellStart"/>
      <w:r w:rsidR="00465C04" w:rsidRPr="009D788E">
        <w:rPr>
          <w:rFonts w:ascii="Book Antiqua" w:hAnsi="Book Antiqua"/>
          <w:kern w:val="0"/>
          <w:sz w:val="24"/>
        </w:rPr>
        <w:t>clinicopathological</w:t>
      </w:r>
      <w:proofErr w:type="spellEnd"/>
      <w:r w:rsidR="00465C04" w:rsidRPr="009D788E">
        <w:rPr>
          <w:rFonts w:ascii="Book Antiqua" w:hAnsi="Book Antiqua"/>
          <w:kern w:val="0"/>
          <w:sz w:val="24"/>
        </w:rPr>
        <w:t xml:space="preserve"> data of PJS.</w:t>
      </w:r>
    </w:p>
    <w:p w:rsidR="00EF647B" w:rsidRPr="009D788E" w:rsidRDefault="00EF647B" w:rsidP="009D788E">
      <w:pPr>
        <w:adjustRightInd w:val="0"/>
        <w:snapToGrid w:val="0"/>
        <w:spacing w:line="360" w:lineRule="auto"/>
        <w:rPr>
          <w:rFonts w:ascii="Book Antiqua" w:hAnsi="Book Antiqua"/>
          <w:kern w:val="0"/>
          <w:sz w:val="24"/>
        </w:rPr>
      </w:pPr>
    </w:p>
    <w:p w:rsidR="00465C04" w:rsidRPr="009D788E" w:rsidRDefault="00465C04" w:rsidP="009D788E">
      <w:pPr>
        <w:adjustRightInd w:val="0"/>
        <w:snapToGrid w:val="0"/>
        <w:spacing w:line="360" w:lineRule="auto"/>
        <w:rPr>
          <w:rStyle w:val="translated-span"/>
          <w:rFonts w:ascii="Book Antiqua" w:hAnsi="Book Antiqua"/>
          <w:b/>
          <w:bCs/>
          <w:i/>
          <w:sz w:val="24"/>
        </w:rPr>
      </w:pPr>
      <w:r w:rsidRPr="009D788E">
        <w:rPr>
          <w:rStyle w:val="translated-span"/>
          <w:rFonts w:ascii="Book Antiqua" w:hAnsi="Book Antiqua"/>
          <w:b/>
          <w:bCs/>
          <w:i/>
          <w:sz w:val="24"/>
        </w:rPr>
        <w:t>Research objectives</w:t>
      </w:r>
    </w:p>
    <w:p w:rsidR="00465C04" w:rsidRPr="009D788E" w:rsidRDefault="00076886" w:rsidP="009D788E">
      <w:pPr>
        <w:adjustRightInd w:val="0"/>
        <w:snapToGrid w:val="0"/>
        <w:spacing w:line="360" w:lineRule="auto"/>
        <w:rPr>
          <w:rFonts w:ascii="Book Antiqua" w:hAnsi="Book Antiqua"/>
          <w:kern w:val="0"/>
          <w:sz w:val="24"/>
        </w:rPr>
      </w:pPr>
      <w:r>
        <w:rPr>
          <w:rFonts w:ascii="Book Antiqua" w:hAnsi="Book Antiqua"/>
          <w:kern w:val="0"/>
          <w:sz w:val="24"/>
        </w:rPr>
        <w:t>To i</w:t>
      </w:r>
      <w:r w:rsidR="00465C04" w:rsidRPr="009D788E">
        <w:rPr>
          <w:rFonts w:ascii="Book Antiqua" w:hAnsi="Book Antiqua"/>
          <w:kern w:val="0"/>
          <w:sz w:val="24"/>
        </w:rPr>
        <w:t xml:space="preserve">nvestigate mutations in </w:t>
      </w:r>
      <w:proofErr w:type="gramStart"/>
      <w:r w:rsidR="00465C04" w:rsidRPr="009D788E">
        <w:rPr>
          <w:rFonts w:ascii="Book Antiqua" w:hAnsi="Book Antiqua"/>
          <w:kern w:val="0"/>
          <w:sz w:val="24"/>
        </w:rPr>
        <w:t>genetically</w:t>
      </w:r>
      <w:r>
        <w:rPr>
          <w:rFonts w:ascii="Book Antiqua" w:hAnsi="Book Antiqua"/>
          <w:kern w:val="0"/>
          <w:sz w:val="24"/>
        </w:rPr>
        <w:t>-</w:t>
      </w:r>
      <w:r w:rsidR="00465C04" w:rsidRPr="009D788E">
        <w:rPr>
          <w:rFonts w:ascii="Book Antiqua" w:hAnsi="Book Antiqua"/>
          <w:kern w:val="0"/>
          <w:sz w:val="24"/>
        </w:rPr>
        <w:t>related</w:t>
      </w:r>
      <w:proofErr w:type="gramEnd"/>
      <w:r w:rsidR="00465C04" w:rsidRPr="009D788E">
        <w:rPr>
          <w:rFonts w:ascii="Book Antiqua" w:hAnsi="Book Antiqua"/>
          <w:kern w:val="0"/>
          <w:sz w:val="24"/>
        </w:rPr>
        <w:t xml:space="preserve"> genes, try to explain the genetic heterogeneity of the disease, and investigate whether the disease has a relatively clear genotype-phenotype relationship.</w:t>
      </w:r>
    </w:p>
    <w:p w:rsidR="00F921AA" w:rsidRPr="009D788E" w:rsidRDefault="00F921AA" w:rsidP="009D788E">
      <w:pPr>
        <w:adjustRightInd w:val="0"/>
        <w:snapToGrid w:val="0"/>
        <w:spacing w:line="360" w:lineRule="auto"/>
        <w:rPr>
          <w:rFonts w:ascii="Book Antiqua" w:hAnsi="Book Antiqua"/>
          <w:kern w:val="0"/>
          <w:sz w:val="24"/>
        </w:rPr>
      </w:pPr>
    </w:p>
    <w:p w:rsidR="00465C04" w:rsidRPr="009D788E" w:rsidRDefault="00465C04" w:rsidP="009D788E">
      <w:pPr>
        <w:adjustRightInd w:val="0"/>
        <w:snapToGrid w:val="0"/>
        <w:spacing w:line="360" w:lineRule="auto"/>
        <w:rPr>
          <w:rStyle w:val="translated-span"/>
          <w:rFonts w:ascii="Book Antiqua" w:hAnsi="Book Antiqua"/>
          <w:b/>
          <w:bCs/>
          <w:i/>
          <w:sz w:val="24"/>
        </w:rPr>
      </w:pPr>
      <w:r w:rsidRPr="009D788E">
        <w:rPr>
          <w:rStyle w:val="translated-span"/>
          <w:rFonts w:ascii="Book Antiqua" w:hAnsi="Book Antiqua"/>
          <w:b/>
          <w:bCs/>
          <w:i/>
          <w:sz w:val="24"/>
        </w:rPr>
        <w:t>Research methods</w:t>
      </w:r>
    </w:p>
    <w:p w:rsidR="00465C04" w:rsidRPr="009D788E" w:rsidRDefault="00465C04"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Twenty patients with PJS were randomly selected for </w:t>
      </w:r>
      <w:proofErr w:type="gramStart"/>
      <w:r w:rsidRPr="009D788E">
        <w:rPr>
          <w:rFonts w:ascii="Book Antiqua" w:hAnsi="Book Antiqua"/>
          <w:kern w:val="0"/>
          <w:sz w:val="24"/>
        </w:rPr>
        <w:t>this</w:t>
      </w:r>
      <w:proofErr w:type="gramEnd"/>
      <w:r w:rsidRPr="009D788E">
        <w:rPr>
          <w:rFonts w:ascii="Book Antiqua" w:hAnsi="Book Antiqua"/>
          <w:kern w:val="0"/>
          <w:sz w:val="24"/>
        </w:rPr>
        <w:t xml:space="preserve"> study who were treated in the Air Force Medical Center and their </w:t>
      </w:r>
      <w:proofErr w:type="spellStart"/>
      <w:r w:rsidRPr="009D788E">
        <w:rPr>
          <w:rFonts w:ascii="Book Antiqua" w:hAnsi="Book Antiqua"/>
          <w:kern w:val="0"/>
          <w:sz w:val="24"/>
        </w:rPr>
        <w:t>clinicopathological</w:t>
      </w:r>
      <w:proofErr w:type="spellEnd"/>
      <w:r w:rsidRPr="009D788E">
        <w:rPr>
          <w:rFonts w:ascii="Book Antiqua" w:hAnsi="Book Antiqua"/>
          <w:kern w:val="0"/>
          <w:sz w:val="24"/>
        </w:rPr>
        <w:t xml:space="preserve"> data were collected</w:t>
      </w:r>
      <w:r w:rsidR="00CC4465" w:rsidRPr="009D788E">
        <w:rPr>
          <w:rFonts w:ascii="Book Antiqua" w:hAnsi="Book Antiqua"/>
          <w:sz w:val="24"/>
        </w:rPr>
        <w:t xml:space="preserve">, </w:t>
      </w:r>
      <w:r w:rsidRPr="009D788E">
        <w:rPr>
          <w:rFonts w:ascii="Book Antiqua" w:hAnsi="Book Antiqua"/>
          <w:kern w:val="0"/>
          <w:sz w:val="24"/>
        </w:rPr>
        <w:t xml:space="preserve">including family history, polyp distribution, polyp load, and internal or surgical intervention. </w:t>
      </w:r>
      <w:r w:rsidR="009A7F2F">
        <w:rPr>
          <w:rFonts w:ascii="Book Antiqua" w:hAnsi="Book Antiqua"/>
          <w:kern w:val="0"/>
          <w:sz w:val="24"/>
        </w:rPr>
        <w:t>N</w:t>
      </w:r>
      <w:r w:rsidRPr="009D788E">
        <w:rPr>
          <w:rFonts w:ascii="Book Antiqua" w:hAnsi="Book Antiqua"/>
          <w:kern w:val="0"/>
          <w:sz w:val="24"/>
        </w:rPr>
        <w:t xml:space="preserve">ext-generation sequencing technology </w:t>
      </w:r>
      <w:r w:rsidR="009A7F2F">
        <w:rPr>
          <w:rFonts w:ascii="Book Antiqua" w:hAnsi="Book Antiqua"/>
          <w:kern w:val="0"/>
          <w:sz w:val="24"/>
        </w:rPr>
        <w:t xml:space="preserve">was used </w:t>
      </w:r>
      <w:r w:rsidRPr="009D788E">
        <w:rPr>
          <w:rFonts w:ascii="Book Antiqua" w:hAnsi="Book Antiqua"/>
          <w:kern w:val="0"/>
          <w:sz w:val="24"/>
        </w:rPr>
        <w:t xml:space="preserve">to </w:t>
      </w:r>
      <w:r w:rsidR="009A7F2F">
        <w:rPr>
          <w:rFonts w:ascii="Book Antiqua" w:hAnsi="Book Antiqua"/>
          <w:kern w:val="0"/>
          <w:sz w:val="24"/>
        </w:rPr>
        <w:t>study</w:t>
      </w:r>
      <w:r w:rsidRPr="009D788E">
        <w:rPr>
          <w:rFonts w:ascii="Book Antiqua" w:hAnsi="Book Antiqua"/>
          <w:kern w:val="0"/>
          <w:sz w:val="24"/>
        </w:rPr>
        <w:t xml:space="preserve"> the mutation status of the </w:t>
      </w:r>
      <w:proofErr w:type="gramStart"/>
      <w:r w:rsidRPr="009D788E">
        <w:rPr>
          <w:rFonts w:ascii="Book Antiqua" w:hAnsi="Book Antiqua"/>
          <w:kern w:val="0"/>
          <w:sz w:val="24"/>
        </w:rPr>
        <w:t>genetically-related</w:t>
      </w:r>
      <w:proofErr w:type="gramEnd"/>
      <w:r w:rsidRPr="009D788E">
        <w:rPr>
          <w:rFonts w:ascii="Book Antiqua" w:hAnsi="Book Antiqua"/>
          <w:kern w:val="0"/>
          <w:sz w:val="24"/>
        </w:rPr>
        <w:t xml:space="preserve"> genes in PJS </w:t>
      </w:r>
      <w:proofErr w:type="spellStart"/>
      <w:r w:rsidRPr="009D788E">
        <w:rPr>
          <w:rFonts w:ascii="Book Antiqua" w:hAnsi="Book Antiqua"/>
          <w:kern w:val="0"/>
          <w:sz w:val="24"/>
        </w:rPr>
        <w:t>hamartoma</w:t>
      </w:r>
      <w:proofErr w:type="spellEnd"/>
      <w:r w:rsidRPr="009D788E">
        <w:rPr>
          <w:rFonts w:ascii="Book Antiqua" w:hAnsi="Book Antiqua"/>
          <w:kern w:val="0"/>
          <w:sz w:val="24"/>
        </w:rPr>
        <w:t xml:space="preserve"> polyp tissues, and ex</w:t>
      </w:r>
      <w:r w:rsidR="009A7F2F">
        <w:rPr>
          <w:rFonts w:ascii="Book Antiqua" w:hAnsi="Book Antiqua"/>
          <w:kern w:val="0"/>
          <w:sz w:val="24"/>
        </w:rPr>
        <w:t>amine</w:t>
      </w:r>
      <w:r w:rsidRPr="009D788E">
        <w:rPr>
          <w:rFonts w:ascii="Book Antiqua" w:hAnsi="Book Antiqua"/>
          <w:kern w:val="0"/>
          <w:sz w:val="24"/>
        </w:rPr>
        <w:t xml:space="preserve"> the relationship between the mutation status of these genes and the clinical pathological data of PJS.</w:t>
      </w:r>
    </w:p>
    <w:p w:rsidR="00F921AA" w:rsidRPr="009D788E" w:rsidRDefault="00F921AA" w:rsidP="009D788E">
      <w:pPr>
        <w:adjustRightInd w:val="0"/>
        <w:snapToGrid w:val="0"/>
        <w:spacing w:line="360" w:lineRule="auto"/>
        <w:rPr>
          <w:rFonts w:ascii="Book Antiqua" w:hAnsi="Book Antiqua"/>
          <w:kern w:val="0"/>
          <w:sz w:val="24"/>
        </w:rPr>
      </w:pPr>
    </w:p>
    <w:p w:rsidR="00465C04" w:rsidRPr="009D788E" w:rsidRDefault="00465C04" w:rsidP="009D788E">
      <w:pPr>
        <w:adjustRightInd w:val="0"/>
        <w:snapToGrid w:val="0"/>
        <w:spacing w:line="360" w:lineRule="auto"/>
        <w:rPr>
          <w:rStyle w:val="translated-span"/>
          <w:rFonts w:ascii="Book Antiqua" w:hAnsi="Book Antiqua"/>
          <w:b/>
          <w:bCs/>
          <w:i/>
          <w:sz w:val="24"/>
        </w:rPr>
      </w:pPr>
      <w:r w:rsidRPr="009D788E">
        <w:rPr>
          <w:rStyle w:val="translated-span"/>
          <w:rFonts w:ascii="Book Antiqua" w:hAnsi="Book Antiqua"/>
          <w:b/>
          <w:bCs/>
          <w:i/>
          <w:sz w:val="24"/>
        </w:rPr>
        <w:t>Research results</w:t>
      </w:r>
    </w:p>
    <w:p w:rsidR="00465C04" w:rsidRPr="009D788E" w:rsidRDefault="00465C04" w:rsidP="009D788E">
      <w:pPr>
        <w:adjustRightInd w:val="0"/>
        <w:snapToGrid w:val="0"/>
        <w:spacing w:line="360" w:lineRule="auto"/>
        <w:rPr>
          <w:rFonts w:ascii="Book Antiqua" w:hAnsi="Book Antiqua"/>
          <w:kern w:val="0"/>
          <w:sz w:val="24"/>
        </w:rPr>
      </w:pPr>
      <w:r w:rsidRPr="009D788E">
        <w:rPr>
          <w:rFonts w:ascii="Book Antiqua" w:hAnsi="Book Antiqua"/>
          <w:i/>
          <w:kern w:val="0"/>
          <w:sz w:val="24"/>
        </w:rPr>
        <w:t>LKB1/STK11</w:t>
      </w:r>
      <w:r w:rsidRPr="009D788E">
        <w:rPr>
          <w:rFonts w:ascii="Book Antiqua" w:hAnsi="Book Antiqua"/>
          <w:kern w:val="0"/>
          <w:sz w:val="24"/>
        </w:rPr>
        <w:t xml:space="preserve"> gene mutations were detected in 16 of 20 cases, with 14 </w:t>
      </w:r>
      <w:r w:rsidR="009A7F2F">
        <w:rPr>
          <w:rFonts w:ascii="Book Antiqua" w:hAnsi="Book Antiqua"/>
          <w:kern w:val="0"/>
          <w:sz w:val="24"/>
        </w:rPr>
        <w:t>types</w:t>
      </w:r>
      <w:r w:rsidRPr="009D788E">
        <w:rPr>
          <w:rFonts w:ascii="Book Antiqua" w:hAnsi="Book Antiqua"/>
          <w:kern w:val="0"/>
          <w:sz w:val="24"/>
        </w:rPr>
        <w:t xml:space="preserve"> of mutations, among which </w:t>
      </w:r>
      <w:proofErr w:type="gramStart"/>
      <w:r w:rsidRPr="009D788E">
        <w:rPr>
          <w:rFonts w:ascii="Book Antiqua" w:hAnsi="Book Antiqua"/>
          <w:kern w:val="0"/>
          <w:sz w:val="24"/>
        </w:rPr>
        <w:t>8</w:t>
      </w:r>
      <w:proofErr w:type="gramEnd"/>
      <w:r w:rsidRPr="009D788E">
        <w:rPr>
          <w:rFonts w:ascii="Book Antiqua" w:hAnsi="Book Antiqua"/>
          <w:kern w:val="0"/>
          <w:sz w:val="24"/>
        </w:rPr>
        <w:t xml:space="preserve"> new mutations were detected. 18 </w:t>
      </w:r>
      <w:r w:rsidR="009A7F2F">
        <w:rPr>
          <w:rFonts w:ascii="Book Antiqua" w:hAnsi="Book Antiqua"/>
          <w:kern w:val="0"/>
          <w:sz w:val="24"/>
        </w:rPr>
        <w:t>types</w:t>
      </w:r>
      <w:r w:rsidRPr="009D788E">
        <w:rPr>
          <w:rFonts w:ascii="Book Antiqua" w:hAnsi="Book Antiqua"/>
          <w:kern w:val="0"/>
          <w:sz w:val="24"/>
        </w:rPr>
        <w:t xml:space="preserve"> of other gene mutations were detected in </w:t>
      </w:r>
      <w:proofErr w:type="gramStart"/>
      <w:r w:rsidRPr="009D788E">
        <w:rPr>
          <w:rFonts w:ascii="Book Antiqua" w:hAnsi="Book Antiqua"/>
          <w:kern w:val="0"/>
          <w:sz w:val="24"/>
        </w:rPr>
        <w:t>9</w:t>
      </w:r>
      <w:proofErr w:type="gramEnd"/>
      <w:r w:rsidRPr="009D788E">
        <w:rPr>
          <w:rFonts w:ascii="Book Antiqua" w:hAnsi="Book Antiqua"/>
          <w:kern w:val="0"/>
          <w:sz w:val="24"/>
        </w:rPr>
        <w:t xml:space="preserve"> of the</w:t>
      </w:r>
      <w:r w:rsidR="009A7F2F">
        <w:rPr>
          <w:rFonts w:ascii="Book Antiqua" w:hAnsi="Book Antiqua"/>
          <w:kern w:val="0"/>
          <w:sz w:val="24"/>
        </w:rPr>
        <w:t>se</w:t>
      </w:r>
      <w:r w:rsidRPr="009D788E">
        <w:rPr>
          <w:rFonts w:ascii="Book Antiqua" w:hAnsi="Book Antiqua"/>
          <w:kern w:val="0"/>
          <w:sz w:val="24"/>
        </w:rPr>
        <w:t xml:space="preserve"> 20 cases, all of which were heterozygous mutations. There was no statistical difference between mutations and family history, a</w:t>
      </w:r>
      <w:r w:rsidR="009A7F2F">
        <w:rPr>
          <w:rFonts w:ascii="Book Antiqua" w:hAnsi="Book Antiqua"/>
          <w:kern w:val="0"/>
          <w:sz w:val="24"/>
        </w:rPr>
        <w:t xml:space="preserve">nd between </w:t>
      </w:r>
      <w:r w:rsidRPr="009D788E">
        <w:rPr>
          <w:rFonts w:ascii="Book Antiqua" w:hAnsi="Book Antiqua"/>
          <w:kern w:val="0"/>
          <w:sz w:val="24"/>
        </w:rPr>
        <w:t xml:space="preserve">mutations and </w:t>
      </w:r>
      <w:proofErr w:type="spellStart"/>
      <w:r w:rsidRPr="009D788E">
        <w:rPr>
          <w:rFonts w:ascii="Book Antiqua" w:hAnsi="Book Antiqua"/>
          <w:kern w:val="0"/>
          <w:sz w:val="24"/>
        </w:rPr>
        <w:t>blackspot</w:t>
      </w:r>
      <w:proofErr w:type="spellEnd"/>
      <w:r w:rsidRPr="009D788E">
        <w:rPr>
          <w:rFonts w:ascii="Book Antiqua" w:hAnsi="Book Antiqua"/>
          <w:kern w:val="0"/>
          <w:sz w:val="24"/>
        </w:rPr>
        <w:t xml:space="preserve"> age.</w:t>
      </w:r>
      <w:r w:rsidR="00D81411" w:rsidRPr="009D788E">
        <w:rPr>
          <w:rFonts w:ascii="Book Antiqua" w:hAnsi="Book Antiqua"/>
          <w:kern w:val="0"/>
          <w:sz w:val="24"/>
        </w:rPr>
        <w:t xml:space="preserve"> </w:t>
      </w:r>
      <w:r w:rsidR="009A7F2F">
        <w:rPr>
          <w:rFonts w:ascii="Book Antiqua" w:hAnsi="Book Antiqua"/>
          <w:kern w:val="0"/>
          <w:sz w:val="24"/>
        </w:rPr>
        <w:t>The m</w:t>
      </w:r>
      <w:r w:rsidRPr="009D788E">
        <w:rPr>
          <w:rFonts w:ascii="Book Antiqua" w:hAnsi="Book Antiqua"/>
          <w:kern w:val="0"/>
          <w:sz w:val="24"/>
        </w:rPr>
        <w:t>aximum diameter of colorectal polyps w</w:t>
      </w:r>
      <w:r w:rsidR="009A7F2F">
        <w:rPr>
          <w:rFonts w:ascii="Book Antiqua" w:hAnsi="Book Antiqua"/>
          <w:kern w:val="0"/>
          <w:sz w:val="24"/>
        </w:rPr>
        <w:t>as</w:t>
      </w:r>
      <w:r w:rsidRPr="009D788E">
        <w:rPr>
          <w:rFonts w:ascii="Book Antiqua" w:hAnsi="Book Antiqua"/>
          <w:kern w:val="0"/>
          <w:sz w:val="24"/>
        </w:rPr>
        <w:t xml:space="preserve"> greater in the presence of </w:t>
      </w:r>
      <w:r w:rsidRPr="009D788E">
        <w:rPr>
          <w:rFonts w:ascii="Book Antiqua" w:hAnsi="Book Antiqua"/>
          <w:i/>
          <w:kern w:val="0"/>
          <w:sz w:val="24"/>
        </w:rPr>
        <w:t>LKB1</w:t>
      </w:r>
      <w:r w:rsidRPr="009D788E">
        <w:rPr>
          <w:rFonts w:ascii="Book Antiqua" w:hAnsi="Book Antiqua"/>
          <w:kern w:val="0"/>
          <w:sz w:val="24"/>
        </w:rPr>
        <w:t>/</w:t>
      </w:r>
      <w:r w:rsidRPr="009D788E">
        <w:rPr>
          <w:rFonts w:ascii="Book Antiqua" w:hAnsi="Book Antiqua"/>
          <w:i/>
          <w:kern w:val="0"/>
          <w:sz w:val="24"/>
        </w:rPr>
        <w:t>STK11</w:t>
      </w:r>
      <w:r w:rsidRPr="009D788E">
        <w:rPr>
          <w:rFonts w:ascii="Book Antiqua" w:hAnsi="Book Antiqua"/>
          <w:kern w:val="0"/>
          <w:sz w:val="24"/>
        </w:rPr>
        <w:t xml:space="preserve"> mutations.</w:t>
      </w:r>
    </w:p>
    <w:p w:rsidR="00F921AA" w:rsidRPr="009D788E" w:rsidRDefault="00F921AA" w:rsidP="009D788E">
      <w:pPr>
        <w:adjustRightInd w:val="0"/>
        <w:snapToGrid w:val="0"/>
        <w:spacing w:line="360" w:lineRule="auto"/>
        <w:rPr>
          <w:rFonts w:ascii="Book Antiqua" w:hAnsi="Book Antiqua"/>
          <w:kern w:val="0"/>
          <w:sz w:val="24"/>
        </w:rPr>
      </w:pPr>
    </w:p>
    <w:p w:rsidR="00465C04" w:rsidRPr="009D788E" w:rsidRDefault="00465C04" w:rsidP="009D788E">
      <w:pPr>
        <w:adjustRightInd w:val="0"/>
        <w:snapToGrid w:val="0"/>
        <w:spacing w:line="360" w:lineRule="auto"/>
        <w:rPr>
          <w:rStyle w:val="translated-span"/>
          <w:rFonts w:ascii="Book Antiqua" w:hAnsi="Book Antiqua"/>
          <w:b/>
          <w:bCs/>
          <w:i/>
          <w:sz w:val="24"/>
        </w:rPr>
      </w:pPr>
      <w:r w:rsidRPr="009D788E">
        <w:rPr>
          <w:rStyle w:val="translated-span"/>
          <w:rFonts w:ascii="Book Antiqua" w:hAnsi="Book Antiqua"/>
          <w:b/>
          <w:bCs/>
          <w:i/>
          <w:sz w:val="24"/>
        </w:rPr>
        <w:t>Research conclusions</w:t>
      </w:r>
    </w:p>
    <w:p w:rsidR="00465C04" w:rsidRPr="009D788E" w:rsidRDefault="00465C04" w:rsidP="009D788E">
      <w:pPr>
        <w:adjustRightInd w:val="0"/>
        <w:snapToGrid w:val="0"/>
        <w:spacing w:line="360" w:lineRule="auto"/>
        <w:rPr>
          <w:rFonts w:ascii="Book Antiqua" w:hAnsi="Book Antiqua"/>
          <w:sz w:val="24"/>
        </w:rPr>
      </w:pPr>
      <w:r w:rsidRPr="009D788E">
        <w:rPr>
          <w:rFonts w:ascii="Book Antiqua" w:hAnsi="Book Antiqua"/>
          <w:sz w:val="24"/>
        </w:rPr>
        <w:t xml:space="preserve">We found a series of gene mutation types in </w:t>
      </w:r>
      <w:proofErr w:type="spellStart"/>
      <w:r w:rsidR="00076886" w:rsidRPr="009D788E">
        <w:rPr>
          <w:rFonts w:ascii="Book Antiqua" w:hAnsi="Book Antiqua"/>
          <w:sz w:val="24"/>
        </w:rPr>
        <w:t>hamartoma</w:t>
      </w:r>
      <w:proofErr w:type="spellEnd"/>
      <w:r w:rsidR="00076886" w:rsidRPr="009D788E">
        <w:rPr>
          <w:rFonts w:ascii="Book Antiqua" w:hAnsi="Book Antiqua"/>
          <w:sz w:val="24"/>
        </w:rPr>
        <w:t xml:space="preserve"> </w:t>
      </w:r>
      <w:r w:rsidRPr="009D788E">
        <w:rPr>
          <w:rFonts w:ascii="Book Antiqua" w:hAnsi="Book Antiqua"/>
          <w:sz w:val="24"/>
        </w:rPr>
        <w:t xml:space="preserve">polyp tissues of PJS </w:t>
      </w:r>
      <w:r w:rsidR="009A7F2F">
        <w:rPr>
          <w:rFonts w:ascii="Book Antiqua" w:hAnsi="Book Antiqua"/>
          <w:sz w:val="24"/>
        </w:rPr>
        <w:t>patients</w:t>
      </w:r>
      <w:r w:rsidR="00CC4465" w:rsidRPr="009D788E">
        <w:rPr>
          <w:rFonts w:ascii="Book Antiqua" w:hAnsi="Book Antiqua"/>
          <w:sz w:val="24"/>
        </w:rPr>
        <w:t xml:space="preserve">, </w:t>
      </w:r>
      <w:r w:rsidRPr="009D788E">
        <w:rPr>
          <w:rFonts w:ascii="Book Antiqua" w:hAnsi="Book Antiqua"/>
          <w:sz w:val="24"/>
        </w:rPr>
        <w:t>and destruction of the MMR system may play an important role in the development course of some PJS patients.</w:t>
      </w:r>
      <w:r w:rsidR="009A7F2F">
        <w:rPr>
          <w:rFonts w:ascii="Book Antiqua" w:hAnsi="Book Antiqua"/>
          <w:sz w:val="24"/>
        </w:rPr>
        <w:t xml:space="preserve"> </w:t>
      </w:r>
      <w:r w:rsidRPr="009D788E">
        <w:rPr>
          <w:rFonts w:ascii="Book Antiqua" w:hAnsi="Book Antiqua"/>
          <w:sz w:val="24"/>
        </w:rPr>
        <w:t xml:space="preserve">The colorectal </w:t>
      </w:r>
      <w:proofErr w:type="spellStart"/>
      <w:r w:rsidRPr="009D788E">
        <w:rPr>
          <w:rFonts w:ascii="Book Antiqua" w:hAnsi="Book Antiqua"/>
          <w:sz w:val="24"/>
        </w:rPr>
        <w:t>hamartoma</w:t>
      </w:r>
      <w:proofErr w:type="spellEnd"/>
      <w:r w:rsidRPr="009D788E">
        <w:rPr>
          <w:rFonts w:ascii="Book Antiqua" w:hAnsi="Book Antiqua"/>
          <w:sz w:val="24"/>
        </w:rPr>
        <w:t xml:space="preserve"> polyps with </w:t>
      </w:r>
      <w:r w:rsidRPr="009D788E">
        <w:rPr>
          <w:rFonts w:ascii="Book Antiqua" w:hAnsi="Book Antiqua"/>
          <w:i/>
          <w:sz w:val="24"/>
        </w:rPr>
        <w:t>LKB1/STK11</w:t>
      </w:r>
      <w:r w:rsidRPr="009D788E">
        <w:rPr>
          <w:rFonts w:ascii="Book Antiqua" w:hAnsi="Book Antiqua"/>
          <w:sz w:val="24"/>
        </w:rPr>
        <w:t xml:space="preserve"> mutations </w:t>
      </w:r>
      <w:r w:rsidR="009A7F2F">
        <w:rPr>
          <w:rFonts w:ascii="Book Antiqua" w:hAnsi="Book Antiqua"/>
          <w:sz w:val="24"/>
        </w:rPr>
        <w:t>were</w:t>
      </w:r>
      <w:r w:rsidRPr="009D788E">
        <w:rPr>
          <w:rFonts w:ascii="Book Antiqua" w:hAnsi="Book Antiqua"/>
          <w:sz w:val="24"/>
        </w:rPr>
        <w:t xml:space="preserve"> larger </w:t>
      </w:r>
      <w:proofErr w:type="gramStart"/>
      <w:r w:rsidRPr="009D788E">
        <w:rPr>
          <w:rFonts w:ascii="Book Antiqua" w:hAnsi="Book Antiqua"/>
          <w:sz w:val="24"/>
        </w:rPr>
        <w:t xml:space="preserve">than </w:t>
      </w:r>
      <w:r w:rsidR="009A7F2F">
        <w:rPr>
          <w:rFonts w:ascii="Book Antiqua" w:hAnsi="Book Antiqua"/>
          <w:sz w:val="24"/>
        </w:rPr>
        <w:t xml:space="preserve">those </w:t>
      </w:r>
      <w:r w:rsidRPr="009D788E">
        <w:rPr>
          <w:rFonts w:ascii="Book Antiqua" w:hAnsi="Book Antiqua"/>
          <w:sz w:val="24"/>
        </w:rPr>
        <w:t>with other gene mutation</w:t>
      </w:r>
      <w:r w:rsidR="009A7F2F">
        <w:rPr>
          <w:rFonts w:ascii="Book Antiqua" w:hAnsi="Book Antiqua"/>
          <w:sz w:val="24"/>
        </w:rPr>
        <w:t>s</w:t>
      </w:r>
      <w:proofErr w:type="gramEnd"/>
      <w:r w:rsidRPr="009D788E">
        <w:rPr>
          <w:rFonts w:ascii="Book Antiqua" w:hAnsi="Book Antiqua"/>
          <w:sz w:val="24"/>
        </w:rPr>
        <w:t>.</w:t>
      </w:r>
    </w:p>
    <w:p w:rsidR="00F921AA" w:rsidRPr="009D788E" w:rsidRDefault="00F921AA" w:rsidP="009D788E">
      <w:pPr>
        <w:adjustRightInd w:val="0"/>
        <w:snapToGrid w:val="0"/>
        <w:spacing w:line="360" w:lineRule="auto"/>
        <w:rPr>
          <w:rStyle w:val="translated-span"/>
          <w:rFonts w:ascii="Book Antiqua" w:hAnsi="Book Antiqua"/>
          <w:b/>
          <w:bCs/>
          <w:sz w:val="24"/>
        </w:rPr>
      </w:pPr>
    </w:p>
    <w:p w:rsidR="00465C04" w:rsidRPr="009D788E" w:rsidRDefault="00465C04" w:rsidP="009D788E">
      <w:pPr>
        <w:adjustRightInd w:val="0"/>
        <w:snapToGrid w:val="0"/>
        <w:spacing w:line="360" w:lineRule="auto"/>
        <w:rPr>
          <w:rStyle w:val="translated-span"/>
          <w:rFonts w:ascii="Book Antiqua" w:hAnsi="Book Antiqua"/>
          <w:b/>
          <w:bCs/>
          <w:i/>
          <w:sz w:val="24"/>
        </w:rPr>
      </w:pPr>
      <w:r w:rsidRPr="009D788E">
        <w:rPr>
          <w:rStyle w:val="translated-span"/>
          <w:rFonts w:ascii="Book Antiqua" w:hAnsi="Book Antiqua"/>
          <w:b/>
          <w:bCs/>
          <w:i/>
          <w:sz w:val="24"/>
        </w:rPr>
        <w:t>Research perspectives</w:t>
      </w:r>
    </w:p>
    <w:p w:rsidR="00077B8E" w:rsidRPr="009D788E" w:rsidRDefault="00F141B3" w:rsidP="009D788E">
      <w:pPr>
        <w:adjustRightInd w:val="0"/>
        <w:snapToGrid w:val="0"/>
        <w:spacing w:line="360" w:lineRule="auto"/>
        <w:rPr>
          <w:rStyle w:val="translated-span"/>
          <w:rFonts w:ascii="Book Antiqua" w:hAnsi="Book Antiqua"/>
          <w:sz w:val="24"/>
        </w:rPr>
      </w:pPr>
      <w:r>
        <w:rPr>
          <w:rStyle w:val="translated-span"/>
          <w:rFonts w:ascii="Book Antiqua" w:hAnsi="Book Antiqua"/>
          <w:bCs/>
          <w:sz w:val="24"/>
        </w:rPr>
        <w:t>I</w:t>
      </w:r>
      <w:r w:rsidR="00F921AA" w:rsidRPr="009D788E">
        <w:rPr>
          <w:rStyle w:val="translated-span"/>
          <w:rFonts w:ascii="Book Antiqua" w:hAnsi="Book Antiqua"/>
          <w:bCs/>
          <w:sz w:val="24"/>
        </w:rPr>
        <w:t>mprov</w:t>
      </w:r>
      <w:r>
        <w:rPr>
          <w:rStyle w:val="translated-span"/>
          <w:rFonts w:ascii="Book Antiqua" w:hAnsi="Book Antiqua"/>
          <w:bCs/>
          <w:sz w:val="24"/>
        </w:rPr>
        <w:t>ements in</w:t>
      </w:r>
      <w:r w:rsidR="00F921AA" w:rsidRPr="009D788E">
        <w:rPr>
          <w:rStyle w:val="translated-span"/>
          <w:rFonts w:ascii="Book Antiqua" w:hAnsi="Book Antiqua"/>
          <w:bCs/>
          <w:sz w:val="24"/>
        </w:rPr>
        <w:t xml:space="preserve"> gene </w:t>
      </w:r>
      <w:r w:rsidR="00465C04" w:rsidRPr="009D788E">
        <w:rPr>
          <w:rStyle w:val="translated-span"/>
          <w:rFonts w:ascii="Book Antiqua" w:hAnsi="Book Antiqua"/>
          <w:bCs/>
          <w:sz w:val="24"/>
        </w:rPr>
        <w:t>sequencing technology</w:t>
      </w:r>
      <w:r>
        <w:rPr>
          <w:rStyle w:val="translated-span"/>
          <w:rFonts w:ascii="Book Antiqua" w:hAnsi="Book Antiqua"/>
          <w:bCs/>
          <w:sz w:val="24"/>
        </w:rPr>
        <w:t xml:space="preserve"> and the identification of</w:t>
      </w:r>
      <w:r w:rsidR="00465C04" w:rsidRPr="009D788E">
        <w:rPr>
          <w:rStyle w:val="translated-span"/>
          <w:rFonts w:ascii="Book Antiqua" w:hAnsi="Book Antiqua"/>
          <w:bCs/>
          <w:sz w:val="24"/>
        </w:rPr>
        <w:t xml:space="preserve"> new mutation sites of </w:t>
      </w:r>
      <w:r w:rsidR="00465C04" w:rsidRPr="008B69F0">
        <w:rPr>
          <w:rStyle w:val="translated-span"/>
          <w:rFonts w:ascii="Book Antiqua" w:hAnsi="Book Antiqua"/>
          <w:bCs/>
          <w:i/>
          <w:sz w:val="24"/>
        </w:rPr>
        <w:t xml:space="preserve">STK11 </w:t>
      </w:r>
      <w:r w:rsidR="00465C04" w:rsidRPr="009D788E">
        <w:rPr>
          <w:rStyle w:val="translated-span"/>
          <w:rFonts w:ascii="Book Antiqua" w:hAnsi="Book Antiqua"/>
          <w:bCs/>
          <w:sz w:val="24"/>
        </w:rPr>
        <w:t xml:space="preserve">and other possible pathogenic genes </w:t>
      </w:r>
      <w:r>
        <w:rPr>
          <w:rStyle w:val="translated-span"/>
          <w:rFonts w:ascii="Book Antiqua" w:hAnsi="Book Antiqua"/>
          <w:bCs/>
          <w:sz w:val="24"/>
        </w:rPr>
        <w:t xml:space="preserve">are necessary </w:t>
      </w:r>
      <w:r w:rsidR="00465C04" w:rsidRPr="009D788E">
        <w:rPr>
          <w:rStyle w:val="translated-span"/>
          <w:rFonts w:ascii="Book Antiqua" w:hAnsi="Book Antiqua"/>
          <w:bCs/>
          <w:sz w:val="24"/>
        </w:rPr>
        <w:t xml:space="preserve">to describe the pathogenesis of </w:t>
      </w:r>
      <w:r>
        <w:rPr>
          <w:rStyle w:val="translated-span"/>
          <w:rFonts w:ascii="Book Antiqua" w:hAnsi="Book Antiqua"/>
          <w:bCs/>
          <w:sz w:val="24"/>
        </w:rPr>
        <w:t>PJS</w:t>
      </w:r>
      <w:r w:rsidR="00465C04" w:rsidRPr="009D788E">
        <w:rPr>
          <w:rStyle w:val="translated-span"/>
          <w:rFonts w:ascii="Book Antiqua" w:hAnsi="Book Antiqua"/>
          <w:bCs/>
          <w:sz w:val="24"/>
        </w:rPr>
        <w:t xml:space="preserve"> </w:t>
      </w:r>
      <w:r>
        <w:rPr>
          <w:rStyle w:val="translated-span"/>
          <w:rFonts w:ascii="Book Antiqua" w:hAnsi="Book Antiqua"/>
          <w:bCs/>
          <w:sz w:val="24"/>
        </w:rPr>
        <w:t xml:space="preserve">at </w:t>
      </w:r>
      <w:r w:rsidR="00465C04" w:rsidRPr="009D788E">
        <w:rPr>
          <w:rStyle w:val="translated-span"/>
          <w:rFonts w:ascii="Book Antiqua" w:hAnsi="Book Antiqua"/>
          <w:bCs/>
          <w:sz w:val="24"/>
        </w:rPr>
        <w:t>the genetic level</w:t>
      </w:r>
      <w:r>
        <w:rPr>
          <w:rStyle w:val="translated-span"/>
          <w:rFonts w:ascii="Book Antiqua" w:hAnsi="Book Antiqua"/>
          <w:bCs/>
          <w:sz w:val="24"/>
        </w:rPr>
        <w:t>.</w:t>
      </w:r>
      <w:r w:rsidR="00CC4465" w:rsidRPr="009D788E">
        <w:rPr>
          <w:rFonts w:ascii="Book Antiqua" w:hAnsi="Book Antiqua"/>
          <w:sz w:val="24"/>
        </w:rPr>
        <w:t xml:space="preserve"> </w:t>
      </w:r>
      <w:r>
        <w:rPr>
          <w:rFonts w:ascii="Book Antiqua" w:hAnsi="Book Antiqua"/>
          <w:sz w:val="24"/>
        </w:rPr>
        <w:t>In addition, an</w:t>
      </w:r>
      <w:r w:rsidR="00465C04" w:rsidRPr="009D788E">
        <w:rPr>
          <w:rFonts w:ascii="Book Antiqua" w:hAnsi="Book Antiqua"/>
          <w:kern w:val="0"/>
          <w:sz w:val="24"/>
        </w:rPr>
        <w:t xml:space="preserve"> investigat</w:t>
      </w:r>
      <w:r>
        <w:rPr>
          <w:rFonts w:ascii="Book Antiqua" w:hAnsi="Book Antiqua"/>
          <w:kern w:val="0"/>
          <w:sz w:val="24"/>
        </w:rPr>
        <w:t>ion into</w:t>
      </w:r>
      <w:r w:rsidR="00465C04" w:rsidRPr="009D788E">
        <w:rPr>
          <w:rFonts w:ascii="Book Antiqua" w:hAnsi="Book Antiqua"/>
          <w:kern w:val="0"/>
          <w:sz w:val="24"/>
        </w:rPr>
        <w:t xml:space="preserve"> whether the disease has a relatively clear genotype-phenotype relationship</w:t>
      </w:r>
      <w:r w:rsidR="00465C04" w:rsidRPr="009D788E">
        <w:rPr>
          <w:rFonts w:ascii="Book Antiqua" w:hAnsi="Book Antiqua"/>
          <w:sz w:val="24"/>
        </w:rPr>
        <w:t xml:space="preserve"> </w:t>
      </w:r>
      <w:r w:rsidR="00465C04" w:rsidRPr="009D788E">
        <w:rPr>
          <w:rFonts w:ascii="Book Antiqua" w:hAnsi="Book Antiqua"/>
          <w:kern w:val="0"/>
          <w:sz w:val="24"/>
        </w:rPr>
        <w:t>is a hot spot for future research.</w:t>
      </w:r>
    </w:p>
    <w:p w:rsidR="00077B8E" w:rsidRPr="009D788E" w:rsidRDefault="00077B8E" w:rsidP="009D788E">
      <w:pPr>
        <w:adjustRightInd w:val="0"/>
        <w:snapToGrid w:val="0"/>
        <w:spacing w:line="360" w:lineRule="auto"/>
        <w:rPr>
          <w:rStyle w:val="translated-span"/>
          <w:rFonts w:ascii="Book Antiqua" w:hAnsi="Book Antiqua"/>
          <w:bCs/>
          <w:sz w:val="24"/>
        </w:rPr>
      </w:pPr>
    </w:p>
    <w:p w:rsidR="00465C04" w:rsidRPr="009D788E" w:rsidRDefault="00465C04" w:rsidP="009D788E">
      <w:pPr>
        <w:adjustRightInd w:val="0"/>
        <w:snapToGrid w:val="0"/>
        <w:spacing w:line="360" w:lineRule="auto"/>
        <w:rPr>
          <w:rFonts w:ascii="Book Antiqua" w:hAnsi="Book Antiqua"/>
          <w:b/>
          <w:sz w:val="24"/>
          <w:u w:val="single"/>
        </w:rPr>
      </w:pPr>
      <w:r w:rsidRPr="009D788E">
        <w:rPr>
          <w:rFonts w:ascii="Book Antiqua" w:hAnsi="Book Antiqua"/>
          <w:b/>
          <w:sz w:val="24"/>
          <w:u w:val="single"/>
        </w:rPr>
        <w:t>ACKNOWLEDGEMENTS</w:t>
      </w:r>
    </w:p>
    <w:p w:rsidR="00465C04" w:rsidRPr="009D788E" w:rsidRDefault="00465C04" w:rsidP="009D788E">
      <w:pPr>
        <w:adjustRightInd w:val="0"/>
        <w:snapToGrid w:val="0"/>
        <w:spacing w:line="360" w:lineRule="auto"/>
        <w:rPr>
          <w:rStyle w:val="translated-span"/>
          <w:rFonts w:ascii="Book Antiqua" w:hAnsi="Book Antiqua"/>
          <w:bCs/>
          <w:sz w:val="24"/>
        </w:rPr>
      </w:pPr>
      <w:r w:rsidRPr="009D788E">
        <w:rPr>
          <w:rStyle w:val="translated-span"/>
          <w:rFonts w:ascii="Book Antiqua" w:hAnsi="Book Antiqua"/>
          <w:bCs/>
          <w:sz w:val="24"/>
        </w:rPr>
        <w:t>The authors would like to acknowledge</w:t>
      </w:r>
      <w:r w:rsidR="005915CB" w:rsidRPr="009D788E">
        <w:rPr>
          <w:rStyle w:val="translated-span"/>
          <w:rFonts w:ascii="Book Antiqua" w:hAnsi="Book Antiqua"/>
          <w:bCs/>
          <w:sz w:val="24"/>
        </w:rPr>
        <w:t xml:space="preserve"> </w:t>
      </w:r>
      <w:proofErr w:type="spellStart"/>
      <w:r w:rsidR="005915CB" w:rsidRPr="009D788E">
        <w:rPr>
          <w:rStyle w:val="translated-span"/>
          <w:rFonts w:ascii="Book Antiqua" w:hAnsi="Book Antiqua"/>
          <w:bCs/>
          <w:sz w:val="24"/>
        </w:rPr>
        <w:t>Zhi</w:t>
      </w:r>
      <w:proofErr w:type="spellEnd"/>
      <w:r w:rsidR="005915CB" w:rsidRPr="009D788E">
        <w:rPr>
          <w:rStyle w:val="translated-span"/>
          <w:rFonts w:ascii="Book Antiqua" w:hAnsi="Book Antiqua"/>
          <w:bCs/>
          <w:sz w:val="24"/>
        </w:rPr>
        <w:t>-Wei Dong</w:t>
      </w:r>
      <w:r w:rsidR="00D62542" w:rsidRPr="009D788E">
        <w:rPr>
          <w:rStyle w:val="translated-span"/>
          <w:rFonts w:ascii="Book Antiqua" w:hAnsi="Book Antiqua"/>
          <w:bCs/>
          <w:sz w:val="24"/>
        </w:rPr>
        <w:t xml:space="preserve">, </w:t>
      </w:r>
      <w:r w:rsidR="005915CB" w:rsidRPr="009D788E">
        <w:rPr>
          <w:rStyle w:val="translated-span"/>
          <w:rFonts w:ascii="Book Antiqua" w:hAnsi="Book Antiqua"/>
          <w:bCs/>
          <w:sz w:val="24"/>
        </w:rPr>
        <w:t>MD</w:t>
      </w:r>
      <w:r w:rsidRPr="009D788E">
        <w:rPr>
          <w:rStyle w:val="translated-span"/>
          <w:rFonts w:ascii="Book Antiqua" w:hAnsi="Book Antiqua"/>
          <w:bCs/>
          <w:sz w:val="24"/>
        </w:rPr>
        <w:t xml:space="preserve"> for skillful technical assistance.</w:t>
      </w:r>
    </w:p>
    <w:p w:rsidR="00175796" w:rsidRPr="009D788E" w:rsidRDefault="00175796" w:rsidP="009D788E">
      <w:pPr>
        <w:adjustRightInd w:val="0"/>
        <w:snapToGrid w:val="0"/>
        <w:spacing w:line="360" w:lineRule="auto"/>
        <w:rPr>
          <w:rFonts w:ascii="Book Antiqua" w:hAnsi="Book Antiqua"/>
          <w:b/>
          <w:sz w:val="24"/>
        </w:rPr>
      </w:pPr>
      <w:r w:rsidRPr="009D788E">
        <w:rPr>
          <w:rStyle w:val="translated-span"/>
          <w:rFonts w:ascii="Book Antiqua" w:hAnsi="Book Antiqua"/>
          <w:bCs/>
          <w:sz w:val="24"/>
        </w:rPr>
        <w:br w:type="page"/>
      </w:r>
      <w:r w:rsidRPr="009D788E">
        <w:rPr>
          <w:rFonts w:ascii="Book Antiqua" w:hAnsi="Book Antiqua"/>
          <w:b/>
          <w:sz w:val="24"/>
        </w:rPr>
        <w:lastRenderedPageBreak/>
        <w:t>REFERENCES</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1</w:t>
      </w:r>
      <w:proofErr w:type="gramEnd"/>
      <w:r w:rsidRPr="009D788E">
        <w:rPr>
          <w:rFonts w:ascii="Book Antiqua" w:hAnsi="Book Antiqua"/>
          <w:sz w:val="24"/>
        </w:rPr>
        <w:t xml:space="preserve"> </w:t>
      </w:r>
      <w:r w:rsidRPr="009D788E">
        <w:rPr>
          <w:rFonts w:ascii="Book Antiqua" w:hAnsi="Book Antiqua"/>
          <w:b/>
          <w:sz w:val="24"/>
        </w:rPr>
        <w:t>Wang Z</w:t>
      </w:r>
      <w:r w:rsidRPr="009D788E">
        <w:rPr>
          <w:rFonts w:ascii="Book Antiqua" w:hAnsi="Book Antiqua"/>
          <w:sz w:val="24"/>
        </w:rPr>
        <w:t xml:space="preserve">, Chen Y, Wu B, </w:t>
      </w:r>
      <w:proofErr w:type="spellStart"/>
      <w:r w:rsidRPr="009D788E">
        <w:rPr>
          <w:rFonts w:ascii="Book Antiqua" w:hAnsi="Book Antiqua"/>
          <w:sz w:val="24"/>
        </w:rPr>
        <w:t>Zheng</w:t>
      </w:r>
      <w:proofErr w:type="spellEnd"/>
      <w:r w:rsidRPr="009D788E">
        <w:rPr>
          <w:rFonts w:ascii="Book Antiqua" w:hAnsi="Book Antiqua"/>
          <w:sz w:val="24"/>
        </w:rPr>
        <w:t xml:space="preserve"> H, He J, Jiang B. A novel mutation in STK11 gene is associated with </w:t>
      </w:r>
      <w:proofErr w:type="spellStart"/>
      <w:r w:rsidRPr="009D788E">
        <w:rPr>
          <w:rFonts w:ascii="Book Antiqua" w:hAnsi="Book Antiqua"/>
          <w:sz w:val="24"/>
        </w:rPr>
        <w:t>Peutz-Jeghers</w:t>
      </w:r>
      <w:proofErr w:type="spellEnd"/>
      <w:r w:rsidRPr="009D788E">
        <w:rPr>
          <w:rFonts w:ascii="Book Antiqua" w:hAnsi="Book Antiqua"/>
          <w:sz w:val="24"/>
        </w:rPr>
        <w:t xml:space="preserve"> syndrome in Chinese patients. </w:t>
      </w:r>
      <w:r w:rsidRPr="009D788E">
        <w:rPr>
          <w:rFonts w:ascii="Book Antiqua" w:hAnsi="Book Antiqua"/>
          <w:i/>
          <w:sz w:val="24"/>
        </w:rPr>
        <w:t>BMC Med Genet</w:t>
      </w:r>
      <w:r w:rsidRPr="009D788E">
        <w:rPr>
          <w:rFonts w:ascii="Book Antiqua" w:hAnsi="Book Antiqua"/>
          <w:sz w:val="24"/>
        </w:rPr>
        <w:t xml:space="preserve"> 2011; </w:t>
      </w:r>
      <w:r w:rsidRPr="009D788E">
        <w:rPr>
          <w:rFonts w:ascii="Book Antiqua" w:hAnsi="Book Antiqua"/>
          <w:b/>
          <w:sz w:val="24"/>
        </w:rPr>
        <w:t>12</w:t>
      </w:r>
      <w:r w:rsidRPr="009D788E">
        <w:rPr>
          <w:rFonts w:ascii="Book Antiqua" w:hAnsi="Book Antiqua"/>
          <w:sz w:val="24"/>
        </w:rPr>
        <w:t>: 161 [PMID: 22168747 DOI: 10.1186/1471-2350-12-161</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2</w:t>
      </w:r>
      <w:proofErr w:type="gramEnd"/>
      <w:r w:rsidRPr="009D788E">
        <w:rPr>
          <w:rFonts w:ascii="Book Antiqua" w:hAnsi="Book Antiqua"/>
          <w:sz w:val="24"/>
        </w:rPr>
        <w:t xml:space="preserve"> </w:t>
      </w:r>
      <w:proofErr w:type="spellStart"/>
      <w:r w:rsidRPr="009D788E">
        <w:rPr>
          <w:rFonts w:ascii="Book Antiqua" w:hAnsi="Book Antiqua"/>
          <w:b/>
          <w:sz w:val="24"/>
        </w:rPr>
        <w:t>Kopacova</w:t>
      </w:r>
      <w:proofErr w:type="spellEnd"/>
      <w:r w:rsidRPr="009D788E">
        <w:rPr>
          <w:rFonts w:ascii="Book Antiqua" w:hAnsi="Book Antiqua"/>
          <w:b/>
          <w:sz w:val="24"/>
        </w:rPr>
        <w:t xml:space="preserve"> M</w:t>
      </w:r>
      <w:r w:rsidRPr="009D788E">
        <w:rPr>
          <w:rFonts w:ascii="Book Antiqua" w:hAnsi="Book Antiqua"/>
          <w:sz w:val="24"/>
        </w:rPr>
        <w:t xml:space="preserve">, </w:t>
      </w:r>
      <w:proofErr w:type="spellStart"/>
      <w:r w:rsidRPr="009D788E">
        <w:rPr>
          <w:rFonts w:ascii="Book Antiqua" w:hAnsi="Book Antiqua"/>
          <w:sz w:val="24"/>
        </w:rPr>
        <w:t>Tacheci</w:t>
      </w:r>
      <w:proofErr w:type="spellEnd"/>
      <w:r w:rsidRPr="009D788E">
        <w:rPr>
          <w:rFonts w:ascii="Book Antiqua" w:hAnsi="Book Antiqua"/>
          <w:sz w:val="24"/>
        </w:rPr>
        <w:t xml:space="preserve"> I, </w:t>
      </w:r>
      <w:proofErr w:type="spellStart"/>
      <w:r w:rsidRPr="009D788E">
        <w:rPr>
          <w:rFonts w:ascii="Book Antiqua" w:hAnsi="Book Antiqua"/>
          <w:sz w:val="24"/>
        </w:rPr>
        <w:t>Rejchrt</w:t>
      </w:r>
      <w:proofErr w:type="spellEnd"/>
      <w:r w:rsidRPr="009D788E">
        <w:rPr>
          <w:rFonts w:ascii="Book Antiqua" w:hAnsi="Book Antiqua"/>
          <w:sz w:val="24"/>
        </w:rPr>
        <w:t xml:space="preserve"> S, </w:t>
      </w:r>
      <w:proofErr w:type="spellStart"/>
      <w:r w:rsidRPr="009D788E">
        <w:rPr>
          <w:rFonts w:ascii="Book Antiqua" w:hAnsi="Book Antiqua"/>
          <w:sz w:val="24"/>
        </w:rPr>
        <w:t>Bures</w:t>
      </w:r>
      <w:proofErr w:type="spellEnd"/>
      <w:r w:rsidRPr="009D788E">
        <w:rPr>
          <w:rFonts w:ascii="Book Antiqua" w:hAnsi="Book Antiqua"/>
          <w:sz w:val="24"/>
        </w:rPr>
        <w:t xml:space="preserve"> J. </w:t>
      </w:r>
      <w:proofErr w:type="spellStart"/>
      <w:r w:rsidRPr="009D788E">
        <w:rPr>
          <w:rFonts w:ascii="Book Antiqua" w:hAnsi="Book Antiqua"/>
          <w:sz w:val="24"/>
        </w:rPr>
        <w:t>Peutz-Jeghers</w:t>
      </w:r>
      <w:proofErr w:type="spellEnd"/>
      <w:r w:rsidRPr="009D788E">
        <w:rPr>
          <w:rFonts w:ascii="Book Antiqua" w:hAnsi="Book Antiqua"/>
          <w:sz w:val="24"/>
        </w:rPr>
        <w:t xml:space="preserve"> syndrome: diagnostic and therapeutic approach. </w:t>
      </w:r>
      <w:r w:rsidRPr="009D788E">
        <w:rPr>
          <w:rFonts w:ascii="Book Antiqua" w:hAnsi="Book Antiqua"/>
          <w:i/>
          <w:sz w:val="24"/>
        </w:rPr>
        <w:t xml:space="preserve">World J </w:t>
      </w:r>
      <w:proofErr w:type="spellStart"/>
      <w:r w:rsidRPr="009D788E">
        <w:rPr>
          <w:rFonts w:ascii="Book Antiqua" w:hAnsi="Book Antiqua"/>
          <w:i/>
          <w:sz w:val="24"/>
        </w:rPr>
        <w:t>Gastroenterol</w:t>
      </w:r>
      <w:proofErr w:type="spellEnd"/>
      <w:r w:rsidRPr="009D788E">
        <w:rPr>
          <w:rFonts w:ascii="Book Antiqua" w:hAnsi="Book Antiqua"/>
          <w:sz w:val="24"/>
        </w:rPr>
        <w:t xml:space="preserve"> 2009; </w:t>
      </w:r>
      <w:r w:rsidRPr="009D788E">
        <w:rPr>
          <w:rFonts w:ascii="Book Antiqua" w:hAnsi="Book Antiqua"/>
          <w:b/>
          <w:sz w:val="24"/>
        </w:rPr>
        <w:t>15</w:t>
      </w:r>
      <w:r w:rsidRPr="009D788E">
        <w:rPr>
          <w:rFonts w:ascii="Book Antiqua" w:hAnsi="Book Antiqua"/>
          <w:sz w:val="24"/>
        </w:rPr>
        <w:t>: 5397-5408 [PMID: 19916169 DOI: 10.3748/wjg.15.5397</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3 </w:t>
      </w:r>
      <w:proofErr w:type="spellStart"/>
      <w:r w:rsidR="009D788E" w:rsidRPr="009D788E">
        <w:rPr>
          <w:rFonts w:ascii="Book Antiqua" w:hAnsi="Book Antiqua"/>
          <w:b/>
          <w:bCs/>
          <w:sz w:val="24"/>
        </w:rPr>
        <w:t>Hemminki</w:t>
      </w:r>
      <w:proofErr w:type="spellEnd"/>
      <w:r w:rsidR="009D788E" w:rsidRPr="009D788E">
        <w:rPr>
          <w:rFonts w:ascii="Book Antiqua" w:hAnsi="Book Antiqua"/>
          <w:b/>
          <w:bCs/>
          <w:sz w:val="24"/>
        </w:rPr>
        <w:t xml:space="preserve"> A</w:t>
      </w:r>
      <w:r w:rsidR="009D788E" w:rsidRPr="009D788E">
        <w:rPr>
          <w:rFonts w:ascii="Book Antiqua" w:hAnsi="Book Antiqua"/>
          <w:sz w:val="24"/>
        </w:rPr>
        <w:t xml:space="preserve">, </w:t>
      </w:r>
      <w:proofErr w:type="spellStart"/>
      <w:r w:rsidR="009D788E" w:rsidRPr="009D788E">
        <w:rPr>
          <w:rFonts w:ascii="Book Antiqua" w:hAnsi="Book Antiqua"/>
          <w:sz w:val="24"/>
        </w:rPr>
        <w:t>Markie</w:t>
      </w:r>
      <w:proofErr w:type="spellEnd"/>
      <w:r w:rsidR="009D788E" w:rsidRPr="009D788E">
        <w:rPr>
          <w:rFonts w:ascii="Book Antiqua" w:hAnsi="Book Antiqua"/>
          <w:sz w:val="24"/>
        </w:rPr>
        <w:t xml:space="preserve"> D, Tomlinson I, </w:t>
      </w:r>
      <w:proofErr w:type="spellStart"/>
      <w:r w:rsidR="009D788E" w:rsidRPr="009D788E">
        <w:rPr>
          <w:rFonts w:ascii="Book Antiqua" w:hAnsi="Book Antiqua"/>
          <w:sz w:val="24"/>
        </w:rPr>
        <w:t>Avizienyte</w:t>
      </w:r>
      <w:proofErr w:type="spellEnd"/>
      <w:r w:rsidR="009D788E" w:rsidRPr="009D788E">
        <w:rPr>
          <w:rFonts w:ascii="Book Antiqua" w:hAnsi="Book Antiqua"/>
          <w:sz w:val="24"/>
        </w:rPr>
        <w:t xml:space="preserve"> E, Roth S, </w:t>
      </w:r>
      <w:proofErr w:type="spellStart"/>
      <w:r w:rsidR="009D788E" w:rsidRPr="009D788E">
        <w:rPr>
          <w:rFonts w:ascii="Book Antiqua" w:hAnsi="Book Antiqua"/>
          <w:sz w:val="24"/>
        </w:rPr>
        <w:t>Loukola</w:t>
      </w:r>
      <w:proofErr w:type="spellEnd"/>
      <w:r w:rsidR="009D788E" w:rsidRPr="009D788E">
        <w:rPr>
          <w:rFonts w:ascii="Book Antiqua" w:hAnsi="Book Antiqua"/>
          <w:sz w:val="24"/>
        </w:rPr>
        <w:t xml:space="preserve"> A, </w:t>
      </w:r>
      <w:proofErr w:type="spellStart"/>
      <w:r w:rsidR="009D788E" w:rsidRPr="009D788E">
        <w:rPr>
          <w:rFonts w:ascii="Book Antiqua" w:hAnsi="Book Antiqua"/>
          <w:sz w:val="24"/>
        </w:rPr>
        <w:t>Bignell</w:t>
      </w:r>
      <w:proofErr w:type="spellEnd"/>
      <w:r w:rsidR="009D788E" w:rsidRPr="009D788E">
        <w:rPr>
          <w:rFonts w:ascii="Book Antiqua" w:hAnsi="Book Antiqua"/>
          <w:sz w:val="24"/>
        </w:rPr>
        <w:t xml:space="preserve"> G, Warren W, </w:t>
      </w:r>
      <w:proofErr w:type="spellStart"/>
      <w:r w:rsidR="009D788E" w:rsidRPr="009D788E">
        <w:rPr>
          <w:rFonts w:ascii="Book Antiqua" w:hAnsi="Book Antiqua"/>
          <w:sz w:val="24"/>
        </w:rPr>
        <w:t>Aminoff</w:t>
      </w:r>
      <w:proofErr w:type="spellEnd"/>
      <w:r w:rsidR="009D788E" w:rsidRPr="009D788E">
        <w:rPr>
          <w:rFonts w:ascii="Book Antiqua" w:hAnsi="Book Antiqua"/>
          <w:sz w:val="24"/>
        </w:rPr>
        <w:t xml:space="preserve"> M, </w:t>
      </w:r>
      <w:proofErr w:type="spellStart"/>
      <w:r w:rsidR="009D788E" w:rsidRPr="009D788E">
        <w:rPr>
          <w:rFonts w:ascii="Book Antiqua" w:hAnsi="Book Antiqua"/>
          <w:sz w:val="24"/>
        </w:rPr>
        <w:t>Höglund</w:t>
      </w:r>
      <w:proofErr w:type="spellEnd"/>
      <w:r w:rsidR="009D788E" w:rsidRPr="009D788E">
        <w:rPr>
          <w:rFonts w:ascii="Book Antiqua" w:hAnsi="Book Antiqua"/>
          <w:sz w:val="24"/>
        </w:rPr>
        <w:t xml:space="preserve"> P, </w:t>
      </w:r>
      <w:proofErr w:type="spellStart"/>
      <w:r w:rsidR="009D788E" w:rsidRPr="009D788E">
        <w:rPr>
          <w:rFonts w:ascii="Book Antiqua" w:hAnsi="Book Antiqua"/>
          <w:sz w:val="24"/>
        </w:rPr>
        <w:t>Järvinen</w:t>
      </w:r>
      <w:proofErr w:type="spellEnd"/>
      <w:r w:rsidR="009D788E" w:rsidRPr="009D788E">
        <w:rPr>
          <w:rFonts w:ascii="Book Antiqua" w:hAnsi="Book Antiqua"/>
          <w:sz w:val="24"/>
        </w:rPr>
        <w:t xml:space="preserve"> H, </w:t>
      </w:r>
      <w:proofErr w:type="spellStart"/>
      <w:r w:rsidR="009D788E" w:rsidRPr="009D788E">
        <w:rPr>
          <w:rFonts w:ascii="Book Antiqua" w:hAnsi="Book Antiqua"/>
          <w:sz w:val="24"/>
        </w:rPr>
        <w:t>Kristo</w:t>
      </w:r>
      <w:proofErr w:type="spellEnd"/>
      <w:r w:rsidR="009D788E" w:rsidRPr="009D788E">
        <w:rPr>
          <w:rFonts w:ascii="Book Antiqua" w:hAnsi="Book Antiqua"/>
          <w:sz w:val="24"/>
        </w:rPr>
        <w:t xml:space="preserve"> P, </w:t>
      </w:r>
      <w:proofErr w:type="spellStart"/>
      <w:r w:rsidR="009D788E" w:rsidRPr="009D788E">
        <w:rPr>
          <w:rFonts w:ascii="Book Antiqua" w:hAnsi="Book Antiqua"/>
          <w:sz w:val="24"/>
        </w:rPr>
        <w:t>Pelin</w:t>
      </w:r>
      <w:proofErr w:type="spellEnd"/>
      <w:r w:rsidR="009D788E" w:rsidRPr="009D788E">
        <w:rPr>
          <w:rFonts w:ascii="Book Antiqua" w:hAnsi="Book Antiqua"/>
          <w:sz w:val="24"/>
        </w:rPr>
        <w:t xml:space="preserve"> K, </w:t>
      </w:r>
      <w:proofErr w:type="spellStart"/>
      <w:r w:rsidR="009D788E" w:rsidRPr="009D788E">
        <w:rPr>
          <w:rFonts w:ascii="Book Antiqua" w:hAnsi="Book Antiqua"/>
          <w:sz w:val="24"/>
        </w:rPr>
        <w:t>Ridanpää</w:t>
      </w:r>
      <w:proofErr w:type="spellEnd"/>
      <w:r w:rsidR="009D788E" w:rsidRPr="009D788E">
        <w:rPr>
          <w:rFonts w:ascii="Book Antiqua" w:hAnsi="Book Antiqua"/>
          <w:sz w:val="24"/>
        </w:rPr>
        <w:t xml:space="preserve"> M, </w:t>
      </w:r>
      <w:proofErr w:type="spellStart"/>
      <w:r w:rsidR="009D788E" w:rsidRPr="009D788E">
        <w:rPr>
          <w:rFonts w:ascii="Book Antiqua" w:hAnsi="Book Antiqua"/>
          <w:sz w:val="24"/>
        </w:rPr>
        <w:t>Salovaara</w:t>
      </w:r>
      <w:proofErr w:type="spellEnd"/>
      <w:r w:rsidR="009D788E" w:rsidRPr="009D788E">
        <w:rPr>
          <w:rFonts w:ascii="Book Antiqua" w:hAnsi="Book Antiqua"/>
          <w:sz w:val="24"/>
        </w:rPr>
        <w:t xml:space="preserve"> R, Toro T, </w:t>
      </w:r>
      <w:proofErr w:type="spellStart"/>
      <w:r w:rsidR="009D788E" w:rsidRPr="009D788E">
        <w:rPr>
          <w:rFonts w:ascii="Book Antiqua" w:hAnsi="Book Antiqua"/>
          <w:sz w:val="24"/>
        </w:rPr>
        <w:t>Bodmer</w:t>
      </w:r>
      <w:proofErr w:type="spellEnd"/>
      <w:r w:rsidR="009D788E" w:rsidRPr="009D788E">
        <w:rPr>
          <w:rFonts w:ascii="Book Antiqua" w:hAnsi="Book Antiqua"/>
          <w:sz w:val="24"/>
        </w:rPr>
        <w:t xml:space="preserve"> W, </w:t>
      </w:r>
      <w:proofErr w:type="spellStart"/>
      <w:r w:rsidR="009D788E" w:rsidRPr="009D788E">
        <w:rPr>
          <w:rFonts w:ascii="Book Antiqua" w:hAnsi="Book Antiqua"/>
          <w:sz w:val="24"/>
        </w:rPr>
        <w:t>Olschwang</w:t>
      </w:r>
      <w:proofErr w:type="spellEnd"/>
      <w:r w:rsidR="009D788E" w:rsidRPr="009D788E">
        <w:rPr>
          <w:rFonts w:ascii="Book Antiqua" w:hAnsi="Book Antiqua"/>
          <w:sz w:val="24"/>
        </w:rPr>
        <w:t xml:space="preserve"> S, Olsen AS, Stratton MR, de la </w:t>
      </w:r>
      <w:proofErr w:type="spellStart"/>
      <w:r w:rsidR="009D788E" w:rsidRPr="009D788E">
        <w:rPr>
          <w:rFonts w:ascii="Book Antiqua" w:hAnsi="Book Antiqua"/>
          <w:sz w:val="24"/>
        </w:rPr>
        <w:t>Chapelle</w:t>
      </w:r>
      <w:proofErr w:type="spellEnd"/>
      <w:r w:rsidR="009D788E" w:rsidRPr="009D788E">
        <w:rPr>
          <w:rFonts w:ascii="Book Antiqua" w:hAnsi="Book Antiqua"/>
          <w:sz w:val="24"/>
        </w:rPr>
        <w:t xml:space="preserve"> A, </w:t>
      </w:r>
      <w:proofErr w:type="spellStart"/>
      <w:r w:rsidR="009D788E" w:rsidRPr="009D788E">
        <w:rPr>
          <w:rFonts w:ascii="Book Antiqua" w:hAnsi="Book Antiqua"/>
          <w:sz w:val="24"/>
        </w:rPr>
        <w:t>Aaltonen</w:t>
      </w:r>
      <w:proofErr w:type="spellEnd"/>
      <w:r w:rsidR="009D788E" w:rsidRPr="009D788E">
        <w:rPr>
          <w:rFonts w:ascii="Book Antiqua" w:hAnsi="Book Antiqua"/>
          <w:sz w:val="24"/>
        </w:rPr>
        <w:t xml:space="preserve"> LA. </w:t>
      </w:r>
      <w:proofErr w:type="gramStart"/>
      <w:r w:rsidR="009D788E" w:rsidRPr="009D788E">
        <w:rPr>
          <w:rFonts w:ascii="Book Antiqua" w:hAnsi="Book Antiqua"/>
          <w:sz w:val="24"/>
        </w:rPr>
        <w:t xml:space="preserve">A serine/threonine kinase gene defective in </w:t>
      </w:r>
      <w:proofErr w:type="spellStart"/>
      <w:r w:rsidR="009D788E" w:rsidRPr="009D788E">
        <w:rPr>
          <w:rFonts w:ascii="Book Antiqua" w:hAnsi="Book Antiqua"/>
          <w:sz w:val="24"/>
        </w:rPr>
        <w:t>Peutz-Jeghers</w:t>
      </w:r>
      <w:proofErr w:type="spellEnd"/>
      <w:r w:rsidR="009D788E" w:rsidRPr="009D788E">
        <w:rPr>
          <w:rFonts w:ascii="Book Antiqua" w:hAnsi="Book Antiqua"/>
          <w:sz w:val="24"/>
        </w:rPr>
        <w:t xml:space="preserve"> syndrome.</w:t>
      </w:r>
      <w:proofErr w:type="gramEnd"/>
      <w:r w:rsidR="009D788E" w:rsidRPr="009D788E">
        <w:rPr>
          <w:rFonts w:ascii="Book Antiqua" w:hAnsi="Book Antiqua"/>
          <w:sz w:val="24"/>
        </w:rPr>
        <w:t xml:space="preserve"> </w:t>
      </w:r>
      <w:r w:rsidR="009D788E" w:rsidRPr="009D788E">
        <w:rPr>
          <w:rFonts w:ascii="Book Antiqua" w:hAnsi="Book Antiqua"/>
          <w:i/>
          <w:iCs/>
          <w:sz w:val="24"/>
        </w:rPr>
        <w:t>Nature</w:t>
      </w:r>
      <w:r w:rsidR="009D788E" w:rsidRPr="009D788E">
        <w:rPr>
          <w:rFonts w:ascii="Book Antiqua" w:hAnsi="Book Antiqua"/>
          <w:sz w:val="24"/>
        </w:rPr>
        <w:t xml:space="preserve"> 1998; </w:t>
      </w:r>
      <w:r w:rsidR="009D788E" w:rsidRPr="009D788E">
        <w:rPr>
          <w:rFonts w:ascii="Book Antiqua" w:hAnsi="Book Antiqua"/>
          <w:b/>
          <w:bCs/>
          <w:sz w:val="24"/>
        </w:rPr>
        <w:t>391</w:t>
      </w:r>
      <w:r w:rsidR="009D788E" w:rsidRPr="009D788E">
        <w:rPr>
          <w:rFonts w:ascii="Book Antiqua" w:hAnsi="Book Antiqua"/>
          <w:sz w:val="24"/>
        </w:rPr>
        <w:t>: 184-187 [PMID: 9428765 DOI: 10.1038/34432]</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 xml:space="preserve">4 </w:t>
      </w:r>
      <w:proofErr w:type="spellStart"/>
      <w:r w:rsidRPr="009D788E">
        <w:rPr>
          <w:rFonts w:ascii="Book Antiqua" w:hAnsi="Book Antiqua"/>
          <w:b/>
          <w:sz w:val="24"/>
        </w:rPr>
        <w:t>Beggs</w:t>
      </w:r>
      <w:proofErr w:type="spellEnd"/>
      <w:r w:rsidRPr="009D788E">
        <w:rPr>
          <w:rFonts w:ascii="Book Antiqua" w:hAnsi="Book Antiqua"/>
          <w:b/>
          <w:sz w:val="24"/>
        </w:rPr>
        <w:t xml:space="preserve"> AD</w:t>
      </w:r>
      <w:r w:rsidRPr="009D788E">
        <w:rPr>
          <w:rFonts w:ascii="Book Antiqua" w:hAnsi="Book Antiqua"/>
          <w:sz w:val="24"/>
        </w:rPr>
        <w:t xml:space="preserve">, </w:t>
      </w:r>
      <w:proofErr w:type="spellStart"/>
      <w:r w:rsidRPr="009D788E">
        <w:rPr>
          <w:rFonts w:ascii="Book Antiqua" w:hAnsi="Book Antiqua"/>
          <w:sz w:val="24"/>
        </w:rPr>
        <w:t>Latchford</w:t>
      </w:r>
      <w:proofErr w:type="spellEnd"/>
      <w:r w:rsidRPr="009D788E">
        <w:rPr>
          <w:rFonts w:ascii="Book Antiqua" w:hAnsi="Book Antiqua"/>
          <w:sz w:val="24"/>
        </w:rPr>
        <w:t xml:space="preserve"> AR, </w:t>
      </w:r>
      <w:proofErr w:type="spellStart"/>
      <w:r w:rsidRPr="009D788E">
        <w:rPr>
          <w:rFonts w:ascii="Book Antiqua" w:hAnsi="Book Antiqua"/>
          <w:sz w:val="24"/>
        </w:rPr>
        <w:t>Vasen</w:t>
      </w:r>
      <w:proofErr w:type="spellEnd"/>
      <w:r w:rsidRPr="009D788E">
        <w:rPr>
          <w:rFonts w:ascii="Book Antiqua" w:hAnsi="Book Antiqua"/>
          <w:sz w:val="24"/>
        </w:rPr>
        <w:t xml:space="preserve"> HF, </w:t>
      </w:r>
      <w:proofErr w:type="spellStart"/>
      <w:r w:rsidRPr="009D788E">
        <w:rPr>
          <w:rFonts w:ascii="Book Antiqua" w:hAnsi="Book Antiqua"/>
          <w:sz w:val="24"/>
        </w:rPr>
        <w:t>Moslein</w:t>
      </w:r>
      <w:proofErr w:type="spellEnd"/>
      <w:r w:rsidRPr="009D788E">
        <w:rPr>
          <w:rFonts w:ascii="Book Antiqua" w:hAnsi="Book Antiqua"/>
          <w:sz w:val="24"/>
        </w:rPr>
        <w:t xml:space="preserve"> G, Alonso A, </w:t>
      </w:r>
      <w:proofErr w:type="spellStart"/>
      <w:r w:rsidRPr="009D788E">
        <w:rPr>
          <w:rFonts w:ascii="Book Antiqua" w:hAnsi="Book Antiqua"/>
          <w:sz w:val="24"/>
        </w:rPr>
        <w:t>Aretz</w:t>
      </w:r>
      <w:proofErr w:type="spellEnd"/>
      <w:r w:rsidRPr="009D788E">
        <w:rPr>
          <w:rFonts w:ascii="Book Antiqua" w:hAnsi="Book Antiqua"/>
          <w:sz w:val="24"/>
        </w:rPr>
        <w:t xml:space="preserve"> S, </w:t>
      </w:r>
      <w:proofErr w:type="spellStart"/>
      <w:r w:rsidRPr="009D788E">
        <w:rPr>
          <w:rFonts w:ascii="Book Antiqua" w:hAnsi="Book Antiqua"/>
          <w:sz w:val="24"/>
        </w:rPr>
        <w:t>Bertario</w:t>
      </w:r>
      <w:proofErr w:type="spellEnd"/>
      <w:r w:rsidRPr="009D788E">
        <w:rPr>
          <w:rFonts w:ascii="Book Antiqua" w:hAnsi="Book Antiqua"/>
          <w:sz w:val="24"/>
        </w:rPr>
        <w:t xml:space="preserve"> L, Blanco I, </w:t>
      </w:r>
      <w:proofErr w:type="spellStart"/>
      <w:r w:rsidRPr="009D788E">
        <w:rPr>
          <w:rFonts w:ascii="Book Antiqua" w:hAnsi="Book Antiqua"/>
          <w:sz w:val="24"/>
        </w:rPr>
        <w:t>Bülow</w:t>
      </w:r>
      <w:proofErr w:type="spellEnd"/>
      <w:r w:rsidRPr="009D788E">
        <w:rPr>
          <w:rFonts w:ascii="Book Antiqua" w:hAnsi="Book Antiqua"/>
          <w:sz w:val="24"/>
        </w:rPr>
        <w:t xml:space="preserve"> S, Burn J, </w:t>
      </w:r>
      <w:proofErr w:type="spellStart"/>
      <w:r w:rsidRPr="009D788E">
        <w:rPr>
          <w:rFonts w:ascii="Book Antiqua" w:hAnsi="Book Antiqua"/>
          <w:sz w:val="24"/>
        </w:rPr>
        <w:t>Capella</w:t>
      </w:r>
      <w:proofErr w:type="spellEnd"/>
      <w:r w:rsidRPr="009D788E">
        <w:rPr>
          <w:rFonts w:ascii="Book Antiqua" w:hAnsi="Book Antiqua"/>
          <w:sz w:val="24"/>
        </w:rPr>
        <w:t xml:space="preserve"> G, Colas C, </w:t>
      </w:r>
      <w:proofErr w:type="spellStart"/>
      <w:r w:rsidRPr="009D788E">
        <w:rPr>
          <w:rFonts w:ascii="Book Antiqua" w:hAnsi="Book Antiqua"/>
          <w:sz w:val="24"/>
        </w:rPr>
        <w:t>Friedl</w:t>
      </w:r>
      <w:proofErr w:type="spellEnd"/>
      <w:r w:rsidRPr="009D788E">
        <w:rPr>
          <w:rFonts w:ascii="Book Antiqua" w:hAnsi="Book Antiqua"/>
          <w:sz w:val="24"/>
        </w:rPr>
        <w:t xml:space="preserve"> W, </w:t>
      </w:r>
      <w:proofErr w:type="spellStart"/>
      <w:r w:rsidRPr="009D788E">
        <w:rPr>
          <w:rFonts w:ascii="Book Antiqua" w:hAnsi="Book Antiqua"/>
          <w:sz w:val="24"/>
        </w:rPr>
        <w:t>Møller</w:t>
      </w:r>
      <w:proofErr w:type="spellEnd"/>
      <w:r w:rsidRPr="009D788E">
        <w:rPr>
          <w:rFonts w:ascii="Book Antiqua" w:hAnsi="Book Antiqua"/>
          <w:sz w:val="24"/>
        </w:rPr>
        <w:t xml:space="preserve"> P, </w:t>
      </w:r>
      <w:proofErr w:type="spellStart"/>
      <w:r w:rsidRPr="009D788E">
        <w:rPr>
          <w:rFonts w:ascii="Book Antiqua" w:hAnsi="Book Antiqua"/>
          <w:sz w:val="24"/>
        </w:rPr>
        <w:t>Hes</w:t>
      </w:r>
      <w:proofErr w:type="spellEnd"/>
      <w:r w:rsidRPr="009D788E">
        <w:rPr>
          <w:rFonts w:ascii="Book Antiqua" w:hAnsi="Book Antiqua"/>
          <w:sz w:val="24"/>
        </w:rPr>
        <w:t xml:space="preserve"> FJ, </w:t>
      </w:r>
      <w:proofErr w:type="spellStart"/>
      <w:r w:rsidRPr="009D788E">
        <w:rPr>
          <w:rFonts w:ascii="Book Antiqua" w:hAnsi="Book Antiqua"/>
          <w:sz w:val="24"/>
        </w:rPr>
        <w:t>Järvinen</w:t>
      </w:r>
      <w:proofErr w:type="spellEnd"/>
      <w:r w:rsidRPr="009D788E">
        <w:rPr>
          <w:rFonts w:ascii="Book Antiqua" w:hAnsi="Book Antiqua"/>
          <w:sz w:val="24"/>
        </w:rPr>
        <w:t xml:space="preserve"> H, </w:t>
      </w:r>
      <w:proofErr w:type="spellStart"/>
      <w:r w:rsidRPr="009D788E">
        <w:rPr>
          <w:rFonts w:ascii="Book Antiqua" w:hAnsi="Book Antiqua"/>
          <w:sz w:val="24"/>
        </w:rPr>
        <w:t>Mecklin</w:t>
      </w:r>
      <w:proofErr w:type="spellEnd"/>
      <w:r w:rsidRPr="009D788E">
        <w:rPr>
          <w:rFonts w:ascii="Book Antiqua" w:hAnsi="Book Antiqua"/>
          <w:sz w:val="24"/>
        </w:rPr>
        <w:t xml:space="preserve"> JP, </w:t>
      </w:r>
      <w:proofErr w:type="spellStart"/>
      <w:r w:rsidRPr="009D788E">
        <w:rPr>
          <w:rFonts w:ascii="Book Antiqua" w:hAnsi="Book Antiqua"/>
          <w:sz w:val="24"/>
        </w:rPr>
        <w:t>Nagengast</w:t>
      </w:r>
      <w:proofErr w:type="spellEnd"/>
      <w:r w:rsidRPr="009D788E">
        <w:rPr>
          <w:rFonts w:ascii="Book Antiqua" w:hAnsi="Book Antiqua"/>
          <w:sz w:val="24"/>
        </w:rPr>
        <w:t xml:space="preserve"> FM, </w:t>
      </w:r>
      <w:proofErr w:type="spellStart"/>
      <w:r w:rsidRPr="009D788E">
        <w:rPr>
          <w:rFonts w:ascii="Book Antiqua" w:hAnsi="Book Antiqua"/>
          <w:sz w:val="24"/>
        </w:rPr>
        <w:t>Parc</w:t>
      </w:r>
      <w:proofErr w:type="spellEnd"/>
      <w:r w:rsidRPr="009D788E">
        <w:rPr>
          <w:rFonts w:ascii="Book Antiqua" w:hAnsi="Book Antiqua"/>
          <w:sz w:val="24"/>
        </w:rPr>
        <w:t xml:space="preserve"> Y, Phillips RK, </w:t>
      </w:r>
      <w:proofErr w:type="spellStart"/>
      <w:r w:rsidRPr="009D788E">
        <w:rPr>
          <w:rFonts w:ascii="Book Antiqua" w:hAnsi="Book Antiqua"/>
          <w:sz w:val="24"/>
        </w:rPr>
        <w:t>Hyer</w:t>
      </w:r>
      <w:proofErr w:type="spellEnd"/>
      <w:r w:rsidRPr="009D788E">
        <w:rPr>
          <w:rFonts w:ascii="Book Antiqua" w:hAnsi="Book Antiqua"/>
          <w:sz w:val="24"/>
        </w:rPr>
        <w:t xml:space="preserve"> W, </w:t>
      </w:r>
      <w:proofErr w:type="spellStart"/>
      <w:r w:rsidRPr="009D788E">
        <w:rPr>
          <w:rFonts w:ascii="Book Antiqua" w:hAnsi="Book Antiqua"/>
          <w:sz w:val="24"/>
        </w:rPr>
        <w:t>Ponz</w:t>
      </w:r>
      <w:proofErr w:type="spellEnd"/>
      <w:r w:rsidRPr="009D788E">
        <w:rPr>
          <w:rFonts w:ascii="Book Antiqua" w:hAnsi="Book Antiqua"/>
          <w:sz w:val="24"/>
        </w:rPr>
        <w:t xml:space="preserve"> de Leon M, </w:t>
      </w:r>
      <w:proofErr w:type="spellStart"/>
      <w:r w:rsidRPr="009D788E">
        <w:rPr>
          <w:rFonts w:ascii="Book Antiqua" w:hAnsi="Book Antiqua"/>
          <w:sz w:val="24"/>
        </w:rPr>
        <w:t>Renkonen-Sinisalo</w:t>
      </w:r>
      <w:proofErr w:type="spellEnd"/>
      <w:r w:rsidRPr="009D788E">
        <w:rPr>
          <w:rFonts w:ascii="Book Antiqua" w:hAnsi="Book Antiqua"/>
          <w:sz w:val="24"/>
        </w:rPr>
        <w:t xml:space="preserve"> L, Sampson JR, </w:t>
      </w:r>
      <w:proofErr w:type="spellStart"/>
      <w:r w:rsidRPr="009D788E">
        <w:rPr>
          <w:rFonts w:ascii="Book Antiqua" w:hAnsi="Book Antiqua"/>
          <w:sz w:val="24"/>
        </w:rPr>
        <w:t>Stormorken</w:t>
      </w:r>
      <w:proofErr w:type="spellEnd"/>
      <w:r w:rsidRPr="009D788E">
        <w:rPr>
          <w:rFonts w:ascii="Book Antiqua" w:hAnsi="Book Antiqua"/>
          <w:sz w:val="24"/>
        </w:rPr>
        <w:t xml:space="preserve"> A, </w:t>
      </w:r>
      <w:proofErr w:type="spellStart"/>
      <w:r w:rsidRPr="009D788E">
        <w:rPr>
          <w:rFonts w:ascii="Book Antiqua" w:hAnsi="Book Antiqua"/>
          <w:sz w:val="24"/>
        </w:rPr>
        <w:t>Tejpar</w:t>
      </w:r>
      <w:proofErr w:type="spellEnd"/>
      <w:r w:rsidRPr="009D788E">
        <w:rPr>
          <w:rFonts w:ascii="Book Antiqua" w:hAnsi="Book Antiqua"/>
          <w:sz w:val="24"/>
        </w:rPr>
        <w:t xml:space="preserve"> S, Thomas HJ, </w:t>
      </w:r>
      <w:proofErr w:type="spellStart"/>
      <w:r w:rsidRPr="009D788E">
        <w:rPr>
          <w:rFonts w:ascii="Book Antiqua" w:hAnsi="Book Antiqua"/>
          <w:sz w:val="24"/>
        </w:rPr>
        <w:t>Wijnen</w:t>
      </w:r>
      <w:proofErr w:type="spellEnd"/>
      <w:r w:rsidRPr="009D788E">
        <w:rPr>
          <w:rFonts w:ascii="Book Antiqua" w:hAnsi="Book Antiqua"/>
          <w:sz w:val="24"/>
        </w:rPr>
        <w:t xml:space="preserve"> JT, Clark SK, Hodgson SV.</w:t>
      </w:r>
      <w:proofErr w:type="gramEnd"/>
      <w:r w:rsidRPr="009D788E">
        <w:rPr>
          <w:rFonts w:ascii="Book Antiqua" w:hAnsi="Book Antiqua"/>
          <w:sz w:val="24"/>
        </w:rPr>
        <w:t xml:space="preserve"> </w:t>
      </w:r>
      <w:proofErr w:type="spellStart"/>
      <w:proofErr w:type="gramStart"/>
      <w:r w:rsidRPr="009D788E">
        <w:rPr>
          <w:rFonts w:ascii="Book Antiqua" w:hAnsi="Book Antiqua"/>
          <w:sz w:val="24"/>
        </w:rPr>
        <w:t>Peutz-Jeghers</w:t>
      </w:r>
      <w:proofErr w:type="spellEnd"/>
      <w:r w:rsidRPr="009D788E">
        <w:rPr>
          <w:rFonts w:ascii="Book Antiqua" w:hAnsi="Book Antiqua"/>
          <w:sz w:val="24"/>
        </w:rPr>
        <w:t xml:space="preserve"> syndrome: a systematic review and recommendations for management.</w:t>
      </w:r>
      <w:proofErr w:type="gramEnd"/>
      <w:r w:rsidRPr="009D788E">
        <w:rPr>
          <w:rFonts w:ascii="Book Antiqua" w:hAnsi="Book Antiqua"/>
          <w:sz w:val="24"/>
        </w:rPr>
        <w:t xml:space="preserve"> </w:t>
      </w:r>
      <w:r w:rsidRPr="009D788E">
        <w:rPr>
          <w:rFonts w:ascii="Book Antiqua" w:hAnsi="Book Antiqua"/>
          <w:i/>
          <w:sz w:val="24"/>
        </w:rPr>
        <w:t>Gut</w:t>
      </w:r>
      <w:r w:rsidRPr="009D788E">
        <w:rPr>
          <w:rFonts w:ascii="Book Antiqua" w:hAnsi="Book Antiqua"/>
          <w:sz w:val="24"/>
        </w:rPr>
        <w:t xml:space="preserve"> 2010; </w:t>
      </w:r>
      <w:r w:rsidRPr="009D788E">
        <w:rPr>
          <w:rFonts w:ascii="Book Antiqua" w:hAnsi="Book Antiqua"/>
          <w:b/>
          <w:sz w:val="24"/>
        </w:rPr>
        <w:t>59</w:t>
      </w:r>
      <w:r w:rsidRPr="009D788E">
        <w:rPr>
          <w:rFonts w:ascii="Book Antiqua" w:hAnsi="Book Antiqua"/>
          <w:sz w:val="24"/>
        </w:rPr>
        <w:t>: 975-986 [PMID: 20581245 DOI: 10.1136/gut.2009.198499</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5</w:t>
      </w:r>
      <w:proofErr w:type="gramEnd"/>
      <w:r w:rsidRPr="009D788E">
        <w:rPr>
          <w:rFonts w:ascii="Book Antiqua" w:hAnsi="Book Antiqua"/>
          <w:sz w:val="24"/>
        </w:rPr>
        <w:t xml:space="preserve"> </w:t>
      </w:r>
      <w:r w:rsidRPr="009D788E">
        <w:rPr>
          <w:rFonts w:ascii="Book Antiqua" w:hAnsi="Book Antiqua"/>
          <w:b/>
          <w:sz w:val="24"/>
        </w:rPr>
        <w:t xml:space="preserve">van </w:t>
      </w:r>
      <w:proofErr w:type="spellStart"/>
      <w:r w:rsidRPr="009D788E">
        <w:rPr>
          <w:rFonts w:ascii="Book Antiqua" w:hAnsi="Book Antiqua"/>
          <w:b/>
          <w:sz w:val="24"/>
        </w:rPr>
        <w:t>Lier</w:t>
      </w:r>
      <w:proofErr w:type="spellEnd"/>
      <w:r w:rsidRPr="009D788E">
        <w:rPr>
          <w:rFonts w:ascii="Book Antiqua" w:hAnsi="Book Antiqua"/>
          <w:b/>
          <w:sz w:val="24"/>
        </w:rPr>
        <w:t xml:space="preserve"> MG</w:t>
      </w:r>
      <w:r w:rsidRPr="009D788E">
        <w:rPr>
          <w:rFonts w:ascii="Book Antiqua" w:hAnsi="Book Antiqua"/>
          <w:sz w:val="24"/>
        </w:rPr>
        <w:t xml:space="preserve">, </w:t>
      </w:r>
      <w:proofErr w:type="spellStart"/>
      <w:r w:rsidRPr="009D788E">
        <w:rPr>
          <w:rFonts w:ascii="Book Antiqua" w:hAnsi="Book Antiqua"/>
          <w:sz w:val="24"/>
        </w:rPr>
        <w:t>Mathus-Vliegen</w:t>
      </w:r>
      <w:proofErr w:type="spellEnd"/>
      <w:r w:rsidRPr="009D788E">
        <w:rPr>
          <w:rFonts w:ascii="Book Antiqua" w:hAnsi="Book Antiqua"/>
          <w:sz w:val="24"/>
        </w:rPr>
        <w:t xml:space="preserve"> EM, Wagner A, van </w:t>
      </w:r>
      <w:proofErr w:type="spellStart"/>
      <w:r w:rsidRPr="009D788E">
        <w:rPr>
          <w:rFonts w:ascii="Book Antiqua" w:hAnsi="Book Antiqua"/>
          <w:sz w:val="24"/>
        </w:rPr>
        <w:t>Leerdam</w:t>
      </w:r>
      <w:proofErr w:type="spellEnd"/>
      <w:r w:rsidRPr="009D788E">
        <w:rPr>
          <w:rFonts w:ascii="Book Antiqua" w:hAnsi="Book Antiqua"/>
          <w:sz w:val="24"/>
        </w:rPr>
        <w:t xml:space="preserve"> ME, </w:t>
      </w:r>
      <w:proofErr w:type="spellStart"/>
      <w:r w:rsidRPr="009D788E">
        <w:rPr>
          <w:rFonts w:ascii="Book Antiqua" w:hAnsi="Book Antiqua"/>
          <w:sz w:val="24"/>
        </w:rPr>
        <w:t>Kuipers</w:t>
      </w:r>
      <w:proofErr w:type="spellEnd"/>
      <w:r w:rsidRPr="009D788E">
        <w:rPr>
          <w:rFonts w:ascii="Book Antiqua" w:hAnsi="Book Antiqua"/>
          <w:sz w:val="24"/>
        </w:rPr>
        <w:t xml:space="preserve"> EJ. </w:t>
      </w:r>
      <w:proofErr w:type="gramStart"/>
      <w:r w:rsidRPr="009D788E">
        <w:rPr>
          <w:rFonts w:ascii="Book Antiqua" w:hAnsi="Book Antiqua"/>
          <w:sz w:val="24"/>
        </w:rPr>
        <w:t xml:space="preserve">High cumulative risk of intussusception in patients with </w:t>
      </w:r>
      <w:proofErr w:type="spellStart"/>
      <w:r w:rsidRPr="009D788E">
        <w:rPr>
          <w:rFonts w:ascii="Book Antiqua" w:hAnsi="Book Antiqua"/>
          <w:sz w:val="24"/>
        </w:rPr>
        <w:t>Peutz-Jeghers</w:t>
      </w:r>
      <w:proofErr w:type="spellEnd"/>
      <w:r w:rsidRPr="009D788E">
        <w:rPr>
          <w:rFonts w:ascii="Book Antiqua" w:hAnsi="Book Antiqua"/>
          <w:sz w:val="24"/>
        </w:rPr>
        <w:t xml:space="preserve"> syndrome: time to update surveillance guidelines?</w:t>
      </w:r>
      <w:proofErr w:type="gramEnd"/>
      <w:r w:rsidRPr="009D788E">
        <w:rPr>
          <w:rFonts w:ascii="Book Antiqua" w:hAnsi="Book Antiqua"/>
          <w:sz w:val="24"/>
        </w:rPr>
        <w:t xml:space="preserve"> </w:t>
      </w:r>
      <w:r w:rsidRPr="009D788E">
        <w:rPr>
          <w:rFonts w:ascii="Book Antiqua" w:hAnsi="Book Antiqua"/>
          <w:i/>
          <w:sz w:val="24"/>
        </w:rPr>
        <w:t xml:space="preserve">Am J </w:t>
      </w:r>
      <w:proofErr w:type="spellStart"/>
      <w:r w:rsidRPr="009D788E">
        <w:rPr>
          <w:rFonts w:ascii="Book Antiqua" w:hAnsi="Book Antiqua"/>
          <w:i/>
          <w:sz w:val="24"/>
        </w:rPr>
        <w:t>Gastroenterol</w:t>
      </w:r>
      <w:proofErr w:type="spellEnd"/>
      <w:r w:rsidRPr="009D788E">
        <w:rPr>
          <w:rFonts w:ascii="Book Antiqua" w:hAnsi="Book Antiqua"/>
          <w:sz w:val="24"/>
        </w:rPr>
        <w:t xml:space="preserve"> 2011</w:t>
      </w:r>
      <w:proofErr w:type="gramStart"/>
      <w:r w:rsidRPr="009D788E">
        <w:rPr>
          <w:rFonts w:ascii="Book Antiqua" w:hAnsi="Book Antiqua"/>
          <w:sz w:val="24"/>
        </w:rPr>
        <w:t>;</w:t>
      </w:r>
      <w:proofErr w:type="gramEnd"/>
      <w:r w:rsidRPr="009D788E">
        <w:rPr>
          <w:rFonts w:ascii="Book Antiqua" w:hAnsi="Book Antiqua"/>
          <w:sz w:val="24"/>
        </w:rPr>
        <w:t xml:space="preserve"> </w:t>
      </w:r>
      <w:r w:rsidRPr="009D788E">
        <w:rPr>
          <w:rFonts w:ascii="Book Antiqua" w:hAnsi="Book Antiqua"/>
          <w:b/>
          <w:sz w:val="24"/>
        </w:rPr>
        <w:t>106</w:t>
      </w:r>
      <w:r w:rsidRPr="009D788E">
        <w:rPr>
          <w:rFonts w:ascii="Book Antiqua" w:hAnsi="Book Antiqua"/>
          <w:sz w:val="24"/>
        </w:rPr>
        <w:t>: 940-945 [PMID: 21157440 DOI: 10.1038/ajg.2010.473</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6 </w:t>
      </w:r>
      <w:proofErr w:type="spellStart"/>
      <w:r w:rsidRPr="009D788E">
        <w:rPr>
          <w:rFonts w:ascii="Book Antiqua" w:hAnsi="Book Antiqua"/>
          <w:b/>
          <w:sz w:val="24"/>
        </w:rPr>
        <w:t>Jenne</w:t>
      </w:r>
      <w:proofErr w:type="spellEnd"/>
      <w:r w:rsidRPr="009D788E">
        <w:rPr>
          <w:rFonts w:ascii="Book Antiqua" w:hAnsi="Book Antiqua"/>
          <w:b/>
          <w:sz w:val="24"/>
        </w:rPr>
        <w:t xml:space="preserve"> DE</w:t>
      </w:r>
      <w:r w:rsidRPr="009D788E">
        <w:rPr>
          <w:rFonts w:ascii="Book Antiqua" w:hAnsi="Book Antiqua"/>
          <w:sz w:val="24"/>
        </w:rPr>
        <w:t xml:space="preserve">, </w:t>
      </w:r>
      <w:proofErr w:type="spellStart"/>
      <w:r w:rsidRPr="009D788E">
        <w:rPr>
          <w:rFonts w:ascii="Book Antiqua" w:hAnsi="Book Antiqua"/>
          <w:sz w:val="24"/>
        </w:rPr>
        <w:t>Reimann</w:t>
      </w:r>
      <w:proofErr w:type="spellEnd"/>
      <w:r w:rsidRPr="009D788E">
        <w:rPr>
          <w:rFonts w:ascii="Book Antiqua" w:hAnsi="Book Antiqua"/>
          <w:sz w:val="24"/>
        </w:rPr>
        <w:t xml:space="preserve"> H, </w:t>
      </w:r>
      <w:proofErr w:type="spellStart"/>
      <w:r w:rsidRPr="009D788E">
        <w:rPr>
          <w:rFonts w:ascii="Book Antiqua" w:hAnsi="Book Antiqua"/>
          <w:sz w:val="24"/>
        </w:rPr>
        <w:t>Nezu</w:t>
      </w:r>
      <w:proofErr w:type="spellEnd"/>
      <w:r w:rsidRPr="009D788E">
        <w:rPr>
          <w:rFonts w:ascii="Book Antiqua" w:hAnsi="Book Antiqua"/>
          <w:sz w:val="24"/>
        </w:rPr>
        <w:t xml:space="preserve"> J, </w:t>
      </w:r>
      <w:proofErr w:type="spellStart"/>
      <w:r w:rsidRPr="009D788E">
        <w:rPr>
          <w:rFonts w:ascii="Book Antiqua" w:hAnsi="Book Antiqua"/>
          <w:sz w:val="24"/>
        </w:rPr>
        <w:t>Friedel</w:t>
      </w:r>
      <w:proofErr w:type="spellEnd"/>
      <w:r w:rsidRPr="009D788E">
        <w:rPr>
          <w:rFonts w:ascii="Book Antiqua" w:hAnsi="Book Antiqua"/>
          <w:sz w:val="24"/>
        </w:rPr>
        <w:t xml:space="preserve"> W, </w:t>
      </w:r>
      <w:proofErr w:type="spellStart"/>
      <w:r w:rsidRPr="009D788E">
        <w:rPr>
          <w:rFonts w:ascii="Book Antiqua" w:hAnsi="Book Antiqua"/>
          <w:sz w:val="24"/>
        </w:rPr>
        <w:t>Loff</w:t>
      </w:r>
      <w:proofErr w:type="spellEnd"/>
      <w:r w:rsidRPr="009D788E">
        <w:rPr>
          <w:rFonts w:ascii="Book Antiqua" w:hAnsi="Book Antiqua"/>
          <w:sz w:val="24"/>
        </w:rPr>
        <w:t xml:space="preserve"> S, </w:t>
      </w:r>
      <w:proofErr w:type="spellStart"/>
      <w:r w:rsidRPr="009D788E">
        <w:rPr>
          <w:rFonts w:ascii="Book Antiqua" w:hAnsi="Book Antiqua"/>
          <w:sz w:val="24"/>
        </w:rPr>
        <w:t>Jeschke</w:t>
      </w:r>
      <w:proofErr w:type="spellEnd"/>
      <w:r w:rsidRPr="009D788E">
        <w:rPr>
          <w:rFonts w:ascii="Book Antiqua" w:hAnsi="Book Antiqua"/>
          <w:sz w:val="24"/>
        </w:rPr>
        <w:t xml:space="preserve"> R, Müller O, Back W, Zimmer M. </w:t>
      </w:r>
      <w:proofErr w:type="spellStart"/>
      <w:r w:rsidRPr="009D788E">
        <w:rPr>
          <w:rFonts w:ascii="Book Antiqua" w:hAnsi="Book Antiqua"/>
          <w:sz w:val="24"/>
        </w:rPr>
        <w:t>Peutz-Jeghers</w:t>
      </w:r>
      <w:proofErr w:type="spellEnd"/>
      <w:r w:rsidRPr="009D788E">
        <w:rPr>
          <w:rFonts w:ascii="Book Antiqua" w:hAnsi="Book Antiqua"/>
          <w:sz w:val="24"/>
        </w:rPr>
        <w:t xml:space="preserve"> syndrome is caused by mutations in a novel serine threonine kinase. </w:t>
      </w:r>
      <w:r w:rsidRPr="009D788E">
        <w:rPr>
          <w:rFonts w:ascii="Book Antiqua" w:hAnsi="Book Antiqua"/>
          <w:i/>
          <w:sz w:val="24"/>
        </w:rPr>
        <w:t>Nat Genet</w:t>
      </w:r>
      <w:r w:rsidRPr="009D788E">
        <w:rPr>
          <w:rFonts w:ascii="Book Antiqua" w:hAnsi="Book Antiqua"/>
          <w:sz w:val="24"/>
        </w:rPr>
        <w:t xml:space="preserve"> 1998; </w:t>
      </w:r>
      <w:r w:rsidRPr="009D788E">
        <w:rPr>
          <w:rFonts w:ascii="Book Antiqua" w:hAnsi="Book Antiqua"/>
          <w:b/>
          <w:sz w:val="24"/>
        </w:rPr>
        <w:t>18</w:t>
      </w:r>
      <w:r w:rsidRPr="009D788E">
        <w:rPr>
          <w:rFonts w:ascii="Book Antiqua" w:hAnsi="Book Antiqua"/>
          <w:sz w:val="24"/>
        </w:rPr>
        <w:t>: 38-43 [PMID: 9425897 DOI: 10.1038/ng0198-38</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7 </w:t>
      </w:r>
      <w:r w:rsidRPr="009D788E">
        <w:rPr>
          <w:rFonts w:ascii="Book Antiqua" w:hAnsi="Book Antiqua"/>
          <w:b/>
          <w:sz w:val="24"/>
        </w:rPr>
        <w:t>Papp J</w:t>
      </w:r>
      <w:r w:rsidRPr="009D788E">
        <w:rPr>
          <w:rFonts w:ascii="Book Antiqua" w:hAnsi="Book Antiqua"/>
          <w:sz w:val="24"/>
        </w:rPr>
        <w:t xml:space="preserve">, Kovacs ME, </w:t>
      </w:r>
      <w:proofErr w:type="spellStart"/>
      <w:r w:rsidRPr="009D788E">
        <w:rPr>
          <w:rFonts w:ascii="Book Antiqua" w:hAnsi="Book Antiqua"/>
          <w:sz w:val="24"/>
        </w:rPr>
        <w:t>Solyom</w:t>
      </w:r>
      <w:proofErr w:type="spellEnd"/>
      <w:r w:rsidRPr="009D788E">
        <w:rPr>
          <w:rFonts w:ascii="Book Antiqua" w:hAnsi="Book Antiqua"/>
          <w:sz w:val="24"/>
        </w:rPr>
        <w:t xml:space="preserve"> S, </w:t>
      </w:r>
      <w:proofErr w:type="spellStart"/>
      <w:r w:rsidRPr="009D788E">
        <w:rPr>
          <w:rFonts w:ascii="Book Antiqua" w:hAnsi="Book Antiqua"/>
          <w:sz w:val="24"/>
        </w:rPr>
        <w:t>Kasler</w:t>
      </w:r>
      <w:proofErr w:type="spellEnd"/>
      <w:r w:rsidRPr="009D788E">
        <w:rPr>
          <w:rFonts w:ascii="Book Antiqua" w:hAnsi="Book Antiqua"/>
          <w:sz w:val="24"/>
        </w:rPr>
        <w:t xml:space="preserve"> M, </w:t>
      </w:r>
      <w:proofErr w:type="spellStart"/>
      <w:r w:rsidRPr="009D788E">
        <w:rPr>
          <w:rFonts w:ascii="Book Antiqua" w:hAnsi="Book Antiqua"/>
          <w:sz w:val="24"/>
        </w:rPr>
        <w:t>Børresen</w:t>
      </w:r>
      <w:proofErr w:type="spellEnd"/>
      <w:r w:rsidRPr="009D788E">
        <w:rPr>
          <w:rFonts w:ascii="Book Antiqua" w:hAnsi="Book Antiqua"/>
          <w:sz w:val="24"/>
        </w:rPr>
        <w:t xml:space="preserve">-Dale AL, </w:t>
      </w:r>
      <w:proofErr w:type="spellStart"/>
      <w:r w:rsidRPr="009D788E">
        <w:rPr>
          <w:rFonts w:ascii="Book Antiqua" w:hAnsi="Book Antiqua"/>
          <w:sz w:val="24"/>
        </w:rPr>
        <w:t>Olah</w:t>
      </w:r>
      <w:proofErr w:type="spellEnd"/>
      <w:r w:rsidRPr="009D788E">
        <w:rPr>
          <w:rFonts w:ascii="Book Antiqua" w:hAnsi="Book Antiqua"/>
          <w:sz w:val="24"/>
        </w:rPr>
        <w:t xml:space="preserve"> E. High prevalence of </w:t>
      </w:r>
      <w:proofErr w:type="spellStart"/>
      <w:r w:rsidRPr="009D788E">
        <w:rPr>
          <w:rFonts w:ascii="Book Antiqua" w:hAnsi="Book Antiqua"/>
          <w:sz w:val="24"/>
        </w:rPr>
        <w:t>germline</w:t>
      </w:r>
      <w:proofErr w:type="spellEnd"/>
      <w:r w:rsidRPr="009D788E">
        <w:rPr>
          <w:rFonts w:ascii="Book Antiqua" w:hAnsi="Book Antiqua"/>
          <w:sz w:val="24"/>
        </w:rPr>
        <w:t xml:space="preserve"> STK11 mutations in Hungarian </w:t>
      </w:r>
      <w:proofErr w:type="spellStart"/>
      <w:r w:rsidRPr="009D788E">
        <w:rPr>
          <w:rFonts w:ascii="Book Antiqua" w:hAnsi="Book Antiqua"/>
          <w:sz w:val="24"/>
        </w:rPr>
        <w:t>Peutz-Jeghers</w:t>
      </w:r>
      <w:proofErr w:type="spellEnd"/>
      <w:r w:rsidRPr="009D788E">
        <w:rPr>
          <w:rFonts w:ascii="Book Antiqua" w:hAnsi="Book Antiqua"/>
          <w:sz w:val="24"/>
        </w:rPr>
        <w:t xml:space="preserve"> Syndrome patients. </w:t>
      </w:r>
      <w:r w:rsidRPr="009D788E">
        <w:rPr>
          <w:rFonts w:ascii="Book Antiqua" w:hAnsi="Book Antiqua"/>
          <w:i/>
          <w:sz w:val="24"/>
        </w:rPr>
        <w:t>BMC Med Genet</w:t>
      </w:r>
      <w:r w:rsidRPr="009D788E">
        <w:rPr>
          <w:rFonts w:ascii="Book Antiqua" w:hAnsi="Book Antiqua"/>
          <w:sz w:val="24"/>
        </w:rPr>
        <w:t xml:space="preserve"> 2010; </w:t>
      </w:r>
      <w:r w:rsidRPr="009D788E">
        <w:rPr>
          <w:rFonts w:ascii="Book Antiqua" w:hAnsi="Book Antiqua"/>
          <w:b/>
          <w:sz w:val="24"/>
        </w:rPr>
        <w:t>11</w:t>
      </w:r>
      <w:r w:rsidRPr="009D788E">
        <w:rPr>
          <w:rFonts w:ascii="Book Antiqua" w:hAnsi="Book Antiqua"/>
          <w:sz w:val="24"/>
        </w:rPr>
        <w:t xml:space="preserve">: 169 [PMID: 21118512 DOI: </w:t>
      </w:r>
      <w:r w:rsidRPr="009D788E">
        <w:rPr>
          <w:rFonts w:ascii="Book Antiqua" w:hAnsi="Book Antiqua"/>
          <w:sz w:val="24"/>
        </w:rPr>
        <w:lastRenderedPageBreak/>
        <w:t>10.1186/1471-2350-11-169</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8 </w:t>
      </w:r>
      <w:r w:rsidRPr="009D788E">
        <w:rPr>
          <w:rFonts w:ascii="Book Antiqua" w:hAnsi="Book Antiqua"/>
          <w:b/>
          <w:sz w:val="24"/>
        </w:rPr>
        <w:t>Nguyen-</w:t>
      </w:r>
      <w:proofErr w:type="spellStart"/>
      <w:r w:rsidRPr="009D788E">
        <w:rPr>
          <w:rFonts w:ascii="Book Antiqua" w:hAnsi="Book Antiqua"/>
          <w:b/>
          <w:sz w:val="24"/>
        </w:rPr>
        <w:t>Tu</w:t>
      </w:r>
      <w:proofErr w:type="spellEnd"/>
      <w:r w:rsidRPr="009D788E">
        <w:rPr>
          <w:rFonts w:ascii="Book Antiqua" w:hAnsi="Book Antiqua"/>
          <w:b/>
          <w:sz w:val="24"/>
        </w:rPr>
        <w:t xml:space="preserve"> MS</w:t>
      </w:r>
      <w:r w:rsidRPr="009D788E">
        <w:rPr>
          <w:rFonts w:ascii="Book Antiqua" w:hAnsi="Book Antiqua"/>
          <w:sz w:val="24"/>
        </w:rPr>
        <w:t xml:space="preserve">, da Silva Xavier G, Leclerc I, </w:t>
      </w:r>
      <w:proofErr w:type="spellStart"/>
      <w:r w:rsidRPr="009D788E">
        <w:rPr>
          <w:rFonts w:ascii="Book Antiqua" w:hAnsi="Book Antiqua"/>
          <w:sz w:val="24"/>
        </w:rPr>
        <w:t>Rutter</w:t>
      </w:r>
      <w:proofErr w:type="spellEnd"/>
      <w:r w:rsidRPr="009D788E">
        <w:rPr>
          <w:rFonts w:ascii="Book Antiqua" w:hAnsi="Book Antiqua"/>
          <w:sz w:val="24"/>
        </w:rPr>
        <w:t xml:space="preserve"> GA. Transcription factor-7-like 2 (</w:t>
      </w:r>
      <w:r w:rsidRPr="009D788E">
        <w:rPr>
          <w:rFonts w:ascii="Book Antiqua" w:hAnsi="Book Antiqua"/>
          <w:i/>
          <w:sz w:val="24"/>
        </w:rPr>
        <w:t>TCF7L2</w:t>
      </w:r>
      <w:r w:rsidRPr="009D788E">
        <w:rPr>
          <w:rFonts w:ascii="Book Antiqua" w:hAnsi="Book Antiqua"/>
          <w:sz w:val="24"/>
        </w:rPr>
        <w:t xml:space="preserve">) gene acts downstream of the </w:t>
      </w:r>
      <w:r w:rsidRPr="009D788E">
        <w:rPr>
          <w:rFonts w:ascii="Book Antiqua" w:hAnsi="Book Antiqua"/>
          <w:i/>
          <w:sz w:val="24"/>
        </w:rPr>
        <w:t>Lkb1</w:t>
      </w:r>
      <w:r w:rsidRPr="009D788E">
        <w:rPr>
          <w:rFonts w:ascii="Book Antiqua" w:hAnsi="Book Antiqua"/>
          <w:sz w:val="24"/>
        </w:rPr>
        <w:t>/</w:t>
      </w:r>
      <w:r w:rsidRPr="009D788E">
        <w:rPr>
          <w:rFonts w:ascii="Book Antiqua" w:hAnsi="Book Antiqua"/>
          <w:i/>
          <w:sz w:val="24"/>
        </w:rPr>
        <w:t>Stk11</w:t>
      </w:r>
      <w:r w:rsidRPr="009D788E">
        <w:rPr>
          <w:rFonts w:ascii="Book Antiqua" w:hAnsi="Book Antiqua"/>
          <w:sz w:val="24"/>
        </w:rPr>
        <w:t xml:space="preserve"> kinase to control </w:t>
      </w:r>
      <w:proofErr w:type="spellStart"/>
      <w:r w:rsidRPr="009D788E">
        <w:rPr>
          <w:rFonts w:ascii="Book Antiqua" w:hAnsi="Book Antiqua"/>
          <w:sz w:val="24"/>
        </w:rPr>
        <w:t>mTOR</w:t>
      </w:r>
      <w:proofErr w:type="spellEnd"/>
      <w:r w:rsidRPr="009D788E">
        <w:rPr>
          <w:rFonts w:ascii="Book Antiqua" w:hAnsi="Book Antiqua"/>
          <w:sz w:val="24"/>
        </w:rPr>
        <w:t xml:space="preserve"> signaling, β cell growth, and insulin secretion. </w:t>
      </w:r>
      <w:r w:rsidRPr="009D788E">
        <w:rPr>
          <w:rFonts w:ascii="Book Antiqua" w:hAnsi="Book Antiqua"/>
          <w:i/>
          <w:sz w:val="24"/>
        </w:rPr>
        <w:t xml:space="preserve">J </w:t>
      </w:r>
      <w:proofErr w:type="spellStart"/>
      <w:r w:rsidRPr="009D788E">
        <w:rPr>
          <w:rFonts w:ascii="Book Antiqua" w:hAnsi="Book Antiqua"/>
          <w:i/>
          <w:sz w:val="24"/>
        </w:rPr>
        <w:t>Biol</w:t>
      </w:r>
      <w:proofErr w:type="spellEnd"/>
      <w:r w:rsidRPr="009D788E">
        <w:rPr>
          <w:rFonts w:ascii="Book Antiqua" w:hAnsi="Book Antiqua"/>
          <w:i/>
          <w:sz w:val="24"/>
        </w:rPr>
        <w:t xml:space="preserve"> </w:t>
      </w:r>
      <w:proofErr w:type="spellStart"/>
      <w:r w:rsidRPr="009D788E">
        <w:rPr>
          <w:rFonts w:ascii="Book Antiqua" w:hAnsi="Book Antiqua"/>
          <w:i/>
          <w:sz w:val="24"/>
        </w:rPr>
        <w:t>Chem</w:t>
      </w:r>
      <w:proofErr w:type="spellEnd"/>
      <w:r w:rsidRPr="009D788E">
        <w:rPr>
          <w:rFonts w:ascii="Book Antiqua" w:hAnsi="Book Antiqua"/>
          <w:sz w:val="24"/>
        </w:rPr>
        <w:t xml:space="preserve"> 2018; </w:t>
      </w:r>
      <w:r w:rsidRPr="009D788E">
        <w:rPr>
          <w:rFonts w:ascii="Book Antiqua" w:hAnsi="Book Antiqua"/>
          <w:b/>
          <w:sz w:val="24"/>
        </w:rPr>
        <w:t>293</w:t>
      </w:r>
      <w:r w:rsidRPr="009D788E">
        <w:rPr>
          <w:rFonts w:ascii="Book Antiqua" w:hAnsi="Book Antiqua"/>
          <w:sz w:val="24"/>
        </w:rPr>
        <w:t>: 14178-14189 [PMID: 29967064 DOI: 10.1074/jbc.RA118.003613</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9 </w:t>
      </w:r>
      <w:r w:rsidRPr="009D788E">
        <w:rPr>
          <w:rFonts w:ascii="Book Antiqua" w:hAnsi="Book Antiqua"/>
          <w:b/>
          <w:sz w:val="24"/>
        </w:rPr>
        <w:t>Masuda K</w:t>
      </w:r>
      <w:r w:rsidRPr="009D788E">
        <w:rPr>
          <w:rFonts w:ascii="Book Antiqua" w:hAnsi="Book Antiqua"/>
          <w:sz w:val="24"/>
        </w:rPr>
        <w:t xml:space="preserve">, Kobayashi Y, Kimura T, </w:t>
      </w:r>
      <w:proofErr w:type="spellStart"/>
      <w:r w:rsidRPr="009D788E">
        <w:rPr>
          <w:rFonts w:ascii="Book Antiqua" w:hAnsi="Book Antiqua"/>
          <w:sz w:val="24"/>
        </w:rPr>
        <w:t>Umene</w:t>
      </w:r>
      <w:proofErr w:type="spellEnd"/>
      <w:r w:rsidRPr="009D788E">
        <w:rPr>
          <w:rFonts w:ascii="Book Antiqua" w:hAnsi="Book Antiqua"/>
          <w:sz w:val="24"/>
        </w:rPr>
        <w:t xml:space="preserve"> K, </w:t>
      </w:r>
      <w:proofErr w:type="spellStart"/>
      <w:r w:rsidRPr="009D788E">
        <w:rPr>
          <w:rFonts w:ascii="Book Antiqua" w:hAnsi="Book Antiqua"/>
          <w:sz w:val="24"/>
        </w:rPr>
        <w:t>Misu</w:t>
      </w:r>
      <w:proofErr w:type="spellEnd"/>
      <w:r w:rsidRPr="009D788E">
        <w:rPr>
          <w:rFonts w:ascii="Book Antiqua" w:hAnsi="Book Antiqua"/>
          <w:sz w:val="24"/>
        </w:rPr>
        <w:t xml:space="preserve"> K, Nomura H, </w:t>
      </w:r>
      <w:proofErr w:type="spellStart"/>
      <w:r w:rsidRPr="009D788E">
        <w:rPr>
          <w:rFonts w:ascii="Book Antiqua" w:hAnsi="Book Antiqua"/>
          <w:sz w:val="24"/>
        </w:rPr>
        <w:t>Hirasawa</w:t>
      </w:r>
      <w:proofErr w:type="spellEnd"/>
      <w:r w:rsidRPr="009D788E">
        <w:rPr>
          <w:rFonts w:ascii="Book Antiqua" w:hAnsi="Book Antiqua"/>
          <w:sz w:val="24"/>
        </w:rPr>
        <w:t xml:space="preserve"> A, </w:t>
      </w:r>
      <w:proofErr w:type="spellStart"/>
      <w:r w:rsidRPr="009D788E">
        <w:rPr>
          <w:rFonts w:ascii="Book Antiqua" w:hAnsi="Book Antiqua"/>
          <w:sz w:val="24"/>
        </w:rPr>
        <w:t>Banno</w:t>
      </w:r>
      <w:proofErr w:type="spellEnd"/>
      <w:r w:rsidRPr="009D788E">
        <w:rPr>
          <w:rFonts w:ascii="Book Antiqua" w:hAnsi="Book Antiqua"/>
          <w:sz w:val="24"/>
        </w:rPr>
        <w:t xml:space="preserve"> K, </w:t>
      </w:r>
      <w:proofErr w:type="spellStart"/>
      <w:r w:rsidRPr="009D788E">
        <w:rPr>
          <w:rFonts w:ascii="Book Antiqua" w:hAnsi="Book Antiqua"/>
          <w:sz w:val="24"/>
        </w:rPr>
        <w:t>Kosaki</w:t>
      </w:r>
      <w:proofErr w:type="spellEnd"/>
      <w:r w:rsidRPr="009D788E">
        <w:rPr>
          <w:rFonts w:ascii="Book Antiqua" w:hAnsi="Book Antiqua"/>
          <w:sz w:val="24"/>
        </w:rPr>
        <w:t xml:space="preserve"> K, Aoki D, Sugano K. Characterization of the STK11 splicing variant as a normal splicing isomer in a patient with </w:t>
      </w:r>
      <w:proofErr w:type="spellStart"/>
      <w:r w:rsidRPr="009D788E">
        <w:rPr>
          <w:rFonts w:ascii="Book Antiqua" w:hAnsi="Book Antiqua"/>
          <w:sz w:val="24"/>
        </w:rPr>
        <w:t>Peutz-Jeghers</w:t>
      </w:r>
      <w:proofErr w:type="spellEnd"/>
      <w:r w:rsidRPr="009D788E">
        <w:rPr>
          <w:rFonts w:ascii="Book Antiqua" w:hAnsi="Book Antiqua"/>
          <w:sz w:val="24"/>
        </w:rPr>
        <w:t xml:space="preserve"> syndrome harboring genomic deletion of the STK11 gene. </w:t>
      </w:r>
      <w:r w:rsidRPr="009D788E">
        <w:rPr>
          <w:rFonts w:ascii="Book Antiqua" w:hAnsi="Book Antiqua"/>
          <w:i/>
          <w:sz w:val="24"/>
        </w:rPr>
        <w:t xml:space="preserve">Hum Genome </w:t>
      </w:r>
      <w:proofErr w:type="spellStart"/>
      <w:r w:rsidRPr="009D788E">
        <w:rPr>
          <w:rFonts w:ascii="Book Antiqua" w:hAnsi="Book Antiqua"/>
          <w:i/>
          <w:sz w:val="24"/>
        </w:rPr>
        <w:t>Var</w:t>
      </w:r>
      <w:proofErr w:type="spellEnd"/>
      <w:r w:rsidRPr="009D788E">
        <w:rPr>
          <w:rFonts w:ascii="Book Antiqua" w:hAnsi="Book Antiqua"/>
          <w:sz w:val="24"/>
        </w:rPr>
        <w:t xml:space="preserve"> 2016</w:t>
      </w:r>
      <w:proofErr w:type="gramStart"/>
      <w:r w:rsidRPr="009D788E">
        <w:rPr>
          <w:rFonts w:ascii="Book Antiqua" w:hAnsi="Book Antiqua"/>
          <w:sz w:val="24"/>
        </w:rPr>
        <w:t>;</w:t>
      </w:r>
      <w:proofErr w:type="gramEnd"/>
      <w:r w:rsidRPr="009D788E">
        <w:rPr>
          <w:rFonts w:ascii="Book Antiqua" w:hAnsi="Book Antiqua"/>
          <w:sz w:val="24"/>
        </w:rPr>
        <w:t xml:space="preserve"> </w:t>
      </w:r>
      <w:r w:rsidRPr="009D788E">
        <w:rPr>
          <w:rFonts w:ascii="Book Antiqua" w:hAnsi="Book Antiqua"/>
          <w:b/>
          <w:sz w:val="24"/>
        </w:rPr>
        <w:t>3</w:t>
      </w:r>
      <w:r w:rsidRPr="009D788E">
        <w:rPr>
          <w:rFonts w:ascii="Book Antiqua" w:hAnsi="Book Antiqua"/>
          <w:sz w:val="24"/>
        </w:rPr>
        <w:t>: 16002 [PMID: 27081568 DOI: 10.1038/hgv.2016.2</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10 </w:t>
      </w:r>
      <w:proofErr w:type="spellStart"/>
      <w:r w:rsidRPr="009D788E">
        <w:rPr>
          <w:rFonts w:ascii="Book Antiqua" w:hAnsi="Book Antiqua"/>
          <w:b/>
          <w:sz w:val="24"/>
        </w:rPr>
        <w:t>Alkaf</w:t>
      </w:r>
      <w:proofErr w:type="spellEnd"/>
      <w:r w:rsidRPr="009D788E">
        <w:rPr>
          <w:rFonts w:ascii="Book Antiqua" w:hAnsi="Book Antiqua"/>
          <w:b/>
          <w:sz w:val="24"/>
        </w:rPr>
        <w:t xml:space="preserve"> A</w:t>
      </w:r>
      <w:r w:rsidRPr="009D788E">
        <w:rPr>
          <w:rFonts w:ascii="Book Antiqua" w:hAnsi="Book Antiqua"/>
          <w:sz w:val="24"/>
        </w:rPr>
        <w:t>, Al-</w:t>
      </w:r>
      <w:proofErr w:type="spellStart"/>
      <w:r w:rsidRPr="009D788E">
        <w:rPr>
          <w:rFonts w:ascii="Book Antiqua" w:hAnsi="Book Antiqua"/>
          <w:sz w:val="24"/>
        </w:rPr>
        <w:t>Jafari</w:t>
      </w:r>
      <w:proofErr w:type="spellEnd"/>
      <w:r w:rsidRPr="009D788E">
        <w:rPr>
          <w:rFonts w:ascii="Book Antiqua" w:hAnsi="Book Antiqua"/>
          <w:sz w:val="24"/>
        </w:rPr>
        <w:t xml:space="preserve"> A, </w:t>
      </w:r>
      <w:proofErr w:type="spellStart"/>
      <w:r w:rsidRPr="009D788E">
        <w:rPr>
          <w:rFonts w:ascii="Book Antiqua" w:hAnsi="Book Antiqua"/>
          <w:sz w:val="24"/>
        </w:rPr>
        <w:t>Wani</w:t>
      </w:r>
      <w:proofErr w:type="spellEnd"/>
      <w:r w:rsidRPr="009D788E">
        <w:rPr>
          <w:rFonts w:ascii="Book Antiqua" w:hAnsi="Book Antiqua"/>
          <w:sz w:val="24"/>
        </w:rPr>
        <w:t xml:space="preserve"> TA, </w:t>
      </w:r>
      <w:proofErr w:type="spellStart"/>
      <w:r w:rsidRPr="009D788E">
        <w:rPr>
          <w:rFonts w:ascii="Book Antiqua" w:hAnsi="Book Antiqua"/>
          <w:sz w:val="24"/>
        </w:rPr>
        <w:t>Alqattan</w:t>
      </w:r>
      <w:proofErr w:type="spellEnd"/>
      <w:r w:rsidRPr="009D788E">
        <w:rPr>
          <w:rFonts w:ascii="Book Antiqua" w:hAnsi="Book Antiqua"/>
          <w:sz w:val="24"/>
        </w:rPr>
        <w:t xml:space="preserve"> S, </w:t>
      </w:r>
      <w:proofErr w:type="spellStart"/>
      <w:r w:rsidRPr="009D788E">
        <w:rPr>
          <w:rFonts w:ascii="Book Antiqua" w:hAnsi="Book Antiqua"/>
          <w:sz w:val="24"/>
        </w:rPr>
        <w:t>Zargar</w:t>
      </w:r>
      <w:proofErr w:type="spellEnd"/>
      <w:r w:rsidRPr="009D788E">
        <w:rPr>
          <w:rFonts w:ascii="Book Antiqua" w:hAnsi="Book Antiqua"/>
          <w:sz w:val="24"/>
        </w:rPr>
        <w:t xml:space="preserve"> S. Expression of </w:t>
      </w:r>
      <w:r w:rsidRPr="009D788E">
        <w:rPr>
          <w:rFonts w:ascii="Book Antiqua" w:hAnsi="Book Antiqua"/>
          <w:i/>
          <w:sz w:val="24"/>
        </w:rPr>
        <w:t>STK11</w:t>
      </w:r>
      <w:r w:rsidRPr="009D788E">
        <w:rPr>
          <w:rFonts w:ascii="Book Antiqua" w:hAnsi="Book Antiqua"/>
          <w:sz w:val="24"/>
        </w:rPr>
        <w:t xml:space="preserve"> gene and its promoter activity in MCF control and cancer cells. </w:t>
      </w:r>
      <w:proofErr w:type="gramStart"/>
      <w:r w:rsidRPr="009D788E">
        <w:rPr>
          <w:rFonts w:ascii="Book Antiqua" w:hAnsi="Book Antiqua"/>
          <w:i/>
          <w:sz w:val="24"/>
        </w:rPr>
        <w:t>3</w:t>
      </w:r>
      <w:proofErr w:type="gramEnd"/>
      <w:r w:rsidRPr="009D788E">
        <w:rPr>
          <w:rFonts w:ascii="Book Antiqua" w:hAnsi="Book Antiqua"/>
          <w:i/>
          <w:sz w:val="24"/>
        </w:rPr>
        <w:t xml:space="preserve"> Biotech</w:t>
      </w:r>
      <w:r w:rsidRPr="009D788E">
        <w:rPr>
          <w:rFonts w:ascii="Book Antiqua" w:hAnsi="Book Antiqua"/>
          <w:sz w:val="24"/>
        </w:rPr>
        <w:t xml:space="preserve"> 2017; </w:t>
      </w:r>
      <w:r w:rsidRPr="009D788E">
        <w:rPr>
          <w:rFonts w:ascii="Book Antiqua" w:hAnsi="Book Antiqua"/>
          <w:b/>
          <w:sz w:val="24"/>
        </w:rPr>
        <w:t>7</w:t>
      </w:r>
      <w:r w:rsidRPr="009D788E">
        <w:rPr>
          <w:rFonts w:ascii="Book Antiqua" w:hAnsi="Book Antiqua"/>
          <w:sz w:val="24"/>
        </w:rPr>
        <w:t>: 362 [PMID: 29043114 DOI: 10.1007/s13205-017-1000-6</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11</w:t>
      </w:r>
      <w:proofErr w:type="gramEnd"/>
      <w:r w:rsidRPr="009D788E">
        <w:rPr>
          <w:rFonts w:ascii="Book Antiqua" w:hAnsi="Book Antiqua"/>
          <w:sz w:val="24"/>
        </w:rPr>
        <w:t xml:space="preserve"> </w:t>
      </w:r>
      <w:r w:rsidRPr="009D788E">
        <w:rPr>
          <w:rFonts w:ascii="Book Antiqua" w:hAnsi="Book Antiqua"/>
          <w:b/>
          <w:sz w:val="24"/>
        </w:rPr>
        <w:t>Williams CD</w:t>
      </w:r>
      <w:r w:rsidRPr="009D788E">
        <w:rPr>
          <w:rFonts w:ascii="Book Antiqua" w:hAnsi="Book Antiqua"/>
          <w:sz w:val="24"/>
        </w:rPr>
        <w:t xml:space="preserve">, Grady WM, </w:t>
      </w:r>
      <w:proofErr w:type="spellStart"/>
      <w:r w:rsidRPr="009D788E">
        <w:rPr>
          <w:rFonts w:ascii="Book Antiqua" w:hAnsi="Book Antiqua"/>
          <w:sz w:val="24"/>
        </w:rPr>
        <w:t>Zullig</w:t>
      </w:r>
      <w:proofErr w:type="spellEnd"/>
      <w:r w:rsidRPr="009D788E">
        <w:rPr>
          <w:rFonts w:ascii="Book Antiqua" w:hAnsi="Book Antiqua"/>
          <w:sz w:val="24"/>
        </w:rPr>
        <w:t xml:space="preserve"> LL. Use of NCCN Guidelines, Other Guidelines, and Biomarkers for Colorectal Cancer Screening. </w:t>
      </w:r>
      <w:r w:rsidRPr="009D788E">
        <w:rPr>
          <w:rFonts w:ascii="Book Antiqua" w:hAnsi="Book Antiqua"/>
          <w:i/>
          <w:sz w:val="24"/>
        </w:rPr>
        <w:t xml:space="preserve">J </w:t>
      </w:r>
      <w:proofErr w:type="spellStart"/>
      <w:r w:rsidRPr="009D788E">
        <w:rPr>
          <w:rFonts w:ascii="Book Antiqua" w:hAnsi="Book Antiqua"/>
          <w:i/>
          <w:sz w:val="24"/>
        </w:rPr>
        <w:t>Natl</w:t>
      </w:r>
      <w:proofErr w:type="spellEnd"/>
      <w:r w:rsidRPr="009D788E">
        <w:rPr>
          <w:rFonts w:ascii="Book Antiqua" w:hAnsi="Book Antiqua"/>
          <w:i/>
          <w:sz w:val="24"/>
        </w:rPr>
        <w:t xml:space="preserve"> </w:t>
      </w:r>
      <w:proofErr w:type="spellStart"/>
      <w:r w:rsidRPr="009D788E">
        <w:rPr>
          <w:rFonts w:ascii="Book Antiqua" w:hAnsi="Book Antiqua"/>
          <w:i/>
          <w:sz w:val="24"/>
        </w:rPr>
        <w:t>Compr</w:t>
      </w:r>
      <w:proofErr w:type="spellEnd"/>
      <w:r w:rsidRPr="009D788E">
        <w:rPr>
          <w:rFonts w:ascii="Book Antiqua" w:hAnsi="Book Antiqua"/>
          <w:i/>
          <w:sz w:val="24"/>
        </w:rPr>
        <w:t xml:space="preserve"> </w:t>
      </w:r>
      <w:proofErr w:type="spellStart"/>
      <w:r w:rsidRPr="009D788E">
        <w:rPr>
          <w:rFonts w:ascii="Book Antiqua" w:hAnsi="Book Antiqua"/>
          <w:i/>
          <w:sz w:val="24"/>
        </w:rPr>
        <w:t>Canc</w:t>
      </w:r>
      <w:proofErr w:type="spellEnd"/>
      <w:r w:rsidRPr="009D788E">
        <w:rPr>
          <w:rFonts w:ascii="Book Antiqua" w:hAnsi="Book Antiqua"/>
          <w:i/>
          <w:sz w:val="24"/>
        </w:rPr>
        <w:t xml:space="preserve"> </w:t>
      </w:r>
      <w:proofErr w:type="spellStart"/>
      <w:r w:rsidRPr="009D788E">
        <w:rPr>
          <w:rFonts w:ascii="Book Antiqua" w:hAnsi="Book Antiqua"/>
          <w:i/>
          <w:sz w:val="24"/>
        </w:rPr>
        <w:t>Netw</w:t>
      </w:r>
      <w:proofErr w:type="spellEnd"/>
      <w:r w:rsidRPr="009D788E">
        <w:rPr>
          <w:rFonts w:ascii="Book Antiqua" w:hAnsi="Book Antiqua"/>
          <w:sz w:val="24"/>
        </w:rPr>
        <w:t xml:space="preserve"> 2016; </w:t>
      </w:r>
      <w:r w:rsidRPr="009D788E">
        <w:rPr>
          <w:rFonts w:ascii="Book Antiqua" w:hAnsi="Book Antiqua"/>
          <w:b/>
          <w:sz w:val="24"/>
        </w:rPr>
        <w:t>14</w:t>
      </w:r>
      <w:r w:rsidRPr="009D788E">
        <w:rPr>
          <w:rFonts w:ascii="Book Antiqua" w:hAnsi="Book Antiqua"/>
          <w:sz w:val="24"/>
        </w:rPr>
        <w:t>: 1479-1485 [PMID: 27799515 DOI: 10.6004/jnccn.2016.0154</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12 </w:t>
      </w:r>
      <w:proofErr w:type="spellStart"/>
      <w:r w:rsidRPr="009D788E">
        <w:rPr>
          <w:rFonts w:ascii="Book Antiqua" w:hAnsi="Book Antiqua"/>
          <w:b/>
          <w:sz w:val="24"/>
        </w:rPr>
        <w:t>Untergasser</w:t>
      </w:r>
      <w:proofErr w:type="spellEnd"/>
      <w:r w:rsidRPr="009D788E">
        <w:rPr>
          <w:rFonts w:ascii="Book Antiqua" w:hAnsi="Book Antiqua"/>
          <w:b/>
          <w:sz w:val="24"/>
        </w:rPr>
        <w:t xml:space="preserve"> A</w:t>
      </w:r>
      <w:r w:rsidRPr="009D788E">
        <w:rPr>
          <w:rFonts w:ascii="Book Antiqua" w:hAnsi="Book Antiqua"/>
          <w:sz w:val="24"/>
        </w:rPr>
        <w:t xml:space="preserve">, </w:t>
      </w:r>
      <w:proofErr w:type="spellStart"/>
      <w:r w:rsidRPr="009D788E">
        <w:rPr>
          <w:rFonts w:ascii="Book Antiqua" w:hAnsi="Book Antiqua"/>
          <w:sz w:val="24"/>
        </w:rPr>
        <w:t>Cutcutache</w:t>
      </w:r>
      <w:proofErr w:type="spellEnd"/>
      <w:r w:rsidRPr="009D788E">
        <w:rPr>
          <w:rFonts w:ascii="Book Antiqua" w:hAnsi="Book Antiqua"/>
          <w:sz w:val="24"/>
        </w:rPr>
        <w:t xml:space="preserve"> I, </w:t>
      </w:r>
      <w:proofErr w:type="spellStart"/>
      <w:r w:rsidRPr="009D788E">
        <w:rPr>
          <w:rFonts w:ascii="Book Antiqua" w:hAnsi="Book Antiqua"/>
          <w:sz w:val="24"/>
        </w:rPr>
        <w:t>Koressaar</w:t>
      </w:r>
      <w:proofErr w:type="spellEnd"/>
      <w:r w:rsidRPr="009D788E">
        <w:rPr>
          <w:rFonts w:ascii="Book Antiqua" w:hAnsi="Book Antiqua"/>
          <w:sz w:val="24"/>
        </w:rPr>
        <w:t xml:space="preserve"> T, Ye J, Faircloth BC, </w:t>
      </w:r>
      <w:proofErr w:type="spellStart"/>
      <w:r w:rsidRPr="009D788E">
        <w:rPr>
          <w:rFonts w:ascii="Book Antiqua" w:hAnsi="Book Antiqua"/>
          <w:sz w:val="24"/>
        </w:rPr>
        <w:t>Remm</w:t>
      </w:r>
      <w:proofErr w:type="spellEnd"/>
      <w:r w:rsidRPr="009D788E">
        <w:rPr>
          <w:rFonts w:ascii="Book Antiqua" w:hAnsi="Book Antiqua"/>
          <w:sz w:val="24"/>
        </w:rPr>
        <w:t xml:space="preserve"> M, </w:t>
      </w:r>
      <w:proofErr w:type="spellStart"/>
      <w:r w:rsidRPr="009D788E">
        <w:rPr>
          <w:rFonts w:ascii="Book Antiqua" w:hAnsi="Book Antiqua"/>
          <w:sz w:val="24"/>
        </w:rPr>
        <w:t>Rozen</w:t>
      </w:r>
      <w:proofErr w:type="spellEnd"/>
      <w:r w:rsidRPr="009D788E">
        <w:rPr>
          <w:rFonts w:ascii="Book Antiqua" w:hAnsi="Book Antiqua"/>
          <w:sz w:val="24"/>
        </w:rPr>
        <w:t xml:space="preserve"> SG. </w:t>
      </w:r>
      <w:proofErr w:type="gramStart"/>
      <w:r w:rsidRPr="009D788E">
        <w:rPr>
          <w:rFonts w:ascii="Book Antiqua" w:hAnsi="Book Antiqua"/>
          <w:sz w:val="24"/>
        </w:rPr>
        <w:t>Primer3--new capabilities and interfaces.</w:t>
      </w:r>
      <w:proofErr w:type="gramEnd"/>
      <w:r w:rsidRPr="009D788E">
        <w:rPr>
          <w:rFonts w:ascii="Book Antiqua" w:hAnsi="Book Antiqua"/>
          <w:sz w:val="24"/>
        </w:rPr>
        <w:t xml:space="preserve"> </w:t>
      </w:r>
      <w:r w:rsidRPr="009D788E">
        <w:rPr>
          <w:rFonts w:ascii="Book Antiqua" w:hAnsi="Book Antiqua"/>
          <w:i/>
          <w:sz w:val="24"/>
        </w:rPr>
        <w:t>Nucleic Acids Res</w:t>
      </w:r>
      <w:r w:rsidRPr="009D788E">
        <w:rPr>
          <w:rFonts w:ascii="Book Antiqua" w:hAnsi="Book Antiqua"/>
          <w:sz w:val="24"/>
        </w:rPr>
        <w:t xml:space="preserve"> 2012; </w:t>
      </w:r>
      <w:r w:rsidRPr="009D788E">
        <w:rPr>
          <w:rFonts w:ascii="Book Antiqua" w:hAnsi="Book Antiqua"/>
          <w:b/>
          <w:sz w:val="24"/>
        </w:rPr>
        <w:t>40</w:t>
      </w:r>
      <w:r w:rsidRPr="009D788E">
        <w:rPr>
          <w:rFonts w:ascii="Book Antiqua" w:hAnsi="Book Antiqua"/>
          <w:sz w:val="24"/>
        </w:rPr>
        <w:t>: e115 [PMID: 22730293 DOI: 10.1093/</w:t>
      </w:r>
      <w:proofErr w:type="spellStart"/>
      <w:r w:rsidRPr="009D788E">
        <w:rPr>
          <w:rFonts w:ascii="Book Antiqua" w:hAnsi="Book Antiqua"/>
          <w:sz w:val="24"/>
        </w:rPr>
        <w:t>nar</w:t>
      </w:r>
      <w:proofErr w:type="spellEnd"/>
      <w:r w:rsidRPr="009D788E">
        <w:rPr>
          <w:rFonts w:ascii="Book Antiqua" w:hAnsi="Book Antiqua"/>
          <w:sz w:val="24"/>
        </w:rPr>
        <w:t>/gks596</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13 </w:t>
      </w:r>
      <w:proofErr w:type="spellStart"/>
      <w:r w:rsidRPr="009D788E">
        <w:rPr>
          <w:rFonts w:ascii="Book Antiqua" w:hAnsi="Book Antiqua"/>
          <w:b/>
          <w:sz w:val="24"/>
        </w:rPr>
        <w:t>Aretz</w:t>
      </w:r>
      <w:proofErr w:type="spellEnd"/>
      <w:r w:rsidRPr="009D788E">
        <w:rPr>
          <w:rFonts w:ascii="Book Antiqua" w:hAnsi="Book Antiqua"/>
          <w:b/>
          <w:sz w:val="24"/>
        </w:rPr>
        <w:t xml:space="preserve"> S</w:t>
      </w:r>
      <w:r w:rsidRPr="009D788E">
        <w:rPr>
          <w:rFonts w:ascii="Book Antiqua" w:hAnsi="Book Antiqua"/>
          <w:sz w:val="24"/>
        </w:rPr>
        <w:t xml:space="preserve">, </w:t>
      </w:r>
      <w:proofErr w:type="spellStart"/>
      <w:r w:rsidRPr="009D788E">
        <w:rPr>
          <w:rFonts w:ascii="Book Antiqua" w:hAnsi="Book Antiqua"/>
          <w:sz w:val="24"/>
        </w:rPr>
        <w:t>Stienen</w:t>
      </w:r>
      <w:proofErr w:type="spellEnd"/>
      <w:r w:rsidRPr="009D788E">
        <w:rPr>
          <w:rFonts w:ascii="Book Antiqua" w:hAnsi="Book Antiqua"/>
          <w:sz w:val="24"/>
        </w:rPr>
        <w:t xml:space="preserve"> D, </w:t>
      </w:r>
      <w:proofErr w:type="spellStart"/>
      <w:r w:rsidRPr="009D788E">
        <w:rPr>
          <w:rFonts w:ascii="Book Antiqua" w:hAnsi="Book Antiqua"/>
          <w:sz w:val="24"/>
        </w:rPr>
        <w:t>Uhlhaas</w:t>
      </w:r>
      <w:proofErr w:type="spellEnd"/>
      <w:r w:rsidRPr="009D788E">
        <w:rPr>
          <w:rFonts w:ascii="Book Antiqua" w:hAnsi="Book Antiqua"/>
          <w:sz w:val="24"/>
        </w:rPr>
        <w:t xml:space="preserve"> S, </w:t>
      </w:r>
      <w:proofErr w:type="spellStart"/>
      <w:r w:rsidRPr="009D788E">
        <w:rPr>
          <w:rFonts w:ascii="Book Antiqua" w:hAnsi="Book Antiqua"/>
          <w:sz w:val="24"/>
        </w:rPr>
        <w:t>Loff</w:t>
      </w:r>
      <w:proofErr w:type="spellEnd"/>
      <w:r w:rsidRPr="009D788E">
        <w:rPr>
          <w:rFonts w:ascii="Book Antiqua" w:hAnsi="Book Antiqua"/>
          <w:sz w:val="24"/>
        </w:rPr>
        <w:t xml:space="preserve"> S, Back W, </w:t>
      </w:r>
      <w:proofErr w:type="spellStart"/>
      <w:r w:rsidRPr="009D788E">
        <w:rPr>
          <w:rFonts w:ascii="Book Antiqua" w:hAnsi="Book Antiqua"/>
          <w:sz w:val="24"/>
        </w:rPr>
        <w:t>Pagenstecher</w:t>
      </w:r>
      <w:proofErr w:type="spellEnd"/>
      <w:r w:rsidRPr="009D788E">
        <w:rPr>
          <w:rFonts w:ascii="Book Antiqua" w:hAnsi="Book Antiqua"/>
          <w:sz w:val="24"/>
        </w:rPr>
        <w:t xml:space="preserve"> C, McLeod DR, Graham GE, </w:t>
      </w:r>
      <w:proofErr w:type="spellStart"/>
      <w:r w:rsidRPr="009D788E">
        <w:rPr>
          <w:rFonts w:ascii="Book Antiqua" w:hAnsi="Book Antiqua"/>
          <w:sz w:val="24"/>
        </w:rPr>
        <w:t>Mangold</w:t>
      </w:r>
      <w:proofErr w:type="spellEnd"/>
      <w:r w:rsidRPr="009D788E">
        <w:rPr>
          <w:rFonts w:ascii="Book Antiqua" w:hAnsi="Book Antiqua"/>
          <w:sz w:val="24"/>
        </w:rPr>
        <w:t xml:space="preserve"> E, </w:t>
      </w:r>
      <w:proofErr w:type="spellStart"/>
      <w:r w:rsidRPr="009D788E">
        <w:rPr>
          <w:rFonts w:ascii="Book Antiqua" w:hAnsi="Book Antiqua"/>
          <w:sz w:val="24"/>
        </w:rPr>
        <w:t>Santer</w:t>
      </w:r>
      <w:proofErr w:type="spellEnd"/>
      <w:r w:rsidRPr="009D788E">
        <w:rPr>
          <w:rFonts w:ascii="Book Antiqua" w:hAnsi="Book Antiqua"/>
          <w:sz w:val="24"/>
        </w:rPr>
        <w:t xml:space="preserve"> R, Propping P, </w:t>
      </w:r>
      <w:proofErr w:type="spellStart"/>
      <w:r w:rsidRPr="009D788E">
        <w:rPr>
          <w:rFonts w:ascii="Book Antiqua" w:hAnsi="Book Antiqua"/>
          <w:sz w:val="24"/>
        </w:rPr>
        <w:t>Friedl</w:t>
      </w:r>
      <w:proofErr w:type="spellEnd"/>
      <w:r w:rsidRPr="009D788E">
        <w:rPr>
          <w:rFonts w:ascii="Book Antiqua" w:hAnsi="Book Antiqua"/>
          <w:sz w:val="24"/>
        </w:rPr>
        <w:t xml:space="preserve"> W. High proportion of large genomic STK11 deletions in </w:t>
      </w:r>
      <w:proofErr w:type="spellStart"/>
      <w:r w:rsidRPr="009D788E">
        <w:rPr>
          <w:rFonts w:ascii="Book Antiqua" w:hAnsi="Book Antiqua"/>
          <w:sz w:val="24"/>
        </w:rPr>
        <w:t>Peutz-Jeghers</w:t>
      </w:r>
      <w:proofErr w:type="spellEnd"/>
      <w:r w:rsidRPr="009D788E">
        <w:rPr>
          <w:rFonts w:ascii="Book Antiqua" w:hAnsi="Book Antiqua"/>
          <w:sz w:val="24"/>
        </w:rPr>
        <w:t xml:space="preserve"> syndrome. </w:t>
      </w:r>
      <w:r w:rsidRPr="009D788E">
        <w:rPr>
          <w:rFonts w:ascii="Book Antiqua" w:hAnsi="Book Antiqua"/>
          <w:i/>
          <w:sz w:val="24"/>
        </w:rPr>
        <w:t xml:space="preserve">Hum </w:t>
      </w:r>
      <w:proofErr w:type="spellStart"/>
      <w:r w:rsidRPr="009D788E">
        <w:rPr>
          <w:rFonts w:ascii="Book Antiqua" w:hAnsi="Book Antiqua"/>
          <w:i/>
          <w:sz w:val="24"/>
        </w:rPr>
        <w:t>Mutat</w:t>
      </w:r>
      <w:proofErr w:type="spellEnd"/>
      <w:r w:rsidRPr="009D788E">
        <w:rPr>
          <w:rFonts w:ascii="Book Antiqua" w:hAnsi="Book Antiqua"/>
          <w:sz w:val="24"/>
        </w:rPr>
        <w:t xml:space="preserve"> 2005; </w:t>
      </w:r>
      <w:r w:rsidRPr="009D788E">
        <w:rPr>
          <w:rFonts w:ascii="Book Antiqua" w:hAnsi="Book Antiqua"/>
          <w:b/>
          <w:sz w:val="24"/>
        </w:rPr>
        <w:t>26</w:t>
      </w:r>
      <w:r w:rsidRPr="009D788E">
        <w:rPr>
          <w:rFonts w:ascii="Book Antiqua" w:hAnsi="Book Antiqua"/>
          <w:sz w:val="24"/>
        </w:rPr>
        <w:t>: 513-519 [PMID: 16287113 DOI: 10.1002/humu.20253</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14 </w:t>
      </w:r>
      <w:proofErr w:type="spellStart"/>
      <w:r w:rsidRPr="009D788E">
        <w:rPr>
          <w:rFonts w:ascii="Book Antiqua" w:hAnsi="Book Antiqua"/>
          <w:b/>
          <w:sz w:val="24"/>
        </w:rPr>
        <w:t>Volikos</w:t>
      </w:r>
      <w:proofErr w:type="spellEnd"/>
      <w:r w:rsidRPr="009D788E">
        <w:rPr>
          <w:rFonts w:ascii="Book Antiqua" w:hAnsi="Book Antiqua"/>
          <w:b/>
          <w:sz w:val="24"/>
        </w:rPr>
        <w:t xml:space="preserve"> E</w:t>
      </w:r>
      <w:r w:rsidRPr="009D788E">
        <w:rPr>
          <w:rFonts w:ascii="Book Antiqua" w:hAnsi="Book Antiqua"/>
          <w:sz w:val="24"/>
        </w:rPr>
        <w:t xml:space="preserve">, Robinson J, </w:t>
      </w:r>
      <w:proofErr w:type="spellStart"/>
      <w:r w:rsidRPr="009D788E">
        <w:rPr>
          <w:rFonts w:ascii="Book Antiqua" w:hAnsi="Book Antiqua"/>
          <w:sz w:val="24"/>
        </w:rPr>
        <w:t>Aittomäki</w:t>
      </w:r>
      <w:proofErr w:type="spellEnd"/>
      <w:r w:rsidRPr="009D788E">
        <w:rPr>
          <w:rFonts w:ascii="Book Antiqua" w:hAnsi="Book Antiqua"/>
          <w:sz w:val="24"/>
        </w:rPr>
        <w:t xml:space="preserve"> K, </w:t>
      </w:r>
      <w:proofErr w:type="spellStart"/>
      <w:r w:rsidRPr="009D788E">
        <w:rPr>
          <w:rFonts w:ascii="Book Antiqua" w:hAnsi="Book Antiqua"/>
          <w:sz w:val="24"/>
        </w:rPr>
        <w:t>Mecklin</w:t>
      </w:r>
      <w:proofErr w:type="spellEnd"/>
      <w:r w:rsidRPr="009D788E">
        <w:rPr>
          <w:rFonts w:ascii="Book Antiqua" w:hAnsi="Book Antiqua"/>
          <w:sz w:val="24"/>
        </w:rPr>
        <w:t xml:space="preserve"> JP, </w:t>
      </w:r>
      <w:proofErr w:type="spellStart"/>
      <w:r w:rsidRPr="009D788E">
        <w:rPr>
          <w:rFonts w:ascii="Book Antiqua" w:hAnsi="Book Antiqua"/>
          <w:sz w:val="24"/>
        </w:rPr>
        <w:t>Järvinen</w:t>
      </w:r>
      <w:proofErr w:type="spellEnd"/>
      <w:r w:rsidRPr="009D788E">
        <w:rPr>
          <w:rFonts w:ascii="Book Antiqua" w:hAnsi="Book Antiqua"/>
          <w:sz w:val="24"/>
        </w:rPr>
        <w:t xml:space="preserve"> H, </w:t>
      </w:r>
      <w:proofErr w:type="spellStart"/>
      <w:r w:rsidRPr="009D788E">
        <w:rPr>
          <w:rFonts w:ascii="Book Antiqua" w:hAnsi="Book Antiqua"/>
          <w:sz w:val="24"/>
        </w:rPr>
        <w:t>Westerman</w:t>
      </w:r>
      <w:proofErr w:type="spellEnd"/>
      <w:r w:rsidRPr="009D788E">
        <w:rPr>
          <w:rFonts w:ascii="Book Antiqua" w:hAnsi="Book Antiqua"/>
          <w:sz w:val="24"/>
        </w:rPr>
        <w:t xml:space="preserve"> AM, de </w:t>
      </w:r>
      <w:proofErr w:type="spellStart"/>
      <w:r w:rsidRPr="009D788E">
        <w:rPr>
          <w:rFonts w:ascii="Book Antiqua" w:hAnsi="Book Antiqua"/>
          <w:sz w:val="24"/>
        </w:rPr>
        <w:t>Rooji</w:t>
      </w:r>
      <w:proofErr w:type="spellEnd"/>
      <w:r w:rsidRPr="009D788E">
        <w:rPr>
          <w:rFonts w:ascii="Book Antiqua" w:hAnsi="Book Antiqua"/>
          <w:sz w:val="24"/>
        </w:rPr>
        <w:t xml:space="preserve"> FW, Vogel T, </w:t>
      </w:r>
      <w:proofErr w:type="spellStart"/>
      <w:r w:rsidRPr="009D788E">
        <w:rPr>
          <w:rFonts w:ascii="Book Antiqua" w:hAnsi="Book Antiqua"/>
          <w:sz w:val="24"/>
        </w:rPr>
        <w:t>Moeslein</w:t>
      </w:r>
      <w:proofErr w:type="spellEnd"/>
      <w:r w:rsidRPr="009D788E">
        <w:rPr>
          <w:rFonts w:ascii="Book Antiqua" w:hAnsi="Book Antiqua"/>
          <w:sz w:val="24"/>
        </w:rPr>
        <w:t xml:space="preserve"> G, </w:t>
      </w:r>
      <w:proofErr w:type="spellStart"/>
      <w:r w:rsidRPr="009D788E">
        <w:rPr>
          <w:rFonts w:ascii="Book Antiqua" w:hAnsi="Book Antiqua"/>
          <w:sz w:val="24"/>
        </w:rPr>
        <w:t>Launonen</w:t>
      </w:r>
      <w:proofErr w:type="spellEnd"/>
      <w:r w:rsidRPr="009D788E">
        <w:rPr>
          <w:rFonts w:ascii="Book Antiqua" w:hAnsi="Book Antiqua"/>
          <w:sz w:val="24"/>
        </w:rPr>
        <w:t xml:space="preserve"> V, Tomlinson IP, Silver AR, </w:t>
      </w:r>
      <w:proofErr w:type="spellStart"/>
      <w:r w:rsidRPr="009D788E">
        <w:rPr>
          <w:rFonts w:ascii="Book Antiqua" w:hAnsi="Book Antiqua"/>
          <w:sz w:val="24"/>
        </w:rPr>
        <w:t>Aaltonen</w:t>
      </w:r>
      <w:proofErr w:type="spellEnd"/>
      <w:r w:rsidRPr="009D788E">
        <w:rPr>
          <w:rFonts w:ascii="Book Antiqua" w:hAnsi="Book Antiqua"/>
          <w:sz w:val="24"/>
        </w:rPr>
        <w:t xml:space="preserve"> LA. LKB1 </w:t>
      </w:r>
      <w:proofErr w:type="spellStart"/>
      <w:r w:rsidRPr="009D788E">
        <w:rPr>
          <w:rFonts w:ascii="Book Antiqua" w:hAnsi="Book Antiqua"/>
          <w:sz w:val="24"/>
        </w:rPr>
        <w:t>exonic</w:t>
      </w:r>
      <w:proofErr w:type="spellEnd"/>
      <w:r w:rsidRPr="009D788E">
        <w:rPr>
          <w:rFonts w:ascii="Book Antiqua" w:hAnsi="Book Antiqua"/>
          <w:sz w:val="24"/>
        </w:rPr>
        <w:t xml:space="preserve"> and whole gene deletions are a common cause of </w:t>
      </w:r>
      <w:proofErr w:type="spellStart"/>
      <w:r w:rsidRPr="009D788E">
        <w:rPr>
          <w:rFonts w:ascii="Book Antiqua" w:hAnsi="Book Antiqua"/>
          <w:sz w:val="24"/>
        </w:rPr>
        <w:t>Peutz-Jeghers</w:t>
      </w:r>
      <w:proofErr w:type="spellEnd"/>
      <w:r w:rsidRPr="009D788E">
        <w:rPr>
          <w:rFonts w:ascii="Book Antiqua" w:hAnsi="Book Antiqua"/>
          <w:sz w:val="24"/>
        </w:rPr>
        <w:t xml:space="preserve"> syndrome. </w:t>
      </w:r>
      <w:r w:rsidRPr="009D788E">
        <w:rPr>
          <w:rFonts w:ascii="Book Antiqua" w:hAnsi="Book Antiqua"/>
          <w:i/>
          <w:sz w:val="24"/>
        </w:rPr>
        <w:t>J Med Genet</w:t>
      </w:r>
      <w:r w:rsidRPr="009D788E">
        <w:rPr>
          <w:rFonts w:ascii="Book Antiqua" w:hAnsi="Book Antiqua"/>
          <w:sz w:val="24"/>
        </w:rPr>
        <w:t xml:space="preserve"> 2006; </w:t>
      </w:r>
      <w:r w:rsidRPr="009D788E">
        <w:rPr>
          <w:rFonts w:ascii="Book Antiqua" w:hAnsi="Book Antiqua"/>
          <w:b/>
          <w:sz w:val="24"/>
        </w:rPr>
        <w:t>43</w:t>
      </w:r>
      <w:r w:rsidRPr="009D788E">
        <w:rPr>
          <w:rFonts w:ascii="Book Antiqua" w:hAnsi="Book Antiqua"/>
          <w:sz w:val="24"/>
        </w:rPr>
        <w:t>: e18 [PMID: 16648371 DOI: 10.1136/jmg.2005.039875</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15 </w:t>
      </w:r>
      <w:r w:rsidRPr="009D788E">
        <w:rPr>
          <w:rFonts w:ascii="Book Antiqua" w:hAnsi="Book Antiqua"/>
          <w:b/>
          <w:sz w:val="24"/>
        </w:rPr>
        <w:t xml:space="preserve">de </w:t>
      </w:r>
      <w:proofErr w:type="spellStart"/>
      <w:r w:rsidRPr="009D788E">
        <w:rPr>
          <w:rFonts w:ascii="Book Antiqua" w:hAnsi="Book Antiqua"/>
          <w:b/>
          <w:sz w:val="24"/>
        </w:rPr>
        <w:t>Leng</w:t>
      </w:r>
      <w:proofErr w:type="spellEnd"/>
      <w:r w:rsidRPr="009D788E">
        <w:rPr>
          <w:rFonts w:ascii="Book Antiqua" w:hAnsi="Book Antiqua"/>
          <w:b/>
          <w:sz w:val="24"/>
        </w:rPr>
        <w:t xml:space="preserve"> WW</w:t>
      </w:r>
      <w:r w:rsidRPr="009D788E">
        <w:rPr>
          <w:rFonts w:ascii="Book Antiqua" w:hAnsi="Book Antiqua"/>
          <w:sz w:val="24"/>
        </w:rPr>
        <w:t xml:space="preserve">, Jansen M, </w:t>
      </w:r>
      <w:proofErr w:type="spellStart"/>
      <w:r w:rsidRPr="009D788E">
        <w:rPr>
          <w:rFonts w:ascii="Book Antiqua" w:hAnsi="Book Antiqua"/>
          <w:sz w:val="24"/>
        </w:rPr>
        <w:t>Carvalho</w:t>
      </w:r>
      <w:proofErr w:type="spellEnd"/>
      <w:r w:rsidRPr="009D788E">
        <w:rPr>
          <w:rFonts w:ascii="Book Antiqua" w:hAnsi="Book Antiqua"/>
          <w:sz w:val="24"/>
        </w:rPr>
        <w:t xml:space="preserve"> R, </w:t>
      </w:r>
      <w:proofErr w:type="spellStart"/>
      <w:r w:rsidRPr="009D788E">
        <w:rPr>
          <w:rFonts w:ascii="Book Antiqua" w:hAnsi="Book Antiqua"/>
          <w:sz w:val="24"/>
        </w:rPr>
        <w:t>Polak</w:t>
      </w:r>
      <w:proofErr w:type="spellEnd"/>
      <w:r w:rsidRPr="009D788E">
        <w:rPr>
          <w:rFonts w:ascii="Book Antiqua" w:hAnsi="Book Antiqua"/>
          <w:sz w:val="24"/>
        </w:rPr>
        <w:t xml:space="preserve"> M, </w:t>
      </w:r>
      <w:proofErr w:type="spellStart"/>
      <w:r w:rsidRPr="009D788E">
        <w:rPr>
          <w:rFonts w:ascii="Book Antiqua" w:hAnsi="Book Antiqua"/>
          <w:sz w:val="24"/>
        </w:rPr>
        <w:t>Musler</w:t>
      </w:r>
      <w:proofErr w:type="spellEnd"/>
      <w:r w:rsidRPr="009D788E">
        <w:rPr>
          <w:rFonts w:ascii="Book Antiqua" w:hAnsi="Book Antiqua"/>
          <w:sz w:val="24"/>
        </w:rPr>
        <w:t xml:space="preserve"> AR, Milne AN, Keller JJ, </w:t>
      </w:r>
      <w:proofErr w:type="spellStart"/>
      <w:r w:rsidRPr="009D788E">
        <w:rPr>
          <w:rFonts w:ascii="Book Antiqua" w:hAnsi="Book Antiqua"/>
          <w:sz w:val="24"/>
        </w:rPr>
        <w:t>Menko</w:t>
      </w:r>
      <w:proofErr w:type="spellEnd"/>
      <w:r w:rsidRPr="009D788E">
        <w:rPr>
          <w:rFonts w:ascii="Book Antiqua" w:hAnsi="Book Antiqua"/>
          <w:sz w:val="24"/>
        </w:rPr>
        <w:t xml:space="preserve"> FH, de </w:t>
      </w:r>
      <w:proofErr w:type="spellStart"/>
      <w:r w:rsidRPr="009D788E">
        <w:rPr>
          <w:rFonts w:ascii="Book Antiqua" w:hAnsi="Book Antiqua"/>
          <w:sz w:val="24"/>
        </w:rPr>
        <w:t>Rooij</w:t>
      </w:r>
      <w:proofErr w:type="spellEnd"/>
      <w:r w:rsidRPr="009D788E">
        <w:rPr>
          <w:rFonts w:ascii="Book Antiqua" w:hAnsi="Book Antiqua"/>
          <w:sz w:val="24"/>
        </w:rPr>
        <w:t xml:space="preserve"> FW, </w:t>
      </w:r>
      <w:proofErr w:type="spellStart"/>
      <w:r w:rsidRPr="009D788E">
        <w:rPr>
          <w:rFonts w:ascii="Book Antiqua" w:hAnsi="Book Antiqua"/>
          <w:sz w:val="24"/>
        </w:rPr>
        <w:t>Iacobuzio</w:t>
      </w:r>
      <w:proofErr w:type="spellEnd"/>
      <w:r w:rsidRPr="009D788E">
        <w:rPr>
          <w:rFonts w:ascii="Book Antiqua" w:hAnsi="Book Antiqua"/>
          <w:sz w:val="24"/>
        </w:rPr>
        <w:t xml:space="preserve">-Donahue CA, </w:t>
      </w:r>
      <w:proofErr w:type="spellStart"/>
      <w:r w:rsidRPr="009D788E">
        <w:rPr>
          <w:rFonts w:ascii="Book Antiqua" w:hAnsi="Book Antiqua"/>
          <w:sz w:val="24"/>
        </w:rPr>
        <w:t>Giardiello</w:t>
      </w:r>
      <w:proofErr w:type="spellEnd"/>
      <w:r w:rsidRPr="009D788E">
        <w:rPr>
          <w:rFonts w:ascii="Book Antiqua" w:hAnsi="Book Antiqua"/>
          <w:sz w:val="24"/>
        </w:rPr>
        <w:t xml:space="preserve"> FM, </w:t>
      </w:r>
      <w:proofErr w:type="spellStart"/>
      <w:r w:rsidRPr="009D788E">
        <w:rPr>
          <w:rFonts w:ascii="Book Antiqua" w:hAnsi="Book Antiqua"/>
          <w:sz w:val="24"/>
        </w:rPr>
        <w:t>Weterman</w:t>
      </w:r>
      <w:proofErr w:type="spellEnd"/>
      <w:r w:rsidRPr="009D788E">
        <w:rPr>
          <w:rFonts w:ascii="Book Antiqua" w:hAnsi="Book Antiqua"/>
          <w:sz w:val="24"/>
        </w:rPr>
        <w:t xml:space="preserve"> MA, </w:t>
      </w:r>
      <w:proofErr w:type="spellStart"/>
      <w:r w:rsidRPr="009D788E">
        <w:rPr>
          <w:rFonts w:ascii="Book Antiqua" w:hAnsi="Book Antiqua"/>
          <w:sz w:val="24"/>
        </w:rPr>
        <w:t>Offerhaus</w:t>
      </w:r>
      <w:proofErr w:type="spellEnd"/>
      <w:r w:rsidRPr="009D788E">
        <w:rPr>
          <w:rFonts w:ascii="Book Antiqua" w:hAnsi="Book Antiqua"/>
          <w:sz w:val="24"/>
        </w:rPr>
        <w:t xml:space="preserve"> GJ. Genetic defects underlying </w:t>
      </w:r>
      <w:proofErr w:type="spellStart"/>
      <w:r w:rsidRPr="009D788E">
        <w:rPr>
          <w:rFonts w:ascii="Book Antiqua" w:hAnsi="Book Antiqua"/>
          <w:sz w:val="24"/>
        </w:rPr>
        <w:t>Peutz-Jeghers</w:t>
      </w:r>
      <w:proofErr w:type="spellEnd"/>
      <w:r w:rsidRPr="009D788E">
        <w:rPr>
          <w:rFonts w:ascii="Book Antiqua" w:hAnsi="Book Antiqua"/>
          <w:sz w:val="24"/>
        </w:rPr>
        <w:t xml:space="preserve"> </w:t>
      </w:r>
      <w:r w:rsidRPr="009D788E">
        <w:rPr>
          <w:rFonts w:ascii="Book Antiqua" w:hAnsi="Book Antiqua"/>
          <w:sz w:val="24"/>
        </w:rPr>
        <w:lastRenderedPageBreak/>
        <w:t xml:space="preserve">syndrome (PJS) and exclusion of the polarity-associated MARK/Par1 gene family as potential PJS candidates. </w:t>
      </w:r>
      <w:proofErr w:type="spellStart"/>
      <w:r w:rsidRPr="009D788E">
        <w:rPr>
          <w:rFonts w:ascii="Book Antiqua" w:hAnsi="Book Antiqua"/>
          <w:i/>
          <w:sz w:val="24"/>
        </w:rPr>
        <w:t>Clin</w:t>
      </w:r>
      <w:proofErr w:type="spellEnd"/>
      <w:r w:rsidRPr="009D788E">
        <w:rPr>
          <w:rFonts w:ascii="Book Antiqua" w:hAnsi="Book Antiqua"/>
          <w:i/>
          <w:sz w:val="24"/>
        </w:rPr>
        <w:t xml:space="preserve"> Genet</w:t>
      </w:r>
      <w:r w:rsidRPr="009D788E">
        <w:rPr>
          <w:rFonts w:ascii="Book Antiqua" w:hAnsi="Book Antiqua"/>
          <w:sz w:val="24"/>
        </w:rPr>
        <w:t xml:space="preserve"> 2007; </w:t>
      </w:r>
      <w:r w:rsidRPr="009D788E">
        <w:rPr>
          <w:rFonts w:ascii="Book Antiqua" w:hAnsi="Book Antiqua"/>
          <w:b/>
          <w:sz w:val="24"/>
        </w:rPr>
        <w:t>72</w:t>
      </w:r>
      <w:r w:rsidRPr="009D788E">
        <w:rPr>
          <w:rFonts w:ascii="Book Antiqua" w:hAnsi="Book Antiqua"/>
          <w:sz w:val="24"/>
        </w:rPr>
        <w:t>: 568-573 [PMID: 17924967 DOI: 10.1111/j.1399-0004.2007.00907.x</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16</w:t>
      </w:r>
      <w:proofErr w:type="gramEnd"/>
      <w:r w:rsidRPr="009D788E">
        <w:rPr>
          <w:rFonts w:ascii="Book Antiqua" w:hAnsi="Book Antiqua"/>
          <w:sz w:val="24"/>
        </w:rPr>
        <w:t xml:space="preserve"> </w:t>
      </w:r>
      <w:proofErr w:type="spellStart"/>
      <w:r w:rsidRPr="009D788E">
        <w:rPr>
          <w:rFonts w:ascii="Book Antiqua" w:hAnsi="Book Antiqua"/>
          <w:b/>
          <w:sz w:val="24"/>
        </w:rPr>
        <w:t>Daniell</w:t>
      </w:r>
      <w:proofErr w:type="spellEnd"/>
      <w:r w:rsidRPr="009D788E">
        <w:rPr>
          <w:rFonts w:ascii="Book Antiqua" w:hAnsi="Book Antiqua"/>
          <w:b/>
          <w:sz w:val="24"/>
        </w:rPr>
        <w:t xml:space="preserve"> J</w:t>
      </w:r>
      <w:r w:rsidRPr="009D788E">
        <w:rPr>
          <w:rFonts w:ascii="Book Antiqua" w:hAnsi="Book Antiqua"/>
          <w:sz w:val="24"/>
        </w:rPr>
        <w:t xml:space="preserve">, </w:t>
      </w:r>
      <w:proofErr w:type="spellStart"/>
      <w:r w:rsidRPr="009D788E">
        <w:rPr>
          <w:rFonts w:ascii="Book Antiqua" w:hAnsi="Book Antiqua"/>
          <w:sz w:val="24"/>
        </w:rPr>
        <w:t>Plazzer</w:t>
      </w:r>
      <w:proofErr w:type="spellEnd"/>
      <w:r w:rsidRPr="009D788E">
        <w:rPr>
          <w:rFonts w:ascii="Book Antiqua" w:hAnsi="Book Antiqua"/>
          <w:sz w:val="24"/>
        </w:rPr>
        <w:t xml:space="preserve"> JP, </w:t>
      </w:r>
      <w:proofErr w:type="spellStart"/>
      <w:r w:rsidRPr="009D788E">
        <w:rPr>
          <w:rFonts w:ascii="Book Antiqua" w:hAnsi="Book Antiqua"/>
          <w:sz w:val="24"/>
        </w:rPr>
        <w:t>Perera</w:t>
      </w:r>
      <w:proofErr w:type="spellEnd"/>
      <w:r w:rsidRPr="009D788E">
        <w:rPr>
          <w:rFonts w:ascii="Book Antiqua" w:hAnsi="Book Antiqua"/>
          <w:sz w:val="24"/>
        </w:rPr>
        <w:t xml:space="preserve"> A, </w:t>
      </w:r>
      <w:proofErr w:type="spellStart"/>
      <w:r w:rsidRPr="009D788E">
        <w:rPr>
          <w:rFonts w:ascii="Book Antiqua" w:hAnsi="Book Antiqua"/>
          <w:sz w:val="24"/>
        </w:rPr>
        <w:t>Macrae</w:t>
      </w:r>
      <w:proofErr w:type="spellEnd"/>
      <w:r w:rsidRPr="009D788E">
        <w:rPr>
          <w:rFonts w:ascii="Book Antiqua" w:hAnsi="Book Antiqua"/>
          <w:sz w:val="24"/>
        </w:rPr>
        <w:t xml:space="preserve"> F. </w:t>
      </w:r>
      <w:proofErr w:type="gramStart"/>
      <w:r w:rsidRPr="009D788E">
        <w:rPr>
          <w:rFonts w:ascii="Book Antiqua" w:hAnsi="Book Antiqua"/>
          <w:sz w:val="24"/>
        </w:rPr>
        <w:t xml:space="preserve">An exploration of genotype-phenotype link between </w:t>
      </w:r>
      <w:proofErr w:type="spellStart"/>
      <w:r w:rsidRPr="009D788E">
        <w:rPr>
          <w:rFonts w:ascii="Book Antiqua" w:hAnsi="Book Antiqua"/>
          <w:sz w:val="24"/>
        </w:rPr>
        <w:t>Peutz-Jeghers</w:t>
      </w:r>
      <w:proofErr w:type="spellEnd"/>
      <w:r w:rsidRPr="009D788E">
        <w:rPr>
          <w:rFonts w:ascii="Book Antiqua" w:hAnsi="Book Antiqua"/>
          <w:sz w:val="24"/>
        </w:rPr>
        <w:t xml:space="preserve"> syndrome and STK11: a review.</w:t>
      </w:r>
      <w:proofErr w:type="gramEnd"/>
      <w:r w:rsidRPr="009D788E">
        <w:rPr>
          <w:rFonts w:ascii="Book Antiqua" w:hAnsi="Book Antiqua"/>
          <w:sz w:val="24"/>
        </w:rPr>
        <w:t xml:space="preserve"> </w:t>
      </w:r>
      <w:proofErr w:type="spellStart"/>
      <w:r w:rsidRPr="009D788E">
        <w:rPr>
          <w:rFonts w:ascii="Book Antiqua" w:hAnsi="Book Antiqua"/>
          <w:i/>
          <w:sz w:val="24"/>
        </w:rPr>
        <w:t>Fam</w:t>
      </w:r>
      <w:proofErr w:type="spellEnd"/>
      <w:r w:rsidRPr="009D788E">
        <w:rPr>
          <w:rFonts w:ascii="Book Antiqua" w:hAnsi="Book Antiqua"/>
          <w:i/>
          <w:sz w:val="24"/>
        </w:rPr>
        <w:t xml:space="preserve"> Cancer</w:t>
      </w:r>
      <w:r w:rsidRPr="009D788E">
        <w:rPr>
          <w:rFonts w:ascii="Book Antiqua" w:hAnsi="Book Antiqua"/>
          <w:sz w:val="24"/>
        </w:rPr>
        <w:t xml:space="preserve"> 2018; </w:t>
      </w:r>
      <w:r w:rsidRPr="009D788E">
        <w:rPr>
          <w:rFonts w:ascii="Book Antiqua" w:hAnsi="Book Antiqua"/>
          <w:b/>
          <w:sz w:val="24"/>
        </w:rPr>
        <w:t>17</w:t>
      </w:r>
      <w:r w:rsidRPr="009D788E">
        <w:rPr>
          <w:rFonts w:ascii="Book Antiqua" w:hAnsi="Book Antiqua"/>
          <w:sz w:val="24"/>
        </w:rPr>
        <w:t>: 421-427 [PMID: 28900777 DOI: 10.1007/s10689-017-0037-3</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17 </w:t>
      </w:r>
      <w:r w:rsidRPr="009D788E">
        <w:rPr>
          <w:rFonts w:ascii="Book Antiqua" w:hAnsi="Book Antiqua"/>
          <w:b/>
          <w:sz w:val="24"/>
        </w:rPr>
        <w:t>Haugen AC</w:t>
      </w:r>
      <w:r w:rsidRPr="009D788E">
        <w:rPr>
          <w:rFonts w:ascii="Book Antiqua" w:hAnsi="Book Antiqua"/>
          <w:sz w:val="24"/>
        </w:rPr>
        <w:t xml:space="preserve">, </w:t>
      </w:r>
      <w:proofErr w:type="spellStart"/>
      <w:r w:rsidRPr="009D788E">
        <w:rPr>
          <w:rFonts w:ascii="Book Antiqua" w:hAnsi="Book Antiqua"/>
          <w:sz w:val="24"/>
        </w:rPr>
        <w:t>Goel</w:t>
      </w:r>
      <w:proofErr w:type="spellEnd"/>
      <w:r w:rsidRPr="009D788E">
        <w:rPr>
          <w:rFonts w:ascii="Book Antiqua" w:hAnsi="Book Antiqua"/>
          <w:sz w:val="24"/>
        </w:rPr>
        <w:t xml:space="preserve"> A, Yamada K, </w:t>
      </w:r>
      <w:proofErr w:type="spellStart"/>
      <w:r w:rsidRPr="009D788E">
        <w:rPr>
          <w:rFonts w:ascii="Book Antiqua" w:hAnsi="Book Antiqua"/>
          <w:sz w:val="24"/>
        </w:rPr>
        <w:t>Marra</w:t>
      </w:r>
      <w:proofErr w:type="spellEnd"/>
      <w:r w:rsidRPr="009D788E">
        <w:rPr>
          <w:rFonts w:ascii="Book Antiqua" w:hAnsi="Book Antiqua"/>
          <w:sz w:val="24"/>
        </w:rPr>
        <w:t xml:space="preserve"> G, Nguyen TP, </w:t>
      </w:r>
      <w:proofErr w:type="spellStart"/>
      <w:r w:rsidRPr="009D788E">
        <w:rPr>
          <w:rFonts w:ascii="Book Antiqua" w:hAnsi="Book Antiqua"/>
          <w:sz w:val="24"/>
        </w:rPr>
        <w:t>Nagasaka</w:t>
      </w:r>
      <w:proofErr w:type="spellEnd"/>
      <w:r w:rsidRPr="009D788E">
        <w:rPr>
          <w:rFonts w:ascii="Book Antiqua" w:hAnsi="Book Antiqua"/>
          <w:sz w:val="24"/>
        </w:rPr>
        <w:t xml:space="preserve"> T, Kanazawa S, Koike J, Kikuchi Y, </w:t>
      </w:r>
      <w:proofErr w:type="spellStart"/>
      <w:r w:rsidRPr="009D788E">
        <w:rPr>
          <w:rFonts w:ascii="Book Antiqua" w:hAnsi="Book Antiqua"/>
          <w:sz w:val="24"/>
        </w:rPr>
        <w:t>Zhong</w:t>
      </w:r>
      <w:proofErr w:type="spellEnd"/>
      <w:r w:rsidRPr="009D788E">
        <w:rPr>
          <w:rFonts w:ascii="Book Antiqua" w:hAnsi="Book Antiqua"/>
          <w:sz w:val="24"/>
        </w:rPr>
        <w:t xml:space="preserve"> X, </w:t>
      </w:r>
      <w:proofErr w:type="spellStart"/>
      <w:r w:rsidRPr="009D788E">
        <w:rPr>
          <w:rFonts w:ascii="Book Antiqua" w:hAnsi="Book Antiqua"/>
          <w:sz w:val="24"/>
        </w:rPr>
        <w:t>Arita</w:t>
      </w:r>
      <w:proofErr w:type="spellEnd"/>
      <w:r w:rsidRPr="009D788E">
        <w:rPr>
          <w:rFonts w:ascii="Book Antiqua" w:hAnsi="Book Antiqua"/>
          <w:sz w:val="24"/>
        </w:rPr>
        <w:t xml:space="preserve"> M, Shibuya K, </w:t>
      </w:r>
      <w:proofErr w:type="spellStart"/>
      <w:r w:rsidRPr="009D788E">
        <w:rPr>
          <w:rFonts w:ascii="Book Antiqua" w:hAnsi="Book Antiqua"/>
          <w:sz w:val="24"/>
        </w:rPr>
        <w:t>Oshimura</w:t>
      </w:r>
      <w:proofErr w:type="spellEnd"/>
      <w:r w:rsidRPr="009D788E">
        <w:rPr>
          <w:rFonts w:ascii="Book Antiqua" w:hAnsi="Book Antiqua"/>
          <w:sz w:val="24"/>
        </w:rPr>
        <w:t xml:space="preserve"> M, </w:t>
      </w:r>
      <w:proofErr w:type="spellStart"/>
      <w:r w:rsidRPr="009D788E">
        <w:rPr>
          <w:rFonts w:ascii="Book Antiqua" w:hAnsi="Book Antiqua"/>
          <w:sz w:val="24"/>
        </w:rPr>
        <w:t>Hemmi</w:t>
      </w:r>
      <w:proofErr w:type="spellEnd"/>
      <w:r w:rsidRPr="009D788E">
        <w:rPr>
          <w:rFonts w:ascii="Book Antiqua" w:hAnsi="Book Antiqua"/>
          <w:sz w:val="24"/>
        </w:rPr>
        <w:t xml:space="preserve"> H, Boland CR, Koi M. Genetic instability caused by loss of </w:t>
      </w:r>
      <w:proofErr w:type="spellStart"/>
      <w:r w:rsidRPr="009D788E">
        <w:rPr>
          <w:rFonts w:ascii="Book Antiqua" w:hAnsi="Book Antiqua"/>
          <w:sz w:val="24"/>
        </w:rPr>
        <w:t>MutS</w:t>
      </w:r>
      <w:proofErr w:type="spellEnd"/>
      <w:r w:rsidRPr="009D788E">
        <w:rPr>
          <w:rFonts w:ascii="Book Antiqua" w:hAnsi="Book Antiqua"/>
          <w:sz w:val="24"/>
        </w:rPr>
        <w:t xml:space="preserve"> homologue 3 in human colorectal cancer. </w:t>
      </w:r>
      <w:r w:rsidRPr="009D788E">
        <w:rPr>
          <w:rFonts w:ascii="Book Antiqua" w:hAnsi="Book Antiqua"/>
          <w:i/>
          <w:sz w:val="24"/>
        </w:rPr>
        <w:t>Cancer Res</w:t>
      </w:r>
      <w:r w:rsidRPr="009D788E">
        <w:rPr>
          <w:rFonts w:ascii="Book Antiqua" w:hAnsi="Book Antiqua"/>
          <w:sz w:val="24"/>
        </w:rPr>
        <w:t xml:space="preserve"> 2008; </w:t>
      </w:r>
      <w:r w:rsidRPr="009D788E">
        <w:rPr>
          <w:rFonts w:ascii="Book Antiqua" w:hAnsi="Book Antiqua"/>
          <w:b/>
          <w:sz w:val="24"/>
        </w:rPr>
        <w:t>68</w:t>
      </w:r>
      <w:r w:rsidRPr="009D788E">
        <w:rPr>
          <w:rFonts w:ascii="Book Antiqua" w:hAnsi="Book Antiqua"/>
          <w:sz w:val="24"/>
        </w:rPr>
        <w:t>: 8465-8472 [PMID: 18922920 DOI: 10.1158/0008-5472.CAN-08-0002</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18 </w:t>
      </w:r>
      <w:proofErr w:type="spellStart"/>
      <w:r w:rsidRPr="009D788E">
        <w:rPr>
          <w:rFonts w:ascii="Book Antiqua" w:hAnsi="Book Antiqua"/>
          <w:b/>
          <w:sz w:val="24"/>
        </w:rPr>
        <w:t>Woerner</w:t>
      </w:r>
      <w:proofErr w:type="spellEnd"/>
      <w:r w:rsidRPr="009D788E">
        <w:rPr>
          <w:rFonts w:ascii="Book Antiqua" w:hAnsi="Book Antiqua"/>
          <w:b/>
          <w:sz w:val="24"/>
        </w:rPr>
        <w:t xml:space="preserve"> SM</w:t>
      </w:r>
      <w:r w:rsidRPr="009D788E">
        <w:rPr>
          <w:rFonts w:ascii="Book Antiqua" w:hAnsi="Book Antiqua"/>
          <w:sz w:val="24"/>
        </w:rPr>
        <w:t xml:space="preserve">, </w:t>
      </w:r>
      <w:proofErr w:type="spellStart"/>
      <w:r w:rsidRPr="009D788E">
        <w:rPr>
          <w:rFonts w:ascii="Book Antiqua" w:hAnsi="Book Antiqua"/>
          <w:sz w:val="24"/>
        </w:rPr>
        <w:t>Tosti</w:t>
      </w:r>
      <w:proofErr w:type="spellEnd"/>
      <w:r w:rsidRPr="009D788E">
        <w:rPr>
          <w:rFonts w:ascii="Book Antiqua" w:hAnsi="Book Antiqua"/>
          <w:sz w:val="24"/>
        </w:rPr>
        <w:t xml:space="preserve"> E, Yuan YP, </w:t>
      </w:r>
      <w:proofErr w:type="spellStart"/>
      <w:r w:rsidRPr="009D788E">
        <w:rPr>
          <w:rFonts w:ascii="Book Antiqua" w:hAnsi="Book Antiqua"/>
          <w:sz w:val="24"/>
        </w:rPr>
        <w:t>Kloor</w:t>
      </w:r>
      <w:proofErr w:type="spellEnd"/>
      <w:r w:rsidRPr="009D788E">
        <w:rPr>
          <w:rFonts w:ascii="Book Antiqua" w:hAnsi="Book Antiqua"/>
          <w:sz w:val="24"/>
        </w:rPr>
        <w:t xml:space="preserve"> M, Bork P, </w:t>
      </w:r>
      <w:proofErr w:type="spellStart"/>
      <w:r w:rsidRPr="009D788E">
        <w:rPr>
          <w:rFonts w:ascii="Book Antiqua" w:hAnsi="Book Antiqua"/>
          <w:sz w:val="24"/>
        </w:rPr>
        <w:t>Edelmann</w:t>
      </w:r>
      <w:proofErr w:type="spellEnd"/>
      <w:r w:rsidRPr="009D788E">
        <w:rPr>
          <w:rFonts w:ascii="Book Antiqua" w:hAnsi="Book Antiqua"/>
          <w:sz w:val="24"/>
        </w:rPr>
        <w:t xml:space="preserve"> W, </w:t>
      </w:r>
      <w:proofErr w:type="spellStart"/>
      <w:r w:rsidRPr="009D788E">
        <w:rPr>
          <w:rFonts w:ascii="Book Antiqua" w:hAnsi="Book Antiqua"/>
          <w:sz w:val="24"/>
        </w:rPr>
        <w:t>Gebert</w:t>
      </w:r>
      <w:proofErr w:type="spellEnd"/>
      <w:r w:rsidRPr="009D788E">
        <w:rPr>
          <w:rFonts w:ascii="Book Antiqua" w:hAnsi="Book Antiqua"/>
          <w:sz w:val="24"/>
        </w:rPr>
        <w:t xml:space="preserve"> J. Detection of coding microsatellite </w:t>
      </w:r>
      <w:proofErr w:type="spellStart"/>
      <w:r w:rsidRPr="009D788E">
        <w:rPr>
          <w:rFonts w:ascii="Book Antiqua" w:hAnsi="Book Antiqua"/>
          <w:sz w:val="24"/>
        </w:rPr>
        <w:t>frameshift</w:t>
      </w:r>
      <w:proofErr w:type="spellEnd"/>
      <w:r w:rsidRPr="009D788E">
        <w:rPr>
          <w:rFonts w:ascii="Book Antiqua" w:hAnsi="Book Antiqua"/>
          <w:sz w:val="24"/>
        </w:rPr>
        <w:t xml:space="preserve"> mutations in DNA mismatch repair-deficient mouse intestinal tumors. </w:t>
      </w:r>
      <w:proofErr w:type="spellStart"/>
      <w:r w:rsidRPr="009D788E">
        <w:rPr>
          <w:rFonts w:ascii="Book Antiqua" w:hAnsi="Book Antiqua"/>
          <w:i/>
          <w:sz w:val="24"/>
        </w:rPr>
        <w:t>Mol</w:t>
      </w:r>
      <w:proofErr w:type="spellEnd"/>
      <w:r w:rsidRPr="009D788E">
        <w:rPr>
          <w:rFonts w:ascii="Book Antiqua" w:hAnsi="Book Antiqua"/>
          <w:i/>
          <w:sz w:val="24"/>
        </w:rPr>
        <w:t xml:space="preserve"> </w:t>
      </w:r>
      <w:proofErr w:type="spellStart"/>
      <w:r w:rsidRPr="009D788E">
        <w:rPr>
          <w:rFonts w:ascii="Book Antiqua" w:hAnsi="Book Antiqua"/>
          <w:i/>
          <w:sz w:val="24"/>
        </w:rPr>
        <w:t>Carcinog</w:t>
      </w:r>
      <w:proofErr w:type="spellEnd"/>
      <w:r w:rsidRPr="009D788E">
        <w:rPr>
          <w:rFonts w:ascii="Book Antiqua" w:hAnsi="Book Antiqua"/>
          <w:sz w:val="24"/>
        </w:rPr>
        <w:t xml:space="preserve"> 2015; </w:t>
      </w:r>
      <w:r w:rsidRPr="009D788E">
        <w:rPr>
          <w:rFonts w:ascii="Book Antiqua" w:hAnsi="Book Antiqua"/>
          <w:b/>
          <w:sz w:val="24"/>
        </w:rPr>
        <w:t>54</w:t>
      </w:r>
      <w:r w:rsidRPr="009D788E">
        <w:rPr>
          <w:rFonts w:ascii="Book Antiqua" w:hAnsi="Book Antiqua"/>
          <w:sz w:val="24"/>
        </w:rPr>
        <w:t>: 1376-1386 [PMID: 25213383 DOI: 10.1002/mc.22213</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19</w:t>
      </w:r>
      <w:proofErr w:type="gramEnd"/>
      <w:r w:rsidRPr="009D788E">
        <w:rPr>
          <w:rFonts w:ascii="Book Antiqua" w:hAnsi="Book Antiqua"/>
          <w:sz w:val="24"/>
        </w:rPr>
        <w:t xml:space="preserve"> </w:t>
      </w:r>
      <w:proofErr w:type="spellStart"/>
      <w:r w:rsidRPr="009D788E">
        <w:rPr>
          <w:rFonts w:ascii="Book Antiqua" w:hAnsi="Book Antiqua"/>
          <w:b/>
          <w:sz w:val="24"/>
        </w:rPr>
        <w:t>Negureanu</w:t>
      </w:r>
      <w:proofErr w:type="spellEnd"/>
      <w:r w:rsidRPr="009D788E">
        <w:rPr>
          <w:rFonts w:ascii="Book Antiqua" w:hAnsi="Book Antiqua"/>
          <w:b/>
          <w:sz w:val="24"/>
        </w:rPr>
        <w:t xml:space="preserve"> L</w:t>
      </w:r>
      <w:r w:rsidRPr="009D788E">
        <w:rPr>
          <w:rFonts w:ascii="Book Antiqua" w:hAnsi="Book Antiqua"/>
          <w:sz w:val="24"/>
        </w:rPr>
        <w:t xml:space="preserve">, </w:t>
      </w:r>
      <w:proofErr w:type="spellStart"/>
      <w:r w:rsidRPr="009D788E">
        <w:rPr>
          <w:rFonts w:ascii="Book Antiqua" w:hAnsi="Book Antiqua"/>
          <w:sz w:val="24"/>
        </w:rPr>
        <w:t>Salsbury</w:t>
      </w:r>
      <w:proofErr w:type="spellEnd"/>
      <w:r w:rsidRPr="009D788E">
        <w:rPr>
          <w:rFonts w:ascii="Book Antiqua" w:hAnsi="Book Antiqua"/>
          <w:sz w:val="24"/>
        </w:rPr>
        <w:t xml:space="preserve"> FR. Insights into protein - DNA interactions, stability and allosteric communications: a computational study of </w:t>
      </w:r>
      <w:proofErr w:type="spellStart"/>
      <w:r w:rsidRPr="009D788E">
        <w:rPr>
          <w:rFonts w:ascii="Book Antiqua" w:hAnsi="Book Antiqua"/>
          <w:sz w:val="24"/>
        </w:rPr>
        <w:t>mutS</w:t>
      </w:r>
      <w:proofErr w:type="spellEnd"/>
      <w:r w:rsidRPr="009D788E">
        <w:rPr>
          <w:rFonts w:ascii="Book Antiqua" w:hAnsi="Book Antiqua"/>
          <w:sz w:val="24"/>
        </w:rPr>
        <w:t xml:space="preserve">α-DNA recognition complexes. </w:t>
      </w:r>
      <w:r w:rsidRPr="009D788E">
        <w:rPr>
          <w:rFonts w:ascii="Book Antiqua" w:hAnsi="Book Antiqua"/>
          <w:i/>
          <w:sz w:val="24"/>
        </w:rPr>
        <w:t xml:space="preserve">J </w:t>
      </w:r>
      <w:proofErr w:type="spellStart"/>
      <w:r w:rsidRPr="009D788E">
        <w:rPr>
          <w:rFonts w:ascii="Book Antiqua" w:hAnsi="Book Antiqua"/>
          <w:i/>
          <w:sz w:val="24"/>
        </w:rPr>
        <w:t>Biomol</w:t>
      </w:r>
      <w:proofErr w:type="spellEnd"/>
      <w:r w:rsidRPr="009D788E">
        <w:rPr>
          <w:rFonts w:ascii="Book Antiqua" w:hAnsi="Book Antiqua"/>
          <w:i/>
          <w:sz w:val="24"/>
        </w:rPr>
        <w:t xml:space="preserve"> </w:t>
      </w:r>
      <w:proofErr w:type="spellStart"/>
      <w:r w:rsidRPr="009D788E">
        <w:rPr>
          <w:rFonts w:ascii="Book Antiqua" w:hAnsi="Book Antiqua"/>
          <w:i/>
          <w:sz w:val="24"/>
        </w:rPr>
        <w:t>Struct</w:t>
      </w:r>
      <w:proofErr w:type="spellEnd"/>
      <w:r w:rsidRPr="009D788E">
        <w:rPr>
          <w:rFonts w:ascii="Book Antiqua" w:hAnsi="Book Antiqua"/>
          <w:i/>
          <w:sz w:val="24"/>
        </w:rPr>
        <w:t xml:space="preserve"> </w:t>
      </w:r>
      <w:proofErr w:type="spellStart"/>
      <w:r w:rsidRPr="009D788E">
        <w:rPr>
          <w:rFonts w:ascii="Book Antiqua" w:hAnsi="Book Antiqua"/>
          <w:i/>
          <w:sz w:val="24"/>
        </w:rPr>
        <w:t>Dyn</w:t>
      </w:r>
      <w:proofErr w:type="spellEnd"/>
      <w:r w:rsidRPr="009D788E">
        <w:rPr>
          <w:rFonts w:ascii="Book Antiqua" w:hAnsi="Book Antiqua"/>
          <w:sz w:val="24"/>
        </w:rPr>
        <w:t xml:space="preserve"> 2012; </w:t>
      </w:r>
      <w:r w:rsidRPr="009D788E">
        <w:rPr>
          <w:rFonts w:ascii="Book Antiqua" w:hAnsi="Book Antiqua"/>
          <w:b/>
          <w:sz w:val="24"/>
        </w:rPr>
        <w:t>29</w:t>
      </w:r>
      <w:r w:rsidRPr="009D788E">
        <w:rPr>
          <w:rFonts w:ascii="Book Antiqua" w:hAnsi="Book Antiqua"/>
          <w:sz w:val="24"/>
        </w:rPr>
        <w:t>: 757-776 [PMID: 22208277 DOI: 10.1080/07391102.2012.10507412</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20</w:t>
      </w:r>
      <w:proofErr w:type="gramEnd"/>
      <w:r w:rsidRPr="009D788E">
        <w:rPr>
          <w:rFonts w:ascii="Book Antiqua" w:hAnsi="Book Antiqua"/>
          <w:sz w:val="24"/>
        </w:rPr>
        <w:t xml:space="preserve"> </w:t>
      </w:r>
      <w:r w:rsidRPr="009D788E">
        <w:rPr>
          <w:rFonts w:ascii="Book Antiqua" w:hAnsi="Book Antiqua"/>
          <w:b/>
          <w:sz w:val="24"/>
        </w:rPr>
        <w:t>Ma J</w:t>
      </w:r>
      <w:r w:rsidRPr="009D788E">
        <w:rPr>
          <w:rFonts w:ascii="Book Antiqua" w:hAnsi="Book Antiqua"/>
          <w:sz w:val="24"/>
        </w:rPr>
        <w:t xml:space="preserve">, </w:t>
      </w:r>
      <w:proofErr w:type="spellStart"/>
      <w:r w:rsidRPr="009D788E">
        <w:rPr>
          <w:rFonts w:ascii="Book Antiqua" w:hAnsi="Book Antiqua"/>
          <w:sz w:val="24"/>
        </w:rPr>
        <w:t>Zeng</w:t>
      </w:r>
      <w:proofErr w:type="spellEnd"/>
      <w:r w:rsidRPr="009D788E">
        <w:rPr>
          <w:rFonts w:ascii="Book Antiqua" w:hAnsi="Book Antiqua"/>
          <w:sz w:val="24"/>
        </w:rPr>
        <w:t xml:space="preserve"> S. [Relation between mismatch repair genes and colon cancer]. </w:t>
      </w:r>
      <w:proofErr w:type="spellStart"/>
      <w:r w:rsidRPr="009D788E">
        <w:rPr>
          <w:rFonts w:ascii="Book Antiqua" w:hAnsi="Book Antiqua"/>
          <w:i/>
          <w:sz w:val="24"/>
        </w:rPr>
        <w:t>Zhong</w:t>
      </w:r>
      <w:proofErr w:type="spellEnd"/>
      <w:r w:rsidRPr="009D788E">
        <w:rPr>
          <w:rFonts w:ascii="Book Antiqua" w:hAnsi="Book Antiqua"/>
          <w:i/>
          <w:sz w:val="24"/>
        </w:rPr>
        <w:t xml:space="preserve"> Nan Da </w:t>
      </w:r>
      <w:proofErr w:type="spellStart"/>
      <w:r w:rsidRPr="009D788E">
        <w:rPr>
          <w:rFonts w:ascii="Book Antiqua" w:hAnsi="Book Antiqua"/>
          <w:i/>
          <w:sz w:val="24"/>
        </w:rPr>
        <w:t>Xue</w:t>
      </w:r>
      <w:proofErr w:type="spellEnd"/>
      <w:r w:rsidRPr="009D788E">
        <w:rPr>
          <w:rFonts w:ascii="Book Antiqua" w:hAnsi="Book Antiqua"/>
          <w:i/>
          <w:sz w:val="24"/>
        </w:rPr>
        <w:t xml:space="preserve"> </w:t>
      </w:r>
      <w:proofErr w:type="spellStart"/>
      <w:r w:rsidRPr="009D788E">
        <w:rPr>
          <w:rFonts w:ascii="Book Antiqua" w:hAnsi="Book Antiqua"/>
          <w:i/>
          <w:sz w:val="24"/>
        </w:rPr>
        <w:t>Xue</w:t>
      </w:r>
      <w:proofErr w:type="spellEnd"/>
      <w:r w:rsidRPr="009D788E">
        <w:rPr>
          <w:rFonts w:ascii="Book Antiqua" w:hAnsi="Book Antiqua"/>
          <w:i/>
          <w:sz w:val="24"/>
        </w:rPr>
        <w:t xml:space="preserve"> </w:t>
      </w:r>
      <w:proofErr w:type="spellStart"/>
      <w:r w:rsidRPr="009D788E">
        <w:rPr>
          <w:rFonts w:ascii="Book Antiqua" w:hAnsi="Book Antiqua"/>
          <w:i/>
          <w:sz w:val="24"/>
        </w:rPr>
        <w:t>Bao</w:t>
      </w:r>
      <w:proofErr w:type="spellEnd"/>
      <w:r w:rsidRPr="009D788E">
        <w:rPr>
          <w:rFonts w:ascii="Book Antiqua" w:hAnsi="Book Antiqua"/>
          <w:i/>
          <w:sz w:val="24"/>
        </w:rPr>
        <w:t xml:space="preserve"> Yi </w:t>
      </w:r>
      <w:proofErr w:type="spellStart"/>
      <w:r w:rsidRPr="009D788E">
        <w:rPr>
          <w:rFonts w:ascii="Book Antiqua" w:hAnsi="Book Antiqua"/>
          <w:i/>
          <w:sz w:val="24"/>
        </w:rPr>
        <w:t>Xue</w:t>
      </w:r>
      <w:proofErr w:type="spellEnd"/>
      <w:r w:rsidRPr="009D788E">
        <w:rPr>
          <w:rFonts w:ascii="Book Antiqua" w:hAnsi="Book Antiqua"/>
          <w:i/>
          <w:sz w:val="24"/>
        </w:rPr>
        <w:t xml:space="preserve"> Ban</w:t>
      </w:r>
      <w:r w:rsidRPr="009D788E">
        <w:rPr>
          <w:rFonts w:ascii="Book Antiqua" w:hAnsi="Book Antiqua"/>
          <w:sz w:val="24"/>
        </w:rPr>
        <w:t xml:space="preserve"> 2014; </w:t>
      </w:r>
      <w:r w:rsidRPr="009D788E">
        <w:rPr>
          <w:rFonts w:ascii="Book Antiqua" w:hAnsi="Book Antiqua"/>
          <w:b/>
          <w:sz w:val="24"/>
        </w:rPr>
        <w:t>39</w:t>
      </w:r>
      <w:r w:rsidRPr="009D788E">
        <w:rPr>
          <w:rFonts w:ascii="Book Antiqua" w:hAnsi="Book Antiqua"/>
          <w:sz w:val="24"/>
        </w:rPr>
        <w:t>: 190-194 [PMID: 24608382 DOI: 10.11817/j.issn.1672-7347.2014.02.014</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21</w:t>
      </w:r>
      <w:proofErr w:type="gramEnd"/>
      <w:r w:rsidRPr="009D788E">
        <w:rPr>
          <w:rFonts w:ascii="Book Antiqua" w:hAnsi="Book Antiqua"/>
          <w:sz w:val="24"/>
        </w:rPr>
        <w:t xml:space="preserve"> </w:t>
      </w:r>
      <w:proofErr w:type="spellStart"/>
      <w:r w:rsidRPr="009D788E">
        <w:rPr>
          <w:rFonts w:ascii="Book Antiqua" w:hAnsi="Book Antiqua"/>
          <w:b/>
          <w:sz w:val="24"/>
        </w:rPr>
        <w:t>Peltomäki</w:t>
      </w:r>
      <w:proofErr w:type="spellEnd"/>
      <w:r w:rsidRPr="009D788E">
        <w:rPr>
          <w:rFonts w:ascii="Book Antiqua" w:hAnsi="Book Antiqua"/>
          <w:b/>
          <w:sz w:val="24"/>
        </w:rPr>
        <w:t xml:space="preserve"> P</w:t>
      </w:r>
      <w:r w:rsidRPr="009D788E">
        <w:rPr>
          <w:rFonts w:ascii="Book Antiqua" w:hAnsi="Book Antiqua"/>
          <w:sz w:val="24"/>
        </w:rPr>
        <w:t xml:space="preserve">. Role of DNA mismatch repair defects in the pathogenesis of human cancer. </w:t>
      </w:r>
      <w:r w:rsidRPr="009D788E">
        <w:rPr>
          <w:rFonts w:ascii="Book Antiqua" w:hAnsi="Book Antiqua"/>
          <w:i/>
          <w:sz w:val="24"/>
        </w:rPr>
        <w:t xml:space="preserve">J </w:t>
      </w:r>
      <w:proofErr w:type="spellStart"/>
      <w:r w:rsidRPr="009D788E">
        <w:rPr>
          <w:rFonts w:ascii="Book Antiqua" w:hAnsi="Book Antiqua"/>
          <w:i/>
          <w:sz w:val="24"/>
        </w:rPr>
        <w:t>Clin</w:t>
      </w:r>
      <w:proofErr w:type="spellEnd"/>
      <w:r w:rsidRPr="009D788E">
        <w:rPr>
          <w:rFonts w:ascii="Book Antiqua" w:hAnsi="Book Antiqua"/>
          <w:i/>
          <w:sz w:val="24"/>
        </w:rPr>
        <w:t xml:space="preserve"> </w:t>
      </w:r>
      <w:proofErr w:type="spellStart"/>
      <w:r w:rsidRPr="009D788E">
        <w:rPr>
          <w:rFonts w:ascii="Book Antiqua" w:hAnsi="Book Antiqua"/>
          <w:i/>
          <w:sz w:val="24"/>
        </w:rPr>
        <w:t>Oncol</w:t>
      </w:r>
      <w:proofErr w:type="spellEnd"/>
      <w:r w:rsidRPr="009D788E">
        <w:rPr>
          <w:rFonts w:ascii="Book Antiqua" w:hAnsi="Book Antiqua"/>
          <w:sz w:val="24"/>
        </w:rPr>
        <w:t xml:space="preserve"> 2003; </w:t>
      </w:r>
      <w:r w:rsidRPr="009D788E">
        <w:rPr>
          <w:rFonts w:ascii="Book Antiqua" w:hAnsi="Book Antiqua"/>
          <w:b/>
          <w:sz w:val="24"/>
        </w:rPr>
        <w:t>21</w:t>
      </w:r>
      <w:r w:rsidRPr="009D788E">
        <w:rPr>
          <w:rFonts w:ascii="Book Antiqua" w:hAnsi="Book Antiqua"/>
          <w:sz w:val="24"/>
        </w:rPr>
        <w:t>: 1174-1179 [PMID: 12637487 DOI: 10.1200/JCO.2003.04.060</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proofErr w:type="gramStart"/>
      <w:r w:rsidRPr="009D788E">
        <w:rPr>
          <w:rFonts w:ascii="Book Antiqua" w:hAnsi="Book Antiqua"/>
          <w:sz w:val="24"/>
        </w:rPr>
        <w:t>22</w:t>
      </w:r>
      <w:proofErr w:type="gramEnd"/>
      <w:r w:rsidRPr="009D788E">
        <w:rPr>
          <w:rFonts w:ascii="Book Antiqua" w:hAnsi="Book Antiqua"/>
          <w:sz w:val="24"/>
        </w:rPr>
        <w:t xml:space="preserve"> </w:t>
      </w:r>
      <w:r w:rsidRPr="009D788E">
        <w:rPr>
          <w:rFonts w:ascii="Book Antiqua" w:hAnsi="Book Antiqua"/>
          <w:b/>
          <w:sz w:val="24"/>
        </w:rPr>
        <w:t>Cohen R</w:t>
      </w:r>
      <w:r w:rsidRPr="009D788E">
        <w:rPr>
          <w:rFonts w:ascii="Book Antiqua" w:hAnsi="Book Antiqua"/>
          <w:sz w:val="24"/>
        </w:rPr>
        <w:t xml:space="preserve">, Rousseau B, Vidal J, </w:t>
      </w:r>
      <w:proofErr w:type="spellStart"/>
      <w:r w:rsidRPr="009D788E">
        <w:rPr>
          <w:rFonts w:ascii="Book Antiqua" w:hAnsi="Book Antiqua"/>
          <w:sz w:val="24"/>
        </w:rPr>
        <w:t>Colle</w:t>
      </w:r>
      <w:proofErr w:type="spellEnd"/>
      <w:r w:rsidRPr="009D788E">
        <w:rPr>
          <w:rFonts w:ascii="Book Antiqua" w:hAnsi="Book Antiqua"/>
          <w:sz w:val="24"/>
        </w:rPr>
        <w:t xml:space="preserve"> R, Diaz LA </w:t>
      </w:r>
      <w:proofErr w:type="spellStart"/>
      <w:r w:rsidRPr="009D788E">
        <w:rPr>
          <w:rFonts w:ascii="Book Antiqua" w:hAnsi="Book Antiqua"/>
          <w:sz w:val="24"/>
        </w:rPr>
        <w:t>Jr</w:t>
      </w:r>
      <w:proofErr w:type="spellEnd"/>
      <w:r w:rsidRPr="009D788E">
        <w:rPr>
          <w:rFonts w:ascii="Book Antiqua" w:hAnsi="Book Antiqua"/>
          <w:sz w:val="24"/>
        </w:rPr>
        <w:t xml:space="preserve">, André T. Immune Checkpoint Inhibition in Colorectal Cancer: Microsatellite Instability and Beyond. </w:t>
      </w:r>
      <w:r w:rsidRPr="009D788E">
        <w:rPr>
          <w:rFonts w:ascii="Book Antiqua" w:hAnsi="Book Antiqua"/>
          <w:i/>
          <w:sz w:val="24"/>
        </w:rPr>
        <w:t xml:space="preserve">Target </w:t>
      </w:r>
      <w:proofErr w:type="spellStart"/>
      <w:r w:rsidRPr="009D788E">
        <w:rPr>
          <w:rFonts w:ascii="Book Antiqua" w:hAnsi="Book Antiqua"/>
          <w:i/>
          <w:sz w:val="24"/>
        </w:rPr>
        <w:t>Oncol</w:t>
      </w:r>
      <w:proofErr w:type="spellEnd"/>
      <w:r w:rsidRPr="009D788E">
        <w:rPr>
          <w:rFonts w:ascii="Book Antiqua" w:hAnsi="Book Antiqua"/>
          <w:sz w:val="24"/>
        </w:rPr>
        <w:t xml:space="preserve"> 2020; </w:t>
      </w:r>
      <w:r w:rsidRPr="009D788E">
        <w:rPr>
          <w:rFonts w:ascii="Book Antiqua" w:hAnsi="Book Antiqua"/>
          <w:b/>
          <w:sz w:val="24"/>
        </w:rPr>
        <w:t>15</w:t>
      </w:r>
      <w:r w:rsidRPr="009D788E">
        <w:rPr>
          <w:rFonts w:ascii="Book Antiqua" w:hAnsi="Book Antiqua"/>
          <w:sz w:val="24"/>
        </w:rPr>
        <w:t>: 11-24 [PMID: 31786718 DOI: 10.1007/s11523-019-00690-0</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sz w:val="24"/>
        </w:rPr>
      </w:pPr>
      <w:r w:rsidRPr="009D788E">
        <w:rPr>
          <w:rFonts w:ascii="Book Antiqua" w:hAnsi="Book Antiqua"/>
          <w:sz w:val="24"/>
        </w:rPr>
        <w:t xml:space="preserve">23 </w:t>
      </w:r>
      <w:proofErr w:type="spellStart"/>
      <w:r w:rsidRPr="009D788E">
        <w:rPr>
          <w:rFonts w:ascii="Book Antiqua" w:hAnsi="Book Antiqua"/>
          <w:b/>
          <w:sz w:val="24"/>
        </w:rPr>
        <w:t>Kiyozumi</w:t>
      </w:r>
      <w:proofErr w:type="spellEnd"/>
      <w:r w:rsidRPr="009D788E">
        <w:rPr>
          <w:rFonts w:ascii="Book Antiqua" w:hAnsi="Book Antiqua"/>
          <w:b/>
          <w:sz w:val="24"/>
        </w:rPr>
        <w:t xml:space="preserve"> Y</w:t>
      </w:r>
      <w:r w:rsidRPr="009D788E">
        <w:rPr>
          <w:rFonts w:ascii="Book Antiqua" w:hAnsi="Book Antiqua"/>
          <w:sz w:val="24"/>
        </w:rPr>
        <w:t xml:space="preserve">, </w:t>
      </w:r>
      <w:proofErr w:type="spellStart"/>
      <w:r w:rsidRPr="009D788E">
        <w:rPr>
          <w:rFonts w:ascii="Book Antiqua" w:hAnsi="Book Antiqua"/>
          <w:sz w:val="24"/>
        </w:rPr>
        <w:t>Matsubayashi</w:t>
      </w:r>
      <w:proofErr w:type="spellEnd"/>
      <w:r w:rsidRPr="009D788E">
        <w:rPr>
          <w:rFonts w:ascii="Book Antiqua" w:hAnsi="Book Antiqua"/>
          <w:sz w:val="24"/>
        </w:rPr>
        <w:t xml:space="preserve"> H, </w:t>
      </w:r>
      <w:proofErr w:type="spellStart"/>
      <w:r w:rsidRPr="009D788E">
        <w:rPr>
          <w:rFonts w:ascii="Book Antiqua" w:hAnsi="Book Antiqua"/>
          <w:sz w:val="24"/>
        </w:rPr>
        <w:t>Horiuchi</w:t>
      </w:r>
      <w:proofErr w:type="spellEnd"/>
      <w:r w:rsidRPr="009D788E">
        <w:rPr>
          <w:rFonts w:ascii="Book Antiqua" w:hAnsi="Book Antiqua"/>
          <w:sz w:val="24"/>
        </w:rPr>
        <w:t xml:space="preserve"> Y, </w:t>
      </w:r>
      <w:proofErr w:type="spellStart"/>
      <w:r w:rsidRPr="009D788E">
        <w:rPr>
          <w:rFonts w:ascii="Book Antiqua" w:hAnsi="Book Antiqua"/>
          <w:sz w:val="24"/>
        </w:rPr>
        <w:t>Higashigawa</w:t>
      </w:r>
      <w:proofErr w:type="spellEnd"/>
      <w:r w:rsidRPr="009D788E">
        <w:rPr>
          <w:rFonts w:ascii="Book Antiqua" w:hAnsi="Book Antiqua"/>
          <w:sz w:val="24"/>
        </w:rPr>
        <w:t xml:space="preserve"> S, </w:t>
      </w:r>
      <w:proofErr w:type="spellStart"/>
      <w:r w:rsidRPr="009D788E">
        <w:rPr>
          <w:rFonts w:ascii="Book Antiqua" w:hAnsi="Book Antiqua"/>
          <w:sz w:val="24"/>
        </w:rPr>
        <w:t>Oishi</w:t>
      </w:r>
      <w:proofErr w:type="spellEnd"/>
      <w:r w:rsidRPr="009D788E">
        <w:rPr>
          <w:rFonts w:ascii="Book Antiqua" w:hAnsi="Book Antiqua"/>
          <w:sz w:val="24"/>
        </w:rPr>
        <w:t xml:space="preserve"> T, Abe M, </w:t>
      </w:r>
      <w:proofErr w:type="spellStart"/>
      <w:r w:rsidRPr="009D788E">
        <w:rPr>
          <w:rFonts w:ascii="Book Antiqua" w:hAnsi="Book Antiqua"/>
          <w:sz w:val="24"/>
        </w:rPr>
        <w:lastRenderedPageBreak/>
        <w:t>Ohnami</w:t>
      </w:r>
      <w:proofErr w:type="spellEnd"/>
      <w:r w:rsidRPr="009D788E">
        <w:rPr>
          <w:rFonts w:ascii="Book Antiqua" w:hAnsi="Book Antiqua"/>
          <w:sz w:val="24"/>
        </w:rPr>
        <w:t xml:space="preserve"> S, </w:t>
      </w:r>
      <w:proofErr w:type="spellStart"/>
      <w:r w:rsidRPr="009D788E">
        <w:rPr>
          <w:rFonts w:ascii="Book Antiqua" w:hAnsi="Book Antiqua"/>
          <w:sz w:val="24"/>
        </w:rPr>
        <w:t>Urakami</w:t>
      </w:r>
      <w:proofErr w:type="spellEnd"/>
      <w:r w:rsidRPr="009D788E">
        <w:rPr>
          <w:rFonts w:ascii="Book Antiqua" w:hAnsi="Book Antiqua"/>
          <w:sz w:val="24"/>
        </w:rPr>
        <w:t xml:space="preserve"> K, </w:t>
      </w:r>
      <w:proofErr w:type="spellStart"/>
      <w:r w:rsidRPr="009D788E">
        <w:rPr>
          <w:rFonts w:ascii="Book Antiqua" w:hAnsi="Book Antiqua"/>
          <w:sz w:val="24"/>
        </w:rPr>
        <w:t>Nagashima</w:t>
      </w:r>
      <w:proofErr w:type="spellEnd"/>
      <w:r w:rsidRPr="009D788E">
        <w:rPr>
          <w:rFonts w:ascii="Book Antiqua" w:hAnsi="Book Antiqua"/>
          <w:sz w:val="24"/>
        </w:rPr>
        <w:t xml:space="preserve"> T, </w:t>
      </w:r>
      <w:proofErr w:type="spellStart"/>
      <w:r w:rsidRPr="009D788E">
        <w:rPr>
          <w:rFonts w:ascii="Book Antiqua" w:hAnsi="Book Antiqua"/>
          <w:sz w:val="24"/>
        </w:rPr>
        <w:t>Kusuhara</w:t>
      </w:r>
      <w:proofErr w:type="spellEnd"/>
      <w:r w:rsidRPr="009D788E">
        <w:rPr>
          <w:rFonts w:ascii="Book Antiqua" w:hAnsi="Book Antiqua"/>
          <w:sz w:val="24"/>
        </w:rPr>
        <w:t xml:space="preserve"> M, Miyake H, Yamaguchi K. </w:t>
      </w:r>
      <w:proofErr w:type="spellStart"/>
      <w:r w:rsidRPr="009D788E">
        <w:rPr>
          <w:rFonts w:ascii="Book Antiqua" w:hAnsi="Book Antiqua"/>
          <w:sz w:val="24"/>
        </w:rPr>
        <w:t>Germline</w:t>
      </w:r>
      <w:proofErr w:type="spellEnd"/>
      <w:r w:rsidRPr="009D788E">
        <w:rPr>
          <w:rFonts w:ascii="Book Antiqua" w:hAnsi="Book Antiqua"/>
          <w:sz w:val="24"/>
        </w:rPr>
        <w:t xml:space="preserve"> mismatch repair gene variants analyzed by universal sequencing in Japanese cancer patients. </w:t>
      </w:r>
      <w:r w:rsidRPr="009D788E">
        <w:rPr>
          <w:rFonts w:ascii="Book Antiqua" w:hAnsi="Book Antiqua"/>
          <w:i/>
          <w:sz w:val="24"/>
        </w:rPr>
        <w:t>Cancer Med</w:t>
      </w:r>
      <w:r w:rsidRPr="009D788E">
        <w:rPr>
          <w:rFonts w:ascii="Book Antiqua" w:hAnsi="Book Antiqua"/>
          <w:sz w:val="24"/>
        </w:rPr>
        <w:t xml:space="preserve"> 2019; </w:t>
      </w:r>
      <w:r w:rsidRPr="009D788E">
        <w:rPr>
          <w:rFonts w:ascii="Book Antiqua" w:hAnsi="Book Antiqua"/>
          <w:b/>
          <w:sz w:val="24"/>
        </w:rPr>
        <w:t>8</w:t>
      </w:r>
      <w:r w:rsidRPr="009D788E">
        <w:rPr>
          <w:rFonts w:ascii="Book Antiqua" w:hAnsi="Book Antiqua"/>
          <w:sz w:val="24"/>
        </w:rPr>
        <w:t>: 5534-5543 [PMID: 31386297 DOI: 10.1002/cam4.2432</w:t>
      </w:r>
      <w:r w:rsidR="00E42146" w:rsidRPr="009D788E">
        <w:rPr>
          <w:rFonts w:ascii="Book Antiqua" w:hAnsi="Book Antiqua"/>
          <w:sz w:val="24"/>
        </w:rPr>
        <w:t>]</w:t>
      </w:r>
    </w:p>
    <w:p w:rsidR="003A6C4E" w:rsidRPr="009D788E" w:rsidRDefault="003A6C4E" w:rsidP="009D788E">
      <w:pPr>
        <w:adjustRightInd w:val="0"/>
        <w:snapToGrid w:val="0"/>
        <w:spacing w:line="360" w:lineRule="auto"/>
        <w:rPr>
          <w:rFonts w:ascii="Book Antiqua" w:hAnsi="Book Antiqua"/>
          <w:b/>
          <w:sz w:val="24"/>
        </w:rPr>
      </w:pPr>
      <w:r w:rsidRPr="009D788E">
        <w:rPr>
          <w:rStyle w:val="translated-span"/>
          <w:rFonts w:ascii="Book Antiqua" w:hAnsi="Book Antiqua"/>
          <w:bCs/>
          <w:sz w:val="24"/>
        </w:rPr>
        <w:br w:type="page"/>
      </w:r>
      <w:r w:rsidRPr="009D788E">
        <w:rPr>
          <w:rFonts w:ascii="Book Antiqua" w:hAnsi="Book Antiqua"/>
          <w:b/>
          <w:sz w:val="24"/>
        </w:rPr>
        <w:lastRenderedPageBreak/>
        <w:t>Footnotes</w:t>
      </w:r>
    </w:p>
    <w:p w:rsidR="00C10CC6" w:rsidRPr="009D788E" w:rsidRDefault="00C10CC6" w:rsidP="009D788E">
      <w:pPr>
        <w:adjustRightInd w:val="0"/>
        <w:snapToGrid w:val="0"/>
        <w:spacing w:line="360" w:lineRule="auto"/>
        <w:rPr>
          <w:rFonts w:ascii="Book Antiqua" w:hAnsi="Book Antiqua"/>
          <w:sz w:val="24"/>
        </w:rPr>
      </w:pPr>
      <w:r w:rsidRPr="009D788E">
        <w:rPr>
          <w:rFonts w:ascii="Book Antiqua" w:hAnsi="Book Antiqua"/>
          <w:b/>
          <w:bCs/>
          <w:sz w:val="24"/>
        </w:rPr>
        <w:t>Institutional review board</w:t>
      </w:r>
      <w:r w:rsidR="00D0225C">
        <w:rPr>
          <w:rFonts w:ascii="Book Antiqua" w:hAnsi="Book Antiqua"/>
          <w:b/>
          <w:bCs/>
          <w:sz w:val="24"/>
        </w:rPr>
        <w:t xml:space="preserve"> </w:t>
      </w:r>
      <w:r w:rsidR="00D0225C" w:rsidRPr="009D788E">
        <w:rPr>
          <w:rFonts w:ascii="Book Antiqua" w:hAnsi="Book Antiqua"/>
          <w:b/>
          <w:sz w:val="24"/>
        </w:rPr>
        <w:t>statement:</w:t>
      </w:r>
      <w:r w:rsidRPr="009D788E">
        <w:rPr>
          <w:rFonts w:ascii="Book Antiqua" w:hAnsi="Book Antiqua"/>
          <w:b/>
          <w:bCs/>
          <w:sz w:val="24"/>
        </w:rPr>
        <w:t xml:space="preserve"> </w:t>
      </w:r>
      <w:r w:rsidRPr="009D788E">
        <w:rPr>
          <w:rFonts w:ascii="Book Antiqua" w:hAnsi="Book Antiqua"/>
          <w:sz w:val="24"/>
        </w:rPr>
        <w:t>The Air Force Medical Center Ethics Committee reviewed and approved the study.</w:t>
      </w:r>
    </w:p>
    <w:p w:rsidR="00C10CC6" w:rsidRPr="009D788E" w:rsidRDefault="00C10CC6" w:rsidP="009D788E">
      <w:pPr>
        <w:adjustRightInd w:val="0"/>
        <w:snapToGrid w:val="0"/>
        <w:spacing w:line="360" w:lineRule="auto"/>
        <w:rPr>
          <w:rFonts w:ascii="Book Antiqua" w:hAnsi="Book Antiqua"/>
          <w:bCs/>
          <w:sz w:val="24"/>
        </w:rPr>
      </w:pPr>
    </w:p>
    <w:p w:rsidR="00C10CC6" w:rsidRPr="009D788E" w:rsidRDefault="00C10CC6" w:rsidP="009D788E">
      <w:pPr>
        <w:adjustRightInd w:val="0"/>
        <w:snapToGrid w:val="0"/>
        <w:spacing w:line="360" w:lineRule="auto"/>
        <w:rPr>
          <w:rFonts w:ascii="Book Antiqua" w:hAnsi="Book Antiqua"/>
          <w:bCs/>
          <w:sz w:val="24"/>
        </w:rPr>
      </w:pPr>
      <w:r w:rsidRPr="009D788E">
        <w:rPr>
          <w:rFonts w:ascii="Book Antiqua" w:hAnsi="Book Antiqua"/>
          <w:b/>
          <w:sz w:val="24"/>
        </w:rPr>
        <w:t xml:space="preserve">Conflict-of-interest statement: </w:t>
      </w:r>
      <w:r w:rsidRPr="009D788E">
        <w:rPr>
          <w:rFonts w:ascii="Book Antiqua" w:hAnsi="Book Antiqua"/>
          <w:bCs/>
          <w:sz w:val="24"/>
        </w:rPr>
        <w:t>The authors declare that they have no conflicts of interest.</w:t>
      </w:r>
    </w:p>
    <w:p w:rsidR="00C10CC6" w:rsidRPr="009D788E" w:rsidRDefault="00C10CC6" w:rsidP="009D788E">
      <w:pPr>
        <w:adjustRightInd w:val="0"/>
        <w:snapToGrid w:val="0"/>
        <w:spacing w:line="360" w:lineRule="auto"/>
        <w:rPr>
          <w:rFonts w:ascii="Book Antiqua" w:hAnsi="Book Antiqua"/>
          <w:bCs/>
          <w:sz w:val="24"/>
        </w:rPr>
      </w:pPr>
    </w:p>
    <w:p w:rsidR="00C10CC6" w:rsidRPr="009D788E" w:rsidRDefault="00C10CC6" w:rsidP="009D788E">
      <w:pPr>
        <w:adjustRightInd w:val="0"/>
        <w:snapToGrid w:val="0"/>
        <w:spacing w:line="360" w:lineRule="auto"/>
        <w:rPr>
          <w:rFonts w:ascii="Book Antiqua" w:hAnsi="Book Antiqua"/>
          <w:bCs/>
          <w:sz w:val="24"/>
        </w:rPr>
      </w:pPr>
      <w:r w:rsidRPr="009D788E">
        <w:rPr>
          <w:rFonts w:ascii="Book Antiqua" w:hAnsi="Book Antiqua"/>
          <w:b/>
          <w:sz w:val="24"/>
        </w:rPr>
        <w:t>Data sharing</w:t>
      </w:r>
      <w:r w:rsidR="00D0225C">
        <w:rPr>
          <w:rFonts w:ascii="Book Antiqua" w:hAnsi="Book Antiqua"/>
          <w:b/>
          <w:sz w:val="24"/>
        </w:rPr>
        <w:t xml:space="preserve"> </w:t>
      </w:r>
      <w:r w:rsidR="00D0225C" w:rsidRPr="009D788E">
        <w:rPr>
          <w:rFonts w:ascii="Book Antiqua" w:hAnsi="Book Antiqua"/>
          <w:b/>
          <w:sz w:val="24"/>
        </w:rPr>
        <w:t>statement:</w:t>
      </w:r>
      <w:r w:rsidRPr="009D788E">
        <w:rPr>
          <w:rFonts w:ascii="Book Antiqua" w:hAnsi="Book Antiqua"/>
          <w:b/>
          <w:sz w:val="24"/>
        </w:rPr>
        <w:t xml:space="preserve"> </w:t>
      </w:r>
      <w:r w:rsidRPr="009D788E">
        <w:rPr>
          <w:rFonts w:ascii="Book Antiqua" w:hAnsi="Book Antiqua"/>
          <w:bCs/>
          <w:sz w:val="24"/>
        </w:rPr>
        <w:t>No additional data are available.</w:t>
      </w:r>
    </w:p>
    <w:p w:rsidR="00C10CC6" w:rsidRPr="009D788E" w:rsidRDefault="00C10CC6" w:rsidP="009D788E">
      <w:pPr>
        <w:adjustRightInd w:val="0"/>
        <w:snapToGrid w:val="0"/>
        <w:spacing w:line="360" w:lineRule="auto"/>
        <w:rPr>
          <w:rFonts w:ascii="Book Antiqua" w:hAnsi="Book Antiqua"/>
          <w:bCs/>
          <w:sz w:val="24"/>
        </w:rPr>
      </w:pPr>
    </w:p>
    <w:p w:rsidR="00C10CC6" w:rsidRPr="009D788E" w:rsidRDefault="00C10CC6" w:rsidP="009D788E">
      <w:pPr>
        <w:adjustRightInd w:val="0"/>
        <w:snapToGrid w:val="0"/>
        <w:spacing w:line="360" w:lineRule="auto"/>
        <w:rPr>
          <w:rFonts w:ascii="Book Antiqua" w:hAnsi="Book Antiqua"/>
          <w:color w:val="000000"/>
          <w:sz w:val="24"/>
          <w:lang w:val="hu-HU"/>
        </w:rPr>
      </w:pPr>
      <w:bookmarkStart w:id="21" w:name="OLE_LINK856"/>
      <w:r w:rsidRPr="009D788E">
        <w:rPr>
          <w:rFonts w:ascii="Book Antiqua" w:hAnsi="Book Antiqua"/>
          <w:b/>
          <w:color w:val="000000"/>
          <w:sz w:val="24"/>
        </w:rPr>
        <w:t>Open-Access:</w:t>
      </w:r>
      <w:r w:rsidRPr="009D788E">
        <w:rPr>
          <w:rFonts w:ascii="Book Antiqua" w:hAnsi="Book Antiqua"/>
          <w:color w:val="000000"/>
          <w:sz w:val="24"/>
        </w:rPr>
        <w:t xml:space="preserve"> This article is an open-access </w:t>
      </w:r>
      <w:r w:rsidRPr="009D788E">
        <w:rPr>
          <w:rFonts w:ascii="Book Antiqua" w:hAnsi="Book Antiqua"/>
          <w:sz w:val="24"/>
        </w:rPr>
        <w:t xml:space="preserve">article that was selected </w:t>
      </w:r>
      <w:r w:rsidRPr="009D788E">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9D788E">
        <w:rPr>
          <w:rFonts w:ascii="Book Antiqua" w:hAnsi="Book Antiqua"/>
          <w:color w:val="000000"/>
          <w:sz w:val="24"/>
        </w:rPr>
        <w:t>NonCommercial</w:t>
      </w:r>
      <w:proofErr w:type="spellEnd"/>
      <w:r w:rsidRPr="009D788E">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10CC6" w:rsidRPr="009D788E" w:rsidRDefault="00C10CC6" w:rsidP="009D788E">
      <w:pPr>
        <w:adjustRightInd w:val="0"/>
        <w:snapToGrid w:val="0"/>
        <w:spacing w:line="360" w:lineRule="auto"/>
        <w:rPr>
          <w:rFonts w:ascii="Book Antiqua" w:hAnsi="Book Antiqua"/>
          <w:color w:val="000000"/>
          <w:sz w:val="24"/>
          <w:lang w:val="hu-HU"/>
        </w:rPr>
      </w:pPr>
    </w:p>
    <w:p w:rsidR="00C10CC6" w:rsidRPr="009D788E" w:rsidRDefault="00C10CC6" w:rsidP="009D788E">
      <w:pPr>
        <w:adjustRightInd w:val="0"/>
        <w:snapToGrid w:val="0"/>
        <w:spacing w:line="360" w:lineRule="auto"/>
        <w:rPr>
          <w:rFonts w:ascii="Book Antiqua" w:hAnsi="Book Antiqua"/>
          <w:b/>
          <w:bCs/>
          <w:color w:val="000000"/>
          <w:sz w:val="24"/>
        </w:rPr>
      </w:pPr>
      <w:r w:rsidRPr="009D788E">
        <w:rPr>
          <w:rFonts w:ascii="Book Antiqua" w:hAnsi="Book Antiqua"/>
          <w:b/>
          <w:bCs/>
          <w:color w:val="000000"/>
          <w:sz w:val="24"/>
          <w:lang w:eastAsia="pl-PL"/>
        </w:rPr>
        <w:t>Manuscript source:</w:t>
      </w:r>
      <w:r w:rsidRPr="009D788E">
        <w:rPr>
          <w:rFonts w:ascii="Book Antiqua" w:hAnsi="Book Antiqua"/>
          <w:b/>
          <w:bCs/>
          <w:color w:val="000000"/>
          <w:sz w:val="24"/>
        </w:rPr>
        <w:t xml:space="preserve"> </w:t>
      </w:r>
      <w:r w:rsidRPr="009D788E">
        <w:rPr>
          <w:rFonts w:ascii="Book Antiqua" w:hAnsi="Book Antiqua"/>
          <w:bCs/>
          <w:color w:val="000000"/>
          <w:sz w:val="24"/>
          <w:lang w:eastAsia="pl-PL"/>
        </w:rPr>
        <w:t>Unsolicited manuscript</w:t>
      </w:r>
    </w:p>
    <w:bookmarkEnd w:id="21"/>
    <w:p w:rsidR="00C10CC6" w:rsidRPr="009D788E" w:rsidRDefault="00C10CC6" w:rsidP="009D788E">
      <w:pPr>
        <w:adjustRightInd w:val="0"/>
        <w:snapToGrid w:val="0"/>
        <w:spacing w:line="360" w:lineRule="auto"/>
        <w:rPr>
          <w:rFonts w:ascii="Book Antiqua" w:eastAsia="等线" w:hAnsi="Book Antiqua"/>
          <w:b/>
          <w:bCs/>
          <w:color w:val="000000"/>
          <w:sz w:val="24"/>
        </w:rPr>
      </w:pPr>
    </w:p>
    <w:p w:rsidR="00C10CC6" w:rsidRPr="009D788E" w:rsidRDefault="00C10CC6" w:rsidP="009D788E">
      <w:pPr>
        <w:adjustRightInd w:val="0"/>
        <w:snapToGrid w:val="0"/>
        <w:spacing w:line="360" w:lineRule="auto"/>
        <w:rPr>
          <w:rFonts w:ascii="Book Antiqua" w:hAnsi="Book Antiqua"/>
          <w:b/>
          <w:sz w:val="24"/>
        </w:rPr>
      </w:pPr>
      <w:r w:rsidRPr="009D788E">
        <w:rPr>
          <w:rFonts w:ascii="Book Antiqua" w:hAnsi="Book Antiqua"/>
          <w:b/>
          <w:sz w:val="24"/>
        </w:rPr>
        <w:t xml:space="preserve">Peer-review </w:t>
      </w:r>
      <w:proofErr w:type="gramStart"/>
      <w:r w:rsidRPr="009D788E">
        <w:rPr>
          <w:rFonts w:ascii="Book Antiqua" w:hAnsi="Book Antiqua"/>
          <w:b/>
          <w:sz w:val="24"/>
        </w:rPr>
        <w:t>started:</w:t>
      </w:r>
      <w:proofErr w:type="gramEnd"/>
      <w:r w:rsidRPr="009D788E">
        <w:rPr>
          <w:rFonts w:ascii="Book Antiqua" w:hAnsi="Book Antiqua"/>
          <w:sz w:val="24"/>
        </w:rPr>
        <w:t xml:space="preserve"> January 18, 2020</w:t>
      </w:r>
    </w:p>
    <w:p w:rsidR="00C10CC6" w:rsidRPr="009D788E" w:rsidRDefault="00C10CC6" w:rsidP="009D788E">
      <w:pPr>
        <w:adjustRightInd w:val="0"/>
        <w:snapToGrid w:val="0"/>
        <w:spacing w:line="360" w:lineRule="auto"/>
        <w:rPr>
          <w:rFonts w:ascii="Book Antiqua" w:hAnsi="Book Antiqua"/>
          <w:b/>
          <w:sz w:val="24"/>
        </w:rPr>
      </w:pPr>
      <w:r w:rsidRPr="009D788E">
        <w:rPr>
          <w:rFonts w:ascii="Book Antiqua" w:hAnsi="Book Antiqua"/>
          <w:b/>
          <w:sz w:val="24"/>
        </w:rPr>
        <w:t xml:space="preserve">First decision: </w:t>
      </w:r>
      <w:r w:rsidRPr="009D788E">
        <w:rPr>
          <w:rFonts w:ascii="Book Antiqua" w:hAnsi="Book Antiqua"/>
          <w:sz w:val="24"/>
        </w:rPr>
        <w:t>February 27, 2020</w:t>
      </w:r>
    </w:p>
    <w:p w:rsidR="00C10CC6" w:rsidRPr="009D788E" w:rsidRDefault="00C10CC6" w:rsidP="009D788E">
      <w:pPr>
        <w:adjustRightInd w:val="0"/>
        <w:snapToGrid w:val="0"/>
        <w:spacing w:line="360" w:lineRule="auto"/>
        <w:rPr>
          <w:rFonts w:ascii="Book Antiqua" w:hAnsi="Book Antiqua"/>
          <w:b/>
          <w:sz w:val="24"/>
        </w:rPr>
      </w:pPr>
      <w:r w:rsidRPr="009D788E">
        <w:rPr>
          <w:rFonts w:ascii="Book Antiqua" w:hAnsi="Book Antiqua"/>
          <w:b/>
          <w:sz w:val="24"/>
        </w:rPr>
        <w:t>Article in press:</w:t>
      </w:r>
      <w:r w:rsidR="005D59C3">
        <w:rPr>
          <w:rFonts w:ascii="Book Antiqua" w:hAnsi="Book Antiqua" w:hint="eastAsia"/>
          <w:b/>
          <w:sz w:val="24"/>
        </w:rPr>
        <w:t xml:space="preserve"> </w:t>
      </w:r>
      <w:r w:rsidR="005D59C3" w:rsidRPr="005D59C3">
        <w:rPr>
          <w:rFonts w:ascii="Book Antiqua" w:hAnsi="Book Antiqua"/>
          <w:sz w:val="24"/>
        </w:rPr>
        <w:t>April 4, 2020</w:t>
      </w:r>
    </w:p>
    <w:p w:rsidR="00C10CC6" w:rsidRPr="009D788E" w:rsidRDefault="00C10CC6" w:rsidP="009D788E">
      <w:pPr>
        <w:adjustRightInd w:val="0"/>
        <w:snapToGrid w:val="0"/>
        <w:spacing w:line="360" w:lineRule="auto"/>
        <w:rPr>
          <w:rFonts w:ascii="Book Antiqua" w:hAnsi="Book Antiqua" w:cs="Calibri"/>
          <w:b/>
          <w:kern w:val="0"/>
          <w:sz w:val="24"/>
          <w:lang w:val="hu-HU" w:eastAsia="en-US"/>
        </w:rPr>
      </w:pPr>
    </w:p>
    <w:p w:rsidR="00C10CC6" w:rsidRPr="009D788E" w:rsidRDefault="00C10CC6" w:rsidP="009D788E">
      <w:pPr>
        <w:adjustRightInd w:val="0"/>
        <w:snapToGrid w:val="0"/>
        <w:spacing w:line="360" w:lineRule="auto"/>
        <w:rPr>
          <w:rFonts w:ascii="Book Antiqua" w:eastAsia="微软雅黑" w:hAnsi="Book Antiqua" w:cs="宋体"/>
          <w:sz w:val="24"/>
        </w:rPr>
      </w:pPr>
      <w:r w:rsidRPr="009D788E">
        <w:rPr>
          <w:rFonts w:ascii="Book Antiqua" w:hAnsi="Book Antiqua" w:cs="宋体"/>
          <w:b/>
          <w:sz w:val="24"/>
        </w:rPr>
        <w:t xml:space="preserve">Specialty type: </w:t>
      </w:r>
      <w:r w:rsidRPr="009D788E">
        <w:rPr>
          <w:rFonts w:ascii="Book Antiqua" w:eastAsia="微软雅黑" w:hAnsi="Book Antiqua" w:cs="宋体"/>
          <w:sz w:val="24"/>
        </w:rPr>
        <w:t xml:space="preserve">Gastroenterology and </w:t>
      </w:r>
      <w:proofErr w:type="spellStart"/>
      <w:r w:rsidRPr="009D788E">
        <w:rPr>
          <w:rFonts w:ascii="Book Antiqua" w:eastAsia="微软雅黑" w:hAnsi="Book Antiqua" w:cs="宋体"/>
          <w:sz w:val="24"/>
        </w:rPr>
        <w:t>hepatology</w:t>
      </w:r>
      <w:proofErr w:type="spellEnd"/>
    </w:p>
    <w:p w:rsidR="00C10CC6" w:rsidRPr="009D788E" w:rsidRDefault="00C10CC6" w:rsidP="009D788E">
      <w:pPr>
        <w:adjustRightInd w:val="0"/>
        <w:snapToGrid w:val="0"/>
        <w:spacing w:line="360" w:lineRule="auto"/>
        <w:rPr>
          <w:rFonts w:ascii="Book Antiqua" w:hAnsi="Book Antiqua" w:cs="宋体"/>
          <w:sz w:val="24"/>
        </w:rPr>
      </w:pPr>
      <w:r w:rsidRPr="009D788E">
        <w:rPr>
          <w:rFonts w:ascii="Book Antiqua" w:hAnsi="Book Antiqua" w:cs="宋体"/>
          <w:b/>
          <w:sz w:val="24"/>
        </w:rPr>
        <w:t xml:space="preserve">Country of origin: </w:t>
      </w:r>
      <w:r w:rsidR="00E42146" w:rsidRPr="009D788E">
        <w:rPr>
          <w:rFonts w:ascii="Book Antiqua" w:hAnsi="Book Antiqua" w:cs="宋体"/>
          <w:sz w:val="24"/>
        </w:rPr>
        <w:t>China</w:t>
      </w:r>
    </w:p>
    <w:p w:rsidR="00C10CC6" w:rsidRPr="009D788E" w:rsidRDefault="00C10CC6" w:rsidP="009D788E">
      <w:pPr>
        <w:adjustRightInd w:val="0"/>
        <w:snapToGrid w:val="0"/>
        <w:spacing w:line="360" w:lineRule="auto"/>
        <w:rPr>
          <w:rFonts w:ascii="Book Antiqua" w:hAnsi="Book Antiqua" w:cs="宋体"/>
          <w:b/>
          <w:sz w:val="24"/>
        </w:rPr>
      </w:pPr>
      <w:r w:rsidRPr="009D788E">
        <w:rPr>
          <w:rFonts w:ascii="Book Antiqua" w:hAnsi="Book Antiqua" w:cs="宋体"/>
          <w:b/>
          <w:sz w:val="24"/>
        </w:rPr>
        <w:t>Peer-review report classification</w:t>
      </w:r>
    </w:p>
    <w:p w:rsidR="00C10CC6" w:rsidRPr="009D788E" w:rsidRDefault="00C10CC6" w:rsidP="009D788E">
      <w:pPr>
        <w:adjustRightInd w:val="0"/>
        <w:snapToGrid w:val="0"/>
        <w:spacing w:line="360" w:lineRule="auto"/>
        <w:rPr>
          <w:rFonts w:ascii="Book Antiqua" w:hAnsi="Book Antiqua" w:cs="宋体"/>
          <w:sz w:val="24"/>
        </w:rPr>
      </w:pPr>
      <w:r w:rsidRPr="009D788E">
        <w:rPr>
          <w:rFonts w:ascii="Book Antiqua" w:hAnsi="Book Antiqua" w:cs="宋体"/>
          <w:sz w:val="24"/>
        </w:rPr>
        <w:t>Grade </w:t>
      </w:r>
      <w:proofErr w:type="gramStart"/>
      <w:r w:rsidRPr="009D788E">
        <w:rPr>
          <w:rFonts w:ascii="Book Antiqua" w:hAnsi="Book Antiqua" w:cs="宋体"/>
          <w:sz w:val="24"/>
        </w:rPr>
        <w:t>A</w:t>
      </w:r>
      <w:proofErr w:type="gramEnd"/>
      <w:r w:rsidRPr="009D788E">
        <w:rPr>
          <w:rFonts w:ascii="Book Antiqua" w:hAnsi="Book Antiqua" w:cs="宋体"/>
          <w:sz w:val="24"/>
        </w:rPr>
        <w:t> (Excellent): A</w:t>
      </w:r>
    </w:p>
    <w:p w:rsidR="00C10CC6" w:rsidRPr="009D788E" w:rsidRDefault="00C10CC6" w:rsidP="009D788E">
      <w:pPr>
        <w:adjustRightInd w:val="0"/>
        <w:snapToGrid w:val="0"/>
        <w:spacing w:line="360" w:lineRule="auto"/>
        <w:rPr>
          <w:rFonts w:ascii="Book Antiqua" w:hAnsi="Book Antiqua" w:cs="宋体"/>
          <w:sz w:val="24"/>
        </w:rPr>
      </w:pPr>
      <w:r w:rsidRPr="009D788E">
        <w:rPr>
          <w:rFonts w:ascii="Book Antiqua" w:hAnsi="Book Antiqua" w:cs="宋体"/>
          <w:sz w:val="24"/>
        </w:rPr>
        <w:t xml:space="preserve">Grade B (Very good): </w:t>
      </w:r>
      <w:r w:rsidR="00E42146" w:rsidRPr="009D788E">
        <w:rPr>
          <w:rFonts w:ascii="Book Antiqua" w:hAnsi="Book Antiqua" w:cs="宋体"/>
          <w:sz w:val="24"/>
        </w:rPr>
        <w:t>B, B</w:t>
      </w:r>
    </w:p>
    <w:p w:rsidR="00C10CC6" w:rsidRPr="009D788E" w:rsidRDefault="00E42146" w:rsidP="009D788E">
      <w:pPr>
        <w:adjustRightInd w:val="0"/>
        <w:snapToGrid w:val="0"/>
        <w:spacing w:line="360" w:lineRule="auto"/>
        <w:rPr>
          <w:rFonts w:ascii="Book Antiqua" w:hAnsi="Book Antiqua" w:cs="宋体"/>
          <w:sz w:val="24"/>
        </w:rPr>
      </w:pPr>
      <w:r w:rsidRPr="009D788E">
        <w:rPr>
          <w:rFonts w:ascii="Book Antiqua" w:hAnsi="Book Antiqua" w:cs="宋体"/>
          <w:sz w:val="24"/>
        </w:rPr>
        <w:t xml:space="preserve">Grade C (Good): </w:t>
      </w:r>
      <w:proofErr w:type="gramStart"/>
      <w:r w:rsidRPr="009D788E">
        <w:rPr>
          <w:rFonts w:ascii="Book Antiqua" w:hAnsi="Book Antiqua" w:cs="宋体"/>
          <w:sz w:val="24"/>
        </w:rPr>
        <w:t>0</w:t>
      </w:r>
      <w:proofErr w:type="gramEnd"/>
    </w:p>
    <w:p w:rsidR="00C10CC6" w:rsidRPr="009D788E" w:rsidRDefault="00C10CC6" w:rsidP="009D788E">
      <w:pPr>
        <w:adjustRightInd w:val="0"/>
        <w:snapToGrid w:val="0"/>
        <w:spacing w:line="360" w:lineRule="auto"/>
        <w:rPr>
          <w:rFonts w:ascii="Book Antiqua" w:hAnsi="Book Antiqua" w:cs="宋体"/>
          <w:sz w:val="24"/>
        </w:rPr>
      </w:pPr>
      <w:r w:rsidRPr="009D788E">
        <w:rPr>
          <w:rFonts w:ascii="Book Antiqua" w:hAnsi="Book Antiqua" w:cs="宋体"/>
          <w:sz w:val="24"/>
        </w:rPr>
        <w:t xml:space="preserve">Grade D (Fair): </w:t>
      </w:r>
      <w:proofErr w:type="gramStart"/>
      <w:r w:rsidRPr="009D788E">
        <w:rPr>
          <w:rFonts w:ascii="Book Antiqua" w:hAnsi="Book Antiqua" w:cs="宋体"/>
          <w:sz w:val="24"/>
        </w:rPr>
        <w:t>0</w:t>
      </w:r>
      <w:proofErr w:type="gramEnd"/>
    </w:p>
    <w:p w:rsidR="00C10CC6" w:rsidRPr="009D788E" w:rsidRDefault="00C10CC6" w:rsidP="009D788E">
      <w:pPr>
        <w:adjustRightInd w:val="0"/>
        <w:snapToGrid w:val="0"/>
        <w:spacing w:line="360" w:lineRule="auto"/>
        <w:rPr>
          <w:rFonts w:ascii="Book Antiqua" w:eastAsia="等线" w:hAnsi="Book Antiqua"/>
          <w:sz w:val="24"/>
          <w:lang w:val="hu-HU"/>
        </w:rPr>
      </w:pPr>
      <w:r w:rsidRPr="009D788E">
        <w:rPr>
          <w:rFonts w:ascii="Book Antiqua" w:hAnsi="Book Antiqua" w:cs="宋体"/>
          <w:sz w:val="24"/>
        </w:rPr>
        <w:lastRenderedPageBreak/>
        <w:t xml:space="preserve">Grade E (Poor): </w:t>
      </w:r>
      <w:proofErr w:type="gramStart"/>
      <w:r w:rsidRPr="009D788E">
        <w:rPr>
          <w:rFonts w:ascii="Book Antiqua" w:hAnsi="Book Antiqua" w:cs="宋体"/>
          <w:sz w:val="24"/>
        </w:rPr>
        <w:t>0</w:t>
      </w:r>
      <w:proofErr w:type="gramEnd"/>
    </w:p>
    <w:p w:rsidR="00C10CC6" w:rsidRPr="009D788E" w:rsidRDefault="00C10CC6" w:rsidP="009D788E">
      <w:pPr>
        <w:adjustRightInd w:val="0"/>
        <w:snapToGrid w:val="0"/>
        <w:spacing w:line="360" w:lineRule="auto"/>
        <w:rPr>
          <w:rFonts w:ascii="Book Antiqua" w:eastAsia="等线" w:hAnsi="Book Antiqua"/>
          <w:sz w:val="24"/>
        </w:rPr>
      </w:pPr>
    </w:p>
    <w:p w:rsidR="00C10CC6" w:rsidRPr="009D788E" w:rsidRDefault="00C10CC6" w:rsidP="009D788E">
      <w:pPr>
        <w:adjustRightInd w:val="0"/>
        <w:snapToGrid w:val="0"/>
        <w:spacing w:line="360" w:lineRule="auto"/>
        <w:ind w:right="240"/>
        <w:rPr>
          <w:rFonts w:ascii="Book Antiqua" w:hAnsi="Book Antiqua"/>
          <w:b/>
          <w:bCs/>
          <w:color w:val="000000"/>
          <w:sz w:val="24"/>
        </w:rPr>
      </w:pPr>
      <w:bookmarkStart w:id="22" w:name="OLE_LINK140"/>
      <w:bookmarkStart w:id="23" w:name="OLE_LINK139"/>
      <w:r w:rsidRPr="009D788E">
        <w:rPr>
          <w:rFonts w:ascii="Book Antiqua" w:hAnsi="Book Antiqua"/>
          <w:b/>
          <w:bCs/>
          <w:color w:val="000000"/>
          <w:sz w:val="24"/>
        </w:rPr>
        <w:t>P-Reviewer:</w:t>
      </w:r>
      <w:r w:rsidRPr="009D788E">
        <w:rPr>
          <w:rFonts w:ascii="Book Antiqua" w:hAnsi="Book Antiqua"/>
          <w:bCs/>
          <w:color w:val="000000"/>
          <w:sz w:val="24"/>
        </w:rPr>
        <w:t xml:space="preserve"> </w:t>
      </w:r>
      <w:r w:rsidR="00E42146" w:rsidRPr="009D788E">
        <w:rPr>
          <w:rFonts w:ascii="Book Antiqua" w:hAnsi="Book Antiqua"/>
          <w:sz w:val="24"/>
        </w:rPr>
        <w:t xml:space="preserve">Kim KC, Lin </w:t>
      </w:r>
      <w:r w:rsidR="00E42146" w:rsidRPr="00286F7F">
        <w:rPr>
          <w:rFonts w:ascii="Book Antiqua" w:hAnsi="Book Antiqua"/>
          <w:caps/>
          <w:sz w:val="24"/>
        </w:rPr>
        <w:t>jk</w:t>
      </w:r>
      <w:r w:rsidR="00E42146" w:rsidRPr="009D788E">
        <w:rPr>
          <w:rFonts w:ascii="Book Antiqua" w:hAnsi="Book Antiqua"/>
          <w:sz w:val="24"/>
        </w:rPr>
        <w:t>, Zimmerman M</w:t>
      </w:r>
      <w:r w:rsidRPr="009D788E">
        <w:rPr>
          <w:rFonts w:ascii="Book Antiqua" w:hAnsi="Book Antiqua"/>
          <w:bCs/>
          <w:color w:val="000000"/>
          <w:sz w:val="24"/>
        </w:rPr>
        <w:t xml:space="preserve"> </w:t>
      </w:r>
      <w:r w:rsidRPr="009D788E">
        <w:rPr>
          <w:rFonts w:ascii="Book Antiqua" w:hAnsi="Book Antiqua"/>
          <w:b/>
          <w:bCs/>
          <w:color w:val="000000"/>
          <w:sz w:val="24"/>
        </w:rPr>
        <w:t>S-Editor:</w:t>
      </w:r>
      <w:r w:rsidRPr="009D788E">
        <w:rPr>
          <w:rFonts w:ascii="Book Antiqua" w:hAnsi="Book Antiqua"/>
          <w:color w:val="000000"/>
          <w:sz w:val="24"/>
        </w:rPr>
        <w:t xml:space="preserve"> </w:t>
      </w:r>
      <w:r w:rsidR="00E42146" w:rsidRPr="009D788E">
        <w:rPr>
          <w:rFonts w:ascii="Book Antiqua" w:hAnsi="Book Antiqua"/>
          <w:color w:val="000000"/>
          <w:sz w:val="24"/>
        </w:rPr>
        <w:t>Wang JL</w:t>
      </w:r>
      <w:r w:rsidRPr="009D788E">
        <w:rPr>
          <w:rFonts w:ascii="Book Antiqua" w:hAnsi="Book Antiqua"/>
          <w:color w:val="000000"/>
          <w:sz w:val="24"/>
        </w:rPr>
        <w:t xml:space="preserve"> </w:t>
      </w:r>
      <w:r w:rsidRPr="009D788E">
        <w:rPr>
          <w:rFonts w:ascii="Book Antiqua" w:hAnsi="Book Antiqua"/>
          <w:b/>
          <w:bCs/>
          <w:color w:val="000000"/>
          <w:sz w:val="24"/>
        </w:rPr>
        <w:t>L-Editor:</w:t>
      </w:r>
      <w:r w:rsidRPr="009D788E">
        <w:rPr>
          <w:rFonts w:ascii="Book Antiqua" w:hAnsi="Book Antiqua"/>
          <w:color w:val="000000"/>
          <w:sz w:val="24"/>
        </w:rPr>
        <w:t xml:space="preserve"> </w:t>
      </w:r>
      <w:r w:rsidR="00F141B3">
        <w:rPr>
          <w:rFonts w:ascii="Book Antiqua" w:hAnsi="Book Antiqua"/>
          <w:color w:val="000000"/>
          <w:sz w:val="24"/>
        </w:rPr>
        <w:t xml:space="preserve">Webster JR </w:t>
      </w:r>
      <w:r w:rsidRPr="009D788E">
        <w:rPr>
          <w:rFonts w:ascii="Book Antiqua" w:hAnsi="Book Antiqua"/>
          <w:b/>
          <w:bCs/>
          <w:color w:val="000000"/>
          <w:sz w:val="24"/>
        </w:rPr>
        <w:t>E-Editor:</w:t>
      </w:r>
      <w:bookmarkEnd w:id="22"/>
      <w:bookmarkEnd w:id="23"/>
      <w:r w:rsidR="005D59C3">
        <w:rPr>
          <w:rFonts w:ascii="Book Antiqua" w:hAnsi="Book Antiqua" w:hint="eastAsia"/>
          <w:b/>
          <w:bCs/>
          <w:color w:val="000000"/>
          <w:sz w:val="24"/>
        </w:rPr>
        <w:t xml:space="preserve"> </w:t>
      </w:r>
      <w:r w:rsidR="005D59C3" w:rsidRPr="005D59C3">
        <w:rPr>
          <w:rFonts w:ascii="Book Antiqua" w:hAnsi="Book Antiqua"/>
          <w:bCs/>
          <w:color w:val="000000"/>
          <w:sz w:val="24"/>
        </w:rPr>
        <w:t>Zhang YL</w:t>
      </w:r>
    </w:p>
    <w:p w:rsidR="00554B88" w:rsidRPr="00554B88" w:rsidRDefault="00554B88" w:rsidP="00554B88">
      <w:pPr>
        <w:adjustRightInd w:val="0"/>
        <w:snapToGrid w:val="0"/>
        <w:spacing w:line="360" w:lineRule="auto"/>
        <w:rPr>
          <w:rFonts w:ascii="Book Antiqua" w:hAnsi="Book Antiqua"/>
          <w:b/>
          <w:sz w:val="24"/>
        </w:rPr>
      </w:pPr>
      <w:r>
        <w:rPr>
          <w:rFonts w:ascii="Book Antiqua" w:hAnsi="Book Antiqua"/>
          <w:b/>
          <w:bCs/>
          <w:sz w:val="24"/>
        </w:rPr>
        <w:br w:type="page"/>
      </w:r>
      <w:r>
        <w:rPr>
          <w:rFonts w:ascii="Book Antiqua" w:hAnsi="Book Antiqua"/>
          <w:b/>
          <w:sz w:val="24"/>
        </w:rPr>
        <w:lastRenderedPageBreak/>
        <w:t>Figure Legends</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346"/>
      </w:tblGrid>
      <w:tr w:rsidR="00554B88" w:rsidRPr="009D788E" w:rsidTr="006E09E7">
        <w:trPr>
          <w:jc w:val="center"/>
        </w:trPr>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50560" behindDoc="0" locked="0" layoutInCell="1" allowOverlap="1">
                      <wp:simplePos x="0" y="0"/>
                      <wp:positionH relativeFrom="column">
                        <wp:posOffset>1278255</wp:posOffset>
                      </wp:positionH>
                      <wp:positionV relativeFrom="paragraph">
                        <wp:posOffset>514985</wp:posOffset>
                      </wp:positionV>
                      <wp:extent cx="53340" cy="373380"/>
                      <wp:effectExtent l="49530" t="19685" r="49530" b="92710"/>
                      <wp:wrapNone/>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7" o:spid="_x0000_s1026" type="#_x0000_t67" style="position:absolute;left:0;text-align:left;margin-left:100.65pt;margin-top:40.55pt;width:4.2pt;height:2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72310" cy="135255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2787" r="31831"/>
                          <a:stretch>
                            <a:fillRect/>
                          </a:stretch>
                        </pic:blipFill>
                        <pic:spPr bwMode="auto">
                          <a:xfrm>
                            <a:off x="0" y="0"/>
                            <a:ext cx="1972310" cy="1352550"/>
                          </a:xfrm>
                          <a:prstGeom prst="rect">
                            <a:avLst/>
                          </a:prstGeom>
                          <a:noFill/>
                          <a:ln>
                            <a:noFill/>
                          </a:ln>
                        </pic:spPr>
                      </pic:pic>
                    </a:graphicData>
                  </a:graphic>
                </wp:inline>
              </w:drawing>
            </w:r>
          </w:p>
        </w:tc>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51584" behindDoc="0" locked="0" layoutInCell="1" allowOverlap="1">
                      <wp:simplePos x="0" y="0"/>
                      <wp:positionH relativeFrom="column">
                        <wp:posOffset>1494155</wp:posOffset>
                      </wp:positionH>
                      <wp:positionV relativeFrom="paragraph">
                        <wp:posOffset>514985</wp:posOffset>
                      </wp:positionV>
                      <wp:extent cx="53340" cy="373380"/>
                      <wp:effectExtent l="46355" t="19685" r="52705" b="92710"/>
                      <wp:wrapNone/>
                      <wp:docPr id="2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67" style="position:absolute;left:0;text-align:left;margin-left:117.65pt;margin-top:40.55pt;width:4.2pt;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87550" cy="1337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31148" r="33197"/>
                          <a:stretch>
                            <a:fillRect/>
                          </a:stretch>
                        </pic:blipFill>
                        <pic:spPr bwMode="auto">
                          <a:xfrm>
                            <a:off x="0" y="0"/>
                            <a:ext cx="1987550" cy="1337310"/>
                          </a:xfrm>
                          <a:prstGeom prst="rect">
                            <a:avLst/>
                          </a:prstGeom>
                          <a:noFill/>
                          <a:ln>
                            <a:noFill/>
                          </a:ln>
                        </pic:spPr>
                      </pic:pic>
                    </a:graphicData>
                  </a:graphic>
                </wp:inline>
              </w:drawing>
            </w:r>
          </w:p>
        </w:tc>
      </w:tr>
      <w:tr w:rsidR="00554B88" w:rsidRPr="009D788E" w:rsidTr="006E09E7">
        <w:trPr>
          <w:jc w:val="center"/>
        </w:trPr>
        <w:tc>
          <w:tcPr>
            <w:tcW w:w="0" w:type="auto"/>
            <w:shd w:val="clear" w:color="auto" w:fill="auto"/>
          </w:tcPr>
          <w:p w:rsidR="00554B88" w:rsidRPr="009D788E" w:rsidRDefault="00554B88" w:rsidP="006E09E7">
            <w:pPr>
              <w:adjustRightInd w:val="0"/>
              <w:snapToGrid w:val="0"/>
              <w:spacing w:line="360" w:lineRule="auto"/>
              <w:rPr>
                <w:rFonts w:ascii="Book Antiqua" w:hAnsi="Book Antiqua"/>
                <w:noProof/>
                <w:kern w:val="0"/>
                <w:sz w:val="24"/>
              </w:rPr>
            </w:pPr>
            <w:r w:rsidRPr="009D788E">
              <w:rPr>
                <w:rFonts w:ascii="Book Antiqua" w:hAnsi="Book Antiqua"/>
                <w:noProof/>
                <w:kern w:val="0"/>
                <w:sz w:val="24"/>
              </w:rPr>
              <w:t>c.500T&gt;G</w:t>
            </w:r>
          </w:p>
        </w:tc>
        <w:tc>
          <w:tcPr>
            <w:tcW w:w="0" w:type="auto"/>
            <w:shd w:val="clear" w:color="auto" w:fill="auto"/>
          </w:tcPr>
          <w:p w:rsidR="00554B88" w:rsidRPr="009D788E" w:rsidRDefault="00554B88" w:rsidP="006E09E7">
            <w:pPr>
              <w:adjustRightInd w:val="0"/>
              <w:snapToGrid w:val="0"/>
              <w:spacing w:line="360" w:lineRule="auto"/>
              <w:rPr>
                <w:rFonts w:ascii="Book Antiqua" w:hAnsi="Book Antiqua"/>
                <w:noProof/>
                <w:kern w:val="0"/>
                <w:sz w:val="24"/>
              </w:rPr>
            </w:pPr>
            <w:r w:rsidRPr="009D788E">
              <w:rPr>
                <w:rFonts w:ascii="Book Antiqua" w:hAnsi="Book Antiqua"/>
                <w:noProof/>
                <w:kern w:val="0"/>
                <w:sz w:val="24"/>
              </w:rPr>
              <w:t>c.250A&gt;T</w:t>
            </w:r>
          </w:p>
        </w:tc>
      </w:tr>
      <w:tr w:rsidR="00554B88" w:rsidRPr="009D788E" w:rsidTr="006E09E7">
        <w:trPr>
          <w:jc w:val="center"/>
        </w:trPr>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52608" behindDoc="0" locked="0" layoutInCell="1" allowOverlap="1">
                      <wp:simplePos x="0" y="0"/>
                      <wp:positionH relativeFrom="column">
                        <wp:posOffset>754380</wp:posOffset>
                      </wp:positionH>
                      <wp:positionV relativeFrom="paragraph">
                        <wp:posOffset>516255</wp:posOffset>
                      </wp:positionV>
                      <wp:extent cx="53340" cy="373380"/>
                      <wp:effectExtent l="49530" t="20955" r="49530" b="91440"/>
                      <wp:wrapNone/>
                      <wp:docPr id="2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67" style="position:absolute;left:0;text-align:left;margin-left:59.4pt;margin-top:40.65pt;width:4.2pt;height:2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57070" cy="139827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37357" r="13409"/>
                          <a:stretch>
                            <a:fillRect/>
                          </a:stretch>
                        </pic:blipFill>
                        <pic:spPr bwMode="auto">
                          <a:xfrm>
                            <a:off x="0" y="0"/>
                            <a:ext cx="1957070" cy="1398270"/>
                          </a:xfrm>
                          <a:prstGeom prst="rect">
                            <a:avLst/>
                          </a:prstGeom>
                          <a:noFill/>
                          <a:ln>
                            <a:noFill/>
                          </a:ln>
                        </pic:spPr>
                      </pic:pic>
                    </a:graphicData>
                  </a:graphic>
                </wp:inline>
              </w:drawing>
            </w:r>
          </w:p>
        </w:tc>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53632" behindDoc="0" locked="0" layoutInCell="1" allowOverlap="1">
                      <wp:simplePos x="0" y="0"/>
                      <wp:positionH relativeFrom="column">
                        <wp:posOffset>450850</wp:posOffset>
                      </wp:positionH>
                      <wp:positionV relativeFrom="paragraph">
                        <wp:posOffset>516255</wp:posOffset>
                      </wp:positionV>
                      <wp:extent cx="53340" cy="373380"/>
                      <wp:effectExtent l="50800" t="20955" r="48260" b="91440"/>
                      <wp:wrapNone/>
                      <wp:docPr id="2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67" style="position:absolute;left:0;text-align:left;margin-left:35.5pt;margin-top:40.65pt;width:4.2pt;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87550" cy="13303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31557" r="32787"/>
                          <a:stretch>
                            <a:fillRect/>
                          </a:stretch>
                        </pic:blipFill>
                        <pic:spPr bwMode="auto">
                          <a:xfrm>
                            <a:off x="0" y="0"/>
                            <a:ext cx="1987550" cy="1330325"/>
                          </a:xfrm>
                          <a:prstGeom prst="rect">
                            <a:avLst/>
                          </a:prstGeom>
                          <a:noFill/>
                          <a:ln>
                            <a:noFill/>
                          </a:ln>
                        </pic:spPr>
                      </pic:pic>
                    </a:graphicData>
                  </a:graphic>
                </wp:inline>
              </w:drawing>
            </w:r>
          </w:p>
        </w:tc>
      </w:tr>
      <w:tr w:rsidR="00554B88" w:rsidRPr="009D788E" w:rsidTr="006E09E7">
        <w:trPr>
          <w:jc w:val="center"/>
        </w:trPr>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c.722delC</w:t>
            </w:r>
          </w:p>
        </w:tc>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c.454_455insC</w:t>
            </w:r>
          </w:p>
        </w:tc>
      </w:tr>
      <w:tr w:rsidR="00554B88" w:rsidRPr="009D788E" w:rsidTr="006E09E7">
        <w:trPr>
          <w:jc w:val="center"/>
        </w:trPr>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55680" behindDoc="0" locked="0" layoutInCell="1" allowOverlap="1">
                      <wp:simplePos x="0" y="0"/>
                      <wp:positionH relativeFrom="column">
                        <wp:posOffset>1312545</wp:posOffset>
                      </wp:positionH>
                      <wp:positionV relativeFrom="paragraph">
                        <wp:posOffset>453390</wp:posOffset>
                      </wp:positionV>
                      <wp:extent cx="53340" cy="373380"/>
                      <wp:effectExtent l="45720" t="24765" r="53340" b="97155"/>
                      <wp:wrapNone/>
                      <wp:docPr id="2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67" style="position:absolute;left:0;text-align:left;margin-left:103.35pt;margin-top:35.7pt;width:4.2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" fillcolor="red" strokecolor="red" strokeweight="3pt">
                      <v:shadow color="#1f3763" opacity=".5" offset="1pt"/>
                      <v:textbox style="layout-flow:vertical-ideographic"/>
                    </v:shape>
                  </w:pict>
                </mc:Fallback>
              </mc:AlternateContent>
            </w:r>
            <w:r>
              <w:rPr>
                <w:rFonts w:ascii="Book Antiqua" w:hAnsi="Book Antiqua"/>
                <w:noProof/>
                <w:kern w:val="0"/>
                <w:sz w:val="24"/>
              </w:rPr>
              <mc:AlternateContent>
                <mc:Choice Requires="wps">
                  <w:drawing>
                    <wp:anchor distT="0" distB="0" distL="114300" distR="114300" simplePos="0" relativeHeight="251654656" behindDoc="0" locked="0" layoutInCell="1" allowOverlap="1">
                      <wp:simplePos x="0" y="0"/>
                      <wp:positionH relativeFrom="column">
                        <wp:posOffset>365125</wp:posOffset>
                      </wp:positionH>
                      <wp:positionV relativeFrom="paragraph">
                        <wp:posOffset>494030</wp:posOffset>
                      </wp:positionV>
                      <wp:extent cx="53340" cy="373380"/>
                      <wp:effectExtent l="50800" t="27305" r="48260" b="94615"/>
                      <wp:wrapNone/>
                      <wp:docPr id="2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type="#_x0000_t67" style="position:absolute;left:0;text-align:left;margin-left:28.75pt;margin-top:38.9pt;width:4.2pt;height:2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87550" cy="1239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2951" r="41394"/>
                          <a:stretch>
                            <a:fillRect/>
                          </a:stretch>
                        </pic:blipFill>
                        <pic:spPr bwMode="auto">
                          <a:xfrm>
                            <a:off x="0" y="0"/>
                            <a:ext cx="1987550" cy="1239520"/>
                          </a:xfrm>
                          <a:prstGeom prst="rect">
                            <a:avLst/>
                          </a:prstGeom>
                          <a:noFill/>
                          <a:ln>
                            <a:noFill/>
                          </a:ln>
                        </pic:spPr>
                      </pic:pic>
                    </a:graphicData>
                  </a:graphic>
                </wp:inline>
              </w:drawing>
            </w:r>
          </w:p>
        </w:tc>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56704" behindDoc="0" locked="0" layoutInCell="1" allowOverlap="1">
                      <wp:simplePos x="0" y="0"/>
                      <wp:positionH relativeFrom="column">
                        <wp:posOffset>1668145</wp:posOffset>
                      </wp:positionH>
                      <wp:positionV relativeFrom="paragraph">
                        <wp:posOffset>453390</wp:posOffset>
                      </wp:positionV>
                      <wp:extent cx="53340" cy="332740"/>
                      <wp:effectExtent l="48895" t="24765" r="50165" b="9017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32740"/>
                              </a:xfrm>
                              <a:prstGeom prst="downArrow">
                                <a:avLst>
                                  <a:gd name="adj1" fmla="val 50000"/>
                                  <a:gd name="adj2" fmla="val 155952"/>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67" style="position:absolute;left:0;text-align:left;margin-left:131.35pt;margin-top:35.7pt;width:4.2pt;height:2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64690" cy="13227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l="32240" r="32513"/>
                          <a:stretch>
                            <a:fillRect/>
                          </a:stretch>
                        </pic:blipFill>
                        <pic:spPr bwMode="auto">
                          <a:xfrm>
                            <a:off x="0" y="0"/>
                            <a:ext cx="1964690" cy="1322705"/>
                          </a:xfrm>
                          <a:prstGeom prst="rect">
                            <a:avLst/>
                          </a:prstGeom>
                          <a:noFill/>
                          <a:ln>
                            <a:noFill/>
                          </a:ln>
                        </pic:spPr>
                      </pic:pic>
                    </a:graphicData>
                  </a:graphic>
                </wp:inline>
              </w:drawing>
            </w:r>
          </w:p>
        </w:tc>
      </w:tr>
      <w:tr w:rsidR="00554B88" w:rsidRPr="009D788E" w:rsidTr="006E09E7">
        <w:trPr>
          <w:jc w:val="center"/>
        </w:trPr>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c.144_145insGCAAG</w:t>
            </w:r>
          </w:p>
        </w:tc>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c.719C&gt;G</w:t>
            </w:r>
          </w:p>
        </w:tc>
      </w:tr>
      <w:tr w:rsidR="00554B88" w:rsidRPr="009D788E" w:rsidTr="006E09E7">
        <w:trPr>
          <w:jc w:val="center"/>
        </w:trPr>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57728" behindDoc="0" locked="0" layoutInCell="1" allowOverlap="1">
                      <wp:simplePos x="0" y="0"/>
                      <wp:positionH relativeFrom="column">
                        <wp:posOffset>1224915</wp:posOffset>
                      </wp:positionH>
                      <wp:positionV relativeFrom="paragraph">
                        <wp:posOffset>593090</wp:posOffset>
                      </wp:positionV>
                      <wp:extent cx="53340" cy="373380"/>
                      <wp:effectExtent l="53340" t="21590" r="45720" b="90805"/>
                      <wp:wrapNone/>
                      <wp:docPr id="2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7" style="position:absolute;left:0;text-align:left;margin-left:96.45pt;margin-top:46.7pt;width:4.2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64690" cy="13906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l="32236" r="32373"/>
                          <a:stretch>
                            <a:fillRect/>
                          </a:stretch>
                        </pic:blipFill>
                        <pic:spPr bwMode="auto">
                          <a:xfrm>
                            <a:off x="0" y="0"/>
                            <a:ext cx="1964690" cy="1390650"/>
                          </a:xfrm>
                          <a:prstGeom prst="rect">
                            <a:avLst/>
                          </a:prstGeom>
                          <a:noFill/>
                          <a:ln>
                            <a:noFill/>
                          </a:ln>
                        </pic:spPr>
                      </pic:pic>
                    </a:graphicData>
                  </a:graphic>
                </wp:inline>
              </w:drawing>
            </w:r>
          </w:p>
        </w:tc>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58752" behindDoc="0" locked="0" layoutInCell="1" allowOverlap="1">
                      <wp:simplePos x="0" y="0"/>
                      <wp:positionH relativeFrom="column">
                        <wp:posOffset>941705</wp:posOffset>
                      </wp:positionH>
                      <wp:positionV relativeFrom="paragraph">
                        <wp:posOffset>494030</wp:posOffset>
                      </wp:positionV>
                      <wp:extent cx="53340" cy="373380"/>
                      <wp:effectExtent l="46355" t="27305" r="52705" b="94615"/>
                      <wp:wrapNone/>
                      <wp:docPr id="2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67" style="position:absolute;left:0;text-align:left;margin-left:74.15pt;margin-top:38.9pt;width:4.2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42465" cy="133731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l="32651" r="32513"/>
                          <a:stretch>
                            <a:fillRect/>
                          </a:stretch>
                        </pic:blipFill>
                        <pic:spPr bwMode="auto">
                          <a:xfrm>
                            <a:off x="0" y="0"/>
                            <a:ext cx="1942465" cy="1337310"/>
                          </a:xfrm>
                          <a:prstGeom prst="rect">
                            <a:avLst/>
                          </a:prstGeom>
                          <a:noFill/>
                          <a:ln>
                            <a:noFill/>
                          </a:ln>
                        </pic:spPr>
                      </pic:pic>
                    </a:graphicData>
                  </a:graphic>
                </wp:inline>
              </w:drawing>
            </w:r>
          </w:p>
        </w:tc>
      </w:tr>
      <w:tr w:rsidR="00554B88" w:rsidRPr="009D788E" w:rsidTr="006E09E7">
        <w:trPr>
          <w:jc w:val="center"/>
        </w:trPr>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c.243delG</w:t>
            </w:r>
          </w:p>
        </w:tc>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c.734+1G&gt;A</w:t>
            </w:r>
          </w:p>
        </w:tc>
      </w:tr>
      <w:tr w:rsidR="00554B88" w:rsidRPr="009D788E" w:rsidTr="006E09E7">
        <w:trPr>
          <w:jc w:val="center"/>
        </w:trPr>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59776" behindDoc="0" locked="0" layoutInCell="1" allowOverlap="1">
                      <wp:simplePos x="0" y="0"/>
                      <wp:positionH relativeFrom="column">
                        <wp:posOffset>922020</wp:posOffset>
                      </wp:positionH>
                      <wp:positionV relativeFrom="paragraph">
                        <wp:posOffset>513080</wp:posOffset>
                      </wp:positionV>
                      <wp:extent cx="53340" cy="373380"/>
                      <wp:effectExtent l="45720" t="27305" r="53340" b="94615"/>
                      <wp:wrapNone/>
                      <wp:docPr id="2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67" style="position:absolute;left:0;text-align:left;margin-left:72.6pt;margin-top:40.4pt;width:4.2pt;height: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57070" cy="1307465"/>
                  <wp:effectExtent l="0" t="0" r="508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l="32011" r="32831"/>
                          <a:stretch>
                            <a:fillRect/>
                          </a:stretch>
                        </pic:blipFill>
                        <pic:spPr bwMode="auto">
                          <a:xfrm>
                            <a:off x="0" y="0"/>
                            <a:ext cx="1957070" cy="1307465"/>
                          </a:xfrm>
                          <a:prstGeom prst="rect">
                            <a:avLst/>
                          </a:prstGeom>
                          <a:noFill/>
                          <a:ln>
                            <a:noFill/>
                          </a:ln>
                        </pic:spPr>
                      </pic:pic>
                    </a:graphicData>
                  </a:graphic>
                </wp:inline>
              </w:drawing>
            </w:r>
          </w:p>
        </w:tc>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60800" behindDoc="0" locked="0" layoutInCell="1" allowOverlap="1">
                      <wp:simplePos x="0" y="0"/>
                      <wp:positionH relativeFrom="column">
                        <wp:posOffset>1018540</wp:posOffset>
                      </wp:positionH>
                      <wp:positionV relativeFrom="paragraph">
                        <wp:posOffset>542290</wp:posOffset>
                      </wp:positionV>
                      <wp:extent cx="53340" cy="373380"/>
                      <wp:effectExtent l="46990" t="27940" r="52070" b="93980"/>
                      <wp:wrapNone/>
                      <wp:docPr id="1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67" style="position:absolute;left:0;text-align:left;margin-left:80.2pt;margin-top:42.7pt;width:4.2pt;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72310" cy="1344930"/>
                  <wp:effectExtent l="0" t="0" r="889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l="33333" r="31285"/>
                          <a:stretch>
                            <a:fillRect/>
                          </a:stretch>
                        </pic:blipFill>
                        <pic:spPr bwMode="auto">
                          <a:xfrm>
                            <a:off x="0" y="0"/>
                            <a:ext cx="1972310" cy="1344930"/>
                          </a:xfrm>
                          <a:prstGeom prst="rect">
                            <a:avLst/>
                          </a:prstGeom>
                          <a:noFill/>
                          <a:ln>
                            <a:noFill/>
                          </a:ln>
                        </pic:spPr>
                      </pic:pic>
                    </a:graphicData>
                  </a:graphic>
                </wp:inline>
              </w:drawing>
            </w:r>
          </w:p>
        </w:tc>
      </w:tr>
      <w:tr w:rsidR="00554B88" w:rsidRPr="009D788E" w:rsidTr="006E09E7">
        <w:trPr>
          <w:jc w:val="center"/>
        </w:trPr>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lastRenderedPageBreak/>
              <w:t>c.464+1G&gt;T</w:t>
            </w:r>
          </w:p>
        </w:tc>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c.426_448delCGTGCCGGAG</w:t>
            </w:r>
          </w:p>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AAGCGTTTCCCAG(</w:t>
            </w:r>
            <w:proofErr w:type="spellStart"/>
            <w:r w:rsidRPr="009D788E">
              <w:rPr>
                <w:rFonts w:ascii="Book Antiqua" w:hAnsi="Book Antiqua"/>
                <w:kern w:val="0"/>
                <w:sz w:val="24"/>
              </w:rPr>
              <w:t>sr</w:t>
            </w:r>
            <w:proofErr w:type="spellEnd"/>
            <w:r w:rsidRPr="009D788E">
              <w:rPr>
                <w:rFonts w:ascii="Book Antiqua" w:hAnsi="Book Antiqua"/>
                <w:kern w:val="0"/>
                <w:sz w:val="24"/>
              </w:rPr>
              <w:t>)</w:t>
            </w:r>
          </w:p>
        </w:tc>
      </w:tr>
      <w:tr w:rsidR="00554B88" w:rsidRPr="009D788E" w:rsidTr="006E09E7">
        <w:trPr>
          <w:jc w:val="center"/>
        </w:trPr>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61824" behindDoc="0" locked="0" layoutInCell="1" allowOverlap="1">
                      <wp:simplePos x="0" y="0"/>
                      <wp:positionH relativeFrom="column">
                        <wp:posOffset>734060</wp:posOffset>
                      </wp:positionH>
                      <wp:positionV relativeFrom="paragraph">
                        <wp:posOffset>537845</wp:posOffset>
                      </wp:positionV>
                      <wp:extent cx="53340" cy="373380"/>
                      <wp:effectExtent l="48260" t="23495" r="50800" b="88900"/>
                      <wp:wrapNone/>
                      <wp:docPr id="1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67" style="position:absolute;left:0;text-align:left;margin-left:57.8pt;margin-top:42.35pt;width:4.2pt;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57070" cy="1322705"/>
                  <wp:effectExtent l="0" t="0" r="508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l="22540" r="42351"/>
                          <a:stretch>
                            <a:fillRect/>
                          </a:stretch>
                        </pic:blipFill>
                        <pic:spPr bwMode="auto">
                          <a:xfrm>
                            <a:off x="0" y="0"/>
                            <a:ext cx="1957070" cy="1322705"/>
                          </a:xfrm>
                          <a:prstGeom prst="rect">
                            <a:avLst/>
                          </a:prstGeom>
                          <a:noFill/>
                          <a:ln>
                            <a:noFill/>
                          </a:ln>
                        </pic:spPr>
                      </pic:pic>
                    </a:graphicData>
                  </a:graphic>
                </wp:inline>
              </w:drawing>
            </w:r>
          </w:p>
        </w:tc>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62848" behindDoc="0" locked="0" layoutInCell="1" allowOverlap="1">
                      <wp:simplePos x="0" y="0"/>
                      <wp:positionH relativeFrom="column">
                        <wp:posOffset>701040</wp:posOffset>
                      </wp:positionH>
                      <wp:positionV relativeFrom="paragraph">
                        <wp:posOffset>450215</wp:posOffset>
                      </wp:positionV>
                      <wp:extent cx="53340" cy="373380"/>
                      <wp:effectExtent l="53340" t="21590" r="45720" b="90805"/>
                      <wp:wrapNone/>
                      <wp:docPr id="1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67" style="position:absolute;left:0;text-align:left;margin-left:55.2pt;margin-top:35.45pt;width:4.2pt;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57070" cy="1141095"/>
                  <wp:effectExtent l="0" t="0" r="508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l="31694" r="33197"/>
                          <a:stretch>
                            <a:fillRect/>
                          </a:stretch>
                        </pic:blipFill>
                        <pic:spPr bwMode="auto">
                          <a:xfrm>
                            <a:off x="0" y="0"/>
                            <a:ext cx="1957070" cy="1141095"/>
                          </a:xfrm>
                          <a:prstGeom prst="rect">
                            <a:avLst/>
                          </a:prstGeom>
                          <a:noFill/>
                          <a:ln>
                            <a:noFill/>
                          </a:ln>
                        </pic:spPr>
                      </pic:pic>
                    </a:graphicData>
                  </a:graphic>
                </wp:inline>
              </w:drawing>
            </w:r>
          </w:p>
        </w:tc>
      </w:tr>
      <w:tr w:rsidR="00554B88" w:rsidRPr="009D788E" w:rsidTr="006E09E7">
        <w:trPr>
          <w:jc w:val="center"/>
        </w:trPr>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c.598-1G&gt;A</w:t>
            </w:r>
          </w:p>
        </w:tc>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c.147C&gt;G</w:t>
            </w:r>
          </w:p>
        </w:tc>
      </w:tr>
      <w:tr w:rsidR="00554B88" w:rsidRPr="009D788E" w:rsidTr="006E09E7">
        <w:trPr>
          <w:jc w:val="center"/>
        </w:trPr>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63872" behindDoc="0" locked="0" layoutInCell="1" allowOverlap="1">
                      <wp:simplePos x="0" y="0"/>
                      <wp:positionH relativeFrom="column">
                        <wp:posOffset>868680</wp:posOffset>
                      </wp:positionH>
                      <wp:positionV relativeFrom="paragraph">
                        <wp:posOffset>549275</wp:posOffset>
                      </wp:positionV>
                      <wp:extent cx="53340" cy="373380"/>
                      <wp:effectExtent l="49530" t="25400" r="49530" b="96520"/>
                      <wp:wrapNone/>
                      <wp:docPr id="1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73380"/>
                              </a:xfrm>
                              <a:prstGeom prst="downArrow">
                                <a:avLst>
                                  <a:gd name="adj1" fmla="val 50000"/>
                                  <a:gd name="adj2" fmla="val 175000"/>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67" style="position:absolute;left:0;text-align:left;margin-left:68.4pt;margin-top:43.25pt;width:4.2pt;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87550" cy="1405890"/>
                  <wp:effectExtent l="0" t="0" r="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l="42126" r="21823"/>
                          <a:stretch>
                            <a:fillRect/>
                          </a:stretch>
                        </pic:blipFill>
                        <pic:spPr bwMode="auto">
                          <a:xfrm>
                            <a:off x="0" y="0"/>
                            <a:ext cx="1987550" cy="1405890"/>
                          </a:xfrm>
                          <a:prstGeom prst="rect">
                            <a:avLst/>
                          </a:prstGeom>
                          <a:noFill/>
                          <a:ln>
                            <a:noFill/>
                          </a:ln>
                        </pic:spPr>
                      </pic:pic>
                    </a:graphicData>
                  </a:graphic>
                </wp:inline>
              </w:drawing>
            </w:r>
          </w:p>
        </w:tc>
        <w:tc>
          <w:tcPr>
            <w:tcW w:w="0" w:type="auto"/>
            <w:shd w:val="clear" w:color="auto" w:fill="auto"/>
          </w:tcPr>
          <w:p w:rsidR="00554B88" w:rsidRPr="009D788E" w:rsidRDefault="003503C2" w:rsidP="006E09E7">
            <w:pPr>
              <w:adjustRightInd w:val="0"/>
              <w:snapToGrid w:val="0"/>
              <w:spacing w:line="360" w:lineRule="auto"/>
              <w:rPr>
                <w:rFonts w:ascii="Book Antiqua" w:hAnsi="Book Antiqua"/>
                <w:kern w:val="0"/>
                <w:sz w:val="24"/>
              </w:rPr>
            </w:pPr>
            <w:r>
              <w:rPr>
                <w:rFonts w:ascii="Book Antiqua" w:hAnsi="Book Antiqua"/>
                <w:noProof/>
                <w:kern w:val="0"/>
                <w:sz w:val="24"/>
              </w:rPr>
              <mc:AlternateContent>
                <mc:Choice Requires="wps">
                  <w:drawing>
                    <wp:anchor distT="0" distB="0" distL="114300" distR="114300" simplePos="0" relativeHeight="251664896" behindDoc="0" locked="0" layoutInCell="1" allowOverlap="1">
                      <wp:simplePos x="0" y="0"/>
                      <wp:positionH relativeFrom="column">
                        <wp:posOffset>1147445</wp:posOffset>
                      </wp:positionH>
                      <wp:positionV relativeFrom="paragraph">
                        <wp:posOffset>502285</wp:posOffset>
                      </wp:positionV>
                      <wp:extent cx="53340" cy="213995"/>
                      <wp:effectExtent l="52070" t="26035" r="56515" b="64770"/>
                      <wp:wrapNone/>
                      <wp:docPr id="1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213995"/>
                              </a:xfrm>
                              <a:prstGeom prst="downArrow">
                                <a:avLst>
                                  <a:gd name="adj1" fmla="val 50000"/>
                                  <a:gd name="adj2" fmla="val 100298"/>
                                </a:avLst>
                              </a:prstGeom>
                              <a:solidFill>
                                <a:srgbClr val="FF0000"/>
                              </a:solidFill>
                              <a:ln w="381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67" style="position:absolute;left:0;text-align:left;margin-left:90.35pt;margin-top:39.55pt;width:4.2pt;height:1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" fillcolor="red" strokecolor="red" strokeweight="3pt">
                      <v:shadow color="#1f3763" opacity=".5" offset="1pt"/>
                      <v:textbox style="layout-flow:vertical-ideographic"/>
                    </v:shape>
                  </w:pict>
                </mc:Fallback>
              </mc:AlternateContent>
            </w:r>
            <w:r>
              <w:rPr>
                <w:rFonts w:ascii="Book Antiqua" w:hAnsi="Book Antiqua"/>
                <w:noProof/>
                <w:kern w:val="0"/>
                <w:sz w:val="24"/>
              </w:rPr>
              <w:drawing>
                <wp:inline distT="0" distB="0" distL="0" distR="0">
                  <wp:extent cx="1949450" cy="133032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l="32378" r="32651"/>
                          <a:stretch>
                            <a:fillRect/>
                          </a:stretch>
                        </pic:blipFill>
                        <pic:spPr bwMode="auto">
                          <a:xfrm>
                            <a:off x="0" y="0"/>
                            <a:ext cx="1949450" cy="1330325"/>
                          </a:xfrm>
                          <a:prstGeom prst="rect">
                            <a:avLst/>
                          </a:prstGeom>
                          <a:noFill/>
                          <a:ln>
                            <a:noFill/>
                          </a:ln>
                        </pic:spPr>
                      </pic:pic>
                    </a:graphicData>
                  </a:graphic>
                </wp:inline>
              </w:drawing>
            </w:r>
          </w:p>
        </w:tc>
      </w:tr>
      <w:tr w:rsidR="00554B88" w:rsidRPr="009D788E" w:rsidTr="006E09E7">
        <w:trPr>
          <w:jc w:val="center"/>
        </w:trPr>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c.363_364delGA(</w:t>
            </w:r>
            <w:proofErr w:type="spellStart"/>
            <w:r w:rsidRPr="009D788E">
              <w:rPr>
                <w:rFonts w:ascii="Book Antiqua" w:hAnsi="Book Antiqua"/>
                <w:kern w:val="0"/>
                <w:sz w:val="24"/>
              </w:rPr>
              <w:t>sr</w:t>
            </w:r>
            <w:proofErr w:type="spellEnd"/>
            <w:r w:rsidRPr="009D788E">
              <w:rPr>
                <w:rFonts w:ascii="Book Antiqua" w:hAnsi="Book Antiqua"/>
                <w:kern w:val="0"/>
                <w:sz w:val="24"/>
              </w:rPr>
              <w:t>)</w:t>
            </w:r>
          </w:p>
        </w:tc>
        <w:tc>
          <w:tcPr>
            <w:tcW w:w="0" w:type="auto"/>
            <w:shd w:val="clear" w:color="auto" w:fill="auto"/>
          </w:tcPr>
          <w:p w:rsidR="00554B88" w:rsidRPr="009D788E" w:rsidRDefault="00554B88" w:rsidP="006E09E7">
            <w:pPr>
              <w:adjustRightInd w:val="0"/>
              <w:snapToGrid w:val="0"/>
              <w:spacing w:line="360" w:lineRule="auto"/>
              <w:rPr>
                <w:rFonts w:ascii="Book Antiqua" w:hAnsi="Book Antiqua"/>
                <w:kern w:val="0"/>
                <w:sz w:val="24"/>
              </w:rPr>
            </w:pPr>
            <w:r w:rsidRPr="009D788E">
              <w:rPr>
                <w:rFonts w:ascii="Book Antiqua" w:hAnsi="Book Antiqua"/>
                <w:kern w:val="0"/>
                <w:sz w:val="24"/>
              </w:rPr>
              <w:t>c.464+1G&gt;A</w:t>
            </w:r>
          </w:p>
        </w:tc>
      </w:tr>
    </w:tbl>
    <w:p w:rsidR="00554B88" w:rsidRDefault="00554B88" w:rsidP="00554B88">
      <w:pPr>
        <w:adjustRightInd w:val="0"/>
        <w:snapToGrid w:val="0"/>
        <w:spacing w:line="360" w:lineRule="auto"/>
        <w:rPr>
          <w:rFonts w:ascii="Book Antiqua" w:hAnsi="Book Antiqua"/>
          <w:sz w:val="24"/>
        </w:rPr>
      </w:pPr>
    </w:p>
    <w:p w:rsidR="00554B88" w:rsidRPr="009D788E" w:rsidRDefault="00554B88" w:rsidP="00554B88">
      <w:pPr>
        <w:adjustRightInd w:val="0"/>
        <w:snapToGrid w:val="0"/>
        <w:spacing w:line="360" w:lineRule="auto"/>
        <w:rPr>
          <w:rFonts w:ascii="Book Antiqua" w:hAnsi="Book Antiqua"/>
          <w:sz w:val="24"/>
        </w:rPr>
      </w:pPr>
      <w:r w:rsidRPr="00554B88">
        <w:rPr>
          <w:rFonts w:ascii="Book Antiqua" w:hAnsi="Book Antiqua"/>
          <w:b/>
          <w:sz w:val="24"/>
        </w:rPr>
        <w:t xml:space="preserve">Figure </w:t>
      </w:r>
      <w:proofErr w:type="gramStart"/>
      <w:r w:rsidRPr="00554B88">
        <w:rPr>
          <w:rFonts w:ascii="Book Antiqua" w:hAnsi="Book Antiqua"/>
          <w:b/>
          <w:sz w:val="24"/>
        </w:rPr>
        <w:t>1</w:t>
      </w:r>
      <w:proofErr w:type="gramEnd"/>
      <w:r w:rsidRPr="00554B88">
        <w:rPr>
          <w:rFonts w:ascii="Book Antiqua" w:hAnsi="Book Antiqua"/>
          <w:b/>
          <w:sz w:val="24"/>
        </w:rPr>
        <w:t xml:space="preserve"> Peak map of </w:t>
      </w:r>
      <w:r w:rsidRPr="00554B88">
        <w:rPr>
          <w:rFonts w:ascii="Book Antiqua" w:hAnsi="Book Antiqua"/>
          <w:b/>
          <w:i/>
          <w:iCs/>
          <w:sz w:val="24"/>
        </w:rPr>
        <w:t>LKB1/STK11</w:t>
      </w:r>
      <w:r w:rsidRPr="00554B88">
        <w:rPr>
          <w:rFonts w:ascii="Book Antiqua" w:hAnsi="Book Antiqua"/>
          <w:b/>
          <w:sz w:val="24"/>
        </w:rPr>
        <w:t xml:space="preserve"> mutation sequencing.</w:t>
      </w:r>
      <w:r>
        <w:rPr>
          <w:rFonts w:ascii="Book Antiqua" w:hAnsi="Book Antiqua" w:hint="eastAsia"/>
          <w:sz w:val="24"/>
        </w:rPr>
        <w:t xml:space="preserve"> </w:t>
      </w:r>
      <w:r w:rsidRPr="009D788E">
        <w:rPr>
          <w:rFonts w:ascii="Book Antiqua" w:hAnsi="Book Antiqua"/>
          <w:sz w:val="24"/>
        </w:rPr>
        <w:t>The arrow po</w:t>
      </w:r>
      <w:r>
        <w:rPr>
          <w:rFonts w:ascii="Book Antiqua" w:hAnsi="Book Antiqua"/>
          <w:sz w:val="24"/>
        </w:rPr>
        <w:t>ints to the mutation position. “</w:t>
      </w:r>
      <w:proofErr w:type="spellStart"/>
      <w:proofErr w:type="gramStart"/>
      <w:r w:rsidRPr="009D788E">
        <w:rPr>
          <w:rFonts w:ascii="Book Antiqua" w:hAnsi="Book Antiqua"/>
          <w:sz w:val="24"/>
        </w:rPr>
        <w:t>sr</w:t>
      </w:r>
      <w:proofErr w:type="spellEnd"/>
      <w:proofErr w:type="gramEnd"/>
      <w:r>
        <w:rPr>
          <w:rFonts w:ascii="Book Antiqua" w:hAnsi="Book Antiqua"/>
          <w:sz w:val="24"/>
        </w:rPr>
        <w:t>”</w:t>
      </w:r>
      <w:r w:rsidRPr="009D788E">
        <w:rPr>
          <w:rFonts w:ascii="Book Antiqua" w:hAnsi="Book Antiqua"/>
          <w:sz w:val="24"/>
        </w:rPr>
        <w:t xml:space="preserve"> represents reverse sequencing and the re</w:t>
      </w:r>
      <w:r w:rsidR="00F141B3">
        <w:rPr>
          <w:rFonts w:ascii="Book Antiqua" w:hAnsi="Book Antiqua"/>
          <w:sz w:val="24"/>
        </w:rPr>
        <w:t>mainder</w:t>
      </w:r>
      <w:r w:rsidRPr="009D788E">
        <w:rPr>
          <w:rFonts w:ascii="Book Antiqua" w:hAnsi="Book Antiqua"/>
          <w:sz w:val="24"/>
        </w:rPr>
        <w:t xml:space="preserve"> is forward sequencing.</w:t>
      </w:r>
    </w:p>
    <w:p w:rsidR="00C10CC6" w:rsidRPr="00554B88" w:rsidRDefault="00C10CC6" w:rsidP="009D788E">
      <w:pPr>
        <w:adjustRightInd w:val="0"/>
        <w:snapToGrid w:val="0"/>
        <w:spacing w:line="360" w:lineRule="auto"/>
        <w:rPr>
          <w:rStyle w:val="translated-span"/>
          <w:rFonts w:ascii="Book Antiqua" w:hAnsi="Book Antiqua"/>
          <w:bCs/>
          <w:sz w:val="24"/>
        </w:rPr>
        <w:sectPr w:rsidR="00C10CC6" w:rsidRPr="00554B88" w:rsidSect="00A5485A">
          <w:footerReference w:type="default" r:id="rId24"/>
          <w:pgSz w:w="11906" w:h="16838"/>
          <w:pgMar w:top="1440" w:right="1800" w:bottom="1440" w:left="1800" w:header="851" w:footer="992" w:gutter="0"/>
          <w:cols w:space="425"/>
          <w:docGrid w:type="lines" w:linePitch="312"/>
        </w:sectPr>
      </w:pPr>
    </w:p>
    <w:p w:rsidR="00275637" w:rsidRPr="00981AA5" w:rsidRDefault="00275637" w:rsidP="009D788E">
      <w:pPr>
        <w:autoSpaceDE w:val="0"/>
        <w:autoSpaceDN w:val="0"/>
        <w:adjustRightInd w:val="0"/>
        <w:snapToGrid w:val="0"/>
        <w:spacing w:line="360" w:lineRule="auto"/>
        <w:rPr>
          <w:rFonts w:ascii="Book Antiqua" w:hAnsi="Book Antiqua"/>
          <w:b/>
          <w:sz w:val="24"/>
        </w:rPr>
      </w:pPr>
      <w:r w:rsidRPr="00981AA5">
        <w:rPr>
          <w:rFonts w:ascii="Book Antiqua" w:hAnsi="Book Antiqua"/>
          <w:b/>
          <w:sz w:val="24"/>
        </w:rPr>
        <w:lastRenderedPageBreak/>
        <w:t xml:space="preserve">Table </w:t>
      </w:r>
      <w:proofErr w:type="gramStart"/>
      <w:r w:rsidRPr="00981AA5">
        <w:rPr>
          <w:rFonts w:ascii="Book Antiqua" w:hAnsi="Book Antiqua"/>
          <w:b/>
          <w:sz w:val="24"/>
        </w:rPr>
        <w:t>1</w:t>
      </w:r>
      <w:proofErr w:type="gramEnd"/>
      <w:r w:rsidRPr="00981AA5">
        <w:rPr>
          <w:rFonts w:ascii="Book Antiqua" w:hAnsi="Book Antiqua"/>
          <w:b/>
          <w:sz w:val="24"/>
        </w:rPr>
        <w:t xml:space="preserve"> </w:t>
      </w:r>
      <w:proofErr w:type="spellStart"/>
      <w:r w:rsidRPr="00981AA5">
        <w:rPr>
          <w:rFonts w:ascii="Book Antiqua" w:hAnsi="Book Antiqua"/>
          <w:b/>
          <w:sz w:val="24"/>
        </w:rPr>
        <w:t>Clinicopathological</w:t>
      </w:r>
      <w:proofErr w:type="spellEnd"/>
      <w:r w:rsidRPr="00981AA5">
        <w:rPr>
          <w:rFonts w:ascii="Book Antiqua" w:hAnsi="Book Antiqua"/>
          <w:b/>
          <w:sz w:val="24"/>
        </w:rPr>
        <w:t xml:space="preserve"> data of enrolled patients with </w:t>
      </w:r>
      <w:proofErr w:type="spellStart"/>
      <w:r w:rsidR="00981AA5" w:rsidRPr="00981AA5">
        <w:rPr>
          <w:rFonts w:ascii="Book Antiqua" w:hAnsi="Book Antiqua"/>
          <w:b/>
          <w:sz w:val="24"/>
        </w:rPr>
        <w:t>Peutz-Jeghers</w:t>
      </w:r>
      <w:proofErr w:type="spellEnd"/>
      <w:r w:rsidR="00981AA5" w:rsidRPr="00981AA5">
        <w:rPr>
          <w:rFonts w:ascii="Book Antiqua" w:hAnsi="Book Antiqua"/>
          <w:b/>
          <w:sz w:val="24"/>
        </w:rPr>
        <w:t xml:space="preserve"> syndrome</w:t>
      </w:r>
    </w:p>
    <w:tbl>
      <w:tblPr>
        <w:tblW w:w="14601" w:type="dxa"/>
        <w:jc w:val="center"/>
        <w:tblBorders>
          <w:top w:val="single" w:sz="4" w:space="0" w:color="auto"/>
          <w:bottom w:val="single" w:sz="4" w:space="0" w:color="auto"/>
        </w:tblBorders>
        <w:tblLayout w:type="fixed"/>
        <w:tblLook w:val="04A0" w:firstRow="1" w:lastRow="0" w:firstColumn="1" w:lastColumn="0" w:noHBand="0" w:noVBand="1"/>
      </w:tblPr>
      <w:tblGrid>
        <w:gridCol w:w="710"/>
        <w:gridCol w:w="888"/>
        <w:gridCol w:w="851"/>
        <w:gridCol w:w="1417"/>
        <w:gridCol w:w="851"/>
        <w:gridCol w:w="1134"/>
        <w:gridCol w:w="1134"/>
        <w:gridCol w:w="1521"/>
        <w:gridCol w:w="1134"/>
        <w:gridCol w:w="1559"/>
        <w:gridCol w:w="1134"/>
        <w:gridCol w:w="1134"/>
        <w:gridCol w:w="1134"/>
      </w:tblGrid>
      <w:tr w:rsidR="00BE286A" w:rsidRPr="009D788E" w:rsidTr="006E09E7">
        <w:trPr>
          <w:trHeight w:val="340"/>
          <w:jc w:val="center"/>
        </w:trPr>
        <w:tc>
          <w:tcPr>
            <w:tcW w:w="710" w:type="dxa"/>
            <w:tcBorders>
              <w:top w:val="single" w:sz="4" w:space="0" w:color="auto"/>
              <w:bottom w:val="single" w:sz="4" w:space="0" w:color="auto"/>
            </w:tcBorders>
            <w:shd w:val="clear" w:color="auto" w:fill="auto"/>
            <w:noWrap/>
            <w:vAlign w:val="center"/>
            <w:hideMark/>
          </w:tcPr>
          <w:p w:rsidR="00BE286A" w:rsidRPr="00981AA5" w:rsidRDefault="00BE286A"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Case No.</w:t>
            </w:r>
          </w:p>
        </w:tc>
        <w:tc>
          <w:tcPr>
            <w:tcW w:w="888" w:type="dxa"/>
            <w:tcBorders>
              <w:top w:val="single" w:sz="4" w:space="0" w:color="auto"/>
              <w:bottom w:val="single" w:sz="4" w:space="0" w:color="auto"/>
            </w:tcBorders>
            <w:vAlign w:val="center"/>
          </w:tcPr>
          <w:p w:rsidR="00BE286A" w:rsidRPr="00981AA5" w:rsidRDefault="00BE286A" w:rsidP="002E2E63">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Onset time of pigment spots (</w:t>
            </w:r>
            <w:proofErr w:type="spellStart"/>
            <w:r w:rsidR="002E2E63">
              <w:rPr>
                <w:rFonts w:ascii="Book Antiqua" w:hAnsi="Book Antiqua" w:hint="eastAsia"/>
                <w:b/>
                <w:kern w:val="0"/>
                <w:sz w:val="24"/>
              </w:rPr>
              <w:t>yr</w:t>
            </w:r>
            <w:proofErr w:type="spellEnd"/>
            <w:r w:rsidRPr="00981AA5">
              <w:rPr>
                <w:rFonts w:ascii="Book Antiqua" w:hAnsi="Book Antiqua"/>
                <w:b/>
                <w:kern w:val="0"/>
                <w:sz w:val="24"/>
              </w:rPr>
              <w:t>)</w:t>
            </w:r>
          </w:p>
        </w:tc>
        <w:tc>
          <w:tcPr>
            <w:tcW w:w="851" w:type="dxa"/>
            <w:tcBorders>
              <w:top w:val="single" w:sz="4" w:space="0" w:color="auto"/>
              <w:bottom w:val="single" w:sz="4" w:space="0" w:color="auto"/>
            </w:tcBorders>
            <w:shd w:val="clear" w:color="auto" w:fill="auto"/>
            <w:noWrap/>
            <w:vAlign w:val="center"/>
            <w:hideMark/>
          </w:tcPr>
          <w:p w:rsidR="00BE286A" w:rsidRPr="00981AA5" w:rsidRDefault="00981AA5"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Gender</w:t>
            </w:r>
          </w:p>
        </w:tc>
        <w:tc>
          <w:tcPr>
            <w:tcW w:w="1417" w:type="dxa"/>
            <w:tcBorders>
              <w:top w:val="single" w:sz="4" w:space="0" w:color="auto"/>
              <w:bottom w:val="single" w:sz="4" w:space="0" w:color="auto"/>
            </w:tcBorders>
            <w:shd w:val="clear" w:color="auto" w:fill="auto"/>
            <w:noWrap/>
            <w:vAlign w:val="center"/>
            <w:hideMark/>
          </w:tcPr>
          <w:p w:rsidR="00BE286A" w:rsidRPr="00981AA5" w:rsidRDefault="00BE286A"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Family history or not</w:t>
            </w:r>
            <w:r w:rsidR="00104034" w:rsidRPr="00981AA5">
              <w:rPr>
                <w:rFonts w:ascii="Book Antiqua" w:hAnsi="Book Antiqua"/>
                <w:b/>
                <w:kern w:val="0"/>
                <w:sz w:val="24"/>
              </w:rPr>
              <w:t xml:space="preserve"> (</w:t>
            </w:r>
            <w:r w:rsidRPr="00981AA5">
              <w:rPr>
                <w:rFonts w:ascii="Book Antiqua" w:hAnsi="Book Antiqua"/>
                <w:b/>
                <w:kern w:val="0"/>
                <w:sz w:val="24"/>
              </w:rPr>
              <w:t>detail</w:t>
            </w:r>
            <w:r w:rsidR="00104034" w:rsidRPr="00981AA5">
              <w:rPr>
                <w:rFonts w:ascii="Book Antiqua" w:hAnsi="Book Antiqua"/>
                <w:b/>
                <w:kern w:val="0"/>
                <w:sz w:val="24"/>
              </w:rPr>
              <w:t>)</w:t>
            </w:r>
          </w:p>
        </w:tc>
        <w:tc>
          <w:tcPr>
            <w:tcW w:w="851" w:type="dxa"/>
            <w:tcBorders>
              <w:top w:val="single" w:sz="4" w:space="0" w:color="auto"/>
              <w:bottom w:val="single" w:sz="4" w:space="0" w:color="auto"/>
            </w:tcBorders>
            <w:shd w:val="clear" w:color="auto" w:fill="auto"/>
            <w:noWrap/>
            <w:vAlign w:val="center"/>
            <w:hideMark/>
          </w:tcPr>
          <w:p w:rsidR="00BE286A" w:rsidRPr="00981AA5" w:rsidRDefault="00981AA5"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 xml:space="preserve">Load </w:t>
            </w:r>
            <w:r w:rsidR="00BE286A" w:rsidRPr="00981AA5">
              <w:rPr>
                <w:rFonts w:ascii="Book Antiqua" w:hAnsi="Book Antiqua"/>
                <w:b/>
                <w:kern w:val="0"/>
                <w:sz w:val="24"/>
              </w:rPr>
              <w:t>of gastric polyps</w:t>
            </w:r>
          </w:p>
        </w:tc>
        <w:tc>
          <w:tcPr>
            <w:tcW w:w="1134" w:type="dxa"/>
            <w:tcBorders>
              <w:top w:val="single" w:sz="4" w:space="0" w:color="auto"/>
              <w:bottom w:val="single" w:sz="4" w:space="0" w:color="auto"/>
            </w:tcBorders>
            <w:shd w:val="clear" w:color="auto" w:fill="auto"/>
            <w:noWrap/>
            <w:vAlign w:val="center"/>
            <w:hideMark/>
          </w:tcPr>
          <w:p w:rsidR="00BE286A" w:rsidRPr="00981AA5" w:rsidRDefault="00BE286A"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Maximum diameter of gastric polyps</w:t>
            </w:r>
            <w:r w:rsidR="00981AA5">
              <w:rPr>
                <w:rFonts w:ascii="Book Antiqua" w:hAnsi="Book Antiqua" w:hint="eastAsia"/>
                <w:b/>
                <w:kern w:val="0"/>
                <w:sz w:val="24"/>
              </w:rPr>
              <w:t xml:space="preserve"> </w:t>
            </w:r>
            <w:r w:rsidRPr="00981AA5">
              <w:rPr>
                <w:rFonts w:ascii="Book Antiqua" w:hAnsi="Book Antiqua"/>
                <w:b/>
                <w:kern w:val="0"/>
                <w:sz w:val="24"/>
              </w:rPr>
              <w:t>(mm)</w:t>
            </w:r>
          </w:p>
        </w:tc>
        <w:tc>
          <w:tcPr>
            <w:tcW w:w="1134" w:type="dxa"/>
            <w:tcBorders>
              <w:top w:val="single" w:sz="4" w:space="0" w:color="auto"/>
              <w:bottom w:val="single" w:sz="4" w:space="0" w:color="auto"/>
            </w:tcBorders>
            <w:shd w:val="clear" w:color="auto" w:fill="auto"/>
            <w:noWrap/>
            <w:vAlign w:val="center"/>
            <w:hideMark/>
          </w:tcPr>
          <w:p w:rsidR="00BE286A" w:rsidRPr="00981AA5" w:rsidRDefault="00981AA5"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 xml:space="preserve">Load </w:t>
            </w:r>
            <w:r w:rsidR="00BE286A" w:rsidRPr="00981AA5">
              <w:rPr>
                <w:rFonts w:ascii="Book Antiqua" w:hAnsi="Book Antiqua"/>
                <w:b/>
                <w:kern w:val="0"/>
                <w:sz w:val="24"/>
              </w:rPr>
              <w:t>of duodenal and small intestinal polyps</w:t>
            </w:r>
          </w:p>
        </w:tc>
        <w:tc>
          <w:tcPr>
            <w:tcW w:w="1521" w:type="dxa"/>
            <w:tcBorders>
              <w:top w:val="single" w:sz="4" w:space="0" w:color="auto"/>
              <w:bottom w:val="single" w:sz="4" w:space="0" w:color="auto"/>
            </w:tcBorders>
            <w:shd w:val="clear" w:color="auto" w:fill="auto"/>
            <w:noWrap/>
            <w:vAlign w:val="center"/>
            <w:hideMark/>
          </w:tcPr>
          <w:p w:rsidR="00BE286A" w:rsidRPr="00981AA5" w:rsidRDefault="00BE286A"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Maximum diameter of duodenal and small intestinal polyps</w:t>
            </w:r>
            <w:r w:rsidR="00981AA5">
              <w:rPr>
                <w:rFonts w:ascii="Book Antiqua" w:hAnsi="Book Antiqua" w:hint="eastAsia"/>
                <w:b/>
                <w:kern w:val="0"/>
                <w:sz w:val="24"/>
              </w:rPr>
              <w:t xml:space="preserve"> </w:t>
            </w:r>
            <w:r w:rsidRPr="00981AA5">
              <w:rPr>
                <w:rFonts w:ascii="Book Antiqua" w:hAnsi="Book Antiqua"/>
                <w:b/>
                <w:kern w:val="0"/>
                <w:sz w:val="24"/>
              </w:rPr>
              <w:t>(mm)</w:t>
            </w:r>
          </w:p>
        </w:tc>
        <w:tc>
          <w:tcPr>
            <w:tcW w:w="1134" w:type="dxa"/>
            <w:tcBorders>
              <w:top w:val="single" w:sz="4" w:space="0" w:color="auto"/>
              <w:bottom w:val="single" w:sz="4" w:space="0" w:color="auto"/>
            </w:tcBorders>
            <w:shd w:val="clear" w:color="auto" w:fill="auto"/>
            <w:noWrap/>
            <w:vAlign w:val="center"/>
            <w:hideMark/>
          </w:tcPr>
          <w:p w:rsidR="00BE286A" w:rsidRPr="00981AA5" w:rsidRDefault="00981AA5"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 xml:space="preserve">Load </w:t>
            </w:r>
            <w:r w:rsidR="00BE286A" w:rsidRPr="00981AA5">
              <w:rPr>
                <w:rFonts w:ascii="Book Antiqua" w:hAnsi="Book Antiqua"/>
                <w:b/>
                <w:kern w:val="0"/>
                <w:sz w:val="24"/>
              </w:rPr>
              <w:t xml:space="preserve">of </w:t>
            </w:r>
            <w:r w:rsidRPr="00981AA5">
              <w:rPr>
                <w:rFonts w:ascii="Book Antiqua" w:hAnsi="Book Antiqua"/>
                <w:b/>
                <w:kern w:val="0"/>
                <w:sz w:val="24"/>
              </w:rPr>
              <w:t xml:space="preserve">colorectal </w:t>
            </w:r>
            <w:r w:rsidR="00BE286A" w:rsidRPr="00981AA5">
              <w:rPr>
                <w:rFonts w:ascii="Book Antiqua" w:hAnsi="Book Antiqua"/>
                <w:b/>
                <w:kern w:val="0"/>
                <w:sz w:val="24"/>
              </w:rPr>
              <w:t>polyps</w:t>
            </w:r>
          </w:p>
        </w:tc>
        <w:tc>
          <w:tcPr>
            <w:tcW w:w="1559" w:type="dxa"/>
            <w:tcBorders>
              <w:top w:val="single" w:sz="4" w:space="0" w:color="auto"/>
              <w:bottom w:val="single" w:sz="4" w:space="0" w:color="auto"/>
            </w:tcBorders>
            <w:shd w:val="clear" w:color="auto" w:fill="auto"/>
            <w:noWrap/>
            <w:vAlign w:val="center"/>
            <w:hideMark/>
          </w:tcPr>
          <w:p w:rsidR="00BE286A" w:rsidRPr="00981AA5" w:rsidRDefault="00BE286A"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Maximum diameter of colorectal polyps</w:t>
            </w:r>
            <w:r w:rsidR="00F141B3">
              <w:rPr>
                <w:rFonts w:ascii="Book Antiqua" w:hAnsi="Book Antiqua"/>
                <w:b/>
                <w:kern w:val="0"/>
                <w:sz w:val="24"/>
              </w:rPr>
              <w:t xml:space="preserve"> </w:t>
            </w:r>
            <w:r w:rsidRPr="00981AA5">
              <w:rPr>
                <w:rFonts w:ascii="Book Antiqua" w:hAnsi="Book Antiqua"/>
                <w:b/>
                <w:kern w:val="0"/>
                <w:sz w:val="24"/>
              </w:rPr>
              <w:t>(mm)</w:t>
            </w:r>
          </w:p>
        </w:tc>
        <w:tc>
          <w:tcPr>
            <w:tcW w:w="1134" w:type="dxa"/>
            <w:tcBorders>
              <w:top w:val="single" w:sz="4" w:space="0" w:color="auto"/>
              <w:bottom w:val="single" w:sz="4" w:space="0" w:color="auto"/>
            </w:tcBorders>
            <w:shd w:val="clear" w:color="auto" w:fill="auto"/>
            <w:noWrap/>
            <w:vAlign w:val="center"/>
            <w:hideMark/>
          </w:tcPr>
          <w:p w:rsidR="00BE286A" w:rsidRPr="00981AA5" w:rsidRDefault="00BE286A" w:rsidP="009D788E">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Number of hospitalization times</w:t>
            </w:r>
          </w:p>
        </w:tc>
        <w:tc>
          <w:tcPr>
            <w:tcW w:w="1134" w:type="dxa"/>
            <w:tcBorders>
              <w:top w:val="single" w:sz="4" w:space="0" w:color="auto"/>
              <w:bottom w:val="single" w:sz="4" w:space="0" w:color="auto"/>
            </w:tcBorders>
            <w:shd w:val="clear" w:color="auto" w:fill="auto"/>
            <w:noWrap/>
            <w:vAlign w:val="center"/>
            <w:hideMark/>
          </w:tcPr>
          <w:p w:rsidR="00BE286A" w:rsidRPr="00981AA5" w:rsidRDefault="00BE286A" w:rsidP="00F141B3">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Number of operation times</w:t>
            </w:r>
          </w:p>
        </w:tc>
        <w:tc>
          <w:tcPr>
            <w:tcW w:w="1134" w:type="dxa"/>
            <w:tcBorders>
              <w:top w:val="single" w:sz="4" w:space="0" w:color="auto"/>
              <w:bottom w:val="single" w:sz="4" w:space="0" w:color="auto"/>
            </w:tcBorders>
            <w:shd w:val="clear" w:color="auto" w:fill="auto"/>
            <w:noWrap/>
            <w:vAlign w:val="center"/>
            <w:hideMark/>
          </w:tcPr>
          <w:p w:rsidR="00BE286A" w:rsidRPr="00981AA5" w:rsidRDefault="00BE286A" w:rsidP="00F141B3">
            <w:pPr>
              <w:widowControl/>
              <w:adjustRightInd w:val="0"/>
              <w:snapToGrid w:val="0"/>
              <w:spacing w:line="360" w:lineRule="auto"/>
              <w:rPr>
                <w:rFonts w:ascii="Book Antiqua" w:hAnsi="Book Antiqua"/>
                <w:b/>
                <w:kern w:val="0"/>
                <w:sz w:val="24"/>
              </w:rPr>
            </w:pPr>
            <w:r w:rsidRPr="00981AA5">
              <w:rPr>
                <w:rFonts w:ascii="Book Antiqua" w:hAnsi="Book Antiqua"/>
                <w:b/>
                <w:kern w:val="0"/>
                <w:sz w:val="24"/>
              </w:rPr>
              <w:t>Number of intervention times</w:t>
            </w:r>
          </w:p>
        </w:tc>
      </w:tr>
      <w:tr w:rsidR="00BE286A" w:rsidRPr="009D788E" w:rsidTr="006E09E7">
        <w:trPr>
          <w:trHeight w:val="288"/>
          <w:jc w:val="center"/>
        </w:trPr>
        <w:tc>
          <w:tcPr>
            <w:tcW w:w="710" w:type="dxa"/>
            <w:tcBorders>
              <w:top w:val="single" w:sz="4" w:space="0" w:color="auto"/>
            </w:tcBorders>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bookmarkStart w:id="24" w:name="_Hlk25779069"/>
            <w:r w:rsidRPr="009D788E">
              <w:rPr>
                <w:rFonts w:ascii="Book Antiqua" w:hAnsi="Book Antiqua"/>
                <w:kern w:val="0"/>
                <w:sz w:val="24"/>
              </w:rPr>
              <w:t>1</w:t>
            </w:r>
          </w:p>
        </w:tc>
        <w:tc>
          <w:tcPr>
            <w:tcW w:w="888" w:type="dxa"/>
            <w:tcBorders>
              <w:top w:val="single" w:sz="4" w:space="0" w:color="auto"/>
            </w:tcBorders>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851" w:type="dxa"/>
            <w:tcBorders>
              <w:top w:val="single" w:sz="4" w:space="0" w:color="auto"/>
            </w:tcBorders>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tcBorders>
              <w:top w:val="single" w:sz="4" w:space="0" w:color="auto"/>
            </w:tcBorders>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w:t>
            </w:r>
            <w:r w:rsidR="00BE286A" w:rsidRPr="009D788E">
              <w:rPr>
                <w:rFonts w:ascii="Book Antiqua" w:hAnsi="Book Antiqua"/>
                <w:kern w:val="0"/>
                <w:sz w:val="24"/>
              </w:rPr>
              <w:t>es</w:t>
            </w:r>
            <w:r>
              <w:rPr>
                <w:rFonts w:ascii="Book Antiqua" w:hAnsi="Book Antiqua" w:hint="eastAsia"/>
                <w:kern w:val="0"/>
                <w:sz w:val="24"/>
              </w:rPr>
              <w:t xml:space="preserve"> </w:t>
            </w:r>
            <w:r w:rsidR="00BE286A" w:rsidRPr="009D788E">
              <w:rPr>
                <w:rFonts w:ascii="Book Antiqua" w:hAnsi="Book Antiqua"/>
                <w:kern w:val="0"/>
                <w:sz w:val="24"/>
              </w:rPr>
              <w:t>(</w:t>
            </w:r>
            <w:r w:rsidRPr="009D788E">
              <w:rPr>
                <w:rFonts w:ascii="Book Antiqua" w:hAnsi="Book Antiqua"/>
                <w:kern w:val="0"/>
                <w:sz w:val="24"/>
              </w:rPr>
              <w:t>Father</w:t>
            </w:r>
            <w:r w:rsidR="00BE286A" w:rsidRPr="009D788E">
              <w:rPr>
                <w:rFonts w:ascii="Book Antiqua" w:hAnsi="Book Antiqua"/>
                <w:kern w:val="0"/>
                <w:sz w:val="24"/>
              </w:rPr>
              <w:t>)</w:t>
            </w:r>
          </w:p>
        </w:tc>
        <w:tc>
          <w:tcPr>
            <w:tcW w:w="851" w:type="dxa"/>
            <w:tcBorders>
              <w:top w:val="single" w:sz="4" w:space="0" w:color="auto"/>
            </w:tcBorders>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tcBorders>
              <w:top w:val="single" w:sz="4" w:space="0" w:color="auto"/>
            </w:tcBorders>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tcBorders>
              <w:top w:val="single" w:sz="4" w:space="0" w:color="auto"/>
            </w:tcBorders>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21" w:type="dxa"/>
            <w:tcBorders>
              <w:top w:val="single" w:sz="4" w:space="0" w:color="auto"/>
            </w:tcBorders>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30</w:t>
            </w:r>
          </w:p>
        </w:tc>
        <w:tc>
          <w:tcPr>
            <w:tcW w:w="1134" w:type="dxa"/>
            <w:tcBorders>
              <w:top w:val="single" w:sz="4" w:space="0" w:color="auto"/>
            </w:tcBorders>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559" w:type="dxa"/>
            <w:tcBorders>
              <w:top w:val="single" w:sz="4" w:space="0" w:color="auto"/>
            </w:tcBorders>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134" w:type="dxa"/>
            <w:tcBorders>
              <w:top w:val="single" w:sz="4" w:space="0" w:color="auto"/>
            </w:tcBorders>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tcBorders>
              <w:top w:val="single" w:sz="4" w:space="0" w:color="auto"/>
            </w:tcBorders>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tcBorders>
              <w:top w:val="single" w:sz="4" w:space="0" w:color="auto"/>
            </w:tcBorders>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r>
      <w:bookmarkEnd w:id="24"/>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31-40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80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11-20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Female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w:t>
            </w:r>
            <w:r w:rsidR="00BE286A" w:rsidRPr="009D788E">
              <w:rPr>
                <w:rFonts w:ascii="Book Antiqua" w:hAnsi="Book Antiqua"/>
                <w:kern w:val="0"/>
                <w:sz w:val="24"/>
              </w:rPr>
              <w:t>es</w:t>
            </w:r>
            <w:r>
              <w:rPr>
                <w:rFonts w:ascii="Book Antiqua" w:hAnsi="Book Antiqua" w:hint="eastAsia"/>
                <w:kern w:val="0"/>
                <w:sz w:val="24"/>
              </w:rPr>
              <w:t xml:space="preserve"> </w:t>
            </w:r>
            <w:r w:rsidR="00BE286A" w:rsidRPr="009D788E">
              <w:rPr>
                <w:rFonts w:ascii="Book Antiqua" w:hAnsi="Book Antiqua"/>
                <w:kern w:val="0"/>
                <w:sz w:val="24"/>
              </w:rPr>
              <w:t>(</w:t>
            </w:r>
            <w:r w:rsidRPr="009D788E">
              <w:rPr>
                <w:rFonts w:ascii="Book Antiqua" w:hAnsi="Book Antiqua"/>
                <w:kern w:val="0"/>
                <w:sz w:val="24"/>
              </w:rPr>
              <w:t>Father</w:t>
            </w:r>
            <w:r w:rsidR="00BE286A" w:rsidRPr="009D788E">
              <w:rPr>
                <w:rFonts w:ascii="Book Antiqua" w:hAnsi="Book Antiqua"/>
                <w:kern w:val="0"/>
                <w:sz w:val="24"/>
              </w:rPr>
              <w:t>)</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21-30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25</w:t>
            </w:r>
          </w:p>
        </w:tc>
        <w:tc>
          <w:tcPr>
            <w:tcW w:w="1134"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559"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11-20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17</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w:t>
            </w:r>
            <w:r w:rsidR="00BE286A" w:rsidRPr="009D788E">
              <w:rPr>
                <w:rFonts w:ascii="Book Antiqua" w:hAnsi="Book Antiqua"/>
                <w:kern w:val="0"/>
                <w:sz w:val="24"/>
              </w:rPr>
              <w:t>es</w:t>
            </w:r>
            <w:r>
              <w:rPr>
                <w:rFonts w:ascii="Book Antiqua" w:hAnsi="Book Antiqua" w:hint="eastAsia"/>
                <w:kern w:val="0"/>
                <w:sz w:val="24"/>
              </w:rPr>
              <w:t xml:space="preserve"> </w:t>
            </w:r>
            <w:r w:rsidR="00BE286A" w:rsidRPr="009D788E">
              <w:rPr>
                <w:rFonts w:ascii="Book Antiqua" w:hAnsi="Book Antiqua"/>
                <w:kern w:val="0"/>
                <w:sz w:val="24"/>
              </w:rPr>
              <w:t>(</w:t>
            </w:r>
            <w:r w:rsidRPr="009D788E">
              <w:rPr>
                <w:rFonts w:ascii="Book Antiqua" w:hAnsi="Book Antiqua"/>
                <w:kern w:val="0"/>
                <w:sz w:val="24"/>
              </w:rPr>
              <w:t>Son</w:t>
            </w:r>
            <w:r w:rsidR="00BE286A" w:rsidRPr="009D788E">
              <w:rPr>
                <w:rFonts w:ascii="Book Antiqua" w:hAnsi="Book Antiqua"/>
                <w:kern w:val="0"/>
                <w:sz w:val="24"/>
              </w:rPr>
              <w:t>)</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51-60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41-50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12</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w:t>
            </w:r>
            <w:r w:rsidR="00BE286A" w:rsidRPr="009D788E">
              <w:rPr>
                <w:rFonts w:ascii="Book Antiqua" w:hAnsi="Book Antiqua"/>
                <w:kern w:val="0"/>
                <w:sz w:val="24"/>
              </w:rPr>
              <w:t>es</w:t>
            </w:r>
            <w:r>
              <w:rPr>
                <w:rFonts w:ascii="Book Antiqua" w:hAnsi="Book Antiqua" w:hint="eastAsia"/>
                <w:kern w:val="0"/>
                <w:sz w:val="24"/>
              </w:rPr>
              <w:t xml:space="preserve"> </w:t>
            </w:r>
            <w:r w:rsidR="00BE286A" w:rsidRPr="009D788E">
              <w:rPr>
                <w:rFonts w:ascii="Book Antiqua" w:hAnsi="Book Antiqua"/>
                <w:kern w:val="0"/>
                <w:sz w:val="24"/>
              </w:rPr>
              <w:t>(</w:t>
            </w:r>
            <w:r w:rsidRPr="009D788E">
              <w:rPr>
                <w:rFonts w:ascii="Book Antiqua" w:hAnsi="Book Antiqua"/>
                <w:kern w:val="0"/>
                <w:sz w:val="24"/>
              </w:rPr>
              <w:t>Mother</w:t>
            </w:r>
            <w:r w:rsidR="00BE286A" w:rsidRPr="009D788E">
              <w:rPr>
                <w:rFonts w:ascii="Book Antiqua" w:hAnsi="Book Antiqua"/>
                <w:kern w:val="0"/>
                <w:sz w:val="24"/>
              </w:rPr>
              <w:t>)</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23</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50</w:t>
            </w:r>
          </w:p>
        </w:tc>
        <w:tc>
          <w:tcPr>
            <w:tcW w:w="1134"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t>
            </w:r>
            <w:r w:rsidRPr="009D788E">
              <w:rPr>
                <w:rFonts w:ascii="Book Antiqua" w:hAnsi="Book Antiqua"/>
                <w:kern w:val="0"/>
                <w:sz w:val="24"/>
              </w:rPr>
              <w:lastRenderedPageBreak/>
              <w:t>wn</w:t>
            </w:r>
          </w:p>
        </w:tc>
        <w:tc>
          <w:tcPr>
            <w:tcW w:w="1559"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lastRenderedPageBreak/>
              <w:t>Unknown</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lastRenderedPageBreak/>
              <w:t>8</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r>
              <w:rPr>
                <w:rFonts w:ascii="Book Antiqua" w:hAnsi="Book Antiqua" w:hint="eastAsia"/>
                <w:kern w:val="0"/>
                <w:sz w:val="24"/>
              </w:rPr>
              <w:t xml:space="preserve"> </w:t>
            </w:r>
            <w:r w:rsidR="00BE286A" w:rsidRPr="009D788E">
              <w:rPr>
                <w:rFonts w:ascii="Book Antiqua" w:hAnsi="Book Antiqua"/>
                <w:kern w:val="0"/>
                <w:sz w:val="24"/>
              </w:rPr>
              <w:t>(</w:t>
            </w:r>
            <w:r w:rsidRPr="009D788E">
              <w:rPr>
                <w:rFonts w:ascii="Book Antiqua" w:hAnsi="Book Antiqua"/>
                <w:kern w:val="0"/>
                <w:sz w:val="24"/>
              </w:rPr>
              <w:t>Grandmother</w:t>
            </w:r>
            <w:r>
              <w:rPr>
                <w:rFonts w:ascii="Book Antiqua" w:hAnsi="Book Antiqua"/>
                <w:sz w:val="24"/>
              </w:rPr>
              <w:t xml:space="preserve"> </w:t>
            </w:r>
            <w:r>
              <w:rPr>
                <w:rFonts w:ascii="Book Antiqua" w:hAnsi="Book Antiqua" w:hint="eastAsia"/>
                <w:sz w:val="24"/>
              </w:rPr>
              <w:t>and</w:t>
            </w:r>
            <w:r w:rsidR="00BE286A" w:rsidRPr="009D788E">
              <w:rPr>
                <w:rFonts w:ascii="Book Antiqua" w:hAnsi="Book Antiqua"/>
                <w:kern w:val="0"/>
                <w:sz w:val="24"/>
              </w:rPr>
              <w:t xml:space="preserve"> mother)</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52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51-60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9</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w:t>
            </w:r>
            <w:r w:rsidR="00BE286A" w:rsidRPr="009D788E">
              <w:rPr>
                <w:rFonts w:ascii="Book Antiqua" w:hAnsi="Book Antiqua"/>
                <w:kern w:val="0"/>
                <w:sz w:val="24"/>
              </w:rPr>
              <w:t>es</w:t>
            </w:r>
            <w:r>
              <w:rPr>
                <w:rFonts w:ascii="Book Antiqua" w:hAnsi="Book Antiqua" w:hint="eastAsia"/>
                <w:kern w:val="0"/>
                <w:sz w:val="24"/>
              </w:rPr>
              <w:t xml:space="preserve"> </w:t>
            </w:r>
            <w:r w:rsidR="00BE286A" w:rsidRPr="009D788E">
              <w:rPr>
                <w:rFonts w:ascii="Book Antiqua" w:hAnsi="Book Antiqua"/>
                <w:kern w:val="0"/>
                <w:sz w:val="24"/>
              </w:rPr>
              <w:t>(</w:t>
            </w:r>
            <w:r w:rsidRPr="009D788E">
              <w:rPr>
                <w:rFonts w:ascii="Book Antiqua" w:hAnsi="Book Antiqua"/>
                <w:kern w:val="0"/>
                <w:sz w:val="24"/>
              </w:rPr>
              <w:t>Father</w:t>
            </w:r>
            <w:r w:rsidR="00BE286A" w:rsidRPr="009D788E">
              <w:rPr>
                <w:rFonts w:ascii="Book Antiqua" w:hAnsi="Book Antiqua"/>
                <w:kern w:val="0"/>
                <w:sz w:val="24"/>
              </w:rPr>
              <w:t>)</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11-20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21-30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12</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9</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13</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Female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9</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8</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12</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Female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41-50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11-20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9</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13</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Female</w:t>
            </w:r>
          </w:p>
        </w:tc>
        <w:tc>
          <w:tcPr>
            <w:tcW w:w="1417" w:type="dxa"/>
            <w:shd w:val="clear" w:color="auto" w:fill="auto"/>
            <w:noWrap/>
            <w:vAlign w:val="center"/>
            <w:hideMark/>
          </w:tcPr>
          <w:p w:rsidR="00BE286A" w:rsidRPr="009D788E" w:rsidRDefault="00490E1B" w:rsidP="00F141B3">
            <w:pPr>
              <w:widowControl/>
              <w:adjustRightInd w:val="0"/>
              <w:snapToGrid w:val="0"/>
              <w:spacing w:line="360" w:lineRule="auto"/>
              <w:rPr>
                <w:rFonts w:ascii="Book Antiqua" w:hAnsi="Book Antiqua"/>
                <w:kern w:val="0"/>
                <w:sz w:val="24"/>
              </w:rPr>
            </w:pPr>
            <w:r w:rsidRPr="009D788E">
              <w:rPr>
                <w:rFonts w:ascii="Book Antiqua" w:hAnsi="Book Antiqua"/>
                <w:kern w:val="0"/>
                <w:sz w:val="24"/>
              </w:rPr>
              <w:t>Y</w:t>
            </w:r>
            <w:r w:rsidR="00F141B3">
              <w:rPr>
                <w:rFonts w:ascii="Book Antiqua" w:hAnsi="Book Antiqua"/>
                <w:kern w:val="0"/>
                <w:sz w:val="24"/>
              </w:rPr>
              <w:t>es</w:t>
            </w:r>
            <w:r>
              <w:rPr>
                <w:rFonts w:ascii="Book Antiqua" w:hAnsi="Book Antiqua"/>
                <w:kern w:val="0"/>
                <w:sz w:val="24"/>
              </w:rPr>
              <w:t xml:space="preserve"> </w:t>
            </w:r>
            <w:r w:rsidR="00BE286A" w:rsidRPr="009D788E">
              <w:rPr>
                <w:rFonts w:ascii="Book Antiqua" w:hAnsi="Book Antiqua"/>
                <w:kern w:val="0"/>
                <w:sz w:val="24"/>
              </w:rPr>
              <w:t>(</w:t>
            </w:r>
            <w:r w:rsidRPr="009D788E">
              <w:rPr>
                <w:rFonts w:ascii="Book Antiqua" w:hAnsi="Book Antiqua"/>
                <w:kern w:val="0"/>
                <w:sz w:val="24"/>
              </w:rPr>
              <w:t>Father</w:t>
            </w:r>
            <w:r>
              <w:rPr>
                <w:rFonts w:ascii="Book Antiqua" w:hAnsi="Book Antiqua"/>
                <w:sz w:val="24"/>
              </w:rPr>
              <w:t xml:space="preserve"> </w:t>
            </w:r>
            <w:r>
              <w:rPr>
                <w:rFonts w:ascii="Book Antiqua" w:hAnsi="Book Antiqua" w:hint="eastAsia"/>
                <w:sz w:val="24"/>
              </w:rPr>
              <w:t xml:space="preserve">and </w:t>
            </w:r>
            <w:r w:rsidR="00BE286A" w:rsidRPr="009D788E">
              <w:rPr>
                <w:rFonts w:ascii="Book Antiqua" w:hAnsi="Book Antiqua"/>
                <w:kern w:val="0"/>
                <w:sz w:val="24"/>
              </w:rPr>
              <w:t>brother)</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21-30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41-50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21-30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9</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18</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Female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21-30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11-20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15</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0.8</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Fema</w:t>
            </w:r>
            <w:r w:rsidRPr="009D788E">
              <w:rPr>
                <w:rFonts w:ascii="Book Antiqua" w:hAnsi="Book Antiqua"/>
                <w:kern w:val="0"/>
                <w:sz w:val="24"/>
              </w:rPr>
              <w:lastRenderedPageBreak/>
              <w:t>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lastRenderedPageBreak/>
              <w:t>Yes</w:t>
            </w:r>
            <w:r>
              <w:rPr>
                <w:rFonts w:ascii="Book Antiqua" w:hAnsi="Book Antiqua" w:hint="eastAsia"/>
                <w:kern w:val="0"/>
                <w:sz w:val="24"/>
              </w:rPr>
              <w:t xml:space="preserve"> </w:t>
            </w:r>
            <w:r w:rsidR="00BE286A" w:rsidRPr="009D788E">
              <w:rPr>
                <w:rFonts w:ascii="Book Antiqua" w:hAnsi="Book Antiqua"/>
                <w:kern w:val="0"/>
                <w:sz w:val="24"/>
              </w:rPr>
              <w:lastRenderedPageBreak/>
              <w:t>(</w:t>
            </w:r>
            <w:r w:rsidRPr="009D788E">
              <w:rPr>
                <w:rFonts w:ascii="Book Antiqua" w:hAnsi="Book Antiqua"/>
                <w:kern w:val="0"/>
                <w:sz w:val="24"/>
              </w:rPr>
              <w:t>Father</w:t>
            </w:r>
            <w:r w:rsidR="00BE286A" w:rsidRPr="009D788E">
              <w:rPr>
                <w:rFonts w:ascii="Book Antiqua" w:hAnsi="Book Antiqua"/>
                <w:kern w:val="0"/>
                <w:sz w:val="24"/>
              </w:rPr>
              <w:t>)</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lastRenderedPageBreak/>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bookmarkStart w:id="25" w:name="_Hlk25780650"/>
            <w:r w:rsidRPr="009D788E">
              <w:rPr>
                <w:rFonts w:ascii="Book Antiqua" w:hAnsi="Book Antiqua"/>
                <w:kern w:val="0"/>
                <w:sz w:val="24"/>
              </w:rPr>
              <w:lastRenderedPageBreak/>
              <w:t>16</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r>
              <w:rPr>
                <w:rFonts w:ascii="Book Antiqua" w:hAnsi="Book Antiqua" w:hint="eastAsia"/>
                <w:kern w:val="0"/>
                <w:sz w:val="24"/>
              </w:rPr>
              <w:t xml:space="preserve"> </w:t>
            </w:r>
            <w:r w:rsidR="00BE286A" w:rsidRPr="009D788E">
              <w:rPr>
                <w:rFonts w:ascii="Book Antiqua" w:hAnsi="Book Antiqua"/>
                <w:kern w:val="0"/>
                <w:sz w:val="24"/>
              </w:rPr>
              <w:t>(</w:t>
            </w:r>
            <w:r w:rsidRPr="009D788E">
              <w:rPr>
                <w:rFonts w:ascii="Book Antiqua" w:hAnsi="Book Antiqua"/>
                <w:kern w:val="0"/>
                <w:sz w:val="24"/>
              </w:rPr>
              <w:t>Father</w:t>
            </w:r>
            <w:r w:rsidR="00BE286A" w:rsidRPr="009D788E">
              <w:rPr>
                <w:rFonts w:ascii="Book Antiqua" w:hAnsi="Book Antiqua"/>
                <w:kern w:val="0"/>
                <w:sz w:val="24"/>
              </w:rPr>
              <w:t>)</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21-30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31-40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51-60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45</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w:t>
            </w:r>
          </w:p>
        </w:tc>
      </w:tr>
      <w:bookmarkEnd w:id="25"/>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17</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Female</w:t>
            </w:r>
          </w:p>
        </w:tc>
        <w:tc>
          <w:tcPr>
            <w:tcW w:w="1417" w:type="dxa"/>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r>
              <w:rPr>
                <w:rFonts w:ascii="Book Antiqua" w:hAnsi="Book Antiqua" w:hint="eastAsia"/>
                <w:kern w:val="0"/>
                <w:sz w:val="24"/>
              </w:rPr>
              <w:t xml:space="preserve"> </w:t>
            </w:r>
            <w:r w:rsidR="00BE286A" w:rsidRPr="009D788E">
              <w:rPr>
                <w:rFonts w:ascii="Book Antiqua" w:hAnsi="Book Antiqua"/>
                <w:kern w:val="0"/>
                <w:sz w:val="24"/>
              </w:rPr>
              <w:t>(</w:t>
            </w:r>
            <w:r w:rsidRPr="009D788E">
              <w:rPr>
                <w:rFonts w:ascii="Book Antiqua" w:hAnsi="Book Antiqua"/>
                <w:kern w:val="0"/>
                <w:sz w:val="24"/>
              </w:rPr>
              <w:t>Son</w:t>
            </w:r>
            <w:r w:rsidR="00BE286A" w:rsidRPr="009D788E">
              <w:rPr>
                <w:rFonts w:ascii="Book Antiqua" w:hAnsi="Book Antiqua"/>
                <w:kern w:val="0"/>
                <w:sz w:val="24"/>
              </w:rPr>
              <w:t>)</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134"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21-30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18</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15</w:t>
            </w:r>
          </w:p>
        </w:tc>
        <w:tc>
          <w:tcPr>
            <w:tcW w:w="1134"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52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559"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19</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Female</w:t>
            </w:r>
          </w:p>
        </w:tc>
        <w:tc>
          <w:tcPr>
            <w:tcW w:w="1417"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11-20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w:t>
            </w:r>
          </w:p>
        </w:tc>
        <w:tc>
          <w:tcPr>
            <w:tcW w:w="1134"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559"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r>
      <w:tr w:rsidR="00BE286A" w:rsidRPr="009D788E" w:rsidTr="006E09E7">
        <w:trPr>
          <w:trHeight w:val="288"/>
          <w:jc w:val="center"/>
        </w:trPr>
        <w:tc>
          <w:tcPr>
            <w:tcW w:w="710"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w:t>
            </w:r>
          </w:p>
        </w:tc>
        <w:tc>
          <w:tcPr>
            <w:tcW w:w="888" w:type="dxa"/>
            <w:vAlign w:val="center"/>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851" w:type="dxa"/>
            <w:shd w:val="clear" w:color="auto" w:fill="auto"/>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Female</w:t>
            </w:r>
          </w:p>
        </w:tc>
        <w:tc>
          <w:tcPr>
            <w:tcW w:w="1417" w:type="dxa"/>
            <w:noWrap/>
            <w:vAlign w:val="center"/>
            <w:hideMark/>
          </w:tcPr>
          <w:p w:rsidR="00BE286A" w:rsidRPr="009D788E" w:rsidRDefault="00490E1B"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w:t>
            </w:r>
            <w:r w:rsidR="00BE286A" w:rsidRPr="009D788E">
              <w:rPr>
                <w:rFonts w:ascii="Book Antiqua" w:hAnsi="Book Antiqua"/>
                <w:kern w:val="0"/>
                <w:sz w:val="24"/>
              </w:rPr>
              <w:t>es</w:t>
            </w:r>
            <w:r>
              <w:rPr>
                <w:rFonts w:ascii="Book Antiqua" w:hAnsi="Book Antiqua" w:hint="eastAsia"/>
                <w:kern w:val="0"/>
                <w:sz w:val="24"/>
              </w:rPr>
              <w:t xml:space="preserve"> </w:t>
            </w:r>
            <w:r w:rsidR="00BE286A" w:rsidRPr="009D788E">
              <w:rPr>
                <w:rFonts w:ascii="Book Antiqua" w:hAnsi="Book Antiqua"/>
                <w:kern w:val="0"/>
                <w:sz w:val="24"/>
              </w:rPr>
              <w:t>(</w:t>
            </w:r>
            <w:r w:rsidRPr="009D788E">
              <w:rPr>
                <w:rFonts w:ascii="Book Antiqua" w:hAnsi="Book Antiqua"/>
                <w:kern w:val="0"/>
                <w:sz w:val="24"/>
              </w:rPr>
              <w:t>Sister</w:t>
            </w:r>
            <w:r w:rsidR="00BE286A" w:rsidRPr="009D788E">
              <w:rPr>
                <w:rFonts w:ascii="Book Antiqua" w:hAnsi="Book Antiqua"/>
                <w:kern w:val="0"/>
                <w:sz w:val="24"/>
              </w:rPr>
              <w:t>)</w:t>
            </w:r>
          </w:p>
        </w:tc>
        <w:tc>
          <w:tcPr>
            <w:tcW w:w="85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1-10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21-30</w:t>
            </w:r>
          </w:p>
        </w:tc>
        <w:tc>
          <w:tcPr>
            <w:tcW w:w="1521"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50</w:t>
            </w:r>
          </w:p>
        </w:tc>
        <w:tc>
          <w:tcPr>
            <w:tcW w:w="1134" w:type="dxa"/>
            <w:shd w:val="clear" w:color="auto" w:fill="auto"/>
            <w:noWrap/>
            <w:vAlign w:val="center"/>
            <w:hideMark/>
          </w:tcPr>
          <w:p w:rsidR="00BE286A" w:rsidRPr="009D788E" w:rsidRDefault="00490E1B" w:rsidP="009D788E">
            <w:pPr>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559" w:type="dxa"/>
            <w:shd w:val="clear" w:color="auto" w:fill="auto"/>
            <w:noWrap/>
            <w:vAlign w:val="center"/>
            <w:hideMark/>
          </w:tcPr>
          <w:p w:rsidR="00BE286A" w:rsidRPr="009D788E" w:rsidRDefault="00490E1B" w:rsidP="009D788E">
            <w:pPr>
              <w:adjustRightInd w:val="0"/>
              <w:snapToGrid w:val="0"/>
              <w:spacing w:line="360" w:lineRule="auto"/>
              <w:rPr>
                <w:rFonts w:ascii="Book Antiqua" w:hAnsi="Book Antiqua"/>
                <w:kern w:val="0"/>
                <w:sz w:val="24"/>
              </w:rPr>
            </w:pPr>
            <w:r w:rsidRPr="009D788E">
              <w:rPr>
                <w:rFonts w:ascii="Book Antiqua" w:hAnsi="Book Antiqua"/>
                <w:kern w:val="0"/>
                <w:sz w:val="24"/>
              </w:rPr>
              <w:t>Unknown</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1134" w:type="dxa"/>
            <w:shd w:val="clear" w:color="auto" w:fill="auto"/>
            <w:noWrap/>
            <w:vAlign w:val="center"/>
            <w:hideMark/>
          </w:tcPr>
          <w:p w:rsidR="00BE286A" w:rsidRPr="009D788E" w:rsidRDefault="00BE286A"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r>
    </w:tbl>
    <w:p w:rsidR="00275637" w:rsidRPr="009D788E" w:rsidRDefault="00275637" w:rsidP="009D788E">
      <w:pPr>
        <w:autoSpaceDE w:val="0"/>
        <w:autoSpaceDN w:val="0"/>
        <w:adjustRightInd w:val="0"/>
        <w:snapToGrid w:val="0"/>
        <w:spacing w:line="360" w:lineRule="auto"/>
        <w:ind w:leftChars="-337" w:left="-708" w:firstLineChars="200" w:firstLine="480"/>
        <w:rPr>
          <w:rFonts w:ascii="Book Antiqua" w:hAnsi="Book Antiqua"/>
          <w:kern w:val="0"/>
          <w:sz w:val="24"/>
        </w:rPr>
        <w:sectPr w:rsidR="00275637" w:rsidRPr="009D788E" w:rsidSect="00275637">
          <w:pgSz w:w="16838" w:h="11906" w:orient="landscape"/>
          <w:pgMar w:top="1800" w:right="1440" w:bottom="1800" w:left="1440" w:header="851" w:footer="992" w:gutter="0"/>
          <w:cols w:space="425"/>
          <w:docGrid w:type="lines" w:linePitch="312"/>
        </w:sectPr>
      </w:pPr>
    </w:p>
    <w:p w:rsidR="00275637" w:rsidRPr="0027408E" w:rsidRDefault="00275637" w:rsidP="009D788E">
      <w:pPr>
        <w:adjustRightInd w:val="0"/>
        <w:snapToGrid w:val="0"/>
        <w:spacing w:line="360" w:lineRule="auto"/>
        <w:rPr>
          <w:rFonts w:ascii="Book Antiqua" w:hAnsi="Book Antiqua"/>
          <w:b/>
          <w:sz w:val="24"/>
        </w:rPr>
      </w:pPr>
      <w:r w:rsidRPr="0027408E">
        <w:rPr>
          <w:rFonts w:ascii="Book Antiqua" w:hAnsi="Book Antiqua"/>
          <w:b/>
          <w:sz w:val="24"/>
        </w:rPr>
        <w:lastRenderedPageBreak/>
        <w:t xml:space="preserve">Table 2 Mutation status of </w:t>
      </w:r>
      <w:r w:rsidRPr="0027408E">
        <w:rPr>
          <w:rFonts w:ascii="Book Antiqua" w:hAnsi="Book Antiqua"/>
          <w:b/>
          <w:i/>
          <w:iCs/>
          <w:sz w:val="24"/>
        </w:rPr>
        <w:t>LKB1/STK11</w:t>
      </w:r>
      <w:r w:rsidRPr="0027408E">
        <w:rPr>
          <w:rFonts w:ascii="Book Antiqua" w:hAnsi="Book Antiqua"/>
          <w:b/>
          <w:sz w:val="24"/>
        </w:rPr>
        <w:t xml:space="preserve"> gene</w:t>
      </w:r>
    </w:p>
    <w:tbl>
      <w:tblPr>
        <w:tblW w:w="5000" w:type="pct"/>
        <w:jc w:val="center"/>
        <w:tblBorders>
          <w:top w:val="single" w:sz="4" w:space="0" w:color="auto"/>
          <w:bottom w:val="single" w:sz="4" w:space="0" w:color="auto"/>
        </w:tblBorders>
        <w:tblLook w:val="04A0" w:firstRow="1" w:lastRow="0" w:firstColumn="1" w:lastColumn="0" w:noHBand="0" w:noVBand="1"/>
      </w:tblPr>
      <w:tblGrid>
        <w:gridCol w:w="1037"/>
        <w:gridCol w:w="1501"/>
        <w:gridCol w:w="2024"/>
        <w:gridCol w:w="1310"/>
        <w:gridCol w:w="1992"/>
        <w:gridCol w:w="4709"/>
        <w:gridCol w:w="1059"/>
      </w:tblGrid>
      <w:tr w:rsidR="00275637" w:rsidRPr="009D788E" w:rsidTr="0027408E">
        <w:trPr>
          <w:trHeight w:val="300"/>
          <w:jc w:val="center"/>
        </w:trPr>
        <w:tc>
          <w:tcPr>
            <w:tcW w:w="368" w:type="pct"/>
            <w:tcBorders>
              <w:top w:val="single" w:sz="4" w:space="0" w:color="auto"/>
              <w:bottom w:val="single" w:sz="4" w:space="0" w:color="auto"/>
            </w:tcBorders>
            <w:shd w:val="clear" w:color="auto" w:fill="auto"/>
            <w:noWrap/>
            <w:vAlign w:val="center"/>
            <w:hideMark/>
          </w:tcPr>
          <w:p w:rsidR="00275637" w:rsidRPr="0027408E" w:rsidRDefault="00275637" w:rsidP="009D788E">
            <w:pPr>
              <w:widowControl/>
              <w:adjustRightInd w:val="0"/>
              <w:snapToGrid w:val="0"/>
              <w:spacing w:line="360" w:lineRule="auto"/>
              <w:rPr>
                <w:rFonts w:ascii="Book Antiqua" w:hAnsi="Book Antiqua"/>
                <w:b/>
                <w:kern w:val="0"/>
                <w:sz w:val="24"/>
              </w:rPr>
            </w:pPr>
            <w:r w:rsidRPr="0027408E">
              <w:rPr>
                <w:rFonts w:ascii="Book Antiqua" w:hAnsi="Book Antiqua"/>
                <w:b/>
                <w:kern w:val="0"/>
                <w:sz w:val="24"/>
              </w:rPr>
              <w:t>Case No.</w:t>
            </w:r>
          </w:p>
        </w:tc>
        <w:tc>
          <w:tcPr>
            <w:tcW w:w="817" w:type="pct"/>
            <w:tcBorders>
              <w:top w:val="single" w:sz="4" w:space="0" w:color="auto"/>
              <w:bottom w:val="single" w:sz="4" w:space="0" w:color="auto"/>
            </w:tcBorders>
            <w:shd w:val="clear" w:color="auto" w:fill="auto"/>
            <w:noWrap/>
            <w:vAlign w:val="center"/>
            <w:hideMark/>
          </w:tcPr>
          <w:p w:rsidR="00275637" w:rsidRPr="0027408E" w:rsidRDefault="0027408E" w:rsidP="009D788E">
            <w:pPr>
              <w:widowControl/>
              <w:adjustRightInd w:val="0"/>
              <w:snapToGrid w:val="0"/>
              <w:spacing w:line="360" w:lineRule="auto"/>
              <w:rPr>
                <w:rFonts w:ascii="Book Antiqua" w:hAnsi="Book Antiqua"/>
                <w:b/>
                <w:bCs/>
                <w:kern w:val="0"/>
                <w:sz w:val="24"/>
              </w:rPr>
            </w:pPr>
            <w:r w:rsidRPr="0027408E">
              <w:rPr>
                <w:rFonts w:ascii="Book Antiqua" w:hAnsi="Book Antiqua"/>
                <w:b/>
                <w:kern w:val="0"/>
                <w:sz w:val="24"/>
              </w:rPr>
              <w:t>Allele</w:t>
            </w:r>
          </w:p>
        </w:tc>
        <w:tc>
          <w:tcPr>
            <w:tcW w:w="635" w:type="pct"/>
            <w:tcBorders>
              <w:top w:val="single" w:sz="4" w:space="0" w:color="auto"/>
              <w:bottom w:val="single" w:sz="4" w:space="0" w:color="auto"/>
            </w:tcBorders>
            <w:shd w:val="clear" w:color="auto" w:fill="auto"/>
            <w:noWrap/>
            <w:vAlign w:val="center"/>
            <w:hideMark/>
          </w:tcPr>
          <w:p w:rsidR="00275637" w:rsidRPr="0027408E" w:rsidRDefault="00275637" w:rsidP="009D788E">
            <w:pPr>
              <w:widowControl/>
              <w:adjustRightInd w:val="0"/>
              <w:snapToGrid w:val="0"/>
              <w:spacing w:line="360" w:lineRule="auto"/>
              <w:rPr>
                <w:rFonts w:ascii="Book Antiqua" w:hAnsi="Book Antiqua"/>
                <w:b/>
                <w:bCs/>
                <w:kern w:val="0"/>
                <w:sz w:val="24"/>
              </w:rPr>
            </w:pPr>
            <w:r w:rsidRPr="0027408E">
              <w:rPr>
                <w:rFonts w:ascii="Book Antiqua" w:hAnsi="Book Antiqua"/>
                <w:b/>
                <w:kern w:val="0"/>
                <w:sz w:val="24"/>
              </w:rPr>
              <w:t>Mutation type</w:t>
            </w:r>
          </w:p>
        </w:tc>
        <w:tc>
          <w:tcPr>
            <w:tcW w:w="411" w:type="pct"/>
            <w:tcBorders>
              <w:top w:val="single" w:sz="4" w:space="0" w:color="auto"/>
              <w:bottom w:val="single" w:sz="4" w:space="0" w:color="auto"/>
            </w:tcBorders>
            <w:shd w:val="clear" w:color="auto" w:fill="auto"/>
            <w:noWrap/>
            <w:vAlign w:val="center"/>
            <w:hideMark/>
          </w:tcPr>
          <w:p w:rsidR="00275637" w:rsidRPr="0027408E" w:rsidRDefault="0027408E" w:rsidP="009D788E">
            <w:pPr>
              <w:widowControl/>
              <w:adjustRightInd w:val="0"/>
              <w:snapToGrid w:val="0"/>
              <w:spacing w:line="360" w:lineRule="auto"/>
              <w:rPr>
                <w:rFonts w:ascii="Book Antiqua" w:hAnsi="Book Antiqua"/>
                <w:b/>
                <w:bCs/>
                <w:kern w:val="0"/>
                <w:sz w:val="24"/>
              </w:rPr>
            </w:pPr>
            <w:r w:rsidRPr="0027408E">
              <w:rPr>
                <w:rFonts w:ascii="Book Antiqua" w:hAnsi="Book Antiqua"/>
                <w:b/>
                <w:kern w:val="0"/>
                <w:sz w:val="24"/>
              </w:rPr>
              <w:t>Exon</w:t>
            </w:r>
            <w:r w:rsidR="00275637" w:rsidRPr="0027408E">
              <w:rPr>
                <w:rFonts w:ascii="Book Antiqua" w:hAnsi="Book Antiqua"/>
                <w:b/>
                <w:kern w:val="0"/>
                <w:sz w:val="24"/>
              </w:rPr>
              <w:t>/intron</w:t>
            </w:r>
          </w:p>
        </w:tc>
        <w:tc>
          <w:tcPr>
            <w:tcW w:w="710" w:type="pct"/>
            <w:tcBorders>
              <w:top w:val="single" w:sz="4" w:space="0" w:color="auto"/>
              <w:bottom w:val="single" w:sz="4" w:space="0" w:color="auto"/>
            </w:tcBorders>
            <w:shd w:val="clear" w:color="auto" w:fill="auto"/>
            <w:noWrap/>
            <w:vAlign w:val="center"/>
            <w:hideMark/>
          </w:tcPr>
          <w:p w:rsidR="00275637" w:rsidRPr="0027408E" w:rsidRDefault="0027408E" w:rsidP="009D788E">
            <w:pPr>
              <w:widowControl/>
              <w:adjustRightInd w:val="0"/>
              <w:snapToGrid w:val="0"/>
              <w:spacing w:line="360" w:lineRule="auto"/>
              <w:rPr>
                <w:rFonts w:ascii="Book Antiqua" w:hAnsi="Book Antiqua"/>
                <w:b/>
                <w:bCs/>
                <w:kern w:val="0"/>
                <w:sz w:val="24"/>
              </w:rPr>
            </w:pPr>
            <w:r w:rsidRPr="0027408E">
              <w:rPr>
                <w:rFonts w:ascii="Book Antiqua" w:hAnsi="Book Antiqua"/>
                <w:b/>
                <w:kern w:val="0"/>
                <w:sz w:val="24"/>
              </w:rPr>
              <w:t xml:space="preserve">Amino </w:t>
            </w:r>
            <w:r w:rsidR="00275637" w:rsidRPr="0027408E">
              <w:rPr>
                <w:rFonts w:ascii="Book Antiqua" w:hAnsi="Book Antiqua"/>
                <w:b/>
                <w:kern w:val="0"/>
                <w:sz w:val="24"/>
              </w:rPr>
              <w:t>acid change</w:t>
            </w:r>
          </w:p>
        </w:tc>
        <w:tc>
          <w:tcPr>
            <w:tcW w:w="1324" w:type="pct"/>
            <w:tcBorders>
              <w:top w:val="single" w:sz="4" w:space="0" w:color="auto"/>
              <w:bottom w:val="single" w:sz="4" w:space="0" w:color="auto"/>
            </w:tcBorders>
            <w:shd w:val="clear" w:color="auto" w:fill="auto"/>
            <w:noWrap/>
            <w:vAlign w:val="center"/>
            <w:hideMark/>
          </w:tcPr>
          <w:p w:rsidR="00275637" w:rsidRPr="0027408E" w:rsidRDefault="0027408E" w:rsidP="009D788E">
            <w:pPr>
              <w:widowControl/>
              <w:adjustRightInd w:val="0"/>
              <w:snapToGrid w:val="0"/>
              <w:spacing w:line="360" w:lineRule="auto"/>
              <w:rPr>
                <w:rFonts w:ascii="Book Antiqua" w:hAnsi="Book Antiqua"/>
                <w:b/>
                <w:bCs/>
                <w:kern w:val="0"/>
                <w:sz w:val="24"/>
              </w:rPr>
            </w:pPr>
            <w:r w:rsidRPr="0027408E">
              <w:rPr>
                <w:rFonts w:ascii="Book Antiqua" w:hAnsi="Book Antiqua"/>
                <w:b/>
                <w:kern w:val="0"/>
                <w:sz w:val="24"/>
              </w:rPr>
              <w:t xml:space="preserve">Base </w:t>
            </w:r>
            <w:r w:rsidR="00275637" w:rsidRPr="0027408E">
              <w:rPr>
                <w:rFonts w:ascii="Book Antiqua" w:hAnsi="Book Antiqua"/>
                <w:b/>
                <w:kern w:val="0"/>
                <w:sz w:val="24"/>
              </w:rPr>
              <w:t>change</w:t>
            </w:r>
          </w:p>
        </w:tc>
        <w:tc>
          <w:tcPr>
            <w:tcW w:w="735" w:type="pct"/>
            <w:tcBorders>
              <w:top w:val="single" w:sz="4" w:space="0" w:color="auto"/>
              <w:bottom w:val="single" w:sz="4" w:space="0" w:color="auto"/>
            </w:tcBorders>
            <w:vAlign w:val="center"/>
          </w:tcPr>
          <w:p w:rsidR="00275637" w:rsidRPr="0027408E" w:rsidRDefault="00275637" w:rsidP="009D788E">
            <w:pPr>
              <w:widowControl/>
              <w:adjustRightInd w:val="0"/>
              <w:snapToGrid w:val="0"/>
              <w:spacing w:line="360" w:lineRule="auto"/>
              <w:rPr>
                <w:rFonts w:ascii="Book Antiqua" w:hAnsi="Book Antiqua"/>
                <w:b/>
                <w:bCs/>
                <w:kern w:val="0"/>
                <w:sz w:val="24"/>
              </w:rPr>
            </w:pPr>
            <w:r w:rsidRPr="0027408E">
              <w:rPr>
                <w:rFonts w:ascii="Book Antiqua" w:hAnsi="Book Antiqua"/>
                <w:b/>
                <w:kern w:val="0"/>
                <w:sz w:val="24"/>
              </w:rPr>
              <w:t>New mutation</w:t>
            </w:r>
          </w:p>
        </w:tc>
      </w:tr>
      <w:tr w:rsidR="00275637" w:rsidRPr="009D788E" w:rsidTr="0027408E">
        <w:trPr>
          <w:trHeight w:val="347"/>
          <w:jc w:val="center"/>
        </w:trPr>
        <w:tc>
          <w:tcPr>
            <w:tcW w:w="368"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817" w:type="pct"/>
            <w:tcBorders>
              <w:top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tcBorders>
              <w:top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 xml:space="preserve">Missense </w:t>
            </w:r>
          </w:p>
        </w:tc>
        <w:tc>
          <w:tcPr>
            <w:tcW w:w="411"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710"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p.L167R</w:t>
            </w:r>
          </w:p>
        </w:tc>
        <w:tc>
          <w:tcPr>
            <w:tcW w:w="1324"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c.500T&gt;G</w:t>
            </w:r>
          </w:p>
        </w:tc>
        <w:tc>
          <w:tcPr>
            <w:tcW w:w="735" w:type="pct"/>
            <w:tcBorders>
              <w:top w:val="single" w:sz="4" w:space="0" w:color="auto"/>
            </w:tcBorders>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Nonsense</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p.K84*</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c.250A&gt;T</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proofErr w:type="spellStart"/>
            <w:r w:rsidRPr="009D788E">
              <w:rPr>
                <w:rFonts w:ascii="Book Antiqua" w:hAnsi="Book Antiqua"/>
                <w:sz w:val="24"/>
              </w:rPr>
              <w:t>Frameshift</w:t>
            </w:r>
            <w:proofErr w:type="spellEnd"/>
            <w:r w:rsidRPr="009D788E">
              <w:rPr>
                <w:rFonts w:ascii="Book Antiqua" w:hAnsi="Book Antiqua"/>
                <w:sz w:val="24"/>
              </w:rPr>
              <w:t xml:space="preserve"> </w:t>
            </w:r>
            <w:r w:rsidR="00275637" w:rsidRPr="009D788E">
              <w:rPr>
                <w:rFonts w:ascii="Book Antiqua" w:hAnsi="Book Antiqua"/>
                <w:sz w:val="24"/>
              </w:rPr>
              <w:t>deletion</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p.A241Vfs*46</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c.722delC</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Homozygous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proofErr w:type="spellStart"/>
            <w:r w:rsidRPr="009D788E">
              <w:rPr>
                <w:rFonts w:ascii="Book Antiqua" w:hAnsi="Book Antiqua"/>
                <w:sz w:val="24"/>
              </w:rPr>
              <w:t>Frameshift</w:t>
            </w:r>
            <w:proofErr w:type="spellEnd"/>
            <w:r w:rsidRPr="009D788E">
              <w:rPr>
                <w:rFonts w:ascii="Book Antiqua" w:hAnsi="Book Antiqua"/>
                <w:sz w:val="24"/>
              </w:rPr>
              <w:t xml:space="preserve"> </w:t>
            </w:r>
            <w:r w:rsidR="00275637" w:rsidRPr="009D788E">
              <w:rPr>
                <w:rFonts w:ascii="Book Antiqua" w:hAnsi="Book Antiqua"/>
                <w:sz w:val="24"/>
              </w:rPr>
              <w:t>insertion</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p.Q152Pfs*11</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c.454_455insC</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proofErr w:type="spellStart"/>
            <w:r w:rsidRPr="009D788E">
              <w:rPr>
                <w:rFonts w:ascii="Book Antiqua" w:hAnsi="Book Antiqua"/>
                <w:sz w:val="24"/>
              </w:rPr>
              <w:t>Frameshift</w:t>
            </w:r>
            <w:proofErr w:type="spellEnd"/>
            <w:r w:rsidRPr="009D788E">
              <w:rPr>
                <w:rFonts w:ascii="Book Antiqua" w:hAnsi="Book Antiqua"/>
                <w:sz w:val="24"/>
              </w:rPr>
              <w:t xml:space="preserve"> </w:t>
            </w:r>
            <w:r w:rsidR="00275637" w:rsidRPr="009D788E">
              <w:rPr>
                <w:rFonts w:ascii="Book Antiqua" w:hAnsi="Book Antiqua"/>
                <w:sz w:val="24"/>
              </w:rPr>
              <w:t>insertion</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p.Y49Afs*4</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c.144_145insGCAAG</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r w:rsidRPr="009D788E">
              <w:rPr>
                <w:rFonts w:ascii="Book Antiqua" w:hAnsi="Book Antiqua"/>
                <w:sz w:val="24"/>
              </w:rPr>
              <w:t>Missense</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p.S240W</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c.719C&gt;G</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proofErr w:type="spellStart"/>
            <w:r w:rsidRPr="009D788E">
              <w:rPr>
                <w:rFonts w:ascii="Book Antiqua" w:hAnsi="Book Antiqua"/>
                <w:sz w:val="24"/>
              </w:rPr>
              <w:t>Frameshift</w:t>
            </w:r>
            <w:proofErr w:type="spellEnd"/>
            <w:r w:rsidRPr="009D788E">
              <w:rPr>
                <w:rFonts w:ascii="Book Antiqua" w:hAnsi="Book Antiqua"/>
                <w:sz w:val="24"/>
              </w:rPr>
              <w:t xml:space="preserve"> </w:t>
            </w:r>
            <w:r w:rsidR="00275637" w:rsidRPr="009D788E">
              <w:rPr>
                <w:rFonts w:ascii="Book Antiqua" w:hAnsi="Book Antiqua"/>
                <w:sz w:val="24"/>
              </w:rPr>
              <w:t>deletion</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p.K82Rfs*14</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c.243delG</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8</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r w:rsidRPr="009D788E">
              <w:rPr>
                <w:rFonts w:ascii="Book Antiqua" w:hAnsi="Book Antiqua"/>
                <w:sz w:val="24"/>
              </w:rPr>
              <w:t>Cleavage site</w:t>
            </w:r>
          </w:p>
        </w:tc>
        <w:tc>
          <w:tcPr>
            <w:tcW w:w="411" w:type="pct"/>
            <w:shd w:val="clear" w:color="auto" w:fill="auto"/>
            <w:noWrap/>
            <w:vAlign w:val="center"/>
            <w:hideMark/>
          </w:tcPr>
          <w:p w:rsidR="00275637" w:rsidRPr="009D788E" w:rsidRDefault="00275637" w:rsidP="002740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5-6</w:t>
            </w:r>
            <w:r w:rsidR="0027408E">
              <w:rPr>
                <w:rFonts w:ascii="Book Antiqua" w:hAnsi="Book Antiqua" w:hint="eastAsia"/>
                <w:kern w:val="0"/>
                <w:sz w:val="24"/>
                <w:vertAlign w:val="superscript"/>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c.734+1G&gt;A</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r w:rsidRPr="009D788E">
              <w:rPr>
                <w:rFonts w:ascii="Book Antiqua" w:hAnsi="Book Antiqua"/>
                <w:sz w:val="24"/>
              </w:rPr>
              <w:t>Cleavage site</w:t>
            </w:r>
          </w:p>
        </w:tc>
        <w:tc>
          <w:tcPr>
            <w:tcW w:w="411" w:type="pct"/>
            <w:shd w:val="clear" w:color="auto" w:fill="auto"/>
            <w:noWrap/>
            <w:vAlign w:val="center"/>
            <w:hideMark/>
          </w:tcPr>
          <w:p w:rsidR="00275637" w:rsidRPr="009D788E" w:rsidRDefault="00275637" w:rsidP="002740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3-4</w:t>
            </w:r>
            <w:r w:rsidR="0027408E">
              <w:rPr>
                <w:rFonts w:ascii="Book Antiqua" w:hAnsi="Book Antiqua" w:hint="eastAsia"/>
                <w:kern w:val="0"/>
                <w:sz w:val="24"/>
                <w:vertAlign w:val="superscript"/>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c.464+1G&gt;T</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13</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Homozygous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proofErr w:type="spellStart"/>
            <w:r w:rsidRPr="009D788E">
              <w:rPr>
                <w:rFonts w:ascii="Book Antiqua" w:hAnsi="Book Antiqua"/>
                <w:sz w:val="24"/>
              </w:rPr>
              <w:t>Frameshift</w:t>
            </w:r>
            <w:proofErr w:type="spellEnd"/>
            <w:r w:rsidRPr="009D788E">
              <w:rPr>
                <w:rFonts w:ascii="Book Antiqua" w:hAnsi="Book Antiqua"/>
                <w:sz w:val="24"/>
              </w:rPr>
              <w:t xml:space="preserve"> </w:t>
            </w:r>
            <w:r w:rsidR="00275637" w:rsidRPr="009D788E">
              <w:rPr>
                <w:rFonts w:ascii="Book Antiqua" w:hAnsi="Book Antiqua"/>
                <w:sz w:val="24"/>
              </w:rPr>
              <w:t>deletion</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p.E145Gfs*10</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c.426_448delCGTGCCGGAGAAGCGTTTCCCAG</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r w:rsidRPr="009D788E">
              <w:rPr>
                <w:rFonts w:ascii="Book Antiqua" w:hAnsi="Book Antiqua"/>
                <w:sz w:val="24"/>
              </w:rPr>
              <w:t>Nonsense</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p.K84*</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c.250A&gt;T</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16</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proofErr w:type="spellStart"/>
            <w:r w:rsidRPr="009D788E">
              <w:rPr>
                <w:rFonts w:ascii="Book Antiqua" w:hAnsi="Book Antiqua"/>
                <w:sz w:val="24"/>
              </w:rPr>
              <w:t>Frameshift</w:t>
            </w:r>
            <w:proofErr w:type="spellEnd"/>
            <w:r w:rsidRPr="009D788E">
              <w:rPr>
                <w:rFonts w:ascii="Book Antiqua" w:hAnsi="Book Antiqua"/>
                <w:sz w:val="24"/>
              </w:rPr>
              <w:t xml:space="preserve"> </w:t>
            </w:r>
            <w:r w:rsidR="00275637" w:rsidRPr="009D788E">
              <w:rPr>
                <w:rFonts w:ascii="Book Antiqua" w:hAnsi="Book Antiqua"/>
                <w:sz w:val="24"/>
              </w:rPr>
              <w:t>insertion</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p.Y49Afs*4</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c.144_145insGCAAG</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17</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r w:rsidRPr="009D788E">
              <w:rPr>
                <w:rFonts w:ascii="Book Antiqua" w:hAnsi="Book Antiqua"/>
                <w:sz w:val="24"/>
              </w:rPr>
              <w:t>Cleavage site</w:t>
            </w:r>
          </w:p>
        </w:tc>
        <w:tc>
          <w:tcPr>
            <w:tcW w:w="411" w:type="pct"/>
            <w:shd w:val="clear" w:color="auto" w:fill="auto"/>
            <w:noWrap/>
            <w:vAlign w:val="center"/>
            <w:hideMark/>
          </w:tcPr>
          <w:p w:rsidR="00275637" w:rsidRPr="009D788E" w:rsidRDefault="00275637" w:rsidP="002740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4-5</w:t>
            </w:r>
            <w:r w:rsidR="0027408E">
              <w:rPr>
                <w:rFonts w:ascii="Book Antiqua" w:hAnsi="Book Antiqua" w:hint="eastAsia"/>
                <w:kern w:val="0"/>
                <w:sz w:val="24"/>
                <w:vertAlign w:val="superscript"/>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c.598-1G&gt;A</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18</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w:t>
            </w:r>
            <w:r w:rsidRPr="009D788E">
              <w:rPr>
                <w:rFonts w:ascii="Book Antiqua" w:hAnsi="Book Antiqua"/>
                <w:sz w:val="24"/>
              </w:rPr>
              <w:lastRenderedPageBreak/>
              <w:t>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r w:rsidRPr="009D788E">
              <w:rPr>
                <w:rFonts w:ascii="Book Antiqua" w:hAnsi="Book Antiqua"/>
                <w:sz w:val="24"/>
              </w:rPr>
              <w:lastRenderedPageBreak/>
              <w:t xml:space="preserve">Nonsense </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p.Y49*</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c.147C&gt;G</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lastRenderedPageBreak/>
              <w:t>19</w:t>
            </w:r>
          </w:p>
        </w:tc>
        <w:tc>
          <w:tcPr>
            <w:tcW w:w="817"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kern w:val="0"/>
                <w:sz w:val="24"/>
              </w:rPr>
            </w:pPr>
            <w:r w:rsidRPr="009D788E">
              <w:rPr>
                <w:rFonts w:ascii="Book Antiqua" w:hAnsi="Book Antiqua"/>
                <w:sz w:val="24"/>
              </w:rPr>
              <w:t>Heterozygosis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proofErr w:type="spellStart"/>
            <w:r w:rsidRPr="009D788E">
              <w:rPr>
                <w:rFonts w:ascii="Book Antiqua" w:hAnsi="Book Antiqua"/>
                <w:sz w:val="24"/>
              </w:rPr>
              <w:t>Frameshift</w:t>
            </w:r>
            <w:proofErr w:type="spellEnd"/>
            <w:r w:rsidRPr="009D788E">
              <w:rPr>
                <w:rFonts w:ascii="Book Antiqua" w:hAnsi="Book Antiqua"/>
                <w:sz w:val="24"/>
              </w:rPr>
              <w:t xml:space="preserve"> </w:t>
            </w:r>
            <w:r w:rsidR="00275637" w:rsidRPr="009D788E">
              <w:rPr>
                <w:rFonts w:ascii="Book Antiqua" w:hAnsi="Book Antiqua"/>
                <w:sz w:val="24"/>
              </w:rPr>
              <w:t>deletion</w:t>
            </w:r>
          </w:p>
        </w:tc>
        <w:tc>
          <w:tcPr>
            <w:tcW w:w="41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p.K122Afs*40</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c.363_364delGA</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27408E">
        <w:trPr>
          <w:trHeight w:val="347"/>
          <w:jc w:val="center"/>
        </w:trPr>
        <w:tc>
          <w:tcPr>
            <w:tcW w:w="36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w:t>
            </w:r>
          </w:p>
        </w:tc>
        <w:tc>
          <w:tcPr>
            <w:tcW w:w="817" w:type="pct"/>
            <w:shd w:val="clear" w:color="auto" w:fill="auto"/>
            <w:noWrap/>
            <w:vAlign w:val="center"/>
            <w:hideMark/>
          </w:tcPr>
          <w:p w:rsidR="00275637" w:rsidRPr="009D788E" w:rsidRDefault="0027408E" w:rsidP="00F141B3">
            <w:pPr>
              <w:widowControl/>
              <w:adjustRightInd w:val="0"/>
              <w:snapToGrid w:val="0"/>
              <w:spacing w:line="360" w:lineRule="auto"/>
              <w:rPr>
                <w:rFonts w:ascii="Book Antiqua" w:hAnsi="Book Antiqua"/>
                <w:kern w:val="0"/>
                <w:sz w:val="24"/>
              </w:rPr>
            </w:pPr>
            <w:r w:rsidRPr="009D788E">
              <w:rPr>
                <w:rFonts w:ascii="Book Antiqua" w:hAnsi="Book Antiqua"/>
                <w:sz w:val="24"/>
              </w:rPr>
              <w:t>Homozygo</w:t>
            </w:r>
            <w:r w:rsidR="00F141B3">
              <w:rPr>
                <w:rFonts w:ascii="Book Antiqua" w:hAnsi="Book Antiqua"/>
                <w:sz w:val="24"/>
              </w:rPr>
              <w:t>sis</w:t>
            </w:r>
          </w:p>
        </w:tc>
        <w:tc>
          <w:tcPr>
            <w:tcW w:w="635" w:type="pct"/>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sz w:val="24"/>
              </w:rPr>
            </w:pPr>
            <w:r w:rsidRPr="009D788E">
              <w:rPr>
                <w:rFonts w:ascii="Book Antiqua" w:hAnsi="Book Antiqua"/>
                <w:sz w:val="24"/>
              </w:rPr>
              <w:t>Cleavage site</w:t>
            </w:r>
          </w:p>
        </w:tc>
        <w:tc>
          <w:tcPr>
            <w:tcW w:w="411" w:type="pct"/>
            <w:shd w:val="clear" w:color="auto" w:fill="auto"/>
            <w:noWrap/>
            <w:vAlign w:val="center"/>
            <w:hideMark/>
          </w:tcPr>
          <w:p w:rsidR="00275637" w:rsidRPr="009D788E" w:rsidRDefault="00275637" w:rsidP="002740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3-4</w:t>
            </w:r>
            <w:r w:rsidR="0027408E">
              <w:rPr>
                <w:rFonts w:ascii="Book Antiqua" w:hAnsi="Book Antiqua" w:hint="eastAsia"/>
                <w:kern w:val="0"/>
                <w:sz w:val="24"/>
                <w:vertAlign w:val="superscript"/>
              </w:rPr>
              <w:t>1</w:t>
            </w:r>
          </w:p>
        </w:tc>
        <w:tc>
          <w:tcPr>
            <w:tcW w:w="71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c.464+1G&gt;A</w:t>
            </w:r>
          </w:p>
        </w:tc>
        <w:tc>
          <w:tcPr>
            <w:tcW w:w="735"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bl>
    <w:p w:rsidR="00275637" w:rsidRPr="009D788E" w:rsidRDefault="0027408E" w:rsidP="009D788E">
      <w:pPr>
        <w:adjustRightInd w:val="0"/>
        <w:snapToGrid w:val="0"/>
        <w:spacing w:line="360" w:lineRule="auto"/>
        <w:rPr>
          <w:rFonts w:ascii="Book Antiqua" w:hAnsi="Book Antiqua"/>
          <w:kern w:val="0"/>
          <w:sz w:val="24"/>
        </w:rPr>
      </w:pPr>
      <w:r w:rsidRPr="0027408E">
        <w:rPr>
          <w:rFonts w:ascii="Book Antiqua" w:hAnsi="Book Antiqua" w:hint="eastAsia"/>
          <w:kern w:val="0"/>
          <w:sz w:val="24"/>
          <w:vertAlign w:val="superscript"/>
        </w:rPr>
        <w:t>1</w:t>
      </w:r>
      <w:r w:rsidRPr="0027408E">
        <w:rPr>
          <w:rFonts w:ascii="Book Antiqua" w:hAnsi="Book Antiqua" w:hint="eastAsia"/>
          <w:kern w:val="0"/>
          <w:sz w:val="24"/>
        </w:rPr>
        <w:t>M</w:t>
      </w:r>
      <w:r w:rsidR="00275637" w:rsidRPr="009D788E">
        <w:rPr>
          <w:rFonts w:ascii="Book Antiqua" w:hAnsi="Book Antiqua"/>
          <w:kern w:val="0"/>
          <w:sz w:val="24"/>
        </w:rPr>
        <w:t>utation is located in the intron</w:t>
      </w:r>
    </w:p>
    <w:p w:rsidR="00BF59ED" w:rsidRPr="009D788E" w:rsidRDefault="00BF59ED" w:rsidP="009D788E">
      <w:pPr>
        <w:adjustRightInd w:val="0"/>
        <w:snapToGrid w:val="0"/>
        <w:spacing w:line="360" w:lineRule="auto"/>
        <w:rPr>
          <w:rFonts w:ascii="Book Antiqua" w:hAnsi="Book Antiqua"/>
          <w:kern w:val="0"/>
          <w:sz w:val="24"/>
        </w:rPr>
      </w:pPr>
    </w:p>
    <w:p w:rsidR="00275637" w:rsidRPr="0027408E" w:rsidRDefault="0027408E" w:rsidP="009D788E">
      <w:pPr>
        <w:adjustRightInd w:val="0"/>
        <w:snapToGrid w:val="0"/>
        <w:spacing w:line="360" w:lineRule="auto"/>
        <w:rPr>
          <w:rFonts w:ascii="Book Antiqua" w:hAnsi="Book Antiqua"/>
          <w:b/>
          <w:sz w:val="24"/>
        </w:rPr>
      </w:pPr>
      <w:r>
        <w:rPr>
          <w:rFonts w:ascii="Book Antiqua" w:hAnsi="Book Antiqua"/>
          <w:sz w:val="24"/>
        </w:rPr>
        <w:br w:type="page"/>
      </w:r>
      <w:r w:rsidR="00275637" w:rsidRPr="0027408E">
        <w:rPr>
          <w:rFonts w:ascii="Book Antiqua" w:hAnsi="Book Antiqua"/>
          <w:b/>
          <w:sz w:val="24"/>
        </w:rPr>
        <w:lastRenderedPageBreak/>
        <w:t xml:space="preserve">Table 3 Prediction of protein function and amino acid evolution conservation of </w:t>
      </w:r>
      <w:r w:rsidR="00275637" w:rsidRPr="0027408E">
        <w:rPr>
          <w:rFonts w:ascii="Book Antiqua" w:hAnsi="Book Antiqua"/>
          <w:b/>
          <w:i/>
          <w:sz w:val="24"/>
        </w:rPr>
        <w:t>LKB1/STK11</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1066"/>
        <w:gridCol w:w="1028"/>
        <w:gridCol w:w="1753"/>
        <w:gridCol w:w="941"/>
        <w:gridCol w:w="1041"/>
        <w:gridCol w:w="943"/>
        <w:gridCol w:w="1001"/>
        <w:gridCol w:w="840"/>
        <w:gridCol w:w="1104"/>
        <w:gridCol w:w="883"/>
        <w:gridCol w:w="1077"/>
        <w:gridCol w:w="905"/>
        <w:gridCol w:w="1050"/>
      </w:tblGrid>
      <w:tr w:rsidR="0027408E" w:rsidRPr="009D788E" w:rsidTr="00FA3393">
        <w:trPr>
          <w:trHeight w:val="276"/>
          <w:jc w:val="center"/>
        </w:trPr>
        <w:tc>
          <w:tcPr>
            <w:tcW w:w="391" w:type="pct"/>
            <w:vMerge w:val="restart"/>
            <w:tcBorders>
              <w:top w:val="single" w:sz="4" w:space="0" w:color="auto"/>
              <w:bottom w:val="single" w:sz="4" w:space="0" w:color="auto"/>
            </w:tcBorders>
            <w:shd w:val="clear" w:color="auto" w:fill="auto"/>
            <w:noWrap/>
            <w:vAlign w:val="center"/>
            <w:hideMark/>
          </w:tcPr>
          <w:p w:rsidR="00275637" w:rsidRPr="0027408E" w:rsidRDefault="00275637" w:rsidP="009D788E">
            <w:pPr>
              <w:widowControl/>
              <w:adjustRightInd w:val="0"/>
              <w:snapToGrid w:val="0"/>
              <w:spacing w:line="360" w:lineRule="auto"/>
              <w:rPr>
                <w:rFonts w:ascii="Book Antiqua" w:hAnsi="Book Antiqua"/>
                <w:b/>
                <w:kern w:val="0"/>
                <w:sz w:val="24"/>
              </w:rPr>
            </w:pPr>
            <w:r w:rsidRPr="0027408E">
              <w:rPr>
                <w:rFonts w:ascii="Book Antiqua" w:hAnsi="Book Antiqua"/>
                <w:b/>
                <w:kern w:val="0"/>
                <w:sz w:val="24"/>
              </w:rPr>
              <w:t>Case No.</w:t>
            </w:r>
          </w:p>
        </w:tc>
        <w:tc>
          <w:tcPr>
            <w:tcW w:w="1020" w:type="pct"/>
            <w:gridSpan w:val="2"/>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Polyphen-2</w:t>
            </w:r>
          </w:p>
        </w:tc>
        <w:tc>
          <w:tcPr>
            <w:tcW w:w="727" w:type="pct"/>
            <w:gridSpan w:val="2"/>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Mutation</w:t>
            </w:r>
            <w:r w:rsidR="0027408E">
              <w:rPr>
                <w:rFonts w:ascii="Book Antiqua" w:hAnsi="Book Antiqua" w:hint="eastAsia"/>
                <w:b/>
                <w:bCs/>
                <w:kern w:val="0"/>
                <w:sz w:val="24"/>
              </w:rPr>
              <w:t xml:space="preserve"> </w:t>
            </w:r>
            <w:r w:rsidR="0027408E" w:rsidRPr="009D788E">
              <w:rPr>
                <w:rFonts w:ascii="Book Antiqua" w:hAnsi="Book Antiqua"/>
                <w:b/>
                <w:bCs/>
                <w:kern w:val="0"/>
                <w:sz w:val="24"/>
              </w:rPr>
              <w:t>taster</w:t>
            </w:r>
          </w:p>
        </w:tc>
        <w:tc>
          <w:tcPr>
            <w:tcW w:w="713" w:type="pct"/>
            <w:gridSpan w:val="2"/>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FATHMM</w:t>
            </w:r>
          </w:p>
        </w:tc>
        <w:tc>
          <w:tcPr>
            <w:tcW w:w="713" w:type="pct"/>
            <w:gridSpan w:val="2"/>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M-CAP</w:t>
            </w:r>
          </w:p>
        </w:tc>
        <w:tc>
          <w:tcPr>
            <w:tcW w:w="719" w:type="pct"/>
            <w:gridSpan w:val="2"/>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GERP++</w:t>
            </w:r>
          </w:p>
        </w:tc>
        <w:tc>
          <w:tcPr>
            <w:tcW w:w="717" w:type="pct"/>
            <w:gridSpan w:val="2"/>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proofErr w:type="spellStart"/>
            <w:r w:rsidRPr="009D788E">
              <w:rPr>
                <w:rFonts w:ascii="Book Antiqua" w:hAnsi="Book Antiqua"/>
                <w:b/>
                <w:bCs/>
                <w:kern w:val="0"/>
                <w:sz w:val="24"/>
              </w:rPr>
              <w:t>phyloP</w:t>
            </w:r>
            <w:proofErr w:type="spellEnd"/>
          </w:p>
        </w:tc>
      </w:tr>
      <w:tr w:rsidR="0027408E" w:rsidRPr="009D788E" w:rsidTr="00FA3393">
        <w:trPr>
          <w:trHeight w:val="300"/>
          <w:jc w:val="center"/>
        </w:trPr>
        <w:tc>
          <w:tcPr>
            <w:tcW w:w="391" w:type="pct"/>
            <w:vMerge/>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p>
        </w:tc>
        <w:tc>
          <w:tcPr>
            <w:tcW w:w="377"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643"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c>
          <w:tcPr>
            <w:tcW w:w="345"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382"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c>
          <w:tcPr>
            <w:tcW w:w="346"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367"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c>
          <w:tcPr>
            <w:tcW w:w="308"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405"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c>
          <w:tcPr>
            <w:tcW w:w="324"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395"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c>
          <w:tcPr>
            <w:tcW w:w="332"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385" w:type="pct"/>
            <w:tcBorders>
              <w:top w:val="single" w:sz="4" w:space="0" w:color="auto"/>
              <w:bottom w:val="single" w:sz="4" w:space="0" w:color="auto"/>
            </w:tcBorders>
            <w:shd w:val="clear" w:color="auto" w:fill="auto"/>
            <w:noWrap/>
            <w:vAlign w:val="center"/>
            <w:hideMark/>
          </w:tcPr>
          <w:p w:rsidR="00275637" w:rsidRPr="009D788E" w:rsidRDefault="0027408E"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r>
      <w:tr w:rsidR="0027408E" w:rsidRPr="009D788E" w:rsidTr="00FA3393">
        <w:trPr>
          <w:trHeight w:val="347"/>
          <w:jc w:val="center"/>
        </w:trPr>
        <w:tc>
          <w:tcPr>
            <w:tcW w:w="391"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77"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643"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Probably damaging</w:t>
            </w:r>
          </w:p>
        </w:tc>
        <w:tc>
          <w:tcPr>
            <w:tcW w:w="345"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tcBorders>
              <w:top w:val="single" w:sz="4" w:space="0" w:color="auto"/>
            </w:tcBorders>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Pat</w:t>
            </w:r>
            <w:r w:rsidR="0027408E">
              <w:rPr>
                <w:rFonts w:ascii="Book Antiqua" w:hAnsi="Book Antiqua"/>
                <w:kern w:val="0"/>
                <w:sz w:val="24"/>
              </w:rPr>
              <w:t>hogenic</w:t>
            </w:r>
          </w:p>
        </w:tc>
        <w:tc>
          <w:tcPr>
            <w:tcW w:w="346"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-2.5</w:t>
            </w:r>
          </w:p>
        </w:tc>
        <w:tc>
          <w:tcPr>
            <w:tcW w:w="367"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08"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0.591</w:t>
            </w:r>
          </w:p>
        </w:tc>
        <w:tc>
          <w:tcPr>
            <w:tcW w:w="405"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4"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5.6</w:t>
            </w:r>
          </w:p>
        </w:tc>
        <w:tc>
          <w:tcPr>
            <w:tcW w:w="395"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332"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7.91</w:t>
            </w:r>
          </w:p>
        </w:tc>
        <w:tc>
          <w:tcPr>
            <w:tcW w:w="385"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3.9</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8.998</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0.993</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Probably damaging</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-2.79</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08" w:type="pct"/>
            <w:shd w:val="clear" w:color="000000" w:fill="FFFFFF"/>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0.704</w:t>
            </w:r>
          </w:p>
        </w:tc>
        <w:tc>
          <w:tcPr>
            <w:tcW w:w="405" w:type="pct"/>
            <w:shd w:val="clear" w:color="000000" w:fill="FFFFFF"/>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5.6</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7.799</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8</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13</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3.9</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8.998</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16</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17</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18</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3.9</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3.875</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19</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382"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408E" w:rsidRPr="009D788E" w:rsidTr="00FA3393">
        <w:trPr>
          <w:trHeight w:val="347"/>
          <w:jc w:val="center"/>
        </w:trPr>
        <w:tc>
          <w:tcPr>
            <w:tcW w:w="39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lastRenderedPageBreak/>
              <w:t>20</w:t>
            </w:r>
          </w:p>
        </w:tc>
        <w:tc>
          <w:tcPr>
            <w:tcW w:w="37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4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4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67"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08"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40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9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3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8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bl>
    <w:p w:rsidR="003D77FE" w:rsidRPr="009D788E" w:rsidRDefault="000E7B47" w:rsidP="009D788E">
      <w:pPr>
        <w:adjustRightInd w:val="0"/>
        <w:snapToGrid w:val="0"/>
        <w:spacing w:line="360" w:lineRule="auto"/>
        <w:rPr>
          <w:rFonts w:ascii="Book Antiqua" w:hAnsi="Book Antiqua"/>
          <w:sz w:val="24"/>
        </w:rPr>
      </w:pPr>
      <w:r>
        <w:rPr>
          <w:rFonts w:ascii="Book Antiqua" w:hAnsi="Book Antiqua"/>
          <w:sz w:val="24"/>
        </w:rPr>
        <w:t xml:space="preserve">Case </w:t>
      </w:r>
      <w:r w:rsidR="00275637" w:rsidRPr="009D788E">
        <w:rPr>
          <w:rFonts w:ascii="Book Antiqua" w:hAnsi="Book Antiqua"/>
          <w:sz w:val="24"/>
        </w:rPr>
        <w:t>No. 8, 10, 17, and 20 are cleavage site mutations.</w:t>
      </w:r>
    </w:p>
    <w:p w:rsidR="001A2D62" w:rsidRPr="0027408E" w:rsidRDefault="001A2D62" w:rsidP="009D788E">
      <w:pPr>
        <w:adjustRightInd w:val="0"/>
        <w:snapToGrid w:val="0"/>
        <w:spacing w:line="360" w:lineRule="auto"/>
        <w:ind w:firstLineChars="100" w:firstLine="240"/>
        <w:rPr>
          <w:rFonts w:ascii="Book Antiqua" w:hAnsi="Book Antiqua"/>
          <w:sz w:val="24"/>
        </w:rPr>
      </w:pPr>
    </w:p>
    <w:p w:rsidR="00275637" w:rsidRPr="00FA3393" w:rsidRDefault="0027408E" w:rsidP="009D788E">
      <w:pPr>
        <w:widowControl/>
        <w:adjustRightInd w:val="0"/>
        <w:snapToGrid w:val="0"/>
        <w:spacing w:line="360" w:lineRule="auto"/>
        <w:rPr>
          <w:rFonts w:ascii="Book Antiqua" w:hAnsi="Book Antiqua"/>
          <w:b/>
          <w:sz w:val="24"/>
        </w:rPr>
      </w:pPr>
      <w:r>
        <w:rPr>
          <w:rFonts w:ascii="Book Antiqua" w:hAnsi="Book Antiqua"/>
          <w:sz w:val="24"/>
        </w:rPr>
        <w:br w:type="page"/>
      </w:r>
      <w:r w:rsidR="00275637" w:rsidRPr="00FA3393">
        <w:rPr>
          <w:rFonts w:ascii="Book Antiqua" w:hAnsi="Book Antiqua"/>
          <w:b/>
          <w:sz w:val="24"/>
        </w:rPr>
        <w:lastRenderedPageBreak/>
        <w:t xml:space="preserve">Table 4 Mutation of other 13 genes except </w:t>
      </w:r>
      <w:r w:rsidR="00275637" w:rsidRPr="00FA3393">
        <w:rPr>
          <w:rFonts w:ascii="Book Antiqua" w:hAnsi="Book Antiqua"/>
          <w:b/>
          <w:i/>
          <w:iCs/>
          <w:sz w:val="24"/>
        </w:rPr>
        <w:t>LKB1/STK11</w:t>
      </w:r>
      <w:r w:rsidR="00EE0E25" w:rsidRPr="00FA3393">
        <w:rPr>
          <w:rFonts w:ascii="Book Antiqua" w:hAnsi="Book Antiqua"/>
          <w:b/>
          <w:i/>
          <w:iCs/>
          <w:sz w:val="24"/>
        </w:rPr>
        <w:t xml:space="preserve"> </w:t>
      </w:r>
      <w:r w:rsidR="00EE0E25" w:rsidRPr="00FA3393">
        <w:rPr>
          <w:rFonts w:ascii="Book Antiqua" w:hAnsi="Book Antiqua"/>
          <w:b/>
          <w:sz w:val="24"/>
        </w:rPr>
        <w:t>gene</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960"/>
        <w:gridCol w:w="1352"/>
        <w:gridCol w:w="842"/>
        <w:gridCol w:w="4553"/>
        <w:gridCol w:w="2323"/>
        <w:gridCol w:w="2386"/>
        <w:gridCol w:w="1216"/>
      </w:tblGrid>
      <w:tr w:rsidR="00275637" w:rsidRPr="009D788E" w:rsidTr="00FA3393">
        <w:trPr>
          <w:trHeight w:val="726"/>
          <w:jc w:val="center"/>
        </w:trPr>
        <w:tc>
          <w:tcPr>
            <w:tcW w:w="352" w:type="pct"/>
            <w:tcBorders>
              <w:top w:val="single" w:sz="4" w:space="0" w:color="auto"/>
              <w:bottom w:val="single" w:sz="4" w:space="0" w:color="auto"/>
            </w:tcBorders>
            <w:shd w:val="clear" w:color="auto" w:fill="auto"/>
            <w:noWrap/>
            <w:vAlign w:val="center"/>
            <w:hideMark/>
          </w:tcPr>
          <w:p w:rsidR="00275637" w:rsidRPr="00FA3393" w:rsidRDefault="00275637" w:rsidP="009D788E">
            <w:pPr>
              <w:widowControl/>
              <w:adjustRightInd w:val="0"/>
              <w:snapToGrid w:val="0"/>
              <w:spacing w:line="360" w:lineRule="auto"/>
              <w:rPr>
                <w:rFonts w:ascii="Book Antiqua" w:hAnsi="Book Antiqua"/>
                <w:b/>
                <w:bCs/>
                <w:kern w:val="0"/>
                <w:sz w:val="24"/>
              </w:rPr>
            </w:pPr>
            <w:r w:rsidRPr="00FA3393">
              <w:rPr>
                <w:rFonts w:ascii="Book Antiqua" w:hAnsi="Book Antiqua"/>
                <w:b/>
                <w:kern w:val="0"/>
                <w:sz w:val="24"/>
              </w:rPr>
              <w:t xml:space="preserve">Case No. </w:t>
            </w:r>
          </w:p>
        </w:tc>
        <w:tc>
          <w:tcPr>
            <w:tcW w:w="496" w:type="pct"/>
            <w:tcBorders>
              <w:top w:val="single" w:sz="4" w:space="0" w:color="auto"/>
              <w:bottom w:val="single" w:sz="4" w:space="0" w:color="auto"/>
            </w:tcBorders>
            <w:shd w:val="clear" w:color="auto" w:fill="auto"/>
            <w:noWrap/>
            <w:vAlign w:val="center"/>
            <w:hideMark/>
          </w:tcPr>
          <w:p w:rsidR="00275637" w:rsidRPr="00FA3393" w:rsidRDefault="00FA3393"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Gene</w:t>
            </w:r>
          </w:p>
        </w:tc>
        <w:tc>
          <w:tcPr>
            <w:tcW w:w="309" w:type="pct"/>
            <w:tcBorders>
              <w:top w:val="single" w:sz="4" w:space="0" w:color="auto"/>
              <w:bottom w:val="single" w:sz="4" w:space="0" w:color="auto"/>
            </w:tcBorders>
            <w:vAlign w:val="center"/>
          </w:tcPr>
          <w:p w:rsidR="00275637" w:rsidRPr="00FA3393" w:rsidRDefault="00275637" w:rsidP="009D788E">
            <w:pPr>
              <w:widowControl/>
              <w:adjustRightInd w:val="0"/>
              <w:snapToGrid w:val="0"/>
              <w:spacing w:line="360" w:lineRule="auto"/>
              <w:rPr>
                <w:rFonts w:ascii="Book Antiqua" w:hAnsi="Book Antiqua"/>
                <w:b/>
                <w:kern w:val="0"/>
                <w:sz w:val="24"/>
              </w:rPr>
            </w:pPr>
            <w:r w:rsidRPr="00FA3393">
              <w:rPr>
                <w:rFonts w:ascii="Book Antiqua" w:hAnsi="Book Antiqua"/>
                <w:b/>
                <w:i/>
                <w:iCs/>
                <w:kern w:val="0"/>
                <w:sz w:val="24"/>
              </w:rPr>
              <w:t>MMR</w:t>
            </w:r>
          </w:p>
        </w:tc>
        <w:tc>
          <w:tcPr>
            <w:tcW w:w="1670" w:type="pct"/>
            <w:tcBorders>
              <w:top w:val="single" w:sz="4" w:space="0" w:color="auto"/>
              <w:bottom w:val="single" w:sz="4" w:space="0" w:color="auto"/>
            </w:tcBorders>
            <w:shd w:val="clear" w:color="auto" w:fill="auto"/>
            <w:noWrap/>
            <w:vAlign w:val="center"/>
            <w:hideMark/>
          </w:tcPr>
          <w:p w:rsidR="00275637" w:rsidRPr="00FA3393" w:rsidRDefault="00FA3393"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 xml:space="preserve">Type </w:t>
            </w:r>
            <w:r w:rsidR="00275637" w:rsidRPr="00FA3393">
              <w:rPr>
                <w:rFonts w:ascii="Book Antiqua" w:hAnsi="Book Antiqua"/>
                <w:b/>
                <w:kern w:val="0"/>
                <w:sz w:val="24"/>
              </w:rPr>
              <w:t>of mutation</w:t>
            </w:r>
          </w:p>
        </w:tc>
        <w:tc>
          <w:tcPr>
            <w:tcW w:w="852" w:type="pct"/>
            <w:tcBorders>
              <w:top w:val="single" w:sz="4" w:space="0" w:color="auto"/>
              <w:bottom w:val="single" w:sz="4" w:space="0" w:color="auto"/>
            </w:tcBorders>
            <w:shd w:val="clear" w:color="auto" w:fill="auto"/>
            <w:noWrap/>
            <w:vAlign w:val="center"/>
            <w:hideMark/>
          </w:tcPr>
          <w:p w:rsidR="00275637" w:rsidRPr="00FA3393" w:rsidRDefault="00275637"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Amino acid change</w:t>
            </w:r>
          </w:p>
        </w:tc>
        <w:tc>
          <w:tcPr>
            <w:tcW w:w="875" w:type="pct"/>
            <w:tcBorders>
              <w:top w:val="single" w:sz="4" w:space="0" w:color="auto"/>
              <w:bottom w:val="single" w:sz="4" w:space="0" w:color="auto"/>
            </w:tcBorders>
            <w:shd w:val="clear" w:color="auto" w:fill="auto"/>
            <w:noWrap/>
            <w:vAlign w:val="center"/>
            <w:hideMark/>
          </w:tcPr>
          <w:p w:rsidR="00275637" w:rsidRPr="00FA3393" w:rsidRDefault="00275637"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Base change</w:t>
            </w:r>
          </w:p>
        </w:tc>
        <w:tc>
          <w:tcPr>
            <w:tcW w:w="446" w:type="pct"/>
            <w:tcBorders>
              <w:top w:val="single" w:sz="4" w:space="0" w:color="auto"/>
              <w:bottom w:val="single" w:sz="4" w:space="0" w:color="auto"/>
            </w:tcBorders>
            <w:vAlign w:val="center"/>
          </w:tcPr>
          <w:p w:rsidR="00275637" w:rsidRPr="00FA3393" w:rsidRDefault="00FA3393" w:rsidP="009D788E">
            <w:pPr>
              <w:widowControl/>
              <w:adjustRightInd w:val="0"/>
              <w:snapToGrid w:val="0"/>
              <w:spacing w:line="360" w:lineRule="auto"/>
              <w:rPr>
                <w:rFonts w:ascii="Book Antiqua" w:hAnsi="Book Antiqua"/>
                <w:b/>
                <w:bCs/>
                <w:kern w:val="0"/>
                <w:sz w:val="24"/>
              </w:rPr>
            </w:pPr>
            <w:r w:rsidRPr="00FA3393">
              <w:rPr>
                <w:rFonts w:ascii="Book Antiqua" w:hAnsi="Book Antiqua"/>
                <w:b/>
                <w:kern w:val="0"/>
                <w:sz w:val="24"/>
              </w:rPr>
              <w:t xml:space="preserve">New </w:t>
            </w:r>
            <w:r w:rsidR="00275637" w:rsidRPr="00FA3393">
              <w:rPr>
                <w:rFonts w:ascii="Book Antiqua" w:hAnsi="Book Antiqua"/>
                <w:b/>
                <w:kern w:val="0"/>
                <w:sz w:val="24"/>
              </w:rPr>
              <w:t>mutation</w:t>
            </w:r>
          </w:p>
        </w:tc>
      </w:tr>
      <w:tr w:rsidR="00275637" w:rsidRPr="009D788E" w:rsidTr="00FA3393">
        <w:trPr>
          <w:trHeight w:val="336"/>
          <w:jc w:val="center"/>
        </w:trPr>
        <w:tc>
          <w:tcPr>
            <w:tcW w:w="352" w:type="pct"/>
            <w:vMerge w:val="restart"/>
            <w:tcBorders>
              <w:top w:val="single" w:sz="4" w:space="0" w:color="auto"/>
            </w:tcBorders>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496"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MUTYH</w:t>
            </w:r>
          </w:p>
        </w:tc>
        <w:tc>
          <w:tcPr>
            <w:tcW w:w="309" w:type="pct"/>
            <w:tcBorders>
              <w:top w:val="single" w:sz="4" w:space="0" w:color="auto"/>
            </w:tcBorders>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1670" w:type="pct"/>
            <w:tcBorders>
              <w:top w:val="single" w:sz="4" w:space="0" w:color="auto"/>
            </w:tcBorders>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p.Ala373Val</w:t>
            </w:r>
          </w:p>
        </w:tc>
        <w:tc>
          <w:tcPr>
            <w:tcW w:w="875"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c.1118C&gt;T</w:t>
            </w:r>
          </w:p>
        </w:tc>
        <w:tc>
          <w:tcPr>
            <w:tcW w:w="446" w:type="pct"/>
            <w:tcBorders>
              <w:top w:val="single" w:sz="4" w:space="0" w:color="auto"/>
            </w:tcBorders>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MLH1</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Missense</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p.Val384Asp</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c.1151T&gt;A</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PMS2</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p.Thr511Met</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c.1532C&gt;T</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val="restart"/>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MSH6</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Missense</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p.Ala1230Gly</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c.3689C&gt;G</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MLH1</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p.Val384Asp</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c.1151T&gt;A</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PMS2</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p.Thr511Met</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c.1532C&gt;T</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val="restart"/>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MLH3</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Non-synonymous SNV</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p.Asp1081His</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c.3241G&gt;C</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AXIN2</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16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Non-synonymous SNV</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p.Ser738Phe</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c.2213C&gt;T</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val="restart"/>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9</w:t>
            </w: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MSH6</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p.Glu1163Val</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c.3488A&gt;T</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APC</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p.Met2221Thr</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c.6662T&gt;C</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val="restart"/>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p.Ile169Val</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c.505A&gt;G</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MSH6</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Intron insertion</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c.4001+13C&gt;CTTAC</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APC</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p.Ala2778Ser</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c.8332G&gt;T</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val="restart"/>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p.Val89Ala</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c.266T&gt;C</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Cleavage site</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c.792+1G&gt;A</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PMS1</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Nonsense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p.Gln16Ter</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c.46C&gt;T</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FA3393">
        <w:trPr>
          <w:trHeight w:val="336"/>
          <w:jc w:val="center"/>
        </w:trPr>
        <w:tc>
          <w:tcPr>
            <w:tcW w:w="352" w:type="pct"/>
            <w:vMerge/>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PMS1</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p.Val308Ile</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c.922G&gt;A</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r>
      <w:tr w:rsidR="00275637" w:rsidRPr="009D788E" w:rsidTr="00FA3393">
        <w:trPr>
          <w:trHeight w:val="336"/>
          <w:jc w:val="center"/>
        </w:trPr>
        <w:tc>
          <w:tcPr>
            <w:tcW w:w="3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15</w:t>
            </w: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PTEN</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c>
          <w:tcPr>
            <w:tcW w:w="16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Missense in 5 '</w:t>
            </w:r>
            <w:proofErr w:type="spellStart"/>
            <w:r w:rsidRPr="009D788E">
              <w:rPr>
                <w:rFonts w:ascii="Book Antiqua" w:hAnsi="Book Antiqua"/>
                <w:kern w:val="0"/>
                <w:sz w:val="24"/>
              </w:rPr>
              <w:t>untranslated</w:t>
            </w:r>
            <w:proofErr w:type="spellEnd"/>
            <w:r w:rsidRPr="009D788E">
              <w:rPr>
                <w:rFonts w:ascii="Book Antiqua" w:hAnsi="Book Antiqua"/>
                <w:kern w:val="0"/>
                <w:sz w:val="24"/>
              </w:rPr>
              <w:t xml:space="preserve"> region (UTR)</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p.Gln171Glu</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c.511C&gt;G</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19</w:t>
            </w: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 xml:space="preserve">Missense </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p.Leu390Phe</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c.1168C&gt;T</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r w:rsidR="00275637" w:rsidRPr="009D788E" w:rsidTr="00FA3393">
        <w:trPr>
          <w:trHeight w:val="336"/>
          <w:jc w:val="center"/>
        </w:trPr>
        <w:tc>
          <w:tcPr>
            <w:tcW w:w="3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w:t>
            </w:r>
          </w:p>
        </w:tc>
        <w:tc>
          <w:tcPr>
            <w:tcW w:w="496"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MLH1</w:t>
            </w:r>
          </w:p>
        </w:tc>
        <w:tc>
          <w:tcPr>
            <w:tcW w:w="309"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Yes</w:t>
            </w:r>
          </w:p>
        </w:tc>
        <w:tc>
          <w:tcPr>
            <w:tcW w:w="1670" w:type="pct"/>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Missense</w:t>
            </w:r>
          </w:p>
        </w:tc>
        <w:tc>
          <w:tcPr>
            <w:tcW w:w="85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p.Arg217Cys</w:t>
            </w:r>
          </w:p>
        </w:tc>
        <w:tc>
          <w:tcPr>
            <w:tcW w:w="87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c.649C&gt;T</w:t>
            </w:r>
          </w:p>
        </w:tc>
        <w:tc>
          <w:tcPr>
            <w:tcW w:w="446" w:type="pct"/>
            <w:vAlign w:val="center"/>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No</w:t>
            </w:r>
          </w:p>
        </w:tc>
      </w:tr>
    </w:tbl>
    <w:p w:rsidR="00275637" w:rsidRPr="009D788E" w:rsidRDefault="00275637" w:rsidP="009D788E">
      <w:pPr>
        <w:widowControl/>
        <w:adjustRightInd w:val="0"/>
        <w:snapToGrid w:val="0"/>
        <w:spacing w:line="360" w:lineRule="auto"/>
        <w:rPr>
          <w:rFonts w:ascii="Book Antiqua" w:hAnsi="Book Antiqua"/>
          <w:kern w:val="0"/>
          <w:sz w:val="24"/>
        </w:rPr>
      </w:pPr>
    </w:p>
    <w:p w:rsidR="00275637" w:rsidRPr="00FA3393" w:rsidRDefault="00FA3393" w:rsidP="009D788E">
      <w:pPr>
        <w:widowControl/>
        <w:adjustRightInd w:val="0"/>
        <w:snapToGrid w:val="0"/>
        <w:spacing w:line="360" w:lineRule="auto"/>
        <w:rPr>
          <w:rFonts w:ascii="Book Antiqua" w:hAnsi="Book Antiqua"/>
          <w:b/>
          <w:sz w:val="24"/>
        </w:rPr>
      </w:pPr>
      <w:r>
        <w:rPr>
          <w:rFonts w:ascii="Book Antiqua" w:hAnsi="Book Antiqua"/>
          <w:sz w:val="24"/>
        </w:rPr>
        <w:br w:type="page"/>
      </w:r>
      <w:r w:rsidR="00275637" w:rsidRPr="00FA3393">
        <w:rPr>
          <w:rFonts w:ascii="Book Antiqua" w:hAnsi="Book Antiqua"/>
          <w:b/>
          <w:sz w:val="24"/>
        </w:rPr>
        <w:lastRenderedPageBreak/>
        <w:t>Table 5 Prediction of protein function changes caused by</w:t>
      </w:r>
      <w:r w:rsidR="00275637" w:rsidRPr="00FA3393">
        <w:rPr>
          <w:rFonts w:ascii="Book Antiqua" w:hAnsi="Book Antiqua"/>
          <w:b/>
          <w:i/>
          <w:iCs/>
          <w:sz w:val="24"/>
        </w:rPr>
        <w:t xml:space="preserve"> MSH6</w:t>
      </w:r>
      <w:r w:rsidR="00275637" w:rsidRPr="00FA3393">
        <w:rPr>
          <w:rFonts w:ascii="Book Antiqua" w:hAnsi="Book Antiqua"/>
          <w:b/>
          <w:sz w:val="24"/>
        </w:rPr>
        <w:t xml:space="preserve"> and other gene mutations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190"/>
        <w:gridCol w:w="1240"/>
        <w:gridCol w:w="845"/>
        <w:gridCol w:w="2664"/>
        <w:gridCol w:w="845"/>
        <w:gridCol w:w="2012"/>
        <w:gridCol w:w="845"/>
        <w:gridCol w:w="1497"/>
        <w:gridCol w:w="846"/>
        <w:gridCol w:w="1648"/>
      </w:tblGrid>
      <w:tr w:rsidR="00275637" w:rsidRPr="009D788E" w:rsidTr="00FA3393">
        <w:trPr>
          <w:trHeight w:val="276"/>
          <w:jc w:val="center"/>
        </w:trPr>
        <w:tc>
          <w:tcPr>
            <w:tcW w:w="302" w:type="pct"/>
            <w:vMerge w:val="restart"/>
            <w:tcBorders>
              <w:top w:val="single" w:sz="4" w:space="0" w:color="auto"/>
              <w:bottom w:val="single" w:sz="4" w:space="0" w:color="auto"/>
            </w:tcBorders>
            <w:shd w:val="clear" w:color="auto" w:fill="auto"/>
            <w:noWrap/>
            <w:vAlign w:val="center"/>
            <w:hideMark/>
          </w:tcPr>
          <w:p w:rsidR="00275637" w:rsidRPr="00FA3393" w:rsidRDefault="00275637" w:rsidP="009D788E">
            <w:pPr>
              <w:adjustRightInd w:val="0"/>
              <w:snapToGrid w:val="0"/>
              <w:spacing w:line="360" w:lineRule="auto"/>
              <w:rPr>
                <w:rFonts w:ascii="Book Antiqua" w:hAnsi="Book Antiqua"/>
                <w:b/>
                <w:kern w:val="0"/>
                <w:sz w:val="24"/>
              </w:rPr>
            </w:pPr>
            <w:r w:rsidRPr="00FA3393">
              <w:rPr>
                <w:rFonts w:ascii="Book Antiqua" w:hAnsi="Book Antiqua"/>
                <w:b/>
                <w:kern w:val="0"/>
                <w:sz w:val="24"/>
              </w:rPr>
              <w:t>Case No.</w:t>
            </w:r>
          </w:p>
        </w:tc>
        <w:tc>
          <w:tcPr>
            <w:tcW w:w="470" w:type="pct"/>
            <w:vMerge w:val="restart"/>
            <w:tcBorders>
              <w:top w:val="single" w:sz="4" w:space="0" w:color="auto"/>
              <w:bottom w:val="single" w:sz="4" w:space="0" w:color="auto"/>
            </w:tcBorders>
            <w:shd w:val="clear" w:color="auto" w:fill="auto"/>
            <w:noWrap/>
            <w:vAlign w:val="center"/>
            <w:hideMark/>
          </w:tcPr>
          <w:p w:rsidR="00275637" w:rsidRPr="00FA3393" w:rsidRDefault="00FA3393" w:rsidP="009D788E">
            <w:pPr>
              <w:adjustRightInd w:val="0"/>
              <w:snapToGrid w:val="0"/>
              <w:spacing w:line="360" w:lineRule="auto"/>
              <w:rPr>
                <w:rFonts w:ascii="Book Antiqua" w:hAnsi="Book Antiqua"/>
                <w:b/>
                <w:kern w:val="0"/>
                <w:sz w:val="24"/>
              </w:rPr>
            </w:pPr>
            <w:r w:rsidRPr="00FA3393">
              <w:rPr>
                <w:rFonts w:ascii="Book Antiqua" w:hAnsi="Book Antiqua"/>
                <w:b/>
                <w:kern w:val="0"/>
                <w:sz w:val="24"/>
              </w:rPr>
              <w:t>Gene</w:t>
            </w:r>
          </w:p>
        </w:tc>
        <w:tc>
          <w:tcPr>
            <w:tcW w:w="1316" w:type="pct"/>
            <w:gridSpan w:val="2"/>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Polyphen-2_HDIV</w:t>
            </w:r>
          </w:p>
        </w:tc>
        <w:tc>
          <w:tcPr>
            <w:tcW w:w="1078" w:type="pct"/>
            <w:gridSpan w:val="2"/>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Mutation</w:t>
            </w:r>
            <w:r w:rsidR="00FA3393">
              <w:rPr>
                <w:rFonts w:ascii="Book Antiqua" w:hAnsi="Book Antiqua" w:hint="eastAsia"/>
                <w:b/>
                <w:bCs/>
                <w:kern w:val="0"/>
                <w:sz w:val="24"/>
              </w:rPr>
              <w:t xml:space="preserve"> </w:t>
            </w:r>
            <w:r w:rsidRPr="009D788E">
              <w:rPr>
                <w:rFonts w:ascii="Book Antiqua" w:hAnsi="Book Antiqua"/>
                <w:b/>
                <w:bCs/>
                <w:kern w:val="0"/>
                <w:sz w:val="24"/>
              </w:rPr>
              <w:t>Taster</w:t>
            </w:r>
          </w:p>
        </w:tc>
        <w:tc>
          <w:tcPr>
            <w:tcW w:w="889" w:type="pct"/>
            <w:gridSpan w:val="2"/>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FATHMM</w:t>
            </w:r>
          </w:p>
        </w:tc>
        <w:tc>
          <w:tcPr>
            <w:tcW w:w="945" w:type="pct"/>
            <w:gridSpan w:val="2"/>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M-CAP</w:t>
            </w:r>
          </w:p>
        </w:tc>
      </w:tr>
      <w:tr w:rsidR="00275637" w:rsidRPr="009D788E" w:rsidTr="00FA3393">
        <w:trPr>
          <w:trHeight w:val="300"/>
          <w:jc w:val="center"/>
        </w:trPr>
        <w:tc>
          <w:tcPr>
            <w:tcW w:w="302" w:type="pct"/>
            <w:vMerge/>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p>
        </w:tc>
        <w:tc>
          <w:tcPr>
            <w:tcW w:w="470" w:type="pct"/>
            <w:vMerge/>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p>
        </w:tc>
        <w:tc>
          <w:tcPr>
            <w:tcW w:w="325" w:type="pct"/>
            <w:tcBorders>
              <w:top w:val="single" w:sz="4" w:space="0" w:color="auto"/>
              <w:bottom w:val="single" w:sz="4" w:space="0" w:color="auto"/>
            </w:tcBorders>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992" w:type="pct"/>
            <w:tcBorders>
              <w:top w:val="single" w:sz="4" w:space="0" w:color="auto"/>
              <w:bottom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c>
          <w:tcPr>
            <w:tcW w:w="325" w:type="pct"/>
            <w:tcBorders>
              <w:top w:val="single" w:sz="4" w:space="0" w:color="auto"/>
              <w:bottom w:val="single" w:sz="4" w:space="0" w:color="auto"/>
            </w:tcBorders>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753" w:type="pct"/>
            <w:tcBorders>
              <w:top w:val="single" w:sz="4" w:space="0" w:color="auto"/>
              <w:bottom w:val="single" w:sz="4" w:space="0" w:color="auto"/>
            </w:tcBorders>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c>
          <w:tcPr>
            <w:tcW w:w="325" w:type="pct"/>
            <w:tcBorders>
              <w:top w:val="single" w:sz="4" w:space="0" w:color="auto"/>
              <w:bottom w:val="single" w:sz="4" w:space="0" w:color="auto"/>
            </w:tcBorders>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564" w:type="pct"/>
            <w:tcBorders>
              <w:top w:val="single" w:sz="4" w:space="0" w:color="auto"/>
              <w:bottom w:val="single" w:sz="4" w:space="0" w:color="auto"/>
            </w:tcBorders>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c>
          <w:tcPr>
            <w:tcW w:w="325" w:type="pct"/>
            <w:tcBorders>
              <w:top w:val="single" w:sz="4" w:space="0" w:color="auto"/>
              <w:bottom w:val="single" w:sz="4" w:space="0" w:color="auto"/>
            </w:tcBorders>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Score</w:t>
            </w:r>
          </w:p>
        </w:tc>
        <w:tc>
          <w:tcPr>
            <w:tcW w:w="621" w:type="pct"/>
            <w:tcBorders>
              <w:top w:val="single" w:sz="4" w:space="0" w:color="auto"/>
              <w:bottom w:val="single" w:sz="4" w:space="0" w:color="auto"/>
            </w:tcBorders>
            <w:shd w:val="clear" w:color="auto" w:fill="auto"/>
            <w:noWrap/>
            <w:vAlign w:val="center"/>
            <w:hideMark/>
          </w:tcPr>
          <w:p w:rsidR="00275637" w:rsidRPr="009D788E" w:rsidRDefault="00FA3393" w:rsidP="009D788E">
            <w:pPr>
              <w:widowControl/>
              <w:adjustRightInd w:val="0"/>
              <w:snapToGrid w:val="0"/>
              <w:spacing w:line="360" w:lineRule="auto"/>
              <w:rPr>
                <w:rFonts w:ascii="Book Antiqua" w:hAnsi="Book Antiqua"/>
                <w:b/>
                <w:bCs/>
                <w:kern w:val="0"/>
                <w:sz w:val="24"/>
              </w:rPr>
            </w:pPr>
            <w:r w:rsidRPr="009D788E">
              <w:rPr>
                <w:rFonts w:ascii="Book Antiqua" w:hAnsi="Book Antiqua"/>
                <w:b/>
                <w:bCs/>
                <w:kern w:val="0"/>
                <w:sz w:val="24"/>
              </w:rPr>
              <w:t>Prediction</w:t>
            </w:r>
          </w:p>
        </w:tc>
      </w:tr>
      <w:tr w:rsidR="00275637" w:rsidRPr="009D788E" w:rsidTr="00FA3393">
        <w:trPr>
          <w:trHeight w:val="340"/>
          <w:jc w:val="center"/>
        </w:trPr>
        <w:tc>
          <w:tcPr>
            <w:tcW w:w="302"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470"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MUTYH</w:t>
            </w:r>
          </w:p>
        </w:tc>
        <w:tc>
          <w:tcPr>
            <w:tcW w:w="325" w:type="pct"/>
            <w:tcBorders>
              <w:top w:val="single" w:sz="4" w:space="0" w:color="auto"/>
            </w:tcBorders>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0.069</w:t>
            </w:r>
          </w:p>
        </w:tc>
        <w:tc>
          <w:tcPr>
            <w:tcW w:w="992"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Benign</w:t>
            </w:r>
          </w:p>
        </w:tc>
        <w:tc>
          <w:tcPr>
            <w:tcW w:w="325" w:type="pct"/>
            <w:tcBorders>
              <w:top w:val="single" w:sz="4" w:space="0" w:color="auto"/>
            </w:tcBorders>
            <w:shd w:val="clear" w:color="000000" w:fill="F9F9F9"/>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tcBorders>
              <w:top w:val="single" w:sz="4" w:space="0" w:color="auto"/>
            </w:tcBorders>
            <w:shd w:val="clear" w:color="000000" w:fill="F9F9F9"/>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tcBorders>
              <w:top w:val="single" w:sz="4" w:space="0" w:color="auto"/>
            </w:tcBorders>
            <w:shd w:val="clear" w:color="000000" w:fill="F9F9F9"/>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-2.41</w:t>
            </w:r>
          </w:p>
        </w:tc>
        <w:tc>
          <w:tcPr>
            <w:tcW w:w="564" w:type="pct"/>
            <w:tcBorders>
              <w:top w:val="single" w:sz="4" w:space="0" w:color="auto"/>
            </w:tcBorders>
            <w:shd w:val="clear" w:color="000000" w:fill="F9F9F9"/>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tcBorders>
              <w:top w:val="single" w:sz="4" w:space="0" w:color="auto"/>
            </w:tcBorders>
            <w:shd w:val="clear" w:color="000000" w:fill="FFFFFF"/>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0.084</w:t>
            </w:r>
          </w:p>
        </w:tc>
        <w:tc>
          <w:tcPr>
            <w:tcW w:w="621" w:type="pct"/>
            <w:tcBorders>
              <w:top w:val="single" w:sz="4" w:space="0" w:color="auto"/>
            </w:tcBorders>
            <w:shd w:val="clear" w:color="000000" w:fill="FFFFFF"/>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MLH1</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Probably_damaging</w:t>
            </w:r>
            <w:proofErr w:type="spellEnd"/>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-2.66</w:t>
            </w:r>
          </w:p>
        </w:tc>
        <w:tc>
          <w:tcPr>
            <w:tcW w:w="56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PMS2</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0.03</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Benign</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Polymorphism</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1.06</w:t>
            </w:r>
          </w:p>
        </w:tc>
        <w:tc>
          <w:tcPr>
            <w:tcW w:w="56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Tolerable</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MSH6</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Probably_damaging</w:t>
            </w:r>
            <w:proofErr w:type="spellEnd"/>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-2.52</w:t>
            </w:r>
          </w:p>
        </w:tc>
        <w:tc>
          <w:tcPr>
            <w:tcW w:w="564"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000000" w:fill="FFFFFF"/>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0.292</w:t>
            </w:r>
          </w:p>
        </w:tc>
        <w:tc>
          <w:tcPr>
            <w:tcW w:w="621" w:type="pct"/>
            <w:shd w:val="clear" w:color="000000" w:fill="FFFFFF"/>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MLH1</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Probably_damaging</w:t>
            </w:r>
            <w:proofErr w:type="spellEnd"/>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-2.66</w:t>
            </w:r>
          </w:p>
        </w:tc>
        <w:tc>
          <w:tcPr>
            <w:tcW w:w="564"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PMS2</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0.239</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Benign</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Polymorphism</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1.06</w:t>
            </w:r>
          </w:p>
        </w:tc>
        <w:tc>
          <w:tcPr>
            <w:tcW w:w="56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Tolerable</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MLH3</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Probably_damaging</w:t>
            </w:r>
            <w:proofErr w:type="spellEnd"/>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Pathogenic</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-2.37</w:t>
            </w:r>
          </w:p>
        </w:tc>
        <w:tc>
          <w:tcPr>
            <w:tcW w:w="56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0.137</w:t>
            </w:r>
          </w:p>
        </w:tc>
        <w:tc>
          <w:tcPr>
            <w:tcW w:w="62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AXIN2</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0.121</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Benign</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0.997</w:t>
            </w:r>
          </w:p>
        </w:tc>
        <w:tc>
          <w:tcPr>
            <w:tcW w:w="75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Polymorphism</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-0.25</w:t>
            </w:r>
          </w:p>
        </w:tc>
        <w:tc>
          <w:tcPr>
            <w:tcW w:w="56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Tolerable</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9</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MSH6</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0.67</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Probably_damaging</w:t>
            </w:r>
            <w:proofErr w:type="spellEnd"/>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-2.12</w:t>
            </w:r>
          </w:p>
        </w:tc>
        <w:tc>
          <w:tcPr>
            <w:tcW w:w="564"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9</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APC</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0.156</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Benign</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0.737</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-2.47</w:t>
            </w:r>
          </w:p>
        </w:tc>
        <w:tc>
          <w:tcPr>
            <w:tcW w:w="564"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0.046</w:t>
            </w:r>
          </w:p>
        </w:tc>
        <w:tc>
          <w:tcPr>
            <w:tcW w:w="621"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Benign</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Polymorphism</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-2.29</w:t>
            </w:r>
          </w:p>
        </w:tc>
        <w:tc>
          <w:tcPr>
            <w:tcW w:w="564"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0.028</w:t>
            </w:r>
          </w:p>
        </w:tc>
        <w:tc>
          <w:tcPr>
            <w:tcW w:w="621"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MSH6</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992"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753"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564"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APC</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Probably_damaging</w:t>
            </w:r>
            <w:proofErr w:type="spellEnd"/>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-1.53</w:t>
            </w:r>
          </w:p>
        </w:tc>
        <w:tc>
          <w:tcPr>
            <w:tcW w:w="564"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0.033</w:t>
            </w:r>
          </w:p>
        </w:tc>
        <w:tc>
          <w:tcPr>
            <w:tcW w:w="621"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0.042</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Benign</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-2.47</w:t>
            </w:r>
          </w:p>
        </w:tc>
        <w:tc>
          <w:tcPr>
            <w:tcW w:w="564"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0.075</w:t>
            </w:r>
          </w:p>
        </w:tc>
        <w:tc>
          <w:tcPr>
            <w:tcW w:w="621"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992"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753"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564"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PMS1</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992"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564"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PMS1</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0.329</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Benign</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0.996</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-1.34</w:t>
            </w:r>
          </w:p>
        </w:tc>
        <w:tc>
          <w:tcPr>
            <w:tcW w:w="56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Tolerable</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0.03</w:t>
            </w:r>
          </w:p>
        </w:tc>
        <w:tc>
          <w:tcPr>
            <w:tcW w:w="62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15</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PTEN</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0.956</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Probably_damaging</w:t>
            </w:r>
            <w:proofErr w:type="spellEnd"/>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0.999</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564"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19</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0.148</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Benign</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-3.07</w:t>
            </w:r>
          </w:p>
        </w:tc>
        <w:tc>
          <w:tcPr>
            <w:tcW w:w="564"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621"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40"/>
          <w:jc w:val="center"/>
        </w:trPr>
        <w:tc>
          <w:tcPr>
            <w:tcW w:w="30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w:t>
            </w:r>
          </w:p>
        </w:tc>
        <w:tc>
          <w:tcPr>
            <w:tcW w:w="470"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MLH1</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992"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Probably_damaging</w:t>
            </w:r>
            <w:proofErr w:type="spellEnd"/>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w:t>
            </w:r>
          </w:p>
        </w:tc>
        <w:tc>
          <w:tcPr>
            <w:tcW w:w="753" w:type="pct"/>
            <w:shd w:val="clear" w:color="auto" w:fill="auto"/>
            <w:noWrap/>
            <w:hideMark/>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 xml:space="preserve">Pathogenic </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-1.91</w:t>
            </w:r>
          </w:p>
        </w:tc>
        <w:tc>
          <w:tcPr>
            <w:tcW w:w="564" w:type="pct"/>
            <w:shd w:val="clear" w:color="auto" w:fill="auto"/>
            <w:noWrap/>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c>
          <w:tcPr>
            <w:tcW w:w="3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0.247</w:t>
            </w:r>
          </w:p>
        </w:tc>
        <w:tc>
          <w:tcPr>
            <w:tcW w:w="621"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Damaging</w:t>
            </w:r>
          </w:p>
        </w:tc>
      </w:tr>
    </w:tbl>
    <w:p w:rsidR="00275637" w:rsidRPr="009D788E" w:rsidRDefault="00275637" w:rsidP="009D788E">
      <w:pPr>
        <w:widowControl/>
        <w:adjustRightInd w:val="0"/>
        <w:snapToGrid w:val="0"/>
        <w:spacing w:line="360" w:lineRule="auto"/>
        <w:rPr>
          <w:rFonts w:ascii="Book Antiqua" w:hAnsi="Book Antiqua"/>
          <w:kern w:val="0"/>
          <w:sz w:val="24"/>
        </w:rPr>
      </w:pPr>
    </w:p>
    <w:p w:rsidR="00275637" w:rsidRPr="00FA3393" w:rsidRDefault="00FA3393" w:rsidP="009D788E">
      <w:pPr>
        <w:widowControl/>
        <w:adjustRightInd w:val="0"/>
        <w:snapToGrid w:val="0"/>
        <w:spacing w:line="360" w:lineRule="auto"/>
        <w:rPr>
          <w:rFonts w:ascii="Book Antiqua" w:hAnsi="Book Antiqua"/>
          <w:b/>
          <w:sz w:val="24"/>
        </w:rPr>
      </w:pPr>
      <w:r>
        <w:rPr>
          <w:rFonts w:ascii="Book Antiqua" w:hAnsi="Book Antiqua"/>
          <w:sz w:val="24"/>
        </w:rPr>
        <w:br w:type="page"/>
      </w:r>
      <w:r w:rsidR="00275637" w:rsidRPr="00FA3393">
        <w:rPr>
          <w:rFonts w:ascii="Book Antiqua" w:hAnsi="Book Antiqua"/>
          <w:b/>
          <w:sz w:val="24"/>
        </w:rPr>
        <w:lastRenderedPageBreak/>
        <w:t xml:space="preserve">Table 6 Prediction of amino acid evolutionary conservation due to mutations in </w:t>
      </w:r>
      <w:r w:rsidR="00275637" w:rsidRPr="00FA3393">
        <w:rPr>
          <w:rFonts w:ascii="Book Antiqua" w:hAnsi="Book Antiqua"/>
          <w:b/>
          <w:i/>
          <w:iCs/>
          <w:sz w:val="24"/>
        </w:rPr>
        <w:t xml:space="preserve">MSH6 </w:t>
      </w:r>
      <w:r w:rsidR="00275637" w:rsidRPr="00FA3393">
        <w:rPr>
          <w:rFonts w:ascii="Book Antiqua" w:hAnsi="Book Antiqua"/>
          <w:b/>
          <w:sz w:val="24"/>
        </w:rPr>
        <w:t>and other genes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66"/>
        <w:gridCol w:w="2069"/>
        <w:gridCol w:w="1431"/>
        <w:gridCol w:w="3269"/>
        <w:gridCol w:w="1431"/>
        <w:gridCol w:w="3266"/>
      </w:tblGrid>
      <w:tr w:rsidR="00275637" w:rsidRPr="009D788E" w:rsidTr="00FA3393">
        <w:trPr>
          <w:trHeight w:val="276"/>
          <w:jc w:val="center"/>
        </w:trPr>
        <w:tc>
          <w:tcPr>
            <w:tcW w:w="794" w:type="pct"/>
            <w:vMerge w:val="restart"/>
            <w:tcBorders>
              <w:top w:val="single" w:sz="4" w:space="0" w:color="auto"/>
              <w:bottom w:val="single" w:sz="4" w:space="0" w:color="auto"/>
            </w:tcBorders>
            <w:shd w:val="clear" w:color="auto" w:fill="auto"/>
            <w:noWrap/>
            <w:vAlign w:val="center"/>
            <w:hideMark/>
          </w:tcPr>
          <w:p w:rsidR="00275637" w:rsidRPr="00FA3393" w:rsidRDefault="00275637" w:rsidP="009D788E">
            <w:pPr>
              <w:adjustRightInd w:val="0"/>
              <w:snapToGrid w:val="0"/>
              <w:spacing w:line="360" w:lineRule="auto"/>
              <w:rPr>
                <w:rFonts w:ascii="Book Antiqua" w:hAnsi="Book Antiqua"/>
                <w:b/>
                <w:kern w:val="0"/>
                <w:sz w:val="24"/>
              </w:rPr>
            </w:pPr>
            <w:r w:rsidRPr="00FA3393">
              <w:rPr>
                <w:rFonts w:ascii="Book Antiqua" w:hAnsi="Book Antiqua"/>
                <w:b/>
                <w:kern w:val="0"/>
                <w:sz w:val="24"/>
              </w:rPr>
              <w:t>Case No.</w:t>
            </w:r>
          </w:p>
        </w:tc>
        <w:tc>
          <w:tcPr>
            <w:tcW w:w="759" w:type="pct"/>
            <w:vMerge w:val="restart"/>
            <w:tcBorders>
              <w:top w:val="single" w:sz="4" w:space="0" w:color="auto"/>
              <w:bottom w:val="single" w:sz="4" w:space="0" w:color="auto"/>
            </w:tcBorders>
            <w:shd w:val="clear" w:color="auto" w:fill="auto"/>
            <w:noWrap/>
            <w:vAlign w:val="center"/>
            <w:hideMark/>
          </w:tcPr>
          <w:p w:rsidR="00275637" w:rsidRPr="00FA3393" w:rsidRDefault="00FA3393" w:rsidP="009D788E">
            <w:pPr>
              <w:adjustRightInd w:val="0"/>
              <w:snapToGrid w:val="0"/>
              <w:spacing w:line="360" w:lineRule="auto"/>
              <w:rPr>
                <w:rFonts w:ascii="Book Antiqua" w:hAnsi="Book Antiqua"/>
                <w:b/>
                <w:kern w:val="0"/>
                <w:sz w:val="24"/>
              </w:rPr>
            </w:pPr>
            <w:r w:rsidRPr="00FA3393">
              <w:rPr>
                <w:rFonts w:ascii="Book Antiqua" w:hAnsi="Book Antiqua"/>
                <w:b/>
                <w:kern w:val="0"/>
                <w:sz w:val="24"/>
              </w:rPr>
              <w:t>Gene</w:t>
            </w:r>
          </w:p>
        </w:tc>
        <w:tc>
          <w:tcPr>
            <w:tcW w:w="1723" w:type="pct"/>
            <w:gridSpan w:val="2"/>
            <w:tcBorders>
              <w:top w:val="single" w:sz="4" w:space="0" w:color="auto"/>
              <w:bottom w:val="single" w:sz="4" w:space="0" w:color="auto"/>
            </w:tcBorders>
            <w:shd w:val="clear" w:color="auto" w:fill="auto"/>
            <w:noWrap/>
            <w:vAlign w:val="center"/>
            <w:hideMark/>
          </w:tcPr>
          <w:p w:rsidR="00275637" w:rsidRPr="00FA3393" w:rsidRDefault="00275637" w:rsidP="009D788E">
            <w:pPr>
              <w:widowControl/>
              <w:adjustRightInd w:val="0"/>
              <w:snapToGrid w:val="0"/>
              <w:spacing w:line="360" w:lineRule="auto"/>
              <w:rPr>
                <w:rFonts w:ascii="Book Antiqua" w:hAnsi="Book Antiqua"/>
                <w:b/>
                <w:bCs/>
                <w:kern w:val="0"/>
                <w:sz w:val="24"/>
              </w:rPr>
            </w:pPr>
            <w:r w:rsidRPr="00FA3393">
              <w:rPr>
                <w:rFonts w:ascii="Book Antiqua" w:hAnsi="Book Antiqua"/>
                <w:b/>
                <w:bCs/>
                <w:kern w:val="0"/>
                <w:sz w:val="24"/>
              </w:rPr>
              <w:t>GERP++</w:t>
            </w:r>
          </w:p>
        </w:tc>
        <w:tc>
          <w:tcPr>
            <w:tcW w:w="1723" w:type="pct"/>
            <w:gridSpan w:val="2"/>
            <w:tcBorders>
              <w:top w:val="single" w:sz="4" w:space="0" w:color="auto"/>
              <w:bottom w:val="single" w:sz="4" w:space="0" w:color="auto"/>
            </w:tcBorders>
            <w:shd w:val="clear" w:color="auto" w:fill="auto"/>
            <w:noWrap/>
            <w:vAlign w:val="center"/>
            <w:hideMark/>
          </w:tcPr>
          <w:p w:rsidR="00275637" w:rsidRPr="00FA3393" w:rsidRDefault="00275637" w:rsidP="009D788E">
            <w:pPr>
              <w:widowControl/>
              <w:adjustRightInd w:val="0"/>
              <w:snapToGrid w:val="0"/>
              <w:spacing w:line="360" w:lineRule="auto"/>
              <w:rPr>
                <w:rFonts w:ascii="Book Antiqua" w:hAnsi="Book Antiqua"/>
                <w:b/>
                <w:bCs/>
                <w:kern w:val="0"/>
                <w:sz w:val="24"/>
              </w:rPr>
            </w:pPr>
            <w:proofErr w:type="spellStart"/>
            <w:r w:rsidRPr="00FA3393">
              <w:rPr>
                <w:rFonts w:ascii="Book Antiqua" w:hAnsi="Book Antiqua"/>
                <w:b/>
                <w:bCs/>
                <w:kern w:val="0"/>
                <w:sz w:val="24"/>
              </w:rPr>
              <w:t>phyloP</w:t>
            </w:r>
            <w:proofErr w:type="spellEnd"/>
          </w:p>
        </w:tc>
      </w:tr>
      <w:tr w:rsidR="00275637" w:rsidRPr="009D788E" w:rsidTr="00FA3393">
        <w:trPr>
          <w:trHeight w:val="300"/>
          <w:jc w:val="center"/>
        </w:trPr>
        <w:tc>
          <w:tcPr>
            <w:tcW w:w="794" w:type="pct"/>
            <w:vMerge/>
            <w:tcBorders>
              <w:top w:val="single" w:sz="4" w:space="0" w:color="auto"/>
              <w:bottom w:val="single" w:sz="4" w:space="0" w:color="auto"/>
            </w:tcBorders>
            <w:shd w:val="clear" w:color="auto" w:fill="auto"/>
            <w:noWrap/>
            <w:vAlign w:val="center"/>
            <w:hideMark/>
          </w:tcPr>
          <w:p w:rsidR="00275637" w:rsidRPr="00FA3393" w:rsidRDefault="00275637" w:rsidP="009D788E">
            <w:pPr>
              <w:widowControl/>
              <w:adjustRightInd w:val="0"/>
              <w:snapToGrid w:val="0"/>
              <w:spacing w:line="360" w:lineRule="auto"/>
              <w:rPr>
                <w:rFonts w:ascii="Book Antiqua" w:hAnsi="Book Antiqua"/>
                <w:b/>
                <w:bCs/>
                <w:kern w:val="0"/>
                <w:sz w:val="24"/>
              </w:rPr>
            </w:pPr>
          </w:p>
        </w:tc>
        <w:tc>
          <w:tcPr>
            <w:tcW w:w="759" w:type="pct"/>
            <w:vMerge/>
            <w:tcBorders>
              <w:top w:val="single" w:sz="4" w:space="0" w:color="auto"/>
              <w:bottom w:val="single" w:sz="4" w:space="0" w:color="auto"/>
            </w:tcBorders>
            <w:shd w:val="clear" w:color="auto" w:fill="auto"/>
            <w:noWrap/>
            <w:vAlign w:val="center"/>
            <w:hideMark/>
          </w:tcPr>
          <w:p w:rsidR="00275637" w:rsidRPr="00FA3393" w:rsidRDefault="00275637" w:rsidP="009D788E">
            <w:pPr>
              <w:widowControl/>
              <w:adjustRightInd w:val="0"/>
              <w:snapToGrid w:val="0"/>
              <w:spacing w:line="360" w:lineRule="auto"/>
              <w:rPr>
                <w:rFonts w:ascii="Book Antiqua" w:hAnsi="Book Antiqua"/>
                <w:b/>
                <w:bCs/>
                <w:kern w:val="0"/>
                <w:sz w:val="24"/>
              </w:rPr>
            </w:pPr>
          </w:p>
        </w:tc>
        <w:tc>
          <w:tcPr>
            <w:tcW w:w="525" w:type="pct"/>
            <w:tcBorders>
              <w:top w:val="single" w:sz="4" w:space="0" w:color="auto"/>
              <w:bottom w:val="single" w:sz="4" w:space="0" w:color="auto"/>
            </w:tcBorders>
            <w:shd w:val="clear" w:color="auto" w:fill="auto"/>
            <w:noWrap/>
            <w:vAlign w:val="center"/>
            <w:hideMark/>
          </w:tcPr>
          <w:p w:rsidR="00275637" w:rsidRPr="00FA3393" w:rsidRDefault="00FA3393" w:rsidP="009D788E">
            <w:pPr>
              <w:widowControl/>
              <w:adjustRightInd w:val="0"/>
              <w:snapToGrid w:val="0"/>
              <w:spacing w:line="360" w:lineRule="auto"/>
              <w:rPr>
                <w:rFonts w:ascii="Book Antiqua" w:hAnsi="Book Antiqua"/>
                <w:b/>
                <w:bCs/>
                <w:kern w:val="0"/>
                <w:sz w:val="24"/>
              </w:rPr>
            </w:pPr>
            <w:r w:rsidRPr="00FA3393">
              <w:rPr>
                <w:rFonts w:ascii="Book Antiqua" w:hAnsi="Book Antiqua"/>
                <w:b/>
                <w:bCs/>
                <w:kern w:val="0"/>
                <w:sz w:val="24"/>
              </w:rPr>
              <w:t>Score</w:t>
            </w:r>
          </w:p>
        </w:tc>
        <w:tc>
          <w:tcPr>
            <w:tcW w:w="1199" w:type="pct"/>
            <w:tcBorders>
              <w:top w:val="single" w:sz="4" w:space="0" w:color="auto"/>
              <w:bottom w:val="single" w:sz="4" w:space="0" w:color="auto"/>
            </w:tcBorders>
            <w:shd w:val="clear" w:color="auto" w:fill="auto"/>
            <w:noWrap/>
            <w:vAlign w:val="center"/>
            <w:hideMark/>
          </w:tcPr>
          <w:p w:rsidR="00275637" w:rsidRPr="00FA3393" w:rsidRDefault="00FA3393" w:rsidP="009D788E">
            <w:pPr>
              <w:widowControl/>
              <w:adjustRightInd w:val="0"/>
              <w:snapToGrid w:val="0"/>
              <w:spacing w:line="360" w:lineRule="auto"/>
              <w:rPr>
                <w:rFonts w:ascii="Book Antiqua" w:hAnsi="Book Antiqua"/>
                <w:b/>
                <w:bCs/>
                <w:kern w:val="0"/>
                <w:sz w:val="24"/>
              </w:rPr>
            </w:pPr>
            <w:r w:rsidRPr="00FA3393">
              <w:rPr>
                <w:rFonts w:ascii="Book Antiqua" w:hAnsi="Book Antiqua"/>
                <w:b/>
                <w:bCs/>
                <w:kern w:val="0"/>
                <w:sz w:val="24"/>
              </w:rPr>
              <w:t>Prediction</w:t>
            </w:r>
          </w:p>
        </w:tc>
        <w:tc>
          <w:tcPr>
            <w:tcW w:w="525" w:type="pct"/>
            <w:tcBorders>
              <w:top w:val="single" w:sz="4" w:space="0" w:color="auto"/>
              <w:bottom w:val="single" w:sz="4" w:space="0" w:color="auto"/>
            </w:tcBorders>
            <w:shd w:val="clear" w:color="auto" w:fill="auto"/>
            <w:noWrap/>
            <w:vAlign w:val="center"/>
            <w:hideMark/>
          </w:tcPr>
          <w:p w:rsidR="00275637" w:rsidRPr="00FA3393" w:rsidRDefault="00FA3393" w:rsidP="009D788E">
            <w:pPr>
              <w:widowControl/>
              <w:adjustRightInd w:val="0"/>
              <w:snapToGrid w:val="0"/>
              <w:spacing w:line="360" w:lineRule="auto"/>
              <w:rPr>
                <w:rFonts w:ascii="Book Antiqua" w:hAnsi="Book Antiqua"/>
                <w:b/>
                <w:bCs/>
                <w:kern w:val="0"/>
                <w:sz w:val="24"/>
              </w:rPr>
            </w:pPr>
            <w:r w:rsidRPr="00FA3393">
              <w:rPr>
                <w:rFonts w:ascii="Book Antiqua" w:hAnsi="Book Antiqua"/>
                <w:b/>
                <w:bCs/>
                <w:kern w:val="0"/>
                <w:sz w:val="24"/>
              </w:rPr>
              <w:t>Score</w:t>
            </w:r>
          </w:p>
        </w:tc>
        <w:tc>
          <w:tcPr>
            <w:tcW w:w="1199" w:type="pct"/>
            <w:tcBorders>
              <w:top w:val="single" w:sz="4" w:space="0" w:color="auto"/>
              <w:bottom w:val="single" w:sz="4" w:space="0" w:color="auto"/>
            </w:tcBorders>
            <w:shd w:val="clear" w:color="auto" w:fill="auto"/>
            <w:noWrap/>
            <w:vAlign w:val="center"/>
            <w:hideMark/>
          </w:tcPr>
          <w:p w:rsidR="00275637" w:rsidRPr="00FA3393" w:rsidRDefault="00FA3393" w:rsidP="009D788E">
            <w:pPr>
              <w:widowControl/>
              <w:adjustRightInd w:val="0"/>
              <w:snapToGrid w:val="0"/>
              <w:spacing w:line="360" w:lineRule="auto"/>
              <w:rPr>
                <w:rFonts w:ascii="Book Antiqua" w:hAnsi="Book Antiqua"/>
                <w:b/>
                <w:bCs/>
                <w:kern w:val="0"/>
                <w:sz w:val="24"/>
              </w:rPr>
            </w:pPr>
            <w:r w:rsidRPr="00FA3393">
              <w:rPr>
                <w:rFonts w:ascii="Book Antiqua" w:hAnsi="Book Antiqua"/>
                <w:b/>
                <w:bCs/>
                <w:kern w:val="0"/>
                <w:sz w:val="24"/>
              </w:rPr>
              <w:t>Prediction</w:t>
            </w:r>
          </w:p>
        </w:tc>
      </w:tr>
      <w:tr w:rsidR="00275637" w:rsidRPr="009D788E" w:rsidTr="00FA3393">
        <w:trPr>
          <w:trHeight w:val="336"/>
          <w:jc w:val="center"/>
        </w:trPr>
        <w:tc>
          <w:tcPr>
            <w:tcW w:w="794"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759" w:type="pct"/>
            <w:tcBorders>
              <w:top w:val="single" w:sz="4" w:space="0" w:color="auto"/>
            </w:tcBorders>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MUTYH</w:t>
            </w:r>
          </w:p>
        </w:tc>
        <w:tc>
          <w:tcPr>
            <w:tcW w:w="525" w:type="pct"/>
            <w:tcBorders>
              <w:top w:val="single" w:sz="4" w:space="0" w:color="auto"/>
            </w:tcBorders>
            <w:shd w:val="clear" w:color="000000" w:fill="F9F9F9"/>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5.67</w:t>
            </w:r>
          </w:p>
        </w:tc>
        <w:tc>
          <w:tcPr>
            <w:tcW w:w="1199" w:type="pct"/>
            <w:tcBorders>
              <w:top w:val="single" w:sz="4" w:space="0" w:color="auto"/>
            </w:tcBorders>
            <w:shd w:val="clear" w:color="000000" w:fill="F9F9F9"/>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tcBorders>
              <w:top w:val="single" w:sz="4" w:space="0" w:color="auto"/>
            </w:tcBorders>
            <w:shd w:val="clear" w:color="000000" w:fill="FFFFFF"/>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6.955</w:t>
            </w:r>
          </w:p>
        </w:tc>
        <w:tc>
          <w:tcPr>
            <w:tcW w:w="1199" w:type="pct"/>
            <w:tcBorders>
              <w:top w:val="single" w:sz="4" w:space="0" w:color="auto"/>
            </w:tcBorders>
            <w:shd w:val="clear" w:color="000000" w:fill="FFFFFF"/>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MLH1</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5.67</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7.336</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PMS2</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-3.23</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Nonconserved</w:t>
            </w:r>
            <w:proofErr w:type="spellEnd"/>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-0.25</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Nonconserved</w:t>
            </w:r>
            <w:proofErr w:type="spellEnd"/>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MSH6</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5.5</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7.481</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MLH1</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5.67</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7.336</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PMS2</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-3.23</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Nonconserved</w:t>
            </w:r>
            <w:proofErr w:type="spellEnd"/>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-0.25</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Nonconserved</w:t>
            </w:r>
            <w:proofErr w:type="spellEnd"/>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MLH3</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4.6</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5.502</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AXIN2</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2.07</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2.225</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9</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MSH6</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5.23</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8.923</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9</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APC</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6.02</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3.925</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-1.25</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Nonconserved</w:t>
            </w:r>
            <w:proofErr w:type="spellEnd"/>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1.857</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Nonconserved</w:t>
            </w:r>
            <w:proofErr w:type="spellEnd"/>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MSH6</w:t>
            </w:r>
          </w:p>
        </w:tc>
        <w:tc>
          <w:tcPr>
            <w:tcW w:w="5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199"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5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199"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10</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APC</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5.92</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8.947</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3.94</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3.331</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5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199"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5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199"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PMS1</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4.99</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7.805</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14</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PMS1</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2.11</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4.333</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15</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PTEN</w:t>
            </w:r>
          </w:p>
        </w:tc>
        <w:tc>
          <w:tcPr>
            <w:tcW w:w="5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199"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525"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c>
          <w:tcPr>
            <w:tcW w:w="1199" w:type="pct"/>
            <w:shd w:val="clear" w:color="auto" w:fill="auto"/>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w:t>
            </w:r>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19</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MSH2</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4.62</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1.611</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proofErr w:type="spellStart"/>
            <w:r w:rsidRPr="009D788E">
              <w:rPr>
                <w:rFonts w:ascii="Book Antiqua" w:hAnsi="Book Antiqua"/>
                <w:kern w:val="0"/>
                <w:sz w:val="24"/>
              </w:rPr>
              <w:t>Nonconserved</w:t>
            </w:r>
            <w:proofErr w:type="spellEnd"/>
          </w:p>
        </w:tc>
      </w:tr>
      <w:tr w:rsidR="00275637" w:rsidRPr="009D788E" w:rsidTr="00FA3393">
        <w:trPr>
          <w:trHeight w:val="336"/>
          <w:jc w:val="center"/>
        </w:trPr>
        <w:tc>
          <w:tcPr>
            <w:tcW w:w="794"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20</w:t>
            </w:r>
          </w:p>
        </w:tc>
        <w:tc>
          <w:tcPr>
            <w:tcW w:w="75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i/>
                <w:iCs/>
                <w:kern w:val="0"/>
                <w:sz w:val="24"/>
              </w:rPr>
            </w:pPr>
            <w:r w:rsidRPr="009D788E">
              <w:rPr>
                <w:rFonts w:ascii="Book Antiqua" w:hAnsi="Book Antiqua"/>
                <w:i/>
                <w:iCs/>
                <w:kern w:val="0"/>
                <w:sz w:val="24"/>
              </w:rPr>
              <w:t>MLH1</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5.76</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c>
          <w:tcPr>
            <w:tcW w:w="525"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2.993</w:t>
            </w:r>
          </w:p>
        </w:tc>
        <w:tc>
          <w:tcPr>
            <w:tcW w:w="1199" w:type="pct"/>
            <w:shd w:val="clear" w:color="auto" w:fill="auto"/>
            <w:noWrap/>
            <w:vAlign w:val="center"/>
            <w:hideMark/>
          </w:tcPr>
          <w:p w:rsidR="00275637" w:rsidRPr="009D788E" w:rsidRDefault="00275637" w:rsidP="009D788E">
            <w:pPr>
              <w:widowControl/>
              <w:adjustRightInd w:val="0"/>
              <w:snapToGrid w:val="0"/>
              <w:spacing w:line="360" w:lineRule="auto"/>
              <w:rPr>
                <w:rFonts w:ascii="Book Antiqua" w:hAnsi="Book Antiqua"/>
                <w:kern w:val="0"/>
                <w:sz w:val="24"/>
              </w:rPr>
            </w:pPr>
            <w:r w:rsidRPr="009D788E">
              <w:rPr>
                <w:rFonts w:ascii="Book Antiqua" w:hAnsi="Book Antiqua"/>
                <w:kern w:val="0"/>
                <w:sz w:val="24"/>
              </w:rPr>
              <w:t>Conserved</w:t>
            </w:r>
          </w:p>
        </w:tc>
      </w:tr>
    </w:tbl>
    <w:p w:rsidR="00275637" w:rsidRPr="009D788E" w:rsidRDefault="00275637" w:rsidP="009D788E">
      <w:pPr>
        <w:adjustRightInd w:val="0"/>
        <w:snapToGrid w:val="0"/>
        <w:spacing w:line="360" w:lineRule="auto"/>
        <w:rPr>
          <w:rFonts w:ascii="Book Antiqua" w:hAnsi="Book Antiqua"/>
          <w:b/>
          <w:sz w:val="24"/>
        </w:rPr>
      </w:pPr>
    </w:p>
    <w:p w:rsidR="00275637" w:rsidRPr="009D788E" w:rsidRDefault="00275637" w:rsidP="009D788E">
      <w:pPr>
        <w:adjustRightInd w:val="0"/>
        <w:snapToGrid w:val="0"/>
        <w:spacing w:line="360" w:lineRule="auto"/>
        <w:rPr>
          <w:rFonts w:ascii="Book Antiqua" w:hAnsi="Book Antiqua"/>
          <w:kern w:val="0"/>
          <w:sz w:val="24"/>
        </w:rPr>
        <w:sectPr w:rsidR="00275637" w:rsidRPr="009D788E" w:rsidSect="0027408E">
          <w:pgSz w:w="17010" w:h="16840" w:orient="landscape"/>
          <w:pgMar w:top="1440" w:right="1797" w:bottom="1440" w:left="1797" w:header="851" w:footer="992" w:gutter="0"/>
          <w:cols w:space="425"/>
          <w:docGrid w:type="lines" w:linePitch="312"/>
        </w:sectPr>
      </w:pPr>
    </w:p>
    <w:p w:rsidR="00275637" w:rsidRPr="00FA3393" w:rsidRDefault="00275637" w:rsidP="009D788E">
      <w:pPr>
        <w:adjustRightInd w:val="0"/>
        <w:snapToGrid w:val="0"/>
        <w:spacing w:line="360" w:lineRule="auto"/>
        <w:rPr>
          <w:rFonts w:ascii="Book Antiqua" w:hAnsi="Book Antiqua"/>
          <w:b/>
          <w:kern w:val="0"/>
          <w:sz w:val="24"/>
        </w:rPr>
      </w:pPr>
      <w:r w:rsidRPr="00FA3393">
        <w:rPr>
          <w:rFonts w:ascii="Book Antiqua" w:hAnsi="Book Antiqua"/>
          <w:b/>
          <w:kern w:val="0"/>
          <w:sz w:val="24"/>
        </w:rPr>
        <w:lastRenderedPageBreak/>
        <w:t>Table 7 Relationship between gene mutation and clinical pathological parameters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66"/>
        <w:gridCol w:w="890"/>
        <w:gridCol w:w="927"/>
        <w:gridCol w:w="1295"/>
        <w:gridCol w:w="1206"/>
        <w:gridCol w:w="1295"/>
        <w:gridCol w:w="1282"/>
        <w:gridCol w:w="1295"/>
        <w:gridCol w:w="1789"/>
        <w:gridCol w:w="1219"/>
        <w:gridCol w:w="1510"/>
      </w:tblGrid>
      <w:tr w:rsidR="00275637" w:rsidRPr="009D788E" w:rsidTr="00F10DB2">
        <w:trPr>
          <w:trHeight w:val="735"/>
          <w:jc w:val="center"/>
        </w:trPr>
        <w:tc>
          <w:tcPr>
            <w:tcW w:w="529" w:type="pct"/>
            <w:tcBorders>
              <w:top w:val="single" w:sz="4" w:space="0" w:color="auto"/>
              <w:bottom w:val="single" w:sz="4" w:space="0" w:color="auto"/>
            </w:tcBorders>
            <w:shd w:val="clear" w:color="auto" w:fill="auto"/>
            <w:vAlign w:val="center"/>
          </w:tcPr>
          <w:p w:rsidR="00275637" w:rsidRPr="00FA3393" w:rsidRDefault="00275637" w:rsidP="009D788E">
            <w:pPr>
              <w:adjustRightInd w:val="0"/>
              <w:snapToGrid w:val="0"/>
              <w:spacing w:line="360" w:lineRule="auto"/>
              <w:rPr>
                <w:rFonts w:ascii="Book Antiqua" w:hAnsi="Book Antiqua"/>
                <w:b/>
                <w:kern w:val="0"/>
                <w:sz w:val="24"/>
              </w:rPr>
            </w:pPr>
            <w:r w:rsidRPr="00FA3393">
              <w:rPr>
                <w:rFonts w:ascii="Book Antiqua" w:hAnsi="Book Antiqua"/>
                <w:b/>
                <w:kern w:val="0"/>
                <w:sz w:val="24"/>
              </w:rPr>
              <w:t>Mutation</w:t>
            </w:r>
          </w:p>
        </w:tc>
        <w:tc>
          <w:tcPr>
            <w:tcW w:w="308" w:type="pct"/>
            <w:tcBorders>
              <w:top w:val="single" w:sz="4" w:space="0" w:color="auto"/>
              <w:bottom w:val="single" w:sz="4" w:space="0" w:color="auto"/>
            </w:tcBorders>
            <w:shd w:val="clear" w:color="auto" w:fill="auto"/>
            <w:vAlign w:val="center"/>
          </w:tcPr>
          <w:p w:rsidR="00275637" w:rsidRPr="00FA3393" w:rsidRDefault="00275637" w:rsidP="009D788E">
            <w:pPr>
              <w:adjustRightInd w:val="0"/>
              <w:snapToGrid w:val="0"/>
              <w:spacing w:line="360" w:lineRule="auto"/>
              <w:rPr>
                <w:rFonts w:ascii="Book Antiqua" w:hAnsi="Book Antiqua"/>
                <w:b/>
                <w:kern w:val="0"/>
                <w:sz w:val="24"/>
              </w:rPr>
            </w:pPr>
            <w:r w:rsidRPr="00FA3393">
              <w:rPr>
                <w:rFonts w:ascii="Book Antiqua" w:hAnsi="Book Antiqua"/>
                <w:b/>
                <w:kern w:val="0"/>
                <w:sz w:val="24"/>
              </w:rPr>
              <w:t>Result</w:t>
            </w:r>
          </w:p>
        </w:tc>
        <w:tc>
          <w:tcPr>
            <w:tcW w:w="327" w:type="pct"/>
            <w:tcBorders>
              <w:top w:val="single" w:sz="4" w:space="0" w:color="auto"/>
              <w:bottom w:val="single" w:sz="4" w:space="0" w:color="auto"/>
            </w:tcBorders>
            <w:shd w:val="clear" w:color="auto" w:fill="auto"/>
            <w:vAlign w:val="center"/>
          </w:tcPr>
          <w:p w:rsidR="00275637" w:rsidRPr="00FA3393" w:rsidRDefault="00FA3393"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 xml:space="preserve">Load </w:t>
            </w:r>
            <w:r w:rsidR="00275637" w:rsidRPr="00FA3393">
              <w:rPr>
                <w:rFonts w:ascii="Book Antiqua" w:hAnsi="Book Antiqua"/>
                <w:b/>
                <w:kern w:val="0"/>
                <w:sz w:val="24"/>
              </w:rPr>
              <w:t xml:space="preserve">of gastric polyps </w:t>
            </w:r>
          </w:p>
        </w:tc>
        <w:tc>
          <w:tcPr>
            <w:tcW w:w="460" w:type="pct"/>
            <w:tcBorders>
              <w:top w:val="single" w:sz="4" w:space="0" w:color="auto"/>
              <w:bottom w:val="single" w:sz="4" w:space="0" w:color="auto"/>
            </w:tcBorders>
            <w:shd w:val="clear" w:color="auto" w:fill="auto"/>
            <w:vAlign w:val="center"/>
          </w:tcPr>
          <w:p w:rsidR="00275637" w:rsidRPr="00FA3393" w:rsidRDefault="00275637"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Maximum diameter of gastric polyps</w:t>
            </w:r>
            <w:r w:rsidR="00A5639A" w:rsidRPr="00FA3393">
              <w:rPr>
                <w:rFonts w:ascii="Book Antiqua" w:hAnsi="Book Antiqua"/>
                <w:b/>
                <w:kern w:val="0"/>
                <w:sz w:val="24"/>
              </w:rPr>
              <w:t xml:space="preserve"> </w:t>
            </w:r>
            <w:r w:rsidRPr="00FA3393">
              <w:rPr>
                <w:rFonts w:ascii="Book Antiqua" w:hAnsi="Book Antiqua"/>
                <w:b/>
                <w:kern w:val="0"/>
                <w:sz w:val="24"/>
              </w:rPr>
              <w:t>(mm)</w:t>
            </w:r>
          </w:p>
        </w:tc>
        <w:tc>
          <w:tcPr>
            <w:tcW w:w="426" w:type="pct"/>
            <w:tcBorders>
              <w:top w:val="single" w:sz="4" w:space="0" w:color="auto"/>
              <w:bottom w:val="single" w:sz="4" w:space="0" w:color="auto"/>
            </w:tcBorders>
            <w:shd w:val="clear" w:color="auto" w:fill="auto"/>
            <w:vAlign w:val="center"/>
          </w:tcPr>
          <w:p w:rsidR="00275637" w:rsidRPr="00FA3393" w:rsidRDefault="00FA3393"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 xml:space="preserve">Load </w:t>
            </w:r>
            <w:r w:rsidR="00275637" w:rsidRPr="00FA3393">
              <w:rPr>
                <w:rFonts w:ascii="Book Antiqua" w:hAnsi="Book Antiqua"/>
                <w:b/>
                <w:kern w:val="0"/>
                <w:sz w:val="24"/>
              </w:rPr>
              <w:t xml:space="preserve">of duodenal and small intestinal polyps </w:t>
            </w:r>
          </w:p>
        </w:tc>
        <w:tc>
          <w:tcPr>
            <w:tcW w:w="460" w:type="pct"/>
            <w:tcBorders>
              <w:top w:val="single" w:sz="4" w:space="0" w:color="auto"/>
              <w:bottom w:val="single" w:sz="4" w:space="0" w:color="auto"/>
            </w:tcBorders>
            <w:shd w:val="clear" w:color="auto" w:fill="auto"/>
            <w:vAlign w:val="center"/>
          </w:tcPr>
          <w:p w:rsidR="00275637" w:rsidRPr="00FA3393" w:rsidRDefault="00275637"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Maximum diameter of duodenal and small intestinal polyps (mm)</w:t>
            </w:r>
          </w:p>
        </w:tc>
        <w:tc>
          <w:tcPr>
            <w:tcW w:w="452" w:type="pct"/>
            <w:tcBorders>
              <w:top w:val="single" w:sz="4" w:space="0" w:color="auto"/>
              <w:bottom w:val="single" w:sz="4" w:space="0" w:color="auto"/>
            </w:tcBorders>
            <w:shd w:val="clear" w:color="auto" w:fill="auto"/>
            <w:vAlign w:val="center"/>
          </w:tcPr>
          <w:p w:rsidR="00275637" w:rsidRPr="00FA3393" w:rsidRDefault="00FA3393"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 xml:space="preserve">Load </w:t>
            </w:r>
            <w:r w:rsidR="00275637" w:rsidRPr="00FA3393">
              <w:rPr>
                <w:rFonts w:ascii="Book Antiqua" w:hAnsi="Book Antiqua"/>
                <w:b/>
                <w:kern w:val="0"/>
                <w:sz w:val="24"/>
              </w:rPr>
              <w:t xml:space="preserve">of Colorectal polyps </w:t>
            </w:r>
          </w:p>
        </w:tc>
        <w:tc>
          <w:tcPr>
            <w:tcW w:w="460" w:type="pct"/>
            <w:tcBorders>
              <w:top w:val="single" w:sz="4" w:space="0" w:color="auto"/>
              <w:bottom w:val="single" w:sz="4" w:space="0" w:color="auto"/>
            </w:tcBorders>
            <w:shd w:val="clear" w:color="auto" w:fill="auto"/>
            <w:vAlign w:val="center"/>
          </w:tcPr>
          <w:p w:rsidR="00275637" w:rsidRPr="00FA3393" w:rsidRDefault="00275637" w:rsidP="009D788E">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Maximum diameter of colorectal polyps</w:t>
            </w:r>
            <w:r w:rsidR="00A5639A" w:rsidRPr="00FA3393">
              <w:rPr>
                <w:rFonts w:ascii="Book Antiqua" w:hAnsi="Book Antiqua"/>
                <w:b/>
                <w:kern w:val="0"/>
                <w:sz w:val="24"/>
              </w:rPr>
              <w:t xml:space="preserve"> </w:t>
            </w:r>
            <w:r w:rsidRPr="00FA3393">
              <w:rPr>
                <w:rFonts w:ascii="Book Antiqua" w:hAnsi="Book Antiqua"/>
                <w:b/>
                <w:kern w:val="0"/>
                <w:sz w:val="24"/>
              </w:rPr>
              <w:t>(mm)</w:t>
            </w:r>
          </w:p>
        </w:tc>
        <w:tc>
          <w:tcPr>
            <w:tcW w:w="623" w:type="pct"/>
            <w:tcBorders>
              <w:top w:val="single" w:sz="4" w:space="0" w:color="auto"/>
              <w:bottom w:val="single" w:sz="4" w:space="0" w:color="auto"/>
            </w:tcBorders>
            <w:shd w:val="clear" w:color="auto" w:fill="auto"/>
            <w:vAlign w:val="center"/>
          </w:tcPr>
          <w:p w:rsidR="00275637" w:rsidRPr="00FA3393" w:rsidRDefault="00275637" w:rsidP="00066FE8">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Number of hospitalization times</w:t>
            </w:r>
          </w:p>
        </w:tc>
        <w:tc>
          <w:tcPr>
            <w:tcW w:w="430" w:type="pct"/>
            <w:tcBorders>
              <w:top w:val="single" w:sz="4" w:space="0" w:color="auto"/>
              <w:bottom w:val="single" w:sz="4" w:space="0" w:color="auto"/>
            </w:tcBorders>
            <w:shd w:val="clear" w:color="auto" w:fill="auto"/>
            <w:vAlign w:val="center"/>
          </w:tcPr>
          <w:p w:rsidR="00275637" w:rsidRPr="00FA3393" w:rsidRDefault="00275637" w:rsidP="00066FE8">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Number of operation times</w:t>
            </w:r>
          </w:p>
        </w:tc>
        <w:tc>
          <w:tcPr>
            <w:tcW w:w="527" w:type="pct"/>
            <w:tcBorders>
              <w:top w:val="single" w:sz="4" w:space="0" w:color="auto"/>
              <w:bottom w:val="single" w:sz="4" w:space="0" w:color="auto"/>
            </w:tcBorders>
            <w:shd w:val="clear" w:color="auto" w:fill="auto"/>
            <w:vAlign w:val="center"/>
          </w:tcPr>
          <w:p w:rsidR="00275637" w:rsidRPr="00FA3393" w:rsidRDefault="00275637" w:rsidP="000E7B47">
            <w:pPr>
              <w:widowControl/>
              <w:adjustRightInd w:val="0"/>
              <w:snapToGrid w:val="0"/>
              <w:spacing w:line="360" w:lineRule="auto"/>
              <w:rPr>
                <w:rFonts w:ascii="Book Antiqua" w:hAnsi="Book Antiqua"/>
                <w:b/>
                <w:kern w:val="0"/>
                <w:sz w:val="24"/>
              </w:rPr>
            </w:pPr>
            <w:r w:rsidRPr="00FA3393">
              <w:rPr>
                <w:rFonts w:ascii="Book Antiqua" w:hAnsi="Book Antiqua"/>
                <w:b/>
                <w:kern w:val="0"/>
                <w:sz w:val="24"/>
              </w:rPr>
              <w:t>Number of intervention times</w:t>
            </w:r>
          </w:p>
        </w:tc>
      </w:tr>
      <w:tr w:rsidR="00275637" w:rsidRPr="009D788E" w:rsidTr="00F10DB2">
        <w:trPr>
          <w:trHeight w:val="419"/>
          <w:jc w:val="center"/>
        </w:trPr>
        <w:tc>
          <w:tcPr>
            <w:tcW w:w="529" w:type="pct"/>
            <w:vMerge w:val="restar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i/>
                <w:iCs/>
                <w:kern w:val="0"/>
                <w:sz w:val="24"/>
              </w:rPr>
              <w:t>LKB1/STK11</w:t>
            </w:r>
            <w:r w:rsidRPr="009D788E">
              <w:rPr>
                <w:rFonts w:ascii="Book Antiqua" w:hAnsi="Book Antiqua"/>
                <w:kern w:val="0"/>
                <w:sz w:val="24"/>
              </w:rPr>
              <w:t xml:space="preserve"> mutations</w:t>
            </w:r>
          </w:p>
        </w:tc>
        <w:tc>
          <w:tcPr>
            <w:tcW w:w="308"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i/>
                <w:iCs/>
                <w:kern w:val="0"/>
                <w:sz w:val="24"/>
              </w:rPr>
            </w:pPr>
            <w:r w:rsidRPr="009D788E">
              <w:rPr>
                <w:rFonts w:ascii="Book Antiqua" w:hAnsi="Book Antiqua"/>
                <w:i/>
                <w:iCs/>
                <w:kern w:val="0"/>
                <w:sz w:val="24"/>
              </w:rPr>
              <w:t xml:space="preserve">U </w:t>
            </w:r>
            <w:r w:rsidRPr="00FA3393">
              <w:rPr>
                <w:rFonts w:ascii="Book Antiqua" w:hAnsi="Book Antiqua"/>
                <w:iCs/>
                <w:kern w:val="0"/>
                <w:sz w:val="24"/>
              </w:rPr>
              <w:t>value</w:t>
            </w:r>
          </w:p>
        </w:tc>
        <w:tc>
          <w:tcPr>
            <w:tcW w:w="327"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28.000</w:t>
            </w:r>
          </w:p>
        </w:tc>
        <w:tc>
          <w:tcPr>
            <w:tcW w:w="460"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30.000</w:t>
            </w:r>
          </w:p>
        </w:tc>
        <w:tc>
          <w:tcPr>
            <w:tcW w:w="426"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35.500</w:t>
            </w:r>
          </w:p>
        </w:tc>
        <w:tc>
          <w:tcPr>
            <w:tcW w:w="460"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26.000</w:t>
            </w:r>
          </w:p>
        </w:tc>
        <w:tc>
          <w:tcPr>
            <w:tcW w:w="452"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20.500</w:t>
            </w:r>
          </w:p>
        </w:tc>
        <w:tc>
          <w:tcPr>
            <w:tcW w:w="460"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32.000</w:t>
            </w:r>
          </w:p>
        </w:tc>
        <w:tc>
          <w:tcPr>
            <w:tcW w:w="623"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36.000</w:t>
            </w:r>
          </w:p>
        </w:tc>
        <w:tc>
          <w:tcPr>
            <w:tcW w:w="430"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49.000</w:t>
            </w:r>
          </w:p>
        </w:tc>
        <w:tc>
          <w:tcPr>
            <w:tcW w:w="527" w:type="pct"/>
            <w:tcBorders>
              <w:top w:val="single" w:sz="4" w:space="0" w:color="auto"/>
            </w:tcBorders>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28.500</w:t>
            </w:r>
          </w:p>
        </w:tc>
      </w:tr>
      <w:tr w:rsidR="00275637" w:rsidRPr="009D788E" w:rsidTr="00F10DB2">
        <w:trPr>
          <w:trHeight w:val="355"/>
          <w:jc w:val="center"/>
        </w:trPr>
        <w:tc>
          <w:tcPr>
            <w:tcW w:w="529" w:type="pct"/>
            <w:vMerge/>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p>
        </w:tc>
        <w:tc>
          <w:tcPr>
            <w:tcW w:w="308" w:type="pct"/>
            <w:shd w:val="clear" w:color="auto" w:fill="auto"/>
            <w:vAlign w:val="center"/>
          </w:tcPr>
          <w:p w:rsidR="00275637" w:rsidRPr="009D788E" w:rsidRDefault="00275637" w:rsidP="009D788E">
            <w:pPr>
              <w:adjustRightInd w:val="0"/>
              <w:snapToGrid w:val="0"/>
              <w:spacing w:line="360" w:lineRule="auto"/>
              <w:rPr>
                <w:rFonts w:ascii="Book Antiqua" w:hAnsi="Book Antiqua"/>
                <w:i/>
                <w:iCs/>
                <w:kern w:val="0"/>
                <w:sz w:val="24"/>
              </w:rPr>
            </w:pPr>
            <w:r w:rsidRPr="009D788E">
              <w:rPr>
                <w:rFonts w:ascii="Book Antiqua" w:hAnsi="Book Antiqua"/>
                <w:i/>
                <w:iCs/>
                <w:kern w:val="0"/>
                <w:sz w:val="24"/>
              </w:rPr>
              <w:t xml:space="preserve">P </w:t>
            </w:r>
            <w:r w:rsidRPr="00FA3393">
              <w:rPr>
                <w:rFonts w:ascii="Book Antiqua" w:hAnsi="Book Antiqua"/>
                <w:iCs/>
                <w:kern w:val="0"/>
                <w:sz w:val="24"/>
              </w:rPr>
              <w:t>value</w:t>
            </w:r>
          </w:p>
        </w:tc>
        <w:tc>
          <w:tcPr>
            <w:tcW w:w="3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0.885</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1.000</w:t>
            </w:r>
          </w:p>
        </w:tc>
        <w:tc>
          <w:tcPr>
            <w:tcW w:w="426"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0.442</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0.878</w:t>
            </w:r>
          </w:p>
        </w:tc>
        <w:tc>
          <w:tcPr>
            <w:tcW w:w="452"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0.734</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0.048</w:t>
            </w:r>
          </w:p>
        </w:tc>
        <w:tc>
          <w:tcPr>
            <w:tcW w:w="623"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0.750</w:t>
            </w:r>
          </w:p>
        </w:tc>
        <w:tc>
          <w:tcPr>
            <w:tcW w:w="43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0.122</w:t>
            </w:r>
          </w:p>
        </w:tc>
        <w:tc>
          <w:tcPr>
            <w:tcW w:w="5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0.750</w:t>
            </w:r>
          </w:p>
        </w:tc>
      </w:tr>
      <w:tr w:rsidR="00275637" w:rsidRPr="009D788E" w:rsidTr="00F10DB2">
        <w:trPr>
          <w:trHeight w:val="319"/>
          <w:jc w:val="center"/>
        </w:trPr>
        <w:tc>
          <w:tcPr>
            <w:tcW w:w="529" w:type="pct"/>
            <w:vMerge w:val="restar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i/>
                <w:iCs/>
                <w:kern w:val="0"/>
                <w:sz w:val="24"/>
              </w:rPr>
              <w:t>LKB1/STK11</w:t>
            </w:r>
            <w:r w:rsidRPr="009D788E">
              <w:rPr>
                <w:rFonts w:ascii="Book Antiqua" w:hAnsi="Book Antiqua"/>
                <w:kern w:val="0"/>
                <w:sz w:val="24"/>
              </w:rPr>
              <w:t xml:space="preserve"> truncating mutation</w:t>
            </w:r>
          </w:p>
        </w:tc>
        <w:tc>
          <w:tcPr>
            <w:tcW w:w="308" w:type="pct"/>
            <w:shd w:val="clear" w:color="auto" w:fill="auto"/>
            <w:vAlign w:val="center"/>
          </w:tcPr>
          <w:p w:rsidR="00275637" w:rsidRPr="009D788E" w:rsidRDefault="00275637" w:rsidP="009D788E">
            <w:pPr>
              <w:adjustRightInd w:val="0"/>
              <w:snapToGrid w:val="0"/>
              <w:spacing w:line="360" w:lineRule="auto"/>
              <w:rPr>
                <w:rFonts w:ascii="Book Antiqua" w:hAnsi="Book Antiqua"/>
                <w:i/>
                <w:iCs/>
                <w:kern w:val="0"/>
                <w:sz w:val="24"/>
              </w:rPr>
            </w:pPr>
            <w:r w:rsidRPr="009D788E">
              <w:rPr>
                <w:rFonts w:ascii="Book Antiqua" w:hAnsi="Book Antiqua"/>
                <w:i/>
                <w:iCs/>
                <w:kern w:val="0"/>
                <w:sz w:val="24"/>
              </w:rPr>
              <w:t xml:space="preserve">U </w:t>
            </w:r>
            <w:r w:rsidRPr="00FA3393">
              <w:rPr>
                <w:rFonts w:ascii="Book Antiqua" w:hAnsi="Book Antiqua"/>
                <w:iCs/>
                <w:kern w:val="0"/>
                <w:sz w:val="24"/>
              </w:rPr>
              <w:t>value</w:t>
            </w:r>
          </w:p>
        </w:tc>
        <w:tc>
          <w:tcPr>
            <w:tcW w:w="3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62.500</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69.000</w:t>
            </w:r>
          </w:p>
        </w:tc>
        <w:tc>
          <w:tcPr>
            <w:tcW w:w="426"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49.500</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47.000</w:t>
            </w:r>
          </w:p>
        </w:tc>
        <w:tc>
          <w:tcPr>
            <w:tcW w:w="452"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23.500</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35.500</w:t>
            </w:r>
          </w:p>
        </w:tc>
        <w:tc>
          <w:tcPr>
            <w:tcW w:w="623"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56.000</w:t>
            </w:r>
          </w:p>
        </w:tc>
        <w:tc>
          <w:tcPr>
            <w:tcW w:w="43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40.500</w:t>
            </w:r>
          </w:p>
        </w:tc>
        <w:tc>
          <w:tcPr>
            <w:tcW w:w="5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35.500</w:t>
            </w:r>
          </w:p>
        </w:tc>
      </w:tr>
      <w:tr w:rsidR="00275637" w:rsidRPr="009D788E" w:rsidTr="00F10DB2">
        <w:trPr>
          <w:trHeight w:val="256"/>
          <w:jc w:val="center"/>
        </w:trPr>
        <w:tc>
          <w:tcPr>
            <w:tcW w:w="529" w:type="pct"/>
            <w:vMerge/>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p>
        </w:tc>
        <w:tc>
          <w:tcPr>
            <w:tcW w:w="308" w:type="pct"/>
            <w:shd w:val="clear" w:color="auto" w:fill="auto"/>
            <w:vAlign w:val="center"/>
          </w:tcPr>
          <w:p w:rsidR="00275637" w:rsidRPr="009D788E" w:rsidRDefault="00275637" w:rsidP="009D788E">
            <w:pPr>
              <w:adjustRightInd w:val="0"/>
              <w:snapToGrid w:val="0"/>
              <w:spacing w:line="360" w:lineRule="auto"/>
              <w:rPr>
                <w:rFonts w:ascii="Book Antiqua" w:hAnsi="Book Antiqua"/>
                <w:i/>
                <w:iCs/>
                <w:kern w:val="0"/>
                <w:sz w:val="24"/>
              </w:rPr>
            </w:pPr>
            <w:r w:rsidRPr="009D788E">
              <w:rPr>
                <w:rFonts w:ascii="Book Antiqua" w:hAnsi="Book Antiqua"/>
                <w:i/>
                <w:iCs/>
                <w:kern w:val="0"/>
                <w:sz w:val="24"/>
              </w:rPr>
              <w:t xml:space="preserve">P </w:t>
            </w:r>
            <w:r w:rsidRPr="00FA3393">
              <w:rPr>
                <w:rFonts w:ascii="Book Antiqua" w:hAnsi="Book Antiqua"/>
                <w:iCs/>
                <w:kern w:val="0"/>
                <w:sz w:val="24"/>
              </w:rPr>
              <w:t>value</w:t>
            </w:r>
          </w:p>
        </w:tc>
        <w:tc>
          <w:tcPr>
            <w:tcW w:w="3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0.156</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0.053</w:t>
            </w:r>
          </w:p>
        </w:tc>
        <w:tc>
          <w:tcPr>
            <w:tcW w:w="426"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0.436</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0.605</w:t>
            </w:r>
          </w:p>
        </w:tc>
        <w:tc>
          <w:tcPr>
            <w:tcW w:w="452"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0.613</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0.397</w:t>
            </w:r>
          </w:p>
        </w:tc>
        <w:tc>
          <w:tcPr>
            <w:tcW w:w="623"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0.684</w:t>
            </w:r>
          </w:p>
        </w:tc>
        <w:tc>
          <w:tcPr>
            <w:tcW w:w="43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0.481</w:t>
            </w:r>
          </w:p>
        </w:tc>
        <w:tc>
          <w:tcPr>
            <w:tcW w:w="5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0.280</w:t>
            </w:r>
          </w:p>
        </w:tc>
      </w:tr>
      <w:tr w:rsidR="00275637" w:rsidRPr="009D788E" w:rsidTr="00F10DB2">
        <w:trPr>
          <w:trHeight w:val="205"/>
          <w:jc w:val="center"/>
        </w:trPr>
        <w:tc>
          <w:tcPr>
            <w:tcW w:w="529" w:type="pct"/>
            <w:vMerge w:val="restar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lastRenderedPageBreak/>
              <w:t>Other gene mutations</w:t>
            </w:r>
          </w:p>
        </w:tc>
        <w:tc>
          <w:tcPr>
            <w:tcW w:w="308" w:type="pct"/>
            <w:shd w:val="clear" w:color="auto" w:fill="auto"/>
            <w:vAlign w:val="center"/>
          </w:tcPr>
          <w:p w:rsidR="00275637" w:rsidRPr="009D788E" w:rsidRDefault="00275637" w:rsidP="009D788E">
            <w:pPr>
              <w:adjustRightInd w:val="0"/>
              <w:snapToGrid w:val="0"/>
              <w:spacing w:line="360" w:lineRule="auto"/>
              <w:rPr>
                <w:rFonts w:ascii="Book Antiqua" w:hAnsi="Book Antiqua"/>
                <w:i/>
                <w:iCs/>
                <w:kern w:val="0"/>
                <w:sz w:val="24"/>
              </w:rPr>
            </w:pPr>
            <w:r w:rsidRPr="009D788E">
              <w:rPr>
                <w:rFonts w:ascii="Book Antiqua" w:hAnsi="Book Antiqua"/>
                <w:i/>
                <w:iCs/>
                <w:kern w:val="0"/>
                <w:sz w:val="24"/>
              </w:rPr>
              <w:t xml:space="preserve">U </w:t>
            </w:r>
            <w:r w:rsidRPr="00FA3393">
              <w:rPr>
                <w:rFonts w:ascii="Book Antiqua" w:hAnsi="Book Antiqua"/>
                <w:iCs/>
                <w:kern w:val="0"/>
                <w:sz w:val="24"/>
              </w:rPr>
              <w:t>value</w:t>
            </w:r>
          </w:p>
        </w:tc>
        <w:tc>
          <w:tcPr>
            <w:tcW w:w="3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47.500</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42.500</w:t>
            </w:r>
          </w:p>
        </w:tc>
        <w:tc>
          <w:tcPr>
            <w:tcW w:w="426"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39.000</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36.000</w:t>
            </w:r>
          </w:p>
        </w:tc>
        <w:tc>
          <w:tcPr>
            <w:tcW w:w="452"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22.000</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19.500</w:t>
            </w:r>
          </w:p>
        </w:tc>
        <w:tc>
          <w:tcPr>
            <w:tcW w:w="623"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38.000</w:t>
            </w:r>
          </w:p>
        </w:tc>
        <w:tc>
          <w:tcPr>
            <w:tcW w:w="43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46.000</w:t>
            </w:r>
          </w:p>
        </w:tc>
        <w:tc>
          <w:tcPr>
            <w:tcW w:w="5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41.500</w:t>
            </w:r>
          </w:p>
        </w:tc>
      </w:tr>
      <w:tr w:rsidR="00275637" w:rsidRPr="009D788E" w:rsidTr="00F10DB2">
        <w:trPr>
          <w:trHeight w:val="282"/>
          <w:jc w:val="center"/>
        </w:trPr>
        <w:tc>
          <w:tcPr>
            <w:tcW w:w="529" w:type="pct"/>
            <w:vMerge/>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p>
        </w:tc>
        <w:tc>
          <w:tcPr>
            <w:tcW w:w="308" w:type="pct"/>
            <w:shd w:val="clear" w:color="auto" w:fill="auto"/>
            <w:vAlign w:val="center"/>
          </w:tcPr>
          <w:p w:rsidR="00275637" w:rsidRPr="009D788E" w:rsidRDefault="00275637" w:rsidP="009D788E">
            <w:pPr>
              <w:adjustRightInd w:val="0"/>
              <w:snapToGrid w:val="0"/>
              <w:spacing w:line="360" w:lineRule="auto"/>
              <w:rPr>
                <w:rFonts w:ascii="Book Antiqua" w:hAnsi="Book Antiqua"/>
                <w:i/>
                <w:iCs/>
                <w:kern w:val="0"/>
                <w:sz w:val="24"/>
              </w:rPr>
            </w:pPr>
            <w:r w:rsidRPr="009D788E">
              <w:rPr>
                <w:rFonts w:ascii="Book Antiqua" w:hAnsi="Book Antiqua"/>
                <w:i/>
                <w:iCs/>
                <w:kern w:val="0"/>
                <w:sz w:val="24"/>
              </w:rPr>
              <w:t xml:space="preserve">P </w:t>
            </w:r>
            <w:r w:rsidRPr="00FA3393">
              <w:rPr>
                <w:rFonts w:ascii="Book Antiqua" w:hAnsi="Book Antiqua"/>
                <w:iCs/>
                <w:kern w:val="0"/>
                <w:sz w:val="24"/>
              </w:rPr>
              <w:t>value</w:t>
            </w:r>
          </w:p>
        </w:tc>
        <w:tc>
          <w:tcPr>
            <w:tcW w:w="3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0.842</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0.842</w:t>
            </w:r>
          </w:p>
        </w:tc>
        <w:tc>
          <w:tcPr>
            <w:tcW w:w="426"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0.965</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0.762</w:t>
            </w:r>
          </w:p>
        </w:tc>
        <w:tc>
          <w:tcPr>
            <w:tcW w:w="452"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0.607</w:t>
            </w:r>
          </w:p>
        </w:tc>
        <w:tc>
          <w:tcPr>
            <w:tcW w:w="46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0.388</w:t>
            </w:r>
          </w:p>
        </w:tc>
        <w:tc>
          <w:tcPr>
            <w:tcW w:w="623"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0.412</w:t>
            </w:r>
          </w:p>
        </w:tc>
        <w:tc>
          <w:tcPr>
            <w:tcW w:w="430"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0.824</w:t>
            </w:r>
          </w:p>
        </w:tc>
        <w:tc>
          <w:tcPr>
            <w:tcW w:w="527" w:type="pct"/>
            <w:shd w:val="clear" w:color="auto" w:fill="auto"/>
            <w:vAlign w:val="center"/>
          </w:tcPr>
          <w:p w:rsidR="00275637" w:rsidRPr="009D788E" w:rsidRDefault="00275637" w:rsidP="009D788E">
            <w:pPr>
              <w:adjustRightInd w:val="0"/>
              <w:snapToGrid w:val="0"/>
              <w:spacing w:line="360" w:lineRule="auto"/>
              <w:rPr>
                <w:rFonts w:ascii="Book Antiqua" w:hAnsi="Book Antiqua"/>
                <w:kern w:val="0"/>
                <w:sz w:val="24"/>
              </w:rPr>
            </w:pPr>
            <w:r w:rsidRPr="009D788E">
              <w:rPr>
                <w:rFonts w:ascii="Book Antiqua" w:hAnsi="Book Antiqua"/>
                <w:kern w:val="0"/>
                <w:sz w:val="24"/>
              </w:rPr>
              <w:t>0.552</w:t>
            </w:r>
          </w:p>
        </w:tc>
      </w:tr>
    </w:tbl>
    <w:p w:rsidR="00275637" w:rsidRPr="009D788E" w:rsidRDefault="00275637" w:rsidP="009D788E">
      <w:pPr>
        <w:adjustRightInd w:val="0"/>
        <w:snapToGrid w:val="0"/>
        <w:spacing w:line="360" w:lineRule="auto"/>
        <w:ind w:leftChars="-675" w:left="-1418" w:firstLineChars="700" w:firstLine="1680"/>
        <w:rPr>
          <w:rFonts w:ascii="Book Antiqua" w:hAnsi="Book Antiqua"/>
          <w:kern w:val="0"/>
          <w:sz w:val="24"/>
        </w:rPr>
        <w:sectPr w:rsidR="00275637" w:rsidRPr="009D788E" w:rsidSect="00275637">
          <w:pgSz w:w="16838" w:h="11906" w:orient="landscape"/>
          <w:pgMar w:top="1797" w:right="1440" w:bottom="1797" w:left="1440" w:header="851" w:footer="992" w:gutter="0"/>
          <w:cols w:space="425"/>
          <w:docGrid w:type="linesAndChars" w:linePitch="312"/>
        </w:sectPr>
      </w:pPr>
    </w:p>
    <w:p w:rsidR="00BD2350" w:rsidRPr="009D788E" w:rsidRDefault="00BD2350" w:rsidP="00F10DB2">
      <w:pPr>
        <w:pStyle w:val="EndNoteBibliography"/>
        <w:adjustRightInd w:val="0"/>
        <w:snapToGrid w:val="0"/>
        <w:spacing w:line="360" w:lineRule="auto"/>
        <w:rPr>
          <w:rFonts w:ascii="Book Antiqua" w:hAnsi="Book Antiqua"/>
          <w:sz w:val="24"/>
          <w:szCs w:val="24"/>
        </w:rPr>
      </w:pPr>
    </w:p>
    <w:sectPr w:rsidR="00BD2350" w:rsidRPr="009D788E" w:rsidSect="007D5124">
      <w:headerReference w:type="default" r:id="rId25"/>
      <w:footerReference w:type="default" r:id="rId26"/>
      <w:footerReference w:type="first" r:id="rId27"/>
      <w:footnotePr>
        <w:numStart w:val="2"/>
      </w:footnotePr>
      <w:pgSz w:w="12240" w:h="15840"/>
      <w:pgMar w:top="1440" w:right="1800" w:bottom="1440" w:left="1800" w:header="720" w:footer="72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AE" w:rsidRDefault="00096EAE">
      <w:r>
        <w:separator/>
      </w:r>
    </w:p>
  </w:endnote>
  <w:endnote w:type="continuationSeparator" w:id="0">
    <w:p w:rsidR="00096EAE" w:rsidRDefault="000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E7" w:rsidRDefault="006E09E7">
    <w:pPr>
      <w:pStyle w:val="a7"/>
      <w:jc w:val="center"/>
    </w:pPr>
    <w:r>
      <w:fldChar w:fldCharType="begin"/>
    </w:r>
    <w:r>
      <w:instrText>PAGE   \* MERGEFORMAT</w:instrText>
    </w:r>
    <w:r>
      <w:fldChar w:fldCharType="separate"/>
    </w:r>
    <w:r w:rsidR="00F3466F" w:rsidRPr="00F3466F">
      <w:rPr>
        <w:noProof/>
        <w:lang w:val="zh-CN" w:eastAsia="zh-CN"/>
      </w:rPr>
      <w:t>2</w:t>
    </w:r>
    <w:r>
      <w:fldChar w:fldCharType="end"/>
    </w:r>
  </w:p>
  <w:p w:rsidR="006E09E7" w:rsidRDefault="006E09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E7" w:rsidRDefault="006E09E7">
    <w:pPr>
      <w:pStyle w:val="a7"/>
      <w:jc w:val="center"/>
    </w:pPr>
    <w:r>
      <w:fldChar w:fldCharType="begin"/>
    </w:r>
    <w:r>
      <w:instrText>PAGE   \* MERGEFORMAT</w:instrText>
    </w:r>
    <w:r>
      <w:fldChar w:fldCharType="separate"/>
    </w:r>
    <w:r w:rsidRPr="00C10CC6">
      <w:rPr>
        <w:noProof/>
        <w:lang w:val="zh-CN"/>
      </w:rPr>
      <w:t>31</w:t>
    </w:r>
    <w:r>
      <w:fldChar w:fldCharType="end"/>
    </w:r>
  </w:p>
  <w:p w:rsidR="006E09E7" w:rsidRDefault="006E09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E7" w:rsidRDefault="006E09E7">
    <w:pPr>
      <w:pStyle w:val="a7"/>
      <w:jc w:val="center"/>
    </w:pPr>
    <w:r>
      <w:fldChar w:fldCharType="begin"/>
    </w:r>
    <w:r>
      <w:instrText>PAGE   \* MERGEFORMAT</w:instrText>
    </w:r>
    <w:r>
      <w:fldChar w:fldCharType="separate"/>
    </w:r>
    <w:r w:rsidR="00F3466F" w:rsidRPr="00F3466F">
      <w:rPr>
        <w:noProof/>
        <w:lang w:val="zh-CN" w:eastAsia="zh-CN"/>
      </w:rPr>
      <w:t>35</w:t>
    </w:r>
    <w:r>
      <w:fldChar w:fldCharType="end"/>
    </w:r>
  </w:p>
  <w:p w:rsidR="006E09E7" w:rsidRDefault="006E09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AE" w:rsidRDefault="00096EAE">
      <w:r>
        <w:separator/>
      </w:r>
    </w:p>
  </w:footnote>
  <w:footnote w:type="continuationSeparator" w:id="0">
    <w:p w:rsidR="00096EAE" w:rsidRDefault="0009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E7" w:rsidRDefault="006E09E7" w:rsidP="0093037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3ADF"/>
    <w:multiLevelType w:val="hybridMultilevel"/>
    <w:tmpl w:val="2822E704"/>
    <w:lvl w:ilvl="0" w:tplc="3A9E36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9D0F4E"/>
    <w:multiLevelType w:val="hybridMultilevel"/>
    <w:tmpl w:val="18AA8592"/>
    <w:lvl w:ilvl="0" w:tplc="57548B9A">
      <w:start w:val="1"/>
      <w:numFmt w:val="japaneseCounting"/>
      <w:lvlText w:val="%1、"/>
      <w:lvlJc w:val="left"/>
      <w:pPr>
        <w:ind w:left="1188" w:hanging="48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
    <w:nsid w:val="2334278C"/>
    <w:multiLevelType w:val="hybridMultilevel"/>
    <w:tmpl w:val="B31E3306"/>
    <w:lvl w:ilvl="0" w:tplc="3A9E36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EB4ACB"/>
    <w:multiLevelType w:val="multilevel"/>
    <w:tmpl w:val="2E7480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51042CC"/>
    <w:multiLevelType w:val="hybridMultilevel"/>
    <w:tmpl w:val="8FBC8CDC"/>
    <w:lvl w:ilvl="0" w:tplc="3A9E36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7F7F83"/>
    <w:multiLevelType w:val="singleLevel"/>
    <w:tmpl w:val="567F7F83"/>
    <w:lvl w:ilvl="0">
      <w:start w:val="2"/>
      <w:numFmt w:val="chineseCounting"/>
      <w:suff w:val="space"/>
      <w:lvlText w:val="（%1）"/>
      <w:lvlJc w:val="left"/>
    </w:lvl>
  </w:abstractNum>
  <w:abstractNum w:abstractNumId="6">
    <w:nsid w:val="5EA40164"/>
    <w:multiLevelType w:val="hybridMultilevel"/>
    <w:tmpl w:val="1870D266"/>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1F46B9E"/>
    <w:multiLevelType w:val="hybridMultilevel"/>
    <w:tmpl w:val="360840C6"/>
    <w:lvl w:ilvl="0" w:tplc="FD0440A4">
      <w:start w:val="1"/>
      <w:numFmt w:val="japaneseCounting"/>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131078"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357"/>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4A"/>
    <w:rsid w:val="000016B9"/>
    <w:rsid w:val="00003F74"/>
    <w:rsid w:val="00004015"/>
    <w:rsid w:val="000118E9"/>
    <w:rsid w:val="00012211"/>
    <w:rsid w:val="00014CEC"/>
    <w:rsid w:val="00021007"/>
    <w:rsid w:val="00021E02"/>
    <w:rsid w:val="000238F7"/>
    <w:rsid w:val="00025D2E"/>
    <w:rsid w:val="00033BBB"/>
    <w:rsid w:val="00034E43"/>
    <w:rsid w:val="000352FF"/>
    <w:rsid w:val="0004054E"/>
    <w:rsid w:val="00041968"/>
    <w:rsid w:val="00043693"/>
    <w:rsid w:val="000441B7"/>
    <w:rsid w:val="00045464"/>
    <w:rsid w:val="00047BE2"/>
    <w:rsid w:val="000539D4"/>
    <w:rsid w:val="0005556D"/>
    <w:rsid w:val="0005663F"/>
    <w:rsid w:val="00061ECE"/>
    <w:rsid w:val="000660C7"/>
    <w:rsid w:val="00066597"/>
    <w:rsid w:val="00066FE8"/>
    <w:rsid w:val="00071920"/>
    <w:rsid w:val="00076886"/>
    <w:rsid w:val="00077343"/>
    <w:rsid w:val="00077B8E"/>
    <w:rsid w:val="00077DD8"/>
    <w:rsid w:val="00082C99"/>
    <w:rsid w:val="000846B6"/>
    <w:rsid w:val="000849B2"/>
    <w:rsid w:val="0008590A"/>
    <w:rsid w:val="00090580"/>
    <w:rsid w:val="00090D49"/>
    <w:rsid w:val="000919B6"/>
    <w:rsid w:val="00093A8C"/>
    <w:rsid w:val="0009480D"/>
    <w:rsid w:val="00095B74"/>
    <w:rsid w:val="00096EAE"/>
    <w:rsid w:val="00097076"/>
    <w:rsid w:val="000971E4"/>
    <w:rsid w:val="00097B6A"/>
    <w:rsid w:val="000A224E"/>
    <w:rsid w:val="000A23AB"/>
    <w:rsid w:val="000A3B3C"/>
    <w:rsid w:val="000A4759"/>
    <w:rsid w:val="000B1BB1"/>
    <w:rsid w:val="000B2909"/>
    <w:rsid w:val="000B4E5D"/>
    <w:rsid w:val="000C03D7"/>
    <w:rsid w:val="000C0F82"/>
    <w:rsid w:val="000C1609"/>
    <w:rsid w:val="000C4003"/>
    <w:rsid w:val="000C4A34"/>
    <w:rsid w:val="000D2580"/>
    <w:rsid w:val="000D33B7"/>
    <w:rsid w:val="000D3C54"/>
    <w:rsid w:val="000D4427"/>
    <w:rsid w:val="000D6627"/>
    <w:rsid w:val="000E1443"/>
    <w:rsid w:val="000E2A8C"/>
    <w:rsid w:val="000E4A0F"/>
    <w:rsid w:val="000E72FC"/>
    <w:rsid w:val="000E7B47"/>
    <w:rsid w:val="000F1C33"/>
    <w:rsid w:val="000F59FD"/>
    <w:rsid w:val="000F5B4E"/>
    <w:rsid w:val="000F5C84"/>
    <w:rsid w:val="0010016C"/>
    <w:rsid w:val="00100FBF"/>
    <w:rsid w:val="001012A7"/>
    <w:rsid w:val="00102CAD"/>
    <w:rsid w:val="00104034"/>
    <w:rsid w:val="00104755"/>
    <w:rsid w:val="001063CB"/>
    <w:rsid w:val="00107009"/>
    <w:rsid w:val="00110C1D"/>
    <w:rsid w:val="00113079"/>
    <w:rsid w:val="0011391F"/>
    <w:rsid w:val="00123676"/>
    <w:rsid w:val="001263BF"/>
    <w:rsid w:val="00130CB0"/>
    <w:rsid w:val="00130F6A"/>
    <w:rsid w:val="00132028"/>
    <w:rsid w:val="001325E9"/>
    <w:rsid w:val="00133112"/>
    <w:rsid w:val="00134AFD"/>
    <w:rsid w:val="001427A5"/>
    <w:rsid w:val="001446DE"/>
    <w:rsid w:val="001454F3"/>
    <w:rsid w:val="00153403"/>
    <w:rsid w:val="00154631"/>
    <w:rsid w:val="0015507D"/>
    <w:rsid w:val="00155CE0"/>
    <w:rsid w:val="00156CBB"/>
    <w:rsid w:val="00161F58"/>
    <w:rsid w:val="00162646"/>
    <w:rsid w:val="001626F8"/>
    <w:rsid w:val="001654AB"/>
    <w:rsid w:val="00172A27"/>
    <w:rsid w:val="00172BB3"/>
    <w:rsid w:val="00175796"/>
    <w:rsid w:val="00182B31"/>
    <w:rsid w:val="00182F6C"/>
    <w:rsid w:val="00192BC9"/>
    <w:rsid w:val="00193C8C"/>
    <w:rsid w:val="0019464F"/>
    <w:rsid w:val="0019560D"/>
    <w:rsid w:val="00196677"/>
    <w:rsid w:val="00197107"/>
    <w:rsid w:val="001A2D62"/>
    <w:rsid w:val="001B0B91"/>
    <w:rsid w:val="001B0BAC"/>
    <w:rsid w:val="001B29F0"/>
    <w:rsid w:val="001C3457"/>
    <w:rsid w:val="001C4F6A"/>
    <w:rsid w:val="001C6369"/>
    <w:rsid w:val="001C7FBC"/>
    <w:rsid w:val="001D147C"/>
    <w:rsid w:val="001D2247"/>
    <w:rsid w:val="001D4879"/>
    <w:rsid w:val="001E008F"/>
    <w:rsid w:val="001E0AA8"/>
    <w:rsid w:val="001E3998"/>
    <w:rsid w:val="001E634D"/>
    <w:rsid w:val="001F0DDF"/>
    <w:rsid w:val="001F2245"/>
    <w:rsid w:val="001F2707"/>
    <w:rsid w:val="001F61D4"/>
    <w:rsid w:val="001F6CA3"/>
    <w:rsid w:val="00201E9E"/>
    <w:rsid w:val="0020346C"/>
    <w:rsid w:val="00203990"/>
    <w:rsid w:val="0020424E"/>
    <w:rsid w:val="002052C7"/>
    <w:rsid w:val="00207467"/>
    <w:rsid w:val="002109A2"/>
    <w:rsid w:val="00213E1D"/>
    <w:rsid w:val="00217518"/>
    <w:rsid w:val="00220388"/>
    <w:rsid w:val="002303DC"/>
    <w:rsid w:val="00230AE6"/>
    <w:rsid w:val="00231279"/>
    <w:rsid w:val="00231E65"/>
    <w:rsid w:val="002330FD"/>
    <w:rsid w:val="00235879"/>
    <w:rsid w:val="00240302"/>
    <w:rsid w:val="002408D2"/>
    <w:rsid w:val="00243FB1"/>
    <w:rsid w:val="00244D49"/>
    <w:rsid w:val="00246FF4"/>
    <w:rsid w:val="00253217"/>
    <w:rsid w:val="00253EB4"/>
    <w:rsid w:val="002547DA"/>
    <w:rsid w:val="002553A7"/>
    <w:rsid w:val="00271BC3"/>
    <w:rsid w:val="0027408E"/>
    <w:rsid w:val="00275637"/>
    <w:rsid w:val="00276FE4"/>
    <w:rsid w:val="002779D1"/>
    <w:rsid w:val="0028219D"/>
    <w:rsid w:val="002824D6"/>
    <w:rsid w:val="002827AA"/>
    <w:rsid w:val="002849C9"/>
    <w:rsid w:val="00286222"/>
    <w:rsid w:val="00286F7F"/>
    <w:rsid w:val="00290BD9"/>
    <w:rsid w:val="00290C23"/>
    <w:rsid w:val="00296209"/>
    <w:rsid w:val="00296E22"/>
    <w:rsid w:val="00297F1E"/>
    <w:rsid w:val="002B28D1"/>
    <w:rsid w:val="002B49FF"/>
    <w:rsid w:val="002B5932"/>
    <w:rsid w:val="002B6079"/>
    <w:rsid w:val="002B6795"/>
    <w:rsid w:val="002C52A3"/>
    <w:rsid w:val="002C5A52"/>
    <w:rsid w:val="002C68A0"/>
    <w:rsid w:val="002D1901"/>
    <w:rsid w:val="002D30A6"/>
    <w:rsid w:val="002D50E9"/>
    <w:rsid w:val="002D5452"/>
    <w:rsid w:val="002D6001"/>
    <w:rsid w:val="002D6273"/>
    <w:rsid w:val="002D734F"/>
    <w:rsid w:val="002E2E63"/>
    <w:rsid w:val="002E34E9"/>
    <w:rsid w:val="002E4CF3"/>
    <w:rsid w:val="002E52F6"/>
    <w:rsid w:val="002E6BC3"/>
    <w:rsid w:val="002F4BA5"/>
    <w:rsid w:val="002F6959"/>
    <w:rsid w:val="002F6BDA"/>
    <w:rsid w:val="002F7AF1"/>
    <w:rsid w:val="003023DD"/>
    <w:rsid w:val="003049D6"/>
    <w:rsid w:val="003049E1"/>
    <w:rsid w:val="00304DC5"/>
    <w:rsid w:val="00307F88"/>
    <w:rsid w:val="00314B1A"/>
    <w:rsid w:val="003165F2"/>
    <w:rsid w:val="00320C89"/>
    <w:rsid w:val="00321223"/>
    <w:rsid w:val="00323980"/>
    <w:rsid w:val="00326B6F"/>
    <w:rsid w:val="003308AE"/>
    <w:rsid w:val="00331239"/>
    <w:rsid w:val="00331D77"/>
    <w:rsid w:val="003320DD"/>
    <w:rsid w:val="00336A1A"/>
    <w:rsid w:val="00337E03"/>
    <w:rsid w:val="00341B97"/>
    <w:rsid w:val="00344CA7"/>
    <w:rsid w:val="0034565B"/>
    <w:rsid w:val="003503C2"/>
    <w:rsid w:val="00350560"/>
    <w:rsid w:val="003513F0"/>
    <w:rsid w:val="00353FC8"/>
    <w:rsid w:val="003575ED"/>
    <w:rsid w:val="00361314"/>
    <w:rsid w:val="003626DF"/>
    <w:rsid w:val="00363854"/>
    <w:rsid w:val="00371377"/>
    <w:rsid w:val="00372CB0"/>
    <w:rsid w:val="00372F83"/>
    <w:rsid w:val="003802EB"/>
    <w:rsid w:val="00382B99"/>
    <w:rsid w:val="0038369D"/>
    <w:rsid w:val="003874F4"/>
    <w:rsid w:val="003A287D"/>
    <w:rsid w:val="003A320D"/>
    <w:rsid w:val="003A6C4E"/>
    <w:rsid w:val="003A72EC"/>
    <w:rsid w:val="003B0138"/>
    <w:rsid w:val="003B5F52"/>
    <w:rsid w:val="003C18C2"/>
    <w:rsid w:val="003C36DB"/>
    <w:rsid w:val="003C6147"/>
    <w:rsid w:val="003C6FE4"/>
    <w:rsid w:val="003D77FE"/>
    <w:rsid w:val="003E038B"/>
    <w:rsid w:val="003E3EC7"/>
    <w:rsid w:val="003E6A3B"/>
    <w:rsid w:val="003E7207"/>
    <w:rsid w:val="003F32ED"/>
    <w:rsid w:val="003F3767"/>
    <w:rsid w:val="003F3EE6"/>
    <w:rsid w:val="003F420E"/>
    <w:rsid w:val="003F511A"/>
    <w:rsid w:val="003F582A"/>
    <w:rsid w:val="003F5830"/>
    <w:rsid w:val="003F599C"/>
    <w:rsid w:val="003F6F92"/>
    <w:rsid w:val="00404811"/>
    <w:rsid w:val="0040491D"/>
    <w:rsid w:val="00411918"/>
    <w:rsid w:val="004132E7"/>
    <w:rsid w:val="004135E0"/>
    <w:rsid w:val="00415C23"/>
    <w:rsid w:val="00416457"/>
    <w:rsid w:val="00423C57"/>
    <w:rsid w:val="004245E0"/>
    <w:rsid w:val="004269F9"/>
    <w:rsid w:val="00427BDD"/>
    <w:rsid w:val="00432091"/>
    <w:rsid w:val="00433E67"/>
    <w:rsid w:val="004360BB"/>
    <w:rsid w:val="0044325D"/>
    <w:rsid w:val="0044457B"/>
    <w:rsid w:val="00445571"/>
    <w:rsid w:val="00445C4A"/>
    <w:rsid w:val="00446B7D"/>
    <w:rsid w:val="00461294"/>
    <w:rsid w:val="00461954"/>
    <w:rsid w:val="00465C04"/>
    <w:rsid w:val="00466794"/>
    <w:rsid w:val="00466F30"/>
    <w:rsid w:val="00471ED3"/>
    <w:rsid w:val="00472132"/>
    <w:rsid w:val="00472473"/>
    <w:rsid w:val="00472E8A"/>
    <w:rsid w:val="004751A4"/>
    <w:rsid w:val="00482E40"/>
    <w:rsid w:val="00487BAB"/>
    <w:rsid w:val="00490E1B"/>
    <w:rsid w:val="004913E0"/>
    <w:rsid w:val="00494620"/>
    <w:rsid w:val="004953B0"/>
    <w:rsid w:val="00495FB9"/>
    <w:rsid w:val="00496621"/>
    <w:rsid w:val="004A05AB"/>
    <w:rsid w:val="004A0697"/>
    <w:rsid w:val="004A2919"/>
    <w:rsid w:val="004A76EC"/>
    <w:rsid w:val="004B6531"/>
    <w:rsid w:val="004B68E4"/>
    <w:rsid w:val="004B715F"/>
    <w:rsid w:val="004C1C2D"/>
    <w:rsid w:val="004C35F6"/>
    <w:rsid w:val="004C66C4"/>
    <w:rsid w:val="004D1846"/>
    <w:rsid w:val="004D1C92"/>
    <w:rsid w:val="004E1F29"/>
    <w:rsid w:val="004F187E"/>
    <w:rsid w:val="004F1A91"/>
    <w:rsid w:val="004F1EAD"/>
    <w:rsid w:val="004F2DFE"/>
    <w:rsid w:val="004F3850"/>
    <w:rsid w:val="004F47E1"/>
    <w:rsid w:val="004F4A73"/>
    <w:rsid w:val="004F75F5"/>
    <w:rsid w:val="004F7F0D"/>
    <w:rsid w:val="0050030E"/>
    <w:rsid w:val="00501882"/>
    <w:rsid w:val="00504424"/>
    <w:rsid w:val="0050709C"/>
    <w:rsid w:val="00513A17"/>
    <w:rsid w:val="00514D74"/>
    <w:rsid w:val="00521783"/>
    <w:rsid w:val="00524B84"/>
    <w:rsid w:val="00526220"/>
    <w:rsid w:val="00526653"/>
    <w:rsid w:val="00527A1D"/>
    <w:rsid w:val="00532F15"/>
    <w:rsid w:val="00534216"/>
    <w:rsid w:val="00534A73"/>
    <w:rsid w:val="00536C43"/>
    <w:rsid w:val="00542090"/>
    <w:rsid w:val="0054320D"/>
    <w:rsid w:val="00546863"/>
    <w:rsid w:val="00547492"/>
    <w:rsid w:val="00552669"/>
    <w:rsid w:val="005532F3"/>
    <w:rsid w:val="0055474A"/>
    <w:rsid w:val="00554B88"/>
    <w:rsid w:val="005551D3"/>
    <w:rsid w:val="00561150"/>
    <w:rsid w:val="005632FB"/>
    <w:rsid w:val="005647C5"/>
    <w:rsid w:val="005672C9"/>
    <w:rsid w:val="00571426"/>
    <w:rsid w:val="0057449A"/>
    <w:rsid w:val="00574885"/>
    <w:rsid w:val="00581B83"/>
    <w:rsid w:val="00582D84"/>
    <w:rsid w:val="00583094"/>
    <w:rsid w:val="0058602B"/>
    <w:rsid w:val="00586A9D"/>
    <w:rsid w:val="005915CB"/>
    <w:rsid w:val="005A0EE1"/>
    <w:rsid w:val="005A403F"/>
    <w:rsid w:val="005B0317"/>
    <w:rsid w:val="005B263C"/>
    <w:rsid w:val="005B5CA3"/>
    <w:rsid w:val="005B66A5"/>
    <w:rsid w:val="005C3183"/>
    <w:rsid w:val="005C5E9B"/>
    <w:rsid w:val="005C6946"/>
    <w:rsid w:val="005C69E3"/>
    <w:rsid w:val="005D5361"/>
    <w:rsid w:val="005D59C3"/>
    <w:rsid w:val="005D5F20"/>
    <w:rsid w:val="005D6F36"/>
    <w:rsid w:val="005D78FB"/>
    <w:rsid w:val="005D7F08"/>
    <w:rsid w:val="005E0935"/>
    <w:rsid w:val="005E20F5"/>
    <w:rsid w:val="005E2E8F"/>
    <w:rsid w:val="005E2F13"/>
    <w:rsid w:val="005E2F36"/>
    <w:rsid w:val="005E370D"/>
    <w:rsid w:val="005E5A26"/>
    <w:rsid w:val="005E6D17"/>
    <w:rsid w:val="005F2B91"/>
    <w:rsid w:val="005F3A76"/>
    <w:rsid w:val="005F6131"/>
    <w:rsid w:val="00600B93"/>
    <w:rsid w:val="00601240"/>
    <w:rsid w:val="006030E2"/>
    <w:rsid w:val="00604A2B"/>
    <w:rsid w:val="00605BDF"/>
    <w:rsid w:val="00623FA1"/>
    <w:rsid w:val="00624829"/>
    <w:rsid w:val="00625684"/>
    <w:rsid w:val="006305CA"/>
    <w:rsid w:val="00630ED2"/>
    <w:rsid w:val="00632700"/>
    <w:rsid w:val="00632F0B"/>
    <w:rsid w:val="00635EA4"/>
    <w:rsid w:val="006406D8"/>
    <w:rsid w:val="00644464"/>
    <w:rsid w:val="006567C0"/>
    <w:rsid w:val="00660B90"/>
    <w:rsid w:val="00661F7E"/>
    <w:rsid w:val="006647BF"/>
    <w:rsid w:val="00665297"/>
    <w:rsid w:val="00667FB0"/>
    <w:rsid w:val="0067103C"/>
    <w:rsid w:val="00671D54"/>
    <w:rsid w:val="00674776"/>
    <w:rsid w:val="00675211"/>
    <w:rsid w:val="006778B4"/>
    <w:rsid w:val="006813E5"/>
    <w:rsid w:val="00683EF3"/>
    <w:rsid w:val="00685A16"/>
    <w:rsid w:val="006904D3"/>
    <w:rsid w:val="00692925"/>
    <w:rsid w:val="00695DFF"/>
    <w:rsid w:val="006966CF"/>
    <w:rsid w:val="00697919"/>
    <w:rsid w:val="00697A64"/>
    <w:rsid w:val="006A0D32"/>
    <w:rsid w:val="006A3D50"/>
    <w:rsid w:val="006A5817"/>
    <w:rsid w:val="006A7889"/>
    <w:rsid w:val="006B2098"/>
    <w:rsid w:val="006B7F8D"/>
    <w:rsid w:val="006C0FA0"/>
    <w:rsid w:val="006C1B08"/>
    <w:rsid w:val="006C1DE6"/>
    <w:rsid w:val="006C4F72"/>
    <w:rsid w:val="006D0240"/>
    <w:rsid w:val="006D053E"/>
    <w:rsid w:val="006D3441"/>
    <w:rsid w:val="006D4A95"/>
    <w:rsid w:val="006D5BF9"/>
    <w:rsid w:val="006E02FC"/>
    <w:rsid w:val="006E09E7"/>
    <w:rsid w:val="006E21A8"/>
    <w:rsid w:val="006E24AF"/>
    <w:rsid w:val="006E5BFB"/>
    <w:rsid w:val="006F19A7"/>
    <w:rsid w:val="006F1DD5"/>
    <w:rsid w:val="006F3DD7"/>
    <w:rsid w:val="006F407A"/>
    <w:rsid w:val="0070025A"/>
    <w:rsid w:val="00701AC5"/>
    <w:rsid w:val="00703640"/>
    <w:rsid w:val="00704A47"/>
    <w:rsid w:val="007100B6"/>
    <w:rsid w:val="00712D66"/>
    <w:rsid w:val="007170A6"/>
    <w:rsid w:val="00721C8A"/>
    <w:rsid w:val="0072438A"/>
    <w:rsid w:val="00724E87"/>
    <w:rsid w:val="00725A71"/>
    <w:rsid w:val="00731C4A"/>
    <w:rsid w:val="00732911"/>
    <w:rsid w:val="00732DAF"/>
    <w:rsid w:val="007352C6"/>
    <w:rsid w:val="007363D1"/>
    <w:rsid w:val="00736ED5"/>
    <w:rsid w:val="00742E6B"/>
    <w:rsid w:val="00744E2A"/>
    <w:rsid w:val="007472B3"/>
    <w:rsid w:val="00750E13"/>
    <w:rsid w:val="007529D5"/>
    <w:rsid w:val="00754311"/>
    <w:rsid w:val="00756FA1"/>
    <w:rsid w:val="007640FC"/>
    <w:rsid w:val="007649D5"/>
    <w:rsid w:val="00771DFC"/>
    <w:rsid w:val="007736C8"/>
    <w:rsid w:val="0077515E"/>
    <w:rsid w:val="00780607"/>
    <w:rsid w:val="00785745"/>
    <w:rsid w:val="007938CC"/>
    <w:rsid w:val="00794179"/>
    <w:rsid w:val="00794B58"/>
    <w:rsid w:val="007A09EA"/>
    <w:rsid w:val="007A5B2D"/>
    <w:rsid w:val="007B1F8A"/>
    <w:rsid w:val="007B5F05"/>
    <w:rsid w:val="007B64A4"/>
    <w:rsid w:val="007B730F"/>
    <w:rsid w:val="007C01E3"/>
    <w:rsid w:val="007C2EEF"/>
    <w:rsid w:val="007D3D36"/>
    <w:rsid w:val="007D5124"/>
    <w:rsid w:val="007E0C44"/>
    <w:rsid w:val="007E1873"/>
    <w:rsid w:val="007E4D61"/>
    <w:rsid w:val="007E4D7C"/>
    <w:rsid w:val="007E5429"/>
    <w:rsid w:val="007F0BD9"/>
    <w:rsid w:val="007F2772"/>
    <w:rsid w:val="007F407F"/>
    <w:rsid w:val="007F62FF"/>
    <w:rsid w:val="00802E83"/>
    <w:rsid w:val="00805D16"/>
    <w:rsid w:val="008069E6"/>
    <w:rsid w:val="00811785"/>
    <w:rsid w:val="008123E2"/>
    <w:rsid w:val="00813978"/>
    <w:rsid w:val="00813B71"/>
    <w:rsid w:val="00815498"/>
    <w:rsid w:val="00816851"/>
    <w:rsid w:val="008174B1"/>
    <w:rsid w:val="00820FA3"/>
    <w:rsid w:val="00825808"/>
    <w:rsid w:val="00833647"/>
    <w:rsid w:val="008345B8"/>
    <w:rsid w:val="00837F2F"/>
    <w:rsid w:val="00841473"/>
    <w:rsid w:val="008446B5"/>
    <w:rsid w:val="00844889"/>
    <w:rsid w:val="00846CB7"/>
    <w:rsid w:val="00850049"/>
    <w:rsid w:val="00850122"/>
    <w:rsid w:val="00854D4F"/>
    <w:rsid w:val="008573B2"/>
    <w:rsid w:val="00861354"/>
    <w:rsid w:val="00861954"/>
    <w:rsid w:val="0086285A"/>
    <w:rsid w:val="00866CB0"/>
    <w:rsid w:val="00873A85"/>
    <w:rsid w:val="00874B3E"/>
    <w:rsid w:val="00877C26"/>
    <w:rsid w:val="00882A54"/>
    <w:rsid w:val="00886E9F"/>
    <w:rsid w:val="00891486"/>
    <w:rsid w:val="00891B61"/>
    <w:rsid w:val="00891BC5"/>
    <w:rsid w:val="008923B6"/>
    <w:rsid w:val="00892D17"/>
    <w:rsid w:val="008931BA"/>
    <w:rsid w:val="00893666"/>
    <w:rsid w:val="0089666F"/>
    <w:rsid w:val="008967A7"/>
    <w:rsid w:val="008A0735"/>
    <w:rsid w:val="008A4554"/>
    <w:rsid w:val="008A4A05"/>
    <w:rsid w:val="008A52D6"/>
    <w:rsid w:val="008A5B41"/>
    <w:rsid w:val="008A6559"/>
    <w:rsid w:val="008A7A1B"/>
    <w:rsid w:val="008B49F2"/>
    <w:rsid w:val="008B6251"/>
    <w:rsid w:val="008B69F0"/>
    <w:rsid w:val="008B77AA"/>
    <w:rsid w:val="008C1F89"/>
    <w:rsid w:val="008D0A65"/>
    <w:rsid w:val="008D5F32"/>
    <w:rsid w:val="008D7C98"/>
    <w:rsid w:val="008D7D16"/>
    <w:rsid w:val="008E008E"/>
    <w:rsid w:val="008E102E"/>
    <w:rsid w:val="008E20D6"/>
    <w:rsid w:val="008E45B8"/>
    <w:rsid w:val="008E6F3D"/>
    <w:rsid w:val="008F0411"/>
    <w:rsid w:val="008F494F"/>
    <w:rsid w:val="008F4FEE"/>
    <w:rsid w:val="009018FB"/>
    <w:rsid w:val="00902187"/>
    <w:rsid w:val="00905A13"/>
    <w:rsid w:val="00911402"/>
    <w:rsid w:val="009125B2"/>
    <w:rsid w:val="00913327"/>
    <w:rsid w:val="00913A3E"/>
    <w:rsid w:val="00914D96"/>
    <w:rsid w:val="00920464"/>
    <w:rsid w:val="00927C38"/>
    <w:rsid w:val="00930377"/>
    <w:rsid w:val="00933181"/>
    <w:rsid w:val="009333A2"/>
    <w:rsid w:val="00935253"/>
    <w:rsid w:val="009355D1"/>
    <w:rsid w:val="00940241"/>
    <w:rsid w:val="009436B4"/>
    <w:rsid w:val="009444F7"/>
    <w:rsid w:val="00945F75"/>
    <w:rsid w:val="00946D5C"/>
    <w:rsid w:val="00950C14"/>
    <w:rsid w:val="00953CA3"/>
    <w:rsid w:val="00962949"/>
    <w:rsid w:val="00963334"/>
    <w:rsid w:val="0096787E"/>
    <w:rsid w:val="00970715"/>
    <w:rsid w:val="00972B74"/>
    <w:rsid w:val="00981AA5"/>
    <w:rsid w:val="00983DAD"/>
    <w:rsid w:val="0098709C"/>
    <w:rsid w:val="0099161E"/>
    <w:rsid w:val="009932DC"/>
    <w:rsid w:val="00994756"/>
    <w:rsid w:val="009A0088"/>
    <w:rsid w:val="009A26BF"/>
    <w:rsid w:val="009A4219"/>
    <w:rsid w:val="009A5E6F"/>
    <w:rsid w:val="009A6D0A"/>
    <w:rsid w:val="009A7F2F"/>
    <w:rsid w:val="009B05F8"/>
    <w:rsid w:val="009B13C4"/>
    <w:rsid w:val="009B3B97"/>
    <w:rsid w:val="009B6D09"/>
    <w:rsid w:val="009C0D41"/>
    <w:rsid w:val="009C2A06"/>
    <w:rsid w:val="009C64E1"/>
    <w:rsid w:val="009D15C2"/>
    <w:rsid w:val="009D2939"/>
    <w:rsid w:val="009D4337"/>
    <w:rsid w:val="009D50AE"/>
    <w:rsid w:val="009D6211"/>
    <w:rsid w:val="009D666B"/>
    <w:rsid w:val="009D6DA7"/>
    <w:rsid w:val="009D788E"/>
    <w:rsid w:val="009E5F13"/>
    <w:rsid w:val="009E745D"/>
    <w:rsid w:val="009F0B4B"/>
    <w:rsid w:val="009F0E99"/>
    <w:rsid w:val="009F1EE4"/>
    <w:rsid w:val="009F22B1"/>
    <w:rsid w:val="009F22C6"/>
    <w:rsid w:val="009F28BF"/>
    <w:rsid w:val="00A07F49"/>
    <w:rsid w:val="00A11ADB"/>
    <w:rsid w:val="00A1527D"/>
    <w:rsid w:val="00A159FB"/>
    <w:rsid w:val="00A15A20"/>
    <w:rsid w:val="00A17D0C"/>
    <w:rsid w:val="00A17E86"/>
    <w:rsid w:val="00A37309"/>
    <w:rsid w:val="00A44101"/>
    <w:rsid w:val="00A46BC0"/>
    <w:rsid w:val="00A46C68"/>
    <w:rsid w:val="00A477E1"/>
    <w:rsid w:val="00A5485A"/>
    <w:rsid w:val="00A55560"/>
    <w:rsid w:val="00A5639A"/>
    <w:rsid w:val="00A5653C"/>
    <w:rsid w:val="00A57469"/>
    <w:rsid w:val="00A6075E"/>
    <w:rsid w:val="00A64B35"/>
    <w:rsid w:val="00A66BFA"/>
    <w:rsid w:val="00A72FB0"/>
    <w:rsid w:val="00A73229"/>
    <w:rsid w:val="00A733A7"/>
    <w:rsid w:val="00A752FA"/>
    <w:rsid w:val="00A82D22"/>
    <w:rsid w:val="00A833C6"/>
    <w:rsid w:val="00A84FFD"/>
    <w:rsid w:val="00A859B7"/>
    <w:rsid w:val="00A86F7B"/>
    <w:rsid w:val="00A90040"/>
    <w:rsid w:val="00AA1943"/>
    <w:rsid w:val="00AA34EC"/>
    <w:rsid w:val="00AA3731"/>
    <w:rsid w:val="00AA4CBD"/>
    <w:rsid w:val="00AA7E2D"/>
    <w:rsid w:val="00AB2FF1"/>
    <w:rsid w:val="00AB6AD6"/>
    <w:rsid w:val="00AB76BB"/>
    <w:rsid w:val="00AC03F6"/>
    <w:rsid w:val="00AC0A4D"/>
    <w:rsid w:val="00AC0BC1"/>
    <w:rsid w:val="00AC0F62"/>
    <w:rsid w:val="00AC7BDC"/>
    <w:rsid w:val="00AD0965"/>
    <w:rsid w:val="00AD50B4"/>
    <w:rsid w:val="00AE4315"/>
    <w:rsid w:val="00AF42F3"/>
    <w:rsid w:val="00AF4529"/>
    <w:rsid w:val="00AF46A2"/>
    <w:rsid w:val="00AF530E"/>
    <w:rsid w:val="00B033CA"/>
    <w:rsid w:val="00B0511F"/>
    <w:rsid w:val="00B05694"/>
    <w:rsid w:val="00B05ED5"/>
    <w:rsid w:val="00B063C4"/>
    <w:rsid w:val="00B07A6D"/>
    <w:rsid w:val="00B10C26"/>
    <w:rsid w:val="00B12908"/>
    <w:rsid w:val="00B14E37"/>
    <w:rsid w:val="00B15528"/>
    <w:rsid w:val="00B15E52"/>
    <w:rsid w:val="00B1743D"/>
    <w:rsid w:val="00B17520"/>
    <w:rsid w:val="00B17EB0"/>
    <w:rsid w:val="00B27D87"/>
    <w:rsid w:val="00B3001F"/>
    <w:rsid w:val="00B30505"/>
    <w:rsid w:val="00B322FC"/>
    <w:rsid w:val="00B33127"/>
    <w:rsid w:val="00B337A2"/>
    <w:rsid w:val="00B340AD"/>
    <w:rsid w:val="00B37EF8"/>
    <w:rsid w:val="00B52004"/>
    <w:rsid w:val="00B5337A"/>
    <w:rsid w:val="00B547C9"/>
    <w:rsid w:val="00B560FE"/>
    <w:rsid w:val="00B56439"/>
    <w:rsid w:val="00B66E6E"/>
    <w:rsid w:val="00B71581"/>
    <w:rsid w:val="00B733D3"/>
    <w:rsid w:val="00B746E2"/>
    <w:rsid w:val="00B75784"/>
    <w:rsid w:val="00B82001"/>
    <w:rsid w:val="00B86979"/>
    <w:rsid w:val="00B92221"/>
    <w:rsid w:val="00B92998"/>
    <w:rsid w:val="00B96E62"/>
    <w:rsid w:val="00B97D33"/>
    <w:rsid w:val="00B97F81"/>
    <w:rsid w:val="00BA1FB0"/>
    <w:rsid w:val="00BA225A"/>
    <w:rsid w:val="00BA2BF1"/>
    <w:rsid w:val="00BA4839"/>
    <w:rsid w:val="00BA6EBD"/>
    <w:rsid w:val="00BB02B3"/>
    <w:rsid w:val="00BB2F46"/>
    <w:rsid w:val="00BB42EC"/>
    <w:rsid w:val="00BB57E9"/>
    <w:rsid w:val="00BB60F1"/>
    <w:rsid w:val="00BC2745"/>
    <w:rsid w:val="00BC463D"/>
    <w:rsid w:val="00BD1BF9"/>
    <w:rsid w:val="00BD2350"/>
    <w:rsid w:val="00BD3E60"/>
    <w:rsid w:val="00BD3F6C"/>
    <w:rsid w:val="00BD5670"/>
    <w:rsid w:val="00BD7230"/>
    <w:rsid w:val="00BE1677"/>
    <w:rsid w:val="00BE1D43"/>
    <w:rsid w:val="00BE286A"/>
    <w:rsid w:val="00BE3C86"/>
    <w:rsid w:val="00BF3E07"/>
    <w:rsid w:val="00BF59ED"/>
    <w:rsid w:val="00C04A4E"/>
    <w:rsid w:val="00C10CC6"/>
    <w:rsid w:val="00C113B9"/>
    <w:rsid w:val="00C260FB"/>
    <w:rsid w:val="00C26580"/>
    <w:rsid w:val="00C27B84"/>
    <w:rsid w:val="00C30D1D"/>
    <w:rsid w:val="00C31773"/>
    <w:rsid w:val="00C31AF3"/>
    <w:rsid w:val="00C31E22"/>
    <w:rsid w:val="00C31F71"/>
    <w:rsid w:val="00C338B2"/>
    <w:rsid w:val="00C33D3D"/>
    <w:rsid w:val="00C36229"/>
    <w:rsid w:val="00C4354D"/>
    <w:rsid w:val="00C44C03"/>
    <w:rsid w:val="00C45626"/>
    <w:rsid w:val="00C5222F"/>
    <w:rsid w:val="00C529DF"/>
    <w:rsid w:val="00C53D22"/>
    <w:rsid w:val="00C54195"/>
    <w:rsid w:val="00C6238C"/>
    <w:rsid w:val="00C651E5"/>
    <w:rsid w:val="00C701DB"/>
    <w:rsid w:val="00C705EC"/>
    <w:rsid w:val="00C74AA2"/>
    <w:rsid w:val="00C74E9A"/>
    <w:rsid w:val="00C768B2"/>
    <w:rsid w:val="00C80ABF"/>
    <w:rsid w:val="00C86D28"/>
    <w:rsid w:val="00C91F20"/>
    <w:rsid w:val="00C92681"/>
    <w:rsid w:val="00C92E53"/>
    <w:rsid w:val="00C937A1"/>
    <w:rsid w:val="00CA31B0"/>
    <w:rsid w:val="00CA37CF"/>
    <w:rsid w:val="00CA38ED"/>
    <w:rsid w:val="00CA3B8A"/>
    <w:rsid w:val="00CA6761"/>
    <w:rsid w:val="00CA6CFF"/>
    <w:rsid w:val="00CA7329"/>
    <w:rsid w:val="00CA7AE2"/>
    <w:rsid w:val="00CB124D"/>
    <w:rsid w:val="00CB3C7C"/>
    <w:rsid w:val="00CB4ACF"/>
    <w:rsid w:val="00CB519D"/>
    <w:rsid w:val="00CC0A57"/>
    <w:rsid w:val="00CC1482"/>
    <w:rsid w:val="00CC4465"/>
    <w:rsid w:val="00CD25FE"/>
    <w:rsid w:val="00CD4B34"/>
    <w:rsid w:val="00CD59A9"/>
    <w:rsid w:val="00CE139F"/>
    <w:rsid w:val="00CE2029"/>
    <w:rsid w:val="00CE2B2E"/>
    <w:rsid w:val="00CE41D7"/>
    <w:rsid w:val="00CE42D7"/>
    <w:rsid w:val="00CF2BD7"/>
    <w:rsid w:val="00CF61B2"/>
    <w:rsid w:val="00CF6500"/>
    <w:rsid w:val="00D0225C"/>
    <w:rsid w:val="00D02472"/>
    <w:rsid w:val="00D02AF4"/>
    <w:rsid w:val="00D05DF6"/>
    <w:rsid w:val="00D12104"/>
    <w:rsid w:val="00D174DF"/>
    <w:rsid w:val="00D21AC7"/>
    <w:rsid w:val="00D23695"/>
    <w:rsid w:val="00D250D1"/>
    <w:rsid w:val="00D26EF7"/>
    <w:rsid w:val="00D26FAD"/>
    <w:rsid w:val="00D31893"/>
    <w:rsid w:val="00D33BC1"/>
    <w:rsid w:val="00D37FF6"/>
    <w:rsid w:val="00D407FC"/>
    <w:rsid w:val="00D40DEE"/>
    <w:rsid w:val="00D41BF0"/>
    <w:rsid w:val="00D41E11"/>
    <w:rsid w:val="00D43448"/>
    <w:rsid w:val="00D4422E"/>
    <w:rsid w:val="00D44CA3"/>
    <w:rsid w:val="00D46E38"/>
    <w:rsid w:val="00D520F6"/>
    <w:rsid w:val="00D52C0D"/>
    <w:rsid w:val="00D55077"/>
    <w:rsid w:val="00D55EB1"/>
    <w:rsid w:val="00D575A5"/>
    <w:rsid w:val="00D57E83"/>
    <w:rsid w:val="00D62542"/>
    <w:rsid w:val="00D702A9"/>
    <w:rsid w:val="00D72106"/>
    <w:rsid w:val="00D74196"/>
    <w:rsid w:val="00D74F83"/>
    <w:rsid w:val="00D75A7D"/>
    <w:rsid w:val="00D761CB"/>
    <w:rsid w:val="00D81411"/>
    <w:rsid w:val="00D83969"/>
    <w:rsid w:val="00D8551E"/>
    <w:rsid w:val="00D921D0"/>
    <w:rsid w:val="00D9318A"/>
    <w:rsid w:val="00D931F4"/>
    <w:rsid w:val="00D967CC"/>
    <w:rsid w:val="00D9709B"/>
    <w:rsid w:val="00DA44D6"/>
    <w:rsid w:val="00DA47F6"/>
    <w:rsid w:val="00DA6BCA"/>
    <w:rsid w:val="00DB40FE"/>
    <w:rsid w:val="00DB5499"/>
    <w:rsid w:val="00DB55E8"/>
    <w:rsid w:val="00DC05B0"/>
    <w:rsid w:val="00DC0C89"/>
    <w:rsid w:val="00DC39C2"/>
    <w:rsid w:val="00DC5359"/>
    <w:rsid w:val="00DC5774"/>
    <w:rsid w:val="00DC67C5"/>
    <w:rsid w:val="00DD10EC"/>
    <w:rsid w:val="00DD1A0E"/>
    <w:rsid w:val="00DD1E67"/>
    <w:rsid w:val="00DD21E6"/>
    <w:rsid w:val="00DD3363"/>
    <w:rsid w:val="00DD7852"/>
    <w:rsid w:val="00DE1708"/>
    <w:rsid w:val="00DE21EA"/>
    <w:rsid w:val="00DE3248"/>
    <w:rsid w:val="00DE3C5A"/>
    <w:rsid w:val="00DE5F58"/>
    <w:rsid w:val="00DE6074"/>
    <w:rsid w:val="00DE7BC6"/>
    <w:rsid w:val="00DF39B1"/>
    <w:rsid w:val="00DF51EB"/>
    <w:rsid w:val="00E03D03"/>
    <w:rsid w:val="00E04B4F"/>
    <w:rsid w:val="00E04F3B"/>
    <w:rsid w:val="00E05C83"/>
    <w:rsid w:val="00E1134C"/>
    <w:rsid w:val="00E117A6"/>
    <w:rsid w:val="00E13D76"/>
    <w:rsid w:val="00E157BD"/>
    <w:rsid w:val="00E15EBB"/>
    <w:rsid w:val="00E166E1"/>
    <w:rsid w:val="00E17B9B"/>
    <w:rsid w:val="00E21A52"/>
    <w:rsid w:val="00E316D2"/>
    <w:rsid w:val="00E32929"/>
    <w:rsid w:val="00E3484A"/>
    <w:rsid w:val="00E34A7C"/>
    <w:rsid w:val="00E35E62"/>
    <w:rsid w:val="00E36691"/>
    <w:rsid w:val="00E4186B"/>
    <w:rsid w:val="00E4208C"/>
    <w:rsid w:val="00E42146"/>
    <w:rsid w:val="00E43393"/>
    <w:rsid w:val="00E463E3"/>
    <w:rsid w:val="00E46ABD"/>
    <w:rsid w:val="00E474FA"/>
    <w:rsid w:val="00E477D7"/>
    <w:rsid w:val="00E478B4"/>
    <w:rsid w:val="00E544AD"/>
    <w:rsid w:val="00E5457B"/>
    <w:rsid w:val="00E566E6"/>
    <w:rsid w:val="00E62D74"/>
    <w:rsid w:val="00E67829"/>
    <w:rsid w:val="00E74BEA"/>
    <w:rsid w:val="00E75423"/>
    <w:rsid w:val="00E772FD"/>
    <w:rsid w:val="00E832D8"/>
    <w:rsid w:val="00E87D3A"/>
    <w:rsid w:val="00E919A4"/>
    <w:rsid w:val="00E92F7C"/>
    <w:rsid w:val="00E9513E"/>
    <w:rsid w:val="00E954FD"/>
    <w:rsid w:val="00E96A72"/>
    <w:rsid w:val="00E96FEE"/>
    <w:rsid w:val="00EA0127"/>
    <w:rsid w:val="00EA382D"/>
    <w:rsid w:val="00EA411F"/>
    <w:rsid w:val="00EA50D4"/>
    <w:rsid w:val="00EA5181"/>
    <w:rsid w:val="00EA70EB"/>
    <w:rsid w:val="00EA785F"/>
    <w:rsid w:val="00EB0291"/>
    <w:rsid w:val="00EB0F0F"/>
    <w:rsid w:val="00EB3A8E"/>
    <w:rsid w:val="00EB5AAD"/>
    <w:rsid w:val="00EC17F6"/>
    <w:rsid w:val="00EC2F10"/>
    <w:rsid w:val="00EC53C3"/>
    <w:rsid w:val="00EC570A"/>
    <w:rsid w:val="00ED0291"/>
    <w:rsid w:val="00ED12BF"/>
    <w:rsid w:val="00ED12D4"/>
    <w:rsid w:val="00ED5F0D"/>
    <w:rsid w:val="00ED7C58"/>
    <w:rsid w:val="00EE0E25"/>
    <w:rsid w:val="00EE18B2"/>
    <w:rsid w:val="00EE22DC"/>
    <w:rsid w:val="00EE383E"/>
    <w:rsid w:val="00EE5512"/>
    <w:rsid w:val="00EE62D6"/>
    <w:rsid w:val="00EE634F"/>
    <w:rsid w:val="00EE7AF2"/>
    <w:rsid w:val="00EF0A3D"/>
    <w:rsid w:val="00EF1063"/>
    <w:rsid w:val="00EF2AEB"/>
    <w:rsid w:val="00EF3118"/>
    <w:rsid w:val="00EF647B"/>
    <w:rsid w:val="00F003F2"/>
    <w:rsid w:val="00F02DA8"/>
    <w:rsid w:val="00F046F3"/>
    <w:rsid w:val="00F04938"/>
    <w:rsid w:val="00F10897"/>
    <w:rsid w:val="00F10DB2"/>
    <w:rsid w:val="00F11A28"/>
    <w:rsid w:val="00F11B94"/>
    <w:rsid w:val="00F126B3"/>
    <w:rsid w:val="00F12C06"/>
    <w:rsid w:val="00F13D4A"/>
    <w:rsid w:val="00F141B3"/>
    <w:rsid w:val="00F14FCC"/>
    <w:rsid w:val="00F15F6B"/>
    <w:rsid w:val="00F20CC2"/>
    <w:rsid w:val="00F2350B"/>
    <w:rsid w:val="00F23E6F"/>
    <w:rsid w:val="00F303C0"/>
    <w:rsid w:val="00F3238A"/>
    <w:rsid w:val="00F3466F"/>
    <w:rsid w:val="00F36157"/>
    <w:rsid w:val="00F37F41"/>
    <w:rsid w:val="00F419DE"/>
    <w:rsid w:val="00F447D8"/>
    <w:rsid w:val="00F452F0"/>
    <w:rsid w:val="00F52E41"/>
    <w:rsid w:val="00F53F51"/>
    <w:rsid w:val="00F6053C"/>
    <w:rsid w:val="00F73A60"/>
    <w:rsid w:val="00F7421C"/>
    <w:rsid w:val="00F75B68"/>
    <w:rsid w:val="00F802F4"/>
    <w:rsid w:val="00F85976"/>
    <w:rsid w:val="00F905C5"/>
    <w:rsid w:val="00F921AA"/>
    <w:rsid w:val="00F9327B"/>
    <w:rsid w:val="00F93A20"/>
    <w:rsid w:val="00F94827"/>
    <w:rsid w:val="00F949C7"/>
    <w:rsid w:val="00F96D15"/>
    <w:rsid w:val="00FA20E0"/>
    <w:rsid w:val="00FA3393"/>
    <w:rsid w:val="00FA5D63"/>
    <w:rsid w:val="00FA7D48"/>
    <w:rsid w:val="00FB2D15"/>
    <w:rsid w:val="00FB483C"/>
    <w:rsid w:val="00FB5F92"/>
    <w:rsid w:val="00FB6AF9"/>
    <w:rsid w:val="00FC0B2E"/>
    <w:rsid w:val="00FC2E1F"/>
    <w:rsid w:val="00FC3C22"/>
    <w:rsid w:val="00FC565C"/>
    <w:rsid w:val="00FC5933"/>
    <w:rsid w:val="00FC5AB3"/>
    <w:rsid w:val="00FC69C1"/>
    <w:rsid w:val="00FC70BE"/>
    <w:rsid w:val="00FD07A2"/>
    <w:rsid w:val="00FD2F02"/>
    <w:rsid w:val="00FD379E"/>
    <w:rsid w:val="00FD50A9"/>
    <w:rsid w:val="00FD5AC3"/>
    <w:rsid w:val="00FD7DCF"/>
    <w:rsid w:val="00FE3618"/>
    <w:rsid w:val="00FE3C29"/>
    <w:rsid w:val="00FE6683"/>
    <w:rsid w:val="00FF052E"/>
    <w:rsid w:val="00FF3278"/>
    <w:rsid w:val="00FF3382"/>
    <w:rsid w:val="00FF3A8F"/>
    <w:rsid w:val="01825230"/>
    <w:rsid w:val="021A2C80"/>
    <w:rsid w:val="02323BAA"/>
    <w:rsid w:val="023B31B5"/>
    <w:rsid w:val="02EE6E0B"/>
    <w:rsid w:val="032234B3"/>
    <w:rsid w:val="03362153"/>
    <w:rsid w:val="0351077F"/>
    <w:rsid w:val="03724537"/>
    <w:rsid w:val="04361CF6"/>
    <w:rsid w:val="04525DA3"/>
    <w:rsid w:val="046A1BE0"/>
    <w:rsid w:val="04F74332"/>
    <w:rsid w:val="05ED27A8"/>
    <w:rsid w:val="06343D3A"/>
    <w:rsid w:val="06E3065B"/>
    <w:rsid w:val="070F27A4"/>
    <w:rsid w:val="07D14A60"/>
    <w:rsid w:val="08867452"/>
    <w:rsid w:val="08AC3280"/>
    <w:rsid w:val="08BE1083"/>
    <w:rsid w:val="090553D1"/>
    <w:rsid w:val="09575F88"/>
    <w:rsid w:val="09A920E8"/>
    <w:rsid w:val="0B287FDA"/>
    <w:rsid w:val="0B3C4A7C"/>
    <w:rsid w:val="0C8E4429"/>
    <w:rsid w:val="0C973A34"/>
    <w:rsid w:val="0C9C373F"/>
    <w:rsid w:val="0CB33364"/>
    <w:rsid w:val="0CC74745"/>
    <w:rsid w:val="0D67410D"/>
    <w:rsid w:val="0D8323B8"/>
    <w:rsid w:val="0DB40989"/>
    <w:rsid w:val="0DF9367B"/>
    <w:rsid w:val="0E8C646E"/>
    <w:rsid w:val="0EA36093"/>
    <w:rsid w:val="0F3D2A0E"/>
    <w:rsid w:val="0F8E1513"/>
    <w:rsid w:val="0F927F1A"/>
    <w:rsid w:val="0FAE784A"/>
    <w:rsid w:val="11B90BA4"/>
    <w:rsid w:val="13A051C1"/>
    <w:rsid w:val="13A51648"/>
    <w:rsid w:val="13BF21F2"/>
    <w:rsid w:val="14565BE9"/>
    <w:rsid w:val="14AA5673"/>
    <w:rsid w:val="15A46B90"/>
    <w:rsid w:val="15DC4AEB"/>
    <w:rsid w:val="16B71ED0"/>
    <w:rsid w:val="16E54F9E"/>
    <w:rsid w:val="17B65676"/>
    <w:rsid w:val="17D42FBA"/>
    <w:rsid w:val="18403F55"/>
    <w:rsid w:val="1844064B"/>
    <w:rsid w:val="19DA1AF8"/>
    <w:rsid w:val="19FB7AAE"/>
    <w:rsid w:val="1A3E181D"/>
    <w:rsid w:val="1A707CA9"/>
    <w:rsid w:val="1C022402"/>
    <w:rsid w:val="1C8B6E63"/>
    <w:rsid w:val="1DD3267D"/>
    <w:rsid w:val="1E21497B"/>
    <w:rsid w:val="1E34141D"/>
    <w:rsid w:val="1E4303B3"/>
    <w:rsid w:val="1F5716B6"/>
    <w:rsid w:val="1FD24341"/>
    <w:rsid w:val="210F75CC"/>
    <w:rsid w:val="21585442"/>
    <w:rsid w:val="21943A20"/>
    <w:rsid w:val="2358620C"/>
    <w:rsid w:val="23F15106"/>
    <w:rsid w:val="2413693F"/>
    <w:rsid w:val="24D740FF"/>
    <w:rsid w:val="24E22490"/>
    <w:rsid w:val="255527CF"/>
    <w:rsid w:val="261F1E98"/>
    <w:rsid w:val="27A33318"/>
    <w:rsid w:val="27AD7AB7"/>
    <w:rsid w:val="27FF492C"/>
    <w:rsid w:val="292F2A9F"/>
    <w:rsid w:val="2A6E122D"/>
    <w:rsid w:val="2AF04C7E"/>
    <w:rsid w:val="2BD46ED8"/>
    <w:rsid w:val="2C0C4151"/>
    <w:rsid w:val="2C696A69"/>
    <w:rsid w:val="2C711B00"/>
    <w:rsid w:val="2CF156C9"/>
    <w:rsid w:val="2DC412A4"/>
    <w:rsid w:val="2DE16B98"/>
    <w:rsid w:val="2E4B57E8"/>
    <w:rsid w:val="2E67652F"/>
    <w:rsid w:val="2E801657"/>
    <w:rsid w:val="2EC71DCC"/>
    <w:rsid w:val="2EF76B33"/>
    <w:rsid w:val="2EF9389F"/>
    <w:rsid w:val="2F45269A"/>
    <w:rsid w:val="31900060"/>
    <w:rsid w:val="32414601"/>
    <w:rsid w:val="32537D9E"/>
    <w:rsid w:val="325B51AB"/>
    <w:rsid w:val="337C6A4B"/>
    <w:rsid w:val="34A053E5"/>
    <w:rsid w:val="3862000E"/>
    <w:rsid w:val="38D77FCD"/>
    <w:rsid w:val="393905EA"/>
    <w:rsid w:val="394250FE"/>
    <w:rsid w:val="3A5A0149"/>
    <w:rsid w:val="3B356BB3"/>
    <w:rsid w:val="3B3A5239"/>
    <w:rsid w:val="3B980E56"/>
    <w:rsid w:val="3C153CA2"/>
    <w:rsid w:val="3DD00173"/>
    <w:rsid w:val="3DE5069A"/>
    <w:rsid w:val="3ECB7693"/>
    <w:rsid w:val="3EDF3BB3"/>
    <w:rsid w:val="3EFE3365"/>
    <w:rsid w:val="3F2B67B3"/>
    <w:rsid w:val="40903AFC"/>
    <w:rsid w:val="40F14E1A"/>
    <w:rsid w:val="41E22B06"/>
    <w:rsid w:val="43585209"/>
    <w:rsid w:val="44094EBE"/>
    <w:rsid w:val="44F639B0"/>
    <w:rsid w:val="452B420A"/>
    <w:rsid w:val="458E2C2A"/>
    <w:rsid w:val="45DE3CAE"/>
    <w:rsid w:val="464D77E5"/>
    <w:rsid w:val="46B27509"/>
    <w:rsid w:val="499140BE"/>
    <w:rsid w:val="4ACD56F2"/>
    <w:rsid w:val="4B1E0D2F"/>
    <w:rsid w:val="4B82486E"/>
    <w:rsid w:val="4C9978BA"/>
    <w:rsid w:val="4E8F0C6E"/>
    <w:rsid w:val="4E925476"/>
    <w:rsid w:val="4EBA2DB7"/>
    <w:rsid w:val="4EF36568"/>
    <w:rsid w:val="4EF82EA8"/>
    <w:rsid w:val="4FFF344E"/>
    <w:rsid w:val="50095F5C"/>
    <w:rsid w:val="50406436"/>
    <w:rsid w:val="51206DA9"/>
    <w:rsid w:val="517045AA"/>
    <w:rsid w:val="517B293B"/>
    <w:rsid w:val="52B3173E"/>
    <w:rsid w:val="532F3286"/>
    <w:rsid w:val="537D468A"/>
    <w:rsid w:val="538F45A4"/>
    <w:rsid w:val="53E65CB3"/>
    <w:rsid w:val="54E106CE"/>
    <w:rsid w:val="55E23AF4"/>
    <w:rsid w:val="566B01D5"/>
    <w:rsid w:val="566D36D8"/>
    <w:rsid w:val="568B2C88"/>
    <w:rsid w:val="57397928"/>
    <w:rsid w:val="57B439EF"/>
    <w:rsid w:val="57D577A7"/>
    <w:rsid w:val="580E0C05"/>
    <w:rsid w:val="58497766"/>
    <w:rsid w:val="585F4F43"/>
    <w:rsid w:val="58C33BAC"/>
    <w:rsid w:val="59514715"/>
    <w:rsid w:val="5957661E"/>
    <w:rsid w:val="59AB60A8"/>
    <w:rsid w:val="59E47507"/>
    <w:rsid w:val="5A3C3419"/>
    <w:rsid w:val="5AF660CA"/>
    <w:rsid w:val="5C145459"/>
    <w:rsid w:val="5C190CED"/>
    <w:rsid w:val="5D161948"/>
    <w:rsid w:val="5DEB4E23"/>
    <w:rsid w:val="5E145FE7"/>
    <w:rsid w:val="5E3B3CA9"/>
    <w:rsid w:val="5F2B5A1E"/>
    <w:rsid w:val="5F685614"/>
    <w:rsid w:val="5F791132"/>
    <w:rsid w:val="604152F7"/>
    <w:rsid w:val="6079650D"/>
    <w:rsid w:val="619B20B1"/>
    <w:rsid w:val="6203370C"/>
    <w:rsid w:val="62774F17"/>
    <w:rsid w:val="627B391D"/>
    <w:rsid w:val="63082288"/>
    <w:rsid w:val="64133485"/>
    <w:rsid w:val="641F7ABF"/>
    <w:rsid w:val="64FB04B9"/>
    <w:rsid w:val="657A46B2"/>
    <w:rsid w:val="65B00EE1"/>
    <w:rsid w:val="65E92340"/>
    <w:rsid w:val="66150C06"/>
    <w:rsid w:val="666A1995"/>
    <w:rsid w:val="66A01E6F"/>
    <w:rsid w:val="66EE416C"/>
    <w:rsid w:val="67171366"/>
    <w:rsid w:val="68681D6C"/>
    <w:rsid w:val="686C45DD"/>
    <w:rsid w:val="692F7B9E"/>
    <w:rsid w:val="69894DB5"/>
    <w:rsid w:val="69BB3005"/>
    <w:rsid w:val="6A0546FF"/>
    <w:rsid w:val="6A9F48FD"/>
    <w:rsid w:val="6AA9520C"/>
    <w:rsid w:val="6B776B5F"/>
    <w:rsid w:val="6C031E71"/>
    <w:rsid w:val="6C496EB7"/>
    <w:rsid w:val="6C55074B"/>
    <w:rsid w:val="6D1F6545"/>
    <w:rsid w:val="6D7875A9"/>
    <w:rsid w:val="6D98205C"/>
    <w:rsid w:val="6F441D17"/>
    <w:rsid w:val="6F6A1F57"/>
    <w:rsid w:val="70725A8B"/>
    <w:rsid w:val="70C23D4F"/>
    <w:rsid w:val="718F3E5B"/>
    <w:rsid w:val="71CE71C3"/>
    <w:rsid w:val="72943709"/>
    <w:rsid w:val="72C20D55"/>
    <w:rsid w:val="734C2EB7"/>
    <w:rsid w:val="73FF61DE"/>
    <w:rsid w:val="74CF77B0"/>
    <w:rsid w:val="74F77C01"/>
    <w:rsid w:val="75527D89"/>
    <w:rsid w:val="75EB586C"/>
    <w:rsid w:val="76392605"/>
    <w:rsid w:val="763F670D"/>
    <w:rsid w:val="76430996"/>
    <w:rsid w:val="76882384"/>
    <w:rsid w:val="78F84707"/>
    <w:rsid w:val="79101DAE"/>
    <w:rsid w:val="7A446928"/>
    <w:rsid w:val="7A5C074B"/>
    <w:rsid w:val="7AAB1B4F"/>
    <w:rsid w:val="7B3429AD"/>
    <w:rsid w:val="7C61599E"/>
    <w:rsid w:val="7D507824"/>
    <w:rsid w:val="7D7157DB"/>
    <w:rsid w:val="7D984CC5"/>
    <w:rsid w:val="7DC43066"/>
    <w:rsid w:val="7E0E695E"/>
    <w:rsid w:val="7E3C3FAA"/>
    <w:rsid w:val="7F063673"/>
    <w:rsid w:val="7F22771F"/>
    <w:rsid w:val="7F2F6A35"/>
    <w:rsid w:val="7FB56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iPriority="0" w:unhideWhenUsed="0"/>
    <w:lsdException w:name="Normal Table" w:semiHidden="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465C0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77B8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basedOn w:val="a0"/>
    <w:uiPriority w:val="99"/>
    <w:unhideWhenUsed/>
  </w:style>
  <w:style w:type="paragraph" w:styleId="a5">
    <w:name w:val="Document Map"/>
    <w:basedOn w:val="a"/>
    <w:semiHidden/>
    <w:pPr>
      <w:shd w:val="clear" w:color="auto" w:fill="000080"/>
    </w:p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link w:val="Char"/>
    <w:uiPriority w:val="99"/>
    <w:pPr>
      <w:tabs>
        <w:tab w:val="center" w:pos="4153"/>
        <w:tab w:val="right" w:pos="8306"/>
      </w:tabs>
      <w:snapToGrid w:val="0"/>
      <w:jc w:val="left"/>
    </w:pPr>
    <w:rPr>
      <w:sz w:val="18"/>
      <w:szCs w:val="18"/>
      <w:lang w:val="x-none" w:eastAsia="x-none"/>
    </w:rPr>
  </w:style>
  <w:style w:type="paragraph" w:customStyle="1" w:styleId="Default">
    <w:name w:val="Default"/>
    <w:uiPriority w:val="99"/>
    <w:unhideWhenUsed/>
    <w:pPr>
      <w:widowControl w:val="0"/>
      <w:autoSpaceDE w:val="0"/>
      <w:autoSpaceDN w:val="0"/>
    </w:pPr>
    <w:rPr>
      <w:rFonts w:eastAsia="Times New Roman" w:hint="eastAsia"/>
      <w:color w:val="000000"/>
      <w:sz w:val="24"/>
    </w:rPr>
  </w:style>
  <w:style w:type="character" w:styleId="a8">
    <w:name w:val="Emphasis"/>
    <w:uiPriority w:val="20"/>
    <w:qFormat/>
    <w:rsid w:val="00EF2AEB"/>
    <w:rPr>
      <w:b w:val="0"/>
      <w:bCs w:val="0"/>
      <w:i w:val="0"/>
      <w:iCs w:val="0"/>
    </w:rPr>
  </w:style>
  <w:style w:type="character" w:customStyle="1" w:styleId="index2">
    <w:name w:val="index2"/>
    <w:rsid w:val="00EF2AEB"/>
  </w:style>
  <w:style w:type="paragraph" w:styleId="a9">
    <w:name w:val="No Spacing"/>
    <w:uiPriority w:val="1"/>
    <w:qFormat/>
    <w:rsid w:val="00AC7BDC"/>
    <w:pPr>
      <w:widowControl w:val="0"/>
      <w:jc w:val="both"/>
    </w:pPr>
    <w:rPr>
      <w:rFonts w:ascii="Calibri" w:hAnsi="Calibri"/>
      <w:kern w:val="2"/>
      <w:sz w:val="21"/>
      <w:szCs w:val="22"/>
    </w:rPr>
  </w:style>
  <w:style w:type="paragraph" w:styleId="aa">
    <w:name w:val="List Paragraph"/>
    <w:basedOn w:val="a"/>
    <w:uiPriority w:val="34"/>
    <w:qFormat/>
    <w:rsid w:val="001C6369"/>
    <w:pPr>
      <w:ind w:firstLineChars="200" w:firstLine="420"/>
    </w:pPr>
    <w:rPr>
      <w:rFonts w:ascii="Calibri" w:hAnsi="Calibri"/>
      <w:szCs w:val="22"/>
    </w:rPr>
  </w:style>
  <w:style w:type="table" w:styleId="ab">
    <w:name w:val="Table Grid"/>
    <w:basedOn w:val="a1"/>
    <w:uiPriority w:val="59"/>
    <w:rsid w:val="001C636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192BC9"/>
  </w:style>
  <w:style w:type="character" w:customStyle="1" w:styleId="apple-converted-space">
    <w:name w:val="apple-converted-space"/>
    <w:basedOn w:val="a0"/>
    <w:rsid w:val="00192BC9"/>
  </w:style>
  <w:style w:type="table" w:customStyle="1" w:styleId="20">
    <w:name w:val="无格式表格 2"/>
    <w:basedOn w:val="a1"/>
    <w:uiPriority w:val="42"/>
    <w:rsid w:val="007D5124"/>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
    <w:name w:val="页脚 Char"/>
    <w:link w:val="a7"/>
    <w:uiPriority w:val="99"/>
    <w:rsid w:val="00AD0965"/>
    <w:rPr>
      <w:kern w:val="2"/>
      <w:sz w:val="18"/>
      <w:szCs w:val="18"/>
    </w:rPr>
  </w:style>
  <w:style w:type="paragraph" w:styleId="ac">
    <w:name w:val="footnote text"/>
    <w:basedOn w:val="a"/>
    <w:link w:val="Char0"/>
    <w:uiPriority w:val="99"/>
    <w:semiHidden/>
    <w:unhideWhenUsed/>
    <w:rsid w:val="008A0735"/>
    <w:pPr>
      <w:snapToGrid w:val="0"/>
      <w:jc w:val="left"/>
    </w:pPr>
    <w:rPr>
      <w:sz w:val="18"/>
      <w:szCs w:val="18"/>
    </w:rPr>
  </w:style>
  <w:style w:type="character" w:customStyle="1" w:styleId="Char0">
    <w:name w:val="脚注文本 Char"/>
    <w:link w:val="ac"/>
    <w:uiPriority w:val="99"/>
    <w:semiHidden/>
    <w:rsid w:val="008A0735"/>
    <w:rPr>
      <w:kern w:val="2"/>
      <w:sz w:val="18"/>
      <w:szCs w:val="18"/>
    </w:rPr>
  </w:style>
  <w:style w:type="character" w:styleId="ad">
    <w:name w:val="footnote reference"/>
    <w:uiPriority w:val="99"/>
    <w:semiHidden/>
    <w:unhideWhenUsed/>
    <w:rsid w:val="008A0735"/>
    <w:rPr>
      <w:vertAlign w:val="superscript"/>
    </w:rPr>
  </w:style>
  <w:style w:type="paragraph" w:customStyle="1" w:styleId="p0">
    <w:name w:val="p0"/>
    <w:basedOn w:val="a"/>
    <w:rsid w:val="003D77FE"/>
    <w:pPr>
      <w:widowControl/>
    </w:pPr>
    <w:rPr>
      <w:rFonts w:hint="eastAsia"/>
      <w:sz w:val="28"/>
      <w:szCs w:val="20"/>
    </w:rPr>
  </w:style>
  <w:style w:type="paragraph" w:customStyle="1" w:styleId="EndNoteBibliography">
    <w:name w:val="EndNote Bibliography"/>
    <w:basedOn w:val="a"/>
    <w:link w:val="EndNoteBibliography0"/>
    <w:rsid w:val="003D77FE"/>
    <w:rPr>
      <w:rFonts w:ascii="等线" w:eastAsia="等线" w:hAnsi="等线"/>
      <w:noProof/>
      <w:sz w:val="20"/>
      <w:szCs w:val="22"/>
    </w:rPr>
  </w:style>
  <w:style w:type="character" w:customStyle="1" w:styleId="EndNoteBibliography0">
    <w:name w:val="EndNote Bibliography 字符"/>
    <w:link w:val="EndNoteBibliography"/>
    <w:rsid w:val="003D77FE"/>
    <w:rPr>
      <w:rFonts w:ascii="等线" w:eastAsia="等线" w:hAnsi="等线"/>
      <w:noProof/>
      <w:kern w:val="2"/>
      <w:szCs w:val="22"/>
    </w:rPr>
  </w:style>
  <w:style w:type="paragraph" w:styleId="ae">
    <w:name w:val="Balloon Text"/>
    <w:basedOn w:val="a"/>
    <w:link w:val="Char1"/>
    <w:uiPriority w:val="99"/>
    <w:semiHidden/>
    <w:unhideWhenUsed/>
    <w:rsid w:val="00320C89"/>
    <w:rPr>
      <w:sz w:val="18"/>
      <w:szCs w:val="18"/>
    </w:rPr>
  </w:style>
  <w:style w:type="character" w:customStyle="1" w:styleId="Char1">
    <w:name w:val="批注框文本 Char"/>
    <w:link w:val="ae"/>
    <w:uiPriority w:val="99"/>
    <w:semiHidden/>
    <w:rsid w:val="00320C89"/>
    <w:rPr>
      <w:kern w:val="2"/>
      <w:sz w:val="18"/>
      <w:szCs w:val="18"/>
    </w:rPr>
  </w:style>
  <w:style w:type="character" w:customStyle="1" w:styleId="af">
    <w:name w:val="未处理的提及"/>
    <w:uiPriority w:val="99"/>
    <w:semiHidden/>
    <w:unhideWhenUsed/>
    <w:rsid w:val="004F75F5"/>
    <w:rPr>
      <w:color w:val="605E5C"/>
      <w:shd w:val="clear" w:color="auto" w:fill="E1DFDD"/>
    </w:rPr>
  </w:style>
  <w:style w:type="character" w:customStyle="1" w:styleId="translated-span">
    <w:name w:val="translated-span"/>
    <w:rsid w:val="00B560FE"/>
  </w:style>
  <w:style w:type="character" w:customStyle="1" w:styleId="2Char">
    <w:name w:val="标题 2 Char"/>
    <w:link w:val="2"/>
    <w:uiPriority w:val="9"/>
    <w:rsid w:val="00077B8E"/>
    <w:rPr>
      <w:rFonts w:ascii="宋体" w:hAnsi="宋体" w:cs="宋体"/>
      <w:b/>
      <w:bCs/>
      <w:sz w:val="36"/>
      <w:szCs w:val="36"/>
    </w:rPr>
  </w:style>
  <w:style w:type="character" w:customStyle="1" w:styleId="1Char">
    <w:name w:val="标题 1 Char"/>
    <w:link w:val="1"/>
    <w:uiPriority w:val="9"/>
    <w:rsid w:val="00465C04"/>
    <w:rPr>
      <w:b/>
      <w:bCs/>
      <w:kern w:val="44"/>
      <w:sz w:val="44"/>
      <w:szCs w:val="44"/>
    </w:rPr>
  </w:style>
  <w:style w:type="character" w:styleId="af0">
    <w:name w:val="annotation reference"/>
    <w:uiPriority w:val="99"/>
    <w:semiHidden/>
    <w:unhideWhenUsed/>
    <w:rsid w:val="00EE22DC"/>
    <w:rPr>
      <w:sz w:val="16"/>
      <w:szCs w:val="16"/>
    </w:rPr>
  </w:style>
  <w:style w:type="paragraph" w:styleId="af1">
    <w:name w:val="annotation text"/>
    <w:basedOn w:val="a"/>
    <w:link w:val="Char2"/>
    <w:uiPriority w:val="99"/>
    <w:semiHidden/>
    <w:unhideWhenUsed/>
    <w:rsid w:val="00EE22DC"/>
    <w:rPr>
      <w:sz w:val="20"/>
      <w:szCs w:val="20"/>
    </w:rPr>
  </w:style>
  <w:style w:type="character" w:customStyle="1" w:styleId="Char2">
    <w:name w:val="批注文字 Char"/>
    <w:link w:val="af1"/>
    <w:uiPriority w:val="99"/>
    <w:semiHidden/>
    <w:rsid w:val="00EE22DC"/>
    <w:rPr>
      <w:kern w:val="2"/>
      <w:lang w:val="en-US" w:eastAsia="zh-CN"/>
    </w:rPr>
  </w:style>
  <w:style w:type="paragraph" w:styleId="af2">
    <w:name w:val="annotation subject"/>
    <w:basedOn w:val="af1"/>
    <w:next w:val="af1"/>
    <w:link w:val="Char3"/>
    <w:uiPriority w:val="99"/>
    <w:semiHidden/>
    <w:unhideWhenUsed/>
    <w:rsid w:val="00EE22DC"/>
    <w:rPr>
      <w:b/>
      <w:bCs/>
    </w:rPr>
  </w:style>
  <w:style w:type="character" w:customStyle="1" w:styleId="Char3">
    <w:name w:val="批注主题 Char"/>
    <w:link w:val="af2"/>
    <w:uiPriority w:val="99"/>
    <w:semiHidden/>
    <w:rsid w:val="00EE22DC"/>
    <w:rPr>
      <w:b/>
      <w:bCs/>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iPriority="0" w:unhideWhenUsed="0"/>
    <w:lsdException w:name="Normal Table" w:semiHidden="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465C0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77B8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basedOn w:val="a0"/>
    <w:uiPriority w:val="99"/>
    <w:unhideWhenUsed/>
  </w:style>
  <w:style w:type="paragraph" w:styleId="a5">
    <w:name w:val="Document Map"/>
    <w:basedOn w:val="a"/>
    <w:semiHidden/>
    <w:pPr>
      <w:shd w:val="clear" w:color="auto" w:fill="000080"/>
    </w:p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link w:val="Char"/>
    <w:uiPriority w:val="99"/>
    <w:pPr>
      <w:tabs>
        <w:tab w:val="center" w:pos="4153"/>
        <w:tab w:val="right" w:pos="8306"/>
      </w:tabs>
      <w:snapToGrid w:val="0"/>
      <w:jc w:val="left"/>
    </w:pPr>
    <w:rPr>
      <w:sz w:val="18"/>
      <w:szCs w:val="18"/>
      <w:lang w:val="x-none" w:eastAsia="x-none"/>
    </w:rPr>
  </w:style>
  <w:style w:type="paragraph" w:customStyle="1" w:styleId="Default">
    <w:name w:val="Default"/>
    <w:uiPriority w:val="99"/>
    <w:unhideWhenUsed/>
    <w:pPr>
      <w:widowControl w:val="0"/>
      <w:autoSpaceDE w:val="0"/>
      <w:autoSpaceDN w:val="0"/>
    </w:pPr>
    <w:rPr>
      <w:rFonts w:eastAsia="Times New Roman" w:hint="eastAsia"/>
      <w:color w:val="000000"/>
      <w:sz w:val="24"/>
    </w:rPr>
  </w:style>
  <w:style w:type="character" w:styleId="a8">
    <w:name w:val="Emphasis"/>
    <w:uiPriority w:val="20"/>
    <w:qFormat/>
    <w:rsid w:val="00EF2AEB"/>
    <w:rPr>
      <w:b w:val="0"/>
      <w:bCs w:val="0"/>
      <w:i w:val="0"/>
      <w:iCs w:val="0"/>
    </w:rPr>
  </w:style>
  <w:style w:type="character" w:customStyle="1" w:styleId="index2">
    <w:name w:val="index2"/>
    <w:rsid w:val="00EF2AEB"/>
  </w:style>
  <w:style w:type="paragraph" w:styleId="a9">
    <w:name w:val="No Spacing"/>
    <w:uiPriority w:val="1"/>
    <w:qFormat/>
    <w:rsid w:val="00AC7BDC"/>
    <w:pPr>
      <w:widowControl w:val="0"/>
      <w:jc w:val="both"/>
    </w:pPr>
    <w:rPr>
      <w:rFonts w:ascii="Calibri" w:hAnsi="Calibri"/>
      <w:kern w:val="2"/>
      <w:sz w:val="21"/>
      <w:szCs w:val="22"/>
    </w:rPr>
  </w:style>
  <w:style w:type="paragraph" w:styleId="aa">
    <w:name w:val="List Paragraph"/>
    <w:basedOn w:val="a"/>
    <w:uiPriority w:val="34"/>
    <w:qFormat/>
    <w:rsid w:val="001C6369"/>
    <w:pPr>
      <w:ind w:firstLineChars="200" w:firstLine="420"/>
    </w:pPr>
    <w:rPr>
      <w:rFonts w:ascii="Calibri" w:hAnsi="Calibri"/>
      <w:szCs w:val="22"/>
    </w:rPr>
  </w:style>
  <w:style w:type="table" w:styleId="ab">
    <w:name w:val="Table Grid"/>
    <w:basedOn w:val="a1"/>
    <w:uiPriority w:val="59"/>
    <w:rsid w:val="001C636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192BC9"/>
  </w:style>
  <w:style w:type="character" w:customStyle="1" w:styleId="apple-converted-space">
    <w:name w:val="apple-converted-space"/>
    <w:basedOn w:val="a0"/>
    <w:rsid w:val="00192BC9"/>
  </w:style>
  <w:style w:type="table" w:customStyle="1" w:styleId="20">
    <w:name w:val="无格式表格 2"/>
    <w:basedOn w:val="a1"/>
    <w:uiPriority w:val="42"/>
    <w:rsid w:val="007D5124"/>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
    <w:name w:val="页脚 Char"/>
    <w:link w:val="a7"/>
    <w:uiPriority w:val="99"/>
    <w:rsid w:val="00AD0965"/>
    <w:rPr>
      <w:kern w:val="2"/>
      <w:sz w:val="18"/>
      <w:szCs w:val="18"/>
    </w:rPr>
  </w:style>
  <w:style w:type="paragraph" w:styleId="ac">
    <w:name w:val="footnote text"/>
    <w:basedOn w:val="a"/>
    <w:link w:val="Char0"/>
    <w:uiPriority w:val="99"/>
    <w:semiHidden/>
    <w:unhideWhenUsed/>
    <w:rsid w:val="008A0735"/>
    <w:pPr>
      <w:snapToGrid w:val="0"/>
      <w:jc w:val="left"/>
    </w:pPr>
    <w:rPr>
      <w:sz w:val="18"/>
      <w:szCs w:val="18"/>
    </w:rPr>
  </w:style>
  <w:style w:type="character" w:customStyle="1" w:styleId="Char0">
    <w:name w:val="脚注文本 Char"/>
    <w:link w:val="ac"/>
    <w:uiPriority w:val="99"/>
    <w:semiHidden/>
    <w:rsid w:val="008A0735"/>
    <w:rPr>
      <w:kern w:val="2"/>
      <w:sz w:val="18"/>
      <w:szCs w:val="18"/>
    </w:rPr>
  </w:style>
  <w:style w:type="character" w:styleId="ad">
    <w:name w:val="footnote reference"/>
    <w:uiPriority w:val="99"/>
    <w:semiHidden/>
    <w:unhideWhenUsed/>
    <w:rsid w:val="008A0735"/>
    <w:rPr>
      <w:vertAlign w:val="superscript"/>
    </w:rPr>
  </w:style>
  <w:style w:type="paragraph" w:customStyle="1" w:styleId="p0">
    <w:name w:val="p0"/>
    <w:basedOn w:val="a"/>
    <w:rsid w:val="003D77FE"/>
    <w:pPr>
      <w:widowControl/>
    </w:pPr>
    <w:rPr>
      <w:rFonts w:hint="eastAsia"/>
      <w:sz w:val="28"/>
      <w:szCs w:val="20"/>
    </w:rPr>
  </w:style>
  <w:style w:type="paragraph" w:customStyle="1" w:styleId="EndNoteBibliography">
    <w:name w:val="EndNote Bibliography"/>
    <w:basedOn w:val="a"/>
    <w:link w:val="EndNoteBibliography0"/>
    <w:rsid w:val="003D77FE"/>
    <w:rPr>
      <w:rFonts w:ascii="等线" w:eastAsia="等线" w:hAnsi="等线"/>
      <w:noProof/>
      <w:sz w:val="20"/>
      <w:szCs w:val="22"/>
    </w:rPr>
  </w:style>
  <w:style w:type="character" w:customStyle="1" w:styleId="EndNoteBibliography0">
    <w:name w:val="EndNote Bibliography 字符"/>
    <w:link w:val="EndNoteBibliography"/>
    <w:rsid w:val="003D77FE"/>
    <w:rPr>
      <w:rFonts w:ascii="等线" w:eastAsia="等线" w:hAnsi="等线"/>
      <w:noProof/>
      <w:kern w:val="2"/>
      <w:szCs w:val="22"/>
    </w:rPr>
  </w:style>
  <w:style w:type="paragraph" w:styleId="ae">
    <w:name w:val="Balloon Text"/>
    <w:basedOn w:val="a"/>
    <w:link w:val="Char1"/>
    <w:uiPriority w:val="99"/>
    <w:semiHidden/>
    <w:unhideWhenUsed/>
    <w:rsid w:val="00320C89"/>
    <w:rPr>
      <w:sz w:val="18"/>
      <w:szCs w:val="18"/>
    </w:rPr>
  </w:style>
  <w:style w:type="character" w:customStyle="1" w:styleId="Char1">
    <w:name w:val="批注框文本 Char"/>
    <w:link w:val="ae"/>
    <w:uiPriority w:val="99"/>
    <w:semiHidden/>
    <w:rsid w:val="00320C89"/>
    <w:rPr>
      <w:kern w:val="2"/>
      <w:sz w:val="18"/>
      <w:szCs w:val="18"/>
    </w:rPr>
  </w:style>
  <w:style w:type="character" w:customStyle="1" w:styleId="af">
    <w:name w:val="未处理的提及"/>
    <w:uiPriority w:val="99"/>
    <w:semiHidden/>
    <w:unhideWhenUsed/>
    <w:rsid w:val="004F75F5"/>
    <w:rPr>
      <w:color w:val="605E5C"/>
      <w:shd w:val="clear" w:color="auto" w:fill="E1DFDD"/>
    </w:rPr>
  </w:style>
  <w:style w:type="character" w:customStyle="1" w:styleId="translated-span">
    <w:name w:val="translated-span"/>
    <w:rsid w:val="00B560FE"/>
  </w:style>
  <w:style w:type="character" w:customStyle="1" w:styleId="2Char">
    <w:name w:val="标题 2 Char"/>
    <w:link w:val="2"/>
    <w:uiPriority w:val="9"/>
    <w:rsid w:val="00077B8E"/>
    <w:rPr>
      <w:rFonts w:ascii="宋体" w:hAnsi="宋体" w:cs="宋体"/>
      <w:b/>
      <w:bCs/>
      <w:sz w:val="36"/>
      <w:szCs w:val="36"/>
    </w:rPr>
  </w:style>
  <w:style w:type="character" w:customStyle="1" w:styleId="1Char">
    <w:name w:val="标题 1 Char"/>
    <w:link w:val="1"/>
    <w:uiPriority w:val="9"/>
    <w:rsid w:val="00465C04"/>
    <w:rPr>
      <w:b/>
      <w:bCs/>
      <w:kern w:val="44"/>
      <w:sz w:val="44"/>
      <w:szCs w:val="44"/>
    </w:rPr>
  </w:style>
  <w:style w:type="character" w:styleId="af0">
    <w:name w:val="annotation reference"/>
    <w:uiPriority w:val="99"/>
    <w:semiHidden/>
    <w:unhideWhenUsed/>
    <w:rsid w:val="00EE22DC"/>
    <w:rPr>
      <w:sz w:val="16"/>
      <w:szCs w:val="16"/>
    </w:rPr>
  </w:style>
  <w:style w:type="paragraph" w:styleId="af1">
    <w:name w:val="annotation text"/>
    <w:basedOn w:val="a"/>
    <w:link w:val="Char2"/>
    <w:uiPriority w:val="99"/>
    <w:semiHidden/>
    <w:unhideWhenUsed/>
    <w:rsid w:val="00EE22DC"/>
    <w:rPr>
      <w:sz w:val="20"/>
      <w:szCs w:val="20"/>
    </w:rPr>
  </w:style>
  <w:style w:type="character" w:customStyle="1" w:styleId="Char2">
    <w:name w:val="批注文字 Char"/>
    <w:link w:val="af1"/>
    <w:uiPriority w:val="99"/>
    <w:semiHidden/>
    <w:rsid w:val="00EE22DC"/>
    <w:rPr>
      <w:kern w:val="2"/>
      <w:lang w:val="en-US" w:eastAsia="zh-CN"/>
    </w:rPr>
  </w:style>
  <w:style w:type="paragraph" w:styleId="af2">
    <w:name w:val="annotation subject"/>
    <w:basedOn w:val="af1"/>
    <w:next w:val="af1"/>
    <w:link w:val="Char3"/>
    <w:uiPriority w:val="99"/>
    <w:semiHidden/>
    <w:unhideWhenUsed/>
    <w:rsid w:val="00EE22DC"/>
    <w:rPr>
      <w:b/>
      <w:bCs/>
    </w:rPr>
  </w:style>
  <w:style w:type="character" w:customStyle="1" w:styleId="Char3">
    <w:name w:val="批注主题 Char"/>
    <w:link w:val="af2"/>
    <w:uiPriority w:val="99"/>
    <w:semiHidden/>
    <w:rsid w:val="00EE22DC"/>
    <w:rPr>
      <w:b/>
      <w:bCs/>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67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512039063">
      <w:bodyDiv w:val="1"/>
      <w:marLeft w:val="0"/>
      <w:marRight w:val="0"/>
      <w:marTop w:val="0"/>
      <w:marBottom w:val="0"/>
      <w:divBdr>
        <w:top w:val="none" w:sz="0" w:space="0" w:color="auto"/>
        <w:left w:val="none" w:sz="0" w:space="0" w:color="auto"/>
        <w:bottom w:val="none" w:sz="0" w:space="0" w:color="auto"/>
        <w:right w:val="none" w:sz="0" w:space="0" w:color="auto"/>
      </w:divBdr>
      <w:divsChild>
        <w:div w:id="636956636">
          <w:marLeft w:val="0"/>
          <w:marRight w:val="1"/>
          <w:marTop w:val="0"/>
          <w:marBottom w:val="0"/>
          <w:divBdr>
            <w:top w:val="none" w:sz="0" w:space="0" w:color="auto"/>
            <w:left w:val="none" w:sz="0" w:space="0" w:color="auto"/>
            <w:bottom w:val="none" w:sz="0" w:space="0" w:color="auto"/>
            <w:right w:val="none" w:sz="0" w:space="0" w:color="auto"/>
          </w:divBdr>
          <w:divsChild>
            <w:div w:id="897982731">
              <w:marLeft w:val="0"/>
              <w:marRight w:val="0"/>
              <w:marTop w:val="0"/>
              <w:marBottom w:val="0"/>
              <w:divBdr>
                <w:top w:val="none" w:sz="0" w:space="0" w:color="auto"/>
                <w:left w:val="none" w:sz="0" w:space="0" w:color="auto"/>
                <w:bottom w:val="none" w:sz="0" w:space="0" w:color="auto"/>
                <w:right w:val="none" w:sz="0" w:space="0" w:color="auto"/>
              </w:divBdr>
              <w:divsChild>
                <w:div w:id="1356151413">
                  <w:marLeft w:val="0"/>
                  <w:marRight w:val="1"/>
                  <w:marTop w:val="0"/>
                  <w:marBottom w:val="0"/>
                  <w:divBdr>
                    <w:top w:val="none" w:sz="0" w:space="0" w:color="auto"/>
                    <w:left w:val="none" w:sz="0" w:space="0" w:color="auto"/>
                    <w:bottom w:val="none" w:sz="0" w:space="0" w:color="auto"/>
                    <w:right w:val="none" w:sz="0" w:space="0" w:color="auto"/>
                  </w:divBdr>
                  <w:divsChild>
                    <w:div w:id="638221122">
                      <w:marLeft w:val="0"/>
                      <w:marRight w:val="0"/>
                      <w:marTop w:val="0"/>
                      <w:marBottom w:val="0"/>
                      <w:divBdr>
                        <w:top w:val="none" w:sz="0" w:space="0" w:color="auto"/>
                        <w:left w:val="none" w:sz="0" w:space="0" w:color="auto"/>
                        <w:bottom w:val="none" w:sz="0" w:space="0" w:color="auto"/>
                        <w:right w:val="none" w:sz="0" w:space="0" w:color="auto"/>
                      </w:divBdr>
                      <w:divsChild>
                        <w:div w:id="729772341">
                          <w:marLeft w:val="0"/>
                          <w:marRight w:val="0"/>
                          <w:marTop w:val="0"/>
                          <w:marBottom w:val="0"/>
                          <w:divBdr>
                            <w:top w:val="none" w:sz="0" w:space="0" w:color="auto"/>
                            <w:left w:val="none" w:sz="0" w:space="0" w:color="auto"/>
                            <w:bottom w:val="none" w:sz="0" w:space="0" w:color="auto"/>
                            <w:right w:val="none" w:sz="0" w:space="0" w:color="auto"/>
                          </w:divBdr>
                          <w:divsChild>
                            <w:div w:id="927347326">
                              <w:marLeft w:val="0"/>
                              <w:marRight w:val="0"/>
                              <w:marTop w:val="120"/>
                              <w:marBottom w:val="360"/>
                              <w:divBdr>
                                <w:top w:val="none" w:sz="0" w:space="0" w:color="auto"/>
                                <w:left w:val="none" w:sz="0" w:space="0" w:color="auto"/>
                                <w:bottom w:val="none" w:sz="0" w:space="0" w:color="auto"/>
                                <w:right w:val="none" w:sz="0" w:space="0" w:color="auto"/>
                              </w:divBdr>
                              <w:divsChild>
                                <w:div w:id="496000428">
                                  <w:marLeft w:val="0"/>
                                  <w:marRight w:val="0"/>
                                  <w:marTop w:val="0"/>
                                  <w:marBottom w:val="0"/>
                                  <w:divBdr>
                                    <w:top w:val="none" w:sz="0" w:space="0" w:color="auto"/>
                                    <w:left w:val="none" w:sz="0" w:space="0" w:color="auto"/>
                                    <w:bottom w:val="none" w:sz="0" w:space="0" w:color="auto"/>
                                    <w:right w:val="none" w:sz="0" w:space="0" w:color="auto"/>
                                  </w:divBdr>
                                  <w:divsChild>
                                    <w:div w:id="4486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170458">
      <w:bodyDiv w:val="1"/>
      <w:marLeft w:val="0"/>
      <w:marRight w:val="0"/>
      <w:marTop w:val="0"/>
      <w:marBottom w:val="0"/>
      <w:divBdr>
        <w:top w:val="none" w:sz="0" w:space="0" w:color="auto"/>
        <w:left w:val="none" w:sz="0" w:space="0" w:color="auto"/>
        <w:bottom w:val="none" w:sz="0" w:space="0" w:color="auto"/>
        <w:right w:val="none" w:sz="0" w:space="0" w:color="auto"/>
      </w:divBdr>
    </w:div>
    <w:div w:id="749815255">
      <w:bodyDiv w:val="1"/>
      <w:marLeft w:val="0"/>
      <w:marRight w:val="0"/>
      <w:marTop w:val="0"/>
      <w:marBottom w:val="0"/>
      <w:divBdr>
        <w:top w:val="none" w:sz="0" w:space="0" w:color="auto"/>
        <w:left w:val="none" w:sz="0" w:space="0" w:color="auto"/>
        <w:bottom w:val="none" w:sz="0" w:space="0" w:color="auto"/>
        <w:right w:val="none" w:sz="0" w:space="0" w:color="auto"/>
      </w:divBdr>
    </w:div>
    <w:div w:id="921570905">
      <w:bodyDiv w:val="1"/>
      <w:marLeft w:val="0"/>
      <w:marRight w:val="0"/>
      <w:marTop w:val="0"/>
      <w:marBottom w:val="0"/>
      <w:divBdr>
        <w:top w:val="none" w:sz="0" w:space="0" w:color="auto"/>
        <w:left w:val="none" w:sz="0" w:space="0" w:color="auto"/>
        <w:bottom w:val="none" w:sz="0" w:space="0" w:color="auto"/>
        <w:right w:val="none" w:sz="0" w:space="0" w:color="auto"/>
      </w:divBdr>
    </w:div>
    <w:div w:id="1295987128">
      <w:bodyDiv w:val="1"/>
      <w:marLeft w:val="0"/>
      <w:marRight w:val="0"/>
      <w:marTop w:val="0"/>
      <w:marBottom w:val="0"/>
      <w:divBdr>
        <w:top w:val="none" w:sz="0" w:space="0" w:color="auto"/>
        <w:left w:val="none" w:sz="0" w:space="0" w:color="auto"/>
        <w:bottom w:val="none" w:sz="0" w:space="0" w:color="auto"/>
        <w:right w:val="none" w:sz="0" w:space="0" w:color="auto"/>
      </w:divBdr>
    </w:div>
    <w:div w:id="1469400776">
      <w:bodyDiv w:val="1"/>
      <w:marLeft w:val="0"/>
      <w:marRight w:val="0"/>
      <w:marTop w:val="0"/>
      <w:marBottom w:val="0"/>
      <w:divBdr>
        <w:top w:val="none" w:sz="0" w:space="0" w:color="auto"/>
        <w:left w:val="none" w:sz="0" w:space="0" w:color="auto"/>
        <w:bottom w:val="none" w:sz="0" w:space="0" w:color="auto"/>
        <w:right w:val="none" w:sz="0" w:space="0" w:color="auto"/>
      </w:divBdr>
      <w:divsChild>
        <w:div w:id="1626884400">
          <w:marLeft w:val="0"/>
          <w:marRight w:val="0"/>
          <w:marTop w:val="0"/>
          <w:marBottom w:val="0"/>
          <w:divBdr>
            <w:top w:val="none" w:sz="0" w:space="0" w:color="auto"/>
            <w:left w:val="none" w:sz="0" w:space="0" w:color="auto"/>
            <w:bottom w:val="none" w:sz="0" w:space="0" w:color="auto"/>
            <w:right w:val="none" w:sz="0" w:space="0" w:color="auto"/>
          </w:divBdr>
          <w:divsChild>
            <w:div w:id="431123279">
              <w:marLeft w:val="0"/>
              <w:marRight w:val="0"/>
              <w:marTop w:val="0"/>
              <w:marBottom w:val="0"/>
              <w:divBdr>
                <w:top w:val="none" w:sz="0" w:space="0" w:color="auto"/>
                <w:left w:val="none" w:sz="0" w:space="0" w:color="auto"/>
                <w:bottom w:val="none" w:sz="0" w:space="0" w:color="auto"/>
                <w:right w:val="none" w:sz="0" w:space="0" w:color="auto"/>
              </w:divBdr>
              <w:divsChild>
                <w:div w:id="1339113220">
                  <w:marLeft w:val="0"/>
                  <w:marRight w:val="0"/>
                  <w:marTop w:val="0"/>
                  <w:marBottom w:val="0"/>
                  <w:divBdr>
                    <w:top w:val="none" w:sz="0" w:space="0" w:color="auto"/>
                    <w:left w:val="none" w:sz="0" w:space="0" w:color="auto"/>
                    <w:bottom w:val="none" w:sz="0" w:space="0" w:color="auto"/>
                    <w:right w:val="none" w:sz="0" w:space="0" w:color="auto"/>
                  </w:divBdr>
                  <w:divsChild>
                    <w:div w:id="1102385335">
                      <w:marLeft w:val="0"/>
                      <w:marRight w:val="0"/>
                      <w:marTop w:val="0"/>
                      <w:marBottom w:val="0"/>
                      <w:divBdr>
                        <w:top w:val="none" w:sz="0" w:space="0" w:color="auto"/>
                        <w:left w:val="none" w:sz="0" w:space="0" w:color="auto"/>
                        <w:bottom w:val="none" w:sz="0" w:space="0" w:color="auto"/>
                        <w:right w:val="none" w:sz="0" w:space="0" w:color="auto"/>
                      </w:divBdr>
                      <w:divsChild>
                        <w:div w:id="314190122">
                          <w:marLeft w:val="0"/>
                          <w:marRight w:val="0"/>
                          <w:marTop w:val="0"/>
                          <w:marBottom w:val="0"/>
                          <w:divBdr>
                            <w:top w:val="none" w:sz="0" w:space="0" w:color="auto"/>
                            <w:left w:val="none" w:sz="0" w:space="0" w:color="auto"/>
                            <w:bottom w:val="none" w:sz="0" w:space="0" w:color="auto"/>
                            <w:right w:val="none" w:sz="0" w:space="0" w:color="auto"/>
                          </w:divBdr>
                          <w:divsChild>
                            <w:div w:id="290866691">
                              <w:marLeft w:val="0"/>
                              <w:marRight w:val="0"/>
                              <w:marTop w:val="0"/>
                              <w:marBottom w:val="0"/>
                              <w:divBdr>
                                <w:top w:val="none" w:sz="0" w:space="0" w:color="auto"/>
                                <w:left w:val="none" w:sz="0" w:space="0" w:color="auto"/>
                                <w:bottom w:val="none" w:sz="0" w:space="0" w:color="auto"/>
                                <w:right w:val="none" w:sz="0" w:space="0" w:color="auto"/>
                              </w:divBdr>
                            </w:div>
                            <w:div w:id="1759708978">
                              <w:marLeft w:val="0"/>
                              <w:marRight w:val="0"/>
                              <w:marTop w:val="0"/>
                              <w:marBottom w:val="0"/>
                              <w:divBdr>
                                <w:top w:val="none" w:sz="0" w:space="0" w:color="auto"/>
                                <w:left w:val="none" w:sz="0" w:space="0" w:color="auto"/>
                                <w:bottom w:val="none" w:sz="0" w:space="0" w:color="auto"/>
                                <w:right w:val="none" w:sz="0" w:space="0" w:color="auto"/>
                              </w:divBdr>
                            </w:div>
                            <w:div w:id="21347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17125">
      <w:bodyDiv w:val="1"/>
      <w:marLeft w:val="0"/>
      <w:marRight w:val="0"/>
      <w:marTop w:val="0"/>
      <w:marBottom w:val="0"/>
      <w:divBdr>
        <w:top w:val="none" w:sz="0" w:space="0" w:color="auto"/>
        <w:left w:val="none" w:sz="0" w:space="0" w:color="auto"/>
        <w:bottom w:val="none" w:sz="0" w:space="0" w:color="auto"/>
        <w:right w:val="none" w:sz="0" w:space="0" w:color="auto"/>
      </w:divBdr>
    </w:div>
    <w:div w:id="21416530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kzggl@163.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B75F-644D-4BE7-B39E-2F521D85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6099</Words>
  <Characters>34767</Characters>
  <Application>Microsoft Office Word</Application>
  <DocSecurity>0</DocSecurity>
  <PresentationFormat/>
  <Lines>289</Lines>
  <Paragraphs>81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飞行人员多发性硬化1例并文献复习</vt:lpstr>
    </vt:vector>
  </TitlesOfParts>
  <Company>Sky123.Org</Company>
  <LinksUpToDate>false</LinksUpToDate>
  <CharactersWithSpaces>40785</CharactersWithSpaces>
  <SharedDoc>false</SharedDoc>
  <HLinks>
    <vt:vector size="6" baseType="variant">
      <vt:variant>
        <vt:i4>917600</vt:i4>
      </vt:variant>
      <vt:variant>
        <vt:i4>0</vt:i4>
      </vt:variant>
      <vt:variant>
        <vt:i4>0</vt:i4>
      </vt:variant>
      <vt:variant>
        <vt:i4>5</vt:i4>
      </vt:variant>
      <vt:variant>
        <vt:lpwstr>mailto:kzggl@163.com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飞行人员多发性硬化1例并文献复习</dc:title>
  <dc:creator>Administrator</dc:creator>
  <cp:lastModifiedBy>User</cp:lastModifiedBy>
  <cp:revision>3</cp:revision>
  <dcterms:created xsi:type="dcterms:W3CDTF">2020-04-28T07:40:00Z</dcterms:created>
  <dcterms:modified xsi:type="dcterms:W3CDTF">2020-04-28T09:12:00Z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