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5C" w:rsidRPr="008E267B" w:rsidRDefault="0055295C" w:rsidP="00A513B3">
      <w:pPr>
        <w:adjustRightInd w:val="0"/>
        <w:snapToGrid w:val="0"/>
        <w:spacing w:after="0" w:line="360" w:lineRule="auto"/>
        <w:jc w:val="both"/>
        <w:rPr>
          <w:rFonts w:ascii="Book Antiqua" w:hAnsi="Book Antiqua"/>
        </w:rPr>
      </w:pPr>
      <w:r w:rsidRPr="008E267B">
        <w:rPr>
          <w:rFonts w:ascii="Book Antiqua" w:hAnsi="Book Antiqua" w:cs="宋体"/>
          <w:b/>
        </w:rPr>
        <w:t xml:space="preserve">Name of journal: </w:t>
      </w:r>
      <w:bookmarkStart w:id="0" w:name="OLE_LINK718"/>
      <w:bookmarkStart w:id="1" w:name="OLE_LINK719"/>
      <w:r w:rsidRPr="008E267B">
        <w:rPr>
          <w:rFonts w:ascii="Book Antiqua" w:hAnsi="Book Antiqua" w:cs="宋体"/>
          <w:b/>
        </w:rPr>
        <w:t xml:space="preserve">World Journal of </w:t>
      </w:r>
      <w:bookmarkEnd w:id="0"/>
      <w:bookmarkEnd w:id="1"/>
      <w:r w:rsidRPr="008E267B">
        <w:rPr>
          <w:rFonts w:ascii="Book Antiqua" w:hAnsi="Book Antiqua"/>
          <w:b/>
        </w:rPr>
        <w:t xml:space="preserve">Gastroenterology </w:t>
      </w:r>
    </w:p>
    <w:p w:rsidR="0055295C" w:rsidRPr="008E267B" w:rsidRDefault="0055295C" w:rsidP="00A513B3">
      <w:pPr>
        <w:adjustRightInd w:val="0"/>
        <w:snapToGrid w:val="0"/>
        <w:spacing w:after="0" w:line="360" w:lineRule="auto"/>
        <w:jc w:val="both"/>
        <w:rPr>
          <w:rFonts w:ascii="Book Antiqua" w:hAnsi="Book Antiqua" w:cs="宋体"/>
          <w:b/>
          <w:lang w:eastAsia="zh-CN"/>
        </w:rPr>
      </w:pPr>
      <w:r w:rsidRPr="008E267B">
        <w:rPr>
          <w:rFonts w:ascii="Book Antiqua" w:hAnsi="Book Antiqua" w:cs="Arial"/>
          <w:b/>
        </w:rPr>
        <w:t xml:space="preserve">ESPS Manuscript NO: </w:t>
      </w:r>
      <w:r>
        <w:rPr>
          <w:rFonts w:ascii="Book Antiqua" w:hAnsi="Book Antiqua" w:cs="Arial"/>
          <w:b/>
          <w:lang w:eastAsia="zh-CN"/>
        </w:rPr>
        <w:t>5342</w:t>
      </w:r>
    </w:p>
    <w:p w:rsidR="0055295C" w:rsidRDefault="0055295C" w:rsidP="00A513B3">
      <w:pPr>
        <w:suppressAutoHyphens/>
        <w:autoSpaceDE w:val="0"/>
        <w:autoSpaceDN w:val="0"/>
        <w:adjustRightInd w:val="0"/>
        <w:snapToGrid w:val="0"/>
        <w:spacing w:after="0" w:line="360" w:lineRule="auto"/>
        <w:jc w:val="both"/>
        <w:rPr>
          <w:rFonts w:ascii="Book Antiqua" w:hAnsi="Book Antiqua"/>
          <w:b/>
          <w:lang w:eastAsia="zh-CN"/>
        </w:rPr>
      </w:pPr>
      <w:bookmarkStart w:id="2" w:name="OLE_LINK1617"/>
      <w:bookmarkStart w:id="3" w:name="OLE_LINK1618"/>
      <w:r w:rsidRPr="008E267B">
        <w:rPr>
          <w:rFonts w:ascii="Book Antiqua" w:hAnsi="Book Antiqua"/>
          <w:b/>
        </w:rPr>
        <w:t>Columns: BRIEF ARTICLES</w:t>
      </w:r>
    </w:p>
    <w:p w:rsidR="0055295C" w:rsidRPr="008E267B" w:rsidRDefault="0055295C" w:rsidP="00A513B3">
      <w:pPr>
        <w:suppressAutoHyphens/>
        <w:autoSpaceDE w:val="0"/>
        <w:autoSpaceDN w:val="0"/>
        <w:adjustRightInd w:val="0"/>
        <w:snapToGrid w:val="0"/>
        <w:spacing w:after="0" w:line="360" w:lineRule="auto"/>
        <w:jc w:val="both"/>
        <w:rPr>
          <w:rFonts w:ascii="Book Antiqua" w:hAnsi="Book Antiqua"/>
          <w:b/>
          <w:lang w:eastAsia="zh-CN"/>
        </w:rPr>
      </w:pPr>
    </w:p>
    <w:bookmarkEnd w:id="2"/>
    <w:bookmarkEnd w:id="3"/>
    <w:p w:rsidR="0055295C" w:rsidRPr="006431B3" w:rsidRDefault="0055295C" w:rsidP="00A513B3">
      <w:pPr>
        <w:spacing w:after="0" w:line="360" w:lineRule="auto"/>
        <w:jc w:val="both"/>
        <w:rPr>
          <w:rFonts w:ascii="Book Antiqua" w:hAnsi="Book Antiqua"/>
          <w:b/>
          <w:bCs/>
          <w:lang w:eastAsia="zh-CN"/>
        </w:rPr>
      </w:pPr>
      <w:r w:rsidRPr="006431B3">
        <w:rPr>
          <w:rFonts w:ascii="Book Antiqua" w:hAnsi="Book Antiqua"/>
          <w:b/>
          <w:bCs/>
          <w:caps/>
        </w:rPr>
        <w:t>p</w:t>
      </w:r>
      <w:r w:rsidRPr="006431B3">
        <w:rPr>
          <w:rFonts w:ascii="Book Antiqua" w:hAnsi="Book Antiqua"/>
          <w:b/>
          <w:bCs/>
        </w:rPr>
        <w:t>redictors for failure of stent treatment for benign esophageal perforations – a single center 10-year experience</w:t>
      </w:r>
    </w:p>
    <w:p w:rsidR="0055295C" w:rsidRPr="006431B3" w:rsidRDefault="0055295C" w:rsidP="00A513B3">
      <w:pPr>
        <w:spacing w:after="0" w:line="360" w:lineRule="auto"/>
        <w:jc w:val="both"/>
        <w:rPr>
          <w:rFonts w:ascii="Book Antiqua" w:hAnsi="Book Antiqua"/>
          <w:b/>
          <w:bCs/>
          <w:lang w:eastAsia="zh-CN"/>
        </w:rPr>
      </w:pPr>
    </w:p>
    <w:p w:rsidR="0055295C" w:rsidRPr="008E02A1" w:rsidRDefault="0055295C" w:rsidP="00A513B3">
      <w:pPr>
        <w:spacing w:after="0" w:line="360" w:lineRule="auto"/>
        <w:jc w:val="both"/>
        <w:rPr>
          <w:rFonts w:ascii="Book Antiqua" w:hAnsi="Book Antiqua"/>
        </w:rPr>
      </w:pPr>
      <w:proofErr w:type="spellStart"/>
      <w:r w:rsidRPr="008E02A1">
        <w:rPr>
          <w:rFonts w:ascii="Book Antiqua" w:hAnsi="Book Antiqua"/>
          <w:lang w:eastAsia="zh-CN"/>
        </w:rPr>
        <w:t>Persson</w:t>
      </w:r>
      <w:proofErr w:type="spellEnd"/>
      <w:r w:rsidRPr="008E02A1">
        <w:rPr>
          <w:rFonts w:ascii="Book Antiqua" w:hAnsi="Book Antiqua"/>
          <w:lang w:eastAsia="zh-CN"/>
        </w:rPr>
        <w:t xml:space="preserve"> S </w:t>
      </w:r>
      <w:r w:rsidRPr="008E02A1">
        <w:rPr>
          <w:rFonts w:ascii="Book Antiqua" w:hAnsi="Book Antiqua"/>
          <w:i/>
          <w:lang w:eastAsia="zh-CN"/>
        </w:rPr>
        <w:t>et al</w:t>
      </w:r>
      <w:r w:rsidRPr="008E02A1">
        <w:rPr>
          <w:rFonts w:ascii="Book Antiqua" w:hAnsi="Book Antiqua"/>
          <w:lang w:eastAsia="zh-CN"/>
        </w:rPr>
        <w:t xml:space="preserve">. </w:t>
      </w:r>
      <w:r w:rsidRPr="008E02A1">
        <w:rPr>
          <w:rFonts w:ascii="Book Antiqua" w:hAnsi="Book Antiqua"/>
        </w:rPr>
        <w:t>Stenting of esophageal perforations</w:t>
      </w:r>
    </w:p>
    <w:p w:rsidR="0055295C" w:rsidRPr="006431B3" w:rsidRDefault="0055295C" w:rsidP="00A513B3">
      <w:pPr>
        <w:spacing w:after="0" w:line="360" w:lineRule="auto"/>
        <w:jc w:val="both"/>
        <w:rPr>
          <w:rFonts w:ascii="Book Antiqua" w:hAnsi="Book Antiqua"/>
          <w:bCs/>
          <w:lang w:eastAsia="zh-CN"/>
        </w:rPr>
      </w:pPr>
    </w:p>
    <w:p w:rsidR="0055295C" w:rsidRPr="006431B3" w:rsidRDefault="0055295C" w:rsidP="00A513B3">
      <w:pPr>
        <w:spacing w:after="0" w:line="360" w:lineRule="auto"/>
        <w:jc w:val="both"/>
        <w:rPr>
          <w:rFonts w:ascii="Book Antiqua" w:hAnsi="Book Antiqua"/>
          <w:bCs/>
          <w:lang w:val="sv-SE"/>
        </w:rPr>
      </w:pPr>
      <w:r w:rsidRPr="006431B3">
        <w:rPr>
          <w:rFonts w:ascii="Book Antiqua" w:hAnsi="Book Antiqua"/>
          <w:bCs/>
          <w:lang w:val="sv-SE"/>
        </w:rPr>
        <w:t>Saga Persson, Peter Elbe, Ioannis Rouvelas, Mats Lindblad, Koshi Kumagai, Lars Lundell, Magnus Nilsson, Jon A Tsai</w:t>
      </w:r>
    </w:p>
    <w:p w:rsidR="0055295C" w:rsidRDefault="0055295C" w:rsidP="00A513B3">
      <w:pPr>
        <w:spacing w:after="0" w:line="360" w:lineRule="auto"/>
        <w:jc w:val="both"/>
        <w:rPr>
          <w:rFonts w:ascii="Book Antiqua" w:hAnsi="Book Antiqua"/>
          <w:bCs/>
          <w:lang w:eastAsia="zh-CN"/>
        </w:rPr>
      </w:pPr>
    </w:p>
    <w:p w:rsidR="0055295C" w:rsidRPr="002866E4" w:rsidRDefault="0055295C" w:rsidP="00A513B3">
      <w:pPr>
        <w:spacing w:after="0" w:line="360" w:lineRule="auto"/>
        <w:jc w:val="both"/>
        <w:rPr>
          <w:rFonts w:ascii="Book Antiqua" w:hAnsi="Book Antiqua"/>
          <w:b/>
          <w:bCs/>
          <w:lang w:val="sv-SE" w:eastAsia="zh-CN"/>
        </w:rPr>
      </w:pPr>
      <w:r w:rsidRPr="002866E4">
        <w:rPr>
          <w:rFonts w:ascii="Book Antiqua" w:hAnsi="Book Antiqua"/>
          <w:b/>
          <w:bCs/>
          <w:lang w:val="sv-SE"/>
        </w:rPr>
        <w:t>Saga Persson, Peter Elbe, Ioannis Rouvelas, Mats Lindblad, Koshi Kumagai, Lars Lundell, Magnus Nilsson, Jon A Tsai</w:t>
      </w:r>
      <w:r w:rsidRPr="002866E4">
        <w:rPr>
          <w:rFonts w:ascii="Book Antiqua" w:hAnsi="Book Antiqua"/>
          <w:b/>
          <w:bCs/>
          <w:lang w:val="sv-SE" w:eastAsia="zh-CN"/>
        </w:rPr>
        <w:t xml:space="preserve">, </w:t>
      </w:r>
      <w:r w:rsidRPr="006431B3">
        <w:rPr>
          <w:rFonts w:ascii="Book Antiqua" w:hAnsi="Book Antiqua"/>
          <w:bCs/>
        </w:rPr>
        <w:t xml:space="preserve">Division of Surgery, </w:t>
      </w:r>
      <w:proofErr w:type="spellStart"/>
      <w:r w:rsidRPr="006431B3">
        <w:rPr>
          <w:rFonts w:ascii="Book Antiqua" w:hAnsi="Book Antiqua"/>
          <w:bCs/>
        </w:rPr>
        <w:t>Karolinska</w:t>
      </w:r>
      <w:proofErr w:type="spellEnd"/>
      <w:r w:rsidRPr="006431B3">
        <w:rPr>
          <w:rFonts w:ascii="Book Antiqua" w:hAnsi="Book Antiqua"/>
          <w:bCs/>
        </w:rPr>
        <w:t xml:space="preserve"> </w:t>
      </w:r>
      <w:proofErr w:type="spellStart"/>
      <w:r w:rsidRPr="006431B3">
        <w:rPr>
          <w:rFonts w:ascii="Book Antiqua" w:hAnsi="Book Antiqua"/>
          <w:bCs/>
        </w:rPr>
        <w:t>Institutet</w:t>
      </w:r>
      <w:proofErr w:type="spellEnd"/>
      <w:r w:rsidRPr="006431B3">
        <w:rPr>
          <w:rFonts w:ascii="Book Antiqua" w:hAnsi="Book Antiqua"/>
          <w:bCs/>
        </w:rPr>
        <w:t xml:space="preserve"> and </w:t>
      </w:r>
      <w:proofErr w:type="spellStart"/>
      <w:r w:rsidRPr="006431B3">
        <w:rPr>
          <w:rFonts w:ascii="Book Antiqua" w:hAnsi="Book Antiqua"/>
          <w:bCs/>
        </w:rPr>
        <w:t>GastroCentrum</w:t>
      </w:r>
      <w:proofErr w:type="spellEnd"/>
      <w:r w:rsidRPr="006431B3">
        <w:rPr>
          <w:rFonts w:ascii="Book Antiqua" w:hAnsi="Book Antiqua"/>
          <w:bCs/>
        </w:rPr>
        <w:t xml:space="preserve">, Department of Clinical Sciences, Intervention and Technology, </w:t>
      </w:r>
      <w:proofErr w:type="spellStart"/>
      <w:r w:rsidRPr="006431B3">
        <w:rPr>
          <w:rFonts w:ascii="Book Antiqua" w:hAnsi="Book Antiqua"/>
          <w:bCs/>
        </w:rPr>
        <w:t>Karolinska</w:t>
      </w:r>
      <w:proofErr w:type="spellEnd"/>
      <w:r w:rsidRPr="006431B3">
        <w:rPr>
          <w:rFonts w:ascii="Book Antiqua" w:hAnsi="Book Antiqua"/>
          <w:bCs/>
        </w:rPr>
        <w:t xml:space="preserve"> University Hospital Huddinge, 141 86 Stockholm, Sweden</w:t>
      </w:r>
    </w:p>
    <w:p w:rsidR="0055295C" w:rsidRPr="006431B3" w:rsidRDefault="0055295C" w:rsidP="00A513B3">
      <w:pPr>
        <w:spacing w:after="0" w:line="360" w:lineRule="auto"/>
        <w:jc w:val="both"/>
        <w:rPr>
          <w:rFonts w:ascii="Book Antiqua" w:hAnsi="Book Antiqua"/>
          <w:bCs/>
          <w:lang w:eastAsia="zh-CN"/>
        </w:rPr>
      </w:pPr>
    </w:p>
    <w:p w:rsidR="0055295C" w:rsidRPr="006431B3" w:rsidRDefault="0055295C" w:rsidP="00A513B3">
      <w:pPr>
        <w:spacing w:after="0" w:line="360" w:lineRule="auto"/>
        <w:jc w:val="both"/>
        <w:rPr>
          <w:rFonts w:ascii="Book Antiqua" w:hAnsi="Book Antiqua"/>
          <w:bCs/>
        </w:rPr>
      </w:pPr>
      <w:r w:rsidRPr="006431B3">
        <w:rPr>
          <w:rFonts w:ascii="Book Antiqua" w:hAnsi="Book Antiqua"/>
          <w:b/>
          <w:bCs/>
        </w:rPr>
        <w:t xml:space="preserve">Author contributions: </w:t>
      </w:r>
      <w:r w:rsidRPr="006431B3">
        <w:rPr>
          <w:rFonts w:ascii="Book Antiqua" w:hAnsi="Book Antiqua"/>
          <w:bCs/>
        </w:rPr>
        <w:t xml:space="preserve">Tsai JA, Nilsson M, </w:t>
      </w:r>
      <w:proofErr w:type="spellStart"/>
      <w:r w:rsidRPr="006431B3">
        <w:rPr>
          <w:rFonts w:ascii="Book Antiqua" w:hAnsi="Book Antiqua"/>
          <w:bCs/>
        </w:rPr>
        <w:t>Lindblad</w:t>
      </w:r>
      <w:proofErr w:type="spellEnd"/>
      <w:r w:rsidRPr="006431B3">
        <w:rPr>
          <w:rFonts w:ascii="Book Antiqua" w:hAnsi="Book Antiqua"/>
          <w:bCs/>
        </w:rPr>
        <w:t xml:space="preserve"> M, </w:t>
      </w:r>
      <w:proofErr w:type="spellStart"/>
      <w:r w:rsidRPr="006431B3">
        <w:rPr>
          <w:rFonts w:ascii="Book Antiqua" w:hAnsi="Book Antiqua"/>
          <w:bCs/>
        </w:rPr>
        <w:t>Lundell</w:t>
      </w:r>
      <w:proofErr w:type="spellEnd"/>
      <w:r w:rsidRPr="006431B3">
        <w:rPr>
          <w:rFonts w:ascii="Book Antiqua" w:hAnsi="Book Antiqua"/>
          <w:bCs/>
        </w:rPr>
        <w:t xml:space="preserve"> L and </w:t>
      </w:r>
      <w:proofErr w:type="spellStart"/>
      <w:r w:rsidRPr="006431B3">
        <w:rPr>
          <w:rFonts w:ascii="Book Antiqua" w:hAnsi="Book Antiqua"/>
          <w:bCs/>
        </w:rPr>
        <w:t>Rouvelas</w:t>
      </w:r>
      <w:proofErr w:type="spellEnd"/>
      <w:r w:rsidRPr="006431B3">
        <w:rPr>
          <w:rFonts w:ascii="Book Antiqua" w:hAnsi="Book Antiqua"/>
          <w:bCs/>
        </w:rPr>
        <w:t xml:space="preserve"> I designed the research; </w:t>
      </w:r>
      <w:proofErr w:type="spellStart"/>
      <w:r w:rsidRPr="006431B3">
        <w:rPr>
          <w:rFonts w:ascii="Book Antiqua" w:hAnsi="Book Antiqua"/>
          <w:bCs/>
        </w:rPr>
        <w:t>Persson</w:t>
      </w:r>
      <w:proofErr w:type="spellEnd"/>
      <w:r w:rsidRPr="006431B3">
        <w:rPr>
          <w:rFonts w:ascii="Book Antiqua" w:hAnsi="Book Antiqua"/>
          <w:bCs/>
        </w:rPr>
        <w:t xml:space="preserve"> S, Elbe P and </w:t>
      </w:r>
      <w:proofErr w:type="spellStart"/>
      <w:r w:rsidRPr="006431B3">
        <w:rPr>
          <w:rFonts w:ascii="Book Antiqua" w:hAnsi="Book Antiqua"/>
          <w:bCs/>
        </w:rPr>
        <w:t>Kumagai</w:t>
      </w:r>
      <w:proofErr w:type="spellEnd"/>
      <w:r w:rsidRPr="006431B3">
        <w:rPr>
          <w:rFonts w:ascii="Book Antiqua" w:hAnsi="Book Antiqua"/>
          <w:bCs/>
        </w:rPr>
        <w:t xml:space="preserve"> K performed the research; </w:t>
      </w:r>
      <w:proofErr w:type="spellStart"/>
      <w:r w:rsidRPr="006431B3">
        <w:rPr>
          <w:rFonts w:ascii="Book Antiqua" w:hAnsi="Book Antiqua"/>
          <w:bCs/>
        </w:rPr>
        <w:t>Persson</w:t>
      </w:r>
      <w:proofErr w:type="spellEnd"/>
      <w:r w:rsidRPr="006431B3">
        <w:rPr>
          <w:rFonts w:ascii="Book Antiqua" w:hAnsi="Book Antiqua"/>
          <w:bCs/>
        </w:rPr>
        <w:t xml:space="preserve"> S, Tsai JA and </w:t>
      </w:r>
      <w:proofErr w:type="spellStart"/>
      <w:r w:rsidRPr="006431B3">
        <w:rPr>
          <w:rFonts w:ascii="Book Antiqua" w:hAnsi="Book Antiqua"/>
          <w:bCs/>
        </w:rPr>
        <w:t>Kumagai</w:t>
      </w:r>
      <w:proofErr w:type="spellEnd"/>
      <w:r w:rsidRPr="006431B3">
        <w:rPr>
          <w:rFonts w:ascii="Book Antiqua" w:hAnsi="Book Antiqua"/>
          <w:bCs/>
        </w:rPr>
        <w:t xml:space="preserve"> K analyzed the data; </w:t>
      </w:r>
      <w:proofErr w:type="spellStart"/>
      <w:r w:rsidRPr="006431B3">
        <w:rPr>
          <w:rFonts w:ascii="Book Antiqua" w:hAnsi="Book Antiqua"/>
          <w:bCs/>
        </w:rPr>
        <w:t>Persson</w:t>
      </w:r>
      <w:proofErr w:type="spellEnd"/>
      <w:r w:rsidRPr="006431B3">
        <w:rPr>
          <w:rFonts w:ascii="Book Antiqua" w:hAnsi="Book Antiqua"/>
          <w:bCs/>
        </w:rPr>
        <w:t xml:space="preserve"> S and Tsai JA wrote the paper. </w:t>
      </w:r>
    </w:p>
    <w:p w:rsidR="0055295C" w:rsidRPr="006431B3" w:rsidRDefault="0055295C" w:rsidP="00A513B3">
      <w:pPr>
        <w:spacing w:after="0" w:line="360" w:lineRule="auto"/>
        <w:jc w:val="both"/>
        <w:rPr>
          <w:rFonts w:ascii="Book Antiqua" w:hAnsi="Book Antiqua"/>
          <w:b/>
        </w:rPr>
      </w:pPr>
    </w:p>
    <w:p w:rsidR="0055295C" w:rsidRPr="006431B3" w:rsidRDefault="0055295C" w:rsidP="00A513B3">
      <w:pPr>
        <w:spacing w:after="0" w:line="360" w:lineRule="auto"/>
        <w:jc w:val="both"/>
        <w:rPr>
          <w:rFonts w:ascii="Book Antiqua" w:hAnsi="Book Antiqua"/>
          <w:lang w:eastAsia="zh-CN"/>
        </w:rPr>
      </w:pPr>
      <w:r w:rsidRPr="006431B3">
        <w:rPr>
          <w:rFonts w:ascii="Book Antiqua" w:hAnsi="Book Antiqua"/>
          <w:b/>
        </w:rPr>
        <w:t>Correspondence to:</w:t>
      </w:r>
      <w:r w:rsidRPr="006431B3">
        <w:rPr>
          <w:rFonts w:ascii="Book Antiqua" w:hAnsi="Book Antiqua"/>
        </w:rPr>
        <w:t xml:space="preserve"> </w:t>
      </w:r>
      <w:r w:rsidRPr="002866E4">
        <w:rPr>
          <w:rFonts w:ascii="Book Antiqua" w:hAnsi="Book Antiqua"/>
          <w:b/>
        </w:rPr>
        <w:t>Jon A Tsai, MD, PhD,</w:t>
      </w:r>
      <w:r w:rsidRPr="006431B3">
        <w:rPr>
          <w:rFonts w:ascii="Book Antiqua" w:hAnsi="Book Antiqua"/>
        </w:rPr>
        <w:t xml:space="preserve"> </w:t>
      </w:r>
      <w:r w:rsidRPr="006431B3">
        <w:rPr>
          <w:rFonts w:ascii="Book Antiqua" w:hAnsi="Book Antiqua"/>
          <w:bCs/>
        </w:rPr>
        <w:t xml:space="preserve">Division of Surgery, </w:t>
      </w:r>
      <w:proofErr w:type="spellStart"/>
      <w:r w:rsidRPr="006431B3">
        <w:rPr>
          <w:rFonts w:ascii="Book Antiqua" w:hAnsi="Book Antiqua"/>
          <w:bCs/>
        </w:rPr>
        <w:t>Karolinska</w:t>
      </w:r>
      <w:proofErr w:type="spellEnd"/>
      <w:r w:rsidRPr="006431B3">
        <w:rPr>
          <w:rFonts w:ascii="Book Antiqua" w:hAnsi="Book Antiqua"/>
          <w:bCs/>
        </w:rPr>
        <w:t xml:space="preserve"> </w:t>
      </w:r>
      <w:proofErr w:type="spellStart"/>
      <w:r w:rsidRPr="006431B3">
        <w:rPr>
          <w:rFonts w:ascii="Book Antiqua" w:hAnsi="Book Antiqua"/>
          <w:bCs/>
        </w:rPr>
        <w:t>Institutet</w:t>
      </w:r>
      <w:proofErr w:type="spellEnd"/>
      <w:r w:rsidRPr="006431B3">
        <w:rPr>
          <w:rFonts w:ascii="Book Antiqua" w:hAnsi="Book Antiqua"/>
          <w:bCs/>
        </w:rPr>
        <w:t xml:space="preserve"> and </w:t>
      </w:r>
      <w:proofErr w:type="spellStart"/>
      <w:r w:rsidRPr="006431B3">
        <w:rPr>
          <w:rFonts w:ascii="Book Antiqua" w:hAnsi="Book Antiqua"/>
          <w:bCs/>
        </w:rPr>
        <w:t>GastroCentrum</w:t>
      </w:r>
      <w:proofErr w:type="spellEnd"/>
      <w:r w:rsidRPr="006431B3">
        <w:rPr>
          <w:rFonts w:ascii="Book Antiqua" w:hAnsi="Book Antiqua"/>
          <w:bCs/>
        </w:rPr>
        <w:t>,</w:t>
      </w:r>
      <w:r>
        <w:rPr>
          <w:rFonts w:ascii="Book Antiqua" w:hAnsi="Book Antiqua"/>
          <w:bCs/>
          <w:lang w:eastAsia="zh-CN"/>
        </w:rPr>
        <w:t xml:space="preserve"> </w:t>
      </w:r>
      <w:r w:rsidRPr="006431B3">
        <w:rPr>
          <w:rFonts w:ascii="Book Antiqua" w:hAnsi="Book Antiqua"/>
          <w:bCs/>
        </w:rPr>
        <w:t xml:space="preserve">Department of Clinical Sciences, Intervention and Technology, </w:t>
      </w:r>
      <w:proofErr w:type="spellStart"/>
      <w:r w:rsidRPr="006431B3">
        <w:rPr>
          <w:rFonts w:ascii="Book Antiqua" w:hAnsi="Book Antiqua"/>
          <w:bCs/>
        </w:rPr>
        <w:t>Karolinska</w:t>
      </w:r>
      <w:proofErr w:type="spellEnd"/>
      <w:r w:rsidRPr="006431B3">
        <w:rPr>
          <w:rFonts w:ascii="Book Antiqua" w:hAnsi="Book Antiqua"/>
          <w:bCs/>
        </w:rPr>
        <w:t xml:space="preserve"> University Hospital Huddinge</w:t>
      </w:r>
      <w:r>
        <w:rPr>
          <w:rFonts w:ascii="Book Antiqua" w:hAnsi="Book Antiqua"/>
          <w:bCs/>
          <w:lang w:eastAsia="zh-CN"/>
        </w:rPr>
        <w:t>,</w:t>
      </w:r>
      <w:r w:rsidRPr="006431B3">
        <w:rPr>
          <w:rFonts w:ascii="Book Antiqua" w:hAnsi="Book Antiqua"/>
          <w:lang w:eastAsia="zh-CN"/>
        </w:rPr>
        <w:t xml:space="preserve"> </w:t>
      </w:r>
      <w:r w:rsidRPr="006431B3">
        <w:rPr>
          <w:rFonts w:ascii="Book Antiqua" w:hAnsi="Book Antiqua"/>
        </w:rPr>
        <w:t>141 86 Stockholm, Sweden</w:t>
      </w:r>
      <w:r w:rsidRPr="006431B3">
        <w:rPr>
          <w:rFonts w:ascii="Book Antiqua" w:hAnsi="Book Antiqua"/>
          <w:lang w:eastAsia="zh-CN"/>
        </w:rPr>
        <w:t>.</w:t>
      </w:r>
      <w:r w:rsidRPr="006431B3">
        <w:rPr>
          <w:rFonts w:ascii="Book Antiqua" w:hAnsi="Book Antiqua"/>
        </w:rPr>
        <w:t xml:space="preserve"> </w:t>
      </w:r>
      <w:r w:rsidRPr="002866E4">
        <w:rPr>
          <w:rFonts w:ascii="Book Antiqua" w:hAnsi="Book Antiqua"/>
        </w:rPr>
        <w:t>jon.tsai@ki.se</w:t>
      </w:r>
    </w:p>
    <w:p w:rsidR="0055295C" w:rsidRPr="006431B3" w:rsidRDefault="0055295C" w:rsidP="00A513B3">
      <w:pPr>
        <w:spacing w:after="0" w:line="360" w:lineRule="auto"/>
        <w:jc w:val="both"/>
        <w:rPr>
          <w:rFonts w:ascii="Book Antiqua" w:hAnsi="Book Antiqua"/>
          <w:b/>
          <w:lang w:eastAsia="zh-CN"/>
        </w:rPr>
      </w:pPr>
    </w:p>
    <w:p w:rsidR="0055295C" w:rsidRPr="006431B3" w:rsidRDefault="0055295C" w:rsidP="00A513B3">
      <w:pPr>
        <w:spacing w:after="0" w:line="360" w:lineRule="auto"/>
        <w:jc w:val="both"/>
        <w:rPr>
          <w:rFonts w:ascii="Book Antiqua" w:hAnsi="Book Antiqua"/>
          <w:lang w:eastAsia="zh-CN"/>
        </w:rPr>
      </w:pPr>
      <w:r w:rsidRPr="006431B3">
        <w:rPr>
          <w:rFonts w:ascii="Book Antiqua" w:hAnsi="Book Antiqua"/>
          <w:b/>
        </w:rPr>
        <w:t xml:space="preserve">Telephone: </w:t>
      </w:r>
      <w:r w:rsidRPr="006431B3">
        <w:rPr>
          <w:rFonts w:ascii="Book Antiqua" w:hAnsi="Book Antiqua"/>
        </w:rPr>
        <w:t xml:space="preserve">+46-8-58580000 </w:t>
      </w:r>
      <w:r w:rsidRPr="006431B3">
        <w:rPr>
          <w:rFonts w:ascii="Book Antiqua" w:hAnsi="Book Antiqua"/>
          <w:b/>
        </w:rPr>
        <w:t xml:space="preserve"> </w:t>
      </w:r>
      <w:r w:rsidRPr="006431B3">
        <w:rPr>
          <w:rFonts w:ascii="Book Antiqua" w:hAnsi="Book Antiqua"/>
          <w:b/>
          <w:lang w:eastAsia="zh-CN"/>
        </w:rPr>
        <w:t xml:space="preserve"> </w:t>
      </w:r>
      <w:r w:rsidRPr="006431B3">
        <w:rPr>
          <w:rFonts w:ascii="Book Antiqua" w:hAnsi="Book Antiqua"/>
          <w:b/>
        </w:rPr>
        <w:t xml:space="preserve">Fax: </w:t>
      </w:r>
      <w:r w:rsidRPr="006431B3">
        <w:rPr>
          <w:rFonts w:ascii="Book Antiqua" w:hAnsi="Book Antiqua"/>
        </w:rPr>
        <w:t>+46-8-58582340</w:t>
      </w:r>
    </w:p>
    <w:p w:rsidR="0055295C" w:rsidRPr="006431B3" w:rsidRDefault="0055295C" w:rsidP="00A513B3">
      <w:pPr>
        <w:spacing w:after="0" w:line="360" w:lineRule="auto"/>
        <w:jc w:val="both"/>
        <w:rPr>
          <w:rFonts w:ascii="Book Antiqua" w:hAnsi="Book Antiqua"/>
          <w:b/>
          <w:lang w:eastAsia="zh-CN"/>
        </w:rPr>
      </w:pPr>
      <w:r w:rsidRPr="006431B3">
        <w:rPr>
          <w:rFonts w:ascii="Book Antiqua" w:hAnsi="Book Antiqua"/>
          <w:b/>
        </w:rPr>
        <w:t>Received</w:t>
      </w:r>
      <w:r w:rsidRPr="004A652E">
        <w:rPr>
          <w:rFonts w:ascii="Book Antiqua" w:hAnsi="Book Antiqua"/>
        </w:rPr>
        <w:t xml:space="preserve">: </w:t>
      </w:r>
      <w:r w:rsidRPr="004A652E">
        <w:rPr>
          <w:rFonts w:ascii="Book Antiqua" w:hAnsi="Book Antiqua"/>
          <w:lang w:eastAsia="zh-CN"/>
        </w:rPr>
        <w:t>August 30, 2013</w:t>
      </w:r>
      <w:r w:rsidRPr="006431B3">
        <w:rPr>
          <w:rFonts w:ascii="Book Antiqua" w:hAnsi="Book Antiqua"/>
          <w:b/>
        </w:rPr>
        <w:t xml:space="preserve"> </w:t>
      </w:r>
      <w:r>
        <w:rPr>
          <w:rFonts w:ascii="Book Antiqua" w:hAnsi="Book Antiqua"/>
          <w:b/>
          <w:lang w:eastAsia="zh-CN"/>
        </w:rPr>
        <w:t xml:space="preserve">    </w:t>
      </w:r>
      <w:r w:rsidRPr="006431B3">
        <w:rPr>
          <w:rFonts w:ascii="Book Antiqua" w:hAnsi="Book Antiqua"/>
          <w:b/>
        </w:rPr>
        <w:t xml:space="preserve">Revised: </w:t>
      </w:r>
      <w:r w:rsidRPr="004A652E">
        <w:rPr>
          <w:rFonts w:ascii="Book Antiqua" w:hAnsi="Book Antiqua"/>
          <w:lang w:eastAsia="zh-CN"/>
        </w:rPr>
        <w:t>December 5, 2013</w:t>
      </w:r>
    </w:p>
    <w:p w:rsidR="004860DC" w:rsidRPr="00647132" w:rsidRDefault="004860DC" w:rsidP="004860DC">
      <w:pPr>
        <w:rPr>
          <w:rFonts w:ascii="Book Antiqua" w:hAnsi="Book Antiqua"/>
        </w:rPr>
      </w:pPr>
      <w:r>
        <w:rPr>
          <w:rFonts w:ascii="Book Antiqua" w:hAnsi="Book Antiqua"/>
          <w:b/>
        </w:rPr>
        <w:t xml:space="preserve">Accepted: </w:t>
      </w:r>
      <w:bookmarkStart w:id="4" w:name="_GoBack"/>
      <w:bookmarkEnd w:id="4"/>
      <w:r w:rsidRPr="00647132">
        <w:rPr>
          <w:rFonts w:ascii="Book Antiqua" w:hAnsi="Book Antiqua"/>
        </w:rPr>
        <w:t>January 8, 2014</w:t>
      </w:r>
    </w:p>
    <w:p w:rsidR="0055295C" w:rsidRPr="006431B3" w:rsidRDefault="0055295C" w:rsidP="00A513B3">
      <w:pPr>
        <w:spacing w:after="0" w:line="360" w:lineRule="auto"/>
        <w:jc w:val="both"/>
        <w:rPr>
          <w:rFonts w:ascii="Book Antiqua" w:hAnsi="Book Antiqua"/>
          <w:b/>
        </w:rPr>
      </w:pPr>
    </w:p>
    <w:p w:rsidR="0055295C" w:rsidRPr="006431B3" w:rsidRDefault="0055295C" w:rsidP="00A513B3">
      <w:pPr>
        <w:spacing w:after="0" w:line="360" w:lineRule="auto"/>
        <w:jc w:val="both"/>
        <w:rPr>
          <w:rFonts w:ascii="Book Antiqua" w:hAnsi="Book Antiqua"/>
          <w:b/>
        </w:rPr>
      </w:pPr>
      <w:r w:rsidRPr="006431B3">
        <w:rPr>
          <w:rFonts w:ascii="Book Antiqua" w:hAnsi="Book Antiqua"/>
          <w:b/>
        </w:rPr>
        <w:t xml:space="preserve">Published online: </w:t>
      </w:r>
    </w:p>
    <w:p w:rsidR="0055295C" w:rsidRPr="006431B3" w:rsidRDefault="0055295C" w:rsidP="00A513B3">
      <w:pPr>
        <w:spacing w:after="0" w:line="360" w:lineRule="auto"/>
        <w:jc w:val="both"/>
        <w:rPr>
          <w:rFonts w:ascii="Book Antiqua" w:hAnsi="Book Antiqua"/>
          <w:lang w:eastAsia="zh-CN"/>
        </w:rPr>
      </w:pPr>
    </w:p>
    <w:p w:rsidR="0055295C" w:rsidRDefault="0055295C" w:rsidP="00A513B3">
      <w:pPr>
        <w:spacing w:after="0" w:line="360" w:lineRule="auto"/>
        <w:jc w:val="both"/>
        <w:rPr>
          <w:rFonts w:ascii="Book Antiqua" w:hAnsi="Book Antiqua"/>
          <w:b/>
        </w:rPr>
      </w:pPr>
    </w:p>
    <w:p w:rsidR="0055295C" w:rsidRDefault="0055295C" w:rsidP="00A513B3">
      <w:pPr>
        <w:spacing w:after="0" w:line="360" w:lineRule="auto"/>
        <w:jc w:val="both"/>
        <w:rPr>
          <w:rFonts w:ascii="Book Antiqua" w:hAnsi="Book Antiqua"/>
          <w:color w:val="0000FF"/>
        </w:rPr>
      </w:pPr>
      <w:r w:rsidRPr="008E267B">
        <w:rPr>
          <w:rFonts w:ascii="Book Antiqua" w:hAnsi="Book Antiqua"/>
          <w:b/>
        </w:rPr>
        <w:t>Abstract</w:t>
      </w:r>
      <w:r w:rsidRPr="00990C06">
        <w:rPr>
          <w:rFonts w:ascii="Book Antiqua" w:hAnsi="Book Antiqua"/>
          <w:color w:val="0000FF"/>
        </w:rPr>
        <w:t xml:space="preserve"> </w:t>
      </w:r>
    </w:p>
    <w:p w:rsidR="0055295C" w:rsidRPr="006431B3" w:rsidRDefault="0055295C" w:rsidP="00A513B3">
      <w:pPr>
        <w:spacing w:after="0" w:line="360" w:lineRule="auto"/>
        <w:jc w:val="both"/>
        <w:rPr>
          <w:rFonts w:ascii="Book Antiqua" w:hAnsi="Book Antiqua"/>
          <w:bCs/>
          <w:i/>
        </w:rPr>
      </w:pPr>
      <w:r w:rsidRPr="006431B3">
        <w:rPr>
          <w:rFonts w:ascii="Book Antiqua" w:hAnsi="Book Antiqua"/>
          <w:b/>
          <w:bCs/>
        </w:rPr>
        <w:t>AIM:</w:t>
      </w:r>
      <w:r w:rsidRPr="006431B3">
        <w:rPr>
          <w:rFonts w:ascii="Book Antiqua" w:hAnsi="Book Antiqua"/>
          <w:bCs/>
        </w:rPr>
        <w:t xml:space="preserve"> To investigate possible predictors for failed self-expandable metallic stent (SEMS) therapy in consecutive patients with benign esophageal perforation-rupture (EPR). </w:t>
      </w:r>
    </w:p>
    <w:p w:rsidR="0055295C" w:rsidRDefault="0055295C" w:rsidP="00A513B3">
      <w:pPr>
        <w:widowControl w:val="0"/>
        <w:autoSpaceDE w:val="0"/>
        <w:autoSpaceDN w:val="0"/>
        <w:adjustRightInd w:val="0"/>
        <w:spacing w:after="0" w:line="360" w:lineRule="auto"/>
        <w:jc w:val="both"/>
        <w:rPr>
          <w:rFonts w:ascii="Book Antiqua" w:hAnsi="Book Antiqua"/>
          <w:b/>
          <w:bCs/>
          <w:lang w:eastAsia="zh-CN"/>
        </w:rPr>
      </w:pPr>
    </w:p>
    <w:p w:rsidR="0055295C" w:rsidRPr="006431B3" w:rsidRDefault="0055295C" w:rsidP="00A513B3">
      <w:pPr>
        <w:widowControl w:val="0"/>
        <w:autoSpaceDE w:val="0"/>
        <w:autoSpaceDN w:val="0"/>
        <w:adjustRightInd w:val="0"/>
        <w:spacing w:after="0" w:line="360" w:lineRule="auto"/>
        <w:jc w:val="both"/>
        <w:rPr>
          <w:rFonts w:ascii="Book Antiqua" w:hAnsi="Book Antiqua"/>
          <w:bCs/>
        </w:rPr>
      </w:pPr>
      <w:r w:rsidRPr="006431B3">
        <w:rPr>
          <w:rFonts w:ascii="Book Antiqua" w:hAnsi="Book Antiqua"/>
          <w:b/>
          <w:bCs/>
        </w:rPr>
        <w:t>METHODS:</w:t>
      </w:r>
      <w:r w:rsidRPr="006431B3">
        <w:rPr>
          <w:rFonts w:ascii="Book Antiqua" w:hAnsi="Book Antiqua"/>
          <w:bCs/>
        </w:rPr>
        <w:t xml:space="preserve"> All patients </w:t>
      </w:r>
      <w:proofErr w:type="gramStart"/>
      <w:r w:rsidRPr="006431B3">
        <w:rPr>
          <w:rFonts w:ascii="Book Antiqua" w:hAnsi="Book Antiqua"/>
          <w:bCs/>
        </w:rPr>
        <w:t xml:space="preserve">between 2003-2013 treated for EPR at the </w:t>
      </w:r>
      <w:proofErr w:type="spellStart"/>
      <w:r w:rsidRPr="006431B3">
        <w:rPr>
          <w:rFonts w:ascii="Book Antiqua" w:hAnsi="Book Antiqua"/>
          <w:bCs/>
        </w:rPr>
        <w:t>Karolinska</w:t>
      </w:r>
      <w:proofErr w:type="spellEnd"/>
      <w:r w:rsidRPr="006431B3">
        <w:rPr>
          <w:rFonts w:ascii="Book Antiqua" w:hAnsi="Book Antiqua"/>
          <w:bCs/>
        </w:rPr>
        <w:t xml:space="preserve"> University Hospital, a tertiary referral center,</w:t>
      </w:r>
      <w:proofErr w:type="gramEnd"/>
      <w:r w:rsidRPr="006431B3">
        <w:rPr>
          <w:rFonts w:ascii="Book Antiqua" w:hAnsi="Book Antiqua"/>
          <w:bCs/>
        </w:rPr>
        <w:t xml:space="preserve"> were studied with regard to initial management with SEMS. Patients with malignancy as an underlying cause and those with anastomotic leakages were excluded. </w:t>
      </w:r>
      <w:r w:rsidRPr="006431B3">
        <w:rPr>
          <w:rFonts w:ascii="Book Antiqua" w:hAnsi="Book Antiqua"/>
        </w:rPr>
        <w:t xml:space="preserve">Sealing of the perforation with a covered SEMS was the primary strategy whenever feasible. Stent therapy failure was defined as a radical change of treatment strategy due to uncontrolled </w:t>
      </w:r>
      <w:proofErr w:type="spellStart"/>
      <w:r w:rsidRPr="006431B3">
        <w:rPr>
          <w:rFonts w:ascii="Book Antiqua" w:hAnsi="Book Antiqua"/>
        </w:rPr>
        <w:t>mediastinitis</w:t>
      </w:r>
      <w:proofErr w:type="spellEnd"/>
      <w:r w:rsidRPr="006431B3">
        <w:rPr>
          <w:rFonts w:ascii="Book Antiqua" w:hAnsi="Book Antiqua"/>
        </w:rPr>
        <w:t xml:space="preserve">, which in this setting consisted of emergency </w:t>
      </w:r>
      <w:proofErr w:type="spellStart"/>
      <w:r w:rsidRPr="006431B3">
        <w:rPr>
          <w:rFonts w:ascii="Book Antiqua" w:hAnsi="Book Antiqua"/>
        </w:rPr>
        <w:t>esophagectomy</w:t>
      </w:r>
      <w:proofErr w:type="spellEnd"/>
      <w:r w:rsidRPr="006431B3">
        <w:rPr>
          <w:rFonts w:ascii="Book Antiqua" w:hAnsi="Book Antiqua"/>
        </w:rPr>
        <w:t xml:space="preserve"> with end-</w:t>
      </w:r>
      <w:proofErr w:type="spellStart"/>
      <w:r w:rsidRPr="006431B3">
        <w:rPr>
          <w:rFonts w:ascii="Book Antiqua" w:hAnsi="Book Antiqua"/>
        </w:rPr>
        <w:t>esophagostomy</w:t>
      </w:r>
      <w:proofErr w:type="spellEnd"/>
      <w:r w:rsidRPr="006431B3">
        <w:rPr>
          <w:rFonts w:ascii="Book Antiqua" w:hAnsi="Book Antiqua"/>
        </w:rPr>
        <w:t xml:space="preserve"> or death as a consequence of the perforation and subsequent uncontrolled sepsis. </w:t>
      </w:r>
      <w:r w:rsidRPr="006431B3">
        <w:rPr>
          <w:rFonts w:ascii="Book Antiqua" w:hAnsi="Book Antiqua"/>
          <w:bCs/>
        </w:rPr>
        <w:t>Patient and lesion characteristics were analyzed and are presented as median and interquartile range.</w:t>
      </w:r>
      <w:r w:rsidRPr="006431B3">
        <w:rPr>
          <w:rFonts w:ascii="Book Antiqua" w:hAnsi="Book Antiqua"/>
          <w:bCs/>
          <w:strike/>
        </w:rPr>
        <w:t xml:space="preserve"> </w:t>
      </w:r>
      <w:r w:rsidRPr="006431B3">
        <w:rPr>
          <w:rFonts w:ascii="Book Antiqua" w:hAnsi="Book Antiqua"/>
          <w:bCs/>
        </w:rPr>
        <w:t xml:space="preserve">Possible predictors for failed stent therapy were analyzed with </w:t>
      </w:r>
      <w:proofErr w:type="spellStart"/>
      <w:r w:rsidRPr="006431B3">
        <w:rPr>
          <w:rFonts w:ascii="Book Antiqua" w:hAnsi="Book Antiqua"/>
          <w:bCs/>
        </w:rPr>
        <w:t>uni-variate</w:t>
      </w:r>
      <w:proofErr w:type="spellEnd"/>
      <w:r w:rsidRPr="006431B3">
        <w:rPr>
          <w:rFonts w:ascii="Book Antiqua" w:hAnsi="Book Antiqua"/>
          <w:bCs/>
        </w:rPr>
        <w:t xml:space="preserve"> logistic regression, while variables with </w:t>
      </w:r>
      <w:r w:rsidRPr="006431B3">
        <w:rPr>
          <w:rFonts w:ascii="Book Antiqua" w:hAnsi="Book Antiqua"/>
          <w:bCs/>
          <w:i/>
        </w:rPr>
        <w:t>P</w:t>
      </w:r>
      <w:r>
        <w:rPr>
          <w:rFonts w:ascii="Book Antiqua" w:hAnsi="Book Antiqua"/>
          <w:bCs/>
          <w:i/>
          <w:lang w:eastAsia="zh-CN"/>
        </w:rPr>
        <w:t xml:space="preserve"> </w:t>
      </w:r>
      <w:r w:rsidRPr="006431B3">
        <w:rPr>
          <w:rFonts w:ascii="Book Antiqua" w:hAnsi="Book Antiqua"/>
          <w:bCs/>
        </w:rPr>
        <w:t>&lt;</w:t>
      </w:r>
      <w:r>
        <w:rPr>
          <w:rFonts w:ascii="Book Antiqua" w:hAnsi="Book Antiqua"/>
          <w:bCs/>
          <w:lang w:eastAsia="zh-CN"/>
        </w:rPr>
        <w:t xml:space="preserve"> </w:t>
      </w:r>
      <w:r w:rsidRPr="006431B3">
        <w:rPr>
          <w:rFonts w:ascii="Book Antiqua" w:hAnsi="Book Antiqua"/>
          <w:bCs/>
        </w:rPr>
        <w:t>0.2 were further analyzed with multi-</w:t>
      </w:r>
      <w:proofErr w:type="spellStart"/>
      <w:r w:rsidRPr="006431B3">
        <w:rPr>
          <w:rFonts w:ascii="Book Antiqua" w:hAnsi="Book Antiqua"/>
          <w:bCs/>
        </w:rPr>
        <w:t>variate</w:t>
      </w:r>
      <w:proofErr w:type="spellEnd"/>
      <w:r w:rsidRPr="006431B3">
        <w:rPr>
          <w:rFonts w:ascii="Book Antiqua" w:hAnsi="Book Antiqua"/>
          <w:bCs/>
        </w:rPr>
        <w:t xml:space="preserve"> logistic regression. </w:t>
      </w:r>
    </w:p>
    <w:p w:rsidR="0055295C" w:rsidRDefault="0055295C" w:rsidP="00A513B3">
      <w:pPr>
        <w:spacing w:after="0" w:line="360" w:lineRule="auto"/>
        <w:jc w:val="both"/>
        <w:rPr>
          <w:rFonts w:ascii="Book Antiqua" w:hAnsi="Book Antiqua"/>
          <w:b/>
          <w:bCs/>
          <w:lang w:eastAsia="zh-CN"/>
        </w:rPr>
      </w:pPr>
    </w:p>
    <w:p w:rsidR="0055295C" w:rsidRPr="006431B3" w:rsidRDefault="0055295C" w:rsidP="00A513B3">
      <w:pPr>
        <w:spacing w:after="0" w:line="360" w:lineRule="auto"/>
        <w:jc w:val="both"/>
        <w:rPr>
          <w:rFonts w:ascii="Book Antiqua" w:hAnsi="Book Antiqua"/>
          <w:bCs/>
        </w:rPr>
      </w:pPr>
      <w:r w:rsidRPr="006431B3">
        <w:rPr>
          <w:rFonts w:ascii="Book Antiqua" w:hAnsi="Book Antiqua"/>
          <w:b/>
          <w:bCs/>
        </w:rPr>
        <w:t>RESULTS:</w:t>
      </w:r>
      <w:r w:rsidRPr="006431B3">
        <w:rPr>
          <w:rFonts w:ascii="Book Antiqua" w:hAnsi="Book Antiqua"/>
          <w:bCs/>
        </w:rPr>
        <w:t xml:space="preserve"> Of the total number of 48 patients presenting with EPR, 40 patients (83.3%) were treated with SEMS at the time of admission, with an intention to heal the perforation. Twenty patients had </w:t>
      </w:r>
      <w:proofErr w:type="spellStart"/>
      <w:r w:rsidRPr="006431B3">
        <w:rPr>
          <w:rFonts w:ascii="Book Antiqua" w:hAnsi="Book Antiqua"/>
          <w:bCs/>
        </w:rPr>
        <w:t>Boerhaave’s</w:t>
      </w:r>
      <w:proofErr w:type="spellEnd"/>
      <w:r w:rsidRPr="006431B3">
        <w:rPr>
          <w:rFonts w:ascii="Book Antiqua" w:hAnsi="Book Antiqua"/>
          <w:bCs/>
        </w:rPr>
        <w:t xml:space="preserve"> syndrome (61%), 12 had an iatrogenic perforation (36%) and 1 had external trauma to the esophagus (3%). The total in-hospital mortality, including the cases that had other initial treatments (</w:t>
      </w:r>
      <w:r w:rsidRPr="00B73E4B">
        <w:rPr>
          <w:rFonts w:ascii="Book Antiqua" w:hAnsi="Book Antiqua"/>
          <w:bCs/>
          <w:i/>
        </w:rPr>
        <w:t>n</w:t>
      </w:r>
      <w:r>
        <w:rPr>
          <w:rFonts w:ascii="Book Antiqua" w:hAnsi="Book Antiqua"/>
          <w:bCs/>
          <w:i/>
          <w:lang w:eastAsia="zh-CN"/>
        </w:rPr>
        <w:t xml:space="preserve"> </w:t>
      </w:r>
      <w:r w:rsidRPr="006431B3">
        <w:rPr>
          <w:rFonts w:ascii="Book Antiqua" w:hAnsi="Book Antiqua"/>
          <w:bCs/>
        </w:rPr>
        <w:t>=</w:t>
      </w:r>
      <w:r>
        <w:rPr>
          <w:rFonts w:ascii="Book Antiqua" w:hAnsi="Book Antiqua"/>
          <w:bCs/>
          <w:lang w:eastAsia="zh-CN"/>
        </w:rPr>
        <w:t xml:space="preserve"> </w:t>
      </w:r>
      <w:r w:rsidRPr="006431B3">
        <w:rPr>
          <w:rFonts w:ascii="Book Antiqua" w:hAnsi="Book Antiqua"/>
          <w:bCs/>
        </w:rPr>
        <w:t xml:space="preserve">8), was 10.4% and 7.5% among those who were subjected to the SEMS-based strategy. In 33 of the 40 patients (82.5%) who were treated with stent, the EPR healed without further change in treatment strategy). Patients classified as treatment success received a SEMS at a median time of 1 (1-1) d after the actual EPR, compared to 3 (1-10) d among those where the initial treatment failed, </w:t>
      </w:r>
      <w:r w:rsidRPr="006431B3">
        <w:rPr>
          <w:rFonts w:ascii="Book Antiqua" w:hAnsi="Book Antiqua"/>
          <w:bCs/>
          <w:i/>
        </w:rPr>
        <w:t>P</w:t>
      </w:r>
      <w:r w:rsidRPr="006431B3">
        <w:rPr>
          <w:rFonts w:ascii="Book Antiqua" w:hAnsi="Book Antiqua"/>
          <w:bCs/>
        </w:rPr>
        <w:t xml:space="preserve"> = 0.039 in </w:t>
      </w:r>
      <w:proofErr w:type="spellStart"/>
      <w:r w:rsidRPr="006431B3">
        <w:rPr>
          <w:rFonts w:ascii="Book Antiqua" w:hAnsi="Book Antiqua"/>
          <w:bCs/>
        </w:rPr>
        <w:t>uni-variate</w:t>
      </w:r>
      <w:proofErr w:type="spellEnd"/>
      <w:r w:rsidRPr="006431B3">
        <w:rPr>
          <w:rFonts w:ascii="Book Antiqua" w:hAnsi="Book Antiqua"/>
          <w:bCs/>
        </w:rPr>
        <w:t xml:space="preserve"> analysis and </w:t>
      </w:r>
      <w:r w:rsidRPr="006431B3">
        <w:rPr>
          <w:rFonts w:ascii="Book Antiqua" w:hAnsi="Book Antiqua"/>
          <w:bCs/>
          <w:i/>
        </w:rPr>
        <w:t>P</w:t>
      </w:r>
      <w:r>
        <w:rPr>
          <w:rFonts w:ascii="Book Antiqua" w:hAnsi="Book Antiqua"/>
          <w:bCs/>
          <w:i/>
          <w:lang w:eastAsia="zh-CN"/>
        </w:rPr>
        <w:t xml:space="preserve"> </w:t>
      </w:r>
      <w:r w:rsidRPr="006431B3">
        <w:rPr>
          <w:rFonts w:ascii="Book Antiqua" w:hAnsi="Book Antiqua"/>
          <w:bCs/>
        </w:rPr>
        <w:t>=</w:t>
      </w:r>
      <w:r>
        <w:rPr>
          <w:rFonts w:ascii="Book Antiqua" w:hAnsi="Book Antiqua"/>
          <w:bCs/>
          <w:lang w:eastAsia="zh-CN"/>
        </w:rPr>
        <w:t xml:space="preserve"> </w:t>
      </w:r>
      <w:r w:rsidRPr="006431B3">
        <w:rPr>
          <w:rFonts w:ascii="Book Antiqua" w:hAnsi="Book Antiqua"/>
          <w:bCs/>
        </w:rPr>
        <w:t>0.052 in multi-</w:t>
      </w:r>
      <w:proofErr w:type="spellStart"/>
      <w:r w:rsidRPr="006431B3">
        <w:rPr>
          <w:rFonts w:ascii="Book Antiqua" w:hAnsi="Book Antiqua"/>
          <w:bCs/>
        </w:rPr>
        <w:t>variate</w:t>
      </w:r>
      <w:proofErr w:type="spellEnd"/>
      <w:r w:rsidRPr="006431B3">
        <w:rPr>
          <w:rFonts w:ascii="Book Antiqua" w:hAnsi="Book Antiqua"/>
          <w:bCs/>
        </w:rPr>
        <w:t xml:space="preserve"> analysis. No other significant factors emerged, indicating an increased risk </w:t>
      </w:r>
      <w:r w:rsidRPr="006431B3">
        <w:rPr>
          <w:rFonts w:ascii="Book Antiqua" w:hAnsi="Book Antiqua"/>
          <w:bCs/>
        </w:rPr>
        <w:lastRenderedPageBreak/>
        <w:t xml:space="preserve">for failure. Six of 7 patients, where stent treatment of the defect failed, underwent an emergency </w:t>
      </w:r>
      <w:proofErr w:type="spellStart"/>
      <w:r w:rsidRPr="006431B3">
        <w:rPr>
          <w:rFonts w:ascii="Book Antiqua" w:hAnsi="Book Antiqua"/>
          <w:bCs/>
        </w:rPr>
        <w:t>esophagectomy</w:t>
      </w:r>
      <w:proofErr w:type="spellEnd"/>
      <w:r w:rsidRPr="006431B3">
        <w:rPr>
          <w:rFonts w:ascii="Book Antiqua" w:hAnsi="Book Antiqua"/>
          <w:bCs/>
        </w:rPr>
        <w:t xml:space="preserve"> with end </w:t>
      </w:r>
      <w:proofErr w:type="spellStart"/>
      <w:r w:rsidRPr="006431B3">
        <w:rPr>
          <w:rFonts w:ascii="Book Antiqua" w:hAnsi="Book Antiqua"/>
          <w:bCs/>
        </w:rPr>
        <w:t>esophagostomy</w:t>
      </w:r>
      <w:proofErr w:type="spellEnd"/>
      <w:r w:rsidRPr="006431B3">
        <w:rPr>
          <w:rFonts w:ascii="Book Antiqua" w:hAnsi="Book Antiqua"/>
          <w:bCs/>
        </w:rPr>
        <w:t xml:space="preserve"> and one patient died. </w:t>
      </w:r>
    </w:p>
    <w:p w:rsidR="0055295C" w:rsidRDefault="0055295C" w:rsidP="00A513B3">
      <w:pPr>
        <w:spacing w:after="0" w:line="360" w:lineRule="auto"/>
        <w:jc w:val="both"/>
        <w:rPr>
          <w:rFonts w:ascii="Book Antiqua" w:hAnsi="Book Antiqua"/>
          <w:b/>
          <w:bCs/>
          <w:lang w:eastAsia="zh-CN"/>
        </w:rPr>
      </w:pPr>
    </w:p>
    <w:p w:rsidR="0055295C" w:rsidRPr="006431B3" w:rsidRDefault="0055295C" w:rsidP="00A513B3">
      <w:pPr>
        <w:spacing w:after="0" w:line="360" w:lineRule="auto"/>
        <w:jc w:val="both"/>
        <w:rPr>
          <w:rFonts w:ascii="Book Antiqua" w:hAnsi="Book Antiqua"/>
          <w:bCs/>
          <w:strike/>
        </w:rPr>
      </w:pPr>
      <w:r w:rsidRPr="006431B3">
        <w:rPr>
          <w:rFonts w:ascii="Book Antiqua" w:hAnsi="Book Antiqua"/>
          <w:b/>
          <w:bCs/>
        </w:rPr>
        <w:t>CONCLUSION:</w:t>
      </w:r>
      <w:r w:rsidRPr="006431B3">
        <w:rPr>
          <w:rFonts w:ascii="Book Antiqua" w:hAnsi="Book Antiqua"/>
          <w:bCs/>
        </w:rPr>
        <w:t xml:space="preserve"> SEMS as an upfront therapeutic strategy seems to be a successful concept, when applied to an unselected group of patients with EPR.</w:t>
      </w:r>
      <w:r w:rsidRPr="006431B3">
        <w:rPr>
          <w:rFonts w:ascii="Book Antiqua" w:hAnsi="Book Antiqua"/>
          <w:bCs/>
          <w:strike/>
        </w:rPr>
        <w:t xml:space="preserve"> </w:t>
      </w:r>
    </w:p>
    <w:p w:rsidR="0055295C" w:rsidRPr="006431B3" w:rsidRDefault="0055295C" w:rsidP="00A513B3">
      <w:pPr>
        <w:spacing w:after="0" w:line="360" w:lineRule="auto"/>
        <w:jc w:val="both"/>
        <w:rPr>
          <w:rFonts w:ascii="Book Antiqua" w:hAnsi="Book Antiqua"/>
          <w:lang w:eastAsia="zh-CN"/>
        </w:rPr>
      </w:pPr>
    </w:p>
    <w:p w:rsidR="0055295C" w:rsidRPr="008405DD" w:rsidRDefault="0055295C" w:rsidP="00B73E4B">
      <w:pPr>
        <w:rPr>
          <w:rFonts w:ascii="Book Antiqua" w:hAnsi="Book Antiqua" w:cs="宋体"/>
          <w:color w:val="000000"/>
        </w:rPr>
      </w:pPr>
      <w:r w:rsidRPr="008405DD">
        <w:rPr>
          <w:rFonts w:ascii="Book Antiqua" w:hAnsi="Book Antiqua" w:cs="Tahoma"/>
          <w:lang w:eastAsia="ja-JP"/>
        </w:rPr>
        <w:t>©</w:t>
      </w:r>
      <w:r w:rsidRPr="008405DD">
        <w:rPr>
          <w:rFonts w:ascii="Book Antiqua" w:hAnsi="Book Antiqua" w:cs="Tahoma"/>
        </w:rPr>
        <w:t xml:space="preserve"> </w:t>
      </w:r>
      <w:r w:rsidRPr="008405DD">
        <w:rPr>
          <w:rFonts w:ascii="Book Antiqua" w:hAnsi="Book Antiqua" w:cs="宋体"/>
          <w:color w:val="000000"/>
        </w:rPr>
        <w:t>201</w:t>
      </w:r>
      <w:r>
        <w:rPr>
          <w:rFonts w:ascii="Book Antiqua" w:hAnsi="Book Antiqua" w:cs="宋体"/>
          <w:color w:val="000000"/>
        </w:rPr>
        <w:t>4</w:t>
      </w:r>
      <w:r w:rsidRPr="008405DD">
        <w:rPr>
          <w:rFonts w:ascii="Book Antiqua" w:hAnsi="Book Antiqua" w:cs="宋体"/>
          <w:color w:val="000000"/>
        </w:rPr>
        <w:t xml:space="preserve"> </w:t>
      </w:r>
      <w:proofErr w:type="spellStart"/>
      <w:r w:rsidRPr="008405DD">
        <w:rPr>
          <w:rFonts w:ascii="Book Antiqua" w:hAnsi="Book Antiqua" w:cs="宋体"/>
          <w:color w:val="000000"/>
        </w:rPr>
        <w:t>Baishideng</w:t>
      </w:r>
      <w:proofErr w:type="spellEnd"/>
      <w:r w:rsidRPr="008405DD">
        <w:rPr>
          <w:rFonts w:ascii="Book Antiqua" w:hAnsi="Book Antiqua" w:cs="宋体"/>
          <w:color w:val="000000"/>
        </w:rPr>
        <w:t xml:space="preserve"> Publishing Group Co., Limited. All rights reserved.</w:t>
      </w:r>
    </w:p>
    <w:p w:rsidR="0055295C" w:rsidRPr="006431B3" w:rsidRDefault="0055295C" w:rsidP="00A513B3">
      <w:pPr>
        <w:spacing w:after="0" w:line="360" w:lineRule="auto"/>
        <w:jc w:val="both"/>
        <w:rPr>
          <w:rFonts w:ascii="Book Antiqua" w:hAnsi="Book Antiqua"/>
          <w:bCs/>
        </w:rPr>
      </w:pPr>
    </w:p>
    <w:p w:rsidR="0055295C" w:rsidRPr="006431B3" w:rsidRDefault="0055295C" w:rsidP="00A513B3">
      <w:pPr>
        <w:spacing w:after="0" w:line="360" w:lineRule="auto"/>
        <w:jc w:val="both"/>
        <w:rPr>
          <w:rFonts w:ascii="Book Antiqua" w:hAnsi="Book Antiqua"/>
        </w:rPr>
      </w:pPr>
      <w:r w:rsidRPr="006431B3">
        <w:rPr>
          <w:rFonts w:ascii="Book Antiqua" w:hAnsi="Book Antiqua"/>
          <w:b/>
        </w:rPr>
        <w:t xml:space="preserve">Key words: </w:t>
      </w:r>
      <w:r w:rsidRPr="006431B3">
        <w:rPr>
          <w:rFonts w:ascii="Book Antiqua" w:hAnsi="Book Antiqua"/>
        </w:rPr>
        <w:t>Esophageal perforation</w:t>
      </w:r>
      <w:r>
        <w:rPr>
          <w:rFonts w:ascii="Book Antiqua" w:hAnsi="Book Antiqua"/>
          <w:lang w:eastAsia="zh-CN"/>
        </w:rPr>
        <w:t>;</w:t>
      </w:r>
      <w:r w:rsidRPr="006431B3">
        <w:rPr>
          <w:rFonts w:ascii="Book Antiqua" w:hAnsi="Book Antiqua"/>
        </w:rPr>
        <w:t xml:space="preserve"> Stents</w:t>
      </w:r>
      <w:r>
        <w:rPr>
          <w:rFonts w:ascii="Book Antiqua" w:hAnsi="Book Antiqua"/>
          <w:lang w:eastAsia="zh-CN"/>
        </w:rPr>
        <w:t>;</w:t>
      </w:r>
      <w:r w:rsidRPr="006431B3">
        <w:rPr>
          <w:rFonts w:ascii="Book Antiqua" w:hAnsi="Book Antiqua"/>
        </w:rPr>
        <w:t xml:space="preserve"> </w:t>
      </w:r>
      <w:proofErr w:type="spellStart"/>
      <w:r w:rsidRPr="006431B3">
        <w:rPr>
          <w:rFonts w:ascii="Book Antiqua" w:hAnsi="Book Antiqua"/>
        </w:rPr>
        <w:t>Esophagectomy</w:t>
      </w:r>
      <w:proofErr w:type="spellEnd"/>
      <w:r>
        <w:rPr>
          <w:rFonts w:ascii="Book Antiqua" w:hAnsi="Book Antiqua"/>
          <w:lang w:eastAsia="zh-CN"/>
        </w:rPr>
        <w:t>;</w:t>
      </w:r>
      <w:r w:rsidRPr="006431B3">
        <w:rPr>
          <w:rFonts w:ascii="Book Antiqua" w:hAnsi="Book Antiqua"/>
        </w:rPr>
        <w:t xml:space="preserve"> Morbidity</w:t>
      </w:r>
      <w:r>
        <w:rPr>
          <w:rFonts w:ascii="Book Antiqua" w:hAnsi="Book Antiqua"/>
          <w:lang w:eastAsia="zh-CN"/>
        </w:rPr>
        <w:t>;</w:t>
      </w:r>
      <w:r w:rsidRPr="006431B3">
        <w:rPr>
          <w:rFonts w:ascii="Book Antiqua" w:hAnsi="Book Antiqua"/>
        </w:rPr>
        <w:t xml:space="preserve"> Mortality</w:t>
      </w:r>
      <w:r>
        <w:rPr>
          <w:rFonts w:ascii="Book Antiqua" w:hAnsi="Book Antiqua"/>
          <w:lang w:eastAsia="zh-CN"/>
        </w:rPr>
        <w:t xml:space="preserve">; </w:t>
      </w:r>
      <w:proofErr w:type="spellStart"/>
      <w:r w:rsidRPr="006431B3">
        <w:rPr>
          <w:rFonts w:ascii="Book Antiqua" w:hAnsi="Book Antiqua"/>
        </w:rPr>
        <w:t>Mediastinitis</w:t>
      </w:r>
      <w:proofErr w:type="spellEnd"/>
      <w:r>
        <w:rPr>
          <w:rFonts w:ascii="Book Antiqua" w:hAnsi="Book Antiqua"/>
          <w:lang w:eastAsia="zh-CN"/>
        </w:rPr>
        <w:t>;</w:t>
      </w:r>
      <w:r w:rsidRPr="006431B3">
        <w:rPr>
          <w:rFonts w:ascii="Book Antiqua" w:hAnsi="Book Antiqua"/>
        </w:rPr>
        <w:t xml:space="preserve"> </w:t>
      </w:r>
    </w:p>
    <w:p w:rsidR="0055295C" w:rsidRPr="006431B3" w:rsidRDefault="0055295C" w:rsidP="00A513B3">
      <w:pPr>
        <w:spacing w:after="0" w:line="360" w:lineRule="auto"/>
        <w:jc w:val="both"/>
        <w:rPr>
          <w:rFonts w:ascii="Book Antiqua" w:hAnsi="Book Antiqua"/>
          <w:bCs/>
          <w:lang w:eastAsia="zh-CN"/>
        </w:rPr>
      </w:pPr>
    </w:p>
    <w:p w:rsidR="0055295C" w:rsidRPr="006431B3" w:rsidRDefault="0055295C" w:rsidP="00A513B3">
      <w:pPr>
        <w:spacing w:after="0" w:line="360" w:lineRule="auto"/>
        <w:jc w:val="both"/>
        <w:rPr>
          <w:rFonts w:ascii="Book Antiqua" w:hAnsi="Book Antiqua"/>
          <w:lang w:eastAsia="zh-CN"/>
        </w:rPr>
      </w:pPr>
      <w:r w:rsidRPr="006431B3">
        <w:rPr>
          <w:rFonts w:ascii="Book Antiqua" w:hAnsi="Book Antiqua"/>
          <w:b/>
        </w:rPr>
        <w:t>Core tip:</w:t>
      </w:r>
      <w:r w:rsidRPr="006431B3">
        <w:rPr>
          <w:rFonts w:ascii="Book Antiqua" w:hAnsi="Book Antiqua"/>
        </w:rPr>
        <w:t xml:space="preserve"> It is unclear to which extent esophageal stenting can heal esophageal perforation-rupture in unselected patients. In this single institution study 83.3% of all benign esophageal perforations/ruptures of mixed etiology, excluding anastomotic leakages, were treated with stent with an intention to heal the perforation, as first-line treatment during a 10-year period. Eighty-two point five percent recovered after stenting and no further intervention was required. Time between perforation and placement of stent emerged as potential risk factor for failure of stenting. The high rate of stenting as primary treatment may have contributed to the relatively low overall in-hospital mortality of 10.4%.</w:t>
      </w:r>
    </w:p>
    <w:p w:rsidR="0055295C" w:rsidRPr="006431B3" w:rsidRDefault="0055295C" w:rsidP="00A513B3">
      <w:pPr>
        <w:spacing w:after="0" w:line="360" w:lineRule="auto"/>
        <w:jc w:val="both"/>
        <w:rPr>
          <w:rFonts w:ascii="Book Antiqua" w:hAnsi="Book Antiqua"/>
          <w:lang w:eastAsia="zh-CN"/>
        </w:rPr>
      </w:pPr>
    </w:p>
    <w:p w:rsidR="0055295C" w:rsidRPr="009E1AA5" w:rsidRDefault="0055295C" w:rsidP="00A513B3">
      <w:pPr>
        <w:spacing w:after="0" w:line="360" w:lineRule="auto"/>
        <w:jc w:val="both"/>
        <w:rPr>
          <w:rFonts w:ascii="Book Antiqua" w:hAnsi="Book Antiqua"/>
          <w:bCs/>
          <w:lang w:val="sv-SE" w:eastAsia="zh-CN"/>
        </w:rPr>
      </w:pPr>
      <w:r w:rsidRPr="006431B3">
        <w:rPr>
          <w:rFonts w:ascii="Book Antiqua" w:hAnsi="Book Antiqua"/>
          <w:bCs/>
          <w:lang w:val="sv-SE"/>
        </w:rPr>
        <w:t>Persson</w:t>
      </w:r>
      <w:r>
        <w:rPr>
          <w:rFonts w:ascii="Book Antiqua" w:hAnsi="Book Antiqua"/>
          <w:bCs/>
          <w:lang w:val="sv-SE" w:eastAsia="zh-CN"/>
        </w:rPr>
        <w:t xml:space="preserve"> S</w:t>
      </w:r>
      <w:r w:rsidRPr="006431B3">
        <w:rPr>
          <w:rFonts w:ascii="Book Antiqua" w:hAnsi="Book Antiqua"/>
          <w:bCs/>
          <w:lang w:val="sv-SE"/>
        </w:rPr>
        <w:t>, Elbe</w:t>
      </w:r>
      <w:r>
        <w:rPr>
          <w:rFonts w:ascii="Book Antiqua" w:hAnsi="Book Antiqua"/>
          <w:bCs/>
          <w:lang w:val="sv-SE" w:eastAsia="zh-CN"/>
        </w:rPr>
        <w:t xml:space="preserve"> P</w:t>
      </w:r>
      <w:r w:rsidRPr="006431B3">
        <w:rPr>
          <w:rFonts w:ascii="Book Antiqua" w:hAnsi="Book Antiqua"/>
          <w:bCs/>
          <w:lang w:val="sv-SE"/>
        </w:rPr>
        <w:t>, Rouvelas</w:t>
      </w:r>
      <w:r>
        <w:rPr>
          <w:rFonts w:ascii="Book Antiqua" w:hAnsi="Book Antiqua"/>
          <w:bCs/>
          <w:lang w:val="sv-SE" w:eastAsia="zh-CN"/>
        </w:rPr>
        <w:t xml:space="preserve"> I</w:t>
      </w:r>
      <w:r w:rsidRPr="006431B3">
        <w:rPr>
          <w:rFonts w:ascii="Book Antiqua" w:hAnsi="Book Antiqua"/>
          <w:bCs/>
          <w:lang w:val="sv-SE"/>
        </w:rPr>
        <w:t>, Lindblad</w:t>
      </w:r>
      <w:r>
        <w:rPr>
          <w:rFonts w:ascii="Book Antiqua" w:hAnsi="Book Antiqua"/>
          <w:bCs/>
          <w:lang w:val="sv-SE" w:eastAsia="zh-CN"/>
        </w:rPr>
        <w:t xml:space="preserve"> M</w:t>
      </w:r>
      <w:r w:rsidRPr="006431B3">
        <w:rPr>
          <w:rFonts w:ascii="Book Antiqua" w:hAnsi="Book Antiqua"/>
          <w:bCs/>
          <w:lang w:val="sv-SE"/>
        </w:rPr>
        <w:t>, Kumagai</w:t>
      </w:r>
      <w:r>
        <w:rPr>
          <w:rFonts w:ascii="Book Antiqua" w:hAnsi="Book Antiqua"/>
          <w:bCs/>
          <w:lang w:val="sv-SE" w:eastAsia="zh-CN"/>
        </w:rPr>
        <w:t xml:space="preserve"> K</w:t>
      </w:r>
      <w:r w:rsidRPr="006431B3">
        <w:rPr>
          <w:rFonts w:ascii="Book Antiqua" w:hAnsi="Book Antiqua"/>
          <w:bCs/>
          <w:lang w:val="sv-SE"/>
        </w:rPr>
        <w:t>, Lundell</w:t>
      </w:r>
      <w:r>
        <w:rPr>
          <w:rFonts w:ascii="Book Antiqua" w:hAnsi="Book Antiqua"/>
          <w:bCs/>
          <w:lang w:val="sv-SE" w:eastAsia="zh-CN"/>
        </w:rPr>
        <w:t xml:space="preserve"> L</w:t>
      </w:r>
      <w:r w:rsidRPr="006431B3">
        <w:rPr>
          <w:rFonts w:ascii="Book Antiqua" w:hAnsi="Book Antiqua"/>
          <w:bCs/>
          <w:lang w:val="sv-SE"/>
        </w:rPr>
        <w:t>, Nilsson</w:t>
      </w:r>
      <w:r>
        <w:rPr>
          <w:rFonts w:ascii="Book Antiqua" w:hAnsi="Book Antiqua"/>
          <w:bCs/>
          <w:lang w:val="sv-SE" w:eastAsia="zh-CN"/>
        </w:rPr>
        <w:t xml:space="preserve"> M</w:t>
      </w:r>
      <w:r w:rsidRPr="006431B3">
        <w:rPr>
          <w:rFonts w:ascii="Book Antiqua" w:hAnsi="Book Antiqua"/>
          <w:bCs/>
          <w:lang w:val="sv-SE"/>
        </w:rPr>
        <w:t>, Tsai</w:t>
      </w:r>
      <w:r>
        <w:rPr>
          <w:rFonts w:ascii="Book Antiqua" w:hAnsi="Book Antiqua"/>
          <w:bCs/>
          <w:lang w:val="sv-SE" w:eastAsia="zh-CN"/>
        </w:rPr>
        <w:t xml:space="preserve"> JA.</w:t>
      </w:r>
      <w:r w:rsidRPr="009E1AA5">
        <w:rPr>
          <w:rFonts w:ascii="Book Antiqua" w:hAnsi="Book Antiqua"/>
          <w:bCs/>
          <w:caps/>
        </w:rPr>
        <w:t>p</w:t>
      </w:r>
      <w:r w:rsidRPr="009E1AA5">
        <w:rPr>
          <w:rFonts w:ascii="Book Antiqua" w:hAnsi="Book Antiqua"/>
          <w:bCs/>
        </w:rPr>
        <w:t>redictors for failure of stent treatment for benign esophageal perforations – a single center 10-year experience</w:t>
      </w:r>
      <w:r>
        <w:rPr>
          <w:rFonts w:ascii="Book Antiqua" w:hAnsi="Book Antiqua"/>
          <w:bCs/>
          <w:lang w:eastAsia="zh-CN"/>
        </w:rPr>
        <w:t>.</w:t>
      </w:r>
      <w:r w:rsidRPr="006431B3">
        <w:rPr>
          <w:rFonts w:ascii="Book Antiqua" w:hAnsi="Book Antiqua"/>
        </w:rPr>
        <w:t xml:space="preserve"> </w:t>
      </w:r>
    </w:p>
    <w:p w:rsidR="0055295C" w:rsidRPr="006431B3" w:rsidRDefault="0055295C" w:rsidP="00A513B3">
      <w:pPr>
        <w:spacing w:after="0" w:line="360" w:lineRule="auto"/>
        <w:jc w:val="both"/>
        <w:rPr>
          <w:rFonts w:ascii="Book Antiqua" w:hAnsi="Book Antiqua"/>
          <w:lang w:eastAsia="zh-CN"/>
        </w:rPr>
      </w:pPr>
      <w:r w:rsidRPr="006431B3">
        <w:rPr>
          <w:rFonts w:ascii="Book Antiqua" w:hAnsi="Book Antiqua"/>
          <w:b/>
        </w:rPr>
        <w:t>Available from:</w:t>
      </w:r>
      <w:r w:rsidRPr="006431B3">
        <w:rPr>
          <w:rFonts w:ascii="Book Antiqua" w:hAnsi="Book Antiqua"/>
        </w:rPr>
        <w:t xml:space="preserve"> URL:</w:t>
      </w:r>
    </w:p>
    <w:p w:rsidR="0055295C" w:rsidRPr="006431B3" w:rsidRDefault="0055295C" w:rsidP="00A513B3">
      <w:pPr>
        <w:spacing w:after="0" w:line="360" w:lineRule="auto"/>
        <w:jc w:val="both"/>
        <w:rPr>
          <w:rFonts w:ascii="Book Antiqua" w:hAnsi="Book Antiqua"/>
        </w:rPr>
      </w:pPr>
      <w:r w:rsidRPr="006431B3">
        <w:rPr>
          <w:rFonts w:ascii="Book Antiqua" w:hAnsi="Book Antiqua"/>
          <w:b/>
        </w:rPr>
        <w:t xml:space="preserve">DOI: </w:t>
      </w:r>
    </w:p>
    <w:p w:rsidR="0055295C" w:rsidRPr="006431B3" w:rsidRDefault="0055295C" w:rsidP="00A513B3">
      <w:pPr>
        <w:spacing w:after="0" w:line="360" w:lineRule="auto"/>
        <w:jc w:val="both"/>
        <w:rPr>
          <w:rFonts w:ascii="Book Antiqua" w:hAnsi="Book Antiqua"/>
        </w:rPr>
      </w:pPr>
    </w:p>
    <w:p w:rsidR="0055295C" w:rsidRPr="006431B3" w:rsidRDefault="0055295C" w:rsidP="00A513B3">
      <w:pPr>
        <w:spacing w:after="0" w:line="360" w:lineRule="auto"/>
        <w:jc w:val="both"/>
        <w:rPr>
          <w:rFonts w:ascii="Book Antiqua" w:hAnsi="Book Antiqua"/>
          <w:b/>
        </w:rPr>
      </w:pPr>
      <w:r w:rsidRPr="006431B3">
        <w:rPr>
          <w:rFonts w:ascii="Book Antiqua" w:hAnsi="Book Antiqua"/>
          <w:b/>
        </w:rPr>
        <w:t>INTRODUCTION</w:t>
      </w:r>
    </w:p>
    <w:p w:rsidR="0055295C" w:rsidRDefault="0055295C" w:rsidP="00A513B3">
      <w:pPr>
        <w:spacing w:after="0" w:line="360" w:lineRule="auto"/>
        <w:jc w:val="both"/>
        <w:rPr>
          <w:rFonts w:ascii="Book Antiqua" w:hAnsi="Book Antiqua"/>
          <w:lang w:eastAsia="zh-CN"/>
        </w:rPr>
      </w:pPr>
      <w:r w:rsidRPr="006431B3">
        <w:rPr>
          <w:rFonts w:ascii="Book Antiqua" w:hAnsi="Book Antiqua"/>
        </w:rPr>
        <w:t>Esophageal perforation-rupture (EPR) is a rare condition</w:t>
      </w:r>
      <w:r w:rsidRPr="006431B3">
        <w:rPr>
          <w:rFonts w:ascii="Book Antiqua" w:hAnsi="Book Antiqua"/>
        </w:rPr>
        <w:fldChar w:fldCharType="begin">
          <w:fldData xml:space="preserve">PEVuZE5vdGU+PENpdGU+PEF1dGhvcj5Tb3JlaWRlPC9BdXRob3I+PFllYXI+MjAxMzwvWWVhcj48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</w:fldData>
        </w:fldChar>
      </w:r>
      <w:r w:rsidRPr="006431B3">
        <w:rPr>
          <w:rFonts w:ascii="Book Antiqua" w:hAnsi="Book Antiqua"/>
        </w:rPr>
        <w:instrText xml:space="preserve"> ADDIN EN.CITE </w:instrText>
      </w:r>
      <w:r w:rsidRPr="006431B3">
        <w:rPr>
          <w:rFonts w:ascii="Book Antiqua" w:hAnsi="Book Antiqua"/>
        </w:rPr>
        <w:fldChar w:fldCharType="begin">
          <w:fldData xml:space="preserve">PEVuZE5vdGU+PENpdGU+PEF1dGhvcj5Tb3JlaWRlPC9BdXRob3I+PFllYXI+MjAxMzwvWWVhcj48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</w:fldData>
        </w:fldChar>
      </w:r>
      <w:r w:rsidRPr="006431B3">
        <w:rPr>
          <w:rFonts w:ascii="Book Antiqua" w:hAnsi="Book Antiqua"/>
        </w:rPr>
        <w:instrText xml:space="preserve"> ADDIN EN.CITE.DATA </w:instrText>
      </w:r>
      <w:r w:rsidRPr="006431B3">
        <w:rPr>
          <w:rFonts w:ascii="Book Antiqua" w:hAnsi="Book Antiqua"/>
        </w:rPr>
      </w:r>
      <w:r w:rsidRPr="006431B3">
        <w:rPr>
          <w:rFonts w:ascii="Book Antiqua" w:hAnsi="Book Antiqua"/>
        </w:rPr>
        <w:fldChar w:fldCharType="end"/>
      </w:r>
      <w:r w:rsidRPr="006431B3">
        <w:rPr>
          <w:rFonts w:ascii="Book Antiqua" w:hAnsi="Book Antiqua"/>
        </w:rPr>
      </w:r>
      <w:r w:rsidRPr="006431B3">
        <w:rPr>
          <w:rFonts w:ascii="Book Antiqua" w:hAnsi="Book Antiqua"/>
        </w:rPr>
        <w:fldChar w:fldCharType="separate"/>
      </w:r>
      <w:r w:rsidRPr="006431B3">
        <w:rPr>
          <w:rFonts w:ascii="Book Antiqua" w:hAnsi="Book Antiqua"/>
          <w:noProof/>
          <w:vertAlign w:val="superscript"/>
        </w:rPr>
        <w:t>[1,2]</w:t>
      </w:r>
      <w:r w:rsidRPr="006431B3">
        <w:rPr>
          <w:rFonts w:ascii="Book Antiqua" w:hAnsi="Book Antiqua"/>
        </w:rPr>
        <w:fldChar w:fldCharType="end"/>
      </w:r>
      <w:r w:rsidRPr="006431B3">
        <w:rPr>
          <w:rFonts w:ascii="Book Antiqua" w:hAnsi="Book Antiqua"/>
        </w:rPr>
        <w:t xml:space="preserve"> associated with high morbidity and mortality</w:t>
      </w:r>
      <w:r w:rsidRPr="006431B3">
        <w:rPr>
          <w:rFonts w:ascii="Book Antiqua" w:hAnsi="Book Antiqua"/>
        </w:rPr>
        <w:fldChar w:fldCharType="begin"/>
      </w:r>
      <w:r w:rsidRPr="006431B3">
        <w:rPr>
          <w:rFonts w:ascii="Book Antiqua" w:hAnsi="Book Antiqua"/>
        </w:rPr>
        <w:instrText xml:space="preserve"> ADDIN EN.CITE &lt;EndNote&gt;&lt;Cite&gt;&lt;Author&gt;Biancari&lt;/Author&gt;&lt;Year&gt;2013&lt;/Year&gt;&lt;IDText&gt;Current Treatment and Outcome of Esophageal Perforations in Adults: Systematic Review and Meta-Analysis of 75 Studies&lt;/IDText&gt;&lt;DisplayText&gt;&lt;style face="superscript"&gt;[3]&lt;/style&gt;&lt;/DisplayText&gt;&lt;record&gt;&lt;dates&gt;&lt;pub-dates&gt;&lt;date&gt;Feb 26&lt;/date&gt;&lt;/pub-dates&gt;&lt;year&gt;2013&lt;/year&gt;&lt;/dates&gt;&lt;isbn&gt;1432-2323 (Electronic)&amp;#xD;0364-2313 (Linking)&lt;/isbn&gt;&lt;titles&gt;&lt;title&gt;Current Treatment and Outcome of Esophageal Perforations in Adults: Systematic Review and Meta-Analysis of 75 Studies&lt;/title&gt;&lt;secondary-title&gt;World J Surg&lt;/secondary-title&gt;&lt;alt-title&gt;World journal of surgery&lt;/alt-title&gt;&lt;/titles&gt;&lt;contributors&gt;&lt;authors&gt;&lt;author&gt;Biancari, F.&lt;/author&gt;&lt;author&gt;D&amp;apos;Andrea, V.&lt;/author&gt;&lt;author&gt;Paone, R.&lt;/author&gt;&lt;author&gt;Di Marco, C.&lt;/author&gt;&lt;author&gt;Savino, G.&lt;/author&gt;&lt;author&gt;Koivukangas, V.&lt;/author&gt;&lt;author&gt;Saarnio, J.&lt;/author&gt;&lt;author&gt;Lucenteforte, E.&lt;/author&gt;&lt;/authors&gt;&lt;/contributors&gt;&lt;edition&gt;2013/02/27&lt;/edition&gt;&lt;language&gt;Eng&lt;/language&gt;&lt;added-date format="utc"&gt;1363724585&lt;/added-date&gt;&lt;ref-type name="Journal Article"&gt;17&lt;/ref-type&gt;&lt;auth-address&gt;Department of Surgery, Oulu University Hospital, P.O. Box 21, 90029, Oulu, Finland, faustobiancari@yahoo.it.&lt;/auth-address&gt;&lt;remote-database-provider&gt;NLM&lt;/remote-database-provider&gt;&lt;rec-number&gt;29&lt;/rec-number&gt;&lt;last-updated-date format="utc"&gt;1363724585&lt;/last-updated-date&gt;&lt;accession-num&gt;23440483&lt;/accession-num&gt;&lt;electronic-resource-num&gt;10.1007/s00268-013-1951-7&lt;/electronic-resource-num&gt;&lt;/record&gt;&lt;/Cite&gt;&lt;/EndNote&gt;</w:instrText>
      </w:r>
      <w:r w:rsidRPr="006431B3">
        <w:rPr>
          <w:rFonts w:ascii="Book Antiqua" w:hAnsi="Book Antiqua"/>
        </w:rPr>
        <w:fldChar w:fldCharType="separate"/>
      </w:r>
      <w:r w:rsidRPr="006431B3">
        <w:rPr>
          <w:rFonts w:ascii="Book Antiqua" w:hAnsi="Book Antiqua"/>
          <w:noProof/>
          <w:vertAlign w:val="superscript"/>
        </w:rPr>
        <w:t>[3]</w:t>
      </w:r>
      <w:r w:rsidRPr="006431B3">
        <w:rPr>
          <w:rFonts w:ascii="Book Antiqua" w:hAnsi="Book Antiqua"/>
        </w:rPr>
        <w:fldChar w:fldCharType="end"/>
      </w:r>
      <w:r w:rsidRPr="006431B3">
        <w:rPr>
          <w:rFonts w:ascii="Book Antiqua" w:hAnsi="Book Antiqua"/>
        </w:rPr>
        <w:t xml:space="preserve">. The </w:t>
      </w:r>
      <w:proofErr w:type="spellStart"/>
      <w:r w:rsidRPr="006431B3">
        <w:rPr>
          <w:rFonts w:ascii="Book Antiqua" w:hAnsi="Book Antiqua"/>
        </w:rPr>
        <w:t>transmural</w:t>
      </w:r>
      <w:proofErr w:type="spellEnd"/>
      <w:r w:rsidRPr="006431B3">
        <w:rPr>
          <w:rFonts w:ascii="Book Antiqua" w:hAnsi="Book Antiqua"/>
        </w:rPr>
        <w:t xml:space="preserve"> disruption of the esophageal wall and the subsequent contamination of the mediastinum by gastric and oral secretions rapidly </w:t>
      </w:r>
      <w:r w:rsidRPr="006431B3">
        <w:rPr>
          <w:rFonts w:ascii="Book Antiqua" w:hAnsi="Book Antiqua"/>
        </w:rPr>
        <w:lastRenderedPageBreak/>
        <w:t xml:space="preserve">progresses to </w:t>
      </w:r>
      <w:proofErr w:type="spellStart"/>
      <w:r w:rsidRPr="006431B3">
        <w:rPr>
          <w:rFonts w:ascii="Book Antiqua" w:hAnsi="Book Antiqua"/>
        </w:rPr>
        <w:t>mediastinitis</w:t>
      </w:r>
      <w:proofErr w:type="spellEnd"/>
      <w:r w:rsidRPr="006431B3">
        <w:rPr>
          <w:rFonts w:ascii="Book Antiqua" w:hAnsi="Book Antiqua"/>
        </w:rPr>
        <w:t xml:space="preserve">, sepsis, organ failure and, if not adequately treated, to fatal </w:t>
      </w:r>
      <w:proofErr w:type="gramStart"/>
      <w:r w:rsidRPr="006431B3">
        <w:rPr>
          <w:rFonts w:ascii="Book Antiqua" w:hAnsi="Book Antiqua"/>
        </w:rPr>
        <w:t>outcome</w:t>
      </w:r>
      <w:proofErr w:type="gramEnd"/>
      <w:r w:rsidRPr="006431B3">
        <w:rPr>
          <w:rFonts w:ascii="Book Antiqua" w:hAnsi="Book Antiqua"/>
        </w:rPr>
        <w:fldChar w:fldCharType="begin">
          <w:fldData xml:space="preserve">PEVuZE5vdGU+PENpdGU+PEF1dGhvcj5Ccmluc3RlcjwvQXV0aG9yPjxZZWFyPjIwMDQ8L1llYXI+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</w:fldData>
        </w:fldChar>
      </w:r>
      <w:r w:rsidRPr="006431B3">
        <w:rPr>
          <w:rFonts w:ascii="Book Antiqua" w:hAnsi="Book Antiqua"/>
        </w:rPr>
        <w:instrText xml:space="preserve"> ADDIN EN.CITE </w:instrText>
      </w:r>
      <w:r w:rsidRPr="006431B3">
        <w:rPr>
          <w:rFonts w:ascii="Book Antiqua" w:hAnsi="Book Antiqua"/>
        </w:rPr>
        <w:fldChar w:fldCharType="begin">
          <w:fldData xml:space="preserve">PEVuZE5vdGU+PENpdGU+PEF1dGhvcj5Ccmluc3RlcjwvQXV0aG9yPjxZZWFyPjIwMDQ8L1llYXI+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</w:fldData>
        </w:fldChar>
      </w:r>
      <w:r w:rsidRPr="006431B3">
        <w:rPr>
          <w:rFonts w:ascii="Book Antiqua" w:hAnsi="Book Antiqua"/>
        </w:rPr>
        <w:instrText xml:space="preserve"> ADDIN EN.CITE.DATA </w:instrText>
      </w:r>
      <w:r w:rsidRPr="006431B3">
        <w:rPr>
          <w:rFonts w:ascii="Book Antiqua" w:hAnsi="Book Antiqua"/>
        </w:rPr>
      </w:r>
      <w:r w:rsidRPr="006431B3">
        <w:rPr>
          <w:rFonts w:ascii="Book Antiqua" w:hAnsi="Book Antiqua"/>
        </w:rPr>
        <w:fldChar w:fldCharType="end"/>
      </w:r>
      <w:r w:rsidRPr="006431B3">
        <w:rPr>
          <w:rFonts w:ascii="Book Antiqua" w:hAnsi="Book Antiqua"/>
        </w:rPr>
      </w:r>
      <w:r w:rsidRPr="006431B3">
        <w:rPr>
          <w:rFonts w:ascii="Book Antiqua" w:hAnsi="Book Antiqua"/>
        </w:rPr>
        <w:fldChar w:fldCharType="separate"/>
      </w:r>
      <w:r w:rsidRPr="006431B3">
        <w:rPr>
          <w:rFonts w:ascii="Book Antiqua" w:hAnsi="Book Antiqua"/>
          <w:noProof/>
          <w:vertAlign w:val="superscript"/>
        </w:rPr>
        <w:t>[4,5]</w:t>
      </w:r>
      <w:r w:rsidRPr="006431B3">
        <w:rPr>
          <w:rFonts w:ascii="Book Antiqua" w:hAnsi="Book Antiqua"/>
        </w:rPr>
        <w:fldChar w:fldCharType="end"/>
      </w:r>
      <w:r w:rsidRPr="006431B3">
        <w:rPr>
          <w:rFonts w:ascii="Book Antiqua" w:hAnsi="Book Antiqua"/>
        </w:rPr>
        <w:t>. Despite advancements in diagnostics, surgical techniques, endoscopy and critical care; both diagnosis and treatment of EPR still present challenges</w:t>
      </w:r>
      <w:r w:rsidRPr="006431B3">
        <w:rPr>
          <w:rFonts w:ascii="Book Antiqua" w:hAnsi="Book Antiqua"/>
        </w:rPr>
        <w:fldChar w:fldCharType="begin"/>
      </w:r>
      <w:r w:rsidRPr="006431B3">
        <w:rPr>
          <w:rFonts w:ascii="Book Antiqua" w:hAnsi="Book Antiqua"/>
        </w:rPr>
        <w:instrText xml:space="preserve"> ADDIN EN.CITE &lt;EndNote&gt;&lt;Cite&gt;&lt;Author&gt;Sepesi&lt;/Author&gt;&lt;Year&gt;2010&lt;/Year&gt;&lt;IDText&gt;Esophageal perforation: surgical, endoscopic and medical management strategies&lt;/IDText&gt;&lt;DisplayText&gt;&lt;style face="superscript"&gt;[6]&lt;/style&gt;&lt;/DisplayText&gt;&lt;record&gt;&lt;dates&gt;&lt;pub-dates&gt;&lt;date&gt;Jul&lt;/date&gt;&lt;/pub-dates&gt;&lt;year&gt;2010&lt;/year&gt;&lt;/dates&gt;&lt;keywords&gt;&lt;keyword&gt;Combined Modality Therapy&lt;/keyword&gt;&lt;keyword&gt;Esophageal Perforation/diagnosis/etiology/mortality/ therapy&lt;/keyword&gt;&lt;keyword&gt;Esophagoscopy&lt;/keyword&gt;&lt;keyword&gt;Humans&lt;/keyword&gt;&lt;keyword&gt;Postoperative Complications/mortality&lt;/keyword&gt;&lt;keyword&gt;Stents&lt;/keyword&gt;&lt;/keywords&gt;&lt;isbn&gt;1531-7056 (Electronic)&amp;#xD;0267-1379 (Linking)&lt;/isbn&gt;&lt;titles&gt;&lt;title&gt;Esophageal perforation: surgical, endoscopic and medical management strategies&lt;/title&gt;&lt;secondary-title&gt;Curr Opin Gastroenterol&lt;/secondary-title&gt;&lt;alt-title&gt;Current opinion in gastroenterology&lt;/alt-title&gt;&lt;/titles&gt;&lt;pages&gt;379-83&lt;/pages&gt;&lt;number&gt;4&lt;/number&gt;&lt;contributors&gt;&lt;authors&gt;&lt;author&gt;Sepesi, B.&lt;/author&gt;&lt;author&gt;Raymond, D. P.&lt;/author&gt;&lt;author&gt;Peters, J. H.&lt;/author&gt;&lt;/authors&gt;&lt;/contributors&gt;&lt;edition&gt;2010/05/18&lt;/edition&gt;&lt;language&gt;eng&lt;/language&gt;&lt;added-date format="utc"&gt;1363724957&lt;/added-date&gt;&lt;ref-type name="Journal Article"&gt;17&lt;/ref-type&gt;&lt;auth-address&gt;Division of Thoracic and Foregut Surgery, Department of Surgery, University of Rochester Medical Center, Rochester, New York 14642, USA.&lt;/auth-address&gt;&lt;remote-database-provider&gt;NLM&lt;/remote-database-provider&gt;&lt;rec-number&gt;30&lt;/rec-number&gt;&lt;last-updated-date format="utc"&gt;1363724957&lt;/last-updated-date&gt;&lt;accession-num&gt;20473156&lt;/accession-num&gt;&lt;electronic-resource-num&gt;10.1097/MOG.0b013e32833ae2d7&lt;/electronic-resource-num&gt;&lt;volume&gt;26&lt;/volume&gt;&lt;/record&gt;&lt;/Cite&gt;&lt;/EndNote&gt;</w:instrText>
      </w:r>
      <w:r w:rsidRPr="006431B3">
        <w:rPr>
          <w:rFonts w:ascii="Book Antiqua" w:hAnsi="Book Antiqua"/>
        </w:rPr>
        <w:fldChar w:fldCharType="separate"/>
      </w:r>
      <w:r w:rsidRPr="006431B3">
        <w:rPr>
          <w:rFonts w:ascii="Book Antiqua" w:hAnsi="Book Antiqua"/>
          <w:noProof/>
          <w:vertAlign w:val="superscript"/>
        </w:rPr>
        <w:t>[6]</w:t>
      </w:r>
      <w:r w:rsidRPr="006431B3">
        <w:rPr>
          <w:rFonts w:ascii="Book Antiqua" w:hAnsi="Book Antiqua"/>
        </w:rPr>
        <w:fldChar w:fldCharType="end"/>
      </w:r>
      <w:r w:rsidRPr="006431B3">
        <w:rPr>
          <w:rFonts w:ascii="Book Antiqua" w:hAnsi="Book Antiqua"/>
        </w:rPr>
        <w:t>. A recent systematic review and meta-analysis covering 75 studies found that mortality after EPR remained high (17</w:t>
      </w:r>
      <w:r w:rsidRPr="006431B3">
        <w:rPr>
          <w:rFonts w:ascii="Book Antiqua" w:hAnsi="Book Antiqua"/>
          <w:lang w:eastAsia="zh-CN"/>
        </w:rPr>
        <w:t>%</w:t>
      </w:r>
      <w:r w:rsidRPr="006431B3">
        <w:rPr>
          <w:rFonts w:ascii="Book Antiqua" w:hAnsi="Book Antiqua"/>
        </w:rPr>
        <w:t>-21% in Europe), regardless of the treatment strategy practiced</w:t>
      </w:r>
      <w:r w:rsidRPr="006431B3">
        <w:rPr>
          <w:rFonts w:ascii="Book Antiqua" w:hAnsi="Book Antiqua"/>
        </w:rPr>
        <w:fldChar w:fldCharType="begin"/>
      </w:r>
      <w:r w:rsidRPr="006431B3">
        <w:rPr>
          <w:rFonts w:ascii="Book Antiqua" w:hAnsi="Book Antiqua"/>
        </w:rPr>
        <w:instrText xml:space="preserve"> ADDIN EN.CITE &lt;EndNote&gt;&lt;Cite&gt;&lt;Author&gt;Biancari&lt;/Author&gt;&lt;Year&gt;2013&lt;/Year&gt;&lt;IDText&gt;Current Treatment and Outcome of Esophageal Perforations in Adults: Systematic Review and Meta-Analysis of 75 Studies&lt;/IDText&gt;&lt;DisplayText&gt;&lt;style face="superscript"&gt;[3]&lt;/style&gt;&lt;/DisplayText&gt;&lt;record&gt;&lt;dates&gt;&lt;pub-dates&gt;&lt;date&gt;Feb 26&lt;/date&gt;&lt;/pub-dates&gt;&lt;year&gt;2013&lt;/year&gt;&lt;/dates&gt;&lt;isbn&gt;1432-2323 (Electronic)&amp;#xD;0364-2313 (Linking)&lt;/isbn&gt;&lt;titles&gt;&lt;title&gt;Current Treatment and Outcome of Esophageal Perforations in Adults: Systematic Review and Meta-Analysis of 75 Studies&lt;/title&gt;&lt;secondary-title&gt;World J Surg&lt;/secondary-title&gt;&lt;alt-title&gt;World journal of surgery&lt;/alt-title&gt;&lt;/titles&gt;&lt;contributors&gt;&lt;authors&gt;&lt;author&gt;Biancari, F.&lt;/author&gt;&lt;author&gt;D&amp;apos;Andrea, V.&lt;/author&gt;&lt;author&gt;Paone, R.&lt;/author&gt;&lt;author&gt;Di Marco, C.&lt;/author&gt;&lt;author&gt;Savino, G.&lt;/author&gt;&lt;author&gt;Koivukangas, V.&lt;/author&gt;&lt;author&gt;Saarnio, J.&lt;/author&gt;&lt;author&gt;Lucenteforte, E.&lt;/author&gt;&lt;/authors&gt;&lt;/contributors&gt;&lt;edition&gt;2013/02/27&lt;/edition&gt;&lt;language&gt;Eng&lt;/language&gt;&lt;added-date format="utc"&gt;1363724585&lt;/added-date&gt;&lt;ref-type name="Journal Article"&gt;17&lt;/ref-type&gt;&lt;auth-address&gt;Department of Surgery, Oulu University Hospital, P.O. Box 21, 90029, Oulu, Finland, faustobiancari@yahoo.it.&lt;/auth-address&gt;&lt;remote-database-provider&gt;NLM&lt;/remote-database-provider&gt;&lt;rec-number&gt;29&lt;/rec-number&gt;&lt;last-updated-date format="utc"&gt;1363724585&lt;/last-updated-date&gt;&lt;accession-num&gt;23440483&lt;/accession-num&gt;&lt;electronic-resource-num&gt;10.1007/s00268-013-1951-7&lt;/electronic-resource-num&gt;&lt;/record&gt;&lt;/Cite&gt;&lt;/EndNote&gt;</w:instrText>
      </w:r>
      <w:r w:rsidRPr="006431B3">
        <w:rPr>
          <w:rFonts w:ascii="Book Antiqua" w:hAnsi="Book Antiqua"/>
        </w:rPr>
        <w:fldChar w:fldCharType="separate"/>
      </w:r>
      <w:r w:rsidRPr="006431B3">
        <w:rPr>
          <w:rFonts w:ascii="Book Antiqua" w:hAnsi="Book Antiqua"/>
          <w:noProof/>
          <w:vertAlign w:val="superscript"/>
        </w:rPr>
        <w:t>[3]</w:t>
      </w:r>
      <w:r w:rsidRPr="006431B3">
        <w:rPr>
          <w:rFonts w:ascii="Book Antiqua" w:hAnsi="Book Antiqua"/>
        </w:rPr>
        <w:fldChar w:fldCharType="end"/>
      </w:r>
      <w:r w:rsidRPr="006431B3">
        <w:rPr>
          <w:rFonts w:ascii="Book Antiqua" w:hAnsi="Book Antiqua"/>
        </w:rPr>
        <w:t xml:space="preserve">. The dominating prognostic factor for the subsequent course of patients with EPR is the time interval between the perforation and initiation of treatment. A delay of diagnosis more than 24 h after onset of symptoms leads to a two-fold increase in mortality according to several </w:t>
      </w:r>
      <w:proofErr w:type="gramStart"/>
      <w:r w:rsidRPr="006431B3">
        <w:rPr>
          <w:rFonts w:ascii="Book Antiqua" w:hAnsi="Book Antiqua"/>
        </w:rPr>
        <w:t>studies</w:t>
      </w:r>
      <w:proofErr w:type="gramEnd"/>
      <w:r w:rsidRPr="006431B3">
        <w:rPr>
          <w:rFonts w:ascii="Book Antiqua" w:hAnsi="Book Antiqua"/>
        </w:rPr>
        <w:fldChar w:fldCharType="begin">
          <w:fldData xml:space="preserve">PEVuZE5vdGU+PENpdGU+PEF1dGhvcj5DaGlyaWNhPC9BdXRob3I+PFllYXI+MjAxMDwvWWVhcj48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</w:fldData>
        </w:fldChar>
      </w:r>
      <w:r w:rsidRPr="006431B3">
        <w:rPr>
          <w:rFonts w:ascii="Book Antiqua" w:hAnsi="Book Antiqua"/>
        </w:rPr>
        <w:instrText xml:space="preserve"> ADDIN EN.CITE </w:instrText>
      </w:r>
      <w:r w:rsidRPr="006431B3">
        <w:rPr>
          <w:rFonts w:ascii="Book Antiqua" w:hAnsi="Book Antiqua"/>
        </w:rPr>
        <w:fldChar w:fldCharType="begin">
          <w:fldData xml:space="preserve">PEVuZE5vdGU+PENpdGU+PEF1dGhvcj5DaGlyaWNhPC9BdXRob3I+PFllYXI+MjAxMDwvWWVhcj48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</w:fldData>
        </w:fldChar>
      </w:r>
      <w:r w:rsidRPr="006431B3">
        <w:rPr>
          <w:rFonts w:ascii="Book Antiqua" w:hAnsi="Book Antiqua"/>
        </w:rPr>
        <w:instrText xml:space="preserve"> ADDIN EN.CITE.DATA </w:instrText>
      </w:r>
      <w:r w:rsidRPr="006431B3">
        <w:rPr>
          <w:rFonts w:ascii="Book Antiqua" w:hAnsi="Book Antiqua"/>
        </w:rPr>
      </w:r>
      <w:r w:rsidRPr="006431B3">
        <w:rPr>
          <w:rFonts w:ascii="Book Antiqua" w:hAnsi="Book Antiqua"/>
        </w:rPr>
        <w:fldChar w:fldCharType="end"/>
      </w:r>
      <w:r w:rsidRPr="006431B3">
        <w:rPr>
          <w:rFonts w:ascii="Book Antiqua" w:hAnsi="Book Antiqua"/>
        </w:rPr>
      </w:r>
      <w:r w:rsidRPr="006431B3">
        <w:rPr>
          <w:rFonts w:ascii="Book Antiqua" w:hAnsi="Book Antiqua"/>
        </w:rPr>
        <w:fldChar w:fldCharType="separate"/>
      </w:r>
      <w:r w:rsidRPr="006431B3">
        <w:rPr>
          <w:rFonts w:ascii="Book Antiqua" w:hAnsi="Book Antiqua"/>
          <w:noProof/>
          <w:vertAlign w:val="superscript"/>
        </w:rPr>
        <w:t>[4,7,8]</w:t>
      </w:r>
      <w:r w:rsidRPr="006431B3">
        <w:rPr>
          <w:rFonts w:ascii="Book Antiqua" w:hAnsi="Book Antiqua"/>
        </w:rPr>
        <w:fldChar w:fldCharType="end"/>
      </w:r>
      <w:r w:rsidRPr="006431B3">
        <w:rPr>
          <w:rFonts w:ascii="Book Antiqua" w:hAnsi="Book Antiqua"/>
        </w:rPr>
        <w:t xml:space="preserve">. The traditional treatment of choice has been surgery, although the surgical strategy has varied substantially between institutions and over </w:t>
      </w:r>
      <w:proofErr w:type="gramStart"/>
      <w:r w:rsidRPr="006431B3">
        <w:rPr>
          <w:rFonts w:ascii="Book Antiqua" w:hAnsi="Book Antiqua"/>
        </w:rPr>
        <w:t>time</w:t>
      </w:r>
      <w:proofErr w:type="gramEnd"/>
      <w:r w:rsidRPr="006431B3">
        <w:rPr>
          <w:rFonts w:ascii="Book Antiqua" w:hAnsi="Book Antiqua"/>
        </w:rPr>
        <w:fldChar w:fldCharType="begin">
          <w:fldData xml:space="preserve">PEVuZE5vdGU+PENpdGU+PEF1dGhvcj5DaGlyaWNhPC9BdXRob3I+PFllYXI+MjAxMDwvWWVhcj48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</w:fldData>
        </w:fldChar>
      </w:r>
      <w:r w:rsidRPr="006431B3">
        <w:rPr>
          <w:rFonts w:ascii="Book Antiqua" w:hAnsi="Book Antiqua"/>
        </w:rPr>
        <w:instrText xml:space="preserve"> ADDIN EN.CITE </w:instrText>
      </w:r>
      <w:r w:rsidRPr="006431B3">
        <w:rPr>
          <w:rFonts w:ascii="Book Antiqua" w:hAnsi="Book Antiqua"/>
        </w:rPr>
        <w:fldChar w:fldCharType="begin">
          <w:fldData xml:space="preserve">PEVuZE5vdGU+PENpdGU+PEF1dGhvcj5DaGlyaWNhPC9BdXRob3I+PFllYXI+MjAxMDwvWWVhcj48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</w:fldData>
        </w:fldChar>
      </w:r>
      <w:r w:rsidRPr="006431B3">
        <w:rPr>
          <w:rFonts w:ascii="Book Antiqua" w:hAnsi="Book Antiqua"/>
        </w:rPr>
        <w:instrText xml:space="preserve"> ADDIN EN.CITE.DATA </w:instrText>
      </w:r>
      <w:r w:rsidRPr="006431B3">
        <w:rPr>
          <w:rFonts w:ascii="Book Antiqua" w:hAnsi="Book Antiqua"/>
        </w:rPr>
      </w:r>
      <w:r w:rsidRPr="006431B3">
        <w:rPr>
          <w:rFonts w:ascii="Book Antiqua" w:hAnsi="Book Antiqua"/>
        </w:rPr>
        <w:fldChar w:fldCharType="end"/>
      </w:r>
      <w:r w:rsidRPr="006431B3">
        <w:rPr>
          <w:rFonts w:ascii="Book Antiqua" w:hAnsi="Book Antiqua"/>
        </w:rPr>
      </w:r>
      <w:r w:rsidRPr="006431B3">
        <w:rPr>
          <w:rFonts w:ascii="Book Antiqua" w:hAnsi="Book Antiqua"/>
        </w:rPr>
        <w:fldChar w:fldCharType="separate"/>
      </w:r>
      <w:r w:rsidRPr="006431B3">
        <w:rPr>
          <w:rFonts w:ascii="Book Antiqua" w:hAnsi="Book Antiqua"/>
          <w:noProof/>
          <w:vertAlign w:val="superscript"/>
        </w:rPr>
        <w:t>[3,6,7]</w:t>
      </w:r>
      <w:r w:rsidRPr="006431B3">
        <w:rPr>
          <w:rFonts w:ascii="Book Antiqua" w:hAnsi="Book Antiqua"/>
        </w:rPr>
        <w:fldChar w:fldCharType="end"/>
      </w:r>
      <w:r w:rsidRPr="006431B3">
        <w:rPr>
          <w:rFonts w:ascii="Book Antiqua" w:hAnsi="Book Antiqua"/>
        </w:rPr>
        <w:t>. With the development and refinement of covered self-expanding metal stent (SEMS), which have been frequently tested</w:t>
      </w:r>
      <w:r w:rsidRPr="006431B3">
        <w:rPr>
          <w:rFonts w:ascii="Book Antiqua" w:hAnsi="Book Antiqua"/>
        </w:rPr>
        <w:fldChar w:fldCharType="begin">
          <w:fldData xml:space="preserve">PEVuZE5vdGU+PENpdGU+PEF1dGhvcj5EJmFwb3M7Q3VuaGE8L0F1dGhvcj48WWVhcj4yMDExPC9Z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</w:fldData>
        </w:fldChar>
      </w:r>
      <w:r w:rsidRPr="006431B3">
        <w:rPr>
          <w:rFonts w:ascii="Book Antiqua" w:hAnsi="Book Antiqua"/>
        </w:rPr>
        <w:instrText xml:space="preserve"> ADDIN EN.CITE </w:instrText>
      </w:r>
      <w:r w:rsidRPr="006431B3">
        <w:rPr>
          <w:rFonts w:ascii="Book Antiqua" w:hAnsi="Book Antiqua"/>
        </w:rPr>
        <w:fldChar w:fldCharType="begin">
          <w:fldData xml:space="preserve">PEVuZE5vdGU+PENpdGU+PEF1dGhvcj5EJmFwb3M7Q3VuaGE8L0F1dGhvcj48WWVhcj4yMDExPC9Z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</w:fldData>
        </w:fldChar>
      </w:r>
      <w:r w:rsidRPr="006431B3">
        <w:rPr>
          <w:rFonts w:ascii="Book Antiqua" w:hAnsi="Book Antiqua"/>
        </w:rPr>
        <w:instrText xml:space="preserve"> ADDIN EN.CITE.DATA </w:instrText>
      </w:r>
      <w:r w:rsidRPr="006431B3">
        <w:rPr>
          <w:rFonts w:ascii="Book Antiqua" w:hAnsi="Book Antiqua"/>
        </w:rPr>
      </w:r>
      <w:r w:rsidRPr="006431B3">
        <w:rPr>
          <w:rFonts w:ascii="Book Antiqua" w:hAnsi="Book Antiqua"/>
        </w:rPr>
        <w:fldChar w:fldCharType="end"/>
      </w:r>
      <w:r w:rsidRPr="006431B3">
        <w:rPr>
          <w:rFonts w:ascii="Book Antiqua" w:hAnsi="Book Antiqua"/>
        </w:rPr>
      </w:r>
      <w:r w:rsidRPr="006431B3">
        <w:rPr>
          <w:rFonts w:ascii="Book Antiqua" w:hAnsi="Book Antiqua"/>
        </w:rPr>
        <w:fldChar w:fldCharType="separate"/>
      </w:r>
      <w:r w:rsidRPr="006431B3">
        <w:rPr>
          <w:rFonts w:ascii="Book Antiqua" w:hAnsi="Book Antiqua"/>
          <w:noProof/>
          <w:vertAlign w:val="superscript"/>
        </w:rPr>
        <w:t>[9-13]</w:t>
      </w:r>
      <w:r w:rsidRPr="006431B3">
        <w:rPr>
          <w:rFonts w:ascii="Book Antiqua" w:hAnsi="Book Antiqua"/>
        </w:rPr>
        <w:fldChar w:fldCharType="end"/>
      </w:r>
      <w:r w:rsidRPr="006431B3">
        <w:rPr>
          <w:rFonts w:ascii="Book Antiqua" w:hAnsi="Book Antiqua"/>
        </w:rPr>
        <w:t xml:space="preserve"> to cover the EPR, promising results have been presented in several studies</w:t>
      </w:r>
      <w:r w:rsidRPr="006431B3">
        <w:rPr>
          <w:rFonts w:ascii="Book Antiqua" w:hAnsi="Book Antiqua"/>
        </w:rPr>
        <w:fldChar w:fldCharType="begin">
          <w:fldData xml:space="preserve">PEVuZE5vdGU+PENpdGU+PEF1dGhvcj5EJmFwb3M7Q3VuaGE8L0F1dGhvcj48WWVhcj4yMDExPC9Z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</w:fldData>
        </w:fldChar>
      </w:r>
      <w:r w:rsidRPr="006431B3">
        <w:rPr>
          <w:rFonts w:ascii="Book Antiqua" w:hAnsi="Book Antiqua"/>
        </w:rPr>
        <w:instrText xml:space="preserve"> ADDIN EN.CITE </w:instrText>
      </w:r>
      <w:r w:rsidRPr="006431B3">
        <w:rPr>
          <w:rFonts w:ascii="Book Antiqua" w:hAnsi="Book Antiqua"/>
        </w:rPr>
        <w:fldChar w:fldCharType="begin">
          <w:fldData xml:space="preserve">PEVuZE5vdGU+PENpdGU+PEF1dGhvcj5EJmFwb3M7Q3VuaGE8L0F1dGhvcj48WWVhcj4yMDExPC9Z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</w:fldData>
        </w:fldChar>
      </w:r>
      <w:r w:rsidRPr="006431B3">
        <w:rPr>
          <w:rFonts w:ascii="Book Antiqua" w:hAnsi="Book Antiqua"/>
        </w:rPr>
        <w:instrText xml:space="preserve"> ADDIN EN.CITE.DATA </w:instrText>
      </w:r>
      <w:r w:rsidRPr="006431B3">
        <w:rPr>
          <w:rFonts w:ascii="Book Antiqua" w:hAnsi="Book Antiqua"/>
        </w:rPr>
      </w:r>
      <w:r w:rsidRPr="006431B3">
        <w:rPr>
          <w:rFonts w:ascii="Book Antiqua" w:hAnsi="Book Antiqua"/>
        </w:rPr>
        <w:fldChar w:fldCharType="end"/>
      </w:r>
      <w:r w:rsidRPr="006431B3">
        <w:rPr>
          <w:rFonts w:ascii="Book Antiqua" w:hAnsi="Book Antiqua"/>
        </w:rPr>
      </w:r>
      <w:r w:rsidRPr="006431B3">
        <w:rPr>
          <w:rFonts w:ascii="Book Antiqua" w:hAnsi="Book Antiqua"/>
        </w:rPr>
        <w:fldChar w:fldCharType="separate"/>
      </w:r>
      <w:r w:rsidRPr="006431B3">
        <w:rPr>
          <w:rFonts w:ascii="Book Antiqua" w:hAnsi="Book Antiqua"/>
          <w:noProof/>
          <w:vertAlign w:val="superscript"/>
        </w:rPr>
        <w:t>[9-11,14-17]</w:t>
      </w:r>
      <w:r w:rsidRPr="006431B3">
        <w:rPr>
          <w:rFonts w:ascii="Book Antiqua" w:hAnsi="Book Antiqua"/>
        </w:rPr>
        <w:fldChar w:fldCharType="end"/>
      </w:r>
      <w:r w:rsidRPr="006431B3">
        <w:rPr>
          <w:rFonts w:ascii="Book Antiqua" w:hAnsi="Book Antiqua"/>
        </w:rPr>
        <w:t>. However, most of the literature regarding stent treatment of EPR contains small, heterogeneous and mostly strongly selected case series presenting results after stenting of EPR with a success rate exceeding 60</w:t>
      </w:r>
      <w:proofErr w:type="gramStart"/>
      <w:r w:rsidRPr="006431B3">
        <w:rPr>
          <w:rFonts w:ascii="Book Antiqua" w:hAnsi="Book Antiqua"/>
        </w:rPr>
        <w:t>%</w:t>
      </w:r>
      <w:proofErr w:type="gramEnd"/>
      <w:r w:rsidRPr="006431B3">
        <w:rPr>
          <w:rFonts w:ascii="Book Antiqua" w:hAnsi="Book Antiqua"/>
        </w:rPr>
        <w:fldChar w:fldCharType="begin">
          <w:fldData xml:space="preserve">PEVuZE5vdGU+PENpdGU+PEF1dGhvcj5TY2h3ZWlnZXJ0PC9BdXRob3I+PFllYXI+MjAxMzwvWWVh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=
</w:fldData>
        </w:fldChar>
      </w:r>
      <w:r w:rsidRPr="006431B3">
        <w:rPr>
          <w:rFonts w:ascii="Book Antiqua" w:hAnsi="Book Antiqua"/>
        </w:rPr>
        <w:instrText xml:space="preserve"> ADDIN EN.CITE </w:instrText>
      </w:r>
      <w:r w:rsidRPr="006431B3">
        <w:rPr>
          <w:rFonts w:ascii="Book Antiqua" w:hAnsi="Book Antiqua"/>
        </w:rPr>
        <w:fldChar w:fldCharType="begin">
          <w:fldData xml:space="preserve">PEVuZE5vdGU+PENpdGU+PEF1dGhvcj5TY2h3ZWlnZXJ0PC9BdXRob3I+PFllYXI+MjAxMzwvWWVh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=
</w:fldData>
        </w:fldChar>
      </w:r>
      <w:r w:rsidRPr="006431B3">
        <w:rPr>
          <w:rFonts w:ascii="Book Antiqua" w:hAnsi="Book Antiqua"/>
        </w:rPr>
        <w:instrText xml:space="preserve"> ADDIN EN.CITE.DATA </w:instrText>
      </w:r>
      <w:r w:rsidRPr="006431B3">
        <w:rPr>
          <w:rFonts w:ascii="Book Antiqua" w:hAnsi="Book Antiqua"/>
        </w:rPr>
      </w:r>
      <w:r w:rsidRPr="006431B3">
        <w:rPr>
          <w:rFonts w:ascii="Book Antiqua" w:hAnsi="Book Antiqua"/>
        </w:rPr>
        <w:fldChar w:fldCharType="end"/>
      </w:r>
      <w:r w:rsidRPr="006431B3">
        <w:rPr>
          <w:rFonts w:ascii="Book Antiqua" w:hAnsi="Book Antiqua"/>
        </w:rPr>
      </w:r>
      <w:r w:rsidRPr="006431B3">
        <w:rPr>
          <w:rFonts w:ascii="Book Antiqua" w:hAnsi="Book Antiqua"/>
        </w:rPr>
        <w:fldChar w:fldCharType="separate"/>
      </w:r>
      <w:r w:rsidRPr="006431B3">
        <w:rPr>
          <w:rFonts w:ascii="Book Antiqua" w:hAnsi="Book Antiqua"/>
          <w:noProof/>
          <w:vertAlign w:val="superscript"/>
        </w:rPr>
        <w:t>[9,10,18-21]</w:t>
      </w:r>
      <w:r w:rsidRPr="006431B3">
        <w:rPr>
          <w:rFonts w:ascii="Book Antiqua" w:hAnsi="Book Antiqua"/>
        </w:rPr>
        <w:fldChar w:fldCharType="end"/>
      </w:r>
      <w:r w:rsidRPr="006431B3">
        <w:rPr>
          <w:rFonts w:ascii="Book Antiqua" w:hAnsi="Book Antiqua"/>
        </w:rPr>
        <w:t>. Nevertheless, in complex situations like these, one single therapeutic principle cannot be the solution to all cases. Therefore, it is important to develop therapeutic strategies in order to achieve the best clinical outcome. A clinical research approach, with the potential to add significant information to the clinical management of patients with EPR, would be to e.g. apply SEMS to virtually all patients with EPR and then carefully follow these patients in order to define when and how failures for this therapeutic concept emerge. At our institution, we have prospectively tried to treat all patients admitted with EPR with SEMS, after which we carefully monitor them and reassess the clinical course with readiness to change strategy. Our hope was that this study would allow us to identify factors associated with poor outcome related to SEMS treatment.</w:t>
      </w:r>
    </w:p>
    <w:p w:rsidR="0055295C" w:rsidRPr="006431B3" w:rsidRDefault="0055295C" w:rsidP="00A513B3">
      <w:pPr>
        <w:spacing w:after="0" w:line="360" w:lineRule="auto"/>
        <w:jc w:val="both"/>
        <w:rPr>
          <w:rFonts w:ascii="Book Antiqua" w:hAnsi="Book Antiqua"/>
          <w:lang w:eastAsia="zh-CN"/>
        </w:rPr>
      </w:pPr>
    </w:p>
    <w:p w:rsidR="0055295C" w:rsidRPr="008E267B" w:rsidRDefault="0055295C" w:rsidP="002838DA">
      <w:pPr>
        <w:spacing w:after="0" w:line="360" w:lineRule="auto"/>
        <w:jc w:val="both"/>
        <w:rPr>
          <w:rFonts w:ascii="Book Antiqua" w:hAnsi="Book Antiqua"/>
          <w:b/>
        </w:rPr>
      </w:pPr>
      <w:bookmarkStart w:id="5" w:name="OLE_LINK9"/>
      <w:bookmarkStart w:id="6" w:name="OLE_LINK10"/>
      <w:r w:rsidRPr="008E267B">
        <w:rPr>
          <w:rFonts w:ascii="Book Antiqua" w:hAnsi="Book Antiqua"/>
          <w:b/>
        </w:rPr>
        <w:t>MATERIALS AND METHODS</w:t>
      </w:r>
    </w:p>
    <w:bookmarkEnd w:id="5"/>
    <w:bookmarkEnd w:id="6"/>
    <w:p w:rsidR="0055295C" w:rsidRPr="002838DA" w:rsidRDefault="0055295C" w:rsidP="002838DA">
      <w:pPr>
        <w:pStyle w:val="aa"/>
        <w:spacing w:before="0" w:beforeAutospacing="0" w:after="0" w:afterAutospacing="0" w:line="360" w:lineRule="auto"/>
        <w:jc w:val="both"/>
        <w:rPr>
          <w:rFonts w:ascii="Book Antiqua" w:hAnsi="Book Antiqua"/>
          <w:b/>
          <w:i/>
          <w:color w:val="000000"/>
        </w:rPr>
      </w:pPr>
      <w:r w:rsidRPr="002838DA">
        <w:rPr>
          <w:rFonts w:ascii="Book Antiqua" w:hAnsi="Book Antiqua"/>
          <w:b/>
          <w:i/>
          <w:color w:val="000000"/>
        </w:rPr>
        <w:t>Patient inclusion</w:t>
      </w:r>
    </w:p>
    <w:p w:rsidR="0055295C" w:rsidRPr="006431B3" w:rsidRDefault="0055295C" w:rsidP="00A513B3">
      <w:pPr>
        <w:pStyle w:val="aa"/>
        <w:spacing w:before="0" w:beforeAutospacing="0" w:after="0" w:afterAutospacing="0" w:line="360" w:lineRule="auto"/>
        <w:jc w:val="both"/>
        <w:rPr>
          <w:rFonts w:ascii="Book Antiqua" w:hAnsi="Book Antiqua"/>
          <w:color w:val="000000"/>
        </w:rPr>
      </w:pPr>
      <w:r w:rsidRPr="006431B3">
        <w:rPr>
          <w:rFonts w:ascii="Book Antiqua" w:hAnsi="Book Antiqua"/>
          <w:color w:val="000000"/>
        </w:rPr>
        <w:t xml:space="preserve">This cohort study includes all patients who were admitted for either spontaneous (ICD-10 code K22.3) or iatrogenic and traumatic (ICD-10 code S27.8, T28.1, T28.6) esophageal perforation-rupture at the </w:t>
      </w:r>
      <w:proofErr w:type="spellStart"/>
      <w:r w:rsidRPr="006431B3">
        <w:rPr>
          <w:rFonts w:ascii="Book Antiqua" w:hAnsi="Book Antiqua"/>
        </w:rPr>
        <w:t>Karolinska</w:t>
      </w:r>
      <w:proofErr w:type="spellEnd"/>
      <w:r w:rsidRPr="006431B3">
        <w:rPr>
          <w:rFonts w:ascii="Book Antiqua" w:hAnsi="Book Antiqua"/>
        </w:rPr>
        <w:t xml:space="preserve"> University Hospital between 1</w:t>
      </w:r>
      <w:r w:rsidRPr="006431B3">
        <w:rPr>
          <w:rFonts w:ascii="Book Antiqua" w:hAnsi="Book Antiqua"/>
          <w:vertAlign w:val="superscript"/>
        </w:rPr>
        <w:t>st</w:t>
      </w:r>
      <w:r w:rsidRPr="006431B3">
        <w:rPr>
          <w:rFonts w:ascii="Book Antiqua" w:hAnsi="Book Antiqua"/>
        </w:rPr>
        <w:t xml:space="preserve"> of March 2003 </w:t>
      </w:r>
      <w:r w:rsidRPr="006431B3">
        <w:rPr>
          <w:rFonts w:ascii="Book Antiqua" w:hAnsi="Book Antiqua"/>
        </w:rPr>
        <w:lastRenderedPageBreak/>
        <w:t>and 1</w:t>
      </w:r>
      <w:r w:rsidRPr="006431B3">
        <w:rPr>
          <w:rFonts w:ascii="Book Antiqua" w:hAnsi="Book Antiqua"/>
          <w:vertAlign w:val="superscript"/>
        </w:rPr>
        <w:t>st</w:t>
      </w:r>
      <w:r w:rsidRPr="006431B3">
        <w:rPr>
          <w:rFonts w:ascii="Book Antiqua" w:hAnsi="Book Antiqua"/>
        </w:rPr>
        <w:t xml:space="preserve"> of March 2013.</w:t>
      </w:r>
      <w:r w:rsidRPr="006431B3">
        <w:rPr>
          <w:rFonts w:ascii="Book Antiqua" w:hAnsi="Book Antiqua"/>
          <w:color w:val="000000"/>
        </w:rPr>
        <w:t xml:space="preserve"> Patients with malignant diseases in the esophagus or surrounding organs, leading to perforation or anastomotic leakages after surgery, were excluded. Patients were identified and studied through the hospital databases Vis-</w:t>
      </w:r>
      <w:proofErr w:type="spellStart"/>
      <w:r w:rsidRPr="006431B3">
        <w:rPr>
          <w:rFonts w:ascii="Book Antiqua" w:hAnsi="Book Antiqua"/>
          <w:color w:val="000000"/>
        </w:rPr>
        <w:t>portalen</w:t>
      </w:r>
      <w:proofErr w:type="spellEnd"/>
      <w:r w:rsidRPr="006431B3">
        <w:rPr>
          <w:rFonts w:ascii="Book Antiqua" w:hAnsi="Book Antiqua"/>
          <w:color w:val="000000"/>
        </w:rPr>
        <w:t>, Take Care and Orbit.</w:t>
      </w:r>
    </w:p>
    <w:p w:rsidR="0055295C" w:rsidRDefault="0055295C" w:rsidP="00A513B3">
      <w:pPr>
        <w:pStyle w:val="2"/>
        <w:spacing w:after="0"/>
        <w:rPr>
          <w:rFonts w:ascii="Book Antiqua" w:hAnsi="Book Antiqua"/>
          <w:b w:val="0"/>
          <w:i/>
          <w:sz w:val="24"/>
          <w:lang w:eastAsia="zh-CN"/>
        </w:rPr>
      </w:pPr>
    </w:p>
    <w:p w:rsidR="0055295C" w:rsidRPr="002838DA" w:rsidRDefault="0055295C" w:rsidP="00A513B3">
      <w:pPr>
        <w:pStyle w:val="2"/>
        <w:spacing w:after="0"/>
        <w:rPr>
          <w:rFonts w:ascii="Book Antiqua" w:hAnsi="Book Antiqua"/>
          <w:i/>
          <w:sz w:val="24"/>
        </w:rPr>
      </w:pPr>
      <w:r w:rsidRPr="002838DA">
        <w:rPr>
          <w:rFonts w:ascii="Book Antiqua" w:hAnsi="Book Antiqua"/>
          <w:i/>
          <w:sz w:val="24"/>
        </w:rPr>
        <w:t>Management strategies</w:t>
      </w:r>
    </w:p>
    <w:p w:rsidR="0055295C" w:rsidRPr="006431B3" w:rsidRDefault="0055295C" w:rsidP="00A513B3">
      <w:pPr>
        <w:pStyle w:val="aa"/>
        <w:spacing w:before="0" w:beforeAutospacing="0" w:after="0" w:afterAutospacing="0" w:line="360" w:lineRule="auto"/>
        <w:jc w:val="both"/>
        <w:rPr>
          <w:rFonts w:ascii="Book Antiqua" w:hAnsi="Book Antiqua"/>
        </w:rPr>
      </w:pPr>
      <w:r w:rsidRPr="006431B3">
        <w:rPr>
          <w:rFonts w:ascii="Book Antiqua" w:hAnsi="Book Antiqua"/>
        </w:rPr>
        <w:t xml:space="preserve">The diagnosis of esophageal perforation was established on the basis of clinical history, pulmonary X-ray and computed tomography with or without administration of oral contrast medium. Many times, the first endoscopy was performed at the time of stenting in cases with spontaneous rupture. Sealing of the perforation with a covered SEMS was the primary strategy whenever feasible, except for perforations of the cervical esophagus where stents were judged to be poorly tolerated. All patients received broad-spectrum antibiotics intravenously. First-line antibiotic treatment was usually </w:t>
      </w:r>
      <w:proofErr w:type="spellStart"/>
      <w:r w:rsidRPr="006431B3">
        <w:rPr>
          <w:rFonts w:ascii="Book Antiqua" w:hAnsi="Book Antiqua"/>
        </w:rPr>
        <w:t>Impinem</w:t>
      </w:r>
      <w:proofErr w:type="spellEnd"/>
      <w:r w:rsidRPr="006431B3">
        <w:rPr>
          <w:rFonts w:ascii="Book Antiqua" w:hAnsi="Book Antiqua"/>
        </w:rPr>
        <w:t xml:space="preserve"> 500</w:t>
      </w:r>
      <w:r w:rsidRPr="006431B3">
        <w:rPr>
          <w:rFonts w:ascii="Book Antiqua" w:hAnsi="Book Antiqua"/>
          <w:lang w:eastAsia="zh-CN"/>
        </w:rPr>
        <w:t xml:space="preserve"> </w:t>
      </w:r>
      <w:r w:rsidRPr="006431B3">
        <w:rPr>
          <w:rFonts w:ascii="Book Antiqua" w:hAnsi="Book Antiqua"/>
        </w:rPr>
        <w:t xml:space="preserve">mg x 3 mg, which thereafter was changed depending on culture results, resistance patterns and need for fungus prophylaxis. Some patients were given enteral nutrition </w:t>
      </w:r>
      <w:r w:rsidRPr="002838DA">
        <w:rPr>
          <w:rFonts w:ascii="Book Antiqua" w:hAnsi="Book Antiqua"/>
          <w:i/>
        </w:rPr>
        <w:t>via</w:t>
      </w:r>
      <w:r w:rsidRPr="006431B3">
        <w:rPr>
          <w:rFonts w:ascii="Book Antiqua" w:hAnsi="Book Antiqua"/>
        </w:rPr>
        <w:t xml:space="preserve"> a feeding </w:t>
      </w:r>
      <w:proofErr w:type="spellStart"/>
      <w:r w:rsidRPr="006431B3">
        <w:rPr>
          <w:rFonts w:ascii="Book Antiqua" w:hAnsi="Book Antiqua"/>
        </w:rPr>
        <w:t>jejunostomy</w:t>
      </w:r>
      <w:proofErr w:type="spellEnd"/>
      <w:r w:rsidRPr="006431B3">
        <w:rPr>
          <w:rFonts w:ascii="Book Antiqua" w:hAnsi="Book Antiqua"/>
        </w:rPr>
        <w:t xml:space="preserve">. Otherwise, total parenteral nutrition was given until the leak was considered to be under control. Moreover, percutaneous thoracic drains were placed whenever a pleural effusion was documented, which also allowed for pleural lavage. All SEMS were inserted under general anesthesia and the positioning of the stent was controlled by fluoroscopy. Whenever needed, double stents were deployed for better coverage of the defect. Over the years different types of covered SEMS have been used. As soon as it was feasible from a practical and clinical perspective, swallow test with water-soluble contrast medium was performed to assess whether the defect had been sealed by the stent(s). If the leak was not entirely under control, this strategy harbored additional attempts either to reposition the SEMS or to insert another one. In order to minimize difficulties retrieving SEMS, extraction was generally performed within 4-6 </w:t>
      </w:r>
      <w:proofErr w:type="spellStart"/>
      <w:proofErr w:type="gramStart"/>
      <w:r w:rsidRPr="006431B3">
        <w:rPr>
          <w:rFonts w:ascii="Book Antiqua" w:hAnsi="Book Antiqua"/>
        </w:rPr>
        <w:t>wk</w:t>
      </w:r>
      <w:proofErr w:type="spellEnd"/>
      <w:proofErr w:type="gramEnd"/>
      <w:r w:rsidRPr="006431B3">
        <w:rPr>
          <w:rFonts w:ascii="Book Antiqua" w:hAnsi="Book Antiqua"/>
        </w:rPr>
        <w:fldChar w:fldCharType="begin">
          <w:fldData xml:space="preserve">PEVuZE5vdGU+PENpdGU+PEF1dGhvcj5Zb29uPC9BdXRob3I+PFllYXI+MjAwNDwvWWVhcj48SURU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</w:fldData>
        </w:fldChar>
      </w:r>
      <w:r w:rsidRPr="006431B3">
        <w:rPr>
          <w:rFonts w:ascii="Book Antiqua" w:hAnsi="Book Antiqua"/>
        </w:rPr>
        <w:instrText xml:space="preserve"> ADDIN EN.CITE </w:instrText>
      </w:r>
      <w:r w:rsidRPr="006431B3">
        <w:rPr>
          <w:rFonts w:ascii="Book Antiqua" w:hAnsi="Book Antiqua"/>
        </w:rPr>
        <w:fldChar w:fldCharType="begin">
          <w:fldData xml:space="preserve">PEVuZE5vdGU+PENpdGU+PEF1dGhvcj5Zb29uPC9BdXRob3I+PFllYXI+MjAwNDwvWWVhcj48SURU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</w:fldData>
        </w:fldChar>
      </w:r>
      <w:r w:rsidRPr="006431B3">
        <w:rPr>
          <w:rFonts w:ascii="Book Antiqua" w:hAnsi="Book Antiqua"/>
        </w:rPr>
        <w:instrText xml:space="preserve"> ADDIN EN.CITE.DATA </w:instrText>
      </w:r>
      <w:r w:rsidRPr="006431B3">
        <w:rPr>
          <w:rFonts w:ascii="Book Antiqua" w:hAnsi="Book Antiqua"/>
        </w:rPr>
      </w:r>
      <w:r w:rsidRPr="006431B3">
        <w:rPr>
          <w:rFonts w:ascii="Book Antiqua" w:hAnsi="Book Antiqua"/>
        </w:rPr>
        <w:fldChar w:fldCharType="end"/>
      </w:r>
      <w:r w:rsidRPr="006431B3">
        <w:rPr>
          <w:rFonts w:ascii="Book Antiqua" w:hAnsi="Book Antiqua"/>
        </w:rPr>
      </w:r>
      <w:r w:rsidRPr="006431B3">
        <w:rPr>
          <w:rFonts w:ascii="Book Antiqua" w:hAnsi="Book Antiqua"/>
        </w:rPr>
        <w:fldChar w:fldCharType="separate"/>
      </w:r>
      <w:r w:rsidRPr="006431B3">
        <w:rPr>
          <w:rFonts w:ascii="Book Antiqua" w:hAnsi="Book Antiqua"/>
          <w:noProof/>
          <w:vertAlign w:val="superscript"/>
        </w:rPr>
        <w:t>[22,23]</w:t>
      </w:r>
      <w:r w:rsidRPr="006431B3">
        <w:rPr>
          <w:rFonts w:ascii="Book Antiqua" w:hAnsi="Book Antiqua"/>
        </w:rPr>
        <w:fldChar w:fldCharType="end"/>
      </w:r>
      <w:r w:rsidRPr="006431B3">
        <w:rPr>
          <w:rFonts w:ascii="Book Antiqua" w:hAnsi="Book Antiqua"/>
        </w:rPr>
        <w:t xml:space="preserve">. If the leakage persisted, a new stent was applied. </w:t>
      </w:r>
    </w:p>
    <w:p w:rsidR="0055295C" w:rsidRPr="006431B3" w:rsidRDefault="0055295C" w:rsidP="002838DA">
      <w:pPr>
        <w:pStyle w:val="aa"/>
        <w:spacing w:before="0" w:beforeAutospacing="0" w:after="0" w:afterAutospacing="0" w:line="360" w:lineRule="auto"/>
        <w:ind w:firstLineChars="200" w:firstLine="480"/>
        <w:jc w:val="both"/>
        <w:rPr>
          <w:rFonts w:ascii="Book Antiqua" w:hAnsi="Book Antiqua"/>
        </w:rPr>
      </w:pPr>
      <w:r w:rsidRPr="006431B3">
        <w:rPr>
          <w:rFonts w:ascii="Book Antiqua" w:hAnsi="Book Antiqua"/>
        </w:rPr>
        <w:t xml:space="preserve">Following these procedures, the patient’s general condition was assessed daily (in the ICU or in a high dependency unit), where the critical question was raised whether damage control had been obtained. However, as part of this stent based strategy, when </w:t>
      </w:r>
      <w:r w:rsidRPr="006431B3">
        <w:rPr>
          <w:rFonts w:ascii="Book Antiqua" w:hAnsi="Book Antiqua"/>
        </w:rPr>
        <w:lastRenderedPageBreak/>
        <w:t xml:space="preserve">it was considered indicated to drain contained </w:t>
      </w:r>
      <w:proofErr w:type="spellStart"/>
      <w:r w:rsidRPr="006431B3">
        <w:rPr>
          <w:rFonts w:ascii="Book Antiqua" w:hAnsi="Book Antiqua"/>
        </w:rPr>
        <w:t>mediastinitis</w:t>
      </w:r>
      <w:proofErr w:type="spellEnd"/>
      <w:r w:rsidRPr="006431B3">
        <w:rPr>
          <w:rFonts w:ascii="Book Antiqua" w:hAnsi="Book Antiqua"/>
        </w:rPr>
        <w:t xml:space="preserve"> and/or </w:t>
      </w:r>
      <w:proofErr w:type="spellStart"/>
      <w:r w:rsidRPr="006431B3">
        <w:rPr>
          <w:rFonts w:ascii="Book Antiqua" w:hAnsi="Book Antiqua"/>
        </w:rPr>
        <w:t>mediastinal</w:t>
      </w:r>
      <w:proofErr w:type="spellEnd"/>
      <w:r w:rsidRPr="006431B3">
        <w:rPr>
          <w:rFonts w:ascii="Book Antiqua" w:hAnsi="Book Antiqua"/>
        </w:rPr>
        <w:t xml:space="preserve"> abscesses, this was performed through a posterior mini-thoracotomy, alternatively </w:t>
      </w:r>
      <w:r w:rsidRPr="002838DA">
        <w:rPr>
          <w:rFonts w:ascii="Book Antiqua" w:hAnsi="Book Antiqua"/>
          <w:i/>
        </w:rPr>
        <w:t>via</w:t>
      </w:r>
      <w:r w:rsidRPr="006431B3">
        <w:rPr>
          <w:rFonts w:ascii="Book Antiqua" w:hAnsi="Book Antiqua"/>
        </w:rPr>
        <w:t xml:space="preserve"> laparotomy and </w:t>
      </w:r>
      <w:proofErr w:type="spellStart"/>
      <w:r w:rsidRPr="006431B3">
        <w:rPr>
          <w:rFonts w:ascii="Book Antiqua" w:hAnsi="Book Antiqua"/>
        </w:rPr>
        <w:t>transhiatal</w:t>
      </w:r>
      <w:proofErr w:type="spellEnd"/>
      <w:r w:rsidRPr="006431B3">
        <w:rPr>
          <w:rFonts w:ascii="Book Antiqua" w:hAnsi="Book Antiqua"/>
        </w:rPr>
        <w:t xml:space="preserve"> drainage. More recently the debridement of the mediastinum and pleural spaces was accomplished by use of </w:t>
      </w:r>
      <w:proofErr w:type="spellStart"/>
      <w:r w:rsidRPr="006431B3">
        <w:rPr>
          <w:rFonts w:ascii="Book Antiqua" w:hAnsi="Book Antiqua"/>
        </w:rPr>
        <w:t>thoracoscopy</w:t>
      </w:r>
      <w:proofErr w:type="spellEnd"/>
      <w:r w:rsidRPr="006431B3">
        <w:rPr>
          <w:rFonts w:ascii="Book Antiqua" w:hAnsi="Book Antiqua"/>
        </w:rPr>
        <w:t xml:space="preserve">. </w:t>
      </w:r>
    </w:p>
    <w:p w:rsidR="0055295C" w:rsidRDefault="0055295C" w:rsidP="00A513B3">
      <w:pPr>
        <w:pStyle w:val="2"/>
        <w:spacing w:after="0"/>
        <w:rPr>
          <w:rFonts w:ascii="Book Antiqua" w:hAnsi="Book Antiqua"/>
          <w:b w:val="0"/>
          <w:i/>
          <w:sz w:val="24"/>
          <w:lang w:eastAsia="zh-CN"/>
        </w:rPr>
      </w:pPr>
    </w:p>
    <w:p w:rsidR="0055295C" w:rsidRPr="002838DA" w:rsidRDefault="0055295C" w:rsidP="00A513B3">
      <w:pPr>
        <w:pStyle w:val="2"/>
        <w:spacing w:after="0"/>
        <w:rPr>
          <w:rFonts w:ascii="Book Antiqua" w:hAnsi="Book Antiqua"/>
          <w:i/>
          <w:sz w:val="24"/>
        </w:rPr>
      </w:pPr>
      <w:r w:rsidRPr="002838DA">
        <w:rPr>
          <w:rFonts w:ascii="Book Antiqua" w:hAnsi="Book Antiqua"/>
          <w:i/>
          <w:sz w:val="24"/>
        </w:rPr>
        <w:t>Failure and outcome measures</w:t>
      </w:r>
    </w:p>
    <w:p w:rsidR="0055295C" w:rsidRPr="006431B3" w:rsidRDefault="0055295C" w:rsidP="00A513B3">
      <w:pPr>
        <w:spacing w:after="0" w:line="360" w:lineRule="auto"/>
        <w:jc w:val="both"/>
        <w:rPr>
          <w:rFonts w:ascii="Book Antiqua" w:hAnsi="Book Antiqua"/>
        </w:rPr>
      </w:pPr>
      <w:r w:rsidRPr="006431B3">
        <w:rPr>
          <w:rFonts w:ascii="Book Antiqua" w:hAnsi="Book Antiqua"/>
        </w:rPr>
        <w:t xml:space="preserve">The primary outcome studied was failure of the stent therapy. This was defined as a radical change of treatment strategy (see above) due to uncontrolled </w:t>
      </w:r>
      <w:proofErr w:type="spellStart"/>
      <w:r w:rsidRPr="006431B3">
        <w:rPr>
          <w:rFonts w:ascii="Book Antiqua" w:hAnsi="Book Antiqua"/>
        </w:rPr>
        <w:t>mediastinitis</w:t>
      </w:r>
      <w:proofErr w:type="spellEnd"/>
      <w:r w:rsidRPr="006431B3">
        <w:rPr>
          <w:rFonts w:ascii="Book Antiqua" w:hAnsi="Book Antiqua"/>
        </w:rPr>
        <w:t xml:space="preserve">, which in this setting meant </w:t>
      </w:r>
      <w:proofErr w:type="spellStart"/>
      <w:r w:rsidRPr="006431B3">
        <w:rPr>
          <w:rFonts w:ascii="Book Antiqua" w:hAnsi="Book Antiqua"/>
        </w:rPr>
        <w:t>esophagectomy</w:t>
      </w:r>
      <w:proofErr w:type="spellEnd"/>
      <w:r w:rsidRPr="006431B3">
        <w:rPr>
          <w:rFonts w:ascii="Book Antiqua" w:hAnsi="Book Antiqua"/>
        </w:rPr>
        <w:t xml:space="preserve"> with end-</w:t>
      </w:r>
      <w:proofErr w:type="spellStart"/>
      <w:r w:rsidRPr="006431B3">
        <w:rPr>
          <w:rFonts w:ascii="Book Antiqua" w:hAnsi="Book Antiqua"/>
        </w:rPr>
        <w:t>esophagostomy</w:t>
      </w:r>
      <w:proofErr w:type="spellEnd"/>
      <w:r w:rsidRPr="006431B3">
        <w:rPr>
          <w:rFonts w:ascii="Book Antiqua" w:hAnsi="Book Antiqua"/>
        </w:rPr>
        <w:t xml:space="preserve"> or death as a consequence of the perforation following uncontrolled sepsis. Cases with persistent leakage after SEMS that could be managed successfully with only drainage procedures (see above) were not considered to be failures. The following parameters were analyzed as potential predicting factors of unsuccessful SEMS therapy; time between perforation and placement of SEMS; cause and location of perforation (traumatic </w:t>
      </w:r>
      <w:r w:rsidRPr="002838DA">
        <w:rPr>
          <w:rFonts w:ascii="Book Antiqua" w:hAnsi="Book Antiqua"/>
          <w:i/>
        </w:rPr>
        <w:t>vs</w:t>
      </w:r>
      <w:r w:rsidRPr="006431B3">
        <w:rPr>
          <w:rFonts w:ascii="Book Antiqua" w:hAnsi="Book Antiqua"/>
        </w:rPr>
        <w:t xml:space="preserve"> spontaneous </w:t>
      </w:r>
      <w:r w:rsidRPr="002838DA">
        <w:rPr>
          <w:rFonts w:ascii="Book Antiqua" w:hAnsi="Book Antiqua"/>
          <w:i/>
        </w:rPr>
        <w:t>vs</w:t>
      </w:r>
      <w:r w:rsidRPr="006431B3">
        <w:rPr>
          <w:rFonts w:ascii="Book Antiqua" w:hAnsi="Book Antiqua"/>
        </w:rPr>
        <w:t xml:space="preserve"> iatrogenic perforation and middle </w:t>
      </w:r>
      <w:r w:rsidRPr="002838DA">
        <w:rPr>
          <w:rFonts w:ascii="Book Antiqua" w:hAnsi="Book Antiqua"/>
          <w:i/>
        </w:rPr>
        <w:t>vs</w:t>
      </w:r>
      <w:r w:rsidRPr="006431B3">
        <w:rPr>
          <w:rFonts w:ascii="Book Antiqua" w:hAnsi="Book Antiqua"/>
        </w:rPr>
        <w:t xml:space="preserve"> distal esophagus); age; gender; co-morbidities, smoking or alcohol abuse; </w:t>
      </w:r>
      <w:bookmarkStart w:id="7" w:name="OLE_LINK5"/>
      <w:bookmarkStart w:id="8" w:name="OLE_LINK6"/>
      <w:r w:rsidRPr="006431B3">
        <w:rPr>
          <w:rFonts w:ascii="Book Antiqua" w:hAnsi="Book Antiqua"/>
        </w:rPr>
        <w:t>Body mass index (BMI)</w:t>
      </w:r>
      <w:bookmarkEnd w:id="7"/>
      <w:bookmarkEnd w:id="8"/>
      <w:r w:rsidRPr="006431B3">
        <w:rPr>
          <w:rFonts w:ascii="Book Antiqua" w:hAnsi="Book Antiqua"/>
        </w:rPr>
        <w:t xml:space="preserve">; C-reactive protein (CRP), albumin and creatinine at admission and American Society of Anesthesiologists physical status classification (ASA grade) prior to the EPR. Descriptive data were secondary outcomes and included frequency of SEMS as first-line treatment, characteristics of the underlying background upper GI lesions, number and type of drainage procedures, number of endoscopic re-interventions, days of hospitalization, days in ICU, days with mechanical ventilator support, hemodialysis treatment and in-hospital mortality. </w:t>
      </w:r>
    </w:p>
    <w:p w:rsidR="0055295C" w:rsidRDefault="0055295C" w:rsidP="00A513B3">
      <w:pPr>
        <w:pStyle w:val="2"/>
        <w:spacing w:after="0"/>
        <w:rPr>
          <w:rFonts w:ascii="Book Antiqua" w:hAnsi="Book Antiqua"/>
          <w:b w:val="0"/>
          <w:i/>
          <w:sz w:val="24"/>
          <w:lang w:eastAsia="zh-CN"/>
        </w:rPr>
      </w:pPr>
    </w:p>
    <w:p w:rsidR="0055295C" w:rsidRPr="002838DA" w:rsidRDefault="0055295C" w:rsidP="00A513B3">
      <w:pPr>
        <w:pStyle w:val="2"/>
        <w:spacing w:after="0"/>
        <w:rPr>
          <w:rFonts w:ascii="Book Antiqua" w:hAnsi="Book Antiqua"/>
          <w:i/>
          <w:sz w:val="24"/>
        </w:rPr>
      </w:pPr>
      <w:r w:rsidRPr="002838DA">
        <w:rPr>
          <w:rFonts w:ascii="Book Antiqua" w:hAnsi="Book Antiqua"/>
          <w:i/>
          <w:sz w:val="24"/>
        </w:rPr>
        <w:t>Statistics and ethics</w:t>
      </w:r>
    </w:p>
    <w:p w:rsidR="0055295C" w:rsidRPr="006431B3" w:rsidRDefault="0055295C" w:rsidP="00A513B3">
      <w:pPr>
        <w:spacing w:after="0" w:line="360" w:lineRule="auto"/>
        <w:jc w:val="both"/>
        <w:rPr>
          <w:rFonts w:ascii="Book Antiqua" w:eastAsia="MS Gothic" w:hAnsi="Book Antiqua"/>
          <w:b/>
          <w:bCs/>
        </w:rPr>
      </w:pPr>
      <w:r w:rsidRPr="006431B3">
        <w:rPr>
          <w:rFonts w:ascii="Book Antiqua" w:hAnsi="Book Antiqua"/>
        </w:rPr>
        <w:t xml:space="preserve">Numerical data is presented using median and interquartile range. Continuous variables were compared using the non-parametric Mann-Whitney </w:t>
      </w:r>
      <w:r w:rsidRPr="002838DA">
        <w:rPr>
          <w:rFonts w:ascii="Book Antiqua" w:hAnsi="Book Antiqua"/>
          <w:i/>
        </w:rPr>
        <w:t>U</w:t>
      </w:r>
      <w:r w:rsidRPr="006431B3">
        <w:rPr>
          <w:rFonts w:ascii="Book Antiqua" w:hAnsi="Book Antiqua"/>
        </w:rPr>
        <w:t xml:space="preserve">-test for ordinal data/categorical variables the Fisher´s exact test was used. Possible predicting factors for stent treatment failure were evaluated by </w:t>
      </w:r>
      <w:proofErr w:type="spellStart"/>
      <w:r w:rsidRPr="006431B3">
        <w:rPr>
          <w:rFonts w:ascii="Book Antiqua" w:hAnsi="Book Antiqua"/>
        </w:rPr>
        <w:t>uni-variate</w:t>
      </w:r>
      <w:proofErr w:type="spellEnd"/>
      <w:r w:rsidRPr="006431B3">
        <w:rPr>
          <w:rFonts w:ascii="Book Antiqua" w:hAnsi="Book Antiqua"/>
        </w:rPr>
        <w:t xml:space="preserve"> logistic regression analysis. Variables with </w:t>
      </w:r>
      <w:r w:rsidRPr="006431B3">
        <w:rPr>
          <w:rFonts w:ascii="Book Antiqua" w:hAnsi="Book Antiqua"/>
          <w:bCs/>
          <w:i/>
        </w:rPr>
        <w:t xml:space="preserve">P </w:t>
      </w:r>
      <w:r w:rsidRPr="006431B3">
        <w:rPr>
          <w:rFonts w:ascii="Book Antiqua" w:hAnsi="Book Antiqua"/>
        </w:rPr>
        <w:t xml:space="preserve">&lt; 0.2 in the </w:t>
      </w:r>
      <w:proofErr w:type="spellStart"/>
      <w:r w:rsidRPr="006431B3">
        <w:rPr>
          <w:rFonts w:ascii="Book Antiqua" w:hAnsi="Book Antiqua"/>
        </w:rPr>
        <w:t>uni-variate</w:t>
      </w:r>
      <w:proofErr w:type="spellEnd"/>
      <w:r w:rsidRPr="006431B3">
        <w:rPr>
          <w:rFonts w:ascii="Book Antiqua" w:hAnsi="Book Antiqua"/>
        </w:rPr>
        <w:t xml:space="preserve"> logistic regression </w:t>
      </w:r>
      <w:proofErr w:type="gramStart"/>
      <w:r w:rsidRPr="006431B3">
        <w:rPr>
          <w:rFonts w:ascii="Book Antiqua" w:hAnsi="Book Antiqua"/>
        </w:rPr>
        <w:t>analysis,</w:t>
      </w:r>
      <w:proofErr w:type="gramEnd"/>
      <w:r w:rsidRPr="006431B3">
        <w:rPr>
          <w:rFonts w:ascii="Book Antiqua" w:hAnsi="Book Antiqua"/>
        </w:rPr>
        <w:t xml:space="preserve"> were further analyzed in a multi-</w:t>
      </w:r>
      <w:proofErr w:type="spellStart"/>
      <w:r w:rsidRPr="006431B3">
        <w:rPr>
          <w:rFonts w:ascii="Book Antiqua" w:hAnsi="Book Antiqua"/>
        </w:rPr>
        <w:t>variate</w:t>
      </w:r>
      <w:proofErr w:type="spellEnd"/>
      <w:r w:rsidRPr="006431B3">
        <w:rPr>
          <w:rFonts w:ascii="Book Antiqua" w:hAnsi="Book Antiqua"/>
        </w:rPr>
        <w:t xml:space="preserve"> analysis. </w:t>
      </w:r>
      <w:r w:rsidRPr="006431B3">
        <w:rPr>
          <w:rFonts w:ascii="Book Antiqua" w:hAnsi="Book Antiqua"/>
          <w:bCs/>
          <w:i/>
        </w:rPr>
        <w:t xml:space="preserve">P </w:t>
      </w:r>
      <w:r w:rsidRPr="006431B3">
        <w:rPr>
          <w:rFonts w:ascii="Book Antiqua" w:hAnsi="Book Antiqua"/>
        </w:rPr>
        <w:t xml:space="preserve">&lt; 0.05 was considered statistically significant. SPSS software was used for the statistical calculations. This study was part of a quality </w:t>
      </w:r>
      <w:r w:rsidRPr="006431B3">
        <w:rPr>
          <w:rFonts w:ascii="Book Antiqua" w:hAnsi="Book Antiqua"/>
        </w:rPr>
        <w:lastRenderedPageBreak/>
        <w:t>control audit commissioned by the Chairman of the Department and therefore did not need a formal ethical approval according to the regulations of the hospital.</w:t>
      </w:r>
    </w:p>
    <w:p w:rsidR="0055295C" w:rsidRPr="006431B3" w:rsidRDefault="0055295C" w:rsidP="00A513B3">
      <w:pPr>
        <w:spacing w:after="0" w:line="360" w:lineRule="auto"/>
        <w:jc w:val="both"/>
        <w:rPr>
          <w:rFonts w:ascii="Book Antiqua" w:eastAsia="MS Gothic" w:hAnsi="Book Antiqua"/>
          <w:b/>
          <w:bCs/>
        </w:rPr>
      </w:pPr>
    </w:p>
    <w:p w:rsidR="0055295C" w:rsidRPr="006431B3" w:rsidRDefault="0055295C" w:rsidP="00A513B3">
      <w:pPr>
        <w:spacing w:after="0" w:line="360" w:lineRule="auto"/>
        <w:jc w:val="both"/>
        <w:rPr>
          <w:rFonts w:ascii="Book Antiqua" w:eastAsia="MS Gothic" w:hAnsi="Book Antiqua"/>
          <w:b/>
          <w:bCs/>
        </w:rPr>
      </w:pPr>
      <w:r w:rsidRPr="006431B3">
        <w:rPr>
          <w:rFonts w:ascii="Book Antiqua" w:eastAsia="MS Gothic" w:hAnsi="Book Antiqua"/>
          <w:b/>
          <w:bCs/>
        </w:rPr>
        <w:t>RESULTS</w:t>
      </w:r>
    </w:p>
    <w:p w:rsidR="0055295C" w:rsidRPr="006431B3" w:rsidRDefault="0055295C" w:rsidP="00A513B3">
      <w:pPr>
        <w:spacing w:after="0" w:line="360" w:lineRule="auto"/>
        <w:jc w:val="both"/>
        <w:rPr>
          <w:rFonts w:ascii="Book Antiqua" w:hAnsi="Book Antiqua"/>
        </w:rPr>
      </w:pPr>
      <w:r w:rsidRPr="006431B3">
        <w:rPr>
          <w:rFonts w:ascii="Book Antiqua" w:hAnsi="Book Antiqua"/>
        </w:rPr>
        <w:t>Between 1</w:t>
      </w:r>
      <w:r w:rsidRPr="006431B3">
        <w:rPr>
          <w:rFonts w:ascii="Book Antiqua" w:hAnsi="Book Antiqua"/>
          <w:vertAlign w:val="superscript"/>
        </w:rPr>
        <w:t>st</w:t>
      </w:r>
      <w:r w:rsidRPr="006431B3">
        <w:rPr>
          <w:rFonts w:ascii="Book Antiqua" w:hAnsi="Book Antiqua"/>
        </w:rPr>
        <w:t xml:space="preserve"> of March 2003 and 1</w:t>
      </w:r>
      <w:r w:rsidRPr="006431B3">
        <w:rPr>
          <w:rFonts w:ascii="Book Antiqua" w:hAnsi="Book Antiqua"/>
          <w:vertAlign w:val="superscript"/>
        </w:rPr>
        <w:t>st</w:t>
      </w:r>
      <w:r w:rsidRPr="006431B3">
        <w:rPr>
          <w:rFonts w:ascii="Book Antiqua" w:hAnsi="Book Antiqua"/>
        </w:rPr>
        <w:t xml:space="preserve"> of March 2013, 48 patients with EPR were enrolled. Seventeen of these patients (35%) were referred from other hospitals. Eight patients did not receive stent with an intention to heal the perforation as primary treatment (Table 1). One patient with severe cardiopulmonary co-morbidity had a spontaneous perforation measuring 5 cm, involving 75% of the esophageal circumference, which was treated with a stent. This patient differed from all others, since the stent was applied with a purely palliative intent and the patient died three days after stent insertion. </w:t>
      </w:r>
    </w:p>
    <w:p w:rsidR="0055295C" w:rsidRDefault="0055295C" w:rsidP="00A513B3">
      <w:pPr>
        <w:spacing w:after="0" w:line="360" w:lineRule="auto"/>
        <w:jc w:val="both"/>
        <w:rPr>
          <w:rFonts w:ascii="Book Antiqua" w:hAnsi="Book Antiqua"/>
          <w:i/>
          <w:lang w:eastAsia="zh-CN"/>
        </w:rPr>
      </w:pPr>
    </w:p>
    <w:p w:rsidR="0055295C" w:rsidRPr="002838DA" w:rsidRDefault="0055295C" w:rsidP="00A513B3">
      <w:pPr>
        <w:spacing w:after="0" w:line="360" w:lineRule="auto"/>
        <w:jc w:val="both"/>
        <w:rPr>
          <w:rFonts w:ascii="Book Antiqua" w:hAnsi="Book Antiqua"/>
          <w:b/>
          <w:i/>
        </w:rPr>
      </w:pPr>
      <w:proofErr w:type="spellStart"/>
      <w:r w:rsidRPr="002838DA">
        <w:rPr>
          <w:rFonts w:ascii="Book Antiqua" w:hAnsi="Book Antiqua"/>
          <w:b/>
          <w:i/>
        </w:rPr>
        <w:t>Clinicopathological</w:t>
      </w:r>
      <w:proofErr w:type="spellEnd"/>
      <w:r w:rsidRPr="002838DA">
        <w:rPr>
          <w:rFonts w:ascii="Book Antiqua" w:hAnsi="Book Antiqua"/>
          <w:b/>
          <w:i/>
        </w:rPr>
        <w:t xml:space="preserve"> findings of the patients treated with stent</w:t>
      </w:r>
    </w:p>
    <w:p w:rsidR="0055295C" w:rsidRPr="006431B3" w:rsidRDefault="0055295C" w:rsidP="00A513B3">
      <w:pPr>
        <w:spacing w:after="0" w:line="360" w:lineRule="auto"/>
        <w:jc w:val="both"/>
        <w:rPr>
          <w:rFonts w:ascii="Book Antiqua" w:hAnsi="Book Antiqua"/>
        </w:rPr>
      </w:pPr>
      <w:r w:rsidRPr="006431B3">
        <w:rPr>
          <w:rFonts w:ascii="Book Antiqua" w:hAnsi="Book Antiqua"/>
        </w:rPr>
        <w:t xml:space="preserve">In total, 40 out of the 48 patients received stent as the primary treatment, of whom 33 recovered and left the hospital with an intact esophagus. In 7 cases the stent treatment failed. There was no significant difference between the groups (failures </w:t>
      </w:r>
      <w:r w:rsidRPr="002838DA">
        <w:rPr>
          <w:rFonts w:ascii="Book Antiqua" w:hAnsi="Book Antiqua"/>
          <w:i/>
        </w:rPr>
        <w:t>vs</w:t>
      </w:r>
      <w:r w:rsidRPr="006431B3">
        <w:rPr>
          <w:rFonts w:ascii="Book Antiqua" w:hAnsi="Book Antiqua"/>
        </w:rPr>
        <w:t xml:space="preserve"> success) regarding age, sex, diabetes, pulmonary disease, </w:t>
      </w:r>
      <w:proofErr w:type="gramStart"/>
      <w:r w:rsidRPr="006431B3">
        <w:rPr>
          <w:rFonts w:ascii="Book Antiqua" w:hAnsi="Book Antiqua"/>
        </w:rPr>
        <w:t>alcohol</w:t>
      </w:r>
      <w:proofErr w:type="gramEnd"/>
      <w:r w:rsidRPr="006431B3">
        <w:rPr>
          <w:rFonts w:ascii="Book Antiqua" w:hAnsi="Book Antiqua"/>
        </w:rPr>
        <w:t xml:space="preserve"> abuse, primary rupture into the pleural space, BMI, CRP, creatinine and albumin levels at admission (Table 2). Smoking and cardiovascular disease seemed to be more common in the group where stent treatment failed, who also had a higher ASA, but these differences did not reach statistical significance. There was no significant difference in alcohol abuse between the groups, although both groups displayed a relatively high level (around 1/3) of alcohol consumption. Spontaneous perforation (</w:t>
      </w:r>
      <w:proofErr w:type="spellStart"/>
      <w:r w:rsidRPr="006431B3">
        <w:rPr>
          <w:rFonts w:ascii="Book Antiqua" w:hAnsi="Book Antiqua"/>
        </w:rPr>
        <w:t>Boerhaave’s</w:t>
      </w:r>
      <w:proofErr w:type="spellEnd"/>
      <w:r w:rsidRPr="006431B3">
        <w:rPr>
          <w:rFonts w:ascii="Book Antiqua" w:hAnsi="Book Antiqua"/>
        </w:rPr>
        <w:t xml:space="preserve"> syndrome) was the most common underlying cause. Although we experienced difficulty in capturing uniform data on the size of the esophageal lesion, the size ranged from 0.5-5.5 cm in patients who received stent as primary treatment. The largest perforation that recovered with SEMS treatment measured 5.5 cm. Regardless of first treatment strategy, 8 out of 16 patients (50%) with an iatrogenic perforation and 9 out of 23 patients (39%) with </w:t>
      </w:r>
      <w:proofErr w:type="spellStart"/>
      <w:r w:rsidRPr="006431B3">
        <w:rPr>
          <w:rFonts w:ascii="Book Antiqua" w:hAnsi="Book Antiqua"/>
        </w:rPr>
        <w:t>Boerhaave’s</w:t>
      </w:r>
      <w:proofErr w:type="spellEnd"/>
      <w:r w:rsidRPr="006431B3">
        <w:rPr>
          <w:rFonts w:ascii="Book Antiqua" w:hAnsi="Book Antiqua"/>
        </w:rPr>
        <w:t xml:space="preserve"> syndrome had a history of previous esophageal disease, which included stricture, achalasia or subjective dysphagia.</w:t>
      </w:r>
    </w:p>
    <w:p w:rsidR="0055295C" w:rsidRPr="006431B3" w:rsidRDefault="0055295C" w:rsidP="002838DA">
      <w:pPr>
        <w:spacing w:after="0" w:line="360" w:lineRule="auto"/>
        <w:ind w:firstLineChars="200" w:firstLine="480"/>
        <w:jc w:val="both"/>
        <w:rPr>
          <w:rFonts w:ascii="Book Antiqua" w:hAnsi="Book Antiqua"/>
        </w:rPr>
      </w:pPr>
      <w:r w:rsidRPr="006431B3">
        <w:rPr>
          <w:rFonts w:ascii="Book Antiqua" w:hAnsi="Book Antiqua"/>
        </w:rPr>
        <w:lastRenderedPageBreak/>
        <w:t>Patient and lesion characteristics as related to stent treatment outcome are shown in Table 2. In our study, we found that the time elapsed between perforation and placement of stent seemed to be the only significant predicting factor for failed stent therapy. The time period was significantly shorter in patients who recovered with stent compared to patients who experienced stent treatment failure (</w:t>
      </w:r>
      <w:r w:rsidRPr="006431B3">
        <w:rPr>
          <w:rFonts w:ascii="Book Antiqua" w:hAnsi="Book Antiqua"/>
          <w:i/>
        </w:rPr>
        <w:t>P</w:t>
      </w:r>
      <w:r w:rsidRPr="006431B3">
        <w:rPr>
          <w:rFonts w:ascii="Book Antiqua" w:hAnsi="Book Antiqua"/>
          <w:i/>
          <w:lang w:eastAsia="zh-CN"/>
        </w:rPr>
        <w:t xml:space="preserve"> </w:t>
      </w:r>
      <w:r w:rsidRPr="006431B3">
        <w:rPr>
          <w:rFonts w:ascii="Book Antiqua" w:hAnsi="Book Antiqua"/>
        </w:rPr>
        <w:t>=</w:t>
      </w:r>
      <w:r w:rsidRPr="006431B3">
        <w:rPr>
          <w:rFonts w:ascii="Book Antiqua" w:hAnsi="Book Antiqua"/>
          <w:lang w:eastAsia="zh-CN"/>
        </w:rPr>
        <w:t xml:space="preserve"> </w:t>
      </w:r>
      <w:r w:rsidRPr="006431B3">
        <w:rPr>
          <w:rFonts w:ascii="Book Antiqua" w:hAnsi="Book Antiqua"/>
        </w:rPr>
        <w:t>0.020). In 4 of the 7 cases with failed stent strategy, placement of stent was delayed by more than 1 day after the damage, whereas 22 out of the 30 patients who recovered had placement of the stent within 1 day from symptom onset. In the treatment failure group, all but one patient (6/7) had a perforation in the distal part of esophagus. The remaining patient where stenting failed had a large perforation in the middle esophagus, measuring 4</w:t>
      </w:r>
      <w:r w:rsidRPr="006431B3">
        <w:rPr>
          <w:rFonts w:ascii="Book Antiqua" w:hAnsi="Book Antiqua"/>
          <w:lang w:eastAsia="zh-CN"/>
        </w:rPr>
        <w:t xml:space="preserve"> cm </w:t>
      </w:r>
      <w:r w:rsidRPr="006431B3">
        <w:rPr>
          <w:rFonts w:ascii="Book Antiqua" w:hAnsi="Book Antiqua"/>
        </w:rPr>
        <w:t>x</w:t>
      </w:r>
      <w:r w:rsidRPr="006431B3">
        <w:rPr>
          <w:rFonts w:ascii="Book Antiqua" w:hAnsi="Book Antiqua"/>
          <w:lang w:eastAsia="zh-CN"/>
        </w:rPr>
        <w:t xml:space="preserve"> </w:t>
      </w:r>
      <w:r w:rsidRPr="006431B3">
        <w:rPr>
          <w:rFonts w:ascii="Book Antiqua" w:hAnsi="Book Antiqua"/>
        </w:rPr>
        <w:t xml:space="preserve">2 cm. </w:t>
      </w:r>
    </w:p>
    <w:p w:rsidR="0055295C" w:rsidRDefault="0055295C" w:rsidP="00A513B3">
      <w:pPr>
        <w:spacing w:after="0" w:line="360" w:lineRule="auto"/>
        <w:jc w:val="both"/>
        <w:rPr>
          <w:rFonts w:ascii="Book Antiqua" w:hAnsi="Book Antiqua"/>
          <w:i/>
          <w:lang w:eastAsia="zh-CN"/>
        </w:rPr>
      </w:pPr>
    </w:p>
    <w:p w:rsidR="0055295C" w:rsidRPr="002838DA" w:rsidRDefault="0055295C" w:rsidP="00A513B3">
      <w:pPr>
        <w:spacing w:after="0" w:line="360" w:lineRule="auto"/>
        <w:jc w:val="both"/>
        <w:rPr>
          <w:rFonts w:ascii="Book Antiqua" w:hAnsi="Book Antiqua"/>
          <w:b/>
          <w:i/>
        </w:rPr>
      </w:pPr>
      <w:r w:rsidRPr="002838DA">
        <w:rPr>
          <w:rFonts w:ascii="Book Antiqua" w:hAnsi="Book Antiqua"/>
          <w:b/>
          <w:i/>
        </w:rPr>
        <w:t>Outcome of stent therapy</w:t>
      </w:r>
    </w:p>
    <w:p w:rsidR="0055295C" w:rsidRPr="006431B3" w:rsidRDefault="0055295C" w:rsidP="00A513B3">
      <w:pPr>
        <w:spacing w:after="0" w:line="360" w:lineRule="auto"/>
        <w:jc w:val="both"/>
        <w:rPr>
          <w:rFonts w:ascii="Book Antiqua" w:hAnsi="Book Antiqua"/>
          <w:lang w:eastAsia="zh-CN"/>
        </w:rPr>
      </w:pPr>
      <w:r w:rsidRPr="006431B3">
        <w:rPr>
          <w:rFonts w:ascii="Book Antiqua" w:hAnsi="Book Antiqua"/>
        </w:rPr>
        <w:t xml:space="preserve">Treatment and outcomes for patients who received stent as primary treatment are presented in Table 3. The overall in-hospital-mortality was 10.4% (5/48) and 7.5% (3/40) for patients who received stent as primary treatment with an intention to heal the perforation. The median time of in-hospital stay as well as the median time from initial SEMS placement and eventual change of treatment strategy or death is presented in Table 3. In 6 out of 7 cases where stent treatment failed, </w:t>
      </w:r>
      <w:proofErr w:type="spellStart"/>
      <w:r w:rsidRPr="006431B3">
        <w:rPr>
          <w:rFonts w:ascii="Book Antiqua" w:hAnsi="Book Antiqua"/>
        </w:rPr>
        <w:t>esophagectomy</w:t>
      </w:r>
      <w:proofErr w:type="spellEnd"/>
      <w:r w:rsidRPr="006431B3">
        <w:rPr>
          <w:rFonts w:ascii="Book Antiqua" w:hAnsi="Book Antiqua"/>
        </w:rPr>
        <w:t xml:space="preserve"> with cervical </w:t>
      </w:r>
      <w:proofErr w:type="spellStart"/>
      <w:r w:rsidRPr="006431B3">
        <w:rPr>
          <w:rFonts w:ascii="Book Antiqua" w:hAnsi="Book Antiqua"/>
        </w:rPr>
        <w:t>esophagostomy</w:t>
      </w:r>
      <w:proofErr w:type="spellEnd"/>
      <w:r w:rsidRPr="006431B3">
        <w:rPr>
          <w:rFonts w:ascii="Book Antiqua" w:hAnsi="Book Antiqua"/>
        </w:rPr>
        <w:t xml:space="preserve"> was performed. One patient had a concomitant carcinoma localized at the base of the tongue and was therefore considered unfit for </w:t>
      </w:r>
      <w:proofErr w:type="spellStart"/>
      <w:r w:rsidRPr="006431B3">
        <w:rPr>
          <w:rFonts w:ascii="Book Antiqua" w:hAnsi="Book Antiqua"/>
        </w:rPr>
        <w:t>esophagectomy</w:t>
      </w:r>
      <w:proofErr w:type="spellEnd"/>
      <w:r w:rsidRPr="006431B3">
        <w:rPr>
          <w:rFonts w:ascii="Book Antiqua" w:hAnsi="Book Antiqua"/>
        </w:rPr>
        <w:t xml:space="preserve">, and subsequently died in-hospital. Three of the patients who were treated with </w:t>
      </w:r>
      <w:proofErr w:type="spellStart"/>
      <w:r w:rsidRPr="006431B3">
        <w:rPr>
          <w:rFonts w:ascii="Book Antiqua" w:hAnsi="Book Antiqua"/>
        </w:rPr>
        <w:t>esophagectomy</w:t>
      </w:r>
      <w:proofErr w:type="spellEnd"/>
      <w:r w:rsidRPr="006431B3">
        <w:rPr>
          <w:rFonts w:ascii="Book Antiqua" w:hAnsi="Book Antiqua"/>
        </w:rPr>
        <w:t xml:space="preserve"> died in-hospital. The causes of death were respiratory insufficiency without sepsis (</w:t>
      </w:r>
      <w:r w:rsidRPr="006431B3">
        <w:rPr>
          <w:rFonts w:ascii="Book Antiqua" w:hAnsi="Book Antiqua"/>
          <w:i/>
        </w:rPr>
        <w:t>n</w:t>
      </w:r>
      <w:r w:rsidRPr="006431B3">
        <w:rPr>
          <w:rFonts w:ascii="Book Antiqua" w:hAnsi="Book Antiqua"/>
          <w:lang w:eastAsia="zh-CN"/>
        </w:rPr>
        <w:t xml:space="preserve"> </w:t>
      </w:r>
      <w:r w:rsidRPr="006431B3">
        <w:rPr>
          <w:rFonts w:ascii="Book Antiqua" w:hAnsi="Book Antiqua"/>
        </w:rPr>
        <w:t>=</w:t>
      </w:r>
      <w:r w:rsidRPr="006431B3">
        <w:rPr>
          <w:rFonts w:ascii="Book Antiqua" w:hAnsi="Book Antiqua"/>
          <w:lang w:eastAsia="zh-CN"/>
        </w:rPr>
        <w:t xml:space="preserve"> </w:t>
      </w:r>
      <w:r w:rsidRPr="006431B3">
        <w:rPr>
          <w:rFonts w:ascii="Book Antiqua" w:hAnsi="Book Antiqua"/>
        </w:rPr>
        <w:t>1) and sepsis and multi-organ failure (</w:t>
      </w:r>
      <w:r w:rsidRPr="006431B3">
        <w:rPr>
          <w:rFonts w:ascii="Book Antiqua" w:hAnsi="Book Antiqua"/>
          <w:i/>
        </w:rPr>
        <w:t>n</w:t>
      </w:r>
      <w:r w:rsidRPr="006431B3">
        <w:rPr>
          <w:rFonts w:ascii="Book Antiqua" w:hAnsi="Book Antiqua"/>
          <w:lang w:eastAsia="zh-CN"/>
        </w:rPr>
        <w:t xml:space="preserve"> </w:t>
      </w:r>
      <w:r w:rsidRPr="006431B3">
        <w:rPr>
          <w:rFonts w:ascii="Book Antiqua" w:hAnsi="Book Antiqua"/>
        </w:rPr>
        <w:t>=</w:t>
      </w:r>
      <w:r w:rsidRPr="006431B3">
        <w:rPr>
          <w:rFonts w:ascii="Book Antiqua" w:hAnsi="Book Antiqua"/>
          <w:lang w:eastAsia="zh-CN"/>
        </w:rPr>
        <w:t xml:space="preserve"> </w:t>
      </w:r>
      <w:r w:rsidRPr="006431B3">
        <w:rPr>
          <w:rFonts w:ascii="Book Antiqua" w:hAnsi="Book Antiqua"/>
        </w:rPr>
        <w:t>2). All these three patients had significant co-morbidity (including concomitant malignancy and cardio-respiratory incapacity).</w:t>
      </w:r>
    </w:p>
    <w:p w:rsidR="0055295C" w:rsidRPr="006431B3" w:rsidRDefault="0055295C" w:rsidP="002838DA">
      <w:pPr>
        <w:spacing w:after="0" w:line="360" w:lineRule="auto"/>
        <w:ind w:firstLineChars="200" w:firstLine="480"/>
        <w:jc w:val="both"/>
        <w:rPr>
          <w:rFonts w:ascii="Book Antiqua" w:hAnsi="Book Antiqua"/>
        </w:rPr>
      </w:pPr>
      <w:r w:rsidRPr="006431B3">
        <w:rPr>
          <w:rFonts w:ascii="Book Antiqua" w:hAnsi="Book Antiqua"/>
        </w:rPr>
        <w:t xml:space="preserve">For the majority of all patients who were treated with stents, the leakage was sealed directly after deployment of the first stent (Table 3). However, 43% of the patients in the recovery group underwent up to three subsequent endoscopic re-interventions, which was even more frequent among those whose stent treatment failed </w:t>
      </w:r>
      <w:r w:rsidRPr="006431B3">
        <w:rPr>
          <w:rFonts w:ascii="Book Antiqua" w:hAnsi="Book Antiqua"/>
        </w:rPr>
        <w:lastRenderedPageBreak/>
        <w:t xml:space="preserve">(Table 3). As expected, the stent failure group had a longer median hospital stay (54 </w:t>
      </w:r>
      <w:r w:rsidRPr="006431B3">
        <w:rPr>
          <w:rFonts w:ascii="Book Antiqua" w:hAnsi="Book Antiqua"/>
          <w:i/>
        </w:rPr>
        <w:t>vs</w:t>
      </w:r>
      <w:r w:rsidRPr="006431B3">
        <w:rPr>
          <w:rFonts w:ascii="Book Antiqua" w:hAnsi="Book Antiqua"/>
        </w:rPr>
        <w:t xml:space="preserve"> 29 d) and all these patients required intensive care and ventilator support.</w:t>
      </w:r>
    </w:p>
    <w:p w:rsidR="0055295C" w:rsidRDefault="0055295C" w:rsidP="00A513B3">
      <w:pPr>
        <w:spacing w:after="0" w:line="360" w:lineRule="auto"/>
        <w:jc w:val="both"/>
        <w:rPr>
          <w:rFonts w:ascii="Book Antiqua" w:hAnsi="Book Antiqua"/>
          <w:b/>
          <w:i/>
          <w:lang w:eastAsia="zh-CN"/>
        </w:rPr>
      </w:pPr>
    </w:p>
    <w:p w:rsidR="0055295C" w:rsidRPr="002838DA" w:rsidRDefault="0055295C" w:rsidP="00A513B3">
      <w:pPr>
        <w:spacing w:after="0" w:line="360" w:lineRule="auto"/>
        <w:jc w:val="both"/>
        <w:rPr>
          <w:rFonts w:ascii="Book Antiqua" w:hAnsi="Book Antiqua"/>
          <w:b/>
          <w:i/>
        </w:rPr>
      </w:pPr>
      <w:r w:rsidRPr="002838DA">
        <w:rPr>
          <w:rFonts w:ascii="Book Antiqua" w:hAnsi="Book Antiqua"/>
          <w:b/>
          <w:i/>
        </w:rPr>
        <w:t>Complications of stent therapy</w:t>
      </w:r>
    </w:p>
    <w:p w:rsidR="0055295C" w:rsidRPr="006431B3" w:rsidRDefault="0055295C" w:rsidP="00A513B3">
      <w:pPr>
        <w:spacing w:after="0" w:line="360" w:lineRule="auto"/>
        <w:jc w:val="both"/>
      </w:pPr>
      <w:r w:rsidRPr="006431B3">
        <w:t>No stent-related complications occurred. One patient initially treated at our unit was scheduled for stent extraction at a county hospital. Due to difficulties with the procedure, the patient was referred back to us where the extraction was performed uneventfully.</w:t>
      </w:r>
    </w:p>
    <w:p w:rsidR="0055295C" w:rsidRDefault="0055295C" w:rsidP="00A513B3">
      <w:pPr>
        <w:spacing w:after="0" w:line="360" w:lineRule="auto"/>
        <w:jc w:val="both"/>
        <w:rPr>
          <w:rFonts w:ascii="Book Antiqua" w:hAnsi="Book Antiqua"/>
          <w:i/>
          <w:lang w:eastAsia="zh-CN"/>
        </w:rPr>
      </w:pPr>
    </w:p>
    <w:p w:rsidR="0055295C" w:rsidRPr="002838DA" w:rsidRDefault="0055295C" w:rsidP="00A513B3">
      <w:pPr>
        <w:spacing w:after="0" w:line="360" w:lineRule="auto"/>
        <w:jc w:val="both"/>
        <w:rPr>
          <w:rFonts w:ascii="Book Antiqua" w:hAnsi="Book Antiqua"/>
          <w:b/>
          <w:i/>
        </w:rPr>
      </w:pPr>
      <w:r w:rsidRPr="002838DA">
        <w:rPr>
          <w:rFonts w:ascii="Book Antiqua" w:hAnsi="Book Antiqua"/>
          <w:b/>
          <w:i/>
        </w:rPr>
        <w:t>Risk factors of stent treatment failure</w:t>
      </w:r>
    </w:p>
    <w:p w:rsidR="0055295C" w:rsidRPr="006431B3" w:rsidRDefault="0055295C" w:rsidP="00A513B3">
      <w:pPr>
        <w:spacing w:after="0" w:line="360" w:lineRule="auto"/>
        <w:jc w:val="both"/>
        <w:rPr>
          <w:rFonts w:ascii="Book Antiqua" w:hAnsi="Book Antiqua"/>
        </w:rPr>
      </w:pPr>
      <w:r w:rsidRPr="006431B3">
        <w:rPr>
          <w:rFonts w:ascii="Book Antiqua" w:hAnsi="Book Antiqua"/>
        </w:rPr>
        <w:t>Stent treatment failure correlated significantly with time to stent (</w:t>
      </w:r>
      <w:r w:rsidRPr="006431B3">
        <w:rPr>
          <w:rFonts w:ascii="Book Antiqua" w:hAnsi="Book Antiqua"/>
          <w:lang w:eastAsia="zh-CN"/>
        </w:rPr>
        <w:t xml:space="preserve">OR = </w:t>
      </w:r>
      <w:r w:rsidRPr="006431B3">
        <w:rPr>
          <w:rFonts w:ascii="Book Antiqua" w:hAnsi="Book Antiqua"/>
        </w:rPr>
        <w:t>1.368, 95%CI</w:t>
      </w:r>
      <w:r w:rsidRPr="006431B3">
        <w:rPr>
          <w:rFonts w:ascii="Book Antiqua" w:hAnsi="Book Antiqua"/>
          <w:lang w:eastAsia="zh-CN"/>
        </w:rPr>
        <w:t>:</w:t>
      </w:r>
      <w:r w:rsidRPr="006431B3">
        <w:rPr>
          <w:rFonts w:ascii="Book Antiqua" w:hAnsi="Book Antiqua"/>
        </w:rPr>
        <w:t xml:space="preserve"> 1.016</w:t>
      </w:r>
      <w:r w:rsidRPr="006431B3">
        <w:rPr>
          <w:rFonts w:ascii="Book Antiqua" w:hAnsi="Book Antiqua"/>
          <w:lang w:eastAsia="zh-CN"/>
        </w:rPr>
        <w:t>-</w:t>
      </w:r>
      <w:r w:rsidRPr="006431B3">
        <w:rPr>
          <w:rFonts w:ascii="Book Antiqua" w:hAnsi="Book Antiqua"/>
        </w:rPr>
        <w:t xml:space="preserve">1.843) by </w:t>
      </w:r>
      <w:proofErr w:type="spellStart"/>
      <w:r w:rsidRPr="006431B3">
        <w:rPr>
          <w:rFonts w:ascii="Book Antiqua" w:hAnsi="Book Antiqua"/>
        </w:rPr>
        <w:t>uni-variate</w:t>
      </w:r>
      <w:proofErr w:type="spellEnd"/>
      <w:r w:rsidRPr="006431B3">
        <w:rPr>
          <w:rFonts w:ascii="Book Antiqua" w:hAnsi="Book Antiqua"/>
        </w:rPr>
        <w:t xml:space="preserve"> analysis (Table 4). Factors with relatively small </w:t>
      </w:r>
      <w:r w:rsidRPr="002838DA">
        <w:rPr>
          <w:rFonts w:ascii="Book Antiqua" w:hAnsi="Book Antiqua"/>
          <w:i/>
        </w:rPr>
        <w:t>P</w:t>
      </w:r>
      <w:r w:rsidRPr="006431B3">
        <w:rPr>
          <w:rFonts w:ascii="Book Antiqua" w:hAnsi="Book Antiqua"/>
        </w:rPr>
        <w:t xml:space="preserve"> values (</w:t>
      </w:r>
      <w:r w:rsidRPr="006431B3">
        <w:rPr>
          <w:rFonts w:ascii="Book Antiqua" w:hAnsi="Book Antiqua"/>
          <w:i/>
        </w:rPr>
        <w:t>P</w:t>
      </w:r>
      <w:r w:rsidRPr="006431B3">
        <w:rPr>
          <w:rFonts w:ascii="Book Antiqua" w:hAnsi="Book Antiqua"/>
          <w:lang w:eastAsia="zh-CN"/>
        </w:rPr>
        <w:t xml:space="preserve"> </w:t>
      </w:r>
      <w:r w:rsidRPr="006431B3">
        <w:rPr>
          <w:rFonts w:ascii="Book Antiqua" w:hAnsi="Book Antiqua"/>
        </w:rPr>
        <w:t>&lt;</w:t>
      </w:r>
      <w:r w:rsidRPr="006431B3">
        <w:rPr>
          <w:rFonts w:ascii="Book Antiqua" w:hAnsi="Book Antiqua"/>
          <w:lang w:eastAsia="zh-CN"/>
        </w:rPr>
        <w:t xml:space="preserve"> </w:t>
      </w:r>
      <w:r w:rsidRPr="006431B3">
        <w:rPr>
          <w:rFonts w:ascii="Book Antiqua" w:hAnsi="Book Antiqua"/>
        </w:rPr>
        <w:t xml:space="preserve">0.2) in the </w:t>
      </w:r>
      <w:proofErr w:type="spellStart"/>
      <w:r w:rsidRPr="006431B3">
        <w:rPr>
          <w:rFonts w:ascii="Book Antiqua" w:hAnsi="Book Antiqua"/>
        </w:rPr>
        <w:t>uni-variate</w:t>
      </w:r>
      <w:proofErr w:type="spellEnd"/>
      <w:r w:rsidRPr="006431B3">
        <w:rPr>
          <w:rFonts w:ascii="Book Antiqua" w:hAnsi="Book Antiqua"/>
        </w:rPr>
        <w:t xml:space="preserve"> analysis were selected as co-variables in the multi-</w:t>
      </w:r>
      <w:proofErr w:type="spellStart"/>
      <w:r w:rsidRPr="006431B3">
        <w:rPr>
          <w:rFonts w:ascii="Book Antiqua" w:hAnsi="Book Antiqua"/>
        </w:rPr>
        <w:t>variate</w:t>
      </w:r>
      <w:proofErr w:type="spellEnd"/>
      <w:r w:rsidRPr="006431B3">
        <w:rPr>
          <w:rFonts w:ascii="Book Antiqua" w:hAnsi="Book Antiqua"/>
        </w:rPr>
        <w:t xml:space="preserve"> analysis, which identified time to stent (</w:t>
      </w:r>
      <w:r w:rsidRPr="006431B3">
        <w:rPr>
          <w:rFonts w:ascii="Book Antiqua" w:hAnsi="Book Antiqua"/>
          <w:lang w:eastAsia="zh-CN"/>
        </w:rPr>
        <w:t xml:space="preserve">OR = </w:t>
      </w:r>
      <w:r w:rsidRPr="006431B3">
        <w:rPr>
          <w:rFonts w:ascii="Book Antiqua" w:hAnsi="Book Antiqua"/>
        </w:rPr>
        <w:t>1.802, 95%CI</w:t>
      </w:r>
      <w:r w:rsidRPr="006431B3">
        <w:rPr>
          <w:rFonts w:ascii="Book Antiqua" w:hAnsi="Book Antiqua"/>
          <w:lang w:eastAsia="zh-CN"/>
        </w:rPr>
        <w:t>:</w:t>
      </w:r>
      <w:r w:rsidRPr="006431B3">
        <w:rPr>
          <w:rFonts w:ascii="Book Antiqua" w:hAnsi="Book Antiqua"/>
        </w:rPr>
        <w:t xml:space="preserve"> 1.802</w:t>
      </w:r>
      <w:r w:rsidRPr="006431B3">
        <w:rPr>
          <w:rFonts w:ascii="Book Antiqua" w:hAnsi="Book Antiqua"/>
          <w:lang w:eastAsia="zh-CN"/>
        </w:rPr>
        <w:t>-</w:t>
      </w:r>
      <w:r w:rsidRPr="006431B3">
        <w:rPr>
          <w:rFonts w:ascii="Book Antiqua" w:hAnsi="Book Antiqua"/>
        </w:rPr>
        <w:t>3.264) as the most predominant risk factor of a higher rate of treatment failure with stent (Table 5).</w:t>
      </w:r>
    </w:p>
    <w:p w:rsidR="0055295C" w:rsidRPr="006431B3" w:rsidRDefault="0055295C" w:rsidP="002838DA">
      <w:pPr>
        <w:spacing w:after="0" w:line="360" w:lineRule="auto"/>
        <w:ind w:firstLineChars="200" w:firstLine="480"/>
        <w:jc w:val="both"/>
        <w:rPr>
          <w:rFonts w:ascii="Book Antiqua" w:hAnsi="Book Antiqua"/>
          <w:b/>
        </w:rPr>
      </w:pPr>
      <w:r w:rsidRPr="006431B3">
        <w:rPr>
          <w:rFonts w:ascii="Book Antiqua" w:hAnsi="Book Antiqua"/>
        </w:rPr>
        <w:t xml:space="preserve">As seen in Figure 1, the predicted probability for stent treatment failure increases, rather rapidly, with time </w:t>
      </w:r>
      <w:proofErr w:type="spellStart"/>
      <w:r w:rsidRPr="006431B3">
        <w:rPr>
          <w:rFonts w:ascii="Book Antiqua" w:hAnsi="Book Antiqua"/>
        </w:rPr>
        <w:t>lapsed</w:t>
      </w:r>
      <w:proofErr w:type="spellEnd"/>
      <w:r w:rsidRPr="006431B3">
        <w:rPr>
          <w:rFonts w:ascii="Book Antiqua" w:hAnsi="Book Antiqua"/>
        </w:rPr>
        <w:t xml:space="preserve"> between perforation and insertion of stent. A delay in insertion of stent from day one to day three leads to a nearly two-folded increase in predicted probability for stent treatment failure. </w:t>
      </w:r>
    </w:p>
    <w:p w:rsidR="0055295C" w:rsidRDefault="0055295C" w:rsidP="00A513B3">
      <w:pPr>
        <w:spacing w:after="0" w:line="360" w:lineRule="auto"/>
        <w:jc w:val="both"/>
        <w:rPr>
          <w:rFonts w:ascii="Book Antiqua" w:hAnsi="Book Antiqua"/>
          <w:b/>
          <w:lang w:eastAsia="zh-CN"/>
        </w:rPr>
      </w:pPr>
    </w:p>
    <w:p w:rsidR="0055295C" w:rsidRPr="006431B3" w:rsidRDefault="0055295C" w:rsidP="00A513B3">
      <w:pPr>
        <w:spacing w:after="0" w:line="360" w:lineRule="auto"/>
        <w:jc w:val="both"/>
        <w:rPr>
          <w:rFonts w:ascii="Book Antiqua" w:hAnsi="Book Antiqua"/>
          <w:b/>
        </w:rPr>
      </w:pPr>
      <w:r w:rsidRPr="006431B3">
        <w:rPr>
          <w:rFonts w:ascii="Book Antiqua" w:hAnsi="Book Antiqua"/>
          <w:b/>
        </w:rPr>
        <w:t>DISCUSSION</w:t>
      </w:r>
    </w:p>
    <w:p w:rsidR="0055295C" w:rsidRPr="006431B3" w:rsidRDefault="0055295C" w:rsidP="00A513B3">
      <w:pPr>
        <w:spacing w:after="0" w:line="360" w:lineRule="auto"/>
        <w:jc w:val="both"/>
        <w:rPr>
          <w:rFonts w:ascii="Book Antiqua" w:hAnsi="Book Antiqua"/>
        </w:rPr>
      </w:pPr>
      <w:r w:rsidRPr="006431B3">
        <w:rPr>
          <w:rFonts w:ascii="Book Antiqua" w:hAnsi="Book Antiqua"/>
        </w:rPr>
        <w:t xml:space="preserve">We have consistently applied an esophageal SEMS-based strategy as a part of a multi-modal first-line treatment of EPR, with minimal risk of introducing a selection bias of patients. Thereby we have tried to analyze the efficacy of stent treatment and predictors for failure of this therapeutic concept in benign esophageal </w:t>
      </w:r>
      <w:proofErr w:type="spellStart"/>
      <w:r w:rsidRPr="006431B3">
        <w:rPr>
          <w:rFonts w:ascii="Book Antiqua" w:hAnsi="Book Antiqua"/>
        </w:rPr>
        <w:t>transmural</w:t>
      </w:r>
      <w:proofErr w:type="spellEnd"/>
      <w:r w:rsidRPr="006431B3">
        <w:rPr>
          <w:rFonts w:ascii="Book Antiqua" w:hAnsi="Book Antiqua"/>
        </w:rPr>
        <w:t xml:space="preserve"> damage, including spontaneous rupture, iatrogenic and trauma. In the present study we defined treatment failure as a radical change of treatment strategy due to uncontrolled </w:t>
      </w:r>
      <w:proofErr w:type="spellStart"/>
      <w:r w:rsidRPr="006431B3">
        <w:rPr>
          <w:rFonts w:ascii="Book Antiqua" w:hAnsi="Book Antiqua"/>
        </w:rPr>
        <w:t>mediastinitis</w:t>
      </w:r>
      <w:proofErr w:type="spellEnd"/>
      <w:r w:rsidRPr="006431B3">
        <w:rPr>
          <w:rFonts w:ascii="Book Antiqua" w:hAnsi="Book Antiqua"/>
        </w:rPr>
        <w:t xml:space="preserve">, which in this setting meant emergency </w:t>
      </w:r>
      <w:proofErr w:type="spellStart"/>
      <w:r w:rsidRPr="006431B3">
        <w:rPr>
          <w:rFonts w:ascii="Book Antiqua" w:hAnsi="Book Antiqua"/>
        </w:rPr>
        <w:t>esophagectomy</w:t>
      </w:r>
      <w:proofErr w:type="spellEnd"/>
      <w:r w:rsidRPr="006431B3">
        <w:rPr>
          <w:rFonts w:ascii="Book Antiqua" w:hAnsi="Book Antiqua"/>
        </w:rPr>
        <w:t xml:space="preserve"> with end-</w:t>
      </w:r>
      <w:proofErr w:type="spellStart"/>
      <w:r w:rsidRPr="006431B3">
        <w:rPr>
          <w:rFonts w:ascii="Book Antiqua" w:hAnsi="Book Antiqua"/>
        </w:rPr>
        <w:t>esophagostomy</w:t>
      </w:r>
      <w:proofErr w:type="spellEnd"/>
      <w:r w:rsidRPr="006431B3">
        <w:rPr>
          <w:rFonts w:ascii="Book Antiqua" w:hAnsi="Book Antiqua"/>
        </w:rPr>
        <w:t xml:space="preserve"> or death as a consequence of the perforation following uncontrolled sepsis. The major finding was that the time between EPR and the positioning of the stent was the most predominant risk factor for treatment failure. There were also three potentially important trends, </w:t>
      </w:r>
      <w:r w:rsidRPr="006431B3">
        <w:rPr>
          <w:rFonts w:ascii="Book Antiqua" w:hAnsi="Book Antiqua"/>
          <w:i/>
        </w:rPr>
        <w:t>i.e.</w:t>
      </w:r>
      <w:r w:rsidRPr="006431B3">
        <w:rPr>
          <w:rFonts w:ascii="Book Antiqua" w:hAnsi="Book Antiqua"/>
        </w:rPr>
        <w:t xml:space="preserve"> that distal esophageal defects and the cardio-vascular </w:t>
      </w:r>
      <w:r w:rsidRPr="006431B3">
        <w:rPr>
          <w:rFonts w:ascii="Book Antiqua" w:hAnsi="Book Antiqua"/>
        </w:rPr>
        <w:lastRenderedPageBreak/>
        <w:t xml:space="preserve">comorbidity and ASA score of the patients exerted an unfavorable influence on the SEMS outcome. </w:t>
      </w:r>
    </w:p>
    <w:p w:rsidR="0055295C" w:rsidRPr="006431B3" w:rsidRDefault="0055295C" w:rsidP="002838DA">
      <w:pPr>
        <w:spacing w:after="0" w:line="360" w:lineRule="auto"/>
        <w:ind w:firstLineChars="200" w:firstLine="480"/>
        <w:jc w:val="both"/>
        <w:rPr>
          <w:rFonts w:ascii="Book Antiqua" w:hAnsi="Book Antiqua"/>
        </w:rPr>
      </w:pPr>
      <w:r w:rsidRPr="006431B3">
        <w:rPr>
          <w:rFonts w:ascii="Book Antiqua" w:hAnsi="Book Antiqua"/>
        </w:rPr>
        <w:t>The overall survival rate of our EPR patients was high (89.6%) and even higher (92.5%) among those treated with SEMS as the initial therapy. It is uncontentious that the sooner therapy is applied in EPR the better are the chances for survival. This was shown in a systematic review and meta-analysis of 75 studies, where treatment started within 24</w:t>
      </w:r>
      <w:r w:rsidRPr="006431B3">
        <w:rPr>
          <w:rFonts w:ascii="Book Antiqua" w:hAnsi="Book Antiqua"/>
          <w:lang w:eastAsia="zh-CN"/>
        </w:rPr>
        <w:t xml:space="preserve"> </w:t>
      </w:r>
      <w:r w:rsidRPr="006431B3">
        <w:rPr>
          <w:rFonts w:ascii="Book Antiqua" w:hAnsi="Book Antiqua"/>
        </w:rPr>
        <w:t>h after the perforation resulted in a pooled mortality rate of 7.4% compared with 20.3% in patients who did not receive treatment within 24</w:t>
      </w:r>
      <w:r w:rsidRPr="006431B3">
        <w:rPr>
          <w:rFonts w:ascii="Book Antiqua" w:hAnsi="Book Antiqua"/>
          <w:lang w:eastAsia="zh-CN"/>
        </w:rPr>
        <w:t xml:space="preserve"> </w:t>
      </w:r>
      <w:r w:rsidRPr="006431B3">
        <w:rPr>
          <w:rFonts w:ascii="Book Antiqua" w:hAnsi="Book Antiqua"/>
        </w:rPr>
        <w:t>h</w:t>
      </w:r>
      <w:r w:rsidRPr="006431B3">
        <w:rPr>
          <w:rFonts w:ascii="Book Antiqua" w:hAnsi="Book Antiqua"/>
        </w:rPr>
        <w:fldChar w:fldCharType="begin"/>
      </w:r>
      <w:r w:rsidRPr="006431B3">
        <w:rPr>
          <w:rFonts w:ascii="Book Antiqua" w:hAnsi="Book Antiqua"/>
        </w:rPr>
        <w:instrText xml:space="preserve"> ADDIN EN.CITE &lt;EndNote&gt;&lt;Cite&gt;&lt;Author&gt;Biancari&lt;/Author&gt;&lt;Year&gt;2013&lt;/Year&gt;&lt;IDText&gt;Current Treatment and Outcome of Esophageal Perforations in Adults: Systematic Review and Meta-Analysis of 75 Studies&lt;/IDText&gt;&lt;DisplayText&gt;&lt;style face="superscript"&gt;[3]&lt;/style&gt;&lt;/DisplayText&gt;&lt;record&gt;&lt;dates&gt;&lt;pub-dates&gt;&lt;date&gt;Feb 26&lt;/date&gt;&lt;/pub-dates&gt;&lt;year&gt;2013&lt;/year&gt;&lt;/dates&gt;&lt;isbn&gt;1432-2323 (Electronic)&amp;#xD;0364-2313 (Linking)&lt;/isbn&gt;&lt;titles&gt;&lt;title&gt;Current Treatment and Outcome of Esophageal Perforations in Adults: Systematic Review and Meta-Analysis of 75 Studies&lt;/title&gt;&lt;secondary-title&gt;World J Surg&lt;/secondary-title&gt;&lt;alt-title&gt;World journal of surgery&lt;/alt-title&gt;&lt;/titles&gt;&lt;contributors&gt;&lt;authors&gt;&lt;author&gt;Biancari, F.&lt;/author&gt;&lt;author&gt;D&amp;apos;Andrea, V.&lt;/author&gt;&lt;author&gt;Paone, R.&lt;/author&gt;&lt;author&gt;Di Marco, C.&lt;/author&gt;&lt;author&gt;Savino, G.&lt;/author&gt;&lt;author&gt;Koivukangas, V.&lt;/author&gt;&lt;author&gt;Saarnio, J.&lt;/author&gt;&lt;author&gt;Lucenteforte, E.&lt;/author&gt;&lt;/authors&gt;&lt;/contributors&gt;&lt;edition&gt;2013/02/27&lt;/edition&gt;&lt;language&gt;Eng&lt;/language&gt;&lt;added-date format="utc"&gt;1363724585&lt;/added-date&gt;&lt;ref-type name="Journal Article"&gt;17&lt;/ref-type&gt;&lt;auth-address&gt;Department of Surgery, Oulu University Hospital, P.O. Box 21, 90029, Oulu, Finland, faustobiancari@yahoo.it.&lt;/auth-address&gt;&lt;remote-database-provider&gt;NLM&lt;/remote-database-provider&gt;&lt;rec-number&gt;29&lt;/rec-number&gt;&lt;last-updated-date format="utc"&gt;1363724585&lt;/last-updated-date&gt;&lt;accession-num&gt;23440483&lt;/accession-num&gt;&lt;electronic-resource-num&gt;10.1007/s00268-013-1951-7&lt;/electronic-resource-num&gt;&lt;/record&gt;&lt;/Cite&gt;&lt;/EndNote&gt;</w:instrText>
      </w:r>
      <w:r w:rsidRPr="006431B3">
        <w:rPr>
          <w:rFonts w:ascii="Book Antiqua" w:hAnsi="Book Antiqua"/>
        </w:rPr>
        <w:fldChar w:fldCharType="separate"/>
      </w:r>
      <w:r w:rsidRPr="006431B3">
        <w:rPr>
          <w:rFonts w:ascii="Book Antiqua" w:hAnsi="Book Antiqua"/>
          <w:noProof/>
          <w:vertAlign w:val="superscript"/>
        </w:rPr>
        <w:t>[3]</w:t>
      </w:r>
      <w:r w:rsidRPr="006431B3">
        <w:rPr>
          <w:rFonts w:ascii="Book Antiqua" w:hAnsi="Book Antiqua"/>
        </w:rPr>
        <w:fldChar w:fldCharType="end"/>
      </w:r>
      <w:r w:rsidRPr="006431B3">
        <w:rPr>
          <w:rFonts w:ascii="Book Antiqua" w:hAnsi="Book Antiqua"/>
        </w:rPr>
        <w:t xml:space="preserve">. These observations were basically based on analyses of case series where surgical treatment was the gold standard. In this context it shall be emphasized that even with the traditional surgical approach there are large variations depending on the local tradition, location of the lesion, severity of the contamination and the length of </w:t>
      </w:r>
      <w:proofErr w:type="gramStart"/>
      <w:r w:rsidRPr="006431B3">
        <w:rPr>
          <w:rFonts w:ascii="Book Antiqua" w:hAnsi="Book Antiqua"/>
        </w:rPr>
        <w:t>history</w:t>
      </w:r>
      <w:proofErr w:type="gramEnd"/>
      <w:r w:rsidRPr="006431B3">
        <w:rPr>
          <w:rFonts w:ascii="Book Antiqua" w:hAnsi="Book Antiqua"/>
        </w:rPr>
        <w:fldChar w:fldCharType="begin">
          <w:fldData xml:space="preserve">PEVuZE5vdGU+PENpdGU+PEF1dGhvcj5CaWFuY2FyaTwvQXV0aG9yPjxZZWFyPjIwMTM8L1llYXI+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</w:fldData>
        </w:fldChar>
      </w:r>
      <w:r w:rsidRPr="006431B3">
        <w:rPr>
          <w:rFonts w:ascii="Book Antiqua" w:hAnsi="Book Antiqua"/>
        </w:rPr>
        <w:instrText xml:space="preserve"> ADDIN EN.CITE </w:instrText>
      </w:r>
      <w:r w:rsidRPr="006431B3">
        <w:rPr>
          <w:rFonts w:ascii="Book Antiqua" w:hAnsi="Book Antiqua"/>
        </w:rPr>
        <w:fldChar w:fldCharType="begin">
          <w:fldData xml:space="preserve">PEVuZE5vdGU+PENpdGU+PEF1dGhvcj5CaWFuY2FyaTwvQXV0aG9yPjxZZWFyPjIwMTM8L1llYXI+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</w:fldData>
        </w:fldChar>
      </w:r>
      <w:r w:rsidRPr="006431B3">
        <w:rPr>
          <w:rFonts w:ascii="Book Antiqua" w:hAnsi="Book Antiqua"/>
        </w:rPr>
        <w:instrText xml:space="preserve"> ADDIN EN.CITE.DATA </w:instrText>
      </w:r>
      <w:r w:rsidRPr="006431B3">
        <w:rPr>
          <w:rFonts w:ascii="Book Antiqua" w:hAnsi="Book Antiqua"/>
        </w:rPr>
      </w:r>
      <w:r w:rsidRPr="006431B3">
        <w:rPr>
          <w:rFonts w:ascii="Book Antiqua" w:hAnsi="Book Antiqua"/>
        </w:rPr>
        <w:fldChar w:fldCharType="end"/>
      </w:r>
      <w:r w:rsidRPr="006431B3">
        <w:rPr>
          <w:rFonts w:ascii="Book Antiqua" w:hAnsi="Book Antiqua"/>
        </w:rPr>
      </w:r>
      <w:r w:rsidRPr="006431B3">
        <w:rPr>
          <w:rFonts w:ascii="Book Antiqua" w:hAnsi="Book Antiqua"/>
        </w:rPr>
        <w:fldChar w:fldCharType="separate"/>
      </w:r>
      <w:r w:rsidRPr="006431B3">
        <w:rPr>
          <w:rFonts w:ascii="Book Antiqua" w:hAnsi="Book Antiqua"/>
          <w:noProof/>
          <w:vertAlign w:val="superscript"/>
        </w:rPr>
        <w:t>[3,4,7,24]</w:t>
      </w:r>
      <w:r w:rsidRPr="006431B3">
        <w:rPr>
          <w:rFonts w:ascii="Book Antiqua" w:hAnsi="Book Antiqua"/>
        </w:rPr>
        <w:fldChar w:fldCharType="end"/>
      </w:r>
      <w:r w:rsidRPr="006431B3">
        <w:rPr>
          <w:rFonts w:ascii="Book Antiqua" w:hAnsi="Book Antiqua"/>
        </w:rPr>
        <w:t>. Subsequently, it can be rather difficult to separate the different confounding risk factors from each other. Therefore, when a predefined prospective strategy is applied, we can establish the pivotal importance of the length of the EPR history to critically determine the outcome when a SEMS based therapy is practiced. This information is of vital clinical importance since SEMS placement can be completed in hospitals where endoscopic service is available and stents are regarded to be affordable. Through prompt sealing of the perforation and drainage of the pleural cavity (if concomitant pleural effusion), the time lag can be effectively influenced.</w:t>
      </w:r>
      <w:r w:rsidRPr="006431B3">
        <w:t xml:space="preserve"> </w:t>
      </w:r>
      <w:r w:rsidRPr="006431B3">
        <w:rPr>
          <w:rFonts w:ascii="Book Antiqua" w:hAnsi="Book Antiqua"/>
        </w:rPr>
        <w:t xml:space="preserve">We also witnessed a relatively high proportion of patients referred from other hospitals, and we firmly believe that these referrals represent another important step in a successful SEMS based strategy. After sealing of the lesion at the local hospital, the patient can be safely referred to a specialized center with esophageal surgical expertise, provided that this is possible from a logistic point of view. Alternatively, daily telephone consultations can be </w:t>
      </w:r>
      <w:proofErr w:type="gramStart"/>
      <w:r w:rsidRPr="006431B3">
        <w:rPr>
          <w:rFonts w:ascii="Book Antiqua" w:hAnsi="Book Antiqua"/>
        </w:rPr>
        <w:t>conducted,</w:t>
      </w:r>
      <w:proofErr w:type="gramEnd"/>
      <w:r w:rsidRPr="006431B3">
        <w:rPr>
          <w:rFonts w:ascii="Book Antiqua" w:hAnsi="Book Antiqua"/>
        </w:rPr>
        <w:t xml:space="preserve"> if the patient’s general condition allows so.</w:t>
      </w:r>
    </w:p>
    <w:p w:rsidR="0055295C" w:rsidRPr="006431B3" w:rsidRDefault="0055295C" w:rsidP="002838DA">
      <w:pPr>
        <w:spacing w:after="0" w:line="360" w:lineRule="auto"/>
        <w:ind w:firstLineChars="200" w:firstLine="480"/>
        <w:jc w:val="both"/>
        <w:rPr>
          <w:rFonts w:ascii="Book Antiqua" w:hAnsi="Book Antiqua"/>
          <w:lang w:eastAsia="zh-CN"/>
        </w:rPr>
      </w:pPr>
      <w:r w:rsidRPr="006431B3">
        <w:rPr>
          <w:rFonts w:ascii="Book Antiqua" w:hAnsi="Book Antiqua"/>
        </w:rPr>
        <w:t xml:space="preserve">Several important trends that affected outcome were observed. However, these did not reach a statistical significance, which could be due to low power of the study. One of these trends was that fewer patients with distal EPR healed on SEMS as compared to those located in the middle section of the esophagus. There seems to be a rational behind this trend, since damage to the distal esophagus often engages the </w:t>
      </w:r>
      <w:proofErr w:type="spellStart"/>
      <w:r w:rsidRPr="006431B3">
        <w:rPr>
          <w:rFonts w:ascii="Book Antiqua" w:hAnsi="Book Antiqua"/>
        </w:rPr>
        <w:lastRenderedPageBreak/>
        <w:t>gastroesophageal</w:t>
      </w:r>
      <w:proofErr w:type="spellEnd"/>
      <w:r w:rsidRPr="006431B3">
        <w:rPr>
          <w:rFonts w:ascii="Book Antiqua" w:hAnsi="Book Antiqua"/>
        </w:rPr>
        <w:t xml:space="preserve"> junction as well. As such, it entails a situation where it is difficult to cover the damaged area with stent, resulting in a persistent leak of gastric content outside the stent reaching up to the perforation. This problem was also recognized in a recent study on stent-based therapy, including anastomotic </w:t>
      </w:r>
      <w:proofErr w:type="gramStart"/>
      <w:r w:rsidRPr="006431B3">
        <w:rPr>
          <w:rFonts w:ascii="Book Antiqua" w:hAnsi="Book Antiqua"/>
        </w:rPr>
        <w:t>leakages</w:t>
      </w:r>
      <w:proofErr w:type="gramEnd"/>
      <w:r w:rsidRPr="006431B3">
        <w:rPr>
          <w:rFonts w:ascii="Book Antiqua" w:hAnsi="Book Antiqua"/>
        </w:rPr>
        <w:fldChar w:fldCharType="begin">
          <w:fldData xml:space="preserve">PEVuZE5vdGU+PENpdGU+PEF1dGhvcj5GcmVlbWFuPC9BdXRob3I+PFllYXI+MjAxMjwvWWVhcj48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</w:fldData>
        </w:fldChar>
      </w:r>
      <w:r w:rsidRPr="006431B3">
        <w:rPr>
          <w:rFonts w:ascii="Book Antiqua" w:hAnsi="Book Antiqua"/>
        </w:rPr>
        <w:instrText xml:space="preserve"> ADDIN EN.CITE </w:instrText>
      </w:r>
      <w:r w:rsidRPr="006431B3">
        <w:rPr>
          <w:rFonts w:ascii="Book Antiqua" w:hAnsi="Book Antiqua"/>
        </w:rPr>
        <w:fldChar w:fldCharType="begin">
          <w:fldData xml:space="preserve">PEVuZE5vdGU+PENpdGU+PEF1dGhvcj5GcmVlbWFuPC9BdXRob3I+PFllYXI+MjAxMjwvWWVhcj48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</w:fldData>
        </w:fldChar>
      </w:r>
      <w:r w:rsidRPr="006431B3">
        <w:rPr>
          <w:rFonts w:ascii="Book Antiqua" w:hAnsi="Book Antiqua"/>
        </w:rPr>
        <w:instrText xml:space="preserve"> ADDIN EN.CITE.DATA </w:instrText>
      </w:r>
      <w:r w:rsidRPr="006431B3">
        <w:rPr>
          <w:rFonts w:ascii="Book Antiqua" w:hAnsi="Book Antiqua"/>
        </w:rPr>
      </w:r>
      <w:r w:rsidRPr="006431B3">
        <w:rPr>
          <w:rFonts w:ascii="Book Antiqua" w:hAnsi="Book Antiqua"/>
        </w:rPr>
        <w:fldChar w:fldCharType="end"/>
      </w:r>
      <w:r w:rsidRPr="006431B3">
        <w:rPr>
          <w:rFonts w:ascii="Book Antiqua" w:hAnsi="Book Antiqua"/>
        </w:rPr>
      </w:r>
      <w:r w:rsidRPr="006431B3">
        <w:rPr>
          <w:rFonts w:ascii="Book Antiqua" w:hAnsi="Book Antiqua"/>
        </w:rPr>
        <w:fldChar w:fldCharType="separate"/>
      </w:r>
      <w:r w:rsidRPr="006431B3">
        <w:rPr>
          <w:rFonts w:ascii="Book Antiqua" w:hAnsi="Book Antiqua"/>
          <w:noProof/>
          <w:vertAlign w:val="superscript"/>
        </w:rPr>
        <w:t>[25]</w:t>
      </w:r>
      <w:r w:rsidRPr="006431B3">
        <w:rPr>
          <w:rFonts w:ascii="Book Antiqua" w:hAnsi="Book Antiqua"/>
        </w:rPr>
        <w:fldChar w:fldCharType="end"/>
      </w:r>
      <w:r w:rsidRPr="006431B3">
        <w:rPr>
          <w:rFonts w:ascii="Book Antiqua" w:hAnsi="Book Antiqua"/>
        </w:rPr>
        <w:t>. The development of stent technology with more specialized, custom-made devices could be a possible solution to this problem. The current stent treatment in the middle esophagus only failed in a single case with a very large perforation, out of a total of twelve, which shows the potential of the therapy. However, a liberal attitude towards early conventional surgical intervention, in a situation where the lesion straddles the GE junction, could be motivated.</w:t>
      </w:r>
    </w:p>
    <w:p w:rsidR="0055295C" w:rsidRPr="006431B3" w:rsidRDefault="0055295C" w:rsidP="002838DA">
      <w:pPr>
        <w:spacing w:after="0" w:line="360" w:lineRule="auto"/>
        <w:ind w:firstLineChars="200" w:firstLine="480"/>
        <w:jc w:val="both"/>
        <w:rPr>
          <w:rFonts w:ascii="Book Antiqua" w:hAnsi="Book Antiqua"/>
        </w:rPr>
      </w:pPr>
      <w:r w:rsidRPr="006431B3">
        <w:rPr>
          <w:rFonts w:ascii="Book Antiqua" w:hAnsi="Book Antiqua"/>
        </w:rPr>
        <w:t xml:space="preserve">The high proportion of patients presenting with an EPR that received stent as first-line treatment, is one of the strengths of this study. It allowed us to perform an analysis regarding predictors for failure of the stent-based therapy. The definition of treatment failure for this strategy can, of course, be questioned, but we believe it is clinically valid. The stent-based therapy was abandoned only as a last resort, often followed by </w:t>
      </w:r>
      <w:proofErr w:type="spellStart"/>
      <w:r w:rsidRPr="006431B3">
        <w:rPr>
          <w:rFonts w:ascii="Book Antiqua" w:hAnsi="Book Antiqua"/>
        </w:rPr>
        <w:t>esophagectomy</w:t>
      </w:r>
      <w:proofErr w:type="spellEnd"/>
      <w:r w:rsidRPr="006431B3">
        <w:rPr>
          <w:rFonts w:ascii="Book Antiqua" w:hAnsi="Book Antiqua"/>
        </w:rPr>
        <w:t xml:space="preserve"> and cervical </w:t>
      </w:r>
      <w:proofErr w:type="spellStart"/>
      <w:r w:rsidRPr="006431B3">
        <w:rPr>
          <w:rFonts w:ascii="Book Antiqua" w:hAnsi="Book Antiqua"/>
        </w:rPr>
        <w:t>esophagostomy</w:t>
      </w:r>
      <w:proofErr w:type="spellEnd"/>
      <w:r w:rsidRPr="006431B3">
        <w:rPr>
          <w:rFonts w:ascii="Book Antiqua" w:hAnsi="Book Antiqua"/>
        </w:rPr>
        <w:t>. The implementation of a successful SEMS based strategy entails a huge clinical commitment, as illustrated by the frequent repositioning and adjustment of the SEMS to accomplish damage control. This reiterates the notion that patients with EPR shall, whenever possible, be referred to centers with extensive experience of managing these complex cases.</w:t>
      </w:r>
    </w:p>
    <w:p w:rsidR="0055295C" w:rsidRPr="006431B3" w:rsidRDefault="0055295C" w:rsidP="002838DA">
      <w:pPr>
        <w:spacing w:after="0" w:line="360" w:lineRule="auto"/>
        <w:ind w:firstLineChars="200" w:firstLine="480"/>
        <w:jc w:val="both"/>
        <w:rPr>
          <w:rFonts w:ascii="Book Antiqua" w:hAnsi="Book Antiqua"/>
        </w:rPr>
      </w:pPr>
      <w:r w:rsidRPr="006431B3">
        <w:rPr>
          <w:rFonts w:ascii="Book Antiqua" w:hAnsi="Book Antiqua"/>
        </w:rPr>
        <w:t xml:space="preserve">The indication for stent therapy should be individualized and treatment tailored for each patient. There are no strict criteria for when, for instance, only drainage is sufficient and thus there may have been some “over-treatment” with stent in a few cases. Due to the unpredictable clinical course, the potential severity of this condition and the absence of stent-related complications according to our experience, we believe that the risk of redundant placements of stents is not a major issue. </w:t>
      </w:r>
    </w:p>
    <w:p w:rsidR="0055295C" w:rsidRPr="006431B3" w:rsidRDefault="0055295C" w:rsidP="002838DA">
      <w:pPr>
        <w:spacing w:after="0" w:line="360" w:lineRule="auto"/>
        <w:ind w:firstLineChars="200" w:firstLine="480"/>
        <w:jc w:val="both"/>
        <w:rPr>
          <w:rFonts w:ascii="Book Antiqua" w:hAnsi="Book Antiqua"/>
          <w:lang w:eastAsia="zh-CN"/>
        </w:rPr>
      </w:pPr>
      <w:r w:rsidRPr="006431B3">
        <w:rPr>
          <w:rFonts w:ascii="Book Antiqua" w:hAnsi="Book Antiqua"/>
        </w:rPr>
        <w:t xml:space="preserve">In conclusion, this study shows that a stent treatment, when possible, is a successful strategy for treatment of EPR. Delayed treatment increases the risk that the injury will not heal. It is possible that the location of the lesion in the distal esophagus and cardiovascular co-morbidity may be additional risk factors for failure. Nevertheless, the management of EPR with stents requires an individualized treatment, </w:t>
      </w:r>
      <w:r w:rsidRPr="006431B3">
        <w:rPr>
          <w:rFonts w:ascii="Book Antiqua" w:hAnsi="Book Antiqua"/>
        </w:rPr>
        <w:lastRenderedPageBreak/>
        <w:t>pleural-</w:t>
      </w:r>
      <w:proofErr w:type="spellStart"/>
      <w:r w:rsidRPr="006431B3">
        <w:rPr>
          <w:rFonts w:ascii="Book Antiqua" w:hAnsi="Book Antiqua"/>
        </w:rPr>
        <w:t>mediastinal</w:t>
      </w:r>
      <w:proofErr w:type="spellEnd"/>
      <w:r w:rsidRPr="006431B3">
        <w:rPr>
          <w:rFonts w:ascii="Book Antiqua" w:hAnsi="Book Antiqua"/>
        </w:rPr>
        <w:t xml:space="preserve"> minimal invasive drainage procedures and preparedness for endoscopic re-intervention in the event that the leakage persists. In patients with delayed diagnosis of EPR and possible risk factors for stent treatment failure, who do not improve after stenting, emergency </w:t>
      </w:r>
      <w:proofErr w:type="spellStart"/>
      <w:r w:rsidRPr="006431B3">
        <w:rPr>
          <w:rFonts w:ascii="Book Antiqua" w:hAnsi="Book Antiqua"/>
        </w:rPr>
        <w:t>esophagectomy</w:t>
      </w:r>
      <w:proofErr w:type="spellEnd"/>
      <w:r w:rsidRPr="006431B3">
        <w:rPr>
          <w:rFonts w:ascii="Book Antiqua" w:hAnsi="Book Antiqua"/>
        </w:rPr>
        <w:t xml:space="preserve"> should be considered at an early stage.</w:t>
      </w:r>
    </w:p>
    <w:p w:rsidR="0055295C" w:rsidRPr="006431B3" w:rsidRDefault="0055295C" w:rsidP="00A513B3">
      <w:pPr>
        <w:spacing w:after="0" w:line="360" w:lineRule="auto"/>
        <w:jc w:val="both"/>
        <w:rPr>
          <w:rFonts w:ascii="Book Antiqua" w:hAnsi="Book Antiqua"/>
          <w:lang w:eastAsia="zh-CN"/>
        </w:rPr>
      </w:pPr>
    </w:p>
    <w:p w:rsidR="0055295C" w:rsidRPr="006431B3" w:rsidRDefault="0055295C" w:rsidP="00A513B3">
      <w:pPr>
        <w:spacing w:after="0" w:line="360" w:lineRule="auto"/>
        <w:jc w:val="both"/>
        <w:rPr>
          <w:rFonts w:ascii="Book Antiqua" w:hAnsi="Book Antiqua"/>
          <w:b/>
        </w:rPr>
      </w:pPr>
      <w:bookmarkStart w:id="9" w:name="OLE_LINK26"/>
      <w:bookmarkStart w:id="10" w:name="OLE_LINK27"/>
      <w:bookmarkStart w:id="11" w:name="OLE_LINK32"/>
      <w:r w:rsidRPr="006431B3">
        <w:rPr>
          <w:rFonts w:ascii="Book Antiqua" w:hAnsi="Book Antiqua"/>
          <w:b/>
        </w:rPr>
        <w:t>COMMENTS</w:t>
      </w:r>
    </w:p>
    <w:p w:rsidR="0055295C" w:rsidRPr="006431B3" w:rsidRDefault="0055295C" w:rsidP="00A513B3">
      <w:pPr>
        <w:spacing w:after="0" w:line="360" w:lineRule="auto"/>
        <w:jc w:val="both"/>
        <w:rPr>
          <w:rFonts w:ascii="Book Antiqua" w:hAnsi="Book Antiqua"/>
          <w:b/>
          <w:i/>
        </w:rPr>
      </w:pPr>
      <w:r w:rsidRPr="006431B3">
        <w:rPr>
          <w:rFonts w:ascii="Book Antiqua" w:hAnsi="Book Antiqua"/>
          <w:b/>
          <w:i/>
        </w:rPr>
        <w:t>Background</w:t>
      </w:r>
    </w:p>
    <w:p w:rsidR="0055295C" w:rsidRPr="006431B3" w:rsidRDefault="0055295C" w:rsidP="00A513B3">
      <w:pPr>
        <w:spacing w:after="0" w:line="360" w:lineRule="auto"/>
        <w:jc w:val="both"/>
        <w:rPr>
          <w:rFonts w:ascii="Book Antiqua" w:hAnsi="Book Antiqua"/>
        </w:rPr>
      </w:pPr>
      <w:r w:rsidRPr="006431B3">
        <w:rPr>
          <w:rFonts w:ascii="Book Antiqua" w:hAnsi="Book Antiqua"/>
        </w:rPr>
        <w:t xml:space="preserve">Esophageal perforation/rupture (EPR) is a rare condition associated with high morbidity and mortality. The disruption of the esophageal wall and the subsequent contamination by gastric and oral secretions can rapidly progress to systemic sepsis and death. </w:t>
      </w:r>
      <w:proofErr w:type="gramStart"/>
      <w:r w:rsidRPr="006431B3">
        <w:rPr>
          <w:rFonts w:ascii="Book Antiqua" w:hAnsi="Book Antiqua"/>
        </w:rPr>
        <w:t>Despite advancements in diagnostic technology, surgical techniques, endoscopy and critical care, both diagnosis and treatment of EPR still present challenges.</w:t>
      </w:r>
      <w:proofErr w:type="gramEnd"/>
      <w:r w:rsidRPr="006431B3">
        <w:rPr>
          <w:rFonts w:ascii="Book Antiqua" w:hAnsi="Book Antiqua"/>
        </w:rPr>
        <w:t xml:space="preserve"> </w:t>
      </w:r>
    </w:p>
    <w:p w:rsidR="0055295C" w:rsidRDefault="0055295C" w:rsidP="00A513B3">
      <w:pPr>
        <w:spacing w:after="0" w:line="360" w:lineRule="auto"/>
        <w:jc w:val="both"/>
        <w:rPr>
          <w:rFonts w:ascii="Book Antiqua" w:hAnsi="Book Antiqua"/>
          <w:b/>
          <w:lang w:eastAsia="zh-CN"/>
        </w:rPr>
      </w:pPr>
    </w:p>
    <w:p w:rsidR="0055295C" w:rsidRPr="006431B3" w:rsidRDefault="0055295C" w:rsidP="00A513B3">
      <w:pPr>
        <w:spacing w:after="0" w:line="360" w:lineRule="auto"/>
        <w:jc w:val="both"/>
        <w:rPr>
          <w:rFonts w:ascii="Book Antiqua" w:hAnsi="Book Antiqua"/>
          <w:b/>
          <w:i/>
        </w:rPr>
      </w:pPr>
      <w:r w:rsidRPr="006431B3">
        <w:rPr>
          <w:rFonts w:ascii="Book Antiqua" w:hAnsi="Book Antiqua"/>
          <w:b/>
          <w:i/>
        </w:rPr>
        <w:t>Research frontiers</w:t>
      </w:r>
    </w:p>
    <w:p w:rsidR="0055295C" w:rsidRPr="006431B3" w:rsidRDefault="0055295C" w:rsidP="00A513B3">
      <w:pPr>
        <w:spacing w:after="0" w:line="360" w:lineRule="auto"/>
        <w:jc w:val="both"/>
        <w:rPr>
          <w:rFonts w:ascii="Book Antiqua" w:hAnsi="Book Antiqua"/>
        </w:rPr>
      </w:pPr>
      <w:r w:rsidRPr="006431B3">
        <w:rPr>
          <w:rFonts w:ascii="Book Antiqua" w:hAnsi="Book Antiqua"/>
        </w:rPr>
        <w:t>Application of a covered self-expanding metal stent over the EPR has been suggested, by several authors, to yield promising results. However, most of the literature concerning stent treatment consists of small, selected and heterogeneous case series and there is a need for more studies that also identify risk factors associated with poor outcome of treatment with stents.</w:t>
      </w:r>
    </w:p>
    <w:p w:rsidR="0055295C" w:rsidRDefault="0055295C" w:rsidP="00A513B3">
      <w:pPr>
        <w:spacing w:after="0" w:line="360" w:lineRule="auto"/>
        <w:jc w:val="both"/>
        <w:rPr>
          <w:rFonts w:ascii="Book Antiqua" w:hAnsi="Book Antiqua"/>
          <w:b/>
          <w:lang w:eastAsia="zh-CN"/>
        </w:rPr>
      </w:pPr>
    </w:p>
    <w:p w:rsidR="0055295C" w:rsidRPr="006431B3" w:rsidRDefault="0055295C" w:rsidP="00A513B3">
      <w:pPr>
        <w:spacing w:after="0" w:line="360" w:lineRule="auto"/>
        <w:jc w:val="both"/>
        <w:rPr>
          <w:rFonts w:ascii="Book Antiqua" w:hAnsi="Book Antiqua"/>
          <w:b/>
          <w:i/>
        </w:rPr>
      </w:pPr>
      <w:r w:rsidRPr="006431B3">
        <w:rPr>
          <w:rFonts w:ascii="Book Antiqua" w:hAnsi="Book Antiqua"/>
          <w:b/>
          <w:i/>
        </w:rPr>
        <w:t>Innovations and breakthroughs</w:t>
      </w:r>
    </w:p>
    <w:p w:rsidR="0055295C" w:rsidRPr="006431B3" w:rsidRDefault="0055295C" w:rsidP="002838DA">
      <w:pPr>
        <w:spacing w:after="0" w:line="360" w:lineRule="auto"/>
        <w:jc w:val="both"/>
        <w:rPr>
          <w:rFonts w:ascii="Book Antiqua" w:hAnsi="Book Antiqua"/>
          <w:b/>
        </w:rPr>
      </w:pPr>
      <w:r w:rsidRPr="006431B3">
        <w:rPr>
          <w:rFonts w:ascii="Book Antiqua" w:hAnsi="Book Antiqua"/>
        </w:rPr>
        <w:t>Traditionally, the standard treatment option for EPR has been surgical repair, including resection of the esophagus, or conservative management with cessation of oral intake, antibiotic therapy, various drainage procedures and intensive care for multiple organ failure. During the last decade, endoscopic stent placement has increasingly become the treatment-of-choice at many centers, offering an alternative approach to aggressive operative intervention or the conservative, non-operative management that often entails a prolonged hospital stay.</w:t>
      </w:r>
      <w:r>
        <w:rPr>
          <w:rFonts w:ascii="Book Antiqua" w:hAnsi="Book Antiqua"/>
          <w:lang w:eastAsia="zh-CN"/>
        </w:rPr>
        <w:t xml:space="preserve"> </w:t>
      </w:r>
      <w:r w:rsidRPr="006431B3">
        <w:rPr>
          <w:rFonts w:ascii="Book Antiqua" w:hAnsi="Book Antiqua"/>
        </w:rPr>
        <w:t xml:space="preserve">Previously, stent therapy in the esophagus has most commonly been used for palliation in patients with malignancies that lead to obstruction and problems with eating. The developments of stent materials, which now </w:t>
      </w:r>
      <w:r w:rsidRPr="006431B3">
        <w:rPr>
          <w:rFonts w:ascii="Book Antiqua" w:hAnsi="Book Antiqua"/>
        </w:rPr>
        <w:lastRenderedPageBreak/>
        <w:t>consist of specialized metal alloy compounds and durable polymers, have improved these results, whilst also having expanded the potential indications to include benign esophageal diseases such as EPR. In case the EPR does not heal with the stent, the patient usually undergoes a long period of repeated attempts to adjust or replace the stent. The failure of the stent therapy might eventually result in a need to take out the esophagus. A more prompt operation could be considered of benefit for such a patient, whilst also consuming less intensive care resources. Thus, the problem is to identify subjects at high risk of failure after stent-based therapy. An important question is whether there are any predictors for failure of stent-based treatment, implying that the EPR will not heal with a stent. Presently, there is a lack of studies with analyses on stent treatment failure.</w:t>
      </w:r>
    </w:p>
    <w:p w:rsidR="0055295C" w:rsidRDefault="0055295C" w:rsidP="00A513B3">
      <w:pPr>
        <w:spacing w:after="0" w:line="360" w:lineRule="auto"/>
        <w:jc w:val="both"/>
        <w:rPr>
          <w:rFonts w:ascii="Book Antiqua" w:hAnsi="Book Antiqua"/>
          <w:b/>
          <w:lang w:eastAsia="zh-CN"/>
        </w:rPr>
      </w:pPr>
    </w:p>
    <w:p w:rsidR="0055295C" w:rsidRPr="006431B3" w:rsidRDefault="0055295C" w:rsidP="00A513B3">
      <w:pPr>
        <w:spacing w:after="0" w:line="360" w:lineRule="auto"/>
        <w:jc w:val="both"/>
        <w:rPr>
          <w:rFonts w:ascii="Book Antiqua" w:hAnsi="Book Antiqua"/>
          <w:b/>
          <w:i/>
        </w:rPr>
      </w:pPr>
      <w:r w:rsidRPr="006431B3">
        <w:rPr>
          <w:rFonts w:ascii="Book Antiqua" w:hAnsi="Book Antiqua"/>
          <w:b/>
          <w:i/>
        </w:rPr>
        <w:t>Applications</w:t>
      </w:r>
    </w:p>
    <w:p w:rsidR="0055295C" w:rsidRPr="006431B3" w:rsidRDefault="0055295C" w:rsidP="00A513B3">
      <w:pPr>
        <w:spacing w:after="0" w:line="360" w:lineRule="auto"/>
        <w:jc w:val="both"/>
        <w:rPr>
          <w:rFonts w:ascii="Book Antiqua" w:hAnsi="Book Antiqua"/>
        </w:rPr>
      </w:pPr>
      <w:r w:rsidRPr="006431B3">
        <w:rPr>
          <w:rFonts w:ascii="Book Antiqua" w:hAnsi="Book Antiqua"/>
        </w:rPr>
        <w:t xml:space="preserve">The study suggests that application of a self-expandable metal stent is a safe and effective method, with a relatively low mortality, that can be applied to the majority of unselected patients presenting with EPR. </w:t>
      </w:r>
    </w:p>
    <w:p w:rsidR="0055295C" w:rsidRDefault="0055295C" w:rsidP="00A513B3">
      <w:pPr>
        <w:spacing w:after="0" w:line="360" w:lineRule="auto"/>
        <w:jc w:val="both"/>
        <w:rPr>
          <w:rFonts w:ascii="Book Antiqua" w:hAnsi="Book Antiqua"/>
          <w:b/>
          <w:lang w:eastAsia="zh-CN"/>
        </w:rPr>
      </w:pPr>
    </w:p>
    <w:p w:rsidR="0055295C" w:rsidRPr="006431B3" w:rsidRDefault="0055295C" w:rsidP="00A513B3">
      <w:pPr>
        <w:spacing w:after="0" w:line="360" w:lineRule="auto"/>
        <w:jc w:val="both"/>
        <w:rPr>
          <w:rFonts w:ascii="Book Antiqua" w:hAnsi="Book Antiqua"/>
          <w:b/>
          <w:i/>
        </w:rPr>
      </w:pPr>
      <w:r w:rsidRPr="006431B3">
        <w:rPr>
          <w:rFonts w:ascii="Book Antiqua" w:hAnsi="Book Antiqua"/>
          <w:b/>
          <w:i/>
        </w:rPr>
        <w:t>Terminology</w:t>
      </w:r>
    </w:p>
    <w:p w:rsidR="0055295C" w:rsidRPr="006431B3" w:rsidRDefault="0055295C" w:rsidP="00A513B3">
      <w:pPr>
        <w:spacing w:after="0" w:line="360" w:lineRule="auto"/>
        <w:jc w:val="both"/>
        <w:rPr>
          <w:rFonts w:ascii="Times" w:hAnsi="Times"/>
          <w:sz w:val="20"/>
          <w:szCs w:val="20"/>
        </w:rPr>
      </w:pPr>
      <w:r w:rsidRPr="006431B3">
        <w:rPr>
          <w:rFonts w:ascii="Book Antiqua" w:hAnsi="Book Antiqua"/>
        </w:rPr>
        <w:t xml:space="preserve">Esophageal perforation/rupture (EPR): </w:t>
      </w:r>
      <w:r w:rsidRPr="006431B3">
        <w:rPr>
          <w:rFonts w:ascii="Book Antiqua" w:hAnsi="Book Antiqua" w:cs="Arial"/>
          <w:color w:val="000000"/>
          <w:shd w:val="clear" w:color="auto" w:fill="FFFFFF"/>
        </w:rPr>
        <w:t>a hole or tear in the esophagus that is caused by injury or vomiting, with or without an underlying pathological process. Stent: a device that is inserted into a tubular structure, such as the esophagus, to provide support and open the tubular structure or, as in this case, to seal a hole or rupture in the esophageal wall.</w:t>
      </w:r>
    </w:p>
    <w:p w:rsidR="0055295C" w:rsidRDefault="0055295C" w:rsidP="00A513B3">
      <w:pPr>
        <w:spacing w:after="0" w:line="360" w:lineRule="auto"/>
        <w:jc w:val="both"/>
        <w:rPr>
          <w:rFonts w:ascii="Book Antiqua" w:hAnsi="Book Antiqua"/>
          <w:b/>
          <w:lang w:eastAsia="zh-CN"/>
        </w:rPr>
      </w:pPr>
    </w:p>
    <w:p w:rsidR="0055295C" w:rsidRPr="006431B3" w:rsidRDefault="0055295C" w:rsidP="00A513B3">
      <w:pPr>
        <w:spacing w:after="0" w:line="360" w:lineRule="auto"/>
        <w:jc w:val="both"/>
        <w:rPr>
          <w:rFonts w:ascii="Book Antiqua" w:hAnsi="Book Antiqua"/>
          <w:b/>
          <w:i/>
        </w:rPr>
      </w:pPr>
      <w:r w:rsidRPr="006431B3">
        <w:rPr>
          <w:rFonts w:ascii="Book Antiqua" w:hAnsi="Book Antiqua"/>
          <w:b/>
          <w:i/>
        </w:rPr>
        <w:t>Peer review</w:t>
      </w:r>
    </w:p>
    <w:p w:rsidR="0055295C" w:rsidRPr="006431B3" w:rsidRDefault="0055295C" w:rsidP="00A513B3">
      <w:pPr>
        <w:spacing w:after="0" w:line="360" w:lineRule="auto"/>
        <w:jc w:val="both"/>
        <w:rPr>
          <w:rFonts w:ascii="Book Antiqua" w:hAnsi="Book Antiqua"/>
          <w:b/>
          <w:lang w:eastAsia="zh-CN"/>
        </w:rPr>
      </w:pPr>
      <w:r w:rsidRPr="006431B3">
        <w:rPr>
          <w:rFonts w:ascii="Book Antiqua" w:hAnsi="Book Antiqua"/>
          <w:color w:val="000000"/>
        </w:rPr>
        <w:t>This is an interesting manuscript because a large referral unit has been able to manage complex patients with esophageal perforations with a single protocol for 10 years.</w:t>
      </w:r>
      <w:bookmarkEnd w:id="9"/>
      <w:bookmarkEnd w:id="10"/>
      <w:bookmarkEnd w:id="11"/>
    </w:p>
    <w:p w:rsidR="0055295C" w:rsidRPr="006431B3" w:rsidRDefault="0055295C" w:rsidP="00A513B3">
      <w:pPr>
        <w:spacing w:after="0" w:line="360" w:lineRule="auto"/>
        <w:jc w:val="both"/>
        <w:rPr>
          <w:rFonts w:ascii="Book Antiqua" w:hAnsi="Book Antiqua"/>
          <w:b/>
        </w:rPr>
      </w:pPr>
      <w:r w:rsidRPr="006431B3">
        <w:rPr>
          <w:rFonts w:ascii="Book Antiqua" w:hAnsi="Book Antiqua"/>
          <w:b/>
        </w:rPr>
        <w:br w:type="page"/>
      </w:r>
    </w:p>
    <w:p w:rsidR="0055295C" w:rsidRPr="006431B3" w:rsidRDefault="0055295C" w:rsidP="001C36C1">
      <w:pPr>
        <w:spacing w:after="0" w:line="360" w:lineRule="auto"/>
        <w:jc w:val="both"/>
        <w:rPr>
          <w:rFonts w:ascii="Book Antiqua" w:hAnsi="Book Antiqua"/>
          <w:b/>
        </w:rPr>
      </w:pPr>
      <w:r w:rsidRPr="006431B3">
        <w:rPr>
          <w:rFonts w:ascii="Book Antiqua" w:hAnsi="Book Antiqua"/>
          <w:b/>
        </w:rPr>
        <w:t>REFERENCES</w:t>
      </w:r>
    </w:p>
    <w:p w:rsidR="0055295C" w:rsidRPr="007B1D2A" w:rsidRDefault="0055295C" w:rsidP="001C36C1">
      <w:pPr>
        <w:spacing w:after="0" w:line="360" w:lineRule="auto"/>
        <w:jc w:val="both"/>
        <w:rPr>
          <w:rFonts w:ascii="Book Antiqua" w:hAnsi="Book Antiqua" w:cs="宋体"/>
        </w:rPr>
      </w:pPr>
      <w:bookmarkStart w:id="12" w:name="OLE_LINK1"/>
      <w:bookmarkStart w:id="13" w:name="OLE_LINK2"/>
      <w:r w:rsidRPr="007B1D2A">
        <w:rPr>
          <w:rFonts w:ascii="Book Antiqua" w:hAnsi="Book Antiqua" w:cs="宋体"/>
        </w:rPr>
        <w:t xml:space="preserve">1 </w:t>
      </w:r>
      <w:proofErr w:type="spellStart"/>
      <w:r w:rsidRPr="007B1D2A">
        <w:rPr>
          <w:rFonts w:ascii="Book Antiqua" w:hAnsi="Book Antiqua" w:cs="宋体"/>
          <w:b/>
          <w:bCs/>
        </w:rPr>
        <w:t>Søreide</w:t>
      </w:r>
      <w:proofErr w:type="spellEnd"/>
      <w:r w:rsidRPr="007B1D2A">
        <w:rPr>
          <w:rFonts w:ascii="Book Antiqua" w:hAnsi="Book Antiqua" w:cs="宋体"/>
          <w:b/>
          <w:bCs/>
        </w:rPr>
        <w:t xml:space="preserve"> JA</w:t>
      </w:r>
      <w:r w:rsidRPr="007B1D2A">
        <w:rPr>
          <w:rFonts w:ascii="Book Antiqua" w:hAnsi="Book Antiqua" w:cs="宋体"/>
        </w:rPr>
        <w:t xml:space="preserve">, </w:t>
      </w:r>
      <w:proofErr w:type="spellStart"/>
      <w:r w:rsidRPr="007B1D2A">
        <w:rPr>
          <w:rFonts w:ascii="Book Antiqua" w:hAnsi="Book Antiqua" w:cs="宋体"/>
        </w:rPr>
        <w:t>Konradsson</w:t>
      </w:r>
      <w:proofErr w:type="spellEnd"/>
      <w:r w:rsidRPr="007B1D2A">
        <w:rPr>
          <w:rFonts w:ascii="Book Antiqua" w:hAnsi="Book Antiqua" w:cs="宋体"/>
        </w:rPr>
        <w:t xml:space="preserve"> A, </w:t>
      </w:r>
      <w:proofErr w:type="spellStart"/>
      <w:r w:rsidRPr="007B1D2A">
        <w:rPr>
          <w:rFonts w:ascii="Book Antiqua" w:hAnsi="Book Antiqua" w:cs="宋体"/>
        </w:rPr>
        <w:t>Sandvik</w:t>
      </w:r>
      <w:proofErr w:type="spellEnd"/>
      <w:r w:rsidRPr="007B1D2A">
        <w:rPr>
          <w:rFonts w:ascii="Book Antiqua" w:hAnsi="Book Antiqua" w:cs="宋体"/>
        </w:rPr>
        <w:t xml:space="preserve"> OM, </w:t>
      </w:r>
      <w:proofErr w:type="spellStart"/>
      <w:r w:rsidRPr="007B1D2A">
        <w:rPr>
          <w:rFonts w:ascii="Book Antiqua" w:hAnsi="Book Antiqua" w:cs="宋体"/>
        </w:rPr>
        <w:t>Øvrebø</w:t>
      </w:r>
      <w:proofErr w:type="spellEnd"/>
      <w:r w:rsidRPr="007B1D2A">
        <w:rPr>
          <w:rFonts w:ascii="Book Antiqua" w:hAnsi="Book Antiqua" w:cs="宋体"/>
        </w:rPr>
        <w:t xml:space="preserve"> K, </w:t>
      </w:r>
      <w:proofErr w:type="spellStart"/>
      <w:r w:rsidRPr="007B1D2A">
        <w:rPr>
          <w:rFonts w:ascii="Book Antiqua" w:hAnsi="Book Antiqua" w:cs="宋体"/>
        </w:rPr>
        <w:t>Viste</w:t>
      </w:r>
      <w:proofErr w:type="spellEnd"/>
      <w:r w:rsidRPr="007B1D2A">
        <w:rPr>
          <w:rFonts w:ascii="Book Antiqua" w:hAnsi="Book Antiqua" w:cs="宋体"/>
        </w:rPr>
        <w:t xml:space="preserve"> A. Esophageal perforation: clinical patterns and outcomes from a patient cohort of Western Norway. </w:t>
      </w:r>
      <w:r w:rsidRPr="007B1D2A">
        <w:rPr>
          <w:rFonts w:ascii="Book Antiqua" w:hAnsi="Book Antiqua" w:cs="宋体"/>
          <w:i/>
          <w:iCs/>
        </w:rPr>
        <w:t xml:space="preserve">Dig </w:t>
      </w:r>
      <w:proofErr w:type="spellStart"/>
      <w:r w:rsidRPr="007B1D2A">
        <w:rPr>
          <w:rFonts w:ascii="Book Antiqua" w:hAnsi="Book Antiqua" w:cs="宋体"/>
          <w:i/>
          <w:iCs/>
        </w:rPr>
        <w:t>Surg</w:t>
      </w:r>
      <w:proofErr w:type="spellEnd"/>
      <w:r w:rsidRPr="007B1D2A">
        <w:rPr>
          <w:rFonts w:ascii="Book Antiqua" w:hAnsi="Book Antiqua" w:cs="宋体"/>
        </w:rPr>
        <w:t xml:space="preserve"> 2012; </w:t>
      </w:r>
      <w:r w:rsidRPr="007B1D2A">
        <w:rPr>
          <w:rFonts w:ascii="Book Antiqua" w:hAnsi="Book Antiqua" w:cs="宋体"/>
          <w:b/>
          <w:bCs/>
        </w:rPr>
        <w:t>29</w:t>
      </w:r>
      <w:r w:rsidRPr="007B1D2A">
        <w:rPr>
          <w:rFonts w:ascii="Book Antiqua" w:hAnsi="Book Antiqua" w:cs="宋体"/>
        </w:rPr>
        <w:t>: 494-502 [PMID: 23392348 DOI: 10.1159/000346479]</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2 </w:t>
      </w:r>
      <w:proofErr w:type="spellStart"/>
      <w:r w:rsidRPr="007B1D2A">
        <w:rPr>
          <w:rFonts w:ascii="Book Antiqua" w:hAnsi="Book Antiqua" w:cs="宋体"/>
          <w:b/>
          <w:bCs/>
        </w:rPr>
        <w:t>Vidarsdottir</w:t>
      </w:r>
      <w:proofErr w:type="spellEnd"/>
      <w:r w:rsidRPr="007B1D2A">
        <w:rPr>
          <w:rFonts w:ascii="Book Antiqua" w:hAnsi="Book Antiqua" w:cs="宋体"/>
          <w:b/>
          <w:bCs/>
        </w:rPr>
        <w:t xml:space="preserve"> H</w:t>
      </w:r>
      <w:r w:rsidRPr="007B1D2A">
        <w:rPr>
          <w:rFonts w:ascii="Book Antiqua" w:hAnsi="Book Antiqua" w:cs="宋体"/>
        </w:rPr>
        <w:t xml:space="preserve">, </w:t>
      </w:r>
      <w:proofErr w:type="spellStart"/>
      <w:r w:rsidRPr="007B1D2A">
        <w:rPr>
          <w:rFonts w:ascii="Book Antiqua" w:hAnsi="Book Antiqua" w:cs="宋体"/>
        </w:rPr>
        <w:t>Blondal</w:t>
      </w:r>
      <w:proofErr w:type="spellEnd"/>
      <w:r w:rsidRPr="007B1D2A">
        <w:rPr>
          <w:rFonts w:ascii="Book Antiqua" w:hAnsi="Book Antiqua" w:cs="宋体"/>
        </w:rPr>
        <w:t xml:space="preserve"> S, </w:t>
      </w:r>
      <w:proofErr w:type="spellStart"/>
      <w:r w:rsidRPr="007B1D2A">
        <w:rPr>
          <w:rFonts w:ascii="Book Antiqua" w:hAnsi="Book Antiqua" w:cs="宋体"/>
        </w:rPr>
        <w:t>Alfredsson</w:t>
      </w:r>
      <w:proofErr w:type="spellEnd"/>
      <w:r w:rsidRPr="007B1D2A">
        <w:rPr>
          <w:rFonts w:ascii="Book Antiqua" w:hAnsi="Book Antiqua" w:cs="宋体"/>
        </w:rPr>
        <w:t xml:space="preserve"> H, </w:t>
      </w:r>
      <w:proofErr w:type="spellStart"/>
      <w:proofErr w:type="gramStart"/>
      <w:r w:rsidRPr="007B1D2A">
        <w:rPr>
          <w:rFonts w:ascii="Book Antiqua" w:hAnsi="Book Antiqua" w:cs="宋体"/>
        </w:rPr>
        <w:t>Geirsson</w:t>
      </w:r>
      <w:proofErr w:type="spellEnd"/>
      <w:proofErr w:type="gramEnd"/>
      <w:r w:rsidRPr="007B1D2A">
        <w:rPr>
          <w:rFonts w:ascii="Book Antiqua" w:hAnsi="Book Antiqua" w:cs="宋体"/>
        </w:rPr>
        <w:t xml:space="preserve"> A, </w:t>
      </w:r>
      <w:proofErr w:type="spellStart"/>
      <w:r w:rsidRPr="007B1D2A">
        <w:rPr>
          <w:rFonts w:ascii="Book Antiqua" w:hAnsi="Book Antiqua" w:cs="宋体"/>
        </w:rPr>
        <w:t>Gudbjartsson</w:t>
      </w:r>
      <w:proofErr w:type="spellEnd"/>
      <w:r w:rsidRPr="007B1D2A">
        <w:rPr>
          <w:rFonts w:ascii="Book Antiqua" w:hAnsi="Book Antiqua" w:cs="宋体"/>
        </w:rPr>
        <w:t xml:space="preserve"> T. </w:t>
      </w:r>
      <w:proofErr w:type="spellStart"/>
      <w:r w:rsidRPr="007B1D2A">
        <w:rPr>
          <w:rFonts w:ascii="Book Antiqua" w:hAnsi="Book Antiqua" w:cs="宋体"/>
        </w:rPr>
        <w:t>Oesophageal</w:t>
      </w:r>
      <w:proofErr w:type="spellEnd"/>
      <w:r w:rsidRPr="007B1D2A">
        <w:rPr>
          <w:rFonts w:ascii="Book Antiqua" w:hAnsi="Book Antiqua" w:cs="宋体"/>
        </w:rPr>
        <w:t xml:space="preserve"> perforations in Iceland: a whole population study on incidence, </w:t>
      </w:r>
      <w:proofErr w:type="spellStart"/>
      <w:r w:rsidRPr="007B1D2A">
        <w:rPr>
          <w:rFonts w:ascii="Book Antiqua" w:hAnsi="Book Antiqua" w:cs="宋体"/>
        </w:rPr>
        <w:t>aetiology</w:t>
      </w:r>
      <w:proofErr w:type="spellEnd"/>
      <w:r w:rsidRPr="007B1D2A">
        <w:rPr>
          <w:rFonts w:ascii="Book Antiqua" w:hAnsi="Book Antiqua" w:cs="宋体"/>
        </w:rPr>
        <w:t xml:space="preserve"> and surgical outcome. </w:t>
      </w:r>
      <w:proofErr w:type="spellStart"/>
      <w:r w:rsidRPr="007B1D2A">
        <w:rPr>
          <w:rFonts w:ascii="Book Antiqua" w:hAnsi="Book Antiqua" w:cs="宋体"/>
          <w:i/>
          <w:iCs/>
        </w:rPr>
        <w:t>Thorac</w:t>
      </w:r>
      <w:proofErr w:type="spellEnd"/>
      <w:r w:rsidRPr="007B1D2A">
        <w:rPr>
          <w:rFonts w:ascii="Book Antiqua" w:hAnsi="Book Antiqua" w:cs="宋体"/>
          <w:i/>
          <w:iCs/>
        </w:rPr>
        <w:t xml:space="preserve"> </w:t>
      </w:r>
      <w:proofErr w:type="spellStart"/>
      <w:r w:rsidRPr="007B1D2A">
        <w:rPr>
          <w:rFonts w:ascii="Book Antiqua" w:hAnsi="Book Antiqua" w:cs="宋体"/>
          <w:i/>
          <w:iCs/>
        </w:rPr>
        <w:t>Cardiovasc</w:t>
      </w:r>
      <w:proofErr w:type="spellEnd"/>
      <w:r w:rsidRPr="007B1D2A">
        <w:rPr>
          <w:rFonts w:ascii="Book Antiqua" w:hAnsi="Book Antiqua" w:cs="宋体"/>
          <w:i/>
          <w:iCs/>
        </w:rPr>
        <w:t xml:space="preserve"> </w:t>
      </w:r>
      <w:proofErr w:type="spellStart"/>
      <w:r w:rsidRPr="007B1D2A">
        <w:rPr>
          <w:rFonts w:ascii="Book Antiqua" w:hAnsi="Book Antiqua" w:cs="宋体"/>
          <w:i/>
          <w:iCs/>
        </w:rPr>
        <w:t>Surg</w:t>
      </w:r>
      <w:proofErr w:type="spellEnd"/>
      <w:r w:rsidRPr="007B1D2A">
        <w:rPr>
          <w:rFonts w:ascii="Book Antiqua" w:hAnsi="Book Antiqua" w:cs="宋体"/>
        </w:rPr>
        <w:t xml:space="preserve"> 2010; </w:t>
      </w:r>
      <w:r w:rsidRPr="007B1D2A">
        <w:rPr>
          <w:rFonts w:ascii="Book Antiqua" w:hAnsi="Book Antiqua" w:cs="宋体"/>
          <w:b/>
          <w:bCs/>
        </w:rPr>
        <w:t>58</w:t>
      </w:r>
      <w:r w:rsidRPr="007B1D2A">
        <w:rPr>
          <w:rFonts w:ascii="Book Antiqua" w:hAnsi="Book Antiqua" w:cs="宋体"/>
        </w:rPr>
        <w:t>: 476-480 [PMID: 21110271 DOI: 10.1055/s-0030-1250347]</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3 </w:t>
      </w:r>
      <w:proofErr w:type="spellStart"/>
      <w:r w:rsidRPr="007B1D2A">
        <w:rPr>
          <w:rFonts w:ascii="Book Antiqua" w:hAnsi="Book Antiqua" w:cs="宋体"/>
          <w:b/>
          <w:bCs/>
        </w:rPr>
        <w:t>Biancari</w:t>
      </w:r>
      <w:proofErr w:type="spellEnd"/>
      <w:r w:rsidRPr="007B1D2A">
        <w:rPr>
          <w:rFonts w:ascii="Book Antiqua" w:hAnsi="Book Antiqua" w:cs="宋体"/>
          <w:b/>
          <w:bCs/>
        </w:rPr>
        <w:t xml:space="preserve"> F</w:t>
      </w:r>
      <w:r w:rsidRPr="007B1D2A">
        <w:rPr>
          <w:rFonts w:ascii="Book Antiqua" w:hAnsi="Book Antiqua" w:cs="宋体"/>
        </w:rPr>
        <w:t xml:space="preserve">, </w:t>
      </w:r>
      <w:proofErr w:type="spellStart"/>
      <w:r w:rsidRPr="007B1D2A">
        <w:rPr>
          <w:rFonts w:ascii="Book Antiqua" w:hAnsi="Book Antiqua" w:cs="宋体"/>
        </w:rPr>
        <w:t>D'Andrea</w:t>
      </w:r>
      <w:proofErr w:type="spellEnd"/>
      <w:r w:rsidRPr="007B1D2A">
        <w:rPr>
          <w:rFonts w:ascii="Book Antiqua" w:hAnsi="Book Antiqua" w:cs="宋体"/>
        </w:rPr>
        <w:t xml:space="preserve"> V, </w:t>
      </w:r>
      <w:proofErr w:type="spellStart"/>
      <w:r w:rsidRPr="007B1D2A">
        <w:rPr>
          <w:rFonts w:ascii="Book Antiqua" w:hAnsi="Book Antiqua" w:cs="宋体"/>
        </w:rPr>
        <w:t>Paone</w:t>
      </w:r>
      <w:proofErr w:type="spellEnd"/>
      <w:r w:rsidRPr="007B1D2A">
        <w:rPr>
          <w:rFonts w:ascii="Book Antiqua" w:hAnsi="Book Antiqua" w:cs="宋体"/>
        </w:rPr>
        <w:t xml:space="preserve"> R, Di Marco C, </w:t>
      </w:r>
      <w:proofErr w:type="spellStart"/>
      <w:r w:rsidRPr="007B1D2A">
        <w:rPr>
          <w:rFonts w:ascii="Book Antiqua" w:hAnsi="Book Antiqua" w:cs="宋体"/>
        </w:rPr>
        <w:t>Savino</w:t>
      </w:r>
      <w:proofErr w:type="spellEnd"/>
      <w:r w:rsidRPr="007B1D2A">
        <w:rPr>
          <w:rFonts w:ascii="Book Antiqua" w:hAnsi="Book Antiqua" w:cs="宋体"/>
        </w:rPr>
        <w:t xml:space="preserve"> G, </w:t>
      </w:r>
      <w:proofErr w:type="spellStart"/>
      <w:r w:rsidRPr="007B1D2A">
        <w:rPr>
          <w:rFonts w:ascii="Book Antiqua" w:hAnsi="Book Antiqua" w:cs="宋体"/>
        </w:rPr>
        <w:t>Koivukangas</w:t>
      </w:r>
      <w:proofErr w:type="spellEnd"/>
      <w:r w:rsidRPr="007B1D2A">
        <w:rPr>
          <w:rFonts w:ascii="Book Antiqua" w:hAnsi="Book Antiqua" w:cs="宋体"/>
        </w:rPr>
        <w:t xml:space="preserve"> V, </w:t>
      </w:r>
      <w:proofErr w:type="spellStart"/>
      <w:r w:rsidRPr="007B1D2A">
        <w:rPr>
          <w:rFonts w:ascii="Book Antiqua" w:hAnsi="Book Antiqua" w:cs="宋体"/>
        </w:rPr>
        <w:t>Saarnio</w:t>
      </w:r>
      <w:proofErr w:type="spellEnd"/>
      <w:r w:rsidRPr="007B1D2A">
        <w:rPr>
          <w:rFonts w:ascii="Book Antiqua" w:hAnsi="Book Antiqua" w:cs="宋体"/>
        </w:rPr>
        <w:t xml:space="preserve"> J, </w:t>
      </w:r>
      <w:proofErr w:type="spellStart"/>
      <w:r w:rsidRPr="007B1D2A">
        <w:rPr>
          <w:rFonts w:ascii="Book Antiqua" w:hAnsi="Book Antiqua" w:cs="宋体"/>
        </w:rPr>
        <w:t>Lucenteforte</w:t>
      </w:r>
      <w:proofErr w:type="spellEnd"/>
      <w:r w:rsidRPr="007B1D2A">
        <w:rPr>
          <w:rFonts w:ascii="Book Antiqua" w:hAnsi="Book Antiqua" w:cs="宋体"/>
        </w:rPr>
        <w:t xml:space="preserve"> E. Current treatment and outcome of esophageal perforations in adults: systematic review and meta-analysis of 75 studies. </w:t>
      </w:r>
      <w:r w:rsidRPr="007B1D2A">
        <w:rPr>
          <w:rFonts w:ascii="Book Antiqua" w:hAnsi="Book Antiqua" w:cs="宋体"/>
          <w:i/>
          <w:iCs/>
        </w:rPr>
        <w:t xml:space="preserve">World J </w:t>
      </w:r>
      <w:proofErr w:type="spellStart"/>
      <w:r w:rsidRPr="007B1D2A">
        <w:rPr>
          <w:rFonts w:ascii="Book Antiqua" w:hAnsi="Book Antiqua" w:cs="宋体"/>
          <w:i/>
          <w:iCs/>
        </w:rPr>
        <w:t>Surg</w:t>
      </w:r>
      <w:proofErr w:type="spellEnd"/>
      <w:r w:rsidRPr="007B1D2A">
        <w:rPr>
          <w:rFonts w:ascii="Book Antiqua" w:hAnsi="Book Antiqua" w:cs="宋体"/>
        </w:rPr>
        <w:t xml:space="preserve"> 2013; </w:t>
      </w:r>
      <w:r w:rsidRPr="007B1D2A">
        <w:rPr>
          <w:rFonts w:ascii="Book Antiqua" w:hAnsi="Book Antiqua" w:cs="宋体"/>
          <w:b/>
          <w:bCs/>
        </w:rPr>
        <w:t>37</w:t>
      </w:r>
      <w:r w:rsidRPr="007B1D2A">
        <w:rPr>
          <w:rFonts w:ascii="Book Antiqua" w:hAnsi="Book Antiqua" w:cs="宋体"/>
        </w:rPr>
        <w:t>: 1051-1059 [PMID: 23440483 DOI: 10.1007/s00268-013-1951-7]</w:t>
      </w:r>
    </w:p>
    <w:p w:rsidR="0055295C" w:rsidRPr="007B1D2A" w:rsidRDefault="0055295C" w:rsidP="001C36C1">
      <w:pPr>
        <w:spacing w:after="0" w:line="360" w:lineRule="auto"/>
        <w:jc w:val="both"/>
        <w:rPr>
          <w:rFonts w:ascii="Book Antiqua" w:hAnsi="Book Antiqua" w:cs="宋体"/>
        </w:rPr>
      </w:pPr>
      <w:proofErr w:type="gramStart"/>
      <w:r w:rsidRPr="007B1D2A">
        <w:rPr>
          <w:rFonts w:ascii="Book Antiqua" w:hAnsi="Book Antiqua" w:cs="宋体"/>
        </w:rPr>
        <w:t xml:space="preserve">4 </w:t>
      </w:r>
      <w:proofErr w:type="spellStart"/>
      <w:r w:rsidRPr="007B1D2A">
        <w:rPr>
          <w:rFonts w:ascii="Book Antiqua" w:hAnsi="Book Antiqua" w:cs="宋体"/>
          <w:b/>
          <w:bCs/>
        </w:rPr>
        <w:t>Brinster</w:t>
      </w:r>
      <w:proofErr w:type="spellEnd"/>
      <w:r w:rsidRPr="007B1D2A">
        <w:rPr>
          <w:rFonts w:ascii="Book Antiqua" w:hAnsi="Book Antiqua" w:cs="宋体"/>
          <w:b/>
          <w:bCs/>
        </w:rPr>
        <w:t xml:space="preserve"> CJ</w:t>
      </w:r>
      <w:r w:rsidRPr="007B1D2A">
        <w:rPr>
          <w:rFonts w:ascii="Book Antiqua" w:hAnsi="Book Antiqua" w:cs="宋体"/>
        </w:rPr>
        <w:t xml:space="preserve">, </w:t>
      </w:r>
      <w:proofErr w:type="spellStart"/>
      <w:r w:rsidRPr="007B1D2A">
        <w:rPr>
          <w:rFonts w:ascii="Book Antiqua" w:hAnsi="Book Antiqua" w:cs="宋体"/>
        </w:rPr>
        <w:t>Singhal</w:t>
      </w:r>
      <w:proofErr w:type="spellEnd"/>
      <w:r w:rsidRPr="007B1D2A">
        <w:rPr>
          <w:rFonts w:ascii="Book Antiqua" w:hAnsi="Book Antiqua" w:cs="宋体"/>
        </w:rPr>
        <w:t xml:space="preserve"> S, Lee L, Marshall MB, Kaiser LR, </w:t>
      </w:r>
      <w:proofErr w:type="spellStart"/>
      <w:r w:rsidRPr="007B1D2A">
        <w:rPr>
          <w:rFonts w:ascii="Book Antiqua" w:hAnsi="Book Antiqua" w:cs="宋体"/>
        </w:rPr>
        <w:t>Kucharczuk</w:t>
      </w:r>
      <w:proofErr w:type="spellEnd"/>
      <w:r w:rsidRPr="007B1D2A">
        <w:rPr>
          <w:rFonts w:ascii="Book Antiqua" w:hAnsi="Book Antiqua" w:cs="宋体"/>
        </w:rPr>
        <w:t xml:space="preserve"> JC.</w:t>
      </w:r>
      <w:proofErr w:type="gramEnd"/>
      <w:r w:rsidRPr="007B1D2A">
        <w:rPr>
          <w:rFonts w:ascii="Book Antiqua" w:hAnsi="Book Antiqua" w:cs="宋体"/>
        </w:rPr>
        <w:t xml:space="preserve"> </w:t>
      </w:r>
      <w:proofErr w:type="gramStart"/>
      <w:r w:rsidRPr="007B1D2A">
        <w:rPr>
          <w:rFonts w:ascii="Book Antiqua" w:hAnsi="Book Antiqua" w:cs="宋体"/>
        </w:rPr>
        <w:t>Evolving options in the management of esophageal perforation.</w:t>
      </w:r>
      <w:proofErr w:type="gramEnd"/>
      <w:r w:rsidRPr="007B1D2A">
        <w:rPr>
          <w:rFonts w:ascii="Book Antiqua" w:hAnsi="Book Antiqua" w:cs="宋体"/>
        </w:rPr>
        <w:t xml:space="preserve"> </w:t>
      </w:r>
      <w:r w:rsidRPr="007B1D2A">
        <w:rPr>
          <w:rFonts w:ascii="Book Antiqua" w:hAnsi="Book Antiqua" w:cs="宋体"/>
          <w:i/>
          <w:iCs/>
        </w:rPr>
        <w:t xml:space="preserve">Ann </w:t>
      </w:r>
      <w:proofErr w:type="spellStart"/>
      <w:r w:rsidRPr="007B1D2A">
        <w:rPr>
          <w:rFonts w:ascii="Book Antiqua" w:hAnsi="Book Antiqua" w:cs="宋体"/>
          <w:i/>
          <w:iCs/>
        </w:rPr>
        <w:t>Thorac</w:t>
      </w:r>
      <w:proofErr w:type="spellEnd"/>
      <w:r w:rsidRPr="007B1D2A">
        <w:rPr>
          <w:rFonts w:ascii="Book Antiqua" w:hAnsi="Book Antiqua" w:cs="宋体"/>
          <w:i/>
          <w:iCs/>
        </w:rPr>
        <w:t xml:space="preserve"> </w:t>
      </w:r>
      <w:proofErr w:type="spellStart"/>
      <w:r w:rsidRPr="007B1D2A">
        <w:rPr>
          <w:rFonts w:ascii="Book Antiqua" w:hAnsi="Book Antiqua" w:cs="宋体"/>
          <w:i/>
          <w:iCs/>
        </w:rPr>
        <w:t>Surg</w:t>
      </w:r>
      <w:proofErr w:type="spellEnd"/>
      <w:r w:rsidRPr="007B1D2A">
        <w:rPr>
          <w:rFonts w:ascii="Book Antiqua" w:hAnsi="Book Antiqua" w:cs="宋体"/>
        </w:rPr>
        <w:t xml:space="preserve"> 2004; </w:t>
      </w:r>
      <w:r w:rsidRPr="007B1D2A">
        <w:rPr>
          <w:rFonts w:ascii="Book Antiqua" w:hAnsi="Book Antiqua" w:cs="宋体"/>
          <w:b/>
          <w:bCs/>
        </w:rPr>
        <w:t>77</w:t>
      </w:r>
      <w:r w:rsidRPr="007B1D2A">
        <w:rPr>
          <w:rFonts w:ascii="Book Antiqua" w:hAnsi="Book Antiqua" w:cs="宋体"/>
        </w:rPr>
        <w:t>: 1475-1483 [PMID: 15063302 DOI: 10.1016/j.athoracsur.2003.08.037]</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5 </w:t>
      </w:r>
      <w:proofErr w:type="spellStart"/>
      <w:r w:rsidRPr="007B1D2A">
        <w:rPr>
          <w:rFonts w:ascii="Book Antiqua" w:hAnsi="Book Antiqua" w:cs="宋体"/>
          <w:b/>
          <w:bCs/>
        </w:rPr>
        <w:t>Søreide</w:t>
      </w:r>
      <w:proofErr w:type="spellEnd"/>
      <w:r w:rsidRPr="007B1D2A">
        <w:rPr>
          <w:rFonts w:ascii="Book Antiqua" w:hAnsi="Book Antiqua" w:cs="宋体"/>
          <w:b/>
          <w:bCs/>
        </w:rPr>
        <w:t xml:space="preserve"> JA</w:t>
      </w:r>
      <w:r w:rsidRPr="007B1D2A">
        <w:rPr>
          <w:rFonts w:ascii="Book Antiqua" w:hAnsi="Book Antiqua" w:cs="宋体"/>
        </w:rPr>
        <w:t xml:space="preserve">, </w:t>
      </w:r>
      <w:proofErr w:type="spellStart"/>
      <w:r w:rsidRPr="007B1D2A">
        <w:rPr>
          <w:rFonts w:ascii="Book Antiqua" w:hAnsi="Book Antiqua" w:cs="宋体"/>
        </w:rPr>
        <w:t>Viste</w:t>
      </w:r>
      <w:proofErr w:type="spellEnd"/>
      <w:r w:rsidRPr="007B1D2A">
        <w:rPr>
          <w:rFonts w:ascii="Book Antiqua" w:hAnsi="Book Antiqua" w:cs="宋体"/>
        </w:rPr>
        <w:t xml:space="preserve"> A. Esophageal perforation: diagnostic work-up and clinical decision-making in the first 24 hours. </w:t>
      </w:r>
      <w:proofErr w:type="spellStart"/>
      <w:r w:rsidRPr="007B1D2A">
        <w:rPr>
          <w:rFonts w:ascii="Book Antiqua" w:hAnsi="Book Antiqua" w:cs="宋体"/>
          <w:i/>
          <w:iCs/>
        </w:rPr>
        <w:t>Scand</w:t>
      </w:r>
      <w:proofErr w:type="spellEnd"/>
      <w:r w:rsidRPr="007B1D2A">
        <w:rPr>
          <w:rFonts w:ascii="Book Antiqua" w:hAnsi="Book Antiqua" w:cs="宋体"/>
          <w:i/>
          <w:iCs/>
        </w:rPr>
        <w:t xml:space="preserve"> J Trauma </w:t>
      </w:r>
      <w:proofErr w:type="spellStart"/>
      <w:r w:rsidRPr="007B1D2A">
        <w:rPr>
          <w:rFonts w:ascii="Book Antiqua" w:hAnsi="Book Antiqua" w:cs="宋体"/>
          <w:i/>
          <w:iCs/>
        </w:rPr>
        <w:t>Resusc</w:t>
      </w:r>
      <w:proofErr w:type="spellEnd"/>
      <w:r w:rsidRPr="007B1D2A">
        <w:rPr>
          <w:rFonts w:ascii="Book Antiqua" w:hAnsi="Book Antiqua" w:cs="宋体"/>
          <w:i/>
          <w:iCs/>
        </w:rPr>
        <w:t xml:space="preserve"> </w:t>
      </w:r>
      <w:proofErr w:type="spellStart"/>
      <w:r w:rsidRPr="007B1D2A">
        <w:rPr>
          <w:rFonts w:ascii="Book Antiqua" w:hAnsi="Book Antiqua" w:cs="宋体"/>
          <w:i/>
          <w:iCs/>
        </w:rPr>
        <w:t>Emerg</w:t>
      </w:r>
      <w:proofErr w:type="spellEnd"/>
      <w:r w:rsidRPr="007B1D2A">
        <w:rPr>
          <w:rFonts w:ascii="Book Antiqua" w:hAnsi="Book Antiqua" w:cs="宋体"/>
          <w:i/>
          <w:iCs/>
        </w:rPr>
        <w:t xml:space="preserve"> Med</w:t>
      </w:r>
      <w:r w:rsidRPr="007B1D2A">
        <w:rPr>
          <w:rFonts w:ascii="Book Antiqua" w:hAnsi="Book Antiqua" w:cs="宋体"/>
        </w:rPr>
        <w:t xml:space="preserve"> 2011; </w:t>
      </w:r>
      <w:r w:rsidRPr="007B1D2A">
        <w:rPr>
          <w:rFonts w:ascii="Book Antiqua" w:hAnsi="Book Antiqua" w:cs="宋体"/>
          <w:b/>
          <w:bCs/>
        </w:rPr>
        <w:t>19</w:t>
      </w:r>
      <w:r w:rsidRPr="007B1D2A">
        <w:rPr>
          <w:rFonts w:ascii="Book Antiqua" w:hAnsi="Book Antiqua" w:cs="宋体"/>
        </w:rPr>
        <w:t>: 66 [PMID: 22035338 DOI: 10.1186/1757-7241-19-66]</w:t>
      </w:r>
    </w:p>
    <w:p w:rsidR="0055295C" w:rsidRPr="007B1D2A" w:rsidRDefault="0055295C" w:rsidP="001C36C1">
      <w:pPr>
        <w:spacing w:after="0" w:line="360" w:lineRule="auto"/>
        <w:jc w:val="both"/>
        <w:rPr>
          <w:rFonts w:ascii="Book Antiqua" w:hAnsi="Book Antiqua" w:cs="宋体"/>
        </w:rPr>
      </w:pPr>
      <w:proofErr w:type="gramStart"/>
      <w:r w:rsidRPr="007B1D2A">
        <w:rPr>
          <w:rFonts w:ascii="Book Antiqua" w:hAnsi="Book Antiqua" w:cs="宋体"/>
        </w:rPr>
        <w:t xml:space="preserve">6 </w:t>
      </w:r>
      <w:proofErr w:type="spellStart"/>
      <w:r w:rsidRPr="007B1D2A">
        <w:rPr>
          <w:rFonts w:ascii="Book Antiqua" w:hAnsi="Book Antiqua" w:cs="宋体"/>
          <w:b/>
          <w:bCs/>
        </w:rPr>
        <w:t>Sepesi</w:t>
      </w:r>
      <w:proofErr w:type="spellEnd"/>
      <w:r w:rsidRPr="007B1D2A">
        <w:rPr>
          <w:rFonts w:ascii="Book Antiqua" w:hAnsi="Book Antiqua" w:cs="宋体"/>
          <w:b/>
          <w:bCs/>
        </w:rPr>
        <w:t xml:space="preserve"> B</w:t>
      </w:r>
      <w:r w:rsidRPr="007B1D2A">
        <w:rPr>
          <w:rFonts w:ascii="Book Antiqua" w:hAnsi="Book Antiqua" w:cs="宋体"/>
        </w:rPr>
        <w:t>, Raymond DP, Peters JH.</w:t>
      </w:r>
      <w:proofErr w:type="gramEnd"/>
      <w:r w:rsidRPr="007B1D2A">
        <w:rPr>
          <w:rFonts w:ascii="Book Antiqua" w:hAnsi="Book Antiqua" w:cs="宋体"/>
        </w:rPr>
        <w:t xml:space="preserve"> Esophageal perforation: surgical, endoscopic and medical management strategies. </w:t>
      </w:r>
      <w:proofErr w:type="spellStart"/>
      <w:r w:rsidRPr="007B1D2A">
        <w:rPr>
          <w:rFonts w:ascii="Book Antiqua" w:hAnsi="Book Antiqua" w:cs="宋体"/>
          <w:i/>
          <w:iCs/>
        </w:rPr>
        <w:t>Curr</w:t>
      </w:r>
      <w:proofErr w:type="spellEnd"/>
      <w:r w:rsidRPr="007B1D2A">
        <w:rPr>
          <w:rFonts w:ascii="Book Antiqua" w:hAnsi="Book Antiqua" w:cs="宋体"/>
          <w:i/>
          <w:iCs/>
        </w:rPr>
        <w:t xml:space="preserve"> </w:t>
      </w:r>
      <w:proofErr w:type="spellStart"/>
      <w:r w:rsidRPr="007B1D2A">
        <w:rPr>
          <w:rFonts w:ascii="Book Antiqua" w:hAnsi="Book Antiqua" w:cs="宋体"/>
          <w:i/>
          <w:iCs/>
        </w:rPr>
        <w:t>Opin</w:t>
      </w:r>
      <w:proofErr w:type="spellEnd"/>
      <w:r w:rsidRPr="007B1D2A">
        <w:rPr>
          <w:rFonts w:ascii="Book Antiqua" w:hAnsi="Book Antiqua" w:cs="宋体"/>
          <w:i/>
          <w:iCs/>
        </w:rPr>
        <w:t xml:space="preserve"> </w:t>
      </w:r>
      <w:proofErr w:type="spellStart"/>
      <w:r w:rsidRPr="007B1D2A">
        <w:rPr>
          <w:rFonts w:ascii="Book Antiqua" w:hAnsi="Book Antiqua" w:cs="宋体"/>
          <w:i/>
          <w:iCs/>
        </w:rPr>
        <w:t>Gastroenterol</w:t>
      </w:r>
      <w:proofErr w:type="spellEnd"/>
      <w:r w:rsidRPr="007B1D2A">
        <w:rPr>
          <w:rFonts w:ascii="Book Antiqua" w:hAnsi="Book Antiqua" w:cs="宋体"/>
        </w:rPr>
        <w:t xml:space="preserve"> 2010; </w:t>
      </w:r>
      <w:r w:rsidRPr="007B1D2A">
        <w:rPr>
          <w:rFonts w:ascii="Book Antiqua" w:hAnsi="Book Antiqua" w:cs="宋体"/>
          <w:b/>
          <w:bCs/>
        </w:rPr>
        <w:t>26</w:t>
      </w:r>
      <w:r w:rsidRPr="007B1D2A">
        <w:rPr>
          <w:rFonts w:ascii="Book Antiqua" w:hAnsi="Book Antiqua" w:cs="宋体"/>
        </w:rPr>
        <w:t>: 379-383 [PMID: 20473156 DOI: 10.1097/MOG.0b013e32833ae2d7]</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7 </w:t>
      </w:r>
      <w:proofErr w:type="spellStart"/>
      <w:r w:rsidRPr="007B1D2A">
        <w:rPr>
          <w:rFonts w:ascii="Book Antiqua" w:hAnsi="Book Antiqua" w:cs="宋体"/>
          <w:b/>
          <w:bCs/>
        </w:rPr>
        <w:t>Chirica</w:t>
      </w:r>
      <w:proofErr w:type="spellEnd"/>
      <w:r w:rsidRPr="007B1D2A">
        <w:rPr>
          <w:rFonts w:ascii="Book Antiqua" w:hAnsi="Book Antiqua" w:cs="宋体"/>
          <w:b/>
          <w:bCs/>
        </w:rPr>
        <w:t xml:space="preserve"> M</w:t>
      </w:r>
      <w:r w:rsidRPr="007B1D2A">
        <w:rPr>
          <w:rFonts w:ascii="Book Antiqua" w:hAnsi="Book Antiqua" w:cs="宋体"/>
        </w:rPr>
        <w:t xml:space="preserve">, </w:t>
      </w:r>
      <w:proofErr w:type="spellStart"/>
      <w:r w:rsidRPr="007B1D2A">
        <w:rPr>
          <w:rFonts w:ascii="Book Antiqua" w:hAnsi="Book Antiqua" w:cs="宋体"/>
        </w:rPr>
        <w:t>Champault</w:t>
      </w:r>
      <w:proofErr w:type="spellEnd"/>
      <w:r w:rsidRPr="007B1D2A">
        <w:rPr>
          <w:rFonts w:ascii="Book Antiqua" w:hAnsi="Book Antiqua" w:cs="宋体"/>
        </w:rPr>
        <w:t xml:space="preserve"> A, Dray X, </w:t>
      </w:r>
      <w:proofErr w:type="spellStart"/>
      <w:r w:rsidRPr="007B1D2A">
        <w:rPr>
          <w:rFonts w:ascii="Book Antiqua" w:hAnsi="Book Antiqua" w:cs="宋体"/>
        </w:rPr>
        <w:t>Sulpice</w:t>
      </w:r>
      <w:proofErr w:type="spellEnd"/>
      <w:r w:rsidRPr="007B1D2A">
        <w:rPr>
          <w:rFonts w:ascii="Book Antiqua" w:hAnsi="Book Antiqua" w:cs="宋体"/>
        </w:rPr>
        <w:t xml:space="preserve"> L, Munoz-</w:t>
      </w:r>
      <w:proofErr w:type="spellStart"/>
      <w:r w:rsidRPr="007B1D2A">
        <w:rPr>
          <w:rFonts w:ascii="Book Antiqua" w:hAnsi="Book Antiqua" w:cs="宋体"/>
        </w:rPr>
        <w:t>Bongrand</w:t>
      </w:r>
      <w:proofErr w:type="spellEnd"/>
      <w:r w:rsidRPr="007B1D2A">
        <w:rPr>
          <w:rFonts w:ascii="Book Antiqua" w:hAnsi="Book Antiqua" w:cs="宋体"/>
        </w:rPr>
        <w:t xml:space="preserve"> N, </w:t>
      </w:r>
      <w:proofErr w:type="spellStart"/>
      <w:r w:rsidRPr="007B1D2A">
        <w:rPr>
          <w:rFonts w:ascii="Book Antiqua" w:hAnsi="Book Antiqua" w:cs="宋体"/>
        </w:rPr>
        <w:t>Sarfati</w:t>
      </w:r>
      <w:proofErr w:type="spellEnd"/>
      <w:r w:rsidRPr="007B1D2A">
        <w:rPr>
          <w:rFonts w:ascii="Book Antiqua" w:hAnsi="Book Antiqua" w:cs="宋体"/>
        </w:rPr>
        <w:t xml:space="preserve"> E, </w:t>
      </w:r>
      <w:proofErr w:type="spellStart"/>
      <w:r w:rsidRPr="007B1D2A">
        <w:rPr>
          <w:rFonts w:ascii="Book Antiqua" w:hAnsi="Book Antiqua" w:cs="宋体"/>
        </w:rPr>
        <w:t>Cattan</w:t>
      </w:r>
      <w:proofErr w:type="spellEnd"/>
      <w:r w:rsidRPr="007B1D2A">
        <w:rPr>
          <w:rFonts w:ascii="Book Antiqua" w:hAnsi="Book Antiqua" w:cs="宋体"/>
        </w:rPr>
        <w:t xml:space="preserve"> P. Esophageal perforations. </w:t>
      </w:r>
      <w:r w:rsidRPr="007B1D2A">
        <w:rPr>
          <w:rFonts w:ascii="Book Antiqua" w:hAnsi="Book Antiqua" w:cs="宋体"/>
          <w:i/>
          <w:iCs/>
        </w:rPr>
        <w:t xml:space="preserve">J </w:t>
      </w:r>
      <w:proofErr w:type="spellStart"/>
      <w:r w:rsidRPr="007B1D2A">
        <w:rPr>
          <w:rFonts w:ascii="Book Antiqua" w:hAnsi="Book Antiqua" w:cs="宋体"/>
          <w:i/>
          <w:iCs/>
        </w:rPr>
        <w:t>Visc</w:t>
      </w:r>
      <w:proofErr w:type="spellEnd"/>
      <w:r w:rsidRPr="007B1D2A">
        <w:rPr>
          <w:rFonts w:ascii="Book Antiqua" w:hAnsi="Book Antiqua" w:cs="宋体"/>
          <w:i/>
          <w:iCs/>
        </w:rPr>
        <w:t xml:space="preserve"> </w:t>
      </w:r>
      <w:proofErr w:type="spellStart"/>
      <w:r w:rsidRPr="007B1D2A">
        <w:rPr>
          <w:rFonts w:ascii="Book Antiqua" w:hAnsi="Book Antiqua" w:cs="宋体"/>
          <w:i/>
          <w:iCs/>
        </w:rPr>
        <w:t>Surg</w:t>
      </w:r>
      <w:proofErr w:type="spellEnd"/>
      <w:r w:rsidRPr="007B1D2A">
        <w:rPr>
          <w:rFonts w:ascii="Book Antiqua" w:hAnsi="Book Antiqua" w:cs="宋体"/>
        </w:rPr>
        <w:t xml:space="preserve"> 2010; </w:t>
      </w:r>
      <w:r w:rsidRPr="007B1D2A">
        <w:rPr>
          <w:rFonts w:ascii="Book Antiqua" w:hAnsi="Book Antiqua" w:cs="宋体"/>
          <w:b/>
          <w:bCs/>
        </w:rPr>
        <w:t>147</w:t>
      </w:r>
      <w:r w:rsidRPr="007B1D2A">
        <w:rPr>
          <w:rFonts w:ascii="Book Antiqua" w:hAnsi="Book Antiqua" w:cs="宋体"/>
        </w:rPr>
        <w:t>: e117-e128 [PMID: 20833121 DOI: 10.1016/j.jviscsurg.2010.08.003]</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8 </w:t>
      </w:r>
      <w:r w:rsidRPr="007B1D2A">
        <w:rPr>
          <w:rFonts w:ascii="Book Antiqua" w:hAnsi="Book Antiqua" w:cs="宋体"/>
          <w:b/>
          <w:bCs/>
        </w:rPr>
        <w:t>Abbas G</w:t>
      </w:r>
      <w:r w:rsidRPr="007B1D2A">
        <w:rPr>
          <w:rFonts w:ascii="Book Antiqua" w:hAnsi="Book Antiqua" w:cs="宋体"/>
        </w:rPr>
        <w:t xml:space="preserve">, </w:t>
      </w:r>
      <w:proofErr w:type="spellStart"/>
      <w:r w:rsidRPr="007B1D2A">
        <w:rPr>
          <w:rFonts w:ascii="Book Antiqua" w:hAnsi="Book Antiqua" w:cs="宋体"/>
        </w:rPr>
        <w:t>Schuchert</w:t>
      </w:r>
      <w:proofErr w:type="spellEnd"/>
      <w:r w:rsidRPr="007B1D2A">
        <w:rPr>
          <w:rFonts w:ascii="Book Antiqua" w:hAnsi="Book Antiqua" w:cs="宋体"/>
        </w:rPr>
        <w:t xml:space="preserve"> MJ, Pettiford BL, </w:t>
      </w:r>
      <w:proofErr w:type="spellStart"/>
      <w:r w:rsidRPr="007B1D2A">
        <w:rPr>
          <w:rFonts w:ascii="Book Antiqua" w:hAnsi="Book Antiqua" w:cs="宋体"/>
        </w:rPr>
        <w:t>Pennathur</w:t>
      </w:r>
      <w:proofErr w:type="spellEnd"/>
      <w:r w:rsidRPr="007B1D2A">
        <w:rPr>
          <w:rFonts w:ascii="Book Antiqua" w:hAnsi="Book Antiqua" w:cs="宋体"/>
        </w:rPr>
        <w:t xml:space="preserve"> A, </w:t>
      </w:r>
      <w:proofErr w:type="spellStart"/>
      <w:r w:rsidRPr="007B1D2A">
        <w:rPr>
          <w:rFonts w:ascii="Book Antiqua" w:hAnsi="Book Antiqua" w:cs="宋体"/>
        </w:rPr>
        <w:t>Landreneau</w:t>
      </w:r>
      <w:proofErr w:type="spellEnd"/>
      <w:r w:rsidRPr="007B1D2A">
        <w:rPr>
          <w:rFonts w:ascii="Book Antiqua" w:hAnsi="Book Antiqua" w:cs="宋体"/>
        </w:rPr>
        <w:t xml:space="preserve"> J, </w:t>
      </w:r>
      <w:proofErr w:type="spellStart"/>
      <w:r w:rsidRPr="007B1D2A">
        <w:rPr>
          <w:rFonts w:ascii="Book Antiqua" w:hAnsi="Book Antiqua" w:cs="宋体"/>
        </w:rPr>
        <w:t>Landreneau</w:t>
      </w:r>
      <w:proofErr w:type="spellEnd"/>
      <w:r w:rsidRPr="007B1D2A">
        <w:rPr>
          <w:rFonts w:ascii="Book Antiqua" w:hAnsi="Book Antiqua" w:cs="宋体"/>
        </w:rPr>
        <w:t xml:space="preserve"> J, </w:t>
      </w:r>
      <w:proofErr w:type="spellStart"/>
      <w:r w:rsidRPr="007B1D2A">
        <w:rPr>
          <w:rFonts w:ascii="Book Antiqua" w:hAnsi="Book Antiqua" w:cs="宋体"/>
        </w:rPr>
        <w:t>Luketich</w:t>
      </w:r>
      <w:proofErr w:type="spellEnd"/>
      <w:r w:rsidRPr="007B1D2A">
        <w:rPr>
          <w:rFonts w:ascii="Book Antiqua" w:hAnsi="Book Antiqua" w:cs="宋体"/>
        </w:rPr>
        <w:t xml:space="preserve"> JD, </w:t>
      </w:r>
      <w:proofErr w:type="spellStart"/>
      <w:r w:rsidRPr="007B1D2A">
        <w:rPr>
          <w:rFonts w:ascii="Book Antiqua" w:hAnsi="Book Antiqua" w:cs="宋体"/>
        </w:rPr>
        <w:t>Landreneau</w:t>
      </w:r>
      <w:proofErr w:type="spellEnd"/>
      <w:r w:rsidRPr="007B1D2A">
        <w:rPr>
          <w:rFonts w:ascii="Book Antiqua" w:hAnsi="Book Antiqua" w:cs="宋体"/>
        </w:rPr>
        <w:t xml:space="preserve"> RJ. </w:t>
      </w:r>
      <w:proofErr w:type="gramStart"/>
      <w:r w:rsidRPr="007B1D2A">
        <w:rPr>
          <w:rFonts w:ascii="Book Antiqua" w:hAnsi="Book Antiqua" w:cs="宋体"/>
        </w:rPr>
        <w:t>Contemporaneous management of esophageal perforation.</w:t>
      </w:r>
      <w:proofErr w:type="gramEnd"/>
      <w:r w:rsidRPr="007B1D2A">
        <w:rPr>
          <w:rFonts w:ascii="Book Antiqua" w:hAnsi="Book Antiqua" w:cs="宋体"/>
        </w:rPr>
        <w:t xml:space="preserve"> </w:t>
      </w:r>
      <w:r w:rsidRPr="007B1D2A">
        <w:rPr>
          <w:rFonts w:ascii="Book Antiqua" w:hAnsi="Book Antiqua" w:cs="宋体"/>
          <w:i/>
          <w:iCs/>
        </w:rPr>
        <w:t>Surgery</w:t>
      </w:r>
      <w:r w:rsidRPr="007B1D2A">
        <w:rPr>
          <w:rFonts w:ascii="Book Antiqua" w:hAnsi="Book Antiqua" w:cs="宋体"/>
        </w:rPr>
        <w:t xml:space="preserve"> 2009; </w:t>
      </w:r>
      <w:r w:rsidRPr="007B1D2A">
        <w:rPr>
          <w:rFonts w:ascii="Book Antiqua" w:hAnsi="Book Antiqua" w:cs="宋体"/>
          <w:b/>
          <w:bCs/>
        </w:rPr>
        <w:t>146</w:t>
      </w:r>
      <w:r w:rsidRPr="007B1D2A">
        <w:rPr>
          <w:rFonts w:ascii="Book Antiqua" w:hAnsi="Book Antiqua" w:cs="宋体"/>
        </w:rPr>
        <w:t>: 749-55; discussion 755-6 [PMID: 19789035 DOI: 10.1016/j.surg.2009.06.058]</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lastRenderedPageBreak/>
        <w:t xml:space="preserve">9 </w:t>
      </w:r>
      <w:proofErr w:type="spellStart"/>
      <w:r w:rsidRPr="007B1D2A">
        <w:rPr>
          <w:rFonts w:ascii="Book Antiqua" w:hAnsi="Book Antiqua" w:cs="宋体"/>
          <w:b/>
          <w:bCs/>
        </w:rPr>
        <w:t>D'Cunha</w:t>
      </w:r>
      <w:proofErr w:type="spellEnd"/>
      <w:r w:rsidRPr="007B1D2A">
        <w:rPr>
          <w:rFonts w:ascii="Book Antiqua" w:hAnsi="Book Antiqua" w:cs="宋体"/>
          <w:b/>
          <w:bCs/>
        </w:rPr>
        <w:t xml:space="preserve"> J</w:t>
      </w:r>
      <w:r w:rsidRPr="007B1D2A">
        <w:rPr>
          <w:rFonts w:ascii="Book Antiqua" w:hAnsi="Book Antiqua" w:cs="宋体"/>
        </w:rPr>
        <w:t xml:space="preserve">, </w:t>
      </w:r>
      <w:proofErr w:type="spellStart"/>
      <w:r w:rsidRPr="007B1D2A">
        <w:rPr>
          <w:rFonts w:ascii="Book Antiqua" w:hAnsi="Book Antiqua" w:cs="宋体"/>
        </w:rPr>
        <w:t>Rueth</w:t>
      </w:r>
      <w:proofErr w:type="spellEnd"/>
      <w:r w:rsidRPr="007B1D2A">
        <w:rPr>
          <w:rFonts w:ascii="Book Antiqua" w:hAnsi="Book Antiqua" w:cs="宋体"/>
        </w:rPr>
        <w:t xml:space="preserve"> NM, </w:t>
      </w:r>
      <w:proofErr w:type="spellStart"/>
      <w:r w:rsidRPr="007B1D2A">
        <w:rPr>
          <w:rFonts w:ascii="Book Antiqua" w:hAnsi="Book Antiqua" w:cs="宋体"/>
        </w:rPr>
        <w:t>Groth</w:t>
      </w:r>
      <w:proofErr w:type="spellEnd"/>
      <w:r w:rsidRPr="007B1D2A">
        <w:rPr>
          <w:rFonts w:ascii="Book Antiqua" w:hAnsi="Book Antiqua" w:cs="宋体"/>
        </w:rPr>
        <w:t xml:space="preserve"> SS, </w:t>
      </w:r>
      <w:proofErr w:type="spellStart"/>
      <w:r w:rsidRPr="007B1D2A">
        <w:rPr>
          <w:rFonts w:ascii="Book Antiqua" w:hAnsi="Book Antiqua" w:cs="宋体"/>
        </w:rPr>
        <w:t>Maddaus</w:t>
      </w:r>
      <w:proofErr w:type="spellEnd"/>
      <w:r w:rsidRPr="007B1D2A">
        <w:rPr>
          <w:rFonts w:ascii="Book Antiqua" w:hAnsi="Book Antiqua" w:cs="宋体"/>
        </w:rPr>
        <w:t xml:space="preserve"> MA, Andrade RS. </w:t>
      </w:r>
      <w:proofErr w:type="gramStart"/>
      <w:r w:rsidRPr="007B1D2A">
        <w:rPr>
          <w:rFonts w:ascii="Book Antiqua" w:hAnsi="Book Antiqua" w:cs="宋体"/>
        </w:rPr>
        <w:t>Esophageal stents for anastomotic leaks and perforations.</w:t>
      </w:r>
      <w:proofErr w:type="gramEnd"/>
      <w:r w:rsidRPr="007B1D2A">
        <w:rPr>
          <w:rFonts w:ascii="Book Antiqua" w:hAnsi="Book Antiqua" w:cs="宋体"/>
        </w:rPr>
        <w:t xml:space="preserve"> </w:t>
      </w:r>
      <w:r w:rsidRPr="007B1D2A">
        <w:rPr>
          <w:rFonts w:ascii="Book Antiqua" w:hAnsi="Book Antiqua" w:cs="宋体"/>
          <w:i/>
          <w:iCs/>
        </w:rPr>
        <w:t xml:space="preserve">J </w:t>
      </w:r>
      <w:proofErr w:type="spellStart"/>
      <w:r w:rsidRPr="007B1D2A">
        <w:rPr>
          <w:rFonts w:ascii="Book Antiqua" w:hAnsi="Book Antiqua" w:cs="宋体"/>
          <w:i/>
          <w:iCs/>
        </w:rPr>
        <w:t>Thorac</w:t>
      </w:r>
      <w:proofErr w:type="spellEnd"/>
      <w:r w:rsidRPr="007B1D2A">
        <w:rPr>
          <w:rFonts w:ascii="Book Antiqua" w:hAnsi="Book Antiqua" w:cs="宋体"/>
          <w:i/>
          <w:iCs/>
        </w:rPr>
        <w:t xml:space="preserve"> </w:t>
      </w:r>
      <w:proofErr w:type="spellStart"/>
      <w:r w:rsidRPr="007B1D2A">
        <w:rPr>
          <w:rFonts w:ascii="Book Antiqua" w:hAnsi="Book Antiqua" w:cs="宋体"/>
          <w:i/>
          <w:iCs/>
        </w:rPr>
        <w:t>Cardiovasc</w:t>
      </w:r>
      <w:proofErr w:type="spellEnd"/>
      <w:r w:rsidRPr="007B1D2A">
        <w:rPr>
          <w:rFonts w:ascii="Book Antiqua" w:hAnsi="Book Antiqua" w:cs="宋体"/>
          <w:i/>
          <w:iCs/>
        </w:rPr>
        <w:t xml:space="preserve"> </w:t>
      </w:r>
      <w:proofErr w:type="spellStart"/>
      <w:r w:rsidRPr="007B1D2A">
        <w:rPr>
          <w:rFonts w:ascii="Book Antiqua" w:hAnsi="Book Antiqua" w:cs="宋体"/>
          <w:i/>
          <w:iCs/>
        </w:rPr>
        <w:t>Surg</w:t>
      </w:r>
      <w:proofErr w:type="spellEnd"/>
      <w:r w:rsidRPr="007B1D2A">
        <w:rPr>
          <w:rFonts w:ascii="Book Antiqua" w:hAnsi="Book Antiqua" w:cs="宋体"/>
        </w:rPr>
        <w:t xml:space="preserve"> 2011; </w:t>
      </w:r>
      <w:r w:rsidRPr="007B1D2A">
        <w:rPr>
          <w:rFonts w:ascii="Book Antiqua" w:hAnsi="Book Antiqua" w:cs="宋体"/>
          <w:b/>
          <w:bCs/>
        </w:rPr>
        <w:t>142</w:t>
      </w:r>
      <w:r w:rsidRPr="007B1D2A">
        <w:rPr>
          <w:rFonts w:ascii="Book Antiqua" w:hAnsi="Book Antiqua" w:cs="宋体"/>
        </w:rPr>
        <w:t>: 39-46.e1 [PMID: 21683837 DOI: 10.1016/j.jtcvs.2011.04.027]</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10 </w:t>
      </w:r>
      <w:r w:rsidRPr="007B1D2A">
        <w:rPr>
          <w:rFonts w:ascii="Book Antiqua" w:hAnsi="Book Antiqua" w:cs="宋体"/>
          <w:b/>
          <w:bCs/>
        </w:rPr>
        <w:t>Leers JM</w:t>
      </w:r>
      <w:r w:rsidRPr="007B1D2A">
        <w:rPr>
          <w:rFonts w:ascii="Book Antiqua" w:hAnsi="Book Antiqua" w:cs="宋体"/>
        </w:rPr>
        <w:t xml:space="preserve">, Vivaldi C, </w:t>
      </w:r>
      <w:proofErr w:type="spellStart"/>
      <w:r w:rsidRPr="007B1D2A">
        <w:rPr>
          <w:rFonts w:ascii="Book Antiqua" w:hAnsi="Book Antiqua" w:cs="宋体"/>
        </w:rPr>
        <w:t>Schäfer</w:t>
      </w:r>
      <w:proofErr w:type="spellEnd"/>
      <w:r w:rsidRPr="007B1D2A">
        <w:rPr>
          <w:rFonts w:ascii="Book Antiqua" w:hAnsi="Book Antiqua" w:cs="宋体"/>
        </w:rPr>
        <w:t xml:space="preserve"> H, </w:t>
      </w:r>
      <w:proofErr w:type="spellStart"/>
      <w:r w:rsidRPr="007B1D2A">
        <w:rPr>
          <w:rFonts w:ascii="Book Antiqua" w:hAnsi="Book Antiqua" w:cs="宋体"/>
        </w:rPr>
        <w:t>Bludau</w:t>
      </w:r>
      <w:proofErr w:type="spellEnd"/>
      <w:r w:rsidRPr="007B1D2A">
        <w:rPr>
          <w:rFonts w:ascii="Book Antiqua" w:hAnsi="Book Antiqua" w:cs="宋体"/>
        </w:rPr>
        <w:t xml:space="preserve"> M, </w:t>
      </w:r>
      <w:proofErr w:type="spellStart"/>
      <w:r w:rsidRPr="007B1D2A">
        <w:rPr>
          <w:rFonts w:ascii="Book Antiqua" w:hAnsi="Book Antiqua" w:cs="宋体"/>
        </w:rPr>
        <w:t>Brabender</w:t>
      </w:r>
      <w:proofErr w:type="spellEnd"/>
      <w:r w:rsidRPr="007B1D2A">
        <w:rPr>
          <w:rFonts w:ascii="Book Antiqua" w:hAnsi="Book Antiqua" w:cs="宋体"/>
        </w:rPr>
        <w:t xml:space="preserve"> J, </w:t>
      </w:r>
      <w:proofErr w:type="spellStart"/>
      <w:r w:rsidRPr="007B1D2A">
        <w:rPr>
          <w:rFonts w:ascii="Book Antiqua" w:hAnsi="Book Antiqua" w:cs="宋体"/>
        </w:rPr>
        <w:t>Lurje</w:t>
      </w:r>
      <w:proofErr w:type="spellEnd"/>
      <w:r w:rsidRPr="007B1D2A">
        <w:rPr>
          <w:rFonts w:ascii="Book Antiqua" w:hAnsi="Book Antiqua" w:cs="宋体"/>
        </w:rPr>
        <w:t xml:space="preserve"> G, Herbold T, </w:t>
      </w:r>
      <w:proofErr w:type="spellStart"/>
      <w:r w:rsidRPr="007B1D2A">
        <w:rPr>
          <w:rFonts w:ascii="Book Antiqua" w:hAnsi="Book Antiqua" w:cs="宋体"/>
        </w:rPr>
        <w:t>Hölscher</w:t>
      </w:r>
      <w:proofErr w:type="spellEnd"/>
      <w:r w:rsidRPr="007B1D2A">
        <w:rPr>
          <w:rFonts w:ascii="Book Antiqua" w:hAnsi="Book Antiqua" w:cs="宋体"/>
        </w:rPr>
        <w:t xml:space="preserve"> AH, Metzger R. Endoscopic therapy for esophageal perforation or anastomotic leak with a self-expandable metallic stent. </w:t>
      </w:r>
      <w:proofErr w:type="spellStart"/>
      <w:r w:rsidRPr="007B1D2A">
        <w:rPr>
          <w:rFonts w:ascii="Book Antiqua" w:hAnsi="Book Antiqua" w:cs="宋体"/>
          <w:i/>
          <w:iCs/>
        </w:rPr>
        <w:t>Surg</w:t>
      </w:r>
      <w:proofErr w:type="spellEnd"/>
      <w:r w:rsidRPr="007B1D2A">
        <w:rPr>
          <w:rFonts w:ascii="Book Antiqua" w:hAnsi="Book Antiqua" w:cs="宋体"/>
          <w:i/>
          <w:iCs/>
        </w:rPr>
        <w:t xml:space="preserve"> </w:t>
      </w:r>
      <w:proofErr w:type="spellStart"/>
      <w:r w:rsidRPr="007B1D2A">
        <w:rPr>
          <w:rFonts w:ascii="Book Antiqua" w:hAnsi="Book Antiqua" w:cs="宋体"/>
          <w:i/>
          <w:iCs/>
        </w:rPr>
        <w:t>Endosc</w:t>
      </w:r>
      <w:proofErr w:type="spellEnd"/>
      <w:r w:rsidRPr="007B1D2A">
        <w:rPr>
          <w:rFonts w:ascii="Book Antiqua" w:hAnsi="Book Antiqua" w:cs="宋体"/>
        </w:rPr>
        <w:t xml:space="preserve"> 2009; </w:t>
      </w:r>
      <w:r w:rsidRPr="007B1D2A">
        <w:rPr>
          <w:rFonts w:ascii="Book Antiqua" w:hAnsi="Book Antiqua" w:cs="宋体"/>
          <w:b/>
          <w:bCs/>
        </w:rPr>
        <w:t>23</w:t>
      </w:r>
      <w:r w:rsidRPr="007B1D2A">
        <w:rPr>
          <w:rFonts w:ascii="Book Antiqua" w:hAnsi="Book Antiqua" w:cs="宋体"/>
        </w:rPr>
        <w:t>: 2258-2262 [PMID: 19184216 DOI: 10.1007/s00464-008-0302-5]</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11 </w:t>
      </w:r>
      <w:r w:rsidRPr="007B1D2A">
        <w:rPr>
          <w:rFonts w:ascii="Book Antiqua" w:hAnsi="Book Antiqua" w:cs="宋体"/>
          <w:b/>
          <w:bCs/>
        </w:rPr>
        <w:t>van Heel NC</w:t>
      </w:r>
      <w:r w:rsidRPr="007B1D2A">
        <w:rPr>
          <w:rFonts w:ascii="Book Antiqua" w:hAnsi="Book Antiqua" w:cs="宋体"/>
        </w:rPr>
        <w:t xml:space="preserve">, </w:t>
      </w:r>
      <w:proofErr w:type="spellStart"/>
      <w:r w:rsidRPr="007B1D2A">
        <w:rPr>
          <w:rFonts w:ascii="Book Antiqua" w:hAnsi="Book Antiqua" w:cs="宋体"/>
        </w:rPr>
        <w:t>Haringsma</w:t>
      </w:r>
      <w:proofErr w:type="spellEnd"/>
      <w:r w:rsidRPr="007B1D2A">
        <w:rPr>
          <w:rFonts w:ascii="Book Antiqua" w:hAnsi="Book Antiqua" w:cs="宋体"/>
        </w:rPr>
        <w:t xml:space="preserve"> J, </w:t>
      </w:r>
      <w:proofErr w:type="spellStart"/>
      <w:r w:rsidRPr="007B1D2A">
        <w:rPr>
          <w:rFonts w:ascii="Book Antiqua" w:hAnsi="Book Antiqua" w:cs="宋体"/>
        </w:rPr>
        <w:t>Spaander</w:t>
      </w:r>
      <w:proofErr w:type="spellEnd"/>
      <w:r w:rsidRPr="007B1D2A">
        <w:rPr>
          <w:rFonts w:ascii="Book Antiqua" w:hAnsi="Book Antiqua" w:cs="宋体"/>
        </w:rPr>
        <w:t xml:space="preserve"> MC, Bruno MJ, </w:t>
      </w:r>
      <w:proofErr w:type="spellStart"/>
      <w:proofErr w:type="gramStart"/>
      <w:r w:rsidRPr="007B1D2A">
        <w:rPr>
          <w:rFonts w:ascii="Book Antiqua" w:hAnsi="Book Antiqua" w:cs="宋体"/>
        </w:rPr>
        <w:t>Kuipers</w:t>
      </w:r>
      <w:proofErr w:type="spellEnd"/>
      <w:proofErr w:type="gramEnd"/>
      <w:r w:rsidRPr="007B1D2A">
        <w:rPr>
          <w:rFonts w:ascii="Book Antiqua" w:hAnsi="Book Antiqua" w:cs="宋体"/>
        </w:rPr>
        <w:t xml:space="preserve"> EJ. </w:t>
      </w:r>
      <w:proofErr w:type="gramStart"/>
      <w:r w:rsidRPr="007B1D2A">
        <w:rPr>
          <w:rFonts w:ascii="Book Antiqua" w:hAnsi="Book Antiqua" w:cs="宋体"/>
        </w:rPr>
        <w:t>Short-term esophageal stenting in the management of benign perforations.</w:t>
      </w:r>
      <w:proofErr w:type="gramEnd"/>
      <w:r w:rsidRPr="007B1D2A">
        <w:rPr>
          <w:rFonts w:ascii="Book Antiqua" w:hAnsi="Book Antiqua" w:cs="宋体"/>
        </w:rPr>
        <w:t xml:space="preserve"> </w:t>
      </w:r>
      <w:r w:rsidRPr="007B1D2A">
        <w:rPr>
          <w:rFonts w:ascii="Book Antiqua" w:hAnsi="Book Antiqua" w:cs="宋体"/>
          <w:i/>
          <w:iCs/>
        </w:rPr>
        <w:t xml:space="preserve">Am J </w:t>
      </w:r>
      <w:proofErr w:type="spellStart"/>
      <w:r w:rsidRPr="007B1D2A">
        <w:rPr>
          <w:rFonts w:ascii="Book Antiqua" w:hAnsi="Book Antiqua" w:cs="宋体"/>
          <w:i/>
          <w:iCs/>
        </w:rPr>
        <w:t>Gastroenterol</w:t>
      </w:r>
      <w:proofErr w:type="spellEnd"/>
      <w:r w:rsidRPr="007B1D2A">
        <w:rPr>
          <w:rFonts w:ascii="Book Antiqua" w:hAnsi="Book Antiqua" w:cs="宋体"/>
        </w:rPr>
        <w:t xml:space="preserve"> 2010; </w:t>
      </w:r>
      <w:r w:rsidRPr="007B1D2A">
        <w:rPr>
          <w:rFonts w:ascii="Book Antiqua" w:hAnsi="Book Antiqua" w:cs="宋体"/>
          <w:b/>
          <w:bCs/>
        </w:rPr>
        <w:t>105</w:t>
      </w:r>
      <w:r w:rsidRPr="007B1D2A">
        <w:rPr>
          <w:rFonts w:ascii="Book Antiqua" w:hAnsi="Book Antiqua" w:cs="宋体"/>
        </w:rPr>
        <w:t>: 1515-1520 [PMID: 20234349 DOI: 10.1038/ajg.2010.104]</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12 </w:t>
      </w:r>
      <w:proofErr w:type="spellStart"/>
      <w:r w:rsidRPr="007B1D2A">
        <w:rPr>
          <w:rFonts w:ascii="Book Antiqua" w:hAnsi="Book Antiqua" w:cs="宋体"/>
          <w:b/>
          <w:bCs/>
        </w:rPr>
        <w:t>Salminen</w:t>
      </w:r>
      <w:proofErr w:type="spellEnd"/>
      <w:r w:rsidRPr="007B1D2A">
        <w:rPr>
          <w:rFonts w:ascii="Book Antiqua" w:hAnsi="Book Antiqua" w:cs="宋体"/>
          <w:b/>
          <w:bCs/>
        </w:rPr>
        <w:t xml:space="preserve"> P</w:t>
      </w:r>
      <w:r w:rsidRPr="007B1D2A">
        <w:rPr>
          <w:rFonts w:ascii="Book Antiqua" w:hAnsi="Book Antiqua" w:cs="宋体"/>
        </w:rPr>
        <w:t xml:space="preserve">, </w:t>
      </w:r>
      <w:proofErr w:type="spellStart"/>
      <w:r w:rsidRPr="007B1D2A">
        <w:rPr>
          <w:rFonts w:ascii="Book Antiqua" w:hAnsi="Book Antiqua" w:cs="宋体"/>
        </w:rPr>
        <w:t>Gullichsen</w:t>
      </w:r>
      <w:proofErr w:type="spellEnd"/>
      <w:r w:rsidRPr="007B1D2A">
        <w:rPr>
          <w:rFonts w:ascii="Book Antiqua" w:hAnsi="Book Antiqua" w:cs="宋体"/>
        </w:rPr>
        <w:t xml:space="preserve"> R, </w:t>
      </w:r>
      <w:proofErr w:type="spellStart"/>
      <w:r w:rsidRPr="007B1D2A">
        <w:rPr>
          <w:rFonts w:ascii="Book Antiqua" w:hAnsi="Book Antiqua" w:cs="宋体"/>
        </w:rPr>
        <w:t>Laine</w:t>
      </w:r>
      <w:proofErr w:type="spellEnd"/>
      <w:r w:rsidRPr="007B1D2A">
        <w:rPr>
          <w:rFonts w:ascii="Book Antiqua" w:hAnsi="Book Antiqua" w:cs="宋体"/>
        </w:rPr>
        <w:t xml:space="preserve"> S. Use of self-expandable metal stents for the treatment of esophageal perforations and anastomotic leaks. </w:t>
      </w:r>
      <w:proofErr w:type="spellStart"/>
      <w:r w:rsidRPr="007B1D2A">
        <w:rPr>
          <w:rFonts w:ascii="Book Antiqua" w:hAnsi="Book Antiqua" w:cs="宋体"/>
          <w:i/>
          <w:iCs/>
        </w:rPr>
        <w:t>Surg</w:t>
      </w:r>
      <w:proofErr w:type="spellEnd"/>
      <w:r w:rsidRPr="007B1D2A">
        <w:rPr>
          <w:rFonts w:ascii="Book Antiqua" w:hAnsi="Book Antiqua" w:cs="宋体"/>
          <w:i/>
          <w:iCs/>
        </w:rPr>
        <w:t xml:space="preserve"> </w:t>
      </w:r>
      <w:proofErr w:type="spellStart"/>
      <w:r w:rsidRPr="007B1D2A">
        <w:rPr>
          <w:rFonts w:ascii="Book Antiqua" w:hAnsi="Book Antiqua" w:cs="宋体"/>
          <w:i/>
          <w:iCs/>
        </w:rPr>
        <w:t>Endosc</w:t>
      </w:r>
      <w:proofErr w:type="spellEnd"/>
      <w:r w:rsidRPr="007B1D2A">
        <w:rPr>
          <w:rFonts w:ascii="Book Antiqua" w:hAnsi="Book Antiqua" w:cs="宋体"/>
        </w:rPr>
        <w:t xml:space="preserve"> 2009; </w:t>
      </w:r>
      <w:r w:rsidRPr="007B1D2A">
        <w:rPr>
          <w:rFonts w:ascii="Book Antiqua" w:hAnsi="Book Antiqua" w:cs="宋体"/>
          <w:b/>
          <w:bCs/>
        </w:rPr>
        <w:t>23</w:t>
      </w:r>
      <w:r w:rsidRPr="007B1D2A">
        <w:rPr>
          <w:rFonts w:ascii="Book Antiqua" w:hAnsi="Book Antiqua" w:cs="宋体"/>
        </w:rPr>
        <w:t>: 1526-1530 [PMID: 19301070 DOI: 10.1007/s00464-009-0432-4]</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13 </w:t>
      </w:r>
      <w:r w:rsidRPr="007B1D2A">
        <w:rPr>
          <w:rFonts w:ascii="Book Antiqua" w:hAnsi="Book Antiqua" w:cs="宋体"/>
          <w:b/>
          <w:bCs/>
        </w:rPr>
        <w:t>Fischer A</w:t>
      </w:r>
      <w:r w:rsidRPr="007B1D2A">
        <w:rPr>
          <w:rFonts w:ascii="Book Antiqua" w:hAnsi="Book Antiqua" w:cs="宋体"/>
        </w:rPr>
        <w:t xml:space="preserve">, </w:t>
      </w:r>
      <w:proofErr w:type="spellStart"/>
      <w:r w:rsidRPr="007B1D2A">
        <w:rPr>
          <w:rFonts w:ascii="Book Antiqua" w:hAnsi="Book Antiqua" w:cs="宋体"/>
        </w:rPr>
        <w:t>Thomusch</w:t>
      </w:r>
      <w:proofErr w:type="spellEnd"/>
      <w:r w:rsidRPr="007B1D2A">
        <w:rPr>
          <w:rFonts w:ascii="Book Antiqua" w:hAnsi="Book Antiqua" w:cs="宋体"/>
        </w:rPr>
        <w:t xml:space="preserve"> O, Benz S, von </w:t>
      </w:r>
      <w:proofErr w:type="spellStart"/>
      <w:r w:rsidRPr="007B1D2A">
        <w:rPr>
          <w:rFonts w:ascii="Book Antiqua" w:hAnsi="Book Antiqua" w:cs="宋体"/>
        </w:rPr>
        <w:t>Dobschuetz</w:t>
      </w:r>
      <w:proofErr w:type="spellEnd"/>
      <w:r w:rsidRPr="007B1D2A">
        <w:rPr>
          <w:rFonts w:ascii="Book Antiqua" w:hAnsi="Book Antiqua" w:cs="宋体"/>
        </w:rPr>
        <w:t xml:space="preserve"> E, </w:t>
      </w:r>
      <w:proofErr w:type="spellStart"/>
      <w:r w:rsidRPr="007B1D2A">
        <w:rPr>
          <w:rFonts w:ascii="Book Antiqua" w:hAnsi="Book Antiqua" w:cs="宋体"/>
        </w:rPr>
        <w:t>Baier</w:t>
      </w:r>
      <w:proofErr w:type="spellEnd"/>
      <w:r w:rsidRPr="007B1D2A">
        <w:rPr>
          <w:rFonts w:ascii="Book Antiqua" w:hAnsi="Book Antiqua" w:cs="宋体"/>
        </w:rPr>
        <w:t xml:space="preserve"> P, </w:t>
      </w:r>
      <w:proofErr w:type="spellStart"/>
      <w:r w:rsidRPr="007B1D2A">
        <w:rPr>
          <w:rFonts w:ascii="Book Antiqua" w:hAnsi="Book Antiqua" w:cs="宋体"/>
        </w:rPr>
        <w:t>Hopt</w:t>
      </w:r>
      <w:proofErr w:type="spellEnd"/>
      <w:r w:rsidRPr="007B1D2A">
        <w:rPr>
          <w:rFonts w:ascii="Book Antiqua" w:hAnsi="Book Antiqua" w:cs="宋体"/>
        </w:rPr>
        <w:t xml:space="preserve"> UT. </w:t>
      </w:r>
      <w:proofErr w:type="spellStart"/>
      <w:proofErr w:type="gramStart"/>
      <w:r w:rsidRPr="007B1D2A">
        <w:rPr>
          <w:rFonts w:ascii="Book Antiqua" w:hAnsi="Book Antiqua" w:cs="宋体"/>
        </w:rPr>
        <w:t>Nonoperative</w:t>
      </w:r>
      <w:proofErr w:type="spellEnd"/>
      <w:r w:rsidRPr="007B1D2A">
        <w:rPr>
          <w:rFonts w:ascii="Book Antiqua" w:hAnsi="Book Antiqua" w:cs="宋体"/>
        </w:rPr>
        <w:t xml:space="preserve"> treatment of 15 benign esophageal perforations with self-expandable covered metal stents.</w:t>
      </w:r>
      <w:proofErr w:type="gramEnd"/>
      <w:r w:rsidRPr="007B1D2A">
        <w:rPr>
          <w:rFonts w:ascii="Book Antiqua" w:hAnsi="Book Antiqua" w:cs="宋体"/>
        </w:rPr>
        <w:t xml:space="preserve"> </w:t>
      </w:r>
      <w:r w:rsidRPr="007B1D2A">
        <w:rPr>
          <w:rFonts w:ascii="Book Antiqua" w:hAnsi="Book Antiqua" w:cs="宋体"/>
          <w:i/>
          <w:iCs/>
        </w:rPr>
        <w:t xml:space="preserve">Ann </w:t>
      </w:r>
      <w:proofErr w:type="spellStart"/>
      <w:r w:rsidRPr="007B1D2A">
        <w:rPr>
          <w:rFonts w:ascii="Book Antiqua" w:hAnsi="Book Antiqua" w:cs="宋体"/>
          <w:i/>
          <w:iCs/>
        </w:rPr>
        <w:t>Thorac</w:t>
      </w:r>
      <w:proofErr w:type="spellEnd"/>
      <w:r w:rsidRPr="007B1D2A">
        <w:rPr>
          <w:rFonts w:ascii="Book Antiqua" w:hAnsi="Book Antiqua" w:cs="宋体"/>
          <w:i/>
          <w:iCs/>
        </w:rPr>
        <w:t xml:space="preserve"> </w:t>
      </w:r>
      <w:proofErr w:type="spellStart"/>
      <w:r w:rsidRPr="007B1D2A">
        <w:rPr>
          <w:rFonts w:ascii="Book Antiqua" w:hAnsi="Book Antiqua" w:cs="宋体"/>
          <w:i/>
          <w:iCs/>
        </w:rPr>
        <w:t>Surg</w:t>
      </w:r>
      <w:proofErr w:type="spellEnd"/>
      <w:r w:rsidRPr="007B1D2A">
        <w:rPr>
          <w:rFonts w:ascii="Book Antiqua" w:hAnsi="Book Antiqua" w:cs="宋体"/>
        </w:rPr>
        <w:t xml:space="preserve"> 2006; </w:t>
      </w:r>
      <w:r w:rsidRPr="007B1D2A">
        <w:rPr>
          <w:rFonts w:ascii="Book Antiqua" w:hAnsi="Book Antiqua" w:cs="宋体"/>
          <w:b/>
          <w:bCs/>
        </w:rPr>
        <w:t>81</w:t>
      </w:r>
      <w:r w:rsidRPr="007B1D2A">
        <w:rPr>
          <w:rFonts w:ascii="Book Antiqua" w:hAnsi="Book Antiqua" w:cs="宋体"/>
        </w:rPr>
        <w:t>: 467-472 [PMID: 16427833 DOI: 10.1016/j.athoracsur.2005.08.047]</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14 </w:t>
      </w:r>
      <w:r w:rsidRPr="007B1D2A">
        <w:rPr>
          <w:rFonts w:ascii="Book Antiqua" w:hAnsi="Book Antiqua" w:cs="宋体"/>
          <w:b/>
          <w:bCs/>
        </w:rPr>
        <w:t>Freeman RK</w:t>
      </w:r>
      <w:r w:rsidRPr="007B1D2A">
        <w:rPr>
          <w:rFonts w:ascii="Book Antiqua" w:hAnsi="Book Antiqua" w:cs="宋体"/>
        </w:rPr>
        <w:t xml:space="preserve">, </w:t>
      </w:r>
      <w:proofErr w:type="spellStart"/>
      <w:r w:rsidRPr="007B1D2A">
        <w:rPr>
          <w:rFonts w:ascii="Book Antiqua" w:hAnsi="Book Antiqua" w:cs="宋体"/>
        </w:rPr>
        <w:t>Ascioti</w:t>
      </w:r>
      <w:proofErr w:type="spellEnd"/>
      <w:r w:rsidRPr="007B1D2A">
        <w:rPr>
          <w:rFonts w:ascii="Book Antiqua" w:hAnsi="Book Antiqua" w:cs="宋体"/>
        </w:rPr>
        <w:t xml:space="preserve"> AJ. </w:t>
      </w:r>
      <w:proofErr w:type="gramStart"/>
      <w:r w:rsidRPr="007B1D2A">
        <w:rPr>
          <w:rFonts w:ascii="Book Antiqua" w:hAnsi="Book Antiqua" w:cs="宋体"/>
        </w:rPr>
        <w:t>Esophageal stent placement for the treatment of perforation, fistula, or anastomotic leak.</w:t>
      </w:r>
      <w:proofErr w:type="gramEnd"/>
      <w:r w:rsidRPr="007B1D2A">
        <w:rPr>
          <w:rFonts w:ascii="Book Antiqua" w:hAnsi="Book Antiqua" w:cs="宋体"/>
        </w:rPr>
        <w:t xml:space="preserve"> </w:t>
      </w:r>
      <w:proofErr w:type="spellStart"/>
      <w:r w:rsidRPr="007B1D2A">
        <w:rPr>
          <w:rFonts w:ascii="Book Antiqua" w:hAnsi="Book Antiqua" w:cs="宋体"/>
          <w:i/>
          <w:iCs/>
        </w:rPr>
        <w:t>Semin</w:t>
      </w:r>
      <w:proofErr w:type="spellEnd"/>
      <w:r w:rsidRPr="007B1D2A">
        <w:rPr>
          <w:rFonts w:ascii="Book Antiqua" w:hAnsi="Book Antiqua" w:cs="宋体"/>
          <w:i/>
          <w:iCs/>
        </w:rPr>
        <w:t xml:space="preserve"> </w:t>
      </w:r>
      <w:proofErr w:type="spellStart"/>
      <w:r w:rsidRPr="007B1D2A">
        <w:rPr>
          <w:rFonts w:ascii="Book Antiqua" w:hAnsi="Book Antiqua" w:cs="宋体"/>
          <w:i/>
          <w:iCs/>
        </w:rPr>
        <w:t>Thorac</w:t>
      </w:r>
      <w:proofErr w:type="spellEnd"/>
      <w:r w:rsidRPr="007B1D2A">
        <w:rPr>
          <w:rFonts w:ascii="Book Antiqua" w:hAnsi="Book Antiqua" w:cs="宋体"/>
          <w:i/>
          <w:iCs/>
        </w:rPr>
        <w:t xml:space="preserve"> </w:t>
      </w:r>
      <w:proofErr w:type="spellStart"/>
      <w:r w:rsidRPr="007B1D2A">
        <w:rPr>
          <w:rFonts w:ascii="Book Antiqua" w:hAnsi="Book Antiqua" w:cs="宋体"/>
          <w:i/>
          <w:iCs/>
        </w:rPr>
        <w:t>Cardiovasc</w:t>
      </w:r>
      <w:proofErr w:type="spellEnd"/>
      <w:r w:rsidRPr="007B1D2A">
        <w:rPr>
          <w:rFonts w:ascii="Book Antiqua" w:hAnsi="Book Antiqua" w:cs="宋体"/>
          <w:i/>
          <w:iCs/>
        </w:rPr>
        <w:t xml:space="preserve"> </w:t>
      </w:r>
      <w:proofErr w:type="spellStart"/>
      <w:r w:rsidRPr="007B1D2A">
        <w:rPr>
          <w:rFonts w:ascii="Book Antiqua" w:hAnsi="Book Antiqua" w:cs="宋体"/>
          <w:i/>
          <w:iCs/>
        </w:rPr>
        <w:t>Surg</w:t>
      </w:r>
      <w:proofErr w:type="spellEnd"/>
      <w:r w:rsidRPr="007B1D2A">
        <w:rPr>
          <w:rFonts w:ascii="Book Antiqua" w:hAnsi="Book Antiqua" w:cs="宋体"/>
        </w:rPr>
        <w:t xml:space="preserve"> 2011; </w:t>
      </w:r>
      <w:r w:rsidRPr="007B1D2A">
        <w:rPr>
          <w:rFonts w:ascii="Book Antiqua" w:hAnsi="Book Antiqua" w:cs="宋体"/>
          <w:b/>
          <w:bCs/>
        </w:rPr>
        <w:t>23</w:t>
      </w:r>
      <w:r w:rsidRPr="007B1D2A">
        <w:rPr>
          <w:rFonts w:ascii="Book Antiqua" w:hAnsi="Book Antiqua" w:cs="宋体"/>
        </w:rPr>
        <w:t>: 154-158 [PMID: 22041048 DOI: 10.1053/j.semtcvs.2011.08.005]</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15 </w:t>
      </w:r>
      <w:proofErr w:type="spellStart"/>
      <w:r w:rsidRPr="007B1D2A">
        <w:rPr>
          <w:rFonts w:ascii="Book Antiqua" w:hAnsi="Book Antiqua" w:cs="宋体"/>
          <w:b/>
          <w:bCs/>
        </w:rPr>
        <w:t>Johnsson</w:t>
      </w:r>
      <w:proofErr w:type="spellEnd"/>
      <w:r w:rsidRPr="007B1D2A">
        <w:rPr>
          <w:rFonts w:ascii="Book Antiqua" w:hAnsi="Book Antiqua" w:cs="宋体"/>
          <w:b/>
          <w:bCs/>
        </w:rPr>
        <w:t xml:space="preserve"> E</w:t>
      </w:r>
      <w:r w:rsidRPr="007B1D2A">
        <w:rPr>
          <w:rFonts w:ascii="Book Antiqua" w:hAnsi="Book Antiqua" w:cs="宋体"/>
        </w:rPr>
        <w:t xml:space="preserve">, </w:t>
      </w:r>
      <w:proofErr w:type="spellStart"/>
      <w:r w:rsidRPr="007B1D2A">
        <w:rPr>
          <w:rFonts w:ascii="Book Antiqua" w:hAnsi="Book Antiqua" w:cs="宋体"/>
        </w:rPr>
        <w:t>Lundell</w:t>
      </w:r>
      <w:proofErr w:type="spellEnd"/>
      <w:r w:rsidRPr="007B1D2A">
        <w:rPr>
          <w:rFonts w:ascii="Book Antiqua" w:hAnsi="Book Antiqua" w:cs="宋体"/>
        </w:rPr>
        <w:t xml:space="preserve"> L, </w:t>
      </w:r>
      <w:proofErr w:type="spellStart"/>
      <w:r w:rsidRPr="007B1D2A">
        <w:rPr>
          <w:rFonts w:ascii="Book Antiqua" w:hAnsi="Book Antiqua" w:cs="宋体"/>
        </w:rPr>
        <w:t>Liedman</w:t>
      </w:r>
      <w:proofErr w:type="spellEnd"/>
      <w:r w:rsidRPr="007B1D2A">
        <w:rPr>
          <w:rFonts w:ascii="Book Antiqua" w:hAnsi="Book Antiqua" w:cs="宋体"/>
        </w:rPr>
        <w:t xml:space="preserve"> B. Sealing of esophageal perforation or ruptures with expandable metallic stents: a prospective controlled study on treatment efficacy and limitations. </w:t>
      </w:r>
      <w:r w:rsidRPr="007B1D2A">
        <w:rPr>
          <w:rFonts w:ascii="Book Antiqua" w:hAnsi="Book Antiqua" w:cs="宋体"/>
          <w:i/>
          <w:iCs/>
        </w:rPr>
        <w:t>Dis Esophagus</w:t>
      </w:r>
      <w:r w:rsidRPr="007B1D2A">
        <w:rPr>
          <w:rFonts w:ascii="Book Antiqua" w:hAnsi="Book Antiqua" w:cs="宋体"/>
        </w:rPr>
        <w:t xml:space="preserve"> 2005; </w:t>
      </w:r>
      <w:r w:rsidRPr="007B1D2A">
        <w:rPr>
          <w:rFonts w:ascii="Book Antiqua" w:hAnsi="Book Antiqua" w:cs="宋体"/>
          <w:b/>
          <w:bCs/>
        </w:rPr>
        <w:t>18</w:t>
      </w:r>
      <w:r w:rsidRPr="007B1D2A">
        <w:rPr>
          <w:rFonts w:ascii="Book Antiqua" w:hAnsi="Book Antiqua" w:cs="宋体"/>
        </w:rPr>
        <w:t>: 262-266 [PMID: 16128784 DOI: 10.1111/j.1442-2050.2005.00476.x]</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16 </w:t>
      </w:r>
      <w:proofErr w:type="spellStart"/>
      <w:r w:rsidRPr="007B1D2A">
        <w:rPr>
          <w:rFonts w:ascii="Book Antiqua" w:hAnsi="Book Antiqua" w:cs="宋体"/>
          <w:b/>
          <w:bCs/>
        </w:rPr>
        <w:t>Kuppusamy</w:t>
      </w:r>
      <w:proofErr w:type="spellEnd"/>
      <w:r w:rsidRPr="007B1D2A">
        <w:rPr>
          <w:rFonts w:ascii="Book Antiqua" w:hAnsi="Book Antiqua" w:cs="宋体"/>
          <w:b/>
          <w:bCs/>
        </w:rPr>
        <w:t xml:space="preserve"> MK</w:t>
      </w:r>
      <w:r w:rsidRPr="007B1D2A">
        <w:rPr>
          <w:rFonts w:ascii="Book Antiqua" w:hAnsi="Book Antiqua" w:cs="宋体"/>
        </w:rPr>
        <w:t xml:space="preserve">, </w:t>
      </w:r>
      <w:proofErr w:type="spellStart"/>
      <w:r w:rsidRPr="007B1D2A">
        <w:rPr>
          <w:rFonts w:ascii="Book Antiqua" w:hAnsi="Book Antiqua" w:cs="宋体"/>
        </w:rPr>
        <w:t>Hubka</w:t>
      </w:r>
      <w:proofErr w:type="spellEnd"/>
      <w:r w:rsidRPr="007B1D2A">
        <w:rPr>
          <w:rFonts w:ascii="Book Antiqua" w:hAnsi="Book Antiqua" w:cs="宋体"/>
        </w:rPr>
        <w:t xml:space="preserve"> M, </w:t>
      </w:r>
      <w:proofErr w:type="spellStart"/>
      <w:r w:rsidRPr="007B1D2A">
        <w:rPr>
          <w:rFonts w:ascii="Book Antiqua" w:hAnsi="Book Antiqua" w:cs="宋体"/>
        </w:rPr>
        <w:t>Felisky</w:t>
      </w:r>
      <w:proofErr w:type="spellEnd"/>
      <w:r w:rsidRPr="007B1D2A">
        <w:rPr>
          <w:rFonts w:ascii="Book Antiqua" w:hAnsi="Book Antiqua" w:cs="宋体"/>
        </w:rPr>
        <w:t xml:space="preserve"> CD, </w:t>
      </w:r>
      <w:proofErr w:type="spellStart"/>
      <w:r w:rsidRPr="007B1D2A">
        <w:rPr>
          <w:rFonts w:ascii="Book Antiqua" w:hAnsi="Book Antiqua" w:cs="宋体"/>
        </w:rPr>
        <w:t>Carrott</w:t>
      </w:r>
      <w:proofErr w:type="spellEnd"/>
      <w:r w:rsidRPr="007B1D2A">
        <w:rPr>
          <w:rFonts w:ascii="Book Antiqua" w:hAnsi="Book Antiqua" w:cs="宋体"/>
        </w:rPr>
        <w:t xml:space="preserve"> P, Kline EM, Koehler RP, Low DE. </w:t>
      </w:r>
      <w:proofErr w:type="gramStart"/>
      <w:r w:rsidRPr="007B1D2A">
        <w:rPr>
          <w:rFonts w:ascii="Book Antiqua" w:hAnsi="Book Antiqua" w:cs="宋体"/>
        </w:rPr>
        <w:t xml:space="preserve">Evolving management strategies in esophageal perforation: surgeons using </w:t>
      </w:r>
      <w:proofErr w:type="spellStart"/>
      <w:r w:rsidRPr="007B1D2A">
        <w:rPr>
          <w:rFonts w:ascii="Book Antiqua" w:hAnsi="Book Antiqua" w:cs="宋体"/>
        </w:rPr>
        <w:t>nonoperative</w:t>
      </w:r>
      <w:proofErr w:type="spellEnd"/>
      <w:r w:rsidRPr="007B1D2A">
        <w:rPr>
          <w:rFonts w:ascii="Book Antiqua" w:hAnsi="Book Antiqua" w:cs="宋体"/>
        </w:rPr>
        <w:t xml:space="preserve"> techniques to improve outcomes.</w:t>
      </w:r>
      <w:proofErr w:type="gramEnd"/>
      <w:r w:rsidRPr="007B1D2A">
        <w:rPr>
          <w:rFonts w:ascii="Book Antiqua" w:hAnsi="Book Antiqua" w:cs="宋体"/>
        </w:rPr>
        <w:t xml:space="preserve"> </w:t>
      </w:r>
      <w:r w:rsidRPr="007B1D2A">
        <w:rPr>
          <w:rFonts w:ascii="Book Antiqua" w:hAnsi="Book Antiqua" w:cs="宋体"/>
          <w:i/>
          <w:iCs/>
        </w:rPr>
        <w:t xml:space="preserve">J Am </w:t>
      </w:r>
      <w:proofErr w:type="spellStart"/>
      <w:r w:rsidRPr="007B1D2A">
        <w:rPr>
          <w:rFonts w:ascii="Book Antiqua" w:hAnsi="Book Antiqua" w:cs="宋体"/>
          <w:i/>
          <w:iCs/>
        </w:rPr>
        <w:t>Coll</w:t>
      </w:r>
      <w:proofErr w:type="spellEnd"/>
      <w:r w:rsidRPr="007B1D2A">
        <w:rPr>
          <w:rFonts w:ascii="Book Antiqua" w:hAnsi="Book Antiqua" w:cs="宋体"/>
          <w:i/>
          <w:iCs/>
        </w:rPr>
        <w:t xml:space="preserve"> </w:t>
      </w:r>
      <w:proofErr w:type="spellStart"/>
      <w:r w:rsidRPr="007B1D2A">
        <w:rPr>
          <w:rFonts w:ascii="Book Antiqua" w:hAnsi="Book Antiqua" w:cs="宋体"/>
          <w:i/>
          <w:iCs/>
        </w:rPr>
        <w:t>Surg</w:t>
      </w:r>
      <w:proofErr w:type="spellEnd"/>
      <w:r w:rsidRPr="007B1D2A">
        <w:rPr>
          <w:rFonts w:ascii="Book Antiqua" w:hAnsi="Book Antiqua" w:cs="宋体"/>
        </w:rPr>
        <w:t xml:space="preserve"> 2011; </w:t>
      </w:r>
      <w:r w:rsidRPr="007B1D2A">
        <w:rPr>
          <w:rFonts w:ascii="Book Antiqua" w:hAnsi="Book Antiqua" w:cs="宋体"/>
          <w:b/>
          <w:bCs/>
        </w:rPr>
        <w:t>213</w:t>
      </w:r>
      <w:r w:rsidRPr="007B1D2A">
        <w:rPr>
          <w:rFonts w:ascii="Book Antiqua" w:hAnsi="Book Antiqua" w:cs="宋体"/>
        </w:rPr>
        <w:t>: 164-71; discussion 171-2 [PMID: 21429768 DOI: 10.1016/j.jamcollsurg.2011.01.059]</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17 </w:t>
      </w:r>
      <w:proofErr w:type="spellStart"/>
      <w:r w:rsidRPr="007B1D2A">
        <w:rPr>
          <w:rFonts w:ascii="Book Antiqua" w:hAnsi="Book Antiqua" w:cs="宋体"/>
          <w:b/>
          <w:bCs/>
        </w:rPr>
        <w:t>Koivukangas</w:t>
      </w:r>
      <w:proofErr w:type="spellEnd"/>
      <w:r w:rsidRPr="007B1D2A">
        <w:rPr>
          <w:rFonts w:ascii="Book Antiqua" w:hAnsi="Book Antiqua" w:cs="宋体"/>
          <w:b/>
          <w:bCs/>
        </w:rPr>
        <w:t xml:space="preserve"> V</w:t>
      </w:r>
      <w:r w:rsidRPr="007B1D2A">
        <w:rPr>
          <w:rFonts w:ascii="Book Antiqua" w:hAnsi="Book Antiqua" w:cs="宋体"/>
        </w:rPr>
        <w:t xml:space="preserve">, </w:t>
      </w:r>
      <w:proofErr w:type="spellStart"/>
      <w:r w:rsidRPr="007B1D2A">
        <w:rPr>
          <w:rFonts w:ascii="Book Antiqua" w:hAnsi="Book Antiqua" w:cs="宋体"/>
        </w:rPr>
        <w:t>Biancari</w:t>
      </w:r>
      <w:proofErr w:type="spellEnd"/>
      <w:r w:rsidRPr="007B1D2A">
        <w:rPr>
          <w:rFonts w:ascii="Book Antiqua" w:hAnsi="Book Antiqua" w:cs="宋体"/>
        </w:rPr>
        <w:t xml:space="preserve"> F, </w:t>
      </w:r>
      <w:proofErr w:type="spellStart"/>
      <w:r w:rsidRPr="007B1D2A">
        <w:rPr>
          <w:rFonts w:ascii="Book Antiqua" w:hAnsi="Book Antiqua" w:cs="宋体"/>
        </w:rPr>
        <w:t>Meriläinen</w:t>
      </w:r>
      <w:proofErr w:type="spellEnd"/>
      <w:r w:rsidRPr="007B1D2A">
        <w:rPr>
          <w:rFonts w:ascii="Book Antiqua" w:hAnsi="Book Antiqua" w:cs="宋体"/>
        </w:rPr>
        <w:t xml:space="preserve"> S, </w:t>
      </w:r>
      <w:proofErr w:type="spellStart"/>
      <w:r w:rsidRPr="007B1D2A">
        <w:rPr>
          <w:rFonts w:ascii="Book Antiqua" w:hAnsi="Book Antiqua" w:cs="宋体"/>
        </w:rPr>
        <w:t>Ala-Kokko</w:t>
      </w:r>
      <w:proofErr w:type="spellEnd"/>
      <w:r w:rsidRPr="007B1D2A">
        <w:rPr>
          <w:rFonts w:ascii="Book Antiqua" w:hAnsi="Book Antiqua" w:cs="宋体"/>
        </w:rPr>
        <w:t xml:space="preserve"> T, </w:t>
      </w:r>
      <w:proofErr w:type="spellStart"/>
      <w:r w:rsidRPr="007B1D2A">
        <w:rPr>
          <w:rFonts w:ascii="Book Antiqua" w:hAnsi="Book Antiqua" w:cs="宋体"/>
        </w:rPr>
        <w:t>Saarnio</w:t>
      </w:r>
      <w:proofErr w:type="spellEnd"/>
      <w:r w:rsidRPr="007B1D2A">
        <w:rPr>
          <w:rFonts w:ascii="Book Antiqua" w:hAnsi="Book Antiqua" w:cs="宋体"/>
        </w:rPr>
        <w:t xml:space="preserve"> J. Esophageal stenting for spontaneous esophageal perforation. </w:t>
      </w:r>
      <w:r w:rsidRPr="007B1D2A">
        <w:rPr>
          <w:rFonts w:ascii="Book Antiqua" w:hAnsi="Book Antiqua" w:cs="宋体"/>
          <w:i/>
          <w:iCs/>
        </w:rPr>
        <w:t xml:space="preserve">J Trauma Acute Care </w:t>
      </w:r>
      <w:proofErr w:type="spellStart"/>
      <w:r w:rsidRPr="007B1D2A">
        <w:rPr>
          <w:rFonts w:ascii="Book Antiqua" w:hAnsi="Book Antiqua" w:cs="宋体"/>
          <w:i/>
          <w:iCs/>
        </w:rPr>
        <w:t>Surg</w:t>
      </w:r>
      <w:proofErr w:type="spellEnd"/>
      <w:r w:rsidRPr="007B1D2A">
        <w:rPr>
          <w:rFonts w:ascii="Book Antiqua" w:hAnsi="Book Antiqua" w:cs="宋体"/>
        </w:rPr>
        <w:t xml:space="preserve"> 2012; </w:t>
      </w:r>
      <w:r w:rsidRPr="007B1D2A">
        <w:rPr>
          <w:rFonts w:ascii="Book Antiqua" w:hAnsi="Book Antiqua" w:cs="宋体"/>
          <w:b/>
          <w:bCs/>
        </w:rPr>
        <w:t>73</w:t>
      </w:r>
      <w:r w:rsidRPr="007B1D2A">
        <w:rPr>
          <w:rFonts w:ascii="Book Antiqua" w:hAnsi="Book Antiqua" w:cs="宋体"/>
        </w:rPr>
        <w:t>: 1011-1013 [PMID: 23026917 DOI: 10.1097/TA.0b013e318265d176]</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lastRenderedPageBreak/>
        <w:t xml:space="preserve">18 </w:t>
      </w:r>
      <w:proofErr w:type="spellStart"/>
      <w:r w:rsidRPr="007B1D2A">
        <w:rPr>
          <w:rFonts w:ascii="Book Antiqua" w:hAnsi="Book Antiqua" w:cs="宋体"/>
          <w:b/>
          <w:bCs/>
        </w:rPr>
        <w:t>Schweigert</w:t>
      </w:r>
      <w:proofErr w:type="spellEnd"/>
      <w:r w:rsidRPr="007B1D2A">
        <w:rPr>
          <w:rFonts w:ascii="Book Antiqua" w:hAnsi="Book Antiqua" w:cs="宋体"/>
          <w:b/>
          <w:bCs/>
        </w:rPr>
        <w:t xml:space="preserve"> M</w:t>
      </w:r>
      <w:r w:rsidRPr="007B1D2A">
        <w:rPr>
          <w:rFonts w:ascii="Book Antiqua" w:hAnsi="Book Antiqua" w:cs="宋体"/>
        </w:rPr>
        <w:t xml:space="preserve">, </w:t>
      </w:r>
      <w:proofErr w:type="spellStart"/>
      <w:r w:rsidRPr="007B1D2A">
        <w:rPr>
          <w:rFonts w:ascii="Book Antiqua" w:hAnsi="Book Antiqua" w:cs="宋体"/>
        </w:rPr>
        <w:t>Solymosi</w:t>
      </w:r>
      <w:proofErr w:type="spellEnd"/>
      <w:r w:rsidRPr="007B1D2A">
        <w:rPr>
          <w:rFonts w:ascii="Book Antiqua" w:hAnsi="Book Antiqua" w:cs="宋体"/>
        </w:rPr>
        <w:t xml:space="preserve"> N, </w:t>
      </w:r>
      <w:proofErr w:type="spellStart"/>
      <w:r w:rsidRPr="007B1D2A">
        <w:rPr>
          <w:rFonts w:ascii="Book Antiqua" w:hAnsi="Book Antiqua" w:cs="宋体"/>
        </w:rPr>
        <w:t>Dubecz</w:t>
      </w:r>
      <w:proofErr w:type="spellEnd"/>
      <w:r w:rsidRPr="007B1D2A">
        <w:rPr>
          <w:rFonts w:ascii="Book Antiqua" w:hAnsi="Book Antiqua" w:cs="宋体"/>
        </w:rPr>
        <w:t xml:space="preserve"> A, </w:t>
      </w:r>
      <w:proofErr w:type="spellStart"/>
      <w:r w:rsidRPr="007B1D2A">
        <w:rPr>
          <w:rFonts w:ascii="Book Antiqua" w:hAnsi="Book Antiqua" w:cs="宋体"/>
        </w:rPr>
        <w:t>Stadlhuber</w:t>
      </w:r>
      <w:proofErr w:type="spellEnd"/>
      <w:r w:rsidRPr="007B1D2A">
        <w:rPr>
          <w:rFonts w:ascii="Book Antiqua" w:hAnsi="Book Antiqua" w:cs="宋体"/>
        </w:rPr>
        <w:t xml:space="preserve"> RJ, </w:t>
      </w:r>
      <w:proofErr w:type="spellStart"/>
      <w:r w:rsidRPr="007B1D2A">
        <w:rPr>
          <w:rFonts w:ascii="Book Antiqua" w:hAnsi="Book Antiqua" w:cs="宋体"/>
        </w:rPr>
        <w:t>Muschweck</w:t>
      </w:r>
      <w:proofErr w:type="spellEnd"/>
      <w:r w:rsidRPr="007B1D2A">
        <w:rPr>
          <w:rFonts w:ascii="Book Antiqua" w:hAnsi="Book Antiqua" w:cs="宋体"/>
        </w:rPr>
        <w:t xml:space="preserve"> H, </w:t>
      </w:r>
      <w:proofErr w:type="spellStart"/>
      <w:r w:rsidRPr="007B1D2A">
        <w:rPr>
          <w:rFonts w:ascii="Book Antiqua" w:hAnsi="Book Antiqua" w:cs="宋体"/>
        </w:rPr>
        <w:t>Ofner</w:t>
      </w:r>
      <w:proofErr w:type="spellEnd"/>
      <w:r w:rsidRPr="007B1D2A">
        <w:rPr>
          <w:rFonts w:ascii="Book Antiqua" w:hAnsi="Book Antiqua" w:cs="宋体"/>
        </w:rPr>
        <w:t xml:space="preserve"> D, Stein HJ. </w:t>
      </w:r>
      <w:proofErr w:type="gramStart"/>
      <w:r w:rsidRPr="007B1D2A">
        <w:rPr>
          <w:rFonts w:ascii="Book Antiqua" w:hAnsi="Book Antiqua" w:cs="宋体"/>
        </w:rPr>
        <w:t xml:space="preserve">Endoscopic stent insertion for anastomotic leakage following </w:t>
      </w:r>
      <w:proofErr w:type="spellStart"/>
      <w:r w:rsidRPr="007B1D2A">
        <w:rPr>
          <w:rFonts w:ascii="Book Antiqua" w:hAnsi="Book Antiqua" w:cs="宋体"/>
        </w:rPr>
        <w:t>oesophagectomy</w:t>
      </w:r>
      <w:proofErr w:type="spellEnd"/>
      <w:r w:rsidRPr="007B1D2A">
        <w:rPr>
          <w:rFonts w:ascii="Book Antiqua" w:hAnsi="Book Antiqua" w:cs="宋体"/>
        </w:rPr>
        <w:t>.</w:t>
      </w:r>
      <w:proofErr w:type="gramEnd"/>
      <w:r w:rsidRPr="007B1D2A">
        <w:rPr>
          <w:rFonts w:ascii="Book Antiqua" w:hAnsi="Book Antiqua" w:cs="宋体"/>
        </w:rPr>
        <w:t xml:space="preserve"> </w:t>
      </w:r>
      <w:r w:rsidRPr="007B1D2A">
        <w:rPr>
          <w:rFonts w:ascii="Book Antiqua" w:hAnsi="Book Antiqua" w:cs="宋体"/>
          <w:i/>
          <w:iCs/>
        </w:rPr>
        <w:t xml:space="preserve">Ann R </w:t>
      </w:r>
      <w:proofErr w:type="spellStart"/>
      <w:r w:rsidRPr="007B1D2A">
        <w:rPr>
          <w:rFonts w:ascii="Book Antiqua" w:hAnsi="Book Antiqua" w:cs="宋体"/>
          <w:i/>
          <w:iCs/>
        </w:rPr>
        <w:t>Coll</w:t>
      </w:r>
      <w:proofErr w:type="spellEnd"/>
      <w:r w:rsidRPr="007B1D2A">
        <w:rPr>
          <w:rFonts w:ascii="Book Antiqua" w:hAnsi="Book Antiqua" w:cs="宋体"/>
          <w:i/>
          <w:iCs/>
        </w:rPr>
        <w:t xml:space="preserve"> </w:t>
      </w:r>
      <w:proofErr w:type="spellStart"/>
      <w:r w:rsidRPr="007B1D2A">
        <w:rPr>
          <w:rFonts w:ascii="Book Antiqua" w:hAnsi="Book Antiqua" w:cs="宋体"/>
          <w:i/>
          <w:iCs/>
        </w:rPr>
        <w:t>Surg</w:t>
      </w:r>
      <w:proofErr w:type="spellEnd"/>
      <w:r w:rsidRPr="007B1D2A">
        <w:rPr>
          <w:rFonts w:ascii="Book Antiqua" w:hAnsi="Book Antiqua" w:cs="宋体"/>
          <w:i/>
          <w:iCs/>
        </w:rPr>
        <w:t xml:space="preserve"> </w:t>
      </w:r>
      <w:proofErr w:type="spellStart"/>
      <w:r w:rsidRPr="007B1D2A">
        <w:rPr>
          <w:rFonts w:ascii="Book Antiqua" w:hAnsi="Book Antiqua" w:cs="宋体"/>
          <w:i/>
          <w:iCs/>
        </w:rPr>
        <w:t>Engl</w:t>
      </w:r>
      <w:proofErr w:type="spellEnd"/>
      <w:r w:rsidRPr="007B1D2A">
        <w:rPr>
          <w:rFonts w:ascii="Book Antiqua" w:hAnsi="Book Antiqua" w:cs="宋体"/>
        </w:rPr>
        <w:t xml:space="preserve"> 2013; </w:t>
      </w:r>
      <w:r w:rsidRPr="007B1D2A">
        <w:rPr>
          <w:rFonts w:ascii="Book Antiqua" w:hAnsi="Book Antiqua" w:cs="宋体"/>
          <w:b/>
          <w:bCs/>
        </w:rPr>
        <w:t>95</w:t>
      </w:r>
      <w:r w:rsidRPr="007B1D2A">
        <w:rPr>
          <w:rFonts w:ascii="Book Antiqua" w:hAnsi="Book Antiqua" w:cs="宋体"/>
        </w:rPr>
        <w:t>: 43-47 [PMID: 23317727 DOI: 10.1308/003588413x13511609956255]</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19 </w:t>
      </w:r>
      <w:proofErr w:type="spellStart"/>
      <w:r w:rsidRPr="007B1D2A">
        <w:rPr>
          <w:rFonts w:ascii="Book Antiqua" w:hAnsi="Book Antiqua" w:cs="宋体"/>
          <w:b/>
          <w:bCs/>
        </w:rPr>
        <w:t>Tuebergen</w:t>
      </w:r>
      <w:proofErr w:type="spellEnd"/>
      <w:r w:rsidRPr="007B1D2A">
        <w:rPr>
          <w:rFonts w:ascii="Book Antiqua" w:hAnsi="Book Antiqua" w:cs="宋体"/>
          <w:b/>
          <w:bCs/>
        </w:rPr>
        <w:t xml:space="preserve"> D</w:t>
      </w:r>
      <w:r w:rsidRPr="007B1D2A">
        <w:rPr>
          <w:rFonts w:ascii="Book Antiqua" w:hAnsi="Book Antiqua" w:cs="宋体"/>
        </w:rPr>
        <w:t xml:space="preserve">, </w:t>
      </w:r>
      <w:proofErr w:type="spellStart"/>
      <w:r w:rsidRPr="007B1D2A">
        <w:rPr>
          <w:rFonts w:ascii="Book Antiqua" w:hAnsi="Book Antiqua" w:cs="宋体"/>
        </w:rPr>
        <w:t>Rijcken</w:t>
      </w:r>
      <w:proofErr w:type="spellEnd"/>
      <w:r w:rsidRPr="007B1D2A">
        <w:rPr>
          <w:rFonts w:ascii="Book Antiqua" w:hAnsi="Book Antiqua" w:cs="宋体"/>
        </w:rPr>
        <w:t xml:space="preserve"> E, </w:t>
      </w:r>
      <w:proofErr w:type="spellStart"/>
      <w:r w:rsidRPr="007B1D2A">
        <w:rPr>
          <w:rFonts w:ascii="Book Antiqua" w:hAnsi="Book Antiqua" w:cs="宋体"/>
        </w:rPr>
        <w:t>Mennigen</w:t>
      </w:r>
      <w:proofErr w:type="spellEnd"/>
      <w:r w:rsidRPr="007B1D2A">
        <w:rPr>
          <w:rFonts w:ascii="Book Antiqua" w:hAnsi="Book Antiqua" w:cs="宋体"/>
        </w:rPr>
        <w:t xml:space="preserve"> R, Hopkins AM, </w:t>
      </w:r>
      <w:proofErr w:type="spellStart"/>
      <w:r w:rsidRPr="007B1D2A">
        <w:rPr>
          <w:rFonts w:ascii="Book Antiqua" w:hAnsi="Book Antiqua" w:cs="宋体"/>
        </w:rPr>
        <w:t>Senninger</w:t>
      </w:r>
      <w:proofErr w:type="spellEnd"/>
      <w:r w:rsidRPr="007B1D2A">
        <w:rPr>
          <w:rFonts w:ascii="Book Antiqua" w:hAnsi="Book Antiqua" w:cs="宋体"/>
        </w:rPr>
        <w:t xml:space="preserve"> N, </w:t>
      </w:r>
      <w:proofErr w:type="spellStart"/>
      <w:r w:rsidRPr="007B1D2A">
        <w:rPr>
          <w:rFonts w:ascii="Book Antiqua" w:hAnsi="Book Antiqua" w:cs="宋体"/>
        </w:rPr>
        <w:t>Bruewer</w:t>
      </w:r>
      <w:proofErr w:type="spellEnd"/>
      <w:r w:rsidRPr="007B1D2A">
        <w:rPr>
          <w:rFonts w:ascii="Book Antiqua" w:hAnsi="Book Antiqua" w:cs="宋体"/>
        </w:rPr>
        <w:t xml:space="preserve"> M. Treatment of thoracic esophageal anastomotic leaks and esophageal perforations with </w:t>
      </w:r>
      <w:proofErr w:type="spellStart"/>
      <w:r w:rsidRPr="007B1D2A">
        <w:rPr>
          <w:rFonts w:ascii="Book Antiqua" w:hAnsi="Book Antiqua" w:cs="宋体"/>
        </w:rPr>
        <w:t>endoluminal</w:t>
      </w:r>
      <w:proofErr w:type="spellEnd"/>
      <w:r w:rsidRPr="007B1D2A">
        <w:rPr>
          <w:rFonts w:ascii="Book Antiqua" w:hAnsi="Book Antiqua" w:cs="宋体"/>
        </w:rPr>
        <w:t xml:space="preserve"> stents: efficacy and current limitations. </w:t>
      </w:r>
      <w:r w:rsidRPr="007B1D2A">
        <w:rPr>
          <w:rFonts w:ascii="Book Antiqua" w:hAnsi="Book Antiqua" w:cs="宋体"/>
          <w:i/>
          <w:iCs/>
        </w:rPr>
        <w:t xml:space="preserve">J </w:t>
      </w:r>
      <w:proofErr w:type="spellStart"/>
      <w:r w:rsidRPr="007B1D2A">
        <w:rPr>
          <w:rFonts w:ascii="Book Antiqua" w:hAnsi="Book Antiqua" w:cs="宋体"/>
          <w:i/>
          <w:iCs/>
        </w:rPr>
        <w:t>Gastrointest</w:t>
      </w:r>
      <w:proofErr w:type="spellEnd"/>
      <w:r w:rsidRPr="007B1D2A">
        <w:rPr>
          <w:rFonts w:ascii="Book Antiqua" w:hAnsi="Book Antiqua" w:cs="宋体"/>
          <w:i/>
          <w:iCs/>
        </w:rPr>
        <w:t xml:space="preserve"> </w:t>
      </w:r>
      <w:proofErr w:type="spellStart"/>
      <w:r w:rsidRPr="007B1D2A">
        <w:rPr>
          <w:rFonts w:ascii="Book Antiqua" w:hAnsi="Book Antiqua" w:cs="宋体"/>
          <w:i/>
          <w:iCs/>
        </w:rPr>
        <w:t>Surg</w:t>
      </w:r>
      <w:proofErr w:type="spellEnd"/>
      <w:r w:rsidRPr="007B1D2A">
        <w:rPr>
          <w:rFonts w:ascii="Book Antiqua" w:hAnsi="Book Antiqua" w:cs="宋体"/>
        </w:rPr>
        <w:t xml:space="preserve"> 2008; </w:t>
      </w:r>
      <w:r w:rsidRPr="007B1D2A">
        <w:rPr>
          <w:rFonts w:ascii="Book Antiqua" w:hAnsi="Book Antiqua" w:cs="宋体"/>
          <w:b/>
          <w:bCs/>
        </w:rPr>
        <w:t>12</w:t>
      </w:r>
      <w:r w:rsidRPr="007B1D2A">
        <w:rPr>
          <w:rFonts w:ascii="Book Antiqua" w:hAnsi="Book Antiqua" w:cs="宋体"/>
        </w:rPr>
        <w:t>: 1168-1176 [PMID: 18317849 DOI: 10.1007/s11605-008-0500-4]</w:t>
      </w:r>
    </w:p>
    <w:p w:rsidR="0055295C" w:rsidRPr="007B1D2A" w:rsidRDefault="0055295C" w:rsidP="001C36C1">
      <w:pPr>
        <w:spacing w:after="0" w:line="360" w:lineRule="auto"/>
        <w:jc w:val="both"/>
        <w:rPr>
          <w:rFonts w:ascii="Book Antiqua" w:hAnsi="Book Antiqua" w:cs="宋体"/>
        </w:rPr>
      </w:pPr>
      <w:proofErr w:type="gramStart"/>
      <w:r w:rsidRPr="007B1D2A">
        <w:rPr>
          <w:rFonts w:ascii="Book Antiqua" w:hAnsi="Book Antiqua" w:cs="宋体"/>
        </w:rPr>
        <w:t xml:space="preserve">20 </w:t>
      </w:r>
      <w:proofErr w:type="spellStart"/>
      <w:r w:rsidRPr="007B1D2A">
        <w:rPr>
          <w:rFonts w:ascii="Book Antiqua" w:hAnsi="Book Antiqua" w:cs="宋体"/>
          <w:b/>
          <w:bCs/>
        </w:rPr>
        <w:t>Siersema</w:t>
      </w:r>
      <w:proofErr w:type="spellEnd"/>
      <w:r w:rsidRPr="007B1D2A">
        <w:rPr>
          <w:rFonts w:ascii="Book Antiqua" w:hAnsi="Book Antiqua" w:cs="宋体"/>
          <w:b/>
          <w:bCs/>
        </w:rPr>
        <w:t xml:space="preserve"> PD</w:t>
      </w:r>
      <w:r w:rsidRPr="007B1D2A">
        <w:rPr>
          <w:rFonts w:ascii="Book Antiqua" w:hAnsi="Book Antiqua" w:cs="宋体"/>
        </w:rPr>
        <w:t xml:space="preserve">, Homs MY, </w:t>
      </w:r>
      <w:proofErr w:type="spellStart"/>
      <w:r w:rsidRPr="007B1D2A">
        <w:rPr>
          <w:rFonts w:ascii="Book Antiqua" w:hAnsi="Book Antiqua" w:cs="宋体"/>
        </w:rPr>
        <w:t>Haringsma</w:t>
      </w:r>
      <w:proofErr w:type="spellEnd"/>
      <w:r w:rsidRPr="007B1D2A">
        <w:rPr>
          <w:rFonts w:ascii="Book Antiqua" w:hAnsi="Book Antiqua" w:cs="宋体"/>
        </w:rPr>
        <w:t xml:space="preserve"> J, </w:t>
      </w:r>
      <w:proofErr w:type="spellStart"/>
      <w:r w:rsidRPr="007B1D2A">
        <w:rPr>
          <w:rFonts w:ascii="Book Antiqua" w:hAnsi="Book Antiqua" w:cs="宋体"/>
        </w:rPr>
        <w:t>Tilanus</w:t>
      </w:r>
      <w:proofErr w:type="spellEnd"/>
      <w:r w:rsidRPr="007B1D2A">
        <w:rPr>
          <w:rFonts w:ascii="Book Antiqua" w:hAnsi="Book Antiqua" w:cs="宋体"/>
        </w:rPr>
        <w:t xml:space="preserve"> HW, </w:t>
      </w:r>
      <w:proofErr w:type="spellStart"/>
      <w:r w:rsidRPr="007B1D2A">
        <w:rPr>
          <w:rFonts w:ascii="Book Antiqua" w:hAnsi="Book Antiqua" w:cs="宋体"/>
        </w:rPr>
        <w:t>Kuipers</w:t>
      </w:r>
      <w:proofErr w:type="spellEnd"/>
      <w:r w:rsidRPr="007B1D2A">
        <w:rPr>
          <w:rFonts w:ascii="Book Antiqua" w:hAnsi="Book Antiqua" w:cs="宋体"/>
        </w:rPr>
        <w:t xml:space="preserve"> EJ.</w:t>
      </w:r>
      <w:proofErr w:type="gramEnd"/>
      <w:r w:rsidRPr="007B1D2A">
        <w:rPr>
          <w:rFonts w:ascii="Book Antiqua" w:hAnsi="Book Antiqua" w:cs="宋体"/>
        </w:rPr>
        <w:t xml:space="preserve"> </w:t>
      </w:r>
      <w:proofErr w:type="gramStart"/>
      <w:r w:rsidRPr="007B1D2A">
        <w:rPr>
          <w:rFonts w:ascii="Book Antiqua" w:hAnsi="Book Antiqua" w:cs="宋体"/>
        </w:rPr>
        <w:t>Use of large-diameter metallic stents to seal traumatic nonmalignant perforations of the esophagus.</w:t>
      </w:r>
      <w:proofErr w:type="gramEnd"/>
      <w:r w:rsidRPr="007B1D2A">
        <w:rPr>
          <w:rFonts w:ascii="Book Antiqua" w:hAnsi="Book Antiqua" w:cs="宋体"/>
        </w:rPr>
        <w:t xml:space="preserve"> </w:t>
      </w:r>
      <w:proofErr w:type="spellStart"/>
      <w:r w:rsidRPr="007B1D2A">
        <w:rPr>
          <w:rFonts w:ascii="Book Antiqua" w:hAnsi="Book Antiqua" w:cs="宋体"/>
          <w:i/>
          <w:iCs/>
        </w:rPr>
        <w:t>Gastrointest</w:t>
      </w:r>
      <w:proofErr w:type="spellEnd"/>
      <w:r w:rsidRPr="007B1D2A">
        <w:rPr>
          <w:rFonts w:ascii="Book Antiqua" w:hAnsi="Book Antiqua" w:cs="宋体"/>
          <w:i/>
          <w:iCs/>
        </w:rPr>
        <w:t xml:space="preserve"> </w:t>
      </w:r>
      <w:proofErr w:type="spellStart"/>
      <w:r w:rsidRPr="007B1D2A">
        <w:rPr>
          <w:rFonts w:ascii="Book Antiqua" w:hAnsi="Book Antiqua" w:cs="宋体"/>
          <w:i/>
          <w:iCs/>
        </w:rPr>
        <w:t>Endosc</w:t>
      </w:r>
      <w:proofErr w:type="spellEnd"/>
      <w:r w:rsidRPr="007B1D2A">
        <w:rPr>
          <w:rFonts w:ascii="Book Antiqua" w:hAnsi="Book Antiqua" w:cs="宋体"/>
        </w:rPr>
        <w:t xml:space="preserve"> 2003; </w:t>
      </w:r>
      <w:r w:rsidRPr="007B1D2A">
        <w:rPr>
          <w:rFonts w:ascii="Book Antiqua" w:hAnsi="Book Antiqua" w:cs="宋体"/>
          <w:b/>
          <w:bCs/>
        </w:rPr>
        <w:t>58</w:t>
      </w:r>
      <w:r w:rsidRPr="007B1D2A">
        <w:rPr>
          <w:rFonts w:ascii="Book Antiqua" w:hAnsi="Book Antiqua" w:cs="宋体"/>
        </w:rPr>
        <w:t>: 356-361 [PMID: 14528208]</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21 </w:t>
      </w:r>
      <w:r w:rsidRPr="007B1D2A">
        <w:rPr>
          <w:rFonts w:ascii="Book Antiqua" w:hAnsi="Book Antiqua" w:cs="宋体"/>
          <w:b/>
          <w:bCs/>
        </w:rPr>
        <w:t>Ben-David K</w:t>
      </w:r>
      <w:r w:rsidRPr="007B1D2A">
        <w:rPr>
          <w:rFonts w:ascii="Book Antiqua" w:hAnsi="Book Antiqua" w:cs="宋体"/>
        </w:rPr>
        <w:t xml:space="preserve">, Lopes J, </w:t>
      </w:r>
      <w:proofErr w:type="spellStart"/>
      <w:r w:rsidRPr="007B1D2A">
        <w:rPr>
          <w:rFonts w:ascii="Book Antiqua" w:hAnsi="Book Antiqua" w:cs="宋体"/>
        </w:rPr>
        <w:t>Hochwald</w:t>
      </w:r>
      <w:proofErr w:type="spellEnd"/>
      <w:r w:rsidRPr="007B1D2A">
        <w:rPr>
          <w:rFonts w:ascii="Book Antiqua" w:hAnsi="Book Antiqua" w:cs="宋体"/>
        </w:rPr>
        <w:t xml:space="preserve"> S, </w:t>
      </w:r>
      <w:proofErr w:type="spellStart"/>
      <w:r w:rsidRPr="007B1D2A">
        <w:rPr>
          <w:rFonts w:ascii="Book Antiqua" w:hAnsi="Book Antiqua" w:cs="宋体"/>
        </w:rPr>
        <w:t>Draganov</w:t>
      </w:r>
      <w:proofErr w:type="spellEnd"/>
      <w:r w:rsidRPr="007B1D2A">
        <w:rPr>
          <w:rFonts w:ascii="Book Antiqua" w:hAnsi="Book Antiqua" w:cs="宋体"/>
        </w:rPr>
        <w:t xml:space="preserve"> P, </w:t>
      </w:r>
      <w:proofErr w:type="spellStart"/>
      <w:r w:rsidRPr="007B1D2A">
        <w:rPr>
          <w:rFonts w:ascii="Book Antiqua" w:hAnsi="Book Antiqua" w:cs="宋体"/>
        </w:rPr>
        <w:t>Forsmark</w:t>
      </w:r>
      <w:proofErr w:type="spellEnd"/>
      <w:r w:rsidRPr="007B1D2A">
        <w:rPr>
          <w:rFonts w:ascii="Book Antiqua" w:hAnsi="Book Antiqua" w:cs="宋体"/>
        </w:rPr>
        <w:t xml:space="preserve"> C, Collins D, Chauhan S, </w:t>
      </w:r>
      <w:proofErr w:type="spellStart"/>
      <w:r w:rsidRPr="007B1D2A">
        <w:rPr>
          <w:rFonts w:ascii="Book Antiqua" w:hAnsi="Book Antiqua" w:cs="宋体"/>
        </w:rPr>
        <w:t>Wagh</w:t>
      </w:r>
      <w:proofErr w:type="spellEnd"/>
      <w:r w:rsidRPr="007B1D2A">
        <w:rPr>
          <w:rFonts w:ascii="Book Antiqua" w:hAnsi="Book Antiqua" w:cs="宋体"/>
        </w:rPr>
        <w:t xml:space="preserve"> MS, Carreras J, Vogel S, </w:t>
      </w:r>
      <w:proofErr w:type="spellStart"/>
      <w:r w:rsidRPr="007B1D2A">
        <w:rPr>
          <w:rFonts w:ascii="Book Antiqua" w:hAnsi="Book Antiqua" w:cs="宋体"/>
        </w:rPr>
        <w:t>Sarosi</w:t>
      </w:r>
      <w:proofErr w:type="spellEnd"/>
      <w:r w:rsidRPr="007B1D2A">
        <w:rPr>
          <w:rFonts w:ascii="Book Antiqua" w:hAnsi="Book Antiqua" w:cs="宋体"/>
        </w:rPr>
        <w:t xml:space="preserve"> G. Minimally invasive treatment of esophageal perforation using a multidisciplinary treatment algorithm: a case series. </w:t>
      </w:r>
      <w:r w:rsidRPr="007B1D2A">
        <w:rPr>
          <w:rFonts w:ascii="Book Antiqua" w:hAnsi="Book Antiqua" w:cs="宋体"/>
          <w:i/>
          <w:iCs/>
        </w:rPr>
        <w:t>Endoscopy</w:t>
      </w:r>
      <w:r w:rsidRPr="007B1D2A">
        <w:rPr>
          <w:rFonts w:ascii="Book Antiqua" w:hAnsi="Book Antiqua" w:cs="宋体"/>
        </w:rPr>
        <w:t xml:space="preserve"> 2011; </w:t>
      </w:r>
      <w:r w:rsidRPr="007B1D2A">
        <w:rPr>
          <w:rFonts w:ascii="Book Antiqua" w:hAnsi="Book Antiqua" w:cs="宋体"/>
          <w:b/>
          <w:bCs/>
        </w:rPr>
        <w:t>43</w:t>
      </w:r>
      <w:r w:rsidRPr="007B1D2A">
        <w:rPr>
          <w:rFonts w:ascii="Book Antiqua" w:hAnsi="Book Antiqua" w:cs="宋体"/>
        </w:rPr>
        <w:t>: 160-162 [PMID: 21234856 DOI: 10.1055/s-0030-1256094]</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22 </w:t>
      </w:r>
      <w:r w:rsidRPr="007B1D2A">
        <w:rPr>
          <w:rFonts w:ascii="Book Antiqua" w:hAnsi="Book Antiqua" w:cs="宋体"/>
          <w:b/>
          <w:bCs/>
        </w:rPr>
        <w:t>Yoon CJ</w:t>
      </w:r>
      <w:r w:rsidRPr="007B1D2A">
        <w:rPr>
          <w:rFonts w:ascii="Book Antiqua" w:hAnsi="Book Antiqua" w:cs="宋体"/>
        </w:rPr>
        <w:t xml:space="preserve">, Shin JH, Song HY, Lim JO, Yoon HK, Sung KB. Removal of retrievable esophageal and gastrointestinal stents: experience in 113 patients. </w:t>
      </w:r>
      <w:r w:rsidRPr="007B1D2A">
        <w:rPr>
          <w:rFonts w:ascii="Book Antiqua" w:hAnsi="Book Antiqua" w:cs="宋体"/>
          <w:i/>
          <w:iCs/>
        </w:rPr>
        <w:t xml:space="preserve">AJR Am J </w:t>
      </w:r>
      <w:proofErr w:type="spellStart"/>
      <w:r w:rsidRPr="007B1D2A">
        <w:rPr>
          <w:rFonts w:ascii="Book Antiqua" w:hAnsi="Book Antiqua" w:cs="宋体"/>
          <w:i/>
          <w:iCs/>
        </w:rPr>
        <w:t>Roentgenol</w:t>
      </w:r>
      <w:proofErr w:type="spellEnd"/>
      <w:r w:rsidRPr="007B1D2A">
        <w:rPr>
          <w:rFonts w:ascii="Book Antiqua" w:hAnsi="Book Antiqua" w:cs="宋体"/>
        </w:rPr>
        <w:t xml:space="preserve"> 2004; </w:t>
      </w:r>
      <w:r w:rsidRPr="007B1D2A">
        <w:rPr>
          <w:rFonts w:ascii="Book Antiqua" w:hAnsi="Book Antiqua" w:cs="宋体"/>
          <w:b/>
          <w:bCs/>
        </w:rPr>
        <w:t>183</w:t>
      </w:r>
      <w:r w:rsidRPr="007B1D2A">
        <w:rPr>
          <w:rFonts w:ascii="Book Antiqua" w:hAnsi="Book Antiqua" w:cs="宋体"/>
        </w:rPr>
        <w:t>: 1437-1444 [PMID: 15505317 DOI: 10.2214/ajr.183.5.1831437]</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23 </w:t>
      </w:r>
      <w:r w:rsidRPr="007B1D2A">
        <w:rPr>
          <w:rFonts w:ascii="Book Antiqua" w:hAnsi="Book Antiqua" w:cs="宋体"/>
          <w:b/>
          <w:bCs/>
        </w:rPr>
        <w:t>Song HY</w:t>
      </w:r>
      <w:r w:rsidRPr="007B1D2A">
        <w:rPr>
          <w:rFonts w:ascii="Book Antiqua" w:hAnsi="Book Antiqua" w:cs="宋体"/>
        </w:rPr>
        <w:t xml:space="preserve">, Park SI, Do YS, Yoon HK, Sung KB, </w:t>
      </w:r>
      <w:proofErr w:type="spellStart"/>
      <w:r w:rsidRPr="007B1D2A">
        <w:rPr>
          <w:rFonts w:ascii="Book Antiqua" w:hAnsi="Book Antiqua" w:cs="宋体"/>
        </w:rPr>
        <w:t>Sohn</w:t>
      </w:r>
      <w:proofErr w:type="spellEnd"/>
      <w:r w:rsidRPr="007B1D2A">
        <w:rPr>
          <w:rFonts w:ascii="Book Antiqua" w:hAnsi="Book Antiqua" w:cs="宋体"/>
        </w:rPr>
        <w:t xml:space="preserve"> KH, </w:t>
      </w:r>
      <w:proofErr w:type="gramStart"/>
      <w:r w:rsidRPr="007B1D2A">
        <w:rPr>
          <w:rFonts w:ascii="Book Antiqua" w:hAnsi="Book Antiqua" w:cs="宋体"/>
        </w:rPr>
        <w:t>Min</w:t>
      </w:r>
      <w:proofErr w:type="gramEnd"/>
      <w:r w:rsidRPr="007B1D2A">
        <w:rPr>
          <w:rFonts w:ascii="Book Antiqua" w:hAnsi="Book Antiqua" w:cs="宋体"/>
        </w:rPr>
        <w:t xml:space="preserve"> YI. Expandable metallic stent placement in patients with benign esophageal strictures: results of long-term follow-up. </w:t>
      </w:r>
      <w:r w:rsidRPr="007B1D2A">
        <w:rPr>
          <w:rFonts w:ascii="Book Antiqua" w:hAnsi="Book Antiqua" w:cs="宋体"/>
          <w:i/>
          <w:iCs/>
        </w:rPr>
        <w:t>Radiology</w:t>
      </w:r>
      <w:r w:rsidRPr="007B1D2A">
        <w:rPr>
          <w:rFonts w:ascii="Book Antiqua" w:hAnsi="Book Antiqua" w:cs="宋体"/>
        </w:rPr>
        <w:t xml:space="preserve"> 1997; </w:t>
      </w:r>
      <w:r w:rsidRPr="007B1D2A">
        <w:rPr>
          <w:rFonts w:ascii="Book Antiqua" w:hAnsi="Book Antiqua" w:cs="宋体"/>
          <w:b/>
          <w:bCs/>
        </w:rPr>
        <w:t>203</w:t>
      </w:r>
      <w:r w:rsidRPr="007B1D2A">
        <w:rPr>
          <w:rFonts w:ascii="Book Antiqua" w:hAnsi="Book Antiqua" w:cs="宋体"/>
        </w:rPr>
        <w:t>: 131-136 [PMID: 9122381 DOI: 10.1148/radiology.203.1.9122381]</w:t>
      </w:r>
    </w:p>
    <w:p w:rsidR="0055295C" w:rsidRPr="007B1D2A" w:rsidRDefault="0055295C" w:rsidP="001C36C1">
      <w:pPr>
        <w:spacing w:after="0" w:line="360" w:lineRule="auto"/>
        <w:jc w:val="both"/>
        <w:rPr>
          <w:rFonts w:ascii="Book Antiqua" w:hAnsi="Book Antiqua" w:cs="宋体"/>
        </w:rPr>
      </w:pPr>
      <w:r w:rsidRPr="007B1D2A">
        <w:rPr>
          <w:rFonts w:ascii="Book Antiqua" w:hAnsi="Book Antiqua" w:cs="宋体"/>
        </w:rPr>
        <w:t xml:space="preserve">24 </w:t>
      </w:r>
      <w:r w:rsidRPr="007B1D2A">
        <w:rPr>
          <w:rFonts w:ascii="Book Antiqua" w:hAnsi="Book Antiqua" w:cs="宋体"/>
          <w:b/>
          <w:bCs/>
        </w:rPr>
        <w:t>Sung SW</w:t>
      </w:r>
      <w:r w:rsidRPr="007B1D2A">
        <w:rPr>
          <w:rFonts w:ascii="Book Antiqua" w:hAnsi="Book Antiqua" w:cs="宋体"/>
        </w:rPr>
        <w:t xml:space="preserve">, Park JJ, Kim YT, Kim JH. Surgery in thoracic esophageal perforation: primary repair is feasible. </w:t>
      </w:r>
      <w:r w:rsidRPr="007B1D2A">
        <w:rPr>
          <w:rFonts w:ascii="Book Antiqua" w:hAnsi="Book Antiqua" w:cs="宋体"/>
          <w:i/>
          <w:iCs/>
        </w:rPr>
        <w:t>Dis Esophagus</w:t>
      </w:r>
      <w:r w:rsidRPr="007B1D2A">
        <w:rPr>
          <w:rFonts w:ascii="Book Antiqua" w:hAnsi="Book Antiqua" w:cs="宋体"/>
        </w:rPr>
        <w:t xml:space="preserve"> 2002; </w:t>
      </w:r>
      <w:r w:rsidRPr="007B1D2A">
        <w:rPr>
          <w:rFonts w:ascii="Book Antiqua" w:hAnsi="Book Antiqua" w:cs="宋体"/>
          <w:b/>
          <w:bCs/>
        </w:rPr>
        <w:t>15</w:t>
      </w:r>
      <w:r w:rsidRPr="007B1D2A">
        <w:rPr>
          <w:rFonts w:ascii="Book Antiqua" w:hAnsi="Book Antiqua" w:cs="宋体"/>
        </w:rPr>
        <w:t>: 204-209 [PMID: 12444991]</w:t>
      </w:r>
    </w:p>
    <w:p w:rsidR="0055295C" w:rsidRDefault="0055295C" w:rsidP="001C36C1">
      <w:pPr>
        <w:spacing w:after="0" w:line="360" w:lineRule="auto"/>
        <w:jc w:val="both"/>
        <w:rPr>
          <w:rFonts w:ascii="Book Antiqua" w:hAnsi="Book Antiqua"/>
          <w:lang w:eastAsia="zh-CN"/>
        </w:rPr>
      </w:pPr>
      <w:r w:rsidRPr="007B1D2A">
        <w:rPr>
          <w:rFonts w:ascii="Book Antiqua" w:hAnsi="Book Antiqua" w:cs="宋体"/>
        </w:rPr>
        <w:t xml:space="preserve">25 </w:t>
      </w:r>
      <w:r w:rsidRPr="007B1D2A">
        <w:rPr>
          <w:rFonts w:ascii="Book Antiqua" w:hAnsi="Book Antiqua" w:cs="宋体"/>
          <w:b/>
          <w:bCs/>
        </w:rPr>
        <w:t>Freeman RK</w:t>
      </w:r>
      <w:r w:rsidRPr="007B1D2A">
        <w:rPr>
          <w:rFonts w:ascii="Book Antiqua" w:hAnsi="Book Antiqua" w:cs="宋体"/>
        </w:rPr>
        <w:t xml:space="preserve">, </w:t>
      </w:r>
      <w:proofErr w:type="spellStart"/>
      <w:r w:rsidRPr="007B1D2A">
        <w:rPr>
          <w:rFonts w:ascii="Book Antiqua" w:hAnsi="Book Antiqua" w:cs="宋体"/>
        </w:rPr>
        <w:t>Ascioti</w:t>
      </w:r>
      <w:proofErr w:type="spellEnd"/>
      <w:r w:rsidRPr="007B1D2A">
        <w:rPr>
          <w:rFonts w:ascii="Book Antiqua" w:hAnsi="Book Antiqua" w:cs="宋体"/>
        </w:rPr>
        <w:t xml:space="preserve"> AJ, </w:t>
      </w:r>
      <w:proofErr w:type="spellStart"/>
      <w:r w:rsidRPr="007B1D2A">
        <w:rPr>
          <w:rFonts w:ascii="Book Antiqua" w:hAnsi="Book Antiqua" w:cs="宋体"/>
        </w:rPr>
        <w:t>Giannini</w:t>
      </w:r>
      <w:proofErr w:type="spellEnd"/>
      <w:r w:rsidRPr="007B1D2A">
        <w:rPr>
          <w:rFonts w:ascii="Book Antiqua" w:hAnsi="Book Antiqua" w:cs="宋体"/>
        </w:rPr>
        <w:t xml:space="preserve"> T, </w:t>
      </w:r>
      <w:proofErr w:type="spellStart"/>
      <w:r w:rsidRPr="007B1D2A">
        <w:rPr>
          <w:rFonts w:ascii="Book Antiqua" w:hAnsi="Book Antiqua" w:cs="宋体"/>
        </w:rPr>
        <w:t>Mahidhara</w:t>
      </w:r>
      <w:proofErr w:type="spellEnd"/>
      <w:r w:rsidRPr="007B1D2A">
        <w:rPr>
          <w:rFonts w:ascii="Book Antiqua" w:hAnsi="Book Antiqua" w:cs="宋体"/>
        </w:rPr>
        <w:t xml:space="preserve"> RJ. </w:t>
      </w:r>
      <w:proofErr w:type="gramStart"/>
      <w:r w:rsidRPr="007B1D2A">
        <w:rPr>
          <w:rFonts w:ascii="Book Antiqua" w:hAnsi="Book Antiqua" w:cs="宋体"/>
        </w:rPr>
        <w:t>Analysis of unsuccessful esophageal stent placements for esophageal perforation, fistula, or anastomotic leak.</w:t>
      </w:r>
      <w:proofErr w:type="gramEnd"/>
      <w:r w:rsidRPr="007B1D2A">
        <w:rPr>
          <w:rFonts w:ascii="Book Antiqua" w:hAnsi="Book Antiqua" w:cs="宋体"/>
        </w:rPr>
        <w:t xml:space="preserve"> </w:t>
      </w:r>
      <w:r w:rsidRPr="007B1D2A">
        <w:rPr>
          <w:rFonts w:ascii="Book Antiqua" w:hAnsi="Book Antiqua" w:cs="宋体"/>
          <w:i/>
          <w:iCs/>
        </w:rPr>
        <w:t xml:space="preserve">Ann </w:t>
      </w:r>
      <w:proofErr w:type="spellStart"/>
      <w:r w:rsidRPr="007B1D2A">
        <w:rPr>
          <w:rFonts w:ascii="Book Antiqua" w:hAnsi="Book Antiqua" w:cs="宋体"/>
          <w:i/>
          <w:iCs/>
        </w:rPr>
        <w:t>Thorac</w:t>
      </w:r>
      <w:proofErr w:type="spellEnd"/>
      <w:r w:rsidRPr="007B1D2A">
        <w:rPr>
          <w:rFonts w:ascii="Book Antiqua" w:hAnsi="Book Antiqua" w:cs="宋体"/>
          <w:i/>
          <w:iCs/>
        </w:rPr>
        <w:t xml:space="preserve"> </w:t>
      </w:r>
      <w:proofErr w:type="spellStart"/>
      <w:r w:rsidRPr="007B1D2A">
        <w:rPr>
          <w:rFonts w:ascii="Book Antiqua" w:hAnsi="Book Antiqua" w:cs="宋体"/>
          <w:i/>
          <w:iCs/>
        </w:rPr>
        <w:t>Surg</w:t>
      </w:r>
      <w:proofErr w:type="spellEnd"/>
      <w:r w:rsidRPr="007B1D2A">
        <w:rPr>
          <w:rFonts w:ascii="Book Antiqua" w:hAnsi="Book Antiqua" w:cs="宋体"/>
        </w:rPr>
        <w:t xml:space="preserve"> 2012; </w:t>
      </w:r>
      <w:r w:rsidRPr="007B1D2A">
        <w:rPr>
          <w:rFonts w:ascii="Book Antiqua" w:hAnsi="Book Antiqua" w:cs="宋体"/>
          <w:b/>
          <w:bCs/>
        </w:rPr>
        <w:t>94</w:t>
      </w:r>
      <w:r w:rsidRPr="007B1D2A">
        <w:rPr>
          <w:rFonts w:ascii="Book Antiqua" w:hAnsi="Book Antiqua" w:cs="宋体"/>
        </w:rPr>
        <w:t>: 959-64; discussion 964-5 [PMID: 22795060 DOI: 10.1016/j.athoracsur.2012.05.047]</w:t>
      </w:r>
      <w:bookmarkStart w:id="14" w:name="OLE_LINK19"/>
      <w:bookmarkStart w:id="15" w:name="OLE_LINK33"/>
      <w:bookmarkEnd w:id="12"/>
      <w:bookmarkEnd w:id="13"/>
    </w:p>
    <w:p w:rsidR="0055295C" w:rsidRPr="006431B3" w:rsidRDefault="0055295C" w:rsidP="00D07E59">
      <w:pPr>
        <w:spacing w:after="0" w:line="360" w:lineRule="auto"/>
        <w:jc w:val="right"/>
        <w:rPr>
          <w:rFonts w:ascii="Book Antiqua" w:hAnsi="Book Antiqua"/>
          <w:lang w:eastAsia="zh-CN"/>
        </w:rPr>
      </w:pPr>
      <w:r w:rsidRPr="006431B3">
        <w:rPr>
          <w:rFonts w:ascii="Book Antiqua" w:hAnsi="Book Antiqua"/>
          <w:b/>
          <w:bCs/>
        </w:rPr>
        <w:t>P-Reviewer</w:t>
      </w:r>
      <w:r>
        <w:rPr>
          <w:rFonts w:ascii="Book Antiqua" w:hAnsi="Book Antiqua"/>
          <w:b/>
          <w:bCs/>
          <w:lang w:eastAsia="zh-CN"/>
        </w:rPr>
        <w:t xml:space="preserve">s: </w:t>
      </w:r>
      <w:r w:rsidRPr="007C04C6">
        <w:rPr>
          <w:rFonts w:ascii="Book Antiqua" w:hAnsi="Book Antiqua"/>
          <w:bCs/>
          <w:lang w:eastAsia="zh-CN"/>
        </w:rPr>
        <w:t xml:space="preserve">Hsiao KCW, </w:t>
      </w:r>
      <w:proofErr w:type="spellStart"/>
      <w:r w:rsidRPr="007C04C6">
        <w:rPr>
          <w:rFonts w:ascii="Book Antiqua" w:hAnsi="Book Antiqua"/>
          <w:bCs/>
          <w:lang w:eastAsia="zh-CN"/>
        </w:rPr>
        <w:t>Meshikhes</w:t>
      </w:r>
      <w:proofErr w:type="spellEnd"/>
      <w:r w:rsidRPr="007C04C6">
        <w:rPr>
          <w:rFonts w:ascii="Book Antiqua" w:hAnsi="Book Antiqua"/>
          <w:bCs/>
          <w:lang w:eastAsia="zh-CN"/>
        </w:rPr>
        <w:t xml:space="preserve"> AWNN, Ross CS, Tam PKH</w:t>
      </w:r>
      <w:r w:rsidRPr="006431B3">
        <w:rPr>
          <w:rFonts w:ascii="Book Antiqua" w:hAnsi="Book Antiqua"/>
          <w:b/>
          <w:bCs/>
        </w:rPr>
        <w:t xml:space="preserve"> S-Editor</w:t>
      </w:r>
      <w:r>
        <w:rPr>
          <w:rFonts w:ascii="Book Antiqua" w:hAnsi="Book Antiqua"/>
          <w:b/>
          <w:bCs/>
          <w:lang w:eastAsia="zh-CN"/>
        </w:rPr>
        <w:t>:</w:t>
      </w:r>
      <w:r w:rsidRPr="006431B3">
        <w:rPr>
          <w:rFonts w:ascii="Book Antiqua" w:hAnsi="Book Antiqua"/>
        </w:rPr>
        <w:t xml:space="preserve"> </w:t>
      </w:r>
      <w:r>
        <w:rPr>
          <w:rFonts w:ascii="Book Antiqua" w:hAnsi="Book Antiqua"/>
          <w:lang w:eastAsia="zh-CN"/>
        </w:rPr>
        <w:t xml:space="preserve">Ma YJ </w:t>
      </w:r>
      <w:r w:rsidRPr="006431B3">
        <w:rPr>
          <w:rFonts w:ascii="Book Antiqua" w:hAnsi="Book Antiqua"/>
          <w:b/>
          <w:bCs/>
        </w:rPr>
        <w:t>L-Editor</w:t>
      </w:r>
      <w:r>
        <w:rPr>
          <w:rFonts w:ascii="Book Antiqua" w:hAnsi="Book Antiqua"/>
          <w:b/>
          <w:bCs/>
          <w:lang w:eastAsia="zh-CN"/>
        </w:rPr>
        <w:t>:</w:t>
      </w:r>
      <w:r w:rsidRPr="006431B3">
        <w:rPr>
          <w:rFonts w:ascii="Book Antiqua" w:hAnsi="Book Antiqua"/>
          <w:b/>
          <w:bCs/>
        </w:rPr>
        <w:t xml:space="preserve"> E-Editor</w:t>
      </w:r>
      <w:r>
        <w:rPr>
          <w:rFonts w:ascii="Book Antiqua" w:hAnsi="Book Antiqua"/>
          <w:b/>
          <w:bCs/>
          <w:lang w:eastAsia="zh-CN"/>
        </w:rPr>
        <w:t>:</w:t>
      </w:r>
    </w:p>
    <w:bookmarkEnd w:id="14"/>
    <w:bookmarkEnd w:id="15"/>
    <w:p w:rsidR="0055295C" w:rsidRPr="006431B3" w:rsidRDefault="0055295C" w:rsidP="00A513B3">
      <w:pPr>
        <w:spacing w:after="0" w:line="360" w:lineRule="auto"/>
        <w:jc w:val="both"/>
        <w:rPr>
          <w:rFonts w:ascii="Book Antiqua" w:hAnsi="Book Antiqua"/>
          <w:b/>
          <w:lang w:eastAsia="zh-CN"/>
        </w:rPr>
      </w:pPr>
      <w:r w:rsidRPr="006431B3">
        <w:rPr>
          <w:rFonts w:ascii="Book Antiqua" w:hAnsi="Book Antiqua"/>
          <w:b/>
          <w:lang w:eastAsia="zh-CN"/>
        </w:rPr>
        <w:br w:type="page"/>
      </w:r>
    </w:p>
    <w:p w:rsidR="0055295C" w:rsidRPr="006465AF" w:rsidRDefault="0055295C" w:rsidP="006465AF">
      <w:pPr>
        <w:spacing w:line="360" w:lineRule="auto"/>
        <w:jc w:val="both"/>
        <w:rPr>
          <w:rFonts w:ascii="Book Antiqua" w:hAnsi="Book Antiqua"/>
          <w:b/>
          <w:lang w:eastAsia="zh-CN"/>
        </w:rPr>
      </w:pPr>
      <w:r>
        <w:rPr>
          <w:rFonts w:ascii="Book Antiqua" w:hAnsi="Book Antiqua"/>
          <w:b/>
          <w:bCs/>
          <w:lang w:eastAsia="zh-CN"/>
        </w:rPr>
        <w:t>Figure 1</w:t>
      </w:r>
      <w:r w:rsidRPr="006465AF">
        <w:rPr>
          <w:rFonts w:ascii="Book Antiqua" w:hAnsi="Book Antiqua"/>
          <w:b/>
          <w:bCs/>
          <w:lang w:eastAsia="zh-CN"/>
        </w:rPr>
        <w:t xml:space="preserve"> Predicted probability for stent treatment failure plotte</w:t>
      </w:r>
      <w:r>
        <w:rPr>
          <w:rFonts w:ascii="Book Antiqua" w:hAnsi="Book Antiqua"/>
          <w:b/>
          <w:bCs/>
          <w:lang w:eastAsia="zh-CN"/>
        </w:rPr>
        <w:t>d against time to stent in days.</w:t>
      </w:r>
    </w:p>
    <w:p w:rsidR="0055295C" w:rsidRPr="006465AF" w:rsidRDefault="0055295C" w:rsidP="00A513B3">
      <w:pPr>
        <w:spacing w:after="0" w:line="360" w:lineRule="auto"/>
        <w:jc w:val="both"/>
        <w:rPr>
          <w:rFonts w:ascii="Book Antiqua" w:hAnsi="Book Antiqua"/>
          <w:b/>
          <w:lang w:eastAsia="zh-CN"/>
        </w:rPr>
      </w:pPr>
    </w:p>
    <w:p w:rsidR="0055295C" w:rsidRPr="006431B3" w:rsidRDefault="0055295C" w:rsidP="00A513B3">
      <w:pPr>
        <w:spacing w:after="0" w:line="360" w:lineRule="auto"/>
        <w:jc w:val="both"/>
        <w:rPr>
          <w:rFonts w:ascii="Book Antiqua" w:hAnsi="Book Antiqua"/>
        </w:rPr>
      </w:pPr>
      <w:r w:rsidRPr="006431B3">
        <w:rPr>
          <w:rFonts w:ascii="Book Antiqua" w:hAnsi="Book Antiqua"/>
          <w:b/>
        </w:rPr>
        <w:t>Table 1 Summary of patients who received other primary treatment than stenting with intention to heal</w:t>
      </w:r>
    </w:p>
    <w:tbl>
      <w:tblPr>
        <w:tblW w:w="11634" w:type="dxa"/>
        <w:tblInd w:w="-1120" w:type="dxa"/>
        <w:tblCellMar>
          <w:left w:w="70" w:type="dxa"/>
          <w:right w:w="70" w:type="dxa"/>
        </w:tblCellMar>
        <w:tblLook w:val="00A0" w:firstRow="1" w:lastRow="0" w:firstColumn="1" w:lastColumn="0" w:noHBand="0" w:noVBand="0"/>
      </w:tblPr>
      <w:tblGrid>
        <w:gridCol w:w="2402"/>
        <w:gridCol w:w="1692"/>
        <w:gridCol w:w="2756"/>
        <w:gridCol w:w="4784"/>
      </w:tblGrid>
      <w:tr w:rsidR="0055295C" w:rsidRPr="006431B3" w:rsidTr="00A65159">
        <w:trPr>
          <w:trHeight w:val="344"/>
        </w:trPr>
        <w:tc>
          <w:tcPr>
            <w:tcW w:w="2402" w:type="dxa"/>
            <w:tcBorders>
              <w:top w:val="single" w:sz="8" w:space="0" w:color="auto"/>
              <w:left w:val="nil"/>
              <w:bottom w:val="single" w:sz="8" w:space="0" w:color="auto"/>
              <w:right w:val="nil"/>
            </w:tcBorders>
            <w:shd w:val="clear" w:color="000000" w:fill="D9D9D9"/>
            <w:noWrap/>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Cause of perforation</w:t>
            </w:r>
          </w:p>
        </w:tc>
        <w:tc>
          <w:tcPr>
            <w:tcW w:w="1692" w:type="dxa"/>
            <w:tcBorders>
              <w:top w:val="single" w:sz="8" w:space="0" w:color="auto"/>
              <w:left w:val="nil"/>
              <w:bottom w:val="single" w:sz="8" w:space="0" w:color="auto"/>
              <w:right w:val="nil"/>
            </w:tcBorders>
            <w:shd w:val="clear" w:color="000000" w:fill="D9D9D9"/>
            <w:noWrap/>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Localization</w:t>
            </w:r>
          </w:p>
        </w:tc>
        <w:tc>
          <w:tcPr>
            <w:tcW w:w="2756" w:type="dxa"/>
            <w:tcBorders>
              <w:top w:val="single" w:sz="8" w:space="0" w:color="auto"/>
              <w:left w:val="nil"/>
              <w:bottom w:val="single" w:sz="8" w:space="0" w:color="auto"/>
              <w:right w:val="nil"/>
            </w:tcBorders>
            <w:shd w:val="clear" w:color="000000" w:fill="D9D9D9"/>
            <w:noWrap/>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Treatment</w:t>
            </w:r>
          </w:p>
        </w:tc>
        <w:tc>
          <w:tcPr>
            <w:tcW w:w="4784" w:type="dxa"/>
            <w:tcBorders>
              <w:top w:val="single" w:sz="8" w:space="0" w:color="auto"/>
              <w:left w:val="nil"/>
              <w:bottom w:val="single" w:sz="8" w:space="0" w:color="auto"/>
              <w:right w:val="nil"/>
            </w:tcBorders>
            <w:shd w:val="clear" w:color="000000" w:fill="D9D9D9"/>
            <w:noWrap/>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Reason other treatment</w:t>
            </w:r>
          </w:p>
        </w:tc>
      </w:tr>
      <w:tr w:rsidR="0055295C" w:rsidRPr="006431B3" w:rsidTr="00A65159">
        <w:trPr>
          <w:trHeight w:val="172"/>
        </w:trPr>
        <w:tc>
          <w:tcPr>
            <w:tcW w:w="240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Iatrogenic</w:t>
            </w:r>
          </w:p>
        </w:tc>
        <w:tc>
          <w:tcPr>
            <w:tcW w:w="169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Cervical</w:t>
            </w:r>
          </w:p>
        </w:tc>
        <w:tc>
          <w:tcPr>
            <w:tcW w:w="275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Drainage and antibiotics</w:t>
            </w:r>
          </w:p>
        </w:tc>
        <w:tc>
          <w:tcPr>
            <w:tcW w:w="478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Stent not well tolerated in cervical part</w:t>
            </w:r>
          </w:p>
        </w:tc>
      </w:tr>
      <w:tr w:rsidR="0055295C" w:rsidRPr="006431B3" w:rsidTr="00A65159">
        <w:trPr>
          <w:trHeight w:val="172"/>
        </w:trPr>
        <w:tc>
          <w:tcPr>
            <w:tcW w:w="240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roofErr w:type="spellStart"/>
            <w:r w:rsidRPr="006431B3">
              <w:rPr>
                <w:rFonts w:ascii="Book Antiqua" w:hAnsi="Book Antiqua"/>
                <w:color w:val="000000"/>
              </w:rPr>
              <w:t>Boerhaave</w:t>
            </w:r>
            <w:proofErr w:type="spellEnd"/>
          </w:p>
        </w:tc>
        <w:tc>
          <w:tcPr>
            <w:tcW w:w="169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Distal</w:t>
            </w:r>
          </w:p>
        </w:tc>
        <w:tc>
          <w:tcPr>
            <w:tcW w:w="275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Drainage and antibiotics</w:t>
            </w:r>
          </w:p>
        </w:tc>
        <w:tc>
          <w:tcPr>
            <w:tcW w:w="478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Treated at another hospital</w:t>
            </w:r>
          </w:p>
        </w:tc>
      </w:tr>
      <w:tr w:rsidR="0055295C" w:rsidRPr="006431B3" w:rsidTr="00A65159">
        <w:trPr>
          <w:trHeight w:val="172"/>
        </w:trPr>
        <w:tc>
          <w:tcPr>
            <w:tcW w:w="240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Foreign body</w:t>
            </w:r>
          </w:p>
        </w:tc>
        <w:tc>
          <w:tcPr>
            <w:tcW w:w="169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Cervical</w:t>
            </w:r>
          </w:p>
        </w:tc>
        <w:tc>
          <w:tcPr>
            <w:tcW w:w="275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Suture</w:t>
            </w:r>
          </w:p>
        </w:tc>
        <w:tc>
          <w:tcPr>
            <w:tcW w:w="478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Stent not well tolerated in cervical part</w:t>
            </w:r>
          </w:p>
        </w:tc>
      </w:tr>
      <w:tr w:rsidR="0055295C" w:rsidRPr="006431B3" w:rsidTr="00A65159">
        <w:trPr>
          <w:trHeight w:val="172"/>
        </w:trPr>
        <w:tc>
          <w:tcPr>
            <w:tcW w:w="240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roofErr w:type="spellStart"/>
            <w:r w:rsidRPr="006431B3">
              <w:rPr>
                <w:rFonts w:ascii="Book Antiqua" w:hAnsi="Book Antiqua"/>
                <w:color w:val="000000"/>
              </w:rPr>
              <w:t>Boerhaave</w:t>
            </w:r>
            <w:proofErr w:type="spellEnd"/>
          </w:p>
        </w:tc>
        <w:tc>
          <w:tcPr>
            <w:tcW w:w="169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Distal</w:t>
            </w:r>
          </w:p>
        </w:tc>
        <w:tc>
          <w:tcPr>
            <w:tcW w:w="275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Suture</w:t>
            </w:r>
          </w:p>
        </w:tc>
        <w:tc>
          <w:tcPr>
            <w:tcW w:w="478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Large, longstanding lesion</w:t>
            </w:r>
          </w:p>
        </w:tc>
      </w:tr>
      <w:tr w:rsidR="0055295C" w:rsidRPr="006431B3" w:rsidTr="00A65159">
        <w:trPr>
          <w:trHeight w:val="172"/>
        </w:trPr>
        <w:tc>
          <w:tcPr>
            <w:tcW w:w="240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Swallowed knives</w:t>
            </w:r>
          </w:p>
        </w:tc>
        <w:tc>
          <w:tcPr>
            <w:tcW w:w="169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Cervical</w:t>
            </w:r>
          </w:p>
        </w:tc>
        <w:tc>
          <w:tcPr>
            <w:tcW w:w="275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Suture</w:t>
            </w:r>
          </w:p>
        </w:tc>
        <w:tc>
          <w:tcPr>
            <w:tcW w:w="478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Required surgical removal of knife</w:t>
            </w:r>
          </w:p>
        </w:tc>
      </w:tr>
      <w:tr w:rsidR="0055295C" w:rsidRPr="006431B3" w:rsidTr="00A65159">
        <w:trPr>
          <w:trHeight w:val="172"/>
        </w:trPr>
        <w:tc>
          <w:tcPr>
            <w:tcW w:w="240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Unknown</w:t>
            </w:r>
          </w:p>
        </w:tc>
        <w:tc>
          <w:tcPr>
            <w:tcW w:w="169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Cervical</w:t>
            </w:r>
          </w:p>
        </w:tc>
        <w:tc>
          <w:tcPr>
            <w:tcW w:w="275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Suture</w:t>
            </w:r>
          </w:p>
        </w:tc>
        <w:tc>
          <w:tcPr>
            <w:tcW w:w="478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Stent not well tolerated in cervical part</w:t>
            </w:r>
          </w:p>
        </w:tc>
      </w:tr>
      <w:tr w:rsidR="0055295C" w:rsidRPr="006431B3" w:rsidTr="00A65159">
        <w:trPr>
          <w:trHeight w:val="172"/>
        </w:trPr>
        <w:tc>
          <w:tcPr>
            <w:tcW w:w="240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roofErr w:type="spellStart"/>
            <w:r w:rsidRPr="006431B3">
              <w:rPr>
                <w:rFonts w:ascii="Book Antiqua" w:hAnsi="Book Antiqua"/>
                <w:color w:val="000000"/>
              </w:rPr>
              <w:t>Boerhaave</w:t>
            </w:r>
            <w:proofErr w:type="spellEnd"/>
          </w:p>
        </w:tc>
        <w:tc>
          <w:tcPr>
            <w:tcW w:w="169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Distal</w:t>
            </w:r>
          </w:p>
        </w:tc>
        <w:tc>
          <w:tcPr>
            <w:tcW w:w="275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Stent</w:t>
            </w:r>
          </w:p>
        </w:tc>
        <w:tc>
          <w:tcPr>
            <w:tcW w:w="478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Palliation</w:t>
            </w:r>
          </w:p>
        </w:tc>
      </w:tr>
      <w:tr w:rsidR="0055295C" w:rsidRPr="006431B3" w:rsidTr="00A65159">
        <w:trPr>
          <w:trHeight w:val="182"/>
        </w:trPr>
        <w:tc>
          <w:tcPr>
            <w:tcW w:w="2402"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proofErr w:type="spellStart"/>
            <w:r w:rsidRPr="006431B3">
              <w:rPr>
                <w:rFonts w:ascii="Book Antiqua" w:hAnsi="Book Antiqua"/>
                <w:color w:val="000000"/>
              </w:rPr>
              <w:t>Boerhaave</w:t>
            </w:r>
            <w:proofErr w:type="spellEnd"/>
          </w:p>
        </w:tc>
        <w:tc>
          <w:tcPr>
            <w:tcW w:w="1692"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Distal</w:t>
            </w:r>
          </w:p>
        </w:tc>
        <w:tc>
          <w:tcPr>
            <w:tcW w:w="2756"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proofErr w:type="spellStart"/>
            <w:r w:rsidRPr="006431B3">
              <w:rPr>
                <w:rFonts w:ascii="Book Antiqua" w:hAnsi="Book Antiqua"/>
                <w:color w:val="000000"/>
              </w:rPr>
              <w:t>Esophagectomy</w:t>
            </w:r>
            <w:proofErr w:type="spellEnd"/>
          </w:p>
        </w:tc>
        <w:tc>
          <w:tcPr>
            <w:tcW w:w="4784"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Large, circumferential lesion</w:t>
            </w:r>
          </w:p>
        </w:tc>
      </w:tr>
    </w:tbl>
    <w:p w:rsidR="0055295C" w:rsidRPr="006431B3" w:rsidRDefault="0055295C" w:rsidP="00A513B3">
      <w:pPr>
        <w:spacing w:after="0" w:line="360" w:lineRule="auto"/>
        <w:jc w:val="both"/>
        <w:rPr>
          <w:rFonts w:ascii="Book Antiqua" w:hAnsi="Book Antiqua"/>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rPr>
      </w:pPr>
      <w:r w:rsidRPr="006431B3">
        <w:rPr>
          <w:rFonts w:ascii="Book Antiqua" w:hAnsi="Book Antiqua"/>
          <w:b/>
        </w:rPr>
        <w:t>Table 2 Patient and lesion characteristics according to stent treatment outcome</w:t>
      </w:r>
    </w:p>
    <w:tbl>
      <w:tblPr>
        <w:tblW w:w="9019" w:type="dxa"/>
        <w:tblInd w:w="55" w:type="dxa"/>
        <w:tblCellMar>
          <w:left w:w="70" w:type="dxa"/>
          <w:right w:w="70" w:type="dxa"/>
        </w:tblCellMar>
        <w:tblLook w:val="00A0" w:firstRow="1" w:lastRow="0" w:firstColumn="1" w:lastColumn="0" w:noHBand="0" w:noVBand="0"/>
      </w:tblPr>
      <w:tblGrid>
        <w:gridCol w:w="3112"/>
        <w:gridCol w:w="1949"/>
        <w:gridCol w:w="2082"/>
        <w:gridCol w:w="1876"/>
      </w:tblGrid>
      <w:tr w:rsidR="0055295C" w:rsidRPr="006431B3" w:rsidTr="00557276">
        <w:trPr>
          <w:trHeight w:val="528"/>
        </w:trPr>
        <w:tc>
          <w:tcPr>
            <w:tcW w:w="3112" w:type="dxa"/>
            <w:tcBorders>
              <w:top w:val="single" w:sz="8" w:space="0" w:color="auto"/>
              <w:left w:val="nil"/>
              <w:bottom w:val="nil"/>
              <w:right w:val="nil"/>
            </w:tcBorders>
            <w:shd w:val="clear" w:color="000000" w:fill="D9D9D9"/>
            <w:noWrap/>
            <w:vAlign w:val="bottom"/>
          </w:tcPr>
          <w:p w:rsidR="0055295C" w:rsidRPr="006431B3" w:rsidRDefault="0055295C" w:rsidP="00A513B3">
            <w:pPr>
              <w:spacing w:after="0" w:line="360" w:lineRule="auto"/>
              <w:jc w:val="both"/>
              <w:rPr>
                <w:rFonts w:ascii="Book Antiqua" w:hAnsi="Book Antiqua"/>
                <w:color w:val="000000"/>
                <w:lang w:eastAsia="zh-CN"/>
              </w:rPr>
            </w:pPr>
          </w:p>
        </w:tc>
        <w:tc>
          <w:tcPr>
            <w:tcW w:w="1949" w:type="dxa"/>
            <w:tcBorders>
              <w:top w:val="single" w:sz="8" w:space="0" w:color="auto"/>
              <w:left w:val="nil"/>
              <w:bottom w:val="nil"/>
              <w:right w:val="nil"/>
            </w:tcBorders>
            <w:shd w:val="clear" w:color="000000" w:fill="D9D9D9"/>
            <w:vAlign w:val="bottom"/>
          </w:tcPr>
          <w:p w:rsidR="0055295C" w:rsidRDefault="0055295C" w:rsidP="00D44DAD">
            <w:pPr>
              <w:spacing w:after="0" w:line="360" w:lineRule="auto"/>
              <w:jc w:val="both"/>
              <w:rPr>
                <w:rFonts w:ascii="Book Antiqua" w:hAnsi="Book Antiqua"/>
                <w:color w:val="000000"/>
                <w:lang w:eastAsia="zh-CN"/>
              </w:rPr>
            </w:pPr>
            <w:r w:rsidRPr="006431B3">
              <w:rPr>
                <w:rFonts w:ascii="Book Antiqua" w:hAnsi="Book Antiqua"/>
                <w:color w:val="000000"/>
              </w:rPr>
              <w:t>Stent and recovery</w:t>
            </w:r>
          </w:p>
          <w:p w:rsidR="0055295C" w:rsidRPr="006431B3" w:rsidRDefault="0055295C" w:rsidP="00D44DAD">
            <w:pPr>
              <w:spacing w:after="0" w:line="360" w:lineRule="auto"/>
              <w:jc w:val="both"/>
              <w:rPr>
                <w:rFonts w:ascii="Book Antiqua" w:hAnsi="Book Antiqua"/>
                <w:color w:val="000000"/>
              </w:rPr>
            </w:pPr>
            <w:r w:rsidRPr="00D44DAD">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33 (83%)</w:t>
            </w:r>
          </w:p>
        </w:tc>
        <w:tc>
          <w:tcPr>
            <w:tcW w:w="2082" w:type="dxa"/>
            <w:tcBorders>
              <w:top w:val="single" w:sz="8" w:space="0" w:color="auto"/>
              <w:left w:val="nil"/>
              <w:bottom w:val="nil"/>
              <w:right w:val="nil"/>
            </w:tcBorders>
            <w:shd w:val="clear" w:color="000000" w:fill="D9D9D9"/>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Stent and failure</w:t>
            </w:r>
            <w:r w:rsidRPr="006431B3">
              <w:rPr>
                <w:rFonts w:ascii="Book Antiqua" w:hAnsi="Book Antiqua"/>
                <w:color w:val="000000"/>
              </w:rPr>
              <w:br/>
            </w:r>
            <w:r w:rsidRPr="00D44DAD">
              <w:rPr>
                <w:rFonts w:ascii="Book Antiqua" w:hAnsi="Book Antiqua"/>
                <w:i/>
                <w:color w:val="000000"/>
              </w:rPr>
              <w:t>n</w:t>
            </w:r>
            <w:r>
              <w:rPr>
                <w:rFonts w:ascii="Book Antiqua" w:hAnsi="Book Antiqua"/>
                <w:i/>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7 (17%)</w:t>
            </w:r>
          </w:p>
        </w:tc>
        <w:tc>
          <w:tcPr>
            <w:tcW w:w="1876" w:type="dxa"/>
            <w:tcBorders>
              <w:top w:val="single" w:sz="8" w:space="0" w:color="auto"/>
              <w:left w:val="nil"/>
              <w:bottom w:val="nil"/>
              <w:right w:val="nil"/>
            </w:tcBorders>
            <w:shd w:val="clear" w:color="000000" w:fill="D9D9D9"/>
            <w:noWrap/>
            <w:vAlign w:val="bottom"/>
          </w:tcPr>
          <w:p w:rsidR="0055295C" w:rsidRPr="006431B3" w:rsidRDefault="0055295C" w:rsidP="00D44DAD">
            <w:pPr>
              <w:spacing w:after="0" w:line="360" w:lineRule="auto"/>
              <w:jc w:val="both"/>
              <w:rPr>
                <w:rFonts w:ascii="Book Antiqua" w:hAnsi="Book Antiqua"/>
                <w:color w:val="000000"/>
              </w:rPr>
            </w:pPr>
            <w:r w:rsidRPr="006431B3">
              <w:rPr>
                <w:rFonts w:ascii="Book Antiqua" w:hAnsi="Book Antiqua"/>
                <w:i/>
                <w:color w:val="000000"/>
              </w:rPr>
              <w:t xml:space="preserve"> P</w:t>
            </w:r>
            <w:r w:rsidRPr="006431B3">
              <w:rPr>
                <w:rFonts w:ascii="Book Antiqua" w:hAnsi="Book Antiqua"/>
                <w:color w:val="000000"/>
              </w:rPr>
              <w:t xml:space="preserve"> value</w:t>
            </w:r>
          </w:p>
        </w:tc>
      </w:tr>
      <w:tr w:rsidR="0055295C" w:rsidRPr="006431B3" w:rsidTr="00557276">
        <w:trPr>
          <w:trHeight w:val="254"/>
        </w:trPr>
        <w:tc>
          <w:tcPr>
            <w:tcW w:w="3112" w:type="dxa"/>
            <w:tcBorders>
              <w:top w:val="single" w:sz="8" w:space="0" w:color="auto"/>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Age, median (range)</w:t>
            </w:r>
          </w:p>
        </w:tc>
        <w:tc>
          <w:tcPr>
            <w:tcW w:w="1949" w:type="dxa"/>
            <w:tcBorders>
              <w:top w:val="single" w:sz="8" w:space="0" w:color="auto"/>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62 (10-82)</w:t>
            </w:r>
          </w:p>
        </w:tc>
        <w:tc>
          <w:tcPr>
            <w:tcW w:w="2082" w:type="dxa"/>
            <w:tcBorders>
              <w:top w:val="single" w:sz="8" w:space="0" w:color="auto"/>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lang w:eastAsia="zh-CN"/>
              </w:rPr>
            </w:pPr>
            <w:r w:rsidRPr="006431B3">
              <w:rPr>
                <w:rFonts w:ascii="Book Antiqua" w:hAnsi="Book Antiqua"/>
                <w:color w:val="000000"/>
              </w:rPr>
              <w:t>68 (35-76)</w:t>
            </w:r>
          </w:p>
        </w:tc>
        <w:tc>
          <w:tcPr>
            <w:tcW w:w="1876" w:type="dxa"/>
            <w:tcBorders>
              <w:top w:val="single" w:sz="8" w:space="0" w:color="auto"/>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0.193</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Sex, M:F</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23:10</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5:2</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ASA score</w:t>
            </w:r>
            <w:r w:rsidRPr="006431B3">
              <w:rPr>
                <w:rFonts w:ascii="Book Antiqua" w:hAnsi="Book Antiqua"/>
                <w:vertAlign w:val="superscript"/>
              </w:rPr>
              <w:t>1</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 (1-2)</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 (2-3)</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0.338</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Smoker, </w:t>
            </w:r>
            <w:r w:rsidRPr="004909A1">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35</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8 (29)</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4 (57)</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0.2</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Alcohol misuse, </w:t>
            </w:r>
            <w:r w:rsidRPr="004909A1">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31</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8 (32)</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 (33)</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Cardiovascular disease</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12 (36)</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5 (71)</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0.113</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Diabetes</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 (9)</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 (14)</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0.552</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Pulmonary disease</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5 (15)</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 (14)</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Localization</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0.224</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Middle</w:t>
            </w:r>
          </w:p>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Distal</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17 (57)</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6 (86)</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Cause of perforation</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0.57</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Trauma</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 (3)</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roofErr w:type="spellStart"/>
            <w:r w:rsidRPr="006431B3">
              <w:rPr>
                <w:rFonts w:ascii="Book Antiqua" w:hAnsi="Book Antiqua"/>
                <w:color w:val="000000"/>
              </w:rPr>
              <w:t>Boerhaave</w:t>
            </w:r>
            <w:proofErr w:type="spellEnd"/>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20 (61)</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 (43)</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Iatrogenic</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12 (36)</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4 (57)</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Foreign body</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Primary pleural rupture, n=36</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15 (50)</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 (50)</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4909A1">
            <w:pPr>
              <w:spacing w:after="0" w:line="360" w:lineRule="auto"/>
              <w:jc w:val="both"/>
              <w:rPr>
                <w:rFonts w:ascii="Book Antiqua" w:hAnsi="Book Antiqua"/>
                <w:color w:val="000000"/>
              </w:rPr>
            </w:pPr>
            <w:r w:rsidRPr="006431B3">
              <w:rPr>
                <w:rFonts w:ascii="Book Antiqua" w:hAnsi="Book Antiqua"/>
                <w:color w:val="000000"/>
              </w:rPr>
              <w:t>Time to stent</w:t>
            </w:r>
            <w:r w:rsidRPr="006431B3">
              <w:rPr>
                <w:rFonts w:ascii="Book Antiqua" w:hAnsi="Book Antiqua"/>
                <w:vertAlign w:val="superscript"/>
              </w:rPr>
              <w:t>2</w:t>
            </w:r>
            <w:r w:rsidRPr="006431B3">
              <w:rPr>
                <w:rFonts w:ascii="Book Antiqua" w:hAnsi="Book Antiqua"/>
                <w:color w:val="000000"/>
              </w:rPr>
              <w:t xml:space="preserve"> (d), </w:t>
            </w:r>
            <w:r w:rsidRPr="004909A1">
              <w:rPr>
                <w:rFonts w:ascii="Book Antiqua" w:hAnsi="Book Antiqua"/>
                <w:i/>
                <w:color w:val="000000"/>
              </w:rPr>
              <w:t>n</w:t>
            </w:r>
            <w:r>
              <w:rPr>
                <w:rFonts w:ascii="Book Antiqua" w:hAnsi="Book Antiqua"/>
                <w:i/>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38</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 (1-1)</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 (1-10)</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0.020</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CRP (mg/L)</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63 (21-251)</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122 (48-280)</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0.572</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Albumin (g/L), </w:t>
            </w:r>
            <w:r w:rsidRPr="004909A1">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29</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25 (21-33) </w:t>
            </w:r>
            <w:r w:rsidRPr="004909A1">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22</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28 (19-35) </w:t>
            </w:r>
            <w:r w:rsidRPr="004909A1">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7</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0.878</w:t>
            </w:r>
          </w:p>
        </w:tc>
      </w:tr>
      <w:tr w:rsidR="0055295C" w:rsidRPr="006431B3" w:rsidTr="00557276">
        <w:trPr>
          <w:trHeight w:val="254"/>
        </w:trPr>
        <w:tc>
          <w:tcPr>
            <w:tcW w:w="311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Creatinine (</w:t>
            </w:r>
            <w:proofErr w:type="spellStart"/>
            <w:r w:rsidRPr="006431B3">
              <w:rPr>
                <w:color w:val="000000"/>
              </w:rPr>
              <w:t>μ</w:t>
            </w:r>
            <w:r w:rsidRPr="006431B3">
              <w:rPr>
                <w:rFonts w:ascii="Book Antiqua" w:hAnsi="Book Antiqua"/>
                <w:color w:val="000000"/>
              </w:rPr>
              <w:t>mol</w:t>
            </w:r>
            <w:proofErr w:type="spellEnd"/>
            <w:r w:rsidRPr="006431B3">
              <w:rPr>
                <w:rFonts w:ascii="Book Antiqua" w:hAnsi="Book Antiqua"/>
                <w:color w:val="000000"/>
              </w:rPr>
              <w:t xml:space="preserve">/L), </w:t>
            </w:r>
            <w:r w:rsidRPr="004909A1">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38</w:t>
            </w:r>
          </w:p>
        </w:tc>
        <w:tc>
          <w:tcPr>
            <w:tcW w:w="1949"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80 (69-137)</w:t>
            </w:r>
          </w:p>
        </w:tc>
        <w:tc>
          <w:tcPr>
            <w:tcW w:w="208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80 (46-103)</w:t>
            </w:r>
          </w:p>
        </w:tc>
        <w:tc>
          <w:tcPr>
            <w:tcW w:w="187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0.522</w:t>
            </w:r>
          </w:p>
        </w:tc>
      </w:tr>
      <w:tr w:rsidR="0055295C" w:rsidRPr="006431B3" w:rsidTr="00557276">
        <w:trPr>
          <w:trHeight w:val="274"/>
        </w:trPr>
        <w:tc>
          <w:tcPr>
            <w:tcW w:w="3112"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BMI (kg/m</w:t>
            </w:r>
            <w:r w:rsidRPr="006431B3">
              <w:rPr>
                <w:rFonts w:ascii="Book Antiqua" w:hAnsi="Book Antiqua"/>
                <w:vertAlign w:val="superscript"/>
              </w:rPr>
              <w:t>2</w:t>
            </w:r>
            <w:r w:rsidRPr="006431B3">
              <w:rPr>
                <w:rFonts w:ascii="Book Antiqua" w:hAnsi="Book Antiqua"/>
                <w:color w:val="000000"/>
              </w:rPr>
              <w:t xml:space="preserve">), </w:t>
            </w:r>
            <w:r w:rsidRPr="004909A1">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32</w:t>
            </w:r>
          </w:p>
        </w:tc>
        <w:tc>
          <w:tcPr>
            <w:tcW w:w="1949"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24.8 (22.3-27.9)</w:t>
            </w:r>
          </w:p>
        </w:tc>
        <w:tc>
          <w:tcPr>
            <w:tcW w:w="2082"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23.9 (21.7-26.3) </w:t>
            </w:r>
          </w:p>
        </w:tc>
        <w:tc>
          <w:tcPr>
            <w:tcW w:w="1876"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0.698</w:t>
            </w:r>
          </w:p>
        </w:tc>
      </w:tr>
    </w:tbl>
    <w:p w:rsidR="0055295C" w:rsidRDefault="0055295C" w:rsidP="00A513B3">
      <w:pPr>
        <w:spacing w:after="0" w:line="360" w:lineRule="auto"/>
        <w:jc w:val="both"/>
        <w:rPr>
          <w:rFonts w:ascii="Book Antiqua" w:hAnsi="Book Antiqua"/>
        </w:rPr>
      </w:pPr>
      <w:proofErr w:type="gramStart"/>
      <w:r w:rsidRPr="006431B3">
        <w:rPr>
          <w:rFonts w:ascii="Book Antiqua" w:hAnsi="Book Antiqua"/>
          <w:vertAlign w:val="superscript"/>
        </w:rPr>
        <w:lastRenderedPageBreak/>
        <w:t>1</w:t>
      </w:r>
      <w:r w:rsidRPr="006431B3">
        <w:rPr>
          <w:rFonts w:ascii="Book Antiqua" w:hAnsi="Book Antiqua"/>
        </w:rPr>
        <w:t>Before the perforation</w:t>
      </w:r>
      <w:r>
        <w:rPr>
          <w:rFonts w:ascii="Book Antiqua" w:hAnsi="Book Antiqua"/>
          <w:lang w:eastAsia="zh-CN"/>
        </w:rPr>
        <w:t>;</w:t>
      </w:r>
      <w:r w:rsidRPr="006431B3">
        <w:rPr>
          <w:rFonts w:ascii="Book Antiqua" w:hAnsi="Book Antiqua"/>
        </w:rPr>
        <w:t xml:space="preserve"> </w:t>
      </w:r>
      <w:r w:rsidRPr="006431B3">
        <w:rPr>
          <w:rFonts w:ascii="Book Antiqua" w:hAnsi="Book Antiqua"/>
          <w:vertAlign w:val="superscript"/>
        </w:rPr>
        <w:t>2</w:t>
      </w:r>
      <w:r w:rsidRPr="006431B3">
        <w:rPr>
          <w:rFonts w:ascii="Book Antiqua" w:hAnsi="Book Antiqua"/>
        </w:rPr>
        <w:t>Time between symptom onset or injury and placement of stent.</w:t>
      </w:r>
      <w:proofErr w:type="gramEnd"/>
      <w:r>
        <w:rPr>
          <w:rFonts w:ascii="Book Antiqua" w:hAnsi="Book Antiqua"/>
        </w:rPr>
        <w:t xml:space="preserve"> </w:t>
      </w:r>
      <w:r w:rsidRPr="006431B3">
        <w:rPr>
          <w:rFonts w:ascii="Book Antiqua" w:hAnsi="Book Antiqua"/>
        </w:rPr>
        <w:t xml:space="preserve">Values are </w:t>
      </w:r>
      <w:r w:rsidRPr="00D86FBA">
        <w:rPr>
          <w:rFonts w:ascii="Book Antiqua" w:hAnsi="Book Antiqua"/>
          <w:i/>
        </w:rPr>
        <w:t>n</w:t>
      </w:r>
      <w:r w:rsidRPr="006431B3">
        <w:rPr>
          <w:rFonts w:ascii="Book Antiqua" w:hAnsi="Book Antiqua"/>
        </w:rPr>
        <w:t xml:space="preserve"> (%) or median (IQR) unless otherwise indicated. </w:t>
      </w:r>
    </w:p>
    <w:p w:rsidR="0055295C" w:rsidRPr="006431B3" w:rsidRDefault="0055295C" w:rsidP="00A513B3">
      <w:pPr>
        <w:spacing w:after="0" w:line="360" w:lineRule="auto"/>
        <w:jc w:val="both"/>
        <w:rPr>
          <w:rFonts w:ascii="Book Antiqua" w:hAnsi="Book Antiqua"/>
        </w:rPr>
      </w:pPr>
    </w:p>
    <w:p w:rsidR="0055295C" w:rsidRPr="006431B3" w:rsidRDefault="0055295C" w:rsidP="00A513B3">
      <w:pPr>
        <w:spacing w:after="0" w:line="360" w:lineRule="auto"/>
        <w:jc w:val="both"/>
        <w:rPr>
          <w:rFonts w:ascii="Book Antiqua" w:hAnsi="Book Antiqua"/>
          <w:b/>
        </w:rPr>
      </w:pPr>
      <w:r w:rsidRPr="006431B3">
        <w:rPr>
          <w:rFonts w:ascii="Book Antiqua" w:hAnsi="Book Antiqua"/>
          <w:b/>
        </w:rPr>
        <w:t>Table 3 Overall outcome and i</w:t>
      </w:r>
      <w:r>
        <w:rPr>
          <w:rFonts w:ascii="Book Antiqua" w:hAnsi="Book Antiqua"/>
          <w:b/>
        </w:rPr>
        <w:t>n-hospital treatment strategies</w:t>
      </w:r>
    </w:p>
    <w:tbl>
      <w:tblPr>
        <w:tblW w:w="10106" w:type="dxa"/>
        <w:tblInd w:w="55" w:type="dxa"/>
        <w:tblCellMar>
          <w:left w:w="70" w:type="dxa"/>
          <w:right w:w="70" w:type="dxa"/>
        </w:tblCellMar>
        <w:tblLook w:val="00A0" w:firstRow="1" w:lastRow="0" w:firstColumn="1" w:lastColumn="0" w:noHBand="0" w:noVBand="0"/>
      </w:tblPr>
      <w:tblGrid>
        <w:gridCol w:w="3752"/>
        <w:gridCol w:w="2532"/>
        <w:gridCol w:w="2552"/>
        <w:gridCol w:w="1270"/>
      </w:tblGrid>
      <w:tr w:rsidR="0055295C" w:rsidRPr="006431B3" w:rsidTr="00015D91">
        <w:trPr>
          <w:trHeight w:val="535"/>
        </w:trPr>
        <w:tc>
          <w:tcPr>
            <w:tcW w:w="3752" w:type="dxa"/>
            <w:tcBorders>
              <w:top w:val="single" w:sz="8" w:space="0" w:color="auto"/>
              <w:left w:val="nil"/>
              <w:bottom w:val="single" w:sz="8" w:space="0" w:color="auto"/>
              <w:right w:val="nil"/>
            </w:tcBorders>
            <w:shd w:val="clear" w:color="000000" w:fill="D9D9D9"/>
            <w:noWrap/>
            <w:vAlign w:val="center"/>
          </w:tcPr>
          <w:p w:rsidR="0055295C" w:rsidRPr="006431B3" w:rsidRDefault="0055295C" w:rsidP="00A513B3">
            <w:pPr>
              <w:spacing w:after="0" w:line="360" w:lineRule="auto"/>
              <w:jc w:val="both"/>
              <w:rPr>
                <w:rFonts w:ascii="Book Antiqua" w:hAnsi="Book Antiqua"/>
                <w:color w:val="000000"/>
                <w:lang w:eastAsia="zh-CN"/>
              </w:rPr>
            </w:pPr>
          </w:p>
        </w:tc>
        <w:tc>
          <w:tcPr>
            <w:tcW w:w="2532" w:type="dxa"/>
            <w:tcBorders>
              <w:top w:val="single" w:sz="8" w:space="0" w:color="auto"/>
              <w:left w:val="nil"/>
              <w:bottom w:val="single" w:sz="8" w:space="0" w:color="auto"/>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Stent and recovery</w:t>
            </w:r>
            <w:r w:rsidRPr="006431B3">
              <w:rPr>
                <w:rFonts w:ascii="Book Antiqua" w:hAnsi="Book Antiqua"/>
                <w:color w:val="000000"/>
              </w:rPr>
              <w:br/>
            </w:r>
            <w:r w:rsidRPr="00381106">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33 (83%)</w:t>
            </w:r>
          </w:p>
        </w:tc>
        <w:tc>
          <w:tcPr>
            <w:tcW w:w="2552" w:type="dxa"/>
            <w:tcBorders>
              <w:top w:val="single" w:sz="8" w:space="0" w:color="auto"/>
              <w:left w:val="nil"/>
              <w:bottom w:val="single" w:sz="8" w:space="0" w:color="auto"/>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Stent and failure</w:t>
            </w:r>
            <w:r w:rsidRPr="006431B3">
              <w:rPr>
                <w:rFonts w:ascii="Book Antiqua" w:hAnsi="Book Antiqua"/>
                <w:color w:val="000000"/>
              </w:rPr>
              <w:br/>
            </w:r>
            <w:r w:rsidRPr="00381106">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7 (17%)</w:t>
            </w:r>
          </w:p>
        </w:tc>
        <w:tc>
          <w:tcPr>
            <w:tcW w:w="1270" w:type="dxa"/>
            <w:tcBorders>
              <w:top w:val="single" w:sz="8" w:space="0" w:color="auto"/>
              <w:left w:val="nil"/>
              <w:bottom w:val="single" w:sz="8" w:space="0" w:color="auto"/>
              <w:right w:val="nil"/>
            </w:tcBorders>
            <w:shd w:val="clear" w:color="000000" w:fill="D9D9D9"/>
            <w:noWrap/>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i/>
                <w:color w:val="000000"/>
              </w:rPr>
              <w:t xml:space="preserve">P </w:t>
            </w:r>
            <w:r w:rsidRPr="006431B3">
              <w:rPr>
                <w:rFonts w:ascii="Book Antiqua" w:hAnsi="Book Antiqua"/>
                <w:color w:val="000000"/>
              </w:rPr>
              <w:t>value</w:t>
            </w: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In hospital mortality</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 (43)</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0.004</w:t>
            </w: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Time to recovery</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29 (19-55)</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Time to new strategy</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12 (7-15)</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Days of hospitalization</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29 (15-48)</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54 (18-91)</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0.227</w:t>
            </w: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Days in ICU</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 (0-7)</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14 (11-38)</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0.001</w:t>
            </w: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Dialysis</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 (29)</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0.027</w:t>
            </w: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Ventilator support</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9 (27)</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7 (100)</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0.001</w:t>
            </w: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Sealed leakage after first stent</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0.026</w:t>
            </w: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Yes </w:t>
            </w:r>
            <w:r w:rsidRPr="00381106">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22</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17 (71)</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5 (83)</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No </w:t>
            </w:r>
            <w:r w:rsidRPr="00381106">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8</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7 (29)</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 (17)</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Endoscopic reintervention</w:t>
            </w:r>
            <w:r w:rsidRPr="006431B3">
              <w:rPr>
                <w:rFonts w:ascii="Book Antiqua" w:hAnsi="Book Antiqua"/>
                <w:vertAlign w:val="superscript"/>
              </w:rPr>
              <w:t>1</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0.234</w:t>
            </w: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19 (57)</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 (29)</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8 (24)</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 (43)</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4 (12)</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 (29)</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015D91">
        <w:trPr>
          <w:trHeight w:val="251"/>
        </w:trPr>
        <w:tc>
          <w:tcPr>
            <w:tcW w:w="37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w:t>
            </w:r>
          </w:p>
        </w:tc>
        <w:tc>
          <w:tcPr>
            <w:tcW w:w="253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 (6)</w:t>
            </w:r>
          </w:p>
        </w:tc>
        <w:tc>
          <w:tcPr>
            <w:tcW w:w="2552"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w:t>
            </w:r>
          </w:p>
        </w:tc>
        <w:tc>
          <w:tcPr>
            <w:tcW w:w="127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p>
        </w:tc>
      </w:tr>
      <w:tr w:rsidR="0055295C" w:rsidRPr="006431B3" w:rsidTr="00015D91">
        <w:trPr>
          <w:trHeight w:val="267"/>
        </w:trPr>
        <w:tc>
          <w:tcPr>
            <w:tcW w:w="3752"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Number of drainage  procedures</w:t>
            </w:r>
            <w:r w:rsidRPr="006431B3">
              <w:rPr>
                <w:rFonts w:ascii="Book Antiqua" w:hAnsi="Book Antiqua"/>
                <w:vertAlign w:val="superscript"/>
              </w:rPr>
              <w:t>2</w:t>
            </w:r>
          </w:p>
        </w:tc>
        <w:tc>
          <w:tcPr>
            <w:tcW w:w="2532"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 (2-5)</w:t>
            </w:r>
          </w:p>
        </w:tc>
        <w:tc>
          <w:tcPr>
            <w:tcW w:w="2552"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4 (2-8)</w:t>
            </w:r>
          </w:p>
        </w:tc>
        <w:tc>
          <w:tcPr>
            <w:tcW w:w="1270"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0.552</w:t>
            </w:r>
          </w:p>
        </w:tc>
      </w:tr>
    </w:tbl>
    <w:p w:rsidR="0055295C" w:rsidRPr="006431B3" w:rsidRDefault="0055295C" w:rsidP="00A513B3">
      <w:pPr>
        <w:spacing w:after="0" w:line="360" w:lineRule="auto"/>
        <w:jc w:val="both"/>
        <w:rPr>
          <w:rFonts w:ascii="Book Antiqua" w:hAnsi="Book Antiqua"/>
        </w:rPr>
      </w:pPr>
      <w:proofErr w:type="gramStart"/>
      <w:r w:rsidRPr="006431B3">
        <w:rPr>
          <w:rFonts w:ascii="Book Antiqua" w:hAnsi="Book Antiqua"/>
          <w:vertAlign w:val="superscript"/>
        </w:rPr>
        <w:t>1</w:t>
      </w:r>
      <w:r w:rsidRPr="006431B3">
        <w:rPr>
          <w:rFonts w:ascii="Book Antiqua" w:hAnsi="Book Antiqua"/>
        </w:rPr>
        <w:t>Including change, adjustment or addition of stent</w:t>
      </w:r>
      <w:r>
        <w:rPr>
          <w:rFonts w:ascii="Book Antiqua" w:hAnsi="Book Antiqua"/>
          <w:lang w:eastAsia="zh-CN"/>
        </w:rPr>
        <w:t>;</w:t>
      </w:r>
      <w:r w:rsidRPr="006431B3">
        <w:rPr>
          <w:rFonts w:ascii="Book Antiqua" w:hAnsi="Book Antiqua"/>
        </w:rPr>
        <w:t xml:space="preserve"> </w:t>
      </w:r>
      <w:r w:rsidRPr="006431B3">
        <w:rPr>
          <w:rFonts w:ascii="Book Antiqua" w:hAnsi="Book Antiqua"/>
          <w:vertAlign w:val="superscript"/>
        </w:rPr>
        <w:t>2</w:t>
      </w:r>
      <w:r w:rsidRPr="006431B3">
        <w:rPr>
          <w:rFonts w:ascii="Book Antiqua" w:hAnsi="Book Antiqua"/>
        </w:rPr>
        <w:t>Including percutaneous drainage, laparotomy</w:t>
      </w:r>
      <w:r>
        <w:rPr>
          <w:rFonts w:ascii="Book Antiqua" w:hAnsi="Book Antiqua"/>
        </w:rPr>
        <w:t xml:space="preserve">, </w:t>
      </w:r>
      <w:proofErr w:type="spellStart"/>
      <w:r>
        <w:rPr>
          <w:rFonts w:ascii="Book Antiqua" w:hAnsi="Book Antiqua"/>
        </w:rPr>
        <w:t>thoracoscopy</w:t>
      </w:r>
      <w:proofErr w:type="spellEnd"/>
      <w:r>
        <w:rPr>
          <w:rFonts w:ascii="Book Antiqua" w:hAnsi="Book Antiqua"/>
        </w:rPr>
        <w:t xml:space="preserve"> and thoracotomy.</w:t>
      </w:r>
      <w:proofErr w:type="gramEnd"/>
      <w:r>
        <w:rPr>
          <w:rFonts w:ascii="Book Antiqua" w:hAnsi="Book Antiqua"/>
        </w:rPr>
        <w:t xml:space="preserve"> </w:t>
      </w:r>
      <w:r w:rsidRPr="006431B3">
        <w:rPr>
          <w:rFonts w:ascii="Book Antiqua" w:hAnsi="Book Antiqua"/>
        </w:rPr>
        <w:t xml:space="preserve">Values are </w:t>
      </w:r>
      <w:r w:rsidRPr="00D86FBA">
        <w:rPr>
          <w:rFonts w:ascii="Book Antiqua" w:hAnsi="Book Antiqua"/>
          <w:i/>
        </w:rPr>
        <w:t>n</w:t>
      </w:r>
      <w:r w:rsidRPr="006431B3">
        <w:rPr>
          <w:rFonts w:ascii="Book Antiqua" w:hAnsi="Book Antiqua"/>
        </w:rPr>
        <w:t xml:space="preserve"> (%) or median (IQR). </w:t>
      </w: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b/>
          <w:sz w:val="22"/>
          <w:szCs w:val="22"/>
        </w:rPr>
      </w:pPr>
    </w:p>
    <w:p w:rsidR="0055295C" w:rsidRDefault="0055295C" w:rsidP="00A513B3">
      <w:pPr>
        <w:spacing w:after="0" w:line="360" w:lineRule="auto"/>
        <w:jc w:val="both"/>
        <w:rPr>
          <w:rFonts w:ascii="Book Antiqua" w:hAnsi="Book Antiqua"/>
          <w:b/>
          <w:sz w:val="22"/>
          <w:szCs w:val="22"/>
        </w:rPr>
      </w:pPr>
      <w:r>
        <w:rPr>
          <w:rFonts w:ascii="Book Antiqua" w:hAnsi="Book Antiqua"/>
          <w:b/>
          <w:sz w:val="22"/>
          <w:szCs w:val="22"/>
        </w:rPr>
        <w:br w:type="page"/>
      </w:r>
    </w:p>
    <w:p w:rsidR="0055295C" w:rsidRPr="006431B3" w:rsidRDefault="0055295C" w:rsidP="00A513B3">
      <w:pPr>
        <w:spacing w:after="0" w:line="360" w:lineRule="auto"/>
        <w:jc w:val="both"/>
        <w:rPr>
          <w:rFonts w:ascii="Book Antiqua" w:hAnsi="Book Antiqua"/>
          <w:b/>
          <w:sz w:val="22"/>
          <w:szCs w:val="22"/>
        </w:rPr>
      </w:pPr>
    </w:p>
    <w:p w:rsidR="0055295C" w:rsidRPr="006431B3" w:rsidRDefault="0055295C" w:rsidP="00A513B3">
      <w:pPr>
        <w:spacing w:after="0" w:line="360" w:lineRule="auto"/>
        <w:jc w:val="both"/>
        <w:rPr>
          <w:rFonts w:ascii="Book Antiqua" w:hAnsi="Book Antiqua"/>
        </w:rPr>
      </w:pPr>
      <w:r w:rsidRPr="006431B3">
        <w:rPr>
          <w:rFonts w:ascii="Book Antiqua" w:hAnsi="Book Antiqua"/>
          <w:b/>
        </w:rPr>
        <w:t>Table 4</w:t>
      </w:r>
      <w:r w:rsidRPr="006431B3">
        <w:rPr>
          <w:rFonts w:ascii="Book Antiqua" w:hAnsi="Book Antiqua"/>
        </w:rPr>
        <w:t xml:space="preserve"> </w:t>
      </w:r>
      <w:proofErr w:type="spellStart"/>
      <w:r w:rsidRPr="006431B3">
        <w:rPr>
          <w:rFonts w:ascii="Book Antiqua" w:hAnsi="Book Antiqua"/>
          <w:b/>
        </w:rPr>
        <w:t>Uni-variate</w:t>
      </w:r>
      <w:proofErr w:type="spellEnd"/>
      <w:r w:rsidRPr="006431B3">
        <w:rPr>
          <w:rFonts w:ascii="Book Antiqua" w:hAnsi="Book Antiqua"/>
          <w:b/>
        </w:rPr>
        <w:t xml:space="preserve"> logistic regression analysis</w:t>
      </w:r>
    </w:p>
    <w:tbl>
      <w:tblPr>
        <w:tblW w:w="8020" w:type="dxa"/>
        <w:tblInd w:w="55" w:type="dxa"/>
        <w:tblCellMar>
          <w:left w:w="70" w:type="dxa"/>
          <w:right w:w="70" w:type="dxa"/>
        </w:tblCellMar>
        <w:tblLook w:val="00A0" w:firstRow="1" w:lastRow="0" w:firstColumn="1" w:lastColumn="0" w:noHBand="0" w:noVBand="0"/>
      </w:tblPr>
      <w:tblGrid>
        <w:gridCol w:w="2820"/>
        <w:gridCol w:w="1300"/>
        <w:gridCol w:w="1300"/>
        <w:gridCol w:w="1300"/>
        <w:gridCol w:w="1300"/>
      </w:tblGrid>
      <w:tr w:rsidR="0055295C" w:rsidRPr="006431B3" w:rsidTr="00557276">
        <w:trPr>
          <w:trHeight w:val="320"/>
        </w:trPr>
        <w:tc>
          <w:tcPr>
            <w:tcW w:w="2820" w:type="dxa"/>
            <w:vMerge w:val="restart"/>
            <w:tcBorders>
              <w:top w:val="single" w:sz="8" w:space="0" w:color="auto"/>
              <w:left w:val="nil"/>
              <w:bottom w:val="single" w:sz="8" w:space="0" w:color="000000"/>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Variables</w:t>
            </w:r>
          </w:p>
        </w:tc>
        <w:tc>
          <w:tcPr>
            <w:tcW w:w="1300" w:type="dxa"/>
            <w:vMerge w:val="restart"/>
            <w:tcBorders>
              <w:top w:val="single" w:sz="8" w:space="0" w:color="auto"/>
              <w:left w:val="nil"/>
              <w:bottom w:val="single" w:sz="8" w:space="0" w:color="000000"/>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O</w:t>
            </w:r>
            <w:r>
              <w:rPr>
                <w:rFonts w:ascii="Book Antiqua" w:hAnsi="Book Antiqua"/>
                <w:color w:val="000000"/>
                <w:lang w:eastAsia="zh-CN"/>
              </w:rPr>
              <w:t>R</w:t>
            </w:r>
          </w:p>
        </w:tc>
        <w:tc>
          <w:tcPr>
            <w:tcW w:w="2600" w:type="dxa"/>
            <w:gridSpan w:val="2"/>
            <w:tcBorders>
              <w:top w:val="single" w:sz="8" w:space="0" w:color="auto"/>
              <w:left w:val="nil"/>
              <w:bottom w:val="nil"/>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95%CI</w:t>
            </w:r>
          </w:p>
        </w:tc>
        <w:tc>
          <w:tcPr>
            <w:tcW w:w="1300" w:type="dxa"/>
            <w:vMerge w:val="restart"/>
            <w:tcBorders>
              <w:top w:val="single" w:sz="8" w:space="0" w:color="auto"/>
              <w:left w:val="nil"/>
              <w:bottom w:val="single" w:sz="8" w:space="0" w:color="000000"/>
              <w:right w:val="nil"/>
            </w:tcBorders>
            <w:shd w:val="clear" w:color="000000" w:fill="D9D9D9"/>
            <w:noWrap/>
            <w:vAlign w:val="center"/>
          </w:tcPr>
          <w:p w:rsidR="0055295C" w:rsidRPr="006431B3" w:rsidRDefault="0055295C" w:rsidP="00A513B3">
            <w:pPr>
              <w:spacing w:after="0" w:line="360" w:lineRule="auto"/>
              <w:jc w:val="both"/>
              <w:rPr>
                <w:rFonts w:ascii="Book Antiqua" w:hAnsi="Book Antiqua"/>
                <w:i/>
                <w:iCs/>
                <w:color w:val="000000"/>
              </w:rPr>
            </w:pPr>
            <w:r w:rsidRPr="006431B3">
              <w:rPr>
                <w:rFonts w:ascii="Book Antiqua" w:hAnsi="Book Antiqua"/>
                <w:i/>
                <w:iCs/>
                <w:color w:val="000000"/>
              </w:rPr>
              <w:t xml:space="preserve">P </w:t>
            </w:r>
            <w:r w:rsidRPr="006431B3">
              <w:rPr>
                <w:rFonts w:ascii="Book Antiqua" w:hAnsi="Book Antiqua"/>
                <w:iCs/>
                <w:color w:val="000000"/>
              </w:rPr>
              <w:t>value</w:t>
            </w:r>
          </w:p>
        </w:tc>
      </w:tr>
      <w:tr w:rsidR="0055295C" w:rsidRPr="006431B3" w:rsidTr="00557276">
        <w:trPr>
          <w:trHeight w:val="320"/>
        </w:trPr>
        <w:tc>
          <w:tcPr>
            <w:tcW w:w="2820" w:type="dxa"/>
            <w:vMerge/>
            <w:tcBorders>
              <w:top w:val="single" w:sz="8" w:space="0" w:color="auto"/>
              <w:left w:val="nil"/>
              <w:bottom w:val="single" w:sz="8" w:space="0" w:color="000000"/>
              <w:right w:val="nil"/>
            </w:tcBorders>
            <w:vAlign w:val="center"/>
          </w:tcPr>
          <w:p w:rsidR="0055295C" w:rsidRPr="006431B3" w:rsidRDefault="0055295C" w:rsidP="00A513B3">
            <w:pPr>
              <w:spacing w:after="0" w:line="360" w:lineRule="auto"/>
              <w:jc w:val="both"/>
              <w:rPr>
                <w:rFonts w:ascii="Book Antiqua" w:hAnsi="Book Antiqua"/>
                <w:color w:val="000000"/>
              </w:rPr>
            </w:pPr>
          </w:p>
        </w:tc>
        <w:tc>
          <w:tcPr>
            <w:tcW w:w="1300" w:type="dxa"/>
            <w:vMerge/>
            <w:tcBorders>
              <w:top w:val="single" w:sz="8" w:space="0" w:color="auto"/>
              <w:left w:val="nil"/>
              <w:bottom w:val="single" w:sz="8" w:space="0" w:color="000000"/>
              <w:right w:val="nil"/>
            </w:tcBorders>
            <w:vAlign w:val="center"/>
          </w:tcPr>
          <w:p w:rsidR="0055295C" w:rsidRPr="006431B3" w:rsidRDefault="0055295C" w:rsidP="00A513B3">
            <w:pPr>
              <w:spacing w:after="0" w:line="360" w:lineRule="auto"/>
              <w:jc w:val="both"/>
              <w:rPr>
                <w:rFonts w:ascii="Book Antiqua" w:hAnsi="Book Antiqua"/>
                <w:color w:val="000000"/>
              </w:rPr>
            </w:pPr>
          </w:p>
        </w:tc>
        <w:tc>
          <w:tcPr>
            <w:tcW w:w="1300" w:type="dxa"/>
            <w:tcBorders>
              <w:top w:val="nil"/>
              <w:left w:val="nil"/>
              <w:bottom w:val="single" w:sz="8" w:space="0" w:color="auto"/>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Lower</w:t>
            </w:r>
          </w:p>
        </w:tc>
        <w:tc>
          <w:tcPr>
            <w:tcW w:w="1300" w:type="dxa"/>
            <w:tcBorders>
              <w:top w:val="nil"/>
              <w:left w:val="nil"/>
              <w:bottom w:val="single" w:sz="8" w:space="0" w:color="auto"/>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Upper</w:t>
            </w:r>
          </w:p>
        </w:tc>
        <w:tc>
          <w:tcPr>
            <w:tcW w:w="1300" w:type="dxa"/>
            <w:vMerge/>
            <w:tcBorders>
              <w:top w:val="single" w:sz="8" w:space="0" w:color="auto"/>
              <w:left w:val="nil"/>
              <w:bottom w:val="single" w:sz="8" w:space="0" w:color="000000"/>
              <w:right w:val="nil"/>
            </w:tcBorders>
            <w:vAlign w:val="center"/>
          </w:tcPr>
          <w:p w:rsidR="0055295C" w:rsidRPr="006431B3" w:rsidRDefault="0055295C" w:rsidP="00A513B3">
            <w:pPr>
              <w:spacing w:after="0" w:line="360" w:lineRule="auto"/>
              <w:jc w:val="both"/>
              <w:rPr>
                <w:rFonts w:ascii="Book Antiqua" w:hAnsi="Book Antiqua"/>
                <w:i/>
                <w:iCs/>
                <w:color w:val="000000"/>
              </w:rPr>
            </w:pP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Age</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1.035</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0.972</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1.102</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0.279</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Sex</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1.087</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0.180</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6.576</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0.928</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ASA score</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2.495</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0.709</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8.778</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0.154</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Smoker, </w:t>
            </w:r>
            <w:r w:rsidRPr="007813F8">
              <w:rPr>
                <w:rFonts w:ascii="Book Antiqua" w:hAnsi="Book Antiqua"/>
                <w:i/>
                <w:color w:val="000000"/>
              </w:rPr>
              <w:t>n</w:t>
            </w:r>
            <w:r w:rsidRPr="007813F8">
              <w:rPr>
                <w:rFonts w:ascii="Book Antiqua" w:hAnsi="Book Antiqua"/>
                <w:i/>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35</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3.333</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0.605</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18.371</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0.167</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Alcohol misuse, </w:t>
            </w:r>
            <w:r w:rsidRPr="007813F8">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31</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1.062</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0.160</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7.061</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0.950</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Cardiovascular disease</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4.375</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0.733</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26.116</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0.105</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Diabetes</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1.667</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0.147</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18.874</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0.680</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Pulmonary disease</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0.933</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0.092</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9.507</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0.954</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Localization</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4.421</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0.477</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40.980</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0.191</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Cause of perforation</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2.368</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0.479</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11.707</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0.290</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Primary contaminated pleura</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1.000</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0.173</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5.772</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1.000</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Time to stent, days </w:t>
            </w:r>
            <w:r w:rsidRPr="007813F8">
              <w:rPr>
                <w:rFonts w:ascii="Book Antiqua" w:hAnsi="Book Antiqua"/>
                <w:i/>
                <w:color w:val="000000"/>
              </w:rPr>
              <w:t>n</w:t>
            </w:r>
            <w:r w:rsidRPr="006431B3">
              <w:rPr>
                <w:rFonts w:ascii="Book Antiqua" w:hAnsi="Book Antiqua"/>
                <w:color w:val="000000"/>
              </w:rPr>
              <w:t>=38</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1.368</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1.016</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1.843</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0.039</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CRP, mg/L </w:t>
            </w:r>
            <w:r w:rsidRPr="007813F8">
              <w:rPr>
                <w:rFonts w:ascii="Book Antiqua" w:hAnsi="Book Antiqua"/>
                <w:i/>
                <w:color w:val="000000"/>
              </w:rPr>
              <w:t>n</w:t>
            </w:r>
            <w:r w:rsidRPr="006431B3">
              <w:rPr>
                <w:rFonts w:ascii="Book Antiqua" w:hAnsi="Book Antiqua"/>
                <w:color w:val="000000"/>
              </w:rPr>
              <w:t>=38</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1.000</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0.995</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1.006</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0.902</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Albumin, g/L </w:t>
            </w:r>
            <w:r w:rsidRPr="007813F8">
              <w:rPr>
                <w:rFonts w:ascii="Book Antiqua" w:hAnsi="Book Antiqua"/>
                <w:i/>
                <w:color w:val="000000"/>
              </w:rPr>
              <w:t>n</w:t>
            </w:r>
            <w:r w:rsidRPr="006431B3">
              <w:rPr>
                <w:rFonts w:ascii="Book Antiqua" w:hAnsi="Book Antiqua"/>
                <w:color w:val="000000"/>
              </w:rPr>
              <w:t>=29</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1.015</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0.902</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1.142</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0.805</w:t>
            </w:r>
          </w:p>
        </w:tc>
      </w:tr>
      <w:tr w:rsidR="0055295C" w:rsidRPr="006431B3" w:rsidTr="00557276">
        <w:trPr>
          <w:trHeight w:val="280"/>
        </w:trPr>
        <w:tc>
          <w:tcPr>
            <w:tcW w:w="282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Creatinine, </w:t>
            </w:r>
            <w:proofErr w:type="spellStart"/>
            <w:r w:rsidRPr="006431B3">
              <w:rPr>
                <w:color w:val="000000"/>
              </w:rPr>
              <w:t>μ</w:t>
            </w:r>
            <w:r w:rsidRPr="006431B3">
              <w:rPr>
                <w:rFonts w:ascii="Book Antiqua" w:hAnsi="Book Antiqua"/>
                <w:color w:val="000000"/>
              </w:rPr>
              <w:t>mol</w:t>
            </w:r>
            <w:proofErr w:type="spellEnd"/>
            <w:r w:rsidRPr="006431B3">
              <w:rPr>
                <w:rFonts w:ascii="Book Antiqua" w:hAnsi="Book Antiqua"/>
                <w:color w:val="000000"/>
              </w:rPr>
              <w:t xml:space="preserve">/L </w:t>
            </w:r>
            <w:r w:rsidRPr="007813F8">
              <w:rPr>
                <w:rFonts w:ascii="Book Antiqua" w:hAnsi="Book Antiqua"/>
                <w:i/>
                <w:color w:val="000000"/>
              </w:rPr>
              <w:t>n</w:t>
            </w:r>
            <w:r w:rsidRPr="006431B3">
              <w:rPr>
                <w:rFonts w:ascii="Book Antiqua" w:hAnsi="Book Antiqua"/>
                <w:color w:val="000000"/>
              </w:rPr>
              <w:t>=38</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0.992</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0.973</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1.011</w:t>
            </w:r>
          </w:p>
        </w:tc>
        <w:tc>
          <w:tcPr>
            <w:tcW w:w="1300"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0.409</w:t>
            </w:r>
          </w:p>
        </w:tc>
      </w:tr>
      <w:tr w:rsidR="0055295C" w:rsidRPr="006431B3" w:rsidTr="00557276">
        <w:trPr>
          <w:trHeight w:val="300"/>
        </w:trPr>
        <w:tc>
          <w:tcPr>
            <w:tcW w:w="2820" w:type="dxa"/>
            <w:tcBorders>
              <w:top w:val="nil"/>
              <w:left w:val="nil"/>
              <w:bottom w:val="single" w:sz="8" w:space="0" w:color="auto"/>
              <w:right w:val="nil"/>
            </w:tcBorders>
            <w:noWrap/>
            <w:vAlign w:val="bottom"/>
          </w:tcPr>
          <w:p w:rsidR="0055295C" w:rsidRPr="006431B3" w:rsidRDefault="0055295C" w:rsidP="00F75E5F">
            <w:pPr>
              <w:spacing w:after="0" w:line="360" w:lineRule="auto"/>
              <w:jc w:val="both"/>
              <w:rPr>
                <w:rFonts w:ascii="Book Antiqua" w:hAnsi="Book Antiqua"/>
                <w:color w:val="000000"/>
              </w:rPr>
            </w:pPr>
            <w:r w:rsidRPr="006431B3">
              <w:rPr>
                <w:rFonts w:ascii="Book Antiqua" w:hAnsi="Book Antiqua"/>
                <w:color w:val="000000"/>
              </w:rPr>
              <w:t>BMI, kg</w:t>
            </w:r>
            <w:r>
              <w:rPr>
                <w:rFonts w:ascii="Book Antiqua" w:hAnsi="Book Antiqua"/>
                <w:color w:val="000000"/>
                <w:lang w:eastAsia="zh-CN"/>
              </w:rPr>
              <w:t>/m</w:t>
            </w:r>
            <w:r w:rsidRPr="00F75E5F">
              <w:rPr>
                <w:rFonts w:ascii="Book Antiqua" w:hAnsi="Book Antiqua"/>
                <w:color w:val="000000"/>
                <w:vertAlign w:val="superscript"/>
                <w:lang w:eastAsia="zh-CN"/>
              </w:rPr>
              <w:t>2</w:t>
            </w:r>
            <w:r w:rsidRPr="00F75E5F">
              <w:rPr>
                <w:rFonts w:ascii="Book Antiqua" w:hAnsi="Book Antiqua"/>
                <w:color w:val="000000"/>
                <w:lang w:eastAsia="zh-CN"/>
              </w:rPr>
              <w:t>,</w:t>
            </w:r>
            <w:r w:rsidRPr="006431B3">
              <w:rPr>
                <w:rFonts w:ascii="Book Antiqua" w:hAnsi="Book Antiqua"/>
                <w:color w:val="000000"/>
              </w:rPr>
              <w:t xml:space="preserve"> </w:t>
            </w:r>
            <w:r w:rsidRPr="007813F8">
              <w:rPr>
                <w:rFonts w:ascii="Book Antiqua" w:hAnsi="Book Antiqua"/>
                <w:i/>
                <w:color w:val="000000"/>
              </w:rPr>
              <w:t>n</w:t>
            </w:r>
            <w:r w:rsidRPr="006431B3">
              <w:rPr>
                <w:rFonts w:ascii="Book Antiqua" w:hAnsi="Book Antiqua"/>
                <w:color w:val="000000"/>
              </w:rPr>
              <w:t>=32</w:t>
            </w:r>
          </w:p>
        </w:tc>
        <w:tc>
          <w:tcPr>
            <w:tcW w:w="1300"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0.936</w:t>
            </w:r>
          </w:p>
        </w:tc>
        <w:tc>
          <w:tcPr>
            <w:tcW w:w="1300"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0.746</w:t>
            </w:r>
          </w:p>
        </w:tc>
        <w:tc>
          <w:tcPr>
            <w:tcW w:w="1300"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1.173</w:t>
            </w:r>
          </w:p>
        </w:tc>
        <w:tc>
          <w:tcPr>
            <w:tcW w:w="1300"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0.564</w:t>
            </w:r>
          </w:p>
        </w:tc>
      </w:tr>
    </w:tbl>
    <w:p w:rsidR="0055295C" w:rsidRPr="006431B3" w:rsidRDefault="0055295C" w:rsidP="00E627B2">
      <w:pPr>
        <w:spacing w:after="0" w:line="360" w:lineRule="auto"/>
        <w:jc w:val="both"/>
        <w:rPr>
          <w:rFonts w:ascii="Book Antiqua" w:hAnsi="Book Antiqua"/>
          <w:lang w:eastAsia="zh-CN"/>
        </w:rPr>
      </w:pPr>
      <w:r>
        <w:rPr>
          <w:rFonts w:ascii="Book Antiqua" w:hAnsi="Book Antiqua"/>
          <w:lang w:eastAsia="zh-CN"/>
        </w:rPr>
        <w:t xml:space="preserve">OR: Odd ratio; </w:t>
      </w:r>
      <w:r w:rsidRPr="006431B3">
        <w:rPr>
          <w:rFonts w:ascii="Book Antiqua" w:hAnsi="Book Antiqua"/>
          <w:color w:val="000000"/>
        </w:rPr>
        <w:t>95%CI</w:t>
      </w:r>
      <w:r>
        <w:rPr>
          <w:rFonts w:ascii="Book Antiqua" w:hAnsi="Book Antiqua"/>
          <w:color w:val="000000"/>
          <w:lang w:eastAsia="zh-CN"/>
        </w:rPr>
        <w:t>:</w:t>
      </w:r>
      <w:r>
        <w:rPr>
          <w:rFonts w:ascii="Book Antiqua" w:hAnsi="Book Antiqua"/>
        </w:rPr>
        <w:t xml:space="preserve"> </w:t>
      </w:r>
      <w:r>
        <w:rPr>
          <w:rFonts w:ascii="Book Antiqua" w:hAnsi="Book Antiqua"/>
          <w:lang w:eastAsia="zh-CN"/>
        </w:rPr>
        <w:t xml:space="preserve">95% </w:t>
      </w:r>
      <w:r w:rsidRPr="00141E1E">
        <w:rPr>
          <w:rFonts w:ascii="Book Antiqua" w:hAnsi="Book Antiqua"/>
        </w:rPr>
        <w:t>confidence interval</w:t>
      </w:r>
      <w:r>
        <w:rPr>
          <w:rFonts w:ascii="Book Antiqua" w:hAnsi="Book Antiqua"/>
          <w:lang w:eastAsia="zh-CN"/>
        </w:rPr>
        <w:t>;</w:t>
      </w:r>
      <w:r w:rsidRPr="00141E1E">
        <w:rPr>
          <w:rFonts w:ascii="Book Antiqua" w:hAnsi="Book Antiqua"/>
        </w:rPr>
        <w:t xml:space="preserve"> </w:t>
      </w:r>
      <w:r>
        <w:rPr>
          <w:rFonts w:ascii="Book Antiqua" w:hAnsi="Book Antiqua"/>
        </w:rPr>
        <w:t>CRP</w:t>
      </w:r>
      <w:r>
        <w:rPr>
          <w:rFonts w:ascii="Book Antiqua" w:hAnsi="Book Antiqua"/>
          <w:lang w:eastAsia="zh-CN"/>
        </w:rPr>
        <w:t xml:space="preserve">: </w:t>
      </w:r>
      <w:r w:rsidRPr="006431B3">
        <w:rPr>
          <w:rFonts w:ascii="Book Antiqua" w:hAnsi="Book Antiqua"/>
        </w:rPr>
        <w:t>C-reactive protein</w:t>
      </w:r>
      <w:r>
        <w:rPr>
          <w:rFonts w:ascii="Book Antiqua" w:hAnsi="Book Antiqua"/>
          <w:lang w:eastAsia="zh-CN"/>
        </w:rPr>
        <w:t xml:space="preserve">; </w:t>
      </w:r>
      <w:r>
        <w:rPr>
          <w:rFonts w:ascii="Book Antiqua" w:hAnsi="Book Antiqua"/>
        </w:rPr>
        <w:t>BMI</w:t>
      </w:r>
      <w:r>
        <w:rPr>
          <w:rFonts w:ascii="Book Antiqua" w:hAnsi="Book Antiqua"/>
          <w:lang w:eastAsia="zh-CN"/>
        </w:rPr>
        <w:t xml:space="preserve">: </w:t>
      </w:r>
      <w:r w:rsidRPr="006431B3">
        <w:rPr>
          <w:rFonts w:ascii="Book Antiqua" w:hAnsi="Book Antiqua"/>
        </w:rPr>
        <w:t>Body mass index</w:t>
      </w:r>
      <w:r>
        <w:rPr>
          <w:rFonts w:ascii="Book Antiqua" w:hAnsi="Book Antiqua"/>
          <w:lang w:eastAsia="zh-CN"/>
        </w:rPr>
        <w:t>.</w:t>
      </w:r>
    </w:p>
    <w:p w:rsidR="0055295C" w:rsidRPr="006431B3" w:rsidRDefault="0055295C" w:rsidP="00A513B3">
      <w:pPr>
        <w:spacing w:after="0" w:line="360" w:lineRule="auto"/>
        <w:jc w:val="both"/>
        <w:rPr>
          <w:rFonts w:ascii="Book Antiqua" w:hAnsi="Book Antiqua"/>
        </w:rPr>
      </w:pPr>
      <w:r w:rsidRPr="006431B3">
        <w:rPr>
          <w:rFonts w:ascii="Book Antiqua" w:hAnsi="Book Antiqua"/>
        </w:rPr>
        <w:br w:type="page"/>
      </w:r>
    </w:p>
    <w:p w:rsidR="0055295C" w:rsidRPr="006431B3" w:rsidRDefault="0055295C" w:rsidP="00A513B3">
      <w:pPr>
        <w:spacing w:after="0" w:line="360" w:lineRule="auto"/>
        <w:jc w:val="both"/>
        <w:rPr>
          <w:rFonts w:ascii="Book Antiqua" w:hAnsi="Book Antiqua"/>
          <w:b/>
          <w:lang w:eastAsia="zh-CN"/>
        </w:rPr>
      </w:pPr>
      <w:r w:rsidRPr="006431B3">
        <w:rPr>
          <w:rFonts w:ascii="Book Antiqua" w:hAnsi="Book Antiqua"/>
          <w:b/>
        </w:rPr>
        <w:t>Table 5 Multi-</w:t>
      </w:r>
      <w:proofErr w:type="spellStart"/>
      <w:r w:rsidRPr="006431B3">
        <w:rPr>
          <w:rFonts w:ascii="Book Antiqua" w:hAnsi="Book Antiqua"/>
          <w:b/>
        </w:rPr>
        <w:t>variate</w:t>
      </w:r>
      <w:proofErr w:type="spellEnd"/>
      <w:r w:rsidRPr="006431B3">
        <w:rPr>
          <w:rFonts w:ascii="Book Antiqua" w:hAnsi="Book Antiqua"/>
          <w:b/>
        </w:rPr>
        <w:t xml:space="preserve"> analysis</w:t>
      </w:r>
    </w:p>
    <w:tbl>
      <w:tblPr>
        <w:tblW w:w="8484" w:type="dxa"/>
        <w:tblInd w:w="55" w:type="dxa"/>
        <w:tblCellMar>
          <w:left w:w="70" w:type="dxa"/>
          <w:right w:w="70" w:type="dxa"/>
        </w:tblCellMar>
        <w:tblLook w:val="00A0" w:firstRow="1" w:lastRow="0" w:firstColumn="1" w:lastColumn="0" w:noHBand="0" w:noVBand="0"/>
      </w:tblPr>
      <w:tblGrid>
        <w:gridCol w:w="2736"/>
        <w:gridCol w:w="1434"/>
        <w:gridCol w:w="1434"/>
        <w:gridCol w:w="1446"/>
        <w:gridCol w:w="1434"/>
      </w:tblGrid>
      <w:tr w:rsidR="0055295C" w:rsidRPr="006431B3" w:rsidTr="005150CF">
        <w:trPr>
          <w:trHeight w:val="306"/>
        </w:trPr>
        <w:tc>
          <w:tcPr>
            <w:tcW w:w="2736" w:type="dxa"/>
            <w:vMerge w:val="restart"/>
            <w:tcBorders>
              <w:top w:val="single" w:sz="8" w:space="0" w:color="auto"/>
              <w:left w:val="nil"/>
              <w:bottom w:val="single" w:sz="8" w:space="0" w:color="000000"/>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Variables</w:t>
            </w:r>
          </w:p>
        </w:tc>
        <w:tc>
          <w:tcPr>
            <w:tcW w:w="1434" w:type="dxa"/>
            <w:vMerge w:val="restart"/>
            <w:tcBorders>
              <w:top w:val="single" w:sz="8" w:space="0" w:color="auto"/>
              <w:left w:val="nil"/>
              <w:bottom w:val="single" w:sz="8" w:space="0" w:color="000000"/>
              <w:right w:val="nil"/>
            </w:tcBorders>
            <w:shd w:val="clear" w:color="000000" w:fill="D9D9D9"/>
            <w:vAlign w:val="center"/>
          </w:tcPr>
          <w:p w:rsidR="0055295C" w:rsidRPr="006431B3" w:rsidRDefault="0055295C" w:rsidP="008E578F">
            <w:pPr>
              <w:spacing w:after="0" w:line="360" w:lineRule="auto"/>
              <w:jc w:val="both"/>
              <w:rPr>
                <w:rFonts w:ascii="Book Antiqua" w:hAnsi="Book Antiqua"/>
                <w:color w:val="000000"/>
                <w:lang w:eastAsia="zh-CN"/>
              </w:rPr>
            </w:pPr>
            <w:r w:rsidRPr="006431B3">
              <w:rPr>
                <w:rFonts w:ascii="Book Antiqua" w:hAnsi="Book Antiqua"/>
                <w:color w:val="000000"/>
              </w:rPr>
              <w:t>O</w:t>
            </w:r>
            <w:r>
              <w:rPr>
                <w:rFonts w:ascii="Book Antiqua" w:hAnsi="Book Antiqua"/>
                <w:color w:val="000000"/>
                <w:lang w:eastAsia="zh-CN"/>
              </w:rPr>
              <w:t>R</w:t>
            </w:r>
          </w:p>
        </w:tc>
        <w:tc>
          <w:tcPr>
            <w:tcW w:w="2880" w:type="dxa"/>
            <w:gridSpan w:val="2"/>
            <w:tcBorders>
              <w:top w:val="single" w:sz="8" w:space="0" w:color="auto"/>
              <w:left w:val="nil"/>
              <w:bottom w:val="nil"/>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95%CI</w:t>
            </w:r>
          </w:p>
        </w:tc>
        <w:tc>
          <w:tcPr>
            <w:tcW w:w="1434" w:type="dxa"/>
            <w:vMerge w:val="restart"/>
            <w:tcBorders>
              <w:top w:val="single" w:sz="8" w:space="0" w:color="auto"/>
              <w:left w:val="nil"/>
              <w:bottom w:val="single" w:sz="8" w:space="0" w:color="000000"/>
              <w:right w:val="nil"/>
            </w:tcBorders>
            <w:shd w:val="clear" w:color="000000" w:fill="D9D9D9"/>
            <w:noWrap/>
            <w:vAlign w:val="center"/>
          </w:tcPr>
          <w:p w:rsidR="0055295C" w:rsidRPr="006431B3" w:rsidRDefault="0055295C" w:rsidP="00A513B3">
            <w:pPr>
              <w:spacing w:after="0" w:line="360" w:lineRule="auto"/>
              <w:jc w:val="both"/>
              <w:rPr>
                <w:rFonts w:ascii="Book Antiqua" w:hAnsi="Book Antiqua"/>
                <w:i/>
                <w:iCs/>
                <w:color w:val="000000"/>
              </w:rPr>
            </w:pPr>
            <w:r w:rsidRPr="006431B3">
              <w:rPr>
                <w:rFonts w:ascii="Book Antiqua" w:hAnsi="Book Antiqua"/>
                <w:i/>
                <w:iCs/>
                <w:color w:val="000000"/>
              </w:rPr>
              <w:t>P</w:t>
            </w:r>
          </w:p>
        </w:tc>
      </w:tr>
      <w:tr w:rsidR="0055295C" w:rsidRPr="006431B3" w:rsidTr="005150CF">
        <w:trPr>
          <w:trHeight w:val="327"/>
        </w:trPr>
        <w:tc>
          <w:tcPr>
            <w:tcW w:w="2736" w:type="dxa"/>
            <w:vMerge/>
            <w:tcBorders>
              <w:top w:val="single" w:sz="8" w:space="0" w:color="auto"/>
              <w:left w:val="nil"/>
              <w:bottom w:val="single" w:sz="8" w:space="0" w:color="000000"/>
              <w:right w:val="nil"/>
            </w:tcBorders>
            <w:vAlign w:val="center"/>
          </w:tcPr>
          <w:p w:rsidR="0055295C" w:rsidRPr="006431B3" w:rsidRDefault="0055295C" w:rsidP="00A513B3">
            <w:pPr>
              <w:spacing w:after="0" w:line="360" w:lineRule="auto"/>
              <w:jc w:val="both"/>
              <w:rPr>
                <w:rFonts w:ascii="Book Antiqua" w:hAnsi="Book Antiqua"/>
                <w:color w:val="000000"/>
              </w:rPr>
            </w:pPr>
          </w:p>
        </w:tc>
        <w:tc>
          <w:tcPr>
            <w:tcW w:w="1434" w:type="dxa"/>
            <w:vMerge/>
            <w:tcBorders>
              <w:top w:val="single" w:sz="8" w:space="0" w:color="auto"/>
              <w:left w:val="nil"/>
              <w:bottom w:val="single" w:sz="8" w:space="0" w:color="000000"/>
              <w:right w:val="nil"/>
            </w:tcBorders>
            <w:vAlign w:val="center"/>
          </w:tcPr>
          <w:p w:rsidR="0055295C" w:rsidRPr="006431B3" w:rsidRDefault="0055295C" w:rsidP="00A513B3">
            <w:pPr>
              <w:spacing w:after="0" w:line="360" w:lineRule="auto"/>
              <w:jc w:val="both"/>
              <w:rPr>
                <w:rFonts w:ascii="Book Antiqua" w:hAnsi="Book Antiqua"/>
                <w:color w:val="000000"/>
              </w:rPr>
            </w:pPr>
          </w:p>
        </w:tc>
        <w:tc>
          <w:tcPr>
            <w:tcW w:w="1434" w:type="dxa"/>
            <w:tcBorders>
              <w:top w:val="nil"/>
              <w:left w:val="nil"/>
              <w:bottom w:val="single" w:sz="8" w:space="0" w:color="auto"/>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Lower</w:t>
            </w:r>
          </w:p>
        </w:tc>
        <w:tc>
          <w:tcPr>
            <w:tcW w:w="1446" w:type="dxa"/>
            <w:tcBorders>
              <w:top w:val="nil"/>
              <w:left w:val="nil"/>
              <w:bottom w:val="single" w:sz="8" w:space="0" w:color="auto"/>
              <w:right w:val="nil"/>
            </w:tcBorders>
            <w:shd w:val="clear" w:color="000000" w:fill="D9D9D9"/>
            <w:vAlign w:val="center"/>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Upper</w:t>
            </w:r>
          </w:p>
        </w:tc>
        <w:tc>
          <w:tcPr>
            <w:tcW w:w="1434" w:type="dxa"/>
            <w:vMerge/>
            <w:tcBorders>
              <w:top w:val="single" w:sz="8" w:space="0" w:color="auto"/>
              <w:left w:val="nil"/>
              <w:bottom w:val="single" w:sz="8" w:space="0" w:color="000000"/>
              <w:right w:val="nil"/>
            </w:tcBorders>
            <w:vAlign w:val="center"/>
          </w:tcPr>
          <w:p w:rsidR="0055295C" w:rsidRPr="006431B3" w:rsidRDefault="0055295C" w:rsidP="00A513B3">
            <w:pPr>
              <w:spacing w:after="0" w:line="360" w:lineRule="auto"/>
              <w:jc w:val="both"/>
              <w:rPr>
                <w:rFonts w:ascii="Book Antiqua" w:hAnsi="Book Antiqua"/>
                <w:i/>
                <w:iCs/>
                <w:color w:val="000000"/>
              </w:rPr>
            </w:pPr>
          </w:p>
        </w:tc>
      </w:tr>
      <w:tr w:rsidR="0055295C" w:rsidRPr="006431B3" w:rsidTr="005150CF">
        <w:trPr>
          <w:trHeight w:val="286"/>
        </w:trPr>
        <w:tc>
          <w:tcPr>
            <w:tcW w:w="273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ASA score</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3.355</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0.392</w:t>
            </w:r>
          </w:p>
        </w:tc>
        <w:tc>
          <w:tcPr>
            <w:tcW w:w="144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28.749</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0.269</w:t>
            </w:r>
          </w:p>
        </w:tc>
      </w:tr>
      <w:tr w:rsidR="0055295C" w:rsidRPr="006431B3" w:rsidTr="005150CF">
        <w:trPr>
          <w:trHeight w:val="286"/>
        </w:trPr>
        <w:tc>
          <w:tcPr>
            <w:tcW w:w="273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Cardiovascular disease</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4.247</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0.188</w:t>
            </w:r>
          </w:p>
        </w:tc>
        <w:tc>
          <w:tcPr>
            <w:tcW w:w="144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95.721</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0.363</w:t>
            </w:r>
          </w:p>
        </w:tc>
      </w:tr>
      <w:tr w:rsidR="0055295C" w:rsidRPr="006431B3" w:rsidTr="005150CF">
        <w:trPr>
          <w:trHeight w:val="286"/>
        </w:trPr>
        <w:tc>
          <w:tcPr>
            <w:tcW w:w="273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Smoker</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0.672</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0.672</w:t>
            </w:r>
          </w:p>
        </w:tc>
        <w:tc>
          <w:tcPr>
            <w:tcW w:w="144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9.515</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0.768</w:t>
            </w:r>
          </w:p>
        </w:tc>
      </w:tr>
      <w:tr w:rsidR="0055295C" w:rsidRPr="006431B3" w:rsidTr="005150CF">
        <w:trPr>
          <w:trHeight w:val="286"/>
        </w:trPr>
        <w:tc>
          <w:tcPr>
            <w:tcW w:w="273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Localization</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350.103</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0.192</w:t>
            </w:r>
          </w:p>
        </w:tc>
        <w:tc>
          <w:tcPr>
            <w:tcW w:w="1446"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637196,344</w:t>
            </w:r>
          </w:p>
        </w:tc>
        <w:tc>
          <w:tcPr>
            <w:tcW w:w="1434" w:type="dxa"/>
            <w:tcBorders>
              <w:top w:val="nil"/>
              <w:left w:val="nil"/>
              <w:bottom w:val="nil"/>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0.126</w:t>
            </w:r>
          </w:p>
        </w:tc>
      </w:tr>
      <w:tr w:rsidR="0055295C" w:rsidRPr="00DE7003" w:rsidTr="005150CF">
        <w:trPr>
          <w:trHeight w:val="306"/>
        </w:trPr>
        <w:tc>
          <w:tcPr>
            <w:tcW w:w="2736"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 xml:space="preserve">Time to stent, days </w:t>
            </w:r>
            <w:r w:rsidRPr="008A2742">
              <w:rPr>
                <w:rFonts w:ascii="Book Antiqua" w:hAnsi="Book Antiqua"/>
                <w:i/>
                <w:color w:val="000000"/>
              </w:rPr>
              <w:t>n</w:t>
            </w:r>
            <w:r>
              <w:rPr>
                <w:rFonts w:ascii="Book Antiqua" w:hAnsi="Book Antiqua"/>
                <w:color w:val="000000"/>
                <w:lang w:eastAsia="zh-CN"/>
              </w:rPr>
              <w:t xml:space="preserve"> </w:t>
            </w:r>
            <w:r w:rsidRPr="006431B3">
              <w:rPr>
                <w:rFonts w:ascii="Book Antiqua" w:hAnsi="Book Antiqua"/>
                <w:color w:val="000000"/>
              </w:rPr>
              <w:t>=</w:t>
            </w:r>
            <w:r>
              <w:rPr>
                <w:rFonts w:ascii="Book Antiqua" w:hAnsi="Book Antiqua"/>
                <w:color w:val="000000"/>
                <w:lang w:eastAsia="zh-CN"/>
              </w:rPr>
              <w:t xml:space="preserve"> </w:t>
            </w:r>
            <w:r w:rsidRPr="006431B3">
              <w:rPr>
                <w:rFonts w:ascii="Book Antiqua" w:hAnsi="Book Antiqua"/>
                <w:color w:val="000000"/>
              </w:rPr>
              <w:t>38</w:t>
            </w:r>
          </w:p>
        </w:tc>
        <w:tc>
          <w:tcPr>
            <w:tcW w:w="1434"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1.802</w:t>
            </w:r>
          </w:p>
        </w:tc>
        <w:tc>
          <w:tcPr>
            <w:tcW w:w="1434"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1.802</w:t>
            </w:r>
          </w:p>
        </w:tc>
        <w:tc>
          <w:tcPr>
            <w:tcW w:w="1446" w:type="dxa"/>
            <w:tcBorders>
              <w:top w:val="nil"/>
              <w:left w:val="nil"/>
              <w:bottom w:val="single" w:sz="8" w:space="0" w:color="auto"/>
              <w:right w:val="nil"/>
            </w:tcBorders>
            <w:noWrap/>
            <w:vAlign w:val="bottom"/>
          </w:tcPr>
          <w:p w:rsidR="0055295C" w:rsidRPr="006431B3" w:rsidRDefault="0055295C" w:rsidP="00A513B3">
            <w:pPr>
              <w:spacing w:after="0" w:line="360" w:lineRule="auto"/>
              <w:jc w:val="both"/>
              <w:rPr>
                <w:rFonts w:ascii="Book Antiqua" w:hAnsi="Book Antiqua"/>
                <w:color w:val="000000"/>
              </w:rPr>
            </w:pPr>
            <w:r w:rsidRPr="006431B3">
              <w:rPr>
                <w:rFonts w:ascii="Book Antiqua" w:hAnsi="Book Antiqua"/>
                <w:color w:val="000000"/>
              </w:rPr>
              <w:t>3.264</w:t>
            </w:r>
          </w:p>
        </w:tc>
        <w:tc>
          <w:tcPr>
            <w:tcW w:w="1434" w:type="dxa"/>
            <w:tcBorders>
              <w:top w:val="nil"/>
              <w:left w:val="nil"/>
              <w:bottom w:val="single" w:sz="8" w:space="0" w:color="auto"/>
              <w:right w:val="nil"/>
            </w:tcBorders>
            <w:noWrap/>
            <w:vAlign w:val="bottom"/>
          </w:tcPr>
          <w:p w:rsidR="0055295C" w:rsidRPr="00DE7003" w:rsidRDefault="0055295C" w:rsidP="00A513B3">
            <w:pPr>
              <w:spacing w:after="0" w:line="360" w:lineRule="auto"/>
              <w:jc w:val="both"/>
              <w:rPr>
                <w:rFonts w:ascii="Book Antiqua" w:hAnsi="Book Antiqua"/>
                <w:color w:val="000000"/>
              </w:rPr>
            </w:pPr>
            <w:r w:rsidRPr="006431B3">
              <w:rPr>
                <w:rFonts w:ascii="Book Antiqua" w:hAnsi="Book Antiqua"/>
                <w:color w:val="000000"/>
              </w:rPr>
              <w:t>0.052</w:t>
            </w:r>
          </w:p>
        </w:tc>
      </w:tr>
    </w:tbl>
    <w:p w:rsidR="0055295C" w:rsidRPr="00A56E5B" w:rsidRDefault="0055295C" w:rsidP="00A513B3">
      <w:pPr>
        <w:spacing w:after="0" w:line="360" w:lineRule="auto"/>
        <w:jc w:val="both"/>
        <w:rPr>
          <w:rFonts w:ascii="Book Antiqua" w:hAnsi="Book Antiqua"/>
          <w:lang w:eastAsia="zh-CN"/>
        </w:rPr>
      </w:pPr>
      <w:r>
        <w:rPr>
          <w:rFonts w:ascii="Book Antiqua" w:hAnsi="Book Antiqua"/>
          <w:lang w:eastAsia="zh-CN"/>
        </w:rPr>
        <w:t xml:space="preserve">OR: Odd ratio; </w:t>
      </w:r>
      <w:r w:rsidRPr="006431B3">
        <w:rPr>
          <w:rFonts w:ascii="Book Antiqua" w:hAnsi="Book Antiqua"/>
          <w:color w:val="000000"/>
        </w:rPr>
        <w:t>95%CI</w:t>
      </w:r>
      <w:r>
        <w:rPr>
          <w:rFonts w:ascii="Book Antiqua" w:hAnsi="Book Antiqua"/>
          <w:color w:val="000000"/>
          <w:lang w:eastAsia="zh-CN"/>
        </w:rPr>
        <w:t>:</w:t>
      </w:r>
      <w:r>
        <w:rPr>
          <w:rFonts w:ascii="Book Antiqua" w:hAnsi="Book Antiqua"/>
        </w:rPr>
        <w:t xml:space="preserve"> </w:t>
      </w:r>
      <w:r>
        <w:rPr>
          <w:rFonts w:ascii="Book Antiqua" w:hAnsi="Book Antiqua"/>
          <w:lang w:eastAsia="zh-CN"/>
        </w:rPr>
        <w:t xml:space="preserve">95% </w:t>
      </w:r>
      <w:r w:rsidRPr="00141E1E">
        <w:rPr>
          <w:rFonts w:ascii="Book Antiqua" w:hAnsi="Book Antiqua"/>
        </w:rPr>
        <w:t>confidence interval</w:t>
      </w:r>
      <w:r>
        <w:rPr>
          <w:rFonts w:ascii="Book Antiqua" w:hAnsi="Book Antiqua"/>
          <w:lang w:eastAsia="zh-CN"/>
        </w:rPr>
        <w:t>.</w:t>
      </w:r>
    </w:p>
    <w:sectPr w:rsidR="0055295C" w:rsidRPr="00A56E5B" w:rsidSect="002F79E5">
      <w:footerReference w:type="default" r:id="rId8"/>
      <w:pgSz w:w="11907" w:h="16840" w:code="9"/>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9E" w:rsidRDefault="0098289E">
      <w:pPr>
        <w:spacing w:after="0" w:line="240" w:lineRule="auto"/>
      </w:pPr>
      <w:r>
        <w:separator/>
      </w:r>
    </w:p>
  </w:endnote>
  <w:endnote w:type="continuationSeparator" w:id="0">
    <w:p w:rsidR="0098289E" w:rsidRDefault="0098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A1002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5C" w:rsidRDefault="0098289E">
    <w:pPr>
      <w:pStyle w:val="a4"/>
      <w:jc w:val="right"/>
    </w:pPr>
    <w:r>
      <w:fldChar w:fldCharType="begin"/>
    </w:r>
    <w:r>
      <w:instrText xml:space="preserve"> PAGE   \* MERGEFORMAT </w:instrText>
    </w:r>
    <w:r>
      <w:fldChar w:fldCharType="separate"/>
    </w:r>
    <w:r w:rsidR="004860DC">
      <w:rPr>
        <w:noProof/>
      </w:rPr>
      <w:t>21</w:t>
    </w:r>
    <w:r>
      <w:rPr>
        <w:noProof/>
      </w:rPr>
      <w:fldChar w:fldCharType="end"/>
    </w:r>
  </w:p>
  <w:p w:rsidR="0055295C" w:rsidRDefault="0055295C">
    <w:pPr>
      <w:pStyle w:val="a4"/>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9E" w:rsidRDefault="0098289E">
      <w:pPr>
        <w:spacing w:after="0" w:line="240" w:lineRule="auto"/>
      </w:pPr>
      <w:r>
        <w:separator/>
      </w:r>
    </w:p>
  </w:footnote>
  <w:footnote w:type="continuationSeparator" w:id="0">
    <w:p w:rsidR="0098289E" w:rsidRDefault="00982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6E3E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D1618"/>
    <w:multiLevelType w:val="hybridMultilevel"/>
    <w:tmpl w:val="2C807EB6"/>
    <w:lvl w:ilvl="0" w:tplc="041D000F">
      <w:start w:val="1"/>
      <w:numFmt w:val="decimal"/>
      <w:lvlText w:val="%1."/>
      <w:lvlJc w:val="left"/>
      <w:pPr>
        <w:ind w:left="644" w:hanging="360"/>
      </w:pPr>
      <w:rPr>
        <w:rFonts w:ascii="Times New Roman" w:hAnsi="Times New Roman" w:cs="Times New Roman" w:hint="default"/>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hyphenationZone w:val="425"/>
  <w:doNotHyphenateCaps/>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04DA5"/>
    <w:rsid w:val="00001762"/>
    <w:rsid w:val="00001E8A"/>
    <w:rsid w:val="000025C3"/>
    <w:rsid w:val="00003293"/>
    <w:rsid w:val="00004DA5"/>
    <w:rsid w:val="00006DD7"/>
    <w:rsid w:val="00010A04"/>
    <w:rsid w:val="0001584E"/>
    <w:rsid w:val="00015D91"/>
    <w:rsid w:val="00016373"/>
    <w:rsid w:val="00016A21"/>
    <w:rsid w:val="00022370"/>
    <w:rsid w:val="00022859"/>
    <w:rsid w:val="00023068"/>
    <w:rsid w:val="00023922"/>
    <w:rsid w:val="00025037"/>
    <w:rsid w:val="00026F65"/>
    <w:rsid w:val="00030406"/>
    <w:rsid w:val="000318F3"/>
    <w:rsid w:val="00031EAE"/>
    <w:rsid w:val="000331E4"/>
    <w:rsid w:val="000346BD"/>
    <w:rsid w:val="00036097"/>
    <w:rsid w:val="000415B8"/>
    <w:rsid w:val="00043761"/>
    <w:rsid w:val="00045C62"/>
    <w:rsid w:val="000468C2"/>
    <w:rsid w:val="0004778A"/>
    <w:rsid w:val="00051443"/>
    <w:rsid w:val="0005211F"/>
    <w:rsid w:val="00053581"/>
    <w:rsid w:val="00053824"/>
    <w:rsid w:val="00053BC2"/>
    <w:rsid w:val="000545BE"/>
    <w:rsid w:val="000553E7"/>
    <w:rsid w:val="00060149"/>
    <w:rsid w:val="00060B94"/>
    <w:rsid w:val="00062B90"/>
    <w:rsid w:val="000635FE"/>
    <w:rsid w:val="000651A6"/>
    <w:rsid w:val="00070F49"/>
    <w:rsid w:val="0007642C"/>
    <w:rsid w:val="0008252B"/>
    <w:rsid w:val="0008364E"/>
    <w:rsid w:val="000854AF"/>
    <w:rsid w:val="0008666E"/>
    <w:rsid w:val="00087E86"/>
    <w:rsid w:val="000925CF"/>
    <w:rsid w:val="00095058"/>
    <w:rsid w:val="00095AA1"/>
    <w:rsid w:val="00097B98"/>
    <w:rsid w:val="000A1380"/>
    <w:rsid w:val="000A3C84"/>
    <w:rsid w:val="000A3D4E"/>
    <w:rsid w:val="000B79F2"/>
    <w:rsid w:val="000C299B"/>
    <w:rsid w:val="000C4668"/>
    <w:rsid w:val="000C56D9"/>
    <w:rsid w:val="000E1870"/>
    <w:rsid w:val="000E4F1C"/>
    <w:rsid w:val="000E5862"/>
    <w:rsid w:val="000E59DF"/>
    <w:rsid w:val="000E716F"/>
    <w:rsid w:val="000F6FD0"/>
    <w:rsid w:val="00100B30"/>
    <w:rsid w:val="00100C1F"/>
    <w:rsid w:val="00100D66"/>
    <w:rsid w:val="00100EB4"/>
    <w:rsid w:val="00102033"/>
    <w:rsid w:val="001029BB"/>
    <w:rsid w:val="00103831"/>
    <w:rsid w:val="0010514A"/>
    <w:rsid w:val="00105A57"/>
    <w:rsid w:val="0010753B"/>
    <w:rsid w:val="001078EC"/>
    <w:rsid w:val="0011076E"/>
    <w:rsid w:val="00113AB0"/>
    <w:rsid w:val="00114CB4"/>
    <w:rsid w:val="00115814"/>
    <w:rsid w:val="00115854"/>
    <w:rsid w:val="00116257"/>
    <w:rsid w:val="00116943"/>
    <w:rsid w:val="00121037"/>
    <w:rsid w:val="0012147D"/>
    <w:rsid w:val="00122F2A"/>
    <w:rsid w:val="00130106"/>
    <w:rsid w:val="00130D22"/>
    <w:rsid w:val="00132C1D"/>
    <w:rsid w:val="001349A9"/>
    <w:rsid w:val="00141E1E"/>
    <w:rsid w:val="00142286"/>
    <w:rsid w:val="001427B3"/>
    <w:rsid w:val="00143515"/>
    <w:rsid w:val="00145725"/>
    <w:rsid w:val="00145B4D"/>
    <w:rsid w:val="0015023A"/>
    <w:rsid w:val="001537D2"/>
    <w:rsid w:val="00153A47"/>
    <w:rsid w:val="00160047"/>
    <w:rsid w:val="00160D97"/>
    <w:rsid w:val="00164DB8"/>
    <w:rsid w:val="00165B30"/>
    <w:rsid w:val="00166835"/>
    <w:rsid w:val="00166DD9"/>
    <w:rsid w:val="0016794E"/>
    <w:rsid w:val="001730EC"/>
    <w:rsid w:val="001739C0"/>
    <w:rsid w:val="0017553C"/>
    <w:rsid w:val="0017634F"/>
    <w:rsid w:val="00180F94"/>
    <w:rsid w:val="0018162D"/>
    <w:rsid w:val="00181CE5"/>
    <w:rsid w:val="00184179"/>
    <w:rsid w:val="00184487"/>
    <w:rsid w:val="001852C6"/>
    <w:rsid w:val="00187B0C"/>
    <w:rsid w:val="00190541"/>
    <w:rsid w:val="0019157A"/>
    <w:rsid w:val="0019214B"/>
    <w:rsid w:val="00192208"/>
    <w:rsid w:val="001928D9"/>
    <w:rsid w:val="00192A67"/>
    <w:rsid w:val="00193901"/>
    <w:rsid w:val="00195715"/>
    <w:rsid w:val="001A1EEC"/>
    <w:rsid w:val="001A2305"/>
    <w:rsid w:val="001A3115"/>
    <w:rsid w:val="001A4162"/>
    <w:rsid w:val="001A4A9A"/>
    <w:rsid w:val="001A7989"/>
    <w:rsid w:val="001B10F8"/>
    <w:rsid w:val="001B350D"/>
    <w:rsid w:val="001B492F"/>
    <w:rsid w:val="001B4BE3"/>
    <w:rsid w:val="001C36C1"/>
    <w:rsid w:val="001C48D7"/>
    <w:rsid w:val="001D0525"/>
    <w:rsid w:val="001D2D9C"/>
    <w:rsid w:val="001D55E7"/>
    <w:rsid w:val="001D60CC"/>
    <w:rsid w:val="001E4961"/>
    <w:rsid w:val="001E5598"/>
    <w:rsid w:val="001F1756"/>
    <w:rsid w:val="001F3189"/>
    <w:rsid w:val="001F6FE5"/>
    <w:rsid w:val="002021E4"/>
    <w:rsid w:val="00205B3A"/>
    <w:rsid w:val="00205DC6"/>
    <w:rsid w:val="00206D29"/>
    <w:rsid w:val="00207DF7"/>
    <w:rsid w:val="002128BB"/>
    <w:rsid w:val="00212C4C"/>
    <w:rsid w:val="0021422C"/>
    <w:rsid w:val="00214580"/>
    <w:rsid w:val="00217DDC"/>
    <w:rsid w:val="00222558"/>
    <w:rsid w:val="00223541"/>
    <w:rsid w:val="00223A42"/>
    <w:rsid w:val="00224087"/>
    <w:rsid w:val="00224E6A"/>
    <w:rsid w:val="00225CDC"/>
    <w:rsid w:val="002310F7"/>
    <w:rsid w:val="0023139C"/>
    <w:rsid w:val="0023166C"/>
    <w:rsid w:val="0023170F"/>
    <w:rsid w:val="002323D5"/>
    <w:rsid w:val="00233792"/>
    <w:rsid w:val="002345B2"/>
    <w:rsid w:val="0023687C"/>
    <w:rsid w:val="00240848"/>
    <w:rsid w:val="00242B6A"/>
    <w:rsid w:val="00242B7A"/>
    <w:rsid w:val="002442FA"/>
    <w:rsid w:val="002443A2"/>
    <w:rsid w:val="00244A55"/>
    <w:rsid w:val="002476DD"/>
    <w:rsid w:val="00250F1B"/>
    <w:rsid w:val="002513E5"/>
    <w:rsid w:val="002514E4"/>
    <w:rsid w:val="00251688"/>
    <w:rsid w:val="002518B8"/>
    <w:rsid w:val="00253E04"/>
    <w:rsid w:val="00256798"/>
    <w:rsid w:val="00256D5B"/>
    <w:rsid w:val="00256EA6"/>
    <w:rsid w:val="00257872"/>
    <w:rsid w:val="00260877"/>
    <w:rsid w:val="00261B4C"/>
    <w:rsid w:val="00262E1C"/>
    <w:rsid w:val="00263368"/>
    <w:rsid w:val="00263CEA"/>
    <w:rsid w:val="0026418B"/>
    <w:rsid w:val="00266545"/>
    <w:rsid w:val="0027097C"/>
    <w:rsid w:val="002734BD"/>
    <w:rsid w:val="002760EE"/>
    <w:rsid w:val="002819B9"/>
    <w:rsid w:val="002833F5"/>
    <w:rsid w:val="002838DA"/>
    <w:rsid w:val="002863A1"/>
    <w:rsid w:val="002866E4"/>
    <w:rsid w:val="00287E64"/>
    <w:rsid w:val="002923E1"/>
    <w:rsid w:val="00293272"/>
    <w:rsid w:val="00293A36"/>
    <w:rsid w:val="00294A53"/>
    <w:rsid w:val="00295369"/>
    <w:rsid w:val="002966D7"/>
    <w:rsid w:val="002971AE"/>
    <w:rsid w:val="002A36E4"/>
    <w:rsid w:val="002A38C5"/>
    <w:rsid w:val="002A4E70"/>
    <w:rsid w:val="002A7380"/>
    <w:rsid w:val="002A7DB5"/>
    <w:rsid w:val="002B0E59"/>
    <w:rsid w:val="002B56FA"/>
    <w:rsid w:val="002B7C29"/>
    <w:rsid w:val="002C551B"/>
    <w:rsid w:val="002C65D2"/>
    <w:rsid w:val="002C7978"/>
    <w:rsid w:val="002C7CE5"/>
    <w:rsid w:val="002D0CFF"/>
    <w:rsid w:val="002D10E2"/>
    <w:rsid w:val="002D14EE"/>
    <w:rsid w:val="002E4550"/>
    <w:rsid w:val="002E6DD5"/>
    <w:rsid w:val="002F300F"/>
    <w:rsid w:val="002F79E5"/>
    <w:rsid w:val="002F7A42"/>
    <w:rsid w:val="002F7BE2"/>
    <w:rsid w:val="0030009E"/>
    <w:rsid w:val="003019A5"/>
    <w:rsid w:val="00305279"/>
    <w:rsid w:val="0030746F"/>
    <w:rsid w:val="00307967"/>
    <w:rsid w:val="0031252E"/>
    <w:rsid w:val="00313937"/>
    <w:rsid w:val="0031686F"/>
    <w:rsid w:val="00317EB8"/>
    <w:rsid w:val="00320762"/>
    <w:rsid w:val="003218A5"/>
    <w:rsid w:val="00321922"/>
    <w:rsid w:val="0032246B"/>
    <w:rsid w:val="00322B27"/>
    <w:rsid w:val="00325D02"/>
    <w:rsid w:val="00330528"/>
    <w:rsid w:val="00330786"/>
    <w:rsid w:val="003314DB"/>
    <w:rsid w:val="0033533D"/>
    <w:rsid w:val="00340539"/>
    <w:rsid w:val="00341F94"/>
    <w:rsid w:val="0034294C"/>
    <w:rsid w:val="0034613C"/>
    <w:rsid w:val="00347454"/>
    <w:rsid w:val="003506C2"/>
    <w:rsid w:val="00351939"/>
    <w:rsid w:val="00353670"/>
    <w:rsid w:val="00355314"/>
    <w:rsid w:val="00356F02"/>
    <w:rsid w:val="00361804"/>
    <w:rsid w:val="003632B6"/>
    <w:rsid w:val="00364A39"/>
    <w:rsid w:val="00367A58"/>
    <w:rsid w:val="00371DF1"/>
    <w:rsid w:val="00373399"/>
    <w:rsid w:val="0038024E"/>
    <w:rsid w:val="00381106"/>
    <w:rsid w:val="00381C4B"/>
    <w:rsid w:val="00386641"/>
    <w:rsid w:val="00386FF7"/>
    <w:rsid w:val="00392056"/>
    <w:rsid w:val="00397837"/>
    <w:rsid w:val="00397978"/>
    <w:rsid w:val="00397E02"/>
    <w:rsid w:val="00397F3F"/>
    <w:rsid w:val="003A0EAB"/>
    <w:rsid w:val="003A1CA0"/>
    <w:rsid w:val="003A2FD9"/>
    <w:rsid w:val="003A5156"/>
    <w:rsid w:val="003A7A65"/>
    <w:rsid w:val="003B2AA1"/>
    <w:rsid w:val="003B3115"/>
    <w:rsid w:val="003B3768"/>
    <w:rsid w:val="003B51E4"/>
    <w:rsid w:val="003B7C12"/>
    <w:rsid w:val="003C2DEF"/>
    <w:rsid w:val="003C632B"/>
    <w:rsid w:val="003C6595"/>
    <w:rsid w:val="003D3D41"/>
    <w:rsid w:val="003D6495"/>
    <w:rsid w:val="003D6606"/>
    <w:rsid w:val="003D6CAB"/>
    <w:rsid w:val="003E0AB0"/>
    <w:rsid w:val="003E3D56"/>
    <w:rsid w:val="003E6588"/>
    <w:rsid w:val="003F1D65"/>
    <w:rsid w:val="003F2EAF"/>
    <w:rsid w:val="003F5B3A"/>
    <w:rsid w:val="00400585"/>
    <w:rsid w:val="00403C61"/>
    <w:rsid w:val="00404230"/>
    <w:rsid w:val="00404D1D"/>
    <w:rsid w:val="00404F56"/>
    <w:rsid w:val="00405AA5"/>
    <w:rsid w:val="00407D4C"/>
    <w:rsid w:val="00410DD4"/>
    <w:rsid w:val="00411C9E"/>
    <w:rsid w:val="00412F3B"/>
    <w:rsid w:val="00415C63"/>
    <w:rsid w:val="0041677E"/>
    <w:rsid w:val="0042027B"/>
    <w:rsid w:val="004227FB"/>
    <w:rsid w:val="00432823"/>
    <w:rsid w:val="0043413A"/>
    <w:rsid w:val="004341AE"/>
    <w:rsid w:val="00435DEF"/>
    <w:rsid w:val="004373EF"/>
    <w:rsid w:val="00437966"/>
    <w:rsid w:val="0044024B"/>
    <w:rsid w:val="00440629"/>
    <w:rsid w:val="004465AF"/>
    <w:rsid w:val="00447F0C"/>
    <w:rsid w:val="004522A3"/>
    <w:rsid w:val="004553E6"/>
    <w:rsid w:val="00457271"/>
    <w:rsid w:val="00461534"/>
    <w:rsid w:val="0046229A"/>
    <w:rsid w:val="0046242E"/>
    <w:rsid w:val="00464EA5"/>
    <w:rsid w:val="004657D9"/>
    <w:rsid w:val="00465D28"/>
    <w:rsid w:val="00471765"/>
    <w:rsid w:val="00471C09"/>
    <w:rsid w:val="00471E00"/>
    <w:rsid w:val="00472137"/>
    <w:rsid w:val="00476573"/>
    <w:rsid w:val="00477108"/>
    <w:rsid w:val="0048242F"/>
    <w:rsid w:val="0048286C"/>
    <w:rsid w:val="00485B5C"/>
    <w:rsid w:val="004860DC"/>
    <w:rsid w:val="00490797"/>
    <w:rsid w:val="004909A1"/>
    <w:rsid w:val="00490FD7"/>
    <w:rsid w:val="0049129A"/>
    <w:rsid w:val="004918DF"/>
    <w:rsid w:val="00493D42"/>
    <w:rsid w:val="004A3BD4"/>
    <w:rsid w:val="004A609E"/>
    <w:rsid w:val="004A652E"/>
    <w:rsid w:val="004A684C"/>
    <w:rsid w:val="004A693D"/>
    <w:rsid w:val="004B31C2"/>
    <w:rsid w:val="004B3F81"/>
    <w:rsid w:val="004B54A9"/>
    <w:rsid w:val="004B6A24"/>
    <w:rsid w:val="004C0968"/>
    <w:rsid w:val="004C2AA5"/>
    <w:rsid w:val="004C3027"/>
    <w:rsid w:val="004C48C3"/>
    <w:rsid w:val="004C5825"/>
    <w:rsid w:val="004C605D"/>
    <w:rsid w:val="004C60A5"/>
    <w:rsid w:val="004D1E7A"/>
    <w:rsid w:val="004D1ECC"/>
    <w:rsid w:val="004D622E"/>
    <w:rsid w:val="004D73BB"/>
    <w:rsid w:val="004D78EB"/>
    <w:rsid w:val="004E14E9"/>
    <w:rsid w:val="004E1C4A"/>
    <w:rsid w:val="004E291D"/>
    <w:rsid w:val="004E7518"/>
    <w:rsid w:val="004F04AB"/>
    <w:rsid w:val="004F0EB4"/>
    <w:rsid w:val="004F2B80"/>
    <w:rsid w:val="004F6338"/>
    <w:rsid w:val="00506DC0"/>
    <w:rsid w:val="00511DF8"/>
    <w:rsid w:val="00513797"/>
    <w:rsid w:val="005150CF"/>
    <w:rsid w:val="00516817"/>
    <w:rsid w:val="00520F58"/>
    <w:rsid w:val="00523C8A"/>
    <w:rsid w:val="00525F94"/>
    <w:rsid w:val="00530E28"/>
    <w:rsid w:val="00532736"/>
    <w:rsid w:val="00532D0C"/>
    <w:rsid w:val="00534507"/>
    <w:rsid w:val="00535230"/>
    <w:rsid w:val="005434DA"/>
    <w:rsid w:val="00545E85"/>
    <w:rsid w:val="005460FF"/>
    <w:rsid w:val="00546186"/>
    <w:rsid w:val="005466D8"/>
    <w:rsid w:val="00546D76"/>
    <w:rsid w:val="0055087F"/>
    <w:rsid w:val="0055295C"/>
    <w:rsid w:val="005537CB"/>
    <w:rsid w:val="00553830"/>
    <w:rsid w:val="00554DA4"/>
    <w:rsid w:val="0055549E"/>
    <w:rsid w:val="005560C0"/>
    <w:rsid w:val="00557276"/>
    <w:rsid w:val="00557EB4"/>
    <w:rsid w:val="005606DC"/>
    <w:rsid w:val="00571856"/>
    <w:rsid w:val="005725C3"/>
    <w:rsid w:val="00574197"/>
    <w:rsid w:val="005762B0"/>
    <w:rsid w:val="00583FBB"/>
    <w:rsid w:val="005855B0"/>
    <w:rsid w:val="00585D0E"/>
    <w:rsid w:val="00586534"/>
    <w:rsid w:val="00592324"/>
    <w:rsid w:val="00593A12"/>
    <w:rsid w:val="00594C12"/>
    <w:rsid w:val="00595C70"/>
    <w:rsid w:val="005A3A68"/>
    <w:rsid w:val="005A4E70"/>
    <w:rsid w:val="005B001A"/>
    <w:rsid w:val="005B0214"/>
    <w:rsid w:val="005B2D68"/>
    <w:rsid w:val="005B2F74"/>
    <w:rsid w:val="005B466C"/>
    <w:rsid w:val="005B479C"/>
    <w:rsid w:val="005B6036"/>
    <w:rsid w:val="005C295F"/>
    <w:rsid w:val="005C3994"/>
    <w:rsid w:val="005D00F0"/>
    <w:rsid w:val="005D0B17"/>
    <w:rsid w:val="005D2CB4"/>
    <w:rsid w:val="005D550C"/>
    <w:rsid w:val="005D7BF5"/>
    <w:rsid w:val="005E0A6F"/>
    <w:rsid w:val="005E1C0D"/>
    <w:rsid w:val="005E40A6"/>
    <w:rsid w:val="005E4DCA"/>
    <w:rsid w:val="005E7F64"/>
    <w:rsid w:val="005F0201"/>
    <w:rsid w:val="00602271"/>
    <w:rsid w:val="00611FEA"/>
    <w:rsid w:val="00612349"/>
    <w:rsid w:val="0061305C"/>
    <w:rsid w:val="006206DB"/>
    <w:rsid w:val="00622F88"/>
    <w:rsid w:val="00627013"/>
    <w:rsid w:val="0062726F"/>
    <w:rsid w:val="00630125"/>
    <w:rsid w:val="006306EA"/>
    <w:rsid w:val="00632B09"/>
    <w:rsid w:val="00634274"/>
    <w:rsid w:val="0063438D"/>
    <w:rsid w:val="00636EDA"/>
    <w:rsid w:val="00641023"/>
    <w:rsid w:val="006431B3"/>
    <w:rsid w:val="00643CCC"/>
    <w:rsid w:val="00644B53"/>
    <w:rsid w:val="006465AF"/>
    <w:rsid w:val="006474D8"/>
    <w:rsid w:val="00651670"/>
    <w:rsid w:val="006520FB"/>
    <w:rsid w:val="0065543B"/>
    <w:rsid w:val="00655C87"/>
    <w:rsid w:val="0065696A"/>
    <w:rsid w:val="00657F7E"/>
    <w:rsid w:val="006602E1"/>
    <w:rsid w:val="00660A5F"/>
    <w:rsid w:val="00660D5D"/>
    <w:rsid w:val="0066125E"/>
    <w:rsid w:val="0066396B"/>
    <w:rsid w:val="00663A26"/>
    <w:rsid w:val="00673E35"/>
    <w:rsid w:val="00673EA4"/>
    <w:rsid w:val="0067536A"/>
    <w:rsid w:val="006761B9"/>
    <w:rsid w:val="00676E01"/>
    <w:rsid w:val="00680848"/>
    <w:rsid w:val="006814B5"/>
    <w:rsid w:val="00681F91"/>
    <w:rsid w:val="00683412"/>
    <w:rsid w:val="00690315"/>
    <w:rsid w:val="00690682"/>
    <w:rsid w:val="00691A9E"/>
    <w:rsid w:val="00691F9A"/>
    <w:rsid w:val="0069651D"/>
    <w:rsid w:val="00697F6F"/>
    <w:rsid w:val="006A36E9"/>
    <w:rsid w:val="006A5EC9"/>
    <w:rsid w:val="006B28F1"/>
    <w:rsid w:val="006B5517"/>
    <w:rsid w:val="006B605C"/>
    <w:rsid w:val="006C1FAA"/>
    <w:rsid w:val="006C22EA"/>
    <w:rsid w:val="006C3405"/>
    <w:rsid w:val="006C367B"/>
    <w:rsid w:val="006C4129"/>
    <w:rsid w:val="006C5C07"/>
    <w:rsid w:val="006C6448"/>
    <w:rsid w:val="006D1B3B"/>
    <w:rsid w:val="006D3453"/>
    <w:rsid w:val="006D4194"/>
    <w:rsid w:val="006E1F4B"/>
    <w:rsid w:val="006E3B5C"/>
    <w:rsid w:val="006E3D55"/>
    <w:rsid w:val="006E5072"/>
    <w:rsid w:val="006F041D"/>
    <w:rsid w:val="006F123E"/>
    <w:rsid w:val="006F3281"/>
    <w:rsid w:val="006F46D7"/>
    <w:rsid w:val="006F507E"/>
    <w:rsid w:val="006F5FE7"/>
    <w:rsid w:val="00702CAA"/>
    <w:rsid w:val="00702FAA"/>
    <w:rsid w:val="00703582"/>
    <w:rsid w:val="0070402C"/>
    <w:rsid w:val="007045DD"/>
    <w:rsid w:val="007058C3"/>
    <w:rsid w:val="007062D0"/>
    <w:rsid w:val="00706B71"/>
    <w:rsid w:val="00706E8A"/>
    <w:rsid w:val="007123FF"/>
    <w:rsid w:val="007142E8"/>
    <w:rsid w:val="007149D6"/>
    <w:rsid w:val="007161AF"/>
    <w:rsid w:val="007219BA"/>
    <w:rsid w:val="00721C2A"/>
    <w:rsid w:val="00721C35"/>
    <w:rsid w:val="0072207A"/>
    <w:rsid w:val="0072263F"/>
    <w:rsid w:val="00723944"/>
    <w:rsid w:val="00725B90"/>
    <w:rsid w:val="00725CDE"/>
    <w:rsid w:val="007260A3"/>
    <w:rsid w:val="007261BB"/>
    <w:rsid w:val="00726283"/>
    <w:rsid w:val="00727516"/>
    <w:rsid w:val="00733724"/>
    <w:rsid w:val="007352A5"/>
    <w:rsid w:val="00737331"/>
    <w:rsid w:val="00740174"/>
    <w:rsid w:val="007432F2"/>
    <w:rsid w:val="00743DA2"/>
    <w:rsid w:val="00744120"/>
    <w:rsid w:val="00744506"/>
    <w:rsid w:val="007453DB"/>
    <w:rsid w:val="00746A0F"/>
    <w:rsid w:val="00751326"/>
    <w:rsid w:val="00766556"/>
    <w:rsid w:val="00767F97"/>
    <w:rsid w:val="00770DED"/>
    <w:rsid w:val="00773FCB"/>
    <w:rsid w:val="00774623"/>
    <w:rsid w:val="00774DCA"/>
    <w:rsid w:val="0078032B"/>
    <w:rsid w:val="007804C7"/>
    <w:rsid w:val="00780A87"/>
    <w:rsid w:val="007813F8"/>
    <w:rsid w:val="00781A84"/>
    <w:rsid w:val="007834B0"/>
    <w:rsid w:val="00785260"/>
    <w:rsid w:val="00785CB0"/>
    <w:rsid w:val="007862A1"/>
    <w:rsid w:val="0079273C"/>
    <w:rsid w:val="00793447"/>
    <w:rsid w:val="007A6EB4"/>
    <w:rsid w:val="007A77A8"/>
    <w:rsid w:val="007A7B41"/>
    <w:rsid w:val="007A7B7C"/>
    <w:rsid w:val="007B19D5"/>
    <w:rsid w:val="007B1D2A"/>
    <w:rsid w:val="007B37DF"/>
    <w:rsid w:val="007B5317"/>
    <w:rsid w:val="007B68A3"/>
    <w:rsid w:val="007B7AA8"/>
    <w:rsid w:val="007C04C6"/>
    <w:rsid w:val="007C1DAF"/>
    <w:rsid w:val="007C4645"/>
    <w:rsid w:val="007C5D3C"/>
    <w:rsid w:val="007C701D"/>
    <w:rsid w:val="007C738E"/>
    <w:rsid w:val="007D380C"/>
    <w:rsid w:val="007D48B7"/>
    <w:rsid w:val="007E2763"/>
    <w:rsid w:val="007E5C27"/>
    <w:rsid w:val="007F2970"/>
    <w:rsid w:val="007F329F"/>
    <w:rsid w:val="007F6FEE"/>
    <w:rsid w:val="007F7F6C"/>
    <w:rsid w:val="008036CE"/>
    <w:rsid w:val="00805D4F"/>
    <w:rsid w:val="00805F09"/>
    <w:rsid w:val="00810D50"/>
    <w:rsid w:val="0081221B"/>
    <w:rsid w:val="008140E9"/>
    <w:rsid w:val="0081444C"/>
    <w:rsid w:val="0081479E"/>
    <w:rsid w:val="00816583"/>
    <w:rsid w:val="00820FAF"/>
    <w:rsid w:val="0082424D"/>
    <w:rsid w:val="00825469"/>
    <w:rsid w:val="00825DBF"/>
    <w:rsid w:val="008268D7"/>
    <w:rsid w:val="00830B07"/>
    <w:rsid w:val="008330DA"/>
    <w:rsid w:val="00834A8C"/>
    <w:rsid w:val="00837453"/>
    <w:rsid w:val="008405DD"/>
    <w:rsid w:val="00843FDF"/>
    <w:rsid w:val="00844867"/>
    <w:rsid w:val="00847C09"/>
    <w:rsid w:val="008500FA"/>
    <w:rsid w:val="0085031E"/>
    <w:rsid w:val="00850D19"/>
    <w:rsid w:val="008533BF"/>
    <w:rsid w:val="00853B7C"/>
    <w:rsid w:val="00854612"/>
    <w:rsid w:val="00854BE7"/>
    <w:rsid w:val="00855708"/>
    <w:rsid w:val="008560A0"/>
    <w:rsid w:val="00860073"/>
    <w:rsid w:val="0086077E"/>
    <w:rsid w:val="00860997"/>
    <w:rsid w:val="00862480"/>
    <w:rsid w:val="00866FC1"/>
    <w:rsid w:val="00867048"/>
    <w:rsid w:val="008731BA"/>
    <w:rsid w:val="0087404E"/>
    <w:rsid w:val="008804B2"/>
    <w:rsid w:val="00880645"/>
    <w:rsid w:val="00880A2F"/>
    <w:rsid w:val="00881B06"/>
    <w:rsid w:val="00886C71"/>
    <w:rsid w:val="0088762D"/>
    <w:rsid w:val="0089169F"/>
    <w:rsid w:val="0089338B"/>
    <w:rsid w:val="008937D5"/>
    <w:rsid w:val="00894F41"/>
    <w:rsid w:val="00895C8A"/>
    <w:rsid w:val="00896A78"/>
    <w:rsid w:val="008A0093"/>
    <w:rsid w:val="008A17A0"/>
    <w:rsid w:val="008A2742"/>
    <w:rsid w:val="008B1EE0"/>
    <w:rsid w:val="008B4FF6"/>
    <w:rsid w:val="008B5905"/>
    <w:rsid w:val="008B5BBC"/>
    <w:rsid w:val="008B64E7"/>
    <w:rsid w:val="008C37DD"/>
    <w:rsid w:val="008C4241"/>
    <w:rsid w:val="008C49DA"/>
    <w:rsid w:val="008C6E32"/>
    <w:rsid w:val="008C6E9C"/>
    <w:rsid w:val="008D0A8C"/>
    <w:rsid w:val="008D12BA"/>
    <w:rsid w:val="008D1507"/>
    <w:rsid w:val="008D214F"/>
    <w:rsid w:val="008D355D"/>
    <w:rsid w:val="008D5198"/>
    <w:rsid w:val="008D5506"/>
    <w:rsid w:val="008D6D09"/>
    <w:rsid w:val="008E02A1"/>
    <w:rsid w:val="008E0FA2"/>
    <w:rsid w:val="008E267B"/>
    <w:rsid w:val="008E578F"/>
    <w:rsid w:val="008F2FF7"/>
    <w:rsid w:val="008F41E8"/>
    <w:rsid w:val="008F6A4F"/>
    <w:rsid w:val="008F710F"/>
    <w:rsid w:val="0090119C"/>
    <w:rsid w:val="00902086"/>
    <w:rsid w:val="00907C30"/>
    <w:rsid w:val="00912791"/>
    <w:rsid w:val="00914B92"/>
    <w:rsid w:val="00917079"/>
    <w:rsid w:val="00921D30"/>
    <w:rsid w:val="00922458"/>
    <w:rsid w:val="009234F7"/>
    <w:rsid w:val="009243C5"/>
    <w:rsid w:val="00924DB3"/>
    <w:rsid w:val="00927010"/>
    <w:rsid w:val="009270AE"/>
    <w:rsid w:val="00930605"/>
    <w:rsid w:val="009309CC"/>
    <w:rsid w:val="00930EBF"/>
    <w:rsid w:val="00931955"/>
    <w:rsid w:val="009339ED"/>
    <w:rsid w:val="00935EBE"/>
    <w:rsid w:val="009401ED"/>
    <w:rsid w:val="00940E8A"/>
    <w:rsid w:val="00943E51"/>
    <w:rsid w:val="0094458F"/>
    <w:rsid w:val="0094535E"/>
    <w:rsid w:val="00953BC1"/>
    <w:rsid w:val="009540B8"/>
    <w:rsid w:val="00965F77"/>
    <w:rsid w:val="009728C4"/>
    <w:rsid w:val="00972F2F"/>
    <w:rsid w:val="009771AD"/>
    <w:rsid w:val="00977749"/>
    <w:rsid w:val="009779B4"/>
    <w:rsid w:val="009804F1"/>
    <w:rsid w:val="009812A5"/>
    <w:rsid w:val="0098289E"/>
    <w:rsid w:val="00985B45"/>
    <w:rsid w:val="00990C06"/>
    <w:rsid w:val="00996560"/>
    <w:rsid w:val="009965CA"/>
    <w:rsid w:val="009A212E"/>
    <w:rsid w:val="009A36AE"/>
    <w:rsid w:val="009A43A4"/>
    <w:rsid w:val="009A5F3C"/>
    <w:rsid w:val="009B10E0"/>
    <w:rsid w:val="009B40E5"/>
    <w:rsid w:val="009B5C6C"/>
    <w:rsid w:val="009B70FB"/>
    <w:rsid w:val="009C080A"/>
    <w:rsid w:val="009C0939"/>
    <w:rsid w:val="009C1309"/>
    <w:rsid w:val="009C307E"/>
    <w:rsid w:val="009D08E4"/>
    <w:rsid w:val="009D0C7F"/>
    <w:rsid w:val="009D0F3B"/>
    <w:rsid w:val="009D4A42"/>
    <w:rsid w:val="009D4A73"/>
    <w:rsid w:val="009D78D7"/>
    <w:rsid w:val="009E1AA5"/>
    <w:rsid w:val="009E3B62"/>
    <w:rsid w:val="009E471A"/>
    <w:rsid w:val="009E630D"/>
    <w:rsid w:val="009F1426"/>
    <w:rsid w:val="009F173E"/>
    <w:rsid w:val="009F3D39"/>
    <w:rsid w:val="009F5721"/>
    <w:rsid w:val="00A01547"/>
    <w:rsid w:val="00A02282"/>
    <w:rsid w:val="00A045B8"/>
    <w:rsid w:val="00A07D6F"/>
    <w:rsid w:val="00A10BC3"/>
    <w:rsid w:val="00A13E35"/>
    <w:rsid w:val="00A162CC"/>
    <w:rsid w:val="00A16B7E"/>
    <w:rsid w:val="00A234DD"/>
    <w:rsid w:val="00A30776"/>
    <w:rsid w:val="00A308AA"/>
    <w:rsid w:val="00A31177"/>
    <w:rsid w:val="00A31DC4"/>
    <w:rsid w:val="00A33318"/>
    <w:rsid w:val="00A33AA3"/>
    <w:rsid w:val="00A33FB5"/>
    <w:rsid w:val="00A3547F"/>
    <w:rsid w:val="00A36D43"/>
    <w:rsid w:val="00A4208F"/>
    <w:rsid w:val="00A4244D"/>
    <w:rsid w:val="00A512C9"/>
    <w:rsid w:val="00A513B3"/>
    <w:rsid w:val="00A51F2F"/>
    <w:rsid w:val="00A53132"/>
    <w:rsid w:val="00A56E5B"/>
    <w:rsid w:val="00A60A29"/>
    <w:rsid w:val="00A62937"/>
    <w:rsid w:val="00A65159"/>
    <w:rsid w:val="00A66B8A"/>
    <w:rsid w:val="00A7068B"/>
    <w:rsid w:val="00A708B5"/>
    <w:rsid w:val="00A7098A"/>
    <w:rsid w:val="00A70E48"/>
    <w:rsid w:val="00A715A6"/>
    <w:rsid w:val="00A74ED4"/>
    <w:rsid w:val="00A762B4"/>
    <w:rsid w:val="00A77E43"/>
    <w:rsid w:val="00A803BA"/>
    <w:rsid w:val="00A8191D"/>
    <w:rsid w:val="00A83F23"/>
    <w:rsid w:val="00A857E6"/>
    <w:rsid w:val="00A87636"/>
    <w:rsid w:val="00A87A10"/>
    <w:rsid w:val="00A87D27"/>
    <w:rsid w:val="00A9153D"/>
    <w:rsid w:val="00A93AA8"/>
    <w:rsid w:val="00A97A4E"/>
    <w:rsid w:val="00AA0873"/>
    <w:rsid w:val="00AA28F7"/>
    <w:rsid w:val="00AA4D2D"/>
    <w:rsid w:val="00AA7BEB"/>
    <w:rsid w:val="00AB22CD"/>
    <w:rsid w:val="00AB3077"/>
    <w:rsid w:val="00AB3886"/>
    <w:rsid w:val="00AB79DD"/>
    <w:rsid w:val="00AC0001"/>
    <w:rsid w:val="00AC130A"/>
    <w:rsid w:val="00AC2BE2"/>
    <w:rsid w:val="00AC3B80"/>
    <w:rsid w:val="00AC4DA2"/>
    <w:rsid w:val="00AC52AB"/>
    <w:rsid w:val="00AC74A2"/>
    <w:rsid w:val="00AD0DEE"/>
    <w:rsid w:val="00AD4B1C"/>
    <w:rsid w:val="00AD5BE1"/>
    <w:rsid w:val="00AD613D"/>
    <w:rsid w:val="00AE12AA"/>
    <w:rsid w:val="00AE1766"/>
    <w:rsid w:val="00AE25D6"/>
    <w:rsid w:val="00AE28E0"/>
    <w:rsid w:val="00AE4BE1"/>
    <w:rsid w:val="00AE78D3"/>
    <w:rsid w:val="00AF0BCF"/>
    <w:rsid w:val="00AF751E"/>
    <w:rsid w:val="00AF7702"/>
    <w:rsid w:val="00AF79CF"/>
    <w:rsid w:val="00B017A8"/>
    <w:rsid w:val="00B018A9"/>
    <w:rsid w:val="00B021E2"/>
    <w:rsid w:val="00B03D4C"/>
    <w:rsid w:val="00B05A86"/>
    <w:rsid w:val="00B07A20"/>
    <w:rsid w:val="00B1219D"/>
    <w:rsid w:val="00B14869"/>
    <w:rsid w:val="00B1727F"/>
    <w:rsid w:val="00B206FA"/>
    <w:rsid w:val="00B23742"/>
    <w:rsid w:val="00B2575F"/>
    <w:rsid w:val="00B26192"/>
    <w:rsid w:val="00B2717B"/>
    <w:rsid w:val="00B32679"/>
    <w:rsid w:val="00B36249"/>
    <w:rsid w:val="00B363D0"/>
    <w:rsid w:val="00B43F5E"/>
    <w:rsid w:val="00B44510"/>
    <w:rsid w:val="00B451F2"/>
    <w:rsid w:val="00B4753D"/>
    <w:rsid w:val="00B505CA"/>
    <w:rsid w:val="00B51DBA"/>
    <w:rsid w:val="00B54541"/>
    <w:rsid w:val="00B5505B"/>
    <w:rsid w:val="00B567A4"/>
    <w:rsid w:val="00B56AF4"/>
    <w:rsid w:val="00B60F88"/>
    <w:rsid w:val="00B61851"/>
    <w:rsid w:val="00B65FCC"/>
    <w:rsid w:val="00B67B36"/>
    <w:rsid w:val="00B67BFC"/>
    <w:rsid w:val="00B70166"/>
    <w:rsid w:val="00B72826"/>
    <w:rsid w:val="00B73E4B"/>
    <w:rsid w:val="00B81C8F"/>
    <w:rsid w:val="00B8328D"/>
    <w:rsid w:val="00B83D29"/>
    <w:rsid w:val="00B850A4"/>
    <w:rsid w:val="00B8688D"/>
    <w:rsid w:val="00B91320"/>
    <w:rsid w:val="00B93C78"/>
    <w:rsid w:val="00B95A6D"/>
    <w:rsid w:val="00BA0708"/>
    <w:rsid w:val="00BA0CF3"/>
    <w:rsid w:val="00BA676C"/>
    <w:rsid w:val="00BB23B5"/>
    <w:rsid w:val="00BB3413"/>
    <w:rsid w:val="00BB5BA4"/>
    <w:rsid w:val="00BB6811"/>
    <w:rsid w:val="00BB73D2"/>
    <w:rsid w:val="00BC03C6"/>
    <w:rsid w:val="00BC0690"/>
    <w:rsid w:val="00BC0A3C"/>
    <w:rsid w:val="00BC2926"/>
    <w:rsid w:val="00BC2CD9"/>
    <w:rsid w:val="00BC3487"/>
    <w:rsid w:val="00BC3BC7"/>
    <w:rsid w:val="00BC502D"/>
    <w:rsid w:val="00BC7F0F"/>
    <w:rsid w:val="00BD1530"/>
    <w:rsid w:val="00BD278A"/>
    <w:rsid w:val="00BD34A1"/>
    <w:rsid w:val="00BE1B04"/>
    <w:rsid w:val="00BE46F5"/>
    <w:rsid w:val="00BE6B1A"/>
    <w:rsid w:val="00BE7248"/>
    <w:rsid w:val="00BF0125"/>
    <w:rsid w:val="00BF1D49"/>
    <w:rsid w:val="00BF2B14"/>
    <w:rsid w:val="00BF38C6"/>
    <w:rsid w:val="00BF5B24"/>
    <w:rsid w:val="00C0123F"/>
    <w:rsid w:val="00C13481"/>
    <w:rsid w:val="00C13644"/>
    <w:rsid w:val="00C13773"/>
    <w:rsid w:val="00C160BF"/>
    <w:rsid w:val="00C16C46"/>
    <w:rsid w:val="00C222AD"/>
    <w:rsid w:val="00C22C4C"/>
    <w:rsid w:val="00C25547"/>
    <w:rsid w:val="00C300D1"/>
    <w:rsid w:val="00C30D6B"/>
    <w:rsid w:val="00C348C0"/>
    <w:rsid w:val="00C3502B"/>
    <w:rsid w:val="00C435AC"/>
    <w:rsid w:val="00C43D16"/>
    <w:rsid w:val="00C5040E"/>
    <w:rsid w:val="00C507F6"/>
    <w:rsid w:val="00C50AAE"/>
    <w:rsid w:val="00C51FE2"/>
    <w:rsid w:val="00C55C0B"/>
    <w:rsid w:val="00C60C36"/>
    <w:rsid w:val="00C636F0"/>
    <w:rsid w:val="00C63F7B"/>
    <w:rsid w:val="00C668E0"/>
    <w:rsid w:val="00C67470"/>
    <w:rsid w:val="00C70316"/>
    <w:rsid w:val="00C7179F"/>
    <w:rsid w:val="00C74B31"/>
    <w:rsid w:val="00C7543C"/>
    <w:rsid w:val="00C7672C"/>
    <w:rsid w:val="00C81164"/>
    <w:rsid w:val="00C82E5E"/>
    <w:rsid w:val="00C830A8"/>
    <w:rsid w:val="00C91D02"/>
    <w:rsid w:val="00C91E9F"/>
    <w:rsid w:val="00C938B8"/>
    <w:rsid w:val="00C95E87"/>
    <w:rsid w:val="00C96C31"/>
    <w:rsid w:val="00C97F43"/>
    <w:rsid w:val="00CA7B9A"/>
    <w:rsid w:val="00CA7DEA"/>
    <w:rsid w:val="00CB274B"/>
    <w:rsid w:val="00CB334A"/>
    <w:rsid w:val="00CB404E"/>
    <w:rsid w:val="00CB675A"/>
    <w:rsid w:val="00CC0FD2"/>
    <w:rsid w:val="00CC2153"/>
    <w:rsid w:val="00CD163B"/>
    <w:rsid w:val="00CD16F1"/>
    <w:rsid w:val="00CD414A"/>
    <w:rsid w:val="00CD6AE7"/>
    <w:rsid w:val="00CD730A"/>
    <w:rsid w:val="00CD7BE4"/>
    <w:rsid w:val="00CD7BF4"/>
    <w:rsid w:val="00CE698A"/>
    <w:rsid w:val="00CF0947"/>
    <w:rsid w:val="00D02CC1"/>
    <w:rsid w:val="00D03D3F"/>
    <w:rsid w:val="00D06BAE"/>
    <w:rsid w:val="00D07A83"/>
    <w:rsid w:val="00D07C8D"/>
    <w:rsid w:val="00D07E59"/>
    <w:rsid w:val="00D118A0"/>
    <w:rsid w:val="00D14161"/>
    <w:rsid w:val="00D14C39"/>
    <w:rsid w:val="00D156FD"/>
    <w:rsid w:val="00D16F26"/>
    <w:rsid w:val="00D17B17"/>
    <w:rsid w:val="00D2044D"/>
    <w:rsid w:val="00D2242D"/>
    <w:rsid w:val="00D2606D"/>
    <w:rsid w:val="00D26C0D"/>
    <w:rsid w:val="00D3159D"/>
    <w:rsid w:val="00D32005"/>
    <w:rsid w:val="00D320C8"/>
    <w:rsid w:val="00D340F5"/>
    <w:rsid w:val="00D34684"/>
    <w:rsid w:val="00D37A76"/>
    <w:rsid w:val="00D37D81"/>
    <w:rsid w:val="00D421DB"/>
    <w:rsid w:val="00D44DAD"/>
    <w:rsid w:val="00D52262"/>
    <w:rsid w:val="00D52BAF"/>
    <w:rsid w:val="00D53E7A"/>
    <w:rsid w:val="00D54298"/>
    <w:rsid w:val="00D54E4B"/>
    <w:rsid w:val="00D60842"/>
    <w:rsid w:val="00D640A1"/>
    <w:rsid w:val="00D65413"/>
    <w:rsid w:val="00D66505"/>
    <w:rsid w:val="00D73108"/>
    <w:rsid w:val="00D73174"/>
    <w:rsid w:val="00D7423A"/>
    <w:rsid w:val="00D762A7"/>
    <w:rsid w:val="00D7653A"/>
    <w:rsid w:val="00D76564"/>
    <w:rsid w:val="00D83857"/>
    <w:rsid w:val="00D84116"/>
    <w:rsid w:val="00D843B0"/>
    <w:rsid w:val="00D8676E"/>
    <w:rsid w:val="00D86968"/>
    <w:rsid w:val="00D86FBA"/>
    <w:rsid w:val="00D87624"/>
    <w:rsid w:val="00D87712"/>
    <w:rsid w:val="00D908F1"/>
    <w:rsid w:val="00D93316"/>
    <w:rsid w:val="00D93B7B"/>
    <w:rsid w:val="00DA0B13"/>
    <w:rsid w:val="00DA0B6C"/>
    <w:rsid w:val="00DA2851"/>
    <w:rsid w:val="00DA7985"/>
    <w:rsid w:val="00DB0B88"/>
    <w:rsid w:val="00DB5379"/>
    <w:rsid w:val="00DB59B1"/>
    <w:rsid w:val="00DB61E6"/>
    <w:rsid w:val="00DB7C30"/>
    <w:rsid w:val="00DC179A"/>
    <w:rsid w:val="00DC59FF"/>
    <w:rsid w:val="00DC6B8D"/>
    <w:rsid w:val="00DC6EDF"/>
    <w:rsid w:val="00DC7782"/>
    <w:rsid w:val="00DC7EB6"/>
    <w:rsid w:val="00DD063C"/>
    <w:rsid w:val="00DD0E8F"/>
    <w:rsid w:val="00DD1F60"/>
    <w:rsid w:val="00DD2301"/>
    <w:rsid w:val="00DE3954"/>
    <w:rsid w:val="00DE52F4"/>
    <w:rsid w:val="00DE610F"/>
    <w:rsid w:val="00DE7003"/>
    <w:rsid w:val="00DE75F5"/>
    <w:rsid w:val="00DF1C2F"/>
    <w:rsid w:val="00E00817"/>
    <w:rsid w:val="00E04280"/>
    <w:rsid w:val="00E0532A"/>
    <w:rsid w:val="00E05353"/>
    <w:rsid w:val="00E053C8"/>
    <w:rsid w:val="00E12D56"/>
    <w:rsid w:val="00E14543"/>
    <w:rsid w:val="00E169B4"/>
    <w:rsid w:val="00E17F79"/>
    <w:rsid w:val="00E20D8C"/>
    <w:rsid w:val="00E21A61"/>
    <w:rsid w:val="00E241F0"/>
    <w:rsid w:val="00E253F0"/>
    <w:rsid w:val="00E26F52"/>
    <w:rsid w:val="00E2707F"/>
    <w:rsid w:val="00E27214"/>
    <w:rsid w:val="00E3141F"/>
    <w:rsid w:val="00E3242E"/>
    <w:rsid w:val="00E33011"/>
    <w:rsid w:val="00E33C05"/>
    <w:rsid w:val="00E348FE"/>
    <w:rsid w:val="00E35072"/>
    <w:rsid w:val="00E36550"/>
    <w:rsid w:val="00E42727"/>
    <w:rsid w:val="00E47947"/>
    <w:rsid w:val="00E53AF8"/>
    <w:rsid w:val="00E56F66"/>
    <w:rsid w:val="00E61303"/>
    <w:rsid w:val="00E627B2"/>
    <w:rsid w:val="00E62A0A"/>
    <w:rsid w:val="00E64015"/>
    <w:rsid w:val="00E653A4"/>
    <w:rsid w:val="00E65A92"/>
    <w:rsid w:val="00E65B7D"/>
    <w:rsid w:val="00E7318C"/>
    <w:rsid w:val="00E73999"/>
    <w:rsid w:val="00E73B53"/>
    <w:rsid w:val="00E85A30"/>
    <w:rsid w:val="00E92778"/>
    <w:rsid w:val="00EA0292"/>
    <w:rsid w:val="00EA13B8"/>
    <w:rsid w:val="00EA7A0B"/>
    <w:rsid w:val="00EB259E"/>
    <w:rsid w:val="00EB2B2A"/>
    <w:rsid w:val="00EB5ABC"/>
    <w:rsid w:val="00EB6072"/>
    <w:rsid w:val="00EB7646"/>
    <w:rsid w:val="00ED286B"/>
    <w:rsid w:val="00ED51F0"/>
    <w:rsid w:val="00ED5694"/>
    <w:rsid w:val="00EE4801"/>
    <w:rsid w:val="00EE5691"/>
    <w:rsid w:val="00EE60A9"/>
    <w:rsid w:val="00EF083F"/>
    <w:rsid w:val="00EF0F80"/>
    <w:rsid w:val="00EF1E33"/>
    <w:rsid w:val="00EF319C"/>
    <w:rsid w:val="00EF3A04"/>
    <w:rsid w:val="00EF4426"/>
    <w:rsid w:val="00EF7658"/>
    <w:rsid w:val="00EF7AB0"/>
    <w:rsid w:val="00F00697"/>
    <w:rsid w:val="00F00D84"/>
    <w:rsid w:val="00F03F84"/>
    <w:rsid w:val="00F06AC5"/>
    <w:rsid w:val="00F12351"/>
    <w:rsid w:val="00F1311D"/>
    <w:rsid w:val="00F16EAA"/>
    <w:rsid w:val="00F23B7C"/>
    <w:rsid w:val="00F241D0"/>
    <w:rsid w:val="00F24EE4"/>
    <w:rsid w:val="00F26DE8"/>
    <w:rsid w:val="00F304CA"/>
    <w:rsid w:val="00F32E75"/>
    <w:rsid w:val="00F334A6"/>
    <w:rsid w:val="00F339D7"/>
    <w:rsid w:val="00F40900"/>
    <w:rsid w:val="00F436B0"/>
    <w:rsid w:val="00F52F1D"/>
    <w:rsid w:val="00F534EB"/>
    <w:rsid w:val="00F53FE6"/>
    <w:rsid w:val="00F54E66"/>
    <w:rsid w:val="00F55106"/>
    <w:rsid w:val="00F6408A"/>
    <w:rsid w:val="00F734AC"/>
    <w:rsid w:val="00F736CA"/>
    <w:rsid w:val="00F75E5F"/>
    <w:rsid w:val="00F7626F"/>
    <w:rsid w:val="00F76F3F"/>
    <w:rsid w:val="00F800DF"/>
    <w:rsid w:val="00F82B2A"/>
    <w:rsid w:val="00F86633"/>
    <w:rsid w:val="00F90409"/>
    <w:rsid w:val="00F92B6B"/>
    <w:rsid w:val="00F94B74"/>
    <w:rsid w:val="00F957F6"/>
    <w:rsid w:val="00F9722D"/>
    <w:rsid w:val="00FA16A9"/>
    <w:rsid w:val="00FA3AA2"/>
    <w:rsid w:val="00FA56DE"/>
    <w:rsid w:val="00FA6942"/>
    <w:rsid w:val="00FA6B94"/>
    <w:rsid w:val="00FA7A93"/>
    <w:rsid w:val="00FA7E00"/>
    <w:rsid w:val="00FB268A"/>
    <w:rsid w:val="00FB73B7"/>
    <w:rsid w:val="00FC2B67"/>
    <w:rsid w:val="00FC43C3"/>
    <w:rsid w:val="00FC64C3"/>
    <w:rsid w:val="00FC6999"/>
    <w:rsid w:val="00FC7362"/>
    <w:rsid w:val="00FD230E"/>
    <w:rsid w:val="00FD47F6"/>
    <w:rsid w:val="00FD4920"/>
    <w:rsid w:val="00FE1CFB"/>
    <w:rsid w:val="00FE2BD5"/>
    <w:rsid w:val="00FE5726"/>
    <w:rsid w:val="00FE72F2"/>
    <w:rsid w:val="00FF24B7"/>
    <w:rsid w:val="00FF377F"/>
    <w:rsid w:val="00FF6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16"/>
    <w:pPr>
      <w:spacing w:after="200" w:line="276" w:lineRule="auto"/>
    </w:pPr>
    <w:rPr>
      <w:kern w:val="0"/>
      <w:sz w:val="24"/>
      <w:szCs w:val="24"/>
      <w:lang w:eastAsia="sv-SE"/>
    </w:rPr>
  </w:style>
  <w:style w:type="paragraph" w:styleId="1">
    <w:name w:val="heading 1"/>
    <w:basedOn w:val="a"/>
    <w:next w:val="a"/>
    <w:link w:val="1Char"/>
    <w:uiPriority w:val="99"/>
    <w:qFormat/>
    <w:rsid w:val="00D93316"/>
    <w:pPr>
      <w:keepNext/>
      <w:keepLines/>
      <w:spacing w:before="480" w:after="0"/>
      <w:outlineLvl w:val="0"/>
    </w:pPr>
    <w:rPr>
      <w:rFonts w:eastAsia="MS Gothic"/>
      <w:b/>
      <w:bCs/>
      <w:sz w:val="32"/>
      <w:szCs w:val="28"/>
    </w:rPr>
  </w:style>
  <w:style w:type="paragraph" w:styleId="2">
    <w:name w:val="heading 2"/>
    <w:basedOn w:val="a"/>
    <w:next w:val="a"/>
    <w:link w:val="2Char"/>
    <w:uiPriority w:val="99"/>
    <w:qFormat/>
    <w:rsid w:val="00D93316"/>
    <w:pPr>
      <w:spacing w:line="360" w:lineRule="auto"/>
      <w:jc w:val="both"/>
      <w:outlineLvl w:val="1"/>
    </w:pPr>
    <w:rPr>
      <w:b/>
      <w:sz w:val="28"/>
    </w:rPr>
  </w:style>
  <w:style w:type="paragraph" w:styleId="3">
    <w:name w:val="heading 3"/>
    <w:basedOn w:val="a"/>
    <w:next w:val="a"/>
    <w:link w:val="3Char"/>
    <w:uiPriority w:val="99"/>
    <w:qFormat/>
    <w:rsid w:val="00D93316"/>
    <w:pPr>
      <w:spacing w:after="80" w:line="240" w:lineRule="auto"/>
      <w:outlineLvl w:val="2"/>
    </w:pPr>
    <w:rPr>
      <w:i/>
    </w:rPr>
  </w:style>
  <w:style w:type="paragraph" w:styleId="4">
    <w:name w:val="heading 4"/>
    <w:basedOn w:val="a"/>
    <w:next w:val="a"/>
    <w:link w:val="4Char"/>
    <w:uiPriority w:val="99"/>
    <w:qFormat/>
    <w:rsid w:val="00D93316"/>
    <w:pPr>
      <w:keepNext/>
      <w:keepLines/>
      <w:spacing w:before="200" w:after="0"/>
      <w:outlineLvl w:val="3"/>
    </w:pPr>
    <w:rPr>
      <w:rFonts w:eastAsia="MS Gothic"/>
      <w:bCs/>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93316"/>
    <w:rPr>
      <w:rFonts w:ascii="Times New Roman" w:eastAsia="MS Gothic" w:hAnsi="Times New Roman"/>
      <w:b/>
      <w:sz w:val="28"/>
    </w:rPr>
  </w:style>
  <w:style w:type="character" w:customStyle="1" w:styleId="2Char">
    <w:name w:val="标题 2 Char"/>
    <w:basedOn w:val="a0"/>
    <w:link w:val="2"/>
    <w:uiPriority w:val="99"/>
    <w:rsid w:val="00D93316"/>
    <w:rPr>
      <w:rFonts w:ascii="Times New Roman" w:hAnsi="Times New Roman"/>
      <w:b/>
      <w:sz w:val="28"/>
      <w:lang w:val="sv-SE"/>
    </w:rPr>
  </w:style>
  <w:style w:type="character" w:customStyle="1" w:styleId="3Char">
    <w:name w:val="标题 3 Char"/>
    <w:basedOn w:val="a0"/>
    <w:link w:val="3"/>
    <w:uiPriority w:val="99"/>
    <w:rsid w:val="00D93316"/>
    <w:rPr>
      <w:rFonts w:ascii="Times New Roman" w:hAnsi="Times New Roman"/>
      <w:i/>
    </w:rPr>
  </w:style>
  <w:style w:type="character" w:customStyle="1" w:styleId="4Char">
    <w:name w:val="标题 4 Char"/>
    <w:basedOn w:val="a0"/>
    <w:link w:val="4"/>
    <w:uiPriority w:val="99"/>
    <w:rsid w:val="00D93316"/>
    <w:rPr>
      <w:rFonts w:ascii="Times New Roman" w:eastAsia="MS Gothic" w:hAnsi="Times New Roman"/>
      <w:color w:val="4F81BD"/>
      <w:sz w:val="24"/>
    </w:rPr>
  </w:style>
  <w:style w:type="paragraph" w:styleId="a3">
    <w:name w:val="header"/>
    <w:basedOn w:val="a"/>
    <w:link w:val="Char"/>
    <w:uiPriority w:val="99"/>
    <w:semiHidden/>
    <w:rsid w:val="00D93316"/>
    <w:pPr>
      <w:tabs>
        <w:tab w:val="center" w:pos="4680"/>
        <w:tab w:val="right" w:pos="9360"/>
      </w:tabs>
      <w:spacing w:after="0" w:line="240" w:lineRule="auto"/>
    </w:pPr>
  </w:style>
  <w:style w:type="character" w:customStyle="1" w:styleId="Char">
    <w:name w:val="页眉 Char"/>
    <w:basedOn w:val="a0"/>
    <w:link w:val="a3"/>
    <w:uiPriority w:val="99"/>
    <w:rsid w:val="00D93316"/>
    <w:rPr>
      <w:rFonts w:ascii="Times New Roman" w:hAnsi="Times New Roman"/>
    </w:rPr>
  </w:style>
  <w:style w:type="paragraph" w:styleId="a4">
    <w:name w:val="footer"/>
    <w:basedOn w:val="a"/>
    <w:link w:val="Char0"/>
    <w:uiPriority w:val="99"/>
    <w:semiHidden/>
    <w:rsid w:val="00D93316"/>
    <w:pPr>
      <w:tabs>
        <w:tab w:val="center" w:pos="4680"/>
        <w:tab w:val="right" w:pos="9360"/>
      </w:tabs>
      <w:spacing w:after="0" w:line="240" w:lineRule="auto"/>
    </w:pPr>
  </w:style>
  <w:style w:type="character" w:customStyle="1" w:styleId="Char0">
    <w:name w:val="页脚 Char"/>
    <w:basedOn w:val="a0"/>
    <w:link w:val="a4"/>
    <w:uiPriority w:val="99"/>
    <w:rsid w:val="00D93316"/>
    <w:rPr>
      <w:rFonts w:ascii="Times New Roman" w:hAnsi="Times New Roman"/>
    </w:rPr>
  </w:style>
  <w:style w:type="paragraph" w:customStyle="1" w:styleId="Innehllsfrteckningsrubrik1">
    <w:name w:val="Innehållsförteckningsrubrik1"/>
    <w:basedOn w:val="1"/>
    <w:next w:val="a"/>
    <w:uiPriority w:val="99"/>
    <w:rsid w:val="00D93316"/>
    <w:pPr>
      <w:outlineLvl w:val="9"/>
    </w:pPr>
    <w:rPr>
      <w:lang w:eastAsia="ja-JP"/>
    </w:rPr>
  </w:style>
  <w:style w:type="paragraph" w:customStyle="1" w:styleId="Bubbeltext1">
    <w:name w:val="Bubbeltext1"/>
    <w:basedOn w:val="a"/>
    <w:uiPriority w:val="99"/>
    <w:rsid w:val="00D93316"/>
    <w:pPr>
      <w:spacing w:after="0" w:line="240" w:lineRule="auto"/>
    </w:pPr>
    <w:rPr>
      <w:rFonts w:ascii="Tahoma" w:hAnsi="Tahoma" w:cs="Tahoma"/>
      <w:szCs w:val="16"/>
    </w:rPr>
  </w:style>
  <w:style w:type="character" w:customStyle="1" w:styleId="BalloonTextChar">
    <w:name w:val="Balloon Text Char"/>
    <w:uiPriority w:val="99"/>
    <w:rsid w:val="00D93316"/>
    <w:rPr>
      <w:rFonts w:ascii="Tahoma" w:hAnsi="Tahoma"/>
      <w:sz w:val="16"/>
    </w:rPr>
  </w:style>
  <w:style w:type="paragraph" w:styleId="10">
    <w:name w:val="toc 1"/>
    <w:basedOn w:val="a"/>
    <w:next w:val="a"/>
    <w:autoRedefine/>
    <w:uiPriority w:val="99"/>
    <w:semiHidden/>
    <w:rsid w:val="00D93316"/>
    <w:pPr>
      <w:spacing w:after="100"/>
    </w:pPr>
  </w:style>
  <w:style w:type="character" w:styleId="a5">
    <w:name w:val="Hyperlink"/>
    <w:basedOn w:val="a0"/>
    <w:uiPriority w:val="99"/>
    <w:semiHidden/>
    <w:rsid w:val="00D93316"/>
    <w:rPr>
      <w:rFonts w:ascii="Times New Roman" w:hAnsi="Times New Roman" w:cs="Times New Roman"/>
      <w:color w:val="0000FF"/>
      <w:u w:val="single"/>
    </w:rPr>
  </w:style>
  <w:style w:type="paragraph" w:styleId="a6">
    <w:name w:val="Title"/>
    <w:basedOn w:val="a"/>
    <w:next w:val="a"/>
    <w:link w:val="Char1"/>
    <w:uiPriority w:val="99"/>
    <w:qFormat/>
    <w:rsid w:val="00D93316"/>
    <w:pPr>
      <w:pBdr>
        <w:bottom w:val="single" w:sz="8" w:space="4" w:color="4F81BD"/>
      </w:pBdr>
      <w:spacing w:after="300" w:line="240" w:lineRule="auto"/>
    </w:pPr>
    <w:rPr>
      <w:rFonts w:eastAsia="MS Gothic"/>
      <w:b/>
      <w:spacing w:val="5"/>
      <w:kern w:val="28"/>
      <w:sz w:val="48"/>
      <w:szCs w:val="52"/>
    </w:rPr>
  </w:style>
  <w:style w:type="character" w:customStyle="1" w:styleId="Char1">
    <w:name w:val="标题 Char"/>
    <w:basedOn w:val="a0"/>
    <w:link w:val="a6"/>
    <w:uiPriority w:val="99"/>
    <w:rsid w:val="00D93316"/>
    <w:rPr>
      <w:rFonts w:ascii="Times New Roman" w:eastAsia="MS Gothic" w:hAnsi="Times New Roman"/>
      <w:b/>
      <w:spacing w:val="5"/>
      <w:kern w:val="28"/>
      <w:sz w:val="52"/>
    </w:rPr>
  </w:style>
  <w:style w:type="paragraph" w:styleId="a7">
    <w:name w:val="Subtitle"/>
    <w:basedOn w:val="a"/>
    <w:next w:val="a"/>
    <w:link w:val="Char2"/>
    <w:uiPriority w:val="99"/>
    <w:qFormat/>
    <w:rsid w:val="00D93316"/>
    <w:pPr>
      <w:numPr>
        <w:ilvl w:val="1"/>
      </w:numPr>
    </w:pPr>
    <w:rPr>
      <w:rFonts w:eastAsia="MS Gothic"/>
      <w:i/>
      <w:iCs/>
      <w:spacing w:val="15"/>
      <w:sz w:val="32"/>
    </w:rPr>
  </w:style>
  <w:style w:type="character" w:customStyle="1" w:styleId="Char2">
    <w:name w:val="副标题 Char"/>
    <w:basedOn w:val="a0"/>
    <w:link w:val="a7"/>
    <w:uiPriority w:val="99"/>
    <w:rsid w:val="00D93316"/>
    <w:rPr>
      <w:rFonts w:ascii="Times New Roman" w:eastAsia="MS Gothic" w:hAnsi="Times New Roman"/>
      <w:i/>
      <w:spacing w:val="15"/>
      <w:sz w:val="24"/>
    </w:rPr>
  </w:style>
  <w:style w:type="character" w:customStyle="1" w:styleId="Diskretbetoning1">
    <w:name w:val="Diskret betoning1"/>
    <w:aliases w:val="Normal text"/>
    <w:uiPriority w:val="99"/>
    <w:rsid w:val="00D93316"/>
    <w:rPr>
      <w:rFonts w:ascii="Times New Roman" w:hAnsi="Times New Roman"/>
      <w:color w:val="auto"/>
      <w:sz w:val="24"/>
    </w:rPr>
  </w:style>
  <w:style w:type="paragraph" w:customStyle="1" w:styleId="Default">
    <w:name w:val="Default"/>
    <w:uiPriority w:val="99"/>
    <w:rsid w:val="00D93316"/>
    <w:pPr>
      <w:autoSpaceDE w:val="0"/>
      <w:autoSpaceDN w:val="0"/>
      <w:adjustRightInd w:val="0"/>
    </w:pPr>
    <w:rPr>
      <w:rFonts w:ascii="Calibri" w:hAnsi="Calibri"/>
      <w:noProof/>
      <w:color w:val="000000"/>
      <w:kern w:val="0"/>
      <w:sz w:val="24"/>
      <w:szCs w:val="24"/>
      <w:lang w:val="sv-SE" w:eastAsia="sv-SE"/>
    </w:rPr>
  </w:style>
  <w:style w:type="character" w:styleId="a8">
    <w:name w:val="annotation reference"/>
    <w:basedOn w:val="a0"/>
    <w:uiPriority w:val="99"/>
    <w:semiHidden/>
    <w:rsid w:val="00D93316"/>
    <w:rPr>
      <w:rFonts w:ascii="Times New Roman" w:hAnsi="Times New Roman" w:cs="Times New Roman"/>
      <w:sz w:val="16"/>
    </w:rPr>
  </w:style>
  <w:style w:type="paragraph" w:styleId="a9">
    <w:name w:val="annotation text"/>
    <w:basedOn w:val="a"/>
    <w:link w:val="Char3"/>
    <w:uiPriority w:val="99"/>
    <w:semiHidden/>
    <w:rsid w:val="00D93316"/>
    <w:pPr>
      <w:spacing w:line="240" w:lineRule="auto"/>
    </w:pPr>
    <w:rPr>
      <w:sz w:val="20"/>
      <w:szCs w:val="20"/>
    </w:rPr>
  </w:style>
  <w:style w:type="character" w:customStyle="1" w:styleId="CommentTextChar">
    <w:name w:val="Comment Text Char"/>
    <w:basedOn w:val="a0"/>
    <w:uiPriority w:val="99"/>
    <w:rsid w:val="00D93316"/>
    <w:rPr>
      <w:rFonts w:ascii="Times New Roman" w:hAnsi="Times New Roman"/>
      <w:sz w:val="20"/>
    </w:rPr>
  </w:style>
  <w:style w:type="paragraph" w:customStyle="1" w:styleId="Kommentarsmne1">
    <w:name w:val="Kommentarsämne1"/>
    <w:basedOn w:val="a9"/>
    <w:next w:val="a9"/>
    <w:uiPriority w:val="99"/>
    <w:rsid w:val="00D93316"/>
    <w:rPr>
      <w:b/>
      <w:bCs/>
    </w:rPr>
  </w:style>
  <w:style w:type="character" w:customStyle="1" w:styleId="CommentSubjectChar">
    <w:name w:val="Comment Subject Char"/>
    <w:uiPriority w:val="99"/>
    <w:rsid w:val="00D93316"/>
    <w:rPr>
      <w:rFonts w:ascii="Times New Roman" w:hAnsi="Times New Roman"/>
      <w:b/>
      <w:sz w:val="20"/>
    </w:rPr>
  </w:style>
  <w:style w:type="paragraph" w:styleId="aa">
    <w:name w:val="Normal (Web)"/>
    <w:basedOn w:val="a"/>
    <w:uiPriority w:val="99"/>
    <w:semiHidden/>
    <w:rsid w:val="00D93316"/>
    <w:pPr>
      <w:spacing w:before="100" w:beforeAutospacing="1" w:after="100" w:afterAutospacing="1" w:line="240" w:lineRule="auto"/>
    </w:pPr>
  </w:style>
  <w:style w:type="paragraph" w:customStyle="1" w:styleId="Liststycke1">
    <w:name w:val="Liststycke1"/>
    <w:basedOn w:val="a"/>
    <w:uiPriority w:val="99"/>
    <w:rsid w:val="00D93316"/>
    <w:pPr>
      <w:ind w:left="720"/>
    </w:pPr>
    <w:rPr>
      <w:sz w:val="22"/>
      <w:szCs w:val="22"/>
    </w:rPr>
  </w:style>
  <w:style w:type="paragraph" w:styleId="ab">
    <w:name w:val="Balloon Text"/>
    <w:basedOn w:val="a"/>
    <w:link w:val="Char4"/>
    <w:uiPriority w:val="99"/>
    <w:semiHidden/>
    <w:rsid w:val="00004DA5"/>
    <w:pPr>
      <w:spacing w:after="0" w:line="240" w:lineRule="auto"/>
    </w:pPr>
    <w:rPr>
      <w:rFonts w:ascii="Lucida Grande" w:hAnsi="Lucida Grande"/>
      <w:noProof/>
      <w:sz w:val="18"/>
      <w:szCs w:val="18"/>
      <w:lang w:eastAsia="zh-CN"/>
    </w:rPr>
  </w:style>
  <w:style w:type="character" w:customStyle="1" w:styleId="Char4">
    <w:name w:val="批注框文本 Char"/>
    <w:basedOn w:val="a0"/>
    <w:link w:val="ab"/>
    <w:uiPriority w:val="99"/>
    <w:semiHidden/>
    <w:locked/>
    <w:rsid w:val="00004DA5"/>
    <w:rPr>
      <w:rFonts w:ascii="Lucida Grande" w:hAnsi="Lucida Grande"/>
      <w:noProof/>
      <w:sz w:val="18"/>
    </w:rPr>
  </w:style>
  <w:style w:type="table" w:styleId="ac">
    <w:name w:val="Table Grid"/>
    <w:basedOn w:val="a1"/>
    <w:uiPriority w:val="99"/>
    <w:rsid w:val="000635FE"/>
    <w:rPr>
      <w:rFonts w:ascii="Cambria" w:eastAsia="MS Mincho" w:hAnsi="Cambria"/>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rsid w:val="009D78D7"/>
    <w:rPr>
      <w:rFonts w:cs="Times New Roman"/>
      <w:color w:val="800080"/>
      <w:u w:val="single"/>
    </w:rPr>
  </w:style>
  <w:style w:type="paragraph" w:styleId="ae">
    <w:name w:val="annotation subject"/>
    <w:basedOn w:val="a9"/>
    <w:next w:val="a9"/>
    <w:link w:val="Char5"/>
    <w:uiPriority w:val="99"/>
    <w:semiHidden/>
    <w:rsid w:val="007804C7"/>
    <w:rPr>
      <w:b/>
      <w:bCs/>
    </w:rPr>
  </w:style>
  <w:style w:type="character" w:customStyle="1" w:styleId="Char5">
    <w:name w:val="批注主题 Char"/>
    <w:basedOn w:val="Char3"/>
    <w:link w:val="ae"/>
    <w:uiPriority w:val="99"/>
    <w:semiHidden/>
    <w:locked/>
    <w:rsid w:val="007804C7"/>
    <w:rPr>
      <w:rFonts w:cs="Times New Roman"/>
      <w:b/>
      <w:bCs/>
      <w:lang w:val="en-US"/>
    </w:rPr>
  </w:style>
  <w:style w:type="character" w:customStyle="1" w:styleId="Char3">
    <w:name w:val="批注文字 Char"/>
    <w:basedOn w:val="a0"/>
    <w:link w:val="a9"/>
    <w:uiPriority w:val="99"/>
    <w:semiHidden/>
    <w:locked/>
    <w:rsid w:val="007804C7"/>
    <w:rPr>
      <w:rFonts w:cs="Times New Roman"/>
      <w:lang w:val="en-US"/>
    </w:rPr>
  </w:style>
  <w:style w:type="paragraph" w:styleId="af">
    <w:name w:val="Revision"/>
    <w:hidden/>
    <w:uiPriority w:val="99"/>
    <w:semiHidden/>
    <w:rsid w:val="00B8688D"/>
    <w:rPr>
      <w:kern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16"/>
    <w:pPr>
      <w:spacing w:after="200" w:line="276" w:lineRule="auto"/>
    </w:pPr>
    <w:rPr>
      <w:kern w:val="0"/>
      <w:sz w:val="24"/>
      <w:szCs w:val="24"/>
      <w:lang w:eastAsia="sv-SE"/>
    </w:rPr>
  </w:style>
  <w:style w:type="paragraph" w:styleId="1">
    <w:name w:val="heading 1"/>
    <w:basedOn w:val="a"/>
    <w:next w:val="a"/>
    <w:link w:val="1Char"/>
    <w:uiPriority w:val="99"/>
    <w:qFormat/>
    <w:rsid w:val="00D93316"/>
    <w:pPr>
      <w:keepNext/>
      <w:keepLines/>
      <w:spacing w:before="480" w:after="0"/>
      <w:outlineLvl w:val="0"/>
    </w:pPr>
    <w:rPr>
      <w:rFonts w:eastAsia="MS Gothic"/>
      <w:b/>
      <w:bCs/>
      <w:sz w:val="32"/>
      <w:szCs w:val="28"/>
    </w:rPr>
  </w:style>
  <w:style w:type="paragraph" w:styleId="2">
    <w:name w:val="heading 2"/>
    <w:basedOn w:val="a"/>
    <w:next w:val="a"/>
    <w:link w:val="2Char"/>
    <w:uiPriority w:val="99"/>
    <w:qFormat/>
    <w:rsid w:val="00D93316"/>
    <w:pPr>
      <w:spacing w:line="360" w:lineRule="auto"/>
      <w:jc w:val="both"/>
      <w:outlineLvl w:val="1"/>
    </w:pPr>
    <w:rPr>
      <w:b/>
      <w:sz w:val="28"/>
    </w:rPr>
  </w:style>
  <w:style w:type="paragraph" w:styleId="3">
    <w:name w:val="heading 3"/>
    <w:basedOn w:val="a"/>
    <w:next w:val="a"/>
    <w:link w:val="3Char"/>
    <w:uiPriority w:val="99"/>
    <w:qFormat/>
    <w:rsid w:val="00D93316"/>
    <w:pPr>
      <w:spacing w:after="80" w:line="240" w:lineRule="auto"/>
      <w:outlineLvl w:val="2"/>
    </w:pPr>
    <w:rPr>
      <w:i/>
    </w:rPr>
  </w:style>
  <w:style w:type="paragraph" w:styleId="4">
    <w:name w:val="heading 4"/>
    <w:basedOn w:val="a"/>
    <w:next w:val="a"/>
    <w:link w:val="4Char"/>
    <w:uiPriority w:val="99"/>
    <w:qFormat/>
    <w:rsid w:val="00D93316"/>
    <w:pPr>
      <w:keepNext/>
      <w:keepLines/>
      <w:spacing w:before="200" w:after="0"/>
      <w:outlineLvl w:val="3"/>
    </w:pPr>
    <w:rPr>
      <w:rFonts w:eastAsia="MS Gothic"/>
      <w:bCs/>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93316"/>
    <w:rPr>
      <w:rFonts w:ascii="Times New Roman" w:eastAsia="MS Gothic" w:hAnsi="Times New Roman"/>
      <w:b/>
      <w:sz w:val="28"/>
    </w:rPr>
  </w:style>
  <w:style w:type="character" w:customStyle="1" w:styleId="2Char">
    <w:name w:val="标题 2 Char"/>
    <w:basedOn w:val="a0"/>
    <w:link w:val="2"/>
    <w:uiPriority w:val="99"/>
    <w:rsid w:val="00D93316"/>
    <w:rPr>
      <w:rFonts w:ascii="Times New Roman" w:hAnsi="Times New Roman"/>
      <w:b/>
      <w:sz w:val="28"/>
      <w:lang w:val="sv-SE"/>
    </w:rPr>
  </w:style>
  <w:style w:type="character" w:customStyle="1" w:styleId="3Char">
    <w:name w:val="标题 3 Char"/>
    <w:basedOn w:val="a0"/>
    <w:link w:val="3"/>
    <w:uiPriority w:val="99"/>
    <w:rsid w:val="00D93316"/>
    <w:rPr>
      <w:rFonts w:ascii="Times New Roman" w:hAnsi="Times New Roman"/>
      <w:i/>
    </w:rPr>
  </w:style>
  <w:style w:type="character" w:customStyle="1" w:styleId="4Char">
    <w:name w:val="标题 4 Char"/>
    <w:basedOn w:val="a0"/>
    <w:link w:val="4"/>
    <w:uiPriority w:val="99"/>
    <w:rsid w:val="00D93316"/>
    <w:rPr>
      <w:rFonts w:ascii="Times New Roman" w:eastAsia="MS Gothic" w:hAnsi="Times New Roman"/>
      <w:color w:val="4F81BD"/>
      <w:sz w:val="24"/>
    </w:rPr>
  </w:style>
  <w:style w:type="paragraph" w:styleId="a3">
    <w:name w:val="header"/>
    <w:basedOn w:val="a"/>
    <w:link w:val="Char"/>
    <w:uiPriority w:val="99"/>
    <w:semiHidden/>
    <w:rsid w:val="00D93316"/>
    <w:pPr>
      <w:tabs>
        <w:tab w:val="center" w:pos="4680"/>
        <w:tab w:val="right" w:pos="9360"/>
      </w:tabs>
      <w:spacing w:after="0" w:line="240" w:lineRule="auto"/>
    </w:pPr>
  </w:style>
  <w:style w:type="character" w:customStyle="1" w:styleId="Char">
    <w:name w:val="页眉 Char"/>
    <w:basedOn w:val="a0"/>
    <w:link w:val="a3"/>
    <w:uiPriority w:val="99"/>
    <w:rsid w:val="00D93316"/>
    <w:rPr>
      <w:rFonts w:ascii="Times New Roman" w:hAnsi="Times New Roman"/>
    </w:rPr>
  </w:style>
  <w:style w:type="paragraph" w:styleId="a4">
    <w:name w:val="footer"/>
    <w:basedOn w:val="a"/>
    <w:link w:val="Char0"/>
    <w:uiPriority w:val="99"/>
    <w:semiHidden/>
    <w:rsid w:val="00D93316"/>
    <w:pPr>
      <w:tabs>
        <w:tab w:val="center" w:pos="4680"/>
        <w:tab w:val="right" w:pos="9360"/>
      </w:tabs>
      <w:spacing w:after="0" w:line="240" w:lineRule="auto"/>
    </w:pPr>
  </w:style>
  <w:style w:type="character" w:customStyle="1" w:styleId="Char0">
    <w:name w:val="页脚 Char"/>
    <w:basedOn w:val="a0"/>
    <w:link w:val="a4"/>
    <w:uiPriority w:val="99"/>
    <w:rsid w:val="00D93316"/>
    <w:rPr>
      <w:rFonts w:ascii="Times New Roman" w:hAnsi="Times New Roman"/>
    </w:rPr>
  </w:style>
  <w:style w:type="paragraph" w:customStyle="1" w:styleId="Innehllsfrteckningsrubrik1">
    <w:name w:val="Innehållsförteckningsrubrik1"/>
    <w:basedOn w:val="1"/>
    <w:next w:val="a"/>
    <w:uiPriority w:val="99"/>
    <w:rsid w:val="00D93316"/>
    <w:pPr>
      <w:outlineLvl w:val="9"/>
    </w:pPr>
    <w:rPr>
      <w:lang w:eastAsia="ja-JP"/>
    </w:rPr>
  </w:style>
  <w:style w:type="paragraph" w:customStyle="1" w:styleId="Bubbeltext1">
    <w:name w:val="Bubbeltext1"/>
    <w:basedOn w:val="a"/>
    <w:uiPriority w:val="99"/>
    <w:rsid w:val="00D93316"/>
    <w:pPr>
      <w:spacing w:after="0" w:line="240" w:lineRule="auto"/>
    </w:pPr>
    <w:rPr>
      <w:rFonts w:ascii="Tahoma" w:hAnsi="Tahoma" w:cs="Tahoma"/>
      <w:szCs w:val="16"/>
    </w:rPr>
  </w:style>
  <w:style w:type="character" w:customStyle="1" w:styleId="BalloonTextChar">
    <w:name w:val="Balloon Text Char"/>
    <w:uiPriority w:val="99"/>
    <w:rsid w:val="00D93316"/>
    <w:rPr>
      <w:rFonts w:ascii="Tahoma" w:hAnsi="Tahoma"/>
      <w:sz w:val="16"/>
    </w:rPr>
  </w:style>
  <w:style w:type="paragraph" w:styleId="10">
    <w:name w:val="toc 1"/>
    <w:basedOn w:val="a"/>
    <w:next w:val="a"/>
    <w:autoRedefine/>
    <w:uiPriority w:val="99"/>
    <w:semiHidden/>
    <w:rsid w:val="00D93316"/>
    <w:pPr>
      <w:spacing w:after="100"/>
    </w:pPr>
  </w:style>
  <w:style w:type="character" w:styleId="a5">
    <w:name w:val="Hyperlink"/>
    <w:basedOn w:val="a0"/>
    <w:uiPriority w:val="99"/>
    <w:semiHidden/>
    <w:rsid w:val="00D93316"/>
    <w:rPr>
      <w:rFonts w:ascii="Times New Roman" w:hAnsi="Times New Roman" w:cs="Times New Roman"/>
      <w:color w:val="0000FF"/>
      <w:u w:val="single"/>
    </w:rPr>
  </w:style>
  <w:style w:type="paragraph" w:styleId="a6">
    <w:name w:val="Title"/>
    <w:basedOn w:val="a"/>
    <w:next w:val="a"/>
    <w:link w:val="Char1"/>
    <w:uiPriority w:val="99"/>
    <w:qFormat/>
    <w:rsid w:val="00D93316"/>
    <w:pPr>
      <w:pBdr>
        <w:bottom w:val="single" w:sz="8" w:space="4" w:color="4F81BD"/>
      </w:pBdr>
      <w:spacing w:after="300" w:line="240" w:lineRule="auto"/>
    </w:pPr>
    <w:rPr>
      <w:rFonts w:eastAsia="MS Gothic"/>
      <w:b/>
      <w:spacing w:val="5"/>
      <w:kern w:val="28"/>
      <w:sz w:val="48"/>
      <w:szCs w:val="52"/>
    </w:rPr>
  </w:style>
  <w:style w:type="character" w:customStyle="1" w:styleId="Char1">
    <w:name w:val="标题 Char"/>
    <w:basedOn w:val="a0"/>
    <w:link w:val="a6"/>
    <w:uiPriority w:val="99"/>
    <w:rsid w:val="00D93316"/>
    <w:rPr>
      <w:rFonts w:ascii="Times New Roman" w:eastAsia="MS Gothic" w:hAnsi="Times New Roman"/>
      <w:b/>
      <w:spacing w:val="5"/>
      <w:kern w:val="28"/>
      <w:sz w:val="52"/>
    </w:rPr>
  </w:style>
  <w:style w:type="paragraph" w:styleId="a7">
    <w:name w:val="Subtitle"/>
    <w:basedOn w:val="a"/>
    <w:next w:val="a"/>
    <w:link w:val="Char2"/>
    <w:uiPriority w:val="99"/>
    <w:qFormat/>
    <w:rsid w:val="00D93316"/>
    <w:pPr>
      <w:numPr>
        <w:ilvl w:val="1"/>
      </w:numPr>
    </w:pPr>
    <w:rPr>
      <w:rFonts w:eastAsia="MS Gothic"/>
      <w:i/>
      <w:iCs/>
      <w:spacing w:val="15"/>
      <w:sz w:val="32"/>
    </w:rPr>
  </w:style>
  <w:style w:type="character" w:customStyle="1" w:styleId="Char2">
    <w:name w:val="副标题 Char"/>
    <w:basedOn w:val="a0"/>
    <w:link w:val="a7"/>
    <w:uiPriority w:val="99"/>
    <w:rsid w:val="00D93316"/>
    <w:rPr>
      <w:rFonts w:ascii="Times New Roman" w:eastAsia="MS Gothic" w:hAnsi="Times New Roman"/>
      <w:i/>
      <w:spacing w:val="15"/>
      <w:sz w:val="24"/>
    </w:rPr>
  </w:style>
  <w:style w:type="character" w:customStyle="1" w:styleId="Diskretbetoning1">
    <w:name w:val="Diskret betoning1"/>
    <w:aliases w:val="Normal text"/>
    <w:uiPriority w:val="99"/>
    <w:rsid w:val="00D93316"/>
    <w:rPr>
      <w:rFonts w:ascii="Times New Roman" w:hAnsi="Times New Roman"/>
      <w:color w:val="auto"/>
      <w:sz w:val="24"/>
    </w:rPr>
  </w:style>
  <w:style w:type="paragraph" w:customStyle="1" w:styleId="Default">
    <w:name w:val="Default"/>
    <w:uiPriority w:val="99"/>
    <w:rsid w:val="00D93316"/>
    <w:pPr>
      <w:autoSpaceDE w:val="0"/>
      <w:autoSpaceDN w:val="0"/>
      <w:adjustRightInd w:val="0"/>
    </w:pPr>
    <w:rPr>
      <w:rFonts w:ascii="Calibri" w:hAnsi="Calibri"/>
      <w:noProof/>
      <w:color w:val="000000"/>
      <w:kern w:val="0"/>
      <w:sz w:val="24"/>
      <w:szCs w:val="24"/>
      <w:lang w:val="sv-SE" w:eastAsia="sv-SE"/>
    </w:rPr>
  </w:style>
  <w:style w:type="character" w:styleId="a8">
    <w:name w:val="annotation reference"/>
    <w:basedOn w:val="a0"/>
    <w:uiPriority w:val="99"/>
    <w:semiHidden/>
    <w:rsid w:val="00D93316"/>
    <w:rPr>
      <w:rFonts w:ascii="Times New Roman" w:hAnsi="Times New Roman" w:cs="Times New Roman"/>
      <w:sz w:val="16"/>
    </w:rPr>
  </w:style>
  <w:style w:type="paragraph" w:styleId="a9">
    <w:name w:val="annotation text"/>
    <w:basedOn w:val="a"/>
    <w:link w:val="Char3"/>
    <w:uiPriority w:val="99"/>
    <w:semiHidden/>
    <w:rsid w:val="00D93316"/>
    <w:pPr>
      <w:spacing w:line="240" w:lineRule="auto"/>
    </w:pPr>
    <w:rPr>
      <w:sz w:val="20"/>
      <w:szCs w:val="20"/>
    </w:rPr>
  </w:style>
  <w:style w:type="character" w:customStyle="1" w:styleId="CommentTextChar">
    <w:name w:val="Comment Text Char"/>
    <w:basedOn w:val="a0"/>
    <w:uiPriority w:val="99"/>
    <w:rsid w:val="00D93316"/>
    <w:rPr>
      <w:rFonts w:ascii="Times New Roman" w:hAnsi="Times New Roman"/>
      <w:sz w:val="20"/>
    </w:rPr>
  </w:style>
  <w:style w:type="paragraph" w:customStyle="1" w:styleId="Kommentarsmne1">
    <w:name w:val="Kommentarsämne1"/>
    <w:basedOn w:val="a9"/>
    <w:next w:val="a9"/>
    <w:uiPriority w:val="99"/>
    <w:rsid w:val="00D93316"/>
    <w:rPr>
      <w:b/>
      <w:bCs/>
    </w:rPr>
  </w:style>
  <w:style w:type="character" w:customStyle="1" w:styleId="CommentSubjectChar">
    <w:name w:val="Comment Subject Char"/>
    <w:uiPriority w:val="99"/>
    <w:rsid w:val="00D93316"/>
    <w:rPr>
      <w:rFonts w:ascii="Times New Roman" w:hAnsi="Times New Roman"/>
      <w:b/>
      <w:sz w:val="20"/>
    </w:rPr>
  </w:style>
  <w:style w:type="paragraph" w:styleId="aa">
    <w:name w:val="Normal (Web)"/>
    <w:basedOn w:val="a"/>
    <w:uiPriority w:val="99"/>
    <w:semiHidden/>
    <w:rsid w:val="00D93316"/>
    <w:pPr>
      <w:spacing w:before="100" w:beforeAutospacing="1" w:after="100" w:afterAutospacing="1" w:line="240" w:lineRule="auto"/>
    </w:pPr>
  </w:style>
  <w:style w:type="paragraph" w:customStyle="1" w:styleId="Liststycke1">
    <w:name w:val="Liststycke1"/>
    <w:basedOn w:val="a"/>
    <w:uiPriority w:val="99"/>
    <w:rsid w:val="00D93316"/>
    <w:pPr>
      <w:ind w:left="720"/>
    </w:pPr>
    <w:rPr>
      <w:sz w:val="22"/>
      <w:szCs w:val="22"/>
    </w:rPr>
  </w:style>
  <w:style w:type="paragraph" w:styleId="ab">
    <w:name w:val="Balloon Text"/>
    <w:basedOn w:val="a"/>
    <w:link w:val="Char4"/>
    <w:uiPriority w:val="99"/>
    <w:semiHidden/>
    <w:rsid w:val="00004DA5"/>
    <w:pPr>
      <w:spacing w:after="0" w:line="240" w:lineRule="auto"/>
    </w:pPr>
    <w:rPr>
      <w:rFonts w:ascii="Lucida Grande" w:hAnsi="Lucida Grande"/>
      <w:noProof/>
      <w:sz w:val="18"/>
      <w:szCs w:val="18"/>
      <w:lang w:eastAsia="zh-CN"/>
    </w:rPr>
  </w:style>
  <w:style w:type="character" w:customStyle="1" w:styleId="Char4">
    <w:name w:val="批注框文本 Char"/>
    <w:basedOn w:val="a0"/>
    <w:link w:val="ab"/>
    <w:uiPriority w:val="99"/>
    <w:semiHidden/>
    <w:locked/>
    <w:rsid w:val="00004DA5"/>
    <w:rPr>
      <w:rFonts w:ascii="Lucida Grande" w:hAnsi="Lucida Grande"/>
      <w:noProof/>
      <w:sz w:val="18"/>
    </w:rPr>
  </w:style>
  <w:style w:type="table" w:styleId="ac">
    <w:name w:val="Table Grid"/>
    <w:basedOn w:val="a1"/>
    <w:uiPriority w:val="99"/>
    <w:rsid w:val="000635FE"/>
    <w:rPr>
      <w:rFonts w:ascii="Cambria" w:eastAsia="MS Mincho" w:hAnsi="Cambria"/>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rsid w:val="009D78D7"/>
    <w:rPr>
      <w:rFonts w:cs="Times New Roman"/>
      <w:color w:val="800080"/>
      <w:u w:val="single"/>
    </w:rPr>
  </w:style>
  <w:style w:type="paragraph" w:styleId="ae">
    <w:name w:val="annotation subject"/>
    <w:basedOn w:val="a9"/>
    <w:next w:val="a9"/>
    <w:link w:val="Char5"/>
    <w:uiPriority w:val="99"/>
    <w:semiHidden/>
    <w:rsid w:val="007804C7"/>
    <w:rPr>
      <w:b/>
      <w:bCs/>
    </w:rPr>
  </w:style>
  <w:style w:type="character" w:customStyle="1" w:styleId="Char5">
    <w:name w:val="批注主题 Char"/>
    <w:basedOn w:val="Char3"/>
    <w:link w:val="ae"/>
    <w:uiPriority w:val="99"/>
    <w:semiHidden/>
    <w:locked/>
    <w:rsid w:val="007804C7"/>
    <w:rPr>
      <w:rFonts w:cs="Times New Roman"/>
      <w:b/>
      <w:bCs/>
      <w:lang w:val="en-US"/>
    </w:rPr>
  </w:style>
  <w:style w:type="character" w:customStyle="1" w:styleId="Char3">
    <w:name w:val="批注文字 Char"/>
    <w:basedOn w:val="a0"/>
    <w:link w:val="a9"/>
    <w:uiPriority w:val="99"/>
    <w:semiHidden/>
    <w:locked/>
    <w:rsid w:val="007804C7"/>
    <w:rPr>
      <w:rFonts w:cs="Times New Roman"/>
      <w:lang w:val="en-US"/>
    </w:rPr>
  </w:style>
  <w:style w:type="paragraph" w:styleId="af">
    <w:name w:val="Revision"/>
    <w:hidden/>
    <w:uiPriority w:val="99"/>
    <w:semiHidden/>
    <w:rsid w:val="00B8688D"/>
    <w:rPr>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7097">
      <w:marLeft w:val="0"/>
      <w:marRight w:val="0"/>
      <w:marTop w:val="0"/>
      <w:marBottom w:val="0"/>
      <w:divBdr>
        <w:top w:val="none" w:sz="0" w:space="0" w:color="auto"/>
        <w:left w:val="none" w:sz="0" w:space="0" w:color="auto"/>
        <w:bottom w:val="none" w:sz="0" w:space="0" w:color="auto"/>
        <w:right w:val="none" w:sz="0" w:space="0" w:color="auto"/>
      </w:divBdr>
    </w:div>
    <w:div w:id="454567098">
      <w:marLeft w:val="0"/>
      <w:marRight w:val="0"/>
      <w:marTop w:val="0"/>
      <w:marBottom w:val="0"/>
      <w:divBdr>
        <w:top w:val="none" w:sz="0" w:space="0" w:color="auto"/>
        <w:left w:val="none" w:sz="0" w:space="0" w:color="auto"/>
        <w:bottom w:val="none" w:sz="0" w:space="0" w:color="auto"/>
        <w:right w:val="none" w:sz="0" w:space="0" w:color="auto"/>
      </w:divBdr>
    </w:div>
    <w:div w:id="454567099">
      <w:marLeft w:val="0"/>
      <w:marRight w:val="0"/>
      <w:marTop w:val="0"/>
      <w:marBottom w:val="0"/>
      <w:divBdr>
        <w:top w:val="none" w:sz="0" w:space="0" w:color="auto"/>
        <w:left w:val="none" w:sz="0" w:space="0" w:color="auto"/>
        <w:bottom w:val="none" w:sz="0" w:space="0" w:color="auto"/>
        <w:right w:val="none" w:sz="0" w:space="0" w:color="auto"/>
      </w:divBdr>
    </w:div>
    <w:div w:id="454567100">
      <w:marLeft w:val="0"/>
      <w:marRight w:val="0"/>
      <w:marTop w:val="0"/>
      <w:marBottom w:val="0"/>
      <w:divBdr>
        <w:top w:val="none" w:sz="0" w:space="0" w:color="auto"/>
        <w:left w:val="none" w:sz="0" w:space="0" w:color="auto"/>
        <w:bottom w:val="none" w:sz="0" w:space="0" w:color="auto"/>
        <w:right w:val="none" w:sz="0" w:space="0" w:color="auto"/>
      </w:divBdr>
    </w:div>
    <w:div w:id="454567101">
      <w:marLeft w:val="0"/>
      <w:marRight w:val="0"/>
      <w:marTop w:val="0"/>
      <w:marBottom w:val="0"/>
      <w:divBdr>
        <w:top w:val="none" w:sz="0" w:space="0" w:color="auto"/>
        <w:left w:val="none" w:sz="0" w:space="0" w:color="auto"/>
        <w:bottom w:val="none" w:sz="0" w:space="0" w:color="auto"/>
        <w:right w:val="none" w:sz="0" w:space="0" w:color="auto"/>
      </w:divBdr>
    </w:div>
    <w:div w:id="454567102">
      <w:marLeft w:val="0"/>
      <w:marRight w:val="0"/>
      <w:marTop w:val="0"/>
      <w:marBottom w:val="0"/>
      <w:divBdr>
        <w:top w:val="none" w:sz="0" w:space="0" w:color="auto"/>
        <w:left w:val="none" w:sz="0" w:space="0" w:color="auto"/>
        <w:bottom w:val="none" w:sz="0" w:space="0" w:color="auto"/>
        <w:right w:val="none" w:sz="0" w:space="0" w:color="auto"/>
      </w:divBdr>
    </w:div>
    <w:div w:id="454567103">
      <w:marLeft w:val="0"/>
      <w:marRight w:val="0"/>
      <w:marTop w:val="0"/>
      <w:marBottom w:val="0"/>
      <w:divBdr>
        <w:top w:val="none" w:sz="0" w:space="0" w:color="auto"/>
        <w:left w:val="none" w:sz="0" w:space="0" w:color="auto"/>
        <w:bottom w:val="none" w:sz="0" w:space="0" w:color="auto"/>
        <w:right w:val="none" w:sz="0" w:space="0" w:color="auto"/>
      </w:divBdr>
    </w:div>
    <w:div w:id="454567104">
      <w:marLeft w:val="0"/>
      <w:marRight w:val="0"/>
      <w:marTop w:val="0"/>
      <w:marBottom w:val="0"/>
      <w:divBdr>
        <w:top w:val="none" w:sz="0" w:space="0" w:color="auto"/>
        <w:left w:val="none" w:sz="0" w:space="0" w:color="auto"/>
        <w:bottom w:val="none" w:sz="0" w:space="0" w:color="auto"/>
        <w:right w:val="none" w:sz="0" w:space="0" w:color="auto"/>
      </w:divBdr>
    </w:div>
    <w:div w:id="454567105">
      <w:marLeft w:val="0"/>
      <w:marRight w:val="0"/>
      <w:marTop w:val="0"/>
      <w:marBottom w:val="0"/>
      <w:divBdr>
        <w:top w:val="none" w:sz="0" w:space="0" w:color="auto"/>
        <w:left w:val="none" w:sz="0" w:space="0" w:color="auto"/>
        <w:bottom w:val="none" w:sz="0" w:space="0" w:color="auto"/>
        <w:right w:val="none" w:sz="0" w:space="0" w:color="auto"/>
      </w:divBdr>
    </w:div>
    <w:div w:id="454567106">
      <w:marLeft w:val="0"/>
      <w:marRight w:val="0"/>
      <w:marTop w:val="0"/>
      <w:marBottom w:val="0"/>
      <w:divBdr>
        <w:top w:val="none" w:sz="0" w:space="0" w:color="auto"/>
        <w:left w:val="none" w:sz="0" w:space="0" w:color="auto"/>
        <w:bottom w:val="none" w:sz="0" w:space="0" w:color="auto"/>
        <w:right w:val="none" w:sz="0" w:space="0" w:color="auto"/>
      </w:divBdr>
    </w:div>
    <w:div w:id="454567107">
      <w:marLeft w:val="0"/>
      <w:marRight w:val="0"/>
      <w:marTop w:val="0"/>
      <w:marBottom w:val="0"/>
      <w:divBdr>
        <w:top w:val="none" w:sz="0" w:space="0" w:color="auto"/>
        <w:left w:val="none" w:sz="0" w:space="0" w:color="auto"/>
        <w:bottom w:val="none" w:sz="0" w:space="0" w:color="auto"/>
        <w:right w:val="none" w:sz="0" w:space="0" w:color="auto"/>
      </w:divBdr>
    </w:div>
    <w:div w:id="454567108">
      <w:marLeft w:val="0"/>
      <w:marRight w:val="0"/>
      <w:marTop w:val="0"/>
      <w:marBottom w:val="0"/>
      <w:divBdr>
        <w:top w:val="none" w:sz="0" w:space="0" w:color="auto"/>
        <w:left w:val="none" w:sz="0" w:space="0" w:color="auto"/>
        <w:bottom w:val="none" w:sz="0" w:space="0" w:color="auto"/>
        <w:right w:val="none" w:sz="0" w:space="0" w:color="auto"/>
      </w:divBdr>
    </w:div>
    <w:div w:id="454567109">
      <w:marLeft w:val="0"/>
      <w:marRight w:val="0"/>
      <w:marTop w:val="0"/>
      <w:marBottom w:val="0"/>
      <w:divBdr>
        <w:top w:val="none" w:sz="0" w:space="0" w:color="auto"/>
        <w:left w:val="none" w:sz="0" w:space="0" w:color="auto"/>
        <w:bottom w:val="none" w:sz="0" w:space="0" w:color="auto"/>
        <w:right w:val="none" w:sz="0" w:space="0" w:color="auto"/>
      </w:divBdr>
    </w:div>
    <w:div w:id="454567110">
      <w:marLeft w:val="0"/>
      <w:marRight w:val="0"/>
      <w:marTop w:val="0"/>
      <w:marBottom w:val="0"/>
      <w:divBdr>
        <w:top w:val="none" w:sz="0" w:space="0" w:color="auto"/>
        <w:left w:val="none" w:sz="0" w:space="0" w:color="auto"/>
        <w:bottom w:val="none" w:sz="0" w:space="0" w:color="auto"/>
        <w:right w:val="none" w:sz="0" w:space="0" w:color="auto"/>
      </w:divBdr>
    </w:div>
    <w:div w:id="454567111">
      <w:marLeft w:val="0"/>
      <w:marRight w:val="0"/>
      <w:marTop w:val="0"/>
      <w:marBottom w:val="0"/>
      <w:divBdr>
        <w:top w:val="none" w:sz="0" w:space="0" w:color="auto"/>
        <w:left w:val="none" w:sz="0" w:space="0" w:color="auto"/>
        <w:bottom w:val="none" w:sz="0" w:space="0" w:color="auto"/>
        <w:right w:val="none" w:sz="0" w:space="0" w:color="auto"/>
      </w:divBdr>
    </w:div>
    <w:div w:id="454567112">
      <w:marLeft w:val="0"/>
      <w:marRight w:val="0"/>
      <w:marTop w:val="0"/>
      <w:marBottom w:val="0"/>
      <w:divBdr>
        <w:top w:val="none" w:sz="0" w:space="0" w:color="auto"/>
        <w:left w:val="none" w:sz="0" w:space="0" w:color="auto"/>
        <w:bottom w:val="none" w:sz="0" w:space="0" w:color="auto"/>
        <w:right w:val="none" w:sz="0" w:space="0" w:color="auto"/>
      </w:divBdr>
    </w:div>
    <w:div w:id="454567113">
      <w:marLeft w:val="0"/>
      <w:marRight w:val="0"/>
      <w:marTop w:val="0"/>
      <w:marBottom w:val="0"/>
      <w:divBdr>
        <w:top w:val="none" w:sz="0" w:space="0" w:color="auto"/>
        <w:left w:val="none" w:sz="0" w:space="0" w:color="auto"/>
        <w:bottom w:val="none" w:sz="0" w:space="0" w:color="auto"/>
        <w:right w:val="none" w:sz="0" w:space="0" w:color="auto"/>
      </w:divBdr>
    </w:div>
    <w:div w:id="454567114">
      <w:marLeft w:val="0"/>
      <w:marRight w:val="0"/>
      <w:marTop w:val="0"/>
      <w:marBottom w:val="0"/>
      <w:divBdr>
        <w:top w:val="none" w:sz="0" w:space="0" w:color="auto"/>
        <w:left w:val="none" w:sz="0" w:space="0" w:color="auto"/>
        <w:bottom w:val="none" w:sz="0" w:space="0" w:color="auto"/>
        <w:right w:val="none" w:sz="0" w:space="0" w:color="auto"/>
      </w:divBdr>
    </w:div>
    <w:div w:id="454567115">
      <w:marLeft w:val="0"/>
      <w:marRight w:val="0"/>
      <w:marTop w:val="0"/>
      <w:marBottom w:val="0"/>
      <w:divBdr>
        <w:top w:val="none" w:sz="0" w:space="0" w:color="auto"/>
        <w:left w:val="none" w:sz="0" w:space="0" w:color="auto"/>
        <w:bottom w:val="none" w:sz="0" w:space="0" w:color="auto"/>
        <w:right w:val="none" w:sz="0" w:space="0" w:color="auto"/>
      </w:divBdr>
    </w:div>
    <w:div w:id="454567116">
      <w:marLeft w:val="0"/>
      <w:marRight w:val="0"/>
      <w:marTop w:val="0"/>
      <w:marBottom w:val="0"/>
      <w:divBdr>
        <w:top w:val="none" w:sz="0" w:space="0" w:color="auto"/>
        <w:left w:val="none" w:sz="0" w:space="0" w:color="auto"/>
        <w:bottom w:val="none" w:sz="0" w:space="0" w:color="auto"/>
        <w:right w:val="none" w:sz="0" w:space="0" w:color="auto"/>
      </w:divBdr>
    </w:div>
    <w:div w:id="454567117">
      <w:marLeft w:val="0"/>
      <w:marRight w:val="0"/>
      <w:marTop w:val="0"/>
      <w:marBottom w:val="0"/>
      <w:divBdr>
        <w:top w:val="none" w:sz="0" w:space="0" w:color="auto"/>
        <w:left w:val="none" w:sz="0" w:space="0" w:color="auto"/>
        <w:bottom w:val="none" w:sz="0" w:space="0" w:color="auto"/>
        <w:right w:val="none" w:sz="0" w:space="0" w:color="auto"/>
      </w:divBdr>
    </w:div>
    <w:div w:id="454567118">
      <w:marLeft w:val="0"/>
      <w:marRight w:val="0"/>
      <w:marTop w:val="0"/>
      <w:marBottom w:val="0"/>
      <w:divBdr>
        <w:top w:val="none" w:sz="0" w:space="0" w:color="auto"/>
        <w:left w:val="none" w:sz="0" w:space="0" w:color="auto"/>
        <w:bottom w:val="none" w:sz="0" w:space="0" w:color="auto"/>
        <w:right w:val="none" w:sz="0" w:space="0" w:color="auto"/>
      </w:divBdr>
    </w:div>
    <w:div w:id="454567119">
      <w:marLeft w:val="0"/>
      <w:marRight w:val="0"/>
      <w:marTop w:val="0"/>
      <w:marBottom w:val="0"/>
      <w:divBdr>
        <w:top w:val="none" w:sz="0" w:space="0" w:color="auto"/>
        <w:left w:val="none" w:sz="0" w:space="0" w:color="auto"/>
        <w:bottom w:val="none" w:sz="0" w:space="0" w:color="auto"/>
        <w:right w:val="none" w:sz="0" w:space="0" w:color="auto"/>
      </w:divBdr>
    </w:div>
    <w:div w:id="454567120">
      <w:marLeft w:val="0"/>
      <w:marRight w:val="0"/>
      <w:marTop w:val="0"/>
      <w:marBottom w:val="0"/>
      <w:divBdr>
        <w:top w:val="none" w:sz="0" w:space="0" w:color="auto"/>
        <w:left w:val="none" w:sz="0" w:space="0" w:color="auto"/>
        <w:bottom w:val="none" w:sz="0" w:space="0" w:color="auto"/>
        <w:right w:val="none" w:sz="0" w:space="0" w:color="auto"/>
      </w:divBdr>
    </w:div>
    <w:div w:id="454567121">
      <w:marLeft w:val="0"/>
      <w:marRight w:val="0"/>
      <w:marTop w:val="0"/>
      <w:marBottom w:val="0"/>
      <w:divBdr>
        <w:top w:val="none" w:sz="0" w:space="0" w:color="auto"/>
        <w:left w:val="none" w:sz="0" w:space="0" w:color="auto"/>
        <w:bottom w:val="none" w:sz="0" w:space="0" w:color="auto"/>
        <w:right w:val="none" w:sz="0" w:space="0" w:color="auto"/>
      </w:divBdr>
    </w:div>
    <w:div w:id="454567122">
      <w:marLeft w:val="0"/>
      <w:marRight w:val="0"/>
      <w:marTop w:val="0"/>
      <w:marBottom w:val="0"/>
      <w:divBdr>
        <w:top w:val="none" w:sz="0" w:space="0" w:color="auto"/>
        <w:left w:val="none" w:sz="0" w:space="0" w:color="auto"/>
        <w:bottom w:val="none" w:sz="0" w:space="0" w:color="auto"/>
        <w:right w:val="none" w:sz="0" w:space="0" w:color="auto"/>
      </w:divBdr>
    </w:div>
    <w:div w:id="454567123">
      <w:marLeft w:val="0"/>
      <w:marRight w:val="0"/>
      <w:marTop w:val="0"/>
      <w:marBottom w:val="0"/>
      <w:divBdr>
        <w:top w:val="none" w:sz="0" w:space="0" w:color="auto"/>
        <w:left w:val="none" w:sz="0" w:space="0" w:color="auto"/>
        <w:bottom w:val="none" w:sz="0" w:space="0" w:color="auto"/>
        <w:right w:val="none" w:sz="0" w:space="0" w:color="auto"/>
      </w:divBdr>
    </w:div>
    <w:div w:id="454567124">
      <w:marLeft w:val="0"/>
      <w:marRight w:val="0"/>
      <w:marTop w:val="0"/>
      <w:marBottom w:val="0"/>
      <w:divBdr>
        <w:top w:val="none" w:sz="0" w:space="0" w:color="auto"/>
        <w:left w:val="none" w:sz="0" w:space="0" w:color="auto"/>
        <w:bottom w:val="none" w:sz="0" w:space="0" w:color="auto"/>
        <w:right w:val="none" w:sz="0" w:space="0" w:color="auto"/>
      </w:divBdr>
    </w:div>
    <w:div w:id="454567125">
      <w:marLeft w:val="0"/>
      <w:marRight w:val="0"/>
      <w:marTop w:val="0"/>
      <w:marBottom w:val="0"/>
      <w:divBdr>
        <w:top w:val="none" w:sz="0" w:space="0" w:color="auto"/>
        <w:left w:val="none" w:sz="0" w:space="0" w:color="auto"/>
        <w:bottom w:val="none" w:sz="0" w:space="0" w:color="auto"/>
        <w:right w:val="none" w:sz="0" w:space="0" w:color="auto"/>
      </w:divBdr>
    </w:div>
    <w:div w:id="454567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6616</Words>
  <Characters>37714</Characters>
  <Application>Microsoft Office Word</Application>
  <DocSecurity>0</DocSecurity>
  <Lines>314</Lines>
  <Paragraphs>88</Paragraphs>
  <ScaleCrop>false</ScaleCrop>
  <Company>MEB</Company>
  <LinksUpToDate>false</LinksUpToDate>
  <CharactersWithSpaces>44242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på uppsatsen placeras här</dc:title>
  <dc:creator>Kristina Leif</dc:creator>
  <cp:lastModifiedBy>LS Ma</cp:lastModifiedBy>
  <cp:revision>2</cp:revision>
  <cp:lastPrinted>2013-11-29T14:14:00Z</cp:lastPrinted>
  <dcterms:created xsi:type="dcterms:W3CDTF">2014-01-07T22:37:00Z</dcterms:created>
  <dcterms:modified xsi:type="dcterms:W3CDTF">2014-01-07T22:37:00Z</dcterms:modified>
</cp:coreProperties>
</file>